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4D2CDB"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298/17</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D1734A" w:rsidRPr="002F3889" w:rsidRDefault="00BC3422" w:rsidP="002F3889">
      <w:pPr>
        <w:suppressAutoHyphens/>
        <w:autoSpaceDN w:val="0"/>
        <w:spacing w:after="0" w:line="240" w:lineRule="auto"/>
        <w:ind w:right="-766"/>
        <w:jc w:val="center"/>
        <w:textAlignment w:val="baseline"/>
        <w:rPr>
          <w:rFonts w:ascii="Times New Roman" w:eastAsia="Times New Roman" w:hAnsi="Times New Roman" w:cs="Times New Roman"/>
          <w:bCs/>
          <w:i/>
          <w:iCs/>
          <w:sz w:val="24"/>
          <w:szCs w:val="24"/>
        </w:rPr>
      </w:pPr>
      <w:r w:rsidRPr="00BC3422">
        <w:rPr>
          <w:rFonts w:ascii="Times New Roman" w:eastAsia="Times New Roman" w:hAnsi="Times New Roman" w:cs="Times New Roman"/>
          <w:bCs/>
          <w:i/>
          <w:iCs/>
          <w:sz w:val="24"/>
          <w:szCs w:val="24"/>
        </w:rPr>
        <w:t>Portatīv</w:t>
      </w:r>
      <w:r>
        <w:rPr>
          <w:rFonts w:ascii="Times New Roman" w:eastAsia="Times New Roman" w:hAnsi="Times New Roman" w:cs="Times New Roman"/>
          <w:bCs/>
          <w:i/>
          <w:iCs/>
          <w:sz w:val="24"/>
          <w:szCs w:val="24"/>
        </w:rPr>
        <w:t>o</w:t>
      </w:r>
      <w:r w:rsidRPr="00BC3422">
        <w:rPr>
          <w:rFonts w:ascii="Times New Roman" w:eastAsia="Times New Roman" w:hAnsi="Times New Roman" w:cs="Times New Roman"/>
          <w:bCs/>
          <w:i/>
          <w:iCs/>
          <w:sz w:val="24"/>
          <w:szCs w:val="24"/>
        </w:rPr>
        <w:t xml:space="preserve"> pieres lamp</w:t>
      </w:r>
      <w:r>
        <w:rPr>
          <w:rFonts w:ascii="Times New Roman" w:eastAsia="Times New Roman" w:hAnsi="Times New Roman" w:cs="Times New Roman"/>
          <w:bCs/>
          <w:i/>
          <w:iCs/>
          <w:sz w:val="24"/>
          <w:szCs w:val="24"/>
        </w:rPr>
        <w:t xml:space="preserve">u </w:t>
      </w:r>
      <w:r w:rsidR="00D1734A" w:rsidRPr="00D1734A">
        <w:rPr>
          <w:rFonts w:ascii="Times New Roman" w:eastAsia="Times New Roman" w:hAnsi="Times New Roman" w:cs="Times New Roman"/>
          <w:bCs/>
          <w:i/>
          <w:iCs/>
          <w:sz w:val="24"/>
          <w:szCs w:val="24"/>
        </w:rPr>
        <w:t>piegāde</w:t>
      </w: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4D2CDB">
        <w:rPr>
          <w:rFonts w:ascii="Times New Roman" w:eastAsia="Times New Roman" w:hAnsi="Times New Roman" w:cs="Times New Roman"/>
          <w:bCs/>
          <w:sz w:val="24"/>
          <w:szCs w:val="24"/>
        </w:rPr>
        <w:t>7. gada 26.aprīlis</w:t>
      </w: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saskaņā ar statūtiem un 01.03.2017. valdes lēmumu Nr.21 (protokols Nr.9p.1) “Par pilnvarojuma (</w:t>
      </w:r>
      <w:proofErr w:type="spellStart"/>
      <w:r w:rsidR="00E650A6" w:rsidRPr="003951B5">
        <w:rPr>
          <w:rFonts w:ascii="Times New Roman" w:eastAsia="Calibri" w:hAnsi="Times New Roman" w:cs="Times New Roman"/>
          <w:sz w:val="24"/>
          <w:szCs w:val="24"/>
        </w:rPr>
        <w:t>paraksttiesību</w:t>
      </w:r>
      <w:proofErr w:type="spellEnd"/>
      <w:r w:rsidR="00E650A6" w:rsidRPr="003951B5">
        <w:rPr>
          <w:rFonts w:ascii="Times New Roman" w:eastAsia="Calibri" w:hAnsi="Times New Roman" w:cs="Times New Roman"/>
          <w:sz w:val="24"/>
          <w:szCs w:val="24"/>
        </w:rPr>
        <w:t xml:space="preserve">)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r w:rsidR="00BC3422">
        <w:rPr>
          <w:rFonts w:ascii="Times New Roman" w:eastAsia="Times New Roman" w:hAnsi="Times New Roman" w:cs="Times New Roman"/>
          <w:b/>
          <w:bCs/>
          <w:sz w:val="24"/>
          <w:szCs w:val="24"/>
        </w:rPr>
        <w:t>R.A.L.</w:t>
      </w:r>
      <w:r w:rsidRPr="002F3889">
        <w:rPr>
          <w:rFonts w:ascii="Times New Roman" w:eastAsia="Times New Roman" w:hAnsi="Times New Roman" w:cs="Times New Roman"/>
          <w:b/>
          <w:bCs/>
          <w:sz w:val="24"/>
          <w:szCs w:val="24"/>
        </w:rPr>
        <w:t>”</w:t>
      </w:r>
      <w:r w:rsidR="00E650A6">
        <w:rPr>
          <w:rFonts w:ascii="Times New Roman" w:eastAsia="Times New Roman" w:hAnsi="Times New Roman" w:cs="Times New Roman"/>
          <w:sz w:val="24"/>
          <w:szCs w:val="24"/>
        </w:rPr>
        <w:t xml:space="preserve">, reģistrācijas Nr. </w:t>
      </w:r>
      <w:r w:rsidR="00BC3422">
        <w:rPr>
          <w:rFonts w:ascii="Times New Roman" w:eastAsia="Times New Roman" w:hAnsi="Times New Roman" w:cs="Times New Roman"/>
          <w:sz w:val="24"/>
          <w:szCs w:val="24"/>
        </w:rPr>
        <w:t>50003259951</w:t>
      </w:r>
      <w:r w:rsidRPr="002F3889">
        <w:rPr>
          <w:rFonts w:ascii="Times New Roman" w:eastAsia="Times New Roman" w:hAnsi="Times New Roman" w:cs="Times New Roman"/>
          <w:sz w:val="24"/>
          <w:szCs w:val="24"/>
        </w:rPr>
        <w:t xml:space="preserve">, tās </w:t>
      </w:r>
      <w:r w:rsidR="004D2CDB" w:rsidRPr="004D2CDB">
        <w:rPr>
          <w:rFonts w:ascii="Times New Roman" w:eastAsia="Times New Roman" w:hAnsi="Times New Roman" w:cs="Times New Roman"/>
          <w:sz w:val="24"/>
          <w:szCs w:val="24"/>
        </w:rPr>
        <w:t>valdes locek</w:t>
      </w:r>
      <w:r w:rsidR="004D2CDB">
        <w:rPr>
          <w:rFonts w:ascii="Times New Roman" w:eastAsia="Times New Roman" w:hAnsi="Times New Roman" w:cs="Times New Roman"/>
          <w:sz w:val="24"/>
          <w:szCs w:val="24"/>
        </w:rPr>
        <w:t>ļa Ulda Ķelles</w:t>
      </w:r>
      <w:r w:rsidRPr="002F3889">
        <w:rPr>
          <w:rFonts w:ascii="Times New Roman" w:eastAsia="Times New Roman" w:hAnsi="Times New Roman" w:cs="Times New Roman"/>
          <w:sz w:val="24"/>
          <w:szCs w:val="24"/>
        </w:rPr>
        <w:t xml:space="preserve"> personā, kurš rīkojas uz </w:t>
      </w:r>
      <w:r w:rsidR="004D2CDB">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CA486A">
        <w:rPr>
          <w:rFonts w:ascii="Times New Roman" w:eastAsia="Times New Roman" w:hAnsi="Times New Roman" w:cs="Times New Roman"/>
          <w:sz w:val="24"/>
          <w:szCs w:val="24"/>
        </w:rPr>
        <w:t>6</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w:t>
      </w:r>
      <w:proofErr w:type="spellStart"/>
      <w:r w:rsidRPr="002F3889">
        <w:rPr>
          <w:rFonts w:ascii="Times New Roman" w:eastAsia="Calibri" w:hAnsi="Times New Roman" w:cs="Times New Roman"/>
          <w:sz w:val="24"/>
          <w:szCs w:val="24"/>
        </w:rPr>
        <w:t>pasūta</w:t>
      </w:r>
      <w:proofErr w:type="spellEnd"/>
      <w:r w:rsidRPr="002F3889">
        <w:rPr>
          <w:rFonts w:ascii="Times New Roman" w:eastAsia="Calibri" w:hAnsi="Times New Roman" w:cs="Times New Roman"/>
          <w:sz w:val="24"/>
          <w:szCs w:val="24"/>
        </w:rPr>
        <w:t xml:space="preserve"> un Piegādātājs piegādā un nodod ekspluatācijā </w:t>
      </w:r>
      <w:r w:rsidR="00CA486A">
        <w:rPr>
          <w:rFonts w:ascii="Times New Roman" w:eastAsia="Calibri" w:hAnsi="Times New Roman" w:cs="Times New Roman"/>
          <w:sz w:val="24"/>
          <w:szCs w:val="24"/>
        </w:rPr>
        <w:t>pieres portatīvās lampas (5gab.)</w:t>
      </w:r>
      <w:r w:rsidRPr="002F3889">
        <w:rPr>
          <w:rFonts w:ascii="Times New Roman" w:eastAsia="Calibri" w:hAnsi="Times New Roman" w:cs="Times New Roman"/>
          <w:sz w:val="24"/>
          <w:szCs w:val="24"/>
        </w:rPr>
        <w:t xml:space="preserve"> (turpmāk – Prece) atbilstoši Līguma, tā pielikumu </w:t>
      </w:r>
      <w:r w:rsidR="00716512">
        <w:rPr>
          <w:rFonts w:ascii="Times New Roman" w:eastAsia="Calibri" w:hAnsi="Times New Roman" w:cs="Times New Roman"/>
          <w:sz w:val="24"/>
          <w:szCs w:val="24"/>
        </w:rPr>
        <w:t xml:space="preserve">un </w:t>
      </w:r>
      <w:r w:rsidRPr="002F3889">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CA486A">
        <w:rPr>
          <w:rFonts w:ascii="Times New Roman" w:eastAsia="Calibri" w:hAnsi="Times New Roman" w:cs="Times New Roman"/>
          <w:sz w:val="24"/>
          <w:szCs w:val="24"/>
        </w:rPr>
        <w:t xml:space="preserve"> </w:t>
      </w:r>
      <w:r w:rsidR="00716512">
        <w:rPr>
          <w:rFonts w:ascii="Times New Roman" w:eastAsia="Calibri" w:hAnsi="Times New Roman" w:cs="Times New Roman"/>
          <w:sz w:val="24"/>
          <w:szCs w:val="24"/>
        </w:rPr>
        <w:t>noteikumiem,</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CA486A">
        <w:rPr>
          <w:rFonts w:ascii="Times New Roman" w:eastAsia="Calibri" w:hAnsi="Times New Roman" w:cs="Times New Roman"/>
          <w:b/>
          <w:sz w:val="24"/>
          <w:szCs w:val="24"/>
        </w:rPr>
        <w:t>1 125,00</w:t>
      </w:r>
      <w:r w:rsidR="00151699">
        <w:rPr>
          <w:rFonts w:ascii="Times New Roman" w:eastAsia="Calibri" w:hAnsi="Times New Roman" w:cs="Times New Roman"/>
          <w:sz w:val="24"/>
          <w:szCs w:val="24"/>
        </w:rPr>
        <w:t xml:space="preserve"> (</w:t>
      </w:r>
      <w:r w:rsidR="00CA486A">
        <w:rPr>
          <w:rFonts w:ascii="Times New Roman" w:eastAsia="Calibri" w:hAnsi="Times New Roman" w:cs="Times New Roman"/>
          <w:sz w:val="24"/>
          <w:szCs w:val="24"/>
        </w:rPr>
        <w:t>viens tūkstotis viens simts divdesmit pieci</w:t>
      </w:r>
      <w:r w:rsidR="00151699">
        <w:rPr>
          <w:rFonts w:ascii="Times New Roman" w:eastAsia="Calibri" w:hAnsi="Times New Roman" w:cs="Times New Roman"/>
          <w:sz w:val="24"/>
          <w:szCs w:val="24"/>
        </w:rPr>
        <w:t xml:space="preserve"> </w:t>
      </w:r>
      <w:proofErr w:type="spellStart"/>
      <w:r w:rsidR="00151699" w:rsidRPr="00151699">
        <w:rPr>
          <w:rFonts w:ascii="Times New Roman" w:eastAsia="Calibri" w:hAnsi="Times New Roman" w:cs="Times New Roman"/>
          <w:i/>
          <w:sz w:val="24"/>
          <w:szCs w:val="24"/>
        </w:rPr>
        <w:t>euro</w:t>
      </w:r>
      <w:proofErr w:type="spellEnd"/>
      <w:r w:rsidR="00151699">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Pr="002F3889" w:rsidRDefault="00280570" w:rsidP="002F3889">
      <w:pPr>
        <w:spacing w:after="0" w:line="240" w:lineRule="auto"/>
        <w:ind w:left="562"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8F5EE1" w:rsidRDefault="002F3889" w:rsidP="008F5EE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w:t>
      </w:r>
      <w:r w:rsidR="008F5EE1">
        <w:rPr>
          <w:rFonts w:ascii="Times New Roman" w:eastAsia="Calibri" w:hAnsi="Times New Roman" w:cs="Times New Roman"/>
          <w:sz w:val="24"/>
          <w:szCs w:val="24"/>
        </w:rPr>
        <w:t>zsākta maksātnespējas procedūra.</w:t>
      </w:r>
      <w:r w:rsidRPr="008F5EE1">
        <w:rPr>
          <w:rFonts w:ascii="Times New Roman" w:eastAsia="Calibri" w:hAnsi="Times New Roman" w:cs="Times New Roman"/>
          <w:sz w:val="24"/>
          <w:szCs w:val="24"/>
        </w:rPr>
        <w:t xml:space="preserve">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2F3889">
        <w:rPr>
          <w:rFonts w:ascii="Times New Roman" w:eastAsia="Calibri" w:hAnsi="Times New Roman" w:cs="Times New Roman"/>
          <w:sz w:val="24"/>
          <w:szCs w:val="24"/>
        </w:rPr>
        <w:t>nosūta</w:t>
      </w:r>
      <w:proofErr w:type="spellEnd"/>
      <w:r w:rsidRPr="002F3889">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w:t>
      </w:r>
      <w:r w:rsidRPr="002F3889">
        <w:rPr>
          <w:rFonts w:ascii="Times New Roman" w:eastAsia="Calibri" w:hAnsi="Times New Roman" w:cs="Times New Roman"/>
          <w:sz w:val="24"/>
          <w:szCs w:val="24"/>
        </w:rPr>
        <w:lastRenderedPageBreak/>
        <w:t>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saskaņā ar Noteikumiem Nr.58</w:t>
      </w:r>
      <w:r w:rsidR="008F5EE1">
        <w:rPr>
          <w:rFonts w:ascii="Times New Roman" w:eastAsia="Times New Roman" w:hAnsi="Times New Roman" w:cs="Times New Roman"/>
          <w:sz w:val="24"/>
          <w:szCs w:val="24"/>
        </w:rPr>
        <w:t>1, veikt Preces elektrodrošības pārbaudes</w:t>
      </w:r>
      <w:r w:rsidRPr="002F3889">
        <w:rPr>
          <w:rFonts w:ascii="Times New Roman" w:eastAsia="Times New Roman" w:hAnsi="Times New Roman" w:cs="Times New Roman"/>
          <w:sz w:val="24"/>
          <w:szCs w:val="24"/>
        </w:rPr>
        <w:t xml:space="preserve">;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w:t>
      </w:r>
      <w:r w:rsidR="00D37225">
        <w:rPr>
          <w:rFonts w:ascii="Times New Roman" w:eastAsia="Times New Roman" w:hAnsi="Times New Roman" w:cs="Times New Roman"/>
          <w:sz w:val="24"/>
          <w:szCs w:val="24"/>
        </w:rPr>
        <w:t>ilstošo, kvalitatīvo Preci</w:t>
      </w:r>
      <w:r w:rsidRPr="002F3889">
        <w:rPr>
          <w:rFonts w:ascii="Times New Roman" w:eastAsia="Times New Roman" w:hAnsi="Times New Roman" w:cs="Times New Roman"/>
          <w:sz w:val="24"/>
          <w:szCs w:val="24"/>
        </w:rPr>
        <w:t>;</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F3889">
        <w:rPr>
          <w:rFonts w:ascii="Times New Roman" w:eastAsia="Calibri" w:hAnsi="Times New Roman" w:cs="Times New Roman"/>
          <w:sz w:val="24"/>
          <w:szCs w:val="24"/>
        </w:rPr>
        <w:t>nodarītāja</w:t>
      </w:r>
      <w:proofErr w:type="spellEnd"/>
      <w:r w:rsidRPr="002F3889">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Default="002F3889" w:rsidP="002F3889">
      <w:pPr>
        <w:spacing w:after="0" w:line="240" w:lineRule="auto"/>
        <w:ind w:left="567" w:right="-766"/>
        <w:jc w:val="both"/>
        <w:rPr>
          <w:rFonts w:ascii="Times New Roman" w:eastAsia="Calibri" w:hAnsi="Times New Roman" w:cs="Times New Roman"/>
          <w:sz w:val="24"/>
          <w:szCs w:val="24"/>
        </w:rPr>
      </w:pPr>
    </w:p>
    <w:p w:rsidR="00EB5373" w:rsidRDefault="00EB5373" w:rsidP="002F3889">
      <w:pPr>
        <w:spacing w:after="0" w:line="240" w:lineRule="auto"/>
        <w:ind w:left="567" w:right="-766"/>
        <w:jc w:val="both"/>
        <w:rPr>
          <w:rFonts w:ascii="Times New Roman" w:eastAsia="Calibri" w:hAnsi="Times New Roman" w:cs="Times New Roman"/>
          <w:sz w:val="24"/>
          <w:szCs w:val="24"/>
        </w:rPr>
      </w:pPr>
    </w:p>
    <w:p w:rsidR="00EB5373" w:rsidRDefault="00EB5373" w:rsidP="002F3889">
      <w:pPr>
        <w:spacing w:after="0" w:line="240" w:lineRule="auto"/>
        <w:ind w:left="567" w:right="-766"/>
        <w:jc w:val="both"/>
        <w:rPr>
          <w:rFonts w:ascii="Times New Roman" w:eastAsia="Calibri" w:hAnsi="Times New Roman" w:cs="Times New Roman"/>
          <w:sz w:val="24"/>
          <w:szCs w:val="24"/>
        </w:rPr>
      </w:pPr>
    </w:p>
    <w:p w:rsidR="00EB5373" w:rsidRPr="002F3889" w:rsidRDefault="00EB5373"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lastRenderedPageBreak/>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F3889">
        <w:rPr>
          <w:rFonts w:ascii="Times New Roman" w:eastAsia="Times New Roman" w:hAnsi="Times New Roman" w:cs="Times New Roman"/>
          <w:sz w:val="24"/>
          <w:szCs w:val="24"/>
        </w:rPr>
        <w:t>rakstveidā</w:t>
      </w:r>
      <w:proofErr w:type="spellEnd"/>
      <w:r w:rsidRPr="002F3889">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Jebkuri Līguma grozījumi tiek noformēti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2F3889">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425613" w:rsidRPr="00A36361">
        <w:rPr>
          <w:rFonts w:ascii="Times New Roman" w:eastAsia="Calibri" w:hAnsi="Times New Roman" w:cs="Times New Roman"/>
          <w:sz w:val="24"/>
          <w:szCs w:val="24"/>
        </w:rPr>
        <w:t xml:space="preserve">Toms Bērziņš, tālruņa numurs: 29674952, e-pasta adrese: </w:t>
      </w:r>
      <w:hyperlink r:id="rId7" w:history="1">
        <w:r w:rsidR="00425613" w:rsidRPr="00F83DFC">
          <w:rPr>
            <w:rStyle w:val="Hyperlink"/>
            <w:rFonts w:ascii="Times New Roman" w:eastAsia="Calibri" w:hAnsi="Times New Roman" w:cs="Times New Roman"/>
            <w:sz w:val="24"/>
            <w:szCs w:val="24"/>
          </w:rPr>
          <w:t>toms.berzins@stradini.lv</w:t>
        </w:r>
      </w:hyperlink>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Piegādātāja kontaktpersona: </w:t>
      </w:r>
      <w:r w:rsidR="004D2CDB">
        <w:rPr>
          <w:rFonts w:ascii="Times New Roman" w:eastAsia="Calibri" w:hAnsi="Times New Roman" w:cs="Times New Roman"/>
          <w:sz w:val="24"/>
          <w:szCs w:val="24"/>
        </w:rPr>
        <w:t>Aija Ozoliņa,</w:t>
      </w:r>
      <w:r w:rsidRPr="002F3889">
        <w:rPr>
          <w:rFonts w:ascii="Times New Roman" w:eastAsia="Calibri" w:hAnsi="Times New Roman" w:cs="Times New Roman"/>
          <w:sz w:val="24"/>
          <w:szCs w:val="24"/>
        </w:rPr>
        <w:t xml:space="preserve"> tālruņa numurs: </w:t>
      </w:r>
      <w:r w:rsidR="004D2CDB">
        <w:rPr>
          <w:rFonts w:ascii="Times New Roman" w:eastAsia="Calibri" w:hAnsi="Times New Roman" w:cs="Times New Roman"/>
          <w:sz w:val="24"/>
          <w:szCs w:val="24"/>
        </w:rPr>
        <w:t>67316372, 29526986,</w:t>
      </w:r>
      <w:r w:rsidRPr="002F3889">
        <w:rPr>
          <w:rFonts w:ascii="Times New Roman" w:eastAsia="Calibri" w:hAnsi="Times New Roman" w:cs="Times New Roman"/>
          <w:sz w:val="24"/>
          <w:szCs w:val="24"/>
        </w:rPr>
        <w:t xml:space="preserve"> e-pasta adrese:</w:t>
      </w:r>
      <w:r w:rsidR="00A1309F">
        <w:rPr>
          <w:rFonts w:ascii="Times New Roman" w:eastAsia="Calibri" w:hAnsi="Times New Roman" w:cs="Times New Roman"/>
          <w:sz w:val="24"/>
          <w:szCs w:val="24"/>
        </w:rPr>
        <w:t xml:space="preserve"> </w:t>
      </w:r>
      <w:r w:rsidR="004D2CDB" w:rsidRPr="004D2CDB">
        <w:rPr>
          <w:rFonts w:ascii="Times New Roman" w:hAnsi="Times New Roman" w:cs="Times New Roman"/>
          <w:sz w:val="24"/>
          <w:szCs w:val="24"/>
        </w:rPr>
        <w:t>ral85@inbox.lv</w:t>
      </w:r>
      <w:r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567DA0">
        <w:rPr>
          <w:rFonts w:ascii="Times New Roman" w:eastAsia="Times New Roman" w:hAnsi="Times New Roman" w:cs="Times New Roman"/>
          <w:sz w:val="24"/>
          <w:szCs w:val="24"/>
        </w:rPr>
        <w:t xml:space="preserve">6 </w:t>
      </w:r>
      <w:r w:rsidRPr="002F3889">
        <w:rPr>
          <w:rFonts w:ascii="Times New Roman" w:eastAsia="Times New Roman" w:hAnsi="Times New Roman" w:cs="Times New Roman"/>
          <w:sz w:val="24"/>
          <w:szCs w:val="24"/>
        </w:rPr>
        <w:t>(</w:t>
      </w:r>
      <w:r w:rsidR="00567DA0">
        <w:rPr>
          <w:rFonts w:ascii="Times New Roman" w:eastAsia="Times New Roman" w:hAnsi="Times New Roman" w:cs="Times New Roman"/>
          <w:sz w:val="24"/>
          <w:szCs w:val="24"/>
        </w:rPr>
        <w:t>sešām</w:t>
      </w:r>
      <w:r w:rsidRPr="002F3889">
        <w:rPr>
          <w:rFonts w:ascii="Times New Roman" w:eastAsia="Times New Roman" w:hAnsi="Times New Roman" w:cs="Times New Roman"/>
          <w:sz w:val="24"/>
          <w:szCs w:val="24"/>
        </w:rPr>
        <w:t xml:space="preserve">) lapām, ar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pielikumu uz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w:t>
      </w:r>
      <w:r w:rsidR="00567DA0">
        <w:rPr>
          <w:rFonts w:ascii="Times New Roman" w:eastAsia="Times New Roman" w:hAnsi="Times New Roman" w:cs="Times New Roman"/>
          <w:sz w:val="24"/>
          <w:szCs w:val="24"/>
        </w:rPr>
        <w:t>(vienas) lapas</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Reģ.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F7249E">
              <w:rPr>
                <w:rFonts w:ascii="Times New Roman" w:eastAsia="Times New Roman" w:hAnsi="Times New Roman" w:cs="Times New Roman"/>
                <w:b/>
                <w:bCs/>
                <w:sz w:val="24"/>
                <w:szCs w:val="24"/>
              </w:rPr>
              <w:t xml:space="preserve">Optika &amp; </w:t>
            </w:r>
            <w:proofErr w:type="spellStart"/>
            <w:r w:rsidR="00F7249E">
              <w:rPr>
                <w:rFonts w:ascii="Times New Roman" w:eastAsia="Times New Roman" w:hAnsi="Times New Roman" w:cs="Times New Roman"/>
                <w:b/>
                <w:bCs/>
                <w:sz w:val="24"/>
                <w:szCs w:val="24"/>
              </w:rPr>
              <w:t>Dentika</w:t>
            </w:r>
            <w:proofErr w:type="spellEnd"/>
            <w:r>
              <w:rPr>
                <w:rFonts w:ascii="Times New Roman" w:eastAsia="Times New Roman" w:hAnsi="Times New Roman" w:cs="Times New Roman"/>
                <w:b/>
                <w:bCs/>
                <w:sz w:val="24"/>
                <w:szCs w:val="24"/>
              </w:rPr>
              <w:t>”</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F7249E">
              <w:rPr>
                <w:rFonts w:ascii="Times New Roman" w:eastAsia="Times New Roman" w:hAnsi="Times New Roman" w:cs="Times New Roman"/>
                <w:sz w:val="24"/>
                <w:szCs w:val="24"/>
              </w:rPr>
              <w:t>50003259951</w:t>
            </w:r>
          </w:p>
          <w:p w:rsidR="002F3889" w:rsidRPr="002F3889" w:rsidRDefault="00F7249E"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Brīvības iela 85, Rīga, LV - 1001</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w:t>
            </w:r>
            <w:r w:rsidR="00F7249E">
              <w:rPr>
                <w:rFonts w:ascii="Times New Roman" w:eastAsia="Times New Roman" w:hAnsi="Times New Roman" w:cs="Times New Roman"/>
                <w:sz w:val="24"/>
                <w:szCs w:val="24"/>
              </w:rPr>
              <w:t>55HABA0001408032222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Pr="002F3889" w:rsidRDefault="000F1128" w:rsidP="002F3889">
            <w:pPr>
              <w:spacing w:after="0" w:line="240" w:lineRule="auto"/>
              <w:ind w:right="-1"/>
              <w:rPr>
                <w:rFonts w:ascii="Times New Roman" w:eastAsia="Times New Roman" w:hAnsi="Times New Roman" w:cs="Times New Roman"/>
                <w:sz w:val="24"/>
                <w:szCs w:val="24"/>
              </w:rPr>
            </w:pPr>
            <w:r w:rsidRPr="000F1128">
              <w:rPr>
                <w:rFonts w:ascii="Times New Roman" w:eastAsia="Times New Roman" w:hAnsi="Times New Roman" w:cs="Times New Roman"/>
                <w:sz w:val="24"/>
                <w:szCs w:val="24"/>
              </w:rPr>
              <w:t>Uldis Ķelle</w:t>
            </w:r>
            <w:bookmarkStart w:id="0" w:name="_GoBack"/>
            <w:bookmarkEnd w:id="0"/>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44" w:rsidRDefault="002F6C44" w:rsidP="00567DA0">
      <w:pPr>
        <w:spacing w:after="0" w:line="240" w:lineRule="auto"/>
      </w:pPr>
      <w:r>
        <w:separator/>
      </w:r>
    </w:p>
  </w:endnote>
  <w:endnote w:type="continuationSeparator" w:id="0">
    <w:p w:rsidR="002F6C44" w:rsidRDefault="002F6C44"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0F1128">
          <w:rPr>
            <w:noProof/>
          </w:rPr>
          <w:t>6</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44" w:rsidRDefault="002F6C44" w:rsidP="00567DA0">
      <w:pPr>
        <w:spacing w:after="0" w:line="240" w:lineRule="auto"/>
      </w:pPr>
      <w:r>
        <w:separator/>
      </w:r>
    </w:p>
  </w:footnote>
  <w:footnote w:type="continuationSeparator" w:id="0">
    <w:p w:rsidR="002F6C44" w:rsidRDefault="002F6C44"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72AA8"/>
    <w:rsid w:val="000F1128"/>
    <w:rsid w:val="00151699"/>
    <w:rsid w:val="00161B38"/>
    <w:rsid w:val="001625EE"/>
    <w:rsid w:val="00280570"/>
    <w:rsid w:val="002E6A6B"/>
    <w:rsid w:val="002F3889"/>
    <w:rsid w:val="002F6C44"/>
    <w:rsid w:val="00425613"/>
    <w:rsid w:val="00493E93"/>
    <w:rsid w:val="004D2CDB"/>
    <w:rsid w:val="00567DA0"/>
    <w:rsid w:val="00716512"/>
    <w:rsid w:val="007561D4"/>
    <w:rsid w:val="00846398"/>
    <w:rsid w:val="008F5EE1"/>
    <w:rsid w:val="00925B8C"/>
    <w:rsid w:val="009D4C2E"/>
    <w:rsid w:val="00A1309F"/>
    <w:rsid w:val="00A23EC7"/>
    <w:rsid w:val="00BC3422"/>
    <w:rsid w:val="00CA486A"/>
    <w:rsid w:val="00D1734A"/>
    <w:rsid w:val="00D37225"/>
    <w:rsid w:val="00D6797C"/>
    <w:rsid w:val="00E650A6"/>
    <w:rsid w:val="00E975AA"/>
    <w:rsid w:val="00EB5373"/>
    <w:rsid w:val="00EF720D"/>
    <w:rsid w:val="00F7249E"/>
    <w:rsid w:val="00F77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E215"/>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10466</Words>
  <Characters>5967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13</cp:revision>
  <dcterms:created xsi:type="dcterms:W3CDTF">2017-04-11T06:44:00Z</dcterms:created>
  <dcterms:modified xsi:type="dcterms:W3CDTF">2017-05-11T10:03:00Z</dcterms:modified>
</cp:coreProperties>
</file>