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1B5" w:rsidRPr="00DD31B2" w:rsidRDefault="00864E31" w:rsidP="003151B5">
      <w:pPr>
        <w:jc w:val="right"/>
        <w:rPr>
          <w:b/>
          <w:sz w:val="22"/>
          <w:szCs w:val="22"/>
        </w:rPr>
      </w:pPr>
      <w:r>
        <w:rPr>
          <w:b/>
          <w:sz w:val="22"/>
          <w:szCs w:val="22"/>
        </w:rPr>
        <w:t>4</w:t>
      </w:r>
      <w:r w:rsidR="003151B5" w:rsidRPr="00DD31B2">
        <w:rPr>
          <w:b/>
          <w:sz w:val="22"/>
          <w:szCs w:val="22"/>
        </w:rPr>
        <w:t>. pielikums</w:t>
      </w:r>
    </w:p>
    <w:p w:rsidR="003151B5" w:rsidRPr="00DD31B2" w:rsidRDefault="003151B5" w:rsidP="003151B5">
      <w:pPr>
        <w:widowControl w:val="0"/>
        <w:autoSpaceDE w:val="0"/>
        <w:autoSpaceDN w:val="0"/>
        <w:jc w:val="right"/>
        <w:rPr>
          <w:sz w:val="22"/>
          <w:szCs w:val="22"/>
        </w:rPr>
      </w:pPr>
      <w:r w:rsidRPr="00DD31B2">
        <w:rPr>
          <w:sz w:val="22"/>
          <w:szCs w:val="22"/>
        </w:rPr>
        <w:t xml:space="preserve">Iepirkuma ID Nr.: </w:t>
      </w:r>
      <w:r w:rsidR="00864E31">
        <w:rPr>
          <w:sz w:val="22"/>
          <w:szCs w:val="22"/>
        </w:rPr>
        <w:t>PSKUS 2022/155</w:t>
      </w:r>
      <w:bookmarkStart w:id="0" w:name="_GoBack"/>
      <w:bookmarkEnd w:id="0"/>
    </w:p>
    <w:p w:rsidR="003151B5" w:rsidRPr="00DD31B2" w:rsidRDefault="003151B5" w:rsidP="003151B5">
      <w:pPr>
        <w:widowControl w:val="0"/>
        <w:autoSpaceDE w:val="0"/>
        <w:autoSpaceDN w:val="0"/>
        <w:jc w:val="right"/>
        <w:rPr>
          <w:sz w:val="22"/>
          <w:szCs w:val="22"/>
        </w:rPr>
      </w:pPr>
      <w:r w:rsidRPr="00DD31B2">
        <w:rPr>
          <w:sz w:val="22"/>
          <w:szCs w:val="22"/>
        </w:rPr>
        <w:t>nolikumam</w:t>
      </w:r>
    </w:p>
    <w:p w:rsidR="003151B5" w:rsidRPr="00C92B99" w:rsidRDefault="003151B5" w:rsidP="003151B5">
      <w:pPr>
        <w:suppressAutoHyphens/>
        <w:ind w:left="360"/>
        <w:jc w:val="right"/>
        <w:rPr>
          <w:rFonts w:eastAsia="Calibri"/>
          <w:sz w:val="23"/>
          <w:szCs w:val="23"/>
          <w:lang w:eastAsia="ar-SA"/>
        </w:rPr>
      </w:pPr>
    </w:p>
    <w:p w:rsidR="00C27E6E" w:rsidRDefault="00C27E6E" w:rsidP="00C27E6E">
      <w:pPr>
        <w:widowControl w:val="0"/>
        <w:tabs>
          <w:tab w:val="num" w:pos="851"/>
        </w:tabs>
        <w:spacing w:before="60" w:after="60"/>
        <w:contextualSpacing/>
        <w:jc w:val="center"/>
        <w:rPr>
          <w:b/>
          <w:bCs/>
          <w:sz w:val="23"/>
          <w:szCs w:val="23"/>
        </w:rPr>
      </w:pPr>
      <w:r w:rsidRPr="00C92B99">
        <w:rPr>
          <w:b/>
          <w:bCs/>
          <w:sz w:val="23"/>
          <w:szCs w:val="23"/>
        </w:rPr>
        <w:t xml:space="preserve">PAKALPOJUMU LĪGUMS Nr. ______________________ </w:t>
      </w:r>
    </w:p>
    <w:p w:rsidR="00864E31" w:rsidRPr="00C92B99" w:rsidRDefault="00864E31" w:rsidP="00C27E6E">
      <w:pPr>
        <w:widowControl w:val="0"/>
        <w:tabs>
          <w:tab w:val="num" w:pos="851"/>
        </w:tabs>
        <w:spacing w:before="60" w:after="60"/>
        <w:contextualSpacing/>
        <w:jc w:val="center"/>
        <w:rPr>
          <w:b/>
          <w:bCs/>
          <w:color w:val="538135" w:themeColor="accent6" w:themeShade="BF"/>
          <w:sz w:val="23"/>
          <w:szCs w:val="23"/>
        </w:rPr>
      </w:pPr>
    </w:p>
    <w:p w:rsidR="003151B5" w:rsidRPr="00C92B99" w:rsidRDefault="003151B5" w:rsidP="003151B5">
      <w:pPr>
        <w:spacing w:before="120" w:after="120"/>
        <w:rPr>
          <w:sz w:val="23"/>
          <w:szCs w:val="23"/>
        </w:rPr>
      </w:pPr>
      <w:r w:rsidRPr="00C92B99">
        <w:rPr>
          <w:sz w:val="23"/>
          <w:szCs w:val="23"/>
        </w:rPr>
        <w:t xml:space="preserve">Rīgā,  </w:t>
      </w:r>
      <w:r w:rsidRPr="00C92B99">
        <w:rPr>
          <w:sz w:val="23"/>
          <w:szCs w:val="23"/>
        </w:rPr>
        <w:tab/>
      </w:r>
      <w:r w:rsidRPr="00C92B99">
        <w:rPr>
          <w:sz w:val="23"/>
          <w:szCs w:val="23"/>
        </w:rPr>
        <w:tab/>
      </w:r>
      <w:r w:rsidRPr="00C92B99">
        <w:rPr>
          <w:sz w:val="23"/>
          <w:szCs w:val="23"/>
        </w:rPr>
        <w:tab/>
      </w:r>
      <w:r w:rsidRPr="00C92B99">
        <w:rPr>
          <w:sz w:val="23"/>
          <w:szCs w:val="23"/>
        </w:rPr>
        <w:tab/>
      </w:r>
      <w:r w:rsidRPr="00C92B99">
        <w:rPr>
          <w:sz w:val="23"/>
          <w:szCs w:val="23"/>
        </w:rPr>
        <w:tab/>
      </w:r>
      <w:r w:rsidRPr="00C92B99">
        <w:rPr>
          <w:sz w:val="23"/>
          <w:szCs w:val="23"/>
        </w:rPr>
        <w:tab/>
      </w:r>
      <w:r w:rsidRPr="00C92B99">
        <w:rPr>
          <w:sz w:val="23"/>
          <w:szCs w:val="23"/>
        </w:rPr>
        <w:tab/>
        <w:t xml:space="preserve">         </w:t>
      </w:r>
    </w:p>
    <w:p w:rsidR="00864E31" w:rsidRPr="008E40CD" w:rsidRDefault="00864E31" w:rsidP="00864E31">
      <w:pPr>
        <w:ind w:right="-2" w:firstLine="851"/>
      </w:pPr>
      <w:r w:rsidRPr="008E40CD">
        <w:rPr>
          <w:b/>
          <w:bCs/>
        </w:rPr>
        <w:t>VSIA “Paula Stradiņa klīniskā universitātes slimnīca”</w:t>
      </w:r>
      <w:r w:rsidRPr="008E40CD">
        <w:rPr>
          <w:snapToGrid w:val="0"/>
        </w:rPr>
        <w:t xml:space="preserve">, reģistrācijas Nr. </w:t>
      </w:r>
      <w:r w:rsidRPr="008E40CD">
        <w:t xml:space="preserve">40003457109, kuru, pamatojoties uz statūtiem </w:t>
      </w:r>
      <w:r w:rsidRPr="00BE371B">
        <w:t xml:space="preserve">un </w:t>
      </w:r>
      <w:bookmarkStart w:id="1" w:name="_Hlk55225714"/>
      <w:r w:rsidRPr="008154E2">
        <w:rPr>
          <w:bCs/>
          <w:lang w:eastAsia="lv-LV"/>
        </w:rPr>
        <w:t>08.10.2020. valdes lēmumu (protokols Nr.47 p.2) “Par pilnvarojumu (</w:t>
      </w:r>
      <w:proofErr w:type="spellStart"/>
      <w:r w:rsidRPr="008154E2">
        <w:rPr>
          <w:bCs/>
          <w:lang w:eastAsia="lv-LV"/>
        </w:rPr>
        <w:t>paraksttiesību</w:t>
      </w:r>
      <w:proofErr w:type="spellEnd"/>
      <w:r w:rsidRPr="008154E2">
        <w:rPr>
          <w:bCs/>
          <w:lang w:eastAsia="lv-LV"/>
        </w:rPr>
        <w:t>) piešķiršanu”</w:t>
      </w:r>
      <w:r w:rsidRPr="008A0D96">
        <w:t xml:space="preserve"> pārstāv </w:t>
      </w:r>
      <w:r>
        <w:t xml:space="preserve">valdes priekšsēdētājs Rinalds </w:t>
      </w:r>
      <w:proofErr w:type="spellStart"/>
      <w:r>
        <w:t>Muciņš</w:t>
      </w:r>
      <w:proofErr w:type="spellEnd"/>
      <w:r>
        <w:t xml:space="preserve"> </w:t>
      </w:r>
      <w:bookmarkEnd w:id="1"/>
      <w:r w:rsidRPr="008E40CD">
        <w:rPr>
          <w:color w:val="000000"/>
        </w:rPr>
        <w:t xml:space="preserve">(turpmāk - </w:t>
      </w:r>
      <w:r w:rsidRPr="008E40CD">
        <w:rPr>
          <w:b/>
          <w:color w:val="000000"/>
        </w:rPr>
        <w:t>Pasūtītājs</w:t>
      </w:r>
      <w:r w:rsidRPr="008E40CD">
        <w:rPr>
          <w:color w:val="000000"/>
        </w:rPr>
        <w:t xml:space="preserve">) </w:t>
      </w:r>
      <w:r w:rsidRPr="008E40CD">
        <w:t>no vienas puses, un</w:t>
      </w:r>
    </w:p>
    <w:p w:rsidR="00864E31" w:rsidRPr="008E40CD" w:rsidRDefault="00864E31" w:rsidP="00864E31">
      <w:pPr>
        <w:ind w:right="-2" w:firstLine="851"/>
      </w:pPr>
      <w:r w:rsidRPr="008E40CD">
        <w:rPr>
          <w:rFonts w:eastAsia="Calibri"/>
        </w:rPr>
        <w:t xml:space="preserve">______________ reģistrācijas Nr. _________, tās _________ __________ personā, kur__ rīkojas uz _________ pamata </w:t>
      </w:r>
      <w:r w:rsidRPr="008E40CD">
        <w:t xml:space="preserve">(turpmāk – </w:t>
      </w:r>
      <w:r w:rsidRPr="008E40CD">
        <w:rPr>
          <w:b/>
          <w:bCs/>
        </w:rPr>
        <w:t>Piegādātājs</w:t>
      </w:r>
      <w:r w:rsidRPr="008E40CD">
        <w:t xml:space="preserve">) no otras puses (abi kopā – Puses), pamatojoties uz </w:t>
      </w:r>
      <w:r>
        <w:t>iepirkuma</w:t>
      </w:r>
      <w:r w:rsidRPr="008E40CD">
        <w:t xml:space="preserve"> “</w:t>
      </w:r>
      <w:r w:rsidRPr="00864E31">
        <w:rPr>
          <w:rFonts w:eastAsia="Calibri"/>
          <w:bCs/>
        </w:rPr>
        <w:t>Telpu (bēniņu, pagrabu) izvākšanas pakalpojuma sniegšana</w:t>
      </w:r>
      <w:r w:rsidRPr="008E40CD">
        <w:t xml:space="preserve">” (ID Nr. PSKUS </w:t>
      </w:r>
      <w:r>
        <w:t>2022</w:t>
      </w:r>
      <w:r w:rsidRPr="008E40CD">
        <w:t>/</w:t>
      </w:r>
      <w:r>
        <w:t>155</w:t>
      </w:r>
      <w:r w:rsidRPr="008E40CD">
        <w:t xml:space="preserve">) (turpmāk – </w:t>
      </w:r>
      <w:r>
        <w:t>iepirkums</w:t>
      </w:r>
      <w:r w:rsidRPr="008E40CD">
        <w:t>) rezultātiem un saskaņā ar Piegādātāja iepirkumā iesniegto piedāvājumu</w:t>
      </w:r>
      <w:r>
        <w:t>,</w:t>
      </w:r>
      <w:r w:rsidRPr="008E40CD">
        <w:t xml:space="preserve"> noslēdz šādu līgumu (turpmāk – Līgums):</w:t>
      </w:r>
    </w:p>
    <w:p w:rsidR="003151B5" w:rsidRPr="00C92B99" w:rsidRDefault="003151B5" w:rsidP="003151B5">
      <w:pPr>
        <w:numPr>
          <w:ilvl w:val="0"/>
          <w:numId w:val="5"/>
        </w:numPr>
        <w:spacing w:before="120"/>
        <w:ind w:left="4326" w:hanging="357"/>
        <w:jc w:val="left"/>
        <w:rPr>
          <w:b/>
          <w:sz w:val="23"/>
          <w:szCs w:val="23"/>
        </w:rPr>
      </w:pPr>
      <w:r w:rsidRPr="00C92B99">
        <w:rPr>
          <w:b/>
          <w:sz w:val="23"/>
          <w:szCs w:val="23"/>
        </w:rPr>
        <w:t>Līguma priekšmets</w:t>
      </w:r>
    </w:p>
    <w:p w:rsidR="003151B5" w:rsidRPr="00C92B99" w:rsidRDefault="003151B5" w:rsidP="00DB1FCF">
      <w:pPr>
        <w:numPr>
          <w:ilvl w:val="1"/>
          <w:numId w:val="5"/>
        </w:numPr>
        <w:spacing w:before="120"/>
        <w:rPr>
          <w:sz w:val="23"/>
          <w:szCs w:val="23"/>
        </w:rPr>
      </w:pPr>
      <w:r w:rsidRPr="00C92B99">
        <w:rPr>
          <w:sz w:val="23"/>
          <w:szCs w:val="23"/>
        </w:rPr>
        <w:t xml:space="preserve">Pasūtītājs </w:t>
      </w:r>
      <w:proofErr w:type="spellStart"/>
      <w:r w:rsidRPr="00C92B99">
        <w:rPr>
          <w:sz w:val="23"/>
          <w:szCs w:val="23"/>
        </w:rPr>
        <w:t>pasūta</w:t>
      </w:r>
      <w:proofErr w:type="spellEnd"/>
      <w:r w:rsidRPr="00C92B99">
        <w:rPr>
          <w:sz w:val="23"/>
          <w:szCs w:val="23"/>
        </w:rPr>
        <w:t xml:space="preserve"> un apmaksā, bet </w:t>
      </w:r>
      <w:r w:rsidRPr="00C92B99">
        <w:rPr>
          <w:bCs/>
          <w:sz w:val="23"/>
          <w:szCs w:val="23"/>
        </w:rPr>
        <w:t>Izpildītājs</w:t>
      </w:r>
      <w:r w:rsidRPr="00C92B99">
        <w:rPr>
          <w:sz w:val="23"/>
          <w:szCs w:val="23"/>
        </w:rPr>
        <w:t xml:space="preserve"> veic </w:t>
      </w:r>
      <w:r w:rsidR="00DB1FCF" w:rsidRPr="00DB1FCF">
        <w:rPr>
          <w:b/>
          <w:sz w:val="23"/>
          <w:szCs w:val="23"/>
        </w:rPr>
        <w:t>telpu atbrīvošanu no nevajadzīgām lietām, t.sk. atkritumiem un būvgružiem</w:t>
      </w:r>
      <w:r w:rsidRPr="00C92B99">
        <w:rPr>
          <w:b/>
          <w:sz w:val="23"/>
          <w:szCs w:val="23"/>
        </w:rPr>
        <w:t xml:space="preserve"> </w:t>
      </w:r>
      <w:r w:rsidRPr="00C92B99">
        <w:rPr>
          <w:sz w:val="23"/>
          <w:szCs w:val="23"/>
        </w:rPr>
        <w:t xml:space="preserve">(turpmāk – Pakalpojums) Pasūtītāja objektos </w:t>
      </w:r>
      <w:r w:rsidR="00DB1FCF">
        <w:rPr>
          <w:sz w:val="23"/>
          <w:szCs w:val="23"/>
        </w:rPr>
        <w:t>Pilsoņu ielā 13, Rīgā</w:t>
      </w:r>
      <w:r w:rsidRPr="00C92B99">
        <w:rPr>
          <w:sz w:val="23"/>
          <w:szCs w:val="23"/>
        </w:rPr>
        <w:t>:</w:t>
      </w:r>
    </w:p>
    <w:p w:rsidR="003151B5" w:rsidRPr="00C92B99" w:rsidRDefault="003151B5" w:rsidP="003151B5">
      <w:pPr>
        <w:numPr>
          <w:ilvl w:val="1"/>
          <w:numId w:val="5"/>
        </w:numPr>
        <w:spacing w:before="120" w:after="120"/>
        <w:ind w:left="567" w:hanging="567"/>
        <w:rPr>
          <w:sz w:val="23"/>
          <w:szCs w:val="23"/>
        </w:rPr>
      </w:pPr>
      <w:r w:rsidRPr="00C92B99">
        <w:rPr>
          <w:sz w:val="23"/>
          <w:szCs w:val="23"/>
        </w:rPr>
        <w:t>Pakalpojuma izpilde veicama saskaņā ar Līgumu un tā 1.pielikumu “Tehniskā specifikācija/tehniskais – finanšu piedāvājums”, kā arī saskaņā ar normatīvajos aktos noteikto kārtību, kas regulē Pakalpojuma izpildi, ievērojot Pasūtītāja norādījumus.</w:t>
      </w:r>
    </w:p>
    <w:p w:rsidR="003151B5" w:rsidRPr="00C92B99" w:rsidRDefault="003151B5" w:rsidP="003151B5">
      <w:pPr>
        <w:numPr>
          <w:ilvl w:val="1"/>
          <w:numId w:val="5"/>
        </w:numPr>
        <w:spacing w:before="120" w:after="120"/>
        <w:ind w:left="567" w:hanging="567"/>
        <w:rPr>
          <w:i/>
          <w:spacing w:val="6"/>
          <w:sz w:val="23"/>
          <w:szCs w:val="23"/>
        </w:rPr>
      </w:pPr>
      <w:r w:rsidRPr="00C92B99">
        <w:rPr>
          <w:bCs/>
          <w:sz w:val="23"/>
          <w:szCs w:val="23"/>
        </w:rPr>
        <w:t>Izpildītājs</w:t>
      </w:r>
      <w:r w:rsidRPr="00C92B99">
        <w:rPr>
          <w:sz w:val="23"/>
          <w:szCs w:val="23"/>
        </w:rPr>
        <w:t xml:space="preserve"> Pakalpojumu veic ar saviem līdzekļiem, iekārtām un citiem nepieciešamajiem resursiem, ja vien to tieši nav uzņēmies Pasūtītājs.</w:t>
      </w:r>
    </w:p>
    <w:p w:rsidR="003151B5" w:rsidRPr="00C92B99" w:rsidRDefault="003151B5" w:rsidP="003151B5">
      <w:pPr>
        <w:pStyle w:val="ListParagraph"/>
        <w:numPr>
          <w:ilvl w:val="0"/>
          <w:numId w:val="5"/>
        </w:numPr>
        <w:spacing w:before="120" w:after="120"/>
        <w:ind w:left="3192" w:hanging="357"/>
        <w:rPr>
          <w:b/>
          <w:noProof/>
          <w:sz w:val="23"/>
          <w:szCs w:val="23"/>
        </w:rPr>
      </w:pPr>
      <w:r w:rsidRPr="00C92B99">
        <w:rPr>
          <w:b/>
          <w:noProof/>
          <w:sz w:val="23"/>
          <w:szCs w:val="23"/>
        </w:rPr>
        <w:t>Līgumcena</w:t>
      </w:r>
      <w:r w:rsidRPr="00C92B99">
        <w:rPr>
          <w:b/>
          <w:noProof/>
          <w:sz w:val="23"/>
          <w:szCs w:val="23"/>
          <w:lang w:val="lv-LV"/>
        </w:rPr>
        <w:t xml:space="preserve"> </w:t>
      </w:r>
      <w:r w:rsidRPr="00C92B99">
        <w:rPr>
          <w:b/>
          <w:noProof/>
          <w:sz w:val="23"/>
          <w:szCs w:val="23"/>
        </w:rPr>
        <w:t>un norēķinu kārtība</w:t>
      </w:r>
    </w:p>
    <w:p w:rsidR="003151B5" w:rsidRPr="00C92B99" w:rsidRDefault="003151B5" w:rsidP="003151B5">
      <w:pPr>
        <w:pStyle w:val="ListParagraph"/>
        <w:numPr>
          <w:ilvl w:val="1"/>
          <w:numId w:val="7"/>
        </w:numPr>
        <w:spacing w:before="120" w:after="120"/>
        <w:ind w:left="567" w:hanging="567"/>
        <w:contextualSpacing/>
        <w:jc w:val="both"/>
        <w:rPr>
          <w:sz w:val="23"/>
          <w:szCs w:val="23"/>
          <w:lang w:eastAsia="lv-LV"/>
        </w:rPr>
      </w:pPr>
      <w:r w:rsidRPr="00C92B99">
        <w:rPr>
          <w:sz w:val="23"/>
          <w:szCs w:val="23"/>
        </w:rPr>
        <w:t xml:space="preserve">Pakalpojumu </w:t>
      </w:r>
      <w:r w:rsidR="00E052E0">
        <w:rPr>
          <w:sz w:val="23"/>
          <w:szCs w:val="23"/>
          <w:lang w:val="lv-LV"/>
        </w:rPr>
        <w:t xml:space="preserve">cenas </w:t>
      </w:r>
      <w:r w:rsidRPr="00C92B99">
        <w:rPr>
          <w:sz w:val="23"/>
          <w:szCs w:val="23"/>
        </w:rPr>
        <w:t>ir atbilstīga</w:t>
      </w:r>
      <w:r w:rsidR="00E052E0">
        <w:rPr>
          <w:sz w:val="23"/>
          <w:szCs w:val="23"/>
          <w:lang w:val="lv-LV"/>
        </w:rPr>
        <w:t>s</w:t>
      </w:r>
      <w:r w:rsidRPr="00C92B99">
        <w:rPr>
          <w:sz w:val="23"/>
          <w:szCs w:val="23"/>
        </w:rPr>
        <w:t xml:space="preserve"> Izpildītāja iesniegtajam piedāvājumam Iepirkumā</w:t>
      </w:r>
      <w:r w:rsidR="00E052E0">
        <w:rPr>
          <w:sz w:val="23"/>
          <w:szCs w:val="23"/>
          <w:lang w:val="lv-LV"/>
        </w:rPr>
        <w:t xml:space="preserve"> un Līguma darbības laikā nav maināmas. Līgumcena par Pakalpojumiem </w:t>
      </w:r>
      <w:r w:rsidRPr="00C92B99">
        <w:rPr>
          <w:sz w:val="23"/>
          <w:szCs w:val="23"/>
        </w:rPr>
        <w:t xml:space="preserve">Līguma darbības laikā nepārsniegs </w:t>
      </w:r>
      <w:r w:rsidR="00DB1FCF">
        <w:rPr>
          <w:b/>
          <w:sz w:val="23"/>
          <w:szCs w:val="23"/>
          <w:lang w:val="lv-LV"/>
        </w:rPr>
        <w:t>_______</w:t>
      </w:r>
      <w:r w:rsidRPr="00C92B99">
        <w:rPr>
          <w:b/>
          <w:color w:val="000000" w:themeColor="text1"/>
          <w:sz w:val="23"/>
          <w:szCs w:val="23"/>
        </w:rPr>
        <w:t xml:space="preserve"> EUR</w:t>
      </w:r>
      <w:r w:rsidRPr="00C92B99">
        <w:rPr>
          <w:color w:val="000000" w:themeColor="text1"/>
          <w:sz w:val="23"/>
          <w:szCs w:val="23"/>
        </w:rPr>
        <w:t xml:space="preserve"> (</w:t>
      </w:r>
      <w:r w:rsidR="00DB1FCF">
        <w:rPr>
          <w:color w:val="000000" w:themeColor="text1"/>
          <w:sz w:val="23"/>
          <w:szCs w:val="23"/>
          <w:lang w:val="lv-LV"/>
        </w:rPr>
        <w:t>________</w:t>
      </w:r>
      <w:r w:rsidRPr="00C92B99">
        <w:rPr>
          <w:color w:val="000000" w:themeColor="text1"/>
          <w:sz w:val="23"/>
          <w:szCs w:val="23"/>
        </w:rPr>
        <w:t xml:space="preserve">) </w:t>
      </w:r>
      <w:r w:rsidRPr="00C92B99">
        <w:rPr>
          <w:sz w:val="23"/>
          <w:szCs w:val="23"/>
        </w:rPr>
        <w:t xml:space="preserve">bez pievienotās vērtības nodokļa (turpmāk – PVN). Papildus </w:t>
      </w:r>
      <w:r w:rsidR="00E052E0">
        <w:rPr>
          <w:sz w:val="23"/>
          <w:szCs w:val="23"/>
          <w:lang w:val="lv-LV"/>
        </w:rPr>
        <w:t>Pakalpojuma cenām</w:t>
      </w:r>
      <w:r w:rsidRPr="00C92B99">
        <w:rPr>
          <w:sz w:val="23"/>
          <w:szCs w:val="23"/>
        </w:rPr>
        <w:t xml:space="preserve"> Pasūtītājs maksā </w:t>
      </w:r>
      <w:r w:rsidRPr="00C92B99">
        <w:rPr>
          <w:sz w:val="23"/>
          <w:szCs w:val="23"/>
        </w:rPr>
        <w:lastRenderedPageBreak/>
        <w:t>PVN Latvijas Republikā spēkā esošajos normatīvajos aktos noteiktajā apmērā</w:t>
      </w:r>
      <w:r w:rsidRPr="00C92B99">
        <w:rPr>
          <w:sz w:val="23"/>
          <w:szCs w:val="23"/>
          <w:lang w:eastAsia="lv-LV"/>
        </w:rPr>
        <w:t xml:space="preserve">, ja tāds konkrētam </w:t>
      </w:r>
      <w:r w:rsidRPr="00C92B99">
        <w:rPr>
          <w:sz w:val="23"/>
          <w:szCs w:val="23"/>
          <w:lang w:val="lv-LV" w:eastAsia="lv-LV"/>
        </w:rPr>
        <w:t>P</w:t>
      </w:r>
      <w:proofErr w:type="spellStart"/>
      <w:r w:rsidRPr="00C92B99">
        <w:rPr>
          <w:sz w:val="23"/>
          <w:szCs w:val="23"/>
          <w:lang w:eastAsia="lv-LV"/>
        </w:rPr>
        <w:t>akalpojumam</w:t>
      </w:r>
      <w:proofErr w:type="spellEnd"/>
      <w:r w:rsidRPr="00C92B99">
        <w:rPr>
          <w:sz w:val="23"/>
          <w:szCs w:val="23"/>
          <w:lang w:eastAsia="lv-LV"/>
        </w:rPr>
        <w:t xml:space="preserve"> paredzēts.</w:t>
      </w:r>
    </w:p>
    <w:p w:rsidR="003151B5" w:rsidRPr="00C92B99" w:rsidRDefault="003151B5" w:rsidP="003151B5">
      <w:pPr>
        <w:numPr>
          <w:ilvl w:val="1"/>
          <w:numId w:val="5"/>
        </w:numPr>
        <w:spacing w:before="120" w:after="120"/>
        <w:ind w:left="567" w:hanging="567"/>
        <w:rPr>
          <w:sz w:val="23"/>
          <w:szCs w:val="23"/>
        </w:rPr>
      </w:pPr>
      <w:r w:rsidRPr="00C92B99">
        <w:rPr>
          <w:sz w:val="23"/>
          <w:szCs w:val="23"/>
        </w:rPr>
        <w:t>Gadījumā, ja saskaņā ar normatīvajiem aktiem turpmāk tiek grozīta PVN likme, līgumcena (kā arī jebkuru Līgumā noteikto daļējo maksājumu apmērs) ar PVN tiek grozīta attiecīgi PVN likmes izmaiņām bez atsevišķas Pušu vienošanās, ņemot par pamatu cenu bez PVN, kas paliek nemainīga, un jauno nodokļa likmi.</w:t>
      </w:r>
    </w:p>
    <w:p w:rsidR="003151B5" w:rsidRPr="00C92B99" w:rsidRDefault="003151B5" w:rsidP="003151B5">
      <w:pPr>
        <w:numPr>
          <w:ilvl w:val="1"/>
          <w:numId w:val="5"/>
        </w:numPr>
        <w:spacing w:before="120" w:after="120"/>
        <w:ind w:left="567" w:hanging="567"/>
        <w:rPr>
          <w:noProof/>
          <w:sz w:val="23"/>
          <w:szCs w:val="23"/>
        </w:rPr>
      </w:pPr>
      <w:r w:rsidRPr="00C92B99">
        <w:rPr>
          <w:noProof/>
          <w:sz w:val="23"/>
          <w:szCs w:val="23"/>
        </w:rPr>
        <w:t xml:space="preserve">Pakalpojuma cenā ir iekļautas visas izmaksas, kas saistītas un nepieciešamas Pakalpojuma pilnīgai un kvalitatīvai, un normatīvo aktu prasībām atbilstošai līguma izpildei, t.sk., bet ne tikai atkritumu savākšanas un izvešanas izmaksas, autotransporta izmaksas, Izpildītāja administratīvās izmaksas, deponēšanas izmaksas atkritumu poligonā, nepieciešamo resursu nodrošinājums, iesaistīto speciālistu vai darbinieku darba apmaksa, apdrošināšana, darba drošības līdzekļi, izmaksas citām aktivitātēm un pasākumiem, kas uzskatāmi par neatņemamu līguma pakalpojumu sastāvdaļu, kā arī spēkā esošajos normatīvajos aktos paredzētie visi nepieciešamie nodokļi/nodevas (izņemot PVN). </w:t>
      </w:r>
    </w:p>
    <w:p w:rsidR="003151B5" w:rsidRPr="00C92B99" w:rsidRDefault="003151B5" w:rsidP="003151B5">
      <w:pPr>
        <w:numPr>
          <w:ilvl w:val="1"/>
          <w:numId w:val="5"/>
        </w:numPr>
        <w:spacing w:before="120"/>
        <w:ind w:left="567" w:hanging="567"/>
        <w:rPr>
          <w:noProof/>
          <w:sz w:val="23"/>
          <w:szCs w:val="23"/>
        </w:rPr>
      </w:pPr>
      <w:r w:rsidRPr="00C92B99">
        <w:rPr>
          <w:sz w:val="23"/>
          <w:szCs w:val="23"/>
        </w:rPr>
        <w:t>Izpildītājs Līguma darbības laikā nedrīkst paaugstināt Pakalpojuma cenu, izņemot gadījumus, kad tiek palielinātas atkritumu apglabāšanas izmaksas poligonā vai tiek palielināta dabas resursu nodokļa likme. Par Pakalpojuma cenas izmaiņām Puses vienojas, noslēdzot vienošanos.</w:t>
      </w:r>
    </w:p>
    <w:p w:rsidR="003151B5" w:rsidRPr="00C92B99" w:rsidRDefault="003151B5" w:rsidP="003151B5">
      <w:pPr>
        <w:numPr>
          <w:ilvl w:val="1"/>
          <w:numId w:val="5"/>
        </w:numPr>
        <w:spacing w:before="120"/>
        <w:ind w:left="567" w:hanging="567"/>
        <w:rPr>
          <w:noProof/>
          <w:sz w:val="23"/>
          <w:szCs w:val="23"/>
        </w:rPr>
      </w:pPr>
      <w:r w:rsidRPr="00C92B99">
        <w:rPr>
          <w:noProof/>
          <w:sz w:val="23"/>
          <w:szCs w:val="23"/>
        </w:rPr>
        <w:t xml:space="preserve">Pasūtītājs samaksu par Pakalpojumu, </w:t>
      </w:r>
      <w:r w:rsidRPr="00C92B99">
        <w:rPr>
          <w:sz w:val="23"/>
          <w:szCs w:val="23"/>
        </w:rPr>
        <w:t xml:space="preserve">atbilstīgi faktiski izpildītajam Pakalpojuma apjomam, </w:t>
      </w:r>
      <w:r w:rsidRPr="00C92B99">
        <w:rPr>
          <w:noProof/>
          <w:sz w:val="23"/>
          <w:szCs w:val="23"/>
        </w:rPr>
        <w:t xml:space="preserve">veic ar pārskaitījumu uz Izpildītāja Līgumā norādīto bankas kontu 30 (trīsdesmit) dienu laikā pēc Izpildītāja izrakstīta </w:t>
      </w:r>
      <w:r w:rsidRPr="00C92B99">
        <w:rPr>
          <w:sz w:val="23"/>
          <w:szCs w:val="23"/>
        </w:rPr>
        <w:t xml:space="preserve">rēķina un Pušu abpusēji parakstīta Pakalpojuma pieņemšanas – nodošanas akta saņemšanas dienas pie Pasūtītāja, vai pēc Izpildītāja izrakstīta rēķina, kas apliecina Pakalpojuma pieņemšanu – nodošanu,  abpusējas parakstīšanas dienas. </w:t>
      </w:r>
    </w:p>
    <w:p w:rsidR="003151B5" w:rsidRPr="00C92B99" w:rsidRDefault="003151B5" w:rsidP="00DB1FCF">
      <w:pPr>
        <w:numPr>
          <w:ilvl w:val="1"/>
          <w:numId w:val="5"/>
        </w:numPr>
        <w:spacing w:before="120" w:after="120"/>
        <w:ind w:left="567" w:hanging="567"/>
        <w:rPr>
          <w:noProof/>
          <w:sz w:val="23"/>
          <w:szCs w:val="23"/>
        </w:rPr>
      </w:pPr>
      <w:r w:rsidRPr="00C92B99">
        <w:rPr>
          <w:noProof/>
          <w:sz w:val="23"/>
          <w:szCs w:val="23"/>
        </w:rPr>
        <w:t>Izpildītājs rēķinā norādāms Pasūtītāja piešķirtā Līguma numurs, datums, objekti, kuros  sniegts Pakalpojums un  izvesto atkritumu apjoms, pretējā gadījumā Pasūtītājs ir tiesīgs bez soda sankciju piemērošanas kavēt Līgumā noteikto samaksas termiņu.</w:t>
      </w:r>
    </w:p>
    <w:p w:rsidR="00DB1FCF" w:rsidRPr="00DB1FCF" w:rsidRDefault="00DB1FCF" w:rsidP="00DB1FCF">
      <w:pPr>
        <w:pStyle w:val="ListParagraph"/>
        <w:numPr>
          <w:ilvl w:val="1"/>
          <w:numId w:val="5"/>
        </w:numPr>
        <w:spacing w:before="120" w:after="120"/>
        <w:ind w:left="482" w:hanging="482"/>
        <w:jc w:val="both"/>
        <w:rPr>
          <w:iCs/>
          <w:sz w:val="23"/>
          <w:szCs w:val="23"/>
          <w:lang w:val="lv-LV" w:eastAsia="en-US"/>
        </w:rPr>
      </w:pPr>
      <w:r w:rsidRPr="00DB1FCF">
        <w:rPr>
          <w:iCs/>
          <w:sz w:val="23"/>
          <w:szCs w:val="23"/>
          <w:lang w:val="lv-LV" w:eastAsia="en-US"/>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rekini@stradini.lv. </w:t>
      </w:r>
    </w:p>
    <w:p w:rsidR="00DB1FCF" w:rsidRPr="00DB1FCF" w:rsidRDefault="00DB1FCF" w:rsidP="00DB1FCF">
      <w:pPr>
        <w:pStyle w:val="ListParagraph"/>
        <w:numPr>
          <w:ilvl w:val="1"/>
          <w:numId w:val="5"/>
        </w:numPr>
        <w:jc w:val="both"/>
        <w:rPr>
          <w:noProof/>
          <w:sz w:val="23"/>
          <w:szCs w:val="23"/>
          <w:lang w:val="lv-LV" w:eastAsia="en-US"/>
        </w:rPr>
      </w:pPr>
      <w:r w:rsidRPr="00DB1FCF">
        <w:rPr>
          <w:noProof/>
          <w:sz w:val="23"/>
          <w:szCs w:val="23"/>
          <w:lang w:val="lv-LV" w:eastAsia="en-US"/>
        </w:rPr>
        <w:t>Samaksa uzskatāma par veiktu ar brīdi, kad Pasūtītājs veicis pārskaitījumu uz Piegādātāja norādīto norēķinu kontu.</w:t>
      </w:r>
    </w:p>
    <w:p w:rsidR="003151B5" w:rsidRPr="00C92B99" w:rsidRDefault="003151B5" w:rsidP="003151B5">
      <w:pPr>
        <w:numPr>
          <w:ilvl w:val="1"/>
          <w:numId w:val="5"/>
        </w:numPr>
        <w:spacing w:before="120"/>
        <w:ind w:left="567" w:hanging="567"/>
        <w:rPr>
          <w:noProof/>
          <w:sz w:val="23"/>
          <w:szCs w:val="23"/>
        </w:rPr>
      </w:pPr>
      <w:r w:rsidRPr="00C92B99">
        <w:rPr>
          <w:noProof/>
          <w:sz w:val="23"/>
          <w:szCs w:val="23"/>
        </w:rPr>
        <w:t>Ja Pasūtītājs konstatē, ka Pakalpojums veikts nekvalitatīvi vai neatbilstoši Līguma nosacījumiem, par ko ir sastādīts akts par konstatētajām neatbilstībām, rēķina apmaksas termiņš tiek pagarināts attiecīgi par tādu laika periodu, kādā tiek novērsti aktā norādītie trūkumi.</w:t>
      </w:r>
    </w:p>
    <w:p w:rsidR="003151B5" w:rsidRPr="00C92B99" w:rsidRDefault="003151B5" w:rsidP="003151B5">
      <w:pPr>
        <w:pStyle w:val="ListParagraph"/>
        <w:numPr>
          <w:ilvl w:val="0"/>
          <w:numId w:val="5"/>
        </w:numPr>
        <w:spacing w:before="120"/>
        <w:ind w:left="2625" w:hanging="357"/>
        <w:rPr>
          <w:b/>
          <w:sz w:val="23"/>
          <w:szCs w:val="23"/>
        </w:rPr>
      </w:pPr>
      <w:r w:rsidRPr="00C92B99">
        <w:rPr>
          <w:b/>
          <w:sz w:val="23"/>
          <w:szCs w:val="23"/>
        </w:rPr>
        <w:t xml:space="preserve">Pakalpojuma </w:t>
      </w:r>
      <w:r w:rsidRPr="00C92B99">
        <w:rPr>
          <w:b/>
          <w:sz w:val="23"/>
          <w:szCs w:val="23"/>
          <w:lang w:val="lv-LV"/>
        </w:rPr>
        <w:t>pasūtīšana, izpilde un pieņemšana</w:t>
      </w:r>
    </w:p>
    <w:p w:rsidR="003151B5" w:rsidRPr="00C92B99" w:rsidRDefault="003151B5" w:rsidP="00DB1FCF">
      <w:pPr>
        <w:numPr>
          <w:ilvl w:val="1"/>
          <w:numId w:val="5"/>
        </w:numPr>
        <w:spacing w:before="120"/>
        <w:rPr>
          <w:sz w:val="23"/>
          <w:szCs w:val="23"/>
        </w:rPr>
      </w:pPr>
      <w:r w:rsidRPr="00C92B99">
        <w:rPr>
          <w:sz w:val="23"/>
          <w:szCs w:val="23"/>
        </w:rPr>
        <w:t>Izpildītājs apņemas Pakalpojumu sniegšanu veikt</w:t>
      </w:r>
      <w:r w:rsidR="00DB1FCF">
        <w:rPr>
          <w:sz w:val="23"/>
          <w:szCs w:val="23"/>
        </w:rPr>
        <w:t xml:space="preserve"> </w:t>
      </w:r>
      <w:r w:rsidR="00DB1FCF" w:rsidRPr="00DB1FCF">
        <w:rPr>
          <w:sz w:val="23"/>
          <w:szCs w:val="23"/>
        </w:rPr>
        <w:t>ne vēlāk kā 5 (piecu) darba dienu laikā pēc Pasūtītāja pieprasījuma Pasūtītāja norādītajā apjomā. Darbu izpildes laiku iepriekš saskaņo ar Pasūtītāja pārstāvi.</w:t>
      </w:r>
    </w:p>
    <w:p w:rsidR="003151B5" w:rsidRPr="00C92B99" w:rsidRDefault="003151B5" w:rsidP="003151B5">
      <w:pPr>
        <w:numPr>
          <w:ilvl w:val="1"/>
          <w:numId w:val="5"/>
        </w:numPr>
        <w:spacing w:before="240"/>
        <w:ind w:left="540" w:hanging="567"/>
        <w:rPr>
          <w:sz w:val="23"/>
          <w:szCs w:val="23"/>
        </w:rPr>
      </w:pPr>
      <w:r w:rsidRPr="00C92B99">
        <w:rPr>
          <w:sz w:val="23"/>
          <w:szCs w:val="23"/>
        </w:rPr>
        <w:t>Par pasūtījumu Līguma izpratnē uzskatāms Pasūtītāja Līgumā noteiktās kontaktpersonas telefonisks vai elektron</w:t>
      </w:r>
      <w:r w:rsidR="00DB1FCF">
        <w:rPr>
          <w:sz w:val="23"/>
          <w:szCs w:val="23"/>
        </w:rPr>
        <w:t>isks (e-pasta) pieprasījums, ko nosūtīja Līgumā norādītā Pasūtītāja kontaktpersona</w:t>
      </w:r>
      <w:r w:rsidRPr="00C92B99">
        <w:rPr>
          <w:sz w:val="23"/>
          <w:szCs w:val="23"/>
        </w:rPr>
        <w:t xml:space="preserve">. </w:t>
      </w:r>
    </w:p>
    <w:p w:rsidR="003151B5" w:rsidRPr="00C92B99" w:rsidRDefault="003151B5" w:rsidP="003151B5">
      <w:pPr>
        <w:pStyle w:val="ListParagraph"/>
        <w:numPr>
          <w:ilvl w:val="1"/>
          <w:numId w:val="5"/>
        </w:numPr>
        <w:spacing w:before="120"/>
        <w:ind w:hanging="567"/>
        <w:jc w:val="both"/>
        <w:rPr>
          <w:sz w:val="23"/>
          <w:szCs w:val="23"/>
        </w:rPr>
      </w:pPr>
      <w:r w:rsidRPr="00C92B99">
        <w:rPr>
          <w:sz w:val="23"/>
          <w:szCs w:val="23"/>
          <w:lang w:val="lv-LV"/>
        </w:rPr>
        <w:t>Veicot pasūtījumu Pasūtītājs Izpildītājam norāda k</w:t>
      </w:r>
      <w:proofErr w:type="spellStart"/>
      <w:r w:rsidRPr="00C92B99">
        <w:rPr>
          <w:sz w:val="23"/>
          <w:szCs w:val="23"/>
        </w:rPr>
        <w:t>onkrētu</w:t>
      </w:r>
      <w:proofErr w:type="spellEnd"/>
      <w:r w:rsidRPr="00C92B99">
        <w:rPr>
          <w:sz w:val="23"/>
          <w:szCs w:val="23"/>
        </w:rPr>
        <w:t xml:space="preserve"> Pakalpojuma (konteinera uzstādīšanas un/vai konteinera izvešanas) objektu</w:t>
      </w:r>
      <w:r w:rsidRPr="00C92B99">
        <w:rPr>
          <w:sz w:val="23"/>
          <w:szCs w:val="23"/>
          <w:lang w:val="lv-LV"/>
        </w:rPr>
        <w:t>(-</w:t>
      </w:r>
      <w:proofErr w:type="spellStart"/>
      <w:r w:rsidRPr="00C92B99">
        <w:rPr>
          <w:sz w:val="23"/>
          <w:szCs w:val="23"/>
          <w:lang w:val="lv-LV"/>
        </w:rPr>
        <w:t>us</w:t>
      </w:r>
      <w:proofErr w:type="spellEnd"/>
      <w:r w:rsidRPr="00C92B99">
        <w:rPr>
          <w:sz w:val="23"/>
          <w:szCs w:val="23"/>
          <w:lang w:val="lv-LV"/>
        </w:rPr>
        <w:t>)</w:t>
      </w:r>
      <w:r w:rsidRPr="00C92B99">
        <w:rPr>
          <w:sz w:val="23"/>
          <w:szCs w:val="23"/>
        </w:rPr>
        <w:t xml:space="preserve"> </w:t>
      </w:r>
      <w:r w:rsidRPr="00C92B99">
        <w:rPr>
          <w:sz w:val="23"/>
          <w:szCs w:val="23"/>
          <w:lang w:val="lv-LV"/>
        </w:rPr>
        <w:t xml:space="preserve">un </w:t>
      </w:r>
      <w:r w:rsidRPr="00C92B99">
        <w:rPr>
          <w:sz w:val="23"/>
          <w:szCs w:val="23"/>
        </w:rPr>
        <w:t>vietu</w:t>
      </w:r>
      <w:r w:rsidRPr="00C92B99">
        <w:rPr>
          <w:sz w:val="23"/>
          <w:szCs w:val="23"/>
          <w:lang w:val="lv-LV"/>
        </w:rPr>
        <w:t>, kā arī konteineru piegādes laikā Pasūtītājs ierāda kontein</w:t>
      </w:r>
      <w:r w:rsidR="00DB1FCF">
        <w:rPr>
          <w:sz w:val="23"/>
          <w:szCs w:val="23"/>
          <w:lang w:val="lv-LV"/>
        </w:rPr>
        <w:t>eru konkrētu novietošanas vietu</w:t>
      </w:r>
      <w:r w:rsidRPr="00C92B99">
        <w:rPr>
          <w:sz w:val="23"/>
          <w:szCs w:val="23"/>
        </w:rPr>
        <w:t xml:space="preserve">. </w:t>
      </w:r>
      <w:r w:rsidRPr="00C92B99">
        <w:rPr>
          <w:sz w:val="23"/>
          <w:szCs w:val="23"/>
          <w:lang w:val="lv-LV"/>
        </w:rPr>
        <w:t xml:space="preserve">Līdz Pasūtītāja veiktā pasūtījuma izpildei Puses saskaņo arī pasūtījuma konkrētu izpildes laiku. </w:t>
      </w:r>
    </w:p>
    <w:p w:rsidR="003151B5" w:rsidRPr="00DB1FCF" w:rsidRDefault="003151B5" w:rsidP="003151B5">
      <w:pPr>
        <w:numPr>
          <w:ilvl w:val="1"/>
          <w:numId w:val="5"/>
        </w:numPr>
        <w:spacing w:before="120"/>
        <w:ind w:left="567" w:hanging="567"/>
        <w:rPr>
          <w:i/>
          <w:sz w:val="23"/>
          <w:szCs w:val="23"/>
          <w:highlight w:val="yellow"/>
        </w:rPr>
      </w:pPr>
      <w:r w:rsidRPr="00DB1FCF">
        <w:rPr>
          <w:sz w:val="23"/>
          <w:szCs w:val="23"/>
          <w:highlight w:val="yellow"/>
        </w:rPr>
        <w:lastRenderedPageBreak/>
        <w:t>Izpildītājs veic piegādāto un izvesto konteineru uzskaiti, to norādot Pakalpojumu pieņemšanas – nodošanas aktā vai izrakstītajā rēķinā.</w:t>
      </w:r>
    </w:p>
    <w:p w:rsidR="003151B5" w:rsidRPr="00C92B99" w:rsidRDefault="003151B5" w:rsidP="003151B5">
      <w:pPr>
        <w:numPr>
          <w:ilvl w:val="1"/>
          <w:numId w:val="5"/>
        </w:numPr>
        <w:spacing w:before="120"/>
        <w:ind w:left="567" w:hanging="567"/>
        <w:rPr>
          <w:i/>
          <w:sz w:val="23"/>
          <w:szCs w:val="23"/>
        </w:rPr>
      </w:pPr>
      <w:r w:rsidRPr="00C92B99">
        <w:rPr>
          <w:sz w:val="23"/>
          <w:szCs w:val="23"/>
        </w:rPr>
        <w:t>Pakalpojumu sniegšanas ietvaros jāņem vērā, ka pēc Pakalpojumu pieņemšanas nodošanas akta saņemšanas dienas Pasūtītājam tiek atvēlētas vismaz 1 (viena) darba diena Pakalpojumu atbilstības Līgumam izvērtēšanai</w:t>
      </w:r>
      <w:r w:rsidRPr="00C92B99">
        <w:rPr>
          <w:i/>
          <w:sz w:val="23"/>
          <w:szCs w:val="23"/>
        </w:rPr>
        <w:t>.</w:t>
      </w:r>
    </w:p>
    <w:p w:rsidR="003151B5" w:rsidRPr="00C92B99" w:rsidRDefault="003151B5" w:rsidP="003151B5">
      <w:pPr>
        <w:numPr>
          <w:ilvl w:val="1"/>
          <w:numId w:val="5"/>
        </w:numPr>
        <w:spacing w:before="120"/>
        <w:ind w:left="567" w:hanging="567"/>
        <w:rPr>
          <w:sz w:val="23"/>
          <w:szCs w:val="23"/>
        </w:rPr>
      </w:pPr>
      <w:r w:rsidRPr="00C92B99">
        <w:rPr>
          <w:sz w:val="23"/>
          <w:szCs w:val="23"/>
        </w:rPr>
        <w:t>Pakalpojumu pieņemšana – nodošana tiek noformēta ar Pakalpojumu pieņemšanas – nodošanas akta vai Izpildītāja izrakstīta rēķina, kas apliecina Pakalpojumu pieņemšanu – nodošanu, abpusēju parakstīšanu.</w:t>
      </w:r>
    </w:p>
    <w:p w:rsidR="003151B5" w:rsidRPr="00C92B99" w:rsidRDefault="003151B5" w:rsidP="003151B5">
      <w:pPr>
        <w:numPr>
          <w:ilvl w:val="1"/>
          <w:numId w:val="5"/>
        </w:numPr>
        <w:spacing w:before="120"/>
        <w:ind w:left="567" w:hanging="567"/>
        <w:rPr>
          <w:sz w:val="23"/>
          <w:szCs w:val="23"/>
        </w:rPr>
      </w:pPr>
      <w:r w:rsidRPr="00C92B99">
        <w:rPr>
          <w:sz w:val="23"/>
          <w:szCs w:val="23"/>
        </w:rPr>
        <w:t xml:space="preserve">Pakalpojumu pieņemšanas – nodošanas aktu, pēc Pakalpojuma sniegšanas, Izpildītājs </w:t>
      </w:r>
      <w:proofErr w:type="spellStart"/>
      <w:r w:rsidRPr="00C92B99">
        <w:rPr>
          <w:sz w:val="23"/>
          <w:szCs w:val="23"/>
        </w:rPr>
        <w:t>nosūta</w:t>
      </w:r>
      <w:proofErr w:type="spellEnd"/>
      <w:r w:rsidRPr="00C92B99">
        <w:rPr>
          <w:sz w:val="23"/>
          <w:szCs w:val="23"/>
        </w:rPr>
        <w:t xml:space="preserve"> uz Pasūtītāja Līgumā norādītās kontaktpersonas e-pasta adresi.  </w:t>
      </w:r>
    </w:p>
    <w:p w:rsidR="003151B5" w:rsidRPr="00C92B99" w:rsidRDefault="003151B5" w:rsidP="003151B5">
      <w:pPr>
        <w:numPr>
          <w:ilvl w:val="1"/>
          <w:numId w:val="5"/>
        </w:numPr>
        <w:spacing w:before="120"/>
        <w:ind w:left="567" w:hanging="567"/>
        <w:rPr>
          <w:sz w:val="23"/>
          <w:szCs w:val="23"/>
        </w:rPr>
      </w:pPr>
      <w:r w:rsidRPr="00C92B99">
        <w:rPr>
          <w:sz w:val="23"/>
          <w:szCs w:val="23"/>
        </w:rPr>
        <w:t xml:space="preserve">Pasūtītājs ir tiesīgs atteikties no Pakalpojumu pieņemšanas, ja pieņemšanas – nodošanas ietvaros tiek konstatētas kādas neatbilstības (nepilnvērtīgi sniegti atkritumu savākšanas, transportēšanas vai utilizācijas pakalpojumi, Pakalpojuma neatbilstība Līguma vai normatīvo aktu prasībām, u.c. neatbilstības, kuras nevarēja paredzēt šī līguma noslēgšanas brīdī). Izpildītājam konstatētie trūkumi jānovērš </w:t>
      </w:r>
      <w:r w:rsidRPr="00C92B99">
        <w:rPr>
          <w:bCs/>
          <w:color w:val="000000"/>
          <w:sz w:val="23"/>
          <w:szCs w:val="23"/>
        </w:rPr>
        <w:t xml:space="preserve">bez papildus samaksas </w:t>
      </w:r>
      <w:r w:rsidRPr="00C92B99">
        <w:rPr>
          <w:sz w:val="23"/>
          <w:szCs w:val="23"/>
        </w:rPr>
        <w:t>Pasūtītāja pārstāvja noteiktā termiņā. Pēc trūkumu novēršanas vai nepabeigto darbu pabeigšanas Izpildītājs atkārtoti veic Pakalpojumu nodošanu Pasūtītājam.</w:t>
      </w:r>
    </w:p>
    <w:p w:rsidR="003151B5" w:rsidRDefault="003151B5" w:rsidP="003151B5">
      <w:pPr>
        <w:numPr>
          <w:ilvl w:val="1"/>
          <w:numId w:val="5"/>
        </w:numPr>
        <w:spacing w:before="120"/>
        <w:ind w:left="567" w:hanging="567"/>
        <w:rPr>
          <w:sz w:val="23"/>
          <w:szCs w:val="23"/>
        </w:rPr>
      </w:pPr>
      <w:r w:rsidRPr="00C92B99">
        <w:rPr>
          <w:sz w:val="23"/>
          <w:szCs w:val="23"/>
        </w:rPr>
        <w:t xml:space="preserve">Jautājumi par Pakalpojumu atbilstību Līguma noteikumiem tiek risināti Pusēm savstarpēji vienojoties. Ja vienoties neizdodas, Pasūtītājs ir tiesīgs pieaicināt ekspertu 30 (trīsdesmit) dienu laikā no Pakalpojuma neatbilstības konstatēšanas dienas. Eksperta pieaicināšanas izmaksas nedrīkst pārsniegt spēkā esošā Valsts tiesu ekspertīžu biroja maksas pakalpojumu cenrāža izmaksas uz brīdi, kad eksperts tiek pieaicināts. Ja eksperta slēdziens apstiprina par pamatotu Pasūtītāja viedokli, </w:t>
      </w:r>
      <w:r w:rsidRPr="00C92B99">
        <w:rPr>
          <w:bCs/>
          <w:sz w:val="23"/>
          <w:szCs w:val="23"/>
        </w:rPr>
        <w:t xml:space="preserve">Izpildītājs </w:t>
      </w:r>
      <w:r w:rsidRPr="00C92B99">
        <w:rPr>
          <w:sz w:val="23"/>
          <w:szCs w:val="23"/>
        </w:rPr>
        <w:t>ne tikai novērš attiecīgos trūkumus, bet arī Pasūtītāja noteiktā termiņā un kārtībā sedz eksperta pieaicināšanas izmaksas.</w:t>
      </w:r>
    </w:p>
    <w:p w:rsidR="00864E31" w:rsidRPr="00864E31" w:rsidRDefault="00864E31" w:rsidP="00864E31">
      <w:pPr>
        <w:widowControl w:val="0"/>
        <w:numPr>
          <w:ilvl w:val="1"/>
          <w:numId w:val="5"/>
        </w:numPr>
        <w:tabs>
          <w:tab w:val="left" w:pos="992"/>
        </w:tabs>
        <w:suppressAutoHyphens/>
        <w:autoSpaceDE w:val="0"/>
        <w:autoSpaceDN w:val="0"/>
        <w:adjustRightInd w:val="0"/>
        <w:ind w:hanging="622"/>
        <w:rPr>
          <w:color w:val="000000"/>
        </w:rPr>
      </w:pPr>
      <w:r w:rsidRPr="00E271E5">
        <w:rPr>
          <w:color w:val="000000"/>
        </w:rPr>
        <w:t xml:space="preserve">Puses apliecina un garantē, ka neveiks </w:t>
      </w:r>
      <w:proofErr w:type="spellStart"/>
      <w:r w:rsidRPr="00E271E5">
        <w:rPr>
          <w:color w:val="000000"/>
        </w:rPr>
        <w:t>koruptīvas</w:t>
      </w:r>
      <w:proofErr w:type="spellEnd"/>
      <w:r w:rsidRPr="00E271E5">
        <w:rPr>
          <w:color w:val="000000"/>
        </w:rPr>
        <w:t xml:space="preserve"> darbības un ievēros visus piemērojamos normatīvos aktus un vadlīnijas, kas regulē korupcijas un interešu konfliktu novēršanu. Izpildītājs apliecina, ka ir iepazinies ar informāciju par VSIA “Paula Stradiņa klīniskā universitātes slimnīca” politiku attiecībā uz korupcijas un interešu konflikta novēršanu mājaslapā www.stradini.lv (sadaļā: sadarbības partneriem), tai skaitā ar noteiktajiem pamatprincipiem, kas ir jāievēro sadarbības partneriem, atbilst tiem un apņemas tos ievērot, kā arī nodrošināt, ka tos ievēro tā darbinieki, pārstāvji.</w:t>
      </w:r>
    </w:p>
    <w:p w:rsidR="003151B5" w:rsidRPr="00C92B99" w:rsidRDefault="003151B5" w:rsidP="003151B5">
      <w:pPr>
        <w:numPr>
          <w:ilvl w:val="0"/>
          <w:numId w:val="5"/>
        </w:numPr>
        <w:spacing w:before="120"/>
        <w:ind w:left="1491" w:hanging="357"/>
        <w:jc w:val="center"/>
        <w:rPr>
          <w:b/>
          <w:noProof/>
          <w:sz w:val="23"/>
          <w:szCs w:val="23"/>
        </w:rPr>
      </w:pPr>
      <w:r w:rsidRPr="00C92B99">
        <w:rPr>
          <w:b/>
          <w:noProof/>
          <w:sz w:val="23"/>
          <w:szCs w:val="23"/>
        </w:rPr>
        <w:t xml:space="preserve">Pakalpojuma kvalitāte </w:t>
      </w:r>
    </w:p>
    <w:p w:rsidR="003151B5" w:rsidRPr="00C92B99" w:rsidRDefault="003151B5" w:rsidP="003151B5">
      <w:pPr>
        <w:numPr>
          <w:ilvl w:val="1"/>
          <w:numId w:val="5"/>
        </w:numPr>
        <w:spacing w:before="120"/>
        <w:ind w:left="567" w:hanging="567"/>
        <w:rPr>
          <w:sz w:val="23"/>
          <w:szCs w:val="23"/>
        </w:rPr>
      </w:pPr>
      <w:r w:rsidRPr="00C92B99">
        <w:rPr>
          <w:bCs/>
          <w:sz w:val="23"/>
          <w:szCs w:val="23"/>
        </w:rPr>
        <w:t xml:space="preserve">Izpildītājs </w:t>
      </w:r>
      <w:r w:rsidRPr="00C92B99">
        <w:rPr>
          <w:sz w:val="23"/>
          <w:szCs w:val="23"/>
        </w:rPr>
        <w:t>atbild par sniegtā Pakalpojuma atbilstību Latvijas Republikas normatīvajos aktos noteiktajām prasībām.</w:t>
      </w:r>
    </w:p>
    <w:p w:rsidR="003151B5" w:rsidRPr="00C92B99" w:rsidRDefault="003151B5" w:rsidP="003151B5">
      <w:pPr>
        <w:numPr>
          <w:ilvl w:val="1"/>
          <w:numId w:val="5"/>
        </w:numPr>
        <w:spacing w:before="120"/>
        <w:ind w:left="567" w:hanging="567"/>
        <w:rPr>
          <w:sz w:val="23"/>
          <w:szCs w:val="23"/>
        </w:rPr>
      </w:pPr>
      <w:r w:rsidRPr="00C92B99">
        <w:rPr>
          <w:bCs/>
          <w:sz w:val="23"/>
          <w:szCs w:val="23"/>
        </w:rPr>
        <w:t>Ar kvalitatīvu, Līguma prasībām atbilstošu Pakalpojumu Līguma ietvaros saprotams Pakalpojums, kas atbilst Līguma noteikumiem, normatīvajos aktos noteiktajām prasībām attiecībā uz Pakalpojuma izpildes kvalitāti un Izpildītāja piedāvājumam Iepirkumā.</w:t>
      </w:r>
    </w:p>
    <w:p w:rsidR="003151B5" w:rsidRPr="00C92B99" w:rsidRDefault="003151B5" w:rsidP="003151B5">
      <w:pPr>
        <w:numPr>
          <w:ilvl w:val="0"/>
          <w:numId w:val="5"/>
        </w:numPr>
        <w:spacing w:before="120"/>
        <w:ind w:left="1491" w:hanging="357"/>
        <w:jc w:val="center"/>
        <w:rPr>
          <w:b/>
          <w:noProof/>
          <w:sz w:val="23"/>
          <w:szCs w:val="23"/>
        </w:rPr>
      </w:pPr>
      <w:r w:rsidRPr="00C92B99">
        <w:rPr>
          <w:b/>
          <w:noProof/>
          <w:sz w:val="23"/>
          <w:szCs w:val="23"/>
        </w:rPr>
        <w:t>Izpildītāja saistības</w:t>
      </w:r>
    </w:p>
    <w:p w:rsidR="003151B5" w:rsidRPr="00C92B99" w:rsidRDefault="003151B5" w:rsidP="003151B5">
      <w:pPr>
        <w:numPr>
          <w:ilvl w:val="1"/>
          <w:numId w:val="5"/>
        </w:numPr>
        <w:spacing w:before="120"/>
        <w:ind w:left="567" w:hanging="567"/>
        <w:rPr>
          <w:sz w:val="23"/>
          <w:szCs w:val="23"/>
        </w:rPr>
      </w:pPr>
      <w:r w:rsidRPr="00C92B99">
        <w:rPr>
          <w:bCs/>
          <w:sz w:val="23"/>
          <w:szCs w:val="23"/>
        </w:rPr>
        <w:t>Izpildītājs</w:t>
      </w:r>
      <w:r w:rsidRPr="00C92B99">
        <w:rPr>
          <w:sz w:val="23"/>
          <w:szCs w:val="23"/>
        </w:rPr>
        <w:t xml:space="preserve"> veic Pakalpojumu kvalitatīvi, savlaicīgi, atbilstoši Pasūtītāja izvirzītajām prasībām, kā arī ievērojot saistošo normatīvo aktu prasības.  </w:t>
      </w:r>
    </w:p>
    <w:p w:rsidR="003151B5" w:rsidRPr="00C92B99" w:rsidRDefault="003151B5" w:rsidP="003151B5">
      <w:pPr>
        <w:numPr>
          <w:ilvl w:val="1"/>
          <w:numId w:val="5"/>
        </w:numPr>
        <w:spacing w:before="120"/>
        <w:ind w:left="567" w:hanging="567"/>
        <w:rPr>
          <w:sz w:val="23"/>
          <w:szCs w:val="23"/>
        </w:rPr>
      </w:pPr>
      <w:r w:rsidRPr="00C92B99">
        <w:rPr>
          <w:sz w:val="23"/>
          <w:szCs w:val="23"/>
        </w:rPr>
        <w:t>Izpildītājs nodrošina atkritumu konteineru izvešanas laikā ārpus konteinera nokritušo atkritumu savākšanu un izvešanu.</w:t>
      </w:r>
    </w:p>
    <w:p w:rsidR="003151B5" w:rsidRPr="00C92B99" w:rsidRDefault="003151B5" w:rsidP="003151B5">
      <w:pPr>
        <w:numPr>
          <w:ilvl w:val="1"/>
          <w:numId w:val="5"/>
        </w:numPr>
        <w:spacing w:before="120"/>
        <w:ind w:left="567" w:hanging="567"/>
        <w:rPr>
          <w:sz w:val="23"/>
          <w:szCs w:val="23"/>
        </w:rPr>
      </w:pPr>
      <w:r w:rsidRPr="00C92B99">
        <w:rPr>
          <w:sz w:val="23"/>
          <w:szCs w:val="23"/>
        </w:rPr>
        <w:t xml:space="preserve">Izpildītājs nodrošina Pakalpojuma izpildi ar marķētiem atkritumu konteineriem, norādot uz tiem atkritumu </w:t>
      </w:r>
      <w:proofErr w:type="spellStart"/>
      <w:r w:rsidRPr="00C92B99">
        <w:rPr>
          <w:sz w:val="23"/>
          <w:szCs w:val="23"/>
        </w:rPr>
        <w:t>apsaimniekotāja</w:t>
      </w:r>
      <w:proofErr w:type="spellEnd"/>
      <w:r w:rsidRPr="00C92B99">
        <w:rPr>
          <w:sz w:val="23"/>
          <w:szCs w:val="23"/>
        </w:rPr>
        <w:t xml:space="preserve"> nosaukumu, adresi un kontaktinformāciju.</w:t>
      </w:r>
    </w:p>
    <w:p w:rsidR="003151B5" w:rsidRPr="00C92B99" w:rsidRDefault="003151B5" w:rsidP="003151B5">
      <w:pPr>
        <w:numPr>
          <w:ilvl w:val="1"/>
          <w:numId w:val="5"/>
        </w:numPr>
        <w:spacing w:before="120"/>
        <w:ind w:left="567" w:hanging="567"/>
        <w:rPr>
          <w:sz w:val="23"/>
          <w:szCs w:val="23"/>
        </w:rPr>
      </w:pPr>
      <w:r w:rsidRPr="00C92B99">
        <w:rPr>
          <w:sz w:val="23"/>
          <w:szCs w:val="23"/>
        </w:rPr>
        <w:t>Izpildītājs ievēro Eiropas Savienības un Latvijas Republikas normatīvo aktu prasības vides piesārņojuma mazināšanai, kas rodas izvedot  atkritumus, kā arī prasības  atkritumu savākšanā izmantojamiem konteineriem un specializētajiem transportlīdzekļiem.</w:t>
      </w:r>
    </w:p>
    <w:p w:rsidR="003151B5" w:rsidRPr="00C92B99" w:rsidRDefault="003151B5" w:rsidP="003151B5">
      <w:pPr>
        <w:numPr>
          <w:ilvl w:val="1"/>
          <w:numId w:val="5"/>
        </w:numPr>
        <w:spacing w:before="120"/>
        <w:ind w:left="567" w:hanging="567"/>
        <w:rPr>
          <w:sz w:val="23"/>
          <w:szCs w:val="23"/>
        </w:rPr>
      </w:pPr>
      <w:r w:rsidRPr="00C92B99">
        <w:rPr>
          <w:sz w:val="23"/>
          <w:szCs w:val="23"/>
        </w:rPr>
        <w:t>Izpildītājs garantē un nodrošina to, ka Līguma darbības laikā  Izpildītājam ir spēkā esoša nepieciešamā un atbilstošā atļauja vai licence Pakalpojumu ietvaros veikto atkritumu savākšanai un pārvadāšanai.</w:t>
      </w:r>
    </w:p>
    <w:p w:rsidR="003151B5" w:rsidRPr="00C92B99" w:rsidRDefault="003151B5" w:rsidP="003151B5">
      <w:pPr>
        <w:numPr>
          <w:ilvl w:val="1"/>
          <w:numId w:val="5"/>
        </w:numPr>
        <w:spacing w:before="120"/>
        <w:ind w:left="567" w:hanging="567"/>
        <w:rPr>
          <w:sz w:val="23"/>
          <w:szCs w:val="23"/>
        </w:rPr>
      </w:pPr>
      <w:r w:rsidRPr="00C92B99">
        <w:rPr>
          <w:sz w:val="23"/>
          <w:szCs w:val="23"/>
        </w:rPr>
        <w:t xml:space="preserve">Izpildītājs </w:t>
      </w:r>
      <w:r w:rsidR="00DB1FCF">
        <w:rPr>
          <w:sz w:val="23"/>
          <w:szCs w:val="23"/>
        </w:rPr>
        <w:t>nodrošina atkritumu izvešanu uz</w:t>
      </w:r>
      <w:r w:rsidRPr="00C92B99">
        <w:rPr>
          <w:sz w:val="23"/>
          <w:szCs w:val="23"/>
        </w:rPr>
        <w:t xml:space="preserve"> to pārstrādes vai noglabāšanas vietām.</w:t>
      </w:r>
    </w:p>
    <w:p w:rsidR="003151B5" w:rsidRPr="00C92B99" w:rsidRDefault="003151B5" w:rsidP="003151B5">
      <w:pPr>
        <w:numPr>
          <w:ilvl w:val="1"/>
          <w:numId w:val="5"/>
        </w:numPr>
        <w:spacing w:before="120"/>
        <w:ind w:left="567" w:hanging="567"/>
        <w:rPr>
          <w:sz w:val="23"/>
          <w:szCs w:val="23"/>
        </w:rPr>
      </w:pPr>
      <w:r w:rsidRPr="00C92B99">
        <w:rPr>
          <w:sz w:val="23"/>
          <w:szCs w:val="23"/>
        </w:rPr>
        <w:t>Pakalpojuma izpildes laikā Izpildītājs apņemas saudzīgi izturēties pret Pasūtītāja attiecīgajiem objektiem un teritoriju (t.sk., objektu zaļo zonu, apstādījumiem, sētām, iežogojumiem un tml.).</w:t>
      </w:r>
    </w:p>
    <w:p w:rsidR="003151B5" w:rsidRPr="00C92B99" w:rsidRDefault="003151B5" w:rsidP="003151B5">
      <w:pPr>
        <w:numPr>
          <w:ilvl w:val="1"/>
          <w:numId w:val="5"/>
        </w:numPr>
        <w:spacing w:before="120"/>
        <w:ind w:left="567" w:hanging="567"/>
        <w:rPr>
          <w:sz w:val="23"/>
          <w:szCs w:val="23"/>
        </w:rPr>
      </w:pPr>
      <w:r w:rsidRPr="00C92B99">
        <w:rPr>
          <w:bCs/>
          <w:sz w:val="23"/>
          <w:szCs w:val="23"/>
        </w:rPr>
        <w:t xml:space="preserve">Izpildītājs </w:t>
      </w:r>
      <w:r w:rsidRPr="00C92B99">
        <w:rPr>
          <w:sz w:val="23"/>
          <w:szCs w:val="23"/>
        </w:rPr>
        <w:t>apņemas pēc Pasūtītāja pieprasījuma 24 (divdesmit četru) stundu laikā veikt atkritumu konteineru nomaiņu un/vai remontu. Atkritumu konteineru nomaiņu un/vai remontu Izpildītājs veic par saviem līdzekļiem, ja bojājumi ir radušies no Pasūtītāja neatkarīgu iemeslu dēļ (dabas stihija, ugunsgrēks, kā arī, ja defekti radušies ilgstošas ekspluatācijas dēļ).</w:t>
      </w:r>
    </w:p>
    <w:p w:rsidR="003151B5" w:rsidRPr="00C92B99" w:rsidRDefault="003151B5" w:rsidP="003151B5">
      <w:pPr>
        <w:numPr>
          <w:ilvl w:val="1"/>
          <w:numId w:val="5"/>
        </w:numPr>
        <w:spacing w:before="120"/>
        <w:ind w:left="567" w:hanging="567"/>
        <w:rPr>
          <w:sz w:val="23"/>
          <w:szCs w:val="23"/>
        </w:rPr>
      </w:pPr>
      <w:r w:rsidRPr="00C92B99">
        <w:rPr>
          <w:sz w:val="23"/>
          <w:szCs w:val="23"/>
        </w:rPr>
        <w:t>Izpildītājs apņemas nodrošināt Pakalpojuma sniegšanā iesaistīto darbinieku kvalifikācijas atbilstību veicamajam darbam, ar normatīvajos aktos noteikto un attiecīgai darba specifikai nepieciešamo kvalifikāciju un prasmi.</w:t>
      </w:r>
    </w:p>
    <w:p w:rsidR="003151B5" w:rsidRPr="00C92B99" w:rsidRDefault="003151B5" w:rsidP="003151B5">
      <w:pPr>
        <w:numPr>
          <w:ilvl w:val="1"/>
          <w:numId w:val="5"/>
        </w:numPr>
        <w:spacing w:before="120"/>
        <w:ind w:left="567" w:hanging="567"/>
        <w:rPr>
          <w:sz w:val="23"/>
          <w:szCs w:val="23"/>
        </w:rPr>
      </w:pPr>
      <w:r w:rsidRPr="00C92B99">
        <w:rPr>
          <w:bCs/>
          <w:sz w:val="23"/>
          <w:szCs w:val="23"/>
        </w:rPr>
        <w:t xml:space="preserve">Izpildītājs </w:t>
      </w:r>
      <w:r w:rsidRPr="00C92B99">
        <w:rPr>
          <w:sz w:val="23"/>
          <w:szCs w:val="23"/>
        </w:rPr>
        <w:t xml:space="preserve">apņemas pilnā apmērā materiāli atbildēt par savu darbaspēku, tā tehnisko nodrošinājumu, darbu procesā pielietoto materiālu kvalitāti, tai skaitā </w:t>
      </w:r>
      <w:r w:rsidRPr="00C92B99">
        <w:rPr>
          <w:color w:val="000000"/>
          <w:sz w:val="23"/>
          <w:szCs w:val="23"/>
        </w:rPr>
        <w:t>jebkuru darbu izpildi</w:t>
      </w:r>
      <w:r w:rsidRPr="00C92B99">
        <w:rPr>
          <w:b/>
          <w:color w:val="000000"/>
          <w:sz w:val="23"/>
          <w:szCs w:val="23"/>
        </w:rPr>
        <w:t xml:space="preserve"> </w:t>
      </w:r>
      <w:r w:rsidRPr="00C92B99">
        <w:rPr>
          <w:color w:val="000000"/>
          <w:sz w:val="23"/>
          <w:szCs w:val="23"/>
        </w:rPr>
        <w:t>veikt ar kvalificētu un atestētu tehnisko personālu un tehniku</w:t>
      </w:r>
      <w:r w:rsidRPr="00C92B99">
        <w:rPr>
          <w:sz w:val="23"/>
          <w:szCs w:val="23"/>
        </w:rPr>
        <w:t>.</w:t>
      </w:r>
    </w:p>
    <w:p w:rsidR="003151B5" w:rsidRPr="00C92B99" w:rsidRDefault="003151B5" w:rsidP="003151B5">
      <w:pPr>
        <w:numPr>
          <w:ilvl w:val="1"/>
          <w:numId w:val="5"/>
        </w:numPr>
        <w:spacing w:before="120"/>
        <w:ind w:left="567" w:hanging="567"/>
        <w:rPr>
          <w:sz w:val="23"/>
          <w:szCs w:val="23"/>
        </w:rPr>
      </w:pPr>
      <w:r w:rsidRPr="00C92B99">
        <w:rPr>
          <w:sz w:val="23"/>
          <w:szCs w:val="23"/>
        </w:rPr>
        <w:t xml:space="preserve">Izpildītājs apņemas nekavējoties, bet ne vēlāk kā 3 (triju) darba dienu laikā </w:t>
      </w:r>
      <w:proofErr w:type="spellStart"/>
      <w:r w:rsidRPr="00C92B99">
        <w:rPr>
          <w:sz w:val="23"/>
          <w:szCs w:val="23"/>
        </w:rPr>
        <w:t>rakstveidā</w:t>
      </w:r>
      <w:proofErr w:type="spellEnd"/>
      <w:r w:rsidRPr="00C92B99">
        <w:rPr>
          <w:sz w:val="23"/>
          <w:szCs w:val="23"/>
        </w:rPr>
        <w:t xml:space="preserve"> informēt Pasūtītāju, ja Līguma izpildes laikā: </w:t>
      </w:r>
    </w:p>
    <w:p w:rsidR="003151B5" w:rsidRPr="00C92B99" w:rsidRDefault="003151B5" w:rsidP="003151B5">
      <w:pPr>
        <w:numPr>
          <w:ilvl w:val="2"/>
          <w:numId w:val="5"/>
        </w:numPr>
        <w:spacing w:before="120" w:after="120"/>
        <w:ind w:left="1474" w:hanging="794"/>
        <w:rPr>
          <w:i/>
          <w:sz w:val="23"/>
          <w:szCs w:val="23"/>
        </w:rPr>
      </w:pPr>
      <w:r w:rsidRPr="00C92B99">
        <w:rPr>
          <w:sz w:val="23"/>
          <w:szCs w:val="23"/>
        </w:rPr>
        <w:t>tiesā tiek ierosināta Izpildītāja maksātnespējas vai tiesiskās aizsardzības (</w:t>
      </w:r>
      <w:proofErr w:type="spellStart"/>
      <w:r w:rsidRPr="00C92B99">
        <w:rPr>
          <w:sz w:val="23"/>
          <w:szCs w:val="23"/>
        </w:rPr>
        <w:t>ārpustiesas</w:t>
      </w:r>
      <w:proofErr w:type="spellEnd"/>
      <w:r w:rsidRPr="00C92B99">
        <w:rPr>
          <w:sz w:val="23"/>
          <w:szCs w:val="23"/>
        </w:rPr>
        <w:t xml:space="preserve"> tiesiskās aizsardzības) procesa lieta; </w:t>
      </w:r>
    </w:p>
    <w:p w:rsidR="003151B5" w:rsidRPr="00C92B99" w:rsidRDefault="003151B5" w:rsidP="003151B5">
      <w:pPr>
        <w:numPr>
          <w:ilvl w:val="2"/>
          <w:numId w:val="5"/>
        </w:numPr>
        <w:spacing w:before="120" w:after="120"/>
        <w:ind w:left="1474" w:hanging="794"/>
        <w:rPr>
          <w:i/>
          <w:sz w:val="23"/>
          <w:szCs w:val="23"/>
        </w:rPr>
      </w:pPr>
      <w:r w:rsidRPr="00C92B99">
        <w:rPr>
          <w:sz w:val="23"/>
          <w:szCs w:val="23"/>
        </w:rPr>
        <w:t>Izpildītāja  saimnieciskā darbība tiek apturēta;</w:t>
      </w:r>
    </w:p>
    <w:p w:rsidR="003151B5" w:rsidRPr="00C92B99" w:rsidRDefault="003151B5" w:rsidP="003151B5">
      <w:pPr>
        <w:numPr>
          <w:ilvl w:val="2"/>
          <w:numId w:val="5"/>
        </w:numPr>
        <w:spacing w:before="120"/>
        <w:ind w:left="1474" w:hanging="794"/>
        <w:rPr>
          <w:i/>
          <w:sz w:val="23"/>
          <w:szCs w:val="23"/>
          <w:lang w:eastAsia="lv-LV"/>
        </w:rPr>
      </w:pPr>
      <w:r w:rsidRPr="00C92B99">
        <w:rPr>
          <w:sz w:val="23"/>
          <w:szCs w:val="23"/>
          <w:lang w:eastAsia="lv-LV"/>
        </w:rPr>
        <w:t>Izpildītājs tiek reģistrēts ar PVN apliekamo personu reģistrā vai izslēgts no tā (atsūtot Pasūtītājam apliecības kopiju).</w:t>
      </w:r>
    </w:p>
    <w:p w:rsidR="003151B5" w:rsidRPr="00C92B99" w:rsidRDefault="003151B5" w:rsidP="003151B5">
      <w:pPr>
        <w:numPr>
          <w:ilvl w:val="2"/>
          <w:numId w:val="5"/>
        </w:numPr>
        <w:spacing w:before="120" w:after="120"/>
        <w:ind w:left="1474" w:hanging="794"/>
        <w:rPr>
          <w:i/>
          <w:sz w:val="23"/>
          <w:szCs w:val="23"/>
        </w:rPr>
      </w:pPr>
      <w:r w:rsidRPr="00C92B99">
        <w:rPr>
          <w:sz w:val="23"/>
          <w:szCs w:val="23"/>
        </w:rPr>
        <w:t>Izpildītājam tiek piemērotas vai uz Līgumu ir attiecināmas - attiecīgās starptautiskās vai nacionālās sankcijas vai būtiskas finanšu un kapitāla tirgus intereses ietekmējošas ES vai Ziemeļatlantijas līguma organizācijas dalībvalsts noteiktās sankcijas.</w:t>
      </w:r>
    </w:p>
    <w:p w:rsidR="003151B5" w:rsidRPr="00C92B99" w:rsidRDefault="003151B5" w:rsidP="003151B5">
      <w:pPr>
        <w:numPr>
          <w:ilvl w:val="1"/>
          <w:numId w:val="5"/>
        </w:numPr>
        <w:spacing w:before="120"/>
        <w:ind w:left="567" w:hanging="567"/>
        <w:rPr>
          <w:i/>
          <w:sz w:val="23"/>
          <w:szCs w:val="23"/>
        </w:rPr>
      </w:pPr>
      <w:r w:rsidRPr="00C92B99">
        <w:rPr>
          <w:noProof/>
          <w:sz w:val="23"/>
          <w:szCs w:val="23"/>
        </w:rPr>
        <w:t xml:space="preserve">Izpildītājs </w:t>
      </w:r>
      <w:r w:rsidRPr="00C92B99">
        <w:rPr>
          <w:sz w:val="23"/>
          <w:szCs w:val="23"/>
        </w:rPr>
        <w:t>papildus minētajām saistībām apņemas:</w:t>
      </w:r>
    </w:p>
    <w:p w:rsidR="003151B5" w:rsidRPr="00C92B99" w:rsidRDefault="003151B5" w:rsidP="003151B5">
      <w:pPr>
        <w:numPr>
          <w:ilvl w:val="2"/>
          <w:numId w:val="5"/>
        </w:numPr>
        <w:spacing w:before="120" w:after="120"/>
        <w:ind w:left="1474" w:hanging="794"/>
        <w:rPr>
          <w:sz w:val="23"/>
          <w:szCs w:val="23"/>
        </w:rPr>
      </w:pPr>
      <w:r w:rsidRPr="00C92B99">
        <w:rPr>
          <w:sz w:val="23"/>
          <w:szCs w:val="23"/>
        </w:rPr>
        <w:t xml:space="preserve">Pasūtītāja telpās un teritorijā ievērot Pasūtītāja iekšējās kārtības un ugunsdrošības noteikumus un darba režīmu, ievērot darba aizsardzības, ugunsdrošības instrukcijas, normatīvos aktus, kas regulē šādu darbu veikšanu, kā arī uzņemas pilnu atbildību par minēto iekšējo un ārējo normatīvo aktu pārkāpumiem un to izraisītām sekām; </w:t>
      </w:r>
    </w:p>
    <w:p w:rsidR="003151B5" w:rsidRPr="00C92B99" w:rsidRDefault="003151B5" w:rsidP="003151B5">
      <w:pPr>
        <w:numPr>
          <w:ilvl w:val="2"/>
          <w:numId w:val="5"/>
        </w:numPr>
        <w:spacing w:before="120" w:after="120"/>
        <w:ind w:left="1474" w:hanging="794"/>
        <w:rPr>
          <w:sz w:val="23"/>
          <w:szCs w:val="23"/>
        </w:rPr>
      </w:pPr>
      <w:r w:rsidRPr="00C92B99">
        <w:rPr>
          <w:sz w:val="23"/>
          <w:szCs w:val="23"/>
        </w:rPr>
        <w:t xml:space="preserve">Pilnā apmērā segt Pasūtītājam no šī Līguma izrietošo zaudējumu atlīdzināšanas un citu Izpildītāja maksājuma saistību administrēšanas un piedziņas izdevumus, kādi Pasūtītājam rodas izpildītāja darbības vai bezdarbības rezultātā; </w:t>
      </w:r>
    </w:p>
    <w:p w:rsidR="003151B5" w:rsidRPr="00C92B99" w:rsidRDefault="003151B5" w:rsidP="003151B5">
      <w:pPr>
        <w:numPr>
          <w:ilvl w:val="2"/>
          <w:numId w:val="5"/>
        </w:numPr>
        <w:spacing w:before="120" w:after="120"/>
        <w:ind w:left="1417" w:hanging="737"/>
        <w:rPr>
          <w:sz w:val="23"/>
          <w:szCs w:val="23"/>
        </w:rPr>
      </w:pPr>
      <w:r w:rsidRPr="00C92B99">
        <w:rPr>
          <w:sz w:val="23"/>
          <w:szCs w:val="23"/>
        </w:rPr>
        <w:t>Nekavējoties pēc Pasūtītāja pieprasījuma saņemšanas iesniegt ar Līguma izpildi saistīto informāciju (pārskatu).</w:t>
      </w:r>
    </w:p>
    <w:p w:rsidR="003151B5" w:rsidRPr="00C92B99" w:rsidRDefault="003151B5" w:rsidP="003151B5">
      <w:pPr>
        <w:numPr>
          <w:ilvl w:val="1"/>
          <w:numId w:val="5"/>
        </w:numPr>
        <w:spacing w:before="120" w:after="120"/>
        <w:ind w:left="567" w:hanging="567"/>
        <w:rPr>
          <w:sz w:val="23"/>
          <w:szCs w:val="23"/>
        </w:rPr>
      </w:pPr>
      <w:r w:rsidRPr="00C92B99">
        <w:rPr>
          <w:sz w:val="23"/>
          <w:szCs w:val="23"/>
        </w:rPr>
        <w:t xml:space="preserve">Izpildītājs ir tiesīgs Līgumu vienpusēji izbeigt ar rakstisku uzteikumu Pasūtītājam, ja Pasūtītājs nepilda saistības un turpina tās nepildīt pat pēc rakstiska brīdinājuma saņemšanas. </w:t>
      </w:r>
    </w:p>
    <w:p w:rsidR="003151B5" w:rsidRPr="00C92B99" w:rsidRDefault="00893C43" w:rsidP="003151B5">
      <w:pPr>
        <w:numPr>
          <w:ilvl w:val="1"/>
          <w:numId w:val="5"/>
        </w:numPr>
        <w:spacing w:before="120" w:after="120"/>
        <w:ind w:left="567" w:hanging="567"/>
        <w:rPr>
          <w:sz w:val="23"/>
          <w:szCs w:val="23"/>
        </w:rPr>
      </w:pPr>
      <w:r>
        <w:rPr>
          <w:sz w:val="23"/>
          <w:szCs w:val="23"/>
        </w:rPr>
        <w:t>Izpildītājs, bez saskaņošanas</w:t>
      </w:r>
      <w:r w:rsidR="003151B5" w:rsidRPr="00C92B99">
        <w:rPr>
          <w:sz w:val="23"/>
          <w:szCs w:val="23"/>
        </w:rPr>
        <w:t xml:space="preserve"> ar Pasūtītāju, nav tiesīgs veikt iepirkumā norādītā personāla vai apakšuzņēmēju nomaiņu un iesaistīt papildu apakšuzņēmējus iepirkuma Līgums izpildē. Nomaiņa tiek veikta atbilstoši Publisko iepirkumu likuma (PIL) 62.panta tiesiskajam regulējumam.</w:t>
      </w:r>
    </w:p>
    <w:p w:rsidR="003151B5" w:rsidRPr="00C92B99" w:rsidRDefault="003151B5" w:rsidP="003151B5">
      <w:pPr>
        <w:numPr>
          <w:ilvl w:val="1"/>
          <w:numId w:val="5"/>
        </w:numPr>
        <w:spacing w:before="120" w:after="120"/>
        <w:ind w:left="567" w:hanging="567"/>
        <w:rPr>
          <w:sz w:val="23"/>
          <w:szCs w:val="23"/>
        </w:rPr>
      </w:pPr>
      <w:r w:rsidRPr="00C92B99">
        <w:rPr>
          <w:sz w:val="23"/>
          <w:szCs w:val="23"/>
        </w:rPr>
        <w:t>Pasūtītājs pieņem lēmumu atļaut vai atteikt izraudzītā Izpildītāja personāla vai apakšuzņēmēju nomaiņu vai jaunu apakšuzņēmēju iesaistīšanu Līgums izpildē iespējami īsā laikā, bet ne vēlāk kā 5 (piecu) darba dienu laikā pēc tam, kad saņēmis visu informāciju un dokumentus, kas nepieciešami lēmuma pieņemšanai saskaņā ar PIL 62.panta noteikumiem.</w:t>
      </w:r>
    </w:p>
    <w:p w:rsidR="003151B5" w:rsidRPr="00C92B99" w:rsidRDefault="003151B5" w:rsidP="003151B5">
      <w:pPr>
        <w:pStyle w:val="ListParagraph"/>
        <w:numPr>
          <w:ilvl w:val="1"/>
          <w:numId w:val="5"/>
        </w:numPr>
        <w:spacing w:before="120" w:after="120"/>
        <w:ind w:left="567" w:hanging="567"/>
        <w:jc w:val="both"/>
        <w:rPr>
          <w:sz w:val="23"/>
          <w:szCs w:val="23"/>
          <w:lang w:val="lv-LV" w:eastAsia="en-US"/>
        </w:rPr>
      </w:pPr>
      <w:r w:rsidRPr="00C92B99">
        <w:rPr>
          <w:sz w:val="23"/>
          <w:szCs w:val="23"/>
          <w:lang w:val="lv-LV" w:eastAsia="en-US"/>
        </w:rPr>
        <w:t>Gadījumā, ja Līguma izpildes laikā (ja attiecināms) tiek nomainīts apakšuzņēmējs vai tiek iesaistīts jauns apakšuzņēmējs vai arī šādu apakšuzņēmēju apakšuzņēmējs, kuri atbilst PIL 63.panta trešās daļas izpratnē un kuru veicamo darbu apjoms pārsniedz 10% no kopējās Līgumcenas, izslēgšanas nosacījumu pārbaude tiks veikta atbilstoši PIL 42.panta noteikumiem uz to datumu, kad Pasūtītājs no Izpildītāja ir saņēmis lūgumu veikt apakšuzņēmēja nomaiņu vai jauna apakšuzņēmēja piesaisti.</w:t>
      </w:r>
    </w:p>
    <w:p w:rsidR="003151B5" w:rsidRPr="00C92B99" w:rsidRDefault="003151B5" w:rsidP="003151B5">
      <w:pPr>
        <w:pStyle w:val="ListParagraph"/>
        <w:numPr>
          <w:ilvl w:val="1"/>
          <w:numId w:val="5"/>
        </w:numPr>
        <w:spacing w:before="120" w:after="120"/>
        <w:ind w:left="567" w:hanging="567"/>
        <w:jc w:val="both"/>
        <w:rPr>
          <w:b/>
          <w:noProof/>
          <w:sz w:val="23"/>
          <w:szCs w:val="23"/>
        </w:rPr>
      </w:pPr>
      <w:r w:rsidRPr="00C92B99">
        <w:rPr>
          <w:sz w:val="23"/>
          <w:szCs w:val="23"/>
          <w:lang w:val="lv-LV" w:eastAsia="en-US"/>
        </w:rPr>
        <w:t>Pakalpojumu izpildē piesaistītie apakšuzņēmēji: _____________________</w:t>
      </w:r>
      <w:r w:rsidRPr="00C92B99">
        <w:rPr>
          <w:bCs/>
          <w:i/>
          <w:color w:val="538135" w:themeColor="accent6" w:themeShade="BF"/>
          <w:sz w:val="23"/>
          <w:szCs w:val="23"/>
          <w:lang w:val="lv-LV"/>
        </w:rPr>
        <w:t>(norāda atbilstoši vajadzībai)</w:t>
      </w:r>
    </w:p>
    <w:p w:rsidR="003151B5" w:rsidRPr="00C92B99" w:rsidRDefault="003151B5" w:rsidP="003151B5">
      <w:pPr>
        <w:pStyle w:val="ListParagraph"/>
        <w:spacing w:before="120" w:after="120"/>
        <w:ind w:left="567"/>
        <w:jc w:val="center"/>
        <w:rPr>
          <w:b/>
          <w:noProof/>
          <w:sz w:val="23"/>
          <w:szCs w:val="23"/>
        </w:rPr>
      </w:pPr>
      <w:r w:rsidRPr="00C92B99">
        <w:rPr>
          <w:b/>
          <w:noProof/>
          <w:sz w:val="23"/>
          <w:szCs w:val="23"/>
        </w:rPr>
        <w:t>6. Pasūtītāja saistības</w:t>
      </w:r>
    </w:p>
    <w:p w:rsidR="003151B5" w:rsidRPr="00C92B99" w:rsidRDefault="003151B5" w:rsidP="003151B5">
      <w:pPr>
        <w:pStyle w:val="ListParagraph"/>
        <w:numPr>
          <w:ilvl w:val="0"/>
          <w:numId w:val="6"/>
        </w:numPr>
        <w:spacing w:before="120"/>
        <w:jc w:val="both"/>
        <w:rPr>
          <w:noProof/>
          <w:vanish/>
          <w:sz w:val="23"/>
          <w:szCs w:val="23"/>
          <w:lang w:eastAsia="en-US"/>
        </w:rPr>
      </w:pPr>
    </w:p>
    <w:p w:rsidR="003151B5" w:rsidRPr="00C92B99" w:rsidRDefault="003151B5" w:rsidP="003151B5">
      <w:pPr>
        <w:pStyle w:val="ListParagraph"/>
        <w:numPr>
          <w:ilvl w:val="0"/>
          <w:numId w:val="6"/>
        </w:numPr>
        <w:spacing w:before="120"/>
        <w:jc w:val="both"/>
        <w:rPr>
          <w:noProof/>
          <w:vanish/>
          <w:sz w:val="23"/>
          <w:szCs w:val="23"/>
          <w:lang w:eastAsia="en-US"/>
        </w:rPr>
      </w:pPr>
    </w:p>
    <w:p w:rsidR="003151B5" w:rsidRPr="00C92B99" w:rsidRDefault="003151B5" w:rsidP="003151B5">
      <w:pPr>
        <w:pStyle w:val="ListParagraph"/>
        <w:numPr>
          <w:ilvl w:val="0"/>
          <w:numId w:val="6"/>
        </w:numPr>
        <w:spacing w:before="120"/>
        <w:jc w:val="both"/>
        <w:rPr>
          <w:noProof/>
          <w:vanish/>
          <w:sz w:val="23"/>
          <w:szCs w:val="23"/>
          <w:lang w:eastAsia="en-US"/>
        </w:rPr>
      </w:pPr>
    </w:p>
    <w:p w:rsidR="003151B5" w:rsidRPr="00C92B99" w:rsidRDefault="003151B5" w:rsidP="003151B5">
      <w:pPr>
        <w:pStyle w:val="ListParagraph"/>
        <w:numPr>
          <w:ilvl w:val="0"/>
          <w:numId w:val="6"/>
        </w:numPr>
        <w:spacing w:before="120"/>
        <w:jc w:val="both"/>
        <w:rPr>
          <w:noProof/>
          <w:vanish/>
          <w:sz w:val="23"/>
          <w:szCs w:val="23"/>
          <w:lang w:eastAsia="en-US"/>
        </w:rPr>
      </w:pPr>
    </w:p>
    <w:p w:rsidR="003151B5" w:rsidRPr="00C92B99" w:rsidRDefault="003151B5" w:rsidP="003151B5">
      <w:pPr>
        <w:pStyle w:val="ListParagraph"/>
        <w:numPr>
          <w:ilvl w:val="0"/>
          <w:numId w:val="6"/>
        </w:numPr>
        <w:spacing w:before="120"/>
        <w:jc w:val="both"/>
        <w:rPr>
          <w:noProof/>
          <w:vanish/>
          <w:sz w:val="23"/>
          <w:szCs w:val="23"/>
          <w:lang w:eastAsia="en-US"/>
        </w:rPr>
      </w:pPr>
    </w:p>
    <w:p w:rsidR="003151B5" w:rsidRPr="00C92B99" w:rsidRDefault="003151B5" w:rsidP="003151B5">
      <w:pPr>
        <w:pStyle w:val="ListParagraph"/>
        <w:numPr>
          <w:ilvl w:val="0"/>
          <w:numId w:val="6"/>
        </w:numPr>
        <w:spacing w:before="120"/>
        <w:jc w:val="both"/>
        <w:rPr>
          <w:noProof/>
          <w:vanish/>
          <w:sz w:val="23"/>
          <w:szCs w:val="23"/>
          <w:lang w:eastAsia="en-US"/>
        </w:rPr>
      </w:pPr>
    </w:p>
    <w:p w:rsidR="003151B5" w:rsidRPr="00C92B99" w:rsidRDefault="003151B5" w:rsidP="003151B5">
      <w:pPr>
        <w:numPr>
          <w:ilvl w:val="1"/>
          <w:numId w:val="6"/>
        </w:numPr>
        <w:spacing w:before="120"/>
        <w:ind w:left="567" w:hanging="567"/>
        <w:rPr>
          <w:sz w:val="23"/>
          <w:szCs w:val="23"/>
        </w:rPr>
      </w:pPr>
      <w:r w:rsidRPr="00C92B99">
        <w:rPr>
          <w:sz w:val="23"/>
          <w:szCs w:val="23"/>
        </w:rPr>
        <w:t>Pasūtītājs apņemas veikt samaksu par kvalitatīvi, atbilstoši Līguma nosacījumiem sniegtiem Pakalpojumiem Līgumā noteiktajos termiņos un kārtībā.</w:t>
      </w:r>
    </w:p>
    <w:p w:rsidR="003151B5" w:rsidRPr="00C92B99" w:rsidRDefault="003151B5" w:rsidP="003151B5">
      <w:pPr>
        <w:numPr>
          <w:ilvl w:val="1"/>
          <w:numId w:val="6"/>
        </w:numPr>
        <w:spacing w:before="120"/>
        <w:ind w:left="567" w:hanging="567"/>
        <w:rPr>
          <w:sz w:val="23"/>
          <w:szCs w:val="23"/>
        </w:rPr>
      </w:pPr>
      <w:r w:rsidRPr="00C92B99">
        <w:rPr>
          <w:sz w:val="23"/>
          <w:szCs w:val="23"/>
        </w:rPr>
        <w:t xml:space="preserve">Pasūtītājs apņemas, ciktāl tas ir atkarīgs no Pasūtītāja, Izpildītājam nodrošināt pienācīgus apstākļus Pakalpojumu sniegšanai, sniegt visu nepieciešamo informāciju un atbalstu, kas nepieciešams kvalitatīvai Pakalpojumu sniegšanai, </w:t>
      </w:r>
      <w:r w:rsidRPr="00C92B99">
        <w:rPr>
          <w:noProof/>
          <w:sz w:val="23"/>
          <w:szCs w:val="23"/>
        </w:rPr>
        <w:t>nodrošināt specializētā transporta netraucētu piekļūšanu objektā  konteineru novietošanai un izvešanai.</w:t>
      </w:r>
    </w:p>
    <w:p w:rsidR="003151B5" w:rsidRPr="00C92B99" w:rsidRDefault="003151B5" w:rsidP="003151B5">
      <w:pPr>
        <w:numPr>
          <w:ilvl w:val="1"/>
          <w:numId w:val="6"/>
        </w:numPr>
        <w:spacing w:before="120"/>
        <w:ind w:left="567" w:hanging="567"/>
        <w:rPr>
          <w:sz w:val="23"/>
          <w:szCs w:val="23"/>
        </w:rPr>
      </w:pPr>
      <w:r w:rsidRPr="00C92B99">
        <w:rPr>
          <w:sz w:val="23"/>
          <w:szCs w:val="23"/>
        </w:rPr>
        <w:t>Pasūtītājs apņemas savlaicīgi veikt pilnvērtīgi sniegtu Pakalpojumu pieņemšanu.</w:t>
      </w:r>
    </w:p>
    <w:p w:rsidR="003151B5" w:rsidRPr="00C92B99" w:rsidRDefault="003151B5" w:rsidP="003151B5">
      <w:pPr>
        <w:numPr>
          <w:ilvl w:val="1"/>
          <w:numId w:val="6"/>
        </w:numPr>
        <w:spacing w:before="120"/>
        <w:ind w:left="567" w:hanging="567"/>
        <w:rPr>
          <w:sz w:val="23"/>
          <w:szCs w:val="23"/>
        </w:rPr>
      </w:pPr>
      <w:r w:rsidRPr="00C92B99">
        <w:rPr>
          <w:bCs/>
          <w:sz w:val="23"/>
          <w:szCs w:val="23"/>
        </w:rPr>
        <w:t xml:space="preserve">Pasūtītājs Līguma ietvaros nav saistīts ar konkrētu pasūtījumu apjomu un veic pasūtījumus atbilstoši vajadzībai un finanšu iespējām. </w:t>
      </w:r>
      <w:r w:rsidRPr="00C92B99">
        <w:rPr>
          <w:sz w:val="23"/>
          <w:szCs w:val="23"/>
        </w:rPr>
        <w:t>Pasūtītājs ir tiesīgs Līguma darbības laikā neizlietot visu Līguma summu.</w:t>
      </w:r>
    </w:p>
    <w:p w:rsidR="003151B5" w:rsidRPr="00C92B99" w:rsidRDefault="003151B5" w:rsidP="003151B5">
      <w:pPr>
        <w:pStyle w:val="11Lgumam"/>
        <w:numPr>
          <w:ilvl w:val="1"/>
          <w:numId w:val="6"/>
        </w:numPr>
        <w:spacing w:before="60" w:after="60"/>
        <w:ind w:left="567" w:hanging="567"/>
        <w:rPr>
          <w:rFonts w:eastAsia="Times New Roman"/>
          <w:sz w:val="23"/>
          <w:szCs w:val="23"/>
          <w:lang w:val="lv-LV"/>
        </w:rPr>
      </w:pPr>
      <w:r w:rsidRPr="00C92B99">
        <w:rPr>
          <w:noProof/>
          <w:sz w:val="23"/>
          <w:szCs w:val="23"/>
        </w:rPr>
        <w:t xml:space="preserve">Pasūtītājs  ir tiesīgs izvirzīt pretenziju Izpildītājam vai atteikties no Pakalpojuma pieņemšanas un/vai Pakalpojuma pieņemšanas – nodošanas akta parakstīšanas, ja Pakalpojumā  tiek konstatēti trūkumi vai Pakalpojums sniegts nekvalitatīvi, </w:t>
      </w:r>
      <w:r w:rsidRPr="00C92B99">
        <w:rPr>
          <w:rFonts w:eastAsia="Times New Roman"/>
          <w:sz w:val="23"/>
          <w:szCs w:val="23"/>
          <w:lang w:val="lv-LV"/>
        </w:rPr>
        <w:t>vai ja Pasūtītāju neapmierina to saturs utt.</w:t>
      </w:r>
    </w:p>
    <w:p w:rsidR="003151B5" w:rsidRPr="00C92B99" w:rsidRDefault="003151B5" w:rsidP="003151B5">
      <w:pPr>
        <w:pStyle w:val="11Lgumam"/>
        <w:numPr>
          <w:ilvl w:val="1"/>
          <w:numId w:val="6"/>
        </w:numPr>
        <w:spacing w:before="60" w:after="60"/>
        <w:ind w:left="567" w:hanging="567"/>
        <w:rPr>
          <w:rFonts w:eastAsia="Times New Roman"/>
          <w:sz w:val="23"/>
          <w:szCs w:val="23"/>
          <w:lang w:val="lv-LV"/>
        </w:rPr>
      </w:pPr>
      <w:r w:rsidRPr="00C92B99">
        <w:rPr>
          <w:rFonts w:eastAsia="Times New Roman"/>
          <w:sz w:val="23"/>
          <w:szCs w:val="23"/>
          <w:lang w:val="lv-LV"/>
        </w:rPr>
        <w:t xml:space="preserve">Pasūtītājs ir tiesīgs, </w:t>
      </w:r>
      <w:proofErr w:type="spellStart"/>
      <w:r w:rsidRPr="00C92B99">
        <w:rPr>
          <w:rFonts w:eastAsia="Times New Roman"/>
          <w:sz w:val="23"/>
          <w:szCs w:val="23"/>
          <w:lang w:val="lv-LV"/>
        </w:rPr>
        <w:t>rakstveidā</w:t>
      </w:r>
      <w:proofErr w:type="spellEnd"/>
      <w:r w:rsidRPr="00C92B99">
        <w:rPr>
          <w:rFonts w:eastAsia="Times New Roman"/>
          <w:sz w:val="23"/>
          <w:szCs w:val="23"/>
          <w:lang w:val="lv-LV"/>
        </w:rPr>
        <w:t xml:space="preserve"> paziņojot Izpildītājam, Līgumu vienpusēji izbeigt, ja: </w:t>
      </w:r>
    </w:p>
    <w:p w:rsidR="003151B5" w:rsidRPr="00C92B99" w:rsidRDefault="003151B5" w:rsidP="003151B5">
      <w:pPr>
        <w:pStyle w:val="111Lgumam"/>
        <w:numPr>
          <w:ilvl w:val="2"/>
          <w:numId w:val="6"/>
        </w:numPr>
        <w:rPr>
          <w:sz w:val="23"/>
          <w:szCs w:val="23"/>
        </w:rPr>
      </w:pPr>
      <w:r w:rsidRPr="00C92B99">
        <w:rPr>
          <w:sz w:val="23"/>
          <w:szCs w:val="23"/>
        </w:rPr>
        <w:t>Izpildītājs neizpilda kādu no Līguma saistībām un pat pēc brīdinājuma saņemšanas turpina to nepildīt vai pieļauj pārkāpuma atkārtošanos;</w:t>
      </w:r>
    </w:p>
    <w:p w:rsidR="003151B5" w:rsidRPr="00C92B99" w:rsidRDefault="003151B5" w:rsidP="003151B5">
      <w:pPr>
        <w:pStyle w:val="111Lgumam"/>
        <w:numPr>
          <w:ilvl w:val="2"/>
          <w:numId w:val="6"/>
        </w:numPr>
        <w:rPr>
          <w:sz w:val="23"/>
          <w:szCs w:val="23"/>
        </w:rPr>
      </w:pPr>
      <w:r w:rsidRPr="00C92B99">
        <w:rPr>
          <w:sz w:val="23"/>
          <w:szCs w:val="23"/>
        </w:rPr>
        <w:t>Izpildītāja saimnieciskā darbība ir apturēta ilgāk par 2 (divām) nedēļām;</w:t>
      </w:r>
    </w:p>
    <w:p w:rsidR="003151B5" w:rsidRPr="00C92B99" w:rsidRDefault="003151B5" w:rsidP="003151B5">
      <w:pPr>
        <w:pStyle w:val="111Lgumam"/>
        <w:numPr>
          <w:ilvl w:val="2"/>
          <w:numId w:val="6"/>
        </w:numPr>
        <w:rPr>
          <w:sz w:val="23"/>
          <w:szCs w:val="23"/>
        </w:rPr>
      </w:pPr>
      <w:r w:rsidRPr="00C92B99">
        <w:rPr>
          <w:sz w:val="23"/>
          <w:szCs w:val="23"/>
        </w:rPr>
        <w:t>tiesā tiek ierosināta Izpildītāja maksātnespējas vai tiesiskās aizsardzības (</w:t>
      </w:r>
      <w:proofErr w:type="spellStart"/>
      <w:r w:rsidRPr="00C92B99">
        <w:rPr>
          <w:sz w:val="23"/>
          <w:szCs w:val="23"/>
        </w:rPr>
        <w:t>ārpustiesas</w:t>
      </w:r>
      <w:proofErr w:type="spellEnd"/>
      <w:r w:rsidRPr="00C92B99">
        <w:rPr>
          <w:sz w:val="23"/>
          <w:szCs w:val="23"/>
        </w:rPr>
        <w:t xml:space="preserve"> tiesiskās aizsardzības) procesa lieta;</w:t>
      </w:r>
    </w:p>
    <w:p w:rsidR="003151B5" w:rsidRPr="00C92B99" w:rsidRDefault="003151B5" w:rsidP="003151B5">
      <w:pPr>
        <w:pStyle w:val="111Lgumam"/>
        <w:numPr>
          <w:ilvl w:val="2"/>
          <w:numId w:val="6"/>
        </w:numPr>
        <w:rPr>
          <w:sz w:val="23"/>
          <w:szCs w:val="23"/>
        </w:rPr>
      </w:pPr>
      <w:r w:rsidRPr="00C92B99">
        <w:rPr>
          <w:sz w:val="23"/>
          <w:szCs w:val="23"/>
        </w:rPr>
        <w:t>Izpildītājs sniedzis Līguma prasībām neatbilstošu vai nekvalitatīvu Pakalpojumu, par ko ir sastādīts akts par konstatētajiem trūkumiem;</w:t>
      </w:r>
    </w:p>
    <w:p w:rsidR="003151B5" w:rsidRPr="00030955" w:rsidRDefault="003151B5" w:rsidP="00030955">
      <w:pPr>
        <w:pStyle w:val="111Lgumam"/>
        <w:numPr>
          <w:ilvl w:val="2"/>
          <w:numId w:val="6"/>
        </w:numPr>
        <w:rPr>
          <w:sz w:val="23"/>
          <w:szCs w:val="23"/>
        </w:rPr>
      </w:pPr>
      <w:r w:rsidRPr="00C92B99">
        <w:rPr>
          <w:sz w:val="23"/>
          <w:szCs w:val="23"/>
        </w:rPr>
        <w:t>Izpildītājam tiek piemērotas vai uz Līgumu ir attiecināmas – attiecīgās starptautiskās vai nacionālās sankcijas vai būtiskas finanšu un kapitāla tirgus intereses ietekmējošas ES vai Ziemeļatlantijas līguma organizācijas dalībvalsts noteiktās sankcijas.</w:t>
      </w:r>
    </w:p>
    <w:p w:rsidR="003151B5" w:rsidRPr="00C92B99" w:rsidRDefault="003151B5" w:rsidP="003151B5">
      <w:pPr>
        <w:numPr>
          <w:ilvl w:val="1"/>
          <w:numId w:val="6"/>
        </w:numPr>
        <w:spacing w:before="120"/>
        <w:ind w:left="567" w:hanging="567"/>
        <w:rPr>
          <w:noProof/>
          <w:sz w:val="23"/>
          <w:szCs w:val="23"/>
        </w:rPr>
      </w:pPr>
      <w:r w:rsidRPr="00C92B99">
        <w:rPr>
          <w:bCs/>
          <w:sz w:val="23"/>
          <w:szCs w:val="23"/>
          <w:lang w:eastAsia="lv-LV"/>
        </w:rPr>
        <w:t>Pasūtītājs ir tiesīgs nodot ar Līgumu saistīto informāciju tā izpildes kontrolē iesaistītajām institūcijām saskaņā ar normatīvajiem aktiem un/vai citiem noslēgtajiem Līgumiem, kā arī ir tiesīgs no Līguma izrietošo maksājumu piedziņu nodot trešajām personām.</w:t>
      </w:r>
    </w:p>
    <w:p w:rsidR="003151B5" w:rsidRPr="00C92B99" w:rsidRDefault="003151B5" w:rsidP="003151B5">
      <w:pPr>
        <w:numPr>
          <w:ilvl w:val="1"/>
          <w:numId w:val="6"/>
        </w:numPr>
        <w:spacing w:before="120"/>
        <w:ind w:left="567" w:hanging="567"/>
        <w:rPr>
          <w:bCs/>
          <w:sz w:val="23"/>
          <w:szCs w:val="23"/>
          <w:lang w:eastAsia="lv-LV"/>
        </w:rPr>
      </w:pPr>
      <w:r w:rsidRPr="00C92B99">
        <w:rPr>
          <w:bCs/>
          <w:sz w:val="23"/>
          <w:szCs w:val="23"/>
          <w:lang w:eastAsia="lv-LV"/>
        </w:rPr>
        <w:t>Pasūtītājs ir tiesīgs Līgumu ar Izpildītāju pārtraukt nekavējoties, ja Izpildītājs apzināti Pasūtītājam sniedzis nepatiesu informāciju, nav ievērojis godīgas konkurences principus vai ar nolūku veicis citas prettiesiskas darbības.</w:t>
      </w:r>
    </w:p>
    <w:p w:rsidR="003151B5" w:rsidRPr="00C92B99" w:rsidRDefault="003151B5" w:rsidP="003151B5">
      <w:pPr>
        <w:numPr>
          <w:ilvl w:val="0"/>
          <w:numId w:val="6"/>
        </w:numPr>
        <w:spacing w:before="120"/>
        <w:jc w:val="center"/>
        <w:rPr>
          <w:b/>
          <w:noProof/>
          <w:sz w:val="23"/>
          <w:szCs w:val="23"/>
        </w:rPr>
      </w:pPr>
      <w:r w:rsidRPr="00C92B99">
        <w:rPr>
          <w:b/>
          <w:noProof/>
          <w:sz w:val="23"/>
          <w:szCs w:val="23"/>
        </w:rPr>
        <w:t>Pušu mantiskā atbildība</w:t>
      </w:r>
    </w:p>
    <w:p w:rsidR="003151B5" w:rsidRPr="00C92B99" w:rsidRDefault="003151B5" w:rsidP="003151B5">
      <w:pPr>
        <w:numPr>
          <w:ilvl w:val="1"/>
          <w:numId w:val="6"/>
        </w:numPr>
        <w:spacing w:before="120" w:after="120"/>
        <w:ind w:left="567" w:hanging="567"/>
        <w:rPr>
          <w:sz w:val="23"/>
          <w:szCs w:val="23"/>
        </w:rPr>
      </w:pPr>
      <w:r w:rsidRPr="00C92B99">
        <w:rPr>
          <w:sz w:val="23"/>
          <w:szCs w:val="23"/>
        </w:rPr>
        <w:t xml:space="preserve">Ja Puses vispār neizpilda kādu no Līguma izrietošajām saistībām, vainīgā Puse par katru no tām maksā otrai Pusei vienreizēju līgumsodu par katru neizpildes gadījumu 100,00 EUR (viens simts </w:t>
      </w:r>
      <w:proofErr w:type="spellStart"/>
      <w:r w:rsidRPr="00C92B99">
        <w:rPr>
          <w:i/>
          <w:sz w:val="23"/>
          <w:szCs w:val="23"/>
        </w:rPr>
        <w:t>euro</w:t>
      </w:r>
      <w:proofErr w:type="spellEnd"/>
      <w:r w:rsidRPr="00C92B99">
        <w:rPr>
          <w:i/>
          <w:sz w:val="23"/>
          <w:szCs w:val="23"/>
        </w:rPr>
        <w:t xml:space="preserve"> </w:t>
      </w:r>
      <w:r w:rsidRPr="00C92B99">
        <w:rPr>
          <w:sz w:val="23"/>
          <w:szCs w:val="23"/>
        </w:rPr>
        <w:t>un 00 centi) apmērā.</w:t>
      </w:r>
    </w:p>
    <w:p w:rsidR="003151B5" w:rsidRPr="00C92B99" w:rsidRDefault="003151B5" w:rsidP="003151B5">
      <w:pPr>
        <w:pStyle w:val="ListParagraph"/>
        <w:numPr>
          <w:ilvl w:val="1"/>
          <w:numId w:val="6"/>
        </w:numPr>
        <w:spacing w:before="120"/>
        <w:ind w:left="567" w:hanging="567"/>
        <w:contextualSpacing/>
        <w:jc w:val="both"/>
        <w:rPr>
          <w:bCs/>
          <w:sz w:val="23"/>
          <w:szCs w:val="23"/>
          <w:lang w:eastAsia="lv-LV"/>
        </w:rPr>
      </w:pPr>
      <w:r w:rsidRPr="00C92B99">
        <w:rPr>
          <w:bCs/>
          <w:sz w:val="23"/>
          <w:szCs w:val="23"/>
          <w:lang w:eastAsia="lv-LV"/>
        </w:rPr>
        <w:t xml:space="preserve">Ja Puses kādu no Līguma izrietošajām saistībām izpilda nepienācīgi vai </w:t>
      </w:r>
      <w:r w:rsidR="00030955">
        <w:rPr>
          <w:bCs/>
          <w:sz w:val="23"/>
          <w:szCs w:val="23"/>
          <w:lang w:eastAsia="lv-LV"/>
        </w:rPr>
        <w:t>neizpilda īstā laikā (termiņā),</w:t>
      </w:r>
      <w:r w:rsidRPr="00C92B99">
        <w:rPr>
          <w:bCs/>
          <w:sz w:val="23"/>
          <w:szCs w:val="23"/>
          <w:lang w:eastAsia="lv-LV"/>
        </w:rPr>
        <w:t> vainīgā Puse par katru no pārkāpumiem maksā otrai Pusei līgumsodu 0,5% (nulle komats pieci procenti) apmērā no laikā neizpildītās saistības summas par katru nokavēto dienu, bet ne vairāk kā 10% (desmit procentus) no pamatparāda vai galvenās saistības apmēra.</w:t>
      </w:r>
    </w:p>
    <w:p w:rsidR="003151B5" w:rsidRPr="00C92B99" w:rsidRDefault="003151B5" w:rsidP="003151B5">
      <w:pPr>
        <w:numPr>
          <w:ilvl w:val="1"/>
          <w:numId w:val="6"/>
        </w:numPr>
        <w:spacing w:before="120" w:after="120"/>
        <w:ind w:left="567" w:hanging="567"/>
        <w:rPr>
          <w:sz w:val="23"/>
          <w:szCs w:val="23"/>
        </w:rPr>
      </w:pPr>
      <w:r w:rsidRPr="00C92B99">
        <w:rPr>
          <w:sz w:val="23"/>
          <w:szCs w:val="23"/>
        </w:rPr>
        <w:t>Laikā, kad Izpildītāja saimnieciskā darbība ir apturēta, Pasūtītājam līgumsods netiek aprēķināts.</w:t>
      </w:r>
    </w:p>
    <w:p w:rsidR="003151B5" w:rsidRPr="00C92B99" w:rsidRDefault="003151B5" w:rsidP="003151B5">
      <w:pPr>
        <w:numPr>
          <w:ilvl w:val="1"/>
          <w:numId w:val="6"/>
        </w:numPr>
        <w:spacing w:before="120" w:after="120"/>
        <w:ind w:left="567" w:hanging="567"/>
        <w:rPr>
          <w:sz w:val="23"/>
          <w:szCs w:val="23"/>
        </w:rPr>
      </w:pPr>
      <w:r w:rsidRPr="00C92B99">
        <w:rPr>
          <w:sz w:val="23"/>
          <w:szCs w:val="23"/>
        </w:rPr>
        <w:t>Līgumsoda samaksa neatbrīvo Puses no turpmākas saistību izpildes, ja vien Puses konkrētā gadījumā nevienojas savādāk.</w:t>
      </w:r>
    </w:p>
    <w:p w:rsidR="003151B5" w:rsidRPr="00C92B99" w:rsidRDefault="003151B5" w:rsidP="003151B5">
      <w:pPr>
        <w:numPr>
          <w:ilvl w:val="1"/>
          <w:numId w:val="6"/>
        </w:numPr>
        <w:spacing w:before="120" w:after="120"/>
        <w:ind w:left="567" w:hanging="567"/>
        <w:rPr>
          <w:sz w:val="23"/>
          <w:szCs w:val="23"/>
        </w:rPr>
      </w:pPr>
      <w:r w:rsidRPr="00C92B99">
        <w:rPr>
          <w:sz w:val="23"/>
          <w:szCs w:val="23"/>
        </w:rPr>
        <w:t xml:space="preserve">Pasūtītājs ir tiesīgs ieturēt līgumsodu, veicot savstarpējos norēķinus ar Izpildītāju. </w:t>
      </w:r>
    </w:p>
    <w:p w:rsidR="003151B5" w:rsidRPr="00C92B99" w:rsidRDefault="003151B5" w:rsidP="003151B5">
      <w:pPr>
        <w:numPr>
          <w:ilvl w:val="1"/>
          <w:numId w:val="6"/>
        </w:numPr>
        <w:spacing w:before="120"/>
        <w:ind w:left="567" w:hanging="567"/>
        <w:rPr>
          <w:bCs/>
          <w:sz w:val="23"/>
          <w:szCs w:val="23"/>
          <w:lang w:eastAsia="lv-LV"/>
        </w:rPr>
      </w:pPr>
      <w:r w:rsidRPr="00C92B99">
        <w:rPr>
          <w:bCs/>
          <w:sz w:val="23"/>
          <w:szCs w:val="23"/>
          <w:lang w:eastAsia="lv-LV"/>
        </w:rPr>
        <w:t>Puses savstarpēji ir atbildīgas par otrai Pusei nodarītajiem zaudējumiem, ja tie radušies Puses vai tā darbinieku, kā arī šī Līguma izpildē iesaistīto trešo personu darbības vai bezdarbības, kā arī rupjas neuzmanības, ļaunā nolūkā izdarīto darbību vai nolaidības rezultātā.</w:t>
      </w:r>
    </w:p>
    <w:p w:rsidR="003151B5" w:rsidRPr="00C92B99" w:rsidRDefault="003151B5" w:rsidP="003151B5">
      <w:pPr>
        <w:numPr>
          <w:ilvl w:val="1"/>
          <w:numId w:val="6"/>
        </w:numPr>
        <w:spacing w:before="120" w:after="120"/>
        <w:ind w:left="567" w:hanging="567"/>
        <w:rPr>
          <w:b/>
          <w:noProof/>
          <w:sz w:val="23"/>
          <w:szCs w:val="23"/>
        </w:rPr>
      </w:pPr>
      <w:r w:rsidRPr="00C92B99">
        <w:rPr>
          <w:bCs/>
          <w:sz w:val="23"/>
          <w:szCs w:val="23"/>
          <w:lang w:eastAsia="lv-LV"/>
        </w:rPr>
        <w:t xml:space="preserve">Līguma saistību neizpildes vai nepienācīgas izpildes gadījumā vainīgā Puse atlīdzina otrai Pusei radītos tiešos zaudējumus. </w:t>
      </w:r>
    </w:p>
    <w:p w:rsidR="003151B5" w:rsidRPr="00C92B99" w:rsidRDefault="003151B5" w:rsidP="003151B5">
      <w:pPr>
        <w:pStyle w:val="ListParagraph"/>
        <w:keepLines/>
        <w:widowControl w:val="0"/>
        <w:numPr>
          <w:ilvl w:val="0"/>
          <w:numId w:val="6"/>
        </w:numPr>
        <w:spacing w:before="120" w:after="120"/>
        <w:contextualSpacing/>
        <w:jc w:val="center"/>
        <w:rPr>
          <w:b/>
          <w:bCs/>
          <w:sz w:val="23"/>
          <w:szCs w:val="23"/>
          <w:lang w:eastAsia="lv-LV"/>
        </w:rPr>
      </w:pPr>
      <w:r w:rsidRPr="00C92B99">
        <w:rPr>
          <w:b/>
          <w:bCs/>
          <w:sz w:val="23"/>
          <w:szCs w:val="23"/>
          <w:lang w:val="lv-LV" w:eastAsia="lv-LV"/>
        </w:rPr>
        <w:t>F</w:t>
      </w:r>
      <w:proofErr w:type="spellStart"/>
      <w:r w:rsidRPr="00C92B99">
        <w:rPr>
          <w:b/>
          <w:bCs/>
          <w:sz w:val="23"/>
          <w:szCs w:val="23"/>
          <w:lang w:eastAsia="lv-LV"/>
        </w:rPr>
        <w:t>izisko</w:t>
      </w:r>
      <w:proofErr w:type="spellEnd"/>
      <w:r w:rsidRPr="00C92B99">
        <w:rPr>
          <w:b/>
          <w:bCs/>
          <w:sz w:val="23"/>
          <w:szCs w:val="23"/>
          <w:lang w:eastAsia="lv-LV"/>
        </w:rPr>
        <w:t xml:space="preserve"> personu datu aizsardzība</w:t>
      </w:r>
    </w:p>
    <w:p w:rsidR="003151B5" w:rsidRPr="00C92B99" w:rsidRDefault="003151B5" w:rsidP="003151B5">
      <w:pPr>
        <w:numPr>
          <w:ilvl w:val="1"/>
          <w:numId w:val="6"/>
        </w:numPr>
        <w:spacing w:before="120" w:after="120"/>
        <w:rPr>
          <w:noProof/>
          <w:sz w:val="23"/>
          <w:szCs w:val="23"/>
        </w:rPr>
      </w:pPr>
      <w:r w:rsidRPr="00C92B99">
        <w:rPr>
          <w:noProof/>
          <w:sz w:val="23"/>
          <w:szCs w:val="23"/>
        </w:rPr>
        <w:t>Ja Līguma ietvaros tiek iegūti dokumenti vai informācija, kas satur vai var saturēt fizisko    personu datus (turpmāk – Datus), Puses ir tiesīgas apstrādāt no otras Puses iegūtos datus tikai ar mērķi nodrošināt Līguma noteikto saistību izpildi, ievērojot spēkā esošajos normatīvajos aktos noteiktās prasības Datu apstrādei un aizsardzībai. Veicot Datu apstrādi, katra Puse ir atbildīga par Datu apstrādes nodrošināšanu saskaņā ar Vienošanos un normatīvajos aktos noteikto. Katrai Pusei ir pienākums Līguma ietvaros īstenot atbilstošus tehniskus un organizatoriskus pasākumus, lai nodrošinātu un spētu uzskatāmi parādīt, ka Datu apstrāde notiek saskaņā ar Datu apstrādi regulējošiem normatīviem aktiem.</w:t>
      </w:r>
    </w:p>
    <w:p w:rsidR="003151B5" w:rsidRPr="00C92B99" w:rsidRDefault="003151B5" w:rsidP="003151B5">
      <w:pPr>
        <w:numPr>
          <w:ilvl w:val="1"/>
          <w:numId w:val="6"/>
        </w:numPr>
        <w:spacing w:before="120" w:after="120"/>
        <w:rPr>
          <w:noProof/>
          <w:sz w:val="23"/>
          <w:szCs w:val="23"/>
        </w:rPr>
      </w:pPr>
      <w:r w:rsidRPr="00C92B99">
        <w:rPr>
          <w:noProof/>
          <w:sz w:val="23"/>
          <w:szCs w:val="23"/>
        </w:rPr>
        <w:t>Apstrādājot personas datus, Puses nodrošina tikai pilnvarotu personu piekļūšanu pie tehniskajiem resursiem, kas tiek izmantoti personu datu apstrādei un aizsardzībai (tajā skaitā pie personas datiem).</w:t>
      </w:r>
    </w:p>
    <w:p w:rsidR="003151B5" w:rsidRPr="00C92B99" w:rsidRDefault="003151B5" w:rsidP="003151B5">
      <w:pPr>
        <w:numPr>
          <w:ilvl w:val="1"/>
          <w:numId w:val="6"/>
        </w:numPr>
        <w:spacing w:before="120" w:after="120"/>
        <w:rPr>
          <w:noProof/>
          <w:sz w:val="23"/>
          <w:szCs w:val="23"/>
        </w:rPr>
      </w:pPr>
      <w:r w:rsidRPr="00C92B99">
        <w:rPr>
          <w:noProof/>
          <w:sz w:val="23"/>
          <w:szCs w:val="23"/>
        </w:rPr>
        <w:t>Ja Līguma izpildes ietvaros viena Puse nodod otrai Pusei Datus, tad Puse, kura nodod Datus, ir atbildīga par nodoto Datu pareizību un to, ka tā ir tiesīga nodot Datus otrai Pusei. Puse papildina vai izlabo Datus, izbeidz attiecīgās Puses nodoto datu apstrādi vai iznīcina tos, ja nodotie Dati ir nepilnīgi, novecojuši, nepatiesi vai pretlikumīgi apstrādāti. Līguma izpildes ietvaros saņemtos Datus Puses apņemas neuzglabāt ilgāk, kā tas nepieciešams mērķim, kam tie ir nodoti, un pēc Līguma noteiktā mērķa sasniegšanas apņemas dzēst saņemtos Datus no savām informācijas sistēmām visātrākajā iespējamajā laikā.</w:t>
      </w:r>
    </w:p>
    <w:p w:rsidR="003151B5" w:rsidRPr="00C92B99" w:rsidRDefault="003151B5" w:rsidP="003151B5">
      <w:pPr>
        <w:numPr>
          <w:ilvl w:val="1"/>
          <w:numId w:val="6"/>
        </w:numPr>
        <w:spacing w:before="120" w:after="120"/>
        <w:rPr>
          <w:noProof/>
          <w:sz w:val="23"/>
          <w:szCs w:val="23"/>
        </w:rPr>
      </w:pPr>
      <w:r w:rsidRPr="00C92B99">
        <w:rPr>
          <w:noProof/>
          <w:sz w:val="23"/>
          <w:szCs w:val="23"/>
        </w:rPr>
        <w:t xml:space="preserve">Puses vienojas, ka gadījumā, ja kāda no Pusēm tiek saukta pie atbildības par fizisko personu datu aizsardzības pārkāpumu, ko izdarījusi otra Puse, vainīgā Puse, ciktāl tā ir atbildīga par pārkāpumu, atlīdzina visas izmaksas, maksājumus, kaitējumu, izdevumus vai zaudējumus, kurus tā nodarījusi savas darbības vai bezdarbības rezultātā. </w:t>
      </w:r>
    </w:p>
    <w:p w:rsidR="003151B5" w:rsidRPr="00C92B99" w:rsidRDefault="003151B5" w:rsidP="003151B5">
      <w:pPr>
        <w:numPr>
          <w:ilvl w:val="0"/>
          <w:numId w:val="6"/>
        </w:numPr>
        <w:spacing w:before="120" w:after="120"/>
        <w:jc w:val="center"/>
        <w:rPr>
          <w:sz w:val="23"/>
          <w:szCs w:val="23"/>
          <w:lang w:eastAsia="lv-LV"/>
        </w:rPr>
      </w:pPr>
      <w:r w:rsidRPr="00C92B99">
        <w:rPr>
          <w:b/>
          <w:bCs/>
          <w:sz w:val="23"/>
          <w:szCs w:val="23"/>
        </w:rPr>
        <w:t>Nepārvarama vara un neparedzēti apstākļi</w:t>
      </w:r>
    </w:p>
    <w:p w:rsidR="003151B5" w:rsidRPr="00C92B99" w:rsidRDefault="003151B5" w:rsidP="003151B5">
      <w:pPr>
        <w:numPr>
          <w:ilvl w:val="1"/>
          <w:numId w:val="6"/>
        </w:numPr>
        <w:spacing w:before="120" w:after="120"/>
        <w:rPr>
          <w:b/>
          <w:sz w:val="23"/>
          <w:szCs w:val="23"/>
        </w:rPr>
      </w:pPr>
      <w:r w:rsidRPr="00C92B99">
        <w:rPr>
          <w:sz w:val="23"/>
          <w:szCs w:val="23"/>
        </w:rPr>
        <w:t>Puses tiek atbrīvotas no atbildības par Līguma saistību nepildīšanu nepārvaramas varas vai ārkārtēju apstākļu dēļ, kurus attiecīgā puse (vai abas Puses) nevarēja ne paredzēt, ne novērst, ne ietekmēt un par kuru rašanos puses nav atbildīgas, izņemot Līgumā noteiktos gadījumus. Par šādiem apstākļiem atzīstamas stihiskas nelaimes, kara darbība, blokāde, civiliedzīvotāju nemieri, streiki, sakaru un kredītiestāžu darbība.</w:t>
      </w:r>
    </w:p>
    <w:p w:rsidR="003151B5" w:rsidRPr="00C92B99" w:rsidRDefault="003151B5" w:rsidP="003151B5">
      <w:pPr>
        <w:numPr>
          <w:ilvl w:val="1"/>
          <w:numId w:val="6"/>
        </w:numPr>
        <w:spacing w:before="120" w:after="120"/>
        <w:rPr>
          <w:b/>
          <w:sz w:val="23"/>
          <w:szCs w:val="23"/>
        </w:rPr>
      </w:pPr>
      <w:r w:rsidRPr="00C92B99">
        <w:rPr>
          <w:sz w:val="23"/>
          <w:szCs w:val="23"/>
        </w:rPr>
        <w:t>Katra no Pusēm, kuru Līguma ietvaros ietekmē nepārvaramas varas apstākļi, nekavējoties par to informē otru Pusi.</w:t>
      </w:r>
    </w:p>
    <w:p w:rsidR="003151B5" w:rsidRPr="00C92B99" w:rsidRDefault="003151B5" w:rsidP="003151B5">
      <w:pPr>
        <w:numPr>
          <w:ilvl w:val="1"/>
          <w:numId w:val="6"/>
        </w:numPr>
        <w:spacing w:before="120" w:after="120"/>
        <w:rPr>
          <w:b/>
          <w:sz w:val="23"/>
          <w:szCs w:val="23"/>
        </w:rPr>
      </w:pPr>
      <w:r w:rsidRPr="00C92B99">
        <w:rPr>
          <w:sz w:val="23"/>
          <w:szCs w:val="23"/>
        </w:rPr>
        <w:t>Ja kāda no Pusēm, kuras rīcību ietekmē nepārvarama vara, bez objektīva iemesla neinformē otru Pusi par nepārvaramas varas apstākļu iestāšanos 5 (piecu) darbdienu laikā, attiecīgā Puse netiek atbrīvota no Līguma saistību izpildes.</w:t>
      </w:r>
    </w:p>
    <w:p w:rsidR="003151B5" w:rsidRPr="00C92B99" w:rsidRDefault="003151B5" w:rsidP="003151B5">
      <w:pPr>
        <w:numPr>
          <w:ilvl w:val="1"/>
          <w:numId w:val="6"/>
        </w:numPr>
        <w:spacing w:before="120" w:after="120"/>
        <w:rPr>
          <w:b/>
          <w:sz w:val="23"/>
          <w:szCs w:val="23"/>
        </w:rPr>
      </w:pPr>
      <w:r w:rsidRPr="00C92B99">
        <w:rPr>
          <w:sz w:val="23"/>
          <w:szCs w:val="23"/>
        </w:rPr>
        <w:t>Ja nepārvaramas varas apstākļi turpinās ilgāk nekā 30 (trīsdesmit) kalendāra dienas, Puses kopīgi risina jautājumu par Līguma turpmāko izpildi vai izbeigšanu. Līguma izbeigšanas gadījumā, kuras pamats ir nepārvarama vara, nevienai no Pusēm nav tiesību prasīt zaudējumu atlīdzību.</w:t>
      </w:r>
    </w:p>
    <w:p w:rsidR="003151B5" w:rsidRPr="00C92B99" w:rsidRDefault="003151B5" w:rsidP="003151B5">
      <w:pPr>
        <w:numPr>
          <w:ilvl w:val="1"/>
          <w:numId w:val="6"/>
        </w:numPr>
        <w:spacing w:before="120" w:after="120"/>
        <w:rPr>
          <w:sz w:val="23"/>
          <w:szCs w:val="23"/>
        </w:rPr>
      </w:pPr>
      <w:r w:rsidRPr="00C92B99">
        <w:rPr>
          <w:sz w:val="23"/>
          <w:szCs w:val="23"/>
        </w:rPr>
        <w:t>Neparedzēti apstākļi – Līgumā un/vai piedāvājumā neparedzēti darbi vai citi objektīvi iemesli, kas nav atkarīgi no Izpildītāja un tiek konstatēti Līguma izpildes gaitā, Pusēm sastādot aktu. Aktu noformē Izpildītājs. Ja neparedzēti apstākļi ietekmē Līguma izpildes termiņu, Izpildītājs 5 (piecu) darba dienu laikā no akta sastādīšanas iesniedz savus priekšlikumus par izmaiņām Līguma izpildes termiņā.</w:t>
      </w:r>
    </w:p>
    <w:p w:rsidR="003151B5" w:rsidRPr="00C92B99" w:rsidRDefault="003151B5" w:rsidP="003151B5">
      <w:pPr>
        <w:numPr>
          <w:ilvl w:val="1"/>
          <w:numId w:val="6"/>
        </w:numPr>
        <w:spacing w:before="120" w:after="120"/>
        <w:rPr>
          <w:sz w:val="23"/>
          <w:szCs w:val="23"/>
        </w:rPr>
      </w:pPr>
      <w:r w:rsidRPr="00C92B99">
        <w:rPr>
          <w:sz w:val="23"/>
          <w:szCs w:val="23"/>
        </w:rPr>
        <w:t>Pasūtītājs 5 (piecu) darba dienu laikā pieņem lēmumu par Izpildītāja priekšlikumiem attiecībā uz izmaiņām Līguma izpildes termiņā, par ko Puses sastāda papildus vienošanos.</w:t>
      </w:r>
    </w:p>
    <w:p w:rsidR="003151B5" w:rsidRPr="00C92B99" w:rsidRDefault="003151B5" w:rsidP="003151B5">
      <w:pPr>
        <w:numPr>
          <w:ilvl w:val="0"/>
          <w:numId w:val="6"/>
        </w:numPr>
        <w:spacing w:before="120" w:after="120"/>
        <w:jc w:val="center"/>
        <w:rPr>
          <w:b/>
          <w:noProof/>
          <w:sz w:val="23"/>
          <w:szCs w:val="23"/>
        </w:rPr>
      </w:pPr>
      <w:r w:rsidRPr="00C92B99">
        <w:rPr>
          <w:b/>
          <w:sz w:val="23"/>
          <w:szCs w:val="23"/>
        </w:rPr>
        <w:t>Līguma darbības termiņš, grozījumu izdarīšana un Līguma izbeigšana</w:t>
      </w:r>
    </w:p>
    <w:p w:rsidR="003151B5" w:rsidRPr="00C92B99" w:rsidRDefault="003151B5" w:rsidP="003151B5">
      <w:pPr>
        <w:pStyle w:val="ListParagraph"/>
        <w:numPr>
          <w:ilvl w:val="1"/>
          <w:numId w:val="6"/>
        </w:numPr>
        <w:spacing w:before="120"/>
        <w:ind w:left="567" w:hanging="567"/>
        <w:jc w:val="both"/>
        <w:rPr>
          <w:sz w:val="23"/>
          <w:szCs w:val="23"/>
          <w:lang w:val="lv-LV" w:eastAsia="en-US"/>
        </w:rPr>
      </w:pPr>
      <w:r w:rsidRPr="00C92B99">
        <w:rPr>
          <w:sz w:val="23"/>
          <w:szCs w:val="23"/>
          <w:lang w:val="lv-LV" w:eastAsia="en-US"/>
        </w:rPr>
        <w:t xml:space="preserve">Līgums stājas spēkā ar tā abpusējas parakstīšanas brīdi un </w:t>
      </w:r>
      <w:r w:rsidRPr="00C92B99">
        <w:rPr>
          <w:b/>
          <w:sz w:val="23"/>
          <w:szCs w:val="23"/>
          <w:lang w:val="lv-LV" w:eastAsia="en-US"/>
        </w:rPr>
        <w:t>ir spēkā 24</w:t>
      </w:r>
      <w:r w:rsidRPr="00C92B99">
        <w:rPr>
          <w:sz w:val="23"/>
          <w:szCs w:val="23"/>
          <w:lang w:val="lv-LV" w:eastAsia="en-US"/>
        </w:rPr>
        <w:t xml:space="preserve"> (divdesmit četrus) mēnešus vai līdz brīdim, kad</w:t>
      </w:r>
      <w:r w:rsidR="00864E31">
        <w:rPr>
          <w:sz w:val="23"/>
          <w:szCs w:val="23"/>
          <w:lang w:val="lv-LV" w:eastAsia="en-US"/>
        </w:rPr>
        <w:t xml:space="preserve"> tiks sasniegta</w:t>
      </w:r>
      <w:r w:rsidRPr="00C92B99">
        <w:rPr>
          <w:sz w:val="23"/>
          <w:szCs w:val="23"/>
          <w:lang w:val="lv-LV" w:eastAsia="en-US"/>
        </w:rPr>
        <w:t xml:space="preserve"> Līguma</w:t>
      </w:r>
      <w:r w:rsidR="00864E31">
        <w:rPr>
          <w:sz w:val="23"/>
          <w:szCs w:val="23"/>
          <w:lang w:val="lv-LV" w:eastAsia="en-US"/>
        </w:rPr>
        <w:t xml:space="preserve"> 2.1.punktā</w:t>
      </w:r>
      <w:r w:rsidRPr="00C92B99">
        <w:rPr>
          <w:sz w:val="23"/>
          <w:szCs w:val="23"/>
          <w:lang w:val="lv-LV" w:eastAsia="en-US"/>
        </w:rPr>
        <w:t xml:space="preserve"> </w:t>
      </w:r>
      <w:r w:rsidR="00864E31">
        <w:rPr>
          <w:sz w:val="23"/>
          <w:szCs w:val="23"/>
          <w:lang w:val="lv-LV" w:eastAsia="en-US"/>
        </w:rPr>
        <w:t>paredzēta līgumsumma</w:t>
      </w:r>
      <w:r w:rsidRPr="00C92B99">
        <w:rPr>
          <w:sz w:val="23"/>
          <w:szCs w:val="23"/>
          <w:lang w:val="lv-LV" w:eastAsia="en-US"/>
        </w:rPr>
        <w:t xml:space="preserve">, atkarībā no tā, kurš nosacījums iestājas </w:t>
      </w:r>
      <w:r w:rsidR="003E4B29">
        <w:rPr>
          <w:sz w:val="23"/>
          <w:szCs w:val="23"/>
          <w:lang w:val="lv-LV" w:eastAsia="en-US"/>
        </w:rPr>
        <w:t>pirmais</w:t>
      </w:r>
      <w:r w:rsidR="00864E31">
        <w:rPr>
          <w:sz w:val="23"/>
          <w:szCs w:val="23"/>
          <w:lang w:val="lv-LV" w:eastAsia="en-US"/>
        </w:rPr>
        <w:t>.</w:t>
      </w:r>
    </w:p>
    <w:p w:rsidR="003151B5" w:rsidRPr="00C92B99" w:rsidRDefault="003151B5" w:rsidP="003151B5">
      <w:pPr>
        <w:pStyle w:val="ListParagraph"/>
        <w:numPr>
          <w:ilvl w:val="1"/>
          <w:numId w:val="6"/>
        </w:numPr>
        <w:spacing w:before="120"/>
        <w:ind w:left="567" w:hanging="567"/>
        <w:jc w:val="both"/>
        <w:rPr>
          <w:sz w:val="23"/>
          <w:szCs w:val="23"/>
          <w:lang w:val="lv-LV" w:eastAsia="en-US"/>
        </w:rPr>
      </w:pPr>
      <w:r w:rsidRPr="00C92B99">
        <w:rPr>
          <w:sz w:val="23"/>
          <w:szCs w:val="23"/>
          <w:lang w:val="lv-LV" w:eastAsia="en-US"/>
        </w:rPr>
        <w:t>Pasūtītājs ir tiesīgs Līgumu vienpusēji izbeigt Līguma 6.6. un 6.9.punktā noteiktajos gadījumos un kārtībā.</w:t>
      </w:r>
    </w:p>
    <w:p w:rsidR="003151B5" w:rsidRPr="00C92B99" w:rsidRDefault="003151B5" w:rsidP="003151B5">
      <w:pPr>
        <w:pStyle w:val="ListParagraph"/>
        <w:numPr>
          <w:ilvl w:val="1"/>
          <w:numId w:val="6"/>
        </w:numPr>
        <w:spacing w:before="120"/>
        <w:ind w:left="567" w:hanging="567"/>
        <w:jc w:val="both"/>
        <w:rPr>
          <w:sz w:val="23"/>
          <w:szCs w:val="23"/>
          <w:lang w:val="lv-LV" w:eastAsia="en-US"/>
        </w:rPr>
      </w:pPr>
      <w:r w:rsidRPr="00C92B99">
        <w:rPr>
          <w:sz w:val="23"/>
          <w:szCs w:val="23"/>
          <w:lang w:val="lv-LV" w:eastAsia="en-US"/>
        </w:rPr>
        <w:t xml:space="preserve">Izpildītājs ir tiesīgs Līgumu vienpusēji izbeigt Līguma 5.13.punktā noteiktajā gadījumā un kārtībā. </w:t>
      </w:r>
    </w:p>
    <w:p w:rsidR="003151B5" w:rsidRPr="00C92B99" w:rsidRDefault="003151B5" w:rsidP="003151B5">
      <w:pPr>
        <w:pStyle w:val="ListParagraph"/>
        <w:numPr>
          <w:ilvl w:val="1"/>
          <w:numId w:val="6"/>
        </w:numPr>
        <w:spacing w:before="120"/>
        <w:ind w:left="567" w:hanging="567"/>
        <w:jc w:val="both"/>
        <w:rPr>
          <w:sz w:val="23"/>
          <w:szCs w:val="23"/>
          <w:lang w:val="lv-LV" w:eastAsia="en-US"/>
        </w:rPr>
      </w:pPr>
      <w:r w:rsidRPr="00C92B99">
        <w:rPr>
          <w:sz w:val="23"/>
          <w:szCs w:val="23"/>
          <w:lang w:val="lv-LV" w:eastAsia="en-US"/>
        </w:rPr>
        <w:t xml:space="preserve">Puses </w:t>
      </w:r>
      <w:r w:rsidRPr="00C92B99">
        <w:rPr>
          <w:sz w:val="23"/>
          <w:szCs w:val="23"/>
        </w:rPr>
        <w:t>ir tiesīgas vienpusēji izbeigt Līgumu vai atlikt Līguma izpildi bez sankciju piemērošanas gadījumā, ja tas pamatots ar valsts, pašvaldības vai augstākstāvošu iestāžu un institūciju izdotajiem normatīvajiem aktiem vai pārvaldes lēmumiem.</w:t>
      </w:r>
    </w:p>
    <w:p w:rsidR="003151B5" w:rsidRPr="00C92B99" w:rsidRDefault="003151B5" w:rsidP="003151B5">
      <w:pPr>
        <w:numPr>
          <w:ilvl w:val="1"/>
          <w:numId w:val="6"/>
        </w:numPr>
        <w:spacing w:before="120" w:after="120"/>
        <w:ind w:left="567" w:hanging="567"/>
        <w:rPr>
          <w:sz w:val="23"/>
          <w:szCs w:val="23"/>
        </w:rPr>
      </w:pPr>
      <w:r w:rsidRPr="00C92B99">
        <w:rPr>
          <w:sz w:val="23"/>
          <w:szCs w:val="23"/>
        </w:rPr>
        <w:t>Līguma grozījumi tiek veikti atbilstoši PIL 61.pantā noteiktajam.</w:t>
      </w:r>
    </w:p>
    <w:p w:rsidR="003151B5" w:rsidRPr="00C92B99" w:rsidRDefault="003151B5" w:rsidP="003151B5">
      <w:pPr>
        <w:numPr>
          <w:ilvl w:val="1"/>
          <w:numId w:val="6"/>
        </w:numPr>
        <w:spacing w:before="120" w:after="120"/>
        <w:ind w:left="567" w:hanging="567"/>
        <w:rPr>
          <w:noProof/>
          <w:sz w:val="23"/>
          <w:szCs w:val="23"/>
        </w:rPr>
      </w:pPr>
      <w:r w:rsidRPr="00C92B99">
        <w:rPr>
          <w:sz w:val="23"/>
          <w:szCs w:val="23"/>
        </w:rPr>
        <w:t>Nebūtiskas izmaiņas Līgumā var tikt izdarītas vienīgi pēc abu Pušu rakstiskas vienošanās, kas ar to abpusējas parakstīšanas dienu kļūst par Līguma neatņemamu sastāvdaļu. Ja Puses nevar vienoties, paliek spēkā iepriekšējie Līguma noteikumi. Būtiskas izmaiņas Līguma punktos ir pieļaujamas atbilstoši Publisko iepirkumu likuma</w:t>
      </w:r>
      <w:r w:rsidRPr="00C92B99">
        <w:rPr>
          <w:noProof/>
          <w:sz w:val="23"/>
          <w:szCs w:val="23"/>
        </w:rPr>
        <w:t xml:space="preserve"> 61.panta trešās daļas pirmajam punktam, un var attiekties uz līgumcenas pārskatīšanu, izvēles iespējas izmantošanu un jebkuriem citiem  Līguma noteikumiem, ja izmaiņu nepieciešamība izriet no apstākļiem, kas radušies pēc Līguma noslēgšanas un kas Līguma slēgšanas brīdī nepastāvēja un nebija saprātīgi prognozējami. Puse, kura iniciē izmaiņas, iesniedz otrai Pusei rakstveidā pamatojošu iesniegumu, pēc kā Puses lemj par izmaiņu pieļaujamību.</w:t>
      </w:r>
    </w:p>
    <w:p w:rsidR="003151B5" w:rsidRPr="00C92B99" w:rsidRDefault="003151B5" w:rsidP="003151B5">
      <w:pPr>
        <w:numPr>
          <w:ilvl w:val="0"/>
          <w:numId w:val="6"/>
        </w:numPr>
        <w:spacing w:before="120" w:after="120"/>
        <w:jc w:val="center"/>
        <w:rPr>
          <w:b/>
          <w:noProof/>
          <w:sz w:val="23"/>
          <w:szCs w:val="23"/>
        </w:rPr>
      </w:pPr>
      <w:r w:rsidRPr="00C92B99">
        <w:rPr>
          <w:b/>
          <w:noProof/>
          <w:sz w:val="23"/>
          <w:szCs w:val="23"/>
        </w:rPr>
        <w:t>Citi noteikumi</w:t>
      </w:r>
    </w:p>
    <w:p w:rsidR="003151B5" w:rsidRPr="00C92B99" w:rsidRDefault="003151B5" w:rsidP="003151B5">
      <w:pPr>
        <w:pStyle w:val="ListParagraph"/>
        <w:numPr>
          <w:ilvl w:val="1"/>
          <w:numId w:val="6"/>
        </w:numPr>
        <w:spacing w:before="120"/>
        <w:ind w:left="567" w:hanging="567"/>
        <w:contextualSpacing/>
        <w:jc w:val="both"/>
        <w:rPr>
          <w:b/>
          <w:noProof/>
          <w:sz w:val="23"/>
          <w:szCs w:val="23"/>
        </w:rPr>
      </w:pPr>
      <w:r w:rsidRPr="00C92B99">
        <w:rPr>
          <w:sz w:val="23"/>
          <w:szCs w:val="23"/>
        </w:rPr>
        <w:t xml:space="preserve">Kā atbildīgo un pilnvaroto personu par Līguma izpildi, </w:t>
      </w:r>
      <w:r w:rsidRPr="00C92B99">
        <w:rPr>
          <w:sz w:val="23"/>
          <w:szCs w:val="23"/>
          <w:lang w:val="lv-LV"/>
        </w:rPr>
        <w:t xml:space="preserve">Pakalpojumu </w:t>
      </w:r>
      <w:r w:rsidRPr="00C92B99">
        <w:rPr>
          <w:sz w:val="23"/>
          <w:szCs w:val="23"/>
        </w:rPr>
        <w:t>pieņemšanu, iespējamo papildinājumu vai izmaiņu saskaņošanu (izņemot Līguma grozījumu parakstīšanu) no P</w:t>
      </w:r>
      <w:r w:rsidRPr="00C92B99">
        <w:rPr>
          <w:sz w:val="23"/>
          <w:szCs w:val="23"/>
          <w:lang w:val="lv-LV"/>
        </w:rPr>
        <w:t xml:space="preserve">asūtītāja </w:t>
      </w:r>
      <w:r w:rsidRPr="00C92B99">
        <w:rPr>
          <w:sz w:val="23"/>
          <w:szCs w:val="23"/>
        </w:rPr>
        <w:t>puses P</w:t>
      </w:r>
      <w:r w:rsidRPr="00C92B99">
        <w:rPr>
          <w:sz w:val="23"/>
          <w:szCs w:val="23"/>
          <w:lang w:val="lv-LV"/>
        </w:rPr>
        <w:t xml:space="preserve">asūtītājs </w:t>
      </w:r>
      <w:r w:rsidRPr="00C92B99">
        <w:rPr>
          <w:sz w:val="23"/>
          <w:szCs w:val="23"/>
        </w:rPr>
        <w:t>nozīmē</w:t>
      </w:r>
      <w:r w:rsidRPr="00C92B99">
        <w:rPr>
          <w:spacing w:val="6"/>
          <w:sz w:val="23"/>
          <w:szCs w:val="23"/>
        </w:rPr>
        <w:t xml:space="preserve"> ____________ </w:t>
      </w:r>
      <w:r w:rsidRPr="00C92B99">
        <w:rPr>
          <w:i/>
          <w:color w:val="538135" w:themeColor="accent6" w:themeShade="BF"/>
          <w:sz w:val="23"/>
          <w:szCs w:val="23"/>
        </w:rPr>
        <w:t>(Vārds Uzvārds)</w:t>
      </w:r>
      <w:r w:rsidRPr="00C92B99">
        <w:rPr>
          <w:color w:val="538135" w:themeColor="accent6" w:themeShade="BF"/>
          <w:spacing w:val="6"/>
          <w:sz w:val="23"/>
          <w:szCs w:val="23"/>
        </w:rPr>
        <w:t>,</w:t>
      </w:r>
      <w:r w:rsidRPr="00C92B99">
        <w:rPr>
          <w:spacing w:val="6"/>
          <w:sz w:val="23"/>
          <w:szCs w:val="23"/>
        </w:rPr>
        <w:t xml:space="preserve"> tālr. ____________, e-pasta adrese: ____________</w:t>
      </w:r>
      <w:r w:rsidRPr="00C92B99">
        <w:rPr>
          <w:sz w:val="23"/>
          <w:szCs w:val="23"/>
        </w:rPr>
        <w:t xml:space="preserve">, un no </w:t>
      </w:r>
      <w:r w:rsidRPr="00C92B99">
        <w:rPr>
          <w:sz w:val="23"/>
          <w:szCs w:val="23"/>
          <w:lang w:val="lv-LV"/>
        </w:rPr>
        <w:t xml:space="preserve">Izpildītāja </w:t>
      </w:r>
      <w:r w:rsidRPr="00C92B99">
        <w:rPr>
          <w:sz w:val="23"/>
          <w:szCs w:val="23"/>
        </w:rPr>
        <w:t xml:space="preserve">puses </w:t>
      </w:r>
      <w:r w:rsidRPr="00C92B99">
        <w:rPr>
          <w:sz w:val="23"/>
          <w:szCs w:val="23"/>
          <w:lang w:val="lv-LV"/>
        </w:rPr>
        <w:t xml:space="preserve">Izpildītājs </w:t>
      </w:r>
      <w:r w:rsidRPr="00C92B99">
        <w:rPr>
          <w:sz w:val="23"/>
          <w:szCs w:val="23"/>
        </w:rPr>
        <w:t xml:space="preserve">nozīmē </w:t>
      </w:r>
      <w:r w:rsidRPr="00C92B99">
        <w:rPr>
          <w:spacing w:val="6"/>
          <w:sz w:val="23"/>
          <w:szCs w:val="23"/>
        </w:rPr>
        <w:t xml:space="preserve">____________ </w:t>
      </w:r>
      <w:r w:rsidRPr="00C92B99">
        <w:rPr>
          <w:i/>
          <w:color w:val="538135" w:themeColor="accent6" w:themeShade="BF"/>
          <w:sz w:val="23"/>
          <w:szCs w:val="23"/>
        </w:rPr>
        <w:t>(Vārds Uzvārds)</w:t>
      </w:r>
      <w:r w:rsidRPr="00C92B99">
        <w:rPr>
          <w:color w:val="538135" w:themeColor="accent6" w:themeShade="BF"/>
          <w:sz w:val="23"/>
          <w:szCs w:val="23"/>
        </w:rPr>
        <w:t xml:space="preserve">, </w:t>
      </w:r>
      <w:r w:rsidRPr="00C92B99">
        <w:rPr>
          <w:sz w:val="23"/>
          <w:szCs w:val="23"/>
        </w:rPr>
        <w:t xml:space="preserve">tālr. </w:t>
      </w:r>
      <w:r w:rsidRPr="00C92B99">
        <w:rPr>
          <w:spacing w:val="6"/>
          <w:sz w:val="23"/>
          <w:szCs w:val="23"/>
        </w:rPr>
        <w:t>____________</w:t>
      </w:r>
      <w:r w:rsidRPr="00C92B99">
        <w:rPr>
          <w:sz w:val="23"/>
          <w:szCs w:val="23"/>
        </w:rPr>
        <w:t xml:space="preserve">, e-pasta adrese: </w:t>
      </w:r>
      <w:r w:rsidRPr="00C92B99">
        <w:rPr>
          <w:spacing w:val="6"/>
          <w:sz w:val="23"/>
          <w:szCs w:val="23"/>
        </w:rPr>
        <w:t>____________</w:t>
      </w:r>
      <w:r w:rsidRPr="00C92B99">
        <w:rPr>
          <w:sz w:val="23"/>
          <w:szCs w:val="23"/>
        </w:rPr>
        <w:t>, izmaiņu personālsastāvā gadījumā vienpusēji rakstiski informējot otru Pusi</w:t>
      </w:r>
      <w:r w:rsidRPr="00C92B99">
        <w:rPr>
          <w:spacing w:val="6"/>
          <w:sz w:val="23"/>
          <w:szCs w:val="23"/>
        </w:rPr>
        <w:t>.</w:t>
      </w:r>
    </w:p>
    <w:p w:rsidR="003151B5" w:rsidRPr="00C92B99" w:rsidRDefault="003151B5" w:rsidP="003151B5">
      <w:pPr>
        <w:numPr>
          <w:ilvl w:val="1"/>
          <w:numId w:val="6"/>
        </w:numPr>
        <w:spacing w:before="120"/>
        <w:ind w:left="567" w:hanging="567"/>
        <w:rPr>
          <w:sz w:val="23"/>
          <w:szCs w:val="23"/>
        </w:rPr>
      </w:pPr>
      <w:r w:rsidRPr="00C92B99">
        <w:rPr>
          <w:sz w:val="23"/>
          <w:szCs w:val="23"/>
        </w:rPr>
        <w:t>Dokumenti, ziņas vai cita korespondence, kas ierakstītā pasta sūtījumā nosūtīta uz Līgumā norādīto Puses adresi, uzskatāma par paziņotu 7. (septītajā) dienā pēc sūtījuma nodošanas pasta iestādē.</w:t>
      </w:r>
    </w:p>
    <w:p w:rsidR="003151B5" w:rsidRPr="00C92B99" w:rsidRDefault="003151B5" w:rsidP="003151B5">
      <w:pPr>
        <w:numPr>
          <w:ilvl w:val="1"/>
          <w:numId w:val="6"/>
        </w:numPr>
        <w:spacing w:before="120"/>
        <w:ind w:left="567" w:hanging="567"/>
        <w:rPr>
          <w:sz w:val="23"/>
          <w:szCs w:val="23"/>
        </w:rPr>
      </w:pPr>
      <w:r w:rsidRPr="00C92B99">
        <w:rPr>
          <w:noProof/>
          <w:sz w:val="23"/>
          <w:szCs w:val="23"/>
        </w:rPr>
        <w:t>Puses vienojas neizpaust konfidenciāla rakstura informāciju, kas attiecas uz otru Pusi un kļuvusi zināma Līguma noslēgšanas, izpildes vai izbeigšanas gaitā.</w:t>
      </w:r>
    </w:p>
    <w:p w:rsidR="003151B5" w:rsidRPr="00C92B99" w:rsidRDefault="003151B5" w:rsidP="003151B5">
      <w:pPr>
        <w:numPr>
          <w:ilvl w:val="1"/>
          <w:numId w:val="6"/>
        </w:numPr>
        <w:spacing w:before="120"/>
        <w:ind w:left="567" w:hanging="567"/>
        <w:rPr>
          <w:noProof/>
          <w:sz w:val="23"/>
          <w:szCs w:val="23"/>
        </w:rPr>
      </w:pPr>
      <w:r w:rsidRPr="00C92B99">
        <w:rPr>
          <w:noProof/>
          <w:sz w:val="23"/>
          <w:szCs w:val="23"/>
        </w:rPr>
        <w:t>Puses strīdus risina savstarpēju sarunu ceļā. Ja šādā veidā 1 (viena) mēneša laikā vienošanos panākt nav iespējams, Puses strīdu risina atbilstīgi Latvijas Republikā spēkā esošajiem normatīvajiem aktiem.</w:t>
      </w:r>
    </w:p>
    <w:p w:rsidR="003151B5" w:rsidRPr="00C92B99" w:rsidRDefault="003151B5" w:rsidP="003151B5">
      <w:pPr>
        <w:numPr>
          <w:ilvl w:val="1"/>
          <w:numId w:val="6"/>
        </w:numPr>
        <w:spacing w:before="120"/>
        <w:ind w:left="567" w:hanging="567"/>
        <w:rPr>
          <w:bCs/>
          <w:i/>
          <w:sz w:val="23"/>
          <w:szCs w:val="23"/>
        </w:rPr>
      </w:pPr>
      <w:r w:rsidRPr="00C92B99">
        <w:rPr>
          <w:noProof/>
          <w:sz w:val="23"/>
          <w:szCs w:val="23"/>
        </w:rPr>
        <w:t xml:space="preserve">Ja rodas strīds par Līguma saistību saturu, Līguma noteikumu interpretācijā Puses piemēro Iepirkuma noteikumus un Izpildītāja iesniegto piedāvājumu. </w:t>
      </w:r>
    </w:p>
    <w:p w:rsidR="003151B5" w:rsidRPr="00C92B99" w:rsidRDefault="003151B5" w:rsidP="003151B5">
      <w:pPr>
        <w:numPr>
          <w:ilvl w:val="1"/>
          <w:numId w:val="6"/>
        </w:numPr>
        <w:spacing w:before="120"/>
        <w:ind w:left="567" w:hanging="567"/>
        <w:rPr>
          <w:rFonts w:eastAsiaTheme="minorHAnsi"/>
          <w:bCs/>
          <w:i/>
          <w:color w:val="000000"/>
          <w:sz w:val="23"/>
          <w:szCs w:val="23"/>
        </w:rPr>
      </w:pPr>
      <w:r w:rsidRPr="00C92B99">
        <w:rPr>
          <w:snapToGrid w:val="0"/>
          <w:sz w:val="23"/>
          <w:szCs w:val="23"/>
        </w:rPr>
        <w:t>Ja kādai no Pusēm (t.sk. Izpildītāja apakšuzņēmējam) tiek mainīts juridiskais statuss, amatpersonu paraksta tiesības vai kāds no Līgumā minētajiem Puses rekvizītiem, telefona, faksa numurs, e-pasta adrese, biroja pasta adrese u.c., tad Puse nekavējoties rakstiski paziņo par to otrai Pusei. Ja Puse neizpilda šo noteikumu, uzskatāms, ka otra Puse ir pilnībā izpildījusi savas saistības, lietojot Līgumā norādīto informāciju. Šis noteikums attiecas arī uz Līgumā minētajiem Pušu pārstāvjiem un to rekvizītiem.</w:t>
      </w:r>
    </w:p>
    <w:p w:rsidR="003151B5" w:rsidRPr="00C92B99" w:rsidRDefault="003151B5" w:rsidP="003151B5">
      <w:pPr>
        <w:numPr>
          <w:ilvl w:val="1"/>
          <w:numId w:val="6"/>
        </w:numPr>
        <w:spacing w:before="120"/>
        <w:ind w:left="567" w:hanging="567"/>
        <w:rPr>
          <w:snapToGrid w:val="0"/>
          <w:sz w:val="23"/>
          <w:szCs w:val="23"/>
          <w:lang w:val="x-none" w:eastAsia="x-none"/>
        </w:rPr>
      </w:pPr>
      <w:r w:rsidRPr="00C92B99">
        <w:rPr>
          <w:snapToGrid w:val="0"/>
          <w:sz w:val="23"/>
          <w:szCs w:val="23"/>
        </w:rPr>
        <w:t>Līgums sastādīts latviešu valodā uz</w:t>
      </w:r>
      <w:r w:rsidRPr="00C92B99">
        <w:rPr>
          <w:sz w:val="23"/>
          <w:szCs w:val="23"/>
        </w:rPr>
        <w:t xml:space="preserve"> </w:t>
      </w:r>
      <w:r w:rsidRPr="00C92B99">
        <w:rPr>
          <w:snapToGrid w:val="0"/>
          <w:sz w:val="23"/>
          <w:szCs w:val="23"/>
        </w:rPr>
        <w:t>__ (_____) lapām</w:t>
      </w:r>
      <w:r w:rsidR="003F3825" w:rsidRPr="00C92B99">
        <w:rPr>
          <w:snapToGrid w:val="0"/>
          <w:sz w:val="23"/>
          <w:szCs w:val="23"/>
        </w:rPr>
        <w:t>, noformēts elektroniskā dokumenta veidā</w:t>
      </w:r>
      <w:r w:rsidRPr="00C92B99">
        <w:rPr>
          <w:snapToGrid w:val="0"/>
          <w:sz w:val="23"/>
          <w:szCs w:val="23"/>
        </w:rPr>
        <w:t>. Līgumam tā noslēgšanas dienā ir šādi pielikumi:</w:t>
      </w:r>
      <w:r w:rsidRPr="00C92B99">
        <w:rPr>
          <w:sz w:val="23"/>
          <w:szCs w:val="23"/>
        </w:rPr>
        <w:t xml:space="preserve"> </w:t>
      </w:r>
      <w:r w:rsidRPr="00C92B99">
        <w:rPr>
          <w:i/>
          <w:color w:val="538135" w:themeColor="accent6" w:themeShade="BF"/>
          <w:sz w:val="23"/>
          <w:szCs w:val="23"/>
        </w:rPr>
        <w:t>(norāda pēc nepieciešamības)</w:t>
      </w:r>
      <w:r w:rsidRPr="00C92B99">
        <w:rPr>
          <w:color w:val="538135" w:themeColor="accent6" w:themeShade="BF"/>
          <w:sz w:val="23"/>
          <w:szCs w:val="23"/>
        </w:rPr>
        <w:t xml:space="preserve"> </w:t>
      </w:r>
    </w:p>
    <w:p w:rsidR="003151B5" w:rsidRPr="00C92B99" w:rsidRDefault="003151B5" w:rsidP="003151B5">
      <w:pPr>
        <w:pStyle w:val="ListParagraph"/>
        <w:numPr>
          <w:ilvl w:val="2"/>
          <w:numId w:val="6"/>
        </w:numPr>
        <w:tabs>
          <w:tab w:val="left" w:pos="720"/>
          <w:tab w:val="center" w:pos="1276"/>
          <w:tab w:val="right" w:pos="8306"/>
        </w:tabs>
        <w:spacing w:before="120"/>
        <w:ind w:left="1474" w:hanging="794"/>
        <w:jc w:val="both"/>
        <w:rPr>
          <w:snapToGrid w:val="0"/>
          <w:sz w:val="23"/>
          <w:szCs w:val="23"/>
        </w:rPr>
      </w:pPr>
      <w:r w:rsidRPr="00C92B99">
        <w:rPr>
          <w:snapToGrid w:val="0"/>
          <w:sz w:val="23"/>
          <w:szCs w:val="23"/>
        </w:rPr>
        <w:t xml:space="preserve"> 1.pielikums „Tehniskā specifikācija/tehniskais</w:t>
      </w:r>
      <w:r w:rsidRPr="00C92B99">
        <w:rPr>
          <w:snapToGrid w:val="0"/>
          <w:sz w:val="23"/>
          <w:szCs w:val="23"/>
          <w:lang w:val="lv-LV"/>
        </w:rPr>
        <w:t xml:space="preserve"> </w:t>
      </w:r>
      <w:r w:rsidRPr="00C92B99">
        <w:rPr>
          <w:sz w:val="23"/>
          <w:szCs w:val="23"/>
        </w:rPr>
        <w:t>–</w:t>
      </w:r>
      <w:r w:rsidRPr="00C92B99">
        <w:rPr>
          <w:snapToGrid w:val="0"/>
          <w:sz w:val="23"/>
          <w:szCs w:val="23"/>
          <w:lang w:val="lv-LV"/>
        </w:rPr>
        <w:t xml:space="preserve"> </w:t>
      </w:r>
      <w:r w:rsidRPr="00C92B99">
        <w:rPr>
          <w:snapToGrid w:val="0"/>
          <w:sz w:val="23"/>
          <w:szCs w:val="23"/>
        </w:rPr>
        <w:t>finanšu piedāvājums”</w:t>
      </w:r>
      <w:r w:rsidRPr="00C92B99">
        <w:rPr>
          <w:snapToGrid w:val="0"/>
          <w:sz w:val="23"/>
          <w:szCs w:val="23"/>
          <w:lang w:val="lv-LV"/>
        </w:rPr>
        <w:t xml:space="preserve"> </w:t>
      </w:r>
      <w:r w:rsidRPr="00C92B99">
        <w:rPr>
          <w:snapToGrid w:val="0"/>
          <w:sz w:val="23"/>
          <w:szCs w:val="23"/>
        </w:rPr>
        <w:t xml:space="preserve"> uz ___ (______) lapām.</w:t>
      </w:r>
    </w:p>
    <w:p w:rsidR="003151B5" w:rsidRPr="00C92B99" w:rsidRDefault="003151B5" w:rsidP="003151B5">
      <w:pPr>
        <w:numPr>
          <w:ilvl w:val="0"/>
          <w:numId w:val="6"/>
        </w:numPr>
        <w:tabs>
          <w:tab w:val="left" w:pos="720"/>
          <w:tab w:val="center" w:pos="4153"/>
          <w:tab w:val="right" w:pos="8306"/>
        </w:tabs>
        <w:spacing w:before="120"/>
        <w:jc w:val="center"/>
        <w:rPr>
          <w:b/>
          <w:noProof/>
          <w:sz w:val="23"/>
          <w:szCs w:val="23"/>
        </w:rPr>
      </w:pPr>
      <w:r w:rsidRPr="00C92B99">
        <w:rPr>
          <w:b/>
          <w:noProof/>
          <w:sz w:val="23"/>
          <w:szCs w:val="23"/>
        </w:rPr>
        <w:t>Pušu rekvizīti un paraksti</w:t>
      </w:r>
    </w:p>
    <w:p w:rsidR="003151B5" w:rsidRPr="00C92B99" w:rsidRDefault="003151B5" w:rsidP="003151B5">
      <w:pPr>
        <w:tabs>
          <w:tab w:val="left" w:pos="720"/>
          <w:tab w:val="center" w:pos="4153"/>
          <w:tab w:val="right" w:pos="8306"/>
        </w:tabs>
        <w:spacing w:before="120"/>
        <w:ind w:left="567"/>
        <w:rPr>
          <w:b/>
          <w:noProof/>
          <w:sz w:val="23"/>
          <w:szCs w:val="23"/>
        </w:rPr>
      </w:pPr>
    </w:p>
    <w:p w:rsidR="003151B5" w:rsidRPr="00C92B99" w:rsidRDefault="003151B5" w:rsidP="003151B5">
      <w:pPr>
        <w:spacing w:before="120"/>
        <w:ind w:left="567"/>
        <w:rPr>
          <w:noProof/>
          <w:sz w:val="23"/>
          <w:szCs w:val="23"/>
        </w:rPr>
      </w:pPr>
    </w:p>
    <w:p w:rsidR="00DC497F" w:rsidRPr="00C92B99" w:rsidRDefault="00DC497F">
      <w:pPr>
        <w:rPr>
          <w:sz w:val="23"/>
          <w:szCs w:val="23"/>
        </w:rPr>
      </w:pPr>
    </w:p>
    <w:p w:rsidR="003F3825" w:rsidRPr="00C92B99" w:rsidRDefault="003F3825" w:rsidP="003F3825">
      <w:pPr>
        <w:jc w:val="center"/>
        <w:rPr>
          <w:sz w:val="23"/>
          <w:szCs w:val="23"/>
        </w:rPr>
      </w:pPr>
      <w:r w:rsidRPr="00C92B99">
        <w:rPr>
          <w:sz w:val="23"/>
          <w:szCs w:val="23"/>
        </w:rPr>
        <w:t>ŠIS DOKUMENTS IR ELEKTRONISKI PARAKSTĪTS AR DROŠU ELEKTRONISKO PARAKSTU UN SATUR LAIKA ZĪMOGU</w:t>
      </w:r>
    </w:p>
    <w:p w:rsidR="003F3825" w:rsidRPr="00C92B99" w:rsidRDefault="003F3825" w:rsidP="003F3825">
      <w:pPr>
        <w:jc w:val="center"/>
        <w:rPr>
          <w:sz w:val="23"/>
          <w:szCs w:val="23"/>
        </w:rPr>
      </w:pPr>
    </w:p>
    <w:p w:rsidR="003F3825" w:rsidRPr="00C92B99" w:rsidRDefault="003F3825" w:rsidP="003F3825">
      <w:pPr>
        <w:rPr>
          <w:sz w:val="23"/>
          <w:szCs w:val="23"/>
        </w:rPr>
      </w:pPr>
    </w:p>
    <w:p w:rsidR="00C27E6E" w:rsidRPr="00C92B99" w:rsidRDefault="00C27E6E">
      <w:pPr>
        <w:rPr>
          <w:sz w:val="23"/>
          <w:szCs w:val="23"/>
        </w:rPr>
      </w:pPr>
    </w:p>
    <w:sectPr w:rsidR="00C27E6E" w:rsidRPr="00C92B99" w:rsidSect="00932AFB">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61016"/>
    <w:multiLevelType w:val="multilevel"/>
    <w:tmpl w:val="239C7EAC"/>
    <w:styleLink w:val="WWOutlineListStyle5111"/>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27A23B83"/>
    <w:multiLevelType w:val="multilevel"/>
    <w:tmpl w:val="237CC722"/>
    <w:lvl w:ilvl="0">
      <w:start w:val="1"/>
      <w:numFmt w:val="decimal"/>
      <w:lvlText w:val="%1."/>
      <w:legacy w:legacy="1" w:legacySpace="0" w:legacyIndent="284"/>
      <w:lvlJc w:val="left"/>
      <w:pPr>
        <w:ind w:left="284" w:hanging="284"/>
      </w:pPr>
      <w:rPr>
        <w:b/>
      </w:rPr>
    </w:lvl>
    <w:lvl w:ilvl="1">
      <w:start w:val="1"/>
      <w:numFmt w:val="decimal"/>
      <w:lvlText w:val="%1.%2."/>
      <w:legacy w:legacy="1" w:legacySpace="0" w:legacyIndent="708"/>
      <w:lvlJc w:val="left"/>
      <w:pPr>
        <w:ind w:left="992" w:hanging="708"/>
      </w:pPr>
      <w:rPr>
        <w:b w:val="0"/>
        <w:i w:val="0"/>
      </w:rPr>
    </w:lvl>
    <w:lvl w:ilvl="2">
      <w:start w:val="1"/>
      <w:numFmt w:val="decimal"/>
      <w:lvlText w:val="%1.%2.%3."/>
      <w:legacy w:legacy="1" w:legacySpace="0" w:legacyIndent="708"/>
      <w:lvlJc w:val="left"/>
      <w:pPr>
        <w:ind w:left="1700" w:hanging="708"/>
      </w:pPr>
      <w:rPr>
        <w:b w:val="0"/>
      </w:rPr>
    </w:lvl>
    <w:lvl w:ilvl="3">
      <w:start w:val="1"/>
      <w:numFmt w:val="decimal"/>
      <w:lvlText w:val="%1.%2.%3.%4."/>
      <w:legacy w:legacy="1" w:legacySpace="0" w:legacyIndent="708"/>
      <w:lvlJc w:val="left"/>
      <w:pPr>
        <w:ind w:left="1417" w:hanging="708"/>
      </w:pPr>
      <w:rPr>
        <w:b w:val="0"/>
      </w:r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2" w15:restartNumberingAfterBreak="0">
    <w:nsid w:val="4C3D775C"/>
    <w:multiLevelType w:val="multilevel"/>
    <w:tmpl w:val="DF902D0E"/>
    <w:lvl w:ilvl="0">
      <w:start w:val="1"/>
      <w:numFmt w:val="decimal"/>
      <w:pStyle w:val="1Lgumam"/>
      <w:lvlText w:val="%1."/>
      <w:lvlJc w:val="left"/>
      <w:pPr>
        <w:ind w:left="3337" w:hanging="360"/>
      </w:pPr>
      <w:rPr>
        <w:rFonts w:hint="default"/>
        <w:b/>
      </w:rPr>
    </w:lvl>
    <w:lvl w:ilvl="1">
      <w:start w:val="1"/>
      <w:numFmt w:val="decimal"/>
      <w:pStyle w:val="11Lgumam"/>
      <w:lvlText w:val="%1.%2."/>
      <w:lvlJc w:val="left"/>
      <w:pPr>
        <w:ind w:left="2701"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491"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3484834"/>
    <w:multiLevelType w:val="multilevel"/>
    <w:tmpl w:val="705CF0CC"/>
    <w:lvl w:ilvl="0">
      <w:start w:val="1"/>
      <w:numFmt w:val="decimal"/>
      <w:lvlText w:val="%1."/>
      <w:lvlJc w:val="left"/>
      <w:pPr>
        <w:ind w:left="720" w:hanging="360"/>
      </w:pPr>
      <w:rPr>
        <w:rFonts w:hint="default"/>
        <w:i w:val="0"/>
        <w:sz w:val="24"/>
        <w:szCs w:val="24"/>
      </w:rPr>
    </w:lvl>
    <w:lvl w:ilvl="1">
      <w:start w:val="1"/>
      <w:numFmt w:val="decimal"/>
      <w:isLgl/>
      <w:lvlText w:val="%1.%2."/>
      <w:lvlJc w:val="left"/>
      <w:pPr>
        <w:ind w:left="480" w:hanging="480"/>
      </w:pPr>
      <w:rPr>
        <w:rFonts w:hint="default"/>
        <w:b w:val="0"/>
        <w:i w:val="0"/>
        <w:color w:val="auto"/>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A40350C"/>
    <w:multiLevelType w:val="multilevel"/>
    <w:tmpl w:val="20687E0C"/>
    <w:lvl w:ilvl="0">
      <w:start w:val="1"/>
      <w:numFmt w:val="decimal"/>
      <w:lvlText w:val="%1."/>
      <w:lvlJc w:val="left"/>
      <w:pPr>
        <w:ind w:left="720" w:hanging="360"/>
      </w:pPr>
      <w:rPr>
        <w:rFonts w:hint="default"/>
        <w:b/>
        <w:i w:val="0"/>
        <w:sz w:val="24"/>
        <w:szCs w:val="24"/>
      </w:rPr>
    </w:lvl>
    <w:lvl w:ilvl="1">
      <w:start w:val="1"/>
      <w:numFmt w:val="decimal"/>
      <w:isLgl/>
      <w:lvlText w:val="%1.%2."/>
      <w:lvlJc w:val="left"/>
      <w:pPr>
        <w:ind w:left="480" w:hanging="480"/>
      </w:pPr>
      <w:rPr>
        <w:rFonts w:hint="default"/>
        <w:b w:val="0"/>
        <w:i w:val="0"/>
        <w:color w:val="auto"/>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576" w:firstLine="2"/>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
    <w:abstractNumId w:val="2"/>
  </w:num>
  <w:num w:numId="3">
    <w:abstractNumId w:val="0"/>
  </w:num>
  <w:num w:numId="4">
    <w:abstractNumId w:val="0"/>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 w:firstLine="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131"/>
          </w:tabs>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5">
    <w:abstractNumId w:val="3"/>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B5"/>
    <w:rsid w:val="00030955"/>
    <w:rsid w:val="003151B5"/>
    <w:rsid w:val="003E4B29"/>
    <w:rsid w:val="003F3825"/>
    <w:rsid w:val="00601B37"/>
    <w:rsid w:val="00864E31"/>
    <w:rsid w:val="00893C43"/>
    <w:rsid w:val="008E4C0F"/>
    <w:rsid w:val="00932AFB"/>
    <w:rsid w:val="00B4773F"/>
    <w:rsid w:val="00C27E6E"/>
    <w:rsid w:val="00C92B99"/>
    <w:rsid w:val="00D63372"/>
    <w:rsid w:val="00DB1FCF"/>
    <w:rsid w:val="00DC497F"/>
    <w:rsid w:val="00DD31B2"/>
    <w:rsid w:val="00E052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EB138-20AC-4140-914A-0B1036B8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1B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Section Heading Char,heading1 Char,Antraste 1 Char,h1 Char,H1,Virsraksts _ 1 līmenis _ sab"/>
    <w:basedOn w:val="Normal"/>
    <w:next w:val="Heading2"/>
    <w:link w:val="Heading1Char"/>
    <w:autoRedefine/>
    <w:uiPriority w:val="9"/>
    <w:qFormat/>
    <w:rsid w:val="003151B5"/>
    <w:pPr>
      <w:keepNext/>
      <w:keepLines/>
      <w:numPr>
        <w:numId w:val="1"/>
      </w:numPr>
      <w:shd w:val="clear" w:color="auto" w:fill="D9D9D9" w:themeFill="background1" w:themeFillShade="D9"/>
      <w:spacing w:before="120" w:line="259" w:lineRule="auto"/>
      <w:ind w:hanging="340"/>
      <w:jc w:val="center"/>
      <w:outlineLvl w:val="0"/>
    </w:pPr>
    <w:rPr>
      <w:b/>
      <w:bCs/>
      <w:lang w:val="x-none"/>
    </w:rPr>
  </w:style>
  <w:style w:type="paragraph" w:styleId="Heading2">
    <w:name w:val="heading 2"/>
    <w:basedOn w:val="Normal"/>
    <w:link w:val="Heading2Char"/>
    <w:autoRedefine/>
    <w:uiPriority w:val="9"/>
    <w:qFormat/>
    <w:rsid w:val="003151B5"/>
    <w:pPr>
      <w:keepNext/>
      <w:numPr>
        <w:ilvl w:val="1"/>
        <w:numId w:val="1"/>
      </w:numPr>
      <w:ind w:left="0"/>
      <w:outlineLvl w:val="1"/>
    </w:pPr>
    <w:rPr>
      <w:b/>
      <w:bCs/>
      <w:szCs w:val="26"/>
    </w:rPr>
  </w:style>
  <w:style w:type="paragraph" w:styleId="Heading3">
    <w:name w:val="heading 3"/>
    <w:basedOn w:val="Normal"/>
    <w:link w:val="Heading3Char"/>
    <w:autoRedefine/>
    <w:uiPriority w:val="9"/>
    <w:qFormat/>
    <w:rsid w:val="003151B5"/>
    <w:pPr>
      <w:numPr>
        <w:ilvl w:val="2"/>
        <w:numId w:val="1"/>
      </w:numPr>
      <w:tabs>
        <w:tab w:val="clear" w:pos="1266"/>
      </w:tabs>
      <w:spacing w:before="60" w:after="60"/>
      <w:ind w:left="607" w:hanging="570"/>
      <w:outlineLvl w:val="2"/>
    </w:pPr>
    <w:rPr>
      <w:rFonts w:eastAsia="TimesNewRoman"/>
      <w:bCs/>
      <w:lang w:eastAsia="ar-SA"/>
    </w:rPr>
  </w:style>
  <w:style w:type="paragraph" w:styleId="Heading4">
    <w:name w:val="heading 4"/>
    <w:basedOn w:val="Normal"/>
    <w:link w:val="Heading4Char"/>
    <w:autoRedefine/>
    <w:uiPriority w:val="9"/>
    <w:qFormat/>
    <w:rsid w:val="003151B5"/>
    <w:pPr>
      <w:numPr>
        <w:ilvl w:val="3"/>
        <w:numId w:val="1"/>
      </w:numPr>
      <w:outlineLvl w:val="3"/>
    </w:pPr>
    <w:rPr>
      <w:rFonts w:eastAsia="Calibri"/>
      <w:iCs/>
    </w:rPr>
  </w:style>
  <w:style w:type="paragraph" w:styleId="Heading5">
    <w:name w:val="heading 5"/>
    <w:basedOn w:val="Normal"/>
    <w:link w:val="Heading5Char"/>
    <w:autoRedefine/>
    <w:qFormat/>
    <w:rsid w:val="003151B5"/>
    <w:pPr>
      <w:numPr>
        <w:ilvl w:val="4"/>
        <w:numId w:val="1"/>
      </w:numPr>
      <w:ind w:left="2552" w:hanging="1009"/>
      <w:outlineLvl w:val="4"/>
    </w:pPr>
    <w:rPr>
      <w:lang w:val="x-none"/>
    </w:rPr>
  </w:style>
  <w:style w:type="paragraph" w:styleId="Heading6">
    <w:name w:val="heading 6"/>
    <w:basedOn w:val="Normal"/>
    <w:next w:val="Normal"/>
    <w:link w:val="Heading6Char"/>
    <w:uiPriority w:val="9"/>
    <w:qFormat/>
    <w:rsid w:val="003151B5"/>
    <w:pPr>
      <w:keepNext/>
      <w:keepLines/>
      <w:numPr>
        <w:ilvl w:val="5"/>
        <w:numId w:val="1"/>
      </w:numPr>
      <w:spacing w:before="200"/>
      <w:outlineLvl w:val="5"/>
    </w:pPr>
    <w:rPr>
      <w:rFonts w:ascii="Cambria" w:hAnsi="Cambria"/>
      <w:i/>
      <w:iCs/>
      <w:color w:val="243F60"/>
      <w:lang w:val="x-none"/>
    </w:rPr>
  </w:style>
  <w:style w:type="paragraph" w:styleId="Heading7">
    <w:name w:val="heading 7"/>
    <w:basedOn w:val="Normal"/>
    <w:next w:val="Normal"/>
    <w:link w:val="Heading7Char"/>
    <w:uiPriority w:val="9"/>
    <w:qFormat/>
    <w:rsid w:val="003151B5"/>
    <w:pPr>
      <w:keepNext/>
      <w:keepLines/>
      <w:numPr>
        <w:ilvl w:val="6"/>
        <w:numId w:val="1"/>
      </w:numPr>
      <w:spacing w:before="200"/>
      <w:outlineLvl w:val="6"/>
    </w:pPr>
    <w:rPr>
      <w:rFonts w:ascii="Cambria" w:hAnsi="Cambria"/>
      <w:i/>
      <w:iCs/>
      <w:color w:val="404040"/>
      <w:lang w:val="x-none"/>
    </w:rPr>
  </w:style>
  <w:style w:type="paragraph" w:styleId="Heading8">
    <w:name w:val="heading 8"/>
    <w:basedOn w:val="Normal"/>
    <w:next w:val="Normal"/>
    <w:link w:val="Heading8Char"/>
    <w:uiPriority w:val="9"/>
    <w:qFormat/>
    <w:rsid w:val="003151B5"/>
    <w:pPr>
      <w:keepNext/>
      <w:keepLines/>
      <w:numPr>
        <w:ilvl w:val="7"/>
        <w:numId w:val="1"/>
      </w:numPr>
      <w:spacing w:before="200"/>
      <w:outlineLvl w:val="7"/>
    </w:pPr>
    <w:rPr>
      <w:rFonts w:ascii="Cambria" w:hAnsi="Cambria"/>
      <w:color w:val="404040"/>
      <w:sz w:val="20"/>
      <w:szCs w:val="20"/>
      <w:lang w:val="x-none"/>
    </w:rPr>
  </w:style>
  <w:style w:type="paragraph" w:styleId="Heading9">
    <w:name w:val="heading 9"/>
    <w:basedOn w:val="Normal"/>
    <w:next w:val="Normal"/>
    <w:link w:val="Heading9Char"/>
    <w:uiPriority w:val="9"/>
    <w:qFormat/>
    <w:rsid w:val="003151B5"/>
    <w:pPr>
      <w:keepNext/>
      <w:keepLines/>
      <w:numPr>
        <w:ilvl w:val="8"/>
        <w:numId w:val="1"/>
      </w:numPr>
      <w:spacing w:before="200"/>
      <w:outlineLvl w:val="8"/>
    </w:pPr>
    <w:rPr>
      <w:rFonts w:ascii="Cambria" w:hAnsi="Cambria"/>
      <w:i/>
      <w:iCs/>
      <w:color w:val="404040"/>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_ 1 līmenis _ sab Char"/>
    <w:basedOn w:val="DefaultParagraphFont"/>
    <w:link w:val="Heading1"/>
    <w:uiPriority w:val="9"/>
    <w:rsid w:val="003151B5"/>
    <w:rPr>
      <w:rFonts w:ascii="Times New Roman" w:eastAsia="Times New Roman" w:hAnsi="Times New Roman" w:cs="Times New Roman"/>
      <w:b/>
      <w:bCs/>
      <w:sz w:val="24"/>
      <w:szCs w:val="24"/>
      <w:shd w:val="clear" w:color="auto" w:fill="D9D9D9" w:themeFill="background1" w:themeFillShade="D9"/>
      <w:lang w:val="x-none"/>
    </w:rPr>
  </w:style>
  <w:style w:type="character" w:customStyle="1" w:styleId="Heading2Char">
    <w:name w:val="Heading 2 Char"/>
    <w:basedOn w:val="DefaultParagraphFont"/>
    <w:link w:val="Heading2"/>
    <w:uiPriority w:val="9"/>
    <w:rsid w:val="003151B5"/>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9"/>
    <w:rsid w:val="003151B5"/>
    <w:rPr>
      <w:rFonts w:ascii="Times New Roman" w:eastAsia="TimesNewRoman" w:hAnsi="Times New Roman" w:cs="Times New Roman"/>
      <w:bCs/>
      <w:sz w:val="24"/>
      <w:szCs w:val="24"/>
      <w:lang w:eastAsia="ar-SA"/>
    </w:rPr>
  </w:style>
  <w:style w:type="character" w:customStyle="1" w:styleId="Heading4Char">
    <w:name w:val="Heading 4 Char"/>
    <w:basedOn w:val="DefaultParagraphFont"/>
    <w:link w:val="Heading4"/>
    <w:uiPriority w:val="9"/>
    <w:rsid w:val="003151B5"/>
    <w:rPr>
      <w:rFonts w:ascii="Times New Roman" w:eastAsia="Calibri" w:hAnsi="Times New Roman" w:cs="Times New Roman"/>
      <w:iCs/>
      <w:sz w:val="24"/>
      <w:szCs w:val="24"/>
    </w:rPr>
  </w:style>
  <w:style w:type="character" w:customStyle="1" w:styleId="Heading5Char">
    <w:name w:val="Heading 5 Char"/>
    <w:basedOn w:val="DefaultParagraphFont"/>
    <w:link w:val="Heading5"/>
    <w:rsid w:val="003151B5"/>
    <w:rPr>
      <w:rFonts w:ascii="Times New Roman" w:eastAsia="Times New Roman" w:hAnsi="Times New Roman" w:cs="Times New Roman"/>
      <w:sz w:val="24"/>
      <w:szCs w:val="24"/>
      <w:lang w:val="x-none"/>
    </w:rPr>
  </w:style>
  <w:style w:type="character" w:customStyle="1" w:styleId="Heading6Char">
    <w:name w:val="Heading 6 Char"/>
    <w:basedOn w:val="DefaultParagraphFont"/>
    <w:link w:val="Heading6"/>
    <w:uiPriority w:val="9"/>
    <w:rsid w:val="003151B5"/>
    <w:rPr>
      <w:rFonts w:ascii="Cambria" w:eastAsia="Times New Roman" w:hAnsi="Cambria" w:cs="Times New Roman"/>
      <w:i/>
      <w:iCs/>
      <w:color w:val="243F60"/>
      <w:sz w:val="24"/>
      <w:szCs w:val="24"/>
      <w:lang w:val="x-none"/>
    </w:rPr>
  </w:style>
  <w:style w:type="character" w:customStyle="1" w:styleId="Heading7Char">
    <w:name w:val="Heading 7 Char"/>
    <w:basedOn w:val="DefaultParagraphFont"/>
    <w:link w:val="Heading7"/>
    <w:uiPriority w:val="9"/>
    <w:rsid w:val="003151B5"/>
    <w:rPr>
      <w:rFonts w:ascii="Cambria" w:eastAsia="Times New Roman" w:hAnsi="Cambria" w:cs="Times New Roman"/>
      <w:i/>
      <w:iCs/>
      <w:color w:val="404040"/>
      <w:sz w:val="24"/>
      <w:szCs w:val="24"/>
      <w:lang w:val="x-none"/>
    </w:rPr>
  </w:style>
  <w:style w:type="character" w:customStyle="1" w:styleId="Heading8Char">
    <w:name w:val="Heading 8 Char"/>
    <w:basedOn w:val="DefaultParagraphFont"/>
    <w:link w:val="Heading8"/>
    <w:uiPriority w:val="9"/>
    <w:rsid w:val="003151B5"/>
    <w:rPr>
      <w:rFonts w:ascii="Cambria" w:eastAsia="Times New Roman" w:hAnsi="Cambria" w:cs="Times New Roman"/>
      <w:color w:val="404040"/>
      <w:sz w:val="20"/>
      <w:szCs w:val="20"/>
      <w:lang w:val="x-none"/>
    </w:rPr>
  </w:style>
  <w:style w:type="character" w:customStyle="1" w:styleId="Heading9Char">
    <w:name w:val="Heading 9 Char"/>
    <w:basedOn w:val="DefaultParagraphFont"/>
    <w:link w:val="Heading9"/>
    <w:uiPriority w:val="9"/>
    <w:rsid w:val="003151B5"/>
    <w:rPr>
      <w:rFonts w:ascii="Cambria" w:eastAsia="Times New Roman" w:hAnsi="Cambria" w:cs="Times New Roman"/>
      <w:i/>
      <w:iCs/>
      <w:color w:val="404040"/>
      <w:sz w:val="20"/>
      <w:szCs w:val="20"/>
      <w:lang w:val="x-none"/>
    </w:rPr>
  </w:style>
  <w:style w:type="character" w:styleId="Hyperlink">
    <w:name w:val="Hyperlink"/>
    <w:uiPriority w:val="99"/>
    <w:rsid w:val="003151B5"/>
    <w:rPr>
      <w:color w:val="0000FF"/>
      <w:u w:val="single"/>
    </w:rPr>
  </w:style>
  <w:style w:type="paragraph" w:customStyle="1" w:styleId="1Lgumam">
    <w:name w:val="1. Līgumam"/>
    <w:basedOn w:val="Normal"/>
    <w:qFormat/>
    <w:rsid w:val="003151B5"/>
    <w:pPr>
      <w:numPr>
        <w:numId w:val="2"/>
      </w:numPr>
      <w:spacing w:before="240"/>
      <w:jc w:val="center"/>
    </w:pPr>
    <w:rPr>
      <w:rFonts w:ascii="Times New Roman Bold" w:hAnsi="Times New Roman Bold"/>
      <w:b/>
      <w:caps/>
      <w:lang w:eastAsia="x-none"/>
    </w:rPr>
  </w:style>
  <w:style w:type="paragraph" w:customStyle="1" w:styleId="11Lgumam">
    <w:name w:val="1.1. Līgumam"/>
    <w:basedOn w:val="Normal"/>
    <w:link w:val="11LgumamChar"/>
    <w:qFormat/>
    <w:rsid w:val="003151B5"/>
    <w:pPr>
      <w:numPr>
        <w:ilvl w:val="1"/>
        <w:numId w:val="2"/>
      </w:numPr>
      <w:ind w:left="567" w:hanging="567"/>
    </w:pPr>
    <w:rPr>
      <w:rFonts w:eastAsia="Calibri"/>
      <w:lang w:val="x-none"/>
    </w:rPr>
  </w:style>
  <w:style w:type="character" w:customStyle="1" w:styleId="11LgumamChar">
    <w:name w:val="1.1. Līgumam Char"/>
    <w:link w:val="11Lgumam"/>
    <w:rsid w:val="003151B5"/>
    <w:rPr>
      <w:rFonts w:ascii="Times New Roman" w:eastAsia="Calibri" w:hAnsi="Times New Roman" w:cs="Times New Roman"/>
      <w:sz w:val="24"/>
      <w:szCs w:val="24"/>
      <w:lang w:val="x-none"/>
    </w:rPr>
  </w:style>
  <w:style w:type="paragraph" w:customStyle="1" w:styleId="111Lgumam">
    <w:name w:val="1.1.1. Līgumam"/>
    <w:basedOn w:val="Heading3"/>
    <w:link w:val="111LgumamChar"/>
    <w:qFormat/>
    <w:rsid w:val="003151B5"/>
  </w:style>
  <w:style w:type="character" w:customStyle="1" w:styleId="111LgumamChar">
    <w:name w:val="1.1.1. Līgumam Char"/>
    <w:link w:val="111Lgumam"/>
    <w:rsid w:val="003151B5"/>
    <w:rPr>
      <w:rFonts w:ascii="Times New Roman" w:eastAsia="TimesNewRoman" w:hAnsi="Times New Roman" w:cs="Times New Roman"/>
      <w:bCs/>
      <w:sz w:val="24"/>
      <w:szCs w:val="24"/>
      <w:lang w:eastAsia="ar-SA"/>
    </w:rPr>
  </w:style>
  <w:style w:type="paragraph" w:styleId="ListParagraph">
    <w:name w:val="List Paragraph"/>
    <w:aliases w:val="Normal bullet 2,Bullet list,Saistīto dokumentu saraksts,PPS_Bullet,Syle 1,Strip,H&amp;P List Paragraph,2,List Paragraph1,Numurets,Virsraksti,Colorful List - Accent 12,Saraksta rindkopa"/>
    <w:basedOn w:val="Normal"/>
    <w:link w:val="ListParagraphChar"/>
    <w:uiPriority w:val="34"/>
    <w:qFormat/>
    <w:rsid w:val="003151B5"/>
    <w:pPr>
      <w:ind w:left="720"/>
      <w:jc w:val="left"/>
    </w:pPr>
    <w:rPr>
      <w:lang w:val="x-none" w:eastAsia="x-none"/>
    </w:rPr>
  </w:style>
  <w:style w:type="character" w:customStyle="1" w:styleId="ListParagraphChar">
    <w:name w:val="List Paragraph Char"/>
    <w:aliases w:val="Normal bullet 2 Char,Bullet list Char,Saistīto dokumentu saraksts Char,PPS_Bullet Char,Syle 1 Char,Strip Char,H&amp;P List Paragraph Char,2 Char,List Paragraph1 Char,Numurets Char,Virsraksti Char,Colorful List - Accent 12 Char"/>
    <w:link w:val="ListParagraph"/>
    <w:uiPriority w:val="34"/>
    <w:qFormat/>
    <w:rsid w:val="003151B5"/>
    <w:rPr>
      <w:rFonts w:ascii="Times New Roman" w:eastAsia="Times New Roman" w:hAnsi="Times New Roman" w:cs="Times New Roman"/>
      <w:sz w:val="24"/>
      <w:szCs w:val="24"/>
      <w:lang w:val="x-none" w:eastAsia="x-none"/>
    </w:rPr>
  </w:style>
  <w:style w:type="paragraph" w:styleId="NoSpacing">
    <w:name w:val="No Spacing"/>
    <w:link w:val="NoSpacingChar"/>
    <w:uiPriority w:val="1"/>
    <w:qFormat/>
    <w:rsid w:val="003151B5"/>
    <w:pPr>
      <w:spacing w:after="0" w:line="240" w:lineRule="auto"/>
    </w:pPr>
    <w:rPr>
      <w:rFonts w:ascii="Times New Roman" w:eastAsia="Times New Roman" w:hAnsi="Times New Roman" w:cs="Times New Roman"/>
      <w:sz w:val="24"/>
      <w:szCs w:val="24"/>
    </w:rPr>
  </w:style>
  <w:style w:type="numbering" w:customStyle="1" w:styleId="WWOutlineListStyle5111">
    <w:name w:val="WW_OutlineListStyle_5111"/>
    <w:rsid w:val="003151B5"/>
    <w:pPr>
      <w:numPr>
        <w:numId w:val="3"/>
      </w:numPr>
    </w:pPr>
  </w:style>
  <w:style w:type="character" w:customStyle="1" w:styleId="NoSpacingChar">
    <w:name w:val="No Spacing Char"/>
    <w:link w:val="NoSpacing"/>
    <w:uiPriority w:val="1"/>
    <w:rsid w:val="003151B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52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2E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69588">
      <w:bodyDiv w:val="1"/>
      <w:marLeft w:val="0"/>
      <w:marRight w:val="0"/>
      <w:marTop w:val="0"/>
      <w:marBottom w:val="0"/>
      <w:divBdr>
        <w:top w:val="none" w:sz="0" w:space="0" w:color="auto"/>
        <w:left w:val="none" w:sz="0" w:space="0" w:color="auto"/>
        <w:bottom w:val="none" w:sz="0" w:space="0" w:color="auto"/>
        <w:right w:val="none" w:sz="0" w:space="0" w:color="auto"/>
      </w:divBdr>
    </w:div>
    <w:div w:id="440957603">
      <w:bodyDiv w:val="1"/>
      <w:marLeft w:val="0"/>
      <w:marRight w:val="0"/>
      <w:marTop w:val="0"/>
      <w:marBottom w:val="0"/>
      <w:divBdr>
        <w:top w:val="none" w:sz="0" w:space="0" w:color="auto"/>
        <w:left w:val="none" w:sz="0" w:space="0" w:color="auto"/>
        <w:bottom w:val="none" w:sz="0" w:space="0" w:color="auto"/>
        <w:right w:val="none" w:sz="0" w:space="0" w:color="auto"/>
      </w:divBdr>
    </w:div>
    <w:div w:id="10121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15233</Words>
  <Characters>8684</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Krastiņa-Zudāne</dc:creator>
  <cp:keywords/>
  <dc:description/>
  <cp:lastModifiedBy>Andrejs Vessers</cp:lastModifiedBy>
  <cp:revision>2</cp:revision>
  <dcterms:created xsi:type="dcterms:W3CDTF">2022-08-15T12:30:00Z</dcterms:created>
  <dcterms:modified xsi:type="dcterms:W3CDTF">2022-08-15T12:30:00Z</dcterms:modified>
</cp:coreProperties>
</file>