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9E7C68">
        <w:rPr>
          <w:rFonts w:ascii="Times New Roman" w:eastAsia="Times New Roman" w:hAnsi="Times New Roman"/>
        </w:rPr>
        <w:t>2</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553367"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Kušetu</w:t>
      </w:r>
      <w:proofErr w:type="spellEnd"/>
      <w:r>
        <w:rPr>
          <w:rFonts w:ascii="Times New Roman" w:hAnsi="Times New Roman"/>
          <w:b/>
          <w:sz w:val="28"/>
          <w:szCs w:val="28"/>
        </w:rPr>
        <w:t xml:space="preserve"> iegāde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553367">
        <w:rPr>
          <w:rFonts w:ascii="Times New Roman" w:eastAsia="Times New Roman" w:hAnsi="Times New Roman"/>
          <w:b/>
          <w:bCs/>
          <w:sz w:val="28"/>
          <w:szCs w:val="28"/>
        </w:rPr>
        <w:t>2016/226</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553367">
        <w:rPr>
          <w:rFonts w:ascii="Times New Roman" w:eastAsia="Times New Roman" w:hAnsi="Times New Roman"/>
          <w:bCs/>
          <w:sz w:val="24"/>
          <w:szCs w:val="24"/>
        </w:rPr>
        <w:t>2016/226</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proofErr w:type="spellStart"/>
      <w:r w:rsidR="00553367">
        <w:rPr>
          <w:rFonts w:ascii="Times New Roman" w:hAnsi="Times New Roman"/>
          <w:sz w:val="24"/>
          <w:szCs w:val="24"/>
        </w:rPr>
        <w:t>Kušetu</w:t>
      </w:r>
      <w:proofErr w:type="spellEnd"/>
      <w:r w:rsidR="00553367">
        <w:rPr>
          <w:rFonts w:ascii="Times New Roman" w:hAnsi="Times New Roman"/>
          <w:sz w:val="24"/>
          <w:szCs w:val="24"/>
        </w:rPr>
        <w:t xml:space="preserve"> piegāde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553367">
        <w:rPr>
          <w:rFonts w:ascii="Times New Roman" w:eastAsia="Times New Roman" w:hAnsi="Times New Roman"/>
          <w:sz w:val="24"/>
          <w:szCs w:val="24"/>
        </w:rPr>
        <w:t>2016/226</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55336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proofErr w:type="spellStart"/>
      <w:r>
        <w:rPr>
          <w:rFonts w:ascii="Times New Roman" w:hAnsi="Times New Roman"/>
          <w:sz w:val="24"/>
          <w:szCs w:val="24"/>
        </w:rPr>
        <w:t>Kušetu</w:t>
      </w:r>
      <w:proofErr w:type="spellEnd"/>
      <w:r>
        <w:rPr>
          <w:rFonts w:ascii="Times New Roman" w:hAnsi="Times New Roman"/>
          <w:sz w:val="24"/>
          <w:szCs w:val="24"/>
        </w:rPr>
        <w:t xml:space="preserve"> piegāde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CA2060">
        <w:rPr>
          <w:rFonts w:ascii="Times New Roman" w:eastAsia="Times New Roman" w:hAnsi="Times New Roman"/>
          <w:sz w:val="24"/>
          <w:szCs w:val="24"/>
        </w:rPr>
        <w:t>9 (deviņās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CA2060"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Pr>
          <w:rFonts w:ascii="Times New Roman" w:eastAsia="Times New Roman" w:hAnsi="Times New Roman"/>
          <w:bCs/>
          <w:i/>
          <w:iCs/>
          <w:sz w:val="24"/>
          <w:szCs w:val="24"/>
        </w:rPr>
        <w:t>1.daļa – Pacientu</w:t>
      </w:r>
      <w:r w:rsidR="00CA2060" w:rsidRPr="00CA2060">
        <w:rPr>
          <w:rFonts w:ascii="Times New Roman" w:eastAsia="Times New Roman" w:hAnsi="Times New Roman"/>
          <w:bCs/>
          <w:i/>
          <w:iCs/>
          <w:sz w:val="24"/>
          <w:szCs w:val="24"/>
        </w:rPr>
        <w:t xml:space="preserve"> kušetes;</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2.daļa – Pacientu krēsli;</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3.daļa – Uroloģijas kušete;</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4.daļa – Ginekoloģijas kušete;</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 xml:space="preserve">5.daļa – </w:t>
      </w:r>
      <w:proofErr w:type="spellStart"/>
      <w:r w:rsidRPr="00CA2060">
        <w:rPr>
          <w:rFonts w:ascii="Times New Roman" w:eastAsia="Times New Roman" w:hAnsi="Times New Roman"/>
          <w:bCs/>
          <w:i/>
          <w:iCs/>
          <w:sz w:val="24"/>
          <w:szCs w:val="24"/>
        </w:rPr>
        <w:t>Mobīlas</w:t>
      </w:r>
      <w:proofErr w:type="spellEnd"/>
      <w:r w:rsidRPr="00CA2060">
        <w:rPr>
          <w:rFonts w:ascii="Times New Roman" w:eastAsia="Times New Roman" w:hAnsi="Times New Roman"/>
          <w:bCs/>
          <w:i/>
          <w:iCs/>
          <w:sz w:val="24"/>
          <w:szCs w:val="24"/>
        </w:rPr>
        <w:t xml:space="preserve"> pacientu kušetes;</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 xml:space="preserve">6.daļa – </w:t>
      </w:r>
      <w:proofErr w:type="spellStart"/>
      <w:r w:rsidRPr="00CA2060">
        <w:rPr>
          <w:rFonts w:ascii="Times New Roman" w:eastAsia="Times New Roman" w:hAnsi="Times New Roman"/>
          <w:bCs/>
          <w:i/>
          <w:iCs/>
          <w:sz w:val="24"/>
          <w:szCs w:val="24"/>
        </w:rPr>
        <w:t>Vertikalizācijas</w:t>
      </w:r>
      <w:proofErr w:type="spellEnd"/>
      <w:r w:rsidRPr="00CA2060">
        <w:rPr>
          <w:rFonts w:ascii="Times New Roman" w:eastAsia="Times New Roman" w:hAnsi="Times New Roman"/>
          <w:bCs/>
          <w:i/>
          <w:iCs/>
          <w:sz w:val="24"/>
          <w:szCs w:val="24"/>
        </w:rPr>
        <w:t xml:space="preserve"> kušete;</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7.daļa – Pacientu procedūru galdi;</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8.daļa – Mazgāšanas pārvietojama kušete;</w:t>
      </w:r>
    </w:p>
    <w:p w:rsidR="00CA2060" w:rsidRPr="00CA2060"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A2060">
        <w:rPr>
          <w:rFonts w:ascii="Times New Roman" w:eastAsia="Times New Roman" w:hAnsi="Times New Roman"/>
          <w:bCs/>
          <w:i/>
          <w:iCs/>
          <w:sz w:val="24"/>
          <w:szCs w:val="24"/>
        </w:rPr>
        <w:t xml:space="preserve">9.daļa – </w:t>
      </w:r>
      <w:proofErr w:type="spellStart"/>
      <w:r w:rsidRPr="00CA2060">
        <w:rPr>
          <w:rFonts w:ascii="Times New Roman" w:eastAsia="Times New Roman" w:hAnsi="Times New Roman"/>
          <w:bCs/>
          <w:i/>
          <w:iCs/>
          <w:sz w:val="24"/>
          <w:szCs w:val="24"/>
        </w:rPr>
        <w:t>Multifunkcionālie</w:t>
      </w:r>
      <w:proofErr w:type="spellEnd"/>
      <w:r w:rsidRPr="00CA2060">
        <w:rPr>
          <w:rFonts w:ascii="Times New Roman" w:eastAsia="Times New Roman" w:hAnsi="Times New Roman"/>
          <w:bCs/>
          <w:i/>
          <w:iCs/>
          <w:sz w:val="24"/>
          <w:szCs w:val="24"/>
        </w:rPr>
        <w:t xml:space="preserve"> pacientu krēsli.</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CPV kods – </w:t>
      </w:r>
      <w:r w:rsidR="00744FBE">
        <w:rPr>
          <w:rFonts w:ascii="Times New Roman" w:eastAsia="Times New Roman" w:hAnsi="Times New Roman"/>
          <w:sz w:val="24"/>
          <w:szCs w:val="24"/>
        </w:rPr>
        <w:t>33100000-1 (Medicīniskās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2A549C" w:rsidRPr="00316FD8" w:rsidRDefault="002A549C" w:rsidP="002A549C">
      <w:pPr>
        <w:spacing w:after="0" w:line="240" w:lineRule="auto"/>
        <w:ind w:left="720"/>
        <w:contextualSpacing/>
        <w:jc w:val="both"/>
        <w:rPr>
          <w:rFonts w:ascii="Times New Roman" w:eastAsia="Times New Roman" w:hAnsi="Times New Roman"/>
          <w:b/>
          <w:sz w:val="24"/>
          <w:szCs w:val="24"/>
        </w:rPr>
      </w:pP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20CDD">
        <w:rPr>
          <w:rFonts w:ascii="Times New Roman" w:eastAsia="Times New Roman" w:hAnsi="Times New Roman"/>
          <w:sz w:val="24"/>
          <w:szCs w:val="24"/>
        </w:rPr>
        <w:t>1</w:t>
      </w:r>
      <w:r w:rsidR="00920CDD">
        <w:rPr>
          <w:rFonts w:ascii="Times New Roman" w:eastAsia="Times New Roman" w:hAnsi="Times New Roman"/>
          <w:bCs/>
          <w:sz w:val="24"/>
          <w:szCs w:val="24"/>
        </w:rPr>
        <w:t>5.decembrim</w:t>
      </w:r>
      <w:r w:rsidR="00FF5D07" w:rsidRPr="00EE36B8">
        <w:rPr>
          <w:rFonts w:ascii="Times New Roman" w:eastAsia="Times New Roman" w:hAnsi="Times New Roman"/>
          <w:bCs/>
          <w:sz w:val="24"/>
          <w:szCs w:val="24"/>
        </w:rPr>
        <w:t xml:space="preserve"> plkst.</w:t>
      </w:r>
      <w:r w:rsidR="00920CDD">
        <w:rPr>
          <w:rFonts w:ascii="Times New Roman" w:eastAsia="Times New Roman" w:hAnsi="Times New Roman"/>
          <w:bCs/>
          <w:sz w:val="24"/>
          <w:szCs w:val="24"/>
        </w:rPr>
        <w:t>10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920CDD">
        <w:rPr>
          <w:rFonts w:ascii="Times New Roman" w:eastAsia="Times New Roman" w:hAnsi="Times New Roman"/>
          <w:b/>
          <w:sz w:val="24"/>
          <w:szCs w:val="24"/>
        </w:rPr>
        <w:t>1</w:t>
      </w:r>
      <w:r w:rsidR="00920CDD">
        <w:rPr>
          <w:rFonts w:ascii="Times New Roman" w:eastAsia="Times New Roman" w:hAnsi="Times New Roman"/>
          <w:b/>
          <w:bCs/>
          <w:sz w:val="24"/>
          <w:szCs w:val="24"/>
        </w:rPr>
        <w:t>5.decembrim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920CDD">
        <w:rPr>
          <w:rFonts w:ascii="Times New Roman" w:eastAsia="Times New Roman" w:hAnsi="Times New Roman"/>
          <w:b/>
          <w:bCs/>
          <w:sz w:val="24"/>
          <w:szCs w:val="24"/>
        </w:rPr>
        <w:t>0</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20CDD">
        <w:rPr>
          <w:rFonts w:ascii="Times New Roman" w:eastAsia="Times New Roman" w:hAnsi="Times New Roman"/>
          <w:sz w:val="24"/>
          <w:szCs w:val="24"/>
        </w:rPr>
        <w:t>1</w:t>
      </w:r>
      <w:r w:rsidR="00920CDD">
        <w:rPr>
          <w:rFonts w:ascii="Times New Roman" w:eastAsia="Times New Roman" w:hAnsi="Times New Roman"/>
          <w:bCs/>
          <w:sz w:val="24"/>
          <w:szCs w:val="24"/>
        </w:rPr>
        <w:t>5.decembrī</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920CDD">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w:t>
      </w:r>
      <w:r w:rsidR="00E62261">
        <w:rPr>
          <w:rFonts w:ascii="Times New Roman" w:eastAsia="Times New Roman" w:hAnsi="Times New Roman"/>
          <w:sz w:val="24"/>
          <w:szCs w:val="24"/>
        </w:rPr>
        <w:lastRenderedPageBreak/>
        <w:t>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proofErr w:type="spellStart"/>
      <w:r w:rsidR="0017422E">
        <w:rPr>
          <w:rFonts w:ascii="Times New Roman" w:hAnsi="Times New Roman"/>
          <w:sz w:val="24"/>
          <w:szCs w:val="24"/>
        </w:rPr>
        <w:t>Kušetu</w:t>
      </w:r>
      <w:proofErr w:type="spellEnd"/>
      <w:r w:rsidR="0017422E">
        <w:rPr>
          <w:rFonts w:ascii="Times New Roman" w:hAnsi="Times New Roman"/>
          <w:sz w:val="24"/>
          <w:szCs w:val="24"/>
        </w:rPr>
        <w:t xml:space="preserve"> piegāde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17422E">
        <w:rPr>
          <w:rFonts w:ascii="Times New Roman" w:eastAsia="Times New Roman" w:hAnsi="Times New Roman"/>
          <w:bCs/>
          <w:sz w:val="24"/>
          <w:szCs w:val="24"/>
        </w:rPr>
        <w:t>PSKUS 2016/226</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17422E">
        <w:rPr>
          <w:rFonts w:ascii="Times New Roman" w:eastAsia="Times New Roman" w:hAnsi="Times New Roman"/>
          <w:sz w:val="24"/>
          <w:szCs w:val="24"/>
        </w:rPr>
        <w:t>1</w:t>
      </w:r>
      <w:r w:rsidR="0017422E">
        <w:rPr>
          <w:rFonts w:ascii="Times New Roman" w:eastAsia="Times New Roman" w:hAnsi="Times New Roman"/>
          <w:bCs/>
          <w:sz w:val="24"/>
          <w:szCs w:val="24"/>
        </w:rPr>
        <w:t>5.decembrim</w:t>
      </w:r>
      <w:r w:rsidR="003F7160">
        <w:rPr>
          <w:rFonts w:ascii="Times New Roman" w:eastAsia="Times New Roman" w:hAnsi="Times New Roman"/>
          <w:bCs/>
          <w:sz w:val="24"/>
          <w:szCs w:val="24"/>
        </w:rPr>
        <w:t xml:space="preserve"> plkst.1</w:t>
      </w:r>
      <w:r w:rsidR="0017422E">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w:t>
            </w:r>
            <w:r w:rsidRPr="002B5437">
              <w:rPr>
                <w:rFonts w:ascii="Times New Roman" w:hAnsi="Times New Roman"/>
              </w:rPr>
              <w:lastRenderedPageBreak/>
              <w:t>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w:t>
            </w:r>
            <w:r w:rsidRPr="002B5437">
              <w:rPr>
                <w:rFonts w:ascii="Times New Roman" w:hAnsi="Times New Roman"/>
              </w:rPr>
              <w:lastRenderedPageBreak/>
              <w:t xml:space="preserve">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A731AB"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924583" w:rsidRPr="00924583" w:rsidRDefault="00A731AB" w:rsidP="00924583">
            <w:pPr>
              <w:spacing w:after="0" w:line="240" w:lineRule="auto"/>
              <w:ind w:right="-58"/>
              <w:jc w:val="both"/>
              <w:rPr>
                <w:rFonts w:ascii="Times New Roman" w:hAnsi="Times New Roman"/>
              </w:rPr>
            </w:pPr>
            <w:r>
              <w:rPr>
                <w:rFonts w:ascii="Times New Roman" w:eastAsia="Times New Roman" w:hAnsi="Times New Roman"/>
              </w:rPr>
              <w:t xml:space="preserve">3.3. </w:t>
            </w:r>
            <w:r w:rsidR="00924583" w:rsidRPr="00924583">
              <w:rPr>
                <w:rFonts w:ascii="Times New Roman" w:eastAsia="Times New Roman" w:hAnsi="Times New Roman"/>
                <w:lang w:eastAsia="lv-LV"/>
              </w:rPr>
              <w:t xml:space="preserve">Pretendenta vidējais gada finanšu (neto) apgrozījums iepriekšējos 3 (trīs) gados </w:t>
            </w:r>
            <w:r w:rsidR="00924583">
              <w:rPr>
                <w:rFonts w:ascii="Times New Roman" w:eastAsia="Times New Roman" w:hAnsi="Times New Roman"/>
                <w:lang w:eastAsia="lv-LV"/>
              </w:rPr>
              <w:t>(2013., 2014. un 2015.), ir ne mazāks kā EUR 280</w:t>
            </w:r>
            <w:r w:rsidR="00924583" w:rsidRPr="00924583">
              <w:rPr>
                <w:rFonts w:ascii="Times New Roman" w:eastAsia="Times New Roman" w:hAnsi="Times New Roman"/>
                <w:lang w:eastAsia="lv-LV"/>
              </w:rPr>
              <w:t> 000,00 (</w:t>
            </w:r>
            <w:r w:rsidR="00924583">
              <w:rPr>
                <w:rFonts w:ascii="Times New Roman" w:eastAsia="Times New Roman" w:hAnsi="Times New Roman"/>
                <w:lang w:eastAsia="lv-LV"/>
              </w:rPr>
              <w:t>divi simti astoņdesmit tūkstoši</w:t>
            </w:r>
            <w:r w:rsidR="00924583" w:rsidRPr="00924583">
              <w:rPr>
                <w:rFonts w:ascii="Times New Roman" w:eastAsia="Times New Roman" w:hAnsi="Times New Roman"/>
                <w:lang w:eastAsia="lv-LV"/>
              </w:rPr>
              <w:t xml:space="preserve"> </w:t>
            </w:r>
            <w:proofErr w:type="spellStart"/>
            <w:r w:rsidR="00924583" w:rsidRPr="00924583">
              <w:rPr>
                <w:rFonts w:ascii="Times New Roman" w:eastAsia="Times New Roman" w:hAnsi="Times New Roman"/>
                <w:i/>
                <w:lang w:eastAsia="lv-LV"/>
              </w:rPr>
              <w:t>euro</w:t>
            </w:r>
            <w:proofErr w:type="spellEnd"/>
            <w:r w:rsidR="00924583" w:rsidRPr="00924583">
              <w:rPr>
                <w:rFonts w:ascii="Times New Roman" w:eastAsia="Times New Roman" w:hAnsi="Times New Roman"/>
                <w:lang w:eastAsia="lv-LV"/>
              </w:rPr>
              <w:t xml:space="preserve"> un 00 centi). </w:t>
            </w:r>
            <w:r w:rsidR="00924583" w:rsidRPr="00924583">
              <w:rPr>
                <w:rFonts w:ascii="Times New Roman" w:hAnsi="Times New Roman"/>
              </w:rPr>
              <w:t xml:space="preserve">Ja Pretendents ir dibināts vēlāk, tad Pretendenta finanšu apgrozījumam jāatbilst augstāk minētajai prasībai attiecīgi īsākā laika periodā. </w:t>
            </w:r>
          </w:p>
          <w:p w:rsidR="00A731AB" w:rsidRDefault="00924583" w:rsidP="00924583">
            <w:pPr>
              <w:spacing w:after="0" w:line="240" w:lineRule="auto"/>
              <w:ind w:right="-58"/>
              <w:jc w:val="both"/>
              <w:rPr>
                <w:rFonts w:ascii="Times New Roman" w:eastAsia="Times New Roman" w:hAnsi="Times New Roman"/>
              </w:rPr>
            </w:pPr>
            <w:r w:rsidRPr="00924583">
              <w:rPr>
                <w:rFonts w:ascii="Times New Roman" w:eastAsia="Times New Roman" w:hAnsi="Times New Roman"/>
              </w:rPr>
              <w:t>Ja piedāvājumu iesniedz Piegādātāju apvienība, minētā prasība jāizpilda vismaz vienam Piegādātāju apvienības dalībniekam</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A731AB" w:rsidRDefault="00924583" w:rsidP="00A71470">
            <w:pPr>
              <w:spacing w:after="0" w:line="240" w:lineRule="auto"/>
              <w:ind w:right="-58"/>
              <w:jc w:val="both"/>
              <w:rPr>
                <w:rFonts w:ascii="Times New Roman" w:eastAsia="Times New Roman" w:hAnsi="Times New Roman"/>
              </w:rPr>
            </w:pPr>
            <w:r>
              <w:rPr>
                <w:rFonts w:ascii="Times New Roman" w:eastAsia="Times New Roman" w:hAnsi="Times New Roman"/>
              </w:rPr>
              <w:t xml:space="preserve">4.3. </w:t>
            </w:r>
            <w:r w:rsidR="00A71470" w:rsidRPr="0037617C">
              <w:rPr>
                <w:rFonts w:ascii="Times New Roman" w:hAnsi="Times New Roman"/>
              </w:rPr>
              <w:t>Pretendenta rakstisks aprēķins par finanšu ap</w:t>
            </w:r>
            <w:r w:rsidR="00A71470">
              <w:rPr>
                <w:rFonts w:ascii="Times New Roman" w:hAnsi="Times New Roman"/>
              </w:rPr>
              <w:t xml:space="preserve">grozījumu, saskaņā ar Nolikuma </w:t>
            </w:r>
            <w:r w:rsidR="00E60A11" w:rsidRPr="00E60A11">
              <w:rPr>
                <w:rFonts w:ascii="Times New Roman" w:hAnsi="Times New Roman"/>
              </w:rPr>
              <w:t>4</w:t>
            </w:r>
            <w:r w:rsidR="00A71470" w:rsidRPr="00E60A11">
              <w:rPr>
                <w:rFonts w:ascii="Times New Roman" w:hAnsi="Times New Roman"/>
              </w:rPr>
              <w:t>.</w:t>
            </w:r>
            <w:r w:rsidR="00A71470" w:rsidRPr="0037617C">
              <w:rPr>
                <w:rFonts w:ascii="Times New Roman" w:hAnsi="Times New Roman"/>
              </w:rPr>
              <w:t xml:space="preserve">pielikumā noteikto formu klāt pievienojot </w:t>
            </w:r>
            <w:r w:rsidR="00A71470">
              <w:rPr>
                <w:rFonts w:ascii="Times New Roman" w:hAnsi="Times New Roman"/>
              </w:rPr>
              <w:t>peļņas – zaudējumu aprēķinu</w:t>
            </w:r>
            <w:r w:rsidR="00A71470" w:rsidRPr="0037617C">
              <w:rPr>
                <w:rFonts w:ascii="Times New Roman" w:hAnsi="Times New Roman"/>
              </w:rPr>
              <w:t xml:space="preserve"> par katru norādīto finanšu gadu. Pretendentam, kas dibināts vēlāk,  jāiesniedz </w:t>
            </w:r>
            <w:r w:rsidR="00A71470">
              <w:rPr>
                <w:rFonts w:ascii="Times New Roman" w:hAnsi="Times New Roman"/>
              </w:rPr>
              <w:t>peļņas – zaudējumu aprēķins</w:t>
            </w:r>
            <w:r w:rsidR="00A71470" w:rsidRPr="0037617C">
              <w:rPr>
                <w:rFonts w:ascii="Times New Roman" w:hAnsi="Times New Roman"/>
              </w:rPr>
              <w:t xml:space="preserve"> par finanšu apgrozījumu nostrādātajā periodā</w:t>
            </w:r>
            <w:r w:rsidR="00A71470">
              <w:rPr>
                <w:rFonts w:ascii="Times New Roman" w:hAnsi="Times New Roman"/>
              </w:rPr>
              <w:t>.</w:t>
            </w:r>
          </w:p>
        </w:tc>
      </w:tr>
      <w:tr w:rsidR="00E60A11"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E60A11" w:rsidRPr="00E60A11" w:rsidRDefault="00E60A11" w:rsidP="00E60A11">
            <w:pPr>
              <w:spacing w:after="0" w:line="240" w:lineRule="auto"/>
              <w:jc w:val="both"/>
              <w:rPr>
                <w:rFonts w:ascii="Times New Roman" w:eastAsiaTheme="minorHAnsi" w:hAnsi="Times New Roman" w:cstheme="minorBidi"/>
              </w:rPr>
            </w:pPr>
            <w:r>
              <w:rPr>
                <w:rFonts w:ascii="Times New Roman" w:eastAsia="Times New Roman" w:hAnsi="Times New Roman"/>
              </w:rPr>
              <w:t xml:space="preserve">3.4. </w:t>
            </w:r>
            <w:r w:rsidRPr="00E60A11">
              <w:rPr>
                <w:rFonts w:ascii="Times New Roman" w:eastAsiaTheme="minorHAnsi" w:hAnsi="Times New Roman" w:cstheme="minorBidi"/>
              </w:rPr>
              <w:t>Pretendents var balstīties uz trešo personu iespējām, lai izpildītu prasības attiecībā uz pretendenta finansiālo stāvokli.</w:t>
            </w:r>
          </w:p>
          <w:p w:rsidR="00E60A11" w:rsidRDefault="00E60A11" w:rsidP="00E60A11">
            <w:pPr>
              <w:spacing w:after="0" w:line="240" w:lineRule="auto"/>
              <w:ind w:right="-58"/>
              <w:jc w:val="both"/>
              <w:rPr>
                <w:rFonts w:ascii="Times New Roman" w:eastAsia="Times New Roman" w:hAnsi="Times New Roman"/>
              </w:rPr>
            </w:pPr>
            <w:r w:rsidRPr="00E60A11">
              <w:rPr>
                <w:rFonts w:ascii="Times New Roman" w:eastAsiaTheme="minorHAnsi" w:hAnsi="Times New Roman" w:cstheme="minorBidi"/>
              </w:rPr>
              <w:t xml:space="preserve">Ja pretendents balstās uz trešās personas </w:t>
            </w:r>
            <w:r w:rsidRPr="00E60A11">
              <w:rPr>
                <w:rFonts w:ascii="Times New Roman" w:eastAsiaTheme="minorHAnsi" w:hAnsi="Times New Roman" w:cstheme="minorBidi"/>
                <w:b/>
              </w:rPr>
              <w:t>finanšu iespējām</w:t>
            </w:r>
            <w:r w:rsidRPr="00E60A11">
              <w:rPr>
                <w:rFonts w:ascii="Times New Roman" w:eastAsiaTheme="minorHAnsi" w:hAnsi="Times New Roman" w:cstheme="minorBidi"/>
              </w:rPr>
              <w:t>, tad pretendentam un attiecīgajai trešajai personai  ir jāuzņemas solidāra atbildība par līguma izpildi</w:t>
            </w:r>
            <w:r>
              <w:rPr>
                <w:rFonts w:ascii="Times New Roman" w:eastAsiaTheme="minorHAnsi" w:hAnsi="Times New Roman" w:cstheme="minorBidi"/>
              </w:rPr>
              <w:t>.</w:t>
            </w:r>
          </w:p>
        </w:tc>
        <w:tc>
          <w:tcPr>
            <w:tcW w:w="4532" w:type="dxa"/>
            <w:tcBorders>
              <w:top w:val="single" w:sz="4" w:space="0" w:color="auto"/>
              <w:left w:val="single" w:sz="4" w:space="0" w:color="auto"/>
              <w:bottom w:val="single" w:sz="4" w:space="0" w:color="auto"/>
              <w:right w:val="single" w:sz="4" w:space="0" w:color="auto"/>
            </w:tcBorders>
          </w:tcPr>
          <w:p w:rsidR="00E60A11" w:rsidRDefault="00E60A11"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4.4. </w:t>
            </w:r>
            <w:r w:rsidRPr="0037617C">
              <w:rPr>
                <w:rFonts w:ascii="Times New Roman" w:eastAsia="Times New Roman" w:hAnsi="Times New Roman"/>
              </w:rPr>
              <w:t>Pretendentam ir jāiesniedz dokumenti, kas pierāda, ka iepirkuma līguma slēgšanas gadījumā  personas, uz kuru finanšu spējām Pretendents balstās, uzņemsies solidāru atbildību par līguma izpildi</w:t>
            </w:r>
            <w:r>
              <w:rPr>
                <w:rFonts w:ascii="Times New Roman" w:eastAsia="Times New Roman" w:hAnsi="Times New Roman"/>
              </w:rPr>
              <w:t>.</w:t>
            </w: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E60A11" w:rsidP="00E60A11">
            <w:pPr>
              <w:spacing w:after="0" w:line="240" w:lineRule="auto"/>
              <w:ind w:right="-58"/>
              <w:jc w:val="both"/>
              <w:rPr>
                <w:rFonts w:ascii="Times New Roman" w:eastAsia="Times New Roman" w:hAnsi="Times New Roman"/>
              </w:rPr>
            </w:pPr>
            <w:r>
              <w:rPr>
                <w:rFonts w:ascii="Times New Roman" w:eastAsia="Times New Roman" w:hAnsi="Times New Roman"/>
              </w:rPr>
              <w:t xml:space="preserve">3.5. Pretendentam iepriekšējo 3 (trīs) gadu laikā </w:t>
            </w:r>
            <w:r w:rsidRPr="0037617C">
              <w:rPr>
                <w:rFonts w:ascii="Times New Roman" w:eastAsia="Times New Roman" w:hAnsi="Times New Roman"/>
              </w:rPr>
              <w:t>(t.i. 2013., 2014., 2015. un 2016.gadā līdz piedāvājumu iesniegšanas dienai)</w:t>
            </w:r>
            <w:r>
              <w:rPr>
                <w:rFonts w:ascii="Times New Roman" w:eastAsia="Times New Roman" w:hAnsi="Times New Roman"/>
              </w:rPr>
              <w:t xml:space="preserve"> ir bijusi pieredze: ir veicis kušešu pieg</w:t>
            </w:r>
            <w:r w:rsidR="007B2F96">
              <w:rPr>
                <w:rFonts w:ascii="Times New Roman" w:eastAsia="Times New Roman" w:hAnsi="Times New Roman"/>
              </w:rPr>
              <w:t>ādi ne mazāk kā 1 (viena) līguma ietvaros.</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E60A11" w:rsidP="00400047">
            <w:pPr>
              <w:spacing w:after="0" w:line="240" w:lineRule="auto"/>
              <w:ind w:right="-58"/>
              <w:jc w:val="both"/>
              <w:rPr>
                <w:rFonts w:ascii="Times New Roman" w:eastAsia="Times New Roman" w:hAnsi="Times New Roman"/>
              </w:rPr>
            </w:pPr>
            <w:r>
              <w:rPr>
                <w:rFonts w:ascii="Times New Roman" w:eastAsia="Times New Roman" w:hAnsi="Times New Roman"/>
              </w:rPr>
              <w:t xml:space="preserve">4.5. </w:t>
            </w:r>
            <w:r w:rsidR="00400047" w:rsidRPr="0037617C">
              <w:rPr>
                <w:rFonts w:ascii="Times New Roman" w:eastAsia="Times New Roman" w:hAnsi="Times New Roman"/>
              </w:rPr>
              <w:t>Pretendenta apstiprināts pieredzes saraksts, kas apliecina p</w:t>
            </w:r>
            <w:r w:rsidR="00400047">
              <w:rPr>
                <w:rFonts w:ascii="Times New Roman" w:eastAsia="Times New Roman" w:hAnsi="Times New Roman"/>
              </w:rPr>
              <w:t>retendenta atbilstību nolikuma 3</w:t>
            </w:r>
            <w:r w:rsidR="00400047" w:rsidRPr="0037617C">
              <w:rPr>
                <w:rFonts w:ascii="Times New Roman" w:eastAsia="Times New Roman" w:hAnsi="Times New Roman"/>
              </w:rPr>
              <w:t>.5.punkta prasībām</w:t>
            </w:r>
            <w:r w:rsidR="00400047">
              <w:rPr>
                <w:rFonts w:ascii="Times New Roman" w:eastAsia="Times New Roman" w:hAnsi="Times New Roman"/>
              </w:rPr>
              <w:t>, atbilstoši veidnei (Nolikuma 5</w:t>
            </w:r>
            <w:r w:rsidR="00400047" w:rsidRPr="0037617C">
              <w:rPr>
                <w:rFonts w:ascii="Times New Roman" w:eastAsia="Times New Roman" w:hAnsi="Times New Roman"/>
              </w:rPr>
              <w:t xml:space="preserve">.pielikums), klāt pievienojot </w:t>
            </w:r>
            <w:r w:rsidR="00400047">
              <w:rPr>
                <w:rFonts w:ascii="Times New Roman" w:eastAsia="Times New Roman" w:hAnsi="Times New Roman"/>
              </w:rPr>
              <w:t>pasūtītāju pozitīvas atsauksmes par katru piegādi, kas norādīta kā pieredzi apliecinoša informācija.</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4C2BE4"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 xml:space="preserve">3.6. </w:t>
            </w:r>
            <w:r w:rsidRPr="004C60AC">
              <w:rPr>
                <w:rFonts w:ascii="Times New Roman" w:eastAsia="Times New Roman" w:hAnsi="Times New Roman"/>
              </w:rPr>
              <w:t>Pretendentam ir tiesības pārdot, uzstādīt un veikt piedāvātās Preces tehnisko apkopi un rezerves daļu nomaiņu Latvijas Republikas teritorijā</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4C2BE4" w:rsidP="005073D6">
            <w:pPr>
              <w:spacing w:after="0" w:line="240" w:lineRule="auto"/>
              <w:ind w:right="-58"/>
              <w:jc w:val="both"/>
              <w:rPr>
                <w:rFonts w:ascii="Times New Roman" w:eastAsia="Times New Roman" w:hAnsi="Times New Roman"/>
              </w:rPr>
            </w:pPr>
            <w:r>
              <w:rPr>
                <w:rFonts w:ascii="Times New Roman" w:eastAsia="Times New Roman" w:hAnsi="Times New Roman"/>
              </w:rPr>
              <w:t>4.6. Lai apliecinātu Nolikuma 3.6</w:t>
            </w:r>
            <w:r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Pr>
                <w:rFonts w:ascii="Times New Roman" w:eastAsia="Times New Roman" w:hAnsi="Times New Roman"/>
              </w:rPr>
              <w:t>.</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4C2BE4">
              <w:rPr>
                <w:rFonts w:ascii="Times New Roman" w:eastAsia="Times New Roman" w:hAnsi="Times New Roman"/>
              </w:rPr>
              <w:t>.7</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4C2BE4">
              <w:rPr>
                <w:rFonts w:ascii="Times New Roman" w:eastAsia="Times New Roman" w:hAnsi="Times New Roman"/>
              </w:rPr>
              <w:t>.7</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4C2BE4" w:rsidRDefault="004C2BE4"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p>
    <w:p w:rsidR="004C2BE4" w:rsidRDefault="004C2BE4"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p>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lastRenderedPageBreak/>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 xml:space="preserve">piedāvātās Preces  </w:t>
      </w:r>
      <w:r w:rsidR="004B4C68">
        <w:rPr>
          <w:rFonts w:ascii="Times New Roman" w:hAnsi="Times New Roman"/>
          <w:sz w:val="24"/>
          <w:szCs w:val="24"/>
        </w:rPr>
        <w:t>etiķetes kopija (</w:t>
      </w:r>
      <w:proofErr w:type="spellStart"/>
      <w:r w:rsidR="004B4C68">
        <w:rPr>
          <w:rFonts w:ascii="Times New Roman" w:hAnsi="Times New Roman"/>
          <w:sz w:val="24"/>
          <w:szCs w:val="24"/>
        </w:rPr>
        <w:t>Label</w:t>
      </w:r>
      <w:proofErr w:type="spellEnd"/>
      <w:r w:rsidR="004B4C68">
        <w:rPr>
          <w:rFonts w:ascii="Times New Roman" w:hAnsi="Times New Roman"/>
          <w:sz w:val="24"/>
          <w:szCs w:val="24"/>
        </w:rPr>
        <w:t>) un EK atbilstības deklarācijas kopija</w:t>
      </w:r>
      <w:r>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A84FD6" w:rsidRPr="004B4C68"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B4C68">
        <w:rPr>
          <w:rFonts w:ascii="Times New Roman" w:hAnsi="Times New Roman"/>
          <w:sz w:val="24"/>
          <w:szCs w:val="24"/>
        </w:rPr>
        <w:t>;</w:t>
      </w:r>
    </w:p>
    <w:p w:rsidR="004B4C68" w:rsidRPr="00A8069E" w:rsidRDefault="00E40A0B"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Pr>
          <w:rFonts w:ascii="Times New Roman" w:hAnsi="Times New Roman"/>
          <w:sz w:val="24"/>
          <w:szCs w:val="24"/>
        </w:rPr>
        <w:t>ja piedāvātās modeļa modifikācijas, kura parametri nav atrodami brošūrā vai tehniskajā datu lapā, pretendentam jāiesniedz ražotāja modeļa tipa tests (</w:t>
      </w:r>
      <w:proofErr w:type="spellStart"/>
      <w:r>
        <w:rPr>
          <w:rFonts w:ascii="Times New Roman" w:hAnsi="Times New Roman"/>
          <w:sz w:val="24"/>
          <w:szCs w:val="24"/>
        </w:rPr>
        <w:t>type</w:t>
      </w:r>
      <w:proofErr w:type="spellEnd"/>
      <w:r>
        <w:rPr>
          <w:rFonts w:ascii="Times New Roman" w:hAnsi="Times New Roman"/>
          <w:sz w:val="24"/>
          <w:szCs w:val="24"/>
        </w:rPr>
        <w:t xml:space="preserve"> test), kas apliecina, ka piedāvātajam modelim, kam piešķirts CE marķējums, šādas modifikācijas ir pieļaujamas, nepārkāpjot CE marķējuma piešķiršanas noteikumus.</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 xml:space="preserve">Pasūtītājs pārbauda un izslēdz pretendentu no dalības iepirkuma procedūrā atbilstoši </w:t>
      </w:r>
      <w:r w:rsidRPr="005073D6">
        <w:rPr>
          <w:rFonts w:ascii="Times New Roman" w:hAnsi="Times New Roman"/>
          <w:sz w:val="24"/>
          <w:szCs w:val="24"/>
        </w:rPr>
        <w:lastRenderedPageBreak/>
        <w:t>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w:t>
      </w:r>
      <w:r w:rsidRPr="00527355">
        <w:rPr>
          <w:bCs/>
          <w:lang w:eastAsia="lv-LV"/>
        </w:rPr>
        <w:lastRenderedPageBreak/>
        <w:t>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t>6</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CF731E">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CF731E" w:rsidRDefault="005775BC" w:rsidP="00C02399">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proofErr w:type="spellStart"/>
      <w:r w:rsidR="00CF731E" w:rsidRPr="00CF731E">
        <w:rPr>
          <w:rFonts w:ascii="Times New Roman" w:hAnsi="Times New Roman"/>
          <w:b/>
          <w:bCs/>
          <w:sz w:val="24"/>
          <w:szCs w:val="24"/>
        </w:rPr>
        <w:t>Kušetu</w:t>
      </w:r>
      <w:proofErr w:type="spellEnd"/>
      <w:r w:rsidR="00CF731E"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00833DC5" w:rsidRPr="00CF731E">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CF731E">
        <w:rPr>
          <w:rFonts w:ascii="Times New Roman" w:eastAsia="Times New Roman" w:hAnsi="Times New Roman"/>
          <w:sz w:val="23"/>
          <w:szCs w:val="23"/>
        </w:rPr>
        <w:t>jas Nr. PSKUS 2016/226</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CF731E">
        <w:rPr>
          <w:rFonts w:ascii="Times New Roman" w:eastAsia="Times New Roman" w:hAnsi="Times New Roman"/>
          <w:i/>
          <w:sz w:val="24"/>
          <w:szCs w:val="24"/>
        </w:rPr>
        <w:t>/226</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832493">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832493" w:rsidRPr="00CF731E" w:rsidRDefault="00832493" w:rsidP="00832493">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proofErr w:type="spellStart"/>
      <w:r w:rsidRPr="00CF731E">
        <w:rPr>
          <w:rFonts w:ascii="Times New Roman" w:hAnsi="Times New Roman"/>
          <w:b/>
          <w:bCs/>
          <w:sz w:val="24"/>
          <w:szCs w:val="24"/>
        </w:rPr>
        <w:t>Kušetu</w:t>
      </w:r>
      <w:proofErr w:type="spellEnd"/>
      <w:r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832493" w:rsidRDefault="00832493" w:rsidP="00832493">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2016/226</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proofErr w:type="spellStart"/>
      <w:r w:rsidR="00832493">
        <w:rPr>
          <w:rFonts w:ascii="Times New Roman" w:hAnsi="Times New Roman"/>
          <w:sz w:val="24"/>
          <w:szCs w:val="24"/>
        </w:rPr>
        <w:t>Kušetu</w:t>
      </w:r>
      <w:proofErr w:type="spellEnd"/>
      <w:r w:rsidR="00832493">
        <w:rPr>
          <w:rFonts w:ascii="Times New Roman" w:hAnsi="Times New Roman"/>
          <w:sz w:val="24"/>
          <w:szCs w:val="24"/>
        </w:rPr>
        <w:t xml:space="preserve">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832493">
        <w:rPr>
          <w:rFonts w:ascii="Times New Roman" w:eastAsia="Times New Roman" w:hAnsi="Times New Roman"/>
          <w:sz w:val="24"/>
          <w:szCs w:val="24"/>
        </w:rPr>
        <w:t>2016/226</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vispārīgās vienošanās un</w:t>
      </w:r>
      <w:r w:rsidRPr="008061E9">
        <w:rPr>
          <w:rFonts w:ascii="Times New Roman" w:eastAsia="Times New Roman" w:hAnsi="Times New Roman"/>
          <w:sz w:val="24"/>
          <w:szCs w:val="24"/>
        </w:rPr>
        <w:t xml:space="preserve"> 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vispārīgās vienošanās un</w:t>
      </w:r>
      <w:r w:rsidR="00310248">
        <w:rPr>
          <w:rFonts w:ascii="Times New Roman" w:eastAsia="Times New Roman" w:hAnsi="Times New Roman"/>
          <w:sz w:val="24"/>
          <w:szCs w:val="24"/>
        </w:rPr>
        <w:t xml:space="preserve">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832493">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AD4C78">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AD4C78">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AD4C78">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AD4C78">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AD4C78">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AD4C78">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AD4C78">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B70AD5" w:rsidRPr="000D0422" w:rsidRDefault="00B70AD5" w:rsidP="00B70AD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B70AD5">
      <w:pPr>
        <w:spacing w:after="0" w:line="240" w:lineRule="auto"/>
        <w:jc w:val="center"/>
        <w:rPr>
          <w:rFonts w:ascii="Times New Roman" w:hAnsi="Times New Roman"/>
          <w:b/>
          <w:sz w:val="24"/>
          <w:szCs w:val="24"/>
        </w:rPr>
      </w:pPr>
    </w:p>
    <w:p w:rsidR="00B70AD5" w:rsidRPr="00B70AD5" w:rsidRDefault="00B70AD5" w:rsidP="00B70AD5">
      <w:pPr>
        <w:spacing w:after="0" w:line="240" w:lineRule="auto"/>
        <w:jc w:val="center"/>
        <w:rPr>
          <w:rFonts w:ascii="Times New Roman" w:hAnsi="Times New Roman"/>
          <w:i/>
          <w:sz w:val="24"/>
          <w:szCs w:val="24"/>
        </w:rPr>
      </w:pPr>
      <w:r w:rsidRPr="00B70AD5">
        <w:rPr>
          <w:rFonts w:ascii="Times New Roman" w:hAnsi="Times New Roman"/>
          <w:b/>
          <w:sz w:val="24"/>
          <w:szCs w:val="24"/>
        </w:rPr>
        <w:t xml:space="preserve">Pretendenta </w:t>
      </w:r>
      <w:r w:rsidRPr="00B70AD5">
        <w:rPr>
          <w:rFonts w:ascii="Times New Roman" w:eastAsia="Times New Roman" w:hAnsi="Times New Roman"/>
          <w:b/>
          <w:sz w:val="24"/>
          <w:szCs w:val="24"/>
        </w:rPr>
        <w:t xml:space="preserve">finansiālais stāvoklis </w:t>
      </w:r>
      <w:r w:rsidRPr="00B70AD5">
        <w:rPr>
          <w:rFonts w:ascii="Times New Roman" w:hAnsi="Times New Roman"/>
          <w:i/>
          <w:sz w:val="24"/>
          <w:szCs w:val="24"/>
        </w:rPr>
        <w:t>(veidne)</w:t>
      </w:r>
    </w:p>
    <w:p w:rsidR="00B70AD5" w:rsidRPr="00CF731E" w:rsidRDefault="00B70AD5" w:rsidP="00B70AD5">
      <w:pPr>
        <w:keepNext/>
        <w:spacing w:after="0" w:line="240" w:lineRule="auto"/>
        <w:jc w:val="center"/>
        <w:rPr>
          <w:rFonts w:ascii="Times New Roman" w:eastAsia="Times New Roman" w:hAnsi="Times New Roman"/>
          <w:b/>
          <w:bCs/>
          <w:sz w:val="23"/>
          <w:szCs w:val="23"/>
        </w:rPr>
      </w:pPr>
      <w:r w:rsidRPr="00B70AD5">
        <w:rPr>
          <w:rFonts w:ascii="Times New Roman" w:hAnsi="Times New Roman"/>
          <w:b/>
          <w:sz w:val="24"/>
          <w:szCs w:val="24"/>
        </w:rPr>
        <w:t xml:space="preserve">iepirkumam </w:t>
      </w:r>
      <w:r w:rsidRPr="00CF731E">
        <w:rPr>
          <w:rFonts w:ascii="Times New Roman" w:eastAsia="Times New Roman" w:hAnsi="Times New Roman"/>
          <w:b/>
          <w:bCs/>
          <w:sz w:val="24"/>
          <w:szCs w:val="24"/>
        </w:rPr>
        <w:t>„</w:t>
      </w:r>
      <w:proofErr w:type="spellStart"/>
      <w:r w:rsidRPr="00CF731E">
        <w:rPr>
          <w:rFonts w:ascii="Times New Roman" w:hAnsi="Times New Roman"/>
          <w:b/>
          <w:bCs/>
          <w:sz w:val="24"/>
          <w:szCs w:val="24"/>
        </w:rPr>
        <w:t>Kušetu</w:t>
      </w:r>
      <w:proofErr w:type="spellEnd"/>
      <w:r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B70AD5" w:rsidRPr="00B70AD5" w:rsidRDefault="00B70AD5" w:rsidP="00B70AD5">
      <w:pPr>
        <w:keepNext/>
        <w:spacing w:after="0" w:line="240" w:lineRule="auto"/>
        <w:jc w:val="center"/>
        <w:rPr>
          <w:rFonts w:ascii="Times New Roman" w:eastAsia="Times New Roman" w:hAnsi="Times New Roman"/>
          <w:sz w:val="24"/>
          <w:szCs w:val="24"/>
        </w:rPr>
      </w:pPr>
      <w:r w:rsidRPr="00B70AD5">
        <w:rPr>
          <w:rFonts w:ascii="Times New Roman" w:eastAsia="Times New Roman" w:hAnsi="Times New Roman"/>
          <w:sz w:val="24"/>
          <w:szCs w:val="24"/>
          <w:lang w:eastAsia="lv-LV"/>
        </w:rPr>
        <w:t xml:space="preserve"> </w:t>
      </w:r>
      <w:r w:rsidRPr="00B70AD5">
        <w:rPr>
          <w:rFonts w:ascii="Times New Roman" w:eastAsia="Times New Roman" w:hAnsi="Times New Roman"/>
          <w:sz w:val="24"/>
          <w:szCs w:val="24"/>
          <w:lang w:eastAsia="lv-LV"/>
        </w:rPr>
        <w:t xml:space="preserve">(iepirkuma identifikācijas Nr. </w:t>
      </w:r>
      <w:r>
        <w:rPr>
          <w:rFonts w:ascii="Times New Roman" w:eastAsia="Times New Roman" w:hAnsi="Times New Roman"/>
          <w:sz w:val="24"/>
          <w:szCs w:val="24"/>
          <w:lang w:eastAsia="lv-LV"/>
        </w:rPr>
        <w:t>PSKUS 2016/226</w:t>
      </w:r>
      <w:r w:rsidRPr="00B70AD5">
        <w:rPr>
          <w:rFonts w:ascii="Times New Roman" w:eastAsia="Times New Roman" w:hAnsi="Times New Roman"/>
          <w:sz w:val="24"/>
          <w:szCs w:val="24"/>
          <w:lang w:eastAsia="lv-LV"/>
        </w:rPr>
        <w:t>)</w:t>
      </w:r>
    </w:p>
    <w:p w:rsidR="00B70AD5" w:rsidRPr="00B70AD5" w:rsidRDefault="00B70AD5" w:rsidP="00B70AD5">
      <w:pPr>
        <w:tabs>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B70AD5" w:rsidRPr="00B70AD5" w:rsidTr="00AD4C78">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tc>
        <w:tc>
          <w:tcPr>
            <w:tcW w:w="2520" w:type="dxa"/>
          </w:tcPr>
          <w:p w:rsidR="00B70AD5" w:rsidRPr="00B70AD5" w:rsidRDefault="00B70AD5" w:rsidP="00B70AD5">
            <w:pPr>
              <w:tabs>
                <w:tab w:val="left" w:pos="2160"/>
              </w:tabs>
              <w:spacing w:after="0" w:line="240" w:lineRule="auto"/>
              <w:jc w:val="center"/>
              <w:rPr>
                <w:rFonts w:ascii="Times New Roman" w:eastAsia="Times New Roman" w:hAnsi="Times New Roman"/>
              </w:rPr>
            </w:pPr>
            <w:r w:rsidRPr="00B70AD5">
              <w:rPr>
                <w:rFonts w:ascii="Times New Roman" w:eastAsia="Times New Roman" w:hAnsi="Times New Roman"/>
              </w:rPr>
              <w:t>Gada finanšu (neto) apgrozījums</w:t>
            </w:r>
          </w:p>
        </w:tc>
      </w:tr>
      <w:tr w:rsidR="00B70AD5" w:rsidRPr="00B70AD5" w:rsidTr="00AD4C78">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2015.gads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AD4C78">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2014.gads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AD4C78">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2013.gads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AD4C78">
        <w:tc>
          <w:tcPr>
            <w:tcW w:w="1728" w:type="dxa"/>
          </w:tcPr>
          <w:p w:rsidR="00B70AD5" w:rsidRPr="00B70AD5" w:rsidRDefault="00B70AD5" w:rsidP="00B70AD5">
            <w:pPr>
              <w:tabs>
                <w:tab w:val="left" w:pos="2160"/>
              </w:tabs>
              <w:spacing w:after="0" w:line="240" w:lineRule="auto"/>
              <w:rPr>
                <w:rFonts w:ascii="Times New Roman" w:eastAsia="Times New Roman" w:hAnsi="Times New Roman"/>
                <w:b/>
                <w:bCs/>
              </w:rPr>
            </w:pPr>
          </w:p>
          <w:p w:rsidR="00B70AD5" w:rsidRPr="00B70AD5" w:rsidRDefault="00B70AD5" w:rsidP="00B70AD5">
            <w:pPr>
              <w:tabs>
                <w:tab w:val="left" w:pos="2160"/>
              </w:tabs>
              <w:spacing w:after="0" w:line="240" w:lineRule="auto"/>
              <w:rPr>
                <w:rFonts w:ascii="Times New Roman" w:eastAsia="Times New Roman" w:hAnsi="Times New Roman"/>
                <w:b/>
                <w:bCs/>
              </w:rPr>
            </w:pPr>
            <w:r w:rsidRPr="00B70AD5">
              <w:rPr>
                <w:rFonts w:ascii="Times New Roman" w:eastAsia="Times New Roman" w:hAnsi="Times New Roman"/>
                <w:b/>
                <w:bCs/>
              </w:rPr>
              <w:t>Vidēji gadā:</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bl>
    <w:p w:rsidR="00B70AD5" w:rsidRPr="00B70AD5" w:rsidRDefault="00B70AD5" w:rsidP="00B70AD5">
      <w:pPr>
        <w:tabs>
          <w:tab w:val="left" w:pos="2160"/>
        </w:tabs>
        <w:spacing w:after="0" w:line="240" w:lineRule="auto"/>
        <w:rPr>
          <w:rFonts w:ascii="Times New Roman" w:eastAsia="Times New Roman" w:hAnsi="Times New Roman"/>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sz w:val="24"/>
          <w:szCs w:val="24"/>
        </w:rPr>
      </w:pPr>
      <w:r w:rsidRPr="00B70AD5">
        <w:rPr>
          <w:rFonts w:ascii="Times New Roman" w:eastAsia="Times New Roman" w:hAnsi="Times New Roman"/>
          <w:sz w:val="24"/>
          <w:szCs w:val="24"/>
        </w:rPr>
        <w:t xml:space="preserve">Pielikumā:  </w:t>
      </w:r>
      <w:r w:rsidR="00F1414A">
        <w:rPr>
          <w:rFonts w:ascii="Times New Roman" w:eastAsia="Times New Roman" w:hAnsi="Times New Roman"/>
          <w:sz w:val="24"/>
          <w:szCs w:val="24"/>
        </w:rPr>
        <w:t>peļņas – zaudējuma aprēķins</w:t>
      </w:r>
      <w:r w:rsidRPr="00B70AD5">
        <w:rPr>
          <w:rFonts w:ascii="Times New Roman" w:eastAsia="Times New Roman" w:hAnsi="Times New Roman"/>
          <w:sz w:val="24"/>
          <w:szCs w:val="24"/>
        </w:rPr>
        <w:t xml:space="preserve"> par katru norādīto finanšu gadu </w:t>
      </w:r>
      <w:r w:rsidRPr="00B70AD5">
        <w:rPr>
          <w:rFonts w:ascii="Times New Roman" w:hAnsi="Times New Roman"/>
          <w:bCs/>
        </w:rPr>
        <w:t xml:space="preserve">apliecinātas kopijas kopā uz ___________ lpp. </w:t>
      </w:r>
    </w:p>
    <w:p w:rsidR="00B70AD5" w:rsidRPr="00B70AD5" w:rsidRDefault="00B70AD5" w:rsidP="00B70AD5">
      <w:pPr>
        <w:spacing w:after="0" w:line="240" w:lineRule="auto"/>
        <w:rPr>
          <w:rFonts w:ascii="Times New Roman" w:eastAsia="Times New Roman" w:hAnsi="Times New Roman"/>
          <w:bCs/>
          <w:i/>
          <w:sz w:val="24"/>
          <w:szCs w:val="24"/>
          <w:lang w:eastAsia="lv-LV"/>
        </w:rPr>
      </w:pPr>
    </w:p>
    <w:p w:rsidR="00B70AD5" w:rsidRPr="00B70AD5" w:rsidRDefault="00B70AD5" w:rsidP="00B70AD5">
      <w:pPr>
        <w:spacing w:after="0" w:line="240" w:lineRule="auto"/>
        <w:rPr>
          <w:rFonts w:ascii="Times New Roman" w:eastAsia="Times New Roman" w:hAnsi="Times New Roman"/>
          <w:bCs/>
          <w:i/>
          <w:sz w:val="24"/>
          <w:szCs w:val="24"/>
          <w:lang w:eastAsia="lv-LV"/>
        </w:rPr>
      </w:pPr>
      <w:r w:rsidRPr="00B70AD5">
        <w:rPr>
          <w:rFonts w:ascii="Times New Roman" w:eastAsia="Times New Roman" w:hAnsi="Times New Roman"/>
          <w:bCs/>
          <w:i/>
          <w:sz w:val="24"/>
          <w:szCs w:val="24"/>
          <w:lang w:eastAsia="lv-LV"/>
        </w:rPr>
        <w:t>___________________________________________________________________________</w:t>
      </w:r>
    </w:p>
    <w:p w:rsidR="00B70AD5" w:rsidRPr="00B70AD5" w:rsidRDefault="00B70AD5" w:rsidP="00B70AD5">
      <w:pPr>
        <w:spacing w:after="0" w:line="240" w:lineRule="auto"/>
        <w:jc w:val="center"/>
        <w:rPr>
          <w:rFonts w:ascii="Times New Roman" w:eastAsia="Times New Roman" w:hAnsi="Times New Roman"/>
          <w:bCs/>
          <w:i/>
          <w:sz w:val="20"/>
          <w:szCs w:val="20"/>
          <w:lang w:eastAsia="lv-LV"/>
        </w:rPr>
      </w:pPr>
      <w:r w:rsidRPr="00B70AD5">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bCs/>
          <w:sz w:val="24"/>
          <w:szCs w:val="24"/>
        </w:rPr>
      </w:pPr>
      <w:r w:rsidRPr="00B70AD5">
        <w:rPr>
          <w:rFonts w:ascii="Times New Roman" w:eastAsia="Times New Roman" w:hAnsi="Times New Roman"/>
          <w:bCs/>
          <w:sz w:val="24"/>
          <w:szCs w:val="24"/>
        </w:rPr>
        <w:t>2016.gada ___._____________</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1414A" w:rsidRPr="000D0422" w:rsidRDefault="00F1414A" w:rsidP="00F1414A">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1414A" w:rsidRPr="000D0422" w:rsidRDefault="00F1414A" w:rsidP="00F1414A">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r w:rsidRPr="00566541">
        <w:rPr>
          <w:rFonts w:ascii="Times New Roman" w:eastAsia="Times New Roman" w:hAnsi="Times New Roman"/>
          <w:b/>
          <w:bCs/>
          <w:color w:val="000000"/>
          <w:sz w:val="24"/>
          <w:szCs w:val="24"/>
          <w:lang w:eastAsia="lv-LV"/>
        </w:rPr>
        <w:t>Pretendenta pieredzes apliecinājums</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0"/>
          <w:szCs w:val="20"/>
          <w:lang w:eastAsia="lv-LV"/>
        </w:rPr>
      </w:pP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saskaņā ar nolikuma </w:t>
      </w:r>
      <w:r>
        <w:rPr>
          <w:rFonts w:ascii="Times New Roman" w:eastAsia="Times New Roman" w:hAnsi="Times New Roman"/>
          <w:bCs/>
          <w:i/>
          <w:color w:val="000000"/>
          <w:sz w:val="20"/>
          <w:szCs w:val="20"/>
          <w:lang w:eastAsia="lv-LV"/>
        </w:rPr>
        <w:t>3.5</w:t>
      </w:r>
      <w:r w:rsidRPr="00566541">
        <w:rPr>
          <w:rFonts w:ascii="Times New Roman" w:eastAsia="Times New Roman" w:hAnsi="Times New Roman"/>
          <w:bCs/>
          <w:i/>
          <w:color w:val="000000"/>
          <w:sz w:val="20"/>
          <w:szCs w:val="20"/>
          <w:lang w:eastAsia="lv-LV"/>
        </w:rPr>
        <w:t>.punkta prasību</w:t>
      </w:r>
      <w:r w:rsidRPr="00566541">
        <w:rPr>
          <w:rFonts w:ascii="Times New Roman" w:eastAsia="Times New Roman" w:hAnsi="Times New Roman"/>
          <w:bCs/>
          <w:color w:val="000000"/>
          <w:sz w:val="20"/>
          <w:szCs w:val="20"/>
          <w:lang w:eastAsia="lv-LV"/>
        </w:rPr>
        <w:t>)</w:t>
      </w:r>
    </w:p>
    <w:p w:rsidR="00017FAF" w:rsidRPr="00CF731E" w:rsidRDefault="00017FAF" w:rsidP="00017FAF">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proofErr w:type="spellStart"/>
      <w:r w:rsidRPr="00CF731E">
        <w:rPr>
          <w:rFonts w:ascii="Times New Roman" w:hAnsi="Times New Roman"/>
          <w:b/>
          <w:bCs/>
          <w:sz w:val="24"/>
          <w:szCs w:val="24"/>
        </w:rPr>
        <w:t>Kušetu</w:t>
      </w:r>
      <w:proofErr w:type="spellEnd"/>
      <w:r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017FAF" w:rsidRDefault="00017FAF" w:rsidP="00017FAF">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2016/226</w:t>
      </w:r>
      <w:r w:rsidRPr="004C2586">
        <w:rPr>
          <w:rFonts w:ascii="Times New Roman" w:eastAsia="Times New Roman" w:hAnsi="Times New Roman"/>
          <w:sz w:val="23"/>
          <w:szCs w:val="23"/>
        </w:rPr>
        <w:t>)</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017FAF" w:rsidRPr="00566541" w:rsidTr="00AD4C78">
        <w:tc>
          <w:tcPr>
            <w:tcW w:w="81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
                <w:bCs/>
                <w:color w:val="000000"/>
                <w:lang w:eastAsia="lv-LV"/>
              </w:rPr>
            </w:pPr>
            <w:proofErr w:type="spellStart"/>
            <w:r w:rsidRPr="00566541">
              <w:rPr>
                <w:rFonts w:ascii="Times New Roman" w:eastAsia="Times New Roman" w:hAnsi="Times New Roman"/>
                <w:b/>
                <w:bCs/>
                <w:color w:val="000000"/>
                <w:lang w:eastAsia="lv-LV"/>
              </w:rPr>
              <w:t>Nr.p.k</w:t>
            </w:r>
            <w:proofErr w:type="spellEnd"/>
            <w:r w:rsidRPr="00566541">
              <w:rPr>
                <w:rFonts w:ascii="Times New Roman" w:eastAsia="Times New Roman" w:hAnsi="Times New Roman"/>
                <w:b/>
                <w:bCs/>
                <w:color w:val="000000"/>
                <w:lang w:eastAsia="lv-LV"/>
              </w:rPr>
              <w:t>.</w:t>
            </w:r>
          </w:p>
        </w:tc>
        <w:tc>
          <w:tcPr>
            <w:tcW w:w="141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nosaukums, adrese</w:t>
            </w:r>
            <w:r w:rsidRPr="00566541">
              <w:rPr>
                <w:rFonts w:ascii="Times New Roman" w:eastAsia="Times New Roman" w:hAnsi="Times New Roman"/>
                <w:bCs/>
                <w:color w:val="000000"/>
                <w:sz w:val="20"/>
                <w:szCs w:val="20"/>
                <w:lang w:eastAsia="lv-LV"/>
              </w:rPr>
              <w:t>)</w:t>
            </w:r>
          </w:p>
        </w:tc>
        <w:tc>
          <w:tcPr>
            <w:tcW w:w="2409"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Pakalpojums un tā sniegšanas periods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gads, datums, mēnesis no kura līdz kuram pakalpojums tika sniegts</w:t>
            </w:r>
            <w:r w:rsidRPr="00566541">
              <w:rPr>
                <w:rFonts w:ascii="Times New Roman" w:eastAsia="Times New Roman" w:hAnsi="Times New Roman"/>
                <w:bCs/>
                <w:color w:val="000000"/>
                <w:sz w:val="20"/>
                <w:szCs w:val="20"/>
                <w:lang w:eastAsia="lv-LV"/>
              </w:rPr>
              <w:t>)</w:t>
            </w:r>
          </w:p>
        </w:tc>
        <w:tc>
          <w:tcPr>
            <w:tcW w:w="212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Sniegtā pakalpojuma saturs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norādīt piegādāto </w:t>
            </w:r>
            <w:r>
              <w:rPr>
                <w:rFonts w:ascii="Times New Roman" w:eastAsia="Times New Roman" w:hAnsi="Times New Roman"/>
                <w:bCs/>
                <w:i/>
                <w:color w:val="000000"/>
                <w:sz w:val="20"/>
                <w:szCs w:val="20"/>
                <w:lang w:eastAsia="lv-LV"/>
              </w:rPr>
              <w:t>preču</w:t>
            </w:r>
            <w:r w:rsidRPr="00566541">
              <w:rPr>
                <w:rFonts w:ascii="Times New Roman" w:eastAsia="Times New Roman" w:hAnsi="Times New Roman"/>
                <w:bCs/>
                <w:i/>
                <w:color w:val="000000"/>
                <w:sz w:val="20"/>
                <w:szCs w:val="20"/>
                <w:lang w:eastAsia="lv-LV"/>
              </w:rPr>
              <w:t xml:space="preserve"> un veikto darbu aprakstu</w:t>
            </w:r>
            <w:r w:rsidRPr="00566541">
              <w:rPr>
                <w:rFonts w:ascii="Times New Roman" w:eastAsia="Times New Roman" w:hAnsi="Times New Roman"/>
                <w:bCs/>
                <w:color w:val="000000"/>
                <w:sz w:val="20"/>
                <w:szCs w:val="20"/>
                <w:lang w:eastAsia="lv-LV"/>
              </w:rPr>
              <w:t>)</w:t>
            </w:r>
          </w:p>
        </w:tc>
        <w:tc>
          <w:tcPr>
            <w:tcW w:w="226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Pasūtītāja kontaktpersona </w:t>
            </w:r>
            <w:r w:rsidRPr="00566541">
              <w:rPr>
                <w:rFonts w:ascii="Times New Roman" w:eastAsia="Times New Roman" w:hAnsi="Times New Roman"/>
                <w:bCs/>
                <w:i/>
                <w:color w:val="000000"/>
                <w:sz w:val="20"/>
                <w:szCs w:val="20"/>
                <w:lang w:eastAsia="lv-LV"/>
              </w:rPr>
              <w:t>(vārds, uzvārds, tālruņa Nr., e-pasta adrese)</w:t>
            </w:r>
          </w:p>
        </w:tc>
      </w:tr>
      <w:tr w:rsidR="00017FAF" w:rsidRPr="00566541" w:rsidTr="00AD4C78">
        <w:tc>
          <w:tcPr>
            <w:tcW w:w="81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r w:rsidRPr="00566541">
              <w:rPr>
                <w:rFonts w:ascii="Times New Roman" w:eastAsia="Times New Roman" w:hAnsi="Times New Roman"/>
                <w:bCs/>
                <w:color w:val="000000"/>
                <w:lang w:eastAsia="lv-LV"/>
              </w:rPr>
              <w:t>1.</w:t>
            </w:r>
          </w:p>
        </w:tc>
        <w:tc>
          <w:tcPr>
            <w:tcW w:w="141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AD4C78">
        <w:tc>
          <w:tcPr>
            <w:tcW w:w="81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AD4C78">
        <w:tc>
          <w:tcPr>
            <w:tcW w:w="81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AD4C78">
            <w:pPr>
              <w:autoSpaceDE w:val="0"/>
              <w:autoSpaceDN w:val="0"/>
              <w:adjustRightInd w:val="0"/>
              <w:spacing w:after="0" w:line="240" w:lineRule="auto"/>
              <w:jc w:val="center"/>
              <w:rPr>
                <w:rFonts w:ascii="Times New Roman" w:eastAsia="Times New Roman" w:hAnsi="Times New Roman"/>
                <w:bCs/>
                <w:color w:val="000000"/>
                <w:lang w:eastAsia="lv-LV"/>
              </w:rPr>
            </w:pPr>
          </w:p>
        </w:tc>
      </w:tr>
    </w:tbl>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spacing w:after="0" w:line="240" w:lineRule="auto"/>
        <w:jc w:val="both"/>
        <w:rPr>
          <w:rFonts w:ascii="Times New Roman" w:eastAsia="Times New Roman" w:hAnsi="Times New Roman"/>
          <w:bCs/>
          <w:lang w:eastAsia="lv-LV"/>
        </w:rPr>
      </w:pPr>
    </w:p>
    <w:p w:rsidR="00017FAF" w:rsidRPr="00566541" w:rsidRDefault="00017FAF" w:rsidP="00017FAF">
      <w:pPr>
        <w:tabs>
          <w:tab w:val="left" w:pos="2160"/>
        </w:tabs>
        <w:spacing w:after="0" w:line="240" w:lineRule="auto"/>
        <w:jc w:val="both"/>
        <w:rPr>
          <w:rFonts w:ascii="Times New Roman" w:eastAsia="Times New Roman" w:hAnsi="Times New Roman"/>
          <w:bCs/>
          <w:sz w:val="24"/>
          <w:szCs w:val="24"/>
        </w:rPr>
      </w:pPr>
      <w:r w:rsidRPr="00566541">
        <w:rPr>
          <w:rFonts w:ascii="Times New Roman" w:eastAsia="Times New Roman" w:hAnsi="Times New Roman"/>
          <w:bCs/>
          <w:sz w:val="24"/>
          <w:szCs w:val="24"/>
        </w:rPr>
        <w:t>2016.gada ___._____________</w:t>
      </w:r>
    </w:p>
    <w:p w:rsidR="00017FAF" w:rsidRPr="00566541" w:rsidRDefault="00017FAF" w:rsidP="00017FAF">
      <w:pPr>
        <w:spacing w:after="0" w:line="240" w:lineRule="auto"/>
        <w:rPr>
          <w:rFonts w:ascii="Times New Roman" w:eastAsia="Times New Roman" w:hAnsi="Times New Roman"/>
          <w:bCs/>
          <w:i/>
          <w:sz w:val="24"/>
          <w:szCs w:val="24"/>
          <w:lang w:eastAsia="lv-LV"/>
        </w:rPr>
      </w:pPr>
      <w:r w:rsidRPr="00566541">
        <w:rPr>
          <w:rFonts w:ascii="Times New Roman" w:eastAsia="Times New Roman" w:hAnsi="Times New Roman"/>
          <w:bCs/>
          <w:i/>
          <w:sz w:val="24"/>
          <w:szCs w:val="24"/>
          <w:lang w:eastAsia="lv-LV"/>
        </w:rPr>
        <w:t>___________________________________________________________________________</w:t>
      </w:r>
    </w:p>
    <w:p w:rsidR="00017FAF" w:rsidRPr="00566541" w:rsidRDefault="00017FAF" w:rsidP="00017FAF">
      <w:pPr>
        <w:spacing w:after="0" w:line="240" w:lineRule="auto"/>
        <w:jc w:val="center"/>
        <w:rPr>
          <w:rFonts w:ascii="Times New Roman" w:eastAsia="Times New Roman" w:hAnsi="Times New Roman"/>
          <w:sz w:val="23"/>
          <w:szCs w:val="23"/>
          <w:lang w:eastAsia="lv-LV"/>
        </w:rPr>
      </w:pPr>
      <w:r w:rsidRPr="0056654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236189"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6</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2016/226</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F61285" w:rsidRDefault="0015017F" w:rsidP="0015017F">
      <w:pPr>
        <w:suppressAutoHyphens/>
        <w:autoSpaceDN w:val="0"/>
        <w:spacing w:after="0" w:line="240" w:lineRule="auto"/>
        <w:jc w:val="center"/>
        <w:textAlignment w:val="baseline"/>
        <w:rPr>
          <w:rFonts w:ascii="Times New Roman" w:eastAsia="Times New Roman" w:hAnsi="Times New Roman"/>
          <w:bCs/>
          <w:i/>
          <w:sz w:val="24"/>
          <w:szCs w:val="24"/>
        </w:rPr>
      </w:pPr>
      <w:proofErr w:type="spellStart"/>
      <w:r>
        <w:rPr>
          <w:rFonts w:ascii="Times New Roman" w:hAnsi="Times New Roman"/>
          <w:i/>
          <w:sz w:val="24"/>
          <w:szCs w:val="24"/>
        </w:rPr>
        <w:t>Kušetu</w:t>
      </w:r>
      <w:proofErr w:type="spellEnd"/>
      <w:r>
        <w:rPr>
          <w:rFonts w:ascii="Times New Roman" w:hAnsi="Times New Roman"/>
          <w:i/>
          <w:sz w:val="24"/>
          <w:szCs w:val="24"/>
        </w:rPr>
        <w:t xml:space="preserve"> iegāde A korpusam</w:t>
      </w:r>
    </w:p>
    <w:p w:rsidR="0015017F" w:rsidRPr="00A44C6E" w:rsidRDefault="0015017F"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proofErr w:type="spellStart"/>
      <w:r w:rsidR="00E50DB6">
        <w:rPr>
          <w:rFonts w:ascii="Times New Roman" w:hAnsi="Times New Roman"/>
          <w:sz w:val="24"/>
          <w:szCs w:val="24"/>
        </w:rPr>
        <w:t>Kušetu</w:t>
      </w:r>
      <w:proofErr w:type="spellEnd"/>
      <w:r w:rsidR="00E50DB6">
        <w:rPr>
          <w:rFonts w:ascii="Times New Roman" w:hAnsi="Times New Roman"/>
          <w:sz w:val="24"/>
          <w:szCs w:val="24"/>
        </w:rPr>
        <w:t xml:space="preserve"> iegāde A korpusam</w:t>
      </w:r>
      <w:r w:rsidRPr="00951F5D">
        <w:rPr>
          <w:rFonts w:ascii="Times New Roman" w:eastAsia="Times New Roman" w:hAnsi="Times New Roman"/>
          <w:sz w:val="24"/>
          <w:szCs w:val="24"/>
        </w:rPr>
        <w:t>” (ID Nr. PSKUS 2016/</w:t>
      </w:r>
      <w:r w:rsidR="00E50DB6">
        <w:rPr>
          <w:rFonts w:ascii="Times New Roman" w:eastAsia="Times New Roman" w:hAnsi="Times New Roman"/>
          <w:sz w:val="24"/>
          <w:szCs w:val="24"/>
        </w:rPr>
        <w:t>226</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w:t>
      </w:r>
      <w:bookmarkStart w:id="30" w:name="_GoBack"/>
      <w:bookmarkEnd w:id="30"/>
      <w:r w:rsidRPr="008507A6">
        <w:rPr>
          <w:rFonts w:ascii="Times New Roman" w:hAnsi="Times New Roman"/>
          <w:sz w:val="24"/>
          <w:szCs w:val="24"/>
        </w:rPr>
        <w:t>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Pr>
          <w:rFonts w:ascii="Times New Roman" w:eastAsia="Times New Roman" w:hAnsi="Times New Roman"/>
          <w:sz w:val="24"/>
          <w:szCs w:val="24"/>
        </w:rPr>
        <w:t>48</w:t>
      </w:r>
      <w:r w:rsidRPr="00D86748">
        <w:rPr>
          <w:rFonts w:ascii="Times New Roman" w:eastAsia="Times New Roman" w:hAnsi="Times New Roman"/>
          <w:sz w:val="24"/>
          <w:szCs w:val="24"/>
        </w:rPr>
        <w:t xml:space="preserve"> (</w:t>
      </w:r>
      <w:r>
        <w:rPr>
          <w:rFonts w:ascii="Times New Roman" w:eastAsia="Times New Roman" w:hAnsi="Times New Roman"/>
          <w:sz w:val="24"/>
          <w:szCs w:val="24"/>
        </w:rPr>
        <w:t>četrdesmit astoņu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AD4C78">
        <w:trPr>
          <w:trHeight w:val="80"/>
        </w:trPr>
        <w:tc>
          <w:tcPr>
            <w:tcW w:w="4608" w:type="dxa"/>
          </w:tcPr>
          <w:p w:rsidR="0015017F" w:rsidRPr="005C3240" w:rsidRDefault="0015017F" w:rsidP="00AD4C78">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AD4C78">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AD4C78">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AD4C78">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15017F" w:rsidRPr="005C3240" w:rsidRDefault="0015017F" w:rsidP="00AD4C78">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AD4C78">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AD4C78">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AD4C78">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AD4C78">
            <w:pPr>
              <w:spacing w:after="0" w:line="240" w:lineRule="auto"/>
              <w:ind w:right="-1"/>
              <w:jc w:val="both"/>
              <w:rPr>
                <w:rFonts w:ascii="Times New Roman" w:eastAsia="Times New Roman" w:hAnsi="Times New Roman"/>
                <w:sz w:val="24"/>
                <w:szCs w:val="24"/>
              </w:rPr>
            </w:pPr>
          </w:p>
          <w:p w:rsidR="0015017F" w:rsidRPr="005C3240" w:rsidRDefault="0015017F" w:rsidP="00AD4C78">
            <w:pPr>
              <w:spacing w:after="0" w:line="240" w:lineRule="auto"/>
              <w:ind w:right="-1"/>
              <w:jc w:val="both"/>
              <w:rPr>
                <w:rFonts w:ascii="Times New Roman" w:eastAsia="Times New Roman" w:hAnsi="Times New Roman"/>
                <w:sz w:val="24"/>
                <w:szCs w:val="24"/>
              </w:rPr>
            </w:pPr>
          </w:p>
          <w:p w:rsidR="0015017F" w:rsidRPr="005C3240" w:rsidRDefault="0015017F" w:rsidP="00AD4C78">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AD4C78">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AD4C78">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AD4C78">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AD4C78">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AD4C78">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AD4C78">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AD4C78">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AD4C78">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AD4C78">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AD4C78">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AD4C78">
            <w:pPr>
              <w:spacing w:after="0" w:line="240" w:lineRule="auto"/>
              <w:ind w:right="-1"/>
              <w:rPr>
                <w:rFonts w:ascii="Times New Roman" w:eastAsia="Times New Roman" w:hAnsi="Times New Roman"/>
                <w:sz w:val="24"/>
                <w:szCs w:val="24"/>
              </w:rPr>
            </w:pPr>
          </w:p>
          <w:p w:rsidR="0015017F" w:rsidRDefault="0015017F" w:rsidP="00AD4C78">
            <w:pPr>
              <w:spacing w:after="0" w:line="240" w:lineRule="auto"/>
              <w:ind w:right="-1"/>
              <w:rPr>
                <w:rFonts w:ascii="Times New Roman" w:eastAsia="Times New Roman" w:hAnsi="Times New Roman"/>
                <w:sz w:val="24"/>
                <w:szCs w:val="24"/>
              </w:rPr>
            </w:pPr>
          </w:p>
          <w:p w:rsidR="0015017F" w:rsidRPr="005C3240" w:rsidRDefault="0015017F" w:rsidP="00AD4C78">
            <w:pPr>
              <w:spacing w:after="0" w:line="240" w:lineRule="auto"/>
              <w:ind w:right="-1"/>
              <w:rPr>
                <w:rFonts w:ascii="Times New Roman" w:eastAsia="Times New Roman" w:hAnsi="Times New Roman"/>
                <w:sz w:val="24"/>
                <w:szCs w:val="24"/>
              </w:rPr>
            </w:pPr>
          </w:p>
          <w:p w:rsidR="0015017F" w:rsidRPr="005C3240" w:rsidRDefault="0015017F" w:rsidP="00AD4C78">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AD4C78">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AD4C78">
            <w:pPr>
              <w:spacing w:after="0" w:line="240" w:lineRule="auto"/>
              <w:ind w:right="-1"/>
              <w:rPr>
                <w:rFonts w:ascii="Times New Roman" w:eastAsia="Times New Roman" w:hAnsi="Times New Roman"/>
                <w:sz w:val="24"/>
                <w:szCs w:val="24"/>
              </w:rPr>
            </w:pPr>
          </w:p>
        </w:tc>
      </w:tr>
      <w:tr w:rsidR="0015017F" w:rsidRPr="005C3240" w:rsidTr="00AD4C78">
        <w:trPr>
          <w:trHeight w:val="80"/>
        </w:trPr>
        <w:tc>
          <w:tcPr>
            <w:tcW w:w="4608" w:type="dxa"/>
          </w:tcPr>
          <w:p w:rsidR="0015017F" w:rsidRPr="005C3240" w:rsidRDefault="0015017F" w:rsidP="00AD4C78">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AD4C78">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AD4C78">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AD4C78">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40" w:rsidRDefault="00524840" w:rsidP="00362DCB">
      <w:pPr>
        <w:spacing w:after="0" w:line="240" w:lineRule="auto"/>
      </w:pPr>
      <w:r>
        <w:separator/>
      </w:r>
    </w:p>
  </w:endnote>
  <w:endnote w:type="continuationSeparator" w:id="0">
    <w:p w:rsidR="00524840" w:rsidRDefault="00524840"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0B" w:rsidRDefault="00E40A0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A0B" w:rsidRDefault="00E40A0B"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0B" w:rsidRPr="00DD5BCF" w:rsidRDefault="00E40A0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E40A0B" w:rsidRPr="00DD5BCF" w:rsidRDefault="00E40A0B"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0B" w:rsidRPr="003C2D8B" w:rsidRDefault="00E40A0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E50DB6">
      <w:rPr>
        <w:noProof/>
        <w:sz w:val="20"/>
        <w:szCs w:val="20"/>
      </w:rPr>
      <w:t>21</w:t>
    </w:r>
    <w:r w:rsidRPr="003C2D8B">
      <w:rPr>
        <w:sz w:val="20"/>
        <w:szCs w:val="20"/>
      </w:rPr>
      <w:fldChar w:fldCharType="end"/>
    </w:r>
  </w:p>
  <w:p w:rsidR="00E40A0B" w:rsidRDefault="00E40A0B"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40" w:rsidRDefault="00524840" w:rsidP="00362DCB">
      <w:pPr>
        <w:spacing w:after="0" w:line="240" w:lineRule="auto"/>
      </w:pPr>
      <w:r>
        <w:separator/>
      </w:r>
    </w:p>
  </w:footnote>
  <w:footnote w:type="continuationSeparator" w:id="0">
    <w:p w:rsidR="00524840" w:rsidRDefault="00524840" w:rsidP="00362DCB">
      <w:pPr>
        <w:spacing w:after="0" w:line="240" w:lineRule="auto"/>
      </w:pPr>
      <w:r>
        <w:continuationSeparator/>
      </w:r>
    </w:p>
  </w:footnote>
  <w:footnote w:id="1">
    <w:p w:rsidR="00E40A0B" w:rsidRDefault="00E40A0B" w:rsidP="00C96709">
      <w:pPr>
        <w:pStyle w:val="FootnoteText"/>
      </w:pPr>
      <w:r>
        <w:rPr>
          <w:rStyle w:val="FootnoteReference"/>
        </w:rPr>
        <w:t>[1]</w:t>
      </w:r>
      <w:r>
        <w:t xml:space="preserve"> norāda, ja piedāvājumā ir ietvertas dokumentu kopijas.</w:t>
      </w:r>
    </w:p>
  </w:footnote>
  <w:footnote w:id="2">
    <w:p w:rsidR="00E40A0B" w:rsidRDefault="00E40A0B" w:rsidP="00C96709">
      <w:pPr>
        <w:pStyle w:val="FootnoteText"/>
      </w:pPr>
      <w:r>
        <w:rPr>
          <w:rStyle w:val="FootnoteReference"/>
        </w:rPr>
        <w:t>[2]</w:t>
      </w:r>
      <w:r>
        <w:t xml:space="preserve"> norāda, ja piedāvājumā ir ietverti dokumentu tulkojumi.</w:t>
      </w:r>
    </w:p>
  </w:footnote>
  <w:footnote w:id="3">
    <w:p w:rsidR="00832493" w:rsidRDefault="00832493" w:rsidP="00832493">
      <w:pPr>
        <w:pStyle w:val="FootnoteText"/>
      </w:pPr>
      <w:r>
        <w:rPr>
          <w:rStyle w:val="FootnoteReference"/>
        </w:rPr>
        <w:footnoteRef/>
      </w:r>
      <w:r>
        <w:t xml:space="preserve"> </w:t>
      </w:r>
      <w:r>
        <w:t>Šī apliecinājuma kontekstā ar terminu „konkurents” apzīmē jebkuru fizisku vai juridisku personu, kura nav Pretendents un kura:</w:t>
      </w:r>
    </w:p>
    <w:p w:rsidR="00832493" w:rsidRDefault="00832493" w:rsidP="00832493">
      <w:pPr>
        <w:pStyle w:val="FootnoteText"/>
        <w:ind w:left="284"/>
      </w:pPr>
      <w:r>
        <w:t>1) iesniedz piedāvājumu šim iepirkumam;</w:t>
      </w:r>
    </w:p>
    <w:p w:rsidR="00832493" w:rsidRDefault="00832493"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832493" w:rsidRDefault="00832493" w:rsidP="00832493">
      <w:pPr>
        <w:pStyle w:val="FootnoteText"/>
        <w:jc w:val="both"/>
      </w:pPr>
      <w:r>
        <w:rPr>
          <w:rStyle w:val="FootnoteReference"/>
        </w:rPr>
        <w:footnoteRef/>
      </w:r>
      <w:r>
        <w:t xml:space="preserve"> </w:t>
      </w:r>
      <w:r>
        <w:t xml:space="preserve">Publisko iepirkumu likuma </w:t>
      </w:r>
      <w:r w:rsidRPr="00103A0D">
        <w:t>39.</w:t>
      </w:r>
      <w:r w:rsidRPr="00D65B52">
        <w:rPr>
          <w:vertAlign w:val="superscript"/>
        </w:rPr>
        <w:t>1</w:t>
      </w:r>
      <w:r w:rsidRPr="00103A0D">
        <w:t xml:space="preserve"> pant</w:t>
      </w:r>
      <w:r>
        <w:t>a pirmās daļas 3.punkts.</w:t>
      </w:r>
    </w:p>
  </w:footnote>
  <w:footnote w:id="5">
    <w:p w:rsidR="00832493" w:rsidRDefault="00832493"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0B" w:rsidRDefault="00E40A0B"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
  </w:num>
  <w:num w:numId="3">
    <w:abstractNumId w:val="11"/>
  </w:num>
  <w:num w:numId="4">
    <w:abstractNumId w:val="4"/>
  </w:num>
  <w:num w:numId="5">
    <w:abstractNumId w:val="15"/>
  </w:num>
  <w:num w:numId="6">
    <w:abstractNumId w:val="1"/>
  </w:num>
  <w:num w:numId="7">
    <w:abstractNumId w:val="6"/>
  </w:num>
  <w:num w:numId="8">
    <w:abstractNumId w:val="10"/>
  </w:num>
  <w:num w:numId="9">
    <w:abstractNumId w:val="2"/>
  </w:num>
  <w:num w:numId="10">
    <w:abstractNumId w:val="14"/>
  </w:num>
  <w:num w:numId="11">
    <w:abstractNumId w:val="8"/>
  </w:num>
  <w:num w:numId="12">
    <w:abstractNumId w:val="9"/>
  </w:num>
  <w:num w:numId="13">
    <w:abstractNumId w:val="12"/>
  </w:num>
  <w:num w:numId="14">
    <w:abstractNumId w:val="3"/>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362"/>
    <w:rsid w:val="004C051D"/>
    <w:rsid w:val="004C0F8D"/>
    <w:rsid w:val="004C105C"/>
    <w:rsid w:val="004C14C0"/>
    <w:rsid w:val="004C2302"/>
    <w:rsid w:val="004C2586"/>
    <w:rsid w:val="004C2BE4"/>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1920-E66D-491E-B551-3552E3F3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21</Pages>
  <Words>31892</Words>
  <Characters>18179</Characters>
  <Application>Microsoft Office Word</Application>
  <DocSecurity>0</DocSecurity>
  <Lines>151</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49972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281</cp:revision>
  <cp:lastPrinted>2016-01-07T16:27:00Z</cp:lastPrinted>
  <dcterms:created xsi:type="dcterms:W3CDTF">2016-01-07T14:32:00Z</dcterms:created>
  <dcterms:modified xsi:type="dcterms:W3CDTF">2016-11-04T15:22:00Z</dcterms:modified>
</cp:coreProperties>
</file>