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10136E">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43A87">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0353C628" w:rsidR="0066252A" w:rsidRPr="005C0EA2" w:rsidRDefault="0099632A" w:rsidP="00643A87">
      <w:pPr>
        <w:spacing w:after="0" w:line="240" w:lineRule="auto"/>
        <w:jc w:val="right"/>
        <w:rPr>
          <w:rFonts w:ascii="Times New Roman" w:eastAsia="Times New Roman" w:hAnsi="Times New Roman"/>
        </w:rPr>
      </w:pPr>
      <w:r>
        <w:rPr>
          <w:rFonts w:ascii="Times New Roman" w:eastAsia="Times New Roman" w:hAnsi="Times New Roman"/>
        </w:rPr>
        <w:t>2020</w:t>
      </w:r>
      <w:r w:rsidR="0066252A" w:rsidRPr="00F357E7">
        <w:rPr>
          <w:rFonts w:ascii="Times New Roman" w:eastAsia="Times New Roman" w:hAnsi="Times New Roman"/>
        </w:rPr>
        <w:t xml:space="preserve">. gada </w:t>
      </w:r>
      <w:r w:rsidR="00370782">
        <w:rPr>
          <w:rFonts w:ascii="Times New Roman" w:eastAsia="Times New Roman" w:hAnsi="Times New Roman"/>
        </w:rPr>
        <w:t>8</w:t>
      </w:r>
      <w:bookmarkStart w:id="0" w:name="_GoBack"/>
      <w:bookmarkEnd w:id="0"/>
      <w:r w:rsidR="0082100B">
        <w:rPr>
          <w:rFonts w:ascii="Times New Roman" w:eastAsia="Times New Roman" w:hAnsi="Times New Roman"/>
        </w:rPr>
        <w:t xml:space="preserve">.maija </w:t>
      </w:r>
      <w:r w:rsidR="0066252A" w:rsidRPr="005C0EA2">
        <w:rPr>
          <w:rFonts w:ascii="Times New Roman" w:eastAsia="Times New Roman" w:hAnsi="Times New Roman"/>
        </w:rPr>
        <w:t>sēdē</w:t>
      </w:r>
    </w:p>
    <w:p w14:paraId="2C428BDB"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31AF9D1A" w:rsidR="0066252A" w:rsidRPr="004C244C" w:rsidRDefault="0066252A" w:rsidP="00643A87">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82100B" w:rsidRPr="0082100B">
        <w:rPr>
          <w:rFonts w:ascii="Times New Roman" w:hAnsi="Times New Roman"/>
          <w:b/>
          <w:sz w:val="24"/>
          <w:szCs w:val="24"/>
        </w:rPr>
        <w:t>Individuālo siltummezg</w:t>
      </w:r>
      <w:r w:rsidR="0082100B">
        <w:rPr>
          <w:rFonts w:ascii="Times New Roman" w:hAnsi="Times New Roman"/>
          <w:b/>
          <w:sz w:val="24"/>
          <w:szCs w:val="24"/>
        </w:rPr>
        <w:t xml:space="preserve">lu  pārbūve un  rekonstrukcija </w:t>
      </w:r>
      <w:r w:rsidRPr="00D553E3">
        <w:rPr>
          <w:rFonts w:ascii="Times New Roman" w:eastAsia="Times New Roman" w:hAnsi="Times New Roman"/>
          <w:b/>
          <w:sz w:val="24"/>
          <w:szCs w:val="24"/>
          <w:lang w:eastAsia="lv-LV"/>
        </w:rPr>
        <w:t>”</w:t>
      </w:r>
    </w:p>
    <w:p w14:paraId="70B41973" w14:textId="3A3B3FB7" w:rsidR="0066252A" w:rsidRPr="005D1270" w:rsidRDefault="0066252A" w:rsidP="00643A87">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2020</w:t>
      </w:r>
      <w:r w:rsidRPr="005D1270">
        <w:rPr>
          <w:rFonts w:ascii="Times New Roman" w:hAnsi="Times New Roman"/>
          <w:bCs/>
          <w:sz w:val="24"/>
          <w:szCs w:val="24"/>
        </w:rPr>
        <w:t>/</w:t>
      </w:r>
      <w:r w:rsidR="0099632A">
        <w:rPr>
          <w:rFonts w:ascii="Times New Roman" w:hAnsi="Times New Roman"/>
          <w:bCs/>
          <w:sz w:val="24"/>
          <w:szCs w:val="24"/>
        </w:rPr>
        <w:t>4</w:t>
      </w:r>
      <w:r w:rsidR="0082100B">
        <w:rPr>
          <w:rFonts w:ascii="Times New Roman" w:hAnsi="Times New Roman"/>
          <w:bCs/>
          <w:sz w:val="24"/>
          <w:szCs w:val="24"/>
        </w:rPr>
        <w:t>4</w:t>
      </w:r>
      <w:r w:rsidRPr="005D1270">
        <w:rPr>
          <w:rFonts w:ascii="Times New Roman" w:hAnsi="Times New Roman"/>
          <w:bCs/>
          <w:sz w:val="24"/>
          <w:szCs w:val="24"/>
        </w:rPr>
        <w:t>)</w:t>
      </w:r>
    </w:p>
    <w:p w14:paraId="0D9E556B" w14:textId="77777777" w:rsidR="0066252A" w:rsidRPr="005C0EA2" w:rsidRDefault="0066252A" w:rsidP="00643A87">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43A87">
      <w:pPr>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Pasūtītājs</w:t>
      </w:r>
    </w:p>
    <w:p w14:paraId="240F558C"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Kontaktpersona</w:t>
      </w:r>
    </w:p>
    <w:p w14:paraId="68796B8F" w14:textId="7777457D"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766C1">
        <w:rPr>
          <w:rFonts w:ascii="Times New Roman" w:eastAsia="Times New Roman" w:hAnsi="Times New Roman"/>
          <w:sz w:val="24"/>
          <w:szCs w:val="24"/>
        </w:rPr>
        <w:t xml:space="preserve">Zanda Brante, tālrunis 67069719 vai mob. tālrunis </w:t>
      </w:r>
      <w:r w:rsidR="009766C1" w:rsidRPr="00E5056E">
        <w:rPr>
          <w:rFonts w:ascii="Times New Roman" w:eastAsia="Times New Roman" w:hAnsi="Times New Roman"/>
          <w:sz w:val="24"/>
          <w:szCs w:val="24"/>
        </w:rPr>
        <w:t>29401678</w:t>
      </w:r>
      <w:r w:rsidRPr="00E5056E">
        <w:rPr>
          <w:rFonts w:ascii="Times New Roman" w:eastAsia="Times New Roman" w:hAnsi="Times New Roman"/>
          <w:sz w:val="24"/>
          <w:szCs w:val="24"/>
        </w:rPr>
        <w:t xml:space="preserve">, e-pasta adrese: </w:t>
      </w:r>
      <w:hyperlink r:id="rId8" w:history="1">
        <w:r w:rsidR="009766C1" w:rsidRPr="00E5056E">
          <w:rPr>
            <w:rStyle w:val="Hyperlink"/>
            <w:rFonts w:ascii="Times New Roman" w:eastAsia="Times New Roman" w:hAnsi="Times New Roman"/>
            <w:sz w:val="24"/>
            <w:szCs w:val="24"/>
          </w:rPr>
          <w:t>zanda.brante@stradini.lv</w:t>
        </w:r>
      </w:hyperlink>
      <w:r w:rsidRPr="00E5056E">
        <w:rPr>
          <w:rFonts w:ascii="Times New Roman" w:eastAsia="Times New Roman" w:hAnsi="Times New Roman"/>
          <w:sz w:val="24"/>
          <w:szCs w:val="24"/>
        </w:rPr>
        <w:t>.</w:t>
      </w:r>
    </w:p>
    <w:p w14:paraId="152045E3" w14:textId="77777777"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E5056E" w:rsidRDefault="0066252A" w:rsidP="00643A87">
      <w:pPr>
        <w:pStyle w:val="ListParagraph"/>
        <w:numPr>
          <w:ilvl w:val="0"/>
          <w:numId w:val="3"/>
        </w:numPr>
        <w:tabs>
          <w:tab w:val="left" w:pos="1134"/>
        </w:tabs>
        <w:ind w:left="0" w:right="-284" w:firstLine="567"/>
        <w:jc w:val="both"/>
        <w:rPr>
          <w:b/>
        </w:rPr>
      </w:pPr>
      <w:r w:rsidRPr="00E5056E">
        <w:rPr>
          <w:b/>
        </w:rPr>
        <w:t>Informācija par iepirkuma priekšmetu</w:t>
      </w:r>
    </w:p>
    <w:p w14:paraId="4F91CC1A" w14:textId="211379DB" w:rsidR="0066252A" w:rsidRPr="00CD4E1A" w:rsidRDefault="000C4A76" w:rsidP="00661BF2">
      <w:pPr>
        <w:pStyle w:val="ListParagraph"/>
        <w:numPr>
          <w:ilvl w:val="1"/>
          <w:numId w:val="3"/>
        </w:numPr>
        <w:tabs>
          <w:tab w:val="left" w:pos="993"/>
        </w:tabs>
        <w:ind w:left="0" w:right="-284" w:firstLine="567"/>
        <w:jc w:val="both"/>
        <w:rPr>
          <w:iCs/>
        </w:rPr>
      </w:pPr>
      <w:r w:rsidRPr="00E5056E">
        <w:t xml:space="preserve"> </w:t>
      </w:r>
      <w:r w:rsidR="009766C1" w:rsidRPr="00E5056E">
        <w:t>Iepirkuma priekšmets ir</w:t>
      </w:r>
      <w:r w:rsidR="0082100B">
        <w:t xml:space="preserve"> i</w:t>
      </w:r>
      <w:r w:rsidR="0082100B" w:rsidRPr="0082100B">
        <w:t>ndividuālo siltummezglu  pārbūve un  rekonstrukcija</w:t>
      </w:r>
      <w:r w:rsidR="00FC7E19" w:rsidRPr="00FC7E19">
        <w:t xml:space="preserve"> </w:t>
      </w:r>
      <w:r w:rsidR="00FC7E19">
        <w:t>(</w:t>
      </w:r>
      <w:r w:rsidR="00FC7E19" w:rsidRPr="00FC7E19">
        <w:t>projektēšana,</w:t>
      </w:r>
      <w:r w:rsidR="00FC7E19">
        <w:t xml:space="preserve"> tai skaitā autoruzraudzība un </w:t>
      </w:r>
      <w:r w:rsidR="00FC7E19" w:rsidRPr="00FC7E19">
        <w:t>būvdarbu veikšana</w:t>
      </w:r>
      <w:r w:rsidR="00FC7E19">
        <w:t>)</w:t>
      </w:r>
      <w:r w:rsidR="009766C1" w:rsidRPr="00E5056E">
        <w:t>, saskaņā ar iepirkuma “</w:t>
      </w:r>
      <w:r w:rsidR="0082100B" w:rsidRPr="0082100B">
        <w:t>Indiv</w:t>
      </w:r>
      <w:r w:rsidR="0082100B">
        <w:t>iduālo siltummezglu  pārbūve un</w:t>
      </w:r>
      <w:r w:rsidR="0082100B" w:rsidRPr="0082100B">
        <w:t xml:space="preserve"> </w:t>
      </w:r>
      <w:r w:rsidR="0082100B" w:rsidRPr="00FC7E19">
        <w:t>rekonstrukcija</w:t>
      </w:r>
      <w:r w:rsidR="009766C1" w:rsidRPr="00FC7E19">
        <w:t>”, identifikācijas Nr.2020/4</w:t>
      </w:r>
      <w:r w:rsidR="0082100B" w:rsidRPr="00FC7E19">
        <w:t>4</w:t>
      </w:r>
      <w:r w:rsidR="009766C1" w:rsidRPr="00FC7E19">
        <w:t xml:space="preserve"> (turpmāk – Iepirkums) </w:t>
      </w:r>
      <w:r w:rsidR="0066252A" w:rsidRPr="00FC7E19">
        <w:t>nolikum</w:t>
      </w:r>
      <w:r w:rsidR="00B94B19" w:rsidRPr="00FC7E19">
        <w:t>a</w:t>
      </w:r>
      <w:r w:rsidR="0066252A" w:rsidRPr="00FC7E19">
        <w:t xml:space="preserve"> (turpmāk – Nolikums)</w:t>
      </w:r>
      <w:r w:rsidR="00B94B19" w:rsidRPr="00FC7E19">
        <w:t xml:space="preserve"> un tā </w:t>
      </w:r>
      <w:r w:rsidR="00B94B19" w:rsidRPr="00CD4E1A">
        <w:t xml:space="preserve">pielikumos </w:t>
      </w:r>
      <w:r w:rsidR="00B94B19" w:rsidRPr="00CD4E1A">
        <w:rPr>
          <w:bCs/>
          <w:lang w:val="x-none"/>
        </w:rPr>
        <w:t>noteiktajām prasībām</w:t>
      </w:r>
      <w:r w:rsidR="0066252A" w:rsidRPr="00CD4E1A">
        <w:rPr>
          <w:iCs/>
        </w:rPr>
        <w:t>.</w:t>
      </w:r>
      <w:r w:rsidR="00B94B19" w:rsidRPr="00CD4E1A">
        <w:rPr>
          <w:iCs/>
        </w:rPr>
        <w:t xml:space="preserve"> </w:t>
      </w:r>
    </w:p>
    <w:p w14:paraId="3C2C61BF" w14:textId="274F220D" w:rsidR="0066252A" w:rsidRPr="00CD4E1A" w:rsidRDefault="0066252A" w:rsidP="00661BF2">
      <w:pPr>
        <w:pStyle w:val="ListParagraph"/>
        <w:numPr>
          <w:ilvl w:val="1"/>
          <w:numId w:val="3"/>
        </w:numPr>
        <w:tabs>
          <w:tab w:val="left" w:pos="0"/>
          <w:tab w:val="left" w:pos="993"/>
        </w:tabs>
        <w:ind w:left="0" w:right="-284" w:firstLine="567"/>
        <w:jc w:val="both"/>
        <w:rPr>
          <w:iCs/>
        </w:rPr>
      </w:pPr>
      <w:r w:rsidRPr="00CD4E1A">
        <w:rPr>
          <w:iCs/>
        </w:rPr>
        <w:t>Iepirkuma priekšmeta apraksts</w:t>
      </w:r>
      <w:r w:rsidR="00B94B19" w:rsidRPr="00CD4E1A">
        <w:rPr>
          <w:iCs/>
        </w:rPr>
        <w:t xml:space="preserve"> un apjoms</w:t>
      </w:r>
      <w:r w:rsidRPr="00CD4E1A">
        <w:rPr>
          <w:iCs/>
        </w:rPr>
        <w:t xml:space="preserve"> ir noteikts </w:t>
      </w:r>
      <w:r w:rsidR="00B94B19" w:rsidRPr="00CD4E1A">
        <w:rPr>
          <w:iCs/>
        </w:rPr>
        <w:t xml:space="preserve">Iepirkuma </w:t>
      </w:r>
      <w:r w:rsidR="00DF43D8" w:rsidRPr="00CD4E1A">
        <w:rPr>
          <w:iCs/>
        </w:rPr>
        <w:t xml:space="preserve">Tehniskajā specifikācijā/ </w:t>
      </w:r>
      <w:r w:rsidR="00B94B19" w:rsidRPr="00CD4E1A">
        <w:rPr>
          <w:iCs/>
        </w:rPr>
        <w:t>T</w:t>
      </w:r>
      <w:r w:rsidRPr="00CD4E1A">
        <w:rPr>
          <w:iCs/>
        </w:rPr>
        <w:t>ehniskajā</w:t>
      </w:r>
      <w:r w:rsidR="00B94B19" w:rsidRPr="00CD4E1A">
        <w:rPr>
          <w:iCs/>
        </w:rPr>
        <w:t xml:space="preserve"> </w:t>
      </w:r>
      <w:r w:rsidRPr="00CD4E1A">
        <w:rPr>
          <w:iCs/>
        </w:rPr>
        <w:t>piedāvājumā</w:t>
      </w:r>
      <w:r w:rsidR="001F37E9" w:rsidRPr="00CD4E1A">
        <w:rPr>
          <w:iCs/>
        </w:rPr>
        <w:t xml:space="preserve"> (turpmāk – Tehniskā specifikācija</w:t>
      </w:r>
      <w:r w:rsidR="00B94B19" w:rsidRPr="00CD4E1A">
        <w:rPr>
          <w:iCs/>
        </w:rPr>
        <w:t>)</w:t>
      </w:r>
      <w:r w:rsidRPr="00CD4E1A">
        <w:rPr>
          <w:iCs/>
        </w:rPr>
        <w:t xml:space="preserve"> (2.</w:t>
      </w:r>
      <w:r w:rsidR="00B94B19" w:rsidRPr="00CD4E1A">
        <w:rPr>
          <w:iCs/>
        </w:rPr>
        <w:t xml:space="preserve"> </w:t>
      </w:r>
      <w:r w:rsidRPr="00CD4E1A">
        <w:rPr>
          <w:iCs/>
        </w:rPr>
        <w:t>pielikums)</w:t>
      </w:r>
      <w:r w:rsidRPr="00CD4E1A">
        <w:t>.</w:t>
      </w:r>
      <w:r w:rsidRPr="00CD4E1A">
        <w:rPr>
          <w:iCs/>
        </w:rPr>
        <w:t xml:space="preserve"> </w:t>
      </w:r>
    </w:p>
    <w:p w14:paraId="0DAEAC30" w14:textId="00A5E0DF" w:rsidR="00F9649A" w:rsidRPr="00CD4E1A" w:rsidRDefault="0066252A" w:rsidP="00661BF2">
      <w:pPr>
        <w:pStyle w:val="ListParagraph"/>
        <w:numPr>
          <w:ilvl w:val="1"/>
          <w:numId w:val="3"/>
        </w:numPr>
        <w:tabs>
          <w:tab w:val="left" w:pos="0"/>
          <w:tab w:val="left" w:pos="993"/>
          <w:tab w:val="left" w:pos="1134"/>
        </w:tabs>
        <w:ind w:left="0" w:right="-284" w:firstLine="567"/>
        <w:jc w:val="both"/>
        <w:rPr>
          <w:iCs/>
        </w:rPr>
      </w:pPr>
      <w:r w:rsidRPr="00CD4E1A">
        <w:rPr>
          <w:bCs/>
          <w:lang w:eastAsia="en-US"/>
        </w:rPr>
        <w:t xml:space="preserve">Līguma darbības termiņš: </w:t>
      </w:r>
      <w:r w:rsidR="0082100B" w:rsidRPr="00CD4E1A">
        <w:rPr>
          <w:bCs/>
          <w:lang w:eastAsia="en-US"/>
        </w:rPr>
        <w:t>12</w:t>
      </w:r>
      <w:r w:rsidR="003B7835" w:rsidRPr="00CD4E1A">
        <w:rPr>
          <w:bCs/>
          <w:lang w:eastAsia="en-US"/>
        </w:rPr>
        <w:t xml:space="preserve"> </w:t>
      </w:r>
      <w:r w:rsidR="00F9649A" w:rsidRPr="00CD4E1A">
        <w:rPr>
          <w:bCs/>
          <w:lang w:eastAsia="en-US"/>
        </w:rPr>
        <w:t>(</w:t>
      </w:r>
      <w:r w:rsidR="0082100B" w:rsidRPr="00CD4E1A">
        <w:rPr>
          <w:bCs/>
          <w:lang w:eastAsia="en-US"/>
        </w:rPr>
        <w:t>divpadsmit</w:t>
      </w:r>
      <w:r w:rsidR="00F9649A" w:rsidRPr="00CD4E1A">
        <w:rPr>
          <w:bCs/>
          <w:lang w:eastAsia="en-US"/>
        </w:rPr>
        <w:t>) mēneši no līguma spēkā stāšanās dienas</w:t>
      </w:r>
      <w:r w:rsidR="00B64FE5" w:rsidRPr="00CD4E1A">
        <w:rPr>
          <w:bCs/>
          <w:lang w:eastAsia="en-US"/>
        </w:rPr>
        <w:t xml:space="preserve"> (nolikuma 11</w:t>
      </w:r>
      <w:r w:rsidR="00F87504" w:rsidRPr="00CD4E1A">
        <w:rPr>
          <w:bCs/>
          <w:lang w:eastAsia="en-US"/>
        </w:rPr>
        <w:t>.pielikums)</w:t>
      </w:r>
      <w:r w:rsidR="00F9649A" w:rsidRPr="00CD4E1A">
        <w:rPr>
          <w:bCs/>
          <w:lang w:eastAsia="en-US"/>
        </w:rPr>
        <w:t xml:space="preserve">. </w:t>
      </w:r>
    </w:p>
    <w:p w14:paraId="1BFA06E3" w14:textId="77777777" w:rsidR="006A0918" w:rsidRPr="00CD4E1A" w:rsidRDefault="0066252A" w:rsidP="008372C3">
      <w:pPr>
        <w:pStyle w:val="ListParagraph"/>
        <w:numPr>
          <w:ilvl w:val="1"/>
          <w:numId w:val="3"/>
        </w:numPr>
        <w:tabs>
          <w:tab w:val="left" w:pos="993"/>
        </w:tabs>
        <w:ind w:left="0" w:right="-284" w:firstLine="567"/>
        <w:jc w:val="both"/>
        <w:rPr>
          <w:iCs/>
        </w:rPr>
      </w:pPr>
      <w:r w:rsidRPr="00CD4E1A">
        <w:rPr>
          <w:bCs/>
          <w:lang w:eastAsia="en-US"/>
        </w:rPr>
        <w:t xml:space="preserve">Kopējā </w:t>
      </w:r>
      <w:r w:rsidR="00F9649A" w:rsidRPr="00CD4E1A">
        <w:rPr>
          <w:bCs/>
          <w:lang w:eastAsia="en-US"/>
        </w:rPr>
        <w:t xml:space="preserve">plānotā </w:t>
      </w:r>
      <w:r w:rsidRPr="00CD4E1A">
        <w:rPr>
          <w:bCs/>
          <w:lang w:eastAsia="en-US"/>
        </w:rPr>
        <w:t>summa par līgumu izpildi ir</w:t>
      </w:r>
      <w:r w:rsidR="00F9649A" w:rsidRPr="00CD4E1A">
        <w:rPr>
          <w:bCs/>
          <w:lang w:eastAsia="en-US"/>
        </w:rPr>
        <w:t xml:space="preserve"> EUR</w:t>
      </w:r>
      <w:r w:rsidRPr="00CD4E1A">
        <w:rPr>
          <w:bCs/>
          <w:lang w:eastAsia="en-US"/>
        </w:rPr>
        <w:t xml:space="preserve"> </w:t>
      </w:r>
      <w:r w:rsidR="0082100B" w:rsidRPr="00CD4E1A">
        <w:rPr>
          <w:bCs/>
          <w:lang w:eastAsia="en-US"/>
        </w:rPr>
        <w:t xml:space="preserve">99174,00 </w:t>
      </w:r>
      <w:r w:rsidR="00F9649A" w:rsidRPr="00CD4E1A">
        <w:rPr>
          <w:bCs/>
          <w:lang w:eastAsia="en-US"/>
        </w:rPr>
        <w:t>(</w:t>
      </w:r>
      <w:r w:rsidR="0082100B" w:rsidRPr="00CD4E1A">
        <w:rPr>
          <w:bCs/>
          <w:lang w:eastAsia="en-US"/>
        </w:rPr>
        <w:t>deviņdesmit deviņi tūkstoši viens simts septiņdesmit četri tūkstoši</w:t>
      </w:r>
      <w:r w:rsidR="00F9649A" w:rsidRPr="00CD4E1A">
        <w:rPr>
          <w:bCs/>
          <w:lang w:eastAsia="en-US"/>
        </w:rPr>
        <w:t xml:space="preserve"> </w:t>
      </w:r>
      <w:proofErr w:type="spellStart"/>
      <w:r w:rsidR="00F9649A" w:rsidRPr="00CD4E1A">
        <w:rPr>
          <w:bCs/>
          <w:i/>
          <w:iCs/>
          <w:lang w:eastAsia="en-US"/>
        </w:rPr>
        <w:t>euro</w:t>
      </w:r>
      <w:proofErr w:type="spellEnd"/>
      <w:r w:rsidR="00F9649A" w:rsidRPr="00CD4E1A">
        <w:rPr>
          <w:bCs/>
          <w:lang w:eastAsia="en-US"/>
        </w:rPr>
        <w:t xml:space="preserve">, 00 centi) </w:t>
      </w:r>
      <w:r w:rsidRPr="00CD4E1A">
        <w:rPr>
          <w:bCs/>
          <w:lang w:eastAsia="en-US"/>
        </w:rPr>
        <w:t xml:space="preserve">bez PVN. </w:t>
      </w:r>
    </w:p>
    <w:p w14:paraId="29D197DD" w14:textId="509CF4F9" w:rsidR="00B626F5" w:rsidRPr="00CD4E1A" w:rsidRDefault="00B626F5" w:rsidP="008372C3">
      <w:pPr>
        <w:pStyle w:val="ListParagraph"/>
        <w:numPr>
          <w:ilvl w:val="1"/>
          <w:numId w:val="3"/>
        </w:numPr>
        <w:tabs>
          <w:tab w:val="left" w:pos="993"/>
        </w:tabs>
        <w:ind w:left="0" w:right="-284" w:firstLine="567"/>
        <w:jc w:val="both"/>
        <w:rPr>
          <w:iCs/>
        </w:rPr>
      </w:pPr>
      <w:r w:rsidRPr="00CD4E1A">
        <w:rPr>
          <w:iCs/>
        </w:rPr>
        <w:t>Pretendentu piedāvājumā norādītās kopējās cenas ir tikai vērtējamās cenas un tiks izmantotas tikai pretendentu finanšu piedāvājumu savstarpējai salīdzināšanai.</w:t>
      </w:r>
      <w:r w:rsidRPr="00CD4E1A">
        <w:t xml:space="preserve"> </w:t>
      </w:r>
      <w:r w:rsidRPr="00CD4E1A">
        <w:rPr>
          <w:iCs/>
        </w:rPr>
        <w:t>Līgums tiks slēgts par nolikuma 3.4. apakšpunktā  noteikto summu.</w:t>
      </w:r>
    </w:p>
    <w:p w14:paraId="41060274" w14:textId="34CAF128" w:rsidR="00E34095" w:rsidRPr="00CD4E1A" w:rsidRDefault="006A0918" w:rsidP="008372C3">
      <w:pPr>
        <w:pStyle w:val="ListParagraph"/>
        <w:numPr>
          <w:ilvl w:val="1"/>
          <w:numId w:val="3"/>
        </w:numPr>
        <w:tabs>
          <w:tab w:val="left" w:pos="993"/>
        </w:tabs>
        <w:ind w:left="0" w:right="-284" w:firstLine="567"/>
        <w:jc w:val="both"/>
        <w:rPr>
          <w:iCs/>
        </w:rPr>
      </w:pPr>
      <w:r w:rsidRPr="00CD4E1A">
        <w:rPr>
          <w:bCs/>
          <w:lang w:eastAsia="en-US"/>
        </w:rPr>
        <w:t xml:space="preserve"> Pasūtītājs patur tiesības lemt par </w:t>
      </w:r>
      <w:r w:rsidR="00C03CCB" w:rsidRPr="00CD4E1A">
        <w:rPr>
          <w:bCs/>
          <w:lang w:eastAsia="en-US"/>
        </w:rPr>
        <w:t>3.4.</w:t>
      </w:r>
      <w:r w:rsidRPr="00CD4E1A">
        <w:rPr>
          <w:bCs/>
          <w:lang w:eastAsia="en-US"/>
        </w:rPr>
        <w:t xml:space="preserve"> punktā minēto summu izmaiņām, pamatojoties uz Pasūtītāja finanšu iespējām un PIL.</w:t>
      </w:r>
      <w:r w:rsidR="00E34095" w:rsidRPr="00CD4E1A">
        <w:rPr>
          <w:bCs/>
          <w:lang w:eastAsia="en-US"/>
        </w:rPr>
        <w:t xml:space="preserve"> Pasūtītājam ir tiesības līguma izpildes laikā noteikt, kuru </w:t>
      </w:r>
      <w:proofErr w:type="spellStart"/>
      <w:r w:rsidR="00B626F5" w:rsidRPr="00CD4E1A">
        <w:rPr>
          <w:bCs/>
          <w:lang w:eastAsia="en-US"/>
        </w:rPr>
        <w:t>siltummzegli</w:t>
      </w:r>
      <w:proofErr w:type="spellEnd"/>
      <w:r w:rsidR="00E34095" w:rsidRPr="00CD4E1A">
        <w:rPr>
          <w:bCs/>
          <w:lang w:eastAsia="en-US"/>
        </w:rPr>
        <w:t xml:space="preserve"> būvdarbi jāveic prioritāri, kā arī noteikt, kuru </w:t>
      </w:r>
      <w:r w:rsidR="00B626F5" w:rsidRPr="00CD4E1A">
        <w:rPr>
          <w:bCs/>
          <w:lang w:eastAsia="en-US"/>
        </w:rPr>
        <w:t>siltummezglu</w:t>
      </w:r>
      <w:r w:rsidR="00E34095" w:rsidRPr="00CD4E1A">
        <w:rPr>
          <w:bCs/>
          <w:lang w:eastAsia="en-US"/>
        </w:rPr>
        <w:t xml:space="preserve"> būvdarbi tiks veikti šī iepirkuma rezultātā, ņemot vērā Pasūtītāja finanšu iespējas. </w:t>
      </w:r>
    </w:p>
    <w:p w14:paraId="6EF50510" w14:textId="39071DA7" w:rsidR="0066252A" w:rsidRPr="00CD4E1A" w:rsidRDefault="0066252A" w:rsidP="008372C3">
      <w:pPr>
        <w:pStyle w:val="ListParagraph"/>
        <w:numPr>
          <w:ilvl w:val="1"/>
          <w:numId w:val="3"/>
        </w:numPr>
        <w:tabs>
          <w:tab w:val="left" w:pos="993"/>
        </w:tabs>
        <w:ind w:left="0" w:right="-284" w:firstLine="567"/>
        <w:jc w:val="both"/>
        <w:rPr>
          <w:iCs/>
        </w:rPr>
      </w:pPr>
      <w:r w:rsidRPr="00CD4E1A">
        <w:t>Iepirkuma priekšmets nav sadalīts daļās.</w:t>
      </w:r>
    </w:p>
    <w:p w14:paraId="48D01F90" w14:textId="77777777" w:rsidR="0066252A" w:rsidRPr="00CD4E1A" w:rsidRDefault="0066252A" w:rsidP="008372C3">
      <w:pPr>
        <w:pStyle w:val="ListParagraph"/>
        <w:numPr>
          <w:ilvl w:val="1"/>
          <w:numId w:val="3"/>
        </w:numPr>
        <w:tabs>
          <w:tab w:val="left" w:pos="993"/>
        </w:tabs>
        <w:ind w:left="0" w:right="-284" w:firstLine="567"/>
        <w:jc w:val="both"/>
        <w:rPr>
          <w:iCs/>
        </w:rPr>
      </w:pPr>
      <w:r w:rsidRPr="00CD4E1A">
        <w:rPr>
          <w:lang w:eastAsia="en-US"/>
        </w:rPr>
        <w:t xml:space="preserve">Pretendentam piedāvājums </w:t>
      </w:r>
      <w:r w:rsidR="00F9649A" w:rsidRPr="00CD4E1A">
        <w:rPr>
          <w:lang w:eastAsia="en-US"/>
        </w:rPr>
        <w:t xml:space="preserve">jāsagatavo un </w:t>
      </w:r>
      <w:r w:rsidRPr="00CD4E1A">
        <w:rPr>
          <w:lang w:eastAsia="en-US"/>
        </w:rPr>
        <w:t xml:space="preserve">jāiesniedz par pilnu </w:t>
      </w:r>
      <w:r w:rsidR="00F9649A" w:rsidRPr="00CD4E1A">
        <w:rPr>
          <w:lang w:eastAsia="en-US"/>
        </w:rPr>
        <w:t>I</w:t>
      </w:r>
      <w:r w:rsidRPr="00CD4E1A">
        <w:rPr>
          <w:lang w:eastAsia="en-US"/>
        </w:rPr>
        <w:t>epirkuma priekšmeta apjomu</w:t>
      </w:r>
      <w:r w:rsidRPr="00CD4E1A">
        <w:rPr>
          <w:iCs/>
        </w:rPr>
        <w:t>.</w:t>
      </w:r>
    </w:p>
    <w:p w14:paraId="3FB7631F" w14:textId="77777777" w:rsidR="0082100B" w:rsidRPr="00CD4E1A" w:rsidRDefault="0066252A" w:rsidP="008372C3">
      <w:pPr>
        <w:pStyle w:val="ListParagraph"/>
        <w:numPr>
          <w:ilvl w:val="1"/>
          <w:numId w:val="3"/>
        </w:numPr>
        <w:tabs>
          <w:tab w:val="left" w:pos="993"/>
        </w:tabs>
        <w:ind w:left="0" w:right="-284" w:firstLine="567"/>
        <w:jc w:val="both"/>
        <w:rPr>
          <w:bCs/>
        </w:rPr>
      </w:pPr>
      <w:r w:rsidRPr="00CD4E1A">
        <w:t>Pretendents nedrīkst iesniegt piedāvājuma variantus.</w:t>
      </w:r>
    </w:p>
    <w:p w14:paraId="078CE753" w14:textId="69BD54BD" w:rsidR="0066252A" w:rsidRPr="00CD4E1A" w:rsidRDefault="0066252A" w:rsidP="008372C3">
      <w:pPr>
        <w:pStyle w:val="ListParagraph"/>
        <w:numPr>
          <w:ilvl w:val="1"/>
          <w:numId w:val="3"/>
        </w:numPr>
        <w:tabs>
          <w:tab w:val="left" w:pos="993"/>
        </w:tabs>
        <w:ind w:left="0" w:right="-284" w:firstLine="567"/>
        <w:jc w:val="both"/>
        <w:rPr>
          <w:bCs/>
        </w:rPr>
      </w:pPr>
      <w:r w:rsidRPr="00CD4E1A">
        <w:rPr>
          <w:bCs/>
        </w:rPr>
        <w:t xml:space="preserve">CPV kods: </w:t>
      </w:r>
      <w:r w:rsidR="0082100B" w:rsidRPr="00CD4E1A">
        <w:rPr>
          <w:bCs/>
        </w:rPr>
        <w:t>45000000-7 (celtniecības darbi), 71320000-7 (inženiertehniskās projektēšanas pakalpojums), 71248000-8 (projekta un dokumentācijas uzraudzība).</w:t>
      </w:r>
    </w:p>
    <w:p w14:paraId="7E611313" w14:textId="77777777" w:rsidR="006A0918" w:rsidRPr="00CD4E1A" w:rsidRDefault="006A0918" w:rsidP="006A0918">
      <w:pPr>
        <w:pStyle w:val="ListParagraph"/>
        <w:tabs>
          <w:tab w:val="left" w:pos="0"/>
          <w:tab w:val="left" w:pos="993"/>
          <w:tab w:val="left" w:pos="1134"/>
        </w:tabs>
        <w:ind w:left="567" w:right="-284"/>
        <w:jc w:val="both"/>
        <w:rPr>
          <w:bCs/>
        </w:rPr>
      </w:pPr>
    </w:p>
    <w:p w14:paraId="51AD975D" w14:textId="607DB57B" w:rsidR="0066252A" w:rsidRPr="00CD4E1A" w:rsidRDefault="00150537" w:rsidP="00150537">
      <w:pPr>
        <w:pStyle w:val="ListParagraph"/>
        <w:numPr>
          <w:ilvl w:val="1"/>
          <w:numId w:val="3"/>
        </w:numPr>
        <w:tabs>
          <w:tab w:val="left" w:pos="0"/>
        </w:tabs>
        <w:ind w:right="-284" w:hanging="153"/>
        <w:jc w:val="both"/>
        <w:rPr>
          <w:b/>
          <w:u w:val="single"/>
        </w:rPr>
      </w:pPr>
      <w:r w:rsidRPr="00CD4E1A">
        <w:rPr>
          <w:b/>
          <w:u w:val="single"/>
        </w:rPr>
        <w:t>Objektu apskate</w:t>
      </w:r>
    </w:p>
    <w:p w14:paraId="4CA16A80" w14:textId="77777777" w:rsidR="00661BF2" w:rsidRPr="007542A0" w:rsidRDefault="00150537" w:rsidP="00661BF2">
      <w:pPr>
        <w:pStyle w:val="ListParagraph"/>
        <w:numPr>
          <w:ilvl w:val="2"/>
          <w:numId w:val="3"/>
        </w:numPr>
        <w:ind w:left="0" w:firstLine="567"/>
        <w:jc w:val="both"/>
        <w:outlineLvl w:val="2"/>
        <w:rPr>
          <w:rFonts w:eastAsia="Calibri"/>
          <w:bCs/>
        </w:rPr>
      </w:pPr>
      <w:r w:rsidRPr="00661BF2">
        <w:rPr>
          <w:rFonts w:eastAsia="Calibri"/>
          <w:bCs/>
          <w:lang w:val="x-none"/>
        </w:rPr>
        <w:t xml:space="preserve">Pirms piedāvājuma iesniegšanas </w:t>
      </w:r>
      <w:r w:rsidRPr="007542A0">
        <w:rPr>
          <w:rFonts w:eastAsia="Calibri"/>
          <w:bCs/>
          <w:lang w:val="x-none"/>
        </w:rPr>
        <w:t xml:space="preserve">pretendentam obligāti jāveic objekta, kurās tiks </w:t>
      </w:r>
      <w:r w:rsidRPr="007542A0">
        <w:rPr>
          <w:rFonts w:eastAsia="Calibri"/>
          <w:bCs/>
        </w:rPr>
        <w:t xml:space="preserve">veikti darbi, </w:t>
      </w:r>
      <w:r w:rsidRPr="007542A0">
        <w:rPr>
          <w:rFonts w:eastAsia="Calibri"/>
          <w:bCs/>
          <w:lang w:val="x-none"/>
        </w:rPr>
        <w:t>apsekošana</w:t>
      </w:r>
      <w:r w:rsidRPr="007542A0">
        <w:rPr>
          <w:rFonts w:eastAsia="Calibri"/>
          <w:bCs/>
        </w:rPr>
        <w:t xml:space="preserve">. </w:t>
      </w:r>
    </w:p>
    <w:p w14:paraId="0DA853E8" w14:textId="76DCFAFC" w:rsidR="00661BF2" w:rsidRDefault="00150537" w:rsidP="00661BF2">
      <w:pPr>
        <w:pStyle w:val="ListParagraph"/>
        <w:numPr>
          <w:ilvl w:val="2"/>
          <w:numId w:val="3"/>
        </w:numPr>
        <w:ind w:left="0" w:firstLine="567"/>
        <w:jc w:val="both"/>
        <w:outlineLvl w:val="2"/>
        <w:rPr>
          <w:rFonts w:eastAsia="Calibri"/>
          <w:bCs/>
        </w:rPr>
      </w:pPr>
      <w:r w:rsidRPr="007542A0">
        <w:rPr>
          <w:rFonts w:eastAsia="Calibri"/>
          <w:bCs/>
          <w:lang w:val="x-none"/>
        </w:rPr>
        <w:t>Pasūtītājs rīkos objekta apseko</w:t>
      </w:r>
      <w:r w:rsidRPr="007542A0">
        <w:rPr>
          <w:rFonts w:eastAsia="Calibri"/>
          <w:bCs/>
        </w:rPr>
        <w:t>šanu</w:t>
      </w:r>
      <w:r w:rsidRPr="007542A0">
        <w:rPr>
          <w:rFonts w:eastAsia="Calibri"/>
          <w:bCs/>
          <w:lang w:val="x-none"/>
        </w:rPr>
        <w:t xml:space="preserve"> </w:t>
      </w:r>
      <w:r w:rsidRPr="007542A0">
        <w:rPr>
          <w:rFonts w:eastAsia="Calibri"/>
          <w:bCs/>
        </w:rPr>
        <w:t>divas</w:t>
      </w:r>
      <w:r w:rsidRPr="007542A0">
        <w:rPr>
          <w:rFonts w:eastAsia="Calibri"/>
          <w:bCs/>
          <w:lang w:val="x-none"/>
        </w:rPr>
        <w:t xml:space="preserve"> reiz</w:t>
      </w:r>
      <w:r w:rsidRPr="007542A0">
        <w:rPr>
          <w:rFonts w:eastAsia="Calibri"/>
          <w:bCs/>
        </w:rPr>
        <w:t>es</w:t>
      </w:r>
      <w:r w:rsidRPr="007542A0">
        <w:rPr>
          <w:rFonts w:eastAsia="Calibri"/>
          <w:bCs/>
          <w:lang w:val="x-none"/>
        </w:rPr>
        <w:t xml:space="preserve"> – </w:t>
      </w:r>
      <w:r w:rsidRPr="007542A0">
        <w:rPr>
          <w:rFonts w:eastAsia="Calibri"/>
          <w:bCs/>
        </w:rPr>
        <w:t>2020</w:t>
      </w:r>
      <w:r w:rsidRPr="007542A0">
        <w:rPr>
          <w:rFonts w:eastAsia="Calibri"/>
          <w:bCs/>
          <w:lang w:val="x-none"/>
        </w:rPr>
        <w:t>.gada</w:t>
      </w:r>
      <w:r w:rsidR="007542A0" w:rsidRPr="007542A0">
        <w:rPr>
          <w:rFonts w:eastAsia="Calibri"/>
          <w:bCs/>
        </w:rPr>
        <w:t xml:space="preserve"> 15.maijā </w:t>
      </w:r>
      <w:r w:rsidRPr="007542A0">
        <w:rPr>
          <w:rFonts w:eastAsia="Calibri"/>
          <w:bCs/>
        </w:rPr>
        <w:t>plkst. 10:00 un 2020.gada</w:t>
      </w:r>
      <w:r w:rsidR="007542A0" w:rsidRPr="007542A0">
        <w:rPr>
          <w:rFonts w:eastAsia="Calibri"/>
          <w:bCs/>
        </w:rPr>
        <w:t xml:space="preserve"> 18.maijā </w:t>
      </w:r>
      <w:r w:rsidRPr="007542A0">
        <w:rPr>
          <w:rFonts w:eastAsia="Calibri"/>
          <w:bCs/>
          <w:lang w:val="x-none"/>
        </w:rPr>
        <w:t xml:space="preserve">plkst. </w:t>
      </w:r>
      <w:r w:rsidRPr="007542A0">
        <w:rPr>
          <w:rFonts w:eastAsia="Calibri"/>
          <w:bCs/>
        </w:rPr>
        <w:t>10:00</w:t>
      </w:r>
      <w:r w:rsidRPr="007542A0">
        <w:rPr>
          <w:rFonts w:eastAsia="Calibri"/>
          <w:bCs/>
          <w:lang w:val="x-none"/>
        </w:rPr>
        <w:t>. Tikšanās vieta – 2.korpuss, VSIA “Paula Stradiņa klīniskā universitātes slimnīca”, Pilsoņu iela 13, Rīga. Pretendents piesakās</w:t>
      </w:r>
      <w:r w:rsidRPr="00661BF2">
        <w:rPr>
          <w:rFonts w:eastAsia="Calibri"/>
          <w:bCs/>
          <w:lang w:val="x-none"/>
        </w:rPr>
        <w:t xml:space="preserve"> uz ieinteresēto pretendentu sanāksmi, nosūtot vēstuli uz elektroniskā pasta adresi: </w:t>
      </w:r>
      <w:hyperlink r:id="rId9" w:history="1">
        <w:r w:rsidRPr="00661BF2">
          <w:rPr>
            <w:rStyle w:val="Hyperlink"/>
            <w:rFonts w:eastAsia="Calibri"/>
            <w:lang w:val="x-none"/>
          </w:rPr>
          <w:t>zanda.brante@stradini.lv</w:t>
        </w:r>
      </w:hyperlink>
      <w:r w:rsidRPr="00661BF2">
        <w:rPr>
          <w:rFonts w:eastAsia="Calibri"/>
          <w:bCs/>
          <w:lang w:val="x-none"/>
        </w:rPr>
        <w:t xml:space="preserve">, ne vēlāk kā </w:t>
      </w:r>
      <w:r w:rsidRPr="00661BF2">
        <w:rPr>
          <w:rFonts w:eastAsia="Calibri"/>
          <w:bCs/>
        </w:rPr>
        <w:t>vienu darba dienu</w:t>
      </w:r>
      <w:r w:rsidRPr="00661BF2">
        <w:rPr>
          <w:rFonts w:eastAsia="Calibri"/>
          <w:bCs/>
          <w:lang w:val="x-none"/>
        </w:rPr>
        <w:t xml:space="preserve"> pirms noteiktās sanāksmes dienas. </w:t>
      </w:r>
      <w:r w:rsidRPr="00661BF2">
        <w:rPr>
          <w:rFonts w:eastAsia="Calibri"/>
          <w:bCs/>
        </w:rPr>
        <w:t xml:space="preserve">Pieprasījumā jānorāda pārstāvja persona vārds, </w:t>
      </w:r>
      <w:r w:rsidRPr="00661BF2">
        <w:rPr>
          <w:rFonts w:eastAsia="Calibri"/>
          <w:bCs/>
        </w:rPr>
        <w:lastRenderedPageBreak/>
        <w:t xml:space="preserve">uzvārds, amats, uzņēmuma nosaukums un vienas personas tālruņa nr. </w:t>
      </w:r>
      <w:r w:rsidRPr="00661BF2">
        <w:rPr>
          <w:rFonts w:eastAsia="Calibri"/>
          <w:bCs/>
          <w:lang w:val="x-none"/>
        </w:rPr>
        <w:t>Dalību ieinteresēto piegādātāju sanāksmē Pasūtītājs fiksē ieinteresēto piegādātāju sanāksmes pārstāvju lapā.</w:t>
      </w:r>
      <w:r w:rsidRPr="00661BF2">
        <w:rPr>
          <w:rFonts w:eastAsia="Calibri"/>
          <w:bCs/>
        </w:rPr>
        <w:t xml:space="preserve"> </w:t>
      </w:r>
    </w:p>
    <w:p w14:paraId="408CE92C" w14:textId="7D2D32BF" w:rsidR="00661BF2" w:rsidRDefault="00150537" w:rsidP="00661BF2">
      <w:pPr>
        <w:pStyle w:val="ListParagraph"/>
        <w:numPr>
          <w:ilvl w:val="2"/>
          <w:numId w:val="3"/>
        </w:numPr>
        <w:ind w:left="0" w:firstLine="567"/>
        <w:jc w:val="both"/>
        <w:outlineLvl w:val="2"/>
        <w:rPr>
          <w:rFonts w:eastAsia="Calibri"/>
          <w:bCs/>
        </w:rPr>
      </w:pPr>
      <w:r w:rsidRPr="00661BF2">
        <w:rPr>
          <w:rFonts w:eastAsia="Calibri"/>
          <w:bCs/>
          <w:lang w:val="x-none"/>
        </w:rPr>
        <w:t xml:space="preserve">Ja pretendents uz objekta </w:t>
      </w:r>
      <w:r w:rsidRPr="007542A0">
        <w:rPr>
          <w:rFonts w:eastAsia="Calibri"/>
          <w:bCs/>
          <w:lang w:val="x-none"/>
        </w:rPr>
        <w:t>apsekošanu nevar ierasties Pasūtītāja norādītajā laikā, tas objekta apsekošanu saskaņo ar Atklāta konkursa nolikuma 1.3.punktā norādīto kontaktpersonu, un apseko obj</w:t>
      </w:r>
      <w:r w:rsidRPr="007542A0">
        <w:rPr>
          <w:rFonts w:eastAsia="Calibri"/>
          <w:bCs/>
        </w:rPr>
        <w:t>ektu</w:t>
      </w:r>
      <w:r w:rsidRPr="007542A0">
        <w:rPr>
          <w:rFonts w:eastAsia="Calibri"/>
          <w:bCs/>
          <w:lang w:val="x-none"/>
        </w:rPr>
        <w:t xml:space="preserve"> </w:t>
      </w:r>
      <w:r w:rsidR="007542A0" w:rsidRPr="007542A0">
        <w:rPr>
          <w:rFonts w:eastAsia="Calibri"/>
          <w:bCs/>
        </w:rPr>
        <w:t xml:space="preserve">darba dienās </w:t>
      </w:r>
      <w:r w:rsidRPr="007542A0">
        <w:rPr>
          <w:rFonts w:eastAsia="Calibri"/>
          <w:bCs/>
          <w:lang w:val="x-none"/>
        </w:rPr>
        <w:t xml:space="preserve">ne vēlāk kā līdz </w:t>
      </w:r>
      <w:r w:rsidR="007542A0" w:rsidRPr="007542A0">
        <w:rPr>
          <w:rFonts w:eastAsia="Calibri"/>
          <w:bCs/>
        </w:rPr>
        <w:t>piedāvājumu iesniegšanai</w:t>
      </w:r>
      <w:r w:rsidR="007542A0">
        <w:rPr>
          <w:rFonts w:eastAsia="Calibri"/>
          <w:bCs/>
        </w:rPr>
        <w:t xml:space="preserve">. </w:t>
      </w:r>
    </w:p>
    <w:p w14:paraId="594326DB" w14:textId="20D7B5AA" w:rsidR="00150537" w:rsidRPr="00661BF2" w:rsidRDefault="00150537" w:rsidP="00661BF2">
      <w:pPr>
        <w:pStyle w:val="ListParagraph"/>
        <w:numPr>
          <w:ilvl w:val="2"/>
          <w:numId w:val="3"/>
        </w:numPr>
        <w:ind w:left="0" w:firstLine="567"/>
        <w:jc w:val="both"/>
        <w:outlineLvl w:val="2"/>
        <w:rPr>
          <w:rFonts w:eastAsia="Calibri"/>
          <w:bCs/>
        </w:rPr>
      </w:pPr>
      <w:r w:rsidRPr="00661BF2">
        <w:rPr>
          <w:rFonts w:eastAsia="Calibri"/>
          <w:b/>
          <w:bCs/>
          <w:u w:val="single"/>
          <w:lang w:val="x-none"/>
        </w:rPr>
        <w:t>Objektu apsekošanas neveikušo pretendentu</w:t>
      </w:r>
      <w:r w:rsidRPr="00661BF2">
        <w:rPr>
          <w:rFonts w:eastAsia="Calibri"/>
          <w:b/>
          <w:bCs/>
          <w:u w:val="single"/>
        </w:rPr>
        <w:t xml:space="preserve"> iesniegtie</w:t>
      </w:r>
      <w:r w:rsidRPr="00661BF2">
        <w:rPr>
          <w:rFonts w:eastAsia="Calibri"/>
          <w:b/>
          <w:bCs/>
          <w:u w:val="single"/>
          <w:lang w:val="x-none"/>
        </w:rPr>
        <w:t xml:space="preserve"> piedāvājumi tiks noraidīti un tie nepiedalīsies piedāvājuma vērtēšanas procesā.</w:t>
      </w:r>
    </w:p>
    <w:p w14:paraId="0E6111C1" w14:textId="77777777" w:rsidR="00661BF2" w:rsidRPr="00661BF2" w:rsidRDefault="00661BF2" w:rsidP="00661BF2">
      <w:pPr>
        <w:pStyle w:val="ListParagraph"/>
        <w:ind w:left="0" w:firstLine="567"/>
        <w:jc w:val="both"/>
        <w:outlineLvl w:val="2"/>
        <w:rPr>
          <w:rFonts w:eastAsia="Calibri"/>
          <w:bCs/>
        </w:rPr>
      </w:pPr>
    </w:p>
    <w:p w14:paraId="0B94A647" w14:textId="1130170B" w:rsidR="0066252A" w:rsidRPr="009F11A3" w:rsidRDefault="0066252A" w:rsidP="00643A87">
      <w:pPr>
        <w:pStyle w:val="ListParagraph"/>
        <w:numPr>
          <w:ilvl w:val="0"/>
          <w:numId w:val="4"/>
        </w:numPr>
        <w:tabs>
          <w:tab w:val="left" w:pos="1134"/>
        </w:tabs>
        <w:ind w:left="0" w:right="-284" w:firstLine="567"/>
        <w:jc w:val="both"/>
      </w:pPr>
      <w:r w:rsidRPr="009F11A3">
        <w:rPr>
          <w:b/>
        </w:rPr>
        <w:t xml:space="preserve">Iepirkuma identifikācijas Nr. </w:t>
      </w:r>
      <w:r w:rsidRPr="009F11A3">
        <w:t xml:space="preserve">PSKUS </w:t>
      </w:r>
      <w:r w:rsidR="001E0FE6" w:rsidRPr="009F11A3">
        <w:t>2020</w:t>
      </w:r>
      <w:r w:rsidRPr="009F11A3">
        <w:t>/</w:t>
      </w:r>
      <w:r w:rsidR="001E0FE6" w:rsidRPr="009F11A3">
        <w:t>4</w:t>
      </w:r>
      <w:r w:rsidR="0082100B">
        <w:t>4</w:t>
      </w:r>
      <w:r w:rsidRPr="009F11A3">
        <w:t>.</w:t>
      </w:r>
    </w:p>
    <w:p w14:paraId="60BB9CF3"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07003C">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10"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150537">
        <w:rPr>
          <w:rFonts w:ascii="Times New Roman" w:hAnsi="Times New Roman"/>
          <w:bCs/>
          <w:sz w:val="24"/>
          <w:szCs w:val="24"/>
          <w:vertAlign w:val="superscript"/>
        </w:rPr>
        <w:footnoteReference w:id="1"/>
      </w:r>
      <w:r w:rsidRPr="009F11A3">
        <w:rPr>
          <w:rFonts w:ascii="Times New Roman" w:hAnsi="Times New Roman"/>
          <w:bCs/>
          <w:sz w:val="24"/>
          <w:szCs w:val="24"/>
        </w:rPr>
        <w:t>.</w:t>
      </w:r>
    </w:p>
    <w:p w14:paraId="56BE7585" w14:textId="3AEA792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1"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w:t>
      </w:r>
      <w:proofErr w:type="gramStart"/>
      <w:r w:rsidR="0066252A" w:rsidRPr="009F11A3">
        <w:rPr>
          <w:rFonts w:ascii="Times New Roman" w:hAnsi="Times New Roman"/>
          <w:bCs/>
          <w:sz w:val="24"/>
          <w:szCs w:val="24"/>
          <w:lang w:val="x-none" w:eastAsia="lv-LV"/>
        </w:rPr>
        <w:t>un</w:t>
      </w:r>
      <w:proofErr w:type="gramEnd"/>
      <w:r w:rsidR="0066252A" w:rsidRPr="009F11A3">
        <w:rPr>
          <w:rFonts w:ascii="Times New Roman" w:hAnsi="Times New Roman"/>
          <w:bCs/>
          <w:sz w:val="24"/>
          <w:szCs w:val="24"/>
          <w:lang w:val="x-none" w:eastAsia="lv-LV"/>
        </w:rPr>
        <w:t xml:space="preserve">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w:t>
      </w:r>
      <w:proofErr w:type="spellStart"/>
      <w:r w:rsidRPr="009F11A3">
        <w:rPr>
          <w:rFonts w:ascii="Times New Roman" w:hAnsi="Times New Roman"/>
          <w:sz w:val="24"/>
          <w:szCs w:val="24"/>
        </w:rPr>
        <w:t>p</w:t>
      </w:r>
      <w:r w:rsidR="0007003C">
        <w:rPr>
          <w:rFonts w:ascii="Times New Roman" w:hAnsi="Times New Roman"/>
          <w:sz w:val="24"/>
          <w:szCs w:val="24"/>
        </w:rPr>
        <w:t>retenents</w:t>
      </w:r>
      <w:proofErr w:type="spellEnd"/>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271043"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1"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w:t>
      </w:r>
      <w:proofErr w:type="spellStart"/>
      <w:r w:rsidRPr="009F11A3">
        <w:rPr>
          <w:rFonts w:ascii="Times New Roman" w:hAnsi="Times New Roman"/>
          <w:bCs/>
          <w:sz w:val="24"/>
          <w:szCs w:val="24"/>
          <w:lang w:eastAsia="lv-LV"/>
        </w:rPr>
        <w:t>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s</w:t>
      </w:r>
      <w:proofErr w:type="spellEnd"/>
      <w:r w:rsidRPr="009F11A3">
        <w:rPr>
          <w:rFonts w:ascii="Times New Roman" w:hAnsi="Times New Roman"/>
          <w:bCs/>
          <w:sz w:val="24"/>
          <w:szCs w:val="24"/>
          <w:lang w:eastAsia="lv-LV"/>
        </w:rPr>
        <w:t xml:space="preserve">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2"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1"/>
      <w:r w:rsidR="00893E95">
        <w:rPr>
          <w:rFonts w:ascii="Times New Roman" w:eastAsia="Times New Roman" w:hAnsi="Times New Roman"/>
          <w:sz w:val="24"/>
          <w:szCs w:val="24"/>
        </w:rPr>
        <w:fldChar w:fldCharType="begin"/>
      </w:r>
      <w:r w:rsidR="00893E95">
        <w:rPr>
          <w:rFonts w:ascii="Times New Roman" w:eastAsia="Times New Roman" w:hAnsi="Times New Roman"/>
          <w:sz w:val="24"/>
          <w:szCs w:val="24"/>
        </w:rPr>
        <w:instrText xml:space="preserve"> HYPERLINK "mailto:</w:instrText>
      </w:r>
      <w:r w:rsidR="00893E95" w:rsidRPr="00893E95">
        <w:rPr>
          <w:rFonts w:ascii="Times New Roman" w:eastAsia="Times New Roman" w:hAnsi="Times New Roman"/>
          <w:sz w:val="24"/>
          <w:szCs w:val="24"/>
        </w:rPr>
        <w:instrText>zanda.brante@stradini.lv</w:instrText>
      </w:r>
      <w:r w:rsidR="00893E95">
        <w:rPr>
          <w:rFonts w:ascii="Times New Roman" w:eastAsia="Times New Roman" w:hAnsi="Times New Roman"/>
          <w:sz w:val="24"/>
          <w:szCs w:val="24"/>
        </w:rPr>
        <w:instrText xml:space="preserve">" </w:instrText>
      </w:r>
      <w:r w:rsidR="00893E95">
        <w:rPr>
          <w:rFonts w:ascii="Times New Roman" w:eastAsia="Times New Roman" w:hAnsi="Times New Roman"/>
          <w:sz w:val="24"/>
          <w:szCs w:val="24"/>
        </w:rPr>
        <w:fldChar w:fldCharType="separate"/>
      </w:r>
      <w:r w:rsidR="00893E95" w:rsidRPr="00FA2859">
        <w:rPr>
          <w:rStyle w:val="Hyperlink"/>
          <w:rFonts w:ascii="Times New Roman" w:eastAsia="Times New Roman" w:hAnsi="Times New Roman"/>
          <w:sz w:val="24"/>
          <w:szCs w:val="24"/>
        </w:rPr>
        <w:t>zanda.brante@stradini.lv</w:t>
      </w:r>
      <w:r w:rsidR="00893E9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3"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4"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F11A3"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43A87">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elektroniski aizpildāmos dokumentus, sagatavojot ārpus EIS e-konkursu apakšsistēmas un augšupielādējot sistēmas attiecīgajās vietnēs aizpildītas PDF formas, t.sk. ar </w:t>
      </w:r>
      <w:r w:rsidRPr="009F11A3">
        <w:lastRenderedPageBreak/>
        <w:t>formā integrētajiem failiem (šādā gadījumā pretendents ir atbildīgs par aizpildāmo formu atbilstību dokumentācijas prasībām un formu paraugiem).</w:t>
      </w:r>
    </w:p>
    <w:p w14:paraId="52828452"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67776790" w:rsidR="007A73FB" w:rsidRPr="009F11A3" w:rsidRDefault="007A73FB" w:rsidP="00643A87">
      <w:pPr>
        <w:pStyle w:val="ListParagraph"/>
        <w:numPr>
          <w:ilvl w:val="2"/>
          <w:numId w:val="4"/>
        </w:numPr>
        <w:tabs>
          <w:tab w:val="left" w:pos="0"/>
          <w:tab w:val="left" w:pos="1418"/>
        </w:tabs>
        <w:ind w:left="0" w:firstLine="567"/>
        <w:jc w:val="both"/>
        <w:outlineLvl w:val="2"/>
      </w:pPr>
      <w:r w:rsidRPr="009F11A3">
        <w:t>pieteikuma veidlapa</w:t>
      </w:r>
      <w:r w:rsidR="00EF321A">
        <w:t xml:space="preserve"> (1.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43A87">
      <w:pPr>
        <w:pStyle w:val="ListParagraph"/>
        <w:numPr>
          <w:ilvl w:val="1"/>
          <w:numId w:val="4"/>
        </w:numPr>
        <w:tabs>
          <w:tab w:val="left" w:pos="0"/>
          <w:tab w:val="left" w:pos="1418"/>
        </w:tabs>
        <w:ind w:left="0"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643A87">
      <w:pPr>
        <w:pStyle w:val="ListParagraph"/>
        <w:numPr>
          <w:ilvl w:val="1"/>
          <w:numId w:val="4"/>
        </w:numPr>
        <w:tabs>
          <w:tab w:val="left" w:pos="0"/>
          <w:tab w:val="left" w:pos="1418"/>
        </w:tabs>
        <w:ind w:left="0"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ED7DCE" w:rsidRDefault="00104BA4" w:rsidP="00104BA4">
      <w:pPr>
        <w:pStyle w:val="ListParagraph"/>
        <w:numPr>
          <w:ilvl w:val="1"/>
          <w:numId w:val="4"/>
        </w:numPr>
        <w:tabs>
          <w:tab w:val="left" w:pos="0"/>
          <w:tab w:val="left" w:pos="1418"/>
        </w:tabs>
        <w:ind w:left="0" w:firstLine="567"/>
        <w:jc w:val="both"/>
        <w:outlineLvl w:val="2"/>
      </w:pPr>
      <w:r w:rsidRPr="009F11A3">
        <w:t xml:space="preserve">Pretendents piedāvājuma </w:t>
      </w:r>
      <w:r w:rsidRPr="00ED7DCE">
        <w:t>dokumentus paraksta ar drošu elektronisko parakstu un laika zīmogu vai ar EIS piedāvāto elektronisko parakstu.</w:t>
      </w:r>
    </w:p>
    <w:p w14:paraId="339E4024" w14:textId="77777777" w:rsidR="007A73FB" w:rsidRPr="00ED7DCE"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ED7DCE">
        <w:rPr>
          <w:rFonts w:ascii="Times New Roman" w:hAnsi="Times New Roman"/>
          <w:bCs/>
          <w:iCs/>
          <w:vanish/>
          <w:sz w:val="24"/>
          <w:szCs w:val="24"/>
          <w:lang w:val="x-none"/>
        </w:rPr>
        <w:t xml:space="preserve"> </w:t>
      </w:r>
    </w:p>
    <w:p w14:paraId="590F678A" w14:textId="77777777" w:rsidR="007A73FB" w:rsidRPr="00ED7DCE" w:rsidRDefault="007A73FB" w:rsidP="00643A87">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ED7DCE">
        <w:rPr>
          <w:rFonts w:ascii="Times New Roman" w:hAnsi="Times New Roman"/>
          <w:b/>
          <w:bCs/>
          <w:sz w:val="24"/>
          <w:szCs w:val="24"/>
          <w:lang w:val="x-none"/>
        </w:rPr>
        <w:t>Piedāvājuma iesniegšana</w:t>
      </w:r>
      <w:bookmarkEnd w:id="2"/>
      <w:bookmarkEnd w:id="3"/>
      <w:bookmarkEnd w:id="4"/>
      <w:bookmarkEnd w:id="5"/>
      <w:bookmarkEnd w:id="6"/>
      <w:r w:rsidRPr="00ED7DCE">
        <w:rPr>
          <w:rFonts w:ascii="Times New Roman" w:hAnsi="Times New Roman"/>
          <w:b/>
          <w:bCs/>
          <w:sz w:val="24"/>
          <w:szCs w:val="24"/>
        </w:rPr>
        <w:t xml:space="preserve"> un atvēršana</w:t>
      </w:r>
    </w:p>
    <w:p w14:paraId="3F03F765" w14:textId="463BAC55" w:rsidR="007A73FB" w:rsidRPr="002B0985" w:rsidRDefault="007A73FB" w:rsidP="00643A87">
      <w:pPr>
        <w:pStyle w:val="ListParagraph"/>
        <w:numPr>
          <w:ilvl w:val="2"/>
          <w:numId w:val="4"/>
        </w:numPr>
        <w:tabs>
          <w:tab w:val="left" w:pos="0"/>
          <w:tab w:val="left" w:pos="1418"/>
        </w:tabs>
        <w:ind w:left="0" w:firstLine="567"/>
        <w:contextualSpacing w:val="0"/>
        <w:jc w:val="both"/>
        <w:outlineLvl w:val="2"/>
        <w:rPr>
          <w:bCs/>
        </w:rPr>
      </w:pPr>
      <w:bookmarkStart w:id="7" w:name="_Ref408215653"/>
      <w:r w:rsidRPr="00ED7DCE">
        <w:t xml:space="preserve">Pretendents piedāvājumu </w:t>
      </w:r>
      <w:r w:rsidRPr="002B0985">
        <w:t xml:space="preserve">iesniedz līdz </w:t>
      </w:r>
      <w:r w:rsidRPr="002B0985">
        <w:rPr>
          <w:b/>
        </w:rPr>
        <w:t>2020. gada</w:t>
      </w:r>
      <w:r w:rsidR="00ED7DCE" w:rsidRPr="002B0985">
        <w:rPr>
          <w:b/>
        </w:rPr>
        <w:t xml:space="preserve"> </w:t>
      </w:r>
      <w:r w:rsidR="002B0985" w:rsidRPr="002B0985">
        <w:rPr>
          <w:b/>
        </w:rPr>
        <w:t>25.</w:t>
      </w:r>
      <w:r w:rsidR="00036A89">
        <w:rPr>
          <w:b/>
        </w:rPr>
        <w:t xml:space="preserve"> </w:t>
      </w:r>
      <w:r w:rsidR="002B0985" w:rsidRPr="002B0985">
        <w:rPr>
          <w:b/>
        </w:rPr>
        <w:t>maijam plkst. 10.30</w:t>
      </w:r>
      <w:r w:rsidRPr="002B0985">
        <w:t>, EIS e-konkursu apakšsistēmā</w:t>
      </w:r>
      <w:r w:rsidRPr="002B0985">
        <w:rPr>
          <w:bCs/>
        </w:rPr>
        <w:t>.</w:t>
      </w:r>
      <w:bookmarkEnd w:id="7"/>
    </w:p>
    <w:p w14:paraId="1636A480" w14:textId="77777777" w:rsidR="007A73FB" w:rsidRPr="00ED7DCE" w:rsidRDefault="007A73FB" w:rsidP="00643A87">
      <w:pPr>
        <w:pStyle w:val="ListParagraph"/>
        <w:numPr>
          <w:ilvl w:val="2"/>
          <w:numId w:val="4"/>
        </w:numPr>
        <w:tabs>
          <w:tab w:val="left" w:pos="0"/>
          <w:tab w:val="left" w:pos="1418"/>
        </w:tabs>
        <w:ind w:left="0" w:firstLine="567"/>
        <w:contextualSpacing w:val="0"/>
        <w:jc w:val="both"/>
        <w:outlineLvl w:val="2"/>
        <w:rPr>
          <w:bCs/>
        </w:rPr>
      </w:pPr>
      <w:r w:rsidRPr="00ED7DCE">
        <w:rPr>
          <w:rFonts w:eastAsia="MS Mincho"/>
          <w:b/>
          <w:u w:val="single"/>
        </w:rPr>
        <w:t>Ārpus EIS e-konkursu apakšsistēmas iesniegtie piedāvājumi tiks atzīti par neatbilstošiem Nolikuma prasībām un nosūtīti atpakaļ iesniedzējam</w:t>
      </w:r>
      <w:r w:rsidRPr="00ED7DCE">
        <w:rPr>
          <w:bCs/>
        </w:rPr>
        <w:t>.</w:t>
      </w:r>
    </w:p>
    <w:p w14:paraId="28422D02" w14:textId="05B047BA" w:rsidR="007A73FB" w:rsidRPr="00104BA4" w:rsidRDefault="007A73FB" w:rsidP="00643A87">
      <w:pPr>
        <w:pStyle w:val="ListParagraph"/>
        <w:numPr>
          <w:ilvl w:val="2"/>
          <w:numId w:val="4"/>
        </w:numPr>
        <w:tabs>
          <w:tab w:val="left" w:pos="0"/>
          <w:tab w:val="left" w:pos="1418"/>
        </w:tabs>
        <w:ind w:left="0" w:firstLine="567"/>
        <w:contextualSpacing w:val="0"/>
        <w:jc w:val="both"/>
        <w:outlineLvl w:val="2"/>
      </w:pPr>
      <w:r w:rsidRPr="00ED7DCE">
        <w:rPr>
          <w:bCs/>
        </w:rPr>
        <w:t xml:space="preserve">Pretendentu atlasi, piedāvājumu atbilstības pārbaudi un piedāvājumu vērtēšanu Komisija veic slēgtās sēdēs. </w:t>
      </w:r>
      <w:r w:rsidRPr="00ED7DCE">
        <w:t>Pasūtītājs neizsniedz protokolus</w:t>
      </w:r>
      <w:r w:rsidRPr="00104BA4">
        <w:t>, izņemot piedāvājumu atvēršanas sanāksmes protokolu, kamēr notiek pieteikumu vai piedāvājumu vērtēšana.</w:t>
      </w:r>
    </w:p>
    <w:p w14:paraId="3504F6F2" w14:textId="4B3F09C8"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w:t>
      </w:r>
      <w:r w:rsidRPr="00104BA4">
        <w:rPr>
          <w:rFonts w:ascii="Times New Roman" w:hAnsi="Times New Roman"/>
          <w:sz w:val="24"/>
          <w:szCs w:val="24"/>
          <w:lang w:val="x-none"/>
        </w:rPr>
        <w:lastRenderedPageBreak/>
        <w:t>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643A87">
      <w:pPr>
        <w:pStyle w:val="ListParagraph"/>
        <w:numPr>
          <w:ilvl w:val="0"/>
          <w:numId w:val="9"/>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643A87">
      <w:pPr>
        <w:keepNext/>
        <w:numPr>
          <w:ilvl w:val="1"/>
          <w:numId w:val="9"/>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643A87">
      <w:pPr>
        <w:pStyle w:val="ListParagraph"/>
        <w:numPr>
          <w:ilvl w:val="2"/>
          <w:numId w:val="9"/>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5"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6" w:history="1">
        <w:r w:rsidRPr="009F11A3">
          <w:rPr>
            <w:rStyle w:val="Hyperlink"/>
          </w:rPr>
          <w:t>www.stradini.lv</w:t>
        </w:r>
      </w:hyperlink>
      <w:r w:rsidRPr="009F11A3">
        <w:rPr>
          <w:bCs/>
        </w:rPr>
        <w:t xml:space="preserve"> sadaļā “Iepirkumi”.</w:t>
      </w:r>
    </w:p>
    <w:p w14:paraId="49BF9E89" w14:textId="70904268"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Pieteikumā, atbilstoši Iepirkumu uzraudzības biroja sniegtajam skaidrojumam (</w:t>
      </w:r>
      <w:hyperlink r:id="rId17"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423EDB">
      <w:pPr>
        <w:pStyle w:val="ListParagraph"/>
        <w:numPr>
          <w:ilvl w:val="2"/>
          <w:numId w:val="9"/>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t>Piedāvājuma dokumentiem jābūt skaidri salasāmiem, bez labojumiem.</w:t>
      </w:r>
    </w:p>
    <w:p w14:paraId="1FBC6557" w14:textId="27B6BE71"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F11A3" w:rsidRDefault="0066252A" w:rsidP="00643A87">
      <w:pPr>
        <w:numPr>
          <w:ilvl w:val="0"/>
          <w:numId w:val="9"/>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643A87">
      <w:pPr>
        <w:numPr>
          <w:ilvl w:val="1"/>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w:t>
      </w:r>
      <w:r w:rsidRPr="009F11A3">
        <w:rPr>
          <w:rFonts w:ascii="Times New Roman" w:hAnsi="Times New Roman"/>
          <w:sz w:val="24"/>
          <w:szCs w:val="24"/>
        </w:rPr>
        <w:lastRenderedPageBreak/>
        <w:t xml:space="preserve">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8"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9"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20"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1"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DB7EA0">
      <w:pPr>
        <w:pStyle w:val="ListParagraph"/>
        <w:numPr>
          <w:ilvl w:val="2"/>
          <w:numId w:val="9"/>
        </w:numPr>
        <w:ind w:left="0" w:right="-14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2" w:history="1">
        <w:r w:rsidRPr="00DB7EA0">
          <w:rPr>
            <w:rFonts w:eastAsia="Calibri"/>
          </w:rPr>
          <w:t>http://sankcijas.kd.gov.lv/</w:t>
        </w:r>
      </w:hyperlink>
      <w:r w:rsidRPr="00DB7EA0">
        <w:rPr>
          <w:rFonts w:eastAsia="Calibri"/>
        </w:rPr>
        <w:t xml:space="preserve">; </w:t>
      </w:r>
      <w:hyperlink r:id="rId23"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w:t>
      </w:r>
      <w:r w:rsidRPr="00DB7EA0">
        <w:rPr>
          <w:rFonts w:ascii="Times New Roman" w:hAnsi="Times New Roman"/>
          <w:sz w:val="24"/>
          <w:szCs w:val="24"/>
        </w:rPr>
        <w:lastRenderedPageBreak/>
        <w:t>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9F11A3"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643A87">
            <w:pPr>
              <w:numPr>
                <w:ilvl w:val="0"/>
                <w:numId w:val="9"/>
              </w:numPr>
              <w:spacing w:after="0" w:line="240" w:lineRule="auto"/>
              <w:ind w:left="567" w:right="-142"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643A87">
            <w:pPr>
              <w:numPr>
                <w:ilvl w:val="0"/>
                <w:numId w:val="9"/>
              </w:numPr>
              <w:spacing w:after="0" w:line="240" w:lineRule="auto"/>
              <w:ind w:left="68" w:right="2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9F11A3"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F11A3" w:rsidRDefault="0066252A" w:rsidP="00643A87">
            <w:pPr>
              <w:spacing w:after="0" w:line="240" w:lineRule="auto"/>
              <w:ind w:right="-57"/>
              <w:jc w:val="both"/>
              <w:rPr>
                <w:rFonts w:ascii="Times New Roman" w:eastAsia="Times New Roman" w:hAnsi="Times New Roman"/>
              </w:rPr>
            </w:pPr>
            <w:r w:rsidRPr="009F11A3">
              <w:rPr>
                <w:rFonts w:ascii="Times New Roman" w:hAnsi="Times New Roman"/>
              </w:rPr>
              <w:t>1</w:t>
            </w:r>
            <w:r w:rsidR="003A66FD" w:rsidRPr="009F11A3">
              <w:rPr>
                <w:rFonts w:ascii="Times New Roman" w:hAnsi="Times New Roman"/>
              </w:rPr>
              <w:t>0</w:t>
            </w:r>
            <w:r w:rsidRPr="009F11A3">
              <w:rPr>
                <w:rFonts w:ascii="Times New Roman" w:hAnsi="Times New Roman"/>
              </w:rPr>
              <w:t xml:space="preserve">.1. Pretendents ir reģistrēts Latvijas Republikas Uzņēmumu reģistra Komercreģistrā vai līdzvērtīgā reģistrā ārvalstīs, normatīvajos aktos noteiktajos gadījumos. </w:t>
            </w:r>
            <w:r w:rsidRPr="009F11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F11A3" w:rsidRDefault="0066252A"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t>1</w:t>
            </w:r>
            <w:r w:rsidR="003A66FD" w:rsidRPr="009F11A3">
              <w:rPr>
                <w:rFonts w:ascii="Times New Roman" w:eastAsia="Times New Roman" w:hAnsi="Times New Roman"/>
              </w:rPr>
              <w:t>1</w:t>
            </w:r>
            <w:r w:rsidRPr="009F11A3">
              <w:rPr>
                <w:rFonts w:ascii="Times New Roman" w:eastAsia="Times New Roman" w:hAnsi="Times New Roman"/>
              </w:rPr>
              <w:t xml:space="preserve">.1. </w:t>
            </w:r>
            <w:r w:rsidRPr="009F11A3">
              <w:rPr>
                <w:rFonts w:ascii="Times New Roman" w:hAnsi="Times New Roman"/>
              </w:rPr>
              <w:t xml:space="preserve">Pretendenta parakstīts pieteikums dalībai Iepirkumā, kurš sagatavots saskaņā ar Nolikuma </w:t>
            </w:r>
            <w:r w:rsidR="003A66FD" w:rsidRPr="009F11A3">
              <w:rPr>
                <w:rFonts w:ascii="Times New Roman" w:hAnsi="Times New Roman"/>
              </w:rPr>
              <w:t>1</w:t>
            </w:r>
            <w:r w:rsidRPr="009F11A3">
              <w:rPr>
                <w:rFonts w:ascii="Times New Roman" w:hAnsi="Times New Roman"/>
              </w:rPr>
              <w:t>.</w:t>
            </w:r>
            <w:r w:rsidR="003A66FD" w:rsidRPr="009F11A3">
              <w:rPr>
                <w:rFonts w:ascii="Times New Roman" w:hAnsi="Times New Roman"/>
              </w:rPr>
              <w:t xml:space="preserve"> </w:t>
            </w:r>
            <w:r w:rsidRPr="009F11A3">
              <w:rPr>
                <w:rFonts w:ascii="Times New Roman" w:hAnsi="Times New Roman"/>
              </w:rPr>
              <w:t>pielikumā pievienoto formu. Ja pretendenta piedāvājumu paraksta pilnvarota persona, tad jāpievieno pilnvara vai tās apliecināta kopija</w:t>
            </w:r>
            <w:r w:rsidRPr="009F11A3">
              <w:rPr>
                <w:rFonts w:ascii="Times New Roman" w:eastAsia="Times New Roman" w:hAnsi="Times New Roman"/>
              </w:rPr>
              <w:t xml:space="preserve">. </w:t>
            </w:r>
          </w:p>
          <w:p w14:paraId="4ED58221" w14:textId="3C1AB0B4" w:rsidR="00CD7BBE" w:rsidRPr="009F11A3" w:rsidRDefault="00CD7BBE" w:rsidP="00643A87">
            <w:pPr>
              <w:spacing w:after="0" w:line="240" w:lineRule="auto"/>
              <w:ind w:right="-58"/>
              <w:jc w:val="both"/>
              <w:rPr>
                <w:rFonts w:ascii="Times New Roman" w:hAnsi="Times New Roman"/>
                <w:i/>
                <w:iCs/>
              </w:rPr>
            </w:pPr>
            <w:r w:rsidRPr="009F11A3">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F11A3" w:rsidRDefault="00CD7BBE" w:rsidP="00643A87">
            <w:pPr>
              <w:spacing w:after="0" w:line="240" w:lineRule="auto"/>
              <w:ind w:right="-58"/>
              <w:jc w:val="both"/>
              <w:rPr>
                <w:rFonts w:ascii="Times New Roman" w:hAnsi="Times New Roman"/>
                <w:i/>
                <w:iCs/>
              </w:rPr>
            </w:pPr>
          </w:p>
          <w:p w14:paraId="207B0F24" w14:textId="07670C50" w:rsidR="0066252A" w:rsidRPr="009F11A3" w:rsidRDefault="0066252A" w:rsidP="00643A87">
            <w:pPr>
              <w:spacing w:after="0" w:line="240" w:lineRule="auto"/>
              <w:ind w:right="-58"/>
              <w:jc w:val="both"/>
              <w:rPr>
                <w:rFonts w:ascii="Times New Roman" w:hAnsi="Times New Roman"/>
              </w:rPr>
            </w:pPr>
            <w:r w:rsidRPr="009F11A3">
              <w:rPr>
                <w:rFonts w:ascii="Times New Roman" w:hAnsi="Times New Roman"/>
              </w:rPr>
              <w:t xml:space="preserve">Par Latvijas Republikā reģistrētu pretendentu </w:t>
            </w:r>
            <w:r w:rsidR="00CD7BBE" w:rsidRPr="009F11A3">
              <w:rPr>
                <w:rFonts w:ascii="Times New Roman" w:hAnsi="Times New Roman"/>
              </w:rPr>
              <w:t>K</w:t>
            </w:r>
            <w:r w:rsidRPr="009F11A3">
              <w:rPr>
                <w:rFonts w:ascii="Times New Roman" w:hAnsi="Times New Roman"/>
              </w:rPr>
              <w:t xml:space="preserve">omisija pārbaudīs informāciju Uzņēmuma reģistra interneta mājaslapā </w:t>
            </w:r>
            <w:hyperlink r:id="rId24">
              <w:r w:rsidRPr="009F11A3">
                <w:rPr>
                  <w:rStyle w:val="InternetLink"/>
                  <w:rFonts w:ascii="Times New Roman" w:hAnsi="Times New Roman"/>
                </w:rPr>
                <w:t>www.ur.gov.lv</w:t>
              </w:r>
            </w:hyperlink>
            <w:r w:rsidRPr="009F11A3">
              <w:rPr>
                <w:rFonts w:ascii="Times New Roman" w:hAnsi="Times New Roman"/>
              </w:rPr>
              <w:t>.</w:t>
            </w:r>
          </w:p>
        </w:tc>
      </w:tr>
      <w:tr w:rsidR="0066252A" w:rsidRPr="009F11A3"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3B65C237" w:rsidR="002E6F2D" w:rsidRPr="009F11A3" w:rsidRDefault="0066252A" w:rsidP="00F11A8C">
            <w:pPr>
              <w:spacing w:after="0" w:line="240" w:lineRule="auto"/>
              <w:ind w:right="-58"/>
              <w:jc w:val="both"/>
              <w:rPr>
                <w:rFonts w:ascii="Times New Roman" w:eastAsia="Times New Roman" w:hAnsi="Times New Roman"/>
                <w:bCs/>
              </w:rPr>
            </w:pPr>
            <w:r w:rsidRPr="009F11A3">
              <w:rPr>
                <w:rFonts w:ascii="Times New Roman" w:eastAsia="Times New Roman" w:hAnsi="Times New Roman"/>
              </w:rPr>
              <w:t>1</w:t>
            </w:r>
            <w:r w:rsidR="003A66FD" w:rsidRPr="009F11A3">
              <w:rPr>
                <w:rFonts w:ascii="Times New Roman" w:eastAsia="Times New Roman" w:hAnsi="Times New Roman"/>
              </w:rPr>
              <w:t>0</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Pr="009F11A3">
              <w:rPr>
                <w:rFonts w:ascii="Times New Roman" w:eastAsia="Times New Roman" w:hAnsi="Times New Roman"/>
              </w:rPr>
              <w:tab/>
            </w:r>
            <w:r w:rsidR="00F11A8C" w:rsidRPr="00785B02">
              <w:rPr>
                <w:rFonts w:ascii="Times New Roman" w:eastAsia="Times New Roman" w:hAnsi="Times New Roman"/>
                <w:b/>
                <w:u w:val="single"/>
              </w:rPr>
              <w:t>Pretendents ir reģistrēts Latvijas Republikas Būvkomersantu reģistrā</w:t>
            </w:r>
            <w:r w:rsidR="00F11A8C" w:rsidRPr="00F11A8C">
              <w:rPr>
                <w:rFonts w:ascii="Times New Roman" w:eastAsia="Times New Roman" w:hAnsi="Times New Roman"/>
              </w:rPr>
              <w:t xml:space="preserve">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77777777" w:rsidR="00F11A8C" w:rsidRPr="00F11A8C" w:rsidRDefault="0066252A" w:rsidP="00F11A8C">
            <w:pPr>
              <w:spacing w:after="0" w:line="240" w:lineRule="auto"/>
              <w:ind w:right="-58"/>
              <w:jc w:val="both"/>
              <w:rPr>
                <w:rFonts w:ascii="Times New Roman" w:eastAsia="Times New Roman" w:hAnsi="Times New Roman"/>
              </w:rPr>
            </w:pPr>
            <w:r w:rsidRPr="009F11A3">
              <w:rPr>
                <w:rFonts w:ascii="Times New Roman" w:eastAsia="Times New Roman" w:hAnsi="Times New Roman"/>
              </w:rPr>
              <w:t>1</w:t>
            </w:r>
            <w:r w:rsidR="00B261E5" w:rsidRPr="009F11A3">
              <w:rPr>
                <w:rFonts w:ascii="Times New Roman" w:eastAsia="Times New Roman" w:hAnsi="Times New Roman"/>
              </w:rPr>
              <w:t>1</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00B261E5" w:rsidRPr="009F11A3">
              <w:rPr>
                <w:rFonts w:ascii="Times New Roman" w:eastAsia="Times New Roman" w:hAnsi="Times New Roman"/>
              </w:rPr>
              <w:t xml:space="preserve"> </w:t>
            </w:r>
            <w:r w:rsidR="00F11A8C" w:rsidRPr="00F11A8C">
              <w:rPr>
                <w:rFonts w:ascii="Times New Roman" w:eastAsia="Times New Roman" w:hAnsi="Times New Roman"/>
              </w:rPr>
              <w:t xml:space="preserve">Komisija pārbauda pretendenta tiesības veikt būvdarbus Būvniecības informācijas sistēmā (www.bis.gov.lv). </w:t>
            </w:r>
          </w:p>
          <w:p w14:paraId="798D52AD" w14:textId="77777777" w:rsidR="00F11A8C" w:rsidRPr="00F11A8C" w:rsidRDefault="00F11A8C" w:rsidP="00F11A8C">
            <w:pPr>
              <w:spacing w:after="0" w:line="240" w:lineRule="auto"/>
              <w:ind w:right="-58"/>
              <w:jc w:val="both"/>
              <w:rPr>
                <w:rFonts w:ascii="Times New Roman" w:eastAsia="Times New Roman" w:hAnsi="Times New Roman"/>
              </w:rPr>
            </w:pPr>
            <w:r w:rsidRPr="00F11A8C">
              <w:rPr>
                <w:rFonts w:ascii="Times New Roman" w:eastAsia="Times New Roman" w:hAnsi="Times New Roman"/>
              </w:rPr>
              <w:t>Ārvalstī reģistrētam pretendentam, kas nav reģistrēts Latvijas Republikas Būvkomersantu reģistrā, pieteikumam jāpievieno attiecīgos reģistrācijas faktus apliecinoši dokumenti.</w:t>
            </w:r>
          </w:p>
          <w:p w14:paraId="167001BF" w14:textId="3DA9B8A0" w:rsidR="002E6F2D" w:rsidRPr="009F11A3" w:rsidRDefault="00F11A8C" w:rsidP="00F11A8C">
            <w:pPr>
              <w:spacing w:after="0" w:line="240" w:lineRule="auto"/>
              <w:ind w:right="-58"/>
              <w:jc w:val="both"/>
              <w:rPr>
                <w:rFonts w:ascii="Times New Roman" w:eastAsia="Times New Roman" w:hAnsi="Times New Roman"/>
              </w:rPr>
            </w:pPr>
            <w:r w:rsidRPr="00F11A8C">
              <w:rPr>
                <w:rFonts w:ascii="Times New Roman" w:eastAsia="Times New Roman" w:hAnsi="Times New Roman"/>
              </w:rPr>
              <w:t xml:space="preserve">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w:t>
            </w:r>
            <w:r w:rsidRPr="00F11A8C">
              <w:rPr>
                <w:rFonts w:ascii="Times New Roman" w:eastAsia="Times New Roman" w:hAnsi="Times New Roman"/>
              </w:rPr>
              <w:lastRenderedPageBreak/>
              <w:t>Latvijas Republikas Būvkomersantu reģistrā.</w:t>
            </w:r>
          </w:p>
        </w:tc>
      </w:tr>
      <w:tr w:rsidR="00B261E5" w:rsidRPr="009F11A3"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0C1F3" w14:textId="0B9EF436" w:rsidR="00F11A8C" w:rsidRPr="00F11A8C" w:rsidRDefault="00B261E5" w:rsidP="00F11A8C">
            <w:pPr>
              <w:spacing w:after="0" w:line="240" w:lineRule="auto"/>
              <w:jc w:val="both"/>
              <w:rPr>
                <w:rFonts w:ascii="Times New Roman" w:hAnsi="Times New Roman"/>
              </w:rPr>
            </w:pPr>
            <w:r w:rsidRPr="009F11A3">
              <w:rPr>
                <w:rFonts w:ascii="Times New Roman" w:hAnsi="Times New Roman"/>
              </w:rPr>
              <w:lastRenderedPageBreak/>
              <w:t>10.</w:t>
            </w:r>
            <w:r w:rsidR="00956E36">
              <w:rPr>
                <w:rFonts w:ascii="Times New Roman" w:hAnsi="Times New Roman"/>
              </w:rPr>
              <w:t>3</w:t>
            </w:r>
            <w:r w:rsidRPr="009F11A3">
              <w:rPr>
                <w:rFonts w:ascii="Times New Roman" w:hAnsi="Times New Roman"/>
              </w:rPr>
              <w:t xml:space="preserve">. </w:t>
            </w:r>
            <w:r w:rsidR="00F11A8C" w:rsidRPr="00F11A8C">
              <w:rPr>
                <w:rFonts w:ascii="Times New Roman" w:hAnsi="Times New Roman"/>
              </w:rPr>
              <w:t xml:space="preserve">Pretendenta vidējais </w:t>
            </w:r>
            <w:r w:rsidR="00F11A8C" w:rsidRPr="00785B02">
              <w:rPr>
                <w:rFonts w:ascii="Times New Roman" w:hAnsi="Times New Roman"/>
                <w:b/>
                <w:u w:val="single"/>
              </w:rPr>
              <w:t>finanšu apgrozījums</w:t>
            </w:r>
            <w:r w:rsidR="00F11A8C" w:rsidRPr="00F11A8C">
              <w:rPr>
                <w:rFonts w:ascii="Times New Roman" w:hAnsi="Times New Roman"/>
              </w:rPr>
              <w:t xml:space="preserve"> pēdējo 3 (trīs)</w:t>
            </w:r>
            <w:r w:rsidR="00C55EBD">
              <w:rPr>
                <w:rFonts w:ascii="Times New Roman" w:hAnsi="Times New Roman"/>
              </w:rPr>
              <w:t xml:space="preserve"> pārsk</w:t>
            </w:r>
            <w:r w:rsidR="00E6416E">
              <w:rPr>
                <w:rFonts w:ascii="Times New Roman" w:hAnsi="Times New Roman"/>
              </w:rPr>
              <w:t xml:space="preserve">ata </w:t>
            </w:r>
            <w:r w:rsidR="00F11A8C" w:rsidRPr="00F11A8C">
              <w:rPr>
                <w:rFonts w:ascii="Times New Roman" w:hAnsi="Times New Roman"/>
              </w:rPr>
              <w:t>gadu laikā  ir ne mazāks kā EUR 80 000,00 (</w:t>
            </w:r>
            <w:r w:rsidR="00E6416E">
              <w:rPr>
                <w:rFonts w:ascii="Times New Roman" w:hAnsi="Times New Roman"/>
              </w:rPr>
              <w:t>astoņdesmit</w:t>
            </w:r>
            <w:r w:rsidR="00F11A8C" w:rsidRPr="00F11A8C">
              <w:rPr>
                <w:rFonts w:ascii="Times New Roman" w:hAnsi="Times New Roman"/>
              </w:rPr>
              <w:t xml:space="preserve"> tūkstoši </w:t>
            </w:r>
            <w:proofErr w:type="spellStart"/>
            <w:r w:rsidR="00F11A8C" w:rsidRPr="00F11A8C">
              <w:rPr>
                <w:rFonts w:ascii="Times New Roman" w:hAnsi="Times New Roman"/>
              </w:rPr>
              <w:t>euro</w:t>
            </w:r>
            <w:proofErr w:type="spellEnd"/>
            <w:r w:rsidR="00F11A8C" w:rsidRPr="00F11A8C">
              <w:rPr>
                <w:rFonts w:ascii="Times New Roman" w:hAnsi="Times New Roman"/>
              </w:rPr>
              <w:t>).</w:t>
            </w:r>
          </w:p>
          <w:p w14:paraId="736625AA" w14:textId="39FD4ED6" w:rsidR="00B261E5" w:rsidRPr="009F11A3" w:rsidDel="00B261E5" w:rsidRDefault="00F11A8C" w:rsidP="00F11A8C">
            <w:pPr>
              <w:spacing w:after="0" w:line="240" w:lineRule="auto"/>
              <w:jc w:val="both"/>
              <w:rPr>
                <w:rFonts w:ascii="Times New Roman" w:hAnsi="Times New Roman"/>
              </w:rPr>
            </w:pPr>
            <w:r w:rsidRPr="00F11A8C">
              <w:rPr>
                <w:rFonts w:ascii="Times New Roman" w:hAnsi="Times New Roman"/>
              </w:rPr>
              <w:t>Ja pretendents ir dibināts vai uzsācis darbību vēlāk, tad šajā punktā minētā prasība attiecas uz Pretendenta faktisko darbības periodu.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D4874" w14:textId="5C5E07D8" w:rsidR="00E6416E" w:rsidRPr="00E6416E" w:rsidRDefault="00B261E5" w:rsidP="00E6416E">
            <w:pPr>
              <w:spacing w:after="0" w:line="240" w:lineRule="auto"/>
              <w:jc w:val="both"/>
              <w:rPr>
                <w:rFonts w:ascii="Times New Roman" w:hAnsi="Times New Roman"/>
              </w:rPr>
            </w:pPr>
            <w:r w:rsidRPr="009F11A3">
              <w:rPr>
                <w:rFonts w:ascii="Times New Roman" w:hAnsi="Times New Roman"/>
              </w:rPr>
              <w:t>11.</w:t>
            </w:r>
            <w:r w:rsidR="00956E36">
              <w:rPr>
                <w:rFonts w:ascii="Times New Roman" w:hAnsi="Times New Roman"/>
              </w:rPr>
              <w:t>3.</w:t>
            </w:r>
            <w:r w:rsidRPr="009F11A3">
              <w:rPr>
                <w:rFonts w:ascii="Times New Roman" w:hAnsi="Times New Roman"/>
              </w:rPr>
              <w:t xml:space="preserve"> </w:t>
            </w:r>
            <w:r w:rsidR="00E6416E" w:rsidRPr="00E6416E">
              <w:rPr>
                <w:rFonts w:ascii="Times New Roman" w:hAnsi="Times New Roman"/>
              </w:rPr>
              <w:t xml:space="preserve">Pretendents, lai apliecinātu </w:t>
            </w:r>
            <w:r w:rsidR="00E6416E">
              <w:rPr>
                <w:rFonts w:ascii="Times New Roman" w:hAnsi="Times New Roman"/>
              </w:rPr>
              <w:t>10</w:t>
            </w:r>
            <w:r w:rsidR="00E6416E" w:rsidRPr="00E6416E">
              <w:rPr>
                <w:rFonts w:ascii="Times New Roman" w:hAnsi="Times New Roman"/>
              </w:rPr>
              <w:t>.3. punktā notei</w:t>
            </w:r>
            <w:r w:rsidR="007458E9">
              <w:rPr>
                <w:rFonts w:ascii="Times New Roman" w:hAnsi="Times New Roman"/>
              </w:rPr>
              <w:t>kto prasību, aizpilda Nolikuma 4</w:t>
            </w:r>
            <w:r w:rsidR="00E6416E" w:rsidRPr="00E6416E">
              <w:rPr>
                <w:rFonts w:ascii="Times New Roman" w:hAnsi="Times New Roman"/>
              </w:rPr>
              <w:t>.pielikumu, klāt pievienojot peļņas – zaudējumu aprēķinu par katru norādīto finanšu gadu.</w:t>
            </w:r>
          </w:p>
          <w:p w14:paraId="30BFD59B" w14:textId="0181707F" w:rsidR="00B261E5" w:rsidRPr="009F11A3" w:rsidDel="00B261E5" w:rsidRDefault="00E6416E" w:rsidP="00E6416E">
            <w:pPr>
              <w:spacing w:after="0" w:line="240" w:lineRule="auto"/>
              <w:jc w:val="both"/>
              <w:rPr>
                <w:rFonts w:ascii="Times New Roman" w:hAnsi="Times New Roman"/>
              </w:rPr>
            </w:pPr>
            <w:r w:rsidRPr="00E6416E">
              <w:rPr>
                <w:rFonts w:ascii="Times New Roman" w:hAnsi="Times New Roman"/>
              </w:rPr>
              <w:t>Pretendentam, kas dibināts vēlāk, jāiesniedz informācija par finanšu apgrozījumu nostrādātajā periodā.</w:t>
            </w:r>
          </w:p>
        </w:tc>
      </w:tr>
      <w:tr w:rsidR="002809B7" w:rsidRPr="009F11A3" w14:paraId="4B6F45A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2D4B0" w14:textId="163735BD" w:rsidR="00F62B3D" w:rsidRPr="00F62B3D" w:rsidRDefault="002809B7" w:rsidP="0031198E">
            <w:pPr>
              <w:spacing w:line="240" w:lineRule="auto"/>
              <w:jc w:val="both"/>
              <w:rPr>
                <w:rFonts w:ascii="Times New Roman" w:hAnsi="Times New Roman"/>
              </w:rPr>
            </w:pPr>
            <w:r>
              <w:rPr>
                <w:rFonts w:ascii="Times New Roman" w:hAnsi="Times New Roman"/>
              </w:rPr>
              <w:t xml:space="preserve">10.4. </w:t>
            </w:r>
            <w:r w:rsidR="00F62B3D" w:rsidRPr="00F62B3D">
              <w:rPr>
                <w:rFonts w:ascii="Times New Roman" w:hAnsi="Times New Roman"/>
              </w:rPr>
              <w:t>Pretendents iepriekšējo 3 (trīs) gadu laikā (t.i.,</w:t>
            </w:r>
            <w:r w:rsidR="00F62B3D">
              <w:rPr>
                <w:rFonts w:ascii="Times New Roman" w:hAnsi="Times New Roman"/>
              </w:rPr>
              <w:t xml:space="preserve"> 2017., 2018., 2019.</w:t>
            </w:r>
            <w:r w:rsidR="00F62B3D" w:rsidRPr="00167B01">
              <w:rPr>
                <w:rFonts w:ascii="Times New Roman" w:hAnsi="Times New Roman"/>
              </w:rPr>
              <w:t xml:space="preserve">gadā un 2020.gadā līdz piedāvājuma iesniegšanas dienai) ir izstrādājis vismaz 2 (divus) būvprojektus </w:t>
            </w:r>
            <w:r w:rsidR="00585E6B" w:rsidRPr="00167B01">
              <w:rPr>
                <w:rFonts w:ascii="Times New Roman" w:hAnsi="Times New Roman"/>
              </w:rPr>
              <w:t xml:space="preserve">(apliecinājuma kartes) siltumtrašu rekonstrukcijā, no kuriem vismaz viens objekts ir </w:t>
            </w:r>
            <w:r w:rsidR="00F62B3D" w:rsidRPr="00167B01">
              <w:rPr>
                <w:rFonts w:ascii="Times New Roman" w:hAnsi="Times New Roman"/>
              </w:rPr>
              <w:t>publiskā ēkā</w:t>
            </w:r>
            <w:r w:rsidR="00F62B3D" w:rsidRPr="00167B01">
              <w:rPr>
                <w:rStyle w:val="FootnoteReference"/>
                <w:rFonts w:ascii="Times New Roman" w:hAnsi="Times New Roman"/>
              </w:rPr>
              <w:footnoteReference w:id="2"/>
            </w:r>
            <w:r w:rsidR="003958CD" w:rsidRPr="00167B01">
              <w:rPr>
                <w:rFonts w:ascii="Times New Roman" w:hAnsi="Times New Roman"/>
              </w:rPr>
              <w:t xml:space="preserve">. </w:t>
            </w:r>
            <w:r w:rsidR="00F62B3D" w:rsidRPr="00167B01">
              <w:rPr>
                <w:rFonts w:ascii="Times New Roman" w:hAnsi="Times New Roman"/>
              </w:rPr>
              <w:t>Projektēšanas darbiem jābūt pabeigtiem un akceptētiem būvvaldē.</w:t>
            </w:r>
          </w:p>
          <w:p w14:paraId="3CDA9F8C" w14:textId="62798B1C" w:rsidR="002809B7" w:rsidRPr="009F11A3" w:rsidRDefault="002809B7" w:rsidP="00F11A8C">
            <w:pPr>
              <w:spacing w:after="0" w:line="240" w:lineRule="auto"/>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D04EC" w14:textId="2695C24D" w:rsidR="00BE234B" w:rsidRPr="00BE234B" w:rsidRDefault="002809B7" w:rsidP="00BE234B">
            <w:pPr>
              <w:spacing w:after="0" w:line="240" w:lineRule="auto"/>
              <w:jc w:val="both"/>
              <w:rPr>
                <w:rFonts w:ascii="Times New Roman" w:hAnsi="Times New Roman"/>
              </w:rPr>
            </w:pPr>
            <w:r>
              <w:rPr>
                <w:rFonts w:ascii="Times New Roman" w:hAnsi="Times New Roman"/>
              </w:rPr>
              <w:t xml:space="preserve">11.4. </w:t>
            </w:r>
            <w:r w:rsidR="00BE234B">
              <w:rPr>
                <w:rFonts w:ascii="Times New Roman" w:hAnsi="Times New Roman"/>
              </w:rPr>
              <w:t>Lai apliecinātu Nolikuma 10</w:t>
            </w:r>
            <w:r w:rsidR="00BE234B" w:rsidRPr="00BE234B">
              <w:rPr>
                <w:rFonts w:ascii="Times New Roman" w:hAnsi="Times New Roman"/>
              </w:rPr>
              <w:t>.4. punkta izpildi, pretendentam jāiesniedz:</w:t>
            </w:r>
          </w:p>
          <w:p w14:paraId="36D29180" w14:textId="5C896BB6" w:rsidR="00BE234B" w:rsidRPr="00BE234B" w:rsidRDefault="00BE234B" w:rsidP="00BE234B">
            <w:pPr>
              <w:spacing w:after="0" w:line="240" w:lineRule="auto"/>
              <w:jc w:val="both"/>
              <w:rPr>
                <w:rFonts w:ascii="Times New Roman" w:hAnsi="Times New Roman"/>
              </w:rPr>
            </w:pPr>
            <w:r w:rsidRPr="00BE234B">
              <w:rPr>
                <w:rFonts w:ascii="Times New Roman" w:hAnsi="Times New Roman"/>
              </w:rPr>
              <w:t xml:space="preserve"> -  pretendenta apstiprināts pieredzes saraksts, kas apliecina pretendenta atbilstību nolikuma </w:t>
            </w:r>
            <w:r>
              <w:rPr>
                <w:rFonts w:ascii="Times New Roman" w:hAnsi="Times New Roman"/>
              </w:rPr>
              <w:t>10</w:t>
            </w:r>
            <w:r w:rsidRPr="00BE234B">
              <w:rPr>
                <w:rFonts w:ascii="Times New Roman" w:hAnsi="Times New Roman"/>
              </w:rPr>
              <w:t>.4.punkta prasībām</w:t>
            </w:r>
            <w:r w:rsidR="007458E9">
              <w:rPr>
                <w:rFonts w:ascii="Times New Roman" w:hAnsi="Times New Roman"/>
              </w:rPr>
              <w:t>, atbilstoši veidnei (Nolikuma 5</w:t>
            </w:r>
            <w:r w:rsidRPr="00BE234B">
              <w:rPr>
                <w:rFonts w:ascii="Times New Roman" w:hAnsi="Times New Roman"/>
              </w:rPr>
              <w:t>.pielikums), klāt pievienojot būvatļaujas kopiju ar būvvaldes atbildīgās personas atzīmi par projektēšanas nosacījumu izpildi.</w:t>
            </w:r>
          </w:p>
          <w:p w14:paraId="4724A514" w14:textId="77777777" w:rsidR="00BE234B" w:rsidRPr="00BE234B" w:rsidRDefault="00BE234B" w:rsidP="00BE234B">
            <w:pPr>
              <w:spacing w:after="0" w:line="240" w:lineRule="auto"/>
              <w:jc w:val="both"/>
              <w:rPr>
                <w:rFonts w:ascii="Times New Roman" w:hAnsi="Times New Roman"/>
              </w:rPr>
            </w:pPr>
          </w:p>
          <w:p w14:paraId="2A279441" w14:textId="63DDD857" w:rsidR="002809B7" w:rsidRPr="009F11A3" w:rsidRDefault="00BE234B" w:rsidP="00BE234B">
            <w:pPr>
              <w:spacing w:after="0" w:line="240" w:lineRule="auto"/>
              <w:jc w:val="both"/>
              <w:rPr>
                <w:rFonts w:ascii="Times New Roman" w:hAnsi="Times New Roman"/>
              </w:rPr>
            </w:pPr>
            <w:r w:rsidRPr="00BE234B">
              <w:rPr>
                <w:rFonts w:ascii="Times New Roman" w:hAnsi="Times New Roman"/>
              </w:rPr>
              <w:t>*esošo informāciju var apliecināt arī ar alternatīviem dokumentiem.</w:t>
            </w:r>
          </w:p>
        </w:tc>
      </w:tr>
      <w:tr w:rsidR="002809B7" w:rsidRPr="009F11A3" w14:paraId="5ED10024"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92C28A" w14:textId="05C71FD4" w:rsidR="00A27C62" w:rsidRPr="00167B01" w:rsidRDefault="002809B7" w:rsidP="00A27C62">
            <w:pPr>
              <w:spacing w:after="0" w:line="240" w:lineRule="auto"/>
              <w:jc w:val="both"/>
              <w:rPr>
                <w:rFonts w:ascii="Times New Roman" w:hAnsi="Times New Roman"/>
              </w:rPr>
            </w:pPr>
            <w:r>
              <w:rPr>
                <w:rFonts w:ascii="Times New Roman" w:hAnsi="Times New Roman"/>
              </w:rPr>
              <w:t xml:space="preserve">10.5. </w:t>
            </w:r>
            <w:r w:rsidR="00A27C62" w:rsidRPr="00A27C62">
              <w:rPr>
                <w:rFonts w:ascii="Times New Roman" w:hAnsi="Times New Roman"/>
              </w:rPr>
              <w:t>Pretendents ieprie</w:t>
            </w:r>
            <w:r w:rsidR="00A27C62">
              <w:rPr>
                <w:rFonts w:ascii="Times New Roman" w:hAnsi="Times New Roman"/>
              </w:rPr>
              <w:t>kšējo 5 (piecu) gadu laikā (2015</w:t>
            </w:r>
            <w:r w:rsidR="00A27C62" w:rsidRPr="00A27C62">
              <w:rPr>
                <w:rFonts w:ascii="Times New Roman" w:hAnsi="Times New Roman"/>
              </w:rPr>
              <w:t>., 2</w:t>
            </w:r>
            <w:r w:rsidR="00A27C62">
              <w:rPr>
                <w:rFonts w:ascii="Times New Roman" w:hAnsi="Times New Roman"/>
              </w:rPr>
              <w:t xml:space="preserve">016., 2017., 2018.,2019. </w:t>
            </w:r>
            <w:r w:rsidR="00A27C62" w:rsidRPr="00167B01">
              <w:rPr>
                <w:rFonts w:ascii="Times New Roman" w:hAnsi="Times New Roman"/>
              </w:rPr>
              <w:t xml:space="preserve">un 2020.gadā līdz piedāvājumu iesniegšanas termiņa beigām) </w:t>
            </w:r>
            <w:r w:rsidR="00FC5E98" w:rsidRPr="00167B01">
              <w:rPr>
                <w:rFonts w:ascii="Times New Roman" w:hAnsi="Times New Roman"/>
              </w:rPr>
              <w:t xml:space="preserve">kā </w:t>
            </w:r>
            <w:r w:rsidR="00FC5E98" w:rsidRPr="00167B01">
              <w:rPr>
                <w:rFonts w:ascii="Times New Roman" w:hAnsi="Times New Roman"/>
                <w:b/>
                <w:u w:val="single"/>
              </w:rPr>
              <w:t>galvenais būvdarbu veicējs</w:t>
            </w:r>
            <w:r w:rsidR="00FC5E98" w:rsidRPr="00167B01">
              <w:rPr>
                <w:rFonts w:ascii="Times New Roman" w:hAnsi="Times New Roman"/>
                <w:u w:val="single"/>
              </w:rPr>
              <w:t xml:space="preserve"> </w:t>
            </w:r>
            <w:r w:rsidR="00FC5E98" w:rsidRPr="00167B01">
              <w:rPr>
                <w:rStyle w:val="FootnoteReference"/>
                <w:rFonts w:ascii="Times New Roman" w:hAnsi="Times New Roman"/>
                <w:u w:val="single"/>
              </w:rPr>
              <w:footnoteReference w:id="3"/>
            </w:r>
            <w:r w:rsidR="00FC5E98" w:rsidRPr="00167B01">
              <w:rPr>
                <w:rFonts w:ascii="Times New Roman" w:hAnsi="Times New Roman"/>
              </w:rPr>
              <w:t xml:space="preserve"> </w:t>
            </w:r>
            <w:r w:rsidR="00A27C62" w:rsidRPr="00167B01">
              <w:rPr>
                <w:rFonts w:ascii="Times New Roman" w:hAnsi="Times New Roman"/>
              </w:rPr>
              <w:t xml:space="preserve">ir </w:t>
            </w:r>
            <w:r w:rsidR="00F26643" w:rsidRPr="00167B01">
              <w:rPr>
                <w:rFonts w:ascii="Times New Roman" w:hAnsi="Times New Roman"/>
              </w:rPr>
              <w:t>veicis</w:t>
            </w:r>
            <w:r w:rsidR="00A27C62" w:rsidRPr="00167B01">
              <w:rPr>
                <w:rFonts w:ascii="Times New Roman" w:hAnsi="Times New Roman"/>
              </w:rPr>
              <w:t xml:space="preserve"> </w:t>
            </w:r>
            <w:r w:rsidR="00F26643" w:rsidRPr="00167B01">
              <w:rPr>
                <w:rFonts w:ascii="Times New Roman" w:hAnsi="Times New Roman"/>
              </w:rPr>
              <w:t>siltumtrases nomaiņas darbus ne mazāk kā 2 (divos) objektos</w:t>
            </w:r>
            <w:r w:rsidR="00F43F8E" w:rsidRPr="00167B01">
              <w:rPr>
                <w:rFonts w:ascii="Times New Roman" w:hAnsi="Times New Roman"/>
              </w:rPr>
              <w:t xml:space="preserve">,  no kuriem vismaz viens objekts ir publiskā ēkā. </w:t>
            </w:r>
          </w:p>
          <w:p w14:paraId="543E1F45" w14:textId="77777777" w:rsidR="00A27C62" w:rsidRPr="00A27C62" w:rsidRDefault="00A27C62" w:rsidP="00A27C62">
            <w:pPr>
              <w:spacing w:after="0" w:line="240" w:lineRule="auto"/>
              <w:jc w:val="both"/>
              <w:rPr>
                <w:rFonts w:ascii="Times New Roman" w:hAnsi="Times New Roman"/>
              </w:rPr>
            </w:pPr>
            <w:r w:rsidRPr="00167B01">
              <w:rPr>
                <w:rFonts w:ascii="Times New Roman" w:hAnsi="Times New Roman"/>
              </w:rPr>
              <w:t>Būvdarbiem jābūt pabeigtiem un nodotiem ekspluatācijā.</w:t>
            </w:r>
          </w:p>
          <w:p w14:paraId="1998851B" w14:textId="3E2454F2" w:rsidR="002809B7" w:rsidRDefault="002809B7" w:rsidP="00F11A8C">
            <w:pPr>
              <w:spacing w:after="0" w:line="240" w:lineRule="auto"/>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61FE4" w14:textId="4A062D9A" w:rsidR="00BD7F30" w:rsidRPr="00BD7F30" w:rsidRDefault="002809B7" w:rsidP="00BD7F30">
            <w:pPr>
              <w:spacing w:after="0" w:line="240" w:lineRule="auto"/>
              <w:jc w:val="both"/>
              <w:rPr>
                <w:rFonts w:ascii="Times New Roman" w:hAnsi="Times New Roman"/>
              </w:rPr>
            </w:pPr>
            <w:r>
              <w:rPr>
                <w:rFonts w:ascii="Times New Roman" w:hAnsi="Times New Roman"/>
              </w:rPr>
              <w:t xml:space="preserve">11.5. </w:t>
            </w:r>
            <w:r w:rsidR="00BD7F30">
              <w:rPr>
                <w:rFonts w:ascii="Times New Roman" w:hAnsi="Times New Roman"/>
              </w:rPr>
              <w:t>Lai apliecinātu Nolikuma 10</w:t>
            </w:r>
            <w:r w:rsidR="00BD7F30" w:rsidRPr="00BD7F30">
              <w:rPr>
                <w:rFonts w:ascii="Times New Roman" w:hAnsi="Times New Roman"/>
              </w:rPr>
              <w:t>.5. punkta izpildi, pretendentam jāiesniedz:</w:t>
            </w:r>
          </w:p>
          <w:p w14:paraId="6672571A" w14:textId="44DF4033" w:rsidR="00BD7F30" w:rsidRPr="00BD7F30" w:rsidRDefault="00BD7F30" w:rsidP="00BD7F30">
            <w:pPr>
              <w:spacing w:after="0" w:line="240" w:lineRule="auto"/>
              <w:jc w:val="both"/>
              <w:rPr>
                <w:rFonts w:ascii="Times New Roman" w:hAnsi="Times New Roman"/>
              </w:rPr>
            </w:pPr>
            <w:r w:rsidRPr="00BD7F30">
              <w:rPr>
                <w:rFonts w:ascii="Times New Roman" w:hAnsi="Times New Roman"/>
              </w:rPr>
              <w:t xml:space="preserve"> -  pretendenta apstiprināts pieredzes saraksts, kas apliecina p</w:t>
            </w:r>
            <w:r>
              <w:rPr>
                <w:rFonts w:ascii="Times New Roman" w:hAnsi="Times New Roman"/>
              </w:rPr>
              <w:t>retendenta atbilstību nolikuma 10</w:t>
            </w:r>
            <w:r w:rsidRPr="00BD7F30">
              <w:rPr>
                <w:rFonts w:ascii="Times New Roman" w:hAnsi="Times New Roman"/>
              </w:rPr>
              <w:t>.5.punkta prasībām</w:t>
            </w:r>
            <w:r w:rsidR="00F61ADB">
              <w:rPr>
                <w:rFonts w:ascii="Times New Roman" w:hAnsi="Times New Roman"/>
              </w:rPr>
              <w:t>, atbilstoši veidnei (Nolikuma 6</w:t>
            </w:r>
            <w:r w:rsidRPr="00BD7F30">
              <w:rPr>
                <w:rFonts w:ascii="Times New Roman" w:hAnsi="Times New Roman"/>
              </w:rPr>
              <w:t>.pielikums), klāt pievienojot nodošanas ekspluatācijā akta vai akta par būvdarbu nodošanu Pasūtītājam kopijas.</w:t>
            </w:r>
          </w:p>
          <w:p w14:paraId="29F7C00A" w14:textId="4B84623A" w:rsidR="00F11A8C" w:rsidRPr="00F11157" w:rsidRDefault="00BD7F30" w:rsidP="00BD7F30">
            <w:pPr>
              <w:spacing w:after="0" w:line="240" w:lineRule="auto"/>
              <w:jc w:val="both"/>
              <w:rPr>
                <w:rFonts w:ascii="Times New Roman" w:hAnsi="Times New Roman"/>
                <w:u w:val="single"/>
              </w:rPr>
            </w:pPr>
            <w:r w:rsidRPr="00BD7F30">
              <w:rPr>
                <w:rFonts w:ascii="Times New Roman" w:hAnsi="Times New Roman"/>
              </w:rPr>
              <w:t>*Akta par būves pieņemšanu ekspluatācijā kopijās esošo informāciju var apliecināt arī ar alternatīviem dokumentiem.</w:t>
            </w:r>
          </w:p>
          <w:p w14:paraId="0B372D49" w14:textId="546976EA" w:rsidR="00125BD6" w:rsidRPr="00F11157" w:rsidRDefault="00125BD6" w:rsidP="002809B7">
            <w:pPr>
              <w:spacing w:after="0" w:line="240" w:lineRule="auto"/>
              <w:jc w:val="both"/>
              <w:rPr>
                <w:rFonts w:ascii="Times New Roman" w:hAnsi="Times New Roman"/>
                <w:u w:val="single"/>
              </w:rPr>
            </w:pPr>
          </w:p>
        </w:tc>
      </w:tr>
      <w:tr w:rsidR="00F41A5F" w:rsidRPr="009F11A3" w14:paraId="0FE6D71D"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71F63" w14:textId="77777777" w:rsidR="00F41A5F" w:rsidRPr="00F41A5F" w:rsidRDefault="00F41A5F" w:rsidP="00F41A5F">
            <w:pPr>
              <w:spacing w:after="0" w:line="240" w:lineRule="auto"/>
              <w:jc w:val="both"/>
              <w:rPr>
                <w:rFonts w:ascii="Times New Roman" w:hAnsi="Times New Roman"/>
              </w:rPr>
            </w:pPr>
            <w:r>
              <w:rPr>
                <w:rFonts w:ascii="Times New Roman" w:hAnsi="Times New Roman"/>
              </w:rPr>
              <w:t xml:space="preserve">10.6. </w:t>
            </w:r>
            <w:r w:rsidRPr="00F41A5F">
              <w:rPr>
                <w:rFonts w:ascii="Times New Roman" w:hAnsi="Times New Roman"/>
              </w:rPr>
              <w:t>Pretendentam jānodrošina, ka līguma izpildē piedalās kvalificēts un pieredzējis personāls.</w:t>
            </w:r>
          </w:p>
          <w:p w14:paraId="05E44E3D" w14:textId="51B7023D" w:rsidR="00F41A5F" w:rsidRDefault="00F41A5F" w:rsidP="00FC6CCE">
            <w:pPr>
              <w:spacing w:after="0" w:line="240" w:lineRule="auto"/>
              <w:jc w:val="both"/>
              <w:rPr>
                <w:rFonts w:ascii="Times New Roman" w:hAnsi="Times New Roman"/>
              </w:rPr>
            </w:pPr>
            <w:r w:rsidRPr="00F41A5F">
              <w:rPr>
                <w:rFonts w:ascii="Times New Roman" w:hAnsi="Times New Roman"/>
              </w:rPr>
              <w:t xml:space="preserve">Pretendents vienu speciālistu drīkst piedāvāt uz vairāk kā vienu no Nolikuma </w:t>
            </w:r>
            <w:r w:rsidR="00332C8A">
              <w:rPr>
                <w:rFonts w:ascii="Times New Roman" w:hAnsi="Times New Roman"/>
              </w:rPr>
              <w:t>10.7. – 10.1</w:t>
            </w:r>
            <w:r w:rsidR="00620D33">
              <w:rPr>
                <w:rFonts w:ascii="Times New Roman" w:hAnsi="Times New Roman"/>
              </w:rPr>
              <w:t>4</w:t>
            </w:r>
            <w:r w:rsidR="00FC6CCE" w:rsidRPr="00FC6CCE">
              <w:rPr>
                <w:rFonts w:ascii="Times New Roman" w:hAnsi="Times New Roman"/>
              </w:rPr>
              <w:t xml:space="preserve">. </w:t>
            </w:r>
            <w:r w:rsidRPr="00FC6CCE">
              <w:rPr>
                <w:rFonts w:ascii="Times New Roman" w:hAnsi="Times New Roman"/>
              </w:rPr>
              <w:t xml:space="preserve">punktā </w:t>
            </w:r>
            <w:r w:rsidRPr="00F41A5F">
              <w:rPr>
                <w:rFonts w:ascii="Times New Roman" w:hAnsi="Times New Roman"/>
              </w:rPr>
              <w:t>minētajām speciālistu pozīcijām.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9A2E16" w14:textId="1FFE0284" w:rsidR="00F41A5F" w:rsidRDefault="00F41A5F" w:rsidP="00F61ADB">
            <w:pPr>
              <w:spacing w:after="0" w:line="240" w:lineRule="auto"/>
              <w:jc w:val="both"/>
              <w:rPr>
                <w:rFonts w:ascii="Times New Roman" w:hAnsi="Times New Roman"/>
              </w:rPr>
            </w:pPr>
            <w:r>
              <w:rPr>
                <w:rFonts w:ascii="Times New Roman" w:hAnsi="Times New Roman"/>
              </w:rPr>
              <w:t xml:space="preserve">11.6. </w:t>
            </w:r>
            <w:r w:rsidRPr="00F41A5F">
              <w:rPr>
                <w:rFonts w:ascii="Times New Roman" w:hAnsi="Times New Roman"/>
              </w:rPr>
              <w:t xml:space="preserve">Pretendenta piedāvātā personāla saraksts, saskaņā ar Atklāta konkursa nolikuma </w:t>
            </w:r>
            <w:r w:rsidR="00F61ADB">
              <w:rPr>
                <w:rFonts w:ascii="Times New Roman" w:hAnsi="Times New Roman"/>
              </w:rPr>
              <w:t>7</w:t>
            </w:r>
            <w:r w:rsidRPr="00F41A5F">
              <w:rPr>
                <w:rFonts w:ascii="Times New Roman" w:hAnsi="Times New Roman"/>
              </w:rPr>
              <w:t>.pielikuma veidni.</w:t>
            </w:r>
          </w:p>
        </w:tc>
      </w:tr>
      <w:tr w:rsidR="0066252A" w:rsidRPr="009F11A3" w14:paraId="6997FEC5"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E1E927C" w:rsidR="00F11A8C" w:rsidRPr="00551457" w:rsidRDefault="0066252A" w:rsidP="00F11A8C">
            <w:pPr>
              <w:spacing w:after="0" w:line="240" w:lineRule="auto"/>
              <w:ind w:right="-58"/>
              <w:jc w:val="both"/>
              <w:rPr>
                <w:rFonts w:ascii="Times New Roman" w:hAnsi="Times New Roman"/>
                <w:bCs/>
                <w:i/>
              </w:rPr>
            </w:pPr>
            <w:r w:rsidRPr="00551457">
              <w:rPr>
                <w:rFonts w:ascii="Times New Roman" w:eastAsia="Times New Roman" w:hAnsi="Times New Roman"/>
              </w:rPr>
              <w:t>1</w:t>
            </w:r>
            <w:r w:rsidR="00F41A5F">
              <w:rPr>
                <w:rFonts w:ascii="Times New Roman" w:eastAsia="Times New Roman" w:hAnsi="Times New Roman"/>
              </w:rPr>
              <w:t>0</w:t>
            </w:r>
            <w:r w:rsidRPr="00551457">
              <w:rPr>
                <w:rFonts w:ascii="Times New Roman" w:eastAsia="Times New Roman" w:hAnsi="Times New Roman"/>
              </w:rPr>
              <w:t>.</w:t>
            </w:r>
            <w:r w:rsidR="00F41A5F">
              <w:rPr>
                <w:rFonts w:ascii="Times New Roman" w:eastAsia="Times New Roman" w:hAnsi="Times New Roman"/>
              </w:rPr>
              <w:t>7</w:t>
            </w:r>
            <w:r w:rsidRPr="00551457">
              <w:rPr>
                <w:rFonts w:ascii="Times New Roman" w:eastAsia="Times New Roman" w:hAnsi="Times New Roman"/>
              </w:rPr>
              <w:t xml:space="preserve">. </w:t>
            </w:r>
            <w:r w:rsidR="00A5694C" w:rsidRPr="00551457">
              <w:rPr>
                <w:rFonts w:ascii="Times New Roman" w:eastAsia="Times New Roman" w:hAnsi="Times New Roman"/>
              </w:rPr>
              <w:t xml:space="preserve">Pretendentam jānodrošina </w:t>
            </w:r>
            <w:r w:rsidR="00A5694C" w:rsidRPr="00AC282A">
              <w:rPr>
                <w:rFonts w:ascii="Times New Roman" w:eastAsia="Times New Roman" w:hAnsi="Times New Roman"/>
                <w:b/>
                <w:u w:val="single"/>
              </w:rPr>
              <w:t>būvprojekta vadītājs</w:t>
            </w:r>
            <w:r w:rsidR="00A5694C" w:rsidRPr="00551457">
              <w:rPr>
                <w:rFonts w:ascii="Times New Roman" w:eastAsia="Times New Roman" w:hAnsi="Times New Roman"/>
              </w:rPr>
              <w:t>, kurš ir ieguvis sertifikāciju atbilstoši Latvijas Republikas normatīvajos aktos noteiktajam</w:t>
            </w:r>
            <w:r w:rsidR="00551457" w:rsidRPr="00551457">
              <w:rPr>
                <w:rFonts w:ascii="Times New Roman" w:eastAsia="Times New Roman" w:hAnsi="Times New Roman"/>
              </w:rPr>
              <w:t xml:space="preserve"> (</w:t>
            </w:r>
            <w:r w:rsidR="00A5694C" w:rsidRPr="00551457">
              <w:rPr>
                <w:rFonts w:ascii="Times New Roman" w:eastAsia="Times New Roman" w:hAnsi="Times New Roman"/>
              </w:rPr>
              <w:t>arhitekta prakses sertifikāts vai būvprakses sertifikāts ēku konstrukciju projektēšanā</w:t>
            </w:r>
            <w:r w:rsidR="00551457" w:rsidRPr="00FB627E">
              <w:rPr>
                <w:rFonts w:ascii="Times New Roman" w:eastAsia="Times New Roman" w:hAnsi="Times New Roman"/>
              </w:rPr>
              <w:t>)</w:t>
            </w:r>
            <w:r w:rsidR="00A5694C" w:rsidRPr="00FB627E">
              <w:rPr>
                <w:rFonts w:ascii="Times New Roman" w:eastAsia="Times New Roman" w:hAnsi="Times New Roman"/>
              </w:rPr>
              <w:t xml:space="preserve">, kurš iepriekšējo 3 (trīs) gadu laikā (2017., 2018., 2019. un 2020.gada līdz piedāvājumu iesniegšanas </w:t>
            </w:r>
            <w:r w:rsidR="00A5694C" w:rsidRPr="00FB627E">
              <w:rPr>
                <w:rFonts w:ascii="Times New Roman" w:eastAsia="Times New Roman" w:hAnsi="Times New Roman"/>
              </w:rPr>
              <w:lastRenderedPageBreak/>
              <w:t>termiņa beigām) ir izstrādājis vismaz 2 (divu</w:t>
            </w:r>
            <w:r w:rsidR="000A74C4" w:rsidRPr="00FB627E">
              <w:rPr>
                <w:rFonts w:ascii="Times New Roman" w:eastAsia="Times New Roman" w:hAnsi="Times New Roman"/>
              </w:rPr>
              <w:t>s) būvprojektus siltumtrašu rekonstrukcij</w:t>
            </w:r>
            <w:r w:rsidR="003958CD" w:rsidRPr="00FB627E">
              <w:rPr>
                <w:rFonts w:ascii="Times New Roman" w:eastAsia="Times New Roman" w:hAnsi="Times New Roman"/>
              </w:rPr>
              <w:t>ā, no kuriem vismaz viens objekts ir publiskā ēkā.</w:t>
            </w:r>
            <w:r w:rsidR="000A74C4">
              <w:rPr>
                <w:rFonts w:ascii="Times New Roman" w:eastAsia="Times New Roman" w:hAnsi="Times New Roman"/>
              </w:rPr>
              <w:t xml:space="preserve"> </w:t>
            </w:r>
          </w:p>
          <w:p w14:paraId="189EC4EC" w14:textId="188A990F" w:rsidR="0066252A" w:rsidRPr="00551457" w:rsidRDefault="0066252A" w:rsidP="00643A87">
            <w:pPr>
              <w:spacing w:after="0" w:line="240" w:lineRule="auto"/>
              <w:jc w:val="both"/>
              <w:rPr>
                <w:rFonts w:ascii="Times New Roman" w:eastAsia="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C0C4B" w14:textId="45903B97" w:rsidR="00A5694C" w:rsidRPr="00551457" w:rsidRDefault="00B261E5" w:rsidP="00A5694C">
            <w:pPr>
              <w:spacing w:after="0" w:line="240" w:lineRule="auto"/>
              <w:ind w:right="-58"/>
              <w:jc w:val="both"/>
              <w:rPr>
                <w:rFonts w:ascii="Times New Roman" w:eastAsia="Times New Roman" w:hAnsi="Times New Roman"/>
              </w:rPr>
            </w:pPr>
            <w:r w:rsidRPr="00551457">
              <w:rPr>
                <w:rFonts w:ascii="Times New Roman" w:eastAsia="Times New Roman" w:hAnsi="Times New Roman"/>
              </w:rPr>
              <w:lastRenderedPageBreak/>
              <w:t>11.</w:t>
            </w:r>
            <w:r w:rsidR="00F41A5F">
              <w:rPr>
                <w:rFonts w:ascii="Times New Roman" w:eastAsia="Times New Roman" w:hAnsi="Times New Roman"/>
              </w:rPr>
              <w:t>7</w:t>
            </w:r>
            <w:r w:rsidRPr="00551457">
              <w:rPr>
                <w:rFonts w:ascii="Times New Roman" w:eastAsia="Times New Roman" w:hAnsi="Times New Roman"/>
              </w:rPr>
              <w:t>.</w:t>
            </w:r>
            <w:r w:rsidR="0066252A" w:rsidRPr="00551457">
              <w:rPr>
                <w:rFonts w:ascii="Times New Roman" w:eastAsia="Times New Roman" w:hAnsi="Times New Roman"/>
              </w:rPr>
              <w:t xml:space="preserve"> </w:t>
            </w:r>
            <w:r w:rsidR="00A5694C" w:rsidRPr="00551457">
              <w:rPr>
                <w:rFonts w:ascii="Times New Roman" w:eastAsia="Times New Roman" w:hAnsi="Times New Roman"/>
              </w:rPr>
              <w:t>Lai apliecinātu Nolikuma 10.</w:t>
            </w:r>
            <w:r w:rsidR="00F41A5F">
              <w:rPr>
                <w:rFonts w:ascii="Times New Roman" w:eastAsia="Times New Roman" w:hAnsi="Times New Roman"/>
              </w:rPr>
              <w:t>7</w:t>
            </w:r>
            <w:r w:rsidR="00A5694C" w:rsidRPr="00551457">
              <w:rPr>
                <w:rFonts w:ascii="Times New Roman" w:eastAsia="Times New Roman" w:hAnsi="Times New Roman"/>
              </w:rPr>
              <w:t>. punkta izpildi pretendentam jāiesniedz:</w:t>
            </w:r>
          </w:p>
          <w:p w14:paraId="1DF5479C" w14:textId="6D1842FE" w:rsidR="00F11A8C" w:rsidRPr="00551457" w:rsidRDefault="00A5694C" w:rsidP="00A5694C">
            <w:pPr>
              <w:spacing w:after="0" w:line="240" w:lineRule="auto"/>
              <w:ind w:right="-58"/>
              <w:jc w:val="both"/>
              <w:rPr>
                <w:rFonts w:ascii="Times New Roman" w:eastAsia="Times New Roman" w:hAnsi="Times New Roman"/>
              </w:rPr>
            </w:pPr>
            <w:r w:rsidRPr="00551457">
              <w:rPr>
                <w:rFonts w:ascii="Times New Roman" w:eastAsia="Times New Roman" w:hAnsi="Times New Roman"/>
              </w:rPr>
              <w:t xml:space="preserve"> - pieredzes saraksts, kas apliecina pretendenta atbilstību Nolikuma 10.</w:t>
            </w:r>
            <w:r w:rsidR="00F41A5F">
              <w:rPr>
                <w:rFonts w:ascii="Times New Roman" w:eastAsia="Times New Roman" w:hAnsi="Times New Roman"/>
              </w:rPr>
              <w:t>7</w:t>
            </w:r>
            <w:r w:rsidRPr="00551457">
              <w:rPr>
                <w:rFonts w:ascii="Times New Roman" w:eastAsia="Times New Roman" w:hAnsi="Times New Roman"/>
              </w:rPr>
              <w:t xml:space="preserve">. punkta prasībām, atbilstoši veidnei (Nolikuma </w:t>
            </w:r>
            <w:r w:rsidR="00F61ADB">
              <w:rPr>
                <w:rFonts w:ascii="Times New Roman" w:eastAsia="Times New Roman" w:hAnsi="Times New Roman"/>
              </w:rPr>
              <w:t>8</w:t>
            </w:r>
            <w:r w:rsidRPr="00551457">
              <w:rPr>
                <w:rFonts w:ascii="Times New Roman" w:eastAsia="Times New Roman" w:hAnsi="Times New Roman"/>
              </w:rPr>
              <w:t xml:space="preserve">. pielikums), klāt pievienojot </w:t>
            </w:r>
            <w:r w:rsidRPr="00551457">
              <w:rPr>
                <w:rFonts w:ascii="Times New Roman" w:eastAsia="Times New Roman" w:hAnsi="Times New Roman"/>
              </w:rPr>
              <w:lastRenderedPageBreak/>
              <w:t xml:space="preserve">būvatļaujas kopiju par būvvaldes atbildīgās amatpersonas atzīmi par projektēšanas nosacījumu izpildi. </w:t>
            </w:r>
          </w:p>
          <w:p w14:paraId="65C8F626" w14:textId="3593E0FB" w:rsidR="0066252A" w:rsidRPr="00551457" w:rsidRDefault="0066252A" w:rsidP="00643A87">
            <w:pPr>
              <w:spacing w:after="0" w:line="240" w:lineRule="auto"/>
              <w:ind w:right="-58"/>
              <w:jc w:val="both"/>
              <w:rPr>
                <w:rFonts w:ascii="Times New Roman" w:eastAsia="Times New Roman" w:hAnsi="Times New Roman"/>
              </w:rPr>
            </w:pPr>
          </w:p>
        </w:tc>
      </w:tr>
      <w:tr w:rsidR="00A5694C" w:rsidRPr="009F11A3" w14:paraId="75B08E7A"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568AC" w14:textId="0144B20F" w:rsidR="00A5694C" w:rsidRPr="00551457" w:rsidRDefault="00F41A5F" w:rsidP="00F11A8C">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10.8</w:t>
            </w:r>
            <w:r w:rsidR="00551457" w:rsidRPr="00551457">
              <w:rPr>
                <w:rFonts w:ascii="Times New Roman" w:eastAsia="Times New Roman" w:hAnsi="Times New Roman"/>
              </w:rPr>
              <w:t xml:space="preserve">. Pretendentam līguma izpildē jānodrošina tāds </w:t>
            </w:r>
            <w:r w:rsidR="00551457" w:rsidRPr="00AC282A">
              <w:rPr>
                <w:rFonts w:ascii="Times New Roman" w:eastAsia="Times New Roman" w:hAnsi="Times New Roman"/>
                <w:b/>
                <w:u w:val="single"/>
              </w:rPr>
              <w:t>arhitektūras sadaļas vadītājs</w:t>
            </w:r>
            <w:r w:rsidR="00551457" w:rsidRPr="00551457">
              <w:rPr>
                <w:rFonts w:ascii="Times New Roman" w:eastAsia="Times New Roman" w:hAnsi="Times New Roman"/>
              </w:rPr>
              <w:t>, kuram ir spēkā esošs arhitekta prakses sertifikāts.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D4525B" w14:textId="5BE96912" w:rsidR="00F41A5F" w:rsidRDefault="00F41A5F" w:rsidP="00F41A5F">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11.8</w:t>
            </w:r>
            <w:r w:rsidR="00551457" w:rsidRPr="00551457">
              <w:rPr>
                <w:rFonts w:ascii="Times New Roman" w:eastAsia="Times New Roman" w:hAnsi="Times New Roman"/>
              </w:rPr>
              <w:t xml:space="preserve">. </w:t>
            </w:r>
            <w:r w:rsidRPr="00F41A5F">
              <w:rPr>
                <w:rFonts w:ascii="Times New Roman" w:eastAsia="Times New Roman" w:hAnsi="Times New Roman"/>
              </w:rPr>
              <w:t xml:space="preserve">Pretendenta piesaistīto speciālistu saraksts saskaņā ar Nolikuma </w:t>
            </w:r>
            <w:r w:rsidR="00F61ADB">
              <w:rPr>
                <w:rFonts w:ascii="Times New Roman" w:eastAsia="Times New Roman" w:hAnsi="Times New Roman"/>
              </w:rPr>
              <w:t>7</w:t>
            </w:r>
            <w:r w:rsidRPr="00F41A5F">
              <w:rPr>
                <w:rFonts w:ascii="Times New Roman" w:eastAsia="Times New Roman" w:hAnsi="Times New Roman"/>
              </w:rPr>
              <w:t>.pielikuma veidni.</w:t>
            </w:r>
          </w:p>
          <w:p w14:paraId="550B1CDC" w14:textId="6DDCCAD1" w:rsidR="00551457" w:rsidRPr="00551457" w:rsidRDefault="00551457" w:rsidP="00F61ADB">
            <w:pPr>
              <w:keepLines/>
              <w:widowControl w:val="0"/>
              <w:tabs>
                <w:tab w:val="left" w:pos="872"/>
              </w:tabs>
              <w:spacing w:after="0" w:line="240" w:lineRule="auto"/>
              <w:ind w:left="21" w:firstLine="14"/>
              <w:jc w:val="both"/>
              <w:rPr>
                <w:rFonts w:ascii="Times New Roman" w:eastAsia="Times New Roman" w:hAnsi="Times New Roman"/>
              </w:rPr>
            </w:pPr>
            <w:r w:rsidRPr="00551457">
              <w:rPr>
                <w:rFonts w:ascii="Times New Roman" w:eastAsia="Times New Roman" w:hAnsi="Times New Roman"/>
              </w:rPr>
              <w:t xml:space="preserve">Komisija pārbauda speciālista tiesības veikt attiecīgās jomas </w:t>
            </w:r>
            <w:proofErr w:type="spellStart"/>
            <w:r w:rsidRPr="00551457">
              <w:rPr>
                <w:rFonts w:ascii="Times New Roman" w:eastAsia="Times New Roman" w:hAnsi="Times New Roman"/>
              </w:rPr>
              <w:t>būvprojektēšanas</w:t>
            </w:r>
            <w:proofErr w:type="spellEnd"/>
            <w:r w:rsidRPr="00551457">
              <w:rPr>
                <w:rFonts w:ascii="Times New Roman" w:eastAsia="Times New Roman" w:hAnsi="Times New Roman"/>
              </w:rPr>
              <w:t xml:space="preserve"> pakalpojumus Būvniecības informācijas sistēmā (</w:t>
            </w:r>
            <w:hyperlink r:id="rId25" w:history="1">
              <w:r w:rsidRPr="00551457">
                <w:rPr>
                  <w:rFonts w:ascii="Times New Roman" w:eastAsia="Times New Roman" w:hAnsi="Times New Roman"/>
                  <w:color w:val="0000FF"/>
                  <w:u w:val="single"/>
                </w:rPr>
                <w:t>www.bis.gov.l</w:t>
              </w:r>
            </w:hyperlink>
            <w:r w:rsidRPr="00551457">
              <w:rPr>
                <w:rFonts w:ascii="Times New Roman" w:eastAsia="Times New Roman" w:hAnsi="Times New Roman"/>
              </w:rPr>
              <w:t xml:space="preserve">v). </w:t>
            </w:r>
          </w:p>
          <w:p w14:paraId="507D65A0" w14:textId="157F2350" w:rsidR="00A5694C" w:rsidRPr="00551457" w:rsidRDefault="00551457" w:rsidP="00F61ADB">
            <w:pPr>
              <w:spacing w:line="240" w:lineRule="auto"/>
              <w:jc w:val="both"/>
              <w:rPr>
                <w:rFonts w:ascii="Times New Roman" w:eastAsia="Times New Roman" w:hAnsi="Times New Roman"/>
              </w:rPr>
            </w:pPr>
            <w:r w:rsidRPr="00551457">
              <w:rPr>
                <w:rFonts w:ascii="Times New Roman" w:eastAsia="Times New Roman" w:hAnsi="Times New Roman"/>
              </w:rPr>
              <w:t xml:space="preserve">Ja </w:t>
            </w:r>
            <w:proofErr w:type="spellStart"/>
            <w:r w:rsidRPr="00551457">
              <w:rPr>
                <w:rFonts w:ascii="Times New Roman" w:eastAsia="Times New Roman" w:hAnsi="Times New Roman"/>
              </w:rPr>
              <w:t>būvspeciālists</w:t>
            </w:r>
            <w:proofErr w:type="spellEnd"/>
            <w:r w:rsidRPr="00551457">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551457">
              <w:rPr>
                <w:rFonts w:ascii="Times New Roman" w:eastAsia="Times New Roman" w:hAnsi="Times New Roman"/>
              </w:rPr>
              <w:t>būvproje</w:t>
            </w:r>
            <w:r w:rsidR="00F61ADB">
              <w:rPr>
                <w:rFonts w:ascii="Times New Roman" w:eastAsia="Times New Roman" w:hAnsi="Times New Roman"/>
              </w:rPr>
              <w:t>ktēšanas</w:t>
            </w:r>
            <w:proofErr w:type="spellEnd"/>
            <w:r w:rsidR="00F61ADB">
              <w:rPr>
                <w:rFonts w:ascii="Times New Roman" w:eastAsia="Times New Roman" w:hAnsi="Times New Roman"/>
              </w:rPr>
              <w:t xml:space="preserve"> pakalpojumus, kopijas.</w:t>
            </w:r>
          </w:p>
        </w:tc>
      </w:tr>
      <w:tr w:rsidR="00AC282A" w:rsidRPr="009F11A3" w14:paraId="43E25679"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D866B3" w14:textId="560B7A6F" w:rsidR="00AC282A" w:rsidRDefault="00D1455E" w:rsidP="00F11A8C">
            <w:pPr>
              <w:spacing w:after="0" w:line="240" w:lineRule="auto"/>
              <w:ind w:right="-58"/>
              <w:jc w:val="both"/>
              <w:rPr>
                <w:rFonts w:ascii="Times New Roman" w:eastAsia="Times New Roman" w:hAnsi="Times New Roman"/>
              </w:rPr>
            </w:pPr>
            <w:r>
              <w:rPr>
                <w:rFonts w:ascii="Times New Roman" w:eastAsia="Times New Roman" w:hAnsi="Times New Roman"/>
              </w:rPr>
              <w:t>10.9</w:t>
            </w:r>
            <w:r w:rsidR="00AC282A">
              <w:rPr>
                <w:rFonts w:ascii="Times New Roman" w:eastAsia="Times New Roman" w:hAnsi="Times New Roman"/>
              </w:rPr>
              <w:t xml:space="preserve">. </w:t>
            </w:r>
            <w:r w:rsidR="00995332" w:rsidRPr="00995332">
              <w:rPr>
                <w:rFonts w:ascii="Times New Roman" w:eastAsia="Times New Roman" w:hAnsi="Times New Roman"/>
              </w:rPr>
              <w:t xml:space="preserve">Pretendentam līguma izpildē jānodrošina tāds, </w:t>
            </w:r>
            <w:r w:rsidR="00995332" w:rsidRPr="00995332">
              <w:rPr>
                <w:rFonts w:ascii="Times New Roman" w:eastAsia="Times New Roman" w:hAnsi="Times New Roman"/>
                <w:b/>
                <w:u w:val="single"/>
              </w:rPr>
              <w:t>siltumapgādes, ventilācijas un gaisa kondicionēšanas sistēmu projektētājs</w:t>
            </w:r>
            <w:r w:rsidR="00995332" w:rsidRPr="00995332">
              <w:rPr>
                <w:rFonts w:ascii="Times New Roman" w:eastAsia="Times New Roman" w:hAnsi="Times New Roman"/>
              </w:rPr>
              <w:t>, kuram ir spēkā esošs sertifikāts siltumapgādes, ventilācijas un gaisa kondicionēšanas sistēmu projektēšanā.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565808" w14:textId="6445C76B" w:rsidR="00F41A5F" w:rsidRDefault="00D1455E" w:rsidP="00995332">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11.9</w:t>
            </w:r>
            <w:r w:rsidR="00F41A5F">
              <w:rPr>
                <w:rFonts w:ascii="Times New Roman" w:eastAsia="Times New Roman" w:hAnsi="Times New Roman"/>
              </w:rPr>
              <w:t xml:space="preserve">. </w:t>
            </w:r>
            <w:r w:rsidR="00F41A5F" w:rsidRPr="00F41A5F">
              <w:rPr>
                <w:rFonts w:ascii="Times New Roman" w:eastAsia="Times New Roman" w:hAnsi="Times New Roman"/>
              </w:rPr>
              <w:t xml:space="preserve">Pretendenta piesaistīto speciālistu saraksts saskaņā ar Nolikuma </w:t>
            </w:r>
            <w:r w:rsidR="00F61ADB">
              <w:rPr>
                <w:rFonts w:ascii="Times New Roman" w:eastAsia="Times New Roman" w:hAnsi="Times New Roman"/>
              </w:rPr>
              <w:t>7</w:t>
            </w:r>
            <w:r w:rsidR="00F41A5F" w:rsidRPr="00F41A5F">
              <w:rPr>
                <w:rFonts w:ascii="Times New Roman" w:eastAsia="Times New Roman" w:hAnsi="Times New Roman"/>
              </w:rPr>
              <w:t>.pielikuma veidni.</w:t>
            </w:r>
            <w:r w:rsidR="00F41A5F">
              <w:rPr>
                <w:rFonts w:ascii="Times New Roman" w:eastAsia="Times New Roman" w:hAnsi="Times New Roman"/>
              </w:rPr>
              <w:t xml:space="preserve"> </w:t>
            </w:r>
          </w:p>
          <w:p w14:paraId="28F48BFE" w14:textId="287BF84F" w:rsidR="00995332" w:rsidRPr="00995332" w:rsidRDefault="00995332" w:rsidP="00995332">
            <w:pPr>
              <w:keepLines/>
              <w:widowControl w:val="0"/>
              <w:tabs>
                <w:tab w:val="left" w:pos="872"/>
              </w:tabs>
              <w:spacing w:after="0" w:line="240" w:lineRule="auto"/>
              <w:ind w:left="21" w:firstLine="14"/>
              <w:jc w:val="both"/>
              <w:rPr>
                <w:rFonts w:ascii="Times New Roman" w:eastAsia="Times New Roman" w:hAnsi="Times New Roman"/>
              </w:rPr>
            </w:pPr>
            <w:r w:rsidRPr="00995332">
              <w:rPr>
                <w:rFonts w:ascii="Times New Roman" w:eastAsia="Times New Roman" w:hAnsi="Times New Roman"/>
              </w:rPr>
              <w:t xml:space="preserve">Komisija pārbauda speciālista tiesības veikt attiecīgās jomas </w:t>
            </w:r>
            <w:proofErr w:type="spellStart"/>
            <w:r w:rsidRPr="00995332">
              <w:rPr>
                <w:rFonts w:ascii="Times New Roman" w:eastAsia="Times New Roman" w:hAnsi="Times New Roman"/>
              </w:rPr>
              <w:t>būvprojektēšanas</w:t>
            </w:r>
            <w:proofErr w:type="spellEnd"/>
            <w:r w:rsidRPr="00995332">
              <w:rPr>
                <w:rFonts w:ascii="Times New Roman" w:eastAsia="Times New Roman" w:hAnsi="Times New Roman"/>
              </w:rPr>
              <w:t xml:space="preserve"> pakalpojumus Būvniecības informācijas sistēmā (www.bis.gov.lv). </w:t>
            </w:r>
          </w:p>
          <w:p w14:paraId="48AB6883" w14:textId="77777777" w:rsidR="00995332" w:rsidRPr="00995332" w:rsidRDefault="00995332" w:rsidP="00995332">
            <w:pPr>
              <w:keepLines/>
              <w:widowControl w:val="0"/>
              <w:tabs>
                <w:tab w:val="left" w:pos="872"/>
              </w:tabs>
              <w:spacing w:after="0" w:line="240" w:lineRule="auto"/>
              <w:ind w:left="21" w:firstLine="14"/>
              <w:jc w:val="both"/>
              <w:rPr>
                <w:rFonts w:ascii="Times New Roman" w:eastAsia="Times New Roman" w:hAnsi="Times New Roman"/>
              </w:rPr>
            </w:pPr>
          </w:p>
          <w:p w14:paraId="73E8C534" w14:textId="72D5503D" w:rsidR="00AC282A" w:rsidRPr="00AC282A" w:rsidRDefault="00995332" w:rsidP="00995332">
            <w:pPr>
              <w:keepLines/>
              <w:widowControl w:val="0"/>
              <w:tabs>
                <w:tab w:val="left" w:pos="872"/>
              </w:tabs>
              <w:spacing w:after="0" w:line="240" w:lineRule="auto"/>
              <w:ind w:left="21" w:firstLine="14"/>
              <w:jc w:val="both"/>
              <w:rPr>
                <w:rFonts w:ascii="Times New Roman" w:eastAsia="Times New Roman" w:hAnsi="Times New Roman"/>
              </w:rPr>
            </w:pPr>
            <w:r w:rsidRPr="00995332">
              <w:rPr>
                <w:rFonts w:ascii="Times New Roman" w:eastAsia="Times New Roman" w:hAnsi="Times New Roman"/>
              </w:rPr>
              <w:t xml:space="preserve">Ja </w:t>
            </w:r>
            <w:proofErr w:type="spellStart"/>
            <w:r w:rsidRPr="00995332">
              <w:rPr>
                <w:rFonts w:ascii="Times New Roman" w:eastAsia="Times New Roman" w:hAnsi="Times New Roman"/>
              </w:rPr>
              <w:t>būvspeciālists</w:t>
            </w:r>
            <w:proofErr w:type="spellEnd"/>
            <w:r w:rsidRPr="00995332">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995332">
              <w:rPr>
                <w:rFonts w:ascii="Times New Roman" w:eastAsia="Times New Roman" w:hAnsi="Times New Roman"/>
              </w:rPr>
              <w:t>būvprojektēšanas</w:t>
            </w:r>
            <w:proofErr w:type="spellEnd"/>
            <w:r w:rsidRPr="00995332">
              <w:rPr>
                <w:rFonts w:ascii="Times New Roman" w:eastAsia="Times New Roman" w:hAnsi="Times New Roman"/>
              </w:rPr>
              <w:t xml:space="preserve"> pakalpojumus, kopijas.</w:t>
            </w:r>
          </w:p>
        </w:tc>
      </w:tr>
      <w:tr w:rsidR="00F41A5F" w:rsidRPr="009F11A3" w14:paraId="4A2F1AA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73B18" w14:textId="785BF477" w:rsidR="00F41A5F" w:rsidRDefault="00D1455E" w:rsidP="00F11A8C">
            <w:pPr>
              <w:spacing w:after="0" w:line="240" w:lineRule="auto"/>
              <w:ind w:right="-58"/>
              <w:jc w:val="both"/>
              <w:rPr>
                <w:rFonts w:ascii="Times New Roman" w:eastAsia="Times New Roman" w:hAnsi="Times New Roman"/>
              </w:rPr>
            </w:pPr>
            <w:r>
              <w:rPr>
                <w:rFonts w:ascii="Times New Roman" w:eastAsia="Times New Roman" w:hAnsi="Times New Roman"/>
              </w:rPr>
              <w:t>10.10</w:t>
            </w:r>
            <w:r w:rsidR="00F41A5F">
              <w:rPr>
                <w:rFonts w:ascii="Times New Roman" w:eastAsia="Times New Roman" w:hAnsi="Times New Roman"/>
              </w:rPr>
              <w:t xml:space="preserve">. </w:t>
            </w:r>
            <w:r w:rsidR="00F41A5F" w:rsidRPr="00F41A5F">
              <w:rPr>
                <w:rFonts w:ascii="Times New Roman" w:eastAsia="Times New Roman" w:hAnsi="Times New Roman"/>
              </w:rPr>
              <w:t xml:space="preserve">Pretendentam līguma izpildē jānodrošina tāds </w:t>
            </w:r>
            <w:r w:rsidR="00F41A5F" w:rsidRPr="00F41A5F">
              <w:rPr>
                <w:rFonts w:ascii="Times New Roman" w:eastAsia="Times New Roman" w:hAnsi="Times New Roman"/>
                <w:b/>
                <w:u w:val="single"/>
              </w:rPr>
              <w:t>ekonomikas daļas vadītājs</w:t>
            </w:r>
            <w:r w:rsidR="00F41A5F" w:rsidRPr="00F41A5F">
              <w:rPr>
                <w:rFonts w:ascii="Times New Roman" w:eastAsia="Times New Roman" w:hAnsi="Times New Roman"/>
              </w:rPr>
              <w:t>, kuram ir spēkā esošs sertifikāts būvprojektu ekonomisko daļu, apjomu un tāmju sastādīšanā.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B1291" w14:textId="752EEC8F" w:rsidR="00F41A5F" w:rsidRDefault="00D1455E" w:rsidP="00F41A5F">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11.10</w:t>
            </w:r>
            <w:r w:rsidR="00F41A5F">
              <w:rPr>
                <w:rFonts w:ascii="Times New Roman" w:eastAsia="Times New Roman" w:hAnsi="Times New Roman"/>
              </w:rPr>
              <w:t xml:space="preserve">. </w:t>
            </w:r>
            <w:r w:rsidR="00F41A5F" w:rsidRPr="00F41A5F">
              <w:rPr>
                <w:rFonts w:ascii="Times New Roman" w:eastAsia="Times New Roman" w:hAnsi="Times New Roman"/>
              </w:rPr>
              <w:t>Pretendenta piesaistīto speciālist</w:t>
            </w:r>
            <w:r w:rsidR="00F61ADB">
              <w:rPr>
                <w:rFonts w:ascii="Times New Roman" w:eastAsia="Times New Roman" w:hAnsi="Times New Roman"/>
              </w:rPr>
              <w:t>u saraksts saskaņā ar Nolikuma 7</w:t>
            </w:r>
            <w:r w:rsidR="00F41A5F" w:rsidRPr="00F41A5F">
              <w:rPr>
                <w:rFonts w:ascii="Times New Roman" w:eastAsia="Times New Roman" w:hAnsi="Times New Roman"/>
              </w:rPr>
              <w:t>.pielikuma veidni.</w:t>
            </w:r>
          </w:p>
          <w:p w14:paraId="1333F3DB" w14:textId="77777777" w:rsidR="00F41A5F" w:rsidRPr="00F41A5F" w:rsidRDefault="00F41A5F" w:rsidP="00F41A5F">
            <w:pPr>
              <w:keepLines/>
              <w:widowControl w:val="0"/>
              <w:tabs>
                <w:tab w:val="left" w:pos="872"/>
              </w:tabs>
              <w:spacing w:after="0" w:line="240" w:lineRule="auto"/>
              <w:ind w:left="21" w:firstLine="14"/>
              <w:jc w:val="both"/>
              <w:rPr>
                <w:rFonts w:ascii="Times New Roman" w:eastAsia="Times New Roman" w:hAnsi="Times New Roman"/>
              </w:rPr>
            </w:pPr>
            <w:r w:rsidRPr="00F41A5F">
              <w:rPr>
                <w:rFonts w:ascii="Times New Roman" w:eastAsia="Times New Roman" w:hAnsi="Times New Roman"/>
              </w:rPr>
              <w:t xml:space="preserve">Komisija pārbauda speciālista tiesības veikt attiecīgās jomas </w:t>
            </w:r>
            <w:proofErr w:type="spellStart"/>
            <w:r w:rsidRPr="00F41A5F">
              <w:rPr>
                <w:rFonts w:ascii="Times New Roman" w:eastAsia="Times New Roman" w:hAnsi="Times New Roman"/>
              </w:rPr>
              <w:t>būvprojektēšanas</w:t>
            </w:r>
            <w:proofErr w:type="spellEnd"/>
            <w:r w:rsidRPr="00F41A5F">
              <w:rPr>
                <w:rFonts w:ascii="Times New Roman" w:eastAsia="Times New Roman" w:hAnsi="Times New Roman"/>
              </w:rPr>
              <w:t xml:space="preserve"> pakalpojumus Būvniecības informācijas sistēmā (www.bis.gov.lv). </w:t>
            </w:r>
          </w:p>
          <w:p w14:paraId="4B1EE416" w14:textId="77777777" w:rsidR="00F41A5F" w:rsidRPr="00F41A5F" w:rsidRDefault="00F41A5F" w:rsidP="00F41A5F">
            <w:pPr>
              <w:keepLines/>
              <w:widowControl w:val="0"/>
              <w:tabs>
                <w:tab w:val="left" w:pos="872"/>
              </w:tabs>
              <w:spacing w:after="0" w:line="240" w:lineRule="auto"/>
              <w:ind w:left="21" w:firstLine="14"/>
              <w:jc w:val="both"/>
              <w:rPr>
                <w:rFonts w:ascii="Times New Roman" w:eastAsia="Times New Roman" w:hAnsi="Times New Roman"/>
              </w:rPr>
            </w:pPr>
          </w:p>
          <w:p w14:paraId="5B32E2AE" w14:textId="7B20FD6D" w:rsidR="00F41A5F" w:rsidRDefault="00F41A5F" w:rsidP="00F41A5F">
            <w:pPr>
              <w:keepLines/>
              <w:widowControl w:val="0"/>
              <w:tabs>
                <w:tab w:val="left" w:pos="872"/>
              </w:tabs>
              <w:spacing w:after="0" w:line="240" w:lineRule="auto"/>
              <w:ind w:left="21" w:firstLine="14"/>
              <w:jc w:val="both"/>
              <w:rPr>
                <w:rFonts w:ascii="Times New Roman" w:eastAsia="Times New Roman" w:hAnsi="Times New Roman"/>
              </w:rPr>
            </w:pPr>
            <w:r w:rsidRPr="00F41A5F">
              <w:rPr>
                <w:rFonts w:ascii="Times New Roman" w:eastAsia="Times New Roman" w:hAnsi="Times New Roman"/>
              </w:rPr>
              <w:t xml:space="preserve">Ja </w:t>
            </w:r>
            <w:proofErr w:type="spellStart"/>
            <w:r w:rsidRPr="00F41A5F">
              <w:rPr>
                <w:rFonts w:ascii="Times New Roman" w:eastAsia="Times New Roman" w:hAnsi="Times New Roman"/>
              </w:rPr>
              <w:t>būvspeciālists</w:t>
            </w:r>
            <w:proofErr w:type="spellEnd"/>
            <w:r w:rsidRPr="00F41A5F">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F41A5F">
              <w:rPr>
                <w:rFonts w:ascii="Times New Roman" w:eastAsia="Times New Roman" w:hAnsi="Times New Roman"/>
              </w:rPr>
              <w:t>būvprojektēšanas</w:t>
            </w:r>
            <w:proofErr w:type="spellEnd"/>
            <w:r w:rsidRPr="00F41A5F">
              <w:rPr>
                <w:rFonts w:ascii="Times New Roman" w:eastAsia="Times New Roman" w:hAnsi="Times New Roman"/>
              </w:rPr>
              <w:t xml:space="preserve"> pakalpojumus, kopijas.</w:t>
            </w:r>
          </w:p>
        </w:tc>
      </w:tr>
      <w:tr w:rsidR="005F3ED2" w:rsidRPr="009F11A3" w14:paraId="6349CAEA"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4C69F" w14:textId="4A4A0AF4" w:rsidR="005F3ED2" w:rsidRDefault="00D1455E" w:rsidP="00F11A8C">
            <w:pPr>
              <w:spacing w:after="0" w:line="240" w:lineRule="auto"/>
              <w:ind w:right="-58"/>
              <w:jc w:val="both"/>
              <w:rPr>
                <w:rFonts w:ascii="Times New Roman" w:eastAsia="Times New Roman" w:hAnsi="Times New Roman"/>
              </w:rPr>
            </w:pPr>
            <w:r>
              <w:rPr>
                <w:rFonts w:ascii="Times New Roman" w:eastAsia="Times New Roman" w:hAnsi="Times New Roman"/>
              </w:rPr>
              <w:t>10.11</w:t>
            </w:r>
            <w:r w:rsidR="005F3ED2">
              <w:rPr>
                <w:rFonts w:ascii="Times New Roman" w:eastAsia="Times New Roman" w:hAnsi="Times New Roman"/>
              </w:rPr>
              <w:t xml:space="preserve">. </w:t>
            </w:r>
            <w:r w:rsidR="005F3ED2" w:rsidRPr="005F3ED2">
              <w:rPr>
                <w:rFonts w:ascii="Times New Roman" w:eastAsia="Times New Roman" w:hAnsi="Times New Roman"/>
              </w:rPr>
              <w:t xml:space="preserve">Pretendentam līguma izpildē jānodrošina tāds </w:t>
            </w:r>
            <w:r w:rsidR="005F3ED2" w:rsidRPr="005F3ED2">
              <w:rPr>
                <w:rFonts w:ascii="Times New Roman" w:eastAsia="Times New Roman" w:hAnsi="Times New Roman"/>
                <w:b/>
                <w:u w:val="single"/>
              </w:rPr>
              <w:t>darbu organizācijas projekta daļas vadītājs</w:t>
            </w:r>
            <w:r w:rsidR="005F3ED2" w:rsidRPr="005F3ED2">
              <w:rPr>
                <w:rFonts w:ascii="Times New Roman" w:eastAsia="Times New Roman" w:hAnsi="Times New Roman"/>
              </w:rPr>
              <w:t>, kuram ir Latvijas Republikā spēkā esošs sertifikāts būvdarbu veikšanas projektu izstrādē.</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449A83" w14:textId="450ABF97" w:rsidR="009C211B" w:rsidRPr="009C211B" w:rsidRDefault="00D1455E" w:rsidP="009C211B">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11.11</w:t>
            </w:r>
            <w:r w:rsidR="009C211B">
              <w:rPr>
                <w:rFonts w:ascii="Times New Roman" w:eastAsia="Times New Roman" w:hAnsi="Times New Roman"/>
              </w:rPr>
              <w:t xml:space="preserve">. </w:t>
            </w:r>
            <w:r w:rsidR="009C211B" w:rsidRPr="009C211B">
              <w:rPr>
                <w:rFonts w:ascii="Times New Roman" w:eastAsia="Times New Roman" w:hAnsi="Times New Roman"/>
              </w:rPr>
              <w:t>Pretendenta piesaistīto speciālist</w:t>
            </w:r>
            <w:r w:rsidR="00F61ADB">
              <w:rPr>
                <w:rFonts w:ascii="Times New Roman" w:eastAsia="Times New Roman" w:hAnsi="Times New Roman"/>
              </w:rPr>
              <w:t>u saraksts saskaņā ar Nolikuma 7</w:t>
            </w:r>
            <w:r w:rsidR="009C211B" w:rsidRPr="009C211B">
              <w:rPr>
                <w:rFonts w:ascii="Times New Roman" w:eastAsia="Times New Roman" w:hAnsi="Times New Roman"/>
              </w:rPr>
              <w:t>.pielikuma veidni.</w:t>
            </w:r>
          </w:p>
          <w:p w14:paraId="65E86A5B" w14:textId="77777777" w:rsidR="009C211B" w:rsidRPr="009C211B" w:rsidRDefault="009C211B" w:rsidP="009C211B">
            <w:pPr>
              <w:keepLines/>
              <w:widowControl w:val="0"/>
              <w:tabs>
                <w:tab w:val="left" w:pos="872"/>
              </w:tabs>
              <w:spacing w:after="0" w:line="240" w:lineRule="auto"/>
              <w:ind w:left="21" w:firstLine="14"/>
              <w:jc w:val="both"/>
              <w:rPr>
                <w:rFonts w:ascii="Times New Roman" w:eastAsia="Times New Roman" w:hAnsi="Times New Roman"/>
              </w:rPr>
            </w:pPr>
            <w:r w:rsidRPr="009C211B">
              <w:rPr>
                <w:rFonts w:ascii="Times New Roman" w:eastAsia="Times New Roman" w:hAnsi="Times New Roman"/>
              </w:rPr>
              <w:t xml:space="preserve">Komisija pārbauda speciālista tiesības veikt attiecīgās jomas </w:t>
            </w:r>
            <w:proofErr w:type="spellStart"/>
            <w:r w:rsidRPr="009C211B">
              <w:rPr>
                <w:rFonts w:ascii="Times New Roman" w:eastAsia="Times New Roman" w:hAnsi="Times New Roman"/>
              </w:rPr>
              <w:t>būvprojektēšanas</w:t>
            </w:r>
            <w:proofErr w:type="spellEnd"/>
            <w:r w:rsidRPr="009C211B">
              <w:rPr>
                <w:rFonts w:ascii="Times New Roman" w:eastAsia="Times New Roman" w:hAnsi="Times New Roman"/>
              </w:rPr>
              <w:t xml:space="preserve"> pakalpojumus Būvniecības informācijas sistēmā (www.bis.gov.lv). </w:t>
            </w:r>
          </w:p>
          <w:p w14:paraId="20450BF0" w14:textId="77777777" w:rsidR="009C211B" w:rsidRPr="009C211B" w:rsidRDefault="009C211B" w:rsidP="009C211B">
            <w:pPr>
              <w:keepLines/>
              <w:widowControl w:val="0"/>
              <w:tabs>
                <w:tab w:val="left" w:pos="872"/>
              </w:tabs>
              <w:spacing w:after="0" w:line="240" w:lineRule="auto"/>
              <w:ind w:left="21" w:firstLine="14"/>
              <w:jc w:val="both"/>
              <w:rPr>
                <w:rFonts w:ascii="Times New Roman" w:eastAsia="Times New Roman" w:hAnsi="Times New Roman"/>
              </w:rPr>
            </w:pPr>
          </w:p>
          <w:p w14:paraId="4724A138" w14:textId="13E7B8BA" w:rsidR="005F3ED2" w:rsidRDefault="009C211B" w:rsidP="009C211B">
            <w:pPr>
              <w:keepLines/>
              <w:widowControl w:val="0"/>
              <w:tabs>
                <w:tab w:val="left" w:pos="872"/>
              </w:tabs>
              <w:spacing w:after="0" w:line="240" w:lineRule="auto"/>
              <w:ind w:left="21" w:firstLine="14"/>
              <w:jc w:val="both"/>
              <w:rPr>
                <w:rFonts w:ascii="Times New Roman" w:eastAsia="Times New Roman" w:hAnsi="Times New Roman"/>
              </w:rPr>
            </w:pPr>
            <w:r w:rsidRPr="009C211B">
              <w:rPr>
                <w:rFonts w:ascii="Times New Roman" w:eastAsia="Times New Roman" w:hAnsi="Times New Roman"/>
              </w:rPr>
              <w:lastRenderedPageBreak/>
              <w:t xml:space="preserve">Ja </w:t>
            </w:r>
            <w:proofErr w:type="spellStart"/>
            <w:r w:rsidRPr="009C211B">
              <w:rPr>
                <w:rFonts w:ascii="Times New Roman" w:eastAsia="Times New Roman" w:hAnsi="Times New Roman"/>
              </w:rPr>
              <w:t>būvspeciālists</w:t>
            </w:r>
            <w:proofErr w:type="spellEnd"/>
            <w:r w:rsidRPr="009C211B">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9C211B">
              <w:rPr>
                <w:rFonts w:ascii="Times New Roman" w:eastAsia="Times New Roman" w:hAnsi="Times New Roman"/>
              </w:rPr>
              <w:t>būvprojektēšanas</w:t>
            </w:r>
            <w:proofErr w:type="spellEnd"/>
            <w:r w:rsidRPr="009C211B">
              <w:rPr>
                <w:rFonts w:ascii="Times New Roman" w:eastAsia="Times New Roman" w:hAnsi="Times New Roman"/>
              </w:rPr>
              <w:t xml:space="preserve"> pakalpojumus, kopijas.</w:t>
            </w:r>
          </w:p>
        </w:tc>
      </w:tr>
      <w:tr w:rsidR="002F7AE6" w:rsidRPr="009F11A3" w14:paraId="0758EE64"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CC1D2" w14:textId="095DC98A" w:rsidR="002F7AE6" w:rsidRDefault="00D1455E" w:rsidP="001D6BC7">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10.12</w:t>
            </w:r>
            <w:r w:rsidR="002F7AE6">
              <w:rPr>
                <w:rFonts w:ascii="Times New Roman" w:eastAsia="Times New Roman" w:hAnsi="Times New Roman"/>
              </w:rPr>
              <w:t xml:space="preserve">. </w:t>
            </w:r>
            <w:r w:rsidR="002F7AE6" w:rsidRPr="002F7AE6">
              <w:rPr>
                <w:rFonts w:ascii="Times New Roman" w:eastAsia="Times New Roman" w:hAnsi="Times New Roman"/>
              </w:rPr>
              <w:t xml:space="preserve">Pretendentam jānodrošina kvalificēts </w:t>
            </w:r>
            <w:r w:rsidR="002F7AE6" w:rsidRPr="002F7AE6">
              <w:rPr>
                <w:rFonts w:ascii="Times New Roman" w:eastAsia="Times New Roman" w:hAnsi="Times New Roman"/>
                <w:b/>
                <w:u w:val="single"/>
              </w:rPr>
              <w:t>būvdarbu vadītājs</w:t>
            </w:r>
            <w:r w:rsidR="002F7AE6" w:rsidRPr="002F7AE6">
              <w:rPr>
                <w:rFonts w:ascii="Times New Roman" w:eastAsia="Times New Roman" w:hAnsi="Times New Roman"/>
              </w:rPr>
              <w:t>, kurš ir ieguvis sertifikāciju atbilstoši Latvijas Republikas normatīvajos aktos noteiktajam ēku būvdarbu vadīšanā, kurš</w:t>
            </w:r>
            <w:r w:rsidR="00233FC6">
              <w:rPr>
                <w:rFonts w:ascii="Times New Roman" w:eastAsia="Times New Roman" w:hAnsi="Times New Roman"/>
              </w:rPr>
              <w:t xml:space="preserve"> iepriekšējo 5 gadu laikā (</w:t>
            </w:r>
            <w:r w:rsidR="002F7AE6">
              <w:rPr>
                <w:rFonts w:ascii="Times New Roman" w:eastAsia="Times New Roman" w:hAnsi="Times New Roman"/>
              </w:rPr>
              <w:t>2015</w:t>
            </w:r>
            <w:r w:rsidR="002F7AE6" w:rsidRPr="002F7AE6">
              <w:rPr>
                <w:rFonts w:ascii="Times New Roman" w:eastAsia="Times New Roman" w:hAnsi="Times New Roman"/>
              </w:rPr>
              <w:t>., 20</w:t>
            </w:r>
            <w:r w:rsidR="002F7AE6">
              <w:rPr>
                <w:rFonts w:ascii="Times New Roman" w:eastAsia="Times New Roman" w:hAnsi="Times New Roman"/>
              </w:rPr>
              <w:t xml:space="preserve">16., 2017., 2018., 2019. un </w:t>
            </w:r>
            <w:r w:rsidR="002F7AE6" w:rsidRPr="00CD4E1A">
              <w:rPr>
                <w:rFonts w:ascii="Times New Roman" w:eastAsia="Times New Roman" w:hAnsi="Times New Roman"/>
              </w:rPr>
              <w:t xml:space="preserve">2020.gada līdz piedāvājumu iesniegšanas termiņa beigām) pildījis atbildīgā būvdarbu vadītāja pienākumus </w:t>
            </w:r>
            <w:r w:rsidR="002B1EE9" w:rsidRPr="00CD4E1A">
              <w:rPr>
                <w:rFonts w:ascii="Times New Roman" w:eastAsia="Times New Roman" w:hAnsi="Times New Roman"/>
              </w:rPr>
              <w:t xml:space="preserve">vismaz 2 (divos) objektos, </w:t>
            </w:r>
            <w:r w:rsidRPr="00CD4E1A">
              <w:rPr>
                <w:rFonts w:ascii="Times New Roman" w:eastAsia="Times New Roman" w:hAnsi="Times New Roman"/>
              </w:rPr>
              <w:t>no kuriem vismaz viens ir publiskā ēkā.</w:t>
            </w:r>
            <w:r>
              <w:rPr>
                <w:rFonts w:ascii="Times New Roman" w:eastAsia="Times New Roman" w:hAnsi="Times New Roman"/>
              </w:rPr>
              <w:t xml:space="preserve"> </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3796E" w14:textId="1BD2456C"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w:t>
            </w:r>
            <w:r w:rsidR="00A46758">
              <w:rPr>
                <w:rFonts w:ascii="Times New Roman" w:eastAsia="Times New Roman" w:hAnsi="Times New Roman"/>
              </w:rPr>
              <w:t>1.</w:t>
            </w:r>
            <w:r w:rsidR="00D1455E">
              <w:rPr>
                <w:rFonts w:ascii="Times New Roman" w:eastAsia="Times New Roman" w:hAnsi="Times New Roman"/>
              </w:rPr>
              <w:t>12</w:t>
            </w:r>
            <w:r>
              <w:rPr>
                <w:rFonts w:ascii="Times New Roman" w:eastAsia="Times New Roman" w:hAnsi="Times New Roman"/>
              </w:rPr>
              <w:t xml:space="preserve">. </w:t>
            </w:r>
            <w:r w:rsidRPr="000421FB">
              <w:rPr>
                <w:rFonts w:ascii="Times New Roman" w:eastAsia="Times New Roman" w:hAnsi="Times New Roman"/>
              </w:rPr>
              <w:t>Lai apliec</w:t>
            </w:r>
            <w:r w:rsidR="00D1455E">
              <w:rPr>
                <w:rFonts w:ascii="Times New Roman" w:eastAsia="Times New Roman" w:hAnsi="Times New Roman"/>
              </w:rPr>
              <w:t>inātu Nolikuma 10.12</w:t>
            </w:r>
            <w:r>
              <w:rPr>
                <w:rFonts w:ascii="Times New Roman" w:eastAsia="Times New Roman" w:hAnsi="Times New Roman"/>
              </w:rPr>
              <w:t>. punkta izpil</w:t>
            </w:r>
            <w:r w:rsidRPr="000421FB">
              <w:rPr>
                <w:rFonts w:ascii="Times New Roman" w:eastAsia="Times New Roman" w:hAnsi="Times New Roman"/>
              </w:rPr>
              <w:t>di pretendentam jāiesniedz:</w:t>
            </w:r>
          </w:p>
          <w:p w14:paraId="6E56446E" w14:textId="79FDDCA5" w:rsidR="000421FB" w:rsidRPr="009C364F"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 xml:space="preserve"> - pieredzes saraksts, kas apliecina </w:t>
            </w:r>
            <w:r w:rsidRPr="009C364F">
              <w:rPr>
                <w:rFonts w:ascii="Times New Roman" w:eastAsia="Times New Roman" w:hAnsi="Times New Roman"/>
              </w:rPr>
              <w:t>pretendenta atbilstību Nolikuma 10.1</w:t>
            </w:r>
            <w:r w:rsidR="00896BD8">
              <w:rPr>
                <w:rFonts w:ascii="Times New Roman" w:eastAsia="Times New Roman" w:hAnsi="Times New Roman"/>
              </w:rPr>
              <w:t>2</w:t>
            </w:r>
            <w:r w:rsidRPr="009C364F">
              <w:rPr>
                <w:rFonts w:ascii="Times New Roman" w:eastAsia="Times New Roman" w:hAnsi="Times New Roman"/>
              </w:rPr>
              <w:t>. punkta prasībām, atbilstoši veidnei (</w:t>
            </w:r>
            <w:r w:rsidR="00F61ADB" w:rsidRPr="009C364F">
              <w:rPr>
                <w:rFonts w:ascii="Times New Roman" w:eastAsia="Times New Roman" w:hAnsi="Times New Roman"/>
              </w:rPr>
              <w:t>Nolikuma 9</w:t>
            </w:r>
            <w:r w:rsidRPr="009C364F">
              <w:rPr>
                <w:rFonts w:ascii="Times New Roman" w:eastAsia="Times New Roman" w:hAnsi="Times New Roman"/>
              </w:rPr>
              <w:t>. pielikums), klāt pievienojot:</w:t>
            </w:r>
          </w:p>
          <w:p w14:paraId="7E8C1722" w14:textId="77777777" w:rsidR="000421FB" w:rsidRPr="009C364F"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1)</w:t>
            </w:r>
            <w:r w:rsidRPr="009C364F">
              <w:rPr>
                <w:rFonts w:ascii="Times New Roman" w:eastAsia="Times New Roman" w:hAnsi="Times New Roman"/>
              </w:rPr>
              <w:tab/>
              <w:t>būvatļaujas kopiju  vai citus pieredzi apliecinošus dokumentus;</w:t>
            </w:r>
          </w:p>
          <w:p w14:paraId="5F607833" w14:textId="77777777"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2) akta par</w:t>
            </w:r>
            <w:r w:rsidRPr="000421FB">
              <w:rPr>
                <w:rFonts w:ascii="Times New Roman" w:eastAsia="Times New Roman" w:hAnsi="Times New Roman"/>
              </w:rPr>
              <w:t xml:space="preserve"> būves pieņemšanu ekspluatācijā kopiju vai citus pieredzi apliecinošus dokumentus.</w:t>
            </w:r>
          </w:p>
          <w:p w14:paraId="12F01851" w14:textId="77777777"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p>
          <w:p w14:paraId="1FE1A276" w14:textId="77777777"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*Šajā punktā norādītās dokumentu kopijās esošo informāciju var apliecināt arī ar alternatīviem dokumentiem.</w:t>
            </w:r>
          </w:p>
          <w:p w14:paraId="2E2243D6" w14:textId="77777777"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 xml:space="preserve">Komisija pārbauda </w:t>
            </w:r>
            <w:proofErr w:type="spellStart"/>
            <w:r w:rsidRPr="000421FB">
              <w:rPr>
                <w:rFonts w:ascii="Times New Roman" w:eastAsia="Times New Roman" w:hAnsi="Times New Roman"/>
              </w:rPr>
              <w:t>būvspeciālista</w:t>
            </w:r>
            <w:proofErr w:type="spellEnd"/>
            <w:r w:rsidRPr="000421FB">
              <w:rPr>
                <w:rFonts w:ascii="Times New Roman" w:eastAsia="Times New Roman" w:hAnsi="Times New Roman"/>
              </w:rPr>
              <w:t xml:space="preserve"> tiesības veikt attiecīgās jomas </w:t>
            </w:r>
            <w:proofErr w:type="spellStart"/>
            <w:r w:rsidRPr="000421FB">
              <w:rPr>
                <w:rFonts w:ascii="Times New Roman" w:eastAsia="Times New Roman" w:hAnsi="Times New Roman"/>
              </w:rPr>
              <w:t>būvprojektēšanas</w:t>
            </w:r>
            <w:proofErr w:type="spellEnd"/>
            <w:r w:rsidRPr="000421FB">
              <w:rPr>
                <w:rFonts w:ascii="Times New Roman" w:eastAsia="Times New Roman" w:hAnsi="Times New Roman"/>
              </w:rPr>
              <w:t xml:space="preserve"> pakalpojumus Būvniecības informācijas sistēmā (www.bis.gov.lv). </w:t>
            </w:r>
          </w:p>
          <w:p w14:paraId="739140B5" w14:textId="77777777" w:rsidR="000421FB" w:rsidRPr="000421FB"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p>
          <w:p w14:paraId="6E748681" w14:textId="266C4309" w:rsidR="002F7AE6" w:rsidRDefault="000421FB" w:rsidP="000421FB">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 xml:space="preserve">Ja </w:t>
            </w:r>
            <w:proofErr w:type="spellStart"/>
            <w:r w:rsidRPr="000421FB">
              <w:rPr>
                <w:rFonts w:ascii="Times New Roman" w:eastAsia="Times New Roman" w:hAnsi="Times New Roman"/>
              </w:rPr>
              <w:t>būvspeciālists</w:t>
            </w:r>
            <w:proofErr w:type="spellEnd"/>
            <w:r w:rsidRPr="000421FB">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0421FB">
              <w:rPr>
                <w:rFonts w:ascii="Times New Roman" w:eastAsia="Times New Roman" w:hAnsi="Times New Roman"/>
              </w:rPr>
              <w:t>būvprojektēšanas</w:t>
            </w:r>
            <w:proofErr w:type="spellEnd"/>
            <w:r w:rsidRPr="000421FB">
              <w:rPr>
                <w:rFonts w:ascii="Times New Roman" w:eastAsia="Times New Roman" w:hAnsi="Times New Roman"/>
              </w:rPr>
              <w:t xml:space="preserve">  pakalpojumus, kopijas.</w:t>
            </w:r>
          </w:p>
        </w:tc>
      </w:tr>
      <w:tr w:rsidR="005F0DB0" w14:paraId="60CE681B"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6CB0A9" w14:textId="29DB4D7B" w:rsidR="001D6BC7" w:rsidRPr="00E90FA4" w:rsidRDefault="005F0DB0" w:rsidP="001D6BC7">
            <w:pPr>
              <w:spacing w:after="0" w:line="240" w:lineRule="auto"/>
              <w:ind w:right="-58"/>
              <w:jc w:val="both"/>
              <w:rPr>
                <w:rFonts w:ascii="Times New Roman" w:eastAsia="Times New Roman" w:hAnsi="Times New Roman"/>
              </w:rPr>
            </w:pPr>
            <w:r>
              <w:rPr>
                <w:rFonts w:ascii="Times New Roman" w:eastAsia="Times New Roman" w:hAnsi="Times New Roman"/>
              </w:rPr>
              <w:t>10.1</w:t>
            </w:r>
            <w:r w:rsidR="00DF656E">
              <w:rPr>
                <w:rFonts w:ascii="Times New Roman" w:eastAsia="Times New Roman" w:hAnsi="Times New Roman"/>
              </w:rPr>
              <w:t>3</w:t>
            </w:r>
            <w:r>
              <w:rPr>
                <w:rFonts w:ascii="Times New Roman" w:eastAsia="Times New Roman" w:hAnsi="Times New Roman"/>
              </w:rPr>
              <w:t xml:space="preserve">. </w:t>
            </w:r>
            <w:r w:rsidRPr="005F0DB0">
              <w:rPr>
                <w:rFonts w:ascii="Times New Roman" w:eastAsia="Times New Roman" w:hAnsi="Times New Roman"/>
              </w:rPr>
              <w:t xml:space="preserve">Pretendentam Līguma izpildē jānodrošina </w:t>
            </w:r>
            <w:r w:rsidRPr="005F0DB0">
              <w:rPr>
                <w:rFonts w:ascii="Times New Roman" w:eastAsia="Times New Roman" w:hAnsi="Times New Roman"/>
                <w:b/>
                <w:u w:val="single"/>
              </w:rPr>
              <w:t>siltumapgādes, ventilācijas un gaisa kondicionēšanas sistēmu būvdarbu vadītājs</w:t>
            </w:r>
            <w:r w:rsidRPr="005F0DB0">
              <w:rPr>
                <w:rFonts w:ascii="Times New Roman" w:eastAsia="Times New Roman" w:hAnsi="Times New Roman"/>
              </w:rPr>
              <w:t xml:space="preserve">, kuram uz plānoto Līguma noslēgšanas brīdi būs Latvijas Republikā spēkā esošs būvprakses sertifikāts siltumapgādes, ventilācijas un gaisa kondicionēšanas sistēmu būvdarbu vadīšanā un kurš </w:t>
            </w:r>
            <w:r w:rsidRPr="00E90FA4">
              <w:rPr>
                <w:rFonts w:ascii="Times New Roman" w:eastAsia="Times New Roman" w:hAnsi="Times New Roman"/>
              </w:rPr>
              <w:t>iepriekšējo 5 (pie</w:t>
            </w:r>
            <w:r w:rsidR="00233FC6" w:rsidRPr="00E90FA4">
              <w:rPr>
                <w:rFonts w:ascii="Times New Roman" w:eastAsia="Times New Roman" w:hAnsi="Times New Roman"/>
              </w:rPr>
              <w:t>cu) gadu laikā (2015., 2016., 2017., 2018., 2019. un 2020.gada līdz piedāvājumu iesniegšanas termiņa beigām</w:t>
            </w:r>
            <w:r w:rsidRPr="00E90FA4">
              <w:rPr>
                <w:rFonts w:ascii="Times New Roman" w:eastAsia="Times New Roman" w:hAnsi="Times New Roman"/>
              </w:rPr>
              <w:t xml:space="preserve">) ir vadījis apkures, ventilācijas un kondicionēšanas sistēmu izbūves būvdarbus vismaz </w:t>
            </w:r>
            <w:r w:rsidR="001D6BC7" w:rsidRPr="00E90FA4">
              <w:rPr>
                <w:rFonts w:ascii="Times New Roman" w:eastAsia="Times New Roman" w:hAnsi="Times New Roman"/>
              </w:rPr>
              <w:t xml:space="preserve">2 (divos) objektos siltumtrašu nomaiņas/rekonstrukcijas darbu veikšanā, no kuriem vismaz viens objekts ir publiskā ēkā. </w:t>
            </w:r>
          </w:p>
          <w:p w14:paraId="62D9E0C6" w14:textId="65C23057" w:rsidR="005F0DB0" w:rsidRDefault="005F0DB0" w:rsidP="001D6BC7">
            <w:pPr>
              <w:spacing w:after="0" w:line="240" w:lineRule="auto"/>
              <w:ind w:right="-58"/>
              <w:jc w:val="both"/>
              <w:rPr>
                <w:rFonts w:ascii="Times New Roman" w:eastAsia="Times New Roman" w:hAnsi="Times New Roman"/>
              </w:rPr>
            </w:pPr>
            <w:r w:rsidRPr="00E90FA4">
              <w:rPr>
                <w:rFonts w:ascii="Times New Roman" w:eastAsia="Times New Roman" w:hAnsi="Times New Roman"/>
              </w:rPr>
              <w:t>Būvdarbiem ir jābūt pilnībā pabeigtiem un nodotiem ekspluatācijā vai Pasūtītājam</w:t>
            </w:r>
            <w:r w:rsidRPr="005F0DB0">
              <w:rPr>
                <w:rFonts w:ascii="Times New Roman" w:eastAsia="Times New Roman" w:hAnsi="Times New Roman"/>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DE9963" w14:textId="128393AC"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Lai apliecinātu Nolikuma 10.1</w:t>
            </w:r>
            <w:r w:rsidR="00DF656E">
              <w:rPr>
                <w:rFonts w:ascii="Times New Roman" w:eastAsia="Times New Roman" w:hAnsi="Times New Roman"/>
              </w:rPr>
              <w:t>3</w:t>
            </w:r>
            <w:r w:rsidRPr="00A46758">
              <w:rPr>
                <w:rFonts w:ascii="Times New Roman" w:eastAsia="Times New Roman" w:hAnsi="Times New Roman"/>
              </w:rPr>
              <w:t>. punkta izpildi pretendentam jāiesniedz:</w:t>
            </w:r>
          </w:p>
          <w:p w14:paraId="7CAF3FA1" w14:textId="08FF8325" w:rsidR="00A46758" w:rsidRPr="009C364F"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A46758">
              <w:rPr>
                <w:rFonts w:ascii="Times New Roman" w:eastAsia="Times New Roman" w:hAnsi="Times New Roman"/>
              </w:rPr>
              <w:t xml:space="preserve"> - </w:t>
            </w:r>
            <w:r w:rsidRPr="009C364F">
              <w:rPr>
                <w:rFonts w:ascii="Times New Roman" w:eastAsia="Times New Roman" w:hAnsi="Times New Roman"/>
              </w:rPr>
              <w:t>pieredzes saraksts, kas apliecina pretendenta atbilstību Nolikuma 10.1</w:t>
            </w:r>
            <w:r w:rsidR="00DF656E">
              <w:rPr>
                <w:rFonts w:ascii="Times New Roman" w:eastAsia="Times New Roman" w:hAnsi="Times New Roman"/>
              </w:rPr>
              <w:t>3</w:t>
            </w:r>
            <w:r w:rsidRPr="009C364F">
              <w:rPr>
                <w:rFonts w:ascii="Times New Roman" w:eastAsia="Times New Roman" w:hAnsi="Times New Roman"/>
              </w:rPr>
              <w:t>. punkta prasībām, atbilstoši veidnei (</w:t>
            </w:r>
            <w:r w:rsidR="00F61ADB" w:rsidRPr="009C364F">
              <w:rPr>
                <w:rFonts w:ascii="Times New Roman" w:eastAsia="Times New Roman" w:hAnsi="Times New Roman"/>
              </w:rPr>
              <w:t>Nolikuma 10</w:t>
            </w:r>
            <w:r w:rsidRPr="009C364F">
              <w:rPr>
                <w:rFonts w:ascii="Times New Roman" w:eastAsia="Times New Roman" w:hAnsi="Times New Roman"/>
              </w:rPr>
              <w:t>. pielikums), klāt pievienojot:</w:t>
            </w:r>
          </w:p>
          <w:p w14:paraId="6A290D6E" w14:textId="77777777" w:rsidR="00A46758" w:rsidRPr="009C364F"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1)</w:t>
            </w:r>
            <w:r w:rsidRPr="009C364F">
              <w:rPr>
                <w:rFonts w:ascii="Times New Roman" w:eastAsia="Times New Roman" w:hAnsi="Times New Roman"/>
              </w:rPr>
              <w:tab/>
              <w:t>būvatļaujas kopiju  vai citus pieredzi apliecinošus dokumentus;</w:t>
            </w:r>
          </w:p>
          <w:p w14:paraId="43F51E3C" w14:textId="77777777"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2) akta par būves</w:t>
            </w:r>
            <w:r w:rsidRPr="00A46758">
              <w:rPr>
                <w:rFonts w:ascii="Times New Roman" w:eastAsia="Times New Roman" w:hAnsi="Times New Roman"/>
              </w:rPr>
              <w:t xml:space="preserve"> pieņemšanu ekspluatācijā kopiju vai citus pieredzi apliecinošus dokumentus.</w:t>
            </w:r>
          </w:p>
          <w:p w14:paraId="2D95C581" w14:textId="77777777"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p>
          <w:p w14:paraId="65C6BA4E" w14:textId="77777777"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A46758">
              <w:rPr>
                <w:rFonts w:ascii="Times New Roman" w:eastAsia="Times New Roman" w:hAnsi="Times New Roman"/>
              </w:rPr>
              <w:t>*Šajā punktā norādītās dokumentu kopijās esošo informāciju var apliecināt arī ar alternatīviem dokumentiem.</w:t>
            </w:r>
          </w:p>
          <w:p w14:paraId="13E63760" w14:textId="77777777"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A46758">
              <w:rPr>
                <w:rFonts w:ascii="Times New Roman" w:eastAsia="Times New Roman" w:hAnsi="Times New Roman"/>
              </w:rPr>
              <w:t xml:space="preserve">Komisija pārbauda </w:t>
            </w:r>
            <w:proofErr w:type="spellStart"/>
            <w:r w:rsidRPr="00A46758">
              <w:rPr>
                <w:rFonts w:ascii="Times New Roman" w:eastAsia="Times New Roman" w:hAnsi="Times New Roman"/>
              </w:rPr>
              <w:t>būvspeciālista</w:t>
            </w:r>
            <w:proofErr w:type="spellEnd"/>
            <w:r w:rsidRPr="00A46758">
              <w:rPr>
                <w:rFonts w:ascii="Times New Roman" w:eastAsia="Times New Roman" w:hAnsi="Times New Roman"/>
              </w:rPr>
              <w:t xml:space="preserve"> tiesības veikt attiecīgās jomas </w:t>
            </w:r>
            <w:proofErr w:type="spellStart"/>
            <w:r w:rsidRPr="00A46758">
              <w:rPr>
                <w:rFonts w:ascii="Times New Roman" w:eastAsia="Times New Roman" w:hAnsi="Times New Roman"/>
              </w:rPr>
              <w:t>būvprojektēšanas</w:t>
            </w:r>
            <w:proofErr w:type="spellEnd"/>
            <w:r w:rsidRPr="00A46758">
              <w:rPr>
                <w:rFonts w:ascii="Times New Roman" w:eastAsia="Times New Roman" w:hAnsi="Times New Roman"/>
              </w:rPr>
              <w:t xml:space="preserve"> pakalpojumus Būvniecības informācijas sistēmā (www.bis.gov.lv). </w:t>
            </w:r>
          </w:p>
          <w:p w14:paraId="01E72D14" w14:textId="77777777" w:rsidR="00A46758" w:rsidRPr="00A46758"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p>
          <w:p w14:paraId="5B90E5D8" w14:textId="1CB90B85" w:rsidR="005F0DB0" w:rsidRDefault="00A46758" w:rsidP="00A46758">
            <w:pPr>
              <w:keepLines/>
              <w:widowControl w:val="0"/>
              <w:tabs>
                <w:tab w:val="left" w:pos="872"/>
              </w:tabs>
              <w:spacing w:after="0" w:line="240" w:lineRule="auto"/>
              <w:ind w:left="21" w:firstLine="14"/>
              <w:jc w:val="both"/>
              <w:rPr>
                <w:rFonts w:ascii="Times New Roman" w:eastAsia="Times New Roman" w:hAnsi="Times New Roman"/>
              </w:rPr>
            </w:pPr>
            <w:r w:rsidRPr="00A46758">
              <w:rPr>
                <w:rFonts w:ascii="Times New Roman" w:eastAsia="Times New Roman" w:hAnsi="Times New Roman"/>
              </w:rPr>
              <w:lastRenderedPageBreak/>
              <w:t xml:space="preserve">Ja </w:t>
            </w:r>
            <w:proofErr w:type="spellStart"/>
            <w:r w:rsidRPr="00A46758">
              <w:rPr>
                <w:rFonts w:ascii="Times New Roman" w:eastAsia="Times New Roman" w:hAnsi="Times New Roman"/>
              </w:rPr>
              <w:t>būvspeciālists</w:t>
            </w:r>
            <w:proofErr w:type="spellEnd"/>
            <w:r w:rsidRPr="00A46758">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A46758">
              <w:rPr>
                <w:rFonts w:ascii="Times New Roman" w:eastAsia="Times New Roman" w:hAnsi="Times New Roman"/>
              </w:rPr>
              <w:t>būvprojektēšanas</w:t>
            </w:r>
            <w:proofErr w:type="spellEnd"/>
            <w:r w:rsidRPr="00A46758">
              <w:rPr>
                <w:rFonts w:ascii="Times New Roman" w:eastAsia="Times New Roman" w:hAnsi="Times New Roman"/>
              </w:rPr>
              <w:t xml:space="preserve">  pakalpojumus, kopijas.</w:t>
            </w:r>
          </w:p>
        </w:tc>
      </w:tr>
      <w:tr w:rsidR="00192649" w14:paraId="543F3F37"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E6F18" w14:textId="17F4A310" w:rsidR="00192649" w:rsidRPr="001941D2" w:rsidRDefault="00DF656E" w:rsidP="00192649">
            <w:pPr>
              <w:spacing w:after="0" w:line="240" w:lineRule="auto"/>
              <w:ind w:right="-58"/>
              <w:jc w:val="both"/>
              <w:rPr>
                <w:rFonts w:ascii="Times New Roman" w:hAnsi="Times New Roman"/>
              </w:rPr>
            </w:pPr>
            <w:r>
              <w:rPr>
                <w:rFonts w:ascii="Times New Roman" w:eastAsia="Times New Roman" w:hAnsi="Times New Roman"/>
              </w:rPr>
              <w:lastRenderedPageBreak/>
              <w:t>10.14</w:t>
            </w:r>
            <w:r w:rsidR="00192649">
              <w:rPr>
                <w:rFonts w:ascii="Times New Roman" w:eastAsia="Times New Roman" w:hAnsi="Times New Roman"/>
              </w:rPr>
              <w:t xml:space="preserve">. </w:t>
            </w:r>
            <w:r w:rsidR="00192649" w:rsidRPr="001941D2">
              <w:rPr>
                <w:rFonts w:ascii="Times New Roman" w:hAnsi="Times New Roman"/>
              </w:rPr>
              <w:t xml:space="preserve">Pretendentam līguma izpildē jānodrošina </w:t>
            </w:r>
            <w:r w:rsidR="00192649" w:rsidRPr="009C364F">
              <w:rPr>
                <w:rFonts w:ascii="Times New Roman" w:hAnsi="Times New Roman"/>
                <w:b/>
                <w:u w:val="single"/>
              </w:rPr>
              <w:t>darba aizsardzības koordinators</w:t>
            </w:r>
            <w:r w:rsidR="00192649" w:rsidRPr="001941D2">
              <w:rPr>
                <w:rFonts w:ascii="Times New Roman" w:hAnsi="Times New Roman"/>
              </w:rPr>
              <w:t>, kura izglītība atbilst 2003.gada 25.februāra Ministru kabineta noteikumu Nr. 92 „Darba aizsardzības prasības veicot būvdarbus” 8.</w:t>
            </w:r>
            <w:r w:rsidR="00192649" w:rsidRPr="001941D2">
              <w:rPr>
                <w:rFonts w:ascii="Times New Roman" w:hAnsi="Times New Roman"/>
                <w:vertAlign w:val="superscript"/>
              </w:rPr>
              <w:t>1</w:t>
            </w:r>
            <w:r w:rsidR="00192649" w:rsidRPr="001941D2">
              <w:rPr>
                <w:rFonts w:ascii="Times New Roman" w:hAnsi="Times New Roman"/>
              </w:rPr>
              <w:t xml:space="preserve"> punkta prasībām. </w:t>
            </w:r>
          </w:p>
          <w:p w14:paraId="5FF8DD89" w14:textId="77777777" w:rsidR="00192649" w:rsidRPr="001941D2" w:rsidRDefault="00192649" w:rsidP="0019264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6957A74F" w14:textId="77777777" w:rsidR="00192649" w:rsidRPr="001941D2" w:rsidRDefault="00192649" w:rsidP="0019264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62BA7A08" w14:textId="77777777" w:rsidR="00192649" w:rsidRPr="001941D2" w:rsidRDefault="00192649" w:rsidP="0019264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Pr>
                <w:sz w:val="22"/>
                <w:szCs w:val="22"/>
              </w:rPr>
              <w:t xml:space="preserve">1.1. apguvusi </w:t>
            </w:r>
            <w:proofErr w:type="spellStart"/>
            <w:r>
              <w:rPr>
                <w:sz w:val="22"/>
                <w:szCs w:val="22"/>
              </w:rPr>
              <w:t>pamatlīmeņ</w:t>
            </w:r>
            <w:r w:rsidRPr="001941D2">
              <w:rPr>
                <w:sz w:val="22"/>
                <w:szCs w:val="22"/>
              </w:rPr>
              <w:t>a</w:t>
            </w:r>
            <w:proofErr w:type="spellEnd"/>
            <w:r w:rsidRPr="001941D2">
              <w:rPr>
                <w:sz w:val="22"/>
                <w:szCs w:val="22"/>
              </w:rPr>
              <w:t xml:space="preserve"> zināšanas darba aizsardzībā (teorijas sadaļu) un specializētās darba aizsardzības zināšanas būvniecībā;</w:t>
            </w:r>
          </w:p>
          <w:p w14:paraId="26E87A2C" w14:textId="77777777" w:rsidR="00192649" w:rsidRPr="001941D2" w:rsidRDefault="00192649" w:rsidP="0019264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2C7AE41B" w14:textId="3FA3A7BA" w:rsidR="00192649" w:rsidRDefault="00192649" w:rsidP="00192649">
            <w:pPr>
              <w:spacing w:after="0" w:line="240" w:lineRule="auto"/>
              <w:ind w:right="-58"/>
              <w:jc w:val="both"/>
              <w:rPr>
                <w:rFonts w:ascii="Times New Roman" w:eastAsia="Times New Roman" w:hAnsi="Times New Roman"/>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6C796" w14:textId="36C8EC24" w:rsidR="00212886" w:rsidRDefault="00192649" w:rsidP="00192649">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11.1</w:t>
            </w:r>
            <w:r w:rsidR="00DF656E">
              <w:rPr>
                <w:rFonts w:ascii="Times New Roman" w:eastAsia="Times New Roman" w:hAnsi="Times New Roman"/>
              </w:rPr>
              <w:t>4</w:t>
            </w:r>
            <w:r>
              <w:rPr>
                <w:rFonts w:ascii="Times New Roman" w:eastAsia="Times New Roman" w:hAnsi="Times New Roman"/>
              </w:rPr>
              <w:t xml:space="preserve">. </w:t>
            </w:r>
            <w:r w:rsidR="00212886" w:rsidRPr="00212886">
              <w:rPr>
                <w:rFonts w:ascii="Times New Roman" w:eastAsia="Times New Roman" w:hAnsi="Times New Roman"/>
              </w:rPr>
              <w:t>Pretendenta piesaistīto speciālist</w:t>
            </w:r>
            <w:r w:rsidR="00F61ADB">
              <w:rPr>
                <w:rFonts w:ascii="Times New Roman" w:eastAsia="Times New Roman" w:hAnsi="Times New Roman"/>
              </w:rPr>
              <w:t>u saraksts saskaņā ar Nolikuma 7</w:t>
            </w:r>
            <w:r w:rsidR="00212886" w:rsidRPr="00212886">
              <w:rPr>
                <w:rFonts w:ascii="Times New Roman" w:eastAsia="Times New Roman" w:hAnsi="Times New Roman"/>
              </w:rPr>
              <w:t>.pielikuma veidni.</w:t>
            </w:r>
          </w:p>
          <w:p w14:paraId="60E08350" w14:textId="77777777" w:rsidR="00212886" w:rsidRDefault="00212886" w:rsidP="00192649">
            <w:pPr>
              <w:keepLines/>
              <w:widowControl w:val="0"/>
              <w:tabs>
                <w:tab w:val="left" w:pos="872"/>
              </w:tabs>
              <w:spacing w:after="0" w:line="240" w:lineRule="auto"/>
              <w:ind w:left="21" w:firstLine="14"/>
              <w:jc w:val="both"/>
              <w:rPr>
                <w:rFonts w:ascii="Times New Roman" w:eastAsia="Times New Roman" w:hAnsi="Times New Roman"/>
              </w:rPr>
            </w:pPr>
          </w:p>
          <w:p w14:paraId="018DACC4" w14:textId="1FF3B3F0" w:rsidR="00192649" w:rsidRDefault="00192649" w:rsidP="00192649">
            <w:pPr>
              <w:keepLines/>
              <w:widowControl w:val="0"/>
              <w:tabs>
                <w:tab w:val="left" w:pos="872"/>
              </w:tabs>
              <w:spacing w:after="0" w:line="240" w:lineRule="auto"/>
              <w:ind w:left="21" w:firstLine="14"/>
              <w:jc w:val="both"/>
              <w:rPr>
                <w:rFonts w:ascii="Times New Roman" w:eastAsia="Times New Roman" w:hAnsi="Times New Roman"/>
              </w:rPr>
            </w:pPr>
            <w:r w:rsidRPr="00192649">
              <w:rPr>
                <w:rFonts w:ascii="Times New Roman" w:eastAsia="Times New Roman" w:hAnsi="Times New Roman"/>
              </w:rPr>
              <w:t>Pretendenta piedāvātā darba aizsardzības koordinatora izglītības dokumentu kopijas, kas apliecina atbilstību 2003.gada 25.februāra Ministru kabineta noteikumu Nr. 92 „Darba aizsardzības prasības veicot būvdarbus” 8.</w:t>
            </w:r>
            <w:r w:rsidRPr="00330DF3">
              <w:rPr>
                <w:rFonts w:ascii="Times New Roman" w:eastAsia="Times New Roman" w:hAnsi="Times New Roman"/>
                <w:vertAlign w:val="superscript"/>
              </w:rPr>
              <w:t>1</w:t>
            </w:r>
            <w:r w:rsidRPr="00192649">
              <w:rPr>
                <w:rFonts w:ascii="Times New Roman" w:eastAsia="Times New Roman" w:hAnsi="Times New Roman"/>
              </w:rPr>
              <w:t xml:space="preserve"> punkta prasībām.</w:t>
            </w:r>
          </w:p>
          <w:p w14:paraId="291CE30D" w14:textId="7B7C6AAE" w:rsidR="00192649" w:rsidRDefault="00192649" w:rsidP="00150537">
            <w:pPr>
              <w:keepLines/>
              <w:widowControl w:val="0"/>
              <w:tabs>
                <w:tab w:val="left" w:pos="872"/>
              </w:tabs>
              <w:spacing w:after="0" w:line="240" w:lineRule="auto"/>
              <w:ind w:left="21" w:firstLine="14"/>
              <w:jc w:val="both"/>
              <w:rPr>
                <w:rFonts w:ascii="Times New Roman" w:eastAsia="Times New Roman" w:hAnsi="Times New Roman"/>
              </w:rPr>
            </w:pPr>
          </w:p>
        </w:tc>
      </w:tr>
      <w:tr w:rsidR="00330DF3" w14:paraId="1D17A07D"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A5D51" w14:textId="43AF7652" w:rsidR="00330DF3" w:rsidRDefault="00DF656E" w:rsidP="00192649">
            <w:pPr>
              <w:spacing w:after="0" w:line="240" w:lineRule="auto"/>
              <w:ind w:right="-58"/>
              <w:jc w:val="both"/>
              <w:rPr>
                <w:rFonts w:ascii="Times New Roman" w:eastAsia="Times New Roman" w:hAnsi="Times New Roman"/>
              </w:rPr>
            </w:pPr>
            <w:r>
              <w:rPr>
                <w:rFonts w:ascii="Times New Roman" w:hAnsi="Times New Roman"/>
              </w:rPr>
              <w:t>10.15</w:t>
            </w:r>
            <w:r w:rsidR="00330DF3">
              <w:rPr>
                <w:rFonts w:ascii="Times New Roman" w:hAnsi="Times New Roman"/>
              </w:rPr>
              <w:t xml:space="preserve">. </w:t>
            </w:r>
            <w:r w:rsidR="00330DF3" w:rsidRPr="00D6543D">
              <w:rPr>
                <w:rFonts w:ascii="Times New Roman" w:hAnsi="Times New Roman"/>
              </w:rPr>
              <w:t xml:space="preserve">Pretendents līguma slēgšanas tiesību piešķiršanas gadījumā (bet ne vēlāk kā pirms darbu uzsākšanas) veiks savas un civiltiesiskās atbildības apdrošināšanu </w:t>
            </w:r>
            <w:r w:rsidR="00330DF3" w:rsidRPr="00D6543D">
              <w:rPr>
                <w:rFonts w:ascii="Times New Roman" w:hAnsi="Times New Roman"/>
                <w:u w:val="single"/>
              </w:rPr>
              <w:t xml:space="preserve">konkrētajā objektā ar atbildības limitu ne mazāku kā EUR 150 000,00 (viens simts piecdesmit </w:t>
            </w:r>
            <w:proofErr w:type="spellStart"/>
            <w:r w:rsidR="00330DF3" w:rsidRPr="00D6543D">
              <w:rPr>
                <w:rFonts w:ascii="Times New Roman" w:hAnsi="Times New Roman"/>
                <w:i/>
                <w:u w:val="single"/>
              </w:rPr>
              <w:t>euro</w:t>
            </w:r>
            <w:proofErr w:type="spellEnd"/>
            <w:r w:rsidR="00330DF3" w:rsidRPr="00D6543D">
              <w:rPr>
                <w:rFonts w:ascii="Times New Roman" w:hAnsi="Times New Roman"/>
                <w:u w:val="single"/>
              </w:rPr>
              <w:t xml:space="preserve"> 00 centi) un pašrisku ne lielāku kā EUR 500,00 (pieci simts </w:t>
            </w:r>
            <w:proofErr w:type="spellStart"/>
            <w:r w:rsidR="00330DF3" w:rsidRPr="00D6543D">
              <w:rPr>
                <w:rFonts w:ascii="Times New Roman" w:hAnsi="Times New Roman"/>
                <w:i/>
                <w:u w:val="single"/>
              </w:rPr>
              <w:t>euro</w:t>
            </w:r>
            <w:proofErr w:type="spellEnd"/>
            <w:r w:rsidR="00330DF3" w:rsidRPr="00D6543D">
              <w:rPr>
                <w:rFonts w:ascii="Times New Roman" w:hAnsi="Times New Roman"/>
                <w:u w:val="single"/>
              </w:rPr>
              <w:t xml:space="preserve"> 00 centi) </w:t>
            </w:r>
            <w:r w:rsidR="00330DF3" w:rsidRPr="00D6543D">
              <w:rPr>
                <w:rFonts w:ascii="Times New Roman" w:hAnsi="Times New Roman"/>
              </w:rPr>
              <w:t xml:space="preserve">atbilstoši 2014.gada 19.augusta Ministru kabineta noteikumiem Nr.502 „Noteikumi par </w:t>
            </w:r>
            <w:proofErr w:type="spellStart"/>
            <w:r w:rsidR="00330DF3" w:rsidRPr="00D6543D">
              <w:rPr>
                <w:rFonts w:ascii="Times New Roman" w:hAnsi="Times New Roman"/>
              </w:rPr>
              <w:t>būvspeciālistu</w:t>
            </w:r>
            <w:proofErr w:type="spellEnd"/>
            <w:r w:rsidR="00330DF3" w:rsidRPr="00D6543D">
              <w:rPr>
                <w:rFonts w:ascii="Times New Roman" w:hAnsi="Times New Roman"/>
              </w:rPr>
              <w:t xml:space="preserve"> un būvdarbu veicēju civiltiesiskās atbildīb</w:t>
            </w:r>
            <w:r w:rsidR="006C0B27">
              <w:rPr>
                <w:rFonts w:ascii="Times New Roman" w:hAnsi="Times New Roman"/>
              </w:rPr>
              <w:t>as obligāto apdrošināšanu” un 5 (piecu</w:t>
            </w:r>
            <w:r w:rsidR="00330DF3" w:rsidRPr="00D6543D">
              <w:rPr>
                <w:rFonts w:ascii="Times New Roman" w:hAnsi="Times New Roman"/>
              </w:rPr>
              <w: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AAA64" w14:textId="15F29057" w:rsidR="00330DF3" w:rsidRDefault="00DF656E" w:rsidP="00F61ADB">
            <w:pPr>
              <w:keepLines/>
              <w:widowControl w:val="0"/>
              <w:tabs>
                <w:tab w:val="left" w:pos="556"/>
              </w:tabs>
              <w:spacing w:after="0" w:line="240" w:lineRule="auto"/>
              <w:ind w:left="21" w:firstLine="14"/>
              <w:jc w:val="both"/>
              <w:rPr>
                <w:rFonts w:ascii="Times New Roman" w:eastAsia="Times New Roman" w:hAnsi="Times New Roman"/>
              </w:rPr>
            </w:pPr>
            <w:r>
              <w:rPr>
                <w:rFonts w:ascii="Times New Roman" w:hAnsi="Times New Roman"/>
              </w:rPr>
              <w:t>11.15</w:t>
            </w:r>
            <w:r w:rsidR="00330DF3">
              <w:rPr>
                <w:rFonts w:ascii="Times New Roman" w:hAnsi="Times New Roman"/>
              </w:rPr>
              <w:t xml:space="preserve">. </w:t>
            </w:r>
            <w:r w:rsidR="00330DF3" w:rsidRPr="00D6543D">
              <w:rPr>
                <w:rFonts w:ascii="Times New Roman" w:hAnsi="Times New Roman"/>
              </w:rPr>
              <w:t xml:space="preserve">Pretendenta rakstisks apliecinājums, ka līguma slēgšanas tiesību piešķiršanas gadījumā, tas veiks civiltiesiskās atbildības apdrošināšanu uz visu līguma darbības laiku (t.sk. arī garantijas </w:t>
            </w:r>
            <w:r w:rsidR="00330DF3">
              <w:rPr>
                <w:rFonts w:ascii="Times New Roman" w:hAnsi="Times New Roman"/>
              </w:rPr>
              <w:t>l</w:t>
            </w:r>
            <w:r>
              <w:rPr>
                <w:rFonts w:ascii="Times New Roman" w:hAnsi="Times New Roman"/>
              </w:rPr>
              <w:t>aiku), saskaņā ar nolikuma 10.15</w:t>
            </w:r>
            <w:r w:rsidR="00330DF3">
              <w:rPr>
                <w:rFonts w:ascii="Times New Roman" w:hAnsi="Times New Roman"/>
              </w:rPr>
              <w:t xml:space="preserve">. </w:t>
            </w:r>
            <w:r w:rsidR="00330DF3" w:rsidRPr="00D6543D">
              <w:rPr>
                <w:rFonts w:ascii="Times New Roman" w:hAnsi="Times New Roman"/>
              </w:rPr>
              <w:t>punkta prasībām.</w:t>
            </w:r>
          </w:p>
        </w:tc>
      </w:tr>
      <w:tr w:rsidR="0014100E" w14:paraId="58405C64"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43B685" w14:textId="053E722C" w:rsidR="0014100E" w:rsidRPr="0014100E" w:rsidRDefault="00DF656E" w:rsidP="0014100E">
            <w:pPr>
              <w:spacing w:after="0" w:line="240" w:lineRule="auto"/>
              <w:ind w:right="-58"/>
              <w:jc w:val="both"/>
              <w:rPr>
                <w:rFonts w:ascii="Times New Roman" w:hAnsi="Times New Roman"/>
              </w:rPr>
            </w:pPr>
            <w:r>
              <w:rPr>
                <w:rFonts w:ascii="Times New Roman" w:hAnsi="Times New Roman"/>
              </w:rPr>
              <w:t>10.16</w:t>
            </w:r>
            <w:r w:rsidR="0014100E">
              <w:rPr>
                <w:rFonts w:ascii="Times New Roman" w:hAnsi="Times New Roman"/>
              </w:rPr>
              <w:t xml:space="preserve">. </w:t>
            </w:r>
            <w:r w:rsidR="0014100E" w:rsidRPr="0014100E">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88DB576" w14:textId="0BBDF119" w:rsidR="0014100E" w:rsidRDefault="0014100E" w:rsidP="0014100E">
            <w:pPr>
              <w:spacing w:after="0" w:line="240" w:lineRule="auto"/>
              <w:ind w:right="-58"/>
              <w:jc w:val="both"/>
              <w:rPr>
                <w:rFonts w:ascii="Times New Roman" w:hAnsi="Times New Roman"/>
              </w:rPr>
            </w:pPr>
            <w:r w:rsidRPr="0014100E">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22139" w14:textId="6A59DE2E" w:rsidR="0014100E" w:rsidRPr="003F5681" w:rsidRDefault="00DF656E" w:rsidP="0014100E">
            <w:pPr>
              <w:spacing w:after="0" w:line="240" w:lineRule="auto"/>
              <w:ind w:right="-58"/>
              <w:jc w:val="both"/>
              <w:rPr>
                <w:rFonts w:ascii="Times New Roman" w:eastAsia="Times New Roman" w:hAnsi="Times New Roman"/>
              </w:rPr>
            </w:pPr>
            <w:r>
              <w:rPr>
                <w:rFonts w:ascii="Times New Roman" w:eastAsia="Times New Roman" w:hAnsi="Times New Roman"/>
              </w:rPr>
              <w:t>11.16</w:t>
            </w:r>
            <w:r w:rsidR="0014100E">
              <w:rPr>
                <w:rFonts w:ascii="Times New Roman" w:eastAsia="Times New Roman" w:hAnsi="Times New Roman"/>
              </w:rPr>
              <w:t>.</w:t>
            </w:r>
            <w:r w:rsidR="003868B2">
              <w:rPr>
                <w:rFonts w:ascii="Times New Roman" w:eastAsia="Times New Roman" w:hAnsi="Times New Roman"/>
              </w:rPr>
              <w:t xml:space="preserve"> </w:t>
            </w:r>
            <w:r w:rsidR="0014100E" w:rsidRPr="003F5681">
              <w:rPr>
                <w:rFonts w:ascii="Times New Roman" w:eastAsia="Times New Roman" w:hAnsi="Times New Roman"/>
              </w:rPr>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F77212C" w14:textId="12B19061" w:rsidR="0014100E" w:rsidRDefault="0014100E" w:rsidP="0014100E">
            <w:pPr>
              <w:keepLines/>
              <w:widowControl w:val="0"/>
              <w:spacing w:after="0" w:line="240" w:lineRule="auto"/>
              <w:ind w:left="21" w:firstLine="14"/>
              <w:jc w:val="both"/>
              <w:rPr>
                <w:rFonts w:ascii="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920A07" w14:paraId="1A787E19"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0451E" w14:textId="70B15DCD" w:rsidR="00920A07" w:rsidRDefault="00920A07" w:rsidP="00DF656E">
            <w:pPr>
              <w:spacing w:after="0" w:line="240" w:lineRule="auto"/>
              <w:ind w:right="-58"/>
              <w:jc w:val="both"/>
              <w:rPr>
                <w:rFonts w:ascii="Times New Roman" w:hAnsi="Times New Roman"/>
              </w:rPr>
            </w:pPr>
            <w:r>
              <w:rPr>
                <w:rFonts w:ascii="Times New Roman" w:hAnsi="Times New Roman"/>
              </w:rPr>
              <w:t>10.1</w:t>
            </w:r>
            <w:r w:rsidR="00DF656E">
              <w:rPr>
                <w:rFonts w:ascii="Times New Roman" w:hAnsi="Times New Roman"/>
              </w:rPr>
              <w:t>7</w:t>
            </w:r>
            <w:r>
              <w:rPr>
                <w:rFonts w:ascii="Times New Roman" w:hAnsi="Times New Roman"/>
              </w:rPr>
              <w:t xml:space="preserve">. </w:t>
            </w:r>
            <w:r w:rsidRPr="00920A07">
              <w:rPr>
                <w:rFonts w:ascii="Times New Roman" w:hAnsi="Times New Roman"/>
              </w:rPr>
              <w:t>Pretendentam jānorāda visi apakšuzņēmēji.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86F44" w14:textId="45695102" w:rsidR="00920A07" w:rsidRPr="00920A07" w:rsidRDefault="00920A07" w:rsidP="00DF656E">
            <w:pPr>
              <w:spacing w:after="0" w:line="240" w:lineRule="auto"/>
              <w:ind w:right="-58"/>
              <w:jc w:val="both"/>
              <w:rPr>
                <w:rFonts w:ascii="Times New Roman" w:eastAsia="Times New Roman" w:hAnsi="Times New Roman"/>
              </w:rPr>
            </w:pPr>
            <w:r>
              <w:rPr>
                <w:rFonts w:ascii="Times New Roman" w:eastAsia="Times New Roman" w:hAnsi="Times New Roman"/>
              </w:rPr>
              <w:t>1</w:t>
            </w:r>
            <w:r w:rsidR="00DF656E">
              <w:rPr>
                <w:rFonts w:ascii="Times New Roman" w:eastAsia="Times New Roman" w:hAnsi="Times New Roman"/>
              </w:rPr>
              <w:t>1.17</w:t>
            </w:r>
            <w:r>
              <w:rPr>
                <w:rFonts w:ascii="Times New Roman" w:eastAsia="Times New Roman" w:hAnsi="Times New Roman"/>
              </w:rPr>
              <w:t xml:space="preserve">. </w:t>
            </w:r>
            <w:r w:rsidRPr="00920A07">
              <w:rPr>
                <w:rFonts w:ascii="Times New Roman" w:eastAsia="Times New Roman" w:hAnsi="Times New Roman"/>
              </w:rPr>
              <w:t xml:space="preserve">Pretendenta piesaistīto apakšuzņēmēju saraksts, norādot katram </w:t>
            </w:r>
            <w:r w:rsidRPr="00920A07">
              <w:rPr>
                <w:rFonts w:ascii="Times New Roman" w:eastAsia="Times New Roman" w:hAnsi="Times New Roman"/>
              </w:rPr>
              <w:lastRenderedPageBreak/>
              <w:t>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21772C" w14:textId="70B4BD44" w:rsidR="00920A07" w:rsidRPr="00920A07" w:rsidRDefault="003868B2" w:rsidP="00920A07">
            <w:pPr>
              <w:tabs>
                <w:tab w:val="left" w:pos="706"/>
                <w:tab w:val="left" w:pos="856"/>
              </w:tabs>
              <w:spacing w:after="0" w:line="240" w:lineRule="auto"/>
              <w:ind w:right="-58"/>
              <w:jc w:val="both"/>
              <w:rPr>
                <w:rFonts w:ascii="Times New Roman" w:eastAsia="Times New Roman" w:hAnsi="Times New Roman"/>
              </w:rPr>
            </w:pPr>
            <w:r>
              <w:rPr>
                <w:rFonts w:ascii="Times New Roman" w:eastAsia="Times New Roman" w:hAnsi="Times New Roman"/>
              </w:rPr>
              <w:t>11.17</w:t>
            </w:r>
            <w:r w:rsidR="00920A07" w:rsidRPr="00920A07">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32484B2B" w14:textId="5061EDAB" w:rsidR="00920A07" w:rsidRDefault="003868B2" w:rsidP="00920A07">
            <w:pPr>
              <w:tabs>
                <w:tab w:val="left" w:pos="706"/>
                <w:tab w:val="left" w:pos="856"/>
              </w:tabs>
              <w:spacing w:after="0" w:line="240" w:lineRule="auto"/>
              <w:ind w:right="-58"/>
              <w:jc w:val="both"/>
              <w:rPr>
                <w:rFonts w:ascii="Times New Roman" w:eastAsia="Times New Roman" w:hAnsi="Times New Roman"/>
              </w:rPr>
            </w:pPr>
            <w:r>
              <w:rPr>
                <w:rFonts w:ascii="Times New Roman" w:eastAsia="Times New Roman" w:hAnsi="Times New Roman"/>
              </w:rPr>
              <w:t>11.17</w:t>
            </w:r>
            <w:r w:rsidR="00920A07" w:rsidRPr="00920A07">
              <w:rPr>
                <w:rFonts w:ascii="Times New Roman" w:eastAsia="Times New Roman" w:hAnsi="Times New Roman"/>
              </w:rPr>
              <w:t>.2. katra apakšuzņēmēja apliecinājums par tā gatavību veikt tam izpildei nododamo līguma daļu.</w:t>
            </w:r>
          </w:p>
        </w:tc>
      </w:tr>
    </w:tbl>
    <w:p w14:paraId="69C8F2C0" w14:textId="77777777" w:rsidR="00F154FD" w:rsidRPr="009F11A3" w:rsidRDefault="00F154FD" w:rsidP="00643A87">
      <w:pPr>
        <w:spacing w:after="0" w:line="240" w:lineRule="auto"/>
        <w:ind w:left="567" w:right="-142"/>
        <w:jc w:val="both"/>
        <w:rPr>
          <w:rFonts w:ascii="Times New Roman" w:hAnsi="Times New Roman"/>
          <w:b/>
          <w:sz w:val="24"/>
          <w:szCs w:val="24"/>
        </w:rPr>
      </w:pPr>
    </w:p>
    <w:p w14:paraId="0715CC26" w14:textId="602492D6" w:rsidR="0066252A" w:rsidRPr="009F11A3" w:rsidRDefault="000145C2" w:rsidP="00643A87">
      <w:pPr>
        <w:numPr>
          <w:ilvl w:val="0"/>
          <w:numId w:val="9"/>
        </w:numPr>
        <w:tabs>
          <w:tab w:val="left" w:pos="1134"/>
        </w:tabs>
        <w:spacing w:after="0" w:line="240" w:lineRule="auto"/>
        <w:ind w:left="0" w:right="-142" w:firstLine="567"/>
        <w:jc w:val="both"/>
        <w:rPr>
          <w:rFonts w:ascii="Times New Roman" w:hAnsi="Times New Roman"/>
          <w:b/>
          <w:sz w:val="24"/>
          <w:szCs w:val="24"/>
        </w:rPr>
      </w:pPr>
      <w:r>
        <w:rPr>
          <w:rFonts w:ascii="Times New Roman" w:hAnsi="Times New Roman"/>
          <w:b/>
          <w:sz w:val="24"/>
          <w:szCs w:val="24"/>
        </w:rPr>
        <w:t xml:space="preserve">Tehniskais un </w:t>
      </w:r>
      <w:r w:rsidR="0066252A" w:rsidRPr="009F11A3">
        <w:rPr>
          <w:rFonts w:ascii="Times New Roman" w:hAnsi="Times New Roman"/>
          <w:b/>
          <w:sz w:val="24"/>
          <w:szCs w:val="24"/>
        </w:rPr>
        <w:t>finanšu piedāvājums</w:t>
      </w:r>
    </w:p>
    <w:p w14:paraId="5BC8632A" w14:textId="1F1DB0AE" w:rsidR="00A73AE5" w:rsidRPr="009F11A3" w:rsidRDefault="00FD531F" w:rsidP="00643A87">
      <w:pPr>
        <w:pStyle w:val="ListParagraph"/>
        <w:numPr>
          <w:ilvl w:val="2"/>
          <w:numId w:val="9"/>
        </w:numPr>
        <w:tabs>
          <w:tab w:val="left" w:pos="1418"/>
        </w:tabs>
        <w:ind w:left="0" w:firstLine="567"/>
        <w:contextualSpacing w:val="0"/>
        <w:jc w:val="both"/>
        <w:outlineLvl w:val="2"/>
        <w:rPr>
          <w:bCs/>
        </w:rPr>
      </w:pPr>
      <w:r>
        <w:t xml:space="preserve">Pretendents, iesniedz </w:t>
      </w:r>
      <w:r w:rsidR="000145C2">
        <w:t>parakstītu Tehnisko specifikāciju (2.pielikums) kā savu t</w:t>
      </w:r>
      <w:r w:rsidR="00A73AE5" w:rsidRPr="009F11A3">
        <w:t xml:space="preserve">ehnisko piedāvājumu atbilstoši EIS e-konkursu apakšsistēmā </w:t>
      </w:r>
      <w:r w:rsidR="00104BA4">
        <w:t xml:space="preserve">Iepirkuma </w:t>
      </w:r>
      <w:r w:rsidR="00A73AE5" w:rsidRPr="009F11A3">
        <w:t xml:space="preserve">sadaļā publicētajām veidlapām, </w:t>
      </w:r>
      <w:r w:rsidR="000145C2">
        <w:t>tādā veidā apliecinot</w:t>
      </w:r>
      <w:r w:rsidR="00A73AE5" w:rsidRPr="009F11A3">
        <w:t xml:space="preserve"> </w:t>
      </w:r>
      <w:r w:rsidR="000145C2">
        <w:t>piedāvājuma</w:t>
      </w:r>
      <w:r w:rsidR="00A73AE5" w:rsidRPr="009F11A3">
        <w:t xml:space="preserve"> atbilstību tehniskajā specifikācijā noteiktajām pras</w:t>
      </w:r>
      <w:r w:rsidR="000145C2">
        <w:t>ībām, apstiprinot</w:t>
      </w:r>
      <w:r w:rsidR="00A73AE5" w:rsidRPr="009F11A3">
        <w:t xml:space="preserve"> tās kvalitāti un garantiju</w:t>
      </w:r>
      <w:r w:rsidR="00A73AE5" w:rsidRPr="009F11A3">
        <w:rPr>
          <w:bCs/>
        </w:rPr>
        <w:t>.</w:t>
      </w:r>
    </w:p>
    <w:p w14:paraId="5C68713E" w14:textId="0A4B4485" w:rsidR="00F154FD" w:rsidRPr="000145C2" w:rsidRDefault="00A73AE5" w:rsidP="000145C2">
      <w:pPr>
        <w:pStyle w:val="ListParagraph"/>
        <w:numPr>
          <w:ilvl w:val="2"/>
          <w:numId w:val="9"/>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4AF953E5" w:rsidR="000145C2" w:rsidRDefault="000145C2" w:rsidP="000145C2">
      <w:pPr>
        <w:pStyle w:val="ListParagraph"/>
        <w:numPr>
          <w:ilvl w:val="2"/>
          <w:numId w:val="9"/>
        </w:numPr>
        <w:ind w:left="0" w:firstLine="567"/>
        <w:jc w:val="both"/>
        <w:outlineLvl w:val="2"/>
        <w:rPr>
          <w:bCs/>
        </w:rPr>
      </w:pPr>
      <w:r w:rsidRPr="000145C2">
        <w:rPr>
          <w:bCs/>
        </w:rPr>
        <w:t xml:space="preserve">Pretendents iesniedz finanšu piedāvājumu atbilstoši EIS e-konkursu apakšsistēmā </w:t>
      </w:r>
      <w:r w:rsidR="00370782">
        <w:rPr>
          <w:bCs/>
        </w:rPr>
        <w:t>iepirkuma</w:t>
      </w:r>
      <w:r w:rsidRPr="000145C2">
        <w:rPr>
          <w:bCs/>
        </w:rPr>
        <w:t xml:space="preserve"> sadaļā pub</w:t>
      </w:r>
      <w:r>
        <w:rPr>
          <w:bCs/>
        </w:rPr>
        <w:t>licētajai veidlapai, aizpildot 3</w:t>
      </w:r>
      <w:r w:rsidR="00370782">
        <w:rPr>
          <w:bCs/>
        </w:rPr>
        <w:t>.pielikumu</w:t>
      </w:r>
      <w:r w:rsidRPr="000145C2">
        <w:rPr>
          <w:bCs/>
        </w:rPr>
        <w:t>, kā arī EIS e-konkursu apakšsistēmā pie konkrētā iepirkuma aizpildot cenai paredzēto aili.</w:t>
      </w:r>
    </w:p>
    <w:p w14:paraId="739F29BC" w14:textId="77777777" w:rsidR="000145C2" w:rsidRDefault="000145C2" w:rsidP="000145C2">
      <w:pPr>
        <w:pStyle w:val="ListParagraph"/>
        <w:numPr>
          <w:ilvl w:val="2"/>
          <w:numId w:val="9"/>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0145C2">
      <w:pPr>
        <w:pStyle w:val="ListParagraph"/>
        <w:numPr>
          <w:ilvl w:val="2"/>
          <w:numId w:val="9"/>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0145C2">
      <w:pPr>
        <w:pStyle w:val="ListParagraph"/>
        <w:tabs>
          <w:tab w:val="left" w:pos="1276"/>
        </w:tabs>
        <w:ind w:left="1440"/>
        <w:jc w:val="both"/>
        <w:outlineLvl w:val="2"/>
        <w:rPr>
          <w:bCs/>
        </w:rPr>
      </w:pPr>
    </w:p>
    <w:p w14:paraId="0F6A102F" w14:textId="77777777" w:rsidR="0066252A" w:rsidRPr="009F11A3" w:rsidRDefault="0066252A" w:rsidP="00643A87">
      <w:pPr>
        <w:numPr>
          <w:ilvl w:val="0"/>
          <w:numId w:val="9"/>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F11A3" w:rsidRDefault="00104BA4" w:rsidP="00643A87">
      <w:pPr>
        <w:numPr>
          <w:ilvl w:val="1"/>
          <w:numId w:val="9"/>
        </w:numPr>
        <w:spacing w:after="0" w:line="240" w:lineRule="auto"/>
        <w:ind w:left="0" w:right="-14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643A87">
      <w:pPr>
        <w:pStyle w:val="ListParagraph"/>
        <w:numPr>
          <w:ilvl w:val="2"/>
          <w:numId w:val="9"/>
        </w:numPr>
        <w:ind w:left="0" w:firstLine="567"/>
        <w:jc w:val="both"/>
        <w:outlineLvl w:val="2"/>
        <w:rPr>
          <w:b/>
          <w:bCs/>
        </w:rPr>
      </w:pPr>
      <w:r w:rsidRPr="009F11A3">
        <w:rPr>
          <w:b/>
          <w:bCs/>
        </w:rPr>
        <w:t>Piedāvājumu noformējuma pārbaude:</w:t>
      </w:r>
    </w:p>
    <w:p w14:paraId="175C3728" w14:textId="05D53373" w:rsidR="0066252A" w:rsidRPr="00EA45FE" w:rsidRDefault="00383C09" w:rsidP="00643A87">
      <w:pPr>
        <w:pStyle w:val="ListParagraph"/>
        <w:numPr>
          <w:ilvl w:val="3"/>
          <w:numId w:val="9"/>
        </w:numPr>
        <w:tabs>
          <w:tab w:val="left" w:pos="1134"/>
        </w:tabs>
        <w:ind w:left="0"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643A87">
      <w:pPr>
        <w:pStyle w:val="ListParagraph"/>
        <w:numPr>
          <w:ilvl w:val="3"/>
          <w:numId w:val="9"/>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643A87">
      <w:pPr>
        <w:pStyle w:val="ListParagraph"/>
        <w:numPr>
          <w:ilvl w:val="2"/>
          <w:numId w:val="9"/>
        </w:numPr>
        <w:ind w:left="0" w:firstLine="567"/>
        <w:jc w:val="both"/>
        <w:outlineLvl w:val="2"/>
        <w:rPr>
          <w:b/>
          <w:bCs/>
        </w:rPr>
      </w:pPr>
      <w:r w:rsidRPr="009F11A3">
        <w:rPr>
          <w:b/>
          <w:bCs/>
        </w:rPr>
        <w:t>Pretendentu atlase:</w:t>
      </w:r>
    </w:p>
    <w:p w14:paraId="0AF9BBA8" w14:textId="0539EFC2" w:rsidR="0066252A" w:rsidRPr="009F11A3" w:rsidRDefault="00383C09" w:rsidP="00643A87">
      <w:pPr>
        <w:pStyle w:val="ListParagraph"/>
        <w:numPr>
          <w:ilvl w:val="3"/>
          <w:numId w:val="9"/>
        </w:numPr>
        <w:tabs>
          <w:tab w:val="left" w:pos="1134"/>
        </w:tabs>
        <w:ind w:left="0" w:firstLine="567"/>
        <w:jc w:val="both"/>
        <w:outlineLvl w:val="2"/>
      </w:pPr>
      <w:r w:rsidRPr="00EA45FE">
        <w:lastRenderedPageBreak/>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643A87">
      <w:pPr>
        <w:pStyle w:val="ListParagraph"/>
        <w:numPr>
          <w:ilvl w:val="3"/>
          <w:numId w:val="9"/>
        </w:numPr>
        <w:tabs>
          <w:tab w:val="left" w:pos="1134"/>
        </w:tabs>
        <w:ind w:left="0"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643A87">
      <w:pPr>
        <w:pStyle w:val="ListParagraph"/>
        <w:numPr>
          <w:ilvl w:val="3"/>
          <w:numId w:val="9"/>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643A87">
      <w:pPr>
        <w:pStyle w:val="ListParagraph"/>
        <w:numPr>
          <w:ilvl w:val="3"/>
          <w:numId w:val="9"/>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643A87">
      <w:pPr>
        <w:pStyle w:val="ListParagraph"/>
        <w:numPr>
          <w:ilvl w:val="3"/>
          <w:numId w:val="9"/>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643A87">
      <w:pPr>
        <w:pStyle w:val="ListParagraph"/>
        <w:numPr>
          <w:ilvl w:val="2"/>
          <w:numId w:val="9"/>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643A87">
      <w:pPr>
        <w:pStyle w:val="ListParagraph"/>
        <w:numPr>
          <w:ilvl w:val="3"/>
          <w:numId w:val="9"/>
        </w:numPr>
        <w:ind w:left="0" w:right="-14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4B020714" w:rsidR="009578E4" w:rsidRPr="009F11A3" w:rsidRDefault="009578E4" w:rsidP="00643A87">
      <w:pPr>
        <w:pStyle w:val="ListParagraph"/>
        <w:numPr>
          <w:ilvl w:val="3"/>
          <w:numId w:val="9"/>
        </w:numPr>
        <w:ind w:left="0" w:right="-14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620DE0">
        <w:rPr>
          <w:rFonts w:eastAsia="Calibri"/>
        </w:rPr>
        <w:t xml:space="preserve"> un</w:t>
      </w:r>
      <w:r w:rsidR="008969B2" w:rsidRPr="009F11A3">
        <w:rPr>
          <w:rFonts w:eastAsia="Calibri"/>
        </w:rPr>
        <w:t xml:space="preserve"> finanšu</w:t>
      </w:r>
      <w:r w:rsidRPr="009F11A3">
        <w:rPr>
          <w:rFonts w:eastAsia="Calibri"/>
        </w:rPr>
        <w:t xml:space="preserve"> piedāvājumā iekļautā informācija. </w:t>
      </w:r>
    </w:p>
    <w:p w14:paraId="0D7E2C1A" w14:textId="77777777" w:rsidR="001F053A" w:rsidRDefault="0066252A" w:rsidP="001F053A">
      <w:pPr>
        <w:pStyle w:val="ListParagraph"/>
        <w:numPr>
          <w:ilvl w:val="3"/>
          <w:numId w:val="9"/>
        </w:numPr>
        <w:ind w:left="0" w:right="-14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620DE0">
        <w:rPr>
          <w:rFonts w:eastAsia="Calibri"/>
        </w:rPr>
        <w:t xml:space="preserve"> un </w:t>
      </w:r>
      <w:r w:rsidR="008969B2" w:rsidRPr="009F11A3">
        <w:rPr>
          <w:rFonts w:eastAsia="Calibri"/>
        </w:rPr>
        <w:t>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08E0CD91" w14:textId="0E54B96E" w:rsidR="001F053A" w:rsidRPr="001F053A" w:rsidRDefault="001F053A" w:rsidP="001F053A">
      <w:pPr>
        <w:pStyle w:val="ListParagraph"/>
        <w:numPr>
          <w:ilvl w:val="3"/>
          <w:numId w:val="9"/>
        </w:numPr>
        <w:ind w:left="0" w:right="-142"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643A87">
      <w:pPr>
        <w:pStyle w:val="ListParagraph"/>
        <w:numPr>
          <w:ilvl w:val="2"/>
          <w:numId w:val="9"/>
        </w:numPr>
        <w:ind w:left="0" w:firstLine="567"/>
        <w:jc w:val="both"/>
        <w:outlineLvl w:val="2"/>
        <w:rPr>
          <w:b/>
          <w:bCs/>
          <w:u w:val="single"/>
        </w:rPr>
      </w:pPr>
      <w:r w:rsidRPr="009F11A3">
        <w:rPr>
          <w:b/>
          <w:bCs/>
          <w:u w:val="single"/>
        </w:rPr>
        <w:t>Piedāvājumu vērtēšana:</w:t>
      </w:r>
    </w:p>
    <w:p w14:paraId="571EE944" w14:textId="4040F29D" w:rsidR="0066252A" w:rsidRPr="00EA45FE" w:rsidRDefault="009578E4" w:rsidP="00643A87">
      <w:pPr>
        <w:pStyle w:val="ListParagraph"/>
        <w:numPr>
          <w:ilvl w:val="3"/>
          <w:numId w:val="9"/>
        </w:numPr>
        <w:ind w:left="0" w:right="-14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75823A82" w:rsidR="0066252A" w:rsidRPr="00EA45FE" w:rsidRDefault="009578E4" w:rsidP="00643A87">
      <w:pPr>
        <w:pStyle w:val="ListParagraph"/>
        <w:numPr>
          <w:ilvl w:val="3"/>
          <w:numId w:val="9"/>
        </w:numPr>
        <w:ind w:left="0" w:right="-142" w:firstLine="567"/>
        <w:jc w:val="both"/>
        <w:rPr>
          <w:rFonts w:eastAsia="Calibri"/>
        </w:rPr>
      </w:pPr>
      <w:r w:rsidRPr="00EA45FE">
        <w:rPr>
          <w:rFonts w:eastAsia="Calibri"/>
        </w:rPr>
        <w:t>K</w:t>
      </w:r>
      <w:r w:rsidR="0066252A" w:rsidRPr="00EA45FE">
        <w:rPr>
          <w:rFonts w:eastAsia="Calibri"/>
        </w:rPr>
        <w:t xml:space="preserve">omisija izvēlas piedāvājumu ar zemāko cenu EUR bez PVN no piedāvājumiem, kuri atbilst </w:t>
      </w:r>
      <w:r w:rsidRPr="00EA45FE">
        <w:rPr>
          <w:rFonts w:eastAsia="Calibri"/>
        </w:rPr>
        <w:t>N</w:t>
      </w:r>
      <w:r w:rsidR="0066252A" w:rsidRPr="00EA45FE">
        <w:rPr>
          <w:rFonts w:eastAsia="Calibri"/>
        </w:rPr>
        <w:t>olikuma prasībām.</w:t>
      </w:r>
    </w:p>
    <w:p w14:paraId="21B49632" w14:textId="3C4BEA7D" w:rsidR="009578E4" w:rsidRPr="00EA45FE" w:rsidRDefault="009578E4" w:rsidP="00643A87">
      <w:pPr>
        <w:pStyle w:val="ListParagraph"/>
        <w:numPr>
          <w:ilvl w:val="3"/>
          <w:numId w:val="9"/>
        </w:numPr>
        <w:ind w:left="0" w:right="-14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EA45FE" w:rsidRDefault="00BF2380" w:rsidP="00643A87">
      <w:pPr>
        <w:pStyle w:val="ListParagraph"/>
        <w:numPr>
          <w:ilvl w:val="3"/>
          <w:numId w:val="9"/>
        </w:numPr>
        <w:ind w:left="0" w:right="-14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643A87">
      <w:pPr>
        <w:pStyle w:val="ListParagraph"/>
        <w:numPr>
          <w:ilvl w:val="3"/>
          <w:numId w:val="9"/>
        </w:numPr>
        <w:ind w:left="0" w:right="-14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643A87">
      <w:pPr>
        <w:numPr>
          <w:ilvl w:val="1"/>
          <w:numId w:val="9"/>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F11A3" w:rsidRDefault="0066252A" w:rsidP="00643A87">
      <w:pPr>
        <w:numPr>
          <w:ilvl w:val="1"/>
          <w:numId w:val="9"/>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F11A3" w:rsidRDefault="0066252A" w:rsidP="00643A87">
      <w:pPr>
        <w:pStyle w:val="ListParagraph"/>
        <w:ind w:left="0" w:right="-142" w:firstLine="567"/>
        <w:jc w:val="both"/>
      </w:pPr>
    </w:p>
    <w:p w14:paraId="4FEC6D01" w14:textId="56C2D523" w:rsidR="0066252A" w:rsidRPr="009F11A3" w:rsidRDefault="0066252A" w:rsidP="00643A87">
      <w:pPr>
        <w:numPr>
          <w:ilvl w:val="1"/>
          <w:numId w:val="9"/>
        </w:numPr>
        <w:spacing w:after="0" w:line="240" w:lineRule="auto"/>
        <w:ind w:left="0" w:right="-142"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lastRenderedPageBreak/>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643A87">
      <w:pPr>
        <w:pStyle w:val="ListParagraph"/>
        <w:numPr>
          <w:ilvl w:val="2"/>
          <w:numId w:val="9"/>
        </w:numPr>
        <w:ind w:left="0" w:right="-14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643A87">
      <w:pPr>
        <w:pStyle w:val="ListParagraph"/>
        <w:numPr>
          <w:ilvl w:val="2"/>
          <w:numId w:val="9"/>
        </w:numPr>
        <w:ind w:left="0" w:right="-142"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643A87">
      <w:pPr>
        <w:pStyle w:val="ListParagraph"/>
        <w:numPr>
          <w:ilvl w:val="2"/>
          <w:numId w:val="9"/>
        </w:numPr>
        <w:ind w:left="0" w:right="-142"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643A87">
      <w:pPr>
        <w:pStyle w:val="ListParagraph"/>
        <w:numPr>
          <w:ilvl w:val="2"/>
          <w:numId w:val="9"/>
        </w:numPr>
        <w:ind w:left="0" w:right="-142"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F11A3" w:rsidRDefault="0066252A" w:rsidP="00643A87">
      <w:pPr>
        <w:numPr>
          <w:ilvl w:val="1"/>
          <w:numId w:val="9"/>
        </w:numPr>
        <w:spacing w:after="0" w:line="240" w:lineRule="auto"/>
        <w:ind w:left="0" w:right="-142"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F11A3">
        <w:rPr>
          <w:rFonts w:ascii="Times New Roman" w:hAnsi="Times New Roman"/>
          <w:b/>
          <w:bCs/>
          <w:sz w:val="24"/>
          <w:szCs w:val="24"/>
          <w:u w:val="single"/>
        </w:rPr>
        <w:t>Iepirkuma līguma slēgšana</w:t>
      </w:r>
      <w:bookmarkEnd w:id="21"/>
      <w:bookmarkEnd w:id="22"/>
      <w:bookmarkEnd w:id="23"/>
      <w:r w:rsidRPr="009F11A3">
        <w:rPr>
          <w:rFonts w:ascii="Times New Roman" w:hAnsi="Times New Roman"/>
          <w:b/>
          <w:bCs/>
          <w:sz w:val="24"/>
          <w:szCs w:val="24"/>
          <w:u w:val="single"/>
        </w:rPr>
        <w:t>:</w:t>
      </w:r>
    </w:p>
    <w:p w14:paraId="49ED2938" w14:textId="4CB70985" w:rsidR="0066252A" w:rsidRPr="00E54691" w:rsidRDefault="0066252A" w:rsidP="00643A87">
      <w:pPr>
        <w:pStyle w:val="ListParagraph"/>
        <w:numPr>
          <w:ilvl w:val="2"/>
          <w:numId w:val="9"/>
        </w:numPr>
        <w:ind w:left="0" w:right="-142" w:firstLine="567"/>
        <w:jc w:val="both"/>
        <w:rPr>
          <w:bCs/>
        </w:rPr>
      </w:pPr>
      <w:r w:rsidRPr="009F11A3">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643A87">
      <w:pPr>
        <w:pStyle w:val="ListParagraph"/>
        <w:numPr>
          <w:ilvl w:val="2"/>
          <w:numId w:val="9"/>
        </w:numPr>
        <w:ind w:left="0" w:right="-142"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643A87">
      <w:pPr>
        <w:pStyle w:val="ListParagraph"/>
        <w:numPr>
          <w:ilvl w:val="2"/>
          <w:numId w:val="9"/>
        </w:numPr>
        <w:ind w:left="0" w:right="-142"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643A87">
      <w:pPr>
        <w:pStyle w:val="ListParagraph"/>
        <w:numPr>
          <w:ilvl w:val="2"/>
          <w:numId w:val="9"/>
        </w:numPr>
        <w:ind w:left="0" w:right="-14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F11A3"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F11A3" w:rsidRDefault="0066252A" w:rsidP="00643A87">
      <w:pPr>
        <w:numPr>
          <w:ilvl w:val="0"/>
          <w:numId w:val="9"/>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6"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F11A3" w:rsidRDefault="0066252A" w:rsidP="00643A87">
      <w:pPr>
        <w:numPr>
          <w:ilvl w:val="0"/>
          <w:numId w:val="9"/>
        </w:numPr>
        <w:spacing w:after="0" w:line="240" w:lineRule="auto"/>
        <w:ind w:left="0" w:right="-142"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43A87">
      <w:pPr>
        <w:pStyle w:val="ListParagraph"/>
        <w:numPr>
          <w:ilvl w:val="0"/>
          <w:numId w:val="7"/>
        </w:numPr>
        <w:ind w:right="-142"/>
        <w:jc w:val="right"/>
      </w:pPr>
      <w:r w:rsidRPr="007E43E3">
        <w:br w:type="page"/>
      </w:r>
      <w:r w:rsidRPr="007124B6">
        <w:rPr>
          <w:b/>
          <w:bCs/>
        </w:rPr>
        <w:lastRenderedPageBreak/>
        <w:t>pielikums nolikumam</w:t>
      </w:r>
    </w:p>
    <w:p w14:paraId="0D62863F" w14:textId="3E8D38CB" w:rsidR="0066252A" w:rsidRPr="007124B6" w:rsidRDefault="0066252A" w:rsidP="00643A87">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020</w:t>
      </w:r>
      <w:r w:rsidRPr="007124B6">
        <w:rPr>
          <w:rFonts w:ascii="Times New Roman" w:eastAsia="Times New Roman" w:hAnsi="Times New Roman"/>
          <w:bCs/>
          <w:sz w:val="24"/>
          <w:szCs w:val="24"/>
          <w:lang w:eastAsia="lv-LV"/>
        </w:rPr>
        <w:t>/</w:t>
      </w:r>
      <w:r w:rsidR="00FE6DEF" w:rsidRPr="007124B6">
        <w:rPr>
          <w:rFonts w:ascii="Times New Roman" w:eastAsia="Times New Roman" w:hAnsi="Times New Roman"/>
          <w:bCs/>
          <w:sz w:val="24"/>
          <w:szCs w:val="24"/>
          <w:lang w:eastAsia="lv-LV"/>
        </w:rPr>
        <w:t>4</w:t>
      </w:r>
      <w:r w:rsidR="00EE21A7">
        <w:rPr>
          <w:rFonts w:ascii="Times New Roman" w:eastAsia="Times New Roman" w:hAnsi="Times New Roman"/>
          <w:bCs/>
          <w:sz w:val="24"/>
          <w:szCs w:val="24"/>
          <w:lang w:eastAsia="lv-LV"/>
        </w:rPr>
        <w:t>4</w:t>
      </w:r>
      <w:r w:rsidRPr="007124B6">
        <w:rPr>
          <w:rFonts w:ascii="Times New Roman" w:eastAsia="Times New Roman" w:hAnsi="Times New Roman"/>
          <w:bCs/>
          <w:sz w:val="24"/>
          <w:szCs w:val="24"/>
          <w:lang w:eastAsia="lv-LV"/>
        </w:rPr>
        <w:t>)</w:t>
      </w:r>
    </w:p>
    <w:p w14:paraId="17C4C780" w14:textId="77777777" w:rsidR="0066252A"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43A87">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0089886A" w:rsidR="0066252A" w:rsidRPr="00BB06FD" w:rsidRDefault="0066252A" w:rsidP="00643A87">
      <w:pPr>
        <w:spacing w:after="0" w:line="240" w:lineRule="auto"/>
        <w:jc w:val="center"/>
        <w:rPr>
          <w:rFonts w:ascii="Times New Roman" w:eastAsia="Times New Roman" w:hAnsi="Times New Roman"/>
          <w:b/>
          <w:bCs/>
          <w:sz w:val="24"/>
          <w:szCs w:val="24"/>
          <w:lang w:eastAsia="lv-LV"/>
        </w:rPr>
      </w:pPr>
      <w:bookmarkStart w:id="24" w:name="_Hlk485034672"/>
      <w:r>
        <w:rPr>
          <w:rFonts w:ascii="Times New Roman" w:eastAsia="Times New Roman" w:hAnsi="Times New Roman"/>
          <w:b/>
          <w:bCs/>
          <w:sz w:val="24"/>
          <w:szCs w:val="24"/>
          <w:lang w:eastAsia="lv-LV"/>
        </w:rPr>
        <w:t>“</w:t>
      </w:r>
      <w:r w:rsidR="00EE21A7" w:rsidRPr="00EE21A7">
        <w:rPr>
          <w:rFonts w:ascii="Times New Roman" w:eastAsia="Times New Roman" w:hAnsi="Times New Roman"/>
          <w:b/>
          <w:bCs/>
          <w:sz w:val="24"/>
          <w:szCs w:val="24"/>
          <w:lang w:eastAsia="lv-LV"/>
        </w:rPr>
        <w:t>Individuālo siltummezglu  pārbūve un  rekonstrukcija</w:t>
      </w:r>
      <w:r>
        <w:rPr>
          <w:rFonts w:ascii="Times New Roman" w:eastAsia="Times New Roman" w:hAnsi="Times New Roman"/>
          <w:b/>
          <w:bCs/>
          <w:sz w:val="24"/>
          <w:szCs w:val="24"/>
          <w:lang w:eastAsia="lv-LV"/>
        </w:rPr>
        <w:t>”</w:t>
      </w:r>
    </w:p>
    <w:p w14:paraId="71CB9203" w14:textId="216B1EE6" w:rsidR="0066252A" w:rsidRPr="0026260E" w:rsidRDefault="0066252A" w:rsidP="00643A87">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FE6DEF">
        <w:rPr>
          <w:rFonts w:ascii="Times New Roman" w:hAnsi="Times New Roman"/>
          <w:bCs/>
          <w:sz w:val="24"/>
          <w:szCs w:val="24"/>
        </w:rPr>
        <w:t>2020</w:t>
      </w:r>
      <w:r w:rsidRPr="0026260E">
        <w:rPr>
          <w:rFonts w:ascii="Times New Roman" w:hAnsi="Times New Roman"/>
          <w:bCs/>
          <w:sz w:val="24"/>
          <w:szCs w:val="24"/>
        </w:rPr>
        <w:t>/</w:t>
      </w:r>
      <w:r w:rsidR="00FE6DEF">
        <w:rPr>
          <w:rFonts w:ascii="Times New Roman" w:hAnsi="Times New Roman"/>
          <w:bCs/>
          <w:sz w:val="24"/>
          <w:szCs w:val="24"/>
        </w:rPr>
        <w:t>4</w:t>
      </w:r>
      <w:r w:rsidR="00EE21A7">
        <w:rPr>
          <w:rFonts w:ascii="Times New Roman" w:hAnsi="Times New Roman"/>
          <w:bCs/>
          <w:sz w:val="24"/>
          <w:szCs w:val="24"/>
        </w:rPr>
        <w:t>4</w:t>
      </w:r>
      <w:r w:rsidRPr="0026260E">
        <w:rPr>
          <w:rFonts w:ascii="Times New Roman" w:hAnsi="Times New Roman"/>
          <w:bCs/>
          <w:sz w:val="24"/>
          <w:szCs w:val="24"/>
        </w:rPr>
        <w:t>)</w:t>
      </w:r>
    </w:p>
    <w:bookmarkEnd w:id="24"/>
    <w:p w14:paraId="29AD7B1F" w14:textId="77777777" w:rsidR="0066252A" w:rsidRDefault="0066252A" w:rsidP="00643A87">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43A87">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43A8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2F154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43A8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43A8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43A8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43A87">
            <w:pPr>
              <w:keepNext/>
              <w:spacing w:after="0" w:line="240" w:lineRule="auto"/>
              <w:jc w:val="both"/>
              <w:rPr>
                <w:rFonts w:ascii="Times New Roman" w:eastAsia="Times New Roman" w:hAnsi="Times New Roman"/>
              </w:rPr>
            </w:pPr>
          </w:p>
          <w:p w14:paraId="147EA1D8" w14:textId="77777777" w:rsidR="0066252A" w:rsidRPr="005F0200" w:rsidRDefault="0066252A" w:rsidP="00643A87">
            <w:pPr>
              <w:keepNext/>
              <w:spacing w:after="0" w:line="240" w:lineRule="auto"/>
              <w:jc w:val="both"/>
              <w:rPr>
                <w:rFonts w:ascii="Times New Roman" w:eastAsia="Times New Roman" w:hAnsi="Times New Roman"/>
              </w:rPr>
            </w:pPr>
          </w:p>
          <w:p w14:paraId="59139DC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43A87">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43A87">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176E4D4E" w:rsidR="0066252A" w:rsidRPr="0026260E" w:rsidRDefault="0066252A" w:rsidP="00EE21A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EE21A7" w:rsidRPr="00EE21A7">
        <w:rPr>
          <w:rFonts w:ascii="Times New Roman" w:eastAsia="Times New Roman" w:hAnsi="Times New Roman"/>
          <w:sz w:val="24"/>
          <w:szCs w:val="24"/>
        </w:rPr>
        <w:t>Individuālo siltummezglu  pārbūve un  rekonstrukcija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2020</w:t>
      </w:r>
      <w:r w:rsidRPr="0026260E">
        <w:rPr>
          <w:rFonts w:ascii="Times New Roman" w:hAnsi="Times New Roman"/>
          <w:sz w:val="24"/>
          <w:szCs w:val="24"/>
        </w:rPr>
        <w:t>/</w:t>
      </w:r>
      <w:r w:rsidR="00841216">
        <w:rPr>
          <w:rFonts w:ascii="Times New Roman" w:hAnsi="Times New Roman"/>
          <w:sz w:val="24"/>
          <w:szCs w:val="24"/>
        </w:rPr>
        <w:t>4</w:t>
      </w:r>
      <w:r w:rsidR="00EE21A7">
        <w:rPr>
          <w:rFonts w:ascii="Times New Roman" w:hAnsi="Times New Roman"/>
          <w:sz w:val="24"/>
          <w:szCs w:val="24"/>
        </w:rPr>
        <w:t>4</w:t>
      </w:r>
      <w:r w:rsidRPr="0026260E">
        <w:rPr>
          <w:rFonts w:ascii="Times New Roman" w:eastAsia="Times New Roman" w:hAnsi="Times New Roman"/>
          <w:sz w:val="24"/>
          <w:szCs w:val="24"/>
        </w:rPr>
        <w:t>);</w:t>
      </w:r>
    </w:p>
    <w:p w14:paraId="4B04C285" w14:textId="7250B8BD" w:rsidR="0066252A" w:rsidRPr="0026260E"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830F5D">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w:t>
      </w:r>
      <w:proofErr w:type="spellStart"/>
      <w:r w:rsidRPr="00830F5D">
        <w:rPr>
          <w:rFonts w:ascii="Times New Roman" w:eastAsia="Times New Roman" w:hAnsi="Times New Roman"/>
          <w:b/>
          <w:bCs/>
          <w:sz w:val="24"/>
          <w:szCs w:val="24"/>
        </w:rPr>
        <w:t>ie</w:t>
      </w:r>
      <w:proofErr w:type="spellEnd"/>
      <w:r w:rsidRPr="00830F5D">
        <w:rPr>
          <w:rFonts w:ascii="Times New Roman" w:eastAsia="Times New Roman" w:hAnsi="Times New Roman"/>
          <w:b/>
          <w:bCs/>
          <w:sz w:val="24"/>
          <w:szCs w:val="24"/>
        </w:rPr>
        <w:t xml:space="preserv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4"/>
        <w:t>[</w:t>
      </w:r>
      <w:r w:rsidRPr="00830F5D">
        <w:rPr>
          <w:rStyle w:val="FootnoteReference"/>
          <w:i/>
          <w:iCs/>
        </w:rPr>
        <w:t>1]</w:t>
      </w:r>
      <w:r w:rsidRPr="00830F5D">
        <w:rPr>
          <w:i/>
          <w:iCs/>
        </w:rPr>
        <w:t>;</w:t>
      </w:r>
    </w:p>
    <w:p w14:paraId="4BEF9697" w14:textId="77777777" w:rsidR="0066252A" w:rsidRPr="009F123F" w:rsidRDefault="0066252A" w:rsidP="00643A87">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5"/>
        <w:t>[1]</w:t>
      </w:r>
      <w:r w:rsidRPr="009F123F">
        <w:rPr>
          <w:i/>
          <w:iCs/>
          <w:sz w:val="23"/>
          <w:szCs w:val="23"/>
        </w:rPr>
        <w:t>;</w:t>
      </w:r>
    </w:p>
    <w:p w14:paraId="4170F70C" w14:textId="77777777" w:rsidR="0066252A" w:rsidRDefault="0066252A" w:rsidP="00643A87">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6"/>
        <w:t>[2]</w:t>
      </w:r>
      <w:r w:rsidRPr="009F123F">
        <w:rPr>
          <w:i/>
          <w:iCs/>
          <w:sz w:val="23"/>
          <w:szCs w:val="23"/>
        </w:rPr>
        <w:t>.</w:t>
      </w:r>
    </w:p>
    <w:p w14:paraId="25C2592F" w14:textId="77777777" w:rsidR="0066252A" w:rsidRPr="00BC5588" w:rsidRDefault="0066252A" w:rsidP="00643A87">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43A87">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43A87">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43A87">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43A87">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lastRenderedPageBreak/>
        <w:t>persona, uz kuras iespējām pretendents balstās, lai izpildītu kvalifikācijas prasības (vārds uzvārds, personas kods) _____________;</w:t>
      </w:r>
    </w:p>
    <w:p w14:paraId="667A4B2B"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43A87">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43A87">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58ADD59" w:rsidR="0066252A" w:rsidRPr="009F123F" w:rsidRDefault="00841216" w:rsidP="00643A87">
      <w:pPr>
        <w:tabs>
          <w:tab w:val="left" w:pos="2160"/>
        </w:tabs>
        <w:spacing w:after="0" w:line="240" w:lineRule="auto"/>
        <w:jc w:val="both"/>
        <w:rPr>
          <w:rFonts w:ascii="Times New Roman" w:eastAsia="Times New Roman" w:hAnsi="Times New Roman"/>
          <w:bCs/>
          <w:sz w:val="23"/>
          <w:szCs w:val="23"/>
        </w:rPr>
      </w:pPr>
      <w:bookmarkStart w:id="25" w:name="_Hlk536707121"/>
      <w:bookmarkStart w:id="26" w:name="_Hlk485035341"/>
      <w:r>
        <w:rPr>
          <w:rFonts w:ascii="Times New Roman" w:eastAsia="Times New Roman" w:hAnsi="Times New Roman"/>
          <w:bCs/>
          <w:sz w:val="23"/>
          <w:szCs w:val="23"/>
        </w:rPr>
        <w:t>2020</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43A87">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43A87">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5"/>
    <w:p w14:paraId="7BFAE400" w14:textId="77777777" w:rsidR="0066252A" w:rsidRDefault="0066252A" w:rsidP="00643A87">
      <w:pPr>
        <w:tabs>
          <w:tab w:val="left" w:pos="2160"/>
        </w:tabs>
        <w:spacing w:after="0" w:line="240" w:lineRule="auto"/>
        <w:jc w:val="both"/>
        <w:rPr>
          <w:rFonts w:ascii="Times New Roman" w:eastAsia="Times New Roman" w:hAnsi="Times New Roman"/>
          <w:bCs/>
          <w:sz w:val="24"/>
          <w:szCs w:val="24"/>
        </w:rPr>
      </w:pPr>
    </w:p>
    <w:bookmarkEnd w:id="26"/>
    <w:p w14:paraId="41C1CCCD" w14:textId="77777777" w:rsidR="006D38B9" w:rsidRDefault="006D38B9" w:rsidP="00643A87">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43A87">
      <w:pPr>
        <w:tabs>
          <w:tab w:val="left" w:pos="2160"/>
        </w:tabs>
        <w:spacing w:after="0" w:line="240" w:lineRule="auto"/>
        <w:jc w:val="both"/>
        <w:rPr>
          <w:rFonts w:ascii="Times New Roman" w:eastAsia="Times New Roman" w:hAnsi="Times New Roman"/>
          <w:bCs/>
          <w:sz w:val="24"/>
          <w:szCs w:val="24"/>
        </w:rPr>
        <w:sectPr w:rsidR="00717FB4" w:rsidSect="003A0A70">
          <w:footerReference w:type="default" r:id="rId27"/>
          <w:pgSz w:w="11906" w:h="16838"/>
          <w:pgMar w:top="1134" w:right="851" w:bottom="1134" w:left="1701" w:header="709" w:footer="709" w:gutter="0"/>
          <w:cols w:space="708"/>
          <w:titlePg/>
          <w:docGrid w:linePitch="360"/>
        </w:sectPr>
      </w:pPr>
      <w:bookmarkStart w:id="27" w:name="_Ref354473424"/>
      <w:bookmarkEnd w:id="27"/>
    </w:p>
    <w:p w14:paraId="338C0B50" w14:textId="77777777" w:rsidR="00717FB4" w:rsidRPr="00175871" w:rsidRDefault="00717FB4" w:rsidP="00643A87">
      <w:pPr>
        <w:tabs>
          <w:tab w:val="left" w:pos="2160"/>
        </w:tabs>
        <w:spacing w:after="0" w:line="240" w:lineRule="auto"/>
        <w:jc w:val="right"/>
        <w:rPr>
          <w:rFonts w:ascii="Times New Roman" w:hAnsi="Times New Roman"/>
          <w:bCs/>
          <w:sz w:val="24"/>
          <w:szCs w:val="24"/>
        </w:rPr>
      </w:pPr>
      <w:bookmarkStart w:id="28" w:name="_Hlk485036442"/>
      <w:bookmarkStart w:id="29"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5B01F427" w:rsidR="00717FB4" w:rsidRPr="00175871" w:rsidRDefault="00717FB4" w:rsidP="00643A87">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2020</w:t>
      </w:r>
      <w:r w:rsidRPr="00175871">
        <w:rPr>
          <w:rFonts w:ascii="Times New Roman" w:eastAsia="Times New Roman" w:hAnsi="Times New Roman"/>
          <w:bCs/>
          <w:sz w:val="24"/>
          <w:szCs w:val="24"/>
        </w:rPr>
        <w:t>/</w:t>
      </w:r>
      <w:r w:rsidR="00841216">
        <w:rPr>
          <w:rFonts w:ascii="Times New Roman" w:eastAsia="Times New Roman" w:hAnsi="Times New Roman"/>
          <w:bCs/>
          <w:sz w:val="24"/>
          <w:szCs w:val="24"/>
        </w:rPr>
        <w:t>4</w:t>
      </w:r>
      <w:r w:rsidR="00EE21A7">
        <w:rPr>
          <w:rFonts w:ascii="Times New Roman" w:eastAsia="Times New Roman" w:hAnsi="Times New Roman"/>
          <w:bCs/>
          <w:sz w:val="24"/>
          <w:szCs w:val="24"/>
        </w:rPr>
        <w:t>4</w:t>
      </w:r>
      <w:r w:rsidRPr="00175871">
        <w:rPr>
          <w:rFonts w:ascii="Times New Roman" w:eastAsia="Times New Roman" w:hAnsi="Times New Roman"/>
          <w:bCs/>
          <w:sz w:val="24"/>
          <w:szCs w:val="24"/>
        </w:rPr>
        <w:t>)</w:t>
      </w:r>
    </w:p>
    <w:bookmarkEnd w:id="28"/>
    <w:bookmarkEnd w:id="29"/>
    <w:p w14:paraId="23830B37" w14:textId="77777777" w:rsidR="00717FB4" w:rsidRPr="00175871" w:rsidRDefault="00717FB4" w:rsidP="00643A87">
      <w:pPr>
        <w:pStyle w:val="Default"/>
        <w:jc w:val="right"/>
        <w:rPr>
          <w:color w:val="auto"/>
        </w:rPr>
      </w:pPr>
    </w:p>
    <w:p w14:paraId="7552056F" w14:textId="6DB908B8" w:rsidR="00717FB4" w:rsidRPr="00175871" w:rsidRDefault="00717FB4" w:rsidP="00643A87">
      <w:pPr>
        <w:spacing w:after="0" w:line="240" w:lineRule="auto"/>
        <w:ind w:right="-6"/>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piedāvājums </w:t>
      </w:r>
    </w:p>
    <w:p w14:paraId="07C18CBD" w14:textId="4C1C25A6" w:rsidR="00BE1FBE" w:rsidRDefault="00BE1FBE" w:rsidP="00643A87">
      <w:pPr>
        <w:tabs>
          <w:tab w:val="left" w:pos="2160"/>
        </w:tabs>
        <w:spacing w:after="0" w:line="240" w:lineRule="auto"/>
        <w:jc w:val="both"/>
        <w:rPr>
          <w:rFonts w:ascii="Times New Roman" w:eastAsia="Times New Roman" w:hAnsi="Times New Roman"/>
          <w:bCs/>
          <w:sz w:val="24"/>
          <w:szCs w:val="24"/>
        </w:rPr>
      </w:pPr>
    </w:p>
    <w:p w14:paraId="1804491B"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77557D6"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BB7B46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19204BB"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59CC3DE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B6F4A5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784C4BA"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B7BDF79"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A38FED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279689A7"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552BA0E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5C9E5CB"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2D813E9D"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524BEAC5"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57A6A52"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44DB51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4280885"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EDBAAC2"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C32C98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53699C4D"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159E1D87"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DDF789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121392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29B5FC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DB5DC08"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4C72C72"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2800EFE7"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700264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BC8E52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150B0872"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34FAECA"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2F17020"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3672EF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28810A6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977FD7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B44F307"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F2C1567"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93E03A9"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2B1F2BF5"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5E62D5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A676768"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BF6EF13"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B3E942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AC582F1"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463D1FE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1FED922"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18DCC7D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8EC534E"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A941C73" w14:textId="5B954AB4" w:rsidR="0066252A" w:rsidRPr="00876B01" w:rsidRDefault="004350FF"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t>3</w:t>
      </w:r>
      <w:r w:rsidR="00876B01" w:rsidRPr="00876B01">
        <w:rPr>
          <w:rFonts w:ascii="Times New Roman" w:eastAsia="Times New Roman" w:hAnsi="Times New Roman"/>
          <w:b/>
          <w:bCs/>
          <w:sz w:val="24"/>
          <w:szCs w:val="24"/>
          <w:lang w:eastAsia="lv-LV"/>
        </w:rPr>
        <w:t>.</w:t>
      </w:r>
      <w:r w:rsidR="00876B01"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095B8B86" w:rsidR="0066252A" w:rsidRDefault="0066252A" w:rsidP="00643A87">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 xml:space="preserve">(ID Nr. PSKUS </w:t>
      </w:r>
      <w:r w:rsidR="007124B6">
        <w:rPr>
          <w:rFonts w:ascii="Times New Roman" w:eastAsia="Times New Roman" w:hAnsi="Times New Roman"/>
          <w:bCs/>
          <w:sz w:val="24"/>
          <w:szCs w:val="24"/>
          <w:lang w:eastAsia="lv-LV"/>
        </w:rPr>
        <w:t>2020</w:t>
      </w:r>
      <w:r w:rsidRPr="00876B01">
        <w:rPr>
          <w:rFonts w:ascii="Times New Roman" w:eastAsia="Times New Roman" w:hAnsi="Times New Roman"/>
          <w:bCs/>
          <w:sz w:val="24"/>
          <w:szCs w:val="24"/>
          <w:lang w:eastAsia="lv-LV"/>
        </w:rPr>
        <w:t>/</w:t>
      </w:r>
      <w:r w:rsidR="007124B6">
        <w:rPr>
          <w:rFonts w:ascii="Times New Roman" w:eastAsia="Times New Roman" w:hAnsi="Times New Roman"/>
          <w:bCs/>
          <w:sz w:val="24"/>
          <w:szCs w:val="24"/>
          <w:lang w:eastAsia="lv-LV"/>
        </w:rPr>
        <w:t>4</w:t>
      </w:r>
      <w:r w:rsidR="00EE21A7">
        <w:rPr>
          <w:rFonts w:ascii="Times New Roman" w:eastAsia="Times New Roman" w:hAnsi="Times New Roman"/>
          <w:bCs/>
          <w:sz w:val="24"/>
          <w:szCs w:val="24"/>
          <w:lang w:eastAsia="lv-LV"/>
        </w:rPr>
        <w:t>4</w:t>
      </w:r>
      <w:r w:rsidRPr="00876B01">
        <w:rPr>
          <w:rFonts w:ascii="Times New Roman" w:eastAsia="Times New Roman" w:hAnsi="Times New Roman"/>
          <w:bCs/>
          <w:sz w:val="24"/>
          <w:szCs w:val="24"/>
          <w:lang w:eastAsia="lv-LV"/>
        </w:rPr>
        <w:t>)</w:t>
      </w:r>
    </w:p>
    <w:p w14:paraId="6680F08D"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F031F07" w14:textId="77777777" w:rsidR="00582856" w:rsidRPr="00480AC2" w:rsidRDefault="00582856" w:rsidP="00582856">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05CA051F" w14:textId="4D2AA1FD" w:rsidR="00582856" w:rsidRPr="000954AE" w:rsidRDefault="00582856" w:rsidP="00582856">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r w:rsidR="00EE21A7" w:rsidRPr="00EE21A7">
        <w:rPr>
          <w:rFonts w:ascii="Times New Roman" w:eastAsia="Lucida Sans Unicode" w:hAnsi="Times New Roman"/>
          <w:b/>
          <w:sz w:val="24"/>
          <w:szCs w:val="24"/>
        </w:rPr>
        <w:t>Individuālo siltummezglu  pārbūve un  rekonstrukcija</w:t>
      </w:r>
      <w:r>
        <w:rPr>
          <w:rFonts w:ascii="Times New Roman" w:eastAsia="Lucida Sans Unicode" w:hAnsi="Times New Roman"/>
          <w:b/>
          <w:sz w:val="24"/>
          <w:szCs w:val="24"/>
        </w:rPr>
        <w:t xml:space="preserve">” </w:t>
      </w:r>
    </w:p>
    <w:p w14:paraId="323324DE" w14:textId="2BB37C96" w:rsidR="00582856" w:rsidRPr="00E20D84" w:rsidRDefault="00582856" w:rsidP="00582856">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EE21A7">
        <w:rPr>
          <w:rFonts w:ascii="Times New Roman" w:eastAsia="Times New Roman" w:hAnsi="Times New Roman"/>
          <w:sz w:val="24"/>
          <w:szCs w:val="24"/>
        </w:rPr>
        <w:t>ikācijas Nr. PSKUS 2020/44</w:t>
      </w:r>
      <w:r w:rsidRPr="00E20D84">
        <w:rPr>
          <w:rFonts w:ascii="Times New Roman" w:eastAsia="Times New Roman" w:hAnsi="Times New Roman"/>
          <w:sz w:val="24"/>
          <w:szCs w:val="24"/>
        </w:rPr>
        <w:t>)</w:t>
      </w:r>
    </w:p>
    <w:p w14:paraId="68074BA4" w14:textId="77777777" w:rsidR="00DB071F" w:rsidRDefault="00DB071F" w:rsidP="00A04D87">
      <w:pPr>
        <w:spacing w:after="160" w:line="259" w:lineRule="auto"/>
        <w:rPr>
          <w:rFonts w:ascii="Times New Roman" w:eastAsiaTheme="minorHAnsi" w:hAnsi="Times New Roman"/>
          <w:sz w:val="24"/>
          <w:szCs w:val="24"/>
        </w:rPr>
      </w:pPr>
    </w:p>
    <w:p w14:paraId="640CAB1A" w14:textId="77777777" w:rsidR="00A04D87" w:rsidRPr="00A04D87" w:rsidRDefault="00A04D87" w:rsidP="00A04D87">
      <w:pPr>
        <w:spacing w:after="160" w:line="259" w:lineRule="auto"/>
        <w:rPr>
          <w:rFonts w:ascii="Times New Roman" w:hAnsi="Times New Roman"/>
          <w:sz w:val="24"/>
          <w:szCs w:val="24"/>
        </w:rPr>
      </w:pPr>
      <w:r w:rsidRPr="00A04D87">
        <w:rPr>
          <w:rFonts w:ascii="Times New Roman" w:hAnsi="Times New Roman"/>
          <w:b/>
          <w:sz w:val="24"/>
          <w:szCs w:val="24"/>
        </w:rPr>
        <w:t>Pretendents, ____________________________</w:t>
      </w:r>
      <w:r w:rsidRPr="00A04D87">
        <w:rPr>
          <w:rFonts w:ascii="Times New Roman" w:hAnsi="Times New Roman"/>
          <w:sz w:val="24"/>
          <w:szCs w:val="24"/>
        </w:rPr>
        <w:t xml:space="preserve">, </w:t>
      </w:r>
      <w:proofErr w:type="spellStart"/>
      <w:r w:rsidRPr="00A04D87">
        <w:rPr>
          <w:rFonts w:ascii="Times New Roman" w:hAnsi="Times New Roman"/>
          <w:sz w:val="24"/>
          <w:szCs w:val="24"/>
        </w:rPr>
        <w:t>reģ</w:t>
      </w:r>
      <w:proofErr w:type="spellEnd"/>
      <w:r w:rsidRPr="00A04D87">
        <w:rPr>
          <w:rFonts w:ascii="Times New Roman" w:hAnsi="Times New Roman"/>
          <w:sz w:val="24"/>
          <w:szCs w:val="24"/>
        </w:rPr>
        <w:t xml:space="preserve">. Nr. _______________________, </w:t>
      </w:r>
    </w:p>
    <w:p w14:paraId="550CF476" w14:textId="72A28964" w:rsidR="00A04D87" w:rsidRPr="00A04D87" w:rsidRDefault="00A04D87" w:rsidP="00A04D87">
      <w:pPr>
        <w:spacing w:after="160" w:line="259" w:lineRule="auto"/>
        <w:rPr>
          <w:rFonts w:ascii="Times New Roman" w:hAnsi="Times New Roman"/>
          <w:sz w:val="24"/>
          <w:szCs w:val="24"/>
        </w:rPr>
      </w:pPr>
      <w:r>
        <w:rPr>
          <w:rFonts w:ascii="Times New Roman" w:hAnsi="Times New Roman"/>
          <w:sz w:val="24"/>
          <w:szCs w:val="24"/>
        </w:rPr>
        <w:t>piedāvā veikt būvprojekta</w:t>
      </w:r>
      <w:r w:rsidRPr="00A04D87">
        <w:rPr>
          <w:rFonts w:ascii="Times New Roman" w:hAnsi="Times New Roman"/>
          <w:sz w:val="24"/>
          <w:szCs w:val="24"/>
        </w:rPr>
        <w:t xml:space="preserve"> izstrādi un būvdarbu autoruzraudzību un pašus būvdarbus, saskaņā ar iepirkuma nolikuma noteikumiem par līgumcenu:</w:t>
      </w:r>
    </w:p>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2"/>
        <w:gridCol w:w="5126"/>
        <w:gridCol w:w="2269"/>
      </w:tblGrid>
      <w:tr w:rsidR="00A04D87" w:rsidRPr="00A04D87" w14:paraId="50A520C8" w14:textId="77777777" w:rsidTr="00B626F5">
        <w:trPr>
          <w:trHeight w:val="658"/>
        </w:trPr>
        <w:tc>
          <w:tcPr>
            <w:tcW w:w="1682" w:type="dxa"/>
            <w:vAlign w:val="center"/>
          </w:tcPr>
          <w:p w14:paraId="6D0B41E9"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c>
          <w:tcPr>
            <w:tcW w:w="5126" w:type="dxa"/>
          </w:tcPr>
          <w:p w14:paraId="63EC68D3"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Iepirkuma priekšmets</w:t>
            </w:r>
          </w:p>
        </w:tc>
        <w:tc>
          <w:tcPr>
            <w:tcW w:w="2269" w:type="dxa"/>
          </w:tcPr>
          <w:p w14:paraId="7F7E571E"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Līgumcena</w:t>
            </w:r>
          </w:p>
          <w:p w14:paraId="2CE10C64"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EUR bez PVN</w:t>
            </w:r>
          </w:p>
        </w:tc>
      </w:tr>
      <w:tr w:rsidR="00A04D87" w:rsidRPr="00A04D87" w14:paraId="72D7B900" w14:textId="77777777" w:rsidTr="00B626F5">
        <w:trPr>
          <w:trHeight w:val="314"/>
        </w:trPr>
        <w:tc>
          <w:tcPr>
            <w:tcW w:w="9077" w:type="dxa"/>
            <w:gridSpan w:val="3"/>
            <w:vAlign w:val="center"/>
          </w:tcPr>
          <w:p w14:paraId="69E78B4B" w14:textId="77777777" w:rsidR="00A04D87" w:rsidRPr="00A04D87" w:rsidRDefault="00A04D87" w:rsidP="00A04D87">
            <w:pPr>
              <w:spacing w:after="160" w:line="259" w:lineRule="auto"/>
              <w:ind w:left="171"/>
              <w:jc w:val="center"/>
              <w:rPr>
                <w:rFonts w:ascii="Times New Roman" w:eastAsiaTheme="minorHAnsi" w:hAnsi="Times New Roman"/>
                <w:b/>
                <w:bCs/>
                <w:sz w:val="24"/>
                <w:szCs w:val="24"/>
                <w:lang w:eastAsia="lv-LV"/>
              </w:rPr>
            </w:pPr>
            <w:r w:rsidRPr="00A04D87">
              <w:rPr>
                <w:rFonts w:ascii="Times New Roman" w:eastAsiaTheme="minorHAnsi" w:hAnsi="Times New Roman"/>
                <w:b/>
                <w:bCs/>
                <w:sz w:val="24"/>
                <w:szCs w:val="24"/>
                <w:lang w:eastAsia="lv-LV"/>
              </w:rPr>
              <w:t xml:space="preserve">individuālo siltummezglu pārbūve un rekonstrukcija </w:t>
            </w:r>
          </w:p>
        </w:tc>
      </w:tr>
      <w:tr w:rsidR="00A04D87" w:rsidRPr="00A04D87" w14:paraId="0E40BA9D" w14:textId="77777777" w:rsidTr="00B626F5">
        <w:trPr>
          <w:trHeight w:val="165"/>
        </w:trPr>
        <w:tc>
          <w:tcPr>
            <w:tcW w:w="1682" w:type="dxa"/>
            <w:vAlign w:val="center"/>
          </w:tcPr>
          <w:p w14:paraId="58E11F66" w14:textId="77777777" w:rsidR="00A04D87" w:rsidRPr="00A04D87" w:rsidRDefault="00A04D87" w:rsidP="00A04D87">
            <w:pPr>
              <w:spacing w:after="160" w:line="259" w:lineRule="auto"/>
              <w:ind w:left="171"/>
              <w:jc w:val="center"/>
              <w:rPr>
                <w:rFonts w:ascii="Times New Roman" w:eastAsiaTheme="minorHAnsi" w:hAnsi="Times New Roman"/>
                <w:bCs/>
                <w:sz w:val="24"/>
                <w:szCs w:val="24"/>
                <w:lang w:eastAsia="lv-LV"/>
              </w:rPr>
            </w:pPr>
            <w:r w:rsidRPr="00A04D87">
              <w:rPr>
                <w:rFonts w:ascii="Times New Roman" w:eastAsiaTheme="minorHAnsi" w:hAnsi="Times New Roman"/>
                <w:bCs/>
                <w:sz w:val="24"/>
                <w:szCs w:val="24"/>
                <w:lang w:eastAsia="lv-LV"/>
              </w:rPr>
              <w:t>A</w:t>
            </w:r>
          </w:p>
        </w:tc>
        <w:tc>
          <w:tcPr>
            <w:tcW w:w="5126" w:type="dxa"/>
            <w:vAlign w:val="center"/>
          </w:tcPr>
          <w:p w14:paraId="4F7E6332" w14:textId="77777777" w:rsidR="00A04D87" w:rsidRPr="00A04D87" w:rsidRDefault="00A04D87" w:rsidP="00A04D87">
            <w:pPr>
              <w:spacing w:after="160" w:line="259" w:lineRule="auto"/>
              <w:ind w:left="171"/>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Individuālo siltummezglu pārbūve un rekonstrukcija</w:t>
            </w:r>
          </w:p>
        </w:tc>
        <w:tc>
          <w:tcPr>
            <w:tcW w:w="2269" w:type="dxa"/>
          </w:tcPr>
          <w:p w14:paraId="3EB05885"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r>
      <w:tr w:rsidR="00A04D87" w:rsidRPr="00A04D87" w14:paraId="3F03060C" w14:textId="77777777" w:rsidTr="00B626F5">
        <w:trPr>
          <w:trHeight w:val="156"/>
        </w:trPr>
        <w:tc>
          <w:tcPr>
            <w:tcW w:w="1682" w:type="dxa"/>
            <w:vAlign w:val="center"/>
          </w:tcPr>
          <w:p w14:paraId="6443D9C5" w14:textId="77777777" w:rsidR="00A04D87" w:rsidRPr="00A04D87" w:rsidRDefault="00A04D87" w:rsidP="00A04D87">
            <w:pPr>
              <w:spacing w:after="160" w:line="259" w:lineRule="auto"/>
              <w:ind w:left="171" w:firstLine="113"/>
              <w:jc w:val="center"/>
              <w:rPr>
                <w:rFonts w:ascii="Times New Roman" w:eastAsiaTheme="minorHAnsi" w:hAnsi="Times New Roman"/>
                <w:sz w:val="24"/>
                <w:szCs w:val="24"/>
                <w:lang w:eastAsia="lv-LV"/>
              </w:rPr>
            </w:pPr>
          </w:p>
        </w:tc>
        <w:tc>
          <w:tcPr>
            <w:tcW w:w="5126" w:type="dxa"/>
            <w:vAlign w:val="center"/>
          </w:tcPr>
          <w:p w14:paraId="1A065860" w14:textId="77777777" w:rsidR="00A04D87" w:rsidRPr="00A04D87" w:rsidRDefault="00A04D87" w:rsidP="00A04D87">
            <w:pPr>
              <w:spacing w:after="160" w:line="259" w:lineRule="auto"/>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Apliecinājuma kartes izstrāde ( inženiertīklu pārbūvei)</w:t>
            </w:r>
          </w:p>
        </w:tc>
        <w:tc>
          <w:tcPr>
            <w:tcW w:w="2269" w:type="dxa"/>
          </w:tcPr>
          <w:p w14:paraId="00790D62"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r>
      <w:tr w:rsidR="00A04D87" w:rsidRPr="00A04D87" w14:paraId="0A0839D1" w14:textId="77777777" w:rsidTr="00B626F5">
        <w:trPr>
          <w:trHeight w:val="156"/>
        </w:trPr>
        <w:tc>
          <w:tcPr>
            <w:tcW w:w="1682" w:type="dxa"/>
            <w:vAlign w:val="center"/>
          </w:tcPr>
          <w:p w14:paraId="720BE2F5"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c>
          <w:tcPr>
            <w:tcW w:w="5126" w:type="dxa"/>
            <w:vAlign w:val="center"/>
          </w:tcPr>
          <w:p w14:paraId="4D0ECC2F" w14:textId="77777777" w:rsidR="00A04D87" w:rsidRPr="00A04D87" w:rsidRDefault="00A04D87" w:rsidP="00A04D87">
            <w:pPr>
              <w:spacing w:after="160" w:line="259" w:lineRule="auto"/>
              <w:ind w:left="171"/>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Autoruzraudzība</w:t>
            </w:r>
          </w:p>
        </w:tc>
        <w:tc>
          <w:tcPr>
            <w:tcW w:w="2269" w:type="dxa"/>
          </w:tcPr>
          <w:p w14:paraId="4BBC1897"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r>
      <w:tr w:rsidR="00A04D87" w:rsidRPr="00A04D87" w14:paraId="725B3C25" w14:textId="77777777" w:rsidTr="00B626F5">
        <w:trPr>
          <w:trHeight w:val="156"/>
        </w:trPr>
        <w:tc>
          <w:tcPr>
            <w:tcW w:w="1682" w:type="dxa"/>
            <w:vAlign w:val="center"/>
          </w:tcPr>
          <w:p w14:paraId="789EBC0C" w14:textId="77777777" w:rsidR="00A04D87" w:rsidRPr="00A04D87" w:rsidRDefault="00A04D87" w:rsidP="00A04D87">
            <w:pPr>
              <w:spacing w:after="160" w:line="259" w:lineRule="auto"/>
              <w:ind w:left="171"/>
              <w:jc w:val="center"/>
              <w:rPr>
                <w:rFonts w:ascii="Times New Roman" w:eastAsiaTheme="minorHAnsi" w:hAnsi="Times New Roman"/>
                <w:b/>
                <w:i/>
                <w:sz w:val="24"/>
                <w:szCs w:val="24"/>
                <w:lang w:eastAsia="lv-LV"/>
              </w:rPr>
            </w:pPr>
            <w:r w:rsidRPr="00A04D87">
              <w:rPr>
                <w:rFonts w:ascii="Times New Roman" w:eastAsiaTheme="minorHAnsi" w:hAnsi="Times New Roman"/>
                <w:b/>
                <w:i/>
                <w:sz w:val="24"/>
                <w:szCs w:val="24"/>
                <w:lang w:eastAsia="lv-LV"/>
              </w:rPr>
              <w:t>B</w:t>
            </w:r>
          </w:p>
        </w:tc>
        <w:tc>
          <w:tcPr>
            <w:tcW w:w="5126" w:type="dxa"/>
            <w:vAlign w:val="center"/>
          </w:tcPr>
          <w:p w14:paraId="7CA1103E" w14:textId="77777777" w:rsidR="00A04D87" w:rsidRPr="00A04D87" w:rsidRDefault="00A04D87" w:rsidP="00A04D87">
            <w:pPr>
              <w:spacing w:after="160" w:line="259" w:lineRule="auto"/>
              <w:ind w:left="171"/>
              <w:rPr>
                <w:rFonts w:ascii="Times New Roman" w:eastAsiaTheme="minorHAnsi" w:hAnsi="Times New Roman"/>
                <w:sz w:val="24"/>
                <w:szCs w:val="24"/>
                <w:lang w:eastAsia="lv-LV"/>
              </w:rPr>
            </w:pPr>
            <w:r w:rsidRPr="00A04D87">
              <w:rPr>
                <w:rFonts w:ascii="Times New Roman" w:eastAsiaTheme="minorHAnsi" w:hAnsi="Times New Roman"/>
                <w:sz w:val="24"/>
                <w:szCs w:val="24"/>
                <w:lang w:eastAsia="lv-LV"/>
              </w:rPr>
              <w:t>Individuālo siltummezglu pārbūve un rekonstrukcija</w:t>
            </w:r>
          </w:p>
        </w:tc>
        <w:tc>
          <w:tcPr>
            <w:tcW w:w="2269" w:type="dxa"/>
          </w:tcPr>
          <w:p w14:paraId="49F90C57"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r>
      <w:tr w:rsidR="00A04D87" w:rsidRPr="00A04D87" w14:paraId="4381C850" w14:textId="77777777" w:rsidTr="00B626F5">
        <w:trPr>
          <w:trHeight w:val="156"/>
        </w:trPr>
        <w:tc>
          <w:tcPr>
            <w:tcW w:w="1682" w:type="dxa"/>
            <w:vAlign w:val="center"/>
          </w:tcPr>
          <w:p w14:paraId="311F4FC7" w14:textId="77777777" w:rsidR="00A04D87" w:rsidRPr="00A04D87" w:rsidRDefault="00A04D87" w:rsidP="00A04D87">
            <w:pPr>
              <w:spacing w:after="160" w:line="259" w:lineRule="auto"/>
              <w:ind w:left="171"/>
              <w:jc w:val="center"/>
              <w:rPr>
                <w:rFonts w:ascii="Times New Roman" w:eastAsiaTheme="minorHAnsi" w:hAnsi="Times New Roman"/>
                <w:b/>
                <w:i/>
                <w:sz w:val="24"/>
                <w:szCs w:val="24"/>
                <w:lang w:eastAsia="lv-LV"/>
              </w:rPr>
            </w:pPr>
          </w:p>
        </w:tc>
        <w:tc>
          <w:tcPr>
            <w:tcW w:w="5126" w:type="dxa"/>
            <w:vAlign w:val="center"/>
          </w:tcPr>
          <w:p w14:paraId="19445458" w14:textId="77777777" w:rsidR="00A04D87" w:rsidRPr="00A04D87" w:rsidRDefault="00A04D87" w:rsidP="00A04D87">
            <w:pPr>
              <w:spacing w:after="160" w:line="259" w:lineRule="auto"/>
              <w:ind w:left="171"/>
              <w:rPr>
                <w:rFonts w:ascii="Times New Roman" w:eastAsiaTheme="minorHAnsi" w:hAnsi="Times New Roman"/>
                <w:iCs/>
                <w:sz w:val="24"/>
                <w:szCs w:val="24"/>
                <w:lang w:eastAsia="lv-LV"/>
              </w:rPr>
            </w:pPr>
            <w:r w:rsidRPr="00A04D87">
              <w:rPr>
                <w:rFonts w:ascii="Times New Roman" w:eastAsiaTheme="minorHAnsi" w:hAnsi="Times New Roman"/>
                <w:iCs/>
                <w:sz w:val="24"/>
                <w:szCs w:val="24"/>
                <w:lang w:eastAsia="lv-LV"/>
              </w:rPr>
              <w:t>Būvdarbi</w:t>
            </w:r>
          </w:p>
        </w:tc>
        <w:tc>
          <w:tcPr>
            <w:tcW w:w="2269" w:type="dxa"/>
          </w:tcPr>
          <w:p w14:paraId="6D647FA5" w14:textId="77777777" w:rsidR="00A04D87" w:rsidRPr="00A04D87" w:rsidRDefault="00A04D87" w:rsidP="00A04D87">
            <w:pPr>
              <w:spacing w:after="160" w:line="259" w:lineRule="auto"/>
              <w:ind w:left="171"/>
              <w:jc w:val="center"/>
              <w:rPr>
                <w:rFonts w:ascii="Times New Roman" w:eastAsiaTheme="minorHAnsi" w:hAnsi="Times New Roman"/>
                <w:sz w:val="24"/>
                <w:szCs w:val="24"/>
                <w:lang w:eastAsia="lv-LV"/>
              </w:rPr>
            </w:pPr>
          </w:p>
        </w:tc>
      </w:tr>
      <w:tr w:rsidR="00A04D87" w:rsidRPr="00A04D87" w14:paraId="474C08A4" w14:textId="77777777" w:rsidTr="00B626F5">
        <w:trPr>
          <w:trHeight w:val="426"/>
        </w:trPr>
        <w:tc>
          <w:tcPr>
            <w:tcW w:w="1682" w:type="dxa"/>
            <w:vAlign w:val="center"/>
          </w:tcPr>
          <w:p w14:paraId="64EE8A24" w14:textId="77777777" w:rsidR="00A04D87" w:rsidRPr="00A04D87" w:rsidRDefault="00A04D87" w:rsidP="00A04D87">
            <w:pPr>
              <w:spacing w:after="160" w:line="259" w:lineRule="auto"/>
              <w:rPr>
                <w:rFonts w:ascii="Times New Roman" w:eastAsiaTheme="minorHAnsi" w:hAnsi="Times New Roman"/>
                <w:sz w:val="24"/>
                <w:szCs w:val="24"/>
                <w:lang w:eastAsia="lv-LV"/>
              </w:rPr>
            </w:pPr>
          </w:p>
          <w:p w14:paraId="2E366231" w14:textId="77777777" w:rsidR="00A04D87" w:rsidRPr="00A04D87" w:rsidRDefault="00A04D87" w:rsidP="00A04D87">
            <w:pPr>
              <w:spacing w:after="160" w:line="259" w:lineRule="auto"/>
              <w:ind w:left="171"/>
              <w:jc w:val="center"/>
              <w:rPr>
                <w:rFonts w:ascii="Times New Roman" w:eastAsiaTheme="minorHAnsi" w:hAnsi="Times New Roman"/>
                <w:b/>
                <w:sz w:val="24"/>
                <w:szCs w:val="24"/>
                <w:lang w:eastAsia="lv-LV"/>
              </w:rPr>
            </w:pPr>
          </w:p>
        </w:tc>
        <w:tc>
          <w:tcPr>
            <w:tcW w:w="5126" w:type="dxa"/>
            <w:vAlign w:val="center"/>
          </w:tcPr>
          <w:p w14:paraId="7761C6D7" w14:textId="77777777" w:rsidR="00A04D87" w:rsidRPr="00A04D87" w:rsidRDefault="00A04D87" w:rsidP="00A04D87">
            <w:pPr>
              <w:spacing w:after="160" w:line="259" w:lineRule="auto"/>
              <w:rPr>
                <w:rFonts w:ascii="Times New Roman" w:eastAsiaTheme="minorHAnsi" w:hAnsi="Times New Roman"/>
                <w:sz w:val="24"/>
                <w:szCs w:val="24"/>
                <w:lang w:eastAsia="lv-LV"/>
              </w:rPr>
            </w:pPr>
          </w:p>
          <w:p w14:paraId="7D162C86" w14:textId="77777777" w:rsidR="00A04D87" w:rsidRPr="00A04D87" w:rsidRDefault="00A04D87" w:rsidP="00A04D87">
            <w:pPr>
              <w:spacing w:after="160" w:line="259" w:lineRule="auto"/>
              <w:ind w:left="171"/>
              <w:jc w:val="right"/>
              <w:rPr>
                <w:rFonts w:ascii="Times New Roman" w:eastAsiaTheme="minorHAnsi" w:hAnsi="Times New Roman"/>
                <w:b/>
                <w:sz w:val="24"/>
                <w:szCs w:val="24"/>
                <w:lang w:eastAsia="lv-LV"/>
              </w:rPr>
            </w:pPr>
            <w:r w:rsidRPr="00A04D87">
              <w:rPr>
                <w:rFonts w:ascii="Times New Roman" w:eastAsiaTheme="minorHAnsi" w:hAnsi="Times New Roman"/>
                <w:b/>
                <w:sz w:val="24"/>
                <w:szCs w:val="24"/>
                <w:lang w:eastAsia="lv-LV"/>
              </w:rPr>
              <w:t>Kopā ( A+B) EUR bez PVN:</w:t>
            </w:r>
          </w:p>
        </w:tc>
        <w:tc>
          <w:tcPr>
            <w:tcW w:w="2269" w:type="dxa"/>
          </w:tcPr>
          <w:p w14:paraId="56B70BC9" w14:textId="77777777" w:rsidR="00A04D87" w:rsidRPr="00A04D87" w:rsidRDefault="00A04D87" w:rsidP="00A04D87">
            <w:pPr>
              <w:spacing w:after="160" w:line="259" w:lineRule="auto"/>
              <w:rPr>
                <w:rFonts w:ascii="Times New Roman" w:eastAsiaTheme="minorHAnsi" w:hAnsi="Times New Roman"/>
                <w:b/>
                <w:sz w:val="24"/>
                <w:szCs w:val="24"/>
                <w:lang w:eastAsia="lv-LV"/>
              </w:rPr>
            </w:pPr>
          </w:p>
        </w:tc>
      </w:tr>
    </w:tbl>
    <w:p w14:paraId="4AF467A0" w14:textId="77777777" w:rsidR="00A04D87" w:rsidRPr="00A04D87" w:rsidRDefault="00A04D87" w:rsidP="00A04D87">
      <w:pPr>
        <w:spacing w:after="160" w:line="259" w:lineRule="auto"/>
        <w:ind w:firstLine="720"/>
        <w:rPr>
          <w:rFonts w:ascii="Times New Roman" w:hAnsi="Times New Roman"/>
          <w:sz w:val="24"/>
          <w:szCs w:val="24"/>
        </w:rPr>
      </w:pPr>
      <w:r w:rsidRPr="00A04D87">
        <w:rPr>
          <w:rFonts w:ascii="Times New Roman" w:hAnsi="Times New Roman"/>
          <w:sz w:val="24"/>
          <w:szCs w:val="24"/>
        </w:rPr>
        <w:t>Apliecinām, ka Iepirkuma dokumenti ir izvērtēti ar pietiekamu rūpību.</w:t>
      </w:r>
    </w:p>
    <w:p w14:paraId="1D383C1F" w14:textId="77777777" w:rsidR="00A04D87" w:rsidRPr="00A04D87" w:rsidRDefault="00A04D87" w:rsidP="00A04D87">
      <w:pPr>
        <w:spacing w:after="160" w:line="259" w:lineRule="auto"/>
        <w:ind w:firstLine="720"/>
        <w:rPr>
          <w:rFonts w:ascii="Times New Roman" w:hAnsi="Times New Roman"/>
          <w:sz w:val="24"/>
          <w:szCs w:val="24"/>
        </w:rPr>
      </w:pPr>
      <w:r w:rsidRPr="00A04D87">
        <w:rPr>
          <w:rFonts w:ascii="Times New Roman" w:hAnsi="Times New Roman"/>
          <w:sz w:val="24"/>
          <w:szCs w:val="24"/>
        </w:rPr>
        <w:t xml:space="preserve">Ar šo apliecinu, ka šajā finanšu piedāvājumā ir ietvertas visas izmaksas, </w:t>
      </w:r>
      <w:r w:rsidRPr="00A04D87">
        <w:rPr>
          <w:rFonts w:ascii="Times New Roman" w:hAnsi="Times New Roman"/>
          <w:bCs/>
          <w:sz w:val="24"/>
          <w:szCs w:val="24"/>
        </w:rPr>
        <w:t xml:space="preserve">kas saistītas ar </w:t>
      </w:r>
      <w:r w:rsidRPr="00A04D87">
        <w:rPr>
          <w:rFonts w:ascii="Times New Roman" w:hAnsi="Times New Roman"/>
          <w:sz w:val="24"/>
          <w:szCs w:val="24"/>
        </w:rPr>
        <w:t>tehniskajā specifikācijā noteikto darbu</w:t>
      </w:r>
      <w:r w:rsidRPr="00A04D87">
        <w:rPr>
          <w:rFonts w:ascii="Times New Roman" w:hAnsi="Times New Roman"/>
          <w:bCs/>
          <w:sz w:val="24"/>
          <w:szCs w:val="24"/>
        </w:rPr>
        <w:t xml:space="preserve"> veikšanu pilnā apjomā</w:t>
      </w:r>
      <w:r w:rsidRPr="00A04D87">
        <w:rPr>
          <w:rFonts w:ascii="Times New Roman" w:hAnsi="Times New Roman"/>
          <w:sz w:val="24"/>
          <w:szCs w:val="24"/>
        </w:rPr>
        <w:t>.</w:t>
      </w:r>
    </w:p>
    <w:p w14:paraId="3C4F9FF6" w14:textId="55DB13A6" w:rsidR="00A04D87" w:rsidRPr="00A04D87" w:rsidRDefault="00A04D87" w:rsidP="00A04D87">
      <w:pPr>
        <w:spacing w:after="160" w:line="259" w:lineRule="auto"/>
        <w:ind w:left="1418" w:hanging="1418"/>
        <w:rPr>
          <w:rFonts w:ascii="Times New Roman" w:eastAsiaTheme="minorHAnsi" w:hAnsi="Times New Roman"/>
          <w:sz w:val="24"/>
          <w:szCs w:val="24"/>
        </w:rPr>
      </w:pPr>
      <w:r w:rsidRPr="00A04D87">
        <w:rPr>
          <w:rFonts w:ascii="Times New Roman" w:eastAsiaTheme="minorHAnsi" w:hAnsi="Times New Roman"/>
          <w:sz w:val="24"/>
          <w:szCs w:val="24"/>
        </w:rPr>
        <w:t>Pielikumā: Tāme(-es) uz 1 (vienas) lapas.</w:t>
      </w:r>
    </w:p>
    <w:p w14:paraId="55B886B8" w14:textId="5015228B" w:rsidR="00A04D87" w:rsidRPr="00A04D87" w:rsidRDefault="00A04D87" w:rsidP="00A04D87">
      <w:pPr>
        <w:tabs>
          <w:tab w:val="left" w:pos="2160"/>
        </w:tabs>
        <w:spacing w:after="160" w:line="259" w:lineRule="auto"/>
        <w:rPr>
          <w:rFonts w:ascii="Times New Roman" w:eastAsiaTheme="minorHAnsi" w:hAnsi="Times New Roman"/>
          <w:bCs/>
          <w:sz w:val="24"/>
          <w:szCs w:val="24"/>
        </w:rPr>
      </w:pPr>
      <w:r>
        <w:rPr>
          <w:rFonts w:ascii="Times New Roman" w:eastAsiaTheme="minorHAnsi" w:hAnsi="Times New Roman"/>
          <w:bCs/>
          <w:sz w:val="24"/>
          <w:szCs w:val="24"/>
        </w:rPr>
        <w:t>2020</w:t>
      </w:r>
      <w:r w:rsidRPr="00A04D87">
        <w:rPr>
          <w:rFonts w:ascii="Times New Roman" w:eastAsiaTheme="minorHAnsi" w:hAnsi="Times New Roman"/>
          <w:bCs/>
          <w:sz w:val="24"/>
          <w:szCs w:val="24"/>
        </w:rPr>
        <w:t>.gada ___._____________</w:t>
      </w:r>
    </w:p>
    <w:p w14:paraId="23151F55" w14:textId="77777777" w:rsidR="00A04D87" w:rsidRPr="00A04D87" w:rsidRDefault="00A04D87" w:rsidP="00A04D87">
      <w:pPr>
        <w:spacing w:after="160" w:line="259" w:lineRule="auto"/>
        <w:rPr>
          <w:rFonts w:ascii="Times New Roman" w:eastAsiaTheme="minorHAnsi" w:hAnsi="Times New Roman"/>
          <w:bCs/>
          <w:i/>
          <w:sz w:val="24"/>
          <w:szCs w:val="24"/>
          <w:lang w:eastAsia="lv-LV"/>
        </w:rPr>
      </w:pPr>
    </w:p>
    <w:p w14:paraId="7C5FB539" w14:textId="77777777" w:rsidR="00A04D87" w:rsidRPr="00A04D87" w:rsidRDefault="00A04D87" w:rsidP="00A04D87">
      <w:pPr>
        <w:spacing w:after="160" w:line="259" w:lineRule="auto"/>
        <w:rPr>
          <w:rFonts w:ascii="Times New Roman" w:eastAsiaTheme="minorHAnsi" w:hAnsi="Times New Roman"/>
          <w:bCs/>
          <w:i/>
          <w:sz w:val="24"/>
          <w:szCs w:val="24"/>
          <w:lang w:eastAsia="lv-LV"/>
        </w:rPr>
      </w:pPr>
      <w:r w:rsidRPr="00A04D87">
        <w:rPr>
          <w:rFonts w:ascii="Times New Roman" w:eastAsiaTheme="minorHAnsi" w:hAnsi="Times New Roman"/>
          <w:bCs/>
          <w:i/>
          <w:sz w:val="24"/>
          <w:szCs w:val="24"/>
          <w:lang w:eastAsia="lv-LV"/>
        </w:rPr>
        <w:t>___________________________________________________________________________</w:t>
      </w:r>
    </w:p>
    <w:p w14:paraId="7EB8587E" w14:textId="77777777" w:rsidR="00A04D87" w:rsidRPr="00A04D87" w:rsidRDefault="00A04D87" w:rsidP="00A04D87">
      <w:pPr>
        <w:spacing w:after="160" w:line="259" w:lineRule="auto"/>
        <w:jc w:val="center"/>
        <w:rPr>
          <w:rFonts w:ascii="Times New Roman" w:eastAsiaTheme="minorHAnsi" w:hAnsi="Times New Roman"/>
          <w:bCs/>
          <w:i/>
          <w:sz w:val="24"/>
          <w:szCs w:val="24"/>
          <w:lang w:eastAsia="lv-LV"/>
        </w:rPr>
      </w:pPr>
      <w:r w:rsidRPr="00A04D87">
        <w:rPr>
          <w:rFonts w:ascii="Times New Roman" w:eastAsiaTheme="minorHAnsi" w:hAnsi="Times New Roman"/>
          <w:bCs/>
          <w:i/>
          <w:sz w:val="24"/>
          <w:szCs w:val="24"/>
          <w:lang w:eastAsia="lv-LV"/>
        </w:rPr>
        <w:t>(uzņēmuma vadītāja vai tā pilnvarotās personas (pievienot pilnvaras oriģinālu vai apliecinātu kopiju) paraksts, tā atšifrējums)</w:t>
      </w:r>
    </w:p>
    <w:p w14:paraId="5AF2F860" w14:textId="77777777" w:rsidR="00582856" w:rsidRPr="003C6AF0" w:rsidRDefault="00582856" w:rsidP="00582856">
      <w:pPr>
        <w:spacing w:after="0" w:line="240" w:lineRule="auto"/>
        <w:jc w:val="center"/>
        <w:rPr>
          <w:rFonts w:ascii="Times New Roman" w:eastAsia="Times New Roman" w:hAnsi="Times New Roman"/>
          <w:i/>
          <w:sz w:val="24"/>
          <w:szCs w:val="24"/>
        </w:rPr>
      </w:pPr>
    </w:p>
    <w:p w14:paraId="512DBE03" w14:textId="4F96CB19" w:rsidR="00582856" w:rsidRPr="00085D90" w:rsidRDefault="00582856" w:rsidP="00F67644">
      <w:pPr>
        <w:spacing w:after="0" w:line="240" w:lineRule="auto"/>
        <w:jc w:val="center"/>
        <w:rPr>
          <w:rFonts w:ascii="Times New Roman" w:hAnsi="Times New Roman"/>
          <w:i/>
          <w:sz w:val="24"/>
          <w:szCs w:val="24"/>
        </w:rPr>
      </w:pPr>
    </w:p>
    <w:p w14:paraId="62DF680F"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2FA7E1AA"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7B99449C"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A3BB7CF"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0076A25"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2C7B125" w14:textId="77777777" w:rsidR="00B30379" w:rsidRPr="002A4CF0" w:rsidRDefault="00B30379" w:rsidP="00B3037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Pr="002A4CF0">
        <w:rPr>
          <w:rFonts w:ascii="Times New Roman" w:eastAsia="Times New Roman" w:hAnsi="Times New Roman"/>
          <w:b/>
          <w:bCs/>
          <w:sz w:val="20"/>
          <w:szCs w:val="20"/>
          <w:lang w:eastAsia="lv-LV"/>
        </w:rPr>
        <w:t>.pielikums nolikumam</w:t>
      </w:r>
    </w:p>
    <w:p w14:paraId="21E3C4A4" w14:textId="64E733CB" w:rsidR="00B30379" w:rsidRPr="00085D90" w:rsidRDefault="00B30379" w:rsidP="00B3037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615559">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5C48B8AF" w14:textId="77777777" w:rsidR="00B30379" w:rsidRDefault="00B30379" w:rsidP="002F1545">
      <w:pPr>
        <w:spacing w:after="0" w:line="240" w:lineRule="auto"/>
        <w:rPr>
          <w:rFonts w:ascii="Times New Roman" w:eastAsia="Times New Roman" w:hAnsi="Times New Roman"/>
          <w:b/>
          <w:sz w:val="24"/>
          <w:szCs w:val="24"/>
        </w:rPr>
      </w:pPr>
    </w:p>
    <w:p w14:paraId="21F987E4" w14:textId="77777777" w:rsidR="00615559" w:rsidRDefault="00615559" w:rsidP="002F1545">
      <w:pPr>
        <w:spacing w:after="0" w:line="240" w:lineRule="auto"/>
        <w:rPr>
          <w:rFonts w:ascii="Times New Roman" w:eastAsia="Times New Roman" w:hAnsi="Times New Roman"/>
          <w:b/>
          <w:sz w:val="24"/>
          <w:szCs w:val="24"/>
        </w:rPr>
      </w:pPr>
    </w:p>
    <w:p w14:paraId="3BF06EC6" w14:textId="77777777" w:rsidR="00615559" w:rsidRPr="00B61B9D" w:rsidRDefault="00615559" w:rsidP="00615559">
      <w:pPr>
        <w:tabs>
          <w:tab w:val="left" w:pos="426"/>
        </w:tabs>
        <w:spacing w:after="0" w:line="240" w:lineRule="auto"/>
        <w:jc w:val="center"/>
        <w:rPr>
          <w:rFonts w:ascii="Times New Roman" w:hAnsi="Times New Roman"/>
          <w:i/>
          <w:sz w:val="23"/>
          <w:szCs w:val="23"/>
        </w:rPr>
      </w:pPr>
      <w:r w:rsidRPr="00B61B9D">
        <w:rPr>
          <w:rFonts w:ascii="Times New Roman" w:hAnsi="Times New Roman"/>
          <w:b/>
          <w:sz w:val="28"/>
          <w:szCs w:val="28"/>
        </w:rPr>
        <w:t>FINANŠU APGROZĪJUMS</w:t>
      </w:r>
      <w:r w:rsidRPr="00B61B9D">
        <w:rPr>
          <w:rFonts w:ascii="Times New Roman" w:eastAsia="Times New Roman" w:hAnsi="Times New Roman"/>
          <w:b/>
          <w:sz w:val="23"/>
          <w:szCs w:val="23"/>
        </w:rPr>
        <w:t xml:space="preserve"> </w:t>
      </w:r>
      <w:r w:rsidRPr="00B61B9D">
        <w:rPr>
          <w:rFonts w:ascii="Times New Roman" w:hAnsi="Times New Roman"/>
          <w:i/>
          <w:sz w:val="23"/>
          <w:szCs w:val="23"/>
        </w:rPr>
        <w:t>(veidne)</w:t>
      </w:r>
    </w:p>
    <w:p w14:paraId="11D6673E" w14:textId="5BBAA085" w:rsidR="00615559" w:rsidRPr="00DC6D39" w:rsidRDefault="00615559" w:rsidP="00615559">
      <w:pPr>
        <w:jc w:val="center"/>
        <w:rPr>
          <w:rFonts w:ascii="Times New Roman" w:hAnsi="Times New Roman"/>
          <w:sz w:val="24"/>
          <w:szCs w:val="24"/>
        </w:rPr>
      </w:pPr>
      <w:r>
        <w:rPr>
          <w:rFonts w:ascii="Times New Roman" w:eastAsia="Times New Roman" w:hAnsi="Times New Roman"/>
          <w:sz w:val="24"/>
          <w:szCs w:val="24"/>
        </w:rPr>
        <w:t>“</w:t>
      </w:r>
      <w:r w:rsidRPr="00615559">
        <w:rPr>
          <w:rFonts w:ascii="Times New Roman" w:eastAsia="Times New Roman" w:hAnsi="Times New Roman"/>
          <w:sz w:val="24"/>
          <w:szCs w:val="24"/>
        </w:rPr>
        <w:t xml:space="preserve">Individuālo siltummezglu  pārbūve un  rekonstrukcija </w:t>
      </w:r>
      <w:r w:rsidRPr="00463E04">
        <w:rPr>
          <w:rFonts w:ascii="Times New Roman" w:hAnsi="Times New Roman"/>
          <w:sz w:val="24"/>
          <w:szCs w:val="24"/>
        </w:rPr>
        <w:t>"</w:t>
      </w:r>
    </w:p>
    <w:p w14:paraId="694369AC" w14:textId="00383CC2" w:rsidR="00615559" w:rsidRPr="00CB08A4" w:rsidRDefault="00615559" w:rsidP="00615559">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Pr>
          <w:rFonts w:ascii="Times New Roman" w:hAnsi="Times New Roman"/>
          <w:sz w:val="24"/>
          <w:szCs w:val="24"/>
        </w:rPr>
        <w:t>2020/44</w:t>
      </w:r>
      <w:r w:rsidRPr="00A25B24">
        <w:rPr>
          <w:rFonts w:ascii="Times New Roman" w:eastAsia="Times New Roman" w:hAnsi="Times New Roman"/>
          <w:sz w:val="24"/>
          <w:szCs w:val="24"/>
          <w:lang w:eastAsia="lv-LV"/>
        </w:rPr>
        <w:t>)</w:t>
      </w:r>
    </w:p>
    <w:p w14:paraId="5A39D582" w14:textId="77777777" w:rsidR="00615559" w:rsidRPr="00B61B9D" w:rsidRDefault="00615559" w:rsidP="00615559">
      <w:pPr>
        <w:tabs>
          <w:tab w:val="left" w:pos="426"/>
        </w:tabs>
        <w:spacing w:after="0" w:line="240" w:lineRule="auto"/>
        <w:jc w:val="center"/>
        <w:rPr>
          <w:rFonts w:ascii="Times New Roman" w:hAnsi="Times New Roman"/>
          <w:b/>
          <w:caps/>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615559" w:rsidRPr="00B61B9D" w14:paraId="0291BB89" w14:textId="77777777" w:rsidTr="00150537">
        <w:trPr>
          <w:trHeight w:val="1677"/>
        </w:trPr>
        <w:tc>
          <w:tcPr>
            <w:tcW w:w="1728" w:type="dxa"/>
            <w:vAlign w:val="center"/>
          </w:tcPr>
          <w:p w14:paraId="2DA6002F"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r w:rsidRPr="00B61B9D">
              <w:rPr>
                <w:rFonts w:ascii="Times New Roman" w:eastAsia="Times New Roman" w:hAnsi="Times New Roman"/>
                <w:sz w:val="23"/>
                <w:szCs w:val="23"/>
              </w:rPr>
              <w:t>Periods</w:t>
            </w:r>
          </w:p>
        </w:tc>
        <w:tc>
          <w:tcPr>
            <w:tcW w:w="4934" w:type="dxa"/>
            <w:vAlign w:val="center"/>
          </w:tcPr>
          <w:p w14:paraId="5461D3D4"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4"/>
                <w:szCs w:val="24"/>
              </w:rPr>
            </w:pPr>
            <w:r>
              <w:rPr>
                <w:rFonts w:ascii="Times New Roman" w:eastAsia="Times New Roman" w:hAnsi="Times New Roman"/>
                <w:color w:val="000000"/>
                <w:sz w:val="24"/>
                <w:szCs w:val="24"/>
              </w:rPr>
              <w:t>A</w:t>
            </w:r>
            <w:r w:rsidRPr="00B61B9D">
              <w:rPr>
                <w:rFonts w:ascii="Times New Roman" w:eastAsia="Times New Roman" w:hAnsi="Times New Roman"/>
                <w:color w:val="000000"/>
                <w:sz w:val="24"/>
                <w:szCs w:val="24"/>
              </w:rPr>
              <w:t>pgrozījuma summa EUR bez PVN</w:t>
            </w:r>
          </w:p>
          <w:p w14:paraId="4808542A"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color w:val="1F4E79"/>
                <w:sz w:val="23"/>
                <w:szCs w:val="23"/>
              </w:rPr>
            </w:pPr>
            <w:r w:rsidRPr="00B61B9D">
              <w:rPr>
                <w:rFonts w:ascii="Times New Roman" w:eastAsia="Times New Roman" w:hAnsi="Times New Roman"/>
                <w:sz w:val="24"/>
                <w:szCs w:val="24"/>
              </w:rPr>
              <w:t xml:space="preserve"> </w:t>
            </w:r>
          </w:p>
        </w:tc>
      </w:tr>
      <w:tr w:rsidR="00615559" w:rsidRPr="00B61B9D" w14:paraId="661139F8" w14:textId="77777777" w:rsidTr="00150537">
        <w:tc>
          <w:tcPr>
            <w:tcW w:w="1728" w:type="dxa"/>
            <w:vAlign w:val="center"/>
          </w:tcPr>
          <w:p w14:paraId="2BD415F1" w14:textId="329E8FB4"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025A879D"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4955283B" w14:textId="77777777" w:rsidTr="00150537">
        <w:tc>
          <w:tcPr>
            <w:tcW w:w="1728" w:type="dxa"/>
            <w:vAlign w:val="center"/>
          </w:tcPr>
          <w:p w14:paraId="3DE9D82E" w14:textId="07FBB5E6"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4F173B92"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1572F089" w14:textId="77777777" w:rsidTr="00150537">
        <w:tc>
          <w:tcPr>
            <w:tcW w:w="1728" w:type="dxa"/>
            <w:vAlign w:val="center"/>
          </w:tcPr>
          <w:p w14:paraId="62F53141" w14:textId="5E7DF34C"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736F71F0"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5DD43FC0" w14:textId="77777777" w:rsidTr="00150537">
        <w:tc>
          <w:tcPr>
            <w:tcW w:w="1728" w:type="dxa"/>
            <w:vAlign w:val="center"/>
          </w:tcPr>
          <w:p w14:paraId="7582846B"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b/>
                <w:bCs/>
                <w:sz w:val="23"/>
                <w:szCs w:val="23"/>
              </w:rPr>
            </w:pPr>
            <w:r w:rsidRPr="00B61B9D">
              <w:rPr>
                <w:rFonts w:ascii="Times New Roman" w:eastAsia="Times New Roman" w:hAnsi="Times New Roman"/>
                <w:b/>
                <w:bCs/>
                <w:sz w:val="23"/>
                <w:szCs w:val="23"/>
              </w:rPr>
              <w:t>Vidēji gadā:</w:t>
            </w:r>
          </w:p>
        </w:tc>
        <w:tc>
          <w:tcPr>
            <w:tcW w:w="4934" w:type="dxa"/>
            <w:vAlign w:val="center"/>
          </w:tcPr>
          <w:p w14:paraId="2B1EF61B"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bl>
    <w:p w14:paraId="77C0B6E3"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5CE68218" w14:textId="77777777" w:rsidR="00615559" w:rsidRPr="00B61B9D" w:rsidRDefault="00615559" w:rsidP="00615559">
      <w:pPr>
        <w:tabs>
          <w:tab w:val="left" w:pos="426"/>
          <w:tab w:val="left" w:pos="2160"/>
        </w:tabs>
        <w:spacing w:after="0" w:line="240" w:lineRule="auto"/>
        <w:jc w:val="center"/>
        <w:rPr>
          <w:rFonts w:ascii="Times New Roman" w:eastAsia="Times New Roman" w:hAnsi="Times New Roman"/>
          <w:sz w:val="24"/>
          <w:szCs w:val="24"/>
        </w:rPr>
      </w:pPr>
    </w:p>
    <w:p w14:paraId="1219C164" w14:textId="77777777" w:rsidR="00615559" w:rsidRPr="00B61B9D" w:rsidRDefault="00615559" w:rsidP="00615559">
      <w:pPr>
        <w:spacing w:after="0" w:line="240" w:lineRule="auto"/>
        <w:jc w:val="both"/>
        <w:rPr>
          <w:rFonts w:ascii="Times New Roman" w:eastAsia="Times New Roman" w:hAnsi="Times New Roman"/>
          <w:sz w:val="24"/>
          <w:szCs w:val="24"/>
        </w:rPr>
      </w:pPr>
      <w:r w:rsidRPr="00B61B9D">
        <w:rPr>
          <w:rFonts w:ascii="Times New Roman" w:eastAsia="Times New Roman" w:hAnsi="Times New Roman"/>
          <w:sz w:val="24"/>
          <w:szCs w:val="24"/>
        </w:rPr>
        <w:t xml:space="preserve">Pielikumā: peļņas vai zaudējumu aprēķins būvniecības pakalpojumu sniegšanā, par katru norādīto finanšu gadu (apliecinātas kopijas) kopā uz ___________ </w:t>
      </w:r>
      <w:proofErr w:type="spellStart"/>
      <w:r w:rsidRPr="00B61B9D">
        <w:rPr>
          <w:rFonts w:ascii="Times New Roman" w:eastAsia="Times New Roman" w:hAnsi="Times New Roman"/>
          <w:sz w:val="24"/>
          <w:szCs w:val="24"/>
        </w:rPr>
        <w:t>lp</w:t>
      </w:r>
      <w:proofErr w:type="spellEnd"/>
    </w:p>
    <w:p w14:paraId="011CD7AC"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4A8A99C1"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42396AC3" w14:textId="77777777" w:rsidR="00615559" w:rsidRPr="00B61B9D" w:rsidRDefault="00615559" w:rsidP="00615559">
      <w:pPr>
        <w:tabs>
          <w:tab w:val="left" w:pos="567"/>
          <w:tab w:val="left" w:pos="1134"/>
        </w:tabs>
        <w:spacing w:after="0" w:line="240" w:lineRule="auto"/>
        <w:ind w:right="49" w:firstLine="567"/>
        <w:jc w:val="both"/>
        <w:rPr>
          <w:rFonts w:ascii="Times New Roman" w:eastAsia="Times New Roman" w:hAnsi="Times New Roman"/>
        </w:rPr>
      </w:pPr>
      <w:r w:rsidRPr="00B61B9D">
        <w:rPr>
          <w:rFonts w:ascii="Times New Roman" w:eastAsia="Times New Roman" w:hAnsi="Times New Roman"/>
          <w:sz w:val="24"/>
          <w:szCs w:val="24"/>
        </w:rPr>
        <w:t xml:space="preserve"> </w:t>
      </w:r>
      <w:r w:rsidRPr="00B61B9D">
        <w:rPr>
          <w:rFonts w:ascii="Times New Roman" w:eastAsia="Times New Roman" w:hAnsi="Times New Roman"/>
        </w:rPr>
        <w:t xml:space="preserve">*Ārvalstīs reģistrēts pretendents – finanšu </w:t>
      </w:r>
      <w:r w:rsidRPr="00B61B9D">
        <w:rPr>
          <w:rFonts w:ascii="Times New Roman" w:eastAsia="Times New Roman" w:hAnsi="Times New Roman"/>
          <w:kern w:val="24"/>
          <w:lang w:eastAsia="ar-SA"/>
        </w:rPr>
        <w:t xml:space="preserve"> pārskatu peļņas vai zaudējumu aprēķinā </w:t>
      </w:r>
      <w:r w:rsidRPr="00B61B9D">
        <w:rPr>
          <w:rFonts w:ascii="Times New Roman" w:eastAsia="Times New Roman" w:hAnsi="Times New Roman"/>
        </w:rPr>
        <w:t xml:space="preserve">esošo informāciju var apliecināt </w:t>
      </w:r>
      <w:r w:rsidRPr="00B61B9D">
        <w:rPr>
          <w:rFonts w:ascii="Times New Roman" w:eastAsia="Times New Roman" w:hAnsi="Times New Roman"/>
          <w:i/>
        </w:rPr>
        <w:t>arī ar alternatīviem dokumentiem</w:t>
      </w:r>
      <w:r w:rsidRPr="00B61B9D">
        <w:rPr>
          <w:rFonts w:ascii="Times New Roman" w:eastAsia="Times New Roman" w:hAnsi="Times New Roman"/>
        </w:rPr>
        <w:t>.</w:t>
      </w:r>
    </w:p>
    <w:p w14:paraId="2FC1A47D"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r w:rsidRPr="00B61B9D">
        <w:rPr>
          <w:rFonts w:ascii="Times New Roman" w:eastAsia="Times New Roman" w:hAnsi="Times New Roman"/>
          <w:sz w:val="24"/>
          <w:szCs w:val="24"/>
        </w:rPr>
        <w:t xml:space="preserve"> </w:t>
      </w:r>
    </w:p>
    <w:p w14:paraId="32D02D99" w14:textId="77777777" w:rsidR="00615559" w:rsidRPr="00B61B9D" w:rsidRDefault="00615559" w:rsidP="00615559">
      <w:pPr>
        <w:tabs>
          <w:tab w:val="left" w:pos="426"/>
        </w:tabs>
        <w:spacing w:after="0" w:line="240" w:lineRule="auto"/>
        <w:rPr>
          <w:rFonts w:ascii="Times New Roman" w:eastAsia="Times New Roman" w:hAnsi="Times New Roman"/>
          <w:bCs/>
          <w:i/>
          <w:sz w:val="24"/>
          <w:szCs w:val="24"/>
          <w:lang w:eastAsia="lv-LV"/>
        </w:rPr>
      </w:pPr>
    </w:p>
    <w:p w14:paraId="7772066B" w14:textId="77777777" w:rsidR="00615559" w:rsidRPr="00B61B9D" w:rsidRDefault="00615559" w:rsidP="00615559">
      <w:pPr>
        <w:tabs>
          <w:tab w:val="left" w:pos="426"/>
        </w:tabs>
        <w:spacing w:after="0" w:line="240" w:lineRule="auto"/>
        <w:rPr>
          <w:rFonts w:ascii="Times New Roman" w:eastAsia="Times New Roman" w:hAnsi="Times New Roman"/>
          <w:bCs/>
          <w:i/>
          <w:sz w:val="24"/>
          <w:szCs w:val="24"/>
          <w:lang w:eastAsia="lv-LV"/>
        </w:rPr>
      </w:pPr>
      <w:r w:rsidRPr="00B61B9D">
        <w:rPr>
          <w:rFonts w:ascii="Times New Roman" w:eastAsia="Times New Roman" w:hAnsi="Times New Roman"/>
          <w:bCs/>
          <w:i/>
          <w:sz w:val="24"/>
          <w:szCs w:val="24"/>
          <w:lang w:eastAsia="lv-LV"/>
        </w:rPr>
        <w:t>____________________________________________________________________</w:t>
      </w:r>
    </w:p>
    <w:p w14:paraId="6C6D2DC8" w14:textId="77777777" w:rsidR="00615559" w:rsidRPr="00B61B9D" w:rsidRDefault="00615559" w:rsidP="00615559">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38235B0" w14:textId="77777777" w:rsidR="00615559" w:rsidRPr="00B61B9D" w:rsidRDefault="00615559" w:rsidP="00615559">
      <w:pPr>
        <w:tabs>
          <w:tab w:val="left" w:pos="426"/>
        </w:tabs>
        <w:spacing w:after="0" w:line="240" w:lineRule="auto"/>
        <w:jc w:val="both"/>
        <w:rPr>
          <w:rFonts w:ascii="Times New Roman" w:hAnsi="Times New Roman"/>
          <w:b/>
          <w:sz w:val="24"/>
          <w:szCs w:val="24"/>
        </w:rPr>
      </w:pPr>
    </w:p>
    <w:p w14:paraId="2552674C" w14:textId="77777777" w:rsidR="00615559" w:rsidRPr="00B61B9D" w:rsidRDefault="00615559" w:rsidP="00615559">
      <w:pPr>
        <w:tabs>
          <w:tab w:val="left" w:pos="426"/>
        </w:tabs>
        <w:spacing w:after="0" w:line="240" w:lineRule="auto"/>
        <w:jc w:val="both"/>
        <w:rPr>
          <w:rFonts w:ascii="Times New Roman" w:hAnsi="Times New Roman"/>
          <w:b/>
          <w:sz w:val="24"/>
          <w:szCs w:val="24"/>
        </w:rPr>
      </w:pPr>
    </w:p>
    <w:p w14:paraId="65519796" w14:textId="089AE68E" w:rsidR="00615559" w:rsidRPr="00B61B9D" w:rsidRDefault="00615559" w:rsidP="00615559">
      <w:pPr>
        <w:tabs>
          <w:tab w:val="left" w:pos="426"/>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2020</w:t>
      </w:r>
      <w:r w:rsidRPr="00B61B9D">
        <w:rPr>
          <w:rFonts w:ascii="Times New Roman" w:eastAsia="Times New Roman" w:hAnsi="Times New Roman"/>
          <w:bCs/>
          <w:sz w:val="23"/>
          <w:szCs w:val="23"/>
        </w:rPr>
        <w:t>.gada ___._____________</w:t>
      </w:r>
    </w:p>
    <w:p w14:paraId="0631528D" w14:textId="77777777" w:rsidR="00615559" w:rsidRDefault="00615559" w:rsidP="00615559">
      <w:pPr>
        <w:spacing w:after="0" w:line="240" w:lineRule="auto"/>
        <w:rPr>
          <w:rFonts w:ascii="Times New Roman" w:eastAsia="Times New Roman" w:hAnsi="Times New Roman"/>
          <w:b/>
          <w:bCs/>
          <w:sz w:val="20"/>
          <w:szCs w:val="20"/>
          <w:lang w:eastAsia="lv-LV"/>
        </w:rPr>
      </w:pPr>
    </w:p>
    <w:p w14:paraId="2D38A4C5" w14:textId="77777777" w:rsidR="00615559" w:rsidRDefault="00615559" w:rsidP="00615559">
      <w:pPr>
        <w:spacing w:after="0" w:line="240" w:lineRule="auto"/>
        <w:rPr>
          <w:rFonts w:ascii="Times New Roman" w:eastAsia="Times New Roman" w:hAnsi="Times New Roman"/>
          <w:b/>
          <w:bCs/>
          <w:sz w:val="20"/>
          <w:szCs w:val="20"/>
          <w:lang w:eastAsia="lv-LV"/>
        </w:rPr>
      </w:pPr>
    </w:p>
    <w:p w14:paraId="7115E039" w14:textId="77777777" w:rsidR="00615559" w:rsidRDefault="00615559" w:rsidP="00615559">
      <w:pPr>
        <w:spacing w:after="0" w:line="240" w:lineRule="auto"/>
        <w:rPr>
          <w:rFonts w:ascii="Times New Roman" w:eastAsia="Times New Roman" w:hAnsi="Times New Roman"/>
          <w:b/>
          <w:bCs/>
          <w:sz w:val="20"/>
          <w:szCs w:val="20"/>
          <w:lang w:eastAsia="lv-LV"/>
        </w:rPr>
      </w:pPr>
    </w:p>
    <w:p w14:paraId="6F47CF8F" w14:textId="77777777" w:rsidR="00615559" w:rsidRDefault="00615559" w:rsidP="00615559">
      <w:pPr>
        <w:spacing w:after="0" w:line="240" w:lineRule="auto"/>
        <w:rPr>
          <w:rFonts w:ascii="Times New Roman" w:eastAsia="Times New Roman" w:hAnsi="Times New Roman"/>
          <w:b/>
          <w:bCs/>
          <w:sz w:val="20"/>
          <w:szCs w:val="20"/>
          <w:lang w:eastAsia="lv-LV"/>
        </w:rPr>
      </w:pPr>
    </w:p>
    <w:p w14:paraId="30F28DAC" w14:textId="77777777" w:rsidR="00615559" w:rsidRDefault="00615559" w:rsidP="00615559">
      <w:pPr>
        <w:spacing w:after="0" w:line="240" w:lineRule="auto"/>
        <w:rPr>
          <w:rFonts w:ascii="Times New Roman" w:eastAsia="Times New Roman" w:hAnsi="Times New Roman"/>
          <w:b/>
          <w:bCs/>
          <w:sz w:val="20"/>
          <w:szCs w:val="20"/>
          <w:lang w:eastAsia="lv-LV"/>
        </w:rPr>
      </w:pPr>
    </w:p>
    <w:p w14:paraId="7CDEEC73" w14:textId="77777777" w:rsidR="00615559" w:rsidRDefault="00615559" w:rsidP="002F1545">
      <w:pPr>
        <w:spacing w:after="0" w:line="240" w:lineRule="auto"/>
        <w:rPr>
          <w:rFonts w:ascii="Times New Roman" w:eastAsia="Times New Roman" w:hAnsi="Times New Roman"/>
          <w:b/>
          <w:sz w:val="24"/>
          <w:szCs w:val="24"/>
        </w:rPr>
      </w:pPr>
    </w:p>
    <w:p w14:paraId="1873E1DC" w14:textId="77777777" w:rsidR="00615559" w:rsidRDefault="00615559" w:rsidP="002F1545">
      <w:pPr>
        <w:spacing w:after="0" w:line="240" w:lineRule="auto"/>
        <w:rPr>
          <w:rFonts w:ascii="Times New Roman" w:eastAsia="Times New Roman" w:hAnsi="Times New Roman"/>
          <w:b/>
          <w:sz w:val="24"/>
          <w:szCs w:val="24"/>
        </w:rPr>
      </w:pPr>
    </w:p>
    <w:p w14:paraId="30AC859F" w14:textId="77777777" w:rsidR="00615559" w:rsidRDefault="00615559" w:rsidP="002F1545">
      <w:pPr>
        <w:spacing w:after="0" w:line="240" w:lineRule="auto"/>
        <w:rPr>
          <w:rFonts w:ascii="Times New Roman" w:eastAsia="Times New Roman" w:hAnsi="Times New Roman"/>
          <w:b/>
          <w:sz w:val="24"/>
          <w:szCs w:val="24"/>
        </w:rPr>
      </w:pPr>
    </w:p>
    <w:p w14:paraId="658EF04A" w14:textId="77777777" w:rsidR="00615559" w:rsidRDefault="00615559" w:rsidP="002F1545">
      <w:pPr>
        <w:spacing w:after="0" w:line="240" w:lineRule="auto"/>
        <w:rPr>
          <w:rFonts w:ascii="Times New Roman" w:eastAsia="Times New Roman" w:hAnsi="Times New Roman"/>
          <w:b/>
          <w:sz w:val="24"/>
          <w:szCs w:val="24"/>
        </w:rPr>
      </w:pPr>
    </w:p>
    <w:p w14:paraId="37A52452" w14:textId="77777777" w:rsidR="00615559" w:rsidRDefault="00615559" w:rsidP="002F1545">
      <w:pPr>
        <w:spacing w:after="0" w:line="240" w:lineRule="auto"/>
        <w:rPr>
          <w:rFonts w:ascii="Times New Roman" w:eastAsia="Times New Roman" w:hAnsi="Times New Roman"/>
          <w:b/>
          <w:sz w:val="24"/>
          <w:szCs w:val="24"/>
        </w:rPr>
      </w:pPr>
    </w:p>
    <w:p w14:paraId="556F24AC" w14:textId="77777777" w:rsidR="00615559" w:rsidRDefault="00615559" w:rsidP="002F1545">
      <w:pPr>
        <w:spacing w:after="0" w:line="240" w:lineRule="auto"/>
        <w:rPr>
          <w:rFonts w:ascii="Times New Roman" w:eastAsia="Times New Roman" w:hAnsi="Times New Roman"/>
          <w:b/>
          <w:sz w:val="24"/>
          <w:szCs w:val="24"/>
        </w:rPr>
      </w:pPr>
    </w:p>
    <w:p w14:paraId="0AFACD6E" w14:textId="77777777" w:rsidR="00F61ADB" w:rsidRDefault="00F61ADB" w:rsidP="00F61ADB">
      <w:pPr>
        <w:spacing w:after="0" w:line="240" w:lineRule="auto"/>
        <w:jc w:val="right"/>
        <w:rPr>
          <w:rFonts w:ascii="Times New Roman" w:eastAsia="Times New Roman" w:hAnsi="Times New Roman"/>
          <w:bCs/>
          <w:sz w:val="24"/>
          <w:szCs w:val="24"/>
          <w:lang w:eastAsia="lv-LV"/>
        </w:rPr>
      </w:pPr>
    </w:p>
    <w:p w14:paraId="52A7B759" w14:textId="13AD5E24" w:rsidR="00F61ADB" w:rsidRPr="002A4CF0" w:rsidRDefault="00F61ADB" w:rsidP="00F61ADB">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5</w:t>
      </w:r>
      <w:r w:rsidRPr="002A4CF0">
        <w:rPr>
          <w:rFonts w:ascii="Times New Roman" w:eastAsia="Times New Roman" w:hAnsi="Times New Roman"/>
          <w:b/>
          <w:bCs/>
          <w:sz w:val="20"/>
          <w:szCs w:val="20"/>
          <w:lang w:eastAsia="lv-LV"/>
        </w:rPr>
        <w:t>.pielikums nolikumam</w:t>
      </w:r>
    </w:p>
    <w:p w14:paraId="0731A8A1" w14:textId="77777777" w:rsidR="00F61ADB" w:rsidRPr="00085D90" w:rsidRDefault="00F61ADB" w:rsidP="00F61ADB">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23DEADE2" w14:textId="77777777" w:rsidR="00615559" w:rsidRDefault="00615559" w:rsidP="002F1545">
      <w:pPr>
        <w:spacing w:after="0" w:line="240" w:lineRule="auto"/>
        <w:rPr>
          <w:rFonts w:ascii="Times New Roman" w:eastAsia="Times New Roman" w:hAnsi="Times New Roman"/>
          <w:b/>
          <w:sz w:val="24"/>
          <w:szCs w:val="24"/>
        </w:rPr>
      </w:pPr>
    </w:p>
    <w:p w14:paraId="6986DB57" w14:textId="77777777" w:rsidR="005E5FDD" w:rsidRPr="00362DCB" w:rsidRDefault="005E5FDD" w:rsidP="005E5FDD">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759990F0" w14:textId="77777777" w:rsidR="005E5FDD" w:rsidRPr="00026D27" w:rsidRDefault="005E5FDD" w:rsidP="005E5FDD">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w:t>
      </w:r>
      <w:r>
        <w:rPr>
          <w:rFonts w:ascii="Times New Roman" w:hAnsi="Times New Roman"/>
          <w:b/>
          <w:sz w:val="24"/>
          <w:szCs w:val="24"/>
        </w:rPr>
        <w:t>3</w:t>
      </w:r>
      <w:r w:rsidRPr="00362DCB">
        <w:rPr>
          <w:rFonts w:ascii="Times New Roman" w:hAnsi="Times New Roman"/>
          <w:b/>
          <w:sz w:val="24"/>
          <w:szCs w:val="24"/>
        </w:rPr>
        <w:t xml:space="preserve"> (</w:t>
      </w:r>
      <w:r>
        <w:rPr>
          <w:rFonts w:ascii="Times New Roman" w:hAnsi="Times New Roman"/>
          <w:b/>
          <w:sz w:val="24"/>
          <w:szCs w:val="24"/>
        </w:rPr>
        <w:t>trīs</w:t>
      </w:r>
      <w:r w:rsidRPr="00362DCB">
        <w:rPr>
          <w:rFonts w:ascii="Times New Roman" w:hAnsi="Times New Roman"/>
          <w:b/>
          <w:sz w:val="24"/>
          <w:szCs w:val="24"/>
        </w:rPr>
        <w:t xml:space="preserve">) gadu </w:t>
      </w:r>
      <w:r>
        <w:rPr>
          <w:rFonts w:ascii="Times New Roman" w:hAnsi="Times New Roman"/>
          <w:b/>
          <w:sz w:val="24"/>
          <w:szCs w:val="24"/>
        </w:rPr>
        <w:t xml:space="preserve">laikā </w:t>
      </w:r>
      <w:r w:rsidRPr="00362DCB">
        <w:rPr>
          <w:rFonts w:ascii="Times New Roman" w:hAnsi="Times New Roman"/>
          <w:i/>
          <w:sz w:val="24"/>
          <w:szCs w:val="24"/>
        </w:rPr>
        <w:t>(veidne)</w:t>
      </w:r>
    </w:p>
    <w:p w14:paraId="1F5A3C74" w14:textId="297BA0CC" w:rsidR="005E5FDD" w:rsidRPr="004F4DD3" w:rsidRDefault="005E5FDD" w:rsidP="005E5FDD">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3473341B" w14:textId="181A602C" w:rsidR="005E5FDD" w:rsidRDefault="005E5FDD" w:rsidP="005E5FDD">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Atbilstoši nolikuma </w:t>
      </w:r>
      <w:r w:rsidR="00760911">
        <w:rPr>
          <w:rFonts w:ascii="Times New Roman" w:eastAsia="Times New Roman" w:hAnsi="Times New Roman"/>
          <w:sz w:val="24"/>
          <w:szCs w:val="24"/>
        </w:rPr>
        <w:t>10.4. apakšpunktam</w:t>
      </w:r>
    </w:p>
    <w:p w14:paraId="63CDEBF4" w14:textId="5F720694" w:rsidR="005E5FDD" w:rsidRPr="00BE6C00" w:rsidRDefault="005E5FDD" w:rsidP="005E5FDD">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2020/44</w:t>
      </w:r>
      <w:r w:rsidRPr="00BE6C00">
        <w:rPr>
          <w:rFonts w:ascii="Times New Roman" w:eastAsia="Times New Roman" w:hAnsi="Times New Roman"/>
          <w:sz w:val="24"/>
          <w:szCs w:val="24"/>
        </w:rPr>
        <w:t>)</w:t>
      </w:r>
    </w:p>
    <w:p w14:paraId="6DE1EA39" w14:textId="77777777" w:rsidR="005E5FDD" w:rsidRDefault="005E5FDD" w:rsidP="005E5FDD">
      <w:pPr>
        <w:spacing w:after="0" w:line="240" w:lineRule="auto"/>
        <w:jc w:val="center"/>
        <w:rPr>
          <w:rFonts w:ascii="Times New Roman" w:hAnsi="Times New Roman"/>
          <w:b/>
          <w:caps/>
          <w:sz w:val="24"/>
          <w:szCs w:val="24"/>
        </w:rPr>
      </w:pPr>
    </w:p>
    <w:p w14:paraId="0EE36CD8" w14:textId="77777777" w:rsidR="005E5FDD" w:rsidRPr="00362DCB" w:rsidRDefault="005E5FDD" w:rsidP="005E5FDD">
      <w:pPr>
        <w:spacing w:after="0" w:line="240" w:lineRule="auto"/>
        <w:jc w:val="center"/>
        <w:rPr>
          <w:rFonts w:ascii="Times New Roman" w:hAnsi="Times New Roman"/>
          <w:b/>
          <w:caps/>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418"/>
        <w:gridCol w:w="1843"/>
      </w:tblGrid>
      <w:tr w:rsidR="005E5FDD" w:rsidRPr="00362DCB" w14:paraId="0D764897" w14:textId="77777777" w:rsidTr="00150537">
        <w:trPr>
          <w:jc w:val="center"/>
        </w:trPr>
        <w:tc>
          <w:tcPr>
            <w:tcW w:w="2405" w:type="dxa"/>
            <w:vAlign w:val="center"/>
          </w:tcPr>
          <w:p w14:paraId="45D34FBE" w14:textId="77777777" w:rsidR="005E5FDD" w:rsidRPr="00745D06" w:rsidRDefault="005E5FDD"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56A70B7B" w14:textId="77777777" w:rsidR="005E5FDD" w:rsidRPr="00745D06" w:rsidRDefault="005E5FDD"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61705741" w14:textId="77777777" w:rsidR="005E5FDD" w:rsidRPr="00745D06" w:rsidRDefault="005E5FDD" w:rsidP="00150537">
            <w:pPr>
              <w:spacing w:after="0" w:line="240" w:lineRule="auto"/>
              <w:jc w:val="center"/>
              <w:rPr>
                <w:rFonts w:ascii="Times New Roman" w:hAnsi="Times New Roman"/>
              </w:rPr>
            </w:pPr>
            <w:r>
              <w:rPr>
                <w:rFonts w:ascii="Times New Roman" w:hAnsi="Times New Roman"/>
              </w:rPr>
              <w:t>Būvprojekta nosaukums</w:t>
            </w:r>
          </w:p>
        </w:tc>
        <w:tc>
          <w:tcPr>
            <w:tcW w:w="1418" w:type="dxa"/>
            <w:vAlign w:val="center"/>
          </w:tcPr>
          <w:p w14:paraId="2DD05632" w14:textId="77777777" w:rsidR="005E5FDD" w:rsidRPr="00745D06" w:rsidRDefault="005E5FDD" w:rsidP="00150537">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2C878020" w14:textId="77777777" w:rsidR="005E5FDD" w:rsidRPr="00745D06" w:rsidRDefault="005E5FDD" w:rsidP="00150537">
            <w:pPr>
              <w:spacing w:after="0" w:line="240" w:lineRule="auto"/>
              <w:jc w:val="center"/>
              <w:rPr>
                <w:rFonts w:ascii="Times New Roman" w:hAnsi="Times New Roman"/>
              </w:rPr>
            </w:pPr>
          </w:p>
        </w:tc>
        <w:tc>
          <w:tcPr>
            <w:tcW w:w="1843" w:type="dxa"/>
            <w:vAlign w:val="center"/>
          </w:tcPr>
          <w:p w14:paraId="654B1BCC" w14:textId="77777777" w:rsidR="005E5FDD" w:rsidRPr="00745D06" w:rsidRDefault="005E5FDD"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5E5FDD" w:rsidRPr="00362DCB" w14:paraId="5143D616" w14:textId="77777777" w:rsidTr="00150537">
        <w:trPr>
          <w:jc w:val="center"/>
        </w:trPr>
        <w:tc>
          <w:tcPr>
            <w:tcW w:w="2405" w:type="dxa"/>
          </w:tcPr>
          <w:p w14:paraId="0DCB766A" w14:textId="77777777" w:rsidR="005E5FDD" w:rsidRPr="00362DCB" w:rsidRDefault="005E5FDD" w:rsidP="00150537">
            <w:pPr>
              <w:spacing w:after="0" w:line="240" w:lineRule="auto"/>
              <w:jc w:val="center"/>
              <w:rPr>
                <w:rFonts w:ascii="Times New Roman" w:hAnsi="Times New Roman"/>
                <w:sz w:val="24"/>
                <w:szCs w:val="24"/>
              </w:rPr>
            </w:pPr>
          </w:p>
        </w:tc>
        <w:tc>
          <w:tcPr>
            <w:tcW w:w="1859" w:type="dxa"/>
          </w:tcPr>
          <w:p w14:paraId="518A84C4" w14:textId="77777777" w:rsidR="005E5FDD" w:rsidRPr="00362DCB" w:rsidRDefault="005E5FDD" w:rsidP="00150537">
            <w:pPr>
              <w:spacing w:after="0" w:line="240" w:lineRule="auto"/>
              <w:jc w:val="center"/>
              <w:rPr>
                <w:rFonts w:ascii="Times New Roman" w:hAnsi="Times New Roman"/>
                <w:sz w:val="24"/>
                <w:szCs w:val="24"/>
              </w:rPr>
            </w:pPr>
          </w:p>
        </w:tc>
        <w:tc>
          <w:tcPr>
            <w:tcW w:w="1406" w:type="dxa"/>
          </w:tcPr>
          <w:p w14:paraId="4A143F40" w14:textId="77777777" w:rsidR="005E5FDD" w:rsidRPr="00362DCB" w:rsidRDefault="005E5FDD" w:rsidP="00150537">
            <w:pPr>
              <w:spacing w:after="0" w:line="240" w:lineRule="auto"/>
              <w:jc w:val="center"/>
              <w:rPr>
                <w:rFonts w:ascii="Times New Roman" w:hAnsi="Times New Roman"/>
                <w:sz w:val="24"/>
                <w:szCs w:val="24"/>
              </w:rPr>
            </w:pPr>
          </w:p>
        </w:tc>
        <w:tc>
          <w:tcPr>
            <w:tcW w:w="1418" w:type="dxa"/>
          </w:tcPr>
          <w:p w14:paraId="05CB513F" w14:textId="77777777" w:rsidR="005E5FDD" w:rsidRPr="00362DCB" w:rsidRDefault="005E5FDD" w:rsidP="00150537">
            <w:pPr>
              <w:spacing w:after="0" w:line="240" w:lineRule="auto"/>
              <w:jc w:val="center"/>
              <w:rPr>
                <w:rFonts w:ascii="Times New Roman" w:hAnsi="Times New Roman"/>
                <w:sz w:val="24"/>
                <w:szCs w:val="24"/>
              </w:rPr>
            </w:pPr>
          </w:p>
        </w:tc>
        <w:tc>
          <w:tcPr>
            <w:tcW w:w="1843" w:type="dxa"/>
          </w:tcPr>
          <w:p w14:paraId="63F88CF1" w14:textId="77777777" w:rsidR="005E5FDD" w:rsidRPr="00362DCB" w:rsidRDefault="005E5FDD" w:rsidP="00150537">
            <w:pPr>
              <w:spacing w:after="0" w:line="240" w:lineRule="auto"/>
              <w:jc w:val="center"/>
              <w:rPr>
                <w:rFonts w:ascii="Times New Roman" w:hAnsi="Times New Roman"/>
                <w:sz w:val="24"/>
                <w:szCs w:val="24"/>
              </w:rPr>
            </w:pPr>
          </w:p>
        </w:tc>
      </w:tr>
      <w:tr w:rsidR="005E5FDD" w:rsidRPr="00362DCB" w14:paraId="0912F293" w14:textId="77777777" w:rsidTr="00150537">
        <w:trPr>
          <w:jc w:val="center"/>
        </w:trPr>
        <w:tc>
          <w:tcPr>
            <w:tcW w:w="2405" w:type="dxa"/>
          </w:tcPr>
          <w:p w14:paraId="3278F058" w14:textId="77777777" w:rsidR="005E5FDD" w:rsidRPr="00362DCB" w:rsidRDefault="005E5FDD" w:rsidP="00150537">
            <w:pPr>
              <w:spacing w:after="0" w:line="240" w:lineRule="auto"/>
              <w:jc w:val="center"/>
              <w:rPr>
                <w:rFonts w:ascii="Times New Roman" w:hAnsi="Times New Roman"/>
                <w:sz w:val="24"/>
                <w:szCs w:val="24"/>
              </w:rPr>
            </w:pPr>
          </w:p>
        </w:tc>
        <w:tc>
          <w:tcPr>
            <w:tcW w:w="1859" w:type="dxa"/>
          </w:tcPr>
          <w:p w14:paraId="64A93E74" w14:textId="77777777" w:rsidR="005E5FDD" w:rsidRPr="00362DCB" w:rsidRDefault="005E5FDD" w:rsidP="00150537">
            <w:pPr>
              <w:spacing w:after="0" w:line="240" w:lineRule="auto"/>
              <w:jc w:val="center"/>
              <w:rPr>
                <w:rFonts w:ascii="Times New Roman" w:hAnsi="Times New Roman"/>
                <w:sz w:val="24"/>
                <w:szCs w:val="24"/>
              </w:rPr>
            </w:pPr>
          </w:p>
        </w:tc>
        <w:tc>
          <w:tcPr>
            <w:tcW w:w="1406" w:type="dxa"/>
          </w:tcPr>
          <w:p w14:paraId="4BCDC3DA" w14:textId="77777777" w:rsidR="005E5FDD" w:rsidRPr="00362DCB" w:rsidRDefault="005E5FDD" w:rsidP="00150537">
            <w:pPr>
              <w:spacing w:after="0" w:line="240" w:lineRule="auto"/>
              <w:jc w:val="center"/>
              <w:rPr>
                <w:rFonts w:ascii="Times New Roman" w:hAnsi="Times New Roman"/>
                <w:sz w:val="24"/>
                <w:szCs w:val="24"/>
              </w:rPr>
            </w:pPr>
          </w:p>
        </w:tc>
        <w:tc>
          <w:tcPr>
            <w:tcW w:w="1418" w:type="dxa"/>
          </w:tcPr>
          <w:p w14:paraId="2FDF68A0" w14:textId="77777777" w:rsidR="005E5FDD" w:rsidRPr="00362DCB" w:rsidRDefault="005E5FDD" w:rsidP="00150537">
            <w:pPr>
              <w:spacing w:after="0" w:line="240" w:lineRule="auto"/>
              <w:jc w:val="center"/>
              <w:rPr>
                <w:rFonts w:ascii="Times New Roman" w:hAnsi="Times New Roman"/>
                <w:sz w:val="24"/>
                <w:szCs w:val="24"/>
              </w:rPr>
            </w:pPr>
          </w:p>
        </w:tc>
        <w:tc>
          <w:tcPr>
            <w:tcW w:w="1843" w:type="dxa"/>
          </w:tcPr>
          <w:p w14:paraId="28BD8137" w14:textId="77777777" w:rsidR="005E5FDD" w:rsidRPr="00362DCB" w:rsidRDefault="005E5FDD" w:rsidP="00150537">
            <w:pPr>
              <w:spacing w:after="0" w:line="240" w:lineRule="auto"/>
              <w:jc w:val="center"/>
              <w:rPr>
                <w:rFonts w:ascii="Times New Roman" w:hAnsi="Times New Roman"/>
                <w:sz w:val="24"/>
                <w:szCs w:val="24"/>
              </w:rPr>
            </w:pPr>
          </w:p>
        </w:tc>
      </w:tr>
      <w:tr w:rsidR="005E5FDD" w:rsidRPr="00362DCB" w14:paraId="12430C1F" w14:textId="77777777" w:rsidTr="00150537">
        <w:trPr>
          <w:jc w:val="center"/>
        </w:trPr>
        <w:tc>
          <w:tcPr>
            <w:tcW w:w="2405" w:type="dxa"/>
          </w:tcPr>
          <w:p w14:paraId="36F0B1D7" w14:textId="77777777" w:rsidR="005E5FDD" w:rsidRPr="00362DCB" w:rsidRDefault="005E5FDD" w:rsidP="00150537">
            <w:pPr>
              <w:spacing w:after="0" w:line="240" w:lineRule="auto"/>
              <w:jc w:val="center"/>
              <w:rPr>
                <w:rFonts w:ascii="Times New Roman" w:hAnsi="Times New Roman"/>
                <w:sz w:val="24"/>
                <w:szCs w:val="24"/>
              </w:rPr>
            </w:pPr>
          </w:p>
        </w:tc>
        <w:tc>
          <w:tcPr>
            <w:tcW w:w="1859" w:type="dxa"/>
          </w:tcPr>
          <w:p w14:paraId="4AE36709" w14:textId="77777777" w:rsidR="005E5FDD" w:rsidRPr="00362DCB" w:rsidRDefault="005E5FDD" w:rsidP="00150537">
            <w:pPr>
              <w:spacing w:after="0" w:line="240" w:lineRule="auto"/>
              <w:jc w:val="center"/>
              <w:rPr>
                <w:rFonts w:ascii="Times New Roman" w:hAnsi="Times New Roman"/>
                <w:sz w:val="24"/>
                <w:szCs w:val="24"/>
              </w:rPr>
            </w:pPr>
          </w:p>
        </w:tc>
        <w:tc>
          <w:tcPr>
            <w:tcW w:w="1406" w:type="dxa"/>
          </w:tcPr>
          <w:p w14:paraId="10F4AD9F" w14:textId="77777777" w:rsidR="005E5FDD" w:rsidRPr="00362DCB" w:rsidRDefault="005E5FDD" w:rsidP="00150537">
            <w:pPr>
              <w:spacing w:after="0" w:line="240" w:lineRule="auto"/>
              <w:jc w:val="center"/>
              <w:rPr>
                <w:rFonts w:ascii="Times New Roman" w:hAnsi="Times New Roman"/>
                <w:sz w:val="24"/>
                <w:szCs w:val="24"/>
              </w:rPr>
            </w:pPr>
          </w:p>
        </w:tc>
        <w:tc>
          <w:tcPr>
            <w:tcW w:w="1418" w:type="dxa"/>
          </w:tcPr>
          <w:p w14:paraId="15B56F13" w14:textId="77777777" w:rsidR="005E5FDD" w:rsidRPr="00362DCB" w:rsidRDefault="005E5FDD" w:rsidP="00150537">
            <w:pPr>
              <w:spacing w:after="0" w:line="240" w:lineRule="auto"/>
              <w:jc w:val="center"/>
              <w:rPr>
                <w:rFonts w:ascii="Times New Roman" w:hAnsi="Times New Roman"/>
                <w:sz w:val="24"/>
                <w:szCs w:val="24"/>
              </w:rPr>
            </w:pPr>
          </w:p>
        </w:tc>
        <w:tc>
          <w:tcPr>
            <w:tcW w:w="1843" w:type="dxa"/>
          </w:tcPr>
          <w:p w14:paraId="6C72FC39" w14:textId="77777777" w:rsidR="005E5FDD" w:rsidRPr="00362DCB" w:rsidRDefault="005E5FDD" w:rsidP="00150537">
            <w:pPr>
              <w:spacing w:after="0" w:line="240" w:lineRule="auto"/>
              <w:jc w:val="center"/>
              <w:rPr>
                <w:rFonts w:ascii="Times New Roman" w:hAnsi="Times New Roman"/>
                <w:sz w:val="24"/>
                <w:szCs w:val="24"/>
              </w:rPr>
            </w:pPr>
          </w:p>
        </w:tc>
      </w:tr>
      <w:tr w:rsidR="005E5FDD" w:rsidRPr="00362DCB" w14:paraId="16C4C1BE" w14:textId="77777777" w:rsidTr="00150537">
        <w:trPr>
          <w:jc w:val="center"/>
        </w:trPr>
        <w:tc>
          <w:tcPr>
            <w:tcW w:w="2405" w:type="dxa"/>
          </w:tcPr>
          <w:p w14:paraId="3134CD04" w14:textId="77777777" w:rsidR="005E5FDD" w:rsidRPr="00362DCB" w:rsidRDefault="005E5FDD" w:rsidP="00150537">
            <w:pPr>
              <w:spacing w:after="0" w:line="240" w:lineRule="auto"/>
              <w:jc w:val="center"/>
              <w:rPr>
                <w:rFonts w:ascii="Times New Roman" w:hAnsi="Times New Roman"/>
                <w:sz w:val="24"/>
                <w:szCs w:val="24"/>
              </w:rPr>
            </w:pPr>
          </w:p>
        </w:tc>
        <w:tc>
          <w:tcPr>
            <w:tcW w:w="1859" w:type="dxa"/>
          </w:tcPr>
          <w:p w14:paraId="51A9DE6E" w14:textId="77777777" w:rsidR="005E5FDD" w:rsidRPr="00362DCB" w:rsidRDefault="005E5FDD" w:rsidP="00150537">
            <w:pPr>
              <w:spacing w:after="0" w:line="240" w:lineRule="auto"/>
              <w:jc w:val="center"/>
              <w:rPr>
                <w:rFonts w:ascii="Times New Roman" w:hAnsi="Times New Roman"/>
                <w:sz w:val="24"/>
                <w:szCs w:val="24"/>
              </w:rPr>
            </w:pPr>
          </w:p>
        </w:tc>
        <w:tc>
          <w:tcPr>
            <w:tcW w:w="1406" w:type="dxa"/>
          </w:tcPr>
          <w:p w14:paraId="7CC702D7" w14:textId="77777777" w:rsidR="005E5FDD" w:rsidRPr="00362DCB" w:rsidRDefault="005E5FDD" w:rsidP="00150537">
            <w:pPr>
              <w:spacing w:after="0" w:line="240" w:lineRule="auto"/>
              <w:jc w:val="center"/>
              <w:rPr>
                <w:rFonts w:ascii="Times New Roman" w:hAnsi="Times New Roman"/>
                <w:sz w:val="24"/>
                <w:szCs w:val="24"/>
              </w:rPr>
            </w:pPr>
          </w:p>
        </w:tc>
        <w:tc>
          <w:tcPr>
            <w:tcW w:w="1418" w:type="dxa"/>
          </w:tcPr>
          <w:p w14:paraId="79C4ECFC" w14:textId="77777777" w:rsidR="005E5FDD" w:rsidRPr="00362DCB" w:rsidRDefault="005E5FDD" w:rsidP="00150537">
            <w:pPr>
              <w:spacing w:after="0" w:line="240" w:lineRule="auto"/>
              <w:jc w:val="center"/>
              <w:rPr>
                <w:rFonts w:ascii="Times New Roman" w:hAnsi="Times New Roman"/>
                <w:sz w:val="24"/>
                <w:szCs w:val="24"/>
              </w:rPr>
            </w:pPr>
          </w:p>
        </w:tc>
        <w:tc>
          <w:tcPr>
            <w:tcW w:w="1843" w:type="dxa"/>
          </w:tcPr>
          <w:p w14:paraId="12C47B8E" w14:textId="77777777" w:rsidR="005E5FDD" w:rsidRPr="00362DCB" w:rsidRDefault="005E5FDD" w:rsidP="00150537">
            <w:pPr>
              <w:spacing w:after="0" w:line="240" w:lineRule="auto"/>
              <w:jc w:val="center"/>
              <w:rPr>
                <w:rFonts w:ascii="Times New Roman" w:hAnsi="Times New Roman"/>
                <w:sz w:val="24"/>
                <w:szCs w:val="24"/>
              </w:rPr>
            </w:pPr>
          </w:p>
        </w:tc>
      </w:tr>
    </w:tbl>
    <w:p w14:paraId="1549509F" w14:textId="77777777" w:rsidR="005E5FDD" w:rsidRPr="009F3933" w:rsidRDefault="005E5FDD" w:rsidP="005E5FDD">
      <w:pPr>
        <w:tabs>
          <w:tab w:val="left" w:pos="2160"/>
        </w:tabs>
        <w:spacing w:after="0" w:line="240" w:lineRule="auto"/>
        <w:jc w:val="right"/>
        <w:rPr>
          <w:rFonts w:ascii="Times New Roman" w:eastAsia="Times New Roman" w:hAnsi="Times New Roman"/>
          <w:sz w:val="24"/>
          <w:szCs w:val="24"/>
        </w:rPr>
      </w:pPr>
    </w:p>
    <w:p w14:paraId="38A698E3" w14:textId="77777777" w:rsidR="005E5FDD" w:rsidRDefault="005E5FDD" w:rsidP="005E5FDD">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6A440DFC" w14:textId="77777777" w:rsidR="005E5FDD" w:rsidRDefault="005E5FDD" w:rsidP="005E5FDD">
      <w:pPr>
        <w:spacing w:after="0" w:line="240" w:lineRule="auto"/>
        <w:jc w:val="both"/>
        <w:rPr>
          <w:rFonts w:ascii="Times New Roman" w:hAnsi="Times New Roman"/>
          <w:b/>
          <w:sz w:val="24"/>
          <w:szCs w:val="24"/>
        </w:rPr>
      </w:pPr>
    </w:p>
    <w:p w14:paraId="4FD96E5D" w14:textId="77777777" w:rsidR="005E5FDD" w:rsidRDefault="005E5FDD" w:rsidP="005E5FDD">
      <w:pPr>
        <w:spacing w:after="0" w:line="240" w:lineRule="auto"/>
        <w:jc w:val="both"/>
        <w:rPr>
          <w:rFonts w:ascii="Times New Roman" w:hAnsi="Times New Roman"/>
          <w:b/>
          <w:sz w:val="24"/>
          <w:szCs w:val="24"/>
        </w:rPr>
      </w:pPr>
    </w:p>
    <w:p w14:paraId="636BBC40" w14:textId="77777777" w:rsidR="005E5FDD" w:rsidRDefault="005E5FDD" w:rsidP="005E5FDD">
      <w:pPr>
        <w:spacing w:after="0" w:line="240" w:lineRule="auto"/>
        <w:jc w:val="both"/>
        <w:rPr>
          <w:rFonts w:ascii="Times New Roman" w:hAnsi="Times New Roman"/>
          <w:b/>
          <w:sz w:val="24"/>
          <w:szCs w:val="24"/>
        </w:rPr>
      </w:pPr>
    </w:p>
    <w:p w14:paraId="3721D49E" w14:textId="5578ECC9" w:rsidR="005E5FDD" w:rsidRPr="00362DCB" w:rsidRDefault="00760911" w:rsidP="005E5FD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2020</w:t>
      </w:r>
      <w:r w:rsidR="005E5FDD" w:rsidRPr="00362DCB">
        <w:rPr>
          <w:rFonts w:ascii="Times New Roman" w:eastAsia="Times New Roman" w:hAnsi="Times New Roman"/>
          <w:bCs/>
          <w:sz w:val="24"/>
          <w:szCs w:val="24"/>
        </w:rPr>
        <w:t>.gada ___._____________</w:t>
      </w:r>
    </w:p>
    <w:p w14:paraId="27E6846C" w14:textId="77777777" w:rsidR="005E5FDD" w:rsidRPr="00362DCB" w:rsidRDefault="005E5FDD" w:rsidP="005E5FDD">
      <w:pPr>
        <w:spacing w:after="0" w:line="240" w:lineRule="auto"/>
        <w:rPr>
          <w:rFonts w:ascii="Times New Roman" w:eastAsia="Times New Roman" w:hAnsi="Times New Roman"/>
          <w:bCs/>
          <w:i/>
          <w:sz w:val="24"/>
          <w:szCs w:val="24"/>
          <w:lang w:eastAsia="lv-LV"/>
        </w:rPr>
      </w:pPr>
    </w:p>
    <w:p w14:paraId="30C170F3" w14:textId="77777777" w:rsidR="00615559" w:rsidRDefault="00615559" w:rsidP="002F1545">
      <w:pPr>
        <w:spacing w:after="0" w:line="240" w:lineRule="auto"/>
        <w:rPr>
          <w:rFonts w:ascii="Times New Roman" w:eastAsia="Times New Roman" w:hAnsi="Times New Roman"/>
          <w:b/>
          <w:sz w:val="24"/>
          <w:szCs w:val="24"/>
        </w:rPr>
      </w:pPr>
    </w:p>
    <w:p w14:paraId="0816D673" w14:textId="77777777" w:rsidR="00615559" w:rsidRDefault="00615559" w:rsidP="002F1545">
      <w:pPr>
        <w:spacing w:after="0" w:line="240" w:lineRule="auto"/>
        <w:rPr>
          <w:rFonts w:ascii="Times New Roman" w:eastAsia="Times New Roman" w:hAnsi="Times New Roman"/>
          <w:b/>
          <w:sz w:val="24"/>
          <w:szCs w:val="24"/>
        </w:rPr>
      </w:pPr>
    </w:p>
    <w:p w14:paraId="6F2DA7C8" w14:textId="77777777" w:rsidR="00615559" w:rsidRDefault="00615559" w:rsidP="002F1545">
      <w:pPr>
        <w:spacing w:after="0" w:line="240" w:lineRule="auto"/>
        <w:rPr>
          <w:rFonts w:ascii="Times New Roman" w:eastAsia="Times New Roman" w:hAnsi="Times New Roman"/>
          <w:b/>
          <w:sz w:val="24"/>
          <w:szCs w:val="24"/>
        </w:rPr>
      </w:pPr>
    </w:p>
    <w:p w14:paraId="458A91BA" w14:textId="77777777" w:rsidR="00615559" w:rsidRDefault="00615559" w:rsidP="002F1545">
      <w:pPr>
        <w:spacing w:after="0" w:line="240" w:lineRule="auto"/>
        <w:rPr>
          <w:rFonts w:ascii="Times New Roman" w:eastAsia="Times New Roman" w:hAnsi="Times New Roman"/>
          <w:b/>
          <w:sz w:val="24"/>
          <w:szCs w:val="24"/>
        </w:rPr>
      </w:pPr>
    </w:p>
    <w:p w14:paraId="70055FF7" w14:textId="77777777" w:rsidR="00615559" w:rsidRDefault="00615559" w:rsidP="002F1545">
      <w:pPr>
        <w:spacing w:after="0" w:line="240" w:lineRule="auto"/>
        <w:rPr>
          <w:rFonts w:ascii="Times New Roman" w:eastAsia="Times New Roman" w:hAnsi="Times New Roman"/>
          <w:b/>
          <w:sz w:val="24"/>
          <w:szCs w:val="24"/>
        </w:rPr>
      </w:pPr>
    </w:p>
    <w:p w14:paraId="193F66F1" w14:textId="77777777" w:rsidR="00615559" w:rsidRDefault="00615559" w:rsidP="002F1545">
      <w:pPr>
        <w:spacing w:after="0" w:line="240" w:lineRule="auto"/>
        <w:rPr>
          <w:rFonts w:ascii="Times New Roman" w:eastAsia="Times New Roman" w:hAnsi="Times New Roman"/>
          <w:b/>
          <w:sz w:val="24"/>
          <w:szCs w:val="24"/>
        </w:rPr>
      </w:pPr>
    </w:p>
    <w:p w14:paraId="305CE7B8" w14:textId="77777777" w:rsidR="00615559" w:rsidRDefault="00615559" w:rsidP="002F1545">
      <w:pPr>
        <w:spacing w:after="0" w:line="240" w:lineRule="auto"/>
        <w:rPr>
          <w:rFonts w:ascii="Times New Roman" w:eastAsia="Times New Roman" w:hAnsi="Times New Roman"/>
          <w:b/>
          <w:sz w:val="24"/>
          <w:szCs w:val="24"/>
        </w:rPr>
      </w:pPr>
    </w:p>
    <w:p w14:paraId="77325236" w14:textId="77777777" w:rsidR="00615559" w:rsidRDefault="00615559" w:rsidP="002F1545">
      <w:pPr>
        <w:spacing w:after="0" w:line="240" w:lineRule="auto"/>
        <w:rPr>
          <w:rFonts w:ascii="Times New Roman" w:eastAsia="Times New Roman" w:hAnsi="Times New Roman"/>
          <w:b/>
          <w:sz w:val="24"/>
          <w:szCs w:val="24"/>
        </w:rPr>
      </w:pPr>
    </w:p>
    <w:p w14:paraId="6088CFAF" w14:textId="77777777" w:rsidR="00615559" w:rsidRDefault="00615559" w:rsidP="002F1545">
      <w:pPr>
        <w:spacing w:after="0" w:line="240" w:lineRule="auto"/>
        <w:rPr>
          <w:rFonts w:ascii="Times New Roman" w:eastAsia="Times New Roman" w:hAnsi="Times New Roman"/>
          <w:b/>
          <w:sz w:val="24"/>
          <w:szCs w:val="24"/>
        </w:rPr>
      </w:pPr>
    </w:p>
    <w:p w14:paraId="7B946654" w14:textId="77777777" w:rsidR="00615559" w:rsidRDefault="00615559" w:rsidP="002F1545">
      <w:pPr>
        <w:spacing w:after="0" w:line="240" w:lineRule="auto"/>
        <w:rPr>
          <w:rFonts w:ascii="Times New Roman" w:eastAsia="Times New Roman" w:hAnsi="Times New Roman"/>
          <w:b/>
          <w:sz w:val="24"/>
          <w:szCs w:val="24"/>
        </w:rPr>
      </w:pPr>
    </w:p>
    <w:p w14:paraId="0726AB17" w14:textId="77777777" w:rsidR="00615559" w:rsidRDefault="00615559" w:rsidP="002F1545">
      <w:pPr>
        <w:spacing w:after="0" w:line="240" w:lineRule="auto"/>
        <w:rPr>
          <w:rFonts w:ascii="Times New Roman" w:eastAsia="Times New Roman" w:hAnsi="Times New Roman"/>
          <w:b/>
          <w:sz w:val="24"/>
          <w:szCs w:val="24"/>
        </w:rPr>
      </w:pPr>
    </w:p>
    <w:p w14:paraId="717E4D85" w14:textId="77777777" w:rsidR="00615559" w:rsidRDefault="00615559" w:rsidP="002F1545">
      <w:pPr>
        <w:spacing w:after="0" w:line="240" w:lineRule="auto"/>
        <w:rPr>
          <w:rFonts w:ascii="Times New Roman" w:eastAsia="Times New Roman" w:hAnsi="Times New Roman"/>
          <w:b/>
          <w:sz w:val="24"/>
          <w:szCs w:val="24"/>
        </w:rPr>
      </w:pPr>
    </w:p>
    <w:p w14:paraId="1570E20D" w14:textId="77777777" w:rsidR="00615559" w:rsidRDefault="00615559" w:rsidP="002F1545">
      <w:pPr>
        <w:spacing w:after="0" w:line="240" w:lineRule="auto"/>
        <w:rPr>
          <w:rFonts w:ascii="Times New Roman" w:eastAsia="Times New Roman" w:hAnsi="Times New Roman"/>
          <w:b/>
          <w:sz w:val="24"/>
          <w:szCs w:val="24"/>
        </w:rPr>
      </w:pPr>
    </w:p>
    <w:p w14:paraId="269CD495" w14:textId="77777777" w:rsidR="00615559" w:rsidRDefault="00615559" w:rsidP="002F1545">
      <w:pPr>
        <w:spacing w:after="0" w:line="240" w:lineRule="auto"/>
        <w:rPr>
          <w:rFonts w:ascii="Times New Roman" w:eastAsia="Times New Roman" w:hAnsi="Times New Roman"/>
          <w:b/>
          <w:sz w:val="24"/>
          <w:szCs w:val="24"/>
        </w:rPr>
      </w:pPr>
    </w:p>
    <w:p w14:paraId="69941305" w14:textId="77777777" w:rsidR="00615559" w:rsidRDefault="00615559" w:rsidP="002F1545">
      <w:pPr>
        <w:spacing w:after="0" w:line="240" w:lineRule="auto"/>
        <w:rPr>
          <w:rFonts w:ascii="Times New Roman" w:eastAsia="Times New Roman" w:hAnsi="Times New Roman"/>
          <w:b/>
          <w:sz w:val="24"/>
          <w:szCs w:val="24"/>
        </w:rPr>
      </w:pPr>
    </w:p>
    <w:p w14:paraId="70AA9E2D" w14:textId="77777777" w:rsidR="00615559" w:rsidRDefault="00615559" w:rsidP="002F1545">
      <w:pPr>
        <w:spacing w:after="0" w:line="240" w:lineRule="auto"/>
        <w:rPr>
          <w:rFonts w:ascii="Times New Roman" w:eastAsia="Times New Roman" w:hAnsi="Times New Roman"/>
          <w:b/>
          <w:sz w:val="24"/>
          <w:szCs w:val="24"/>
        </w:rPr>
      </w:pPr>
    </w:p>
    <w:p w14:paraId="5C830BBF" w14:textId="77777777" w:rsidR="00615559" w:rsidRDefault="00615559" w:rsidP="002F1545">
      <w:pPr>
        <w:spacing w:after="0" w:line="240" w:lineRule="auto"/>
        <w:rPr>
          <w:rFonts w:ascii="Times New Roman" w:eastAsia="Times New Roman" w:hAnsi="Times New Roman"/>
          <w:b/>
          <w:sz w:val="24"/>
          <w:szCs w:val="24"/>
        </w:rPr>
      </w:pPr>
    </w:p>
    <w:p w14:paraId="6A6007C6" w14:textId="77777777" w:rsidR="001C1D20" w:rsidRDefault="001C1D20" w:rsidP="002F1545">
      <w:pPr>
        <w:spacing w:after="0" w:line="240" w:lineRule="auto"/>
        <w:rPr>
          <w:rFonts w:ascii="Times New Roman" w:eastAsia="Times New Roman" w:hAnsi="Times New Roman"/>
          <w:b/>
          <w:sz w:val="24"/>
          <w:szCs w:val="24"/>
        </w:rPr>
      </w:pPr>
    </w:p>
    <w:p w14:paraId="2A6691B4" w14:textId="77777777" w:rsidR="00615559" w:rsidRDefault="00615559" w:rsidP="002F1545">
      <w:pPr>
        <w:spacing w:after="0" w:line="240" w:lineRule="auto"/>
        <w:rPr>
          <w:rFonts w:ascii="Times New Roman" w:eastAsia="Times New Roman" w:hAnsi="Times New Roman"/>
          <w:b/>
          <w:sz w:val="24"/>
          <w:szCs w:val="24"/>
        </w:rPr>
      </w:pPr>
    </w:p>
    <w:p w14:paraId="0F21E194" w14:textId="77777777" w:rsidR="00615559" w:rsidRDefault="00615559" w:rsidP="002F1545">
      <w:pPr>
        <w:spacing w:after="0" w:line="240" w:lineRule="auto"/>
        <w:rPr>
          <w:rFonts w:ascii="Times New Roman" w:eastAsia="Times New Roman" w:hAnsi="Times New Roman"/>
          <w:b/>
          <w:sz w:val="24"/>
          <w:szCs w:val="24"/>
        </w:rPr>
      </w:pPr>
    </w:p>
    <w:p w14:paraId="21D7B087" w14:textId="77777777" w:rsidR="00615559" w:rsidRDefault="00615559" w:rsidP="002F1545">
      <w:pPr>
        <w:spacing w:after="0" w:line="240" w:lineRule="auto"/>
        <w:rPr>
          <w:rFonts w:ascii="Times New Roman" w:eastAsia="Times New Roman" w:hAnsi="Times New Roman"/>
          <w:b/>
          <w:sz w:val="24"/>
          <w:szCs w:val="24"/>
        </w:rPr>
      </w:pPr>
    </w:p>
    <w:p w14:paraId="6A9BE2A3" w14:textId="77777777" w:rsidR="00615559" w:rsidRDefault="00615559" w:rsidP="002F1545">
      <w:pPr>
        <w:spacing w:after="0" w:line="240" w:lineRule="auto"/>
        <w:rPr>
          <w:rFonts w:ascii="Times New Roman" w:eastAsia="Times New Roman" w:hAnsi="Times New Roman"/>
          <w:b/>
          <w:sz w:val="24"/>
          <w:szCs w:val="24"/>
        </w:rPr>
      </w:pPr>
    </w:p>
    <w:p w14:paraId="79527EDF" w14:textId="77777777" w:rsidR="00615559" w:rsidRDefault="00615559" w:rsidP="002F1545">
      <w:pPr>
        <w:spacing w:after="0" w:line="240" w:lineRule="auto"/>
        <w:rPr>
          <w:rFonts w:ascii="Times New Roman" w:eastAsia="Times New Roman" w:hAnsi="Times New Roman"/>
          <w:b/>
          <w:sz w:val="24"/>
          <w:szCs w:val="24"/>
        </w:rPr>
      </w:pPr>
    </w:p>
    <w:p w14:paraId="6CDA3449" w14:textId="77777777" w:rsidR="00615559" w:rsidRDefault="00615559" w:rsidP="002F1545">
      <w:pPr>
        <w:spacing w:after="0" w:line="240" w:lineRule="auto"/>
        <w:rPr>
          <w:rFonts w:ascii="Times New Roman" w:eastAsia="Times New Roman" w:hAnsi="Times New Roman"/>
          <w:b/>
          <w:sz w:val="24"/>
          <w:szCs w:val="24"/>
        </w:rPr>
      </w:pPr>
    </w:p>
    <w:p w14:paraId="335A6E3B" w14:textId="7EACA95D" w:rsidR="00350456" w:rsidRPr="002A4CF0" w:rsidRDefault="00350456" w:rsidP="00350456">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6</w:t>
      </w:r>
      <w:r w:rsidRPr="002A4CF0">
        <w:rPr>
          <w:rFonts w:ascii="Times New Roman" w:eastAsia="Times New Roman" w:hAnsi="Times New Roman"/>
          <w:b/>
          <w:bCs/>
          <w:sz w:val="20"/>
          <w:szCs w:val="20"/>
          <w:lang w:eastAsia="lv-LV"/>
        </w:rPr>
        <w:t>.pielikums nolikumam</w:t>
      </w:r>
    </w:p>
    <w:p w14:paraId="2F438A20" w14:textId="77777777" w:rsidR="00350456" w:rsidRPr="00085D90" w:rsidRDefault="00350456" w:rsidP="00350456">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0A14B75B" w14:textId="77777777" w:rsidR="00615559" w:rsidRPr="002A4CF0" w:rsidRDefault="00615559" w:rsidP="002F1545">
      <w:pPr>
        <w:spacing w:after="0" w:line="240" w:lineRule="auto"/>
        <w:rPr>
          <w:rFonts w:ascii="Times New Roman" w:eastAsia="Times New Roman" w:hAnsi="Times New Roman"/>
          <w:b/>
          <w:sz w:val="24"/>
          <w:szCs w:val="24"/>
        </w:rPr>
      </w:pPr>
    </w:p>
    <w:p w14:paraId="6CE1F0E2" w14:textId="77777777" w:rsidR="00B30379" w:rsidRPr="002A4CF0" w:rsidRDefault="00B30379" w:rsidP="00B30379">
      <w:pPr>
        <w:spacing w:after="0" w:line="240" w:lineRule="auto"/>
        <w:jc w:val="center"/>
        <w:rPr>
          <w:rFonts w:ascii="Times New Roman" w:eastAsia="Times New Roman" w:hAnsi="Times New Roman"/>
          <w:b/>
          <w:sz w:val="24"/>
          <w:szCs w:val="24"/>
        </w:rPr>
      </w:pPr>
    </w:p>
    <w:p w14:paraId="265F9707" w14:textId="77777777" w:rsidR="00350456" w:rsidRPr="002A4CF0" w:rsidRDefault="00350456" w:rsidP="00350456">
      <w:pPr>
        <w:tabs>
          <w:tab w:val="left" w:pos="993"/>
        </w:tabs>
        <w:spacing w:after="0" w:line="240" w:lineRule="auto"/>
        <w:ind w:left="567"/>
        <w:jc w:val="both"/>
        <w:rPr>
          <w:rFonts w:ascii="Times New Roman" w:eastAsia="Times New Roman" w:hAnsi="Times New Roman"/>
          <w:bCs/>
          <w:sz w:val="24"/>
          <w:szCs w:val="24"/>
          <w:lang w:eastAsia="lv-LV"/>
        </w:rPr>
      </w:pPr>
    </w:p>
    <w:p w14:paraId="3C319EC4" w14:textId="77777777" w:rsidR="00350456" w:rsidRPr="00362DCB" w:rsidRDefault="00350456" w:rsidP="00350456">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56A49A05" w14:textId="77777777" w:rsidR="00350456" w:rsidRPr="00026D27" w:rsidRDefault="00350456" w:rsidP="00350456">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w:t>
      </w:r>
      <w:r>
        <w:rPr>
          <w:rFonts w:ascii="Times New Roman" w:hAnsi="Times New Roman"/>
          <w:b/>
          <w:sz w:val="24"/>
          <w:szCs w:val="24"/>
        </w:rPr>
        <w:t>5</w:t>
      </w:r>
      <w:r w:rsidRPr="00362DCB">
        <w:rPr>
          <w:rFonts w:ascii="Times New Roman" w:hAnsi="Times New Roman"/>
          <w:b/>
          <w:sz w:val="24"/>
          <w:szCs w:val="24"/>
        </w:rPr>
        <w:t xml:space="preserve"> (</w:t>
      </w:r>
      <w:r>
        <w:rPr>
          <w:rFonts w:ascii="Times New Roman" w:hAnsi="Times New Roman"/>
          <w:b/>
          <w:sz w:val="24"/>
          <w:szCs w:val="24"/>
        </w:rPr>
        <w:t>piecu</w:t>
      </w:r>
      <w:r w:rsidRPr="00362DCB">
        <w:rPr>
          <w:rFonts w:ascii="Times New Roman" w:hAnsi="Times New Roman"/>
          <w:b/>
          <w:sz w:val="24"/>
          <w:szCs w:val="24"/>
        </w:rPr>
        <w:t xml:space="preserve">) gadu </w:t>
      </w:r>
      <w:r>
        <w:rPr>
          <w:rFonts w:ascii="Times New Roman" w:hAnsi="Times New Roman"/>
          <w:b/>
          <w:sz w:val="24"/>
          <w:szCs w:val="24"/>
        </w:rPr>
        <w:t xml:space="preserve">laikā </w:t>
      </w:r>
      <w:r w:rsidRPr="00362DCB">
        <w:rPr>
          <w:rFonts w:ascii="Times New Roman" w:hAnsi="Times New Roman"/>
          <w:i/>
          <w:sz w:val="24"/>
          <w:szCs w:val="24"/>
        </w:rPr>
        <w:t>(veidne)</w:t>
      </w:r>
    </w:p>
    <w:p w14:paraId="38350528" w14:textId="77777777" w:rsidR="00350456" w:rsidRPr="004F4DD3" w:rsidRDefault="00350456" w:rsidP="00350456">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6513A8FE" w14:textId="47D09A03" w:rsidR="00350456" w:rsidRDefault="00350456" w:rsidP="00350456">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10.5. apakšpunktam</w:t>
      </w:r>
    </w:p>
    <w:p w14:paraId="30D4A08D" w14:textId="77777777" w:rsidR="00350456" w:rsidRDefault="00350456" w:rsidP="00350456">
      <w:pPr>
        <w:keepNext/>
        <w:spacing w:after="0" w:line="240" w:lineRule="auto"/>
        <w:jc w:val="center"/>
        <w:rPr>
          <w:rFonts w:ascii="Times New Roman" w:eastAsia="Times New Roman" w:hAnsi="Times New Roman"/>
          <w:sz w:val="24"/>
          <w:szCs w:val="24"/>
          <w:lang w:eastAsia="lv-LV"/>
        </w:rPr>
      </w:pPr>
    </w:p>
    <w:p w14:paraId="6A47D4D5" w14:textId="4F4F01C0" w:rsidR="00350456" w:rsidRPr="00BE6C00" w:rsidRDefault="00350456" w:rsidP="00350456">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 (identifikācijas Nr. </w:t>
      </w:r>
      <w:r>
        <w:rPr>
          <w:rFonts w:ascii="Times New Roman" w:hAnsi="Times New Roman"/>
          <w:sz w:val="24"/>
          <w:szCs w:val="24"/>
        </w:rPr>
        <w:t>PSKUS 2020/44</w:t>
      </w:r>
      <w:r w:rsidRPr="00BE6C00">
        <w:rPr>
          <w:rFonts w:ascii="Times New Roman" w:eastAsia="Times New Roman" w:hAnsi="Times New Roman"/>
          <w:sz w:val="24"/>
          <w:szCs w:val="24"/>
        </w:rPr>
        <w:t>)</w:t>
      </w:r>
    </w:p>
    <w:p w14:paraId="60BCF13A" w14:textId="77777777" w:rsidR="00350456" w:rsidRDefault="00350456" w:rsidP="00350456">
      <w:pPr>
        <w:spacing w:after="0" w:line="240" w:lineRule="auto"/>
        <w:jc w:val="center"/>
        <w:rPr>
          <w:rFonts w:ascii="Times New Roman" w:hAnsi="Times New Roman"/>
          <w:b/>
          <w:caps/>
          <w:sz w:val="24"/>
          <w:szCs w:val="24"/>
        </w:rPr>
      </w:pPr>
    </w:p>
    <w:p w14:paraId="4B7F35F5" w14:textId="77777777" w:rsidR="00350456" w:rsidRPr="00362DCB" w:rsidRDefault="00350456" w:rsidP="00350456">
      <w:pPr>
        <w:spacing w:after="0" w:line="240" w:lineRule="auto"/>
        <w:jc w:val="center"/>
        <w:rPr>
          <w:rFonts w:ascii="Times New Roman" w:hAnsi="Times New Roman"/>
          <w:b/>
          <w:caps/>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59"/>
        <w:gridCol w:w="1418"/>
        <w:gridCol w:w="1843"/>
      </w:tblGrid>
      <w:tr w:rsidR="00350456" w:rsidRPr="00362DCB" w14:paraId="3237ABF0" w14:textId="77777777" w:rsidTr="00150537">
        <w:trPr>
          <w:jc w:val="center"/>
        </w:trPr>
        <w:tc>
          <w:tcPr>
            <w:tcW w:w="3686" w:type="dxa"/>
            <w:vAlign w:val="center"/>
          </w:tcPr>
          <w:p w14:paraId="6A45C374" w14:textId="77777777" w:rsidR="00350456" w:rsidRPr="00745D06" w:rsidRDefault="00350456"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116835F9" w14:textId="77777777" w:rsidR="00350456" w:rsidRPr="00745D06" w:rsidRDefault="00350456"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418" w:type="dxa"/>
            <w:vAlign w:val="center"/>
          </w:tcPr>
          <w:p w14:paraId="65EB5C75" w14:textId="77777777" w:rsidR="00350456" w:rsidRPr="00745D06" w:rsidRDefault="00350456" w:rsidP="00150537">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1146EDE4" w14:textId="77777777" w:rsidR="00350456" w:rsidRPr="00745D06" w:rsidRDefault="00350456" w:rsidP="00150537">
            <w:pPr>
              <w:spacing w:after="0" w:line="240" w:lineRule="auto"/>
              <w:jc w:val="center"/>
              <w:rPr>
                <w:rFonts w:ascii="Times New Roman" w:hAnsi="Times New Roman"/>
              </w:rPr>
            </w:pPr>
          </w:p>
        </w:tc>
        <w:tc>
          <w:tcPr>
            <w:tcW w:w="1843" w:type="dxa"/>
            <w:vAlign w:val="center"/>
          </w:tcPr>
          <w:p w14:paraId="69210131" w14:textId="77777777" w:rsidR="00350456" w:rsidRPr="00745D06" w:rsidRDefault="00350456"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350456" w:rsidRPr="00362DCB" w14:paraId="5333A340" w14:textId="77777777" w:rsidTr="00150537">
        <w:trPr>
          <w:jc w:val="center"/>
        </w:trPr>
        <w:tc>
          <w:tcPr>
            <w:tcW w:w="3686" w:type="dxa"/>
          </w:tcPr>
          <w:p w14:paraId="1CCBE8B0" w14:textId="77777777" w:rsidR="00350456" w:rsidRPr="00362DCB" w:rsidRDefault="00350456" w:rsidP="00150537">
            <w:pPr>
              <w:spacing w:after="0" w:line="240" w:lineRule="auto"/>
              <w:jc w:val="center"/>
              <w:rPr>
                <w:rFonts w:ascii="Times New Roman" w:hAnsi="Times New Roman"/>
                <w:sz w:val="24"/>
                <w:szCs w:val="24"/>
              </w:rPr>
            </w:pPr>
          </w:p>
        </w:tc>
        <w:tc>
          <w:tcPr>
            <w:tcW w:w="1859" w:type="dxa"/>
          </w:tcPr>
          <w:p w14:paraId="55AA5AE3" w14:textId="77777777" w:rsidR="00350456" w:rsidRPr="00362DCB" w:rsidRDefault="00350456" w:rsidP="00150537">
            <w:pPr>
              <w:spacing w:after="0" w:line="240" w:lineRule="auto"/>
              <w:jc w:val="center"/>
              <w:rPr>
                <w:rFonts w:ascii="Times New Roman" w:hAnsi="Times New Roman"/>
                <w:sz w:val="24"/>
                <w:szCs w:val="24"/>
              </w:rPr>
            </w:pPr>
          </w:p>
        </w:tc>
        <w:tc>
          <w:tcPr>
            <w:tcW w:w="1418" w:type="dxa"/>
          </w:tcPr>
          <w:p w14:paraId="036DA417" w14:textId="77777777" w:rsidR="00350456" w:rsidRPr="00362DCB" w:rsidRDefault="00350456" w:rsidP="00150537">
            <w:pPr>
              <w:spacing w:after="0" w:line="240" w:lineRule="auto"/>
              <w:jc w:val="center"/>
              <w:rPr>
                <w:rFonts w:ascii="Times New Roman" w:hAnsi="Times New Roman"/>
                <w:sz w:val="24"/>
                <w:szCs w:val="24"/>
              </w:rPr>
            </w:pPr>
          </w:p>
        </w:tc>
        <w:tc>
          <w:tcPr>
            <w:tcW w:w="1843" w:type="dxa"/>
          </w:tcPr>
          <w:p w14:paraId="203CAFDE" w14:textId="77777777" w:rsidR="00350456" w:rsidRPr="00362DCB" w:rsidRDefault="00350456" w:rsidP="00150537">
            <w:pPr>
              <w:spacing w:after="0" w:line="240" w:lineRule="auto"/>
              <w:jc w:val="center"/>
              <w:rPr>
                <w:rFonts w:ascii="Times New Roman" w:hAnsi="Times New Roman"/>
                <w:sz w:val="24"/>
                <w:szCs w:val="24"/>
              </w:rPr>
            </w:pPr>
          </w:p>
        </w:tc>
      </w:tr>
      <w:tr w:rsidR="00350456" w:rsidRPr="00362DCB" w14:paraId="6CE5D364" w14:textId="77777777" w:rsidTr="00150537">
        <w:trPr>
          <w:jc w:val="center"/>
        </w:trPr>
        <w:tc>
          <w:tcPr>
            <w:tcW w:w="3686" w:type="dxa"/>
          </w:tcPr>
          <w:p w14:paraId="7F0AB2A6" w14:textId="77777777" w:rsidR="00350456" w:rsidRPr="00362DCB" w:rsidRDefault="00350456" w:rsidP="00150537">
            <w:pPr>
              <w:spacing w:after="0" w:line="240" w:lineRule="auto"/>
              <w:jc w:val="center"/>
              <w:rPr>
                <w:rFonts w:ascii="Times New Roman" w:hAnsi="Times New Roman"/>
                <w:sz w:val="24"/>
                <w:szCs w:val="24"/>
              </w:rPr>
            </w:pPr>
          </w:p>
        </w:tc>
        <w:tc>
          <w:tcPr>
            <w:tcW w:w="1859" w:type="dxa"/>
          </w:tcPr>
          <w:p w14:paraId="587499CB" w14:textId="77777777" w:rsidR="00350456" w:rsidRPr="00362DCB" w:rsidRDefault="00350456" w:rsidP="00150537">
            <w:pPr>
              <w:spacing w:after="0" w:line="240" w:lineRule="auto"/>
              <w:jc w:val="center"/>
              <w:rPr>
                <w:rFonts w:ascii="Times New Roman" w:hAnsi="Times New Roman"/>
                <w:sz w:val="24"/>
                <w:szCs w:val="24"/>
              </w:rPr>
            </w:pPr>
          </w:p>
        </w:tc>
        <w:tc>
          <w:tcPr>
            <w:tcW w:w="1418" w:type="dxa"/>
          </w:tcPr>
          <w:p w14:paraId="0C3CD498" w14:textId="77777777" w:rsidR="00350456" w:rsidRPr="00362DCB" w:rsidRDefault="00350456" w:rsidP="00150537">
            <w:pPr>
              <w:spacing w:after="0" w:line="240" w:lineRule="auto"/>
              <w:jc w:val="center"/>
              <w:rPr>
                <w:rFonts w:ascii="Times New Roman" w:hAnsi="Times New Roman"/>
                <w:sz w:val="24"/>
                <w:szCs w:val="24"/>
              </w:rPr>
            </w:pPr>
          </w:p>
        </w:tc>
        <w:tc>
          <w:tcPr>
            <w:tcW w:w="1843" w:type="dxa"/>
          </w:tcPr>
          <w:p w14:paraId="14B48883" w14:textId="77777777" w:rsidR="00350456" w:rsidRPr="00362DCB" w:rsidRDefault="00350456" w:rsidP="00150537">
            <w:pPr>
              <w:spacing w:after="0" w:line="240" w:lineRule="auto"/>
              <w:jc w:val="center"/>
              <w:rPr>
                <w:rFonts w:ascii="Times New Roman" w:hAnsi="Times New Roman"/>
                <w:sz w:val="24"/>
                <w:szCs w:val="24"/>
              </w:rPr>
            </w:pPr>
          </w:p>
        </w:tc>
      </w:tr>
      <w:tr w:rsidR="00350456" w:rsidRPr="00362DCB" w14:paraId="7E7C5BDC" w14:textId="77777777" w:rsidTr="00150537">
        <w:trPr>
          <w:jc w:val="center"/>
        </w:trPr>
        <w:tc>
          <w:tcPr>
            <w:tcW w:w="3686" w:type="dxa"/>
          </w:tcPr>
          <w:p w14:paraId="47EBA04F" w14:textId="77777777" w:rsidR="00350456" w:rsidRPr="00362DCB" w:rsidRDefault="00350456" w:rsidP="00150537">
            <w:pPr>
              <w:spacing w:after="0" w:line="240" w:lineRule="auto"/>
              <w:jc w:val="center"/>
              <w:rPr>
                <w:rFonts w:ascii="Times New Roman" w:hAnsi="Times New Roman"/>
                <w:sz w:val="24"/>
                <w:szCs w:val="24"/>
              </w:rPr>
            </w:pPr>
          </w:p>
        </w:tc>
        <w:tc>
          <w:tcPr>
            <w:tcW w:w="1859" w:type="dxa"/>
          </w:tcPr>
          <w:p w14:paraId="3571CFA4" w14:textId="77777777" w:rsidR="00350456" w:rsidRPr="00362DCB" w:rsidRDefault="00350456" w:rsidP="00150537">
            <w:pPr>
              <w:spacing w:after="0" w:line="240" w:lineRule="auto"/>
              <w:jc w:val="center"/>
              <w:rPr>
                <w:rFonts w:ascii="Times New Roman" w:hAnsi="Times New Roman"/>
                <w:sz w:val="24"/>
                <w:szCs w:val="24"/>
              </w:rPr>
            </w:pPr>
          </w:p>
        </w:tc>
        <w:tc>
          <w:tcPr>
            <w:tcW w:w="1418" w:type="dxa"/>
          </w:tcPr>
          <w:p w14:paraId="6A37915B" w14:textId="77777777" w:rsidR="00350456" w:rsidRPr="00362DCB" w:rsidRDefault="00350456" w:rsidP="00150537">
            <w:pPr>
              <w:spacing w:after="0" w:line="240" w:lineRule="auto"/>
              <w:jc w:val="center"/>
              <w:rPr>
                <w:rFonts w:ascii="Times New Roman" w:hAnsi="Times New Roman"/>
                <w:sz w:val="24"/>
                <w:szCs w:val="24"/>
              </w:rPr>
            </w:pPr>
          </w:p>
        </w:tc>
        <w:tc>
          <w:tcPr>
            <w:tcW w:w="1843" w:type="dxa"/>
          </w:tcPr>
          <w:p w14:paraId="70D03489" w14:textId="77777777" w:rsidR="00350456" w:rsidRPr="00362DCB" w:rsidRDefault="00350456" w:rsidP="00150537">
            <w:pPr>
              <w:spacing w:after="0" w:line="240" w:lineRule="auto"/>
              <w:jc w:val="center"/>
              <w:rPr>
                <w:rFonts w:ascii="Times New Roman" w:hAnsi="Times New Roman"/>
                <w:sz w:val="24"/>
                <w:szCs w:val="24"/>
              </w:rPr>
            </w:pPr>
          </w:p>
        </w:tc>
      </w:tr>
      <w:tr w:rsidR="00350456" w:rsidRPr="00362DCB" w14:paraId="277EE5D8" w14:textId="77777777" w:rsidTr="00150537">
        <w:trPr>
          <w:jc w:val="center"/>
        </w:trPr>
        <w:tc>
          <w:tcPr>
            <w:tcW w:w="3686" w:type="dxa"/>
          </w:tcPr>
          <w:p w14:paraId="03DCFCF0" w14:textId="77777777" w:rsidR="00350456" w:rsidRPr="00362DCB" w:rsidRDefault="00350456" w:rsidP="00150537">
            <w:pPr>
              <w:spacing w:after="0" w:line="240" w:lineRule="auto"/>
              <w:jc w:val="center"/>
              <w:rPr>
                <w:rFonts w:ascii="Times New Roman" w:hAnsi="Times New Roman"/>
                <w:sz w:val="24"/>
                <w:szCs w:val="24"/>
              </w:rPr>
            </w:pPr>
          </w:p>
        </w:tc>
        <w:tc>
          <w:tcPr>
            <w:tcW w:w="1859" w:type="dxa"/>
          </w:tcPr>
          <w:p w14:paraId="4FE039F6" w14:textId="77777777" w:rsidR="00350456" w:rsidRPr="00362DCB" w:rsidRDefault="00350456" w:rsidP="00150537">
            <w:pPr>
              <w:spacing w:after="0" w:line="240" w:lineRule="auto"/>
              <w:jc w:val="center"/>
              <w:rPr>
                <w:rFonts w:ascii="Times New Roman" w:hAnsi="Times New Roman"/>
                <w:sz w:val="24"/>
                <w:szCs w:val="24"/>
              </w:rPr>
            </w:pPr>
          </w:p>
        </w:tc>
        <w:tc>
          <w:tcPr>
            <w:tcW w:w="1418" w:type="dxa"/>
          </w:tcPr>
          <w:p w14:paraId="681C63BD" w14:textId="77777777" w:rsidR="00350456" w:rsidRPr="00362DCB" w:rsidRDefault="00350456" w:rsidP="00150537">
            <w:pPr>
              <w:spacing w:after="0" w:line="240" w:lineRule="auto"/>
              <w:jc w:val="center"/>
              <w:rPr>
                <w:rFonts w:ascii="Times New Roman" w:hAnsi="Times New Roman"/>
                <w:sz w:val="24"/>
                <w:szCs w:val="24"/>
              </w:rPr>
            </w:pPr>
          </w:p>
        </w:tc>
        <w:tc>
          <w:tcPr>
            <w:tcW w:w="1843" w:type="dxa"/>
          </w:tcPr>
          <w:p w14:paraId="242B2D8B" w14:textId="77777777" w:rsidR="00350456" w:rsidRPr="00362DCB" w:rsidRDefault="00350456" w:rsidP="00150537">
            <w:pPr>
              <w:spacing w:after="0" w:line="240" w:lineRule="auto"/>
              <w:jc w:val="center"/>
              <w:rPr>
                <w:rFonts w:ascii="Times New Roman" w:hAnsi="Times New Roman"/>
                <w:sz w:val="24"/>
                <w:szCs w:val="24"/>
              </w:rPr>
            </w:pPr>
          </w:p>
        </w:tc>
      </w:tr>
    </w:tbl>
    <w:p w14:paraId="4A4459B9" w14:textId="77777777" w:rsidR="00350456" w:rsidRPr="009F3933" w:rsidRDefault="00350456" w:rsidP="00350456">
      <w:pPr>
        <w:tabs>
          <w:tab w:val="left" w:pos="2160"/>
        </w:tabs>
        <w:spacing w:after="0" w:line="240" w:lineRule="auto"/>
        <w:jc w:val="right"/>
        <w:rPr>
          <w:rFonts w:ascii="Times New Roman" w:eastAsia="Times New Roman" w:hAnsi="Times New Roman"/>
          <w:sz w:val="24"/>
          <w:szCs w:val="24"/>
        </w:rPr>
      </w:pPr>
    </w:p>
    <w:p w14:paraId="3B32E845" w14:textId="77777777" w:rsidR="00350456" w:rsidRDefault="00350456" w:rsidP="00350456">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2B0585A5" w14:textId="77777777" w:rsidR="00350456" w:rsidRDefault="00350456" w:rsidP="00350456">
      <w:pPr>
        <w:spacing w:after="0" w:line="240" w:lineRule="auto"/>
        <w:jc w:val="both"/>
        <w:rPr>
          <w:rFonts w:ascii="Times New Roman" w:hAnsi="Times New Roman"/>
          <w:b/>
          <w:sz w:val="24"/>
          <w:szCs w:val="24"/>
        </w:rPr>
      </w:pPr>
    </w:p>
    <w:p w14:paraId="0DE4D7F9" w14:textId="77777777" w:rsidR="00350456" w:rsidRDefault="00350456" w:rsidP="00350456">
      <w:pPr>
        <w:spacing w:after="0" w:line="240" w:lineRule="auto"/>
        <w:jc w:val="both"/>
        <w:rPr>
          <w:rFonts w:ascii="Times New Roman" w:hAnsi="Times New Roman"/>
          <w:b/>
          <w:sz w:val="24"/>
          <w:szCs w:val="24"/>
        </w:rPr>
      </w:pPr>
    </w:p>
    <w:p w14:paraId="1F3E1472" w14:textId="77777777" w:rsidR="00350456" w:rsidRDefault="00350456" w:rsidP="00350456">
      <w:pPr>
        <w:spacing w:after="0" w:line="240" w:lineRule="auto"/>
        <w:jc w:val="both"/>
        <w:rPr>
          <w:rFonts w:ascii="Times New Roman" w:hAnsi="Times New Roman"/>
          <w:b/>
          <w:sz w:val="24"/>
          <w:szCs w:val="24"/>
        </w:rPr>
      </w:pPr>
    </w:p>
    <w:p w14:paraId="2BA31A9A" w14:textId="7F86F42D" w:rsidR="00350456" w:rsidRPr="00362DCB" w:rsidRDefault="00350456" w:rsidP="00350456">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2020</w:t>
      </w:r>
      <w:r w:rsidRPr="00362DCB">
        <w:rPr>
          <w:rFonts w:ascii="Times New Roman" w:eastAsia="Times New Roman" w:hAnsi="Times New Roman"/>
          <w:bCs/>
          <w:sz w:val="24"/>
          <w:szCs w:val="24"/>
        </w:rPr>
        <w:t>.gada ___._____________</w:t>
      </w:r>
    </w:p>
    <w:p w14:paraId="2B4060D6" w14:textId="77777777" w:rsidR="00350456" w:rsidRPr="00362DCB" w:rsidRDefault="00350456" w:rsidP="00350456">
      <w:pPr>
        <w:spacing w:after="0" w:line="240" w:lineRule="auto"/>
        <w:rPr>
          <w:rFonts w:ascii="Times New Roman" w:eastAsia="Times New Roman" w:hAnsi="Times New Roman"/>
          <w:bCs/>
          <w:i/>
          <w:sz w:val="24"/>
          <w:szCs w:val="24"/>
          <w:lang w:eastAsia="lv-LV"/>
        </w:rPr>
      </w:pPr>
    </w:p>
    <w:p w14:paraId="5FCFB1E1" w14:textId="77777777" w:rsidR="00350456" w:rsidRPr="00362DCB" w:rsidRDefault="00350456" w:rsidP="00350456">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3DE7F129" w14:textId="77777777" w:rsidR="00350456" w:rsidRPr="00362DCB" w:rsidRDefault="00350456" w:rsidP="0035045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1B855E" w14:textId="77777777" w:rsidR="00350456" w:rsidRDefault="00350456" w:rsidP="00350456">
      <w:pPr>
        <w:spacing w:after="0" w:line="240" w:lineRule="auto"/>
        <w:jc w:val="both"/>
        <w:rPr>
          <w:rFonts w:ascii="Times New Roman" w:hAnsi="Times New Roman"/>
          <w:b/>
          <w:sz w:val="24"/>
          <w:szCs w:val="24"/>
        </w:rPr>
      </w:pPr>
    </w:p>
    <w:p w14:paraId="41DA9AB0"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A6D1C3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6DF74D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593463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DFA409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48DB88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BEDDA4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EDAD21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BB9C9F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1184EE7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BCB20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9079BB9"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3EE03D6"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D161DB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147E70F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1C15148"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05819EA"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EE6E8EB"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B82611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3D31F19"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C54552B" w14:textId="54E2C6B6" w:rsidR="000B667E" w:rsidRPr="002A4CF0" w:rsidRDefault="000B667E" w:rsidP="000B667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7</w:t>
      </w:r>
      <w:r w:rsidRPr="002A4CF0">
        <w:rPr>
          <w:rFonts w:ascii="Times New Roman" w:eastAsia="Times New Roman" w:hAnsi="Times New Roman"/>
          <w:b/>
          <w:bCs/>
          <w:sz w:val="20"/>
          <w:szCs w:val="20"/>
          <w:lang w:eastAsia="lv-LV"/>
        </w:rPr>
        <w:t>.pielikums nolikumam</w:t>
      </w:r>
    </w:p>
    <w:p w14:paraId="5A542FC1" w14:textId="77777777" w:rsidR="000B667E" w:rsidRPr="00085D90" w:rsidRDefault="000B667E" w:rsidP="000B667E">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755CCBF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6A2683F" w14:textId="77777777" w:rsidR="000B667E" w:rsidRPr="000B667E" w:rsidRDefault="000B667E" w:rsidP="000B667E">
      <w:pPr>
        <w:spacing w:after="0" w:line="240" w:lineRule="auto"/>
        <w:jc w:val="center"/>
        <w:rPr>
          <w:rFonts w:ascii="Times New Roman" w:eastAsia="Times New Roman" w:hAnsi="Times New Roman"/>
          <w:b/>
          <w:sz w:val="24"/>
          <w:szCs w:val="24"/>
        </w:rPr>
      </w:pPr>
      <w:r w:rsidRPr="000B667E">
        <w:rPr>
          <w:rFonts w:ascii="Times New Roman" w:eastAsia="Times New Roman" w:hAnsi="Times New Roman"/>
          <w:b/>
          <w:sz w:val="24"/>
          <w:szCs w:val="24"/>
        </w:rPr>
        <w:t xml:space="preserve">SPECIĀLISTU SARAKSTS </w:t>
      </w:r>
      <w:r w:rsidRPr="000B667E">
        <w:rPr>
          <w:rFonts w:ascii="Times New Roman" w:eastAsia="Times New Roman" w:hAnsi="Times New Roman"/>
          <w:i/>
          <w:sz w:val="24"/>
          <w:szCs w:val="24"/>
        </w:rPr>
        <w:t>(veidne)</w:t>
      </w:r>
    </w:p>
    <w:p w14:paraId="777F2407" w14:textId="77777777" w:rsidR="000B667E" w:rsidRDefault="000B667E" w:rsidP="000B667E">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317EA99D" w14:textId="0ED54F58" w:rsidR="000B667E" w:rsidRPr="000B667E" w:rsidRDefault="000B667E" w:rsidP="000B667E">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Pr>
          <w:rFonts w:ascii="Times New Roman" w:eastAsia="Times New Roman" w:hAnsi="Times New Roman"/>
          <w:sz w:val="24"/>
          <w:szCs w:val="24"/>
        </w:rPr>
        <w:t>dentifikācijas Nr. PSKUS 2020/44</w:t>
      </w:r>
      <w:r w:rsidRPr="000B667E">
        <w:rPr>
          <w:rFonts w:ascii="Times New Roman" w:eastAsia="Times New Roman" w:hAnsi="Times New Roman"/>
          <w:sz w:val="24"/>
          <w:szCs w:val="24"/>
        </w:rPr>
        <w:t>)</w:t>
      </w:r>
    </w:p>
    <w:p w14:paraId="633DA91A" w14:textId="74EC73BB" w:rsidR="000B667E" w:rsidRDefault="000B667E" w:rsidP="000B667E">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10.6. apakšpunktam</w:t>
      </w:r>
    </w:p>
    <w:p w14:paraId="6C0B8BF1" w14:textId="77777777" w:rsidR="000B667E" w:rsidRPr="000B667E" w:rsidRDefault="000B667E" w:rsidP="000B667E">
      <w:pPr>
        <w:spacing w:after="0" w:line="240" w:lineRule="auto"/>
        <w:jc w:val="both"/>
        <w:rPr>
          <w:rFonts w:ascii="Times New Roman" w:eastAsia="Times New Roman" w:hAnsi="Times New Roman"/>
          <w:sz w:val="24"/>
          <w:szCs w:val="24"/>
        </w:rPr>
      </w:pPr>
    </w:p>
    <w:p w14:paraId="12047FE9" w14:textId="77777777" w:rsidR="000B667E" w:rsidRPr="000B667E" w:rsidRDefault="000B667E" w:rsidP="000B667E">
      <w:pPr>
        <w:spacing w:after="0" w:line="240" w:lineRule="auto"/>
        <w:jc w:val="center"/>
        <w:rPr>
          <w:rFonts w:ascii="Times New Roman" w:eastAsia="Times New Roman" w:hAnsi="Times New Roman"/>
          <w:b/>
          <w:sz w:val="24"/>
          <w:szCs w:val="24"/>
        </w:rPr>
      </w:pPr>
      <w:r w:rsidRPr="000B667E">
        <w:rPr>
          <w:rFonts w:ascii="Times New Roman" w:eastAsia="Times New Roman" w:hAnsi="Times New Roman"/>
          <w:b/>
          <w:sz w:val="24"/>
          <w:szCs w:val="24"/>
        </w:rPr>
        <w:t xml:space="preserve">Piesaistīto speciālistu saraksts </w:t>
      </w:r>
      <w:r w:rsidRPr="000B667E">
        <w:rPr>
          <w:rFonts w:ascii="Times New Roman" w:eastAsia="Times New Roman" w:hAnsi="Times New Roman"/>
          <w:bCs/>
          <w:i/>
          <w:iCs/>
          <w:sz w:val="24"/>
          <w:szCs w:val="24"/>
        </w:rPr>
        <w:t>(veidne)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0B667E" w:rsidRPr="000B667E" w14:paraId="7E6986A8" w14:textId="77777777" w:rsidTr="00150537">
        <w:tc>
          <w:tcPr>
            <w:tcW w:w="1129" w:type="dxa"/>
            <w:tcBorders>
              <w:top w:val="single" w:sz="4" w:space="0" w:color="auto"/>
              <w:left w:val="single" w:sz="4" w:space="0" w:color="auto"/>
              <w:bottom w:val="single" w:sz="4" w:space="0" w:color="auto"/>
              <w:right w:val="single" w:sz="4" w:space="0" w:color="auto"/>
            </w:tcBorders>
            <w:vAlign w:val="center"/>
            <w:hideMark/>
          </w:tcPr>
          <w:p w14:paraId="51ABBBBA"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Nr.</w:t>
            </w:r>
          </w:p>
          <w:p w14:paraId="444D9D3F"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p.k.</w:t>
            </w:r>
          </w:p>
        </w:tc>
        <w:tc>
          <w:tcPr>
            <w:tcW w:w="2192" w:type="dxa"/>
            <w:tcBorders>
              <w:top w:val="single" w:sz="4" w:space="0" w:color="auto"/>
              <w:left w:val="single" w:sz="4" w:space="0" w:color="auto"/>
              <w:bottom w:val="single" w:sz="4" w:space="0" w:color="auto"/>
              <w:right w:val="single" w:sz="4" w:space="0" w:color="auto"/>
            </w:tcBorders>
            <w:vAlign w:val="center"/>
          </w:tcPr>
          <w:p w14:paraId="70964915"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Amata nosaukums</w:t>
            </w:r>
          </w:p>
          <w:p w14:paraId="507EAA9B"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 xml:space="preserve">līguma izpildē </w:t>
            </w:r>
          </w:p>
          <w:p w14:paraId="2663DF7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607FB170"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DC70928"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7B6F37B"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40A7BF7A"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sz w:val="23"/>
                <w:szCs w:val="23"/>
              </w:rPr>
              <w:t>Statuss, kādā speciālists tiek piesaistīts Līguma izpildei (algots darbinieks; apakšuzņēmēja darbinieks u.tml.)</w:t>
            </w:r>
          </w:p>
        </w:tc>
      </w:tr>
      <w:tr w:rsidR="000B667E" w:rsidRPr="000B667E" w14:paraId="5C35C91E" w14:textId="77777777" w:rsidTr="00150537">
        <w:tc>
          <w:tcPr>
            <w:tcW w:w="1129" w:type="dxa"/>
            <w:tcBorders>
              <w:top w:val="single" w:sz="4" w:space="0" w:color="auto"/>
              <w:left w:val="single" w:sz="4" w:space="0" w:color="auto"/>
              <w:bottom w:val="single" w:sz="4" w:space="0" w:color="auto"/>
              <w:right w:val="single" w:sz="4" w:space="0" w:color="auto"/>
            </w:tcBorders>
            <w:hideMark/>
          </w:tcPr>
          <w:p w14:paraId="315FC4FB"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214A507"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D0BE13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BCB2B55"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C4A327E"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45800B14"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47C17C3E" w14:textId="77777777" w:rsidTr="00150537">
        <w:tc>
          <w:tcPr>
            <w:tcW w:w="1129" w:type="dxa"/>
            <w:tcBorders>
              <w:top w:val="single" w:sz="4" w:space="0" w:color="auto"/>
              <w:left w:val="single" w:sz="4" w:space="0" w:color="auto"/>
              <w:bottom w:val="single" w:sz="4" w:space="0" w:color="auto"/>
              <w:right w:val="single" w:sz="4" w:space="0" w:color="auto"/>
            </w:tcBorders>
          </w:tcPr>
          <w:p w14:paraId="16716F59"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18C96EF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02B1E39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7D7457F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35E94B6"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0E7C0B12"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7C8DB94C" w14:textId="77777777" w:rsidTr="00150537">
        <w:tc>
          <w:tcPr>
            <w:tcW w:w="1129" w:type="dxa"/>
            <w:tcBorders>
              <w:top w:val="single" w:sz="4" w:space="0" w:color="auto"/>
              <w:left w:val="single" w:sz="4" w:space="0" w:color="auto"/>
              <w:bottom w:val="single" w:sz="4" w:space="0" w:color="auto"/>
              <w:right w:val="single" w:sz="4" w:space="0" w:color="auto"/>
            </w:tcBorders>
          </w:tcPr>
          <w:p w14:paraId="64C83408"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6F810B1E"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494738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E212F8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A282E7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28AA94C"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2143464B" w14:textId="77777777" w:rsidTr="00150537">
        <w:tc>
          <w:tcPr>
            <w:tcW w:w="1129" w:type="dxa"/>
            <w:tcBorders>
              <w:top w:val="single" w:sz="4" w:space="0" w:color="auto"/>
              <w:left w:val="single" w:sz="4" w:space="0" w:color="auto"/>
              <w:bottom w:val="single" w:sz="4" w:space="0" w:color="auto"/>
              <w:right w:val="single" w:sz="4" w:space="0" w:color="auto"/>
            </w:tcBorders>
          </w:tcPr>
          <w:p w14:paraId="640AA00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6A928E6"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292AD9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7019350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1213D42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1DBE1BF5"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67295B58" w14:textId="77777777" w:rsidTr="00150537">
        <w:tc>
          <w:tcPr>
            <w:tcW w:w="1129" w:type="dxa"/>
            <w:tcBorders>
              <w:top w:val="single" w:sz="4" w:space="0" w:color="auto"/>
              <w:left w:val="single" w:sz="4" w:space="0" w:color="auto"/>
              <w:bottom w:val="single" w:sz="4" w:space="0" w:color="auto"/>
              <w:right w:val="single" w:sz="4" w:space="0" w:color="auto"/>
            </w:tcBorders>
          </w:tcPr>
          <w:p w14:paraId="2CEC7F3E"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7DA38C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9C005AD"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6A69537"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FB730E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1DAEFAC"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BD518D2" w14:textId="77777777" w:rsidTr="00150537">
        <w:tc>
          <w:tcPr>
            <w:tcW w:w="1129" w:type="dxa"/>
            <w:tcBorders>
              <w:top w:val="single" w:sz="4" w:space="0" w:color="auto"/>
              <w:left w:val="single" w:sz="4" w:space="0" w:color="auto"/>
              <w:bottom w:val="single" w:sz="4" w:space="0" w:color="auto"/>
              <w:right w:val="single" w:sz="4" w:space="0" w:color="auto"/>
            </w:tcBorders>
          </w:tcPr>
          <w:p w14:paraId="38A23236"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16D0308"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0E1A1357"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964A462"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5030AC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0C189ED"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68319936" w14:textId="77777777" w:rsidTr="00150537">
        <w:tc>
          <w:tcPr>
            <w:tcW w:w="1129" w:type="dxa"/>
            <w:tcBorders>
              <w:top w:val="single" w:sz="4" w:space="0" w:color="auto"/>
              <w:left w:val="single" w:sz="4" w:space="0" w:color="auto"/>
              <w:bottom w:val="single" w:sz="4" w:space="0" w:color="auto"/>
              <w:right w:val="single" w:sz="4" w:space="0" w:color="auto"/>
            </w:tcBorders>
          </w:tcPr>
          <w:p w14:paraId="7926145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4E65412"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3341F1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198919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515189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55DBD3D"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38E0072" w14:textId="77777777" w:rsidTr="00150537">
        <w:tc>
          <w:tcPr>
            <w:tcW w:w="1129" w:type="dxa"/>
            <w:tcBorders>
              <w:top w:val="single" w:sz="4" w:space="0" w:color="auto"/>
              <w:left w:val="single" w:sz="4" w:space="0" w:color="auto"/>
              <w:bottom w:val="single" w:sz="4" w:space="0" w:color="auto"/>
              <w:right w:val="single" w:sz="4" w:space="0" w:color="auto"/>
            </w:tcBorders>
          </w:tcPr>
          <w:p w14:paraId="51CF9478"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237F8FFE"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6FC3D94A"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4773D9CD"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277794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C751AB1"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9E49845" w14:textId="77777777" w:rsidTr="00150537">
        <w:tc>
          <w:tcPr>
            <w:tcW w:w="1129" w:type="dxa"/>
            <w:tcBorders>
              <w:top w:val="single" w:sz="4" w:space="0" w:color="auto"/>
              <w:left w:val="single" w:sz="4" w:space="0" w:color="auto"/>
              <w:bottom w:val="single" w:sz="4" w:space="0" w:color="auto"/>
              <w:right w:val="single" w:sz="4" w:space="0" w:color="auto"/>
            </w:tcBorders>
          </w:tcPr>
          <w:p w14:paraId="69B3F0E6"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372D9F7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6C4A7D8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0BD9456"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03F04C0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4A1AFDE"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2DE582E6" w14:textId="77777777" w:rsidTr="00150537">
        <w:tc>
          <w:tcPr>
            <w:tcW w:w="1129" w:type="dxa"/>
            <w:tcBorders>
              <w:top w:val="single" w:sz="4" w:space="0" w:color="auto"/>
              <w:left w:val="single" w:sz="4" w:space="0" w:color="auto"/>
              <w:bottom w:val="single" w:sz="4" w:space="0" w:color="auto"/>
              <w:right w:val="single" w:sz="4" w:space="0" w:color="auto"/>
            </w:tcBorders>
          </w:tcPr>
          <w:p w14:paraId="11B26799"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43D102F"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35A28602"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6FBD7A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68C6B0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03F3753E"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bl>
    <w:p w14:paraId="58DB6DF2" w14:textId="77777777" w:rsidR="000B667E" w:rsidRPr="000B667E" w:rsidRDefault="000B667E" w:rsidP="000B667E">
      <w:pPr>
        <w:spacing w:after="0" w:line="240" w:lineRule="auto"/>
        <w:jc w:val="center"/>
        <w:rPr>
          <w:rFonts w:ascii="Times New Roman" w:eastAsia="Times New Roman" w:hAnsi="Times New Roman"/>
          <w:b/>
          <w:sz w:val="23"/>
          <w:szCs w:val="23"/>
        </w:rPr>
      </w:pPr>
    </w:p>
    <w:p w14:paraId="7515C62F" w14:textId="714F14AB" w:rsidR="000B667E" w:rsidRPr="000B667E" w:rsidRDefault="000B667E" w:rsidP="000B667E">
      <w:pPr>
        <w:spacing w:after="0" w:line="240" w:lineRule="auto"/>
        <w:jc w:val="both"/>
        <w:rPr>
          <w:rFonts w:ascii="Times New Roman" w:eastAsia="Times New Roman" w:hAnsi="Times New Roman"/>
          <w:bCs/>
          <w:sz w:val="24"/>
          <w:szCs w:val="24"/>
        </w:rPr>
      </w:pPr>
      <w:r w:rsidRPr="000B667E">
        <w:rPr>
          <w:rFonts w:ascii="Times New Roman" w:eastAsia="Times New Roman" w:hAnsi="Times New Roman"/>
          <w:b/>
          <w:sz w:val="23"/>
          <w:szCs w:val="23"/>
        </w:rPr>
        <w:tab/>
      </w:r>
      <w:r w:rsidRPr="000B667E">
        <w:rPr>
          <w:rFonts w:ascii="Times New Roman" w:eastAsia="Times New Roman" w:hAnsi="Times New Roman"/>
          <w:bCs/>
          <w:sz w:val="24"/>
          <w:szCs w:val="24"/>
        </w:rPr>
        <w:t>Pretendents vienu speciālistu drīkst piedāvāt uz vairāk kā vi</w:t>
      </w:r>
      <w:r w:rsidR="001C1D20">
        <w:rPr>
          <w:rFonts w:ascii="Times New Roman" w:eastAsia="Times New Roman" w:hAnsi="Times New Roman"/>
          <w:bCs/>
          <w:sz w:val="24"/>
          <w:szCs w:val="24"/>
        </w:rPr>
        <w:t>enu no Nolikuma 10.7.-10.14</w:t>
      </w:r>
      <w:r>
        <w:rPr>
          <w:rFonts w:ascii="Times New Roman" w:eastAsia="Times New Roman" w:hAnsi="Times New Roman"/>
          <w:bCs/>
          <w:sz w:val="24"/>
          <w:szCs w:val="24"/>
        </w:rPr>
        <w:t xml:space="preserve">. </w:t>
      </w:r>
      <w:r w:rsidRPr="000B667E">
        <w:rPr>
          <w:rFonts w:ascii="Times New Roman" w:eastAsia="Times New Roman" w:hAnsi="Times New Roman"/>
          <w:bCs/>
          <w:sz w:val="24"/>
          <w:szCs w:val="24"/>
        </w:rPr>
        <w:t>punktā minētajām speciālistu pozīcijām.</w:t>
      </w:r>
    </w:p>
    <w:p w14:paraId="5F610124" w14:textId="77777777" w:rsidR="000B667E" w:rsidRPr="000B667E" w:rsidRDefault="000B667E" w:rsidP="000B667E">
      <w:pPr>
        <w:spacing w:after="0" w:line="240" w:lineRule="auto"/>
        <w:jc w:val="both"/>
        <w:rPr>
          <w:rFonts w:ascii="Times New Roman" w:hAnsi="Times New Roman"/>
          <w:sz w:val="23"/>
          <w:szCs w:val="23"/>
        </w:rPr>
      </w:pPr>
      <w:r w:rsidRPr="000B667E">
        <w:rPr>
          <w:rFonts w:ascii="Times New Roman" w:hAnsi="Times New Roman"/>
          <w:sz w:val="23"/>
          <w:szCs w:val="23"/>
        </w:rPr>
        <w:t xml:space="preserve"> </w:t>
      </w:r>
    </w:p>
    <w:p w14:paraId="2775BCE3" w14:textId="77777777" w:rsidR="000B667E" w:rsidRPr="000B667E" w:rsidRDefault="000B667E" w:rsidP="000B667E">
      <w:pPr>
        <w:tabs>
          <w:tab w:val="left" w:pos="360"/>
        </w:tabs>
        <w:spacing w:after="0" w:line="240" w:lineRule="auto"/>
        <w:jc w:val="both"/>
        <w:rPr>
          <w:rFonts w:ascii="Times New Roman" w:eastAsia="Times New Roman" w:hAnsi="Times New Roman"/>
          <w:b/>
          <w:sz w:val="23"/>
          <w:szCs w:val="23"/>
        </w:rPr>
      </w:pPr>
    </w:p>
    <w:p w14:paraId="6ADC1F23" w14:textId="77777777" w:rsidR="000B667E" w:rsidRPr="000B667E" w:rsidRDefault="000B667E" w:rsidP="000B667E">
      <w:pPr>
        <w:tabs>
          <w:tab w:val="left" w:pos="2160"/>
        </w:tabs>
        <w:spacing w:after="0" w:line="240" w:lineRule="auto"/>
        <w:jc w:val="both"/>
        <w:rPr>
          <w:rFonts w:ascii="Times New Roman" w:eastAsia="Times New Roman" w:hAnsi="Times New Roman"/>
          <w:bCs/>
          <w:sz w:val="23"/>
          <w:szCs w:val="23"/>
        </w:rPr>
      </w:pPr>
      <w:r w:rsidRPr="000B667E">
        <w:rPr>
          <w:rFonts w:ascii="Times New Roman" w:eastAsia="Times New Roman" w:hAnsi="Times New Roman"/>
          <w:bCs/>
          <w:sz w:val="23"/>
          <w:szCs w:val="23"/>
        </w:rPr>
        <w:t>2020. gada ___._____________</w:t>
      </w:r>
    </w:p>
    <w:p w14:paraId="19A37748" w14:textId="77777777" w:rsidR="000B667E" w:rsidRPr="000B667E" w:rsidRDefault="000B667E" w:rsidP="000B667E">
      <w:pPr>
        <w:spacing w:after="0" w:line="240" w:lineRule="auto"/>
        <w:jc w:val="both"/>
        <w:rPr>
          <w:rFonts w:ascii="Times New Roman" w:eastAsia="Times New Roman" w:hAnsi="Times New Roman"/>
          <w:bCs/>
          <w:i/>
          <w:sz w:val="23"/>
          <w:szCs w:val="23"/>
        </w:rPr>
      </w:pPr>
    </w:p>
    <w:p w14:paraId="2F23B87C"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086930C9"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46814A4A"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76457A44"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280FB78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DFF6AC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AAF9CB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E1B3B3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05BAC18A"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689F6C79"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71157A4"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F5C07D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08A4C395"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EFD8E9"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13613BD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144053E3"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02DEDD39"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3AD97833"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3E5019D"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7EFBCB2" w14:textId="77777777" w:rsidR="003B74C0" w:rsidRDefault="003B74C0" w:rsidP="003B74C0">
      <w:pPr>
        <w:tabs>
          <w:tab w:val="left" w:pos="993"/>
        </w:tabs>
        <w:spacing w:after="0" w:line="240" w:lineRule="auto"/>
        <w:ind w:left="567"/>
        <w:jc w:val="both"/>
        <w:rPr>
          <w:rFonts w:ascii="Times New Roman" w:eastAsia="Times New Roman" w:hAnsi="Times New Roman"/>
          <w:bCs/>
          <w:sz w:val="24"/>
          <w:szCs w:val="24"/>
          <w:lang w:eastAsia="lv-LV"/>
        </w:rPr>
      </w:pPr>
    </w:p>
    <w:p w14:paraId="4326F93E" w14:textId="2FD518F4" w:rsidR="003B74C0" w:rsidRPr="002A4CF0" w:rsidRDefault="003B74C0" w:rsidP="003B74C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8</w:t>
      </w:r>
      <w:r w:rsidRPr="002A4CF0">
        <w:rPr>
          <w:rFonts w:ascii="Times New Roman" w:eastAsia="Times New Roman" w:hAnsi="Times New Roman"/>
          <w:b/>
          <w:bCs/>
          <w:sz w:val="20"/>
          <w:szCs w:val="20"/>
          <w:lang w:eastAsia="lv-LV"/>
        </w:rPr>
        <w:t>.pielikums nolikumam</w:t>
      </w:r>
    </w:p>
    <w:p w14:paraId="49348DAC" w14:textId="77777777" w:rsidR="003B74C0" w:rsidRPr="00085D90" w:rsidRDefault="003B74C0" w:rsidP="003B74C0">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7D9A674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8D558BA" w14:textId="77777777" w:rsidR="00BB0C0C" w:rsidRDefault="00BB0C0C" w:rsidP="00BB0C0C">
      <w:pPr>
        <w:spacing w:after="0" w:line="240" w:lineRule="auto"/>
        <w:jc w:val="center"/>
        <w:rPr>
          <w:rFonts w:ascii="Times New Roman" w:hAnsi="Times New Roman"/>
          <w:b/>
          <w:sz w:val="24"/>
        </w:rPr>
      </w:pPr>
      <w:r>
        <w:rPr>
          <w:rFonts w:ascii="Times New Roman" w:hAnsi="Times New Roman"/>
          <w:b/>
          <w:sz w:val="24"/>
        </w:rPr>
        <w:t>Atbildīgā būvprojekta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61E785BB" w14:textId="77777777" w:rsidR="00BB0C0C" w:rsidRDefault="00BB0C0C" w:rsidP="00BB0C0C">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0A024874" w14:textId="77777777" w:rsidR="00BB0C0C" w:rsidRPr="000B667E" w:rsidRDefault="00BB0C0C" w:rsidP="00BB0C0C">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Pr>
          <w:rFonts w:ascii="Times New Roman" w:eastAsia="Times New Roman" w:hAnsi="Times New Roman"/>
          <w:sz w:val="24"/>
          <w:szCs w:val="24"/>
        </w:rPr>
        <w:t>dentifikācijas Nr. PSKUS 2020/44</w:t>
      </w:r>
      <w:r w:rsidRPr="000B667E">
        <w:rPr>
          <w:rFonts w:ascii="Times New Roman" w:eastAsia="Times New Roman" w:hAnsi="Times New Roman"/>
          <w:sz w:val="24"/>
          <w:szCs w:val="24"/>
        </w:rPr>
        <w:t>)</w:t>
      </w:r>
    </w:p>
    <w:p w14:paraId="14A244BD" w14:textId="4BB7DF8B" w:rsidR="00BB0C0C" w:rsidRDefault="00BB0C0C" w:rsidP="00BB0C0C">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10.7. apakšpunktam</w:t>
      </w:r>
    </w:p>
    <w:p w14:paraId="7D03927D" w14:textId="77777777" w:rsidR="00BB0C0C" w:rsidRPr="009852B7" w:rsidRDefault="00BB0C0C" w:rsidP="00BB0C0C">
      <w:pPr>
        <w:spacing w:after="0" w:line="240" w:lineRule="auto"/>
        <w:jc w:val="center"/>
        <w:rPr>
          <w:rFonts w:ascii="Times New Roman" w:hAnsi="Times New Roman"/>
          <w:b/>
          <w:sz w:val="24"/>
        </w:rPr>
      </w:pPr>
    </w:p>
    <w:p w14:paraId="0D17C9A9" w14:textId="77777777" w:rsidR="00BB0C0C" w:rsidRPr="009852B7" w:rsidRDefault="00BB0C0C" w:rsidP="00BB0C0C">
      <w:pPr>
        <w:numPr>
          <w:ilvl w:val="0"/>
          <w:numId w:val="33"/>
        </w:numPr>
        <w:spacing w:after="0" w:line="240" w:lineRule="auto"/>
        <w:jc w:val="both"/>
        <w:rPr>
          <w:rFonts w:ascii="Times New Roman" w:hAnsi="Times New Roman"/>
          <w:i/>
          <w:iCs/>
          <w:sz w:val="24"/>
        </w:rPr>
      </w:pPr>
      <w:r w:rsidRPr="009852B7">
        <w:rPr>
          <w:rFonts w:ascii="Times New Roman" w:hAnsi="Times New Roman"/>
          <w:sz w:val="24"/>
        </w:rPr>
        <w:t xml:space="preserve">Uzvārds:                           </w:t>
      </w:r>
    </w:p>
    <w:p w14:paraId="64A022CC" w14:textId="77777777" w:rsidR="00BB0C0C" w:rsidRPr="009852B7" w:rsidRDefault="00BB0C0C" w:rsidP="00BB0C0C">
      <w:pPr>
        <w:numPr>
          <w:ilvl w:val="0"/>
          <w:numId w:val="33"/>
        </w:numPr>
        <w:spacing w:after="0" w:line="240" w:lineRule="auto"/>
        <w:jc w:val="both"/>
        <w:rPr>
          <w:rFonts w:ascii="Times New Roman" w:hAnsi="Times New Roman"/>
          <w:i/>
          <w:iCs/>
          <w:sz w:val="24"/>
        </w:rPr>
      </w:pPr>
      <w:r w:rsidRPr="009852B7">
        <w:rPr>
          <w:rFonts w:ascii="Times New Roman" w:hAnsi="Times New Roman"/>
          <w:sz w:val="24"/>
        </w:rPr>
        <w:t xml:space="preserve">Vārds:                               </w:t>
      </w:r>
    </w:p>
    <w:p w14:paraId="06CD1483" w14:textId="77777777" w:rsidR="00BB0C0C" w:rsidRPr="009852B7" w:rsidRDefault="00BB0C0C" w:rsidP="00BB0C0C">
      <w:pPr>
        <w:numPr>
          <w:ilvl w:val="0"/>
          <w:numId w:val="33"/>
        </w:numPr>
        <w:spacing w:after="0" w:line="240" w:lineRule="auto"/>
        <w:jc w:val="both"/>
        <w:rPr>
          <w:rFonts w:ascii="Times New Roman" w:hAnsi="Times New Roman"/>
          <w:sz w:val="24"/>
        </w:rPr>
      </w:pPr>
      <w:r w:rsidRPr="009852B7">
        <w:rPr>
          <w:rFonts w:ascii="Times New Roman" w:hAnsi="Times New Roman"/>
          <w:sz w:val="24"/>
        </w:rPr>
        <w:t>Sertifikāta Nr.</w:t>
      </w:r>
    </w:p>
    <w:p w14:paraId="04988D15" w14:textId="77777777" w:rsidR="00BB0C0C" w:rsidRPr="009852B7" w:rsidRDefault="00BB0C0C" w:rsidP="00BB0C0C">
      <w:pPr>
        <w:numPr>
          <w:ilvl w:val="0"/>
          <w:numId w:val="33"/>
        </w:numPr>
        <w:spacing w:after="0" w:line="240" w:lineRule="auto"/>
        <w:jc w:val="both"/>
        <w:rPr>
          <w:rFonts w:ascii="Times New Roman" w:hAnsi="Times New Roman"/>
          <w:sz w:val="24"/>
        </w:rPr>
      </w:pPr>
      <w:r w:rsidRPr="009852B7">
        <w:rPr>
          <w:rFonts w:ascii="Times New Roman" w:hAnsi="Times New Roman"/>
          <w:sz w:val="24"/>
        </w:rPr>
        <w:t>Sertifikāta joma:</w:t>
      </w:r>
    </w:p>
    <w:p w14:paraId="6B69078A" w14:textId="77777777" w:rsidR="00BB0C0C" w:rsidRDefault="00BB0C0C" w:rsidP="00BB0C0C">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BB0C0C" w:rsidRPr="00745D06" w14:paraId="3005BE79" w14:textId="77777777" w:rsidTr="00150537">
        <w:trPr>
          <w:trHeight w:val="1356"/>
          <w:jc w:val="center"/>
        </w:trPr>
        <w:tc>
          <w:tcPr>
            <w:tcW w:w="2289" w:type="dxa"/>
            <w:vAlign w:val="center"/>
          </w:tcPr>
          <w:p w14:paraId="375319B7" w14:textId="77777777" w:rsidR="00BB0C0C" w:rsidRPr="00745D06" w:rsidRDefault="00BB0C0C"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0A0E6091" w14:textId="77777777" w:rsidR="00BB0C0C" w:rsidRPr="00745D06" w:rsidRDefault="00BB0C0C"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649B6168" w14:textId="77777777" w:rsidR="00BB0C0C" w:rsidRPr="00745D06" w:rsidRDefault="00BB0C0C" w:rsidP="00150537">
            <w:pPr>
              <w:spacing w:after="0" w:line="240" w:lineRule="auto"/>
              <w:jc w:val="center"/>
              <w:rPr>
                <w:rFonts w:ascii="Times New Roman" w:hAnsi="Times New Roman"/>
              </w:rPr>
            </w:pPr>
            <w:r>
              <w:rPr>
                <w:rFonts w:ascii="Times New Roman" w:hAnsi="Times New Roman"/>
              </w:rPr>
              <w:t>Būvprojekta nosaukums</w:t>
            </w:r>
          </w:p>
          <w:p w14:paraId="37F4BE9B" w14:textId="77777777" w:rsidR="00BB0C0C" w:rsidRPr="00745D06" w:rsidRDefault="00BB0C0C" w:rsidP="00150537">
            <w:pPr>
              <w:spacing w:after="0" w:line="240" w:lineRule="auto"/>
              <w:jc w:val="center"/>
              <w:rPr>
                <w:rFonts w:ascii="Times New Roman" w:hAnsi="Times New Roman"/>
              </w:rPr>
            </w:pPr>
          </w:p>
        </w:tc>
        <w:tc>
          <w:tcPr>
            <w:tcW w:w="2768" w:type="dxa"/>
            <w:vAlign w:val="center"/>
          </w:tcPr>
          <w:p w14:paraId="43410265" w14:textId="77777777" w:rsidR="00BB0C0C" w:rsidRPr="00745D06" w:rsidRDefault="00BB0C0C"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BB0C0C" w:rsidRPr="00362DCB" w14:paraId="17798512" w14:textId="77777777" w:rsidTr="00150537">
        <w:trPr>
          <w:trHeight w:val="283"/>
          <w:jc w:val="center"/>
        </w:trPr>
        <w:tc>
          <w:tcPr>
            <w:tcW w:w="2289" w:type="dxa"/>
          </w:tcPr>
          <w:p w14:paraId="6769035E" w14:textId="77777777" w:rsidR="00BB0C0C" w:rsidRPr="00362DCB" w:rsidRDefault="00BB0C0C" w:rsidP="00150537">
            <w:pPr>
              <w:spacing w:after="0" w:line="240" w:lineRule="auto"/>
              <w:jc w:val="center"/>
              <w:rPr>
                <w:rFonts w:ascii="Times New Roman" w:hAnsi="Times New Roman"/>
                <w:sz w:val="24"/>
                <w:szCs w:val="24"/>
              </w:rPr>
            </w:pPr>
          </w:p>
        </w:tc>
        <w:tc>
          <w:tcPr>
            <w:tcW w:w="1832" w:type="dxa"/>
          </w:tcPr>
          <w:p w14:paraId="42B31E11" w14:textId="77777777" w:rsidR="00BB0C0C" w:rsidRPr="00362DCB" w:rsidRDefault="00BB0C0C" w:rsidP="00150537">
            <w:pPr>
              <w:spacing w:after="0" w:line="240" w:lineRule="auto"/>
              <w:jc w:val="center"/>
              <w:rPr>
                <w:rFonts w:ascii="Times New Roman" w:hAnsi="Times New Roman"/>
                <w:sz w:val="24"/>
                <w:szCs w:val="24"/>
              </w:rPr>
            </w:pPr>
          </w:p>
        </w:tc>
        <w:tc>
          <w:tcPr>
            <w:tcW w:w="1333" w:type="dxa"/>
          </w:tcPr>
          <w:p w14:paraId="6C9541BF" w14:textId="77777777" w:rsidR="00BB0C0C" w:rsidRPr="00362DCB" w:rsidRDefault="00BB0C0C" w:rsidP="00150537">
            <w:pPr>
              <w:spacing w:after="0" w:line="240" w:lineRule="auto"/>
              <w:jc w:val="center"/>
              <w:rPr>
                <w:rFonts w:ascii="Times New Roman" w:hAnsi="Times New Roman"/>
                <w:sz w:val="24"/>
                <w:szCs w:val="24"/>
              </w:rPr>
            </w:pPr>
          </w:p>
        </w:tc>
        <w:tc>
          <w:tcPr>
            <w:tcW w:w="2768" w:type="dxa"/>
          </w:tcPr>
          <w:p w14:paraId="350838D8" w14:textId="77777777" w:rsidR="00BB0C0C" w:rsidRPr="00362DCB" w:rsidRDefault="00BB0C0C" w:rsidP="00150537">
            <w:pPr>
              <w:spacing w:after="0" w:line="240" w:lineRule="auto"/>
              <w:jc w:val="center"/>
              <w:rPr>
                <w:rFonts w:ascii="Times New Roman" w:hAnsi="Times New Roman"/>
                <w:sz w:val="24"/>
                <w:szCs w:val="24"/>
              </w:rPr>
            </w:pPr>
          </w:p>
        </w:tc>
      </w:tr>
      <w:tr w:rsidR="00BB0C0C" w:rsidRPr="00362DCB" w14:paraId="17A75E41" w14:textId="77777777" w:rsidTr="00150537">
        <w:trPr>
          <w:trHeight w:val="295"/>
          <w:jc w:val="center"/>
        </w:trPr>
        <w:tc>
          <w:tcPr>
            <w:tcW w:w="2289" w:type="dxa"/>
          </w:tcPr>
          <w:p w14:paraId="2BF2CBC6" w14:textId="77777777" w:rsidR="00BB0C0C" w:rsidRPr="00362DCB" w:rsidRDefault="00BB0C0C" w:rsidP="00150537">
            <w:pPr>
              <w:spacing w:after="0" w:line="240" w:lineRule="auto"/>
              <w:jc w:val="center"/>
              <w:rPr>
                <w:rFonts w:ascii="Times New Roman" w:hAnsi="Times New Roman"/>
                <w:sz w:val="24"/>
                <w:szCs w:val="24"/>
              </w:rPr>
            </w:pPr>
          </w:p>
        </w:tc>
        <w:tc>
          <w:tcPr>
            <w:tcW w:w="1832" w:type="dxa"/>
          </w:tcPr>
          <w:p w14:paraId="1C80224E" w14:textId="77777777" w:rsidR="00BB0C0C" w:rsidRPr="00362DCB" w:rsidRDefault="00BB0C0C" w:rsidP="00150537">
            <w:pPr>
              <w:spacing w:after="0" w:line="240" w:lineRule="auto"/>
              <w:jc w:val="center"/>
              <w:rPr>
                <w:rFonts w:ascii="Times New Roman" w:hAnsi="Times New Roman"/>
                <w:sz w:val="24"/>
                <w:szCs w:val="24"/>
              </w:rPr>
            </w:pPr>
          </w:p>
        </w:tc>
        <w:tc>
          <w:tcPr>
            <w:tcW w:w="1333" w:type="dxa"/>
          </w:tcPr>
          <w:p w14:paraId="7AB0C6BA" w14:textId="77777777" w:rsidR="00BB0C0C" w:rsidRPr="00362DCB" w:rsidRDefault="00BB0C0C" w:rsidP="00150537">
            <w:pPr>
              <w:spacing w:after="0" w:line="240" w:lineRule="auto"/>
              <w:jc w:val="center"/>
              <w:rPr>
                <w:rFonts w:ascii="Times New Roman" w:hAnsi="Times New Roman"/>
                <w:sz w:val="24"/>
                <w:szCs w:val="24"/>
              </w:rPr>
            </w:pPr>
          </w:p>
        </w:tc>
        <w:tc>
          <w:tcPr>
            <w:tcW w:w="2768" w:type="dxa"/>
          </w:tcPr>
          <w:p w14:paraId="6AC4B6D8" w14:textId="77777777" w:rsidR="00BB0C0C" w:rsidRPr="00362DCB" w:rsidRDefault="00BB0C0C" w:rsidP="00150537">
            <w:pPr>
              <w:spacing w:after="0" w:line="240" w:lineRule="auto"/>
              <w:jc w:val="center"/>
              <w:rPr>
                <w:rFonts w:ascii="Times New Roman" w:hAnsi="Times New Roman"/>
                <w:sz w:val="24"/>
                <w:szCs w:val="24"/>
              </w:rPr>
            </w:pPr>
          </w:p>
        </w:tc>
      </w:tr>
      <w:tr w:rsidR="00BB0C0C" w:rsidRPr="00362DCB" w14:paraId="60536B97" w14:textId="77777777" w:rsidTr="00150537">
        <w:trPr>
          <w:trHeight w:val="295"/>
          <w:jc w:val="center"/>
        </w:trPr>
        <w:tc>
          <w:tcPr>
            <w:tcW w:w="2289" w:type="dxa"/>
          </w:tcPr>
          <w:p w14:paraId="0AD798BE" w14:textId="77777777" w:rsidR="00BB0C0C" w:rsidRPr="00362DCB" w:rsidRDefault="00BB0C0C" w:rsidP="00150537">
            <w:pPr>
              <w:spacing w:after="0" w:line="240" w:lineRule="auto"/>
              <w:jc w:val="center"/>
              <w:rPr>
                <w:rFonts w:ascii="Times New Roman" w:hAnsi="Times New Roman"/>
                <w:sz w:val="24"/>
                <w:szCs w:val="24"/>
              </w:rPr>
            </w:pPr>
          </w:p>
        </w:tc>
        <w:tc>
          <w:tcPr>
            <w:tcW w:w="1832" w:type="dxa"/>
          </w:tcPr>
          <w:p w14:paraId="0C0B5C30" w14:textId="77777777" w:rsidR="00BB0C0C" w:rsidRPr="00362DCB" w:rsidRDefault="00BB0C0C" w:rsidP="00150537">
            <w:pPr>
              <w:spacing w:after="0" w:line="240" w:lineRule="auto"/>
              <w:jc w:val="center"/>
              <w:rPr>
                <w:rFonts w:ascii="Times New Roman" w:hAnsi="Times New Roman"/>
                <w:sz w:val="24"/>
                <w:szCs w:val="24"/>
              </w:rPr>
            </w:pPr>
          </w:p>
        </w:tc>
        <w:tc>
          <w:tcPr>
            <w:tcW w:w="1333" w:type="dxa"/>
          </w:tcPr>
          <w:p w14:paraId="2ADC4287" w14:textId="77777777" w:rsidR="00BB0C0C" w:rsidRPr="00362DCB" w:rsidRDefault="00BB0C0C" w:rsidP="00150537">
            <w:pPr>
              <w:spacing w:after="0" w:line="240" w:lineRule="auto"/>
              <w:jc w:val="center"/>
              <w:rPr>
                <w:rFonts w:ascii="Times New Roman" w:hAnsi="Times New Roman"/>
                <w:sz w:val="24"/>
                <w:szCs w:val="24"/>
              </w:rPr>
            </w:pPr>
          </w:p>
        </w:tc>
        <w:tc>
          <w:tcPr>
            <w:tcW w:w="2768" w:type="dxa"/>
          </w:tcPr>
          <w:p w14:paraId="5EF10B82" w14:textId="77777777" w:rsidR="00BB0C0C" w:rsidRPr="00362DCB" w:rsidRDefault="00BB0C0C" w:rsidP="00150537">
            <w:pPr>
              <w:spacing w:after="0" w:line="240" w:lineRule="auto"/>
              <w:jc w:val="center"/>
              <w:rPr>
                <w:rFonts w:ascii="Times New Roman" w:hAnsi="Times New Roman"/>
                <w:sz w:val="24"/>
                <w:szCs w:val="24"/>
              </w:rPr>
            </w:pPr>
          </w:p>
        </w:tc>
      </w:tr>
    </w:tbl>
    <w:p w14:paraId="7B53793C" w14:textId="77777777" w:rsidR="00BB0C0C" w:rsidRPr="009852B7" w:rsidRDefault="00BB0C0C" w:rsidP="00BB0C0C">
      <w:pPr>
        <w:jc w:val="both"/>
        <w:rPr>
          <w:rFonts w:ascii="Times New Roman" w:hAnsi="Times New Roman"/>
          <w:sz w:val="24"/>
        </w:rPr>
      </w:pPr>
    </w:p>
    <w:p w14:paraId="4C5EFCE4" w14:textId="77777777" w:rsidR="00BB0C0C" w:rsidRPr="009852B7" w:rsidRDefault="00BB0C0C" w:rsidP="00BB0C0C">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731887AC" w14:textId="77777777" w:rsidR="00BB0C0C" w:rsidRPr="009852B7" w:rsidRDefault="00BB0C0C" w:rsidP="00BB0C0C">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0F19D151" w14:textId="77777777" w:rsidR="00BB0C0C" w:rsidRPr="009852B7" w:rsidRDefault="00BB0C0C" w:rsidP="00BB0C0C">
      <w:pPr>
        <w:spacing w:after="0" w:line="240" w:lineRule="auto"/>
        <w:jc w:val="both"/>
        <w:rPr>
          <w:rFonts w:ascii="Times New Roman" w:hAnsi="Times New Roman"/>
          <w:sz w:val="24"/>
        </w:rPr>
      </w:pPr>
    </w:p>
    <w:p w14:paraId="6C7FBF67" w14:textId="77777777" w:rsidR="00BB0C0C" w:rsidRPr="009852B7" w:rsidRDefault="00BB0C0C" w:rsidP="00BB0C0C">
      <w:pPr>
        <w:tabs>
          <w:tab w:val="left" w:pos="2160"/>
        </w:tabs>
        <w:spacing w:after="0" w:line="240" w:lineRule="auto"/>
        <w:rPr>
          <w:rFonts w:ascii="Times New Roman" w:hAnsi="Times New Roman"/>
          <w:sz w:val="24"/>
        </w:rPr>
      </w:pPr>
    </w:p>
    <w:p w14:paraId="7BDECE59" w14:textId="7A25DC63" w:rsidR="00BB0C0C" w:rsidRPr="009852B7" w:rsidRDefault="00BB0C0C" w:rsidP="00BB0C0C">
      <w:pPr>
        <w:tabs>
          <w:tab w:val="left" w:pos="2160"/>
        </w:tabs>
        <w:spacing w:after="0" w:line="240" w:lineRule="auto"/>
        <w:rPr>
          <w:rFonts w:ascii="Times New Roman" w:hAnsi="Times New Roman"/>
          <w:sz w:val="24"/>
        </w:rPr>
      </w:pPr>
      <w:r>
        <w:rPr>
          <w:rFonts w:ascii="Times New Roman" w:hAnsi="Times New Roman"/>
          <w:sz w:val="24"/>
        </w:rPr>
        <w:t>2020</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2D9F16F5" w14:textId="65E3A87C" w:rsidR="00BB0C0C" w:rsidRDefault="00BB0C0C" w:rsidP="00BB0C0C">
      <w:pPr>
        <w:spacing w:after="0" w:line="240" w:lineRule="auto"/>
        <w:rPr>
          <w:rFonts w:ascii="Times New Roman" w:eastAsia="Times New Roman" w:hAnsi="Times New Roman"/>
          <w:b/>
          <w:bCs/>
          <w:sz w:val="23"/>
          <w:szCs w:val="23"/>
          <w:lang w:eastAsia="lv-LV"/>
        </w:rPr>
      </w:pPr>
      <w:r>
        <w:rPr>
          <w:rFonts w:ascii="Times New Roman" w:hAnsi="Times New Roman"/>
          <w:sz w:val="20"/>
          <w:szCs w:val="20"/>
        </w:rPr>
        <w:t xml:space="preserve">                                                                                          </w:t>
      </w:r>
      <w:r w:rsidR="00CA7D7C">
        <w:rPr>
          <w:rFonts w:ascii="Times New Roman" w:hAnsi="Times New Roman"/>
          <w:sz w:val="20"/>
          <w:szCs w:val="20"/>
        </w:rPr>
        <w:t xml:space="preserve">                         </w:t>
      </w:r>
      <w:r w:rsidRPr="009852B7">
        <w:rPr>
          <w:rFonts w:ascii="Times New Roman" w:hAnsi="Times New Roman"/>
          <w:sz w:val="20"/>
          <w:szCs w:val="20"/>
        </w:rPr>
        <w:t>(paraksts, atšifrējums)</w:t>
      </w:r>
    </w:p>
    <w:p w14:paraId="4B407AC3" w14:textId="77777777" w:rsidR="00BB0C0C" w:rsidRDefault="00BB0C0C" w:rsidP="00BB0C0C">
      <w:pPr>
        <w:spacing w:after="0" w:line="240" w:lineRule="auto"/>
        <w:rPr>
          <w:rFonts w:ascii="Times New Roman" w:eastAsia="Times New Roman" w:hAnsi="Times New Roman"/>
          <w:b/>
          <w:bCs/>
          <w:sz w:val="23"/>
          <w:szCs w:val="23"/>
          <w:lang w:eastAsia="lv-LV"/>
        </w:rPr>
      </w:pPr>
    </w:p>
    <w:p w14:paraId="627077BD"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0FAE8360"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67899239"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3BB8254"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B83A063"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ACE7EF"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B4A79F1"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334DC48"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DF385CE"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2610CE5"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0389DF5"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710A801"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50A0CB3"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D95FCCD"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E103324"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1F76D0F" w14:textId="262F5E44" w:rsidR="00776EC6" w:rsidRPr="002A4CF0" w:rsidRDefault="001B7F47" w:rsidP="00776EC6">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9</w:t>
      </w:r>
      <w:r w:rsidR="00776EC6" w:rsidRPr="002A4CF0">
        <w:rPr>
          <w:rFonts w:ascii="Times New Roman" w:eastAsia="Times New Roman" w:hAnsi="Times New Roman"/>
          <w:b/>
          <w:bCs/>
          <w:sz w:val="20"/>
          <w:szCs w:val="20"/>
          <w:lang w:eastAsia="lv-LV"/>
        </w:rPr>
        <w:t>.pielikums nolikumam</w:t>
      </w:r>
    </w:p>
    <w:p w14:paraId="1C1FA900" w14:textId="77777777" w:rsidR="00776EC6" w:rsidRPr="00085D90" w:rsidRDefault="00776EC6" w:rsidP="00776EC6">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2E86D0C8" w14:textId="77777777" w:rsidR="00776EC6"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9AB2360" w14:textId="4CEB6AA6" w:rsidR="001B7F47" w:rsidRDefault="006B2578" w:rsidP="001B7F47">
      <w:pPr>
        <w:spacing w:after="0" w:line="240" w:lineRule="auto"/>
        <w:jc w:val="center"/>
        <w:rPr>
          <w:rFonts w:ascii="Times New Roman" w:hAnsi="Times New Roman"/>
          <w:b/>
          <w:sz w:val="24"/>
        </w:rPr>
      </w:pPr>
      <w:r>
        <w:rPr>
          <w:rFonts w:ascii="Times New Roman" w:hAnsi="Times New Roman"/>
          <w:b/>
          <w:sz w:val="24"/>
        </w:rPr>
        <w:t>B</w:t>
      </w:r>
      <w:r w:rsidR="001B7F47">
        <w:rPr>
          <w:rFonts w:ascii="Times New Roman" w:hAnsi="Times New Roman"/>
          <w:b/>
          <w:sz w:val="24"/>
        </w:rPr>
        <w:t>ūvdarbu vadītāja</w:t>
      </w:r>
      <w:r w:rsidR="001B7F47" w:rsidRPr="009852B7">
        <w:rPr>
          <w:rFonts w:ascii="Times New Roman" w:hAnsi="Times New Roman"/>
          <w:b/>
          <w:sz w:val="24"/>
        </w:rPr>
        <w:t xml:space="preserve"> profesionālās pieredzes apraksts </w:t>
      </w:r>
      <w:r w:rsidR="001B7F47" w:rsidRPr="009852B7">
        <w:rPr>
          <w:rFonts w:ascii="Times New Roman" w:hAnsi="Times New Roman"/>
          <w:i/>
          <w:sz w:val="24"/>
        </w:rPr>
        <w:t>(veidne)</w:t>
      </w:r>
      <w:r w:rsidR="001B7F47" w:rsidRPr="009852B7">
        <w:rPr>
          <w:rFonts w:ascii="Times New Roman" w:hAnsi="Times New Roman"/>
          <w:b/>
          <w:sz w:val="24"/>
        </w:rPr>
        <w:t xml:space="preserve"> </w:t>
      </w:r>
    </w:p>
    <w:p w14:paraId="224924C4" w14:textId="77777777" w:rsidR="001B7F47" w:rsidRDefault="001B7F47" w:rsidP="001B7F47">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6B14385C" w14:textId="77777777" w:rsidR="001B7F47" w:rsidRPr="000B667E" w:rsidRDefault="001B7F47" w:rsidP="001B7F47">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Pr>
          <w:rFonts w:ascii="Times New Roman" w:eastAsia="Times New Roman" w:hAnsi="Times New Roman"/>
          <w:sz w:val="24"/>
          <w:szCs w:val="24"/>
        </w:rPr>
        <w:t>dentifikācijas Nr. PSKUS 2020/44</w:t>
      </w:r>
      <w:r w:rsidRPr="000B667E">
        <w:rPr>
          <w:rFonts w:ascii="Times New Roman" w:eastAsia="Times New Roman" w:hAnsi="Times New Roman"/>
          <w:sz w:val="24"/>
          <w:szCs w:val="24"/>
        </w:rPr>
        <w:t>)</w:t>
      </w:r>
    </w:p>
    <w:p w14:paraId="01C3145E" w14:textId="001C2803" w:rsidR="001B7F47" w:rsidRDefault="001B7F47" w:rsidP="001B7F4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w:t>
      </w:r>
      <w:r w:rsidR="00DF2741">
        <w:rPr>
          <w:rFonts w:ascii="Times New Roman" w:eastAsia="Times New Roman" w:hAnsi="Times New Roman"/>
          <w:sz w:val="24"/>
          <w:szCs w:val="24"/>
        </w:rPr>
        <w:t>lstoši nolikuma 10.12</w:t>
      </w:r>
      <w:r>
        <w:rPr>
          <w:rFonts w:ascii="Times New Roman" w:eastAsia="Times New Roman" w:hAnsi="Times New Roman"/>
          <w:sz w:val="24"/>
          <w:szCs w:val="24"/>
        </w:rPr>
        <w:t>. apakšpunktam</w:t>
      </w:r>
    </w:p>
    <w:p w14:paraId="33F0FFD7" w14:textId="77777777" w:rsidR="001B7F47" w:rsidRPr="009852B7" w:rsidRDefault="001B7F47" w:rsidP="001B7F47">
      <w:pPr>
        <w:spacing w:after="0" w:line="240" w:lineRule="auto"/>
        <w:jc w:val="center"/>
        <w:rPr>
          <w:rFonts w:ascii="Times New Roman" w:hAnsi="Times New Roman"/>
          <w:b/>
          <w:sz w:val="24"/>
        </w:rPr>
      </w:pPr>
    </w:p>
    <w:p w14:paraId="4C0D3A61" w14:textId="77777777" w:rsidR="001B7F47" w:rsidRDefault="001B7F47" w:rsidP="001B7F47">
      <w:pPr>
        <w:spacing w:after="0" w:line="240" w:lineRule="auto"/>
        <w:jc w:val="center"/>
        <w:rPr>
          <w:rFonts w:ascii="Times New Roman" w:hAnsi="Times New Roman"/>
          <w:b/>
          <w:sz w:val="24"/>
        </w:rPr>
      </w:pPr>
    </w:p>
    <w:p w14:paraId="32858B2F" w14:textId="77777777" w:rsidR="001B7F47" w:rsidRDefault="001B7F47" w:rsidP="001B7F47">
      <w:pPr>
        <w:spacing w:after="0" w:line="240" w:lineRule="auto"/>
        <w:jc w:val="center"/>
        <w:rPr>
          <w:rFonts w:ascii="Times New Roman" w:hAnsi="Times New Roman"/>
          <w:b/>
          <w:sz w:val="24"/>
        </w:rPr>
      </w:pPr>
    </w:p>
    <w:p w14:paraId="2E906C8E" w14:textId="77777777" w:rsidR="001B7F47" w:rsidRPr="009852B7" w:rsidRDefault="001B7F47" w:rsidP="001B7F47">
      <w:pPr>
        <w:numPr>
          <w:ilvl w:val="0"/>
          <w:numId w:val="34"/>
        </w:numPr>
        <w:spacing w:after="0" w:line="240" w:lineRule="auto"/>
        <w:jc w:val="both"/>
        <w:rPr>
          <w:rFonts w:ascii="Times New Roman" w:hAnsi="Times New Roman"/>
          <w:i/>
          <w:iCs/>
          <w:sz w:val="24"/>
        </w:rPr>
      </w:pPr>
      <w:r w:rsidRPr="009852B7">
        <w:rPr>
          <w:rFonts w:ascii="Times New Roman" w:hAnsi="Times New Roman"/>
          <w:sz w:val="24"/>
        </w:rPr>
        <w:t xml:space="preserve">Uzvārds:                           </w:t>
      </w:r>
    </w:p>
    <w:p w14:paraId="75A1528F" w14:textId="77777777" w:rsidR="001B7F47" w:rsidRPr="009852B7" w:rsidRDefault="001B7F47" w:rsidP="001B7F47">
      <w:pPr>
        <w:numPr>
          <w:ilvl w:val="0"/>
          <w:numId w:val="34"/>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2F16663" w14:textId="77777777" w:rsidR="001B7F47" w:rsidRPr="009852B7" w:rsidRDefault="001B7F47" w:rsidP="001B7F47">
      <w:pPr>
        <w:numPr>
          <w:ilvl w:val="0"/>
          <w:numId w:val="34"/>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71F1A932" w14:textId="77777777" w:rsidR="001B7F47" w:rsidRPr="009852B7" w:rsidRDefault="001B7F47" w:rsidP="001B7F47">
      <w:pPr>
        <w:numPr>
          <w:ilvl w:val="0"/>
          <w:numId w:val="34"/>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5EF4DD12" w14:textId="77777777" w:rsidR="001B7F47" w:rsidRDefault="001B7F47" w:rsidP="001B7F47">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1B7F47" w:rsidRPr="00745D06" w14:paraId="4CC5DCCE" w14:textId="77777777" w:rsidTr="00150537">
        <w:trPr>
          <w:trHeight w:val="1356"/>
          <w:jc w:val="center"/>
        </w:trPr>
        <w:tc>
          <w:tcPr>
            <w:tcW w:w="2289" w:type="dxa"/>
            <w:vAlign w:val="center"/>
          </w:tcPr>
          <w:p w14:paraId="72D1E9C1"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7A0198BB"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2A4D3572"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Veikto būvdarbu apraksts</w:t>
            </w:r>
          </w:p>
          <w:p w14:paraId="6F082576" w14:textId="77777777" w:rsidR="001B7F47" w:rsidRPr="00745D06" w:rsidRDefault="001B7F47" w:rsidP="00150537">
            <w:pPr>
              <w:spacing w:after="0" w:line="240" w:lineRule="auto"/>
              <w:jc w:val="center"/>
              <w:rPr>
                <w:rFonts w:ascii="Times New Roman" w:hAnsi="Times New Roman"/>
              </w:rPr>
            </w:pPr>
          </w:p>
        </w:tc>
        <w:tc>
          <w:tcPr>
            <w:tcW w:w="2768" w:type="dxa"/>
            <w:vAlign w:val="center"/>
          </w:tcPr>
          <w:p w14:paraId="269211E9"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1B7F47" w:rsidRPr="00362DCB" w14:paraId="5DFB729F" w14:textId="77777777" w:rsidTr="00150537">
        <w:trPr>
          <w:trHeight w:val="283"/>
          <w:jc w:val="center"/>
        </w:trPr>
        <w:tc>
          <w:tcPr>
            <w:tcW w:w="2289" w:type="dxa"/>
          </w:tcPr>
          <w:p w14:paraId="5DB49769"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74218968"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45A15B0F"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5A2F2717" w14:textId="77777777" w:rsidR="001B7F47" w:rsidRPr="00362DCB" w:rsidRDefault="001B7F47" w:rsidP="00150537">
            <w:pPr>
              <w:spacing w:after="0" w:line="240" w:lineRule="auto"/>
              <w:jc w:val="center"/>
              <w:rPr>
                <w:rFonts w:ascii="Times New Roman" w:hAnsi="Times New Roman"/>
                <w:sz w:val="24"/>
                <w:szCs w:val="24"/>
              </w:rPr>
            </w:pPr>
          </w:p>
        </w:tc>
      </w:tr>
      <w:tr w:rsidR="001B7F47" w:rsidRPr="00362DCB" w14:paraId="00501528" w14:textId="77777777" w:rsidTr="00150537">
        <w:trPr>
          <w:trHeight w:val="295"/>
          <w:jc w:val="center"/>
        </w:trPr>
        <w:tc>
          <w:tcPr>
            <w:tcW w:w="2289" w:type="dxa"/>
          </w:tcPr>
          <w:p w14:paraId="126932BA"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68CBD1CD"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6E3C8335"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22826B03" w14:textId="77777777" w:rsidR="001B7F47" w:rsidRPr="00362DCB" w:rsidRDefault="001B7F47" w:rsidP="00150537">
            <w:pPr>
              <w:spacing w:after="0" w:line="240" w:lineRule="auto"/>
              <w:jc w:val="center"/>
              <w:rPr>
                <w:rFonts w:ascii="Times New Roman" w:hAnsi="Times New Roman"/>
                <w:sz w:val="24"/>
                <w:szCs w:val="24"/>
              </w:rPr>
            </w:pPr>
          </w:p>
        </w:tc>
      </w:tr>
      <w:tr w:rsidR="001B7F47" w:rsidRPr="00362DCB" w14:paraId="0CFB5FDE" w14:textId="77777777" w:rsidTr="00150537">
        <w:trPr>
          <w:trHeight w:val="295"/>
          <w:jc w:val="center"/>
        </w:trPr>
        <w:tc>
          <w:tcPr>
            <w:tcW w:w="2289" w:type="dxa"/>
          </w:tcPr>
          <w:p w14:paraId="1B484273"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3E2A01FB"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6C9AD7FE"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0B5D1500" w14:textId="77777777" w:rsidR="001B7F47" w:rsidRPr="00362DCB" w:rsidRDefault="001B7F47" w:rsidP="00150537">
            <w:pPr>
              <w:spacing w:after="0" w:line="240" w:lineRule="auto"/>
              <w:jc w:val="center"/>
              <w:rPr>
                <w:rFonts w:ascii="Times New Roman" w:hAnsi="Times New Roman"/>
                <w:sz w:val="24"/>
                <w:szCs w:val="24"/>
              </w:rPr>
            </w:pPr>
          </w:p>
        </w:tc>
      </w:tr>
    </w:tbl>
    <w:p w14:paraId="22998A56" w14:textId="77777777" w:rsidR="001B7F47" w:rsidRPr="009852B7" w:rsidRDefault="001B7F47" w:rsidP="001B7F47">
      <w:pPr>
        <w:jc w:val="both"/>
        <w:rPr>
          <w:rFonts w:ascii="Times New Roman" w:hAnsi="Times New Roman"/>
          <w:sz w:val="24"/>
        </w:rPr>
      </w:pPr>
    </w:p>
    <w:p w14:paraId="775CD20A" w14:textId="77777777" w:rsidR="001B7F47" w:rsidRPr="009852B7" w:rsidRDefault="001B7F47" w:rsidP="001B7F47">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3EF2D0CE" w14:textId="77777777" w:rsidR="001B7F47" w:rsidRPr="009852B7" w:rsidRDefault="001B7F47" w:rsidP="001B7F47">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04413C64" w14:textId="77777777" w:rsidR="001B7F47" w:rsidRPr="009852B7" w:rsidRDefault="001B7F47" w:rsidP="001B7F47">
      <w:pPr>
        <w:spacing w:after="0" w:line="240" w:lineRule="auto"/>
        <w:jc w:val="both"/>
        <w:rPr>
          <w:rFonts w:ascii="Times New Roman" w:hAnsi="Times New Roman"/>
          <w:sz w:val="24"/>
        </w:rPr>
      </w:pPr>
    </w:p>
    <w:p w14:paraId="55B67BBA" w14:textId="77777777" w:rsidR="001B7F47" w:rsidRPr="009852B7" w:rsidRDefault="001B7F47" w:rsidP="001B7F47">
      <w:pPr>
        <w:tabs>
          <w:tab w:val="left" w:pos="2160"/>
        </w:tabs>
        <w:spacing w:after="0" w:line="240" w:lineRule="auto"/>
        <w:rPr>
          <w:rFonts w:ascii="Times New Roman" w:hAnsi="Times New Roman"/>
          <w:sz w:val="24"/>
        </w:rPr>
      </w:pPr>
    </w:p>
    <w:p w14:paraId="54B57FA3" w14:textId="474B2998" w:rsidR="001B7F47" w:rsidRPr="009852B7" w:rsidRDefault="001B7F47" w:rsidP="001B7F47">
      <w:pPr>
        <w:tabs>
          <w:tab w:val="left" w:pos="2160"/>
        </w:tabs>
        <w:spacing w:after="0" w:line="240" w:lineRule="auto"/>
        <w:rPr>
          <w:rFonts w:ascii="Times New Roman" w:hAnsi="Times New Roman"/>
          <w:sz w:val="24"/>
        </w:rPr>
      </w:pPr>
      <w:r>
        <w:rPr>
          <w:rFonts w:ascii="Times New Roman" w:hAnsi="Times New Roman"/>
          <w:sz w:val="24"/>
        </w:rPr>
        <w:t>2020</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0504674B" w14:textId="05F167CF" w:rsidR="00776EC6" w:rsidRDefault="001B7F47" w:rsidP="001B7F47">
      <w:pPr>
        <w:tabs>
          <w:tab w:val="left" w:pos="993"/>
        </w:tabs>
        <w:spacing w:after="0" w:line="240" w:lineRule="auto"/>
        <w:ind w:left="567"/>
        <w:jc w:val="both"/>
        <w:rPr>
          <w:rFonts w:ascii="Times New Roman" w:hAnsi="Times New Roman"/>
          <w:sz w:val="20"/>
          <w:szCs w:val="20"/>
        </w:rPr>
      </w:pPr>
      <w:r>
        <w:rPr>
          <w:rFonts w:ascii="Times New Roman" w:hAnsi="Times New Roman"/>
          <w:sz w:val="20"/>
          <w:szCs w:val="20"/>
        </w:rPr>
        <w:t xml:space="preserve">                                                          </w:t>
      </w:r>
      <w:r w:rsidR="00CA7D7C">
        <w:rPr>
          <w:rFonts w:ascii="Times New Roman" w:hAnsi="Times New Roman"/>
          <w:sz w:val="20"/>
          <w:szCs w:val="20"/>
        </w:rPr>
        <w:t xml:space="preserve">                                                </w:t>
      </w:r>
      <w:r w:rsidR="00CA7D7C" w:rsidRPr="00CA7D7C">
        <w:rPr>
          <w:rFonts w:ascii="Times New Roman" w:hAnsi="Times New Roman"/>
          <w:sz w:val="20"/>
          <w:szCs w:val="20"/>
        </w:rPr>
        <w:t>(paraksts, atšifrējums)</w:t>
      </w:r>
    </w:p>
    <w:p w14:paraId="7BF05C43"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F106F0C"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481112D"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267CC1D1"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B2439EE"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7CF327B"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2D07C6A"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341BF4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C53FFA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D8382FB"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944C4CE"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7E3EE2B5"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D8C2BB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5761653"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6E4337E1"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23C3A8C1"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242DAAE3"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070197D7"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632AD09F"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7C92427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20CE637"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3E87FC2"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979FCA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0152EC07" w14:textId="7E3A97DC" w:rsidR="00E05699" w:rsidRPr="002A4CF0" w:rsidRDefault="00E05699" w:rsidP="00E0569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10</w:t>
      </w:r>
      <w:r w:rsidRPr="002A4CF0">
        <w:rPr>
          <w:rFonts w:ascii="Times New Roman" w:eastAsia="Times New Roman" w:hAnsi="Times New Roman"/>
          <w:b/>
          <w:bCs/>
          <w:sz w:val="20"/>
          <w:szCs w:val="20"/>
          <w:lang w:eastAsia="lv-LV"/>
        </w:rPr>
        <w:t>.pielikums nolikumam</w:t>
      </w:r>
    </w:p>
    <w:p w14:paraId="65356B28" w14:textId="77777777" w:rsidR="00E05699" w:rsidRPr="00085D90" w:rsidRDefault="00E05699" w:rsidP="00E0569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37DEA84D" w14:textId="77777777" w:rsidR="00E05699" w:rsidRDefault="00E05699" w:rsidP="001B7F47">
      <w:pPr>
        <w:tabs>
          <w:tab w:val="left" w:pos="993"/>
        </w:tabs>
        <w:spacing w:after="0" w:line="240" w:lineRule="auto"/>
        <w:ind w:left="567"/>
        <w:jc w:val="both"/>
        <w:rPr>
          <w:rFonts w:ascii="Times New Roman" w:eastAsia="Times New Roman" w:hAnsi="Times New Roman"/>
          <w:bCs/>
          <w:sz w:val="24"/>
          <w:szCs w:val="24"/>
          <w:lang w:eastAsia="lv-LV"/>
        </w:rPr>
      </w:pPr>
    </w:p>
    <w:p w14:paraId="0C7F1166" w14:textId="248FDA14" w:rsidR="00E05699" w:rsidRDefault="00E05699" w:rsidP="00E05699">
      <w:pPr>
        <w:spacing w:after="0" w:line="240" w:lineRule="auto"/>
        <w:jc w:val="center"/>
        <w:rPr>
          <w:rFonts w:ascii="Times New Roman" w:hAnsi="Times New Roman"/>
          <w:b/>
          <w:sz w:val="24"/>
        </w:rPr>
      </w:pPr>
      <w:r>
        <w:rPr>
          <w:rFonts w:ascii="Times New Roman" w:hAnsi="Times New Roman"/>
          <w:b/>
          <w:sz w:val="24"/>
        </w:rPr>
        <w:t xml:space="preserve">Atbildīgā </w:t>
      </w:r>
      <w:r w:rsidR="00017024" w:rsidRPr="00017024">
        <w:rPr>
          <w:rFonts w:ascii="Times New Roman" w:hAnsi="Times New Roman"/>
          <w:b/>
          <w:sz w:val="24"/>
        </w:rPr>
        <w:t>siltumapgādes, ventilācijas un gaisa kondicion</w:t>
      </w:r>
      <w:r w:rsidR="00017024">
        <w:rPr>
          <w:rFonts w:ascii="Times New Roman" w:hAnsi="Times New Roman"/>
          <w:b/>
          <w:sz w:val="24"/>
        </w:rPr>
        <w:t xml:space="preserve">ēšanas sistēmu būvdarbu vadītāja </w:t>
      </w:r>
      <w:r w:rsidRPr="009852B7">
        <w:rPr>
          <w:rFonts w:ascii="Times New Roman" w:hAnsi="Times New Roman"/>
          <w:b/>
          <w:sz w:val="24"/>
        </w:rPr>
        <w:t xml:space="preserve">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01CB3CCB" w14:textId="77777777" w:rsidR="00E05699" w:rsidRDefault="00E05699" w:rsidP="00E05699">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5E5FDD">
        <w:rPr>
          <w:rFonts w:ascii="Times New Roman" w:hAnsi="Times New Roman"/>
          <w:sz w:val="24"/>
          <w:szCs w:val="24"/>
        </w:rPr>
        <w:t xml:space="preserve">Individuālo siltummezglu  pārbūve un  rekonstrukcija </w:t>
      </w:r>
      <w:r w:rsidRPr="00463E04">
        <w:rPr>
          <w:rFonts w:ascii="Times New Roman" w:hAnsi="Times New Roman"/>
          <w:sz w:val="24"/>
          <w:szCs w:val="24"/>
        </w:rPr>
        <w:t>"</w:t>
      </w:r>
    </w:p>
    <w:p w14:paraId="6CE7D6D7" w14:textId="77777777" w:rsidR="00E05699" w:rsidRPr="000B667E" w:rsidRDefault="00E05699" w:rsidP="00E05699">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Pr>
          <w:rFonts w:ascii="Times New Roman" w:eastAsia="Times New Roman" w:hAnsi="Times New Roman"/>
          <w:sz w:val="24"/>
          <w:szCs w:val="24"/>
        </w:rPr>
        <w:t>dentifikācijas Nr. PSKUS 2020/44</w:t>
      </w:r>
      <w:r w:rsidRPr="000B667E">
        <w:rPr>
          <w:rFonts w:ascii="Times New Roman" w:eastAsia="Times New Roman" w:hAnsi="Times New Roman"/>
          <w:sz w:val="24"/>
          <w:szCs w:val="24"/>
        </w:rPr>
        <w:t>)</w:t>
      </w:r>
    </w:p>
    <w:p w14:paraId="1529DE90" w14:textId="2EA511FF" w:rsidR="00E05699" w:rsidRDefault="00B11809" w:rsidP="00E05699">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10.13</w:t>
      </w:r>
      <w:r w:rsidR="00E05699">
        <w:rPr>
          <w:rFonts w:ascii="Times New Roman" w:eastAsia="Times New Roman" w:hAnsi="Times New Roman"/>
          <w:sz w:val="24"/>
          <w:szCs w:val="24"/>
        </w:rPr>
        <w:t>. apakšpunktam</w:t>
      </w:r>
    </w:p>
    <w:p w14:paraId="024BE673" w14:textId="77777777" w:rsidR="00E05699" w:rsidRPr="009852B7" w:rsidRDefault="00E05699" w:rsidP="00E05699">
      <w:pPr>
        <w:spacing w:after="0" w:line="240" w:lineRule="auto"/>
        <w:jc w:val="center"/>
        <w:rPr>
          <w:rFonts w:ascii="Times New Roman" w:hAnsi="Times New Roman"/>
          <w:b/>
          <w:sz w:val="24"/>
        </w:rPr>
      </w:pPr>
    </w:p>
    <w:p w14:paraId="34D47CBB" w14:textId="77777777" w:rsidR="00E05699" w:rsidRDefault="00E05699" w:rsidP="00E05699">
      <w:pPr>
        <w:spacing w:after="0" w:line="240" w:lineRule="auto"/>
        <w:jc w:val="center"/>
        <w:rPr>
          <w:rFonts w:ascii="Times New Roman" w:hAnsi="Times New Roman"/>
          <w:b/>
          <w:sz w:val="24"/>
        </w:rPr>
      </w:pPr>
    </w:p>
    <w:p w14:paraId="56C1D931" w14:textId="77777777" w:rsidR="00E05699" w:rsidRDefault="00E05699" w:rsidP="00E05699">
      <w:pPr>
        <w:spacing w:after="0" w:line="240" w:lineRule="auto"/>
        <w:jc w:val="center"/>
        <w:rPr>
          <w:rFonts w:ascii="Times New Roman" w:hAnsi="Times New Roman"/>
          <w:b/>
          <w:sz w:val="24"/>
        </w:rPr>
      </w:pPr>
    </w:p>
    <w:p w14:paraId="65B613AD" w14:textId="77777777" w:rsidR="00E05699" w:rsidRPr="009852B7" w:rsidRDefault="00E05699" w:rsidP="00E05699">
      <w:pPr>
        <w:numPr>
          <w:ilvl w:val="0"/>
          <w:numId w:val="34"/>
        </w:numPr>
        <w:spacing w:after="0" w:line="240" w:lineRule="auto"/>
        <w:jc w:val="both"/>
        <w:rPr>
          <w:rFonts w:ascii="Times New Roman" w:hAnsi="Times New Roman"/>
          <w:i/>
          <w:iCs/>
          <w:sz w:val="24"/>
        </w:rPr>
      </w:pPr>
      <w:r w:rsidRPr="009852B7">
        <w:rPr>
          <w:rFonts w:ascii="Times New Roman" w:hAnsi="Times New Roman"/>
          <w:sz w:val="24"/>
        </w:rPr>
        <w:t xml:space="preserve">Uzvārds:                           </w:t>
      </w:r>
    </w:p>
    <w:p w14:paraId="151DBCC0" w14:textId="77777777" w:rsidR="00E05699" w:rsidRPr="009852B7" w:rsidRDefault="00E05699" w:rsidP="00E05699">
      <w:pPr>
        <w:numPr>
          <w:ilvl w:val="0"/>
          <w:numId w:val="34"/>
        </w:numPr>
        <w:spacing w:after="0" w:line="240" w:lineRule="auto"/>
        <w:jc w:val="both"/>
        <w:rPr>
          <w:rFonts w:ascii="Times New Roman" w:hAnsi="Times New Roman"/>
          <w:i/>
          <w:iCs/>
          <w:sz w:val="24"/>
        </w:rPr>
      </w:pPr>
      <w:r w:rsidRPr="009852B7">
        <w:rPr>
          <w:rFonts w:ascii="Times New Roman" w:hAnsi="Times New Roman"/>
          <w:sz w:val="24"/>
        </w:rPr>
        <w:t xml:space="preserve">Vārds:                               </w:t>
      </w:r>
    </w:p>
    <w:p w14:paraId="30DED09E" w14:textId="77777777" w:rsidR="00E05699" w:rsidRPr="009852B7" w:rsidRDefault="00E05699" w:rsidP="00E05699">
      <w:pPr>
        <w:numPr>
          <w:ilvl w:val="0"/>
          <w:numId w:val="34"/>
        </w:numPr>
        <w:spacing w:after="0" w:line="240" w:lineRule="auto"/>
        <w:jc w:val="both"/>
        <w:rPr>
          <w:rFonts w:ascii="Times New Roman" w:hAnsi="Times New Roman"/>
          <w:sz w:val="24"/>
        </w:rPr>
      </w:pPr>
      <w:r w:rsidRPr="009852B7">
        <w:rPr>
          <w:rFonts w:ascii="Times New Roman" w:hAnsi="Times New Roman"/>
          <w:sz w:val="24"/>
        </w:rPr>
        <w:t>Sertifikāta Nr.</w:t>
      </w:r>
    </w:p>
    <w:p w14:paraId="6EF60015" w14:textId="77777777" w:rsidR="00E05699" w:rsidRPr="009852B7" w:rsidRDefault="00E05699" w:rsidP="00E05699">
      <w:pPr>
        <w:numPr>
          <w:ilvl w:val="0"/>
          <w:numId w:val="34"/>
        </w:numPr>
        <w:spacing w:after="0" w:line="240" w:lineRule="auto"/>
        <w:jc w:val="both"/>
        <w:rPr>
          <w:rFonts w:ascii="Times New Roman" w:hAnsi="Times New Roman"/>
          <w:sz w:val="24"/>
        </w:rPr>
      </w:pPr>
      <w:r w:rsidRPr="009852B7">
        <w:rPr>
          <w:rFonts w:ascii="Times New Roman" w:hAnsi="Times New Roman"/>
          <w:sz w:val="24"/>
        </w:rPr>
        <w:t>Sertifikāta joma:</w:t>
      </w:r>
    </w:p>
    <w:p w14:paraId="6E6E18CB" w14:textId="77777777" w:rsidR="00E05699" w:rsidRDefault="00E05699" w:rsidP="00E05699">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E05699" w:rsidRPr="00745D06" w14:paraId="7DE74971" w14:textId="77777777" w:rsidTr="00150537">
        <w:trPr>
          <w:trHeight w:val="1356"/>
          <w:jc w:val="center"/>
        </w:trPr>
        <w:tc>
          <w:tcPr>
            <w:tcW w:w="2289" w:type="dxa"/>
            <w:vAlign w:val="center"/>
          </w:tcPr>
          <w:p w14:paraId="10BA04A2"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4B506915"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66DC273D"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Veikto būvdarbu apraksts</w:t>
            </w:r>
          </w:p>
          <w:p w14:paraId="26DA3C7B" w14:textId="77777777" w:rsidR="00E05699" w:rsidRPr="00745D06" w:rsidRDefault="00E05699" w:rsidP="00150537">
            <w:pPr>
              <w:spacing w:after="0" w:line="240" w:lineRule="auto"/>
              <w:jc w:val="center"/>
              <w:rPr>
                <w:rFonts w:ascii="Times New Roman" w:hAnsi="Times New Roman"/>
              </w:rPr>
            </w:pPr>
          </w:p>
        </w:tc>
        <w:tc>
          <w:tcPr>
            <w:tcW w:w="2768" w:type="dxa"/>
            <w:vAlign w:val="center"/>
          </w:tcPr>
          <w:p w14:paraId="1D4F150D"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E05699" w:rsidRPr="00362DCB" w14:paraId="186DEA3B" w14:textId="77777777" w:rsidTr="00150537">
        <w:trPr>
          <w:trHeight w:val="283"/>
          <w:jc w:val="center"/>
        </w:trPr>
        <w:tc>
          <w:tcPr>
            <w:tcW w:w="2289" w:type="dxa"/>
          </w:tcPr>
          <w:p w14:paraId="2CF97D52"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7A4983A2"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714BDDAD" w14:textId="77777777" w:rsidR="00E05699" w:rsidRPr="00362DCB" w:rsidRDefault="00E05699" w:rsidP="00150537">
            <w:pPr>
              <w:spacing w:after="0" w:line="240" w:lineRule="auto"/>
              <w:jc w:val="center"/>
              <w:rPr>
                <w:rFonts w:ascii="Times New Roman" w:hAnsi="Times New Roman"/>
                <w:sz w:val="24"/>
                <w:szCs w:val="24"/>
              </w:rPr>
            </w:pPr>
          </w:p>
        </w:tc>
        <w:tc>
          <w:tcPr>
            <w:tcW w:w="2768" w:type="dxa"/>
          </w:tcPr>
          <w:p w14:paraId="0684318F" w14:textId="77777777" w:rsidR="00E05699" w:rsidRPr="00362DCB" w:rsidRDefault="00E05699" w:rsidP="00150537">
            <w:pPr>
              <w:spacing w:after="0" w:line="240" w:lineRule="auto"/>
              <w:jc w:val="center"/>
              <w:rPr>
                <w:rFonts w:ascii="Times New Roman" w:hAnsi="Times New Roman"/>
                <w:sz w:val="24"/>
                <w:szCs w:val="24"/>
              </w:rPr>
            </w:pPr>
          </w:p>
        </w:tc>
      </w:tr>
      <w:tr w:rsidR="00E05699" w:rsidRPr="00362DCB" w14:paraId="1AF11928" w14:textId="77777777" w:rsidTr="00150537">
        <w:trPr>
          <w:trHeight w:val="295"/>
          <w:jc w:val="center"/>
        </w:trPr>
        <w:tc>
          <w:tcPr>
            <w:tcW w:w="2289" w:type="dxa"/>
          </w:tcPr>
          <w:p w14:paraId="4BBFA483"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12170F95"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19BD8060" w14:textId="77777777" w:rsidR="00E05699" w:rsidRPr="00362DCB" w:rsidRDefault="00E05699" w:rsidP="00150537">
            <w:pPr>
              <w:spacing w:after="0" w:line="240" w:lineRule="auto"/>
              <w:jc w:val="center"/>
              <w:rPr>
                <w:rFonts w:ascii="Times New Roman" w:hAnsi="Times New Roman"/>
                <w:sz w:val="24"/>
                <w:szCs w:val="24"/>
              </w:rPr>
            </w:pPr>
          </w:p>
        </w:tc>
        <w:tc>
          <w:tcPr>
            <w:tcW w:w="2768" w:type="dxa"/>
          </w:tcPr>
          <w:p w14:paraId="15F2B406" w14:textId="77777777" w:rsidR="00E05699" w:rsidRPr="00362DCB" w:rsidRDefault="00E05699" w:rsidP="00150537">
            <w:pPr>
              <w:spacing w:after="0" w:line="240" w:lineRule="auto"/>
              <w:jc w:val="center"/>
              <w:rPr>
                <w:rFonts w:ascii="Times New Roman" w:hAnsi="Times New Roman"/>
                <w:sz w:val="24"/>
                <w:szCs w:val="24"/>
              </w:rPr>
            </w:pPr>
          </w:p>
        </w:tc>
      </w:tr>
      <w:tr w:rsidR="00E05699" w:rsidRPr="00362DCB" w14:paraId="23881434" w14:textId="77777777" w:rsidTr="00150537">
        <w:trPr>
          <w:trHeight w:val="295"/>
          <w:jc w:val="center"/>
        </w:trPr>
        <w:tc>
          <w:tcPr>
            <w:tcW w:w="2289" w:type="dxa"/>
          </w:tcPr>
          <w:p w14:paraId="2E5ED83E"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079A8BA8"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4EEC6A4C" w14:textId="77777777" w:rsidR="00E05699" w:rsidRPr="00362DCB" w:rsidRDefault="00E05699" w:rsidP="00150537">
            <w:pPr>
              <w:spacing w:after="0" w:line="240" w:lineRule="auto"/>
              <w:jc w:val="center"/>
              <w:rPr>
                <w:rFonts w:ascii="Times New Roman" w:hAnsi="Times New Roman"/>
                <w:sz w:val="24"/>
                <w:szCs w:val="24"/>
              </w:rPr>
            </w:pPr>
          </w:p>
        </w:tc>
        <w:tc>
          <w:tcPr>
            <w:tcW w:w="2768" w:type="dxa"/>
          </w:tcPr>
          <w:p w14:paraId="5EB6BD46" w14:textId="77777777" w:rsidR="00E05699" w:rsidRPr="00362DCB" w:rsidRDefault="00E05699" w:rsidP="00150537">
            <w:pPr>
              <w:spacing w:after="0" w:line="240" w:lineRule="auto"/>
              <w:jc w:val="center"/>
              <w:rPr>
                <w:rFonts w:ascii="Times New Roman" w:hAnsi="Times New Roman"/>
                <w:sz w:val="24"/>
                <w:szCs w:val="24"/>
              </w:rPr>
            </w:pPr>
          </w:p>
        </w:tc>
      </w:tr>
    </w:tbl>
    <w:p w14:paraId="367BC657" w14:textId="77777777" w:rsidR="00E05699" w:rsidRPr="009852B7" w:rsidRDefault="00E05699" w:rsidP="00E05699">
      <w:pPr>
        <w:jc w:val="both"/>
        <w:rPr>
          <w:rFonts w:ascii="Times New Roman" w:hAnsi="Times New Roman"/>
          <w:sz w:val="24"/>
        </w:rPr>
      </w:pPr>
    </w:p>
    <w:p w14:paraId="4574BAF7" w14:textId="77777777" w:rsidR="00E05699" w:rsidRPr="009852B7" w:rsidRDefault="00E05699" w:rsidP="00E05699">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2A357AE3" w14:textId="77777777" w:rsidR="00E05699" w:rsidRPr="009852B7" w:rsidRDefault="00E05699" w:rsidP="00E05699">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60B8122E" w14:textId="77777777" w:rsidR="00E05699" w:rsidRPr="009852B7" w:rsidRDefault="00E05699" w:rsidP="00E05699">
      <w:pPr>
        <w:spacing w:after="0" w:line="240" w:lineRule="auto"/>
        <w:jc w:val="both"/>
        <w:rPr>
          <w:rFonts w:ascii="Times New Roman" w:hAnsi="Times New Roman"/>
          <w:sz w:val="24"/>
        </w:rPr>
      </w:pPr>
    </w:p>
    <w:p w14:paraId="109E6600" w14:textId="77777777" w:rsidR="00E05699" w:rsidRPr="009852B7" w:rsidRDefault="00E05699" w:rsidP="00E05699">
      <w:pPr>
        <w:tabs>
          <w:tab w:val="left" w:pos="2160"/>
        </w:tabs>
        <w:spacing w:after="0" w:line="240" w:lineRule="auto"/>
        <w:rPr>
          <w:rFonts w:ascii="Times New Roman" w:hAnsi="Times New Roman"/>
          <w:sz w:val="24"/>
        </w:rPr>
      </w:pPr>
    </w:p>
    <w:p w14:paraId="27BBC812" w14:textId="77777777" w:rsidR="00E05699" w:rsidRPr="009852B7" w:rsidRDefault="00E05699" w:rsidP="00E05699">
      <w:pPr>
        <w:tabs>
          <w:tab w:val="left" w:pos="2160"/>
        </w:tabs>
        <w:spacing w:after="0" w:line="240" w:lineRule="auto"/>
        <w:rPr>
          <w:rFonts w:ascii="Times New Roman" w:hAnsi="Times New Roman"/>
          <w:sz w:val="24"/>
        </w:rPr>
      </w:pPr>
      <w:r>
        <w:rPr>
          <w:rFonts w:ascii="Times New Roman" w:hAnsi="Times New Roman"/>
          <w:sz w:val="24"/>
        </w:rPr>
        <w:t>2020</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69F72B9C" w14:textId="333749AD" w:rsidR="00E05699" w:rsidRDefault="00E05699" w:rsidP="00E05699">
      <w:pPr>
        <w:tabs>
          <w:tab w:val="left" w:pos="993"/>
        </w:tabs>
        <w:spacing w:after="0" w:line="240" w:lineRule="auto"/>
        <w:ind w:left="567"/>
        <w:jc w:val="both"/>
        <w:rPr>
          <w:rFonts w:ascii="Times New Roman" w:hAnsi="Times New Roman"/>
          <w:sz w:val="20"/>
          <w:szCs w:val="20"/>
        </w:rPr>
      </w:pPr>
      <w:r>
        <w:rPr>
          <w:rFonts w:ascii="Times New Roman" w:hAnsi="Times New Roman"/>
          <w:sz w:val="20"/>
          <w:szCs w:val="20"/>
        </w:rPr>
        <w:t xml:space="preserve">                                                                                       </w:t>
      </w:r>
      <w:r w:rsidR="00CA7D7C">
        <w:rPr>
          <w:rFonts w:ascii="Times New Roman" w:hAnsi="Times New Roman"/>
          <w:sz w:val="20"/>
          <w:szCs w:val="20"/>
        </w:rPr>
        <w:t xml:space="preserve">                   </w:t>
      </w:r>
      <w:r>
        <w:rPr>
          <w:rFonts w:ascii="Times New Roman" w:hAnsi="Times New Roman"/>
          <w:sz w:val="20"/>
          <w:szCs w:val="20"/>
        </w:rPr>
        <w:t xml:space="preserve">  </w:t>
      </w:r>
      <w:r w:rsidR="00CA7D7C" w:rsidRPr="00CA7D7C">
        <w:rPr>
          <w:rFonts w:ascii="Times New Roman" w:hAnsi="Times New Roman"/>
          <w:sz w:val="20"/>
          <w:szCs w:val="20"/>
        </w:rPr>
        <w:t>(paraksts, atšifrējums)</w:t>
      </w:r>
    </w:p>
    <w:p w14:paraId="4A50EE0A"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1DC8E4D4"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EFF61C5"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6656AAB7"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25E01AC1"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216F23A6"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FB7605C"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BF1D661" w14:textId="77777777" w:rsidR="00E05699" w:rsidRDefault="00E05699" w:rsidP="001B7F47">
      <w:pPr>
        <w:tabs>
          <w:tab w:val="left" w:pos="993"/>
        </w:tabs>
        <w:spacing w:after="0" w:line="240" w:lineRule="auto"/>
        <w:ind w:left="567"/>
        <w:jc w:val="both"/>
        <w:rPr>
          <w:rFonts w:ascii="Times New Roman" w:eastAsia="Times New Roman" w:hAnsi="Times New Roman"/>
          <w:bCs/>
          <w:sz w:val="24"/>
          <w:szCs w:val="24"/>
          <w:lang w:eastAsia="lv-LV"/>
        </w:rPr>
      </w:pPr>
    </w:p>
    <w:p w14:paraId="1D62B53B"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6ECF5D84"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24437CED"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4C1C6032"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77A33EAB"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4CA82486"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698E1300"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0A7BDD8A"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10D95DDF" w14:textId="764CB1CD" w:rsidR="000605EE" w:rsidRPr="002A4CF0" w:rsidRDefault="000605EE" w:rsidP="000605E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11</w:t>
      </w:r>
      <w:r w:rsidRPr="002A4CF0">
        <w:rPr>
          <w:rFonts w:ascii="Times New Roman" w:eastAsia="Times New Roman" w:hAnsi="Times New Roman"/>
          <w:b/>
          <w:bCs/>
          <w:sz w:val="20"/>
          <w:szCs w:val="20"/>
          <w:lang w:eastAsia="lv-LV"/>
        </w:rPr>
        <w:t>.pielikums nolikumam</w:t>
      </w:r>
    </w:p>
    <w:p w14:paraId="7DF2F772" w14:textId="77777777" w:rsidR="000605EE" w:rsidRPr="00085D90" w:rsidRDefault="000605EE" w:rsidP="000605EE">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2020/44</w:t>
      </w:r>
      <w:r w:rsidRPr="00085D90">
        <w:rPr>
          <w:rFonts w:ascii="Times New Roman" w:eastAsia="Times New Roman" w:hAnsi="Times New Roman"/>
          <w:bCs/>
          <w:sz w:val="20"/>
          <w:szCs w:val="20"/>
          <w:lang w:eastAsia="lv-LV"/>
        </w:rPr>
        <w:t>)</w:t>
      </w:r>
    </w:p>
    <w:p w14:paraId="4CEEB83F"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0703122F" w14:textId="77777777" w:rsidR="000605EE" w:rsidRPr="00AA66F0" w:rsidRDefault="000605EE" w:rsidP="000605EE">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7D1F1CCE" w14:textId="1EE2F830" w:rsidR="000605EE" w:rsidRDefault="00714747" w:rsidP="00714747">
      <w:pPr>
        <w:tabs>
          <w:tab w:val="left" w:pos="993"/>
        </w:tabs>
        <w:spacing w:after="0" w:line="240" w:lineRule="auto"/>
        <w:ind w:left="567"/>
        <w:jc w:val="center"/>
        <w:rPr>
          <w:rFonts w:ascii="Times New Roman" w:eastAsia="Times New Roman" w:hAnsi="Times New Roman"/>
          <w:bCs/>
          <w:sz w:val="24"/>
          <w:szCs w:val="24"/>
          <w:lang w:eastAsia="lv-LV"/>
        </w:rPr>
      </w:pPr>
      <w:r w:rsidRPr="005E5FDD">
        <w:rPr>
          <w:rFonts w:ascii="Times New Roman" w:hAnsi="Times New Roman"/>
          <w:sz w:val="24"/>
          <w:szCs w:val="24"/>
        </w:rPr>
        <w:t>Individuālo siltummezglu  pārbūve un  rekonstrukcija</w:t>
      </w:r>
    </w:p>
    <w:p w14:paraId="45726D5D" w14:textId="17511DF4" w:rsidR="00714747" w:rsidRPr="00F243DD" w:rsidRDefault="00714747" w:rsidP="00714747">
      <w:pPr>
        <w:keepNext/>
        <w:tabs>
          <w:tab w:val="right" w:pos="9498"/>
        </w:tabs>
        <w:spacing w:before="240" w:after="60" w:line="240" w:lineRule="auto"/>
        <w:ind w:right="-483"/>
        <w:outlineLvl w:val="0"/>
        <w:rPr>
          <w:rFonts w:ascii="Times New Roman" w:eastAsia="Times New Roman" w:hAnsi="Times New Roman"/>
          <w:kern w:val="32"/>
          <w:sz w:val="24"/>
          <w:szCs w:val="24"/>
        </w:rPr>
      </w:pPr>
      <w:r>
        <w:rPr>
          <w:rFonts w:ascii="Times New Roman" w:eastAsia="Times New Roman" w:hAnsi="Times New Roman"/>
          <w:kern w:val="32"/>
          <w:sz w:val="24"/>
          <w:szCs w:val="24"/>
          <w:lang w:val="x-none"/>
        </w:rPr>
        <w:t xml:space="preserve">Rīgā, </w:t>
      </w:r>
      <w:r>
        <w:rPr>
          <w:rFonts w:ascii="Times New Roman" w:eastAsia="Times New Roman" w:hAnsi="Times New Roman"/>
          <w:kern w:val="32"/>
          <w:sz w:val="24"/>
          <w:szCs w:val="24"/>
          <w:lang w:val="x-none"/>
        </w:rPr>
        <w:tab/>
        <w:t xml:space="preserve">2020.gada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51DA542A" w14:textId="77777777" w:rsidR="00714747" w:rsidRPr="00AA66F0" w:rsidRDefault="00714747" w:rsidP="00714747">
      <w:pPr>
        <w:spacing w:after="0" w:line="240" w:lineRule="auto"/>
        <w:rPr>
          <w:rFonts w:ascii="Times New Roman" w:hAnsi="Times New Roman"/>
          <w:sz w:val="24"/>
          <w:szCs w:val="24"/>
        </w:rPr>
      </w:pPr>
    </w:p>
    <w:p w14:paraId="3FDB9EC2" w14:textId="6CBA5959" w:rsidR="00714747" w:rsidRPr="00292F3D" w:rsidRDefault="00714747" w:rsidP="00714747">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30" w:name="_Hlk499645341"/>
      <w:r w:rsidRPr="00292F3D">
        <w:rPr>
          <w:rFonts w:ascii="Times New Roman" w:hAnsi="Times New Roman"/>
          <w:sz w:val="24"/>
          <w:szCs w:val="24"/>
        </w:rPr>
        <w:t xml:space="preserve">saskaņā ar statūtiem </w:t>
      </w:r>
      <w:bookmarkEnd w:id="30"/>
      <w:r>
        <w:rPr>
          <w:rFonts w:ascii="Times New Roman" w:hAnsi="Times New Roman"/>
          <w:sz w:val="24"/>
          <w:szCs w:val="24"/>
        </w:rPr>
        <w:t>_______________</w:t>
      </w:r>
      <w:r w:rsidRPr="00292F3D">
        <w:rPr>
          <w:rFonts w:ascii="Times New Roman" w:hAnsi="Times New Roman"/>
          <w:sz w:val="24"/>
          <w:szCs w:val="24"/>
        </w:rPr>
        <w:t xml:space="preserve"> pārstāv </w:t>
      </w:r>
      <w:r>
        <w:rPr>
          <w:rFonts w:ascii="Times New Roman" w:hAnsi="Times New Roman"/>
          <w:sz w:val="24"/>
          <w:szCs w:val="24"/>
        </w:rPr>
        <w:t>__________________</w:t>
      </w:r>
      <w:r w:rsidRPr="00292F3D">
        <w:rPr>
          <w:rFonts w:ascii="Times New Roman" w:hAnsi="Times New Roman"/>
          <w:sz w:val="24"/>
          <w:szCs w:val="24"/>
        </w:rPr>
        <w:t xml:space="preserve"> (turpmāk - Pasūtītājs) no vienas puses, </w:t>
      </w:r>
    </w:p>
    <w:p w14:paraId="67664799" w14:textId="77777777" w:rsidR="00714747" w:rsidRPr="00292F3D" w:rsidRDefault="00714747" w:rsidP="00714747">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9D5B197" w14:textId="77777777" w:rsidR="00714747" w:rsidRPr="00AA66F0" w:rsidRDefault="00714747" w:rsidP="00714747">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Izpildītājs)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760AD51B" w14:textId="76F16249" w:rsidR="00714747" w:rsidRDefault="00714747" w:rsidP="00714747">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Pr="00714747">
        <w:rPr>
          <w:rFonts w:ascii="Times New Roman" w:hAnsi="Times New Roman"/>
          <w:sz w:val="24"/>
          <w:szCs w:val="24"/>
        </w:rPr>
        <w:t>Individuālo siltummezglu  pārbūve un  rekonstrukcija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2020/44</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189E5230" w14:textId="77777777" w:rsidR="00714747" w:rsidRDefault="00714747" w:rsidP="00714747">
      <w:pPr>
        <w:shd w:val="clear" w:color="auto" w:fill="FFFFFF"/>
        <w:spacing w:after="0" w:line="240" w:lineRule="auto"/>
        <w:ind w:right="-483"/>
        <w:rPr>
          <w:rFonts w:ascii="Times New Roman" w:eastAsia="Times New Roman" w:hAnsi="Times New Roman"/>
          <w:b/>
          <w:sz w:val="24"/>
          <w:szCs w:val="24"/>
        </w:rPr>
      </w:pPr>
    </w:p>
    <w:p w14:paraId="0CC3CC24" w14:textId="77777777" w:rsidR="00714747" w:rsidRPr="003546C9" w:rsidRDefault="00714747" w:rsidP="00714747">
      <w:pPr>
        <w:pStyle w:val="1Lgumam"/>
        <w:rPr>
          <w:sz w:val="24"/>
        </w:rPr>
      </w:pPr>
      <w:r w:rsidRPr="003546C9">
        <w:rPr>
          <w:sz w:val="24"/>
        </w:rPr>
        <w:t>Līguma priekšmets</w:t>
      </w:r>
    </w:p>
    <w:p w14:paraId="4E7B263E" w14:textId="36385A17" w:rsidR="00714747" w:rsidRPr="003546C9" w:rsidRDefault="00714747" w:rsidP="00714747">
      <w:pPr>
        <w:pStyle w:val="1Lgumam2"/>
        <w:rPr>
          <w:sz w:val="24"/>
        </w:rPr>
      </w:pPr>
      <w:r w:rsidRPr="003546C9">
        <w:rPr>
          <w:sz w:val="24"/>
        </w:rPr>
        <w:t xml:space="preserve">Pasūtītājs uzdod un </w:t>
      </w:r>
      <w:r>
        <w:rPr>
          <w:sz w:val="24"/>
        </w:rPr>
        <w:t>Izpildītājs</w:t>
      </w:r>
      <w:r w:rsidRPr="003546C9">
        <w:rPr>
          <w:sz w:val="24"/>
        </w:rPr>
        <w:t xml:space="preserve"> apņemas veikt  </w:t>
      </w:r>
      <w:r>
        <w:rPr>
          <w:sz w:val="24"/>
        </w:rPr>
        <w:t>siltummezglu</w:t>
      </w:r>
      <w:r w:rsidRPr="003546C9">
        <w:rPr>
          <w:sz w:val="24"/>
        </w:rPr>
        <w:t xml:space="preserve"> projektēšanu (turpmāk – Projektēšana), izbūvi (turpmāk – Būvdarbi) un autoruzraudzību (turpmāk – Autoruzraudzība), atbilstoši Iepirkuma nolikumam un saskaņā ar Līgumu, Līguma pielikumiem un </w:t>
      </w:r>
      <w:r>
        <w:rPr>
          <w:sz w:val="24"/>
        </w:rPr>
        <w:t>Uzņēmēja</w:t>
      </w:r>
      <w:r w:rsidRPr="003546C9">
        <w:rPr>
          <w:sz w:val="24"/>
        </w:rPr>
        <w:t xml:space="preserve"> iesniegto piedāvājumu (turpmāk viss kopā – Darbi).</w:t>
      </w:r>
    </w:p>
    <w:p w14:paraId="6576F5F5" w14:textId="77777777" w:rsidR="00714747" w:rsidRPr="003546C9" w:rsidRDefault="00714747" w:rsidP="00714747">
      <w:pPr>
        <w:pStyle w:val="1Lgumam2"/>
        <w:rPr>
          <w:sz w:val="24"/>
        </w:rPr>
      </w:pPr>
      <w:r w:rsidRPr="003546C9">
        <w:rPr>
          <w:sz w:val="24"/>
        </w:rPr>
        <w:t xml:space="preserve">Darbu izpildes vieta (turpmāk – Objekts): </w:t>
      </w:r>
      <w:r>
        <w:rPr>
          <w:sz w:val="24"/>
        </w:rPr>
        <w:t>Pilsoņu iela 13, Rīga</w:t>
      </w:r>
      <w:r w:rsidRPr="003546C9">
        <w:rPr>
          <w:rFonts w:cs="Arial"/>
          <w:iCs/>
          <w:sz w:val="24"/>
        </w:rPr>
        <w:t xml:space="preserve"> </w:t>
      </w:r>
      <w:r w:rsidRPr="003546C9">
        <w:rPr>
          <w:sz w:val="24"/>
        </w:rPr>
        <w:t xml:space="preserve">(kadastra Nr. </w:t>
      </w:r>
      <w:r w:rsidRPr="003546C9">
        <w:rPr>
          <w:rFonts w:cs="Arial"/>
          <w:iCs/>
          <w:sz w:val="24"/>
        </w:rPr>
        <w:t xml:space="preserve"> ______)</w:t>
      </w:r>
    </w:p>
    <w:p w14:paraId="1FC6A540" w14:textId="77777777" w:rsidR="00714747" w:rsidRPr="003546C9" w:rsidRDefault="00714747" w:rsidP="00714747">
      <w:pPr>
        <w:pStyle w:val="1Lgumam2"/>
        <w:rPr>
          <w:sz w:val="24"/>
        </w:rPr>
      </w:pPr>
      <w:r w:rsidRPr="003546C9">
        <w:rPr>
          <w:sz w:val="24"/>
        </w:rPr>
        <w:t>Darbus veic ievērojot Latvijas Republikā spēkā esošos normatīvos aktus, Būvuzrauga prasības, kā arī Pasūtītāja norādījumus, ja tādi tiek doti, kā arī pienācīgi izpildot Līgumā paredzētās saistības.</w:t>
      </w:r>
    </w:p>
    <w:p w14:paraId="22BE5BA6" w14:textId="77777777" w:rsidR="00714747" w:rsidRPr="003546C9" w:rsidRDefault="00714747" w:rsidP="00714747">
      <w:pPr>
        <w:pStyle w:val="1Lgumam2"/>
        <w:rPr>
          <w:sz w:val="24"/>
        </w:rPr>
      </w:pPr>
      <w:r>
        <w:rPr>
          <w:sz w:val="24"/>
        </w:rPr>
        <w:t>Izpildītāja</w:t>
      </w:r>
      <w:r w:rsidRPr="003546C9">
        <w:rPr>
          <w:sz w:val="24"/>
        </w:rPr>
        <w:t xml:space="preserve"> pienākums ir veikt arī citus darbus, piegādes, apmācības u.tml., kas nav tieši norādīti Līgumā, bet izriet no Darbu jēgas un būtības un ir saprātīgi un pamatoti nepieciešami Darbu pienācīgai izpildei, to mērķa sasniegšanai un realizācijai. Šajā punktā minētās aktivitātes Izp</w:t>
      </w:r>
      <w:r>
        <w:rPr>
          <w:sz w:val="24"/>
        </w:rPr>
        <w:t>ildītājam</w:t>
      </w:r>
      <w:r w:rsidRPr="003546C9">
        <w:rPr>
          <w:sz w:val="24"/>
        </w:rPr>
        <w:t xml:space="preserve"> jānodrošina bez papildus finansējuma pieprasīšanas.</w:t>
      </w:r>
    </w:p>
    <w:p w14:paraId="7BCEA925" w14:textId="77777777" w:rsidR="00714747" w:rsidRPr="003546C9" w:rsidRDefault="00714747" w:rsidP="00714747">
      <w:pPr>
        <w:pStyle w:val="1Lgumam2"/>
        <w:rPr>
          <w:sz w:val="24"/>
        </w:rPr>
      </w:pPr>
      <w:r>
        <w:rPr>
          <w:sz w:val="24"/>
        </w:rPr>
        <w:t>Izpildītājs</w:t>
      </w:r>
      <w:r w:rsidRPr="003546C9">
        <w:rPr>
          <w:b/>
          <w:sz w:val="24"/>
        </w:rPr>
        <w:t xml:space="preserve"> </w:t>
      </w:r>
      <w:r w:rsidRPr="003546C9">
        <w:rPr>
          <w:sz w:val="24"/>
        </w:rPr>
        <w:t>Darbus veic ar savu darbaspēku, darba rīkiem un ierīcēm, materiāliem utt., kas pieņemami Pasūtītājam.</w:t>
      </w:r>
    </w:p>
    <w:p w14:paraId="423BF956" w14:textId="77777777" w:rsidR="00714747" w:rsidRPr="003546C9" w:rsidRDefault="00714747" w:rsidP="00714747">
      <w:pPr>
        <w:pStyle w:val="1Lgumam"/>
        <w:rPr>
          <w:sz w:val="24"/>
        </w:rPr>
      </w:pPr>
      <w:r w:rsidRPr="003546C9">
        <w:rPr>
          <w:sz w:val="24"/>
        </w:rPr>
        <w:t>Darbu izpildes termiņi</w:t>
      </w:r>
    </w:p>
    <w:p w14:paraId="11D92CB1" w14:textId="77777777" w:rsidR="00714747" w:rsidRPr="003546C9" w:rsidRDefault="00714747" w:rsidP="00714747">
      <w:pPr>
        <w:pStyle w:val="1Lgumam2"/>
        <w:numPr>
          <w:ilvl w:val="0"/>
          <w:numId w:val="0"/>
        </w:numPr>
        <w:ind w:left="709"/>
        <w:rPr>
          <w:sz w:val="24"/>
        </w:rPr>
      </w:pPr>
      <w:bookmarkStart w:id="31" w:name="_Ref354490068"/>
    </w:p>
    <w:p w14:paraId="53942A9D" w14:textId="77777777" w:rsidR="00714747" w:rsidRPr="003546C9" w:rsidRDefault="00714747" w:rsidP="00714747">
      <w:pPr>
        <w:pStyle w:val="1Lgumam2"/>
        <w:numPr>
          <w:ilvl w:val="0"/>
          <w:numId w:val="0"/>
        </w:numPr>
        <w:ind w:left="709"/>
        <w:rPr>
          <w:sz w:val="24"/>
        </w:rPr>
      </w:pPr>
      <w:r w:rsidRPr="003546C9">
        <w:rPr>
          <w:sz w:val="24"/>
        </w:rPr>
        <w:t xml:space="preserve">Darbu izpildes termiņš: </w:t>
      </w:r>
      <w:r>
        <w:rPr>
          <w:sz w:val="24"/>
        </w:rPr>
        <w:t>12 (divpadsmit) mēneši no līguma stāšanās spēkā dienas, ņemot vērā Līguma 1. pielikumā “Tehniskā specifikācija” norādītos izpildes termiņus</w:t>
      </w:r>
      <w:r w:rsidRPr="003546C9">
        <w:rPr>
          <w:sz w:val="24"/>
        </w:rPr>
        <w:t>.</w:t>
      </w:r>
    </w:p>
    <w:bookmarkEnd w:id="31"/>
    <w:p w14:paraId="7633983B" w14:textId="77777777" w:rsidR="00714747" w:rsidRPr="003546C9" w:rsidRDefault="00714747" w:rsidP="00714747">
      <w:pPr>
        <w:pStyle w:val="1Lgumam"/>
        <w:rPr>
          <w:sz w:val="24"/>
        </w:rPr>
      </w:pPr>
      <w:r w:rsidRPr="003546C9">
        <w:rPr>
          <w:sz w:val="24"/>
        </w:rPr>
        <w:t>Līguma summa</w:t>
      </w:r>
      <w:r>
        <w:rPr>
          <w:sz w:val="24"/>
        </w:rPr>
        <w:t xml:space="preserve"> un samaksas kārtība</w:t>
      </w:r>
      <w:r w:rsidRPr="003546C9">
        <w:rPr>
          <w:sz w:val="24"/>
        </w:rPr>
        <w:t xml:space="preserve"> </w:t>
      </w:r>
    </w:p>
    <w:p w14:paraId="34640F6A" w14:textId="77777777" w:rsidR="00714747" w:rsidRPr="003546C9" w:rsidRDefault="00714747" w:rsidP="00714747">
      <w:pPr>
        <w:pStyle w:val="1Lgumam2"/>
        <w:rPr>
          <w:sz w:val="24"/>
        </w:rPr>
      </w:pPr>
      <w:r w:rsidRPr="003546C9">
        <w:rPr>
          <w:sz w:val="24"/>
        </w:rPr>
        <w:t xml:space="preserve">Līguma summa bez pievienotās vērtības nodokļa (turpmāk – PVN) ir </w:t>
      </w:r>
      <w:r w:rsidRPr="003546C9">
        <w:rPr>
          <w:b/>
          <w:sz w:val="24"/>
        </w:rPr>
        <w:t xml:space="preserve">__________ </w:t>
      </w:r>
      <w:proofErr w:type="spellStart"/>
      <w:r w:rsidRPr="003546C9">
        <w:rPr>
          <w:b/>
          <w:i/>
          <w:sz w:val="24"/>
        </w:rPr>
        <w:t>euro</w:t>
      </w:r>
      <w:proofErr w:type="spellEnd"/>
      <w:r w:rsidRPr="003546C9">
        <w:rPr>
          <w:b/>
          <w:sz w:val="24"/>
        </w:rPr>
        <w:t xml:space="preserve"> </w:t>
      </w:r>
      <w:r w:rsidRPr="003546C9">
        <w:rPr>
          <w:sz w:val="24"/>
        </w:rPr>
        <w:t>(_____), kas sastāv no:</w:t>
      </w:r>
    </w:p>
    <w:p w14:paraId="7DB01245" w14:textId="77777777" w:rsidR="00714747" w:rsidRPr="003546C9" w:rsidRDefault="00714747" w:rsidP="00714747">
      <w:pPr>
        <w:pStyle w:val="1Lgumam1"/>
        <w:tabs>
          <w:tab w:val="num" w:pos="360"/>
        </w:tabs>
        <w:ind w:left="1418" w:hanging="709"/>
        <w:rPr>
          <w:sz w:val="24"/>
        </w:rPr>
      </w:pPr>
      <w:r w:rsidRPr="003546C9">
        <w:rPr>
          <w:sz w:val="24"/>
        </w:rPr>
        <w:t xml:space="preserve">summas par Projektēšanu ______,___ </w:t>
      </w:r>
      <w:proofErr w:type="spellStart"/>
      <w:r w:rsidRPr="003546C9">
        <w:rPr>
          <w:i/>
          <w:sz w:val="24"/>
        </w:rPr>
        <w:t>euro</w:t>
      </w:r>
      <w:proofErr w:type="spellEnd"/>
      <w:r w:rsidRPr="003546C9">
        <w:rPr>
          <w:sz w:val="24"/>
        </w:rPr>
        <w:t xml:space="preserve"> (_____________________) bez PVN; </w:t>
      </w:r>
    </w:p>
    <w:p w14:paraId="66B9ED2E" w14:textId="77777777" w:rsidR="00714747" w:rsidRPr="003546C9" w:rsidRDefault="00714747" w:rsidP="00714747">
      <w:pPr>
        <w:pStyle w:val="1Lgumam1"/>
        <w:tabs>
          <w:tab w:val="num" w:pos="360"/>
        </w:tabs>
        <w:ind w:left="1418" w:hanging="709"/>
        <w:rPr>
          <w:sz w:val="24"/>
        </w:rPr>
      </w:pPr>
      <w:r w:rsidRPr="003546C9">
        <w:rPr>
          <w:sz w:val="24"/>
        </w:rPr>
        <w:t xml:space="preserve">summas par Būvdarbiem ________,___ </w:t>
      </w:r>
      <w:proofErr w:type="spellStart"/>
      <w:r w:rsidRPr="003546C9">
        <w:rPr>
          <w:i/>
          <w:sz w:val="24"/>
        </w:rPr>
        <w:t>euro</w:t>
      </w:r>
      <w:proofErr w:type="spellEnd"/>
      <w:r w:rsidRPr="003546C9">
        <w:rPr>
          <w:sz w:val="24"/>
        </w:rPr>
        <w:t xml:space="preserve"> (_____________________) bez PVN;</w:t>
      </w:r>
    </w:p>
    <w:p w14:paraId="05CCF154" w14:textId="77777777" w:rsidR="00714747" w:rsidRPr="003546C9" w:rsidRDefault="00714747" w:rsidP="00714747">
      <w:pPr>
        <w:pStyle w:val="1Lgumam1"/>
        <w:tabs>
          <w:tab w:val="num" w:pos="360"/>
        </w:tabs>
        <w:ind w:left="1418" w:hanging="709"/>
        <w:rPr>
          <w:sz w:val="24"/>
        </w:rPr>
      </w:pPr>
      <w:r w:rsidRPr="003546C9">
        <w:rPr>
          <w:sz w:val="24"/>
        </w:rPr>
        <w:t xml:space="preserve">summas par Autoruzraudzību _________,___ </w:t>
      </w:r>
      <w:proofErr w:type="spellStart"/>
      <w:r w:rsidRPr="003546C9">
        <w:rPr>
          <w:i/>
          <w:sz w:val="24"/>
        </w:rPr>
        <w:t>euro</w:t>
      </w:r>
      <w:proofErr w:type="spellEnd"/>
      <w:r w:rsidRPr="003546C9">
        <w:rPr>
          <w:sz w:val="24"/>
        </w:rPr>
        <w:t xml:space="preserve"> (________________) bez PVN.</w:t>
      </w:r>
    </w:p>
    <w:p w14:paraId="2252E169" w14:textId="77777777" w:rsidR="00714747" w:rsidRPr="003546C9" w:rsidRDefault="00714747" w:rsidP="00714747">
      <w:pPr>
        <w:pStyle w:val="1Lgumam2"/>
        <w:rPr>
          <w:sz w:val="24"/>
        </w:rPr>
      </w:pPr>
      <w:r w:rsidRPr="003546C9">
        <w:rPr>
          <w:sz w:val="24"/>
        </w:rPr>
        <w:t xml:space="preserve">PVN tiek noteikts saskaņā ar Pievienotās vērtības nodokļa likumu. </w:t>
      </w:r>
    </w:p>
    <w:p w14:paraId="609E2DF8" w14:textId="77777777" w:rsidR="00714747" w:rsidRPr="003546C9" w:rsidRDefault="00714747" w:rsidP="00714747">
      <w:pPr>
        <w:pStyle w:val="1Lgumam2"/>
        <w:rPr>
          <w:sz w:val="24"/>
        </w:rPr>
      </w:pPr>
      <w:r w:rsidRPr="003546C9">
        <w:rPr>
          <w:sz w:val="24"/>
        </w:rPr>
        <w:t xml:space="preserve">Līguma summā ietver pilnu samaksu par Līguma ietvaros paredzēto saistību izpildi, tai skaitā visas izmaksas, kas saistītas ar Darbu veikšanu pilnā apjomā, tai skaitā materiālu un izstrādājumu izmaksas, darbu izmaksas, pieskaitāmos izdevumus, mehānismu un transporta izmaksas, darbu organizācijas izmaksas, nodokļus, apdrošināšanas izmaksas, iekārtu garantijas remonta izmaksas, izdevumus, kas saistīti ar speciālo izziņu Objekta nodošanai </w:t>
      </w:r>
      <w:r w:rsidRPr="003546C9">
        <w:rPr>
          <w:sz w:val="24"/>
        </w:rPr>
        <w:lastRenderedPageBreak/>
        <w:t xml:space="preserve">saņemšanu, tai skaitā darbi un materiāli, kas nav paredzēti Līgumā, bet uzskatāmi par nepieciešamiem Līgumā paredzēto Darbu pienācīgai un kvalitatīvai izpildei. </w:t>
      </w:r>
    </w:p>
    <w:p w14:paraId="2F565F1B" w14:textId="77777777" w:rsidR="00714747" w:rsidRPr="003546C9" w:rsidRDefault="00714747" w:rsidP="00714747">
      <w:pPr>
        <w:pStyle w:val="1Lgumam2"/>
        <w:rPr>
          <w:sz w:val="24"/>
        </w:rPr>
      </w:pPr>
      <w:r w:rsidRPr="003546C9">
        <w:rPr>
          <w:sz w:val="24"/>
        </w:rPr>
        <w:t xml:space="preserve">Līguma summa visā Līguma darbības laikā netiks paaugstināta sakarā ar cenu pieaugumu darbaspēka un/vai materiālu izmaksām, nodokļu likmes (izņemot PVN) vai nodokļu normatīvā regulējuma izmaiņām, inflāciju vai valūtas kursu svārstībām, kā arī jebkuriem citiem apstākļiem, kas varētu skart Līguma summu. </w:t>
      </w:r>
    </w:p>
    <w:p w14:paraId="1F8B6ABF" w14:textId="77777777" w:rsidR="00714747" w:rsidRPr="003546C9" w:rsidRDefault="00714747" w:rsidP="00714747">
      <w:pPr>
        <w:pStyle w:val="1Lgumam2"/>
        <w:rPr>
          <w:sz w:val="24"/>
        </w:rPr>
      </w:pPr>
      <w:r w:rsidRPr="003546C9">
        <w:rPr>
          <w:sz w:val="24"/>
        </w:rPr>
        <w:t xml:space="preserve">Līguma summa netiks paaugstināta gadījumā, ja Izpildītājs būs konstatējis   tādus apstākļus objektā, kas viņam objektīvi bija jākonstatē pirms piedāvājuma iesniegšanas. Uz šāda pamata radušās papildus izmaksas sedz Izpildītājs. </w:t>
      </w:r>
    </w:p>
    <w:p w14:paraId="428AF65B" w14:textId="02973086" w:rsidR="00714747" w:rsidRDefault="00714747" w:rsidP="00714747">
      <w:pPr>
        <w:pStyle w:val="1Lgumam2"/>
        <w:rPr>
          <w:sz w:val="24"/>
        </w:rPr>
      </w:pPr>
      <w:r w:rsidRPr="003546C9">
        <w:rPr>
          <w:sz w:val="24"/>
        </w:rPr>
        <w:t>Līguma darbības laik</w:t>
      </w:r>
      <w:r w:rsidR="002B38B8">
        <w:rPr>
          <w:sz w:val="24"/>
        </w:rPr>
        <w:t>ā Līguma summa nevar pārsniegt 3</w:t>
      </w:r>
      <w:r w:rsidRPr="003546C9">
        <w:rPr>
          <w:sz w:val="24"/>
        </w:rPr>
        <w:t xml:space="preserve">.1.punktā minēto summu. Pasūtītājs maksā Izpildītājam par faktiski kvalitatīvi izpildīto Darbu apjomu un saskaņā ar Līgumā noteikto Būvdarbu apjomu. </w:t>
      </w:r>
    </w:p>
    <w:p w14:paraId="6819DA25" w14:textId="77777777" w:rsidR="00714747" w:rsidRPr="00BB6369" w:rsidRDefault="00714747" w:rsidP="00714747">
      <w:pPr>
        <w:pStyle w:val="1Lgumam2"/>
        <w:rPr>
          <w:sz w:val="24"/>
        </w:rPr>
      </w:pPr>
      <w:r w:rsidRPr="00BB6369">
        <w:rPr>
          <w:sz w:val="24"/>
        </w:rPr>
        <w:t xml:space="preserve">Pasūtītājs maksā </w:t>
      </w:r>
      <w:r>
        <w:rPr>
          <w:sz w:val="24"/>
        </w:rPr>
        <w:t>Izpildītājam</w:t>
      </w:r>
      <w:r w:rsidRPr="00BB6369">
        <w:rPr>
          <w:sz w:val="24"/>
        </w:rPr>
        <w:t xml:space="preserve"> par  padarīto Darbu saskaņā ar Pasūtītāja akceptētiem Darbu izpildes aktiem</w:t>
      </w:r>
      <w:r>
        <w:rPr>
          <w:sz w:val="24"/>
        </w:rPr>
        <w:t>.</w:t>
      </w:r>
    </w:p>
    <w:p w14:paraId="42D2BC85" w14:textId="77777777" w:rsidR="00714747" w:rsidRPr="00BB6369" w:rsidRDefault="00714747" w:rsidP="00714747">
      <w:pPr>
        <w:pStyle w:val="1Lgumam2"/>
        <w:rPr>
          <w:sz w:val="24"/>
        </w:rPr>
      </w:pPr>
      <w:r>
        <w:rPr>
          <w:sz w:val="24"/>
        </w:rPr>
        <w:t>Izpildītājs</w:t>
      </w:r>
      <w:r w:rsidRPr="00BB6369">
        <w:rPr>
          <w:bCs/>
          <w:sz w:val="24"/>
        </w:rPr>
        <w:t xml:space="preserve"> </w:t>
      </w:r>
      <w:r w:rsidRPr="00BB6369">
        <w:rPr>
          <w:sz w:val="24"/>
        </w:rPr>
        <w:t xml:space="preserve">iesniedz </w:t>
      </w:r>
      <w:r w:rsidRPr="00BB6369">
        <w:rPr>
          <w:bCs/>
          <w:sz w:val="24"/>
        </w:rPr>
        <w:t xml:space="preserve">Pasūtītājam </w:t>
      </w:r>
      <w:r w:rsidRPr="00BB6369">
        <w:rPr>
          <w:sz w:val="24"/>
        </w:rPr>
        <w:t>Darbu izpildes aktu 5 (piecu) darba dienu laikā no Darbu pabeigšanas brīža.</w:t>
      </w:r>
    </w:p>
    <w:p w14:paraId="2997168E" w14:textId="77777777" w:rsidR="00714747" w:rsidRPr="00BB6369" w:rsidRDefault="00714747" w:rsidP="00714747">
      <w:pPr>
        <w:pStyle w:val="1Lgumam2"/>
        <w:rPr>
          <w:sz w:val="24"/>
        </w:rPr>
      </w:pPr>
      <w:r w:rsidRPr="00BB6369">
        <w:rPr>
          <w:bCs/>
          <w:sz w:val="24"/>
        </w:rPr>
        <w:t>Pasūtītājs 10 (</w:t>
      </w:r>
      <w:r w:rsidRPr="00BB6369">
        <w:rPr>
          <w:sz w:val="24"/>
        </w:rPr>
        <w:t xml:space="preserve">desmit) darba dienu laikā izskata iesniegto Darbu izpildes aktu, apstiprina to vai minētajā termiņā iesniedz </w:t>
      </w:r>
      <w:r>
        <w:rPr>
          <w:sz w:val="24"/>
        </w:rPr>
        <w:t>Izpildītājam</w:t>
      </w:r>
      <w:r w:rsidRPr="00BB6369">
        <w:rPr>
          <w:sz w:val="24"/>
        </w:rPr>
        <w:t xml:space="preserve"> pamatotas pretenzijas</w:t>
      </w:r>
      <w:r>
        <w:rPr>
          <w:sz w:val="24"/>
        </w:rPr>
        <w:t>.</w:t>
      </w:r>
    </w:p>
    <w:p w14:paraId="24491011" w14:textId="77777777" w:rsidR="00714747" w:rsidRPr="00BB6369" w:rsidRDefault="00714747" w:rsidP="00714747">
      <w:pPr>
        <w:pStyle w:val="1Lgumam2"/>
        <w:rPr>
          <w:sz w:val="24"/>
        </w:rPr>
      </w:pPr>
      <w:r w:rsidRPr="00BB6369">
        <w:rPr>
          <w:bCs/>
          <w:sz w:val="24"/>
        </w:rPr>
        <w:t xml:space="preserve">Pasūtītāja pamatotās pretenzijas </w:t>
      </w:r>
      <w:r w:rsidRPr="00BB6369">
        <w:rPr>
          <w:sz w:val="24"/>
        </w:rPr>
        <w:t xml:space="preserve">pret Darbu izpildes aktu </w:t>
      </w:r>
      <w:r>
        <w:rPr>
          <w:sz w:val="24"/>
        </w:rPr>
        <w:t>Izpildītājs</w:t>
      </w:r>
      <w:r w:rsidRPr="00BB6369">
        <w:rPr>
          <w:bCs/>
          <w:sz w:val="24"/>
        </w:rPr>
        <w:t xml:space="preserve"> </w:t>
      </w:r>
      <w:r w:rsidRPr="00BB6369">
        <w:rPr>
          <w:sz w:val="24"/>
        </w:rPr>
        <w:t xml:space="preserve">novērš un atkārtoti iesniedz </w:t>
      </w:r>
      <w:r w:rsidRPr="00BB6369">
        <w:rPr>
          <w:bCs/>
          <w:sz w:val="24"/>
        </w:rPr>
        <w:t>Pasūtītājam</w:t>
      </w:r>
      <w:r w:rsidRPr="00BB6369">
        <w:rPr>
          <w:sz w:val="24"/>
        </w:rPr>
        <w:t xml:space="preserve"> Darbu izpildes aktu 5 (piecu) darba dienu laikā no Pasūtītāja pamatoto pretenziju saņemšanas;</w:t>
      </w:r>
    </w:p>
    <w:p w14:paraId="21FA24C9" w14:textId="01849A87" w:rsidR="00714747" w:rsidRPr="00BB6369" w:rsidRDefault="00714747" w:rsidP="00714747">
      <w:pPr>
        <w:pStyle w:val="1Lgumam2"/>
        <w:rPr>
          <w:sz w:val="24"/>
        </w:rPr>
      </w:pPr>
      <w:r w:rsidRPr="00BB6369">
        <w:rPr>
          <w:bCs/>
          <w:sz w:val="24"/>
        </w:rPr>
        <w:t xml:space="preserve">Abpusēji apstiprināts </w:t>
      </w:r>
      <w:r w:rsidRPr="00BB6369">
        <w:rPr>
          <w:sz w:val="24"/>
        </w:rPr>
        <w:t xml:space="preserve">Darbu izpildes </w:t>
      </w:r>
      <w:smartTag w:uri="schemas-tilde-lv/tildestengine" w:element="veidnes">
        <w:smartTagPr>
          <w:attr w:name="id" w:val="-1"/>
          <w:attr w:name="baseform" w:val="Akts"/>
          <w:attr w:name="text" w:val="Akts"/>
        </w:smartTagPr>
        <w:r w:rsidRPr="00BB6369">
          <w:rPr>
            <w:sz w:val="24"/>
          </w:rPr>
          <w:t>akts</w:t>
        </w:r>
      </w:smartTag>
      <w:r w:rsidRPr="00BB6369">
        <w:rPr>
          <w:sz w:val="24"/>
        </w:rPr>
        <w:t xml:space="preserve"> ir pamats rēķina izrakstīšanai. </w:t>
      </w:r>
      <w:r>
        <w:rPr>
          <w:sz w:val="24"/>
        </w:rPr>
        <w:t>Pasūtītājs rēķina apmaksu veic 30 (trīs</w:t>
      </w:r>
      <w:r w:rsidRPr="00BB6369">
        <w:rPr>
          <w:sz w:val="24"/>
        </w:rPr>
        <w:t xml:space="preserve">desmit) kalendāro dienu laikā pēc rēķina saņemšanas no </w:t>
      </w:r>
      <w:r>
        <w:rPr>
          <w:sz w:val="24"/>
        </w:rPr>
        <w:t>Izpildītāja</w:t>
      </w:r>
      <w:r w:rsidRPr="00BB6369">
        <w:rPr>
          <w:bCs/>
          <w:sz w:val="24"/>
        </w:rPr>
        <w:t>;</w:t>
      </w:r>
    </w:p>
    <w:p w14:paraId="1461E6DF" w14:textId="77777777" w:rsidR="00714747" w:rsidRPr="00BB6369" w:rsidRDefault="00714747" w:rsidP="00714747">
      <w:pPr>
        <w:pStyle w:val="1Lgumam2"/>
        <w:rPr>
          <w:sz w:val="24"/>
        </w:rPr>
      </w:pPr>
      <w:r w:rsidRPr="00BB6369">
        <w:rPr>
          <w:sz w:val="24"/>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8" w:history="1">
        <w:r w:rsidRPr="00BB6369">
          <w:rPr>
            <w:rStyle w:val="Hyperlink"/>
            <w:sz w:val="24"/>
          </w:rPr>
          <w:t>rekini@stradini.lv</w:t>
        </w:r>
      </w:hyperlink>
      <w:r w:rsidRPr="00BB6369">
        <w:rPr>
          <w:sz w:val="24"/>
        </w:rPr>
        <w:t xml:space="preserve">. </w:t>
      </w:r>
    </w:p>
    <w:p w14:paraId="0AE2C72A" w14:textId="77777777" w:rsidR="00714747" w:rsidRPr="00BB6369" w:rsidRDefault="00714747" w:rsidP="00714747">
      <w:pPr>
        <w:pStyle w:val="1Lgumam2"/>
        <w:rPr>
          <w:sz w:val="24"/>
        </w:rPr>
      </w:pPr>
      <w:r w:rsidRPr="00BB6369">
        <w:rPr>
          <w:sz w:val="24"/>
        </w:rPr>
        <w:t>Līgumā noteikto maksājumu samaksa skaitās izdarīta ar brīdi, kad Pasūtītājs ir veicis pārskaitījumu Izpildītāja norēķinu kontā.</w:t>
      </w:r>
    </w:p>
    <w:p w14:paraId="38FF5B0B" w14:textId="77777777" w:rsidR="00714747" w:rsidRPr="00BB6369" w:rsidRDefault="00714747" w:rsidP="00714747">
      <w:pPr>
        <w:pStyle w:val="1Lgumam2"/>
        <w:rPr>
          <w:sz w:val="24"/>
        </w:rPr>
      </w:pPr>
      <w:r w:rsidRPr="00BB6369">
        <w:rPr>
          <w:sz w:val="24"/>
        </w:rPr>
        <w:t xml:space="preserve">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w:t>
      </w:r>
      <w:r>
        <w:rPr>
          <w:sz w:val="24"/>
        </w:rPr>
        <w:t>Izpildītāja</w:t>
      </w:r>
      <w:r w:rsidRPr="00BB6369">
        <w:rPr>
          <w:sz w:val="24"/>
        </w:rPr>
        <w:t xml:space="preserve"> puses nevar tikt uzskatītas jebkādas atsauces uz nepilnīgi veiktiem aprēķiniem tāmēs, kuri izriet no elementu montāžas tehnoloģijām un ar to izpildi saistītajiem pasākumiem, kā arī, pamatojoties uz jebkuriem citiem apstākļiem, ar kuriem </w:t>
      </w:r>
      <w:r>
        <w:rPr>
          <w:sz w:val="24"/>
        </w:rPr>
        <w:t>Izpildītājam</w:t>
      </w:r>
      <w:r w:rsidRPr="00BB6369">
        <w:rPr>
          <w:sz w:val="24"/>
        </w:rPr>
        <w:t xml:space="preserve"> jārēķinās iestājoties šī Līguma izpildē, inflāciju vai valūtas kursu svārstībām, kā arī jebkuriem citiem apstākļiem, kas varētu skart Līgumcenu.</w:t>
      </w:r>
    </w:p>
    <w:p w14:paraId="37548518" w14:textId="77777777" w:rsidR="00714747" w:rsidRPr="009C2F48" w:rsidRDefault="00714747" w:rsidP="00714747">
      <w:pPr>
        <w:pStyle w:val="1Lgumam1"/>
        <w:numPr>
          <w:ilvl w:val="0"/>
          <w:numId w:val="0"/>
        </w:numPr>
        <w:rPr>
          <w:color w:val="FF0000"/>
          <w:sz w:val="24"/>
        </w:rPr>
      </w:pPr>
    </w:p>
    <w:p w14:paraId="4082CA3A" w14:textId="77777777" w:rsidR="00714747" w:rsidRPr="003546C9" w:rsidRDefault="00714747" w:rsidP="00714747">
      <w:pPr>
        <w:pStyle w:val="1Lgumam"/>
        <w:rPr>
          <w:sz w:val="24"/>
        </w:rPr>
      </w:pPr>
      <w:r w:rsidRPr="003546C9">
        <w:rPr>
          <w:sz w:val="24"/>
        </w:rPr>
        <w:t>Darbu izpildes un pieņemšanas kārtība</w:t>
      </w:r>
    </w:p>
    <w:p w14:paraId="7494EB1C" w14:textId="77777777" w:rsidR="00714747" w:rsidRPr="003546C9" w:rsidRDefault="00714747" w:rsidP="00714747">
      <w:pPr>
        <w:pStyle w:val="1Lgumam2"/>
        <w:rPr>
          <w:b/>
          <w:sz w:val="24"/>
        </w:rPr>
      </w:pPr>
      <w:r w:rsidRPr="003546C9">
        <w:rPr>
          <w:b/>
          <w:sz w:val="24"/>
        </w:rPr>
        <w:t>Projektēšana:</w:t>
      </w:r>
    </w:p>
    <w:p w14:paraId="100C7B6C" w14:textId="77777777" w:rsidR="00714747" w:rsidRPr="003546C9" w:rsidRDefault="00714747" w:rsidP="00714747">
      <w:pPr>
        <w:pStyle w:val="1Lgumam1"/>
        <w:tabs>
          <w:tab w:val="num" w:pos="360"/>
        </w:tabs>
        <w:ind w:left="1418" w:hanging="709"/>
        <w:rPr>
          <w:sz w:val="24"/>
        </w:rPr>
      </w:pPr>
      <w:r w:rsidRPr="003546C9">
        <w:rPr>
          <w:sz w:val="24"/>
        </w:rPr>
        <w:t>Par Projektēšanu Izpildītājs iesniedz Pasūtītājam saskaņošanai Projektēšanas pakalpojuma nodošanas-pieņemšanas aktu un šādus dokumentus, kas izstrādāti atbilstoši normatīvajiem aktiem, kas nosaka būvprojektu, būvprojektu sastāvu un izstrādes kārtību:</w:t>
      </w:r>
    </w:p>
    <w:p w14:paraId="49E7A797" w14:textId="77777777" w:rsidR="00714747" w:rsidRPr="00DB7A15" w:rsidRDefault="00714747" w:rsidP="00714747">
      <w:pPr>
        <w:pStyle w:val="1lgumam0"/>
        <w:rPr>
          <w:sz w:val="24"/>
        </w:rPr>
      </w:pPr>
      <w:r w:rsidRPr="003546C9">
        <w:rPr>
          <w:sz w:val="24"/>
        </w:rPr>
        <w:t>Būvvaldē akceptētu būvprojektu</w:t>
      </w:r>
      <w:r w:rsidRPr="00DB7A15">
        <w:rPr>
          <w:sz w:val="24"/>
        </w:rPr>
        <w:t xml:space="preserve"> papīra formātā un elektroniski CD formātā apstiprinātā CAD formātā (Auto CAD© vai Micro </w:t>
      </w:r>
      <w:proofErr w:type="spellStart"/>
      <w:r w:rsidRPr="00DB7A15">
        <w:rPr>
          <w:sz w:val="24"/>
        </w:rPr>
        <w:t>Station</w:t>
      </w:r>
      <w:proofErr w:type="spellEnd"/>
      <w:r w:rsidRPr="00DB7A15">
        <w:rPr>
          <w:sz w:val="24"/>
        </w:rPr>
        <w:t>©);</w:t>
      </w:r>
    </w:p>
    <w:p w14:paraId="57151F06" w14:textId="77777777" w:rsidR="00714747" w:rsidRPr="003546C9" w:rsidRDefault="00714747" w:rsidP="00714747">
      <w:pPr>
        <w:pStyle w:val="1lgumam0"/>
        <w:rPr>
          <w:sz w:val="24"/>
        </w:rPr>
      </w:pPr>
      <w:r w:rsidRPr="003546C9">
        <w:rPr>
          <w:sz w:val="24"/>
        </w:rPr>
        <w:t>tāmi 2 (divos) eksemplāros.</w:t>
      </w:r>
    </w:p>
    <w:p w14:paraId="60541AD8" w14:textId="77777777" w:rsidR="00714747" w:rsidRPr="003546C9" w:rsidRDefault="00714747" w:rsidP="00714747">
      <w:pPr>
        <w:pStyle w:val="1Lgumam2"/>
        <w:rPr>
          <w:b/>
          <w:sz w:val="24"/>
        </w:rPr>
      </w:pPr>
      <w:r w:rsidRPr="003546C9">
        <w:rPr>
          <w:b/>
          <w:sz w:val="24"/>
        </w:rPr>
        <w:t>Būvdarbi:</w:t>
      </w:r>
    </w:p>
    <w:p w14:paraId="1596BF5E" w14:textId="77777777" w:rsidR="00714747" w:rsidRPr="003546C9" w:rsidRDefault="00714747" w:rsidP="00714747">
      <w:pPr>
        <w:pStyle w:val="1Lgumam1"/>
        <w:tabs>
          <w:tab w:val="num" w:pos="360"/>
        </w:tabs>
        <w:ind w:left="1418" w:hanging="709"/>
        <w:rPr>
          <w:sz w:val="24"/>
        </w:rPr>
      </w:pPr>
      <w:r w:rsidRPr="003546C9">
        <w:rPr>
          <w:sz w:val="24"/>
        </w:rPr>
        <w:t>par uzsākšanas dienu tiek uzskatīta Objekta nodošanas-pieņemšanas akta abpusējas parakstīšanas diena.</w:t>
      </w:r>
    </w:p>
    <w:p w14:paraId="53382608" w14:textId="77777777" w:rsidR="00714747" w:rsidRPr="003546C9" w:rsidRDefault="00714747" w:rsidP="00714747">
      <w:pPr>
        <w:pStyle w:val="1Lgumam1"/>
        <w:tabs>
          <w:tab w:val="num" w:pos="360"/>
        </w:tabs>
        <w:ind w:left="1418" w:hanging="709"/>
        <w:rPr>
          <w:sz w:val="24"/>
        </w:rPr>
      </w:pPr>
      <w:r w:rsidRPr="003546C9">
        <w:rPr>
          <w:sz w:val="24"/>
        </w:rPr>
        <w:lastRenderedPageBreak/>
        <w:t>Izpildītājs 1 (vienu) reizi mēnesī iesniedz un Pasūtītājs apstiprina ikmēneša Būvdarbu izpildes aktu, kam ir pievienoti materiālu sertifikāti un segto darbu forma, kas ir saskaņota ar būvuzraugu.</w:t>
      </w:r>
    </w:p>
    <w:p w14:paraId="2C17D32E" w14:textId="77777777" w:rsidR="00714747" w:rsidRPr="003546C9" w:rsidRDefault="00714747" w:rsidP="00714747">
      <w:pPr>
        <w:pStyle w:val="1Lgumam1"/>
        <w:rPr>
          <w:sz w:val="24"/>
        </w:rPr>
      </w:pPr>
      <w:r w:rsidRPr="003546C9">
        <w:rPr>
          <w:sz w:val="24"/>
        </w:rPr>
        <w:t>Pasūtītājs 5 (piecu) darba dienu laikā:</w:t>
      </w:r>
    </w:p>
    <w:p w14:paraId="290D501F" w14:textId="77777777" w:rsidR="00714747" w:rsidRPr="003546C9" w:rsidRDefault="00714747" w:rsidP="00714747">
      <w:pPr>
        <w:pStyle w:val="1lgumam0"/>
        <w:rPr>
          <w:sz w:val="24"/>
        </w:rPr>
      </w:pPr>
      <w:r w:rsidRPr="003546C9">
        <w:rPr>
          <w:sz w:val="24"/>
          <w:u w:val="single"/>
        </w:rPr>
        <w:t>apstiprina</w:t>
      </w:r>
      <w:r w:rsidRPr="003546C9">
        <w:rPr>
          <w:sz w:val="24"/>
        </w:rPr>
        <w:t xml:space="preserve"> ikmēneša Būvdarbu izpildes aktu un 1 (vienu) eksemplāru iesniedz Izpildītājam vai</w:t>
      </w:r>
    </w:p>
    <w:p w14:paraId="7EC788E1" w14:textId="77777777" w:rsidR="00714747" w:rsidRPr="003546C9" w:rsidRDefault="00714747" w:rsidP="00714747">
      <w:pPr>
        <w:pStyle w:val="1lgumam0"/>
        <w:rPr>
          <w:sz w:val="24"/>
        </w:rPr>
      </w:pPr>
      <w:r w:rsidRPr="003546C9">
        <w:rPr>
          <w:sz w:val="24"/>
          <w:u w:val="single"/>
        </w:rPr>
        <w:t>neparaksta</w:t>
      </w:r>
      <w:r w:rsidRPr="003546C9">
        <w:rPr>
          <w:sz w:val="24"/>
        </w:rPr>
        <w:t xml:space="preserve"> ikmēneša Būvdarbu izpildes aktu un </w:t>
      </w:r>
      <w:proofErr w:type="spellStart"/>
      <w:r w:rsidRPr="003546C9">
        <w:rPr>
          <w:sz w:val="24"/>
        </w:rPr>
        <w:t>rakstveidā</w:t>
      </w:r>
      <w:proofErr w:type="spellEnd"/>
      <w:r w:rsidRPr="003546C9">
        <w:rPr>
          <w:sz w:val="24"/>
        </w:rPr>
        <w:t xml:space="preserve"> iesniedz Izpildītājam pretenziju</w:t>
      </w:r>
      <w:r w:rsidRPr="003546C9">
        <w:rPr>
          <w:rStyle w:val="CommentReference"/>
          <w:sz w:val="24"/>
        </w:rPr>
        <w:t>,</w:t>
      </w:r>
      <w:r w:rsidRPr="003546C9">
        <w:rPr>
          <w:sz w:val="24"/>
        </w:rPr>
        <w:t xml:space="preserve"> norādot iemeslus, kādēļ Pasūtītājs atsakās pieņemt Būvdarbus.</w:t>
      </w:r>
    </w:p>
    <w:p w14:paraId="47DB14DA" w14:textId="77777777" w:rsidR="00714747" w:rsidRPr="003546C9" w:rsidRDefault="00714747" w:rsidP="00714747">
      <w:pPr>
        <w:pStyle w:val="1Lgumam1"/>
        <w:ind w:left="1418" w:hanging="698"/>
        <w:rPr>
          <w:sz w:val="24"/>
        </w:rPr>
      </w:pPr>
      <w:r w:rsidRPr="003546C9">
        <w:rPr>
          <w:sz w:val="24"/>
        </w:rPr>
        <w:t>Ja Pasūtītājs ir iesniedzis Izpildītājam pretenziju, tad Izpildītājs par saviem līdzekļiem novērš pretenzijā norādītos trūkumus 5 (piecu) darba dienu laikā no pretenzijas saņemšanas dienas.</w:t>
      </w:r>
    </w:p>
    <w:p w14:paraId="3ABBC570" w14:textId="77777777" w:rsidR="00714747" w:rsidRPr="003546C9" w:rsidRDefault="00714747" w:rsidP="00714747">
      <w:pPr>
        <w:pStyle w:val="1Lgumam1"/>
        <w:ind w:left="1418" w:hanging="698"/>
        <w:rPr>
          <w:sz w:val="24"/>
        </w:rPr>
      </w:pPr>
      <w:r w:rsidRPr="003546C9">
        <w:rPr>
          <w:sz w:val="24"/>
        </w:rPr>
        <w:t>Ja Pusēm rodas domstarpības par veikto Būvdarbu apjomu un kvalitāti un netiek veikts kārtējais ikmēneša maksājums, Izpildītājs nav tiesīgs pārtraukt Būvdarbus un turpina tos atbilstoši Būvdarbu veikšanas kalendārajam grafikam.</w:t>
      </w:r>
    </w:p>
    <w:p w14:paraId="50923626" w14:textId="77777777" w:rsidR="00714747" w:rsidRPr="003546C9" w:rsidRDefault="00714747" w:rsidP="00714747">
      <w:pPr>
        <w:pStyle w:val="1Lgumam1"/>
        <w:ind w:left="1418" w:hanging="698"/>
        <w:rPr>
          <w:sz w:val="24"/>
        </w:rPr>
      </w:pPr>
      <w:r w:rsidRPr="003546C9">
        <w:rPr>
          <w:sz w:val="24"/>
        </w:rPr>
        <w:t xml:space="preserve">Gadījumā, ja Pasūtītājs konstatē, ka Būvdarbi kopumā vai kāda to daļa nav pabeigti un/vai to izpilde, vai izpildē izmantotie materiāli, izstrādājumi vai konstrukcijas neatbilst Līguma noteikumiem, tad Būvdarbu pieņemšana – nodošana pārtraucama un par to 5 (piecu) darba dienu laikā tiek sagatavots akts (turpmāk – Defektu akts), kurā norāda konstatētos Būvdarbu trūkumus un/vai nepabeigtos darbus. Defektu aktu paraksta Pušu pārstāvji. Defektu aktā norādītos trūkumus Izpildītājs par saviem līdzekļiem novērš 10 (desmit) darba dienu laikā pēc Defektu akta sastādīšanas. Ja kādu Defektu novēršanai ir tehnoloģiski nepieciešams ilgāks laiks, tad konkrēto trūkumu novēršanas termiņi tiek norādīti Pušu pārstāvju sastādītajā Defektu aktā. </w:t>
      </w:r>
    </w:p>
    <w:p w14:paraId="14342F31" w14:textId="77777777" w:rsidR="00714747" w:rsidRPr="003546C9" w:rsidRDefault="00714747" w:rsidP="00714747">
      <w:pPr>
        <w:pStyle w:val="1Lgumam1"/>
        <w:ind w:left="1418" w:hanging="698"/>
        <w:rPr>
          <w:sz w:val="24"/>
        </w:rPr>
      </w:pPr>
      <w:r w:rsidRPr="003546C9">
        <w:rPr>
          <w:sz w:val="24"/>
        </w:rPr>
        <w:t xml:space="preserve">Gadījumā, ja Izpildītājs nepiekrīt Pasūtītāja izvirzītajām pretenzijām, tad Pasūtītājs un Izpildītājs kopīgi organizē neatkarīgu ekspertīzi, kurā pierāda veikto Būvdarbu atbilstību vai neatbilstību Līguma un tā pielikumu, un normatīvo aktu prasībām. Neatkarīgas ekspertīzes sabiedrības pārstāvis (pārstāvji) sagatavo ekspertu novērtējumu par Būvdarbu atbilstību vai neatbilstību. Sagatavotais ekspertu novērtējums ir saistošs Pusēm. Ekspertīzes izmaksas sedz vainīgā Puse. </w:t>
      </w:r>
    </w:p>
    <w:p w14:paraId="3103270B" w14:textId="77777777" w:rsidR="00714747" w:rsidRPr="003546C9" w:rsidRDefault="00714747" w:rsidP="00714747">
      <w:pPr>
        <w:pStyle w:val="1Lgumam1"/>
        <w:ind w:left="1418" w:hanging="698"/>
        <w:rPr>
          <w:sz w:val="24"/>
        </w:rPr>
      </w:pPr>
      <w:r w:rsidRPr="003546C9">
        <w:rPr>
          <w:sz w:val="24"/>
        </w:rPr>
        <w:t xml:space="preserve">Izpildītājs ne vēlāk kā 5 (piecu) darba dienu laikā pirms Būvdarbu nodošanas iesniedz Pasūtītājam visu ar Būvdarbu veikšanu saistīto dokumentāciju (tehniskā projekta dokumentāciju, Būvdarbu veikšanas dokumentāciju, t.sk., būvdarbu žurnālu, segto darbu aktus, materiālu apstiprināšanas dokumentus, materiālu atbilstības deklarācijas u.c. </w:t>
      </w:r>
      <w:proofErr w:type="spellStart"/>
      <w:r w:rsidRPr="003546C9">
        <w:rPr>
          <w:sz w:val="24"/>
        </w:rPr>
        <w:t>izpilddokumentāciju</w:t>
      </w:r>
      <w:proofErr w:type="spellEnd"/>
      <w:r w:rsidRPr="003546C9">
        <w:rPr>
          <w:sz w:val="24"/>
        </w:rPr>
        <w:t>). Minētās dokumentācijas nodošana Pasūtītajam ir priekšnoteikums galīgā Būvdarbu pieņemšanas – nodošanas akta parakstīšanai.</w:t>
      </w:r>
    </w:p>
    <w:p w14:paraId="60FDAC55" w14:textId="77777777" w:rsidR="00714747" w:rsidRPr="003546C9" w:rsidRDefault="00714747" w:rsidP="00714747">
      <w:pPr>
        <w:pStyle w:val="1Lgumam1"/>
        <w:ind w:left="1418" w:hanging="698"/>
        <w:rPr>
          <w:sz w:val="24"/>
        </w:rPr>
      </w:pPr>
      <w:r w:rsidRPr="003546C9">
        <w:rPr>
          <w:sz w:val="24"/>
        </w:rPr>
        <w:t>Pasūtītājs 5 (piecu) darba dienu laikā, saskaņojot ar Izpildītāju, veic izpildīto Būvdarbu iepriekšējo apskati. Ja iepriekšējā apskate ir sekmīga, tiek sagatavots Darba nodošanas – pieņemšanas akts, ko abpusēji paraksta, pēc tam kad tiek veikta Objekta pieņemšana ekspluatācijā normatīvos aktos noteiktajā kārtībā.</w:t>
      </w:r>
    </w:p>
    <w:p w14:paraId="7EC922D3" w14:textId="77777777" w:rsidR="00714747" w:rsidRPr="003546C9" w:rsidRDefault="00714747" w:rsidP="00714747">
      <w:pPr>
        <w:pStyle w:val="1Lgumam1"/>
        <w:ind w:left="1418" w:hanging="698"/>
        <w:rPr>
          <w:sz w:val="24"/>
        </w:rPr>
      </w:pPr>
      <w:r w:rsidRPr="003546C9">
        <w:rPr>
          <w:sz w:val="24"/>
        </w:rPr>
        <w:t>Ne akts par Objekta pieņemšanu ekspluatācijā parakstīšana, ne arī Darbu nodošanas – pieņemšanas akta parakstīšana neatbrīvo Izpildītāju no atbildības par Būvdarbu defektiem, kuri var atklāties pēc Objekta pieņemšanas ekspluatācijā.</w:t>
      </w:r>
    </w:p>
    <w:p w14:paraId="0549F2B7" w14:textId="77777777" w:rsidR="00714747" w:rsidRPr="003546C9" w:rsidRDefault="00714747" w:rsidP="00714747">
      <w:pPr>
        <w:pStyle w:val="1Lgumam2"/>
        <w:rPr>
          <w:b/>
          <w:sz w:val="24"/>
        </w:rPr>
      </w:pPr>
      <w:r w:rsidRPr="003546C9">
        <w:rPr>
          <w:b/>
          <w:sz w:val="24"/>
        </w:rPr>
        <w:t>Autoruzraudzība:</w:t>
      </w:r>
    </w:p>
    <w:p w14:paraId="00F105EA" w14:textId="77777777" w:rsidR="00714747" w:rsidRPr="003546C9" w:rsidRDefault="00714747" w:rsidP="00714747">
      <w:pPr>
        <w:pStyle w:val="1Lgumam1"/>
        <w:tabs>
          <w:tab w:val="num" w:pos="360"/>
        </w:tabs>
        <w:ind w:left="1418" w:hanging="709"/>
        <w:rPr>
          <w:sz w:val="24"/>
        </w:rPr>
      </w:pPr>
      <w:r>
        <w:rPr>
          <w:sz w:val="24"/>
        </w:rPr>
        <w:t>P</w:t>
      </w:r>
      <w:r w:rsidRPr="003546C9">
        <w:rPr>
          <w:sz w:val="24"/>
        </w:rPr>
        <w:t xml:space="preserve">ar uzsākšanas dienu tiek uzskatīta diena, kad Objekts nodots Izpildītājam Būvdarbu veikšanai. </w:t>
      </w:r>
    </w:p>
    <w:p w14:paraId="397C94A9" w14:textId="77777777" w:rsidR="00714747" w:rsidRPr="003546C9" w:rsidRDefault="00714747" w:rsidP="00714747">
      <w:pPr>
        <w:pStyle w:val="1Lgumam1"/>
        <w:tabs>
          <w:tab w:val="num" w:pos="360"/>
        </w:tabs>
        <w:ind w:left="1418" w:hanging="709"/>
        <w:rPr>
          <w:sz w:val="24"/>
        </w:rPr>
      </w:pPr>
      <w:r>
        <w:rPr>
          <w:sz w:val="24"/>
        </w:rPr>
        <w:t>P</w:t>
      </w:r>
      <w:r w:rsidRPr="003546C9">
        <w:rPr>
          <w:sz w:val="24"/>
        </w:rPr>
        <w:t xml:space="preserve">ar izpildes termiņu tiek uzskatīts brīdis, kad Objekts atbilstoši normatīvo aktu prasībām ir pieņemts ekspluatācijā un ir parakstīts Darbu nodošanas- pieņemšanas akts. Ja Izpildītājs neievēro Autoruzraudzības uzsākšanas vai izpildes termiņus, Pasūtītājs sagatavo un </w:t>
      </w:r>
      <w:proofErr w:type="spellStart"/>
      <w:r w:rsidRPr="003546C9">
        <w:rPr>
          <w:sz w:val="24"/>
        </w:rPr>
        <w:t>nosūta</w:t>
      </w:r>
      <w:proofErr w:type="spellEnd"/>
      <w:r w:rsidRPr="003546C9">
        <w:rPr>
          <w:sz w:val="24"/>
        </w:rPr>
        <w:t xml:space="preserve"> Izpildītājam rakstveida brīdinājumu.</w:t>
      </w:r>
    </w:p>
    <w:p w14:paraId="7B5FE924" w14:textId="77777777" w:rsidR="00714747" w:rsidRPr="003546C9" w:rsidRDefault="00714747" w:rsidP="00714747">
      <w:pPr>
        <w:pStyle w:val="1Lgumam1"/>
        <w:tabs>
          <w:tab w:val="num" w:pos="360"/>
        </w:tabs>
        <w:ind w:left="1418" w:hanging="709"/>
        <w:rPr>
          <w:sz w:val="24"/>
        </w:rPr>
      </w:pPr>
      <w:r>
        <w:rPr>
          <w:sz w:val="24"/>
        </w:rPr>
        <w:lastRenderedPageBreak/>
        <w:t>G</w:t>
      </w:r>
      <w:r w:rsidRPr="003546C9">
        <w:rPr>
          <w:sz w:val="24"/>
        </w:rPr>
        <w:t xml:space="preserve">adījumā, ja Būvdarbu Darbu kopējais ilgums no </w:t>
      </w:r>
      <w:proofErr w:type="spellStart"/>
      <w:r w:rsidRPr="003546C9">
        <w:rPr>
          <w:sz w:val="24"/>
        </w:rPr>
        <w:t>Autoruzrauga</w:t>
      </w:r>
      <w:proofErr w:type="spellEnd"/>
      <w:r w:rsidRPr="003546C9">
        <w:rPr>
          <w:sz w:val="24"/>
        </w:rPr>
        <w:t xml:space="preserve"> neatkarīgu iemeslu dēļ tiek pagarināts, attiecīgi tiek pagarināts Autoruzraudzības izpildes termiņš, par to neparedzot papildus samaksu.</w:t>
      </w:r>
    </w:p>
    <w:p w14:paraId="297FF5E7" w14:textId="77777777" w:rsidR="00714747" w:rsidRPr="003546C9" w:rsidRDefault="00714747" w:rsidP="00714747">
      <w:pPr>
        <w:pStyle w:val="1Lgumam2"/>
        <w:rPr>
          <w:sz w:val="24"/>
        </w:rPr>
      </w:pPr>
      <w:r w:rsidRPr="003546C9">
        <w:rPr>
          <w:sz w:val="24"/>
        </w:rPr>
        <w:t xml:space="preserve">Pasūtītājam ir tiesības pārbaudīt un nepieņemt Darbus un neparakstīt nodošanas-pieņemšanas aktu, ja Darbi izpildīti nekvalitatīvi vai neatbilstoši Līguma noteikumiem. Šajā gadījumā Pasūtītāja pārstāvis, pieaicinot Izpildītāja pārstāvi, sastāda aktu par konstatētajām neatbilstībām. Izpildītājs 5 (piecu) darba dienu laikā vai citā Pusēm saskaņotā termiņā novērš aktā konstatētos trūkumus un defektus. </w:t>
      </w:r>
    </w:p>
    <w:p w14:paraId="2D096115" w14:textId="77777777" w:rsidR="00714747" w:rsidRPr="003546C9" w:rsidRDefault="00714747" w:rsidP="00714747">
      <w:pPr>
        <w:pStyle w:val="1Lgumam2"/>
        <w:rPr>
          <w:sz w:val="24"/>
        </w:rPr>
      </w:pPr>
      <w:r w:rsidRPr="003546C9">
        <w:rPr>
          <w:sz w:val="24"/>
        </w:rPr>
        <w:t xml:space="preserve">Ja Izpildītājs aktu par konstatētajām neatbilstībām neparaksta, tad to paraksta Pasūtītājs vienpusēji. Pasūtītājs aktu par konstatētajām neatbilstībām </w:t>
      </w:r>
      <w:proofErr w:type="spellStart"/>
      <w:r w:rsidRPr="003546C9">
        <w:rPr>
          <w:sz w:val="24"/>
        </w:rPr>
        <w:t>nosūta</w:t>
      </w:r>
      <w:proofErr w:type="spellEnd"/>
      <w:r w:rsidRPr="003546C9">
        <w:rPr>
          <w:sz w:val="24"/>
        </w:rPr>
        <w:t xml:space="preserve"> uz Līgumā norādīto Izpildītāja e-pastu. Šajā gadījumā Izpildītājs uz sava rēķina novērš aktā konstatētos trūkumus Līguma noteiktajā vai Pušu saskaņotā termiņā un pilda Darbu izpildes termiņa nokavējuma sankcijas, ja ir iestājies Darbu izpildes termiņa nokavējums.</w:t>
      </w:r>
    </w:p>
    <w:p w14:paraId="5BDE2504" w14:textId="77777777" w:rsidR="00714747" w:rsidRPr="003546C9" w:rsidRDefault="00714747" w:rsidP="00714747">
      <w:pPr>
        <w:pStyle w:val="1Lgumam2"/>
        <w:rPr>
          <w:sz w:val="24"/>
        </w:rPr>
      </w:pPr>
      <w:r w:rsidRPr="003546C9">
        <w:rPr>
          <w:sz w:val="24"/>
        </w:rPr>
        <w:t xml:space="preserve">Ja Izpildītājs neievēro Darbu uzsākšanas vai izpildes termiņus, Pasūtītājs sagatavo un </w:t>
      </w:r>
      <w:proofErr w:type="spellStart"/>
      <w:r w:rsidRPr="003546C9">
        <w:rPr>
          <w:sz w:val="24"/>
        </w:rPr>
        <w:t>nosūta</w:t>
      </w:r>
      <w:proofErr w:type="spellEnd"/>
      <w:r w:rsidRPr="003546C9">
        <w:rPr>
          <w:sz w:val="24"/>
        </w:rPr>
        <w:t xml:space="preserve"> Izpildītājam rakstveida brīdinājumu.</w:t>
      </w:r>
    </w:p>
    <w:p w14:paraId="743EE1BE" w14:textId="77777777" w:rsidR="00714747" w:rsidRPr="003546C9" w:rsidRDefault="00714747" w:rsidP="00714747">
      <w:pPr>
        <w:pStyle w:val="1Lgumam2"/>
        <w:rPr>
          <w:sz w:val="24"/>
        </w:rPr>
      </w:pPr>
      <w:r w:rsidRPr="003546C9">
        <w:rPr>
          <w:sz w:val="24"/>
        </w:rPr>
        <w:t xml:space="preserve">Jebkurā Līguma izpildes stadijā Pasūtītājs ir tiesīgs veikt Darbu izpildes kontroli. </w:t>
      </w:r>
    </w:p>
    <w:p w14:paraId="2B672751" w14:textId="77777777" w:rsidR="00714747" w:rsidRPr="003546C9" w:rsidRDefault="00714747" w:rsidP="00714747">
      <w:pPr>
        <w:pStyle w:val="1Lgumam"/>
        <w:rPr>
          <w:sz w:val="24"/>
        </w:rPr>
      </w:pPr>
      <w:r w:rsidRPr="003546C9">
        <w:rPr>
          <w:sz w:val="24"/>
        </w:rPr>
        <w:t>Izpildītāja pienākumi un tiesības</w:t>
      </w:r>
    </w:p>
    <w:p w14:paraId="2F5C1A7B" w14:textId="77777777" w:rsidR="00714747" w:rsidRPr="000038D9" w:rsidRDefault="00714747" w:rsidP="00714747">
      <w:pPr>
        <w:pStyle w:val="1Lgumam2"/>
        <w:rPr>
          <w:sz w:val="24"/>
        </w:rPr>
      </w:pPr>
      <w:bookmarkStart w:id="32" w:name="_Ref354490173"/>
      <w:r w:rsidRPr="003546C9">
        <w:rPr>
          <w:sz w:val="24"/>
        </w:rPr>
        <w:t xml:space="preserve">Izpildītāja </w:t>
      </w:r>
      <w:r w:rsidRPr="000038D9">
        <w:rPr>
          <w:sz w:val="24"/>
        </w:rPr>
        <w:t xml:space="preserve">pienākumi: </w:t>
      </w:r>
    </w:p>
    <w:p w14:paraId="7B70A22B" w14:textId="77777777" w:rsidR="00714747" w:rsidRPr="000038D9" w:rsidRDefault="00714747" w:rsidP="00714747">
      <w:pPr>
        <w:pStyle w:val="1Lgumam1"/>
        <w:tabs>
          <w:tab w:val="num" w:pos="360"/>
        </w:tabs>
        <w:ind w:left="1418" w:hanging="709"/>
        <w:rPr>
          <w:sz w:val="24"/>
        </w:rPr>
      </w:pPr>
      <w:r w:rsidRPr="000038D9">
        <w:rPr>
          <w:sz w:val="24"/>
        </w:rPr>
        <w:t>ar saviem resursiem veic Darbus kvalitatīvi un Līguma noteikumiem atbilstoši;</w:t>
      </w:r>
    </w:p>
    <w:p w14:paraId="2B0A4262" w14:textId="7C0305D7" w:rsidR="00714747" w:rsidRPr="000038D9" w:rsidRDefault="00BE633B" w:rsidP="00BE633B">
      <w:pPr>
        <w:pStyle w:val="1Lgumam1"/>
        <w:rPr>
          <w:sz w:val="24"/>
        </w:rPr>
      </w:pPr>
      <w:r w:rsidRPr="000038D9">
        <w:rPr>
          <w:sz w:val="24"/>
        </w:rPr>
        <w:t xml:space="preserve">pirms </w:t>
      </w:r>
      <w:r w:rsidR="00E40996" w:rsidRPr="000038D9">
        <w:rPr>
          <w:sz w:val="24"/>
        </w:rPr>
        <w:t>būv</w:t>
      </w:r>
      <w:r w:rsidRPr="000038D9">
        <w:rPr>
          <w:sz w:val="24"/>
        </w:rPr>
        <w:t>darbu uzsākšanas Izpildītājam jāsastāda kalendārais darbu veikšanas grafiks un jāsaskaņo tas ar Pasūtītāju</w:t>
      </w:r>
      <w:r w:rsidR="00E40996" w:rsidRPr="000038D9">
        <w:rPr>
          <w:sz w:val="24"/>
        </w:rPr>
        <w:t xml:space="preserve">, norādot grafikā katra </w:t>
      </w:r>
      <w:r w:rsidR="007438E0" w:rsidRPr="000038D9">
        <w:rPr>
          <w:sz w:val="24"/>
        </w:rPr>
        <w:t>siltummezgla izbūves</w:t>
      </w:r>
      <w:r w:rsidR="00E40996" w:rsidRPr="000038D9">
        <w:rPr>
          <w:sz w:val="24"/>
        </w:rPr>
        <w:t xml:space="preserve"> darba izpildes laiku</w:t>
      </w:r>
      <w:r w:rsidR="00180801" w:rsidRPr="000038D9">
        <w:rPr>
          <w:sz w:val="24"/>
        </w:rPr>
        <w:t>, kas kļūst par līguma neatņemamu sastāvdaļu</w:t>
      </w:r>
      <w:r w:rsidR="00714747" w:rsidRPr="000038D9">
        <w:rPr>
          <w:sz w:val="24"/>
        </w:rPr>
        <w:t>;</w:t>
      </w:r>
    </w:p>
    <w:p w14:paraId="6934A7F2" w14:textId="61C29E2D" w:rsidR="007B5740" w:rsidRPr="000038D9" w:rsidRDefault="00826230" w:rsidP="00BE633B">
      <w:pPr>
        <w:pStyle w:val="1Lgumam1"/>
        <w:rPr>
          <w:sz w:val="24"/>
        </w:rPr>
      </w:pPr>
      <w:r w:rsidRPr="000038D9">
        <w:rPr>
          <w:sz w:val="24"/>
        </w:rPr>
        <w:t xml:space="preserve">pirms būvdarbu </w:t>
      </w:r>
      <w:r w:rsidR="008B2A45" w:rsidRPr="000038D9">
        <w:rPr>
          <w:sz w:val="24"/>
        </w:rPr>
        <w:t xml:space="preserve">katrā siltummezglā </w:t>
      </w:r>
      <w:r w:rsidRPr="000038D9">
        <w:rPr>
          <w:sz w:val="24"/>
        </w:rPr>
        <w:t>uzsākšanas Izpildītājs iesniedz Pasūtītājam saskaņošanai lokālās būvdarbu tāmes, ņemot vērā iepirkumā iesniegtajā būvdarbu koptāmē norādītās kopējās izmaksas</w:t>
      </w:r>
      <w:r w:rsidR="00180801" w:rsidRPr="000038D9">
        <w:rPr>
          <w:sz w:val="24"/>
        </w:rPr>
        <w:t>. Lokālās tāmes pēc saskaņošanas ar Pasūtītāju kļūst par līguma neatņemamu sastāvdaļu</w:t>
      </w:r>
      <w:r w:rsidRPr="000038D9">
        <w:rPr>
          <w:sz w:val="24"/>
        </w:rPr>
        <w:t>;</w:t>
      </w:r>
    </w:p>
    <w:p w14:paraId="43A17FB2" w14:textId="77777777" w:rsidR="00714747" w:rsidRPr="000038D9" w:rsidRDefault="00714747" w:rsidP="00714747">
      <w:pPr>
        <w:pStyle w:val="1Lgumam1"/>
        <w:tabs>
          <w:tab w:val="num" w:pos="360"/>
        </w:tabs>
        <w:ind w:left="1418" w:hanging="709"/>
        <w:rPr>
          <w:sz w:val="24"/>
        </w:rPr>
      </w:pPr>
      <w:r w:rsidRPr="000038D9">
        <w:rPr>
          <w:sz w:val="24"/>
        </w:rPr>
        <w:t>Līguma izpildē ievēro Pasūtītāja norādījumus un atbild par spēkā esošo normatīvo aktu, kas attiecās uz Darbu izpildes kārtību un kvalitāti, ievērošanu;</w:t>
      </w:r>
    </w:p>
    <w:p w14:paraId="25AC9E31" w14:textId="0A9B63D0" w:rsidR="00714747" w:rsidRPr="00501ACC" w:rsidRDefault="00714747" w:rsidP="00714747">
      <w:pPr>
        <w:pStyle w:val="1Lgumam1"/>
        <w:rPr>
          <w:sz w:val="24"/>
        </w:rPr>
      </w:pPr>
      <w:r w:rsidRPr="000038D9">
        <w:rPr>
          <w:sz w:val="24"/>
        </w:rPr>
        <w:t>Veikt savas civiltiesiskās atbildības apdrošināšanu konkrētajā objektā ar atbildības limitu ne mazāku kā EUR 150 000,00</w:t>
      </w:r>
      <w:r w:rsidRPr="00501ACC">
        <w:rPr>
          <w:sz w:val="24"/>
        </w:rPr>
        <w:t xml:space="preserve"> (viens simts piecdesmit tūkstoši </w:t>
      </w:r>
      <w:proofErr w:type="spellStart"/>
      <w:r w:rsidRPr="00501ACC">
        <w:rPr>
          <w:sz w:val="24"/>
        </w:rPr>
        <w:t>euro</w:t>
      </w:r>
      <w:proofErr w:type="spellEnd"/>
      <w:r w:rsidRPr="00501ACC">
        <w:rPr>
          <w:sz w:val="24"/>
        </w:rPr>
        <w:t xml:space="preserve"> un 00 centi) un pašrisku ne lielāku kā EUR 500,00 (pieci simti</w:t>
      </w:r>
      <w:r w:rsidR="00EC6899">
        <w:rPr>
          <w:sz w:val="24"/>
        </w:rPr>
        <w:t xml:space="preserve"> </w:t>
      </w:r>
      <w:proofErr w:type="spellStart"/>
      <w:r w:rsidR="00EC6899">
        <w:rPr>
          <w:sz w:val="24"/>
        </w:rPr>
        <w:t>euro</w:t>
      </w:r>
      <w:proofErr w:type="spellEnd"/>
      <w:r w:rsidR="00EC6899">
        <w:rPr>
          <w:sz w:val="24"/>
        </w:rPr>
        <w:t>, 00 centi) un 5 (piecu</w:t>
      </w:r>
      <w:r w:rsidRPr="00501ACC">
        <w:rPr>
          <w:sz w:val="24"/>
        </w:rPr>
        <w:t xml:space="preserve">) </w:t>
      </w:r>
      <w:r w:rsidR="00EC6899">
        <w:rPr>
          <w:sz w:val="24"/>
        </w:rPr>
        <w:t xml:space="preserve">darba </w:t>
      </w:r>
      <w:r w:rsidRPr="00501ACC">
        <w:rPr>
          <w:sz w:val="24"/>
        </w:rPr>
        <w:t xml:space="preserve">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„Valsts sabiedrība ar ierobežotu atbildību „Paula Stradiņa klīniskā universitātes slimnīca””. Pretendentam apdrošināšanas līguma un apdrošināšanas polises projekts ir jāsaskaņo ar Pasūtītāju.  </w:t>
      </w:r>
    </w:p>
    <w:p w14:paraId="6A3D7F10" w14:textId="77777777" w:rsidR="00714747" w:rsidRPr="003546C9" w:rsidRDefault="00714747" w:rsidP="00714747">
      <w:pPr>
        <w:pStyle w:val="1Lgumam1"/>
        <w:tabs>
          <w:tab w:val="num" w:pos="360"/>
        </w:tabs>
        <w:ind w:left="1418" w:hanging="709"/>
        <w:rPr>
          <w:sz w:val="24"/>
        </w:rPr>
      </w:pPr>
      <w:r w:rsidRPr="003546C9">
        <w:rPr>
          <w:sz w:val="24"/>
        </w:rPr>
        <w:t>pēc Pasūtītāja pieprasījuma sniedz pilnu informāciju par Darbu izpildes gaitu un nepieciešamības gadījumā sniedz visu nepieciešamo informāciju, kas ir Izpildītāja rīcībā un ir saistīta ar Līguma izpildi;</w:t>
      </w:r>
    </w:p>
    <w:p w14:paraId="54406AAB" w14:textId="77777777" w:rsidR="00714747" w:rsidRPr="003546C9" w:rsidRDefault="00714747" w:rsidP="00714747">
      <w:pPr>
        <w:pStyle w:val="1Lgumam1"/>
        <w:tabs>
          <w:tab w:val="num" w:pos="360"/>
        </w:tabs>
        <w:ind w:left="1418" w:hanging="709"/>
        <w:rPr>
          <w:sz w:val="24"/>
        </w:rPr>
      </w:pPr>
      <w:r w:rsidRPr="003546C9">
        <w:rPr>
          <w:sz w:val="24"/>
        </w:rPr>
        <w:t>Darbu veikšanai saņem visas normatīvajos aktos paredzētās atļaujas, licences un apmaksāt visus ar to saņemšanu saistītos izdevumus;</w:t>
      </w:r>
    </w:p>
    <w:p w14:paraId="46490480" w14:textId="77777777" w:rsidR="00714747" w:rsidRPr="003546C9" w:rsidRDefault="00714747" w:rsidP="00714747">
      <w:pPr>
        <w:pStyle w:val="1Lgumam1"/>
        <w:tabs>
          <w:tab w:val="num" w:pos="360"/>
        </w:tabs>
        <w:ind w:left="1418" w:hanging="709"/>
        <w:rPr>
          <w:sz w:val="24"/>
        </w:rPr>
      </w:pPr>
      <w:r w:rsidRPr="003546C9">
        <w:rPr>
          <w:sz w:val="24"/>
        </w:rPr>
        <w:t>nodrošina visu nepieciešamo Būvdarbu sagatavošanas darbu veikšanu;</w:t>
      </w:r>
    </w:p>
    <w:p w14:paraId="7A3E8F4B" w14:textId="77777777" w:rsidR="00714747" w:rsidRPr="003546C9" w:rsidRDefault="00714747" w:rsidP="00714747">
      <w:pPr>
        <w:pStyle w:val="1Lgumam1"/>
        <w:tabs>
          <w:tab w:val="num" w:pos="360"/>
        </w:tabs>
        <w:ind w:left="1418" w:hanging="709"/>
        <w:rPr>
          <w:sz w:val="24"/>
        </w:rPr>
      </w:pPr>
      <w:r w:rsidRPr="003546C9">
        <w:rPr>
          <w:sz w:val="24"/>
        </w:rPr>
        <w:t>normatīvos dokumentos paredzētajā kārtībā norobežot Būvdarbu zonu, nodrošinot gājēju un braucēju drošību Būvdarbu zonā un tai pieguļošajā teritorijā;</w:t>
      </w:r>
    </w:p>
    <w:p w14:paraId="4D0C268F" w14:textId="77777777" w:rsidR="00714747" w:rsidRPr="003546C9" w:rsidRDefault="00714747" w:rsidP="00714747">
      <w:pPr>
        <w:pStyle w:val="1Lgumam1"/>
        <w:tabs>
          <w:tab w:val="num" w:pos="360"/>
        </w:tabs>
        <w:ind w:left="1418" w:hanging="709"/>
        <w:rPr>
          <w:sz w:val="24"/>
        </w:rPr>
      </w:pPr>
      <w:r w:rsidRPr="003546C9">
        <w:rPr>
          <w:sz w:val="24"/>
        </w:rPr>
        <w:t xml:space="preserve">pirms Būvdarbu uzsākšanas norīkot sertificēto būvdarbu vadītāju ____________ /sertifikāta Nr._______/, iesniedzot Pasūtītājam rīkojuma oriģinālu, kā arī nodrošināt visu Būvdarbu izpildes laiku ar sertificētā būvdarbu vadītāja klātbūtni Objektā, kurš veic savu darbu koordinēšanu ar Pasūtītāju, būvuzraugu un </w:t>
      </w:r>
      <w:proofErr w:type="spellStart"/>
      <w:r w:rsidRPr="003546C9">
        <w:rPr>
          <w:sz w:val="24"/>
        </w:rPr>
        <w:t>autoruzraugu</w:t>
      </w:r>
      <w:proofErr w:type="spellEnd"/>
      <w:r w:rsidRPr="003546C9">
        <w:rPr>
          <w:sz w:val="24"/>
        </w:rPr>
        <w:t>;</w:t>
      </w:r>
    </w:p>
    <w:p w14:paraId="66300E98" w14:textId="77777777" w:rsidR="00714747" w:rsidRPr="003546C9" w:rsidRDefault="00714747" w:rsidP="00714747">
      <w:pPr>
        <w:pStyle w:val="1Lgumam1"/>
        <w:tabs>
          <w:tab w:val="num" w:pos="360"/>
        </w:tabs>
        <w:ind w:left="1418" w:hanging="709"/>
        <w:rPr>
          <w:sz w:val="24"/>
        </w:rPr>
      </w:pPr>
      <w:r w:rsidRPr="003546C9">
        <w:rPr>
          <w:sz w:val="24"/>
        </w:rPr>
        <w:lastRenderedPageBreak/>
        <w:t>pirms Būvdarbu uzsākšanas norīkot atbildīgo par darba drošības un aizsardzības noteikumu un ugunsdrošības noteikumu ievērošanu Objektā, iesniedzot Pasūtītājam rīkojuma oriģinālu;</w:t>
      </w:r>
    </w:p>
    <w:p w14:paraId="5CACC478" w14:textId="77777777" w:rsidR="00714747" w:rsidRPr="003546C9" w:rsidRDefault="00714747" w:rsidP="00714747">
      <w:pPr>
        <w:pStyle w:val="1Lgumam1"/>
        <w:tabs>
          <w:tab w:val="num" w:pos="360"/>
        </w:tabs>
        <w:ind w:left="1418" w:hanging="709"/>
        <w:rPr>
          <w:sz w:val="24"/>
        </w:rPr>
      </w:pPr>
      <w:r w:rsidRPr="003546C9">
        <w:rPr>
          <w:sz w:val="24"/>
        </w:rPr>
        <w:t>pirms Būvdarbu uzsākšanas iesniedz Pasūtītājam Būvdarbos izmantojamo materiālu atbilstības deklarācijas, sertifikātus un citus kvalitāti apliecinošus dokumentus;</w:t>
      </w:r>
    </w:p>
    <w:p w14:paraId="6AFA14F8" w14:textId="77777777" w:rsidR="00714747" w:rsidRPr="003546C9" w:rsidRDefault="00714747" w:rsidP="00714747">
      <w:pPr>
        <w:pStyle w:val="1Lgumam1"/>
        <w:tabs>
          <w:tab w:val="num" w:pos="360"/>
        </w:tabs>
        <w:ind w:left="1418" w:hanging="709"/>
        <w:rPr>
          <w:sz w:val="24"/>
        </w:rPr>
      </w:pPr>
      <w:r w:rsidRPr="003546C9">
        <w:rPr>
          <w:sz w:val="24"/>
        </w:rPr>
        <w:t xml:space="preserve">3 (trīs) darba dienu laikā pēc atzīmes saņemšanas par būvdarbu nosacījumu izpildi iesniegt Pasūtītājam līgumu ar atkritumu </w:t>
      </w:r>
      <w:proofErr w:type="spellStart"/>
      <w:r w:rsidRPr="003546C9">
        <w:rPr>
          <w:sz w:val="24"/>
        </w:rPr>
        <w:t>apsaimniekotāju</w:t>
      </w:r>
      <w:proofErr w:type="spellEnd"/>
      <w:r w:rsidRPr="003546C9">
        <w:rPr>
          <w:sz w:val="24"/>
        </w:rPr>
        <w:t>, nodrošinot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14:paraId="17036515" w14:textId="77777777" w:rsidR="00714747" w:rsidRPr="003546C9" w:rsidRDefault="00714747" w:rsidP="00714747">
      <w:pPr>
        <w:pStyle w:val="1Lgumam1"/>
        <w:tabs>
          <w:tab w:val="num" w:pos="360"/>
        </w:tabs>
        <w:ind w:left="1418" w:hanging="709"/>
        <w:rPr>
          <w:sz w:val="24"/>
        </w:rPr>
      </w:pPr>
      <w:r w:rsidRPr="003546C9">
        <w:rPr>
          <w:sz w:val="24"/>
        </w:rPr>
        <w:t xml:space="preserve">3 (trīs) darba dienu laikā pēc atzīmes saņemšanas par būvdarbu nosacījumu izpildi   brīža iesniegt precizētu Būvdarbu izpildes laika grafiku pa nedēļām, kurā norādīta darbu izpilde pa Būvdarbu veidiem, ievērojot tehnoloģiskos procesus, piesaistīto darbaspēku un Būvdarbu izpildes naudas plūsmu (ar precizitāti 1 (viena) nedēļa un ar piesaisti konkrētam sākuma datumam); </w:t>
      </w:r>
    </w:p>
    <w:p w14:paraId="78499B2F" w14:textId="77777777" w:rsidR="00714747" w:rsidRPr="003546C9" w:rsidRDefault="00714747" w:rsidP="00714747">
      <w:pPr>
        <w:pStyle w:val="1Lgumam1"/>
        <w:tabs>
          <w:tab w:val="num" w:pos="360"/>
        </w:tabs>
        <w:ind w:left="1418" w:hanging="709"/>
        <w:rPr>
          <w:sz w:val="24"/>
        </w:rPr>
      </w:pPr>
      <w:r w:rsidRPr="003546C9">
        <w:rPr>
          <w:sz w:val="24"/>
        </w:rPr>
        <w:t>Būvdarbu izpildes gaitā ievērot Būvdarbu izpildes laika grafiku attiecīgajam laika periodam;</w:t>
      </w:r>
    </w:p>
    <w:p w14:paraId="3AD361FF" w14:textId="77777777" w:rsidR="00714747" w:rsidRPr="003546C9" w:rsidRDefault="00714747" w:rsidP="00714747">
      <w:pPr>
        <w:pStyle w:val="1Lgumam1"/>
        <w:tabs>
          <w:tab w:val="num" w:pos="360"/>
        </w:tabs>
        <w:ind w:left="1418" w:hanging="709"/>
        <w:rPr>
          <w:sz w:val="24"/>
        </w:rPr>
      </w:pPr>
      <w:r w:rsidRPr="003546C9">
        <w:rPr>
          <w:sz w:val="24"/>
        </w:rPr>
        <w:t>Būvdarbu Objektā uzstādīt elektroenerģijas skaitītājus un veikt elektroenerģijas uzskaiti, kā arī ūdens skaitītājus, ja rodas nepieciešamība, un veikt samaksu par izmantotajiem resursiem;</w:t>
      </w:r>
    </w:p>
    <w:p w14:paraId="5A633A4B" w14:textId="77777777" w:rsidR="00714747" w:rsidRPr="003546C9" w:rsidRDefault="00714747" w:rsidP="00714747">
      <w:pPr>
        <w:pStyle w:val="1Lgumam1"/>
        <w:tabs>
          <w:tab w:val="num" w:pos="360"/>
        </w:tabs>
        <w:ind w:left="1418" w:hanging="709"/>
        <w:rPr>
          <w:sz w:val="24"/>
        </w:rPr>
      </w:pPr>
      <w:r w:rsidRPr="003546C9">
        <w:rPr>
          <w:sz w:val="24"/>
        </w:rPr>
        <w:t>normatīvajos aktos noteiktajā kārtībā izstrādāt un kārtot Būvdarbu veikšanas dokumentāciju visā Būvdarbu veikšanas laikā;</w:t>
      </w:r>
    </w:p>
    <w:p w14:paraId="2BC0341A" w14:textId="77777777" w:rsidR="00714747" w:rsidRPr="003546C9" w:rsidRDefault="00714747" w:rsidP="00714747">
      <w:pPr>
        <w:pStyle w:val="1Lgumam1"/>
        <w:tabs>
          <w:tab w:val="num" w:pos="360"/>
        </w:tabs>
        <w:ind w:left="1418" w:hanging="709"/>
        <w:rPr>
          <w:sz w:val="24"/>
        </w:rPr>
      </w:pPr>
      <w:r w:rsidRPr="003546C9">
        <w:rPr>
          <w:sz w:val="24"/>
        </w:rPr>
        <w:t>iekārtot un regulāri aizpildīt būvdarbu žurnālu. Būvdarbu un autoruzraudzības žurnāliem un būvatļaujai jāatrodas Objektā, nodrošinot Pasūtītāja un kontrolējošo institūciju pārstāvjiem brīvu pieeju dokumentācijai;</w:t>
      </w:r>
    </w:p>
    <w:p w14:paraId="079B8FA8" w14:textId="77777777" w:rsidR="00714747" w:rsidRPr="003546C9" w:rsidRDefault="00714747" w:rsidP="00714747">
      <w:pPr>
        <w:pStyle w:val="1Lgumam1"/>
        <w:tabs>
          <w:tab w:val="num" w:pos="360"/>
        </w:tabs>
        <w:ind w:left="1418" w:hanging="709"/>
        <w:rPr>
          <w:sz w:val="24"/>
        </w:rPr>
      </w:pPr>
      <w:r w:rsidRPr="003546C9">
        <w:rPr>
          <w:sz w:val="24"/>
        </w:rPr>
        <w:t>ne mazāk kā 5 (piecas) darba dienas iepriekš informēt un rakstiski vienoties ar Pasūtītāju par inženierkomunikāciju atslēgšanu un tā ilgumu;</w:t>
      </w:r>
    </w:p>
    <w:p w14:paraId="75E2DB12" w14:textId="77777777" w:rsidR="00714747" w:rsidRPr="003546C9" w:rsidRDefault="00714747" w:rsidP="00714747">
      <w:pPr>
        <w:pStyle w:val="1Lgumam1"/>
        <w:tabs>
          <w:tab w:val="num" w:pos="360"/>
        </w:tabs>
        <w:ind w:left="1418" w:hanging="709"/>
        <w:rPr>
          <w:sz w:val="24"/>
        </w:rPr>
      </w:pPr>
      <w:r w:rsidRPr="003546C9">
        <w:rPr>
          <w:sz w:val="24"/>
        </w:rPr>
        <w:t>Būvdarbu veikšanā izmantot tikai sertificētus un ar Pasūtītāju saskaņotus būvizstrādājumus, un pēc Pasūtītāja pieprasījuma uzrādīt Būvdarbos izmantoto būvizstrādājumu sertifikātus un citus to kvalitāti apliecinošos dokumentus;</w:t>
      </w:r>
    </w:p>
    <w:p w14:paraId="1AFB46D7" w14:textId="77777777" w:rsidR="00714747" w:rsidRPr="003546C9" w:rsidRDefault="00714747" w:rsidP="00714747">
      <w:pPr>
        <w:pStyle w:val="1Lgumam1"/>
        <w:tabs>
          <w:tab w:val="num" w:pos="360"/>
        </w:tabs>
        <w:ind w:left="1418" w:hanging="709"/>
        <w:rPr>
          <w:sz w:val="24"/>
        </w:rPr>
      </w:pPr>
      <w:r w:rsidRPr="003546C9">
        <w:rPr>
          <w:sz w:val="24"/>
        </w:rPr>
        <w:t>nodot Pasūtītājam materiālu ražotāju un (vai) izplatītāju izsniegtos materiālu, konstrukciju vai iekārtu pielietošanas un (vai) iestrādes norādījumus vai instrukcijas. Šos dokumentus Izpildītājs iesniedz Pasūtītājam līdz to iestrādei konstrukcijā vai tās daļā, noformējot „Materiālu/konstrukciju/iekārtu apstiprināšanas aktu”, kuram pievienota izstrādājuma atbilstības deklarācija un/vai materiāla ražotājam/izplatītājam izsniegtu izstrādājuma vai materiāla kvalitātes sertifikāts. Pēc būvprojekta autora un Pasūtītāja rakstiska „Materiālu/konstrukciju/iekārtu apstiprināšanas aktā” iekļauto risinājumu saskaņojuma, Izpildītājs tiesīgs tos ievest un izvietot būvlaukumā, un izmantot būvdarbu veikšanā;</w:t>
      </w:r>
    </w:p>
    <w:p w14:paraId="34D95EFA" w14:textId="77777777" w:rsidR="00714747" w:rsidRPr="003546C9" w:rsidRDefault="00714747" w:rsidP="00714747">
      <w:pPr>
        <w:pStyle w:val="1Lgumam1"/>
        <w:tabs>
          <w:tab w:val="num" w:pos="360"/>
        </w:tabs>
        <w:ind w:left="1418" w:hanging="709"/>
        <w:rPr>
          <w:sz w:val="24"/>
        </w:rPr>
      </w:pPr>
      <w:r w:rsidRPr="003546C9">
        <w:rPr>
          <w:sz w:val="24"/>
        </w:rPr>
        <w:t>pēc Pasūtītāja pieprasījuma ne vēlāk kā 1 (vienas) dienas laikā iesniegt atskaiti par Būvdarbu gaitu vai informāciju ar Būvdarbiem saistītos jautājumos;</w:t>
      </w:r>
    </w:p>
    <w:p w14:paraId="121D717E" w14:textId="77777777" w:rsidR="00714747" w:rsidRPr="003546C9" w:rsidRDefault="00714747" w:rsidP="00714747">
      <w:pPr>
        <w:pStyle w:val="1Lgumam1"/>
        <w:tabs>
          <w:tab w:val="num" w:pos="360"/>
        </w:tabs>
        <w:ind w:left="1418" w:hanging="709"/>
        <w:rPr>
          <w:sz w:val="24"/>
        </w:rPr>
      </w:pPr>
      <w:r w:rsidRPr="003546C9">
        <w:rPr>
          <w:sz w:val="24"/>
        </w:rPr>
        <w:t>nodrošināt par darba drošības, aizsardzības noteikumu un vides aizsardzības prasību ievērošanu, ugunsdrošības noteikumu ievērošanu, ievērot Objektā tīrību un sanitārās normas, būvgružus un citus būvniecības atkritumus uzglabāt Izpildītāja konteineros vai iepakojumā, kas nepieļauj apkārtējās vides piesārņošanu. Būvgružus un citus atkritumus Izpildītājs savlaicīgi izved uz atkritumu izgāztuvi, neuzkrājot tos līdz Būvdarbu beigām;</w:t>
      </w:r>
    </w:p>
    <w:p w14:paraId="0E97ABFE" w14:textId="77777777" w:rsidR="00714747" w:rsidRPr="003546C9" w:rsidRDefault="00714747" w:rsidP="00714747">
      <w:pPr>
        <w:pStyle w:val="1Lgumam1"/>
        <w:tabs>
          <w:tab w:val="num" w:pos="360"/>
        </w:tabs>
        <w:ind w:left="1418" w:hanging="709"/>
        <w:rPr>
          <w:sz w:val="24"/>
        </w:rPr>
      </w:pPr>
      <w:r w:rsidRPr="003546C9">
        <w:rPr>
          <w:sz w:val="24"/>
        </w:rPr>
        <w:t xml:space="preserve">veikt Būvdarbus akceptētā būvprojekta risinājuma ietvaros. Izmaiņas akceptētā būvprojekta risinājumos, pieļaujamas tikai saskaņā ar </w:t>
      </w:r>
      <w:proofErr w:type="spellStart"/>
      <w:r w:rsidRPr="003546C9">
        <w:rPr>
          <w:sz w:val="24"/>
        </w:rPr>
        <w:t>četrpusēji</w:t>
      </w:r>
      <w:proofErr w:type="spellEnd"/>
      <w:r w:rsidRPr="003546C9">
        <w:rPr>
          <w:sz w:val="24"/>
        </w:rPr>
        <w:t xml:space="preserve"> (Pasūtītājs, Izpildītājs, </w:t>
      </w:r>
      <w:proofErr w:type="spellStart"/>
      <w:r w:rsidRPr="003546C9">
        <w:rPr>
          <w:sz w:val="24"/>
        </w:rPr>
        <w:t>autoruzraugs</w:t>
      </w:r>
      <w:proofErr w:type="spellEnd"/>
      <w:r w:rsidRPr="003546C9">
        <w:rPr>
          <w:sz w:val="24"/>
        </w:rPr>
        <w:t>, būvuzraugs) sastādītu un parakstītu aktu;</w:t>
      </w:r>
    </w:p>
    <w:p w14:paraId="6BADF21B" w14:textId="77777777" w:rsidR="00714747" w:rsidRPr="003546C9" w:rsidRDefault="00714747" w:rsidP="00714747">
      <w:pPr>
        <w:pStyle w:val="1Lgumam1"/>
        <w:tabs>
          <w:tab w:val="num" w:pos="360"/>
        </w:tabs>
        <w:ind w:left="1418" w:hanging="709"/>
        <w:rPr>
          <w:sz w:val="24"/>
        </w:rPr>
      </w:pPr>
      <w:r w:rsidRPr="003546C9">
        <w:rPr>
          <w:sz w:val="24"/>
        </w:rPr>
        <w:lastRenderedPageBreak/>
        <w:t xml:space="preserve">gadījumā, ja Izpildītājs izmanto ekvivalentus materiālus, iekārtas un (vai) risinājumus, salīdzinot ar projekta dokumentācijā vai apjomu tabulās uzrādītajiem konkrētiem materiāliem un iekārtām, tad Izpildītājs ir atbildīgs par šo ekvivalento materiālu pielietošanas rakstisku saskaņojumu ar </w:t>
      </w:r>
      <w:proofErr w:type="spellStart"/>
      <w:r w:rsidRPr="003546C9">
        <w:rPr>
          <w:sz w:val="24"/>
        </w:rPr>
        <w:t>Autoruzraugu</w:t>
      </w:r>
      <w:proofErr w:type="spellEnd"/>
      <w:r w:rsidRPr="003546C9">
        <w:rPr>
          <w:sz w:val="24"/>
        </w:rPr>
        <w:t>, Būvuzraugu un Pasūtītāju pirms materiālu, iekārtu un (vai risinājumu) izpildes uzsākšanas. Visa veida izdevumus par Pasūtītājam nepieņemamu ekvivalentu pielietošanu Būvdarbu izpildē sedz Izpildītājs;</w:t>
      </w:r>
    </w:p>
    <w:p w14:paraId="0B2DF6EA" w14:textId="77777777" w:rsidR="00714747" w:rsidRPr="003546C9" w:rsidRDefault="00714747" w:rsidP="00714747">
      <w:pPr>
        <w:pStyle w:val="1Lgumam1"/>
        <w:tabs>
          <w:tab w:val="num" w:pos="360"/>
        </w:tabs>
        <w:ind w:left="1418" w:hanging="709"/>
        <w:rPr>
          <w:sz w:val="24"/>
        </w:rPr>
      </w:pPr>
      <w:r w:rsidRPr="003546C9">
        <w:rPr>
          <w:sz w:val="24"/>
        </w:rPr>
        <w:t>saskaņot ar Pasūtītāju mezglu un detaļu risinājumus, Pasūtītāja izvēlēto materiālu, konstrukciju, iekārtu u.c. krāsu, formu, faktūru, rakstu un citas estētiskās īpašības, ja tas nav norādīts būvprojektā un Vispārīgie būvnoteikumi to nenosaka savādāk;</w:t>
      </w:r>
    </w:p>
    <w:p w14:paraId="7D662148" w14:textId="77777777" w:rsidR="00714747" w:rsidRPr="003546C9" w:rsidRDefault="00714747" w:rsidP="00714747">
      <w:pPr>
        <w:pStyle w:val="1Lgumam1"/>
        <w:tabs>
          <w:tab w:val="num" w:pos="360"/>
        </w:tabs>
        <w:ind w:left="1418" w:hanging="709"/>
        <w:rPr>
          <w:sz w:val="24"/>
        </w:rPr>
      </w:pPr>
      <w:r w:rsidRPr="003546C9">
        <w:rPr>
          <w:sz w:val="24"/>
        </w:rPr>
        <w:t>gadījumā, ja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personāla drošību, ja vien Pasūtītājs nav rakstiski pieprasījis apturēt Būvdarbu veikšanu;</w:t>
      </w:r>
    </w:p>
    <w:p w14:paraId="5217C2CA" w14:textId="77777777" w:rsidR="00714747" w:rsidRPr="003546C9" w:rsidRDefault="00714747" w:rsidP="00714747">
      <w:pPr>
        <w:pStyle w:val="1Lgumam1"/>
        <w:tabs>
          <w:tab w:val="num" w:pos="360"/>
        </w:tabs>
        <w:ind w:left="1418" w:hanging="709"/>
        <w:rPr>
          <w:sz w:val="24"/>
        </w:rPr>
      </w:pPr>
      <w:r w:rsidRPr="003546C9">
        <w:rPr>
          <w:sz w:val="24"/>
        </w:rPr>
        <w:t>5 (piecu) darba dienu laikā pēc Būvdarbu izpildes par saviem līdzekļiem izvest no Objekta inventāru un darba rīkus, kas bija nepieciešami Būvdarbu veikšanai, būvgružus un jebkura veida atkritumus, kas radušies Būvdarbu izpildē;</w:t>
      </w:r>
    </w:p>
    <w:p w14:paraId="74988E21" w14:textId="77777777" w:rsidR="00714747" w:rsidRPr="003546C9" w:rsidRDefault="00714747" w:rsidP="00714747">
      <w:pPr>
        <w:pStyle w:val="1Lgumam1"/>
        <w:tabs>
          <w:tab w:val="num" w:pos="360"/>
        </w:tabs>
        <w:ind w:left="1418" w:hanging="709"/>
        <w:rPr>
          <w:sz w:val="24"/>
        </w:rPr>
      </w:pPr>
      <w:r w:rsidRPr="003546C9">
        <w:rPr>
          <w:sz w:val="24"/>
        </w:rPr>
        <w:t>veikt Būvdarbus saviem spēkiem, kā arī atsevišķu darbu izpildei uz Līguma pamata iesaistot apakšuzņēmējus, kas ir norādīti Līgumā;</w:t>
      </w:r>
    </w:p>
    <w:p w14:paraId="1B918486" w14:textId="77777777" w:rsidR="00714747" w:rsidRPr="003546C9" w:rsidRDefault="00714747" w:rsidP="00714747">
      <w:pPr>
        <w:pStyle w:val="1Lgumam1"/>
        <w:tabs>
          <w:tab w:val="num" w:pos="360"/>
        </w:tabs>
        <w:ind w:left="1418" w:hanging="709"/>
        <w:rPr>
          <w:sz w:val="24"/>
        </w:rPr>
      </w:pPr>
      <w:r w:rsidRPr="003546C9">
        <w:rPr>
          <w:sz w:val="24"/>
        </w:rPr>
        <w:t xml:space="preserve">Izpildītājs uzņemas pilnu atbildību par savu nolīgto apakšuzņēmēju darbību Objektā; </w:t>
      </w:r>
    </w:p>
    <w:p w14:paraId="3895B7F6" w14:textId="77777777" w:rsidR="00714747" w:rsidRPr="003546C9" w:rsidRDefault="00714747" w:rsidP="00714747">
      <w:pPr>
        <w:pStyle w:val="1Lgumam1"/>
        <w:tabs>
          <w:tab w:val="num" w:pos="360"/>
        </w:tabs>
        <w:ind w:left="1418" w:hanging="709"/>
        <w:rPr>
          <w:sz w:val="24"/>
        </w:rPr>
      </w:pPr>
      <w:r w:rsidRPr="003546C9">
        <w:rPr>
          <w:sz w:val="24"/>
        </w:rPr>
        <w:t>pēc Būvdarbu pabeigšanas par saviem līdzekļiem veikt Objekta apkārtnes sakārtošanu līdzvērtīgā vai labākā stāvoklī, kādā tā bija pirms Būvdarbu uzsākšanas;</w:t>
      </w:r>
    </w:p>
    <w:p w14:paraId="62BF2372" w14:textId="77777777" w:rsidR="00714747" w:rsidRPr="003546C9" w:rsidRDefault="00714747" w:rsidP="00714747">
      <w:pPr>
        <w:pStyle w:val="1Lgumam2"/>
        <w:rPr>
          <w:sz w:val="24"/>
        </w:rPr>
      </w:pPr>
      <w:r w:rsidRPr="003546C9">
        <w:rPr>
          <w:sz w:val="24"/>
        </w:rPr>
        <w:t>Izpildītāja tiesības:</w:t>
      </w:r>
    </w:p>
    <w:p w14:paraId="59BFA667" w14:textId="77777777" w:rsidR="00714747" w:rsidRPr="003546C9" w:rsidRDefault="00714747" w:rsidP="00714747">
      <w:pPr>
        <w:pStyle w:val="1Lgumam1"/>
        <w:tabs>
          <w:tab w:val="num" w:pos="360"/>
        </w:tabs>
        <w:ind w:left="1418" w:hanging="709"/>
        <w:rPr>
          <w:sz w:val="24"/>
        </w:rPr>
      </w:pPr>
      <w:r w:rsidRPr="003546C9">
        <w:rPr>
          <w:sz w:val="24"/>
        </w:rPr>
        <w:t>rakstiski saskaņojot ar Pasūtītāju, pārtraukt Būvdarbus Objektā, ja Tehniskajā specifikācijā vai Tehniskajā dokumentācijā ir pieļautas nopietnas kļūdas vai nepilnības, kas var apdraudēt Objektu, tā drošu ekspluatāciju. Izpildītājs brīdina Pasūtītāju par šādu kļūdu vismaz 5 (piecu) dienu laikā no konstatēšanas brīža;</w:t>
      </w:r>
    </w:p>
    <w:p w14:paraId="285F9D07" w14:textId="77777777" w:rsidR="00714747" w:rsidRPr="003546C9" w:rsidRDefault="00714747" w:rsidP="00714747">
      <w:pPr>
        <w:pStyle w:val="1Lgumam1"/>
        <w:tabs>
          <w:tab w:val="num" w:pos="360"/>
        </w:tabs>
        <w:ind w:left="1418" w:hanging="709"/>
        <w:rPr>
          <w:sz w:val="24"/>
        </w:rPr>
      </w:pPr>
      <w:r w:rsidRPr="003546C9">
        <w:rPr>
          <w:sz w:val="24"/>
        </w:rPr>
        <w:t xml:space="preserve">ja Būvdarbu veikšanu kavē klimatiskie apstākļi, kas neļauj tehnoloģiski pareizi veikt Būvdarbus, ne vēlāk kā 5 (piecu) darba dienu laikā pēc minēto iemeslu konstatēšanas iesniegt Pasūtītājam aktu par tehnoloģisko pārtraukumu. Aktā jāraksturo klimatisko apstākļu ietekmes vērtējums attiecībā uz savu Līguma saistību izpildi. Paziņojumā jānorāda paredzamais līgumsaistību izpildes turpinājuma termiņš. Darbu atļauts atsākt tikai tad, kad vidējā piecu dienu gaisa temperatūra Objektā atbilst tehnoloģiskajām prasībām, ko </w:t>
      </w:r>
      <w:proofErr w:type="spellStart"/>
      <w:r w:rsidRPr="003546C9">
        <w:rPr>
          <w:sz w:val="24"/>
        </w:rPr>
        <w:t>rakstveidā</w:t>
      </w:r>
      <w:proofErr w:type="spellEnd"/>
      <w:r w:rsidRPr="003546C9">
        <w:rPr>
          <w:sz w:val="24"/>
        </w:rPr>
        <w:t xml:space="preserve"> Izpildītājs apliecina Pasūtītājam ar meteoroloģiskā dienesta izziņu;</w:t>
      </w:r>
    </w:p>
    <w:p w14:paraId="7717E6B0" w14:textId="77777777" w:rsidR="00714747" w:rsidRPr="003546C9" w:rsidRDefault="00714747" w:rsidP="00714747">
      <w:pPr>
        <w:pStyle w:val="1Lgumam1"/>
        <w:tabs>
          <w:tab w:val="num" w:pos="360"/>
        </w:tabs>
        <w:ind w:left="1418" w:hanging="709"/>
        <w:rPr>
          <w:sz w:val="24"/>
        </w:rPr>
      </w:pPr>
      <w:r w:rsidRPr="003546C9">
        <w:rPr>
          <w:sz w:val="24"/>
        </w:rPr>
        <w:t>mainīt Līguma izpildē piesaistīto personālu un apakšuzņēmējus Līg</w:t>
      </w:r>
      <w:r>
        <w:rPr>
          <w:sz w:val="24"/>
        </w:rPr>
        <w:t>uma 6.punktā noteiktajā kārtībā.</w:t>
      </w:r>
    </w:p>
    <w:p w14:paraId="6AF9E346" w14:textId="77777777" w:rsidR="00714747" w:rsidRPr="003546C9" w:rsidRDefault="00714747" w:rsidP="00714747">
      <w:pPr>
        <w:pStyle w:val="1Lgumam"/>
        <w:rPr>
          <w:sz w:val="24"/>
        </w:rPr>
      </w:pPr>
      <w:r w:rsidRPr="003546C9">
        <w:rPr>
          <w:sz w:val="24"/>
        </w:rPr>
        <w:t>Apakšuzņēmēji un personāls</w:t>
      </w:r>
    </w:p>
    <w:p w14:paraId="0F90DFA8" w14:textId="77777777" w:rsidR="00714747" w:rsidRPr="003546C9" w:rsidRDefault="00714747" w:rsidP="00714747">
      <w:pPr>
        <w:pStyle w:val="1Lgumam2"/>
        <w:rPr>
          <w:sz w:val="24"/>
        </w:rPr>
      </w:pPr>
      <w:r w:rsidRPr="003546C9">
        <w:rPr>
          <w:sz w:val="24"/>
        </w:rPr>
        <w:t xml:space="preserve">Izpildītājs rakstiski informējot Pasūtītāju, ir tiesīgs veikt personāla un apakšuzņēmēju nomaiņu, kā arī papildu personāla un apakšuzņēmēju iesaistīšanu Līguma izpildē, izņemot Līguma </w:t>
      </w:r>
      <w:r>
        <w:rPr>
          <w:sz w:val="24"/>
        </w:rPr>
        <w:t>6</w:t>
      </w:r>
      <w:r w:rsidRPr="003546C9">
        <w:rPr>
          <w:sz w:val="24"/>
        </w:rPr>
        <w:t xml:space="preserve">. 2.punktā un </w:t>
      </w:r>
      <w:r>
        <w:rPr>
          <w:sz w:val="24"/>
        </w:rPr>
        <w:t>6</w:t>
      </w:r>
      <w:r w:rsidRPr="003546C9">
        <w:rPr>
          <w:sz w:val="24"/>
        </w:rPr>
        <w:t>. 4.punktā minēto gadījumu.</w:t>
      </w:r>
    </w:p>
    <w:p w14:paraId="43E0E0CF" w14:textId="77777777" w:rsidR="00714747" w:rsidRPr="003546C9" w:rsidRDefault="00714747" w:rsidP="00714747">
      <w:pPr>
        <w:pStyle w:val="1Lgumam2"/>
        <w:rPr>
          <w:sz w:val="24"/>
        </w:rPr>
      </w:pPr>
      <w:r w:rsidRPr="003546C9">
        <w:rPr>
          <w:sz w:val="24"/>
        </w:rPr>
        <w:t xml:space="preserve">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w:t>
      </w:r>
      <w:r>
        <w:rPr>
          <w:sz w:val="24"/>
        </w:rPr>
        <w:t>6</w:t>
      </w:r>
      <w:r w:rsidRPr="003546C9">
        <w:rPr>
          <w:sz w:val="24"/>
        </w:rPr>
        <w:t>.3.punkta nosacījumus.</w:t>
      </w:r>
    </w:p>
    <w:p w14:paraId="251D488E" w14:textId="77777777" w:rsidR="00714747" w:rsidRPr="003546C9" w:rsidRDefault="00714747" w:rsidP="00714747">
      <w:pPr>
        <w:pStyle w:val="1Lgumam2"/>
        <w:rPr>
          <w:sz w:val="24"/>
        </w:rPr>
      </w:pPr>
      <w:r w:rsidRPr="003546C9">
        <w:rPr>
          <w:sz w:val="24"/>
        </w:rPr>
        <w:t xml:space="preserve">Pasūtītājs nepiekrīt Līguma </w:t>
      </w:r>
      <w:r>
        <w:rPr>
          <w:sz w:val="24"/>
        </w:rPr>
        <w:t>6</w:t>
      </w:r>
      <w:r w:rsidRPr="003546C9">
        <w:rPr>
          <w:sz w:val="24"/>
        </w:rPr>
        <w:t>.2.punktā minētā personāla un apakšuzņēmēju nomaiņai, ja pastāv kāds no šādiem nosacījumiem:</w:t>
      </w:r>
    </w:p>
    <w:p w14:paraId="6F7543E1" w14:textId="77777777" w:rsidR="00714747" w:rsidRPr="003546C9" w:rsidRDefault="00714747" w:rsidP="00714747">
      <w:pPr>
        <w:pStyle w:val="1Lgumam1"/>
        <w:rPr>
          <w:sz w:val="24"/>
        </w:rPr>
      </w:pPr>
      <w:r w:rsidRPr="003546C9">
        <w:rPr>
          <w:sz w:val="24"/>
        </w:rPr>
        <w:lastRenderedPageBreak/>
        <w:t>Izpildītāja piedāvātais personāls vai apakšuzņēmējs neatbilst tām paziņojumā par līgumu un konkursa dokumentos noteiktajām prasībām, kas attiecas uz piegādātāja personālu vai apakšuzņēmējiem;</w:t>
      </w:r>
    </w:p>
    <w:p w14:paraId="00B9F5D8" w14:textId="77777777" w:rsidR="00714747" w:rsidRPr="003546C9" w:rsidRDefault="00714747" w:rsidP="00714747">
      <w:pPr>
        <w:pStyle w:val="1Lgumam1"/>
        <w:rPr>
          <w:sz w:val="24"/>
        </w:rPr>
      </w:pPr>
      <w:r w:rsidRPr="003546C9">
        <w:rPr>
          <w:sz w:val="24"/>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14:paraId="7919108B" w14:textId="77777777" w:rsidR="00714747" w:rsidRPr="003546C9" w:rsidRDefault="00714747" w:rsidP="00714747">
      <w:pPr>
        <w:pStyle w:val="1Lgumam1"/>
        <w:rPr>
          <w:sz w:val="24"/>
        </w:rPr>
      </w:pPr>
      <w:r w:rsidRPr="003546C9">
        <w:rPr>
          <w:sz w:val="24"/>
        </w:rPr>
        <w:t xml:space="preserve">piedāvātais apakšuzņēmējs atbilst Publisko iepirkumu likuma pretendentu izslēgšanas nosacījumiem. </w:t>
      </w:r>
    </w:p>
    <w:p w14:paraId="519CA3BA" w14:textId="77777777" w:rsidR="00714747" w:rsidRPr="003546C9" w:rsidRDefault="00714747" w:rsidP="00714747">
      <w:pPr>
        <w:pStyle w:val="1Lgumam2"/>
        <w:rPr>
          <w:sz w:val="24"/>
        </w:rPr>
      </w:pPr>
      <w:r w:rsidRPr="003546C9">
        <w:rPr>
          <w:sz w:val="24"/>
        </w:rPr>
        <w:t>Izpildītājs drīkst veikt Publisko iepirkumu likuma minēto apakšuzņēmēju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w:t>
      </w:r>
      <w:r>
        <w:rPr>
          <w:sz w:val="24"/>
        </w:rPr>
        <w:t>ā</w:t>
      </w:r>
      <w:r w:rsidRPr="003546C9">
        <w:rPr>
          <w:sz w:val="24"/>
        </w:rPr>
        <w:t xml:space="preserve"> minētie pretendentu izslēgšanas nosacījumi, ko Pasūtītājs pārbauda, ievērojot Publisko iepirkumu likuma noteikumus.</w:t>
      </w:r>
    </w:p>
    <w:p w14:paraId="0141E5EC" w14:textId="77777777" w:rsidR="00714747" w:rsidRPr="001F3899" w:rsidRDefault="00714747" w:rsidP="00714747">
      <w:pPr>
        <w:pStyle w:val="1Lgumam2"/>
        <w:rPr>
          <w:sz w:val="24"/>
        </w:rPr>
      </w:pPr>
      <w:r w:rsidRPr="003546C9">
        <w:rPr>
          <w:sz w:val="24"/>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w:t>
      </w:r>
      <w:r w:rsidRPr="001F3899">
        <w:rPr>
          <w:sz w:val="24"/>
        </w:rPr>
        <w:t>nosacījumiem.</w:t>
      </w:r>
    </w:p>
    <w:bookmarkEnd w:id="32"/>
    <w:p w14:paraId="581E4FEC" w14:textId="77777777" w:rsidR="00714747" w:rsidRPr="003546C9" w:rsidRDefault="00714747" w:rsidP="00714747">
      <w:pPr>
        <w:pStyle w:val="1Lgumam2"/>
        <w:numPr>
          <w:ilvl w:val="0"/>
          <w:numId w:val="0"/>
        </w:numPr>
        <w:rPr>
          <w:sz w:val="24"/>
        </w:rPr>
      </w:pPr>
    </w:p>
    <w:p w14:paraId="1DECEBA0" w14:textId="77777777" w:rsidR="00714747" w:rsidRPr="003546C9" w:rsidRDefault="00714747" w:rsidP="00714747">
      <w:pPr>
        <w:pStyle w:val="1Lgumam"/>
        <w:spacing w:before="0"/>
        <w:rPr>
          <w:sz w:val="24"/>
        </w:rPr>
      </w:pPr>
      <w:r w:rsidRPr="003546C9">
        <w:rPr>
          <w:sz w:val="24"/>
        </w:rPr>
        <w:t>Pasūtītāja pienākumi un tiesības</w:t>
      </w:r>
    </w:p>
    <w:p w14:paraId="251824BB" w14:textId="77777777" w:rsidR="00714747" w:rsidRPr="001F3899" w:rsidRDefault="00714747" w:rsidP="00714747">
      <w:pPr>
        <w:pStyle w:val="1Lgumam2"/>
        <w:rPr>
          <w:sz w:val="24"/>
        </w:rPr>
      </w:pPr>
      <w:r w:rsidRPr="003546C9">
        <w:rPr>
          <w:sz w:val="24"/>
        </w:rPr>
        <w:t>Pasūtītāja pienākumi:</w:t>
      </w:r>
    </w:p>
    <w:p w14:paraId="2A45D7FA" w14:textId="77777777" w:rsidR="00714747" w:rsidRPr="003546C9" w:rsidRDefault="00714747" w:rsidP="00714747">
      <w:pPr>
        <w:pStyle w:val="1Lgumam1"/>
        <w:ind w:left="1418" w:hanging="698"/>
        <w:rPr>
          <w:sz w:val="24"/>
        </w:rPr>
      </w:pPr>
      <w:r w:rsidRPr="003546C9">
        <w:rPr>
          <w:sz w:val="24"/>
        </w:rPr>
        <w:t>pieņem kvalitatīvi izpildītus, Līguma, Iepirkuma un normatīvo aktu prasībām atbilstošus  Darbus;</w:t>
      </w:r>
    </w:p>
    <w:p w14:paraId="547B5495" w14:textId="77777777" w:rsidR="00714747" w:rsidRPr="003546C9" w:rsidRDefault="00714747" w:rsidP="00714747">
      <w:pPr>
        <w:pStyle w:val="1Lgumam1"/>
        <w:ind w:left="1418" w:hanging="698"/>
        <w:rPr>
          <w:sz w:val="24"/>
        </w:rPr>
      </w:pPr>
      <w:r w:rsidRPr="003546C9">
        <w:rPr>
          <w:sz w:val="24"/>
        </w:rPr>
        <w:t>veikt Līgumā noteiktajā kārtībā paredzētos maksājumus;</w:t>
      </w:r>
    </w:p>
    <w:p w14:paraId="1A68ABE7" w14:textId="77777777" w:rsidR="00714747" w:rsidRPr="003546C9" w:rsidRDefault="00714747" w:rsidP="00714747">
      <w:pPr>
        <w:pStyle w:val="1Lgumam1"/>
        <w:ind w:left="1418" w:hanging="698"/>
        <w:rPr>
          <w:sz w:val="24"/>
        </w:rPr>
      </w:pPr>
      <w:r w:rsidRPr="003546C9">
        <w:rPr>
          <w:sz w:val="24"/>
        </w:rPr>
        <w:t>Līgumā noteiktajā kārtībā un termiņā izskatīt Izpildītāja iesniegtos ziņojumus un cita veida dokumentus un sniegt atbildi.</w:t>
      </w:r>
    </w:p>
    <w:p w14:paraId="3C97733E" w14:textId="77777777" w:rsidR="00714747" w:rsidRPr="003546C9" w:rsidRDefault="00714747" w:rsidP="00714747">
      <w:pPr>
        <w:pStyle w:val="1Lgumam2"/>
        <w:rPr>
          <w:sz w:val="24"/>
        </w:rPr>
      </w:pPr>
      <w:r w:rsidRPr="003546C9">
        <w:rPr>
          <w:sz w:val="24"/>
        </w:rPr>
        <w:t xml:space="preserve">Pasūtītāja tiesības: </w:t>
      </w:r>
    </w:p>
    <w:p w14:paraId="192CDF74" w14:textId="77777777" w:rsidR="00714747" w:rsidRPr="003546C9" w:rsidRDefault="00714747" w:rsidP="00714747">
      <w:pPr>
        <w:pStyle w:val="1Lgumam1"/>
        <w:ind w:left="1418" w:hanging="698"/>
        <w:rPr>
          <w:sz w:val="24"/>
        </w:rPr>
      </w:pPr>
      <w:r w:rsidRPr="003546C9">
        <w:rPr>
          <w:sz w:val="24"/>
        </w:rPr>
        <w:t>pēc saviem ieskatiem veikt Būvdarbu izpildes pārbaudes, bet Pasūtītāja veiktā Būvdarbu izpildes pārbaude nevar būt par pamatu Līgumā vai normatīvajos aktos noteiktās Izpildītāja atbildības samazināšanai par neatbilstoši veiktiem Būvdarbiem;</w:t>
      </w:r>
    </w:p>
    <w:p w14:paraId="69851505" w14:textId="77777777" w:rsidR="00714747" w:rsidRPr="00734E5B" w:rsidRDefault="00714747" w:rsidP="00714747">
      <w:pPr>
        <w:pStyle w:val="1Lgumam1"/>
        <w:ind w:left="1418" w:hanging="698"/>
        <w:rPr>
          <w:sz w:val="24"/>
        </w:rPr>
      </w:pPr>
      <w:r w:rsidRPr="003546C9">
        <w:rPr>
          <w:sz w:val="24"/>
        </w:rPr>
        <w:t xml:space="preserve">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w:t>
      </w:r>
      <w:r w:rsidRPr="00734E5B">
        <w:rPr>
          <w:sz w:val="24"/>
        </w:rPr>
        <w:t>Būvdarbu apturēšanu;</w:t>
      </w:r>
    </w:p>
    <w:p w14:paraId="31843D47" w14:textId="040E368E" w:rsidR="00714747" w:rsidRPr="00734E5B" w:rsidRDefault="00714747" w:rsidP="00714747">
      <w:pPr>
        <w:pStyle w:val="1Lgumam1"/>
        <w:ind w:left="1418" w:hanging="698"/>
        <w:rPr>
          <w:sz w:val="24"/>
        </w:rPr>
      </w:pPr>
      <w:r w:rsidRPr="00734E5B">
        <w:rPr>
          <w:sz w:val="24"/>
        </w:rPr>
        <w:t>pieprasīt darbu vadītāja, atbildīgā par darba drošības un aizsardzības noteikumu, ugunsdrošības noteikumu ievērošanu nomaiņu, ja viņi nepienācīgi pilda savus p</w:t>
      </w:r>
      <w:r w:rsidR="005D3A42" w:rsidRPr="00734E5B">
        <w:rPr>
          <w:sz w:val="24"/>
        </w:rPr>
        <w:t>ienākumus vai neatrodas Objektā;</w:t>
      </w:r>
    </w:p>
    <w:p w14:paraId="3B8F5074" w14:textId="1F4C04DC" w:rsidR="005D3A42" w:rsidRPr="00734E5B" w:rsidRDefault="005D3A42" w:rsidP="00714747">
      <w:pPr>
        <w:pStyle w:val="1Lgumam1"/>
        <w:ind w:left="1418" w:hanging="698"/>
        <w:rPr>
          <w:sz w:val="24"/>
        </w:rPr>
      </w:pPr>
      <w:r w:rsidRPr="00734E5B">
        <w:rPr>
          <w:sz w:val="24"/>
        </w:rPr>
        <w:t xml:space="preserve">noteikt, kuros </w:t>
      </w:r>
      <w:r w:rsidR="008B2A45" w:rsidRPr="00734E5B">
        <w:rPr>
          <w:sz w:val="24"/>
        </w:rPr>
        <w:t>siltummezglos</w:t>
      </w:r>
      <w:r w:rsidRPr="00734E5B">
        <w:rPr>
          <w:sz w:val="24"/>
        </w:rPr>
        <w:t xml:space="preserve"> būvdarbi tiek veikti pr</w:t>
      </w:r>
      <w:r w:rsidR="008B2A45" w:rsidRPr="00734E5B">
        <w:rPr>
          <w:sz w:val="24"/>
        </w:rPr>
        <w:t xml:space="preserve">ioritāri, kā arī noteikt, kuros siltummezglos </w:t>
      </w:r>
      <w:r w:rsidRPr="00734E5B">
        <w:rPr>
          <w:sz w:val="24"/>
        </w:rPr>
        <w:t xml:space="preserve">tiek veikti būvdarbi, izvērtējot Pasūtītāja finanšu iespējas. </w:t>
      </w:r>
    </w:p>
    <w:p w14:paraId="392FAC2D" w14:textId="77777777" w:rsidR="00714747" w:rsidRPr="003546C9" w:rsidRDefault="00714747" w:rsidP="00714747">
      <w:pPr>
        <w:pStyle w:val="1Lgumam"/>
        <w:rPr>
          <w:sz w:val="24"/>
        </w:rPr>
      </w:pPr>
      <w:r w:rsidRPr="003546C9">
        <w:rPr>
          <w:sz w:val="24"/>
        </w:rPr>
        <w:t>Garantijas termiņš</w:t>
      </w:r>
    </w:p>
    <w:p w14:paraId="74ED1CF3" w14:textId="77777777" w:rsidR="00714747" w:rsidRPr="003546C9" w:rsidRDefault="00714747" w:rsidP="00714747">
      <w:pPr>
        <w:pStyle w:val="1Lgumam2"/>
        <w:rPr>
          <w:sz w:val="24"/>
        </w:rPr>
      </w:pPr>
      <w:r w:rsidRPr="003546C9">
        <w:rPr>
          <w:sz w:val="24"/>
        </w:rPr>
        <w:t xml:space="preserve">Būvdarbu garantijas termiņš ir 60 (sešdesmit) </w:t>
      </w:r>
      <w:r>
        <w:rPr>
          <w:sz w:val="24"/>
        </w:rPr>
        <w:t>mēneši</w:t>
      </w:r>
      <w:r w:rsidRPr="003546C9">
        <w:rPr>
          <w:sz w:val="24"/>
        </w:rPr>
        <w:t xml:space="preserve"> no Objekta nodošanas ekspluatācijā.</w:t>
      </w:r>
    </w:p>
    <w:p w14:paraId="477C97FA" w14:textId="77777777" w:rsidR="00714747" w:rsidRPr="003546C9" w:rsidRDefault="00714747" w:rsidP="00714747">
      <w:pPr>
        <w:pStyle w:val="1Lgumam2"/>
        <w:rPr>
          <w:sz w:val="24"/>
        </w:rPr>
      </w:pPr>
      <w:bookmarkStart w:id="33" w:name="_Ref354490531"/>
      <w:r w:rsidRPr="003546C9">
        <w:rPr>
          <w:sz w:val="24"/>
        </w:rPr>
        <w:t>Ja Pasūtītājs Būvdarbu garantijas laikā konstatē defektus, Pasūtītāja pārstāvis, pieaicinot Izpildītāja pārstāvi, sastāda defektu aktu par konstatētajām neatbilstībām. Šādā gadījumā Izpildītājs bez maksas 15 (piecpadsmit) dienu laikā no  akta sastādīšanas dienas vai citā Pusēm saskaņotā laikā novērš konstatētos defektus.</w:t>
      </w:r>
      <w:bookmarkEnd w:id="33"/>
    </w:p>
    <w:p w14:paraId="11DF3BD9" w14:textId="77777777" w:rsidR="00714747" w:rsidRPr="003546C9" w:rsidRDefault="00714747" w:rsidP="00714747">
      <w:pPr>
        <w:pStyle w:val="1Lgumam2"/>
        <w:rPr>
          <w:sz w:val="24"/>
        </w:rPr>
      </w:pPr>
      <w:bookmarkStart w:id="34" w:name="_Ref354490541"/>
      <w:r w:rsidRPr="003546C9">
        <w:rPr>
          <w:sz w:val="24"/>
        </w:rPr>
        <w:lastRenderedPageBreak/>
        <w:t xml:space="preserve">Ja Izpildītājs defektu aktu par konstatētajiem defektiem Būvdarbu garantijas laikā neparaksta, tad defektu aktu paraksta Pasūtītājs vienpusēji. Pasūtītājs defektu aktu </w:t>
      </w:r>
      <w:proofErr w:type="spellStart"/>
      <w:r w:rsidRPr="003546C9">
        <w:rPr>
          <w:sz w:val="24"/>
        </w:rPr>
        <w:t>nosūta</w:t>
      </w:r>
      <w:proofErr w:type="spellEnd"/>
      <w:r w:rsidRPr="003546C9">
        <w:rPr>
          <w:sz w:val="24"/>
        </w:rPr>
        <w:t xml:space="preserve"> uz elektroniskā pasta adresi: _______________ un pa pastu ierakstītā sūtījumā. Šajā gadījumā Izpildītājs bez maksas novērš defekta aktā konstatētos trūkumus 15 (piecpadsmit) dienu laikā no defektu akta nosūtīšanas dienas.</w:t>
      </w:r>
      <w:bookmarkEnd w:id="34"/>
    </w:p>
    <w:p w14:paraId="3C07A822" w14:textId="77777777" w:rsidR="00714747" w:rsidRPr="003546C9" w:rsidRDefault="00714747" w:rsidP="00714747">
      <w:pPr>
        <w:pStyle w:val="1Lgumam2"/>
        <w:rPr>
          <w:sz w:val="24"/>
        </w:rPr>
      </w:pPr>
      <w:r w:rsidRPr="003546C9">
        <w:rPr>
          <w:sz w:val="24"/>
        </w:rPr>
        <w:t xml:space="preserve">Ja Izpildītājs Līguma </w:t>
      </w:r>
      <w:r>
        <w:rPr>
          <w:sz w:val="24"/>
        </w:rPr>
        <w:t>8</w:t>
      </w:r>
      <w:r w:rsidRPr="003546C9">
        <w:rPr>
          <w:sz w:val="24"/>
        </w:rPr>
        <w:t xml:space="preserve">.2. un </w:t>
      </w:r>
      <w:r>
        <w:rPr>
          <w:sz w:val="24"/>
        </w:rPr>
        <w:t>8</w:t>
      </w:r>
      <w:r w:rsidRPr="003546C9">
        <w:rPr>
          <w:sz w:val="24"/>
        </w:rPr>
        <w:t>.3. punktā norādītajos gadījumos nenovērš konstatētos trūkumus Pasūtītāja noteiktajā termiņā, tad Pasūtītājs ir tiesīgs piemērot Garantijas laika garantiju.</w:t>
      </w:r>
    </w:p>
    <w:p w14:paraId="0CC9F1F4" w14:textId="77777777" w:rsidR="00714747" w:rsidRPr="003546C9" w:rsidRDefault="00714747" w:rsidP="00714747">
      <w:pPr>
        <w:pStyle w:val="1Lgumam"/>
        <w:rPr>
          <w:sz w:val="24"/>
        </w:rPr>
      </w:pPr>
      <w:r w:rsidRPr="003546C9">
        <w:rPr>
          <w:sz w:val="24"/>
        </w:rPr>
        <w:t>Pušu mantiskā atbildība</w:t>
      </w:r>
    </w:p>
    <w:p w14:paraId="3A53C9B3" w14:textId="77777777" w:rsidR="00714747" w:rsidRPr="003546C9" w:rsidRDefault="00714747" w:rsidP="00714747">
      <w:pPr>
        <w:pStyle w:val="1Lgumam2"/>
        <w:rPr>
          <w:sz w:val="24"/>
        </w:rPr>
      </w:pPr>
      <w:bookmarkStart w:id="35" w:name="_Ref354490555"/>
      <w:r w:rsidRPr="003546C9">
        <w:rPr>
          <w:sz w:val="24"/>
        </w:rPr>
        <w:t>Gadījumā, ja Pasūtītājs neievēro Līgumā noteikto rēķina apmaksas termiņu, Izpildītājs ir tiesīgs pieprasīt Pasūtītājam maksāt līgumsodu 0,1 % (viena desmitā daļa procenta) apmērā no termiņā neapmaksātās summas par katru nokavēto kalendāro dienu, bet ne vairāk kā 10 % no termiņā neapmaksātās summas, 10 (desmit) darba dienu laikā no Izpildītāja rēķina par līgumsodu iesniegšanas dienas Pasūtītājam.</w:t>
      </w:r>
    </w:p>
    <w:p w14:paraId="3B6DAA60" w14:textId="77777777" w:rsidR="00714747" w:rsidRPr="003546C9" w:rsidRDefault="00714747" w:rsidP="00714747">
      <w:pPr>
        <w:pStyle w:val="1Lgumam2"/>
        <w:rPr>
          <w:sz w:val="24"/>
        </w:rPr>
      </w:pPr>
      <w:r w:rsidRPr="003546C9">
        <w:rPr>
          <w:sz w:val="24"/>
        </w:rPr>
        <w:t>Gadījumā, ja Izpildītājs kavē Darbu izpildes termiņu</w:t>
      </w:r>
      <w:r>
        <w:rPr>
          <w:sz w:val="24"/>
        </w:rPr>
        <w:t>s</w:t>
      </w:r>
      <w:r w:rsidRPr="003546C9">
        <w:rPr>
          <w:sz w:val="24"/>
        </w:rPr>
        <w:t xml:space="preserve"> (konkrētam darbu veidam saskaņā ar grafiku vai galīgo darbu izpildes termiņu),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w:t>
      </w:r>
    </w:p>
    <w:bookmarkEnd w:id="35"/>
    <w:p w14:paraId="792DF040" w14:textId="77777777" w:rsidR="00714747" w:rsidRDefault="00714747" w:rsidP="00714747">
      <w:pPr>
        <w:pStyle w:val="1Lgumam2"/>
        <w:rPr>
          <w:sz w:val="24"/>
        </w:rPr>
      </w:pPr>
      <w:r w:rsidRPr="003546C9">
        <w:rPr>
          <w:sz w:val="24"/>
        </w:rPr>
        <w:t>Ja Izpildītājs nepamatoti kavē Defektu aktā norādīto trūkumu novēršanu,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 Pasūtītājam ir tiesības neveikt Līgumā noteikto samaksu par izpildītajiem Darbiem līdz defektu novēršanai.</w:t>
      </w:r>
    </w:p>
    <w:p w14:paraId="7266BD1C" w14:textId="7D302634" w:rsidR="00714747" w:rsidRPr="00501ACC" w:rsidRDefault="00714747" w:rsidP="00714747">
      <w:pPr>
        <w:pStyle w:val="1Lgumam2"/>
        <w:rPr>
          <w:sz w:val="24"/>
        </w:rPr>
      </w:pPr>
      <w:r>
        <w:rPr>
          <w:sz w:val="24"/>
        </w:rPr>
        <w:t>Izpildītājs</w:t>
      </w:r>
      <w:r w:rsidRPr="00501ACC">
        <w:rPr>
          <w:sz w:val="24"/>
        </w:rPr>
        <w:t xml:space="preserve"> maksā Pasūtītājam līgumsodu EUR 50,00 (piecdesmit </w:t>
      </w:r>
      <w:proofErr w:type="spellStart"/>
      <w:r w:rsidRPr="00501ACC">
        <w:rPr>
          <w:sz w:val="24"/>
        </w:rPr>
        <w:t>euro</w:t>
      </w:r>
      <w:proofErr w:type="spellEnd"/>
      <w:r w:rsidRPr="00501ACC">
        <w:rPr>
          <w:sz w:val="24"/>
        </w:rPr>
        <w:t xml:space="preserve"> un 00 centi) par katru dienu, ja tiek kavēta Līguma </w:t>
      </w:r>
      <w:r>
        <w:rPr>
          <w:sz w:val="24"/>
        </w:rPr>
        <w:t>5</w:t>
      </w:r>
      <w:r w:rsidRPr="00501ACC">
        <w:rPr>
          <w:sz w:val="24"/>
        </w:rPr>
        <w:t>.1.</w:t>
      </w:r>
      <w:r w:rsidR="00826230">
        <w:rPr>
          <w:sz w:val="24"/>
        </w:rPr>
        <w:t>5</w:t>
      </w:r>
      <w:r w:rsidRPr="00501ACC">
        <w:rPr>
          <w:sz w:val="24"/>
        </w:rPr>
        <w:t>.punktā civiltiesiskā apdrošināšanas polises iesniegšana Pasūtītājam.</w:t>
      </w:r>
    </w:p>
    <w:p w14:paraId="6A71D0BB" w14:textId="77777777" w:rsidR="00714747" w:rsidRPr="003546C9" w:rsidRDefault="00714747" w:rsidP="00714747">
      <w:pPr>
        <w:pStyle w:val="1Lgumam2"/>
        <w:rPr>
          <w:sz w:val="24"/>
        </w:rPr>
      </w:pPr>
      <w:r w:rsidRPr="003546C9">
        <w:rPr>
          <w:sz w:val="24"/>
        </w:rPr>
        <w:t>Līgumsoda samaksa neatbrīvo Puses no Līgumā noteikto saistību izpildes.</w:t>
      </w:r>
    </w:p>
    <w:p w14:paraId="2B6195FD" w14:textId="77777777" w:rsidR="00714747" w:rsidRPr="003546C9" w:rsidRDefault="00714747" w:rsidP="00714747">
      <w:pPr>
        <w:pStyle w:val="1Lgumam2"/>
        <w:rPr>
          <w:sz w:val="24"/>
        </w:rPr>
      </w:pPr>
      <w:r w:rsidRPr="003546C9">
        <w:rPr>
          <w:sz w:val="24"/>
        </w:rPr>
        <w:t xml:space="preserve">Par Līguma noteikumu neizpildi vai nepilnīgu izpildi, Puses ir atbildīgas saskaņā ar Latvijas Republikā spēkā esošajiem normatīvajiem aktiem un Līguma noteikumiem. </w:t>
      </w:r>
    </w:p>
    <w:p w14:paraId="59C3CEA5" w14:textId="77777777" w:rsidR="00714747" w:rsidRPr="003546C9" w:rsidRDefault="00714747" w:rsidP="00714747">
      <w:pPr>
        <w:pStyle w:val="1Lgumam"/>
        <w:rPr>
          <w:sz w:val="24"/>
        </w:rPr>
      </w:pPr>
      <w:r w:rsidRPr="003546C9">
        <w:rPr>
          <w:sz w:val="24"/>
        </w:rPr>
        <w:t>Līguma grozīšanas un izbeigšanas kārtība</w:t>
      </w:r>
    </w:p>
    <w:p w14:paraId="47DB7193" w14:textId="77777777" w:rsidR="00714747" w:rsidRPr="003546C9" w:rsidRDefault="00714747" w:rsidP="00714747">
      <w:pPr>
        <w:pStyle w:val="1Lgumam2"/>
        <w:rPr>
          <w:sz w:val="24"/>
        </w:rPr>
      </w:pPr>
      <w:r w:rsidRPr="003546C9">
        <w:rPr>
          <w:sz w:val="24"/>
        </w:rPr>
        <w:t>Līgums stājas spēkā ar tā abpusēju parakstīšanas dienu un ir spēkā līdz Pušu saistību izpildei vai tā izbeigšanai Līgumā noteiktā kārtībā.</w:t>
      </w:r>
    </w:p>
    <w:p w14:paraId="48A0E1E1" w14:textId="77777777" w:rsidR="00714747" w:rsidRPr="003546C9" w:rsidRDefault="00714747" w:rsidP="00714747">
      <w:pPr>
        <w:pStyle w:val="1Lgumam2"/>
        <w:rPr>
          <w:sz w:val="24"/>
        </w:rPr>
      </w:pPr>
      <w:r w:rsidRPr="003546C9">
        <w:rPr>
          <w:sz w:val="24"/>
        </w:rPr>
        <w:t xml:space="preserve">Līgumu var papildināt, grozīt vai izbeigt, Pusēm savstarpēji vienojoties. Jebkura vienošanās tiek noformēta </w:t>
      </w:r>
      <w:proofErr w:type="spellStart"/>
      <w:r w:rsidRPr="003546C9">
        <w:rPr>
          <w:sz w:val="24"/>
        </w:rPr>
        <w:t>rakstveidā</w:t>
      </w:r>
      <w:proofErr w:type="spellEnd"/>
      <w:r w:rsidRPr="003546C9">
        <w:rPr>
          <w:sz w:val="24"/>
        </w:rPr>
        <w:t xml:space="preserve"> un kļūst par Līguma neatņemamu sastāvdaļu.</w:t>
      </w:r>
    </w:p>
    <w:p w14:paraId="5F064788" w14:textId="77777777" w:rsidR="00714747" w:rsidRPr="003546C9" w:rsidRDefault="00714747" w:rsidP="00714747">
      <w:pPr>
        <w:pStyle w:val="1Lgumam2"/>
        <w:rPr>
          <w:sz w:val="24"/>
        </w:rPr>
      </w:pPr>
      <w:bookmarkStart w:id="36" w:name="_Ref380750768"/>
      <w:bookmarkStart w:id="37" w:name="_Ref354490731"/>
      <w:r w:rsidRPr="003546C9">
        <w:rPr>
          <w:sz w:val="24"/>
        </w:rPr>
        <w:t xml:space="preserve">Pasūtītājs ir tiesīgs vienpusēji izbeigt Līgumu, paziņojot par to Izpildītājam </w:t>
      </w:r>
      <w:proofErr w:type="spellStart"/>
      <w:r w:rsidRPr="003546C9">
        <w:rPr>
          <w:sz w:val="24"/>
        </w:rPr>
        <w:t>rakstveidā</w:t>
      </w:r>
      <w:proofErr w:type="spellEnd"/>
      <w:r w:rsidRPr="003546C9">
        <w:rPr>
          <w:sz w:val="24"/>
        </w:rPr>
        <w:t xml:space="preserve"> 5 (piecas) kalendāras dienas iepriekš, šādos gadījumos:</w:t>
      </w:r>
      <w:bookmarkEnd w:id="36"/>
    </w:p>
    <w:p w14:paraId="0EF32199" w14:textId="77777777" w:rsidR="00714747" w:rsidRPr="003546C9" w:rsidRDefault="00714747" w:rsidP="00714747">
      <w:pPr>
        <w:pStyle w:val="1Lgumam1"/>
        <w:ind w:left="1418" w:hanging="709"/>
        <w:rPr>
          <w:sz w:val="24"/>
        </w:rPr>
      </w:pPr>
      <w:r w:rsidRPr="003546C9">
        <w:rPr>
          <w:sz w:val="24"/>
        </w:rPr>
        <w:t>ja Izpildītājs nav uzsācis Darbus 15 (piecpadsmit) kalendāro dienu laikā no Līguma spēkā stāšanās dienas;</w:t>
      </w:r>
    </w:p>
    <w:p w14:paraId="205CA15B" w14:textId="77777777" w:rsidR="00714747" w:rsidRPr="003546C9" w:rsidRDefault="00714747" w:rsidP="00714747">
      <w:pPr>
        <w:pStyle w:val="1Lgumam1"/>
        <w:ind w:left="1418" w:hanging="709"/>
        <w:rPr>
          <w:sz w:val="24"/>
        </w:rPr>
      </w:pPr>
      <w:r w:rsidRPr="003546C9">
        <w:rPr>
          <w:sz w:val="24"/>
        </w:rPr>
        <w:t>ja Izpildītājs nav uzsācis Būvdarbus Objektā 10 (desmit) kalendāro dienu laikā no Objekta nodošanas - pieņemšanas akta abpusējās parakstīšanas dienas;</w:t>
      </w:r>
    </w:p>
    <w:p w14:paraId="1CA6F16F" w14:textId="77777777" w:rsidR="00714747" w:rsidRPr="003546C9" w:rsidRDefault="00714747" w:rsidP="00714747">
      <w:pPr>
        <w:pStyle w:val="1Lgumam1"/>
        <w:ind w:left="1418" w:hanging="709"/>
        <w:rPr>
          <w:sz w:val="24"/>
        </w:rPr>
      </w:pPr>
      <w:r w:rsidRPr="003546C9">
        <w:rPr>
          <w:sz w:val="24"/>
        </w:rPr>
        <w:t>ja Izpildītājs pēc Pasūtītāja rakstiska brīdinājuma par Līguma laušanu, saņemšanas un tajā norādīto pārkāpumu novēršanas ir atkārtoti pieļāvis brīdinājumā minētos Līguma noteikumu pārkāpumus;</w:t>
      </w:r>
    </w:p>
    <w:p w14:paraId="4B88ECD7" w14:textId="77777777" w:rsidR="00714747" w:rsidRPr="003546C9" w:rsidRDefault="00714747" w:rsidP="00714747">
      <w:pPr>
        <w:pStyle w:val="1Lgumam1"/>
        <w:ind w:left="1418" w:hanging="709"/>
        <w:rPr>
          <w:sz w:val="24"/>
        </w:rPr>
      </w:pPr>
      <w:r w:rsidRPr="003546C9">
        <w:rPr>
          <w:sz w:val="24"/>
        </w:rPr>
        <w:t>ja Pēc Pasūtītāja pieprasījuma neatkarīga ekspertīze ir konstatējusi, ka Izpildītājs Būvdarbus veic nekvalitatīvi vai neatbilstoši Latvijas būvnormatīviem, Latvijas nacionālajiem standartiem un citiem normatīvajiem un tiesību aktiem, kas var būtiski ietekmēt Objekta tālāko ekspluatāciju;</w:t>
      </w:r>
    </w:p>
    <w:p w14:paraId="5EF2D2D0" w14:textId="77777777" w:rsidR="00714747" w:rsidRPr="003546C9" w:rsidRDefault="00714747" w:rsidP="00714747">
      <w:pPr>
        <w:pStyle w:val="1Lgumam1"/>
        <w:ind w:left="1418" w:hanging="709"/>
        <w:rPr>
          <w:sz w:val="24"/>
        </w:rPr>
      </w:pPr>
      <w:r w:rsidRPr="003546C9">
        <w:rPr>
          <w:sz w:val="24"/>
        </w:rPr>
        <w:lastRenderedPageBreak/>
        <w:t>ja Būvdarbu izpilde Izpildītāja vainas dēļ ir aizkavējusies tādos apmēros, ka tos nebūs iespējams pabeigt Līgumā noteiktajā Būvdarbu pabeigšanas termiņā, un, ja aizkavēšanos nav radījuši apstākļi, kuri dod tiesības uz Līguma termiņu pagarinājumu, vai arī, ja kavējums var radīt ievērojamus kavēkļus un zaudējumus;</w:t>
      </w:r>
    </w:p>
    <w:p w14:paraId="248E662F" w14:textId="6785225B" w:rsidR="00714747" w:rsidRDefault="00714747" w:rsidP="00714747">
      <w:pPr>
        <w:pStyle w:val="1Lgumam1"/>
        <w:ind w:left="1418" w:hanging="709"/>
        <w:rPr>
          <w:sz w:val="24"/>
        </w:rPr>
      </w:pPr>
      <w:r w:rsidRPr="003546C9">
        <w:rPr>
          <w:sz w:val="24"/>
        </w:rPr>
        <w:t>tiesā tiek uzsākts process par Izpi</w:t>
      </w:r>
      <w:r w:rsidR="005D3A42">
        <w:rPr>
          <w:sz w:val="24"/>
        </w:rPr>
        <w:t>ldītāja maksātnespējas atzīšanu;</w:t>
      </w:r>
    </w:p>
    <w:p w14:paraId="229C76C5" w14:textId="2FA97D73" w:rsidR="005D3A42" w:rsidRPr="005D3A42" w:rsidRDefault="005D3A42" w:rsidP="005D3A42">
      <w:pPr>
        <w:pStyle w:val="1Lgumam1"/>
        <w:rPr>
          <w:sz w:val="24"/>
        </w:rPr>
      </w:pPr>
      <w:r w:rsidRPr="005D3A42">
        <w:rPr>
          <w:sz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5F2CCC7" w14:textId="77777777" w:rsidR="00714747" w:rsidRPr="003546C9" w:rsidRDefault="00714747" w:rsidP="00714747">
      <w:pPr>
        <w:pStyle w:val="1Lgumam2"/>
        <w:rPr>
          <w:sz w:val="24"/>
        </w:rPr>
      </w:pPr>
      <w:r w:rsidRPr="003546C9">
        <w:rPr>
          <w:sz w:val="24"/>
        </w:rPr>
        <w:t xml:space="preserve">Izpildītājs ir tiesīgs vienpusēji izbeigt Līgumu, paziņojot par to Pasūtītājam </w:t>
      </w:r>
      <w:proofErr w:type="spellStart"/>
      <w:r w:rsidRPr="003546C9">
        <w:rPr>
          <w:sz w:val="24"/>
        </w:rPr>
        <w:t>rakstveidā</w:t>
      </w:r>
      <w:proofErr w:type="spellEnd"/>
      <w:r w:rsidRPr="003546C9">
        <w:rPr>
          <w:sz w:val="24"/>
        </w:rPr>
        <w:t xml:space="preserve"> 30 (trīsdesmit) kalendāras dienas iepriekš, ja Pasūtītājs atkārtoti ir nokavējis kādu no Līgumā noteiktajiem maksājumiem un maksājumu nav veicis arī 15 (piecpadsmit) darba dienu laikā pēc rakstiska brīdinājuma saņemšanas no Izpildītāja, pastāvot nosacījumam, ka Izpildītājs ir izpildījis visus priekšnoteikumus maksājuma saņemšanai.</w:t>
      </w:r>
    </w:p>
    <w:bookmarkEnd w:id="37"/>
    <w:p w14:paraId="4EA6AE82" w14:textId="77777777" w:rsidR="00714747" w:rsidRPr="003546C9" w:rsidRDefault="00714747" w:rsidP="00714747">
      <w:pPr>
        <w:pStyle w:val="1Lgumam2"/>
        <w:rPr>
          <w:sz w:val="24"/>
        </w:rPr>
      </w:pPr>
      <w:r w:rsidRPr="003546C9">
        <w:rPr>
          <w:sz w:val="24"/>
        </w:rPr>
        <w:t xml:space="preserve">Līguma </w:t>
      </w:r>
      <w:r w:rsidRPr="003546C9">
        <w:rPr>
          <w:sz w:val="24"/>
        </w:rPr>
        <w:fldChar w:fldCharType="begin"/>
      </w:r>
      <w:r w:rsidRPr="003546C9">
        <w:rPr>
          <w:sz w:val="24"/>
        </w:rPr>
        <w:instrText xml:space="preserve"> REF _Ref380750768 \r \h  \* MERGEFORMAT </w:instrText>
      </w:r>
      <w:r w:rsidRPr="003546C9">
        <w:rPr>
          <w:sz w:val="24"/>
        </w:rPr>
      </w:r>
      <w:r w:rsidRPr="003546C9">
        <w:rPr>
          <w:sz w:val="24"/>
        </w:rPr>
        <w:fldChar w:fldCharType="separate"/>
      </w:r>
      <w:r w:rsidR="00370782">
        <w:rPr>
          <w:sz w:val="24"/>
        </w:rPr>
        <w:t>10.3</w:t>
      </w:r>
      <w:r w:rsidRPr="003546C9">
        <w:rPr>
          <w:sz w:val="24"/>
        </w:rPr>
        <w:fldChar w:fldCharType="end"/>
      </w:r>
      <w:r w:rsidRPr="003546C9">
        <w:rPr>
          <w:sz w:val="24"/>
        </w:rPr>
        <w:t>. punktā minētajos gadījumos Līgums tiek uzskatīts par spēku zaudējušu datumā, kāds norādīts iepriekš nosūtītā paziņojumā. Šādā gadījumā Izpildītājs atlīdzina Pasūtītājam radušos zaudējumus</w:t>
      </w:r>
      <w:r>
        <w:rPr>
          <w:sz w:val="24"/>
        </w:rPr>
        <w:t>.</w:t>
      </w:r>
      <w:r w:rsidRPr="003546C9">
        <w:rPr>
          <w:sz w:val="24"/>
        </w:rPr>
        <w:t xml:space="preserve"> Pasūtītājs samaksā Izpildītājam tikai par tiem Būvdarbiem, kas ir pienācīgi izpildīti.</w:t>
      </w:r>
    </w:p>
    <w:p w14:paraId="6B817E40" w14:textId="77777777" w:rsidR="00714747" w:rsidRPr="003546C9" w:rsidRDefault="00714747" w:rsidP="00714747">
      <w:pPr>
        <w:pStyle w:val="1Lgumam2"/>
        <w:rPr>
          <w:sz w:val="24"/>
        </w:rPr>
      </w:pPr>
      <w:r w:rsidRPr="003546C9">
        <w:rPr>
          <w:sz w:val="24"/>
        </w:rPr>
        <w:t xml:space="preserve">Neviena no Pusēm neatbild par Līgumā noteikto saistību neizpildīšanu, ja tas noticis nepārvaramas varas rezultātā, piemēram, dabas katastrofas, sociālie konflikti, kā arī jaunu normatīvo aktu ieviešanu, kas aizliedz Līgumā paredzēto darbību. </w:t>
      </w:r>
    </w:p>
    <w:p w14:paraId="61D552F6" w14:textId="77777777" w:rsidR="00714747" w:rsidRDefault="00714747" w:rsidP="00714747">
      <w:pPr>
        <w:pStyle w:val="1Lgumam2"/>
        <w:rPr>
          <w:sz w:val="24"/>
        </w:rPr>
      </w:pPr>
      <w:r w:rsidRPr="003546C9">
        <w:rPr>
          <w:sz w:val="24"/>
        </w:rPr>
        <w:t>Katra no Pusēm 3 (trīs) kalendāra dienu laikā informē otru Pusi par nepārvaramas varas iestāšanos. Puses savstarpēji vienojas par Līgumā noteikto termiņu pagarināšanu vai Līguma izbeigšanu.</w:t>
      </w:r>
    </w:p>
    <w:p w14:paraId="4FDC8EFE" w14:textId="77777777" w:rsidR="00714747" w:rsidRPr="003546C9" w:rsidRDefault="00714747" w:rsidP="00714747">
      <w:pPr>
        <w:pStyle w:val="1Lgumam2"/>
        <w:numPr>
          <w:ilvl w:val="0"/>
          <w:numId w:val="0"/>
        </w:numPr>
        <w:ind w:left="709"/>
        <w:rPr>
          <w:sz w:val="24"/>
        </w:rPr>
      </w:pPr>
    </w:p>
    <w:p w14:paraId="5B668821" w14:textId="77777777" w:rsidR="00714747" w:rsidRPr="003546C9" w:rsidRDefault="00714747" w:rsidP="00714747">
      <w:pPr>
        <w:pStyle w:val="1Lgumam"/>
        <w:rPr>
          <w:sz w:val="24"/>
        </w:rPr>
      </w:pPr>
      <w:r w:rsidRPr="003546C9">
        <w:rPr>
          <w:sz w:val="24"/>
        </w:rPr>
        <w:t>Citi noteikumi</w:t>
      </w:r>
    </w:p>
    <w:p w14:paraId="07813C5F" w14:textId="77777777" w:rsidR="00714747" w:rsidRPr="003546C9" w:rsidRDefault="00714747" w:rsidP="00714747">
      <w:pPr>
        <w:pStyle w:val="1Lgumam2"/>
        <w:rPr>
          <w:sz w:val="24"/>
        </w:rPr>
      </w:pPr>
      <w:r w:rsidRPr="003546C9">
        <w:rPr>
          <w:sz w:val="24"/>
        </w:rPr>
        <w:t>Pušu saistības, kas nav noteiktas Līgumā, tiek regulētas saskaņā ar spēkā esošajiem normatīvajiem aktiem.</w:t>
      </w:r>
    </w:p>
    <w:p w14:paraId="03F5CEF3" w14:textId="77777777" w:rsidR="00714747" w:rsidRPr="003546C9" w:rsidRDefault="00714747" w:rsidP="00714747">
      <w:pPr>
        <w:pStyle w:val="1Lgumam2"/>
        <w:rPr>
          <w:sz w:val="24"/>
        </w:rPr>
      </w:pPr>
      <w:r w:rsidRPr="003546C9">
        <w:rPr>
          <w:sz w:val="24"/>
        </w:rPr>
        <w:t>Jebkuri strīdi un nesaskaņas, kas Pušu starpā var rasties Līguma izpildes sakarā, puses centīsies atrisināt savstarpējo pārrunu ceļā, ja vienošanās netiek panākta, tad strīds var tikt nodots izskatīšanai LR spēkā esošo normatīvo aktu paredzētajā kārtībā tiesā.</w:t>
      </w:r>
    </w:p>
    <w:p w14:paraId="0810E9DE" w14:textId="77777777" w:rsidR="00714747" w:rsidRPr="003546C9" w:rsidRDefault="00714747" w:rsidP="00714747">
      <w:pPr>
        <w:pStyle w:val="1Lgumam2"/>
        <w:rPr>
          <w:sz w:val="24"/>
        </w:rPr>
      </w:pPr>
      <w:r w:rsidRPr="003546C9">
        <w:rPr>
          <w:sz w:val="24"/>
        </w:rPr>
        <w:t xml:space="preserve">Grozījumi Līgumā stājas spēkā pēc tam, kad tie tiek sastādītas </w:t>
      </w:r>
      <w:proofErr w:type="spellStart"/>
      <w:r w:rsidRPr="003546C9">
        <w:rPr>
          <w:sz w:val="24"/>
        </w:rPr>
        <w:t>rakstveidā</w:t>
      </w:r>
      <w:proofErr w:type="spellEnd"/>
      <w:r w:rsidRPr="003546C9">
        <w:rPr>
          <w:sz w:val="24"/>
        </w:rPr>
        <w:t xml:space="preserve"> un ir abpusēji parakstīti, izņemot gadījumus, kas noteikti Līgumā. </w:t>
      </w:r>
    </w:p>
    <w:p w14:paraId="0BE895DC" w14:textId="77777777" w:rsidR="00714747" w:rsidRPr="003546C9" w:rsidRDefault="00714747" w:rsidP="00714747">
      <w:pPr>
        <w:pStyle w:val="1Lgumam2"/>
        <w:rPr>
          <w:sz w:val="24"/>
        </w:rPr>
      </w:pPr>
      <w:r w:rsidRPr="003546C9">
        <w:rPr>
          <w:sz w:val="24"/>
        </w:rPr>
        <w:t>Pasūtītāja kontaktpersona: _________________, telefons: ______________, fakss:__________________, e-pasts:____________________.</w:t>
      </w:r>
    </w:p>
    <w:p w14:paraId="74C9D2D7" w14:textId="77777777" w:rsidR="00714747" w:rsidRPr="003546C9" w:rsidRDefault="00714747" w:rsidP="00714747">
      <w:pPr>
        <w:pStyle w:val="1Lgumam2"/>
        <w:rPr>
          <w:sz w:val="24"/>
        </w:rPr>
      </w:pPr>
      <w:r w:rsidRPr="003546C9">
        <w:rPr>
          <w:sz w:val="24"/>
        </w:rPr>
        <w:t>Izpildītāja kontaktpersona: _________________, telefons: ________________, fakss: ______________, e-pasts: _____________________.</w:t>
      </w:r>
    </w:p>
    <w:p w14:paraId="7DAA6B9A" w14:textId="77777777" w:rsidR="00714747" w:rsidRPr="003546C9" w:rsidRDefault="00714747" w:rsidP="00714747">
      <w:pPr>
        <w:pStyle w:val="1Lgumam2"/>
        <w:rPr>
          <w:sz w:val="24"/>
        </w:rPr>
      </w:pPr>
      <w:r w:rsidRPr="003546C9">
        <w:rPr>
          <w:sz w:val="24"/>
        </w:rPr>
        <w:t>Līgums ir sastādīts un parakstīts divos eksemplāros latviešu valodā uz __ (_________) lapām, no kurām:</w:t>
      </w:r>
    </w:p>
    <w:p w14:paraId="0DEEE98F" w14:textId="77777777" w:rsidR="00714747" w:rsidRDefault="00714747" w:rsidP="00714747">
      <w:pPr>
        <w:pStyle w:val="1Lgumam1"/>
        <w:ind w:left="1560" w:hanging="840"/>
        <w:rPr>
          <w:sz w:val="24"/>
        </w:rPr>
      </w:pPr>
      <w:r w:rsidRPr="003546C9">
        <w:rPr>
          <w:sz w:val="24"/>
        </w:rPr>
        <w:t>Līguma pamatteksts uz __  (_________)  lapām;</w:t>
      </w:r>
    </w:p>
    <w:p w14:paraId="2182DB1B" w14:textId="77777777" w:rsidR="00714747" w:rsidRPr="003546C9" w:rsidRDefault="00714747" w:rsidP="00714747">
      <w:pPr>
        <w:pStyle w:val="1Lgumam1"/>
        <w:ind w:left="1560" w:hanging="840"/>
        <w:rPr>
          <w:sz w:val="24"/>
        </w:rPr>
      </w:pPr>
      <w:r>
        <w:rPr>
          <w:sz w:val="24"/>
        </w:rPr>
        <w:t>Līguma 1. pielikums “Tehniskā specifikācija” uz ___(_________) lapām</w:t>
      </w:r>
    </w:p>
    <w:p w14:paraId="341C7194" w14:textId="77777777" w:rsidR="00714747" w:rsidRPr="003546C9" w:rsidRDefault="00714747" w:rsidP="00714747">
      <w:pPr>
        <w:pStyle w:val="1Lgumam1"/>
        <w:ind w:left="1560" w:hanging="840"/>
        <w:rPr>
          <w:sz w:val="24"/>
        </w:rPr>
      </w:pPr>
      <w:r w:rsidRPr="003546C9">
        <w:rPr>
          <w:sz w:val="24"/>
        </w:rPr>
        <w:t xml:space="preserve">Līguma </w:t>
      </w:r>
      <w:r>
        <w:rPr>
          <w:sz w:val="24"/>
        </w:rPr>
        <w:t>2</w:t>
      </w:r>
      <w:r w:rsidRPr="003546C9">
        <w:rPr>
          <w:sz w:val="24"/>
        </w:rPr>
        <w:t>. pielikums „ Finanšu piedāvājums” uz __  (_________)  lapām;</w:t>
      </w:r>
    </w:p>
    <w:p w14:paraId="423DFB47" w14:textId="77777777" w:rsidR="00714747" w:rsidRPr="003546C9" w:rsidRDefault="00714747" w:rsidP="00714747">
      <w:pPr>
        <w:pStyle w:val="1Lgumam1"/>
        <w:ind w:left="1560" w:hanging="840"/>
        <w:rPr>
          <w:sz w:val="24"/>
        </w:rPr>
      </w:pPr>
      <w:r w:rsidRPr="003546C9">
        <w:rPr>
          <w:sz w:val="24"/>
        </w:rPr>
        <w:t xml:space="preserve">Līguma </w:t>
      </w:r>
      <w:r>
        <w:rPr>
          <w:sz w:val="24"/>
        </w:rPr>
        <w:t>3</w:t>
      </w:r>
      <w:r w:rsidRPr="003546C9">
        <w:rPr>
          <w:sz w:val="24"/>
        </w:rPr>
        <w:t>. pielikums “Darbu izpildes laika grafiks” uz __  (_________)  lapām;</w:t>
      </w:r>
    </w:p>
    <w:p w14:paraId="5EDDBBB1" w14:textId="77777777" w:rsidR="00714747" w:rsidRPr="003546C9" w:rsidRDefault="00714747" w:rsidP="00714747">
      <w:pPr>
        <w:pStyle w:val="1Lgumam2"/>
        <w:rPr>
          <w:sz w:val="24"/>
        </w:rPr>
      </w:pPr>
      <w:r w:rsidRPr="003546C9">
        <w:rPr>
          <w:sz w:val="24"/>
        </w:rPr>
        <w:t>Abi Līguma teksti ir identiski un tiem ir vienāds juridisks spēks. Viens Līguma eksemplārs glabājas pie Pasūtītāja un otrs pie Izpildītāja.</w:t>
      </w:r>
    </w:p>
    <w:p w14:paraId="7B765A87" w14:textId="77777777" w:rsidR="00714747" w:rsidRPr="003546C9" w:rsidRDefault="00714747" w:rsidP="00714747">
      <w:pPr>
        <w:pStyle w:val="1Lgumam"/>
        <w:rPr>
          <w:sz w:val="24"/>
        </w:rPr>
      </w:pPr>
      <w:r w:rsidRPr="003546C9">
        <w:rPr>
          <w:sz w:val="24"/>
        </w:rPr>
        <w:t>Pušu paraksti un rekvizīti</w:t>
      </w:r>
    </w:p>
    <w:p w14:paraId="067BD619" w14:textId="77777777" w:rsidR="00714747" w:rsidRPr="003546C9" w:rsidRDefault="00714747" w:rsidP="00714747">
      <w:pPr>
        <w:pStyle w:val="1Lgumam2"/>
        <w:numPr>
          <w:ilvl w:val="0"/>
          <w:numId w:val="0"/>
        </w:numPr>
        <w:ind w:left="709"/>
        <w:rPr>
          <w:sz w:val="24"/>
        </w:rPr>
      </w:pPr>
    </w:p>
    <w:p w14:paraId="57D123AB" w14:textId="77777777" w:rsidR="00714747" w:rsidRPr="003546C9" w:rsidRDefault="00714747" w:rsidP="00714747">
      <w:pPr>
        <w:pStyle w:val="1Lgumam2"/>
        <w:numPr>
          <w:ilvl w:val="0"/>
          <w:numId w:val="0"/>
        </w:numPr>
        <w:ind w:left="709"/>
        <w:rPr>
          <w:sz w:val="24"/>
        </w:rPr>
      </w:pPr>
    </w:p>
    <w:p w14:paraId="0D5245DE" w14:textId="77777777" w:rsidR="00714747" w:rsidRPr="00E72799" w:rsidRDefault="00714747" w:rsidP="00714747">
      <w:pPr>
        <w:rPr>
          <w:rFonts w:ascii="Times New Roman" w:eastAsia="Times New Roman" w:hAnsi="Times New Roman"/>
          <w:sz w:val="24"/>
          <w:szCs w:val="24"/>
        </w:rPr>
      </w:pPr>
    </w:p>
    <w:p w14:paraId="2DA0F576"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sectPr w:rsidR="000605EE" w:rsidSect="00F06875">
      <w:footnotePr>
        <w:numFmt w:val="chicago"/>
      </w:footnotePr>
      <w:pgSz w:w="11906" w:h="16838"/>
      <w:pgMar w:top="1134" w:right="566"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A36D20" w:rsidRDefault="00A36D20" w:rsidP="0066252A">
      <w:pPr>
        <w:spacing w:after="0" w:line="240" w:lineRule="auto"/>
      </w:pPr>
      <w:r>
        <w:separator/>
      </w:r>
    </w:p>
  </w:endnote>
  <w:endnote w:type="continuationSeparator" w:id="0">
    <w:p w14:paraId="1B8FD8C3" w14:textId="77777777" w:rsidR="00A36D20" w:rsidRDefault="00A36D20"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A36D20" w:rsidRDefault="00A36D20">
    <w:pPr>
      <w:pStyle w:val="Footer"/>
      <w:jc w:val="center"/>
    </w:pPr>
    <w:r>
      <w:fldChar w:fldCharType="begin"/>
    </w:r>
    <w:r>
      <w:instrText xml:space="preserve"> PAGE   \* MERGEFORMAT </w:instrText>
    </w:r>
    <w:r>
      <w:fldChar w:fldCharType="separate"/>
    </w:r>
    <w:r w:rsidR="00370782">
      <w:rPr>
        <w:noProof/>
      </w:rPr>
      <w:t>21</w:t>
    </w:r>
    <w:r>
      <w:rPr>
        <w:noProof/>
      </w:rPr>
      <w:fldChar w:fldCharType="end"/>
    </w:r>
  </w:p>
  <w:p w14:paraId="3B0F7CC4" w14:textId="77777777" w:rsidR="00A36D20" w:rsidRDefault="00A36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A36D20" w:rsidRDefault="00A36D20" w:rsidP="0066252A">
      <w:pPr>
        <w:spacing w:after="0" w:line="240" w:lineRule="auto"/>
      </w:pPr>
      <w:r>
        <w:separator/>
      </w:r>
    </w:p>
  </w:footnote>
  <w:footnote w:type="continuationSeparator" w:id="0">
    <w:p w14:paraId="0C508140" w14:textId="77777777" w:rsidR="00A36D20" w:rsidRDefault="00A36D20" w:rsidP="0066252A">
      <w:pPr>
        <w:spacing w:after="0" w:line="240" w:lineRule="auto"/>
      </w:pPr>
      <w:r>
        <w:continuationSeparator/>
      </w:r>
    </w:p>
  </w:footnote>
  <w:footnote w:id="1">
    <w:p w14:paraId="599FE56B" w14:textId="12D0BE9E" w:rsidR="00A36D20" w:rsidRPr="006C0F48" w:rsidRDefault="00A36D20"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B107DF0" w14:textId="343D9E48" w:rsidR="00A36D20" w:rsidRPr="00F62B3D" w:rsidRDefault="00A36D20">
      <w:pPr>
        <w:pStyle w:val="FootnoteText"/>
        <w:rPr>
          <w:lang w:val="lv-LV"/>
        </w:rPr>
      </w:pPr>
      <w:r>
        <w:rPr>
          <w:rStyle w:val="FootnoteReference"/>
        </w:rPr>
        <w:footnoteRef/>
      </w:r>
      <w:r>
        <w:t xml:space="preserve"> </w:t>
      </w:r>
      <w:r w:rsidRPr="00F62B3D">
        <w:t>Ar “publisku ēku” š</w:t>
      </w:r>
      <w:r>
        <w:rPr>
          <w:lang w:val="lv-LV"/>
        </w:rPr>
        <w:t>ajā</w:t>
      </w:r>
      <w:r>
        <w:t xml:space="preserve"> Nolikum</w:t>
      </w:r>
      <w:r>
        <w:rPr>
          <w:lang w:val="lv-LV"/>
        </w:rPr>
        <w:t>ā (visā Nolikuma tekstā)</w:t>
      </w:r>
      <w:r w:rsidRPr="00F62B3D">
        <w:t xml:space="preserve"> saprot ēku,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3">
    <w:p w14:paraId="29297C3D" w14:textId="1B2A79A0" w:rsidR="00A36D20" w:rsidRPr="00FC5E98" w:rsidRDefault="00A36D20">
      <w:pPr>
        <w:pStyle w:val="FootnoteText"/>
        <w:rPr>
          <w:lang w:val="lv-LV"/>
        </w:rPr>
      </w:pPr>
      <w:r>
        <w:rPr>
          <w:rStyle w:val="FootnoteReference"/>
        </w:rPr>
        <w:footnoteRef/>
      </w:r>
      <w:r>
        <w:t xml:space="preserve"> </w:t>
      </w:r>
      <w:r w:rsidRPr="00FC5E98">
        <w:t>Galvenais būvdarbu veicējs – būvdarbu veicējs, kas piesaista citus atsevišķus būvdarbu veicējus, noslēdzot attiecīgus līgumus, un kura pienākums ir realizēt būvobjektu dabā atbilstoši būvprojektam</w:t>
      </w:r>
    </w:p>
  </w:footnote>
  <w:footnote w:id="4">
    <w:p w14:paraId="4BC3943C" w14:textId="77777777" w:rsidR="00A36D20" w:rsidRDefault="00A36D20"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 w:id="5">
    <w:p w14:paraId="66D694AC" w14:textId="77777777" w:rsidR="00A36D20" w:rsidRDefault="00A36D20" w:rsidP="0066252A">
      <w:pPr>
        <w:pStyle w:val="FootnoteText"/>
      </w:pPr>
      <w:r>
        <w:rPr>
          <w:rStyle w:val="FootnoteReference"/>
        </w:rPr>
        <w:t>[1]</w:t>
      </w:r>
      <w:r>
        <w:t xml:space="preserve"> norāda, ja piedāvājumā ir ietvertas dokumentu kopijas.</w:t>
      </w:r>
    </w:p>
  </w:footnote>
  <w:footnote w:id="6">
    <w:p w14:paraId="51126C0A" w14:textId="77777777" w:rsidR="00A36D20" w:rsidRDefault="00A36D20"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8"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9"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5"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19"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77199"/>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2"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6"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31"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D44E2D"/>
    <w:multiLevelType w:val="hybridMultilevel"/>
    <w:tmpl w:val="FFBEAC0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4"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8F77162"/>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21"/>
  </w:num>
  <w:num w:numId="10">
    <w:abstractNumId w:val="9"/>
  </w:num>
  <w:num w:numId="11">
    <w:abstractNumId w:val="13"/>
  </w:num>
  <w:num w:numId="12">
    <w:abstractNumId w:val="12"/>
  </w:num>
  <w:num w:numId="13">
    <w:abstractNumId w:val="29"/>
  </w:num>
  <w:num w:numId="14">
    <w:abstractNumId w:val="22"/>
  </w:num>
  <w:num w:numId="15">
    <w:abstractNumId w:val="11"/>
  </w:num>
  <w:num w:numId="16">
    <w:abstractNumId w:val="33"/>
  </w:num>
  <w:num w:numId="17">
    <w:abstractNumId w:val="31"/>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 w:numId="32">
    <w:abstractNumId w:val="36"/>
  </w:num>
  <w:num w:numId="33">
    <w:abstractNumId w:val="23"/>
  </w:num>
  <w:num w:numId="34">
    <w:abstractNumId w:val="32"/>
  </w:num>
  <w:num w:numId="35">
    <w:abstractNumId w:val="20"/>
  </w:num>
  <w:num w:numId="36">
    <w:abstractNumId w:val="35"/>
  </w:num>
  <w:num w:numId="3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038D9"/>
    <w:rsid w:val="000145C2"/>
    <w:rsid w:val="00017024"/>
    <w:rsid w:val="00017C67"/>
    <w:rsid w:val="00032D99"/>
    <w:rsid w:val="00036A89"/>
    <w:rsid w:val="0004143D"/>
    <w:rsid w:val="000421FB"/>
    <w:rsid w:val="000566FC"/>
    <w:rsid w:val="000605EE"/>
    <w:rsid w:val="0007003C"/>
    <w:rsid w:val="000A74C4"/>
    <w:rsid w:val="000B04E7"/>
    <w:rsid w:val="000B667E"/>
    <w:rsid w:val="000C4A76"/>
    <w:rsid w:val="000C524D"/>
    <w:rsid w:val="000F5686"/>
    <w:rsid w:val="0010136E"/>
    <w:rsid w:val="00104BA4"/>
    <w:rsid w:val="00125BD6"/>
    <w:rsid w:val="0014100E"/>
    <w:rsid w:val="00142687"/>
    <w:rsid w:val="00150537"/>
    <w:rsid w:val="00167B01"/>
    <w:rsid w:val="00175871"/>
    <w:rsid w:val="00180801"/>
    <w:rsid w:val="00185252"/>
    <w:rsid w:val="00190532"/>
    <w:rsid w:val="00192649"/>
    <w:rsid w:val="001B6272"/>
    <w:rsid w:val="001B7F47"/>
    <w:rsid w:val="001C1D20"/>
    <w:rsid w:val="001D6BC7"/>
    <w:rsid w:val="001E0FE6"/>
    <w:rsid w:val="001E30D8"/>
    <w:rsid w:val="001E50F0"/>
    <w:rsid w:val="001E72CF"/>
    <w:rsid w:val="001F053A"/>
    <w:rsid w:val="001F087E"/>
    <w:rsid w:val="001F37E9"/>
    <w:rsid w:val="00212886"/>
    <w:rsid w:val="00233FC6"/>
    <w:rsid w:val="00241569"/>
    <w:rsid w:val="00254812"/>
    <w:rsid w:val="00264B02"/>
    <w:rsid w:val="002651BB"/>
    <w:rsid w:val="00275860"/>
    <w:rsid w:val="002809B7"/>
    <w:rsid w:val="00283592"/>
    <w:rsid w:val="00287624"/>
    <w:rsid w:val="002943A4"/>
    <w:rsid w:val="002A61F9"/>
    <w:rsid w:val="002B0985"/>
    <w:rsid w:val="002B1EE9"/>
    <w:rsid w:val="002B38B8"/>
    <w:rsid w:val="002D7A09"/>
    <w:rsid w:val="002E11CC"/>
    <w:rsid w:val="002E2974"/>
    <w:rsid w:val="002E6F2D"/>
    <w:rsid w:val="002F1545"/>
    <w:rsid w:val="002F7AE6"/>
    <w:rsid w:val="0031198E"/>
    <w:rsid w:val="00330DF3"/>
    <w:rsid w:val="00331961"/>
    <w:rsid w:val="00332C8A"/>
    <w:rsid w:val="00337416"/>
    <w:rsid w:val="00350456"/>
    <w:rsid w:val="00370782"/>
    <w:rsid w:val="0037459C"/>
    <w:rsid w:val="0037794E"/>
    <w:rsid w:val="00383C09"/>
    <w:rsid w:val="00385DD3"/>
    <w:rsid w:val="003868B2"/>
    <w:rsid w:val="00390820"/>
    <w:rsid w:val="0039237F"/>
    <w:rsid w:val="003958CD"/>
    <w:rsid w:val="003A0A70"/>
    <w:rsid w:val="003A66FD"/>
    <w:rsid w:val="003B19D1"/>
    <w:rsid w:val="003B74C0"/>
    <w:rsid w:val="003B7835"/>
    <w:rsid w:val="003E452C"/>
    <w:rsid w:val="003F3FDF"/>
    <w:rsid w:val="00402C15"/>
    <w:rsid w:val="00413B4C"/>
    <w:rsid w:val="00423EDB"/>
    <w:rsid w:val="00427B65"/>
    <w:rsid w:val="004350FF"/>
    <w:rsid w:val="00445A13"/>
    <w:rsid w:val="00446717"/>
    <w:rsid w:val="00460F5E"/>
    <w:rsid w:val="004D2862"/>
    <w:rsid w:val="004E1556"/>
    <w:rsid w:val="004F295E"/>
    <w:rsid w:val="004F5F3A"/>
    <w:rsid w:val="005123B3"/>
    <w:rsid w:val="00512DA2"/>
    <w:rsid w:val="00534440"/>
    <w:rsid w:val="00550802"/>
    <w:rsid w:val="00551457"/>
    <w:rsid w:val="00560F63"/>
    <w:rsid w:val="00573329"/>
    <w:rsid w:val="00582856"/>
    <w:rsid w:val="00585E6B"/>
    <w:rsid w:val="005A214E"/>
    <w:rsid w:val="005D3A42"/>
    <w:rsid w:val="005E0FDE"/>
    <w:rsid w:val="005E2329"/>
    <w:rsid w:val="005E5FDD"/>
    <w:rsid w:val="005F0DB0"/>
    <w:rsid w:val="005F3ED2"/>
    <w:rsid w:val="006032E7"/>
    <w:rsid w:val="006067C2"/>
    <w:rsid w:val="0061360D"/>
    <w:rsid w:val="00615256"/>
    <w:rsid w:val="00615559"/>
    <w:rsid w:val="00620D33"/>
    <w:rsid w:val="00620DE0"/>
    <w:rsid w:val="00633F3F"/>
    <w:rsid w:val="00643A87"/>
    <w:rsid w:val="00661BF2"/>
    <w:rsid w:val="0066252A"/>
    <w:rsid w:val="00672C7D"/>
    <w:rsid w:val="00697FC4"/>
    <w:rsid w:val="00697FEF"/>
    <w:rsid w:val="006A0918"/>
    <w:rsid w:val="006B2578"/>
    <w:rsid w:val="006B7211"/>
    <w:rsid w:val="006C0B27"/>
    <w:rsid w:val="006D38B9"/>
    <w:rsid w:val="006D4FBB"/>
    <w:rsid w:val="006E28A7"/>
    <w:rsid w:val="006E3526"/>
    <w:rsid w:val="007020CF"/>
    <w:rsid w:val="00711375"/>
    <w:rsid w:val="007124B6"/>
    <w:rsid w:val="00714747"/>
    <w:rsid w:val="007163BE"/>
    <w:rsid w:val="00716B63"/>
    <w:rsid w:val="00717A79"/>
    <w:rsid w:val="00717FB4"/>
    <w:rsid w:val="00721495"/>
    <w:rsid w:val="00725A2F"/>
    <w:rsid w:val="007307F7"/>
    <w:rsid w:val="00734C49"/>
    <w:rsid w:val="00734E5B"/>
    <w:rsid w:val="007438E0"/>
    <w:rsid w:val="007458E9"/>
    <w:rsid w:val="007542A0"/>
    <w:rsid w:val="00760911"/>
    <w:rsid w:val="00771383"/>
    <w:rsid w:val="00776EC6"/>
    <w:rsid w:val="0078235F"/>
    <w:rsid w:val="00785B02"/>
    <w:rsid w:val="007A73FB"/>
    <w:rsid w:val="007B5740"/>
    <w:rsid w:val="007C635A"/>
    <w:rsid w:val="007E43E3"/>
    <w:rsid w:val="0082100B"/>
    <w:rsid w:val="00826230"/>
    <w:rsid w:val="00830F5D"/>
    <w:rsid w:val="008372C3"/>
    <w:rsid w:val="00841216"/>
    <w:rsid w:val="0087119E"/>
    <w:rsid w:val="00876B01"/>
    <w:rsid w:val="00893E95"/>
    <w:rsid w:val="008969B2"/>
    <w:rsid w:val="00896BD8"/>
    <w:rsid w:val="008A5614"/>
    <w:rsid w:val="008B2A45"/>
    <w:rsid w:val="008C5C8D"/>
    <w:rsid w:val="008D34C6"/>
    <w:rsid w:val="008D7887"/>
    <w:rsid w:val="0091449E"/>
    <w:rsid w:val="00920A07"/>
    <w:rsid w:val="0095005A"/>
    <w:rsid w:val="0095394D"/>
    <w:rsid w:val="009542E3"/>
    <w:rsid w:val="00956E36"/>
    <w:rsid w:val="009578E4"/>
    <w:rsid w:val="00960BD5"/>
    <w:rsid w:val="009725DB"/>
    <w:rsid w:val="009766C1"/>
    <w:rsid w:val="00984944"/>
    <w:rsid w:val="00995332"/>
    <w:rsid w:val="0099632A"/>
    <w:rsid w:val="009B6BF8"/>
    <w:rsid w:val="009C211B"/>
    <w:rsid w:val="009C364F"/>
    <w:rsid w:val="009F11A3"/>
    <w:rsid w:val="009F51BA"/>
    <w:rsid w:val="00A04D87"/>
    <w:rsid w:val="00A069E6"/>
    <w:rsid w:val="00A13068"/>
    <w:rsid w:val="00A20D5E"/>
    <w:rsid w:val="00A27C62"/>
    <w:rsid w:val="00A36D20"/>
    <w:rsid w:val="00A46758"/>
    <w:rsid w:val="00A5694C"/>
    <w:rsid w:val="00A63864"/>
    <w:rsid w:val="00A73AE5"/>
    <w:rsid w:val="00A8123A"/>
    <w:rsid w:val="00A82BDB"/>
    <w:rsid w:val="00A8644C"/>
    <w:rsid w:val="00A96695"/>
    <w:rsid w:val="00AA0F19"/>
    <w:rsid w:val="00AB60EB"/>
    <w:rsid w:val="00AC282A"/>
    <w:rsid w:val="00AC3FEA"/>
    <w:rsid w:val="00AE08EF"/>
    <w:rsid w:val="00AE1156"/>
    <w:rsid w:val="00AE7DE1"/>
    <w:rsid w:val="00AF027D"/>
    <w:rsid w:val="00B0028F"/>
    <w:rsid w:val="00B0600A"/>
    <w:rsid w:val="00B061BB"/>
    <w:rsid w:val="00B11809"/>
    <w:rsid w:val="00B2583E"/>
    <w:rsid w:val="00B261E5"/>
    <w:rsid w:val="00B30379"/>
    <w:rsid w:val="00B57B0E"/>
    <w:rsid w:val="00B626F5"/>
    <w:rsid w:val="00B64FA6"/>
    <w:rsid w:val="00B64FE5"/>
    <w:rsid w:val="00B65FAF"/>
    <w:rsid w:val="00B85C02"/>
    <w:rsid w:val="00B92FA1"/>
    <w:rsid w:val="00B94B19"/>
    <w:rsid w:val="00BB0C0C"/>
    <w:rsid w:val="00BC4826"/>
    <w:rsid w:val="00BD24CB"/>
    <w:rsid w:val="00BD7F30"/>
    <w:rsid w:val="00BE1FBE"/>
    <w:rsid w:val="00BE234B"/>
    <w:rsid w:val="00BE633B"/>
    <w:rsid w:val="00BF2380"/>
    <w:rsid w:val="00BF797A"/>
    <w:rsid w:val="00C01A9D"/>
    <w:rsid w:val="00C03CCB"/>
    <w:rsid w:val="00C41E00"/>
    <w:rsid w:val="00C42178"/>
    <w:rsid w:val="00C46CF9"/>
    <w:rsid w:val="00C55EBD"/>
    <w:rsid w:val="00C65BD7"/>
    <w:rsid w:val="00C67ED6"/>
    <w:rsid w:val="00C75A51"/>
    <w:rsid w:val="00C83371"/>
    <w:rsid w:val="00CA7D7C"/>
    <w:rsid w:val="00CB21DD"/>
    <w:rsid w:val="00CD1BF9"/>
    <w:rsid w:val="00CD4E1A"/>
    <w:rsid w:val="00CD7BBE"/>
    <w:rsid w:val="00CF7AB1"/>
    <w:rsid w:val="00D005C5"/>
    <w:rsid w:val="00D05EAF"/>
    <w:rsid w:val="00D07F81"/>
    <w:rsid w:val="00D11D25"/>
    <w:rsid w:val="00D1455E"/>
    <w:rsid w:val="00D20848"/>
    <w:rsid w:val="00D25872"/>
    <w:rsid w:val="00D32C72"/>
    <w:rsid w:val="00D41098"/>
    <w:rsid w:val="00D553E3"/>
    <w:rsid w:val="00D57F6A"/>
    <w:rsid w:val="00D65BA3"/>
    <w:rsid w:val="00D905D0"/>
    <w:rsid w:val="00D90B61"/>
    <w:rsid w:val="00D91FF0"/>
    <w:rsid w:val="00DB071F"/>
    <w:rsid w:val="00DB0833"/>
    <w:rsid w:val="00DB7EA0"/>
    <w:rsid w:val="00DF2741"/>
    <w:rsid w:val="00DF43D8"/>
    <w:rsid w:val="00DF656E"/>
    <w:rsid w:val="00E05699"/>
    <w:rsid w:val="00E30294"/>
    <w:rsid w:val="00E324C7"/>
    <w:rsid w:val="00E34095"/>
    <w:rsid w:val="00E40996"/>
    <w:rsid w:val="00E439F7"/>
    <w:rsid w:val="00E5056E"/>
    <w:rsid w:val="00E54691"/>
    <w:rsid w:val="00E6416E"/>
    <w:rsid w:val="00E85E19"/>
    <w:rsid w:val="00E90FA4"/>
    <w:rsid w:val="00EA45FE"/>
    <w:rsid w:val="00EB0F18"/>
    <w:rsid w:val="00EC18EC"/>
    <w:rsid w:val="00EC6899"/>
    <w:rsid w:val="00ED6DAF"/>
    <w:rsid w:val="00ED7DCE"/>
    <w:rsid w:val="00EE21A7"/>
    <w:rsid w:val="00EF321A"/>
    <w:rsid w:val="00F06875"/>
    <w:rsid w:val="00F11157"/>
    <w:rsid w:val="00F11A8C"/>
    <w:rsid w:val="00F154FD"/>
    <w:rsid w:val="00F15D48"/>
    <w:rsid w:val="00F26643"/>
    <w:rsid w:val="00F33561"/>
    <w:rsid w:val="00F357E7"/>
    <w:rsid w:val="00F41A5F"/>
    <w:rsid w:val="00F42AC6"/>
    <w:rsid w:val="00F43F8E"/>
    <w:rsid w:val="00F452BB"/>
    <w:rsid w:val="00F54E36"/>
    <w:rsid w:val="00F56B60"/>
    <w:rsid w:val="00F61ADB"/>
    <w:rsid w:val="00F62B3D"/>
    <w:rsid w:val="00F67644"/>
    <w:rsid w:val="00F80DD2"/>
    <w:rsid w:val="00F8106C"/>
    <w:rsid w:val="00F87504"/>
    <w:rsid w:val="00F9649A"/>
    <w:rsid w:val="00FA78F3"/>
    <w:rsid w:val="00FB627E"/>
    <w:rsid w:val="00FC5E98"/>
    <w:rsid w:val="00FC6CCE"/>
    <w:rsid w:val="00FC7E19"/>
    <w:rsid w:val="00FD531F"/>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1"/>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37"/>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37"/>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s://www.eis.gov.lv/EKEIS/Supplier/" TargetMode="External"/><Relationship Id="rId18" Type="http://schemas.openxmlformats.org/officeDocument/2006/relationships/hyperlink" Target="https://likumi.lv/doc.php?id=287760" TargetMode="External"/><Relationship Id="rId26"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www.iub.gov.lv/sites/default/files/upload/skaidrojums_mazajie_videjie_uzn.pdf" TargetMode="External"/><Relationship Id="rId25" Type="http://schemas.openxmlformats.org/officeDocument/2006/relationships/hyperlink" Target="http://www.bis.gov.l" TargetMode="Externa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24" Type="http://schemas.openxmlformats.org/officeDocument/2006/relationships/hyperlink" Target="http://www.ur.gov.lv/"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www.sanctionsmap.eu/" TargetMode="External"/><Relationship Id="rId28" Type="http://schemas.openxmlformats.org/officeDocument/2006/relationships/hyperlink" Target="mailto:rekini@stradini.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http://www.eis.gov.lv" TargetMode="External"/><Relationship Id="rId22" Type="http://schemas.openxmlformats.org/officeDocument/2006/relationships/hyperlink" Target="http://sankcijas.kd.gov.lv/"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AEB2-A8D5-4C58-B49D-9DF410A1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33</Pages>
  <Words>54322</Words>
  <Characters>30964</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Zanda Brante</cp:lastModifiedBy>
  <cp:revision>109</cp:revision>
  <cp:lastPrinted>2020-04-02T06:55:00Z</cp:lastPrinted>
  <dcterms:created xsi:type="dcterms:W3CDTF">2020-05-06T11:43:00Z</dcterms:created>
  <dcterms:modified xsi:type="dcterms:W3CDTF">2020-05-08T13:12:00Z</dcterms:modified>
</cp:coreProperties>
</file>