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E5F716" w14:textId="77777777" w:rsidR="00AD2D34" w:rsidRPr="00787CEC" w:rsidRDefault="00AD2D34" w:rsidP="00AD2D34">
      <w:pPr>
        <w:ind w:left="2552" w:right="66" w:hanging="1418"/>
      </w:pPr>
    </w:p>
    <w:p w14:paraId="4644E720" w14:textId="77777777" w:rsidR="004162CB" w:rsidRPr="004162CB" w:rsidRDefault="004162CB" w:rsidP="004162CB">
      <w:pPr>
        <w:ind w:left="5103"/>
        <w:jc w:val="right"/>
      </w:pPr>
      <w:r w:rsidRPr="004162CB">
        <w:t>APSTIPRINĀTS</w:t>
      </w:r>
    </w:p>
    <w:p w14:paraId="5C639230" w14:textId="77777777" w:rsidR="004162CB" w:rsidRPr="004162CB" w:rsidRDefault="004162CB" w:rsidP="004162CB">
      <w:pPr>
        <w:ind w:left="5103"/>
        <w:jc w:val="right"/>
      </w:pPr>
      <w:r w:rsidRPr="004162CB">
        <w:t>VSIA “Paula Stradiņa klīniskā universitātes slimnīca”</w:t>
      </w:r>
    </w:p>
    <w:p w14:paraId="72EC13ED" w14:textId="77777777" w:rsidR="004162CB" w:rsidRPr="004162CB" w:rsidRDefault="004162CB" w:rsidP="004162CB">
      <w:pPr>
        <w:ind w:left="5103"/>
        <w:jc w:val="right"/>
      </w:pPr>
      <w:r w:rsidRPr="004162CB">
        <w:t>Iepirkumu komisijas sēdē</w:t>
      </w:r>
    </w:p>
    <w:p w14:paraId="65C558CA" w14:textId="1460E3D7" w:rsidR="004162CB" w:rsidRPr="004162CB" w:rsidRDefault="00E14A53" w:rsidP="004162CB">
      <w:pPr>
        <w:ind w:left="5103"/>
        <w:jc w:val="right"/>
      </w:pPr>
      <w:r w:rsidRPr="00E14A53">
        <w:t>2017.gada</w:t>
      </w:r>
      <w:r w:rsidR="00BA3CB4">
        <w:t xml:space="preserve"> 27</w:t>
      </w:r>
      <w:r w:rsidR="002876E7">
        <w:t>.jūnijā</w:t>
      </w:r>
    </w:p>
    <w:p w14:paraId="5EEC3A96" w14:textId="77777777" w:rsidR="004162CB" w:rsidRPr="004162CB" w:rsidRDefault="004162CB" w:rsidP="004162CB">
      <w:pPr>
        <w:ind w:left="5103"/>
        <w:jc w:val="right"/>
      </w:pPr>
      <w:r w:rsidRPr="004162CB">
        <w:t>(1.protokols)</w:t>
      </w:r>
    </w:p>
    <w:p w14:paraId="27907A57" w14:textId="77777777" w:rsidR="004162CB" w:rsidRPr="004162CB" w:rsidRDefault="004162CB" w:rsidP="004162CB">
      <w:pPr>
        <w:spacing w:before="3600" w:after="100" w:afterAutospacing="1"/>
        <w:jc w:val="center"/>
      </w:pPr>
      <w:r w:rsidRPr="004162CB">
        <w:t>ATKLĀTA KONKURSA</w:t>
      </w:r>
    </w:p>
    <w:p w14:paraId="04468A82" w14:textId="77777777" w:rsidR="00157517" w:rsidRDefault="00157517" w:rsidP="004162CB">
      <w:pPr>
        <w:spacing w:before="100" w:beforeAutospacing="1" w:after="100" w:afterAutospacing="1"/>
        <w:jc w:val="center"/>
        <w:rPr>
          <w:b/>
          <w:bCs/>
          <w:sz w:val="32"/>
          <w:szCs w:val="32"/>
        </w:rPr>
      </w:pPr>
      <w:r w:rsidRPr="00157517">
        <w:rPr>
          <w:b/>
          <w:bCs/>
          <w:sz w:val="32"/>
          <w:szCs w:val="32"/>
        </w:rPr>
        <w:t>Laboratorijas preču iegāde (B daļa)</w:t>
      </w:r>
    </w:p>
    <w:p w14:paraId="079D176C" w14:textId="213C4145" w:rsidR="004162CB" w:rsidRPr="004162CB" w:rsidRDefault="004162CB" w:rsidP="004162CB">
      <w:pPr>
        <w:spacing w:before="100" w:beforeAutospacing="1" w:after="100" w:afterAutospacing="1"/>
        <w:jc w:val="center"/>
      </w:pPr>
      <w:r w:rsidRPr="004162CB">
        <w:t>NOLIKUMS</w:t>
      </w:r>
    </w:p>
    <w:p w14:paraId="30984966" w14:textId="5DEFF9AB" w:rsidR="004162CB" w:rsidRPr="004162CB" w:rsidRDefault="002876E7" w:rsidP="004162CB">
      <w:pPr>
        <w:spacing w:before="100" w:beforeAutospacing="1" w:after="100" w:afterAutospacing="1"/>
        <w:jc w:val="center"/>
      </w:pPr>
      <w:r>
        <w:t>ID Nr. PSKUS 2017/76</w:t>
      </w:r>
    </w:p>
    <w:p w14:paraId="5D44AC9D" w14:textId="77777777" w:rsidR="004162CB" w:rsidRPr="004162CB" w:rsidRDefault="004162CB" w:rsidP="004162CB">
      <w:pPr>
        <w:spacing w:before="5640" w:after="100" w:afterAutospacing="1"/>
        <w:jc w:val="center"/>
      </w:pPr>
      <w:r w:rsidRPr="004162CB">
        <w:t>Rīgā, 2017</w:t>
      </w:r>
    </w:p>
    <w:p w14:paraId="2E9EE5B8" w14:textId="3D13A902" w:rsidR="004162CB" w:rsidRPr="004162CB" w:rsidRDefault="009639AB" w:rsidP="001357EF">
      <w:pPr>
        <w:ind w:right="282"/>
        <w:rPr>
          <w:b/>
          <w:bCs/>
          <w:lang w:val="x-none"/>
        </w:rPr>
      </w:pPr>
      <w:r>
        <w:rPr>
          <w:b/>
          <w:bCs/>
          <w:lang w:val="x-none"/>
        </w:rPr>
        <w:lastRenderedPageBreak/>
        <w:t xml:space="preserve"> </w:t>
      </w:r>
    </w:p>
    <w:p w14:paraId="20DF7FCA" w14:textId="77777777" w:rsidR="004162CB" w:rsidRPr="00CD1CEF" w:rsidRDefault="00CD1CEF" w:rsidP="00CD1CEF">
      <w:pPr>
        <w:jc w:val="center"/>
        <w:outlineLvl w:val="0"/>
        <w:rPr>
          <w:b/>
          <w:bCs/>
          <w:lang w:val="x-none"/>
        </w:rPr>
      </w:pPr>
      <w:bookmarkStart w:id="0" w:name="_Toc477855456"/>
      <w:bookmarkStart w:id="1" w:name="_Toc380655950"/>
      <w:bookmarkStart w:id="2" w:name="_Toc336439994"/>
      <w:bookmarkStart w:id="3" w:name="_Toc325631268"/>
      <w:bookmarkStart w:id="4" w:name="_Toc325630813"/>
      <w:bookmarkStart w:id="5" w:name="_Toc325630442"/>
      <w:r w:rsidRPr="00CD1CEF">
        <w:rPr>
          <w:b/>
        </w:rPr>
        <w:t>1.</w:t>
      </w:r>
      <w:r w:rsidR="004162CB" w:rsidRPr="00CD1CEF">
        <w:rPr>
          <w:b/>
          <w:bCs/>
          <w:lang w:val="x-none"/>
        </w:rPr>
        <w:t>VISPĀRĪGĀ INFORMĀCIJA</w:t>
      </w:r>
      <w:bookmarkEnd w:id="0"/>
      <w:bookmarkEnd w:id="1"/>
      <w:bookmarkEnd w:id="2"/>
      <w:bookmarkEnd w:id="3"/>
      <w:bookmarkEnd w:id="4"/>
      <w:bookmarkEnd w:id="5"/>
    </w:p>
    <w:p w14:paraId="393627D9" w14:textId="77777777" w:rsidR="004162CB" w:rsidRPr="004162CB" w:rsidRDefault="004162CB" w:rsidP="004162CB">
      <w:pPr>
        <w:keepNext/>
        <w:numPr>
          <w:ilvl w:val="1"/>
          <w:numId w:val="25"/>
        </w:numPr>
        <w:ind w:left="578" w:hanging="578"/>
        <w:outlineLvl w:val="1"/>
        <w:rPr>
          <w:b/>
          <w:bCs/>
          <w:szCs w:val="26"/>
          <w:lang w:val="x-none"/>
        </w:rPr>
      </w:pPr>
      <w:bookmarkStart w:id="6" w:name="_Toc477855457"/>
      <w:bookmarkStart w:id="7" w:name="_Toc380655951"/>
      <w:bookmarkStart w:id="8" w:name="_Toc336439995"/>
      <w:bookmarkStart w:id="9" w:name="_Toc325630692"/>
      <w:bookmarkStart w:id="10" w:name="_Toc325629838"/>
      <w:bookmarkStart w:id="11" w:name="_Toc322689685"/>
      <w:bookmarkStart w:id="12" w:name="_Toc322351059"/>
      <w:r w:rsidRPr="004162CB">
        <w:rPr>
          <w:b/>
          <w:bCs/>
          <w:szCs w:val="26"/>
          <w:lang w:val="x-none"/>
        </w:rPr>
        <w:t>Iepirkuma identifikācijas numurs</w:t>
      </w:r>
      <w:bookmarkEnd w:id="6"/>
      <w:bookmarkEnd w:id="7"/>
      <w:bookmarkEnd w:id="8"/>
      <w:bookmarkEnd w:id="9"/>
      <w:bookmarkEnd w:id="10"/>
      <w:bookmarkEnd w:id="11"/>
      <w:bookmarkEnd w:id="12"/>
    </w:p>
    <w:p w14:paraId="6DA383E6" w14:textId="6124C7C1" w:rsidR="004162CB" w:rsidRPr="004162CB" w:rsidRDefault="002876E7" w:rsidP="004162CB">
      <w:r>
        <w:t>PSKUS 2017/76</w:t>
      </w:r>
      <w:r w:rsidR="004162CB" w:rsidRPr="002D03BB">
        <w:t>.</w:t>
      </w:r>
    </w:p>
    <w:p w14:paraId="3508071E" w14:textId="77777777" w:rsidR="004162CB" w:rsidRPr="004162CB" w:rsidRDefault="004162CB" w:rsidP="004162CB">
      <w:pPr>
        <w:keepNext/>
        <w:numPr>
          <w:ilvl w:val="1"/>
          <w:numId w:val="25"/>
        </w:numPr>
        <w:ind w:left="578" w:hanging="578"/>
        <w:outlineLvl w:val="1"/>
        <w:rPr>
          <w:b/>
          <w:bCs/>
          <w:szCs w:val="26"/>
          <w:lang w:val="x-none"/>
        </w:rPr>
      </w:pPr>
      <w:bookmarkStart w:id="13" w:name="_Toc477855458"/>
      <w:bookmarkStart w:id="14" w:name="_Toc380655952"/>
      <w:bookmarkStart w:id="15" w:name="_Toc336439996"/>
      <w:bookmarkStart w:id="16" w:name="_Toc325630693"/>
      <w:bookmarkStart w:id="17" w:name="_Toc325629839"/>
      <w:bookmarkStart w:id="18" w:name="_Toc322689686"/>
      <w:bookmarkStart w:id="19" w:name="_Toc322351060"/>
      <w:r w:rsidRPr="004162CB">
        <w:rPr>
          <w:b/>
          <w:bCs/>
          <w:szCs w:val="26"/>
          <w:lang w:val="x-none"/>
        </w:rPr>
        <w:t>Pasūtītājs</w:t>
      </w:r>
      <w:bookmarkEnd w:id="13"/>
      <w:bookmarkEnd w:id="14"/>
      <w:bookmarkEnd w:id="15"/>
      <w:bookmarkEnd w:id="16"/>
      <w:bookmarkEnd w:id="17"/>
      <w:bookmarkEnd w:id="18"/>
      <w:bookmarkEnd w:id="19"/>
    </w:p>
    <w:p w14:paraId="1005C76B" w14:textId="77777777" w:rsidR="004162CB" w:rsidRPr="004162CB" w:rsidRDefault="004162CB" w:rsidP="004162CB">
      <w:bookmarkStart w:id="20" w:name="_Toc380655953"/>
      <w:bookmarkStart w:id="21" w:name="_Toc336439997"/>
      <w:bookmarkStart w:id="22" w:name="_Toc325630694"/>
      <w:bookmarkStart w:id="23" w:name="_Toc325629840"/>
      <w:bookmarkStart w:id="24" w:name="_Toc322689687"/>
      <w:bookmarkStart w:id="25" w:name="_Toc322351061"/>
      <w:r w:rsidRPr="004162CB">
        <w:t>Pasūtītāja nosaukums: VSIA “Paula Stradiņa klīniskā universitātes slimnīca”.</w:t>
      </w:r>
    </w:p>
    <w:p w14:paraId="48C00C38" w14:textId="77777777" w:rsidR="004162CB" w:rsidRPr="004162CB" w:rsidRDefault="004162CB" w:rsidP="004162CB">
      <w:r w:rsidRPr="004162CB">
        <w:t>Reģistrācijas numurs: 40003457109.</w:t>
      </w:r>
    </w:p>
    <w:p w14:paraId="0AA18A9A" w14:textId="77777777" w:rsidR="004162CB" w:rsidRPr="004162CB" w:rsidRDefault="004162CB" w:rsidP="004162CB">
      <w:r w:rsidRPr="004162CB">
        <w:t>Juridiskā adrese: Pilsoņu iela 13, Rīga, LV-1002.</w:t>
      </w:r>
    </w:p>
    <w:p w14:paraId="724EE9A5" w14:textId="77777777" w:rsidR="004162CB" w:rsidRPr="004162CB" w:rsidRDefault="004162CB" w:rsidP="004162CB">
      <w:r w:rsidRPr="004162CB">
        <w:t xml:space="preserve">Pasūtītāja profila adrese: </w:t>
      </w:r>
      <w:hyperlink r:id="rId7" w:history="1">
        <w:r w:rsidRPr="004162CB">
          <w:rPr>
            <w:color w:val="0000FF"/>
            <w:u w:val="single"/>
          </w:rPr>
          <w:t>www.stradini.lv</w:t>
        </w:r>
      </w:hyperlink>
      <w:r w:rsidRPr="004162CB">
        <w:t>.</w:t>
      </w:r>
    </w:p>
    <w:p w14:paraId="58664584" w14:textId="77777777" w:rsidR="004162CB" w:rsidRPr="004162CB" w:rsidRDefault="004162CB" w:rsidP="004162CB">
      <w:pPr>
        <w:keepNext/>
        <w:numPr>
          <w:ilvl w:val="1"/>
          <w:numId w:val="25"/>
        </w:numPr>
        <w:ind w:left="578" w:hanging="578"/>
        <w:outlineLvl w:val="1"/>
        <w:rPr>
          <w:b/>
          <w:bCs/>
          <w:szCs w:val="26"/>
          <w:lang w:val="x-none"/>
        </w:rPr>
      </w:pPr>
      <w:bookmarkStart w:id="26" w:name="_Toc477855459"/>
      <w:bookmarkStart w:id="27" w:name="_Ref387306574"/>
      <w:r w:rsidRPr="004162CB">
        <w:rPr>
          <w:b/>
          <w:bCs/>
          <w:szCs w:val="26"/>
          <w:lang w:val="x-none"/>
        </w:rPr>
        <w:t>Kontaktpersona</w:t>
      </w:r>
      <w:bookmarkEnd w:id="20"/>
      <w:bookmarkEnd w:id="21"/>
      <w:bookmarkEnd w:id="22"/>
      <w:bookmarkEnd w:id="23"/>
      <w:bookmarkEnd w:id="24"/>
      <w:bookmarkEnd w:id="25"/>
      <w:bookmarkEnd w:id="26"/>
      <w:bookmarkEnd w:id="27"/>
    </w:p>
    <w:p w14:paraId="6685CC6A" w14:textId="1BA75DCB" w:rsidR="004162CB" w:rsidRPr="004162CB" w:rsidRDefault="004162CB" w:rsidP="004162CB">
      <w:r>
        <w:t xml:space="preserve">Kontaktpersona: </w:t>
      </w:r>
      <w:r w:rsidR="00157517">
        <w:t>Sanita Briede</w:t>
      </w:r>
      <w:r w:rsidRPr="004162CB">
        <w:t>.</w:t>
      </w:r>
    </w:p>
    <w:p w14:paraId="35FFFB30" w14:textId="0998A250" w:rsidR="004162CB" w:rsidRPr="004162CB" w:rsidRDefault="00157517" w:rsidP="004162CB">
      <w:r>
        <w:t>Tālruņa numurs: 67069780</w:t>
      </w:r>
      <w:r w:rsidR="004162CB" w:rsidRPr="004162CB">
        <w:t>.</w:t>
      </w:r>
    </w:p>
    <w:p w14:paraId="385443DE" w14:textId="77777777" w:rsidR="004162CB" w:rsidRPr="004162CB" w:rsidRDefault="004162CB" w:rsidP="004162CB">
      <w:r w:rsidRPr="004162CB">
        <w:t>Faksa numurs: 67095312.</w:t>
      </w:r>
    </w:p>
    <w:p w14:paraId="13BC76EA" w14:textId="77777777" w:rsidR="004162CB" w:rsidRPr="004162CB" w:rsidRDefault="004162CB" w:rsidP="004162CB">
      <w:r w:rsidRPr="004162CB">
        <w:t xml:space="preserve">E-pasta adrese: </w:t>
      </w:r>
      <w:hyperlink r:id="rId8" w:history="1">
        <w:r w:rsidRPr="00856CDF">
          <w:rPr>
            <w:rStyle w:val="Hyperlink"/>
          </w:rPr>
          <w:t>stradini@stradini.lv</w:t>
        </w:r>
      </w:hyperlink>
      <w:r w:rsidRPr="004162CB">
        <w:t>.</w:t>
      </w:r>
    </w:p>
    <w:p w14:paraId="402AABA0" w14:textId="77777777" w:rsidR="004162CB" w:rsidRPr="004162CB" w:rsidRDefault="004162CB" w:rsidP="004162CB">
      <w:r w:rsidRPr="004162CB">
        <w:t>Kontaktpersona sniedz tikai organizatoriska rakstura informāciju par iepirkumu.</w:t>
      </w:r>
    </w:p>
    <w:p w14:paraId="4006F0F1" w14:textId="77777777" w:rsidR="004162CB" w:rsidRPr="004162CB" w:rsidRDefault="004162CB" w:rsidP="004162CB">
      <w:pPr>
        <w:keepNext/>
        <w:numPr>
          <w:ilvl w:val="1"/>
          <w:numId w:val="25"/>
        </w:numPr>
        <w:ind w:left="578" w:hanging="578"/>
        <w:outlineLvl w:val="1"/>
        <w:rPr>
          <w:b/>
          <w:bCs/>
          <w:szCs w:val="26"/>
          <w:lang w:val="x-none"/>
        </w:rPr>
      </w:pPr>
      <w:bookmarkStart w:id="28" w:name="_Toc477855460"/>
      <w:bookmarkStart w:id="29" w:name="_Toc380655954"/>
      <w:bookmarkStart w:id="30" w:name="_Toc353435473"/>
      <w:bookmarkStart w:id="31" w:name="_Toc334687895"/>
      <w:bookmarkStart w:id="32" w:name="_Toc329075500"/>
      <w:bookmarkStart w:id="33" w:name="_Toc325630695"/>
      <w:bookmarkStart w:id="34" w:name="_Toc325629841"/>
      <w:bookmarkStart w:id="35" w:name="_Toc322689688"/>
      <w:bookmarkStart w:id="36" w:name="_Toc322351062"/>
      <w:bookmarkStart w:id="37" w:name="_Toc336439998"/>
      <w:bookmarkStart w:id="38" w:name="_Toc325630697"/>
      <w:bookmarkStart w:id="39" w:name="_Toc325629843"/>
      <w:bookmarkStart w:id="40" w:name="_Toc322689690"/>
      <w:bookmarkStart w:id="41" w:name="_Toc322351064"/>
      <w:r w:rsidRPr="004162CB">
        <w:rPr>
          <w:b/>
          <w:bCs/>
          <w:szCs w:val="26"/>
          <w:lang w:val="x-none"/>
        </w:rPr>
        <w:t>Pretendenti</w:t>
      </w:r>
      <w:bookmarkEnd w:id="28"/>
      <w:bookmarkEnd w:id="29"/>
      <w:bookmarkEnd w:id="30"/>
      <w:bookmarkEnd w:id="31"/>
      <w:bookmarkEnd w:id="32"/>
      <w:bookmarkEnd w:id="33"/>
      <w:bookmarkEnd w:id="34"/>
      <w:bookmarkEnd w:id="35"/>
      <w:bookmarkEnd w:id="36"/>
    </w:p>
    <w:p w14:paraId="655622E4" w14:textId="13CE8226" w:rsidR="004162CB" w:rsidRPr="004162CB" w:rsidRDefault="00275801" w:rsidP="00275801">
      <w:pPr>
        <w:outlineLvl w:val="2"/>
        <w:rPr>
          <w:rFonts w:eastAsia="Calibri"/>
          <w:bCs/>
        </w:rPr>
      </w:pPr>
      <w:r>
        <w:rPr>
          <w:rFonts w:eastAsia="Calibri"/>
          <w:bCs/>
        </w:rPr>
        <w:t>1.4.1.</w:t>
      </w:r>
      <w:r w:rsidR="004162CB" w:rsidRPr="004162CB">
        <w:rPr>
          <w:rFonts w:eastAsia="Calibri"/>
          <w:bCs/>
        </w:rPr>
        <w:t xml:space="preserve">Pretendents var būt jebkura fiziska vai juridiska persona, šādu personu apvienība jebkurā to kombinācijā, kura ir iesniegusi </w:t>
      </w:r>
      <w:r w:rsidR="004162CB">
        <w:rPr>
          <w:rFonts w:eastAsia="Calibri"/>
          <w:bCs/>
        </w:rPr>
        <w:t>piedāvājumu atklātā konkursā “</w:t>
      </w:r>
      <w:r w:rsidR="00157517" w:rsidRPr="00157517">
        <w:rPr>
          <w:rFonts w:eastAsia="Calibri"/>
          <w:bCs/>
        </w:rPr>
        <w:t>Laboratorijas preču iegāde (B daļa)</w:t>
      </w:r>
      <w:r w:rsidR="004162CB" w:rsidRPr="004162CB">
        <w:rPr>
          <w:rFonts w:eastAsia="Calibri"/>
          <w:bCs/>
        </w:rPr>
        <w:t xml:space="preserve">”, </w:t>
      </w:r>
      <w:r w:rsidR="004162CB" w:rsidRPr="002D03BB">
        <w:rPr>
          <w:rFonts w:eastAsia="Calibri"/>
          <w:bCs/>
        </w:rPr>
        <w:t>iden</w:t>
      </w:r>
      <w:r w:rsidR="002876E7">
        <w:rPr>
          <w:rFonts w:eastAsia="Calibri"/>
          <w:bCs/>
        </w:rPr>
        <w:t>tifikācijas Nr. PSKUS 2017/76</w:t>
      </w:r>
      <w:r w:rsidR="004162CB" w:rsidRPr="004162CB">
        <w:rPr>
          <w:rFonts w:eastAsia="Calibri"/>
          <w:bCs/>
        </w:rPr>
        <w:t xml:space="preserve"> (turpmāk – Atklāts konkurss).</w:t>
      </w:r>
    </w:p>
    <w:p w14:paraId="348580C3" w14:textId="77777777" w:rsidR="004162CB" w:rsidRPr="004162CB" w:rsidRDefault="00275801" w:rsidP="00275801">
      <w:pPr>
        <w:outlineLvl w:val="2"/>
        <w:rPr>
          <w:rFonts w:eastAsia="Calibri"/>
          <w:bCs/>
        </w:rPr>
      </w:pPr>
      <w:r>
        <w:rPr>
          <w:rFonts w:eastAsia="Calibri"/>
          <w:bCs/>
        </w:rPr>
        <w:t>1.4.2.</w:t>
      </w:r>
      <w:r w:rsidR="004162CB" w:rsidRPr="004162CB">
        <w:rPr>
          <w:rFonts w:eastAsia="Calibri"/>
          <w:bCs/>
        </w:rPr>
        <w:t>Ja piedāvājumu iesniedz fizisko vai juridisko personu apvienība jebkurā to kombinācijā (turpmāk – piegādātāju apvienība), piedāvājumā jānorāda persona, kura pārstāv piegādātāju apvienību Atklātā konkursā, kā arī katras personas atbildības apjoms. Ja nav norādīta persona, kura pārstāv piegādātāju apvienību Atklātā konkursā, tad visi piegādātāju apvienības biedri paraksta Atklāta konkursa pieteikumu.</w:t>
      </w:r>
    </w:p>
    <w:p w14:paraId="00A97CF4" w14:textId="77777777" w:rsidR="004162CB" w:rsidRPr="004162CB" w:rsidRDefault="00275801" w:rsidP="00275801">
      <w:pPr>
        <w:outlineLvl w:val="2"/>
        <w:rPr>
          <w:rFonts w:eastAsia="Calibri"/>
          <w:bCs/>
        </w:rPr>
      </w:pPr>
      <w:r>
        <w:rPr>
          <w:rFonts w:eastAsia="Calibri"/>
          <w:bCs/>
        </w:rPr>
        <w:t>1.4.3.</w:t>
      </w:r>
      <w:r w:rsidR="004162CB" w:rsidRPr="004162CB">
        <w:rPr>
          <w:rFonts w:eastAsia="Calibri"/>
          <w:bCs/>
        </w:rPr>
        <w:t>Visiem Atklāta konkursa pretendentiem piemēro vienādus noteikumus.</w:t>
      </w:r>
    </w:p>
    <w:p w14:paraId="012B5464" w14:textId="77777777" w:rsidR="004162CB" w:rsidRPr="004162CB" w:rsidRDefault="004162CB" w:rsidP="004162CB">
      <w:pPr>
        <w:keepNext/>
        <w:numPr>
          <w:ilvl w:val="1"/>
          <w:numId w:val="25"/>
        </w:numPr>
        <w:ind w:left="578" w:hanging="578"/>
        <w:outlineLvl w:val="1"/>
        <w:rPr>
          <w:b/>
          <w:bCs/>
          <w:szCs w:val="26"/>
          <w:lang w:val="x-none"/>
        </w:rPr>
      </w:pPr>
      <w:bookmarkStart w:id="42" w:name="_Toc380655955"/>
      <w:bookmarkStart w:id="43" w:name="_Toc353435474"/>
      <w:bookmarkStart w:id="44" w:name="_Toc334687896"/>
      <w:bookmarkStart w:id="45" w:name="_Toc477855461"/>
      <w:r w:rsidRPr="004162CB">
        <w:rPr>
          <w:b/>
          <w:bCs/>
          <w:szCs w:val="26"/>
          <w:lang w:val="x-none"/>
        </w:rPr>
        <w:t>Apakšuzņēmēji</w:t>
      </w:r>
      <w:bookmarkEnd w:id="42"/>
      <w:bookmarkEnd w:id="43"/>
      <w:bookmarkEnd w:id="44"/>
      <w:r w:rsidRPr="004162CB">
        <w:rPr>
          <w:b/>
          <w:bCs/>
          <w:szCs w:val="26"/>
          <w:lang w:val="x-none"/>
        </w:rPr>
        <w:t>, personāls un to nomaiņa</w:t>
      </w:r>
      <w:bookmarkEnd w:id="45"/>
    </w:p>
    <w:p w14:paraId="76513932" w14:textId="66330D01" w:rsidR="004162CB" w:rsidRPr="00F06F76" w:rsidRDefault="00275801" w:rsidP="00275801">
      <w:pPr>
        <w:outlineLvl w:val="2"/>
        <w:rPr>
          <w:rFonts w:eastAsia="Calibri"/>
          <w:bCs/>
        </w:rPr>
      </w:pPr>
      <w:r>
        <w:rPr>
          <w:rFonts w:eastAsia="Calibri"/>
          <w:bCs/>
        </w:rPr>
        <w:t>1.5.1.</w:t>
      </w:r>
      <w:r w:rsidR="004162CB" w:rsidRPr="00F06F76">
        <w:rPr>
          <w:rFonts w:eastAsia="Calibri"/>
          <w:bCs/>
        </w:rPr>
        <w:t>Pretendents savā piedāvājumā norāda visus tos apakšuzņēmējus, kuru sniedzamo pakalpojumu vērtība ir</w:t>
      </w:r>
      <w:r w:rsidR="00D64246">
        <w:rPr>
          <w:rFonts w:eastAsia="Calibri"/>
          <w:bCs/>
        </w:rPr>
        <w:t xml:space="preserve"> vismaz</w:t>
      </w:r>
      <w:r w:rsidR="004162CB" w:rsidRPr="00F06F76">
        <w:rPr>
          <w:rFonts w:eastAsia="Calibri"/>
          <w:bCs/>
        </w:rPr>
        <w:t xml:space="preserve"> 10 procenti no kopējās Atklāta konkursa iepirkuma līguma (turpmāk – Līgums) vērtības vai lielāka, un katram šādam apakšuzņēmējam izpildei nododamo Līguma daļu (iekļauts 1.pielikumā).</w:t>
      </w:r>
    </w:p>
    <w:p w14:paraId="250C39B3" w14:textId="77777777" w:rsidR="004162CB" w:rsidRPr="004162CB" w:rsidRDefault="00275801" w:rsidP="00275801">
      <w:pPr>
        <w:outlineLvl w:val="2"/>
        <w:rPr>
          <w:rFonts w:eastAsia="Calibri"/>
          <w:bCs/>
        </w:rPr>
      </w:pPr>
      <w:r>
        <w:rPr>
          <w:rFonts w:eastAsia="Calibri"/>
          <w:bCs/>
        </w:rPr>
        <w:t>1.5.2.</w:t>
      </w:r>
      <w:r w:rsidR="004162CB" w:rsidRPr="004162CB">
        <w:rPr>
          <w:rFonts w:eastAsia="Calibri"/>
          <w:bCs/>
        </w:rPr>
        <w:t>Pretendents Līguma izpildē ir tiesīgs piesaistīt apakšuzņēmējus.</w:t>
      </w:r>
    </w:p>
    <w:p w14:paraId="610E3D00" w14:textId="77777777" w:rsidR="004162CB" w:rsidRPr="004162CB" w:rsidRDefault="00275801" w:rsidP="00275801">
      <w:pPr>
        <w:outlineLvl w:val="2"/>
        <w:rPr>
          <w:rFonts w:eastAsia="Calibri"/>
          <w:bCs/>
        </w:rPr>
      </w:pPr>
      <w:r>
        <w:rPr>
          <w:rFonts w:eastAsia="Calibri"/>
          <w:bCs/>
        </w:rPr>
        <w:t>1.5.3.</w:t>
      </w:r>
      <w:r w:rsidR="004162CB" w:rsidRPr="004162CB">
        <w:rPr>
          <w:rFonts w:eastAsia="Calibri"/>
          <w:bCs/>
        </w:rPr>
        <w:t xml:space="preserve">Apakšuzņēmējs ir pretendenta nolīgta persona vai savukārt tās nolīgta persona, kura sniedz pakalpojumus, kas nepieciešami Līguma izpildei. </w:t>
      </w:r>
    </w:p>
    <w:p w14:paraId="7A4712F2" w14:textId="77777777" w:rsidR="004162CB" w:rsidRPr="004162CB" w:rsidRDefault="00275801" w:rsidP="00275801">
      <w:pPr>
        <w:outlineLvl w:val="2"/>
        <w:rPr>
          <w:rFonts w:eastAsia="Calibri"/>
          <w:bCs/>
        </w:rPr>
      </w:pPr>
      <w:r>
        <w:rPr>
          <w:rFonts w:eastAsia="Calibri"/>
          <w:bCs/>
        </w:rPr>
        <w:t>1.5.4.</w:t>
      </w:r>
      <w:r w:rsidR="004162CB" w:rsidRPr="004162CB">
        <w:rPr>
          <w:rFonts w:eastAsia="Calibri"/>
          <w:bCs/>
        </w:rPr>
        <w:t>Līguma izpildē iesaistītā personāla un apakšuzņēmēju nomaiņa un jauna personāla un apakšuzņēmēju piesaiste tiek veikta saskaņā ar</w:t>
      </w:r>
      <w:r w:rsidR="004162CB" w:rsidRPr="004162CB">
        <w:rPr>
          <w:rFonts w:eastAsia="Calibri"/>
          <w:b/>
          <w:bCs/>
        </w:rPr>
        <w:t xml:space="preserve"> </w:t>
      </w:r>
      <w:r w:rsidR="004162CB" w:rsidRPr="004162CB">
        <w:rPr>
          <w:rFonts w:eastAsia="Calibri"/>
          <w:bCs/>
        </w:rPr>
        <w:t>Publisko iepirkumu likuma (turpmāk – PIL) 62. pantu.</w:t>
      </w:r>
    </w:p>
    <w:p w14:paraId="13AEC7FA" w14:textId="77777777" w:rsidR="004162CB" w:rsidRPr="004162CB" w:rsidRDefault="00275801" w:rsidP="00275801">
      <w:pPr>
        <w:outlineLvl w:val="2"/>
        <w:rPr>
          <w:rFonts w:eastAsia="Calibri"/>
          <w:bCs/>
          <w:caps/>
        </w:rPr>
      </w:pPr>
      <w:r>
        <w:rPr>
          <w:rFonts w:eastAsia="Calibri"/>
          <w:bCs/>
        </w:rPr>
        <w:t>1.5.5.</w:t>
      </w:r>
      <w:r w:rsidR="004162CB" w:rsidRPr="004162CB">
        <w:rPr>
          <w:rFonts w:eastAsia="Calibri"/>
          <w:bCs/>
        </w:rPr>
        <w:t>Pasūtītājs pieņem lēmumu atļaut vai atteikt Atklātā konkursā izraudzītā pretendenta personāla vai apakšuzņēmēju nomaiņu vai jaunu apakšuzņēmēju iesaistīšanu Līguma izpildē ne vēlāk kā piecu darbdienu laikā pēc tam, kad saņēmis visu informāciju un dokumentus, kas nepieciešami lēmuma pieņemšanai.</w:t>
      </w:r>
    </w:p>
    <w:p w14:paraId="333A7140" w14:textId="77777777" w:rsidR="004162CB" w:rsidRPr="004162CB" w:rsidRDefault="004162CB" w:rsidP="004162CB">
      <w:pPr>
        <w:keepNext/>
        <w:numPr>
          <w:ilvl w:val="1"/>
          <w:numId w:val="25"/>
        </w:numPr>
        <w:ind w:left="578" w:hanging="578"/>
        <w:outlineLvl w:val="1"/>
        <w:rPr>
          <w:b/>
          <w:bCs/>
          <w:szCs w:val="26"/>
          <w:lang w:val="x-none"/>
        </w:rPr>
      </w:pPr>
      <w:bookmarkStart w:id="46" w:name="_Toc477855462"/>
      <w:bookmarkStart w:id="47" w:name="_Toc380655956"/>
      <w:r w:rsidRPr="004162CB">
        <w:rPr>
          <w:b/>
          <w:bCs/>
          <w:szCs w:val="26"/>
          <w:lang w:val="x-none"/>
        </w:rPr>
        <w:t>Atklāta konkursa nolikuma saņemšana</w:t>
      </w:r>
      <w:bookmarkEnd w:id="37"/>
      <w:bookmarkEnd w:id="38"/>
      <w:bookmarkEnd w:id="39"/>
      <w:bookmarkEnd w:id="40"/>
      <w:bookmarkEnd w:id="41"/>
      <w:bookmarkEnd w:id="46"/>
      <w:bookmarkEnd w:id="47"/>
    </w:p>
    <w:p w14:paraId="64177D43" w14:textId="77777777" w:rsidR="004162CB" w:rsidRPr="004162CB" w:rsidRDefault="00275801" w:rsidP="00275801">
      <w:pPr>
        <w:outlineLvl w:val="2"/>
        <w:rPr>
          <w:rFonts w:eastAsia="Calibri"/>
          <w:bCs/>
        </w:rPr>
      </w:pPr>
      <w:bookmarkStart w:id="48" w:name="_Ref410719024"/>
      <w:bookmarkStart w:id="49" w:name="_Toc380655957"/>
      <w:bookmarkStart w:id="50" w:name="_Toc336440001"/>
      <w:bookmarkStart w:id="51" w:name="_Toc325630698"/>
      <w:bookmarkStart w:id="52" w:name="_Toc325629844"/>
      <w:bookmarkStart w:id="53" w:name="_Toc322689691"/>
      <w:bookmarkStart w:id="54" w:name="_Toc322351065"/>
      <w:r>
        <w:rPr>
          <w:rFonts w:eastAsia="Calibri"/>
          <w:bCs/>
        </w:rPr>
        <w:t>1.6.1.</w:t>
      </w:r>
      <w:r w:rsidR="004162CB" w:rsidRPr="004162CB">
        <w:rPr>
          <w:rFonts w:eastAsia="Calibri"/>
          <w:bCs/>
        </w:rPr>
        <w:t xml:space="preserve">Ieinteresētais piegādātājs Atklāta konkursa nolikumu un ar to saistīto dokumentāciju var saņemt </w:t>
      </w:r>
      <w:proofErr w:type="spellStart"/>
      <w:r w:rsidR="004162CB" w:rsidRPr="004162CB">
        <w:rPr>
          <w:rFonts w:eastAsia="Calibri"/>
          <w:bCs/>
        </w:rPr>
        <w:t>lejuplādējot</w:t>
      </w:r>
      <w:proofErr w:type="spellEnd"/>
      <w:r w:rsidR="004162CB" w:rsidRPr="004162CB">
        <w:rPr>
          <w:rFonts w:eastAsia="Calibri"/>
          <w:bCs/>
        </w:rPr>
        <w:t xml:space="preserve"> elektroniskajā formātā Pasūtītāja mājaslapā internetā: </w:t>
      </w:r>
      <w:hyperlink r:id="rId9" w:history="1">
        <w:r w:rsidR="004162CB" w:rsidRPr="004162CB">
          <w:rPr>
            <w:rFonts w:eastAsia="Calibri"/>
            <w:bCs/>
            <w:color w:val="0000FF"/>
            <w:u w:val="single"/>
          </w:rPr>
          <w:t>www.stradini.lv</w:t>
        </w:r>
      </w:hyperlink>
      <w:r w:rsidR="004162CB" w:rsidRPr="004162CB">
        <w:rPr>
          <w:rFonts w:eastAsia="Calibri"/>
          <w:bCs/>
        </w:rPr>
        <w:t xml:space="preserve"> sadaļā Iepirkumi.</w:t>
      </w:r>
      <w:bookmarkEnd w:id="48"/>
    </w:p>
    <w:p w14:paraId="742D6B72" w14:textId="77777777" w:rsidR="004162CB" w:rsidRPr="004162CB" w:rsidRDefault="00275801" w:rsidP="00275801">
      <w:pPr>
        <w:outlineLvl w:val="2"/>
        <w:rPr>
          <w:rFonts w:eastAsia="Calibri"/>
          <w:bCs/>
        </w:rPr>
      </w:pPr>
      <w:r>
        <w:rPr>
          <w:rFonts w:eastAsia="Calibri"/>
          <w:bCs/>
        </w:rPr>
        <w:t>1.6.2.</w:t>
      </w:r>
      <w:r w:rsidR="004162CB" w:rsidRPr="004162CB">
        <w:rPr>
          <w:rFonts w:eastAsia="Calibri"/>
          <w:bCs/>
        </w:rPr>
        <w:t xml:space="preserve">Lejuplādējot Atklāta konkursa nolikumu, ieinteresētais piegādātājs apņemas sekot līdz turpmākajām izmaiņām Atklāta konkursa nolikumā, kā arī iepirkuma komisijas sniegtajām atbildēm uz ieinteresēto piegādātāju jautājumiem, kas tiks publicētas mājaslapā </w:t>
      </w:r>
      <w:hyperlink r:id="rId10" w:history="1">
        <w:r w:rsidR="004162CB" w:rsidRPr="004162CB">
          <w:rPr>
            <w:rFonts w:eastAsia="Calibri"/>
            <w:bCs/>
            <w:color w:val="0000FF"/>
            <w:u w:val="single"/>
          </w:rPr>
          <w:t>www.stradini.lv</w:t>
        </w:r>
      </w:hyperlink>
      <w:r w:rsidR="004162CB" w:rsidRPr="004162CB">
        <w:rPr>
          <w:rFonts w:eastAsia="Calibri"/>
          <w:bCs/>
        </w:rPr>
        <w:t xml:space="preserve"> sadaļā Iepirkumi pie Atklāta konkursa nolikuma. Ja minētos dokumentus un ziņas Pasūtītājs ir ievietojis mājaslapā internetā, tiek uzskatīts, ka piegādātājs tos ir saņēmis un ar tiem iepazinies.</w:t>
      </w:r>
    </w:p>
    <w:p w14:paraId="0D7FFB23" w14:textId="77777777" w:rsidR="004162CB" w:rsidRPr="004162CB" w:rsidRDefault="004162CB" w:rsidP="004162CB">
      <w:pPr>
        <w:keepNext/>
        <w:numPr>
          <w:ilvl w:val="1"/>
          <w:numId w:val="25"/>
        </w:numPr>
        <w:ind w:left="578" w:hanging="578"/>
        <w:outlineLvl w:val="1"/>
        <w:rPr>
          <w:b/>
          <w:bCs/>
          <w:szCs w:val="26"/>
          <w:lang w:val="x-none"/>
        </w:rPr>
      </w:pPr>
      <w:bookmarkStart w:id="55" w:name="_Toc477855463"/>
      <w:r w:rsidRPr="004162CB">
        <w:rPr>
          <w:b/>
          <w:bCs/>
          <w:szCs w:val="26"/>
          <w:lang w:val="x-none"/>
        </w:rPr>
        <w:t>Papildu informācijas sniegšana</w:t>
      </w:r>
      <w:bookmarkEnd w:id="55"/>
    </w:p>
    <w:p w14:paraId="01D237F9" w14:textId="77777777" w:rsidR="004162CB" w:rsidRPr="004162CB" w:rsidRDefault="00275801" w:rsidP="00275801">
      <w:pPr>
        <w:outlineLvl w:val="2"/>
        <w:rPr>
          <w:rFonts w:eastAsia="Calibri"/>
          <w:bCs/>
        </w:rPr>
      </w:pPr>
      <w:bookmarkStart w:id="56" w:name="_Toc336440005"/>
      <w:r>
        <w:rPr>
          <w:rFonts w:eastAsia="Calibri"/>
          <w:bCs/>
        </w:rPr>
        <w:t>1.7.1.</w:t>
      </w:r>
      <w:r w:rsidR="004162CB" w:rsidRPr="004162CB">
        <w:rPr>
          <w:rFonts w:eastAsia="Calibri"/>
          <w:bCs/>
        </w:rPr>
        <w:t>Iepirkuma komisija un ieinteresētie piegādātāji ar informāciju apmainās rakstiski. Mutvārdos sniegtā informācija Atklāta konkursa ietvaros nav saistoša.</w:t>
      </w:r>
      <w:bookmarkEnd w:id="56"/>
    </w:p>
    <w:p w14:paraId="78B9FF28" w14:textId="77777777" w:rsidR="004162CB" w:rsidRPr="004162CB" w:rsidRDefault="00275801" w:rsidP="00B33B23">
      <w:pPr>
        <w:outlineLvl w:val="2"/>
        <w:rPr>
          <w:rFonts w:eastAsia="Calibri"/>
          <w:bCs/>
        </w:rPr>
      </w:pPr>
      <w:r>
        <w:rPr>
          <w:rFonts w:eastAsia="Calibri"/>
          <w:bCs/>
        </w:rPr>
        <w:lastRenderedPageBreak/>
        <w:t>1.7.2.</w:t>
      </w:r>
      <w:r w:rsidR="004162CB" w:rsidRPr="004162CB">
        <w:rPr>
          <w:rFonts w:eastAsia="Calibri"/>
          <w:bCs/>
        </w:rPr>
        <w:t xml:space="preserve">Ieinteresētais piegādātājs jautājumus par Atklāta konkursa nolikumu uzdod elektroniski rakstiskā veidā (pievienojot elektroniskajam pastam skenētu dokumentu), adresējot tos iepirkuma komisijai un nosūtot tos uz elektroniskā pasta adresi: </w:t>
      </w:r>
      <w:hyperlink r:id="rId11" w:history="1">
        <w:r w:rsidR="004162CB" w:rsidRPr="004162CB">
          <w:rPr>
            <w:rFonts w:eastAsia="Calibri"/>
            <w:bCs/>
            <w:color w:val="0000FF"/>
            <w:u w:val="single"/>
          </w:rPr>
          <w:t>stradini@stradini.lv</w:t>
        </w:r>
      </w:hyperlink>
      <w:r w:rsidR="004162CB" w:rsidRPr="004162CB">
        <w:rPr>
          <w:rFonts w:eastAsia="Calibri"/>
          <w:bCs/>
        </w:rPr>
        <w:t>. Papīra formāta dokuments nav jāiesniedz.</w:t>
      </w:r>
    </w:p>
    <w:p w14:paraId="127E881D" w14:textId="77777777" w:rsidR="004162CB" w:rsidRPr="004162CB" w:rsidRDefault="00275801" w:rsidP="00B33B23">
      <w:pPr>
        <w:outlineLvl w:val="2"/>
        <w:rPr>
          <w:rFonts w:eastAsia="Calibri"/>
          <w:bCs/>
        </w:rPr>
      </w:pPr>
      <w:bookmarkStart w:id="57" w:name="_Toc336440003"/>
      <w:r>
        <w:rPr>
          <w:rFonts w:eastAsia="Calibri"/>
          <w:bCs/>
        </w:rPr>
        <w:t>1.7.3.</w:t>
      </w:r>
      <w:r w:rsidR="004162CB" w:rsidRPr="004162CB">
        <w:rPr>
          <w:rFonts w:eastAsia="Calibri"/>
          <w:bCs/>
        </w:rPr>
        <w:t>Iepirkuma komisija atbildi uz ieinteresētā piegādātāja rakstisku jautājumu par Atklāta konkursa dokumentos iekļautajām prasībām sniedz iespējami īsākā laikā.</w:t>
      </w:r>
      <w:bookmarkEnd w:id="57"/>
      <w:r w:rsidR="004162CB" w:rsidRPr="004162CB">
        <w:rPr>
          <w:rFonts w:eastAsia="Calibri"/>
          <w:bCs/>
        </w:rPr>
        <w:t xml:space="preserve"> </w:t>
      </w:r>
    </w:p>
    <w:p w14:paraId="1B387E34" w14:textId="77777777" w:rsidR="004162CB" w:rsidRPr="004162CB" w:rsidRDefault="00275801" w:rsidP="00B33B23">
      <w:pPr>
        <w:outlineLvl w:val="2"/>
        <w:rPr>
          <w:rFonts w:eastAsia="Calibri"/>
          <w:bCs/>
        </w:rPr>
      </w:pPr>
      <w:bookmarkStart w:id="58" w:name="_Toc336440004"/>
      <w:r>
        <w:rPr>
          <w:rFonts w:eastAsia="Calibri"/>
          <w:bCs/>
        </w:rPr>
        <w:t>1.7.4.</w:t>
      </w:r>
      <w:r w:rsidR="004162CB" w:rsidRPr="004162CB">
        <w:rPr>
          <w:rFonts w:eastAsia="Calibri"/>
          <w:bCs/>
        </w:rPr>
        <w:t>Par jautājuma saņemšanas dienu tiek uzskatīts saņemšanas datums no pirmdienas līdz piektdienai no plkst. 8.30 līdz 17.00.</w:t>
      </w:r>
    </w:p>
    <w:p w14:paraId="614E572C" w14:textId="77777777" w:rsidR="004162CB" w:rsidRPr="004162CB" w:rsidRDefault="00275801" w:rsidP="00B33B23">
      <w:pPr>
        <w:outlineLvl w:val="2"/>
        <w:rPr>
          <w:rFonts w:eastAsia="Calibri"/>
          <w:bCs/>
        </w:rPr>
      </w:pPr>
      <w:r>
        <w:rPr>
          <w:rFonts w:eastAsia="Calibri"/>
          <w:bCs/>
        </w:rPr>
        <w:t>1.7.5.</w:t>
      </w:r>
      <w:r w:rsidR="004162CB" w:rsidRPr="004162CB">
        <w:rPr>
          <w:rFonts w:eastAsia="Calibri"/>
          <w:bCs/>
        </w:rPr>
        <w:t xml:space="preserve">Ja piegādātājs ir laikus (atbilstoši PIL 36. panta otrai daļai) pieprasījis papildu informāciju par Atklāta konkursa dokumentos iekļautajām prasībām, Pasūtītājs to sniedz piecu darbdienu laikā, bet ne vēlāk kā sešas dienas pirms piedāvājumu iesniegšanas termiņa beigām. </w:t>
      </w:r>
    </w:p>
    <w:p w14:paraId="15731B5D" w14:textId="77777777" w:rsidR="004162CB" w:rsidRPr="004162CB" w:rsidRDefault="00275801" w:rsidP="00B33B23">
      <w:pPr>
        <w:outlineLvl w:val="2"/>
        <w:rPr>
          <w:rFonts w:eastAsia="Calibri"/>
          <w:bCs/>
        </w:rPr>
      </w:pPr>
      <w:r>
        <w:rPr>
          <w:rFonts w:eastAsia="Calibri"/>
          <w:bCs/>
        </w:rPr>
        <w:t>1.7.6.</w:t>
      </w:r>
      <w:r w:rsidR="004162CB" w:rsidRPr="004162CB">
        <w:rPr>
          <w:rFonts w:eastAsia="Calibri"/>
          <w:bCs/>
        </w:rPr>
        <w:t xml:space="preserve">Iepirkuma komisija atbildi piegādātājam </w:t>
      </w:r>
      <w:proofErr w:type="spellStart"/>
      <w:r w:rsidR="004162CB" w:rsidRPr="004162CB">
        <w:rPr>
          <w:rFonts w:eastAsia="Calibri"/>
          <w:bCs/>
        </w:rPr>
        <w:t>nosūta</w:t>
      </w:r>
      <w:proofErr w:type="spellEnd"/>
      <w:r w:rsidR="004162CB" w:rsidRPr="004162CB">
        <w:rPr>
          <w:rFonts w:eastAsia="Calibri"/>
          <w:bCs/>
        </w:rPr>
        <w:t xml:space="preserve"> elektroniski uz elektroniskā pasta adresi, no kuras saņemts jautājums, un publicē Pasūtītāja interneta mājaslapā </w:t>
      </w:r>
      <w:hyperlink r:id="rId12" w:history="1">
        <w:r w:rsidR="004162CB" w:rsidRPr="004162CB">
          <w:rPr>
            <w:rFonts w:eastAsia="Calibri"/>
            <w:bCs/>
            <w:color w:val="0000FF"/>
            <w:u w:val="single"/>
          </w:rPr>
          <w:t>www.stradini.lv</w:t>
        </w:r>
      </w:hyperlink>
      <w:r w:rsidR="004162CB" w:rsidRPr="004162CB">
        <w:rPr>
          <w:rFonts w:eastAsia="Calibri"/>
          <w:bCs/>
        </w:rPr>
        <w:t xml:space="preserve"> sadaļā Iepirkumi.</w:t>
      </w:r>
      <w:bookmarkEnd w:id="58"/>
      <w:r w:rsidR="004162CB" w:rsidRPr="004162CB">
        <w:rPr>
          <w:rFonts w:eastAsia="Calibri"/>
          <w:bCs/>
        </w:rPr>
        <w:t xml:space="preserve"> </w:t>
      </w:r>
    </w:p>
    <w:p w14:paraId="7BED733B" w14:textId="77777777" w:rsidR="004162CB" w:rsidRPr="004162CB" w:rsidRDefault="00275801" w:rsidP="00B33B23">
      <w:pPr>
        <w:outlineLvl w:val="2"/>
        <w:rPr>
          <w:rFonts w:eastAsia="Calibri"/>
          <w:bCs/>
        </w:rPr>
      </w:pPr>
      <w:r>
        <w:rPr>
          <w:rFonts w:eastAsia="Calibri"/>
          <w:bCs/>
        </w:rPr>
        <w:t>1.7.7.</w:t>
      </w:r>
      <w:r w:rsidR="004162CB" w:rsidRPr="004162CB">
        <w:rPr>
          <w:rFonts w:eastAsia="Calibri"/>
          <w:bCs/>
        </w:rPr>
        <w:t xml:space="preserve">Piegādātāju pienākums ir pastāvīgi sekot mājaslapā </w:t>
      </w:r>
      <w:hyperlink r:id="rId13" w:history="1">
        <w:r w:rsidR="004162CB" w:rsidRPr="004162CB">
          <w:rPr>
            <w:rFonts w:eastAsia="Calibri"/>
            <w:bCs/>
            <w:color w:val="0000FF"/>
            <w:u w:val="single"/>
          </w:rPr>
          <w:t>www.stradini.lv</w:t>
        </w:r>
      </w:hyperlink>
      <w:r w:rsidR="004162CB" w:rsidRPr="004162CB">
        <w:rPr>
          <w:rFonts w:eastAsia="Calibri"/>
          <w:bCs/>
        </w:rPr>
        <w:t xml:space="preserve"> sadaļā Iepirkumi publicētajai informācijai par Atklātu konkursu.</w:t>
      </w:r>
    </w:p>
    <w:p w14:paraId="5F6AA454" w14:textId="77777777" w:rsidR="004162CB" w:rsidRPr="004162CB" w:rsidRDefault="00275801" w:rsidP="00B33B23">
      <w:pPr>
        <w:outlineLvl w:val="2"/>
        <w:rPr>
          <w:rFonts w:eastAsia="Calibri"/>
          <w:bCs/>
        </w:rPr>
      </w:pPr>
      <w:r>
        <w:rPr>
          <w:rFonts w:eastAsia="Calibri"/>
          <w:bCs/>
        </w:rPr>
        <w:t>1.7.8.</w:t>
      </w:r>
      <w:r w:rsidR="004162CB" w:rsidRPr="004162CB">
        <w:rPr>
          <w:rFonts w:eastAsia="Calibri"/>
          <w:bCs/>
        </w:rPr>
        <w:t xml:space="preserve">Piegādātāju un pretendentu rakstiski iesniegtie jautājumi un iepirkuma komisijas atbildes uz tiem, kā arī izmaiņas un papildinājumi Atklāta konkursa nolikuma noteikumos kļūst saistoši visiem piegādātājiem un pretendentiem ar to paziņošanas brīdi mājaslapā </w:t>
      </w:r>
      <w:hyperlink r:id="rId14" w:history="1">
        <w:r w:rsidR="004162CB" w:rsidRPr="004162CB">
          <w:rPr>
            <w:rFonts w:eastAsia="Calibri"/>
            <w:bCs/>
            <w:color w:val="0000FF"/>
            <w:u w:val="single"/>
          </w:rPr>
          <w:t>www.stradini.lv</w:t>
        </w:r>
      </w:hyperlink>
      <w:r w:rsidR="004162CB" w:rsidRPr="004162CB">
        <w:rPr>
          <w:rFonts w:eastAsia="Calibri"/>
          <w:bCs/>
        </w:rPr>
        <w:t>, sadaļā Iepirkumi.</w:t>
      </w:r>
    </w:p>
    <w:p w14:paraId="192F1B23" w14:textId="77777777" w:rsidR="004162CB" w:rsidRPr="004162CB" w:rsidRDefault="00275801" w:rsidP="00B33B23">
      <w:pPr>
        <w:outlineLvl w:val="2"/>
        <w:rPr>
          <w:rFonts w:eastAsia="Calibri"/>
          <w:bCs/>
        </w:rPr>
      </w:pPr>
      <w:bookmarkStart w:id="59" w:name="_Toc325630704"/>
      <w:bookmarkStart w:id="60" w:name="_Toc325629850"/>
      <w:bookmarkStart w:id="61" w:name="_Toc322689697"/>
      <w:bookmarkStart w:id="62" w:name="_Toc322351070"/>
      <w:bookmarkStart w:id="63" w:name="_Toc380655958"/>
      <w:bookmarkStart w:id="64" w:name="_Toc378778552"/>
      <w:bookmarkStart w:id="65" w:name="_Ref344393147"/>
      <w:bookmarkStart w:id="66" w:name="_Toc336440006"/>
      <w:bookmarkStart w:id="67" w:name="_Toc336440014"/>
      <w:bookmarkStart w:id="68" w:name="_Toc336440007"/>
      <w:bookmarkStart w:id="69" w:name="_Ref354144081"/>
      <w:bookmarkEnd w:id="49"/>
      <w:bookmarkEnd w:id="50"/>
      <w:bookmarkEnd w:id="51"/>
      <w:bookmarkEnd w:id="52"/>
      <w:bookmarkEnd w:id="53"/>
      <w:bookmarkEnd w:id="54"/>
      <w:r>
        <w:rPr>
          <w:rFonts w:eastAsia="Calibri"/>
          <w:bCs/>
        </w:rPr>
        <w:t>1.7.9.</w:t>
      </w:r>
      <w:r w:rsidR="004162CB" w:rsidRPr="004162CB">
        <w:rPr>
          <w:rFonts w:eastAsia="Calibri"/>
          <w:bCs/>
        </w:rPr>
        <w:t xml:space="preserve">Iepirkuma komisija nav atbildīga par to, ja kāds piegādātājs nav iepazinies ar informāciju par Atklātu konkursu, kurai ir nodrošināta brīva un tieša elektroniska pieeja mājaslapā </w:t>
      </w:r>
      <w:hyperlink r:id="rId15" w:history="1">
        <w:r w:rsidR="004162CB" w:rsidRPr="004162CB">
          <w:rPr>
            <w:rFonts w:eastAsia="Calibri"/>
            <w:bCs/>
            <w:color w:val="0000FF"/>
            <w:u w:val="single"/>
          </w:rPr>
          <w:t>www.stradini.lv</w:t>
        </w:r>
      </w:hyperlink>
      <w:r w:rsidR="004162CB" w:rsidRPr="004162CB">
        <w:rPr>
          <w:rFonts w:eastAsia="Calibri"/>
          <w:bCs/>
        </w:rPr>
        <w:t xml:space="preserve"> sadaļā Iepirkumi.</w:t>
      </w:r>
    </w:p>
    <w:p w14:paraId="3F30C16A" w14:textId="77777777" w:rsidR="004162CB" w:rsidRPr="004162CB" w:rsidRDefault="004162CB" w:rsidP="004162CB">
      <w:pPr>
        <w:keepNext/>
        <w:numPr>
          <w:ilvl w:val="1"/>
          <w:numId w:val="25"/>
        </w:numPr>
        <w:ind w:left="578" w:hanging="578"/>
        <w:outlineLvl w:val="1"/>
        <w:rPr>
          <w:b/>
          <w:bCs/>
          <w:szCs w:val="26"/>
          <w:lang w:val="x-none"/>
        </w:rPr>
      </w:pPr>
      <w:bookmarkStart w:id="70" w:name="_Toc477855464"/>
      <w:bookmarkStart w:id="71" w:name="_Ref381250429"/>
      <w:r w:rsidRPr="004162CB">
        <w:rPr>
          <w:b/>
          <w:bCs/>
          <w:szCs w:val="26"/>
          <w:lang w:val="x-none"/>
        </w:rPr>
        <w:t>Piedāvājuma saturs un noformē</w:t>
      </w:r>
      <w:bookmarkEnd w:id="59"/>
      <w:bookmarkEnd w:id="60"/>
      <w:bookmarkEnd w:id="61"/>
      <w:bookmarkEnd w:id="62"/>
      <w:r w:rsidRPr="004162CB">
        <w:rPr>
          <w:b/>
          <w:bCs/>
          <w:szCs w:val="26"/>
          <w:lang w:val="x-none"/>
        </w:rPr>
        <w:t>šanas prasības</w:t>
      </w:r>
      <w:bookmarkEnd w:id="63"/>
      <w:bookmarkEnd w:id="64"/>
      <w:bookmarkEnd w:id="65"/>
      <w:bookmarkEnd w:id="66"/>
      <w:bookmarkEnd w:id="70"/>
      <w:bookmarkEnd w:id="71"/>
    </w:p>
    <w:p w14:paraId="4C78E616" w14:textId="1443E18B" w:rsidR="004162CB" w:rsidRPr="004162CB" w:rsidRDefault="007E7FF8" w:rsidP="007E7FF8">
      <w:pPr>
        <w:outlineLvl w:val="2"/>
        <w:rPr>
          <w:rFonts w:eastAsia="Calibri"/>
          <w:bCs/>
        </w:rPr>
      </w:pPr>
      <w:r>
        <w:rPr>
          <w:rFonts w:eastAsia="Calibri"/>
          <w:bCs/>
        </w:rPr>
        <w:t>1.8.1.</w:t>
      </w:r>
      <w:r w:rsidR="004162CB" w:rsidRPr="004162CB">
        <w:rPr>
          <w:rFonts w:eastAsia="Calibri"/>
          <w:bCs/>
        </w:rPr>
        <w:t>Piedāvājums jāiesniedz vienā aizlīmētā un aizzīmogotā ar zīmogu un/vai parakstu iesaiņojumā, nodrošinot iesaiņojuma drošību, lai piedāvājuma dokumentiem nevar piekļūt, nesabojājot iesaiņojumu.</w:t>
      </w:r>
    </w:p>
    <w:p w14:paraId="551FA704" w14:textId="77777777" w:rsidR="004162CB" w:rsidRPr="004162CB" w:rsidRDefault="00405229" w:rsidP="00405229">
      <w:pPr>
        <w:outlineLvl w:val="2"/>
        <w:rPr>
          <w:rFonts w:eastAsia="Calibri"/>
          <w:bCs/>
        </w:rPr>
      </w:pPr>
      <w:r>
        <w:rPr>
          <w:rFonts w:eastAsia="Calibri"/>
          <w:bCs/>
        </w:rPr>
        <w:t>1.8.2.</w:t>
      </w:r>
      <w:r w:rsidR="004162CB" w:rsidRPr="004162CB">
        <w:rPr>
          <w:rFonts w:eastAsia="Calibri"/>
          <w:bCs/>
        </w:rPr>
        <w:t>Uz piedāvājuma iesaiņojuma jānorāda:</w:t>
      </w:r>
    </w:p>
    <w:tbl>
      <w:tblPr>
        <w:tblW w:w="1016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9"/>
      </w:tblGrid>
      <w:tr w:rsidR="004162CB" w:rsidRPr="004162CB" w14:paraId="02102708" w14:textId="77777777" w:rsidTr="00BE1A5D">
        <w:trPr>
          <w:trHeight w:val="2539"/>
        </w:trPr>
        <w:tc>
          <w:tcPr>
            <w:tcW w:w="10169" w:type="dxa"/>
            <w:tcBorders>
              <w:top w:val="single" w:sz="4" w:space="0" w:color="auto"/>
              <w:left w:val="single" w:sz="4" w:space="0" w:color="auto"/>
              <w:bottom w:val="single" w:sz="4" w:space="0" w:color="auto"/>
              <w:right w:val="single" w:sz="4" w:space="0" w:color="auto"/>
            </w:tcBorders>
            <w:hideMark/>
          </w:tcPr>
          <w:p w14:paraId="3A573A2B" w14:textId="77777777" w:rsidR="004162CB" w:rsidRPr="004162CB" w:rsidRDefault="004162CB" w:rsidP="004162CB">
            <w:pPr>
              <w:spacing w:before="120" w:after="200" w:line="276" w:lineRule="auto"/>
              <w:jc w:val="center"/>
              <w:rPr>
                <w:rFonts w:eastAsia="Calibri"/>
              </w:rPr>
            </w:pPr>
            <w:r w:rsidRPr="004162CB">
              <w:rPr>
                <w:rFonts w:eastAsia="Calibri"/>
              </w:rPr>
              <w:t>VSIA “Paula Stradiņa klīniskā universitātes slimnīca”</w:t>
            </w:r>
          </w:p>
          <w:p w14:paraId="3F5F44CF" w14:textId="77777777" w:rsidR="004162CB" w:rsidRPr="004162CB" w:rsidRDefault="004162CB" w:rsidP="004162CB">
            <w:pPr>
              <w:spacing w:after="120" w:line="276" w:lineRule="auto"/>
              <w:jc w:val="center"/>
              <w:rPr>
                <w:rFonts w:eastAsia="Calibri"/>
                <w:b/>
              </w:rPr>
            </w:pPr>
            <w:r w:rsidRPr="004162CB">
              <w:rPr>
                <w:rFonts w:eastAsia="Calibri"/>
              </w:rPr>
              <w:t>Pilsoņu iela 13, Rīga, LV-1002, Latvija</w:t>
            </w:r>
          </w:p>
          <w:p w14:paraId="44DF9416" w14:textId="77777777" w:rsidR="004162CB" w:rsidRPr="004162CB" w:rsidRDefault="004162CB" w:rsidP="004162CB">
            <w:pPr>
              <w:spacing w:after="120" w:line="276" w:lineRule="auto"/>
              <w:jc w:val="center"/>
              <w:rPr>
                <w:rFonts w:eastAsia="Calibri"/>
              </w:rPr>
            </w:pPr>
            <w:r w:rsidRPr="004162CB">
              <w:rPr>
                <w:rFonts w:eastAsia="Calibri"/>
              </w:rPr>
              <w:t xml:space="preserve">Pretendenta nosaukums, </w:t>
            </w:r>
            <w:proofErr w:type="spellStart"/>
            <w:r w:rsidRPr="004162CB">
              <w:rPr>
                <w:rFonts w:eastAsia="Calibri"/>
              </w:rPr>
              <w:t>reģ</w:t>
            </w:r>
            <w:proofErr w:type="spellEnd"/>
            <w:r w:rsidRPr="004162CB">
              <w:rPr>
                <w:rFonts w:eastAsia="Calibri"/>
              </w:rPr>
              <w:t>. Nr., juridiskā adrese, tālrunis, e-pasts</w:t>
            </w:r>
          </w:p>
          <w:p w14:paraId="5040F67E" w14:textId="66E60610" w:rsidR="004162CB" w:rsidRPr="004162CB" w:rsidRDefault="004162CB" w:rsidP="004162CB">
            <w:pPr>
              <w:spacing w:after="120" w:line="276" w:lineRule="auto"/>
              <w:jc w:val="center"/>
              <w:rPr>
                <w:b/>
              </w:rPr>
            </w:pPr>
            <w:r w:rsidRPr="004162CB">
              <w:rPr>
                <w:rFonts w:eastAsia="Calibri"/>
                <w:b/>
              </w:rPr>
              <w:t xml:space="preserve">Atklātam konkursam </w:t>
            </w:r>
            <w:r w:rsidRPr="004162CB">
              <w:rPr>
                <w:b/>
              </w:rPr>
              <w:t>„</w:t>
            </w:r>
            <w:r w:rsidR="00157517" w:rsidRPr="00157517">
              <w:rPr>
                <w:b/>
                <w:bCs/>
                <w:color w:val="000000"/>
                <w:lang w:eastAsia="zh-CN"/>
              </w:rPr>
              <w:t>Laboratorijas preču iegāde (B daļa)</w:t>
            </w:r>
            <w:r w:rsidRPr="004162CB">
              <w:rPr>
                <w:b/>
              </w:rPr>
              <w:t>”,</w:t>
            </w:r>
          </w:p>
          <w:p w14:paraId="673D2C31" w14:textId="4B786212" w:rsidR="004162CB" w:rsidRPr="002D03BB" w:rsidRDefault="004162CB" w:rsidP="004162CB">
            <w:pPr>
              <w:spacing w:after="120" w:line="276" w:lineRule="auto"/>
              <w:jc w:val="center"/>
              <w:rPr>
                <w:b/>
                <w:lang w:eastAsia="zh-CN"/>
              </w:rPr>
            </w:pPr>
            <w:r w:rsidRPr="002D03BB">
              <w:rPr>
                <w:b/>
              </w:rPr>
              <w:t xml:space="preserve"> iepirkuma identifikācijas Nr. </w:t>
            </w:r>
            <w:r w:rsidR="002876E7">
              <w:rPr>
                <w:b/>
                <w:bCs/>
              </w:rPr>
              <w:t>PSKUS 2017/76</w:t>
            </w:r>
          </w:p>
          <w:p w14:paraId="30D54DA3" w14:textId="62972FDF" w:rsidR="004162CB" w:rsidRPr="004162CB" w:rsidRDefault="000B441D" w:rsidP="0079140B">
            <w:pPr>
              <w:spacing w:after="120"/>
              <w:jc w:val="center"/>
              <w:rPr>
                <w:b/>
              </w:rPr>
            </w:pPr>
            <w:r>
              <w:rPr>
                <w:rFonts w:eastAsia="Calibri"/>
                <w:b/>
              </w:rPr>
              <w:t>Neatvērt</w:t>
            </w:r>
            <w:r w:rsidR="004162CB" w:rsidRPr="004162CB">
              <w:rPr>
                <w:rFonts w:eastAsia="Calibri"/>
                <w:b/>
              </w:rPr>
              <w:t xml:space="preserve"> piedāvājumu līdz </w:t>
            </w:r>
            <w:r w:rsidR="004162CB" w:rsidRPr="00047D8F">
              <w:rPr>
                <w:rFonts w:eastAsia="Calibri"/>
                <w:b/>
              </w:rPr>
              <w:t>2017.gada</w:t>
            </w:r>
            <w:r w:rsidR="00334AFB" w:rsidRPr="00047D8F">
              <w:rPr>
                <w:rFonts w:eastAsia="Calibri"/>
                <w:b/>
              </w:rPr>
              <w:t xml:space="preserve"> </w:t>
            </w:r>
            <w:r w:rsidR="0079140B">
              <w:rPr>
                <w:rFonts w:eastAsia="Calibri"/>
                <w:b/>
              </w:rPr>
              <w:t>4.augusta</w:t>
            </w:r>
            <w:r w:rsidR="004162CB" w:rsidRPr="00047D8F">
              <w:rPr>
                <w:rFonts w:eastAsia="Calibri"/>
                <w:b/>
              </w:rPr>
              <w:t xml:space="preserve"> pulksten</w:t>
            </w:r>
            <w:r w:rsidR="004162CB" w:rsidRPr="007F3738">
              <w:rPr>
                <w:rFonts w:eastAsia="Calibri"/>
                <w:b/>
              </w:rPr>
              <w:t xml:space="preserve"> 10.00!</w:t>
            </w:r>
          </w:p>
        </w:tc>
      </w:tr>
    </w:tbl>
    <w:p w14:paraId="40B615F4" w14:textId="17F64470" w:rsidR="004162CB" w:rsidRPr="004162CB" w:rsidRDefault="00405229" w:rsidP="00405229">
      <w:pPr>
        <w:outlineLvl w:val="2"/>
        <w:rPr>
          <w:rFonts w:eastAsia="Calibri"/>
          <w:bCs/>
        </w:rPr>
      </w:pPr>
      <w:r>
        <w:rPr>
          <w:rFonts w:eastAsia="Calibri"/>
          <w:bCs/>
        </w:rPr>
        <w:t>1.8.3.</w:t>
      </w:r>
      <w:r w:rsidR="004162CB" w:rsidRPr="004162CB">
        <w:rPr>
          <w:rFonts w:eastAsia="Calibri"/>
          <w:bCs/>
        </w:rPr>
        <w:t xml:space="preserve">Atklātā konkursā jāiesniedz piedāvājuma </w:t>
      </w:r>
      <w:r w:rsidR="004162CB" w:rsidRPr="004162CB">
        <w:rPr>
          <w:rFonts w:eastAsia="Calibri"/>
          <w:b/>
          <w:bCs/>
        </w:rPr>
        <w:t>1 (viens) oriģināls un 1 (viena)</w:t>
      </w:r>
      <w:r w:rsidR="004162CB" w:rsidRPr="004162CB">
        <w:rPr>
          <w:rFonts w:eastAsia="Calibri"/>
          <w:bCs/>
        </w:rPr>
        <w:t xml:space="preserve"> kopija. Uz piedāvājuma oriģināla titullapas jābūt norādei “ORIĢINĀLS”, bet uz piedāvājuma kopijas titullapas jābūt norādei “KOPIJA”. Papildus Tehnisko</w:t>
      </w:r>
      <w:r w:rsidR="004D0555">
        <w:rPr>
          <w:rFonts w:eastAsia="Calibri"/>
          <w:bCs/>
        </w:rPr>
        <w:t xml:space="preserve"> specifikāciju un </w:t>
      </w:r>
      <w:r w:rsidR="004162CB" w:rsidRPr="004162CB">
        <w:rPr>
          <w:rFonts w:eastAsia="Calibri"/>
          <w:bCs/>
        </w:rPr>
        <w:t>finanšu piedāvājumu iesniedz elektroniski MS Excel (vai ekvivalentā) formātā (CD vai USB datu nesējā).</w:t>
      </w:r>
    </w:p>
    <w:p w14:paraId="24750664" w14:textId="77777777" w:rsidR="004162CB" w:rsidRPr="004162CB" w:rsidRDefault="00405229" w:rsidP="00405229">
      <w:pPr>
        <w:outlineLvl w:val="2"/>
        <w:rPr>
          <w:rFonts w:eastAsia="Calibri"/>
          <w:bCs/>
        </w:rPr>
      </w:pPr>
      <w:r>
        <w:rPr>
          <w:rFonts w:eastAsia="Calibri"/>
          <w:bCs/>
        </w:rPr>
        <w:t>1.8.4.</w:t>
      </w:r>
      <w:r w:rsidR="004162CB" w:rsidRPr="004162CB">
        <w:rPr>
          <w:rFonts w:eastAsia="Calibri"/>
          <w:bCs/>
        </w:rPr>
        <w:t>Ja tiek konstatētas pretrunas starp piedāvājuma dokumentu oriģinālu un kopiju, vērtēti tiek piedāvājuma dokumentu oriģināli.</w:t>
      </w:r>
    </w:p>
    <w:p w14:paraId="3882DF27" w14:textId="77777777" w:rsidR="004162CB" w:rsidRPr="004162CB" w:rsidRDefault="00405229" w:rsidP="00405229">
      <w:pPr>
        <w:outlineLvl w:val="2"/>
        <w:rPr>
          <w:rFonts w:eastAsia="Calibri"/>
          <w:bCs/>
        </w:rPr>
      </w:pPr>
      <w:r>
        <w:rPr>
          <w:rFonts w:eastAsia="Calibri"/>
          <w:bCs/>
        </w:rPr>
        <w:t>1.8.5.</w:t>
      </w:r>
      <w:r w:rsidR="004162CB" w:rsidRPr="004162CB">
        <w:rPr>
          <w:rFonts w:eastAsia="Calibri"/>
          <w:bCs/>
        </w:rPr>
        <w:t>Piedāvājuma dokumentiem:</w:t>
      </w:r>
    </w:p>
    <w:p w14:paraId="0FB7B72F" w14:textId="77777777" w:rsidR="00405229" w:rsidRPr="00405229" w:rsidRDefault="00405229" w:rsidP="00405229">
      <w:pPr>
        <w:pStyle w:val="ListParagraph"/>
        <w:numPr>
          <w:ilvl w:val="2"/>
          <w:numId w:val="26"/>
        </w:numPr>
        <w:spacing w:before="60" w:after="0" w:line="240" w:lineRule="auto"/>
        <w:ind w:left="1517" w:hanging="950"/>
        <w:outlineLvl w:val="3"/>
        <w:rPr>
          <w:rFonts w:ascii="Times New Roman" w:eastAsia="Times New Roman" w:hAnsi="Times New Roman"/>
          <w:bCs/>
          <w:iCs/>
          <w:vanish/>
          <w:sz w:val="24"/>
          <w:szCs w:val="24"/>
          <w:lang w:val="x-none"/>
        </w:rPr>
      </w:pPr>
    </w:p>
    <w:p w14:paraId="15FB3BA7" w14:textId="77777777" w:rsidR="00405229" w:rsidRPr="00405229" w:rsidRDefault="00405229" w:rsidP="00405229">
      <w:pPr>
        <w:pStyle w:val="ListParagraph"/>
        <w:numPr>
          <w:ilvl w:val="2"/>
          <w:numId w:val="26"/>
        </w:numPr>
        <w:spacing w:before="60" w:after="0" w:line="240" w:lineRule="auto"/>
        <w:ind w:left="1517" w:hanging="950"/>
        <w:outlineLvl w:val="3"/>
        <w:rPr>
          <w:rFonts w:ascii="Times New Roman" w:eastAsia="Times New Roman" w:hAnsi="Times New Roman"/>
          <w:bCs/>
          <w:iCs/>
          <w:vanish/>
          <w:sz w:val="24"/>
          <w:szCs w:val="24"/>
          <w:lang w:val="x-none"/>
        </w:rPr>
      </w:pPr>
    </w:p>
    <w:p w14:paraId="622C2446" w14:textId="77777777" w:rsidR="00405229" w:rsidRPr="00405229" w:rsidRDefault="00405229" w:rsidP="00405229">
      <w:pPr>
        <w:pStyle w:val="ListParagraph"/>
        <w:numPr>
          <w:ilvl w:val="2"/>
          <w:numId w:val="26"/>
        </w:numPr>
        <w:spacing w:before="60" w:after="0" w:line="240" w:lineRule="auto"/>
        <w:ind w:left="1517" w:hanging="950"/>
        <w:outlineLvl w:val="3"/>
        <w:rPr>
          <w:rFonts w:ascii="Times New Roman" w:eastAsia="Times New Roman" w:hAnsi="Times New Roman"/>
          <w:bCs/>
          <w:iCs/>
          <w:vanish/>
          <w:sz w:val="24"/>
          <w:szCs w:val="24"/>
          <w:lang w:val="x-none"/>
        </w:rPr>
      </w:pPr>
    </w:p>
    <w:p w14:paraId="52786A85" w14:textId="77777777" w:rsidR="00405229" w:rsidRPr="00405229" w:rsidRDefault="00405229" w:rsidP="00405229">
      <w:pPr>
        <w:pStyle w:val="ListParagraph"/>
        <w:numPr>
          <w:ilvl w:val="2"/>
          <w:numId w:val="26"/>
        </w:numPr>
        <w:spacing w:before="60" w:after="0" w:line="240" w:lineRule="auto"/>
        <w:ind w:left="1517" w:hanging="950"/>
        <w:outlineLvl w:val="3"/>
        <w:rPr>
          <w:rFonts w:ascii="Times New Roman" w:eastAsia="Times New Roman" w:hAnsi="Times New Roman"/>
          <w:bCs/>
          <w:iCs/>
          <w:vanish/>
          <w:sz w:val="24"/>
          <w:szCs w:val="24"/>
          <w:lang w:val="x-none"/>
        </w:rPr>
      </w:pPr>
    </w:p>
    <w:p w14:paraId="709B4907" w14:textId="77777777" w:rsidR="00405229" w:rsidRPr="00405229" w:rsidRDefault="00405229" w:rsidP="00405229">
      <w:pPr>
        <w:pStyle w:val="ListParagraph"/>
        <w:numPr>
          <w:ilvl w:val="2"/>
          <w:numId w:val="26"/>
        </w:numPr>
        <w:spacing w:before="60" w:after="0" w:line="240" w:lineRule="auto"/>
        <w:ind w:left="1517" w:hanging="950"/>
        <w:outlineLvl w:val="3"/>
        <w:rPr>
          <w:rFonts w:ascii="Times New Roman" w:eastAsia="Times New Roman" w:hAnsi="Times New Roman"/>
          <w:bCs/>
          <w:iCs/>
          <w:vanish/>
          <w:sz w:val="24"/>
          <w:szCs w:val="24"/>
          <w:lang w:val="x-none"/>
        </w:rPr>
      </w:pPr>
    </w:p>
    <w:p w14:paraId="104D9425" w14:textId="2860029A" w:rsidR="004162CB" w:rsidRPr="004162CB" w:rsidRDefault="00157517" w:rsidP="00157517">
      <w:pPr>
        <w:spacing w:before="60"/>
        <w:outlineLvl w:val="3"/>
        <w:rPr>
          <w:bCs/>
          <w:iCs/>
          <w:lang w:val="x-none"/>
        </w:rPr>
      </w:pPr>
      <w:r>
        <w:rPr>
          <w:bCs/>
          <w:iCs/>
        </w:rPr>
        <w:t>1.8.5.1.</w:t>
      </w:r>
      <w:r w:rsidR="004162CB" w:rsidRPr="004162CB">
        <w:rPr>
          <w:bCs/>
          <w:iCs/>
          <w:lang w:val="x-none"/>
        </w:rPr>
        <w:t>jābūt latviešu valodā vai, ja to oriģināli ir svešvalodā, attiecīgajam dokumentam jāpievieno tā tulkojums latviešu valodā;</w:t>
      </w:r>
    </w:p>
    <w:p w14:paraId="0B391A00" w14:textId="0650A6BD" w:rsidR="004162CB" w:rsidRPr="004162CB" w:rsidRDefault="00157517" w:rsidP="00157517">
      <w:pPr>
        <w:spacing w:before="60"/>
        <w:outlineLvl w:val="3"/>
        <w:rPr>
          <w:bCs/>
          <w:iCs/>
          <w:lang w:val="x-none"/>
        </w:rPr>
      </w:pPr>
      <w:r>
        <w:rPr>
          <w:bCs/>
          <w:iCs/>
        </w:rPr>
        <w:t>1.8.5.2.</w:t>
      </w:r>
      <w:r w:rsidR="004162CB" w:rsidRPr="004162CB">
        <w:rPr>
          <w:bCs/>
          <w:iCs/>
          <w:lang w:val="x-none"/>
        </w:rPr>
        <w:t>piedāvājuma dokumentu lapām jābūt numurētām;</w:t>
      </w:r>
    </w:p>
    <w:p w14:paraId="28A71B36" w14:textId="5F195D80" w:rsidR="004162CB" w:rsidRPr="004162CB" w:rsidRDefault="00157517" w:rsidP="00157517">
      <w:pPr>
        <w:spacing w:before="60"/>
        <w:outlineLvl w:val="3"/>
        <w:rPr>
          <w:bCs/>
          <w:iCs/>
          <w:lang w:val="x-none"/>
        </w:rPr>
      </w:pPr>
      <w:r>
        <w:rPr>
          <w:bCs/>
          <w:iCs/>
        </w:rPr>
        <w:t>1.8.5.3.</w:t>
      </w:r>
      <w:r w:rsidR="004162CB" w:rsidRPr="004162CB">
        <w:rPr>
          <w:bCs/>
          <w:iCs/>
          <w:lang w:val="x-none"/>
        </w:rPr>
        <w:t xml:space="preserve">visiem piedāvājuma dokumentiem jābūt </w:t>
      </w:r>
      <w:proofErr w:type="spellStart"/>
      <w:r w:rsidR="004162CB" w:rsidRPr="004162CB">
        <w:rPr>
          <w:bCs/>
          <w:iCs/>
          <w:lang w:val="x-none"/>
        </w:rPr>
        <w:t>cauršūtiem</w:t>
      </w:r>
      <w:proofErr w:type="spellEnd"/>
      <w:r w:rsidR="004162CB" w:rsidRPr="004162CB">
        <w:rPr>
          <w:bCs/>
          <w:iCs/>
          <w:lang w:val="x-none"/>
        </w:rPr>
        <w:t xml:space="preserve"> ar izturīgu diegu vai auklu. Diegiem jābūt stingri nostiprinātiem, uzlīmējot baltu papīra lapu. Šuvuma vietai jābūt apstiprinātai ar pretendenta pārstāvja ar pārstāvības tiesībām parakstu, jānorāda atšifrēts lappušu skaits. Piedāvājumam jābūt noformētam tā, lai novērstu iespēju nomainīt lapas, nesabojājot nostiprinājumu;</w:t>
      </w:r>
    </w:p>
    <w:p w14:paraId="2DCBBCB6" w14:textId="6B24E438" w:rsidR="004162CB" w:rsidRPr="004162CB" w:rsidRDefault="00157517" w:rsidP="00157517">
      <w:pPr>
        <w:spacing w:before="60"/>
        <w:outlineLvl w:val="3"/>
        <w:rPr>
          <w:bCs/>
          <w:iCs/>
          <w:lang w:val="x-none"/>
        </w:rPr>
      </w:pPr>
      <w:r>
        <w:rPr>
          <w:bCs/>
          <w:iCs/>
        </w:rPr>
        <w:t>1.8.5.4.</w:t>
      </w:r>
      <w:r w:rsidR="004162CB" w:rsidRPr="004162CB">
        <w:rPr>
          <w:bCs/>
          <w:iCs/>
          <w:lang w:val="x-none"/>
        </w:rPr>
        <w:t>piedāvājumam ir jābūt skaidri salasāmam, bez labojumiem un dzēsumiem;</w:t>
      </w:r>
    </w:p>
    <w:p w14:paraId="7C1360A4" w14:textId="0F4AFD24" w:rsidR="004162CB" w:rsidRPr="004162CB" w:rsidRDefault="00157517" w:rsidP="00157517">
      <w:pPr>
        <w:spacing w:before="60"/>
        <w:outlineLvl w:val="3"/>
        <w:rPr>
          <w:bCs/>
          <w:iCs/>
          <w:lang w:val="x-none"/>
        </w:rPr>
      </w:pPr>
      <w:r>
        <w:rPr>
          <w:bCs/>
          <w:iCs/>
        </w:rPr>
        <w:lastRenderedPageBreak/>
        <w:t>1.8.5.5.</w:t>
      </w:r>
      <w:r>
        <w:rPr>
          <w:bCs/>
          <w:iCs/>
          <w:lang w:val="x-none"/>
        </w:rPr>
        <w:t>p</w:t>
      </w:r>
      <w:r w:rsidR="004162CB" w:rsidRPr="004162CB">
        <w:rPr>
          <w:bCs/>
          <w:iCs/>
          <w:lang w:val="x-none"/>
        </w:rPr>
        <w:t xml:space="preserve">iedāvājumā iesniegtie dokumenti jānoformē saskaņā ar Latvijas Republikas Ministru kabineta 2010.gada 28.septembra noteikumiem Nr.916 “Dokumentu izstrādāšanas un noformēšanas kārtība”. Pretendents ir tiesīgs visu iesniegto dokumentu atvasinājumu, un tulkojumu pareizību apliecināt ar vienu apliecinājumu, ja viss piedāvājums ir </w:t>
      </w:r>
      <w:proofErr w:type="spellStart"/>
      <w:r w:rsidR="004162CB" w:rsidRPr="004162CB">
        <w:rPr>
          <w:bCs/>
          <w:iCs/>
          <w:lang w:val="x-none"/>
        </w:rPr>
        <w:t>cauršūts</w:t>
      </w:r>
      <w:proofErr w:type="spellEnd"/>
      <w:r w:rsidR="004162CB" w:rsidRPr="004162CB">
        <w:rPr>
          <w:bCs/>
          <w:iCs/>
          <w:lang w:val="x-none"/>
        </w:rPr>
        <w:t xml:space="preserve"> vai caurauklots.</w:t>
      </w:r>
    </w:p>
    <w:bookmarkEnd w:id="67"/>
    <w:p w14:paraId="0E6F5B35" w14:textId="77777777" w:rsidR="004162CB" w:rsidRPr="004162CB" w:rsidRDefault="00405229" w:rsidP="00405229">
      <w:pPr>
        <w:outlineLvl w:val="2"/>
        <w:rPr>
          <w:rFonts w:eastAsia="Calibri"/>
          <w:bCs/>
        </w:rPr>
      </w:pPr>
      <w:r>
        <w:rPr>
          <w:rFonts w:eastAsia="Calibri"/>
          <w:bCs/>
        </w:rPr>
        <w:t>1.8.6.</w:t>
      </w:r>
      <w:r w:rsidR="004162CB" w:rsidRPr="004162CB">
        <w:rPr>
          <w:rFonts w:eastAsia="Calibri"/>
          <w:bCs/>
        </w:rPr>
        <w:t>Piedāvājuma dokumenti jāsakārto šādā secībā:</w:t>
      </w:r>
    </w:p>
    <w:p w14:paraId="610ABBD2" w14:textId="77777777" w:rsidR="00405229" w:rsidRPr="00405229" w:rsidRDefault="00405229" w:rsidP="00405229">
      <w:pPr>
        <w:pStyle w:val="ListParagraph"/>
        <w:numPr>
          <w:ilvl w:val="2"/>
          <w:numId w:val="26"/>
        </w:numPr>
        <w:spacing w:before="60" w:after="0" w:line="240" w:lineRule="auto"/>
        <w:ind w:left="1517" w:hanging="950"/>
        <w:outlineLvl w:val="3"/>
        <w:rPr>
          <w:rFonts w:ascii="Times New Roman" w:eastAsia="Times New Roman" w:hAnsi="Times New Roman"/>
          <w:bCs/>
          <w:iCs/>
          <w:vanish/>
          <w:sz w:val="24"/>
          <w:szCs w:val="24"/>
          <w:lang w:val="x-none"/>
        </w:rPr>
      </w:pPr>
    </w:p>
    <w:p w14:paraId="73D450A3" w14:textId="63E67EAA" w:rsidR="004162CB" w:rsidRPr="00405229" w:rsidRDefault="00157517" w:rsidP="00157517">
      <w:pPr>
        <w:spacing w:before="60"/>
        <w:outlineLvl w:val="3"/>
        <w:rPr>
          <w:bCs/>
          <w:iCs/>
          <w:lang w:val="x-none"/>
        </w:rPr>
      </w:pPr>
      <w:r>
        <w:rPr>
          <w:bCs/>
          <w:iCs/>
        </w:rPr>
        <w:t>1.8.6.1.</w:t>
      </w:r>
      <w:r w:rsidR="004162CB" w:rsidRPr="00405229">
        <w:rPr>
          <w:bCs/>
          <w:iCs/>
          <w:lang w:val="x-none"/>
        </w:rPr>
        <w:t xml:space="preserve">titullapa ar norādi – Atklātam konkursam </w:t>
      </w:r>
      <w:r w:rsidR="00B976A4" w:rsidRPr="00405229">
        <w:rPr>
          <w:bCs/>
          <w:iCs/>
        </w:rPr>
        <w:t>“</w:t>
      </w:r>
      <w:r w:rsidRPr="00157517">
        <w:rPr>
          <w:bCs/>
          <w:iCs/>
        </w:rPr>
        <w:t>Laboratorijas preču iegāde (B daļa)</w:t>
      </w:r>
      <w:r w:rsidR="004162CB" w:rsidRPr="00405229">
        <w:rPr>
          <w:bCs/>
          <w:iCs/>
          <w:lang w:val="x-none"/>
        </w:rPr>
        <w:t>”, identifikācijas Nr. </w:t>
      </w:r>
      <w:r w:rsidR="004162CB" w:rsidRPr="00405229">
        <w:rPr>
          <w:bCs/>
          <w:iCs/>
        </w:rPr>
        <w:t xml:space="preserve">PSKUS </w:t>
      </w:r>
      <w:r w:rsidR="0079140B">
        <w:rPr>
          <w:bCs/>
          <w:iCs/>
        </w:rPr>
        <w:t>2017/76</w:t>
      </w:r>
      <w:r w:rsidR="004162CB" w:rsidRPr="00405229">
        <w:rPr>
          <w:bCs/>
          <w:iCs/>
          <w:lang w:val="x-none"/>
        </w:rPr>
        <w:t>, pretendenta nosaukums, reģistrācijas Nr., juridiskā adrese, tālrunis;</w:t>
      </w:r>
    </w:p>
    <w:p w14:paraId="332665E4" w14:textId="3F5E07BC" w:rsidR="004162CB" w:rsidRPr="004162CB" w:rsidRDefault="00E77216" w:rsidP="00157517">
      <w:pPr>
        <w:spacing w:before="60"/>
        <w:outlineLvl w:val="3"/>
        <w:rPr>
          <w:bCs/>
          <w:iCs/>
          <w:lang w:val="x-none"/>
        </w:rPr>
      </w:pPr>
      <w:r>
        <w:rPr>
          <w:bCs/>
          <w:iCs/>
        </w:rPr>
        <w:t>1</w:t>
      </w:r>
      <w:r w:rsidR="00157517">
        <w:rPr>
          <w:bCs/>
          <w:iCs/>
        </w:rPr>
        <w:t>.8.6.2.</w:t>
      </w:r>
      <w:r w:rsidR="004162CB" w:rsidRPr="004162CB">
        <w:rPr>
          <w:bCs/>
          <w:iCs/>
          <w:lang w:val="x-none"/>
        </w:rPr>
        <w:t>iesniedzamie dokumenti (atbilstoši Atklāta konkursa nolikuma 3. daļas prasībām).</w:t>
      </w:r>
    </w:p>
    <w:p w14:paraId="631FAC39" w14:textId="77777777" w:rsidR="004162CB" w:rsidRPr="004162CB" w:rsidRDefault="004162CB" w:rsidP="004162CB">
      <w:pPr>
        <w:keepNext/>
        <w:numPr>
          <w:ilvl w:val="1"/>
          <w:numId w:val="25"/>
        </w:numPr>
        <w:ind w:left="578" w:hanging="578"/>
        <w:outlineLvl w:val="1"/>
        <w:rPr>
          <w:b/>
          <w:bCs/>
          <w:szCs w:val="26"/>
          <w:lang w:val="x-none"/>
        </w:rPr>
      </w:pPr>
      <w:bookmarkStart w:id="72" w:name="_Toc477855465"/>
      <w:bookmarkStart w:id="73" w:name="_Toc378763312"/>
      <w:bookmarkStart w:id="74" w:name="_Toc368566389"/>
      <w:bookmarkStart w:id="75" w:name="_Toc368392538"/>
      <w:bookmarkStart w:id="76" w:name="_Toc368392488"/>
      <w:bookmarkStart w:id="77" w:name="_Ref381101574"/>
      <w:bookmarkStart w:id="78" w:name="_Ref381101567"/>
      <w:bookmarkStart w:id="79" w:name="_Toc380655961"/>
      <w:bookmarkEnd w:id="68"/>
      <w:r w:rsidRPr="004162CB">
        <w:rPr>
          <w:b/>
          <w:bCs/>
          <w:szCs w:val="26"/>
          <w:lang w:val="x-none"/>
        </w:rPr>
        <w:t>Piedāvājuma iesniegšana</w:t>
      </w:r>
      <w:bookmarkEnd w:id="72"/>
      <w:bookmarkEnd w:id="73"/>
      <w:bookmarkEnd w:id="74"/>
      <w:bookmarkEnd w:id="75"/>
      <w:bookmarkEnd w:id="76"/>
    </w:p>
    <w:p w14:paraId="511F0316" w14:textId="26C3D175" w:rsidR="004162CB" w:rsidRPr="004162CB" w:rsidRDefault="00D51C0F" w:rsidP="00186769">
      <w:pPr>
        <w:outlineLvl w:val="2"/>
        <w:rPr>
          <w:rFonts w:eastAsia="Calibri"/>
          <w:bCs/>
        </w:rPr>
      </w:pPr>
      <w:bookmarkStart w:id="80" w:name="_Toc336440012"/>
      <w:bookmarkStart w:id="81" w:name="_Ref327348790"/>
      <w:bookmarkStart w:id="82" w:name="_Ref408215653"/>
      <w:r>
        <w:rPr>
          <w:rFonts w:eastAsia="Calibri"/>
          <w:bCs/>
        </w:rPr>
        <w:t xml:space="preserve">1.9.1. </w:t>
      </w:r>
      <w:r w:rsidR="004162CB" w:rsidRPr="004162CB">
        <w:rPr>
          <w:rFonts w:eastAsia="Calibri"/>
          <w:bCs/>
        </w:rPr>
        <w:t xml:space="preserve">Piedāvājumu iesniedz personīgi vai </w:t>
      </w:r>
      <w:proofErr w:type="spellStart"/>
      <w:r w:rsidR="004162CB" w:rsidRPr="004162CB">
        <w:rPr>
          <w:rFonts w:eastAsia="Calibri"/>
          <w:bCs/>
        </w:rPr>
        <w:t>nosūta</w:t>
      </w:r>
      <w:proofErr w:type="spellEnd"/>
      <w:r w:rsidR="004162CB" w:rsidRPr="004162CB">
        <w:rPr>
          <w:rFonts w:eastAsia="Calibri"/>
          <w:bCs/>
        </w:rPr>
        <w:t xml:space="preserve"> pa pastu ierakstītā sūtījumā Pasūtītāja iepirkuma komisijai līdz </w:t>
      </w:r>
      <w:r w:rsidR="004162CB" w:rsidRPr="007F3738">
        <w:rPr>
          <w:rFonts w:eastAsia="Calibri"/>
          <w:b/>
          <w:bCs/>
        </w:rPr>
        <w:t>2017.gada</w:t>
      </w:r>
      <w:r w:rsidR="0079140B">
        <w:rPr>
          <w:rFonts w:eastAsia="Calibri"/>
          <w:b/>
          <w:bCs/>
        </w:rPr>
        <w:t xml:space="preserve"> </w:t>
      </w:r>
      <w:r w:rsidR="0079140B" w:rsidRPr="0079140B">
        <w:rPr>
          <w:rFonts w:eastAsia="Calibri"/>
          <w:b/>
          <w:bCs/>
        </w:rPr>
        <w:t>4.augusta</w:t>
      </w:r>
      <w:r w:rsidR="00F760F0" w:rsidRPr="00047D8F">
        <w:rPr>
          <w:rFonts w:eastAsia="Calibri"/>
          <w:b/>
          <w:bCs/>
        </w:rPr>
        <w:t xml:space="preserve"> p</w:t>
      </w:r>
      <w:r w:rsidR="00F760F0">
        <w:rPr>
          <w:rFonts w:eastAsia="Calibri"/>
          <w:b/>
          <w:bCs/>
        </w:rPr>
        <w:t>lkst.10.</w:t>
      </w:r>
      <w:r w:rsidR="004162CB" w:rsidRPr="007F3738">
        <w:rPr>
          <w:rFonts w:eastAsia="Calibri"/>
          <w:b/>
          <w:bCs/>
        </w:rPr>
        <w:t>00</w:t>
      </w:r>
      <w:r w:rsidR="004162CB" w:rsidRPr="004162CB">
        <w:rPr>
          <w:rFonts w:eastAsia="Calibri"/>
          <w:bCs/>
        </w:rPr>
        <w:t>, adrese:</w:t>
      </w:r>
      <w:bookmarkEnd w:id="80"/>
      <w:bookmarkEnd w:id="81"/>
      <w:r w:rsidR="004162CB" w:rsidRPr="004162CB">
        <w:rPr>
          <w:rFonts w:eastAsia="Calibri"/>
          <w:bCs/>
        </w:rPr>
        <w:t xml:space="preserve"> Iepirkumu daļa, 2.korpuss, VSIA “Paula Stradiņa klīniskā universitātes slimnīca”, Pilsoņu iela 13, Rīga, LV-1002.</w:t>
      </w:r>
      <w:bookmarkEnd w:id="82"/>
    </w:p>
    <w:p w14:paraId="2DC650EA" w14:textId="36030937" w:rsidR="004162CB" w:rsidRPr="004162CB" w:rsidRDefault="00D51C0F" w:rsidP="00D51C0F">
      <w:pPr>
        <w:outlineLvl w:val="2"/>
        <w:rPr>
          <w:rFonts w:eastAsia="Calibri"/>
          <w:bCs/>
        </w:rPr>
      </w:pPr>
      <w:r>
        <w:rPr>
          <w:rFonts w:eastAsia="Calibri"/>
          <w:bCs/>
        </w:rPr>
        <w:t>1.9.2.</w:t>
      </w:r>
      <w:r w:rsidR="004162CB" w:rsidRPr="004162CB">
        <w:rPr>
          <w:rFonts w:eastAsia="Calibri"/>
          <w:bCs/>
        </w:rPr>
        <w:t>Ja piedāvājums tiek nosūtīts pa pastu, piegādātājs nodrošina, ka piedāvājums tiek saņemts līdz Atklāta konkursa nolikuma</w:t>
      </w:r>
      <w:r w:rsidR="00F760F0">
        <w:rPr>
          <w:rFonts w:eastAsia="Calibri"/>
          <w:bCs/>
        </w:rPr>
        <w:t xml:space="preserve"> 1.9.1</w:t>
      </w:r>
      <w:r w:rsidR="004162CB" w:rsidRPr="004162CB">
        <w:rPr>
          <w:rFonts w:eastAsia="Calibri"/>
          <w:bCs/>
        </w:rPr>
        <w:t>. punktā minētajam termiņam.</w:t>
      </w:r>
    </w:p>
    <w:p w14:paraId="2C1AE665" w14:textId="59FA7F2A" w:rsidR="004162CB" w:rsidRPr="004162CB" w:rsidRDefault="00D51C0F" w:rsidP="00D51C0F">
      <w:pPr>
        <w:outlineLvl w:val="2"/>
        <w:rPr>
          <w:rFonts w:eastAsia="Calibri"/>
          <w:bCs/>
        </w:rPr>
      </w:pPr>
      <w:r>
        <w:rPr>
          <w:rFonts w:eastAsia="Calibri"/>
          <w:bCs/>
        </w:rPr>
        <w:t>1.9.3.</w:t>
      </w:r>
      <w:r w:rsidR="004162CB" w:rsidRPr="004162CB">
        <w:rPr>
          <w:rFonts w:eastAsia="Calibri"/>
          <w:bCs/>
        </w:rPr>
        <w:t>Ja piedāvājums iesniegts vai piegādāts pēc Atklāta konkursa nolikuma</w:t>
      </w:r>
      <w:r w:rsidR="00D644CD">
        <w:rPr>
          <w:rFonts w:eastAsia="Calibri"/>
          <w:bCs/>
        </w:rPr>
        <w:t xml:space="preserve"> 1.9.1</w:t>
      </w:r>
      <w:r w:rsidR="004162CB" w:rsidRPr="004162CB">
        <w:rPr>
          <w:rFonts w:eastAsia="Calibri"/>
          <w:bCs/>
        </w:rPr>
        <w:t xml:space="preserve">. punktā norādītā piedāvājuma iesniegšanas termiņa beigām, iepirkuma komisija neatvērtu piedāvājumu </w:t>
      </w:r>
      <w:proofErr w:type="spellStart"/>
      <w:r w:rsidR="004162CB" w:rsidRPr="004162CB">
        <w:rPr>
          <w:rFonts w:eastAsia="Calibri"/>
          <w:bCs/>
        </w:rPr>
        <w:t>nosūta</w:t>
      </w:r>
      <w:proofErr w:type="spellEnd"/>
      <w:r w:rsidR="004162CB" w:rsidRPr="004162CB">
        <w:rPr>
          <w:rFonts w:eastAsia="Calibri"/>
          <w:bCs/>
        </w:rPr>
        <w:t xml:space="preserve"> pa pastu uz pretendenta piedāvājuma norādīto adresi.</w:t>
      </w:r>
    </w:p>
    <w:p w14:paraId="1F056BD0" w14:textId="77777777" w:rsidR="004162CB" w:rsidRPr="004162CB" w:rsidRDefault="004162CB" w:rsidP="004162CB">
      <w:pPr>
        <w:keepNext/>
        <w:numPr>
          <w:ilvl w:val="1"/>
          <w:numId w:val="25"/>
        </w:numPr>
        <w:ind w:left="578" w:hanging="578"/>
        <w:outlineLvl w:val="1"/>
        <w:rPr>
          <w:b/>
          <w:bCs/>
          <w:szCs w:val="26"/>
          <w:lang w:val="x-none"/>
        </w:rPr>
      </w:pPr>
      <w:bookmarkStart w:id="83" w:name="_Toc477855466"/>
      <w:bookmarkStart w:id="84" w:name="_Toc378763313"/>
      <w:bookmarkStart w:id="85" w:name="_Toc368566390"/>
      <w:bookmarkStart w:id="86" w:name="_Toc368392539"/>
      <w:bookmarkStart w:id="87" w:name="_Toc368392489"/>
      <w:r w:rsidRPr="004162CB">
        <w:rPr>
          <w:b/>
          <w:bCs/>
          <w:szCs w:val="26"/>
          <w:lang w:val="x-none"/>
        </w:rPr>
        <w:t>Piedāvājumu papildināšana un atsaukšana</w:t>
      </w:r>
      <w:bookmarkEnd w:id="83"/>
      <w:bookmarkEnd w:id="84"/>
      <w:bookmarkEnd w:id="85"/>
      <w:bookmarkEnd w:id="86"/>
      <w:bookmarkEnd w:id="87"/>
    </w:p>
    <w:p w14:paraId="2E05CA1A" w14:textId="566AA648" w:rsidR="004162CB" w:rsidRPr="004162CB" w:rsidRDefault="00D51C0F" w:rsidP="00D51C0F">
      <w:pPr>
        <w:outlineLvl w:val="2"/>
        <w:rPr>
          <w:rFonts w:eastAsia="Calibri"/>
          <w:bCs/>
        </w:rPr>
      </w:pPr>
      <w:r>
        <w:rPr>
          <w:rFonts w:eastAsia="Calibri"/>
          <w:bCs/>
        </w:rPr>
        <w:t>1.10.1.</w:t>
      </w:r>
      <w:r w:rsidR="004162CB" w:rsidRPr="004162CB">
        <w:rPr>
          <w:rFonts w:eastAsia="Calibri"/>
          <w:bCs/>
        </w:rPr>
        <w:t xml:space="preserve">Pretendentam ir tiesības papildināt vai atsaukt savu piedāvājumu līdz Atklāta konkursa nolikuma </w:t>
      </w:r>
      <w:r w:rsidR="00D64246">
        <w:rPr>
          <w:rFonts w:eastAsia="Calibri"/>
          <w:bCs/>
        </w:rPr>
        <w:t>1.9.1</w:t>
      </w:r>
      <w:r w:rsidR="004162CB" w:rsidRPr="004162CB">
        <w:rPr>
          <w:rFonts w:eastAsia="Calibri"/>
          <w:bCs/>
        </w:rPr>
        <w:t>. punktā noteiktajam piedāvājumu iesniegšanas termiņam. Atsaukumam ir bezierunu raksturs un tas izslēdz pretendenta atsauktā piedāvājuma tālāku dalību Konkursā.</w:t>
      </w:r>
    </w:p>
    <w:p w14:paraId="2F27227C" w14:textId="77777777" w:rsidR="004162CB" w:rsidRPr="004162CB" w:rsidRDefault="00D51C0F" w:rsidP="00D51C0F">
      <w:pPr>
        <w:outlineLvl w:val="2"/>
        <w:rPr>
          <w:rFonts w:eastAsia="Calibri"/>
          <w:bCs/>
        </w:rPr>
      </w:pPr>
      <w:r>
        <w:rPr>
          <w:rFonts w:eastAsia="Calibri"/>
          <w:bCs/>
        </w:rPr>
        <w:t>1.10.2.</w:t>
      </w:r>
      <w:r w:rsidR="004162CB" w:rsidRPr="004162CB">
        <w:rPr>
          <w:rFonts w:eastAsia="Calibri"/>
          <w:bCs/>
        </w:rPr>
        <w:t>Uz piedāvājuma papildinājuma vai atsaukuma iesaiņojuma norāda Atklāta konkursa nolikuma 1.8.2. punktā noteiktā informācija un papildu norāde: “PAPILDINĀJUMS” vai “ATSAUKUMS”.</w:t>
      </w:r>
    </w:p>
    <w:p w14:paraId="0B62BD20" w14:textId="77777777" w:rsidR="004162CB" w:rsidRPr="004162CB" w:rsidRDefault="004162CB" w:rsidP="004162CB">
      <w:pPr>
        <w:keepNext/>
        <w:numPr>
          <w:ilvl w:val="1"/>
          <w:numId w:val="25"/>
        </w:numPr>
        <w:ind w:left="578" w:hanging="578"/>
        <w:outlineLvl w:val="1"/>
        <w:rPr>
          <w:b/>
          <w:bCs/>
          <w:szCs w:val="26"/>
          <w:lang w:val="x-none"/>
        </w:rPr>
      </w:pPr>
      <w:bookmarkStart w:id="88" w:name="_Toc477855467"/>
      <w:bookmarkStart w:id="89" w:name="_Toc378763314"/>
      <w:bookmarkStart w:id="90" w:name="_Toc368566392"/>
      <w:bookmarkStart w:id="91" w:name="_Toc368392541"/>
      <w:bookmarkStart w:id="92" w:name="_Toc368392491"/>
      <w:r w:rsidRPr="004162CB">
        <w:rPr>
          <w:b/>
          <w:bCs/>
          <w:szCs w:val="26"/>
          <w:lang w:val="x-none"/>
        </w:rPr>
        <w:t>Piedāvājumu atvēršana</w:t>
      </w:r>
      <w:bookmarkEnd w:id="88"/>
      <w:bookmarkEnd w:id="89"/>
      <w:bookmarkEnd w:id="90"/>
      <w:bookmarkEnd w:id="91"/>
      <w:bookmarkEnd w:id="92"/>
    </w:p>
    <w:p w14:paraId="65FE3270" w14:textId="69F6644C" w:rsidR="004162CB" w:rsidRPr="004162CB" w:rsidRDefault="00D51C0F" w:rsidP="00D51C0F">
      <w:pPr>
        <w:outlineLvl w:val="2"/>
        <w:rPr>
          <w:rFonts w:eastAsia="Calibri"/>
          <w:bCs/>
        </w:rPr>
      </w:pPr>
      <w:r>
        <w:rPr>
          <w:rFonts w:eastAsia="Calibri"/>
          <w:bCs/>
        </w:rPr>
        <w:t>1.11.1.</w:t>
      </w:r>
      <w:r w:rsidR="004162CB" w:rsidRPr="004162CB">
        <w:rPr>
          <w:rFonts w:eastAsia="Calibri"/>
          <w:bCs/>
        </w:rPr>
        <w:t xml:space="preserve">Piedāvājumu atvēršanas sanāksme notiek </w:t>
      </w:r>
      <w:r w:rsidR="004162CB" w:rsidRPr="007F3738">
        <w:rPr>
          <w:rFonts w:eastAsia="Calibri"/>
          <w:b/>
          <w:bCs/>
        </w:rPr>
        <w:t xml:space="preserve">2017. gada </w:t>
      </w:r>
      <w:r w:rsidR="0079140B" w:rsidRPr="0079140B">
        <w:rPr>
          <w:rFonts w:eastAsia="Calibri"/>
          <w:b/>
          <w:bCs/>
        </w:rPr>
        <w:t>4.augustā</w:t>
      </w:r>
      <w:r w:rsidR="00FC1490" w:rsidRPr="00FC1490">
        <w:rPr>
          <w:rFonts w:eastAsia="Calibri"/>
          <w:b/>
          <w:bCs/>
        </w:rPr>
        <w:t xml:space="preserve"> </w:t>
      </w:r>
      <w:r w:rsidR="004162CB" w:rsidRPr="00FC1490">
        <w:rPr>
          <w:rFonts w:eastAsia="Calibri"/>
          <w:b/>
          <w:bCs/>
        </w:rPr>
        <w:t>plkst.</w:t>
      </w:r>
      <w:r w:rsidR="004162CB" w:rsidRPr="007F3738">
        <w:rPr>
          <w:rFonts w:eastAsia="Calibri"/>
          <w:b/>
          <w:bCs/>
        </w:rPr>
        <w:t> 10.00</w:t>
      </w:r>
      <w:r w:rsidR="004162CB" w:rsidRPr="007F3738">
        <w:rPr>
          <w:rFonts w:eastAsia="Calibri"/>
          <w:bCs/>
        </w:rPr>
        <w:t>,</w:t>
      </w:r>
      <w:r w:rsidR="004162CB" w:rsidRPr="00B976A4">
        <w:rPr>
          <w:rFonts w:eastAsia="Calibri"/>
          <w:bCs/>
          <w:color w:val="FF0000"/>
        </w:rPr>
        <w:t xml:space="preserve"> </w:t>
      </w:r>
      <w:r w:rsidR="004162CB" w:rsidRPr="004162CB">
        <w:rPr>
          <w:rFonts w:eastAsia="Calibri"/>
          <w:bCs/>
        </w:rPr>
        <w:t xml:space="preserve">VSIA “Paula </w:t>
      </w:r>
      <w:r>
        <w:rPr>
          <w:rFonts w:eastAsia="Calibri"/>
          <w:bCs/>
        </w:rPr>
        <w:t xml:space="preserve"> </w:t>
      </w:r>
      <w:r w:rsidR="004162CB" w:rsidRPr="004162CB">
        <w:rPr>
          <w:rFonts w:eastAsia="Calibri"/>
          <w:bCs/>
        </w:rPr>
        <w:t>Stradiņa klīniskā universitātes slimnīca”, Iepirkumu daļā, 2.korpusā, 2.stāvā, Pilsoņu ielā 13, Rīgā, LV-1002.</w:t>
      </w:r>
    </w:p>
    <w:p w14:paraId="63E1ED45" w14:textId="77777777" w:rsidR="004162CB" w:rsidRPr="004162CB" w:rsidRDefault="00D51C0F" w:rsidP="00D51C0F">
      <w:pPr>
        <w:outlineLvl w:val="2"/>
        <w:rPr>
          <w:rFonts w:eastAsia="Calibri"/>
          <w:bCs/>
        </w:rPr>
      </w:pPr>
      <w:r>
        <w:rPr>
          <w:rFonts w:eastAsia="Calibri"/>
          <w:bCs/>
        </w:rPr>
        <w:t>1.11.2.</w:t>
      </w:r>
      <w:r w:rsidR="004162CB" w:rsidRPr="004162CB">
        <w:rPr>
          <w:rFonts w:eastAsia="Calibri"/>
          <w:bCs/>
        </w:rPr>
        <w:t>Piedāvājumu atvēršanas sanāksme ir atklāta un tajā var piedalīties visas ieinteresētās personas.</w:t>
      </w:r>
    </w:p>
    <w:p w14:paraId="6D585032" w14:textId="77777777" w:rsidR="004162CB" w:rsidRPr="004162CB" w:rsidRDefault="00D51C0F" w:rsidP="00D51C0F">
      <w:pPr>
        <w:outlineLvl w:val="2"/>
        <w:rPr>
          <w:rFonts w:eastAsia="Calibri"/>
          <w:bCs/>
        </w:rPr>
      </w:pPr>
      <w:r>
        <w:rPr>
          <w:rFonts w:eastAsia="Calibri"/>
          <w:bCs/>
        </w:rPr>
        <w:t>1.11.3.</w:t>
      </w:r>
      <w:r w:rsidR="004162CB" w:rsidRPr="004162CB">
        <w:rPr>
          <w:rFonts w:eastAsia="Calibri"/>
          <w:bCs/>
        </w:rPr>
        <w:t>Iepirkuma komisija atver piedāvājumus to iesniegšanas secībā. Atverot piedāvājumus, iepirkuma komisijas pārstāvis nosauc pretendentu, piedāvājuma iesniegšanas datumu, laiku, piedāvāto cenu.</w:t>
      </w:r>
    </w:p>
    <w:p w14:paraId="70099016" w14:textId="77777777" w:rsidR="004162CB" w:rsidRPr="004162CB" w:rsidRDefault="00D51C0F" w:rsidP="00D51C0F">
      <w:pPr>
        <w:outlineLvl w:val="2"/>
        <w:rPr>
          <w:rFonts w:eastAsia="Calibri"/>
          <w:bCs/>
        </w:rPr>
      </w:pPr>
      <w:r>
        <w:rPr>
          <w:rFonts w:eastAsia="Calibri"/>
          <w:bCs/>
        </w:rPr>
        <w:t>1.11.4.</w:t>
      </w:r>
      <w:r w:rsidR="004162CB" w:rsidRPr="004162CB">
        <w:rPr>
          <w:rFonts w:eastAsia="Calibri"/>
          <w:bCs/>
        </w:rPr>
        <w:t>Pēc visu piedāvājumu atvēršanas piedāvājumu atvēršanas sanāksme tiek slēgta.</w:t>
      </w:r>
    </w:p>
    <w:p w14:paraId="39E99AFF" w14:textId="77777777" w:rsidR="004162CB" w:rsidRPr="004162CB" w:rsidRDefault="00D51C0F" w:rsidP="00D51C0F">
      <w:pPr>
        <w:outlineLvl w:val="2"/>
        <w:rPr>
          <w:rFonts w:eastAsia="Calibri"/>
          <w:bCs/>
        </w:rPr>
      </w:pPr>
      <w:r>
        <w:rPr>
          <w:rFonts w:eastAsia="Calibri"/>
          <w:bCs/>
        </w:rPr>
        <w:t>1.11.5.</w:t>
      </w:r>
      <w:r w:rsidR="004162CB" w:rsidRPr="004162CB">
        <w:rPr>
          <w:rFonts w:eastAsia="Calibri"/>
          <w:bCs/>
        </w:rPr>
        <w:t>Piedāvājumu atvēršanas norisi, kā arī visas nosauktās ziņas, iepirkuma komisijas sekretārs protokolē piedāvājumu atvēršanas sanāksmes protokolā. Piedāvājumu atvēršanas sanāksmes protokola kopiju izsniedz 3 (trīs) darbdienu laikā no rakstveida pieprasījuma saņemšanas.</w:t>
      </w:r>
    </w:p>
    <w:p w14:paraId="51EBFDFB" w14:textId="77777777" w:rsidR="00D51C0F" w:rsidRDefault="00D51C0F" w:rsidP="00D51C0F">
      <w:pPr>
        <w:outlineLvl w:val="2"/>
        <w:rPr>
          <w:rFonts w:eastAsia="Calibri"/>
          <w:bCs/>
        </w:rPr>
      </w:pPr>
      <w:r>
        <w:rPr>
          <w:rFonts w:eastAsia="Calibri"/>
          <w:bCs/>
        </w:rPr>
        <w:t>1.11.6.</w:t>
      </w:r>
      <w:r w:rsidR="004162CB" w:rsidRPr="004162CB">
        <w:rPr>
          <w:rFonts w:eastAsia="Calibri"/>
          <w:bCs/>
        </w:rPr>
        <w:t>Pretendentu atlasi, piedāvājumu atbilstības pārbaudi un piedāvājumu vērtēšanu Atklātā konkursā iepirkuma komisija veic slēgtā sēdē. Pasūtītājs neizsniedz protokolus, izņemot piedāvājumu atvēršanas sanāksmes protokolu, kamēr notiek pieteikumu vai piedāvājumu vērtēšana.</w:t>
      </w:r>
    </w:p>
    <w:p w14:paraId="657B5BC0" w14:textId="77777777" w:rsidR="009639AB" w:rsidRPr="004162CB" w:rsidRDefault="009639AB" w:rsidP="00D51C0F">
      <w:pPr>
        <w:outlineLvl w:val="2"/>
        <w:rPr>
          <w:rFonts w:eastAsia="Calibri"/>
          <w:bCs/>
        </w:rPr>
      </w:pPr>
    </w:p>
    <w:p w14:paraId="487BBF39" w14:textId="77777777" w:rsidR="004162CB" w:rsidRPr="004162CB" w:rsidRDefault="004162CB" w:rsidP="004162CB">
      <w:pPr>
        <w:numPr>
          <w:ilvl w:val="0"/>
          <w:numId w:val="25"/>
        </w:numPr>
        <w:jc w:val="center"/>
        <w:outlineLvl w:val="0"/>
        <w:rPr>
          <w:b/>
          <w:bCs/>
          <w:lang w:val="x-none"/>
        </w:rPr>
      </w:pPr>
      <w:bookmarkStart w:id="93" w:name="_Toc477855468"/>
      <w:bookmarkStart w:id="94" w:name="_Toc380655962"/>
      <w:bookmarkStart w:id="95" w:name="_Toc336440016"/>
      <w:bookmarkStart w:id="96" w:name="_Toc325631269"/>
      <w:bookmarkStart w:id="97" w:name="_Toc325630815"/>
      <w:bookmarkStart w:id="98" w:name="_Toc325630444"/>
      <w:bookmarkStart w:id="99" w:name="_Toc325630239"/>
      <w:bookmarkEnd w:id="69"/>
      <w:bookmarkEnd w:id="77"/>
      <w:bookmarkEnd w:id="78"/>
      <w:bookmarkEnd w:id="79"/>
      <w:r w:rsidRPr="004162CB">
        <w:rPr>
          <w:b/>
          <w:bCs/>
          <w:lang w:val="x-none"/>
        </w:rPr>
        <w:t>INFORMĀCIJA PAR IEPIRKUMA PRIEKŠMETU</w:t>
      </w:r>
      <w:bookmarkEnd w:id="93"/>
      <w:bookmarkEnd w:id="94"/>
      <w:bookmarkEnd w:id="95"/>
      <w:bookmarkEnd w:id="96"/>
      <w:bookmarkEnd w:id="97"/>
      <w:bookmarkEnd w:id="98"/>
      <w:bookmarkEnd w:id="99"/>
    </w:p>
    <w:p w14:paraId="4E63CBD1" w14:textId="77777777" w:rsidR="004162CB" w:rsidRPr="004162CB" w:rsidRDefault="004162CB" w:rsidP="004162CB">
      <w:pPr>
        <w:keepNext/>
        <w:numPr>
          <w:ilvl w:val="1"/>
          <w:numId w:val="25"/>
        </w:numPr>
        <w:ind w:left="578" w:hanging="578"/>
        <w:outlineLvl w:val="1"/>
        <w:rPr>
          <w:b/>
          <w:bCs/>
          <w:szCs w:val="26"/>
          <w:lang w:val="x-none"/>
        </w:rPr>
      </w:pPr>
      <w:bookmarkStart w:id="100" w:name="_Toc477855469"/>
      <w:bookmarkStart w:id="101" w:name="_Toc380655963"/>
      <w:bookmarkStart w:id="102" w:name="_Toc336440017"/>
      <w:bookmarkStart w:id="103" w:name="_Toc325630705"/>
      <w:bookmarkStart w:id="104" w:name="_Toc325629851"/>
      <w:bookmarkStart w:id="105" w:name="_Toc322689698"/>
      <w:bookmarkStart w:id="106" w:name="_Toc322351071"/>
      <w:r w:rsidRPr="004162CB">
        <w:rPr>
          <w:b/>
          <w:bCs/>
          <w:szCs w:val="26"/>
          <w:lang w:val="x-none"/>
        </w:rPr>
        <w:t>Iepirkuma priekšmeta apraksts</w:t>
      </w:r>
      <w:bookmarkEnd w:id="100"/>
      <w:bookmarkEnd w:id="101"/>
      <w:bookmarkEnd w:id="102"/>
      <w:bookmarkEnd w:id="103"/>
      <w:bookmarkEnd w:id="104"/>
      <w:bookmarkEnd w:id="105"/>
      <w:bookmarkEnd w:id="106"/>
    </w:p>
    <w:p w14:paraId="658EF028" w14:textId="38BB8491" w:rsidR="004162CB" w:rsidRPr="004162CB" w:rsidRDefault="00D51C0F" w:rsidP="00D51C0F">
      <w:pPr>
        <w:outlineLvl w:val="2"/>
        <w:rPr>
          <w:rFonts w:eastAsia="Calibri"/>
          <w:bCs/>
          <w:lang w:val="x-none"/>
        </w:rPr>
      </w:pPr>
      <w:bookmarkStart w:id="107" w:name="_Toc336440018"/>
      <w:r>
        <w:rPr>
          <w:rFonts w:eastAsia="Calibri"/>
          <w:bCs/>
        </w:rPr>
        <w:t>2.1.1.</w:t>
      </w:r>
      <w:r w:rsidR="004162CB" w:rsidRPr="004162CB">
        <w:rPr>
          <w:rFonts w:eastAsia="Calibri"/>
          <w:bCs/>
        </w:rPr>
        <w:t>Atklāta konkursa iepirkuma priekšmets i</w:t>
      </w:r>
      <w:bookmarkStart w:id="108" w:name="_Hlk478384105"/>
      <w:r w:rsidR="00B976A4">
        <w:rPr>
          <w:rFonts w:eastAsia="Calibri"/>
          <w:bCs/>
        </w:rPr>
        <w:t xml:space="preserve">r </w:t>
      </w:r>
      <w:bookmarkEnd w:id="108"/>
      <w:r w:rsidR="00624431">
        <w:rPr>
          <w:rFonts w:eastAsia="Calibri"/>
          <w:b/>
          <w:bCs/>
        </w:rPr>
        <w:t>l</w:t>
      </w:r>
      <w:r w:rsidR="00624431" w:rsidRPr="00624431">
        <w:rPr>
          <w:rFonts w:eastAsia="Calibri"/>
          <w:b/>
          <w:bCs/>
        </w:rPr>
        <w:t xml:space="preserve">aboratorijas preču </w:t>
      </w:r>
      <w:r w:rsidR="00624431">
        <w:rPr>
          <w:rFonts w:eastAsia="Calibri"/>
          <w:bCs/>
        </w:rPr>
        <w:t>(turpmāk – Prece</w:t>
      </w:r>
      <w:r w:rsidR="004162CB" w:rsidRPr="004162CB">
        <w:rPr>
          <w:rFonts w:eastAsia="Calibri"/>
          <w:bCs/>
        </w:rPr>
        <w:t>)</w:t>
      </w:r>
      <w:r w:rsidR="00624431" w:rsidRPr="00624431">
        <w:rPr>
          <w:rFonts w:eastAsia="Calibri"/>
          <w:b/>
          <w:bCs/>
        </w:rPr>
        <w:t xml:space="preserve"> </w:t>
      </w:r>
      <w:r w:rsidR="00624431" w:rsidRPr="00624431">
        <w:rPr>
          <w:rFonts w:eastAsia="Calibri"/>
          <w:bCs/>
        </w:rPr>
        <w:t>iegāde (B daļa)</w:t>
      </w:r>
      <w:r w:rsidR="004162CB" w:rsidRPr="004162CB">
        <w:rPr>
          <w:rFonts w:eastAsia="Calibri"/>
          <w:bCs/>
        </w:rPr>
        <w:t>, kas ir</w:t>
      </w:r>
      <w:r w:rsidR="004162CB" w:rsidRPr="004162CB">
        <w:rPr>
          <w:bCs/>
          <w:szCs w:val="26"/>
          <w:lang w:val="x-none" w:eastAsia="x-none"/>
        </w:rPr>
        <w:t xml:space="preserve"> </w:t>
      </w:r>
      <w:r w:rsidR="004162CB" w:rsidRPr="004162CB">
        <w:rPr>
          <w:rFonts w:eastAsia="Calibri"/>
          <w:bCs/>
          <w:lang w:val="x-none"/>
        </w:rPr>
        <w:t xml:space="preserve">saskaņā ar </w:t>
      </w:r>
      <w:r w:rsidR="004162CB" w:rsidRPr="004162CB">
        <w:rPr>
          <w:rFonts w:eastAsia="Calibri"/>
          <w:bCs/>
        </w:rPr>
        <w:t>Atklāta konkursa</w:t>
      </w:r>
      <w:r w:rsidR="004162CB" w:rsidRPr="004162CB">
        <w:rPr>
          <w:rFonts w:eastAsia="Calibri"/>
          <w:bCs/>
          <w:lang w:val="x-none"/>
        </w:rPr>
        <w:t xml:space="preserve"> tehniskajā specifikācijā</w:t>
      </w:r>
      <w:r w:rsidR="00B976A4">
        <w:rPr>
          <w:rFonts w:eastAsia="Calibri"/>
          <w:bCs/>
        </w:rPr>
        <w:t xml:space="preserve"> </w:t>
      </w:r>
      <w:r w:rsidR="004162CB" w:rsidRPr="004162CB">
        <w:rPr>
          <w:rFonts w:eastAsia="Calibri"/>
          <w:bCs/>
          <w:lang w:val="x-none"/>
        </w:rPr>
        <w:t>(turpmāk – Tehniskā specifikācija) (2.pielikums) noteiktajām prasībām</w:t>
      </w:r>
      <w:r w:rsidR="004162CB" w:rsidRPr="004162CB">
        <w:rPr>
          <w:rFonts w:eastAsia="Calibri"/>
          <w:bCs/>
        </w:rPr>
        <w:t>.</w:t>
      </w:r>
      <w:bookmarkEnd w:id="107"/>
    </w:p>
    <w:p w14:paraId="37A02990" w14:textId="3BBE8A19" w:rsidR="004162CB" w:rsidRPr="004162CB" w:rsidRDefault="00D51C0F" w:rsidP="00D51C0F">
      <w:pPr>
        <w:outlineLvl w:val="2"/>
        <w:rPr>
          <w:rFonts w:eastAsia="Calibri"/>
          <w:bCs/>
        </w:rPr>
      </w:pPr>
      <w:bookmarkStart w:id="109" w:name="_Toc336440019"/>
      <w:r>
        <w:rPr>
          <w:rFonts w:eastAsia="Calibri"/>
          <w:bCs/>
        </w:rPr>
        <w:t>2.1.2.</w:t>
      </w:r>
      <w:r w:rsidR="004162CB" w:rsidRPr="004162CB">
        <w:rPr>
          <w:rFonts w:eastAsia="Calibri"/>
          <w:bCs/>
        </w:rPr>
        <w:t>Iepirkuma nomenklatūra (CPV kods):</w:t>
      </w:r>
      <w:bookmarkEnd w:id="109"/>
      <w:r w:rsidR="003B16F1">
        <w:rPr>
          <w:rFonts w:eastAsia="Calibri"/>
          <w:bCs/>
        </w:rPr>
        <w:t xml:space="preserve"> </w:t>
      </w:r>
      <w:r w:rsidR="00850940" w:rsidRPr="00850940">
        <w:rPr>
          <w:rFonts w:eastAsia="Calibri"/>
          <w:bCs/>
        </w:rPr>
        <w:t xml:space="preserve">33696000-5 </w:t>
      </w:r>
      <w:r w:rsidR="003B16F1">
        <w:rPr>
          <w:rFonts w:eastAsia="Calibri"/>
          <w:bCs/>
        </w:rPr>
        <w:t>(</w:t>
      </w:r>
      <w:r w:rsidR="00D22362">
        <w:rPr>
          <w:rFonts w:eastAsia="Calibri"/>
          <w:bCs/>
        </w:rPr>
        <w:t>l</w:t>
      </w:r>
      <w:r w:rsidR="00D22362" w:rsidRPr="00D22362">
        <w:rPr>
          <w:rFonts w:eastAsia="Calibri"/>
          <w:bCs/>
        </w:rPr>
        <w:t>aboratorijas reaģenti</w:t>
      </w:r>
      <w:r w:rsidR="00C974CB">
        <w:rPr>
          <w:rFonts w:eastAsia="Calibri"/>
          <w:bCs/>
        </w:rPr>
        <w:t>)</w:t>
      </w:r>
      <w:r w:rsidR="00502DCC">
        <w:rPr>
          <w:rFonts w:eastAsia="Calibri"/>
          <w:bCs/>
        </w:rPr>
        <w:t xml:space="preserve">, </w:t>
      </w:r>
      <w:r w:rsidR="00502DCC" w:rsidRPr="00502DCC">
        <w:rPr>
          <w:rFonts w:eastAsia="Calibri"/>
          <w:bCs/>
        </w:rPr>
        <w:br/>
      </w:r>
      <w:hyperlink r:id="rId16" w:history="1">
        <w:r w:rsidR="00502DCC" w:rsidRPr="00502DCC">
          <w:rPr>
            <w:rStyle w:val="Hyperlink"/>
            <w:rFonts w:eastAsia="Calibri"/>
            <w:bCs/>
            <w:color w:val="auto"/>
            <w:u w:val="none"/>
          </w:rPr>
          <w:t>38900000-4</w:t>
        </w:r>
      </w:hyperlink>
      <w:r w:rsidR="00502DCC" w:rsidRPr="00502DCC">
        <w:rPr>
          <w:rFonts w:eastAsia="Calibri"/>
          <w:bCs/>
        </w:rPr>
        <w:t xml:space="preserve"> </w:t>
      </w:r>
      <w:r w:rsidR="00502DCC">
        <w:rPr>
          <w:rFonts w:eastAsia="Calibri"/>
          <w:bCs/>
        </w:rPr>
        <w:t>(d</w:t>
      </w:r>
      <w:r w:rsidR="00502DCC" w:rsidRPr="00502DCC">
        <w:rPr>
          <w:rFonts w:eastAsia="Calibri"/>
          <w:bCs/>
        </w:rPr>
        <w:t>ažādi vērtējuma un pārbaudes instrumenti</w:t>
      </w:r>
      <w:r w:rsidR="00502DCC">
        <w:rPr>
          <w:rFonts w:eastAsia="Calibri"/>
          <w:bCs/>
        </w:rPr>
        <w:t>)</w:t>
      </w:r>
      <w:r w:rsidR="00C974CB">
        <w:rPr>
          <w:rFonts w:eastAsia="Calibri"/>
          <w:bCs/>
        </w:rPr>
        <w:t xml:space="preserve">. </w:t>
      </w:r>
    </w:p>
    <w:p w14:paraId="16675CE5" w14:textId="17C4AD70" w:rsidR="004162CB" w:rsidRDefault="00D51C0F" w:rsidP="00D51C0F">
      <w:pPr>
        <w:outlineLvl w:val="2"/>
        <w:rPr>
          <w:rFonts w:eastAsia="Calibri"/>
          <w:bCs/>
        </w:rPr>
      </w:pPr>
      <w:bookmarkStart w:id="110" w:name="_Toc336440021"/>
      <w:r>
        <w:rPr>
          <w:rFonts w:eastAsia="Calibri"/>
          <w:bCs/>
        </w:rPr>
        <w:t>2.1.3.</w:t>
      </w:r>
      <w:r w:rsidR="00C974CB">
        <w:rPr>
          <w:rFonts w:eastAsia="Calibri"/>
          <w:bCs/>
        </w:rPr>
        <w:t xml:space="preserve">Iepirkums </w:t>
      </w:r>
      <w:r w:rsidR="0043100A">
        <w:rPr>
          <w:rFonts w:eastAsia="Calibri"/>
          <w:bCs/>
        </w:rPr>
        <w:t>ir</w:t>
      </w:r>
      <w:r w:rsidR="00C974CB">
        <w:rPr>
          <w:rFonts w:eastAsia="Calibri"/>
          <w:bCs/>
        </w:rPr>
        <w:t xml:space="preserve"> sadalīts </w:t>
      </w:r>
      <w:r w:rsidR="00FC1490">
        <w:rPr>
          <w:rFonts w:eastAsia="Calibri"/>
          <w:bCs/>
        </w:rPr>
        <w:t>apakš</w:t>
      </w:r>
      <w:r w:rsidR="00C974CB">
        <w:rPr>
          <w:rFonts w:eastAsia="Calibri"/>
          <w:bCs/>
        </w:rPr>
        <w:t>daļās.</w:t>
      </w:r>
      <w:r w:rsidR="0028481F">
        <w:rPr>
          <w:rFonts w:eastAsia="Calibri"/>
          <w:bCs/>
        </w:rPr>
        <w:t xml:space="preserve"> Pretendents var iesniegt tikai vienu piedāvājuma varia</w:t>
      </w:r>
      <w:r w:rsidR="00DF2815">
        <w:rPr>
          <w:rFonts w:eastAsia="Calibri"/>
          <w:bCs/>
        </w:rPr>
        <w:t>n</w:t>
      </w:r>
      <w:r w:rsidR="0028481F">
        <w:rPr>
          <w:rFonts w:eastAsia="Calibri"/>
          <w:bCs/>
        </w:rPr>
        <w:t>tu</w:t>
      </w:r>
      <w:r w:rsidR="0043100A">
        <w:rPr>
          <w:rFonts w:eastAsia="Calibri"/>
          <w:bCs/>
        </w:rPr>
        <w:t xml:space="preserve"> par vienu vai vairākām </w:t>
      </w:r>
      <w:r w:rsidR="00FC1490">
        <w:rPr>
          <w:rFonts w:eastAsia="Calibri"/>
          <w:bCs/>
        </w:rPr>
        <w:t>apakš</w:t>
      </w:r>
      <w:r w:rsidR="0043100A">
        <w:rPr>
          <w:rFonts w:eastAsia="Calibri"/>
          <w:bCs/>
        </w:rPr>
        <w:t>daļām</w:t>
      </w:r>
      <w:r w:rsidR="0028481F">
        <w:rPr>
          <w:rFonts w:eastAsia="Calibri"/>
          <w:bCs/>
        </w:rPr>
        <w:t>.</w:t>
      </w:r>
    </w:p>
    <w:p w14:paraId="4C0E1FE9" w14:textId="6F3E58AF" w:rsidR="00A740B7" w:rsidRPr="00A740B7" w:rsidRDefault="00A740B7" w:rsidP="00A740B7">
      <w:pPr>
        <w:outlineLvl w:val="2"/>
        <w:rPr>
          <w:rFonts w:eastAsia="Calibri"/>
          <w:b/>
          <w:bCs/>
        </w:rPr>
      </w:pPr>
      <w:r>
        <w:rPr>
          <w:rFonts w:eastAsia="Calibri"/>
          <w:bCs/>
        </w:rPr>
        <w:t>2.1.4.</w:t>
      </w:r>
      <w:r w:rsidRPr="00A740B7">
        <w:rPr>
          <w:rFonts w:eastAsia="Calibri"/>
          <w:bCs/>
        </w:rPr>
        <w:t xml:space="preserve">Pretendentam piedāvājums jāiesniedz par pilnu iepirkuma priekšmeta </w:t>
      </w:r>
      <w:r w:rsidR="00FC1490">
        <w:rPr>
          <w:rFonts w:eastAsia="Calibri"/>
          <w:bCs/>
        </w:rPr>
        <w:t>apakš</w:t>
      </w:r>
      <w:r w:rsidRPr="00A740B7">
        <w:rPr>
          <w:rFonts w:eastAsia="Calibri"/>
          <w:bCs/>
        </w:rPr>
        <w:t>daļas apjomu.</w:t>
      </w:r>
    </w:p>
    <w:p w14:paraId="02336749" w14:textId="45DD17DA" w:rsidR="00C974CB" w:rsidRPr="001D0F3A" w:rsidRDefault="00A740B7" w:rsidP="00D51C0F">
      <w:pPr>
        <w:outlineLvl w:val="2"/>
        <w:rPr>
          <w:rFonts w:eastAsia="Calibri"/>
          <w:bCs/>
        </w:rPr>
      </w:pPr>
      <w:r>
        <w:rPr>
          <w:rFonts w:eastAsia="Calibri"/>
          <w:bCs/>
        </w:rPr>
        <w:t>2.1.5</w:t>
      </w:r>
      <w:r w:rsidR="00D51C0F">
        <w:rPr>
          <w:rFonts w:eastAsia="Calibri"/>
          <w:bCs/>
        </w:rPr>
        <w:t>.</w:t>
      </w:r>
      <w:r w:rsidR="00C974CB">
        <w:rPr>
          <w:rFonts w:eastAsia="Calibri"/>
          <w:bCs/>
        </w:rPr>
        <w:t xml:space="preserve">Pasūtītājs </w:t>
      </w:r>
      <w:r w:rsidR="00115044">
        <w:rPr>
          <w:rFonts w:eastAsia="Calibri"/>
          <w:bCs/>
        </w:rPr>
        <w:t>vispārīgās vienošanās</w:t>
      </w:r>
      <w:r w:rsidR="00C974CB">
        <w:rPr>
          <w:rFonts w:eastAsia="Calibri"/>
          <w:bCs/>
        </w:rPr>
        <w:t xml:space="preserve"> darbības laikā negarantē plānotā apjoma pasūtīšanu – iepirkuma apjoms var tikt palielināts vai samazināts atbilstoši faktiskajai nepieciešamībai. </w:t>
      </w:r>
    </w:p>
    <w:p w14:paraId="090E0DBA" w14:textId="77777777" w:rsidR="004162CB" w:rsidRPr="004162CB" w:rsidRDefault="004162CB" w:rsidP="004162CB">
      <w:pPr>
        <w:ind w:left="709"/>
        <w:outlineLvl w:val="2"/>
        <w:rPr>
          <w:rFonts w:eastAsia="Calibri"/>
          <w:bCs/>
        </w:rPr>
      </w:pPr>
    </w:p>
    <w:p w14:paraId="7B314082" w14:textId="795BBCBA" w:rsidR="004162CB" w:rsidRPr="004162CB" w:rsidRDefault="00A740B7" w:rsidP="004162CB">
      <w:pPr>
        <w:keepNext/>
        <w:numPr>
          <w:ilvl w:val="1"/>
          <w:numId w:val="25"/>
        </w:numPr>
        <w:ind w:left="578" w:hanging="578"/>
        <w:outlineLvl w:val="1"/>
        <w:rPr>
          <w:b/>
          <w:bCs/>
          <w:szCs w:val="26"/>
          <w:lang w:val="x-none"/>
        </w:rPr>
      </w:pPr>
      <w:bookmarkStart w:id="111" w:name="_Toc477855470"/>
      <w:bookmarkStart w:id="112" w:name="_Toc380655964"/>
      <w:bookmarkStart w:id="113" w:name="_Toc333924923"/>
      <w:bookmarkStart w:id="114" w:name="_Toc330909875"/>
      <w:bookmarkStart w:id="115" w:name="_Toc330891724"/>
      <w:bookmarkStart w:id="116" w:name="_Toc336440022"/>
      <w:bookmarkStart w:id="117" w:name="_Toc325630706"/>
      <w:bookmarkStart w:id="118" w:name="_Toc325629852"/>
      <w:bookmarkStart w:id="119" w:name="_Toc322689700"/>
      <w:bookmarkStart w:id="120" w:name="_Toc322351073"/>
      <w:bookmarkEnd w:id="110"/>
      <w:r>
        <w:rPr>
          <w:b/>
          <w:bCs/>
          <w:szCs w:val="26"/>
        </w:rPr>
        <w:t>Vispārīgās vienošanās</w:t>
      </w:r>
      <w:r w:rsidR="004162CB" w:rsidRPr="004162CB">
        <w:rPr>
          <w:b/>
          <w:bCs/>
          <w:szCs w:val="26"/>
          <w:lang w:val="x-none"/>
        </w:rPr>
        <w:t xml:space="preserve"> </w:t>
      </w:r>
      <w:r w:rsidR="004162CB" w:rsidRPr="004162CB">
        <w:rPr>
          <w:b/>
          <w:bCs/>
          <w:szCs w:val="26"/>
        </w:rPr>
        <w:t>darbības</w:t>
      </w:r>
      <w:r w:rsidR="004162CB" w:rsidRPr="004162CB">
        <w:rPr>
          <w:b/>
          <w:bCs/>
          <w:szCs w:val="26"/>
          <w:lang w:val="x-none"/>
        </w:rPr>
        <w:t xml:space="preserve"> laiks un būtiskie noteikumi</w:t>
      </w:r>
      <w:bookmarkEnd w:id="111"/>
      <w:bookmarkEnd w:id="112"/>
      <w:bookmarkEnd w:id="113"/>
      <w:bookmarkEnd w:id="114"/>
      <w:bookmarkEnd w:id="115"/>
    </w:p>
    <w:p w14:paraId="2B84A4F1" w14:textId="4DE8DDC9" w:rsidR="004162CB" w:rsidRPr="00F87490" w:rsidRDefault="00D51C0F" w:rsidP="00D51C0F">
      <w:pPr>
        <w:outlineLvl w:val="2"/>
        <w:rPr>
          <w:rFonts w:eastAsia="Calibri"/>
          <w:bCs/>
        </w:rPr>
      </w:pPr>
      <w:bookmarkStart w:id="121" w:name="_Ref400969942"/>
      <w:r>
        <w:rPr>
          <w:rFonts w:eastAsia="Calibri"/>
          <w:bCs/>
        </w:rPr>
        <w:t>2.2.1.</w:t>
      </w:r>
      <w:r w:rsidR="00B54699">
        <w:rPr>
          <w:rFonts w:eastAsia="SimSun" w:cs="RimTimes"/>
        </w:rPr>
        <w:t xml:space="preserve">Ar </w:t>
      </w:r>
      <w:r w:rsidR="00B54699" w:rsidRPr="00B54699">
        <w:rPr>
          <w:rFonts w:eastAsia="Calibri"/>
          <w:bCs/>
        </w:rPr>
        <w:t>p</w:t>
      </w:r>
      <w:r w:rsidR="00B54699">
        <w:rPr>
          <w:rFonts w:eastAsia="Calibri"/>
          <w:bCs/>
        </w:rPr>
        <w:t>retendentu</w:t>
      </w:r>
      <w:r w:rsidR="00B54699" w:rsidRPr="00B54699">
        <w:rPr>
          <w:rFonts w:eastAsia="Calibri"/>
          <w:bCs/>
        </w:rPr>
        <w:t xml:space="preserve">, kuriem tiks </w:t>
      </w:r>
      <w:r w:rsidR="00B54699">
        <w:rPr>
          <w:rFonts w:eastAsia="Calibri"/>
          <w:bCs/>
        </w:rPr>
        <w:t xml:space="preserve">piešķirtas līguma slēgšanas tiesības, tiks </w:t>
      </w:r>
      <w:r w:rsidR="00B54699" w:rsidRPr="00B54699">
        <w:rPr>
          <w:rFonts w:eastAsia="Calibri"/>
          <w:bCs/>
        </w:rPr>
        <w:t xml:space="preserve">slēgta vispārīgā vienošanās </w:t>
      </w:r>
      <w:r w:rsidR="00417213">
        <w:rPr>
          <w:rFonts w:eastAsia="Calibri"/>
          <w:bCs/>
        </w:rPr>
        <w:t xml:space="preserve">(turpmāk – Vienošanās) </w:t>
      </w:r>
      <w:r w:rsidR="00B54699" w:rsidRPr="00B54699">
        <w:rPr>
          <w:rFonts w:eastAsia="Calibri"/>
          <w:bCs/>
        </w:rPr>
        <w:t xml:space="preserve">un </w:t>
      </w:r>
      <w:r w:rsidR="00412E88">
        <w:rPr>
          <w:rFonts w:eastAsia="Calibri"/>
          <w:bCs/>
        </w:rPr>
        <w:t>L</w:t>
      </w:r>
      <w:r w:rsidR="00B54699" w:rsidRPr="00B54699">
        <w:rPr>
          <w:rFonts w:eastAsia="Calibri"/>
          <w:bCs/>
        </w:rPr>
        <w:t xml:space="preserve">īgums </w:t>
      </w:r>
      <w:r w:rsidR="00C52399">
        <w:rPr>
          <w:rFonts w:eastAsia="Calibri"/>
          <w:bCs/>
        </w:rPr>
        <w:t>V</w:t>
      </w:r>
      <w:r w:rsidR="00B54699" w:rsidRPr="00B54699">
        <w:rPr>
          <w:rFonts w:eastAsia="Calibri"/>
          <w:bCs/>
        </w:rPr>
        <w:t>ienošanās ietvaros</w:t>
      </w:r>
      <w:r w:rsidR="00B54699">
        <w:rPr>
          <w:rFonts w:eastAsia="Calibri"/>
          <w:bCs/>
        </w:rPr>
        <w:t>, kas stāja</w:t>
      </w:r>
      <w:r w:rsidR="004162CB" w:rsidRPr="004162CB">
        <w:rPr>
          <w:rFonts w:eastAsia="Calibri"/>
          <w:bCs/>
        </w:rPr>
        <w:t xml:space="preserve">s spēkā dienā, kad tas ir abpusēji parakstīts un ir </w:t>
      </w:r>
      <w:r w:rsidR="00B54699">
        <w:rPr>
          <w:rFonts w:eastAsia="Calibri"/>
          <w:bCs/>
        </w:rPr>
        <w:t>spēkā 36 (trīsdesmit sešus</w:t>
      </w:r>
      <w:r w:rsidR="00C974CB">
        <w:rPr>
          <w:rFonts w:eastAsia="Calibri"/>
          <w:bCs/>
        </w:rPr>
        <w:t>)</w:t>
      </w:r>
      <w:r w:rsidR="00F87490">
        <w:rPr>
          <w:rFonts w:eastAsia="Calibri"/>
          <w:bCs/>
        </w:rPr>
        <w:t xml:space="preserve"> kalendāros mēnešus no </w:t>
      </w:r>
      <w:r w:rsidR="00C52399">
        <w:rPr>
          <w:rFonts w:eastAsia="Calibri"/>
          <w:bCs/>
        </w:rPr>
        <w:t>V</w:t>
      </w:r>
      <w:r w:rsidR="00B54699">
        <w:rPr>
          <w:rFonts w:eastAsia="Calibri"/>
          <w:bCs/>
        </w:rPr>
        <w:t xml:space="preserve">ienošanās un </w:t>
      </w:r>
      <w:r w:rsidR="00C52399">
        <w:rPr>
          <w:rFonts w:eastAsia="Calibri"/>
          <w:bCs/>
        </w:rPr>
        <w:t>L</w:t>
      </w:r>
      <w:r w:rsidR="00F87490">
        <w:rPr>
          <w:rFonts w:eastAsia="Calibri"/>
          <w:bCs/>
        </w:rPr>
        <w:t xml:space="preserve">īguma noslēgšanas brīža vai līdz </w:t>
      </w:r>
      <w:r w:rsidR="00C52399">
        <w:rPr>
          <w:rFonts w:eastAsia="Calibri"/>
          <w:bCs/>
        </w:rPr>
        <w:t>V</w:t>
      </w:r>
      <w:r w:rsidR="00B54699">
        <w:rPr>
          <w:rFonts w:eastAsia="Calibri"/>
          <w:bCs/>
        </w:rPr>
        <w:t>ienošanās</w:t>
      </w:r>
      <w:r w:rsidR="00F87490">
        <w:rPr>
          <w:rFonts w:eastAsia="Calibri"/>
          <w:bCs/>
        </w:rPr>
        <w:t xml:space="preserve"> summas sasniegšanai, atkarībā no tā, kurš nosacījums iestājas pirmais.</w:t>
      </w:r>
      <w:r w:rsidR="004162CB" w:rsidRPr="004162CB">
        <w:rPr>
          <w:rFonts w:eastAsia="Calibri"/>
          <w:bCs/>
        </w:rPr>
        <w:t xml:space="preserve"> </w:t>
      </w:r>
      <w:bookmarkStart w:id="122" w:name="_Ref381101114"/>
      <w:bookmarkStart w:id="123" w:name="_Toc380655967"/>
      <w:bookmarkStart w:id="124" w:name="_Toc336440033"/>
      <w:bookmarkStart w:id="125" w:name="_Toc325631270"/>
      <w:bookmarkStart w:id="126" w:name="_Toc325630816"/>
      <w:bookmarkStart w:id="127" w:name="_Toc325630445"/>
      <w:bookmarkStart w:id="128" w:name="_Toc325630240"/>
      <w:bookmarkEnd w:id="116"/>
      <w:bookmarkEnd w:id="117"/>
      <w:bookmarkEnd w:id="118"/>
      <w:bookmarkEnd w:id="119"/>
      <w:bookmarkEnd w:id="120"/>
      <w:bookmarkEnd w:id="121"/>
    </w:p>
    <w:p w14:paraId="1AB8877F" w14:textId="79914ED1" w:rsidR="004162CB" w:rsidRPr="00F87490" w:rsidRDefault="00FC1490" w:rsidP="00D51C0F">
      <w:pPr>
        <w:outlineLvl w:val="2"/>
        <w:rPr>
          <w:rFonts w:eastAsia="Calibri"/>
          <w:bCs/>
        </w:rPr>
      </w:pPr>
      <w:r>
        <w:rPr>
          <w:rFonts w:eastAsia="Calibri"/>
          <w:bCs/>
        </w:rPr>
        <w:t>2.2.2.</w:t>
      </w:r>
      <w:r w:rsidR="004162CB" w:rsidRPr="004162CB">
        <w:rPr>
          <w:rFonts w:eastAsia="Calibri"/>
          <w:bCs/>
        </w:rPr>
        <w:t xml:space="preserve">Norēķinu kārtība noteikta </w:t>
      </w:r>
      <w:r w:rsidR="00C52399">
        <w:rPr>
          <w:rFonts w:eastAsia="Calibri"/>
          <w:bCs/>
        </w:rPr>
        <w:t>V</w:t>
      </w:r>
      <w:r w:rsidR="00B54699">
        <w:rPr>
          <w:rFonts w:eastAsia="Calibri"/>
          <w:bCs/>
        </w:rPr>
        <w:t xml:space="preserve">ienošanās un </w:t>
      </w:r>
      <w:r w:rsidR="00C52399">
        <w:rPr>
          <w:rFonts w:eastAsia="Calibri"/>
          <w:bCs/>
        </w:rPr>
        <w:t>L</w:t>
      </w:r>
      <w:r w:rsidR="004162CB" w:rsidRPr="004162CB">
        <w:rPr>
          <w:rFonts w:eastAsia="Calibri"/>
          <w:bCs/>
        </w:rPr>
        <w:t xml:space="preserve">īguma projekta noteikumos </w:t>
      </w:r>
      <w:r w:rsidR="00412E88">
        <w:rPr>
          <w:rFonts w:eastAsia="Calibri"/>
          <w:bCs/>
        </w:rPr>
        <w:t>(3</w:t>
      </w:r>
      <w:r w:rsidR="004162CB" w:rsidRPr="003A7576">
        <w:rPr>
          <w:rFonts w:eastAsia="Calibri"/>
          <w:bCs/>
        </w:rPr>
        <w:t xml:space="preserve">. pielikums). </w:t>
      </w:r>
    </w:p>
    <w:p w14:paraId="3432D3BA" w14:textId="5689B038" w:rsidR="004162CB" w:rsidRDefault="00FC1490" w:rsidP="00D51C0F">
      <w:pPr>
        <w:outlineLvl w:val="2"/>
        <w:rPr>
          <w:rFonts w:eastAsia="Calibri"/>
          <w:bCs/>
        </w:rPr>
      </w:pPr>
      <w:r>
        <w:rPr>
          <w:rFonts w:eastAsia="Calibri"/>
          <w:bCs/>
        </w:rPr>
        <w:t>2.2.3</w:t>
      </w:r>
      <w:r w:rsidR="00201E21">
        <w:rPr>
          <w:rFonts w:eastAsia="Calibri"/>
          <w:bCs/>
        </w:rPr>
        <w:t>.</w:t>
      </w:r>
      <w:r w:rsidR="004162CB" w:rsidRPr="004162CB">
        <w:rPr>
          <w:rFonts w:eastAsia="Calibri"/>
          <w:bCs/>
        </w:rPr>
        <w:t>Līguma izpildes vieta: VSIA “Paula Stradiņa klīniskā universitātes slimnīca”,</w:t>
      </w:r>
      <w:r w:rsidR="0028481F">
        <w:rPr>
          <w:rFonts w:eastAsia="Calibri"/>
          <w:bCs/>
        </w:rPr>
        <w:t xml:space="preserve"> Pilsoņu iela 13, Rīga, LV-1002</w:t>
      </w:r>
      <w:r w:rsidR="00F87490">
        <w:rPr>
          <w:rFonts w:eastAsia="Calibri"/>
          <w:bCs/>
        </w:rPr>
        <w:t>.</w:t>
      </w:r>
    </w:p>
    <w:p w14:paraId="21192A3E" w14:textId="7B3A3DC4" w:rsidR="001D0F3A" w:rsidRDefault="00FC1490" w:rsidP="00D51C0F">
      <w:pPr>
        <w:outlineLvl w:val="2"/>
        <w:rPr>
          <w:rFonts w:eastAsia="Calibri"/>
          <w:b/>
          <w:bCs/>
        </w:rPr>
      </w:pPr>
      <w:r>
        <w:rPr>
          <w:rFonts w:eastAsia="Calibri"/>
          <w:bCs/>
        </w:rPr>
        <w:t>2.2</w:t>
      </w:r>
      <w:r w:rsidR="001D0F3A">
        <w:rPr>
          <w:rFonts w:eastAsia="Calibri"/>
          <w:bCs/>
        </w:rPr>
        <w:t>.4.</w:t>
      </w:r>
      <w:r w:rsidR="001D0F3A" w:rsidRPr="001D0F3A">
        <w:rPr>
          <w:rFonts w:eastAsia="Calibri"/>
          <w:bCs/>
        </w:rPr>
        <w:t xml:space="preserve">Paredzamā </w:t>
      </w:r>
      <w:r w:rsidR="00C52399">
        <w:rPr>
          <w:rFonts w:eastAsia="Calibri"/>
          <w:bCs/>
        </w:rPr>
        <w:t>V</w:t>
      </w:r>
      <w:r w:rsidR="001D0F3A" w:rsidRPr="001D0F3A">
        <w:rPr>
          <w:rFonts w:eastAsia="Calibri"/>
          <w:bCs/>
        </w:rPr>
        <w:t xml:space="preserve">ienošanās summa – </w:t>
      </w:r>
      <w:r w:rsidR="001D0F3A" w:rsidRPr="001D0F3A">
        <w:rPr>
          <w:rFonts w:eastAsia="Calibri"/>
          <w:b/>
          <w:bCs/>
        </w:rPr>
        <w:t>līdz 1 738 114,00 EUR bez PVN.</w:t>
      </w:r>
    </w:p>
    <w:p w14:paraId="1CF15014" w14:textId="03E28C30" w:rsidR="009639AB" w:rsidRPr="00FC1490" w:rsidRDefault="00201E21" w:rsidP="00D51C0F">
      <w:pPr>
        <w:outlineLvl w:val="2"/>
        <w:rPr>
          <w:rFonts w:eastAsia="Calibri"/>
          <w:bCs/>
        </w:rPr>
      </w:pPr>
      <w:r>
        <w:rPr>
          <w:rFonts w:eastAsia="Calibri"/>
          <w:bCs/>
        </w:rPr>
        <w:t>2.2.5.</w:t>
      </w:r>
      <w:r w:rsidR="00FC1490">
        <w:rPr>
          <w:rFonts w:eastAsia="Calibri"/>
          <w:bCs/>
        </w:rPr>
        <w:t xml:space="preserve">Vienošanās summa saskaņā ar </w:t>
      </w:r>
      <w:r w:rsidR="00390155">
        <w:rPr>
          <w:rFonts w:eastAsia="Calibri"/>
          <w:bCs/>
        </w:rPr>
        <w:t>PIL var tikt palielināta par 10 %, ja Pasūtītājam ir pietiekams finansējums.</w:t>
      </w:r>
    </w:p>
    <w:p w14:paraId="7099CA02" w14:textId="77777777" w:rsidR="004162CB" w:rsidRPr="004162CB" w:rsidRDefault="004162CB" w:rsidP="004162CB">
      <w:pPr>
        <w:numPr>
          <w:ilvl w:val="0"/>
          <w:numId w:val="25"/>
        </w:numPr>
        <w:jc w:val="center"/>
        <w:outlineLvl w:val="0"/>
        <w:rPr>
          <w:b/>
          <w:bCs/>
          <w:lang w:val="x-none"/>
        </w:rPr>
      </w:pPr>
      <w:bookmarkStart w:id="129" w:name="_Toc477855471"/>
      <w:r w:rsidRPr="004162CB">
        <w:rPr>
          <w:b/>
          <w:bCs/>
          <w:lang w:val="x-none"/>
        </w:rPr>
        <w:t>PRASĪBAS, IESNIEDZAMIE DOKUMENTI</w:t>
      </w:r>
      <w:bookmarkEnd w:id="122"/>
      <w:bookmarkEnd w:id="123"/>
      <w:bookmarkEnd w:id="124"/>
      <w:bookmarkEnd w:id="125"/>
      <w:bookmarkEnd w:id="126"/>
      <w:bookmarkEnd w:id="127"/>
      <w:bookmarkEnd w:id="128"/>
      <w:r w:rsidRPr="004162CB">
        <w:rPr>
          <w:b/>
          <w:bCs/>
          <w:lang w:val="x-none"/>
        </w:rPr>
        <w:t xml:space="preserve"> UN PRETENDENTU ATLASE</w:t>
      </w:r>
      <w:bookmarkEnd w:id="129"/>
    </w:p>
    <w:p w14:paraId="56E79826" w14:textId="77777777" w:rsidR="004162CB" w:rsidRPr="004162CB" w:rsidRDefault="004162CB" w:rsidP="004162CB">
      <w:pPr>
        <w:keepNext/>
        <w:numPr>
          <w:ilvl w:val="1"/>
          <w:numId w:val="25"/>
        </w:numPr>
        <w:ind w:left="578" w:hanging="578"/>
        <w:outlineLvl w:val="1"/>
        <w:rPr>
          <w:b/>
          <w:bCs/>
          <w:szCs w:val="26"/>
          <w:lang w:val="x-none"/>
        </w:rPr>
      </w:pPr>
      <w:bookmarkStart w:id="130" w:name="_Toc477855472"/>
      <w:r w:rsidRPr="004162CB">
        <w:rPr>
          <w:b/>
          <w:bCs/>
          <w:szCs w:val="26"/>
          <w:lang w:val="x-none"/>
        </w:rPr>
        <w:t>Pieteikums dalībai Atklātā konkursā</w:t>
      </w:r>
      <w:bookmarkEnd w:id="130"/>
    </w:p>
    <w:p w14:paraId="0DC4D987" w14:textId="15FF7E15" w:rsidR="004162CB" w:rsidRPr="004162CB" w:rsidRDefault="004162CB" w:rsidP="00D51C0F">
      <w:pPr>
        <w:outlineLvl w:val="2"/>
        <w:rPr>
          <w:rFonts w:eastAsia="Calibri"/>
          <w:bCs/>
        </w:rPr>
      </w:pPr>
      <w:r w:rsidRPr="004162CB">
        <w:rPr>
          <w:rFonts w:eastAsia="Calibri"/>
          <w:bCs/>
        </w:rPr>
        <w:t xml:space="preserve">Pretendenta pieteikums dalībai Atklātā konkursā saskaņā ar 1.pielikuma formu. Personas, kura paraksta pieteikumu, pārstāvības tiesībām ir jābūt nostiprinātām atbilstoši Latvijas Republikā (turpmāk – LV) spēkā esošajos normatīvajos aktos noteiktajam regulējumam. Ja pieteikumu paraksta pretendenta pilnvarota persona, piedāvājumam ir jāpievieno attiecīgais </w:t>
      </w:r>
      <w:r w:rsidRPr="004162CB">
        <w:rPr>
          <w:rFonts w:eastAsia="Calibri"/>
          <w:bCs/>
          <w:u w:val="single"/>
        </w:rPr>
        <w:t>dokuments par paraksta tiesīgas personas izdotu pilnvaru</w:t>
      </w:r>
      <w:r w:rsidRPr="004162CB">
        <w:rPr>
          <w:rFonts w:eastAsia="Calibri"/>
          <w:bCs/>
        </w:rPr>
        <w:t>. Ja pretendents ir piegādātāju apvienība un sabiedrības līgumā nav atrunātas pārstāvības tiesības, pieteikuma oriģināls jāparaksta katras personas, kas iekļauta piegādātāju apvienībā, pārstāvim ar pārstāvības tiesībām.</w:t>
      </w:r>
    </w:p>
    <w:p w14:paraId="53D9BCD9" w14:textId="77777777" w:rsidR="004162CB" w:rsidRPr="004162CB" w:rsidRDefault="004162CB" w:rsidP="004162CB">
      <w:pPr>
        <w:keepNext/>
        <w:numPr>
          <w:ilvl w:val="1"/>
          <w:numId w:val="25"/>
        </w:numPr>
        <w:ind w:left="578" w:hanging="578"/>
        <w:outlineLvl w:val="1"/>
        <w:rPr>
          <w:b/>
          <w:bCs/>
          <w:szCs w:val="26"/>
          <w:lang w:val="x-none"/>
        </w:rPr>
      </w:pPr>
      <w:bookmarkStart w:id="131" w:name="_Toc477855473"/>
      <w:bookmarkStart w:id="132" w:name="_Ref427154352"/>
      <w:r w:rsidRPr="004162CB">
        <w:rPr>
          <w:b/>
          <w:bCs/>
          <w:szCs w:val="26"/>
          <w:lang w:val="x-none"/>
        </w:rPr>
        <w:t>Pretendentu izslēgšanas noteikumi</w:t>
      </w:r>
      <w:bookmarkEnd w:id="131"/>
      <w:r w:rsidRPr="004162CB">
        <w:rPr>
          <w:b/>
          <w:bCs/>
          <w:szCs w:val="26"/>
          <w:lang w:val="x-none"/>
        </w:rPr>
        <w:t xml:space="preserve"> </w:t>
      </w:r>
    </w:p>
    <w:p w14:paraId="632EC27F" w14:textId="33F30619" w:rsidR="004162CB" w:rsidRPr="004162CB" w:rsidRDefault="004162CB" w:rsidP="00D51C0F">
      <w:pPr>
        <w:outlineLvl w:val="2"/>
        <w:rPr>
          <w:rFonts w:eastAsia="Calibri"/>
          <w:bCs/>
        </w:rPr>
      </w:pPr>
      <w:r w:rsidRPr="004162CB">
        <w:rPr>
          <w:rFonts w:eastAsia="Calibri"/>
          <w:bCs/>
        </w:rPr>
        <w:t>Pasūtītājs ir tiesīgs izslēgt pretendentu no dalības Atklātā konkursā, ja pretendents vai tā iesniegtais piedāvājums nav atbilstošs Atklāta konkursa nolikumā vai PIL noteiktajam (tajā skaitā, ja attiecībā uz pretendentu tiek konstatēts nepatiesas informācijas sniegšanas iepirkuma komisijai fakts).</w:t>
      </w:r>
    </w:p>
    <w:p w14:paraId="13E87109" w14:textId="77777777" w:rsidR="004162CB" w:rsidRPr="004162CB" w:rsidRDefault="004162CB" w:rsidP="004162CB">
      <w:pPr>
        <w:keepNext/>
        <w:numPr>
          <w:ilvl w:val="1"/>
          <w:numId w:val="25"/>
        </w:numPr>
        <w:ind w:left="578" w:hanging="578"/>
        <w:outlineLvl w:val="1"/>
        <w:rPr>
          <w:b/>
          <w:bCs/>
          <w:szCs w:val="26"/>
          <w:lang w:val="x-none"/>
        </w:rPr>
      </w:pPr>
      <w:bookmarkStart w:id="133" w:name="_Toc477855474"/>
      <w:r w:rsidRPr="004162CB">
        <w:rPr>
          <w:b/>
          <w:bCs/>
          <w:szCs w:val="26"/>
          <w:lang w:val="x-none"/>
        </w:rPr>
        <w:t>Pretendentu atlase</w:t>
      </w:r>
      <w:bookmarkEnd w:id="132"/>
      <w:bookmarkEnd w:id="133"/>
    </w:p>
    <w:p w14:paraId="57451327" w14:textId="195A1B4B" w:rsidR="004162CB" w:rsidRPr="004162CB" w:rsidRDefault="00D51C0F" w:rsidP="00D51C0F">
      <w:pPr>
        <w:outlineLvl w:val="2"/>
        <w:rPr>
          <w:rFonts w:eastAsia="Calibri"/>
          <w:bCs/>
        </w:rPr>
      </w:pPr>
      <w:bookmarkStart w:id="134" w:name="_Ref381101615"/>
      <w:bookmarkStart w:id="135" w:name="_Ref381101609"/>
      <w:bookmarkStart w:id="136" w:name="_Toc380655969"/>
      <w:r>
        <w:rPr>
          <w:rFonts w:eastAsia="Calibri"/>
          <w:bCs/>
        </w:rPr>
        <w:t>3.3.1.</w:t>
      </w:r>
      <w:r w:rsidR="004162CB" w:rsidRPr="004162CB">
        <w:rPr>
          <w:rFonts w:eastAsia="Calibri"/>
          <w:bCs/>
        </w:rPr>
        <w:t xml:space="preserve">Pretendentu atlases nosacījumi ir obligāti visiem pretendentiem, kuri vēlas iegūt tiesības slēgt </w:t>
      </w:r>
      <w:r w:rsidR="00503617">
        <w:rPr>
          <w:rFonts w:eastAsia="Calibri"/>
          <w:bCs/>
        </w:rPr>
        <w:t>V</w:t>
      </w:r>
      <w:r w:rsidR="00FC4D99">
        <w:rPr>
          <w:rFonts w:eastAsia="Calibri"/>
          <w:bCs/>
        </w:rPr>
        <w:t>ienošanos</w:t>
      </w:r>
      <w:r w:rsidR="004162CB" w:rsidRPr="004162CB">
        <w:rPr>
          <w:rFonts w:eastAsia="Calibri"/>
          <w:bCs/>
        </w:rPr>
        <w:t>.</w:t>
      </w:r>
    </w:p>
    <w:p w14:paraId="0FFC9171" w14:textId="77777777" w:rsidR="004162CB" w:rsidRPr="004162CB" w:rsidRDefault="00D51C0F" w:rsidP="00D51C0F">
      <w:pPr>
        <w:outlineLvl w:val="2"/>
        <w:rPr>
          <w:rFonts w:eastAsia="Calibri"/>
          <w:bCs/>
        </w:rPr>
      </w:pPr>
      <w:r>
        <w:rPr>
          <w:rFonts w:eastAsia="Calibri"/>
          <w:bCs/>
        </w:rPr>
        <w:t>3.3.2.</w:t>
      </w:r>
      <w:r w:rsidR="004162CB" w:rsidRPr="004162CB">
        <w:rPr>
          <w:rFonts w:eastAsia="Calibri"/>
          <w:bCs/>
        </w:rPr>
        <w:t>Iesniedzot Atklāta konkursa nolikumā pieprasītos atlases dokumentus, pretendents apliecina, ka tā kvalifikācija ir pietiekama Atklāta konkursa Līguma izpildei.</w:t>
      </w:r>
    </w:p>
    <w:p w14:paraId="67646075" w14:textId="77777777" w:rsidR="004162CB" w:rsidRPr="004162CB" w:rsidRDefault="00D51C0F" w:rsidP="00D51C0F">
      <w:pPr>
        <w:outlineLvl w:val="2"/>
        <w:rPr>
          <w:rFonts w:eastAsia="Calibri"/>
          <w:bCs/>
        </w:rPr>
      </w:pPr>
      <w:r>
        <w:rPr>
          <w:rFonts w:eastAsia="Calibri"/>
          <w:bCs/>
        </w:rPr>
        <w:t>3.3.3.</w:t>
      </w:r>
      <w:r w:rsidR="004162CB" w:rsidRPr="004162CB">
        <w:rPr>
          <w:rFonts w:eastAsia="Calibri"/>
          <w:bCs/>
        </w:rPr>
        <w:t>Izziņas un citus dokumentus, kurus PIL noteiktajos gadījumos izsniedz LV kompetentās institūcijas, Pasūtītājs pieņem un atzīst, ja tie izdoti ne agrāk kā vienu mēnesi pirms iesniegšanas dienas, bet ārvalstu kompetento institūciju izsniegtās izziņas un citus dokumentus Pasūtītājs pieņem un atzīst, ja tie izdoti ne agrāk kā sešus mēnešus pirms iesniegšanas dienas, ja izziņas vai dokumenta izdevējs nav norādījis īsāku tā derīguma termiņu.</w:t>
      </w:r>
    </w:p>
    <w:p w14:paraId="10D5627E" w14:textId="77777777" w:rsidR="004162CB" w:rsidRPr="004162CB" w:rsidRDefault="00D51C0F" w:rsidP="00D51C0F">
      <w:pPr>
        <w:outlineLvl w:val="2"/>
        <w:rPr>
          <w:rFonts w:eastAsia="Calibri"/>
          <w:bCs/>
        </w:rPr>
      </w:pPr>
      <w:r>
        <w:rPr>
          <w:rFonts w:eastAsia="Calibri"/>
          <w:bCs/>
        </w:rPr>
        <w:t>3.3.4.</w:t>
      </w:r>
      <w:r w:rsidR="004162CB" w:rsidRPr="004162CB">
        <w:rPr>
          <w:rFonts w:eastAsia="Calibri"/>
          <w:bCs/>
        </w:rPr>
        <w:t xml:space="preserve">Saskaņā ar PIL 49.pantu pretendents kā sākotnējo pierādījumu atbilstībai Atklāta konkursa nolikuma 3.4.punktā noteiktajām pretendentu atlases prasībām var iesniegt Eiropas vienoto iepirkuma procedūras dokumentu (turpmāk – ESPD). </w:t>
      </w:r>
    </w:p>
    <w:p w14:paraId="0B32717C" w14:textId="1AA7DA9C" w:rsidR="003C6507" w:rsidRDefault="00D51C0F" w:rsidP="00D51C0F">
      <w:pPr>
        <w:outlineLvl w:val="2"/>
        <w:rPr>
          <w:rFonts w:eastAsia="Calibri"/>
          <w:bCs/>
        </w:rPr>
      </w:pPr>
      <w:r>
        <w:rPr>
          <w:rFonts w:eastAsia="Calibri"/>
          <w:bCs/>
        </w:rPr>
        <w:t>3.3.5.</w:t>
      </w:r>
      <w:r w:rsidR="004162CB" w:rsidRPr="004162CB">
        <w:rPr>
          <w:rFonts w:eastAsia="Calibri"/>
          <w:bCs/>
        </w:rPr>
        <w:t xml:space="preserve">Ja piegādātājs izvēlējies iesniegt </w:t>
      </w:r>
      <w:r w:rsidR="003C6507">
        <w:rPr>
          <w:rFonts w:eastAsia="Calibri"/>
          <w:bCs/>
        </w:rPr>
        <w:t>ESPD</w:t>
      </w:r>
      <w:r w:rsidR="004162CB" w:rsidRPr="004162CB">
        <w:rPr>
          <w:rFonts w:eastAsia="Calibri"/>
          <w:bCs/>
        </w:rPr>
        <w:t>, lai apliecinātu, ka tas atbilst paziņojumā par līgumu vai iepirkuma procedūras dokumentos noteiktajām pretendentu atlases prasībām, tas iesniedz šo dokumentu arī par katru personu, uz kuras iespējām tas balstās, lai apliecinātu, ka tā kvalifikācija atbilst paziņojumā par līgumu vai iepirkuma procedūras dokumentos noteiktajām prasībām, un par tā norādīto apakšuzņ</w:t>
      </w:r>
      <w:r w:rsidR="000D6BDE">
        <w:rPr>
          <w:rFonts w:eastAsia="Calibri"/>
          <w:bCs/>
        </w:rPr>
        <w:t>ēmēju, kura</w:t>
      </w:r>
      <w:r w:rsidR="004162CB" w:rsidRPr="004162CB">
        <w:rPr>
          <w:rFonts w:eastAsia="Calibri"/>
          <w:bCs/>
        </w:rPr>
        <w:t xml:space="preserve"> sniedzamo pakalpojumu vērtība ir vismaz 10 procenti no iepirkuma līguma vērtības. Piegādātāju apvienība iesniedz atsevišķu </w:t>
      </w:r>
      <w:r w:rsidR="003C6507">
        <w:rPr>
          <w:rFonts w:eastAsia="Calibri"/>
          <w:bCs/>
        </w:rPr>
        <w:t>ESPD</w:t>
      </w:r>
      <w:r w:rsidR="004162CB" w:rsidRPr="004162CB">
        <w:rPr>
          <w:rFonts w:eastAsia="Calibri"/>
          <w:bCs/>
        </w:rPr>
        <w:t xml:space="preserve"> par katru tās dalībnieku.</w:t>
      </w:r>
    </w:p>
    <w:p w14:paraId="65302428" w14:textId="2854107E" w:rsidR="004162CB" w:rsidRPr="00801204" w:rsidRDefault="004162CB" w:rsidP="00D51C0F">
      <w:pPr>
        <w:outlineLvl w:val="2"/>
        <w:rPr>
          <w:rFonts w:eastAsia="Calibri"/>
          <w:bCs/>
        </w:rPr>
      </w:pPr>
      <w:r w:rsidRPr="004162CB">
        <w:rPr>
          <w:rFonts w:eastAsia="Calibri"/>
          <w:bCs/>
        </w:rPr>
        <w:t>(pieeja</w:t>
      </w:r>
      <w:r w:rsidR="003C6507">
        <w:rPr>
          <w:rFonts w:eastAsia="Calibri"/>
          <w:bCs/>
        </w:rPr>
        <w:t>ms</w:t>
      </w:r>
      <w:r w:rsidR="009639AB">
        <w:rPr>
          <w:rFonts w:eastAsia="Calibri"/>
          <w:bCs/>
        </w:rPr>
        <w:t xml:space="preserve"> </w:t>
      </w:r>
      <w:hyperlink r:id="rId17" w:history="1">
        <w:r w:rsidR="00801204" w:rsidRPr="00801204">
          <w:rPr>
            <w:rStyle w:val="Hyperlink"/>
            <w:rFonts w:eastAsia="Calibri"/>
          </w:rPr>
          <w:t>http://eur-lex.europa.eu/legal-content/LV/TXT/PDF/?uri=CELEX:32016R0007&amp;from=LV</w:t>
        </w:r>
      </w:hyperlink>
      <w:r w:rsidRPr="00801204">
        <w:rPr>
          <w:rFonts w:eastAsia="Calibri"/>
          <w:bCs/>
        </w:rPr>
        <w:t xml:space="preserve"> </w:t>
      </w:r>
      <w:r w:rsidR="003C6507" w:rsidRPr="003C6507">
        <w:rPr>
          <w:rFonts w:eastAsia="Calibri"/>
          <w:bCs/>
        </w:rPr>
        <w:t>(aizpildāms tās 2.pielikums)</w:t>
      </w:r>
      <w:r w:rsidRPr="00801204">
        <w:rPr>
          <w:rFonts w:eastAsia="Calibri"/>
          <w:bCs/>
        </w:rPr>
        <w:t>)</w:t>
      </w:r>
    </w:p>
    <w:p w14:paraId="02E80F11" w14:textId="77777777" w:rsidR="004162CB" w:rsidRPr="004162CB" w:rsidRDefault="00D51C0F" w:rsidP="00D51C0F">
      <w:pPr>
        <w:outlineLvl w:val="2"/>
        <w:rPr>
          <w:rFonts w:eastAsia="Calibri"/>
          <w:bCs/>
        </w:rPr>
      </w:pPr>
      <w:r>
        <w:rPr>
          <w:rFonts w:eastAsia="Calibri"/>
          <w:bCs/>
        </w:rPr>
        <w:t>3.3.6.</w:t>
      </w:r>
      <w:r w:rsidR="004162CB" w:rsidRPr="004162CB">
        <w:rPr>
          <w:rFonts w:eastAsia="Calibri"/>
          <w:bCs/>
        </w:rPr>
        <w:t>Ja pretendents izvēlējies iesniegt ESPD, lai apliecinātu, ka tas atbilst Atklāta konkursa nolikumā noteiktajām pretendentu atlases prasībām, iepirkuma komisija jebkurā brīdī iepirkuma procedūras laikā var lūgt jebkuram pretendentam iesniegt visus vajadzīgos sertifikātus un apliecinošos dokumentus vai daļu no tiem, ja tas ir nepieciešams Atklāta konkursa pareizas norises nodrošināšanai.</w:t>
      </w:r>
    </w:p>
    <w:p w14:paraId="1B96AE4F" w14:textId="77777777" w:rsidR="004162CB" w:rsidRPr="004162CB" w:rsidRDefault="004162CB" w:rsidP="004162CB">
      <w:pPr>
        <w:keepNext/>
        <w:numPr>
          <w:ilvl w:val="1"/>
          <w:numId w:val="25"/>
        </w:numPr>
        <w:ind w:left="578" w:hanging="578"/>
        <w:outlineLvl w:val="1"/>
        <w:rPr>
          <w:b/>
          <w:bCs/>
          <w:szCs w:val="26"/>
          <w:lang w:val="x-none"/>
        </w:rPr>
      </w:pPr>
      <w:bookmarkStart w:id="137" w:name="_Toc477855475"/>
      <w:bookmarkStart w:id="138" w:name="_Ref385922613"/>
      <w:r w:rsidRPr="004162CB">
        <w:rPr>
          <w:b/>
          <w:bCs/>
          <w:szCs w:val="26"/>
          <w:lang w:val="x-none"/>
        </w:rPr>
        <w:lastRenderedPageBreak/>
        <w:t>Atlases prasības un iesniedzamie dokumenti</w:t>
      </w:r>
      <w:bookmarkEnd w:id="134"/>
      <w:bookmarkEnd w:id="135"/>
      <w:bookmarkEnd w:id="136"/>
      <w:bookmarkEnd w:id="137"/>
      <w:bookmarkEnd w:id="138"/>
    </w:p>
    <w:p w14:paraId="7EA9C9D7" w14:textId="40792168" w:rsidR="004162CB" w:rsidRPr="00206B7C" w:rsidRDefault="004162CB" w:rsidP="009639AB">
      <w:pPr>
        <w:keepNext/>
        <w:outlineLvl w:val="1"/>
        <w:rPr>
          <w:bCs/>
          <w:szCs w:val="26"/>
          <w:lang w:val="x-none"/>
        </w:rPr>
      </w:pPr>
      <w:bookmarkStart w:id="139" w:name="_Toc477855476"/>
      <w:r w:rsidRPr="00206B7C">
        <w:rPr>
          <w:bCs/>
          <w:szCs w:val="26"/>
          <w:lang w:val="x-none"/>
        </w:rPr>
        <w:t xml:space="preserve">Pretendents var balstīties uz citu uzņēmēju iespējām, ja tas ir nepieciešams </w:t>
      </w:r>
      <w:r w:rsidR="00C52399">
        <w:rPr>
          <w:bCs/>
          <w:szCs w:val="26"/>
        </w:rPr>
        <w:t>V</w:t>
      </w:r>
      <w:r w:rsidR="00206B7C">
        <w:rPr>
          <w:bCs/>
          <w:szCs w:val="26"/>
        </w:rPr>
        <w:t xml:space="preserve">ienošanās ietvaros noslēgtā </w:t>
      </w:r>
      <w:r w:rsidR="00C52399">
        <w:rPr>
          <w:bCs/>
          <w:szCs w:val="26"/>
          <w:lang w:val="x-none"/>
        </w:rPr>
        <w:t>L</w:t>
      </w:r>
      <w:r w:rsidRPr="00206B7C">
        <w:rPr>
          <w:bCs/>
          <w:szCs w:val="26"/>
          <w:lang w:val="x-none"/>
        </w:rPr>
        <w:t xml:space="preserve">īguma izpildei, neatkarīgi no savstarpējo attiecību tiesiskā rakstura. Šādā gadījumā pretendents pierāda Pasūtītājam, ka viņa rīcībā būs nepieciešamie resursi, iesniedzot šo uzņēmēju apliecinājumu vai vienošanos par sadarbību </w:t>
      </w:r>
      <w:r w:rsidR="00C52399">
        <w:rPr>
          <w:bCs/>
          <w:szCs w:val="26"/>
        </w:rPr>
        <w:t>L</w:t>
      </w:r>
      <w:r w:rsidRPr="00206B7C">
        <w:rPr>
          <w:bCs/>
          <w:szCs w:val="26"/>
          <w:lang w:val="x-none"/>
        </w:rPr>
        <w:t>īguma izpildei.</w:t>
      </w:r>
      <w:bookmarkEnd w:id="139"/>
    </w:p>
    <w:tbl>
      <w:tblPr>
        <w:tblW w:w="1000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9"/>
        <w:gridCol w:w="5216"/>
      </w:tblGrid>
      <w:tr w:rsidR="004162CB" w:rsidRPr="00B95DA1" w14:paraId="56A34ACF" w14:textId="77777777" w:rsidTr="00691609">
        <w:trPr>
          <w:tblHeader/>
        </w:trPr>
        <w:tc>
          <w:tcPr>
            <w:tcW w:w="4789" w:type="dxa"/>
            <w:tcBorders>
              <w:top w:val="single" w:sz="4" w:space="0" w:color="auto"/>
              <w:left w:val="single" w:sz="4" w:space="0" w:color="auto"/>
              <w:bottom w:val="single" w:sz="4" w:space="0" w:color="auto"/>
              <w:right w:val="single" w:sz="4" w:space="0" w:color="auto"/>
            </w:tcBorders>
            <w:shd w:val="clear" w:color="auto" w:fill="D9D9D9"/>
            <w:hideMark/>
          </w:tcPr>
          <w:p w14:paraId="52B13657" w14:textId="77777777" w:rsidR="004162CB" w:rsidRPr="00B95DA1" w:rsidRDefault="004162CB" w:rsidP="004162CB">
            <w:pPr>
              <w:jc w:val="center"/>
              <w:rPr>
                <w:b/>
              </w:rPr>
            </w:pPr>
            <w:r w:rsidRPr="00B95DA1">
              <w:rPr>
                <w:b/>
              </w:rPr>
              <w:t>Prasība</w:t>
            </w:r>
          </w:p>
        </w:tc>
        <w:tc>
          <w:tcPr>
            <w:tcW w:w="5216" w:type="dxa"/>
            <w:tcBorders>
              <w:top w:val="single" w:sz="4" w:space="0" w:color="auto"/>
              <w:left w:val="single" w:sz="4" w:space="0" w:color="auto"/>
              <w:bottom w:val="single" w:sz="4" w:space="0" w:color="auto"/>
              <w:right w:val="single" w:sz="4" w:space="0" w:color="auto"/>
            </w:tcBorders>
            <w:shd w:val="clear" w:color="auto" w:fill="D9D9D9"/>
            <w:hideMark/>
          </w:tcPr>
          <w:p w14:paraId="737E7D8C" w14:textId="77777777" w:rsidR="004162CB" w:rsidRPr="00B95DA1" w:rsidRDefault="004162CB" w:rsidP="004162CB">
            <w:pPr>
              <w:jc w:val="center"/>
              <w:rPr>
                <w:b/>
              </w:rPr>
            </w:pPr>
            <w:r w:rsidRPr="00B95DA1">
              <w:rPr>
                <w:b/>
              </w:rPr>
              <w:t>Iesniedzamais dokuments</w:t>
            </w:r>
          </w:p>
        </w:tc>
      </w:tr>
      <w:tr w:rsidR="004162CB" w:rsidRPr="00B95DA1" w14:paraId="619EF315" w14:textId="77777777" w:rsidTr="00691609">
        <w:tc>
          <w:tcPr>
            <w:tcW w:w="4789" w:type="dxa"/>
            <w:tcBorders>
              <w:top w:val="single" w:sz="4" w:space="0" w:color="auto"/>
              <w:left w:val="single" w:sz="4" w:space="0" w:color="auto"/>
              <w:bottom w:val="single" w:sz="4" w:space="0" w:color="auto"/>
              <w:right w:val="single" w:sz="4" w:space="0" w:color="auto"/>
            </w:tcBorders>
            <w:hideMark/>
          </w:tcPr>
          <w:p w14:paraId="525B2BCB" w14:textId="77777777" w:rsidR="004162CB" w:rsidRPr="00B95DA1" w:rsidRDefault="00D51C0F" w:rsidP="00206B7C">
            <w:pPr>
              <w:numPr>
                <w:ilvl w:val="2"/>
                <w:numId w:val="0"/>
              </w:numPr>
              <w:rPr>
                <w:bCs/>
                <w:lang w:val="x-none"/>
              </w:rPr>
            </w:pPr>
            <w:r w:rsidRPr="00B95DA1">
              <w:rPr>
                <w:bCs/>
              </w:rPr>
              <w:t>3.4.1.</w:t>
            </w:r>
            <w:r w:rsidR="004162CB" w:rsidRPr="00B95DA1">
              <w:rPr>
                <w:bCs/>
                <w:lang w:val="x-none"/>
              </w:rPr>
              <w:t xml:space="preserve">Pretendents normatīvajos aktos noteiktajā kārtībā ir reģistrēts Komercreģistrā vai līdzvērtīgā reģistrā ārvalstīs. </w:t>
            </w:r>
          </w:p>
          <w:p w14:paraId="0EABDAC6" w14:textId="77777777" w:rsidR="00843490" w:rsidRPr="00B95DA1" w:rsidRDefault="00843490" w:rsidP="00843490">
            <w:pPr>
              <w:numPr>
                <w:ilvl w:val="2"/>
                <w:numId w:val="0"/>
              </w:numPr>
              <w:rPr>
                <w:bCs/>
                <w:i/>
              </w:rPr>
            </w:pPr>
            <w:r w:rsidRPr="00B95DA1">
              <w:rPr>
                <w:bCs/>
                <w:i/>
              </w:rPr>
              <w:t xml:space="preserve">Prasība attiecas arī uz personālsabiedrību un </w:t>
            </w:r>
          </w:p>
          <w:p w14:paraId="71F4911A" w14:textId="77777777" w:rsidR="00843490" w:rsidRPr="00B95DA1" w:rsidRDefault="00843490" w:rsidP="00843490">
            <w:pPr>
              <w:numPr>
                <w:ilvl w:val="2"/>
                <w:numId w:val="0"/>
              </w:numPr>
              <w:rPr>
                <w:bCs/>
                <w:i/>
              </w:rPr>
            </w:pPr>
            <w:r w:rsidRPr="00B95DA1">
              <w:rPr>
                <w:bCs/>
                <w:i/>
              </w:rPr>
              <w:t>visiem personālsabiedrības biedriem (ja</w:t>
            </w:r>
          </w:p>
          <w:p w14:paraId="4E6F94F8" w14:textId="77777777" w:rsidR="00843490" w:rsidRPr="00B95DA1" w:rsidRDefault="00843490" w:rsidP="00843490">
            <w:pPr>
              <w:numPr>
                <w:ilvl w:val="2"/>
                <w:numId w:val="0"/>
              </w:numPr>
              <w:rPr>
                <w:bCs/>
                <w:i/>
              </w:rPr>
            </w:pPr>
            <w:r w:rsidRPr="00B95DA1">
              <w:rPr>
                <w:bCs/>
                <w:i/>
              </w:rPr>
              <w:t xml:space="preserve"> piedāvājumu iesniedz personālsabiedrība) vai </w:t>
            </w:r>
          </w:p>
          <w:p w14:paraId="29B2D81E" w14:textId="77777777" w:rsidR="00843490" w:rsidRPr="00B95DA1" w:rsidRDefault="00843490" w:rsidP="00843490">
            <w:pPr>
              <w:numPr>
                <w:ilvl w:val="2"/>
                <w:numId w:val="0"/>
              </w:numPr>
              <w:rPr>
                <w:bCs/>
                <w:i/>
              </w:rPr>
            </w:pPr>
            <w:r w:rsidRPr="00B95DA1">
              <w:rPr>
                <w:bCs/>
                <w:i/>
              </w:rPr>
              <w:t xml:space="preserve">visiem piegādātāju apvienības dalībniekiem (ja piedāvājumu iesniedz piegādātāju apvienība), </w:t>
            </w:r>
          </w:p>
          <w:p w14:paraId="4D19D190" w14:textId="77777777" w:rsidR="00843490" w:rsidRPr="00B95DA1" w:rsidRDefault="00843490" w:rsidP="00843490">
            <w:pPr>
              <w:numPr>
                <w:ilvl w:val="2"/>
                <w:numId w:val="0"/>
              </w:numPr>
              <w:rPr>
                <w:bCs/>
                <w:i/>
              </w:rPr>
            </w:pPr>
            <w:r w:rsidRPr="00B95DA1">
              <w:rPr>
                <w:bCs/>
                <w:i/>
              </w:rPr>
              <w:t xml:space="preserve">kā arī apakšuzņēmējiem (ja pretendents </w:t>
            </w:r>
          </w:p>
          <w:p w14:paraId="728952E8" w14:textId="77777777" w:rsidR="00843490" w:rsidRPr="00B95DA1" w:rsidRDefault="00843490" w:rsidP="00843490">
            <w:pPr>
              <w:numPr>
                <w:ilvl w:val="2"/>
                <w:numId w:val="0"/>
              </w:numPr>
              <w:rPr>
                <w:bCs/>
                <w:i/>
              </w:rPr>
            </w:pPr>
            <w:r w:rsidRPr="00B95DA1">
              <w:rPr>
                <w:bCs/>
                <w:i/>
              </w:rPr>
              <w:t>plāno piesaistīt apakšuzņēmējus).</w:t>
            </w:r>
          </w:p>
          <w:p w14:paraId="5179D737" w14:textId="77777777" w:rsidR="00843490" w:rsidRPr="00B95DA1" w:rsidRDefault="00843490" w:rsidP="00206B7C">
            <w:pPr>
              <w:numPr>
                <w:ilvl w:val="2"/>
                <w:numId w:val="0"/>
              </w:numPr>
              <w:rPr>
                <w:bCs/>
                <w:lang w:val="x-none"/>
              </w:rPr>
            </w:pPr>
          </w:p>
        </w:tc>
        <w:tc>
          <w:tcPr>
            <w:tcW w:w="5216" w:type="dxa"/>
            <w:tcBorders>
              <w:top w:val="single" w:sz="4" w:space="0" w:color="auto"/>
              <w:left w:val="single" w:sz="4" w:space="0" w:color="auto"/>
              <w:bottom w:val="single" w:sz="4" w:space="0" w:color="auto"/>
              <w:right w:val="single" w:sz="4" w:space="0" w:color="auto"/>
            </w:tcBorders>
            <w:hideMark/>
          </w:tcPr>
          <w:p w14:paraId="4A424806" w14:textId="77777777" w:rsidR="004162CB" w:rsidRPr="00B95DA1" w:rsidRDefault="00D51C0F" w:rsidP="00130460">
            <w:pPr>
              <w:numPr>
                <w:ilvl w:val="3"/>
                <w:numId w:val="0"/>
              </w:numPr>
            </w:pPr>
            <w:r w:rsidRPr="00B95DA1">
              <w:t>3.4.1.1.</w:t>
            </w:r>
            <w:r w:rsidR="004162CB" w:rsidRPr="00B95DA1">
              <w:t>Informāciju par pretendentu, kurš ir reģistrēts LV Komercreģistrā, Pasūtītājs pārbauda Uzņēmumu reģistra mājaslapā, ja pretendents nav iesniedzis komersanta reģistrācijas apliecības kopiju.</w:t>
            </w:r>
          </w:p>
          <w:p w14:paraId="6BD1EF5C" w14:textId="4D8BDF2B" w:rsidR="004162CB" w:rsidRPr="00B95DA1" w:rsidRDefault="00D51C0F" w:rsidP="00130460">
            <w:pPr>
              <w:numPr>
                <w:ilvl w:val="3"/>
                <w:numId w:val="0"/>
              </w:numPr>
            </w:pPr>
            <w:r w:rsidRPr="00B95DA1">
              <w:t>3.4.1.2.</w:t>
            </w:r>
            <w:r w:rsidR="004162CB" w:rsidRPr="00B95DA1">
              <w:t>Ja pretendents (personu grupa) uz piedāvājuma iesniegšanas brīdi nav izveidojis personālsabiedrību, tad personu grupa iesniedz visu personu grupas dalībnieku parakstītu saistību raksta (protokolu, vienošanos vai citu d</w:t>
            </w:r>
            <w:r w:rsidR="00206B7C" w:rsidRPr="00B95DA1">
              <w:t>okumentu) kopiju par sadarbību l</w:t>
            </w:r>
            <w:r w:rsidR="004162CB" w:rsidRPr="00B95DA1">
              <w:t>īguma izpildē.</w:t>
            </w:r>
          </w:p>
          <w:p w14:paraId="6FD88CD0" w14:textId="77777777" w:rsidR="004162CB" w:rsidRPr="00B95DA1" w:rsidRDefault="00D51C0F" w:rsidP="00130460">
            <w:pPr>
              <w:numPr>
                <w:ilvl w:val="3"/>
                <w:numId w:val="0"/>
              </w:numPr>
              <w:ind w:left="35"/>
            </w:pPr>
            <w:r w:rsidRPr="00B95DA1">
              <w:t>3.4.1.3.</w:t>
            </w:r>
            <w:r w:rsidR="004162CB" w:rsidRPr="00B95DA1">
              <w:t>Pretendents, kurš nav reģistrēts LV Komercreģistrā iesniedz komercdarbību reģistrējošas iestādes ārvalstīs izdotu reģistrācijas apliecības kopiju.</w:t>
            </w:r>
          </w:p>
        </w:tc>
      </w:tr>
      <w:tr w:rsidR="001357EF" w:rsidRPr="00B95DA1" w14:paraId="398522AA" w14:textId="77777777" w:rsidTr="00A65D9A">
        <w:trPr>
          <w:trHeight w:val="526"/>
        </w:trPr>
        <w:tc>
          <w:tcPr>
            <w:tcW w:w="4789" w:type="dxa"/>
            <w:tcBorders>
              <w:top w:val="single" w:sz="4" w:space="0" w:color="auto"/>
              <w:left w:val="single" w:sz="4" w:space="0" w:color="auto"/>
              <w:bottom w:val="single" w:sz="4" w:space="0" w:color="auto"/>
              <w:right w:val="single" w:sz="4" w:space="0" w:color="auto"/>
            </w:tcBorders>
          </w:tcPr>
          <w:p w14:paraId="1FC20FD0" w14:textId="3952CBC9" w:rsidR="001357EF" w:rsidRPr="00B95DA1" w:rsidRDefault="00B95DA1" w:rsidP="00B95DA1">
            <w:pPr>
              <w:numPr>
                <w:ilvl w:val="2"/>
                <w:numId w:val="0"/>
              </w:numPr>
              <w:rPr>
                <w:bCs/>
              </w:rPr>
            </w:pPr>
            <w:r w:rsidRPr="00B95DA1">
              <w:rPr>
                <w:bCs/>
              </w:rPr>
              <w:t>3.4.2.</w:t>
            </w:r>
            <w:r w:rsidRPr="00B95DA1">
              <w:rPr>
                <w:sz w:val="22"/>
                <w:szCs w:val="22"/>
              </w:rPr>
              <w:t xml:space="preserve"> </w:t>
            </w:r>
            <w:r w:rsidRPr="00B95DA1">
              <w:rPr>
                <w:bCs/>
              </w:rPr>
              <w:t xml:space="preserve">Pretendentam ir tiesības izplatīt piedāvātās preces </w:t>
            </w:r>
            <w:r>
              <w:rPr>
                <w:bCs/>
              </w:rPr>
              <w:t xml:space="preserve">Eiropas Savienībā (tajā skaitā </w:t>
            </w:r>
            <w:r w:rsidRPr="00B95DA1">
              <w:rPr>
                <w:bCs/>
              </w:rPr>
              <w:t>Latvijas Republikas teritorijā</w:t>
            </w:r>
            <w:r>
              <w:rPr>
                <w:bCs/>
              </w:rPr>
              <w:t>).</w:t>
            </w:r>
            <w:r w:rsidRPr="00B95DA1">
              <w:rPr>
                <w:bCs/>
              </w:rPr>
              <w:t xml:space="preserve"> </w:t>
            </w:r>
          </w:p>
        </w:tc>
        <w:tc>
          <w:tcPr>
            <w:tcW w:w="5216" w:type="dxa"/>
            <w:tcBorders>
              <w:top w:val="single" w:sz="4" w:space="0" w:color="auto"/>
              <w:left w:val="single" w:sz="4" w:space="0" w:color="auto"/>
              <w:bottom w:val="single" w:sz="4" w:space="0" w:color="auto"/>
              <w:right w:val="single" w:sz="4" w:space="0" w:color="auto"/>
            </w:tcBorders>
          </w:tcPr>
          <w:p w14:paraId="0AE2CAA7" w14:textId="319D5941" w:rsidR="001357EF" w:rsidRPr="00C96A9F" w:rsidRDefault="00C96A9F" w:rsidP="00C96A9F">
            <w:pPr>
              <w:numPr>
                <w:ilvl w:val="3"/>
                <w:numId w:val="0"/>
              </w:numPr>
              <w:ind w:left="65" w:hanging="30"/>
            </w:pPr>
            <w:r>
              <w:t xml:space="preserve">3.4.2.1. </w:t>
            </w:r>
            <w:r w:rsidRPr="00C96A9F">
              <w:t xml:space="preserve">Lai apliecinātu </w:t>
            </w:r>
            <w:r>
              <w:t xml:space="preserve">Atklāta konkursa </w:t>
            </w:r>
            <w:r w:rsidRPr="00C96A9F">
              <w:t>nolikuma 3.4.</w:t>
            </w:r>
            <w:r>
              <w:t>2.</w:t>
            </w:r>
            <w:r w:rsidRPr="00C96A9F">
              <w:t xml:space="preserve">punkta izpildi, pretendentam jāiesniedz ražotāja vai tā autorizēta pārstāvja apliecinoši dokumenti, kas ļauj pretendentam nodrošināt </w:t>
            </w:r>
            <w:r>
              <w:t xml:space="preserve">tā piedāvātās </w:t>
            </w:r>
            <w:r w:rsidRPr="00C96A9F">
              <w:t xml:space="preserve">preces izplatīšanu </w:t>
            </w:r>
            <w:r>
              <w:t>Eiropas Savienībā (tajā skaitā Latvijas Republikas teritorijā)</w:t>
            </w:r>
            <w:r w:rsidRPr="00C96A9F">
              <w:t>. Ja iesniegti ražotāja autorizēta pārstāvja izsniegti apliecinoši dokumenti, tad tie ir jāpapildina ar ražotāja izdotu dokumentu, kas apliecina šī autorizētā pārstāvja tiesības nodot pilnvarojumu trešajām pusēm ražotāja produkta izplatīšanai.</w:t>
            </w:r>
          </w:p>
        </w:tc>
      </w:tr>
      <w:tr w:rsidR="00A65D9A" w:rsidRPr="00B95DA1" w14:paraId="23ABB91C" w14:textId="77777777" w:rsidTr="00130460">
        <w:trPr>
          <w:trHeight w:val="526"/>
        </w:trPr>
        <w:tc>
          <w:tcPr>
            <w:tcW w:w="4789" w:type="dxa"/>
            <w:tcBorders>
              <w:top w:val="single" w:sz="4" w:space="0" w:color="auto"/>
              <w:left w:val="single" w:sz="4" w:space="0" w:color="auto"/>
              <w:right w:val="single" w:sz="4" w:space="0" w:color="auto"/>
            </w:tcBorders>
          </w:tcPr>
          <w:p w14:paraId="04F75C60" w14:textId="51871B91" w:rsidR="00A65D9A" w:rsidRPr="00B95DA1" w:rsidRDefault="00A65D9A" w:rsidP="0079140B">
            <w:pPr>
              <w:numPr>
                <w:ilvl w:val="2"/>
                <w:numId w:val="0"/>
              </w:numPr>
              <w:rPr>
                <w:bCs/>
              </w:rPr>
            </w:pPr>
            <w:r>
              <w:rPr>
                <w:bCs/>
              </w:rPr>
              <w:t xml:space="preserve">3.4.3. Pretendents spēj nodrošināt Preču piegādi </w:t>
            </w:r>
            <w:r w:rsidRPr="00A65D9A">
              <w:rPr>
                <w:bCs/>
              </w:rPr>
              <w:t xml:space="preserve"> </w:t>
            </w:r>
            <w:r w:rsidR="0079140B">
              <w:rPr>
                <w:bCs/>
              </w:rPr>
              <w:t>saskaņā ar Tehniskajā specifikācijā noteikto</w:t>
            </w:r>
            <w:r>
              <w:rPr>
                <w:bCs/>
              </w:rPr>
              <w:t>.</w:t>
            </w:r>
          </w:p>
        </w:tc>
        <w:tc>
          <w:tcPr>
            <w:tcW w:w="5216" w:type="dxa"/>
            <w:tcBorders>
              <w:top w:val="single" w:sz="4" w:space="0" w:color="auto"/>
              <w:left w:val="single" w:sz="4" w:space="0" w:color="auto"/>
              <w:right w:val="single" w:sz="4" w:space="0" w:color="auto"/>
            </w:tcBorders>
          </w:tcPr>
          <w:p w14:paraId="209F8B32" w14:textId="1020E8E5" w:rsidR="00A65D9A" w:rsidRDefault="00A65D9A" w:rsidP="00C96A9F">
            <w:pPr>
              <w:numPr>
                <w:ilvl w:val="3"/>
                <w:numId w:val="0"/>
              </w:numPr>
              <w:ind w:left="65" w:hanging="30"/>
            </w:pPr>
            <w:r>
              <w:t>3.4.3.1. Pretendents norāda Preču piegādes termiņu Atklāta konkursa 1.pielikumā</w:t>
            </w:r>
            <w:r w:rsidR="00EE4427">
              <w:t xml:space="preserve"> 4.4.punktā</w:t>
            </w:r>
            <w:r>
              <w:t>.</w:t>
            </w:r>
          </w:p>
        </w:tc>
      </w:tr>
    </w:tbl>
    <w:p w14:paraId="56757C8E" w14:textId="77777777" w:rsidR="00F06F76" w:rsidRDefault="00F06F76" w:rsidP="00CD1CEF">
      <w:pPr>
        <w:keepNext/>
        <w:outlineLvl w:val="1"/>
        <w:rPr>
          <w:b/>
          <w:bCs/>
          <w:szCs w:val="26"/>
          <w:lang w:val="x-none"/>
        </w:rPr>
      </w:pPr>
      <w:bookmarkStart w:id="140" w:name="_Toc477855477"/>
      <w:bookmarkStart w:id="141" w:name="_Toc424209396"/>
      <w:bookmarkStart w:id="142" w:name="_Toc380655970"/>
      <w:bookmarkStart w:id="143" w:name="_Toc333924928"/>
      <w:bookmarkStart w:id="144" w:name="_Toc330909880"/>
      <w:bookmarkStart w:id="145" w:name="_Toc330891731"/>
      <w:bookmarkStart w:id="146" w:name="_Toc380655971"/>
    </w:p>
    <w:p w14:paraId="743828ED" w14:textId="0E130C4F" w:rsidR="004162CB" w:rsidRPr="004162CB" w:rsidRDefault="00CD1CEF" w:rsidP="004162CB">
      <w:pPr>
        <w:keepNext/>
        <w:numPr>
          <w:ilvl w:val="1"/>
          <w:numId w:val="25"/>
        </w:numPr>
        <w:ind w:left="578" w:hanging="578"/>
        <w:outlineLvl w:val="1"/>
        <w:rPr>
          <w:b/>
          <w:bCs/>
          <w:szCs w:val="26"/>
          <w:lang w:val="x-none"/>
        </w:rPr>
      </w:pPr>
      <w:r>
        <w:rPr>
          <w:b/>
          <w:bCs/>
          <w:szCs w:val="26"/>
          <w:lang w:val="x-none"/>
        </w:rPr>
        <w:t>Tehniskais</w:t>
      </w:r>
      <w:r w:rsidR="004162CB" w:rsidRPr="004162CB">
        <w:rPr>
          <w:b/>
          <w:bCs/>
          <w:szCs w:val="26"/>
          <w:lang w:val="x-none"/>
        </w:rPr>
        <w:t xml:space="preserve"> </w:t>
      </w:r>
      <w:r w:rsidR="00D959CF">
        <w:rPr>
          <w:b/>
          <w:bCs/>
          <w:szCs w:val="26"/>
        </w:rPr>
        <w:t xml:space="preserve">un finanšu </w:t>
      </w:r>
      <w:r w:rsidR="004162CB" w:rsidRPr="004162CB">
        <w:rPr>
          <w:b/>
          <w:bCs/>
          <w:szCs w:val="26"/>
          <w:lang w:val="x-none"/>
        </w:rPr>
        <w:t>piedāvājums</w:t>
      </w:r>
      <w:bookmarkEnd w:id="140"/>
      <w:bookmarkEnd w:id="141"/>
      <w:bookmarkEnd w:id="142"/>
      <w:bookmarkEnd w:id="143"/>
      <w:bookmarkEnd w:id="144"/>
      <w:bookmarkEnd w:id="145"/>
    </w:p>
    <w:p w14:paraId="29870808" w14:textId="68CDC5AE" w:rsidR="004162CB" w:rsidRPr="004162CB" w:rsidRDefault="00D51C0F" w:rsidP="00D51C0F">
      <w:pPr>
        <w:outlineLvl w:val="2"/>
        <w:rPr>
          <w:rFonts w:eastAsia="Calibri"/>
          <w:bCs/>
        </w:rPr>
      </w:pPr>
      <w:r>
        <w:rPr>
          <w:rFonts w:eastAsia="Calibri"/>
          <w:bCs/>
        </w:rPr>
        <w:t>3.5.1.</w:t>
      </w:r>
      <w:r w:rsidR="00C36949">
        <w:rPr>
          <w:rFonts w:eastAsia="Calibri"/>
          <w:bCs/>
        </w:rPr>
        <w:t xml:space="preserve">Pretendents tehnisko </w:t>
      </w:r>
      <w:r w:rsidR="004162CB" w:rsidRPr="004162CB">
        <w:rPr>
          <w:rFonts w:eastAsia="Calibri"/>
          <w:bCs/>
        </w:rPr>
        <w:t>piedāvājumu sagatavo atbilstoši A</w:t>
      </w:r>
      <w:r w:rsidR="00C36949">
        <w:rPr>
          <w:rFonts w:eastAsia="Calibri"/>
          <w:bCs/>
        </w:rPr>
        <w:t>tklāta konkursa tehniskā</w:t>
      </w:r>
      <w:r w:rsidR="00AC78BA">
        <w:rPr>
          <w:rFonts w:eastAsia="Calibri"/>
          <w:bCs/>
        </w:rPr>
        <w:t xml:space="preserve"> </w:t>
      </w:r>
      <w:r w:rsidR="00D959CF">
        <w:rPr>
          <w:rFonts w:eastAsia="Calibri"/>
          <w:bCs/>
        </w:rPr>
        <w:t xml:space="preserve">un finanšu  </w:t>
      </w:r>
      <w:r w:rsidR="00AC78BA">
        <w:rPr>
          <w:rFonts w:eastAsia="Calibri"/>
          <w:bCs/>
        </w:rPr>
        <w:t xml:space="preserve">piedāvājuma formai </w:t>
      </w:r>
      <w:r w:rsidR="003F1DE6" w:rsidRPr="003F1DE6">
        <w:rPr>
          <w:rFonts w:eastAsia="Calibri"/>
          <w:bCs/>
        </w:rPr>
        <w:t>(2.pielikums)</w:t>
      </w:r>
      <w:r w:rsidR="003F1DE6">
        <w:rPr>
          <w:rFonts w:eastAsia="Calibri"/>
          <w:bCs/>
        </w:rPr>
        <w:t xml:space="preserve"> </w:t>
      </w:r>
      <w:r w:rsidR="004162CB" w:rsidRPr="004162CB">
        <w:rPr>
          <w:rFonts w:eastAsia="Calibri"/>
          <w:bCs/>
        </w:rPr>
        <w:t>drukātā formātā un papildus elektroniski MS Excel (vai ekvivalentā) formātā (CD vai USB datu nesējā).</w:t>
      </w:r>
    </w:p>
    <w:p w14:paraId="3C4BDF2B" w14:textId="77777777" w:rsidR="004162CB" w:rsidRPr="004162CB" w:rsidRDefault="00D51C0F" w:rsidP="00D51C0F">
      <w:pPr>
        <w:outlineLvl w:val="2"/>
        <w:rPr>
          <w:rFonts w:eastAsia="Calibri"/>
          <w:bCs/>
        </w:rPr>
      </w:pPr>
      <w:r>
        <w:rPr>
          <w:rFonts w:eastAsia="Calibri"/>
          <w:bCs/>
        </w:rPr>
        <w:t>3.5.2.</w:t>
      </w:r>
      <w:r w:rsidR="004162CB" w:rsidRPr="004162CB">
        <w:rPr>
          <w:rFonts w:eastAsia="Calibri"/>
          <w:bCs/>
        </w:rPr>
        <w:t>Pretendenta tehniskajam piedāvājumam jāatbilst Tehniskās specifikācijas prasībām.</w:t>
      </w:r>
    </w:p>
    <w:p w14:paraId="45BD3A4E" w14:textId="435FF2E7" w:rsidR="004162CB" w:rsidRPr="004162CB" w:rsidRDefault="00D51C0F" w:rsidP="00D51C0F">
      <w:pPr>
        <w:outlineLvl w:val="2"/>
        <w:rPr>
          <w:rFonts w:eastAsia="Calibri"/>
          <w:bCs/>
        </w:rPr>
      </w:pPr>
      <w:r>
        <w:rPr>
          <w:rFonts w:eastAsia="Calibri"/>
          <w:bCs/>
        </w:rPr>
        <w:t>3.5.3.</w:t>
      </w:r>
      <w:r w:rsidR="00C36949">
        <w:rPr>
          <w:rFonts w:eastAsia="Calibri"/>
          <w:bCs/>
        </w:rPr>
        <w:t>Pretendentam tehniskajam piedāvājumam skaidri, viennozīmīgi un nepārprotami jāatspoguļo Tehniskās specifikācijas prasību izpilde.</w:t>
      </w:r>
    </w:p>
    <w:p w14:paraId="07729955" w14:textId="2B74B98D" w:rsidR="00801204" w:rsidRDefault="00D51C0F" w:rsidP="00D51C0F">
      <w:pPr>
        <w:outlineLvl w:val="2"/>
        <w:rPr>
          <w:rFonts w:eastAsia="Calibri"/>
          <w:bCs/>
        </w:rPr>
      </w:pPr>
      <w:r>
        <w:rPr>
          <w:rFonts w:eastAsia="Calibri"/>
          <w:bCs/>
        </w:rPr>
        <w:t>3.5.4.</w:t>
      </w:r>
      <w:r w:rsidR="004162CB" w:rsidRPr="004162CB">
        <w:rPr>
          <w:rFonts w:eastAsia="Calibri"/>
          <w:bCs/>
        </w:rPr>
        <w:t xml:space="preserve">Pretendentam jāsagatavo piedāvājums, ņemot vērā arī </w:t>
      </w:r>
      <w:r w:rsidR="00B14DFA">
        <w:rPr>
          <w:rFonts w:eastAsia="Calibri"/>
          <w:bCs/>
        </w:rPr>
        <w:t xml:space="preserve">Vispārīgā vienošanās un </w:t>
      </w:r>
      <w:r w:rsidR="00D959CF">
        <w:rPr>
          <w:rFonts w:eastAsia="Calibri"/>
          <w:bCs/>
        </w:rPr>
        <w:t>L</w:t>
      </w:r>
      <w:r w:rsidR="004162CB" w:rsidRPr="004162CB">
        <w:rPr>
          <w:rFonts w:eastAsia="Calibri"/>
          <w:bCs/>
        </w:rPr>
        <w:t>īgumā noteikto.</w:t>
      </w:r>
    </w:p>
    <w:p w14:paraId="29FBF26A" w14:textId="68D2A403" w:rsidR="00C36949" w:rsidRPr="004162CB" w:rsidRDefault="00D959CF" w:rsidP="00D51C0F">
      <w:pPr>
        <w:outlineLvl w:val="2"/>
        <w:rPr>
          <w:rFonts w:eastAsia="Calibri"/>
          <w:bCs/>
        </w:rPr>
      </w:pPr>
      <w:r>
        <w:rPr>
          <w:rFonts w:eastAsia="Calibri"/>
          <w:bCs/>
        </w:rPr>
        <w:t>3.5.5.</w:t>
      </w:r>
      <w:r w:rsidR="00FA628B">
        <w:rPr>
          <w:rFonts w:eastAsia="Calibri"/>
          <w:bCs/>
        </w:rPr>
        <w:t>Pretendents finanšu</w:t>
      </w:r>
      <w:r w:rsidR="00C36949">
        <w:rPr>
          <w:rFonts w:eastAsia="Calibri"/>
          <w:bCs/>
        </w:rPr>
        <w:t xml:space="preserve"> </w:t>
      </w:r>
      <w:r>
        <w:rPr>
          <w:rFonts w:eastAsia="Calibri"/>
          <w:bCs/>
        </w:rPr>
        <w:t>piedāvājumā</w:t>
      </w:r>
      <w:r w:rsidR="00C36949" w:rsidRPr="004162CB">
        <w:rPr>
          <w:rFonts w:eastAsia="Calibri"/>
          <w:bCs/>
        </w:rPr>
        <w:t xml:space="preserve"> </w:t>
      </w:r>
      <w:r>
        <w:rPr>
          <w:rFonts w:eastAsia="Calibri"/>
          <w:bCs/>
        </w:rPr>
        <w:t>c</w:t>
      </w:r>
      <w:r w:rsidR="00FA628B">
        <w:rPr>
          <w:rFonts w:eastAsia="Calibri"/>
          <w:bCs/>
        </w:rPr>
        <w:t xml:space="preserve">enas </w:t>
      </w:r>
      <w:r>
        <w:rPr>
          <w:rFonts w:eastAsia="Calibri"/>
          <w:bCs/>
        </w:rPr>
        <w:t>norāda</w:t>
      </w:r>
      <w:r w:rsidR="00FA628B">
        <w:rPr>
          <w:rFonts w:eastAsia="Calibri"/>
          <w:bCs/>
        </w:rPr>
        <w:t xml:space="preserve"> eiro (EUR) bez pievienotā vērtības nodokļa (PVN) ar </w:t>
      </w:r>
      <w:r>
        <w:rPr>
          <w:rFonts w:eastAsia="Calibri"/>
          <w:bCs/>
        </w:rPr>
        <w:t>ne vairāk kā trīs</w:t>
      </w:r>
      <w:r w:rsidR="00FA628B">
        <w:rPr>
          <w:rFonts w:eastAsia="Calibri"/>
          <w:bCs/>
        </w:rPr>
        <w:t xml:space="preserve"> zīmēm aiz komata.</w:t>
      </w:r>
    </w:p>
    <w:p w14:paraId="1E4459FA" w14:textId="42AAF622" w:rsidR="002876E7" w:rsidRDefault="005E3639" w:rsidP="00CB102A">
      <w:pPr>
        <w:outlineLvl w:val="2"/>
        <w:rPr>
          <w:rFonts w:eastAsia="Calibri"/>
          <w:bCs/>
        </w:rPr>
      </w:pPr>
      <w:r>
        <w:rPr>
          <w:rFonts w:eastAsia="Calibri"/>
          <w:bCs/>
        </w:rPr>
        <w:t>3.6</w:t>
      </w:r>
      <w:r w:rsidR="00D51C0F">
        <w:rPr>
          <w:rFonts w:eastAsia="Calibri"/>
          <w:bCs/>
        </w:rPr>
        <w:t>.3.</w:t>
      </w:r>
      <w:r w:rsidR="00FA628B">
        <w:rPr>
          <w:rFonts w:eastAsia="Calibri"/>
          <w:bCs/>
        </w:rPr>
        <w:t xml:space="preserve">Cenā jāiekļauj visi ar </w:t>
      </w:r>
      <w:r w:rsidR="00843490">
        <w:rPr>
          <w:rFonts w:eastAsia="Calibri"/>
          <w:bCs/>
        </w:rPr>
        <w:t>Preču piegādi</w:t>
      </w:r>
      <w:r w:rsidR="00FA628B">
        <w:rPr>
          <w:rFonts w:eastAsia="Calibri"/>
          <w:bCs/>
        </w:rPr>
        <w:t xml:space="preserve"> saistītie izdevumi, t.sk., administratīvās izmaksas (piemēram, transporta izdevumus, visa veida sakaru izmaksas u.c.). Papildu izmaksas līguma darbības laikā netiks pieļautas.</w:t>
      </w:r>
    </w:p>
    <w:p w14:paraId="2C5F1F12" w14:textId="77777777" w:rsidR="005968CD" w:rsidRDefault="005968CD" w:rsidP="00CB102A">
      <w:pPr>
        <w:outlineLvl w:val="2"/>
        <w:rPr>
          <w:rFonts w:eastAsia="Calibri"/>
          <w:bCs/>
        </w:rPr>
      </w:pPr>
    </w:p>
    <w:p w14:paraId="33B13ECF" w14:textId="77777777" w:rsidR="002876E7" w:rsidRPr="004162CB" w:rsidRDefault="002876E7" w:rsidP="00CB102A">
      <w:pPr>
        <w:outlineLvl w:val="2"/>
        <w:rPr>
          <w:rFonts w:eastAsia="Calibri"/>
          <w:bCs/>
        </w:rPr>
      </w:pPr>
    </w:p>
    <w:p w14:paraId="7BB53504" w14:textId="77777777" w:rsidR="004162CB" w:rsidRPr="004162CB" w:rsidRDefault="004162CB" w:rsidP="004162CB">
      <w:pPr>
        <w:numPr>
          <w:ilvl w:val="0"/>
          <w:numId w:val="25"/>
        </w:numPr>
        <w:jc w:val="center"/>
        <w:outlineLvl w:val="0"/>
        <w:rPr>
          <w:b/>
          <w:bCs/>
          <w:lang w:val="x-none"/>
        </w:rPr>
      </w:pPr>
      <w:bookmarkStart w:id="147" w:name="_Toc477855478"/>
      <w:r w:rsidRPr="004162CB">
        <w:rPr>
          <w:b/>
          <w:bCs/>
          <w:lang w:val="x-none"/>
        </w:rPr>
        <w:lastRenderedPageBreak/>
        <w:t>PIEDĀVĀJUMU VĒRTĒŠANA</w:t>
      </w:r>
      <w:bookmarkEnd w:id="146"/>
      <w:bookmarkEnd w:id="147"/>
    </w:p>
    <w:p w14:paraId="71BFD868" w14:textId="77777777" w:rsidR="004162CB" w:rsidRPr="004162CB" w:rsidRDefault="004162CB" w:rsidP="004162CB">
      <w:pPr>
        <w:keepNext/>
        <w:numPr>
          <w:ilvl w:val="1"/>
          <w:numId w:val="25"/>
        </w:numPr>
        <w:ind w:left="578" w:hanging="578"/>
        <w:outlineLvl w:val="1"/>
        <w:rPr>
          <w:b/>
          <w:bCs/>
          <w:szCs w:val="26"/>
          <w:lang w:val="x-none"/>
        </w:rPr>
      </w:pPr>
      <w:bookmarkStart w:id="148" w:name="_Toc477855479"/>
      <w:bookmarkStart w:id="149" w:name="_Toc380655972"/>
      <w:r w:rsidRPr="004162CB">
        <w:rPr>
          <w:b/>
          <w:bCs/>
          <w:szCs w:val="26"/>
          <w:lang w:val="x-none"/>
        </w:rPr>
        <w:t>Piedāvājuma izvēles kritērijs</w:t>
      </w:r>
      <w:bookmarkEnd w:id="148"/>
      <w:bookmarkEnd w:id="149"/>
    </w:p>
    <w:p w14:paraId="67DDF4A8" w14:textId="5F43BEDA" w:rsidR="004162CB" w:rsidRPr="004162CB" w:rsidRDefault="004162CB" w:rsidP="004162CB">
      <w:pPr>
        <w:rPr>
          <w:b/>
        </w:rPr>
      </w:pPr>
      <w:r w:rsidRPr="004162CB">
        <w:t>Saskaņā ar PIL 51.panta ceturto daļu piedāvājums ar</w:t>
      </w:r>
      <w:r w:rsidRPr="004162CB">
        <w:rPr>
          <w:color w:val="FF0000"/>
        </w:rPr>
        <w:t xml:space="preserve"> </w:t>
      </w:r>
      <w:r w:rsidRPr="004162CB">
        <w:t>viszemāko cenu EUR bez PVN.</w:t>
      </w:r>
      <w:r w:rsidR="00877497" w:rsidRPr="00877497">
        <w:rPr>
          <w:rFonts w:eastAsia="SimSun" w:cs="RimTimes"/>
          <w:bCs/>
        </w:rPr>
        <w:t xml:space="preserve"> </w:t>
      </w:r>
      <w:r w:rsidR="00877497" w:rsidRPr="00877497">
        <w:rPr>
          <w:bCs/>
        </w:rPr>
        <w:t xml:space="preserve">Iepirkuma </w:t>
      </w:r>
      <w:r w:rsidR="00877497" w:rsidRPr="00877497">
        <w:t xml:space="preserve">komisija </w:t>
      </w:r>
      <w:r w:rsidR="00877497">
        <w:t xml:space="preserve">saskaņā ar Atklāta konkursa nolikuma noteikumiem </w:t>
      </w:r>
      <w:r w:rsidR="00877497" w:rsidRPr="00877497">
        <w:t xml:space="preserve">noteiks pretendentus, ar kuriem tiks slēgta </w:t>
      </w:r>
      <w:r w:rsidR="00877497">
        <w:t>V</w:t>
      </w:r>
      <w:r w:rsidR="00877497" w:rsidRPr="00877497">
        <w:t xml:space="preserve">ienošanās un </w:t>
      </w:r>
      <w:r w:rsidR="00877497">
        <w:t>L</w:t>
      </w:r>
      <w:r w:rsidR="00877497" w:rsidRPr="00877497">
        <w:t xml:space="preserve">īgums </w:t>
      </w:r>
      <w:r w:rsidR="00877497">
        <w:t>V</w:t>
      </w:r>
      <w:r w:rsidR="00877497" w:rsidRPr="00877497">
        <w:t>ienošanās ietvaros.</w:t>
      </w:r>
      <w:r w:rsidR="00877497" w:rsidRPr="00877497">
        <w:rPr>
          <w:bCs/>
        </w:rPr>
        <w:t xml:space="preserve"> </w:t>
      </w:r>
    </w:p>
    <w:p w14:paraId="48FFBA01" w14:textId="77777777" w:rsidR="004162CB" w:rsidRPr="004162CB" w:rsidRDefault="004162CB" w:rsidP="004162CB">
      <w:pPr>
        <w:keepNext/>
        <w:numPr>
          <w:ilvl w:val="1"/>
          <w:numId w:val="25"/>
        </w:numPr>
        <w:ind w:left="578" w:hanging="578"/>
        <w:outlineLvl w:val="1"/>
        <w:rPr>
          <w:b/>
          <w:bCs/>
          <w:szCs w:val="26"/>
          <w:lang w:val="x-none"/>
        </w:rPr>
      </w:pPr>
      <w:bookmarkStart w:id="150" w:name="_Toc477855480"/>
      <w:bookmarkStart w:id="151" w:name="_Toc380655973"/>
      <w:bookmarkStart w:id="152" w:name="_Toc336440049"/>
      <w:bookmarkStart w:id="153" w:name="_Toc325630714"/>
      <w:bookmarkStart w:id="154" w:name="_Toc325629860"/>
      <w:bookmarkStart w:id="155" w:name="_Toc322689708"/>
      <w:bookmarkStart w:id="156" w:name="_Toc322351082"/>
      <w:r w:rsidRPr="004162CB">
        <w:rPr>
          <w:b/>
          <w:bCs/>
          <w:szCs w:val="26"/>
          <w:lang w:val="x-none"/>
        </w:rPr>
        <w:t>Piedāvājumu vērtēšanas pamatnoteikumi</w:t>
      </w:r>
      <w:bookmarkEnd w:id="150"/>
      <w:bookmarkEnd w:id="151"/>
      <w:bookmarkEnd w:id="152"/>
      <w:bookmarkEnd w:id="153"/>
      <w:bookmarkEnd w:id="154"/>
      <w:bookmarkEnd w:id="155"/>
      <w:bookmarkEnd w:id="156"/>
    </w:p>
    <w:p w14:paraId="158FA490" w14:textId="77777777" w:rsidR="004162CB" w:rsidRPr="004162CB" w:rsidRDefault="00D51C0F" w:rsidP="00D51C0F">
      <w:pPr>
        <w:outlineLvl w:val="2"/>
        <w:rPr>
          <w:rFonts w:eastAsia="Calibri"/>
          <w:bCs/>
        </w:rPr>
      </w:pPr>
      <w:bookmarkStart w:id="157" w:name="_Toc336440051"/>
      <w:r>
        <w:rPr>
          <w:rFonts w:eastAsia="Calibri"/>
          <w:bCs/>
        </w:rPr>
        <w:t>4.2.1.</w:t>
      </w:r>
      <w:r w:rsidR="004162CB" w:rsidRPr="004162CB">
        <w:rPr>
          <w:rFonts w:eastAsia="Calibri"/>
          <w:bCs/>
        </w:rPr>
        <w:t>Iepirkuma komisija piedāvājumu vērtēšanu veic slēgtās sēdēs šādos posmos:</w:t>
      </w:r>
      <w:bookmarkEnd w:id="157"/>
    </w:p>
    <w:p w14:paraId="42A8E6E1" w14:textId="77777777" w:rsidR="004162CB" w:rsidRPr="004162CB" w:rsidRDefault="004162CB" w:rsidP="004162CB">
      <w:pPr>
        <w:numPr>
          <w:ilvl w:val="3"/>
          <w:numId w:val="26"/>
        </w:numPr>
        <w:spacing w:before="60"/>
        <w:ind w:hanging="950"/>
        <w:outlineLvl w:val="3"/>
        <w:rPr>
          <w:bCs/>
          <w:iCs/>
          <w:lang w:val="x-none"/>
        </w:rPr>
      </w:pPr>
      <w:r w:rsidRPr="004162CB">
        <w:rPr>
          <w:bCs/>
          <w:iCs/>
          <w:lang w:val="x-none"/>
        </w:rPr>
        <w:t>piedāvājuma noformējuma pārbaude;</w:t>
      </w:r>
    </w:p>
    <w:p w14:paraId="64AE12EA" w14:textId="77777777" w:rsidR="004162CB" w:rsidRPr="004162CB" w:rsidRDefault="004162CB" w:rsidP="004162CB">
      <w:pPr>
        <w:numPr>
          <w:ilvl w:val="3"/>
          <w:numId w:val="26"/>
        </w:numPr>
        <w:spacing w:before="60"/>
        <w:ind w:hanging="950"/>
        <w:outlineLvl w:val="3"/>
        <w:rPr>
          <w:bCs/>
          <w:iCs/>
          <w:lang w:val="x-none"/>
        </w:rPr>
      </w:pPr>
      <w:r w:rsidRPr="004162CB">
        <w:rPr>
          <w:bCs/>
          <w:iCs/>
          <w:lang w:val="x-none"/>
        </w:rPr>
        <w:t>pretendentu atlase;</w:t>
      </w:r>
    </w:p>
    <w:p w14:paraId="0518784C" w14:textId="77777777" w:rsidR="004162CB" w:rsidRPr="004162CB" w:rsidRDefault="004162CB" w:rsidP="004162CB">
      <w:pPr>
        <w:numPr>
          <w:ilvl w:val="3"/>
          <w:numId w:val="26"/>
        </w:numPr>
        <w:spacing w:before="60"/>
        <w:ind w:hanging="950"/>
        <w:outlineLvl w:val="3"/>
        <w:rPr>
          <w:bCs/>
          <w:iCs/>
          <w:lang w:val="x-none"/>
        </w:rPr>
      </w:pPr>
      <w:r w:rsidRPr="004162CB">
        <w:rPr>
          <w:bCs/>
          <w:iCs/>
          <w:lang w:val="x-none"/>
        </w:rPr>
        <w:t>tehnis</w:t>
      </w:r>
      <w:r w:rsidR="009639AB">
        <w:rPr>
          <w:bCs/>
          <w:iCs/>
          <w:lang w:val="x-none"/>
        </w:rPr>
        <w:t xml:space="preserve">kā </w:t>
      </w:r>
      <w:r w:rsidRPr="004162CB">
        <w:rPr>
          <w:bCs/>
          <w:iCs/>
          <w:lang w:val="x-none"/>
        </w:rPr>
        <w:t xml:space="preserve"> piedāvājuma atbilstības pārbaude;</w:t>
      </w:r>
    </w:p>
    <w:p w14:paraId="16CBB48F" w14:textId="77777777" w:rsidR="004162CB" w:rsidRPr="004162CB" w:rsidRDefault="004162CB" w:rsidP="004162CB">
      <w:pPr>
        <w:numPr>
          <w:ilvl w:val="3"/>
          <w:numId w:val="26"/>
        </w:numPr>
        <w:spacing w:before="60"/>
        <w:ind w:hanging="950"/>
        <w:outlineLvl w:val="3"/>
        <w:rPr>
          <w:bCs/>
          <w:iCs/>
          <w:lang w:val="x-none"/>
        </w:rPr>
      </w:pPr>
      <w:r w:rsidRPr="004162CB">
        <w:rPr>
          <w:bCs/>
          <w:iCs/>
          <w:lang w:val="x-none"/>
        </w:rPr>
        <w:t>finanšu piedāvājumu vērtēšana.</w:t>
      </w:r>
    </w:p>
    <w:p w14:paraId="1FDA873A" w14:textId="77777777" w:rsidR="004162CB" w:rsidRPr="004162CB" w:rsidRDefault="00D51C0F" w:rsidP="00D51C0F">
      <w:pPr>
        <w:outlineLvl w:val="2"/>
        <w:rPr>
          <w:rFonts w:eastAsia="Calibri"/>
          <w:bCs/>
        </w:rPr>
      </w:pPr>
      <w:bookmarkStart w:id="158" w:name="_Toc336440052"/>
      <w:r>
        <w:rPr>
          <w:rFonts w:eastAsia="Calibri"/>
          <w:bCs/>
        </w:rPr>
        <w:t>4.2.2.</w:t>
      </w:r>
      <w:r w:rsidR="004162CB" w:rsidRPr="004162CB">
        <w:rPr>
          <w:rFonts w:eastAsia="Calibri"/>
          <w:bCs/>
        </w:rPr>
        <w:t>Katrā vērtēšanas posmā vērtē tikai to pretendentu piedāvājumus, kuri nav noraidīti iepriekšējā vērtēšanas posmā.</w:t>
      </w:r>
      <w:bookmarkEnd w:id="158"/>
    </w:p>
    <w:p w14:paraId="1D82752B" w14:textId="77777777" w:rsidR="004162CB" w:rsidRPr="004162CB" w:rsidRDefault="004162CB" w:rsidP="004162CB">
      <w:pPr>
        <w:keepNext/>
        <w:numPr>
          <w:ilvl w:val="1"/>
          <w:numId w:val="25"/>
        </w:numPr>
        <w:ind w:left="578" w:hanging="578"/>
        <w:outlineLvl w:val="1"/>
        <w:rPr>
          <w:b/>
          <w:bCs/>
          <w:szCs w:val="26"/>
          <w:lang w:val="x-none"/>
        </w:rPr>
      </w:pPr>
      <w:bookmarkStart w:id="159" w:name="_Toc477855481"/>
      <w:bookmarkStart w:id="160" w:name="_Toc380655975"/>
      <w:r w:rsidRPr="004162CB">
        <w:rPr>
          <w:b/>
          <w:bCs/>
          <w:szCs w:val="26"/>
          <w:lang w:val="x-none"/>
        </w:rPr>
        <w:t>Piedāvājuma noformējuma pārbaude</w:t>
      </w:r>
      <w:bookmarkEnd w:id="159"/>
      <w:bookmarkEnd w:id="160"/>
    </w:p>
    <w:p w14:paraId="30D5B5D5" w14:textId="77B8EED7" w:rsidR="004162CB" w:rsidRPr="004162CB" w:rsidRDefault="00D51C0F" w:rsidP="00D51C0F">
      <w:pPr>
        <w:outlineLvl w:val="2"/>
        <w:rPr>
          <w:rFonts w:eastAsia="Calibri"/>
          <w:bCs/>
        </w:rPr>
      </w:pPr>
      <w:r>
        <w:rPr>
          <w:rFonts w:eastAsia="Calibri"/>
          <w:bCs/>
        </w:rPr>
        <w:t>4.3.1.</w:t>
      </w:r>
      <w:r w:rsidR="004162CB" w:rsidRPr="004162CB">
        <w:rPr>
          <w:rFonts w:eastAsia="Calibri"/>
          <w:bCs/>
        </w:rPr>
        <w:t xml:space="preserve">Iepirkuma komisija novērtē katra piedāvājuma atbilstību Atklāta konkursa nolikuma </w:t>
      </w:r>
      <w:r w:rsidR="004162CB" w:rsidRPr="004162CB">
        <w:rPr>
          <w:rFonts w:eastAsia="Calibri"/>
          <w:bCs/>
        </w:rPr>
        <w:fldChar w:fldCharType="begin"/>
      </w:r>
      <w:r w:rsidR="004162CB" w:rsidRPr="004162CB">
        <w:rPr>
          <w:rFonts w:eastAsia="Calibri"/>
          <w:bCs/>
        </w:rPr>
        <w:instrText xml:space="preserve"> REF _Ref381250429 \r \h  \* MERGEFORMAT </w:instrText>
      </w:r>
      <w:r w:rsidR="004162CB" w:rsidRPr="004162CB">
        <w:rPr>
          <w:rFonts w:eastAsia="Calibri"/>
          <w:bCs/>
        </w:rPr>
      </w:r>
      <w:r w:rsidR="004162CB" w:rsidRPr="004162CB">
        <w:rPr>
          <w:rFonts w:eastAsia="Calibri"/>
          <w:bCs/>
        </w:rPr>
        <w:fldChar w:fldCharType="separate"/>
      </w:r>
      <w:r w:rsidR="00FF56FB">
        <w:rPr>
          <w:rFonts w:eastAsia="Calibri"/>
          <w:bCs/>
        </w:rPr>
        <w:t>1.8</w:t>
      </w:r>
      <w:r w:rsidR="004162CB" w:rsidRPr="004162CB">
        <w:rPr>
          <w:rFonts w:eastAsia="Calibri"/>
          <w:bCs/>
        </w:rPr>
        <w:fldChar w:fldCharType="end"/>
      </w:r>
      <w:r w:rsidR="004162CB" w:rsidRPr="004162CB">
        <w:rPr>
          <w:rFonts w:eastAsia="Calibri"/>
          <w:bCs/>
        </w:rPr>
        <w:t>. punktā noteiktajām prasībām.</w:t>
      </w:r>
    </w:p>
    <w:p w14:paraId="11AD8399" w14:textId="77777777" w:rsidR="004162CB" w:rsidRPr="004162CB" w:rsidRDefault="00D51C0F" w:rsidP="00D51C0F">
      <w:pPr>
        <w:outlineLvl w:val="2"/>
        <w:rPr>
          <w:rFonts w:eastAsia="Calibri"/>
          <w:bCs/>
        </w:rPr>
      </w:pPr>
      <w:r>
        <w:rPr>
          <w:rFonts w:eastAsia="Calibri"/>
          <w:bCs/>
        </w:rPr>
        <w:t>4.3.2.</w:t>
      </w:r>
      <w:r w:rsidR="004162CB" w:rsidRPr="004162CB">
        <w:rPr>
          <w:rFonts w:eastAsia="Calibri"/>
          <w:bCs/>
        </w:rPr>
        <w:t>Ja piedāvājums neatbilst kādai no piedāvājumu noformējuma prasībām, iepirkuma komisija var lemt par attiecīgā piedāvājuma tālāku izskatīšanu.</w:t>
      </w:r>
    </w:p>
    <w:p w14:paraId="489E488B" w14:textId="77777777" w:rsidR="004162CB" w:rsidRPr="004162CB" w:rsidRDefault="004162CB" w:rsidP="004162CB">
      <w:pPr>
        <w:keepNext/>
        <w:numPr>
          <w:ilvl w:val="1"/>
          <w:numId w:val="25"/>
        </w:numPr>
        <w:ind w:left="578" w:hanging="578"/>
        <w:outlineLvl w:val="1"/>
        <w:rPr>
          <w:b/>
          <w:bCs/>
          <w:szCs w:val="26"/>
          <w:lang w:val="x-none"/>
        </w:rPr>
      </w:pPr>
      <w:bookmarkStart w:id="161" w:name="_Toc477855482"/>
      <w:bookmarkStart w:id="162" w:name="_Toc380655976"/>
      <w:r w:rsidRPr="004162CB">
        <w:rPr>
          <w:b/>
          <w:bCs/>
          <w:szCs w:val="26"/>
          <w:lang w:val="x-none"/>
        </w:rPr>
        <w:t>Pretendentu atlase</w:t>
      </w:r>
      <w:bookmarkEnd w:id="161"/>
      <w:bookmarkEnd w:id="162"/>
    </w:p>
    <w:p w14:paraId="7B51CCAB" w14:textId="499F6B61" w:rsidR="004162CB" w:rsidRPr="004162CB" w:rsidRDefault="00D51C0F" w:rsidP="00D51C0F">
      <w:pPr>
        <w:outlineLvl w:val="2"/>
        <w:rPr>
          <w:rFonts w:eastAsia="Calibri"/>
          <w:bCs/>
        </w:rPr>
      </w:pPr>
      <w:r>
        <w:rPr>
          <w:rFonts w:eastAsia="Calibri"/>
          <w:bCs/>
        </w:rPr>
        <w:t>4.4.1.</w:t>
      </w:r>
      <w:r w:rsidR="004162CB" w:rsidRPr="004162CB">
        <w:rPr>
          <w:rFonts w:eastAsia="Calibri"/>
          <w:bCs/>
        </w:rPr>
        <w:t xml:space="preserve">Iepirkuma komisija novērtē piedāvājumu noformējuma pārbaudi izturējušā pretendenta atbilstību Atklāta konkursa nolikuma </w:t>
      </w:r>
      <w:r w:rsidR="004162CB" w:rsidRPr="004162CB">
        <w:rPr>
          <w:rFonts w:eastAsia="Calibri"/>
          <w:bCs/>
        </w:rPr>
        <w:fldChar w:fldCharType="begin"/>
      </w:r>
      <w:r w:rsidR="004162CB" w:rsidRPr="004162CB">
        <w:rPr>
          <w:rFonts w:eastAsia="Calibri"/>
          <w:bCs/>
        </w:rPr>
        <w:instrText xml:space="preserve"> REF _Ref385922613 \r \h  \* MERGEFORMAT </w:instrText>
      </w:r>
      <w:r w:rsidR="004162CB" w:rsidRPr="004162CB">
        <w:rPr>
          <w:rFonts w:eastAsia="Calibri"/>
          <w:bCs/>
        </w:rPr>
      </w:r>
      <w:r w:rsidR="004162CB" w:rsidRPr="004162CB">
        <w:rPr>
          <w:rFonts w:eastAsia="Calibri"/>
          <w:bCs/>
        </w:rPr>
        <w:fldChar w:fldCharType="separate"/>
      </w:r>
      <w:r w:rsidR="00FF56FB">
        <w:rPr>
          <w:rFonts w:eastAsia="Calibri"/>
          <w:bCs/>
        </w:rPr>
        <w:t>3.4</w:t>
      </w:r>
      <w:r w:rsidR="004162CB" w:rsidRPr="004162CB">
        <w:rPr>
          <w:rFonts w:eastAsia="Calibri"/>
          <w:bCs/>
        </w:rPr>
        <w:fldChar w:fldCharType="end"/>
      </w:r>
      <w:r w:rsidR="004162CB" w:rsidRPr="004162CB">
        <w:rPr>
          <w:rFonts w:eastAsia="Calibri"/>
          <w:bCs/>
        </w:rPr>
        <w:t>. punktā noteiktajām pretendentu atlases prasībām.</w:t>
      </w:r>
    </w:p>
    <w:p w14:paraId="0C25A39A" w14:textId="595D70C2" w:rsidR="004162CB" w:rsidRPr="004162CB" w:rsidRDefault="00B33B23" w:rsidP="00B33B23">
      <w:pPr>
        <w:outlineLvl w:val="2"/>
        <w:rPr>
          <w:rFonts w:eastAsia="Calibri"/>
          <w:bCs/>
        </w:rPr>
      </w:pPr>
      <w:r>
        <w:rPr>
          <w:rFonts w:eastAsia="Calibri"/>
          <w:bCs/>
        </w:rPr>
        <w:t>4.4.2.</w:t>
      </w:r>
      <w:r w:rsidR="004162CB" w:rsidRPr="004162CB">
        <w:rPr>
          <w:rFonts w:eastAsia="Calibri"/>
          <w:bCs/>
        </w:rPr>
        <w:t xml:space="preserve">Ja pretendents neatbilst kādai no Atklāta konkursa nolikuma </w:t>
      </w:r>
      <w:r w:rsidR="004162CB" w:rsidRPr="004162CB">
        <w:rPr>
          <w:rFonts w:eastAsia="Calibri"/>
          <w:bCs/>
        </w:rPr>
        <w:fldChar w:fldCharType="begin"/>
      </w:r>
      <w:r w:rsidR="004162CB" w:rsidRPr="004162CB">
        <w:rPr>
          <w:rFonts w:eastAsia="Calibri"/>
          <w:bCs/>
        </w:rPr>
        <w:instrText xml:space="preserve"> REF _Ref385922613 \r \h  \* MERGEFORMAT </w:instrText>
      </w:r>
      <w:r w:rsidR="004162CB" w:rsidRPr="004162CB">
        <w:rPr>
          <w:rFonts w:eastAsia="Calibri"/>
          <w:bCs/>
        </w:rPr>
      </w:r>
      <w:r w:rsidR="004162CB" w:rsidRPr="004162CB">
        <w:rPr>
          <w:rFonts w:eastAsia="Calibri"/>
          <w:bCs/>
        </w:rPr>
        <w:fldChar w:fldCharType="separate"/>
      </w:r>
      <w:r w:rsidR="00FF56FB">
        <w:rPr>
          <w:rFonts w:eastAsia="Calibri"/>
          <w:bCs/>
        </w:rPr>
        <w:t>3.4</w:t>
      </w:r>
      <w:r w:rsidR="004162CB" w:rsidRPr="004162CB">
        <w:rPr>
          <w:rFonts w:eastAsia="Calibri"/>
          <w:bCs/>
        </w:rPr>
        <w:fldChar w:fldCharType="end"/>
      </w:r>
      <w:r w:rsidR="004162CB" w:rsidRPr="004162CB">
        <w:rPr>
          <w:rFonts w:eastAsia="Calibri"/>
          <w:bCs/>
        </w:rPr>
        <w:t>. punktā noteiktajām pretendentu atlases prasībām, pretendents tiek izslēgts no turpmākās dalības Atklātā konkursā un tā piedāvājumu tālāk nevērtē.</w:t>
      </w:r>
    </w:p>
    <w:p w14:paraId="1B01F894" w14:textId="77777777" w:rsidR="004162CB" w:rsidRPr="004162CB" w:rsidRDefault="004162CB" w:rsidP="004162CB">
      <w:pPr>
        <w:keepNext/>
        <w:numPr>
          <w:ilvl w:val="1"/>
          <w:numId w:val="25"/>
        </w:numPr>
        <w:ind w:left="578" w:hanging="578"/>
        <w:outlineLvl w:val="1"/>
        <w:rPr>
          <w:b/>
          <w:bCs/>
          <w:szCs w:val="26"/>
          <w:lang w:val="x-none"/>
        </w:rPr>
      </w:pPr>
      <w:bookmarkStart w:id="163" w:name="_Toc477855483"/>
      <w:bookmarkStart w:id="164" w:name="_Toc380655977"/>
      <w:r w:rsidRPr="004162CB">
        <w:rPr>
          <w:b/>
          <w:bCs/>
          <w:szCs w:val="26"/>
          <w:lang w:val="x-none"/>
        </w:rPr>
        <w:t>Tehniskā piedāvājuma atbilstības pārbaude</w:t>
      </w:r>
      <w:bookmarkEnd w:id="163"/>
      <w:bookmarkEnd w:id="164"/>
    </w:p>
    <w:p w14:paraId="35AA10FF" w14:textId="0A2F67B9" w:rsidR="004162CB" w:rsidRPr="004162CB" w:rsidRDefault="00B33B23" w:rsidP="00B33B23">
      <w:pPr>
        <w:outlineLvl w:val="2"/>
        <w:rPr>
          <w:rFonts w:eastAsia="Calibri"/>
          <w:bCs/>
          <w:i/>
        </w:rPr>
      </w:pPr>
      <w:r>
        <w:rPr>
          <w:rFonts w:eastAsia="Calibri"/>
          <w:bCs/>
        </w:rPr>
        <w:t>4.5.1.</w:t>
      </w:r>
      <w:r w:rsidR="004162CB" w:rsidRPr="004162CB">
        <w:rPr>
          <w:rFonts w:eastAsia="Calibri"/>
          <w:bCs/>
        </w:rPr>
        <w:t>Iepirkuma komisija pārbauda, vai pretendenta tehniskais</w:t>
      </w:r>
      <w:r w:rsidR="00AD1FA3">
        <w:rPr>
          <w:rFonts w:eastAsia="Calibri"/>
          <w:bCs/>
        </w:rPr>
        <w:t xml:space="preserve"> piedāvājums atbilst Tehniskajā</w:t>
      </w:r>
      <w:r w:rsidR="004162CB" w:rsidRPr="004162CB">
        <w:rPr>
          <w:rFonts w:eastAsia="Calibri"/>
          <w:bCs/>
        </w:rPr>
        <w:t xml:space="preserve"> specifikācij</w:t>
      </w:r>
      <w:r w:rsidR="00AD1FA3">
        <w:rPr>
          <w:rFonts w:eastAsia="Calibri"/>
          <w:bCs/>
        </w:rPr>
        <w:t>ā izvirzītajām prasībām</w:t>
      </w:r>
      <w:r w:rsidR="004162CB" w:rsidRPr="004162CB">
        <w:rPr>
          <w:rFonts w:eastAsia="Calibri"/>
          <w:bCs/>
          <w:i/>
        </w:rPr>
        <w:t>.</w:t>
      </w:r>
    </w:p>
    <w:p w14:paraId="585AC833" w14:textId="77777777" w:rsidR="004162CB" w:rsidRDefault="00B33B23" w:rsidP="00B33B23">
      <w:pPr>
        <w:outlineLvl w:val="2"/>
        <w:rPr>
          <w:rFonts w:eastAsia="Calibri"/>
          <w:bCs/>
        </w:rPr>
      </w:pPr>
      <w:r>
        <w:rPr>
          <w:rFonts w:eastAsia="Calibri"/>
          <w:bCs/>
        </w:rPr>
        <w:t>4.5.2.</w:t>
      </w:r>
      <w:r w:rsidR="004162CB" w:rsidRPr="004162CB">
        <w:rPr>
          <w:rFonts w:eastAsia="Calibri"/>
          <w:bCs/>
        </w:rPr>
        <w:t>Ja pretendenta tehniskais piedāvājums neatbilst kādai no Tehniskās specifikācijas prasībām, iepirkuma komisija izslēdz pretendentu no turpmākās dalības Atklātā konkursā un tā piedāvājumu tālāk nevērtē.</w:t>
      </w:r>
    </w:p>
    <w:p w14:paraId="4709CCFD" w14:textId="7E49B79C" w:rsidR="00D32282" w:rsidRPr="00D32282" w:rsidRDefault="00D32282" w:rsidP="00B33B23">
      <w:pPr>
        <w:outlineLvl w:val="2"/>
        <w:rPr>
          <w:rFonts w:eastAsia="Calibri"/>
          <w:bCs/>
          <w:lang w:val="x-none"/>
        </w:rPr>
      </w:pPr>
      <w:r>
        <w:rPr>
          <w:rFonts w:eastAsia="Calibri"/>
          <w:bCs/>
        </w:rPr>
        <w:t>4.5.3.</w:t>
      </w:r>
      <w:r w:rsidRPr="00D32282">
        <w:rPr>
          <w:lang w:val="x-none" w:eastAsia="x-none"/>
        </w:rPr>
        <w:t xml:space="preserve"> </w:t>
      </w:r>
      <w:r w:rsidRPr="00D32282">
        <w:rPr>
          <w:rFonts w:eastAsia="Calibri"/>
          <w:bCs/>
          <w:lang w:val="x-none"/>
        </w:rPr>
        <w:t>Piedāvājumu vērtēšanas gaitā iepirkuma</w:t>
      </w:r>
      <w:r>
        <w:rPr>
          <w:rFonts w:eastAsia="Calibri"/>
          <w:bCs/>
          <w:lang w:val="x-none"/>
        </w:rPr>
        <w:t xml:space="preserve"> komisija ir tiesīga pieprasīt p</w:t>
      </w:r>
      <w:r w:rsidRPr="00D32282">
        <w:rPr>
          <w:rFonts w:eastAsia="Calibri"/>
          <w:bCs/>
          <w:lang w:val="x-none"/>
        </w:rPr>
        <w:t>retendentam iesniegt piedāvāto Preču par</w:t>
      </w:r>
      <w:r>
        <w:rPr>
          <w:rFonts w:eastAsia="Calibri"/>
          <w:bCs/>
          <w:lang w:val="x-none"/>
        </w:rPr>
        <w:t>augus, lai varētu izvērtēt vai p</w:t>
      </w:r>
      <w:r w:rsidRPr="00D32282">
        <w:rPr>
          <w:rFonts w:eastAsia="Calibri"/>
          <w:bCs/>
          <w:lang w:val="x-none"/>
        </w:rPr>
        <w:t xml:space="preserve">retendenta piedāvātā Prece atbilst </w:t>
      </w:r>
      <w:r w:rsidR="00577A4F">
        <w:rPr>
          <w:rFonts w:eastAsia="Calibri"/>
          <w:bCs/>
        </w:rPr>
        <w:t>T</w:t>
      </w:r>
      <w:r>
        <w:rPr>
          <w:rFonts w:eastAsia="Calibri"/>
          <w:bCs/>
        </w:rPr>
        <w:t>ehniskās specifikācijas</w:t>
      </w:r>
      <w:r w:rsidRPr="00D32282">
        <w:rPr>
          <w:rFonts w:eastAsia="Calibri"/>
          <w:bCs/>
          <w:lang w:val="x-none"/>
        </w:rPr>
        <w:t xml:space="preserve"> prasībām. Ja pārbaudes rezultātā</w:t>
      </w:r>
      <w:r>
        <w:rPr>
          <w:rFonts w:eastAsia="Calibri"/>
          <w:bCs/>
          <w:lang w:val="x-none"/>
        </w:rPr>
        <w:t xml:space="preserve"> tiks konstatēts, ka piedāvātā P</w:t>
      </w:r>
      <w:r w:rsidRPr="00D32282">
        <w:rPr>
          <w:rFonts w:eastAsia="Calibri"/>
          <w:bCs/>
          <w:lang w:val="x-none"/>
        </w:rPr>
        <w:t xml:space="preserve">rece nenodrošina </w:t>
      </w:r>
      <w:r w:rsidRPr="00D32282">
        <w:rPr>
          <w:rFonts w:eastAsia="Calibri"/>
          <w:bCs/>
        </w:rPr>
        <w:t xml:space="preserve">ārstniecības procesa </w:t>
      </w:r>
      <w:r w:rsidRPr="00D32282">
        <w:rPr>
          <w:rFonts w:eastAsia="Calibri"/>
          <w:bCs/>
          <w:lang w:val="x-none"/>
        </w:rPr>
        <w:t>atbilstošu kvalitāti</w:t>
      </w:r>
      <w:r>
        <w:rPr>
          <w:rFonts w:eastAsia="Calibri"/>
          <w:bCs/>
        </w:rPr>
        <w:t>,</w:t>
      </w:r>
      <w:r w:rsidRPr="00D32282">
        <w:rPr>
          <w:rFonts w:eastAsia="Calibri"/>
          <w:bCs/>
          <w:lang w:val="x-none"/>
        </w:rPr>
        <w:t xml:space="preserve"> </w:t>
      </w:r>
      <w:r w:rsidRPr="00D32282">
        <w:rPr>
          <w:rFonts w:eastAsia="Calibri"/>
          <w:bCs/>
        </w:rPr>
        <w:t>tiks sastādīts attiecīgs pamatojums un</w:t>
      </w:r>
      <w:r w:rsidR="009024F2">
        <w:rPr>
          <w:rFonts w:eastAsia="Calibri"/>
          <w:bCs/>
        </w:rPr>
        <w:t xml:space="preserve"> pieņemts lēmums par piedāvājuma noraidīšanu</w:t>
      </w:r>
      <w:r w:rsidRPr="00D32282">
        <w:rPr>
          <w:rFonts w:eastAsia="Calibri"/>
          <w:bCs/>
          <w:lang w:val="x-none"/>
        </w:rPr>
        <w:t xml:space="preserve">. </w:t>
      </w:r>
    </w:p>
    <w:p w14:paraId="2DBF23E5" w14:textId="77777777" w:rsidR="004162CB" w:rsidRPr="004162CB" w:rsidRDefault="004162CB" w:rsidP="004162CB">
      <w:pPr>
        <w:keepNext/>
        <w:numPr>
          <w:ilvl w:val="1"/>
          <w:numId w:val="25"/>
        </w:numPr>
        <w:ind w:left="578" w:hanging="578"/>
        <w:outlineLvl w:val="1"/>
        <w:rPr>
          <w:b/>
          <w:bCs/>
          <w:szCs w:val="26"/>
          <w:lang w:val="x-none"/>
        </w:rPr>
      </w:pPr>
      <w:bookmarkStart w:id="165" w:name="_Toc477855484"/>
      <w:bookmarkStart w:id="166" w:name="_Toc380655978"/>
      <w:r w:rsidRPr="004162CB">
        <w:rPr>
          <w:b/>
          <w:bCs/>
          <w:szCs w:val="26"/>
          <w:lang w:val="x-none"/>
        </w:rPr>
        <w:t>Finanšu piedāvājumu vērtēšana</w:t>
      </w:r>
      <w:bookmarkEnd w:id="165"/>
      <w:bookmarkEnd w:id="166"/>
    </w:p>
    <w:p w14:paraId="18D0DA17" w14:textId="77777777" w:rsidR="004162CB" w:rsidRPr="004162CB" w:rsidRDefault="00B33B23" w:rsidP="00B33B23">
      <w:pPr>
        <w:outlineLvl w:val="2"/>
        <w:rPr>
          <w:rFonts w:eastAsia="Calibri"/>
          <w:bCs/>
        </w:rPr>
      </w:pPr>
      <w:bookmarkStart w:id="167" w:name="_Ref343523533"/>
      <w:r>
        <w:rPr>
          <w:rFonts w:eastAsia="Calibri"/>
          <w:bCs/>
        </w:rPr>
        <w:t>4.6.1.</w:t>
      </w:r>
      <w:r w:rsidR="004162CB" w:rsidRPr="004162CB">
        <w:rPr>
          <w:rFonts w:eastAsia="Calibri"/>
          <w:bCs/>
        </w:rPr>
        <w:t>Iepirkuma komisija pārbauda vai pretendenta piedāvājumā nav aritmētisku kļūdu. Ja iepirkuma komisija konstatē šādas kļūdas, tā tās izlabo. Par kļūdu labojumu un laboto piedāvājuma summu iepirkuma komisija paziņo pretendentam, kura pieļautās kļūdas labotas. Vērtējot piedāvājumu, iepirkuma komisija ņem vērā iepirkuma komisijas veikto aritmētisko kļūdu labojumus.</w:t>
      </w:r>
    </w:p>
    <w:p w14:paraId="1F4B6C4A" w14:textId="77777777" w:rsidR="004162CB" w:rsidRPr="004162CB" w:rsidRDefault="00B33B23" w:rsidP="00B33B23">
      <w:pPr>
        <w:outlineLvl w:val="2"/>
        <w:rPr>
          <w:rFonts w:eastAsia="Calibri"/>
          <w:bCs/>
        </w:rPr>
      </w:pPr>
      <w:r>
        <w:rPr>
          <w:rFonts w:eastAsia="Calibri"/>
          <w:bCs/>
        </w:rPr>
        <w:t>4.6.2.</w:t>
      </w:r>
      <w:r w:rsidR="004162CB" w:rsidRPr="004162CB">
        <w:rPr>
          <w:rFonts w:eastAsia="Calibri"/>
          <w:bCs/>
        </w:rPr>
        <w:t>Iepirkuma komisija pārbauda, vai nav iesniegts nepamatoti lēts piedāvājums un rīkojas saskaņā ar PIL 53. panta noteikumiem. Ja iepirkuma komisija konstatē, ka ir iesniegts nepamatoti lēts piedāvājums, tas tiek noraidīts.</w:t>
      </w:r>
    </w:p>
    <w:p w14:paraId="2B8614BF" w14:textId="20FC2C72" w:rsidR="004162CB" w:rsidRPr="004162CB" w:rsidRDefault="00B33B23" w:rsidP="00B33B23">
      <w:pPr>
        <w:outlineLvl w:val="2"/>
        <w:rPr>
          <w:rFonts w:eastAsia="Calibri"/>
          <w:bCs/>
        </w:rPr>
      </w:pPr>
      <w:bookmarkStart w:id="168" w:name="_Ref360543010"/>
      <w:r>
        <w:rPr>
          <w:rFonts w:eastAsia="Calibri"/>
          <w:bCs/>
        </w:rPr>
        <w:t>4.6.3.</w:t>
      </w:r>
      <w:r w:rsidR="004162CB" w:rsidRPr="004162CB">
        <w:rPr>
          <w:rFonts w:eastAsia="Calibri"/>
          <w:bCs/>
        </w:rPr>
        <w:t xml:space="preserve">Iepirkuma komisija izvēlas piedāvājumus </w:t>
      </w:r>
      <w:bookmarkEnd w:id="168"/>
      <w:r w:rsidR="004162CB" w:rsidRPr="004162CB">
        <w:rPr>
          <w:rFonts w:eastAsia="Calibri"/>
          <w:bCs/>
        </w:rPr>
        <w:t>saskaņā ar piedāvājuma izvēles kritēriju, kas norādīts Atklā</w:t>
      </w:r>
      <w:r w:rsidR="00CE3D4F">
        <w:rPr>
          <w:rFonts w:eastAsia="Calibri"/>
          <w:bCs/>
        </w:rPr>
        <w:t>ta konkursa nolikuma 4.1.punktā, vērtējot</w:t>
      </w:r>
      <w:r w:rsidR="00577A4F">
        <w:rPr>
          <w:rFonts w:eastAsia="Calibri"/>
          <w:bCs/>
        </w:rPr>
        <w:t xml:space="preserve"> pretendenta t</w:t>
      </w:r>
      <w:r w:rsidR="00CE3D4F" w:rsidRPr="00CE3D4F">
        <w:rPr>
          <w:rFonts w:eastAsia="Calibri"/>
          <w:bCs/>
        </w:rPr>
        <w:t>ehniskā - finanšu piedāvājumā norādīto</w:t>
      </w:r>
      <w:r w:rsidR="00CE3D4F">
        <w:rPr>
          <w:rFonts w:eastAsia="Calibri"/>
          <w:bCs/>
        </w:rPr>
        <w:t xml:space="preserve"> cenu </w:t>
      </w:r>
      <w:r w:rsidR="00CE3D4F" w:rsidRPr="00CE3D4F">
        <w:rPr>
          <w:rFonts w:eastAsia="Calibri"/>
          <w:bCs/>
        </w:rPr>
        <w:t xml:space="preserve">„Kopā par </w:t>
      </w:r>
      <w:r w:rsidR="00CE3D4F">
        <w:rPr>
          <w:rFonts w:eastAsia="Calibri"/>
          <w:bCs/>
        </w:rPr>
        <w:t>___</w:t>
      </w:r>
      <w:r w:rsidR="00CE3D4F" w:rsidRPr="00CE3D4F">
        <w:rPr>
          <w:rFonts w:eastAsia="Calibri"/>
          <w:bCs/>
        </w:rPr>
        <w:t xml:space="preserve">.daļu, </w:t>
      </w:r>
      <w:proofErr w:type="spellStart"/>
      <w:r w:rsidR="00CE3D4F" w:rsidRPr="00CE3D4F">
        <w:rPr>
          <w:rFonts w:eastAsia="Calibri"/>
          <w:bCs/>
        </w:rPr>
        <w:t>eur</w:t>
      </w:r>
      <w:proofErr w:type="spellEnd"/>
      <w:r w:rsidR="00CE3D4F" w:rsidRPr="00CE3D4F">
        <w:rPr>
          <w:rFonts w:eastAsia="Calibri"/>
          <w:bCs/>
        </w:rPr>
        <w:t xml:space="preserve"> bez PVN”</w:t>
      </w:r>
      <w:r w:rsidR="00CE3D4F" w:rsidRPr="00CE3D4F">
        <w:rPr>
          <w:rFonts w:eastAsia="Calibri"/>
          <w:b/>
          <w:bCs/>
        </w:rPr>
        <w:t xml:space="preserve"> </w:t>
      </w:r>
      <w:r w:rsidR="00CE3D4F" w:rsidRPr="00CE3D4F">
        <w:rPr>
          <w:rFonts w:eastAsia="Calibri"/>
          <w:bCs/>
        </w:rPr>
        <w:t xml:space="preserve">katrā iepirkuma priekšmeta </w:t>
      </w:r>
      <w:r w:rsidR="00577A4F">
        <w:rPr>
          <w:rFonts w:eastAsia="Calibri"/>
          <w:bCs/>
        </w:rPr>
        <w:t>apakš</w:t>
      </w:r>
      <w:r w:rsidR="00CE3D4F" w:rsidRPr="00CE3D4F">
        <w:rPr>
          <w:rFonts w:eastAsia="Calibri"/>
          <w:bCs/>
        </w:rPr>
        <w:t xml:space="preserve">daļā (iepirkuma priekšmeta </w:t>
      </w:r>
      <w:r w:rsidR="00577A4F">
        <w:rPr>
          <w:rFonts w:eastAsia="Calibri"/>
          <w:bCs/>
        </w:rPr>
        <w:t>apakš</w:t>
      </w:r>
      <w:r w:rsidR="00CE3D4F" w:rsidRPr="00CE3D4F">
        <w:rPr>
          <w:rFonts w:eastAsia="Calibri"/>
          <w:bCs/>
        </w:rPr>
        <w:t xml:space="preserve">daļas ir </w:t>
      </w:r>
      <w:r w:rsidR="00CE3D4F">
        <w:rPr>
          <w:rFonts w:eastAsia="Calibri"/>
          <w:bCs/>
        </w:rPr>
        <w:t xml:space="preserve">Atklāta konkursa </w:t>
      </w:r>
      <w:r w:rsidR="00CE3D4F" w:rsidRPr="00CE3D4F">
        <w:rPr>
          <w:rFonts w:eastAsia="Calibri"/>
          <w:bCs/>
        </w:rPr>
        <w:t>nolikuma 1.pielikumā norādītās daļas) atsevišķi</w:t>
      </w:r>
      <w:r w:rsidR="00CE3D4F">
        <w:rPr>
          <w:rFonts w:eastAsia="Calibri"/>
          <w:bCs/>
        </w:rPr>
        <w:t>.</w:t>
      </w:r>
    </w:p>
    <w:p w14:paraId="27700AA8" w14:textId="3EBDB541" w:rsidR="000E313E" w:rsidRDefault="00B33B23" w:rsidP="00B33B23">
      <w:pPr>
        <w:outlineLvl w:val="2"/>
        <w:rPr>
          <w:rFonts w:eastAsia="Calibri"/>
          <w:bCs/>
        </w:rPr>
      </w:pPr>
      <w:r>
        <w:rPr>
          <w:rFonts w:eastAsia="Calibri"/>
          <w:bCs/>
        </w:rPr>
        <w:lastRenderedPageBreak/>
        <w:t>4.6.4.</w:t>
      </w:r>
      <w:r w:rsidR="004162CB" w:rsidRPr="004162CB">
        <w:rPr>
          <w:rFonts w:eastAsia="Calibri"/>
          <w:bCs/>
        </w:rPr>
        <w:t>Ja iepirkuma komisija konstatē, ka pretendentu piedāvājumu novērtējums atbilstoši izraudzītajam piedāvājuma izvēles krit</w:t>
      </w:r>
      <w:r w:rsidR="00FA628B">
        <w:rPr>
          <w:rFonts w:eastAsia="Calibri"/>
          <w:bCs/>
        </w:rPr>
        <w:t>ērijam ir vienāds</w:t>
      </w:r>
      <w:r w:rsidR="004162CB" w:rsidRPr="00FA628B">
        <w:rPr>
          <w:rFonts w:eastAsia="Calibri"/>
          <w:bCs/>
        </w:rPr>
        <w:t>, iepirkuma komisija lemj par izlozes piemērošanu. Par izlozes laiku un kārtību tiek informēti pretendenti, kas iesnieguši piedāvājumus ar vienādām cenām.</w:t>
      </w:r>
    </w:p>
    <w:p w14:paraId="5779F2BC" w14:textId="4CBA6D5A" w:rsidR="004F4704" w:rsidRPr="00FA628B" w:rsidRDefault="008873E1" w:rsidP="00A1402A">
      <w:pPr>
        <w:outlineLvl w:val="2"/>
        <w:rPr>
          <w:rFonts w:eastAsia="Calibri"/>
          <w:bCs/>
        </w:rPr>
      </w:pPr>
      <w:r>
        <w:rPr>
          <w:rFonts w:eastAsia="Calibri"/>
          <w:bCs/>
        </w:rPr>
        <w:t>4.6.5.</w:t>
      </w:r>
      <w:r w:rsidRPr="008873E1">
        <w:rPr>
          <w:rFonts w:eastAsia="SimSun" w:cs="RimTimes"/>
        </w:rPr>
        <w:t xml:space="preserve"> </w:t>
      </w:r>
      <w:r>
        <w:rPr>
          <w:rFonts w:eastAsia="Calibri"/>
          <w:bCs/>
        </w:rPr>
        <w:t>K</w:t>
      </w:r>
      <w:r w:rsidRPr="008873E1">
        <w:rPr>
          <w:rFonts w:eastAsia="Calibri"/>
          <w:bCs/>
        </w:rPr>
        <w:t xml:space="preserve">atrā iepirkuma priekšmeta daļā izvēlēsies </w:t>
      </w:r>
      <w:r>
        <w:rPr>
          <w:rFonts w:eastAsia="Calibri"/>
          <w:bCs/>
        </w:rPr>
        <w:t>vienu pretendenta piedāvājumu</w:t>
      </w:r>
      <w:r w:rsidRPr="008873E1">
        <w:rPr>
          <w:rFonts w:eastAsia="Calibri"/>
          <w:bCs/>
        </w:rPr>
        <w:t xml:space="preserve"> </w:t>
      </w:r>
      <w:r w:rsidRPr="002604C6">
        <w:rPr>
          <w:rFonts w:eastAsia="Calibri"/>
          <w:bCs/>
        </w:rPr>
        <w:t>ar viszemāko vērtējamo cenu</w:t>
      </w:r>
      <w:r w:rsidR="00577A4F">
        <w:rPr>
          <w:rFonts w:eastAsia="Calibri"/>
          <w:bCs/>
        </w:rPr>
        <w:t>, kas norādīta t</w:t>
      </w:r>
      <w:r w:rsidRPr="002604C6">
        <w:rPr>
          <w:rFonts w:eastAsia="Calibri"/>
          <w:bCs/>
        </w:rPr>
        <w:t xml:space="preserve">ehniskā un finanšu piedāvājuma sadaļā  „Kopā par ___.daļu, </w:t>
      </w:r>
      <w:proofErr w:type="spellStart"/>
      <w:r w:rsidRPr="002604C6">
        <w:rPr>
          <w:rFonts w:eastAsia="Calibri"/>
          <w:bCs/>
        </w:rPr>
        <w:t>eur</w:t>
      </w:r>
      <w:proofErr w:type="spellEnd"/>
      <w:r w:rsidRPr="002604C6">
        <w:rPr>
          <w:rFonts w:eastAsia="Calibri"/>
          <w:bCs/>
        </w:rPr>
        <w:t xml:space="preserve"> bez PVN”.</w:t>
      </w:r>
    </w:p>
    <w:p w14:paraId="3E7364C2" w14:textId="6E1E90A4" w:rsidR="004162CB" w:rsidRPr="004162CB" w:rsidRDefault="004162CB" w:rsidP="004162CB">
      <w:pPr>
        <w:numPr>
          <w:ilvl w:val="0"/>
          <w:numId w:val="25"/>
        </w:numPr>
        <w:jc w:val="center"/>
        <w:outlineLvl w:val="0"/>
        <w:rPr>
          <w:b/>
          <w:bCs/>
          <w:lang w:val="x-none"/>
        </w:rPr>
      </w:pPr>
      <w:bookmarkStart w:id="169" w:name="_Toc477855485"/>
      <w:bookmarkEnd w:id="167"/>
      <w:r w:rsidRPr="004162CB">
        <w:rPr>
          <w:b/>
          <w:bCs/>
          <w:lang w:val="x-none"/>
        </w:rPr>
        <w:t>L</w:t>
      </w:r>
      <w:r w:rsidR="00740A85">
        <w:rPr>
          <w:b/>
          <w:bCs/>
        </w:rPr>
        <w:t xml:space="preserve">ĒMUMA PIEŅEMŠANA, </w:t>
      </w:r>
      <w:r w:rsidR="00877497">
        <w:rPr>
          <w:b/>
          <w:bCs/>
        </w:rPr>
        <w:t xml:space="preserve">VIENOŠANĀS UN </w:t>
      </w:r>
      <w:r w:rsidRPr="004162CB">
        <w:rPr>
          <w:b/>
          <w:bCs/>
        </w:rPr>
        <w:t>LĪGUMA SLĒGŠANA</w:t>
      </w:r>
      <w:bookmarkEnd w:id="169"/>
    </w:p>
    <w:p w14:paraId="6BED3214" w14:textId="77777777" w:rsidR="004162CB" w:rsidRPr="004162CB" w:rsidRDefault="004162CB" w:rsidP="004162CB">
      <w:pPr>
        <w:keepNext/>
        <w:numPr>
          <w:ilvl w:val="1"/>
          <w:numId w:val="25"/>
        </w:numPr>
        <w:ind w:left="578" w:hanging="578"/>
        <w:outlineLvl w:val="1"/>
        <w:rPr>
          <w:b/>
          <w:bCs/>
          <w:szCs w:val="26"/>
          <w:lang w:val="x-none"/>
        </w:rPr>
      </w:pPr>
      <w:bookmarkStart w:id="170" w:name="_Toc477855486"/>
      <w:bookmarkStart w:id="171" w:name="_Toc381023207"/>
      <w:bookmarkStart w:id="172" w:name="_Toc368566413"/>
      <w:bookmarkStart w:id="173" w:name="_Toc368392561"/>
      <w:bookmarkStart w:id="174" w:name="_Toc368392511"/>
      <w:bookmarkStart w:id="175" w:name="_Toc379968083"/>
      <w:bookmarkStart w:id="176" w:name="_Toc380655982"/>
      <w:bookmarkStart w:id="177" w:name="_Toc336440060"/>
      <w:r w:rsidRPr="004162CB">
        <w:rPr>
          <w:b/>
          <w:bCs/>
          <w:szCs w:val="26"/>
          <w:lang w:val="x-none"/>
        </w:rPr>
        <w:t xml:space="preserve">Informācijas pārbaude pirms lēmuma par </w:t>
      </w:r>
      <w:r w:rsidRPr="004162CB">
        <w:rPr>
          <w:b/>
          <w:bCs/>
          <w:szCs w:val="26"/>
        </w:rPr>
        <w:t>līguma</w:t>
      </w:r>
      <w:r w:rsidRPr="004162CB">
        <w:rPr>
          <w:b/>
          <w:bCs/>
          <w:szCs w:val="26"/>
          <w:lang w:val="x-none"/>
        </w:rPr>
        <w:t xml:space="preserve"> slēgšanas tiesību piešķiršanu pieņemšanas</w:t>
      </w:r>
      <w:bookmarkEnd w:id="170"/>
      <w:bookmarkEnd w:id="171"/>
      <w:bookmarkEnd w:id="172"/>
      <w:bookmarkEnd w:id="173"/>
      <w:bookmarkEnd w:id="174"/>
    </w:p>
    <w:p w14:paraId="05A70DAC" w14:textId="77777777" w:rsidR="004162CB" w:rsidRPr="004162CB" w:rsidRDefault="00B33B23" w:rsidP="00B33B23">
      <w:pPr>
        <w:outlineLvl w:val="2"/>
        <w:rPr>
          <w:rFonts w:eastAsia="Calibri"/>
          <w:bCs/>
        </w:rPr>
      </w:pPr>
      <w:bookmarkStart w:id="178" w:name="_Toc381023208"/>
      <w:bookmarkStart w:id="179" w:name="_Toc368566414"/>
      <w:bookmarkStart w:id="180" w:name="_Toc368392562"/>
      <w:bookmarkStart w:id="181" w:name="_Toc368392512"/>
      <w:r>
        <w:rPr>
          <w:rFonts w:eastAsia="Calibri"/>
          <w:bCs/>
        </w:rPr>
        <w:t>5.1.1.</w:t>
      </w:r>
      <w:r w:rsidR="004162CB" w:rsidRPr="004162CB">
        <w:rPr>
          <w:rFonts w:eastAsia="Calibri"/>
          <w:bCs/>
        </w:rPr>
        <w:t>Attiecībā uz pretendentu, kuram saskaņā ar Atklāta konkursa nolikumā noteikto būtu piešķiramas līguma slēgšanas tiesības, pirms lēmuma par līguma slēgšanas tiesību piešķiršanu pieņemšanas, iepirkuma komisija veic pretendenta izslēgšanas noteikumu pārbaudi saskaņā ar PIL 42.pantā noteikto.</w:t>
      </w:r>
    </w:p>
    <w:p w14:paraId="74C4423E" w14:textId="77777777" w:rsidR="004162CB" w:rsidRPr="004162CB" w:rsidRDefault="00B33B23" w:rsidP="00B33B23">
      <w:pPr>
        <w:outlineLvl w:val="2"/>
        <w:rPr>
          <w:rFonts w:eastAsia="Calibri"/>
          <w:bCs/>
        </w:rPr>
      </w:pPr>
      <w:r>
        <w:rPr>
          <w:rFonts w:eastAsia="Calibri"/>
          <w:bCs/>
        </w:rPr>
        <w:t>5.1.2.</w:t>
      </w:r>
      <w:r w:rsidR="004162CB" w:rsidRPr="004162CB">
        <w:rPr>
          <w:rFonts w:eastAsia="Calibri"/>
          <w:bCs/>
        </w:rPr>
        <w:t>Ja, veicot pārbaudi, iepirkuma komisija konstatē PIL 42.panta pirmās un/vai otrās daļas izslēgšanas gadījumus, tā rīkojas atbilstoši PIL 42. panta attiecīgās daļas nosacījumiem.</w:t>
      </w:r>
    </w:p>
    <w:p w14:paraId="282E3EA9" w14:textId="77777777" w:rsidR="004162CB" w:rsidRPr="004162CB" w:rsidRDefault="00B33B23" w:rsidP="00B33B23">
      <w:pPr>
        <w:outlineLvl w:val="2"/>
        <w:rPr>
          <w:rFonts w:eastAsia="Calibri"/>
          <w:bCs/>
        </w:rPr>
      </w:pPr>
      <w:r>
        <w:rPr>
          <w:rFonts w:eastAsia="Calibri"/>
          <w:bCs/>
        </w:rPr>
        <w:t>5.1.3.</w:t>
      </w:r>
      <w:r w:rsidR="004162CB" w:rsidRPr="004162CB">
        <w:rPr>
          <w:rFonts w:eastAsia="Calibri"/>
          <w:bCs/>
        </w:rPr>
        <w:t>Pasūtītājs pieprasīs, lai pretendents nomaina apakšuzņēmēju, kura veicamo būvdarbu vai sniedzamo pakalpojumu vērtība ir vismaz 10 procenti no kopējās Līguma vērtības, ja tas atbilst PIL 42.panta pirmās daļas 2., 3., 4., 5., 6. vai 7. punktā vai otrās daļas 1. un 2. punktā minētajam izslēgšanas gadījumam, un personu, uz kuras iespējām pretendents balstās, lai apliecinātu, ka tā kvalifikācija atbilst paziņojumā par līgumu vai Atklāta konkursa nolikumā noteiktajām prasībām, ja tā atbilst PIL 42.panta pirmās daļas 1., 2., 3., 4., 5., 6. vai 7. punktā vai otrās daļas 1. un 2. punktā minētajam izslēgšanas gadījumam. Ja pretendents 10 darbdienu laikā pēc pieprasījuma nosūtīšanas dienas neiesniedz dokumentus par jaunu paziņojumā par līgumu vai Atklāta konkursa nolikumā noteiktajām prasībām atbilstošu apakšuzņēmēju vai personu, uz kuras iespējām pretendents balstās, lai apliecinātu, ka tā kvalifikācija atbilst paziņojumā par līgumu vai Atklāta konkursa nolikumā noteiktajām prasībām, Pasūtītājs izslēdz pretendentu no dalības Atklātā konkursā.</w:t>
      </w:r>
    </w:p>
    <w:p w14:paraId="11268FDF" w14:textId="77777777" w:rsidR="004162CB" w:rsidRPr="004162CB" w:rsidRDefault="004162CB" w:rsidP="004162CB">
      <w:pPr>
        <w:keepNext/>
        <w:numPr>
          <w:ilvl w:val="1"/>
          <w:numId w:val="25"/>
        </w:numPr>
        <w:ind w:left="578" w:hanging="578"/>
        <w:outlineLvl w:val="1"/>
        <w:rPr>
          <w:b/>
          <w:bCs/>
          <w:szCs w:val="26"/>
          <w:lang w:val="x-none"/>
        </w:rPr>
      </w:pPr>
      <w:bookmarkStart w:id="182" w:name="_Toc477855487"/>
      <w:r w:rsidRPr="004162CB">
        <w:rPr>
          <w:b/>
          <w:bCs/>
          <w:szCs w:val="26"/>
          <w:lang w:val="x-none"/>
        </w:rPr>
        <w:t>Lēmuma par Atklāta konkursa rezultātu pieņemšana un paziņošana</w:t>
      </w:r>
      <w:bookmarkEnd w:id="178"/>
      <w:bookmarkEnd w:id="179"/>
      <w:bookmarkEnd w:id="180"/>
      <w:bookmarkEnd w:id="181"/>
      <w:bookmarkEnd w:id="182"/>
    </w:p>
    <w:p w14:paraId="0F6A1384" w14:textId="01340717" w:rsidR="004162CB" w:rsidRPr="004162CB" w:rsidRDefault="00B33B23" w:rsidP="00B33B23">
      <w:pPr>
        <w:outlineLvl w:val="2"/>
        <w:rPr>
          <w:rFonts w:eastAsia="Calibri"/>
          <w:bCs/>
        </w:rPr>
      </w:pPr>
      <w:r>
        <w:rPr>
          <w:rFonts w:eastAsia="Calibri"/>
          <w:bCs/>
        </w:rPr>
        <w:t>5.2.1.</w:t>
      </w:r>
      <w:r w:rsidR="004162CB" w:rsidRPr="004162CB">
        <w:rPr>
          <w:rFonts w:eastAsia="Calibri"/>
          <w:bCs/>
        </w:rPr>
        <w:t xml:space="preserve">Līguma slēgšanas tiesības </w:t>
      </w:r>
      <w:r w:rsidR="002604C6">
        <w:rPr>
          <w:rFonts w:eastAsia="Calibri"/>
          <w:bCs/>
        </w:rPr>
        <w:t xml:space="preserve">katrā iepirkuma priekšmeta daļā </w:t>
      </w:r>
      <w:r w:rsidR="004162CB" w:rsidRPr="004162CB">
        <w:rPr>
          <w:rFonts w:eastAsia="Calibri"/>
          <w:bCs/>
        </w:rPr>
        <w:t>tiks piešķirtas pretendentam, kurš būs iesniedzis Atklāta konkursa nolikuma prasībām atbilstošu piedāvājumu ar zemāko piedāvāto cenu EUR bez PVN un kura kvalifikācija būs atbilstoša PIL un Atklāta konkursa nolikumā noteiktajam.</w:t>
      </w:r>
    </w:p>
    <w:p w14:paraId="737B5696" w14:textId="77777777" w:rsidR="004162CB" w:rsidRPr="004162CB" w:rsidRDefault="00B33B23" w:rsidP="00B33B23">
      <w:pPr>
        <w:outlineLvl w:val="2"/>
        <w:rPr>
          <w:rFonts w:eastAsia="Calibri"/>
          <w:bCs/>
        </w:rPr>
      </w:pPr>
      <w:r>
        <w:rPr>
          <w:rFonts w:eastAsia="Calibri"/>
          <w:bCs/>
        </w:rPr>
        <w:t>5.2.2.</w:t>
      </w:r>
      <w:r w:rsidR="004162CB" w:rsidRPr="004162CB">
        <w:rPr>
          <w:rFonts w:eastAsia="Calibri"/>
          <w:bCs/>
        </w:rPr>
        <w:t xml:space="preserve">Visi pretendenti tiek </w:t>
      </w:r>
      <w:proofErr w:type="spellStart"/>
      <w:r w:rsidR="004162CB" w:rsidRPr="004162CB">
        <w:rPr>
          <w:rFonts w:eastAsia="Calibri"/>
          <w:bCs/>
        </w:rPr>
        <w:t>rakstveidā</w:t>
      </w:r>
      <w:proofErr w:type="spellEnd"/>
      <w:r w:rsidR="004162CB" w:rsidRPr="004162CB">
        <w:rPr>
          <w:rFonts w:eastAsia="Calibri"/>
          <w:bCs/>
        </w:rPr>
        <w:t xml:space="preserve"> informēti par Atklāta konkursa rezultātu 3 (trīs) darbdienu laikā no lēmuma pieņemšanas dienas.</w:t>
      </w:r>
    </w:p>
    <w:p w14:paraId="5DB5BC11" w14:textId="12E55771" w:rsidR="004162CB" w:rsidRPr="004162CB" w:rsidRDefault="00B33B23" w:rsidP="00B33B23">
      <w:pPr>
        <w:outlineLvl w:val="2"/>
        <w:rPr>
          <w:rFonts w:eastAsia="Calibri"/>
          <w:bCs/>
        </w:rPr>
      </w:pPr>
      <w:r>
        <w:rPr>
          <w:rFonts w:eastAsia="Calibri"/>
          <w:bCs/>
        </w:rPr>
        <w:t>5.2.3.</w:t>
      </w:r>
      <w:r w:rsidR="004162CB" w:rsidRPr="004162CB">
        <w:rPr>
          <w:rFonts w:eastAsia="Calibri"/>
          <w:bCs/>
        </w:rPr>
        <w:t>Ja iesniegti Atklāta konkursa nolikumā noteiktajām prasībām neatbilstoši piedāvājumi vai vispār nav iesniegti piedāvājumi, iepirkuma komisija pieņem lēmumu izbeigt Atklātu konkursu</w:t>
      </w:r>
      <w:r w:rsidR="002604C6">
        <w:rPr>
          <w:rFonts w:eastAsia="Calibri"/>
          <w:bCs/>
        </w:rPr>
        <w:t xml:space="preserve"> vai kādu no tā daļām</w:t>
      </w:r>
      <w:r w:rsidR="004162CB" w:rsidRPr="004162CB">
        <w:rPr>
          <w:rFonts w:eastAsia="Calibri"/>
          <w:bCs/>
        </w:rPr>
        <w:t xml:space="preserve"> un triju darbdienu laikā pēc tam, kad pieņemts šajā punktā minētais lēmums, iesniedz publicēšanai Iepirkumu uzraudzības birojam paziņojumu par Atklāta konkursa rezultātu un informē visus pretendentus par visiem iemesliem, kuru dēļ iepirkuma procedūra tiek izbeigta.</w:t>
      </w:r>
    </w:p>
    <w:p w14:paraId="1FFCB085" w14:textId="4CF9B505" w:rsidR="004162CB" w:rsidRPr="004162CB" w:rsidRDefault="00B33B23" w:rsidP="00B33B23">
      <w:pPr>
        <w:outlineLvl w:val="2"/>
        <w:rPr>
          <w:rFonts w:eastAsia="Calibri"/>
          <w:bCs/>
        </w:rPr>
      </w:pPr>
      <w:r>
        <w:rPr>
          <w:rFonts w:eastAsia="Calibri"/>
          <w:bCs/>
        </w:rPr>
        <w:t>5.2.4.</w:t>
      </w:r>
      <w:r w:rsidR="004162CB" w:rsidRPr="004162CB">
        <w:rPr>
          <w:rFonts w:eastAsia="Calibri"/>
          <w:bCs/>
        </w:rPr>
        <w:t>Iepirkuma komisija var jebkurā brīdī pārtraukt Atklātu konkursu</w:t>
      </w:r>
      <w:r w:rsidR="004E25DE">
        <w:rPr>
          <w:rFonts w:eastAsia="Calibri"/>
          <w:bCs/>
        </w:rPr>
        <w:t xml:space="preserve"> vai kādu no tā daļām</w:t>
      </w:r>
      <w:r w:rsidR="004162CB" w:rsidRPr="004162CB">
        <w:rPr>
          <w:rFonts w:eastAsia="Calibri"/>
          <w:bCs/>
        </w:rPr>
        <w:t>, ja tam ir objektīvs pamatojums. Pasūtītājs triju darbdienu laikā pēc tam, kad pieņemts lēmums pārtraukt Atklātu konkursu, sagatavo un publicē publikāciju vadības sistēmā informāciju par Atklāta konkursa pārtraukšanu, norādot lēmuma pieņemšanas datumu un pamatojumu (informācija tiek pievienota paziņojumam par plānoto līgumu), kā arī savā pircēja profilā nodrošina brīvu un tiešu elektronisku piekļuvi šim lēmumam.</w:t>
      </w:r>
    </w:p>
    <w:p w14:paraId="3C0C97B6" w14:textId="572F5309" w:rsidR="004162CB" w:rsidRPr="004162CB" w:rsidRDefault="004E25DE" w:rsidP="004162CB">
      <w:pPr>
        <w:keepNext/>
        <w:numPr>
          <w:ilvl w:val="1"/>
          <w:numId w:val="25"/>
        </w:numPr>
        <w:ind w:left="578" w:hanging="578"/>
        <w:outlineLvl w:val="1"/>
        <w:rPr>
          <w:b/>
          <w:bCs/>
          <w:szCs w:val="26"/>
          <w:lang w:val="x-none"/>
        </w:rPr>
      </w:pPr>
      <w:bookmarkStart w:id="183" w:name="_Toc477855488"/>
      <w:bookmarkStart w:id="184" w:name="_Toc381023209"/>
      <w:bookmarkStart w:id="185" w:name="_Toc368566415"/>
      <w:bookmarkStart w:id="186" w:name="_Toc368392563"/>
      <w:bookmarkStart w:id="187" w:name="_Toc368392513"/>
      <w:r>
        <w:rPr>
          <w:b/>
          <w:bCs/>
          <w:szCs w:val="26"/>
        </w:rPr>
        <w:t xml:space="preserve">Vienošanās un </w:t>
      </w:r>
      <w:r w:rsidR="004162CB" w:rsidRPr="004162CB">
        <w:rPr>
          <w:b/>
          <w:bCs/>
          <w:szCs w:val="26"/>
        </w:rPr>
        <w:t>Līguma</w:t>
      </w:r>
      <w:r w:rsidR="004162CB" w:rsidRPr="004162CB">
        <w:rPr>
          <w:b/>
          <w:bCs/>
          <w:szCs w:val="26"/>
          <w:lang w:val="x-none"/>
        </w:rPr>
        <w:t xml:space="preserve"> slēgšana</w:t>
      </w:r>
      <w:bookmarkEnd w:id="183"/>
      <w:bookmarkEnd w:id="184"/>
      <w:bookmarkEnd w:id="185"/>
      <w:bookmarkEnd w:id="186"/>
      <w:bookmarkEnd w:id="187"/>
    </w:p>
    <w:p w14:paraId="4A250033" w14:textId="15D46AD4" w:rsidR="004162CB" w:rsidRPr="004162CB" w:rsidRDefault="00B33B23" w:rsidP="00B33B23">
      <w:pPr>
        <w:outlineLvl w:val="2"/>
        <w:rPr>
          <w:rFonts w:eastAsia="Calibri"/>
          <w:bCs/>
        </w:rPr>
      </w:pPr>
      <w:r>
        <w:rPr>
          <w:rFonts w:eastAsia="Calibri"/>
          <w:bCs/>
        </w:rPr>
        <w:t>5.3.1.</w:t>
      </w:r>
      <w:r w:rsidR="004162CB" w:rsidRPr="004162CB">
        <w:rPr>
          <w:rFonts w:eastAsia="Calibri"/>
          <w:bCs/>
        </w:rPr>
        <w:t>Pasūtītājs slēdz</w:t>
      </w:r>
      <w:r w:rsidR="004E25DE">
        <w:rPr>
          <w:rFonts w:eastAsia="Calibri"/>
          <w:bCs/>
        </w:rPr>
        <w:t xml:space="preserve"> Vienošanos</w:t>
      </w:r>
      <w:r w:rsidR="004162CB" w:rsidRPr="004162CB">
        <w:rPr>
          <w:rFonts w:eastAsia="Calibri"/>
          <w:bCs/>
        </w:rPr>
        <w:t xml:space="preserve"> </w:t>
      </w:r>
      <w:r w:rsidR="004E25DE">
        <w:rPr>
          <w:rFonts w:eastAsia="Calibri"/>
          <w:bCs/>
        </w:rPr>
        <w:t>ar pretendentiem, kuriem</w:t>
      </w:r>
      <w:r w:rsidR="004162CB" w:rsidRPr="004162CB">
        <w:rPr>
          <w:rFonts w:eastAsia="Calibri"/>
          <w:bCs/>
        </w:rPr>
        <w:t xml:space="preserve"> saskaņā ar Atklāta konkursa nolikumā un PIL noteikto kārtību ir piešķirtas līguma slēgšanas tiesības, saskaņā ar PIL 60. panta sesto daļu - ne agrāk kā nākamajā darbdienā pēc nogaidīšanas termiņa beigām, ja Iepirkumu uzraudzības birojam nav PIL 68.pantā noteiktajā kārtībā iesniegts iesniegums par iepirkuma procedūras pārkāpumiem. </w:t>
      </w:r>
      <w:r w:rsidR="004E25DE">
        <w:rPr>
          <w:rFonts w:eastAsia="Calibri"/>
          <w:bCs/>
        </w:rPr>
        <w:t xml:space="preserve">Vienošanās ietvaros tiek slēgts Līgums par konkrētu iepirkuma priekšmeta </w:t>
      </w:r>
      <w:r w:rsidR="000111B9">
        <w:rPr>
          <w:rFonts w:eastAsia="Calibri"/>
          <w:bCs/>
        </w:rPr>
        <w:t>apakš</w:t>
      </w:r>
      <w:r w:rsidR="004E25DE">
        <w:rPr>
          <w:rFonts w:eastAsia="Calibri"/>
          <w:bCs/>
        </w:rPr>
        <w:t>daļu Preču piegādi. Vienošanās un Līgums tiek sagatavoti</w:t>
      </w:r>
      <w:r w:rsidR="004162CB" w:rsidRPr="004162CB">
        <w:rPr>
          <w:rFonts w:eastAsia="Calibri"/>
          <w:bCs/>
        </w:rPr>
        <w:t xml:space="preserve">, pamatojoties uz iepirkuma komisijas lēmumu par līguma slēgšanas tiesību piešķiršanu un pretendenta, kuram piešķirtas </w:t>
      </w:r>
      <w:r w:rsidR="004E25DE">
        <w:rPr>
          <w:rFonts w:eastAsia="Calibri"/>
          <w:bCs/>
        </w:rPr>
        <w:t>l</w:t>
      </w:r>
      <w:r w:rsidR="004162CB" w:rsidRPr="004162CB">
        <w:rPr>
          <w:rFonts w:eastAsia="Calibri"/>
          <w:bCs/>
        </w:rPr>
        <w:t>īguma slēgšanas tiesības, iesniegto piedāvājumu.</w:t>
      </w:r>
    </w:p>
    <w:p w14:paraId="088591A0" w14:textId="4023E257" w:rsidR="004162CB" w:rsidRPr="004162CB" w:rsidRDefault="00B33B23" w:rsidP="00B33B23">
      <w:pPr>
        <w:outlineLvl w:val="2"/>
        <w:rPr>
          <w:rFonts w:eastAsia="Calibri"/>
          <w:bCs/>
        </w:rPr>
      </w:pPr>
      <w:r>
        <w:rPr>
          <w:rFonts w:eastAsia="Calibri"/>
          <w:bCs/>
        </w:rPr>
        <w:t>5.3.2.</w:t>
      </w:r>
      <w:r w:rsidR="004162CB" w:rsidRPr="004162CB">
        <w:rPr>
          <w:rFonts w:eastAsia="Calibri"/>
          <w:bCs/>
        </w:rPr>
        <w:t xml:space="preserve">Pretendentam, kuriem piešķirtas līguma slēgšanas tiesības Atklātā konkursā, </w:t>
      </w:r>
      <w:r w:rsidR="00266B0E">
        <w:rPr>
          <w:rFonts w:eastAsia="Calibri"/>
          <w:bCs/>
        </w:rPr>
        <w:t xml:space="preserve">Vienošanās un </w:t>
      </w:r>
      <w:r w:rsidR="004162CB" w:rsidRPr="004162CB">
        <w:rPr>
          <w:rFonts w:eastAsia="Calibri"/>
          <w:bCs/>
        </w:rPr>
        <w:t xml:space="preserve">Līgums jāparaksta piecu darbdienu laikā no Pasūtītāja nosūtītā uzaicinājuma parakstīt </w:t>
      </w:r>
      <w:r w:rsidR="00266B0E">
        <w:rPr>
          <w:rFonts w:eastAsia="Calibri"/>
          <w:bCs/>
        </w:rPr>
        <w:t xml:space="preserve">Vienošanos un </w:t>
      </w:r>
      <w:r w:rsidR="004162CB" w:rsidRPr="004162CB">
        <w:rPr>
          <w:rFonts w:eastAsia="Calibri"/>
          <w:bCs/>
        </w:rPr>
        <w:lastRenderedPageBreak/>
        <w:t xml:space="preserve">Līgumu (arī e-pasta veidā) nosūtīšanas dienas. Ja norādītajā termiņā minētais pretendents neparaksta </w:t>
      </w:r>
      <w:r w:rsidR="00266B0E">
        <w:rPr>
          <w:rFonts w:eastAsia="Calibri"/>
          <w:bCs/>
        </w:rPr>
        <w:t xml:space="preserve">Vienošanos un/vai </w:t>
      </w:r>
      <w:r w:rsidR="004162CB" w:rsidRPr="004162CB">
        <w:rPr>
          <w:rFonts w:eastAsia="Calibri"/>
          <w:bCs/>
        </w:rPr>
        <w:t xml:space="preserve">Līgumu, tas tiek uzskatīts par atteikumu slēgt </w:t>
      </w:r>
      <w:r w:rsidR="00266B0E">
        <w:rPr>
          <w:rFonts w:eastAsia="Calibri"/>
          <w:bCs/>
        </w:rPr>
        <w:t xml:space="preserve">Vienošanos un </w:t>
      </w:r>
      <w:r w:rsidR="004162CB" w:rsidRPr="004162CB">
        <w:rPr>
          <w:rFonts w:eastAsia="Calibri"/>
          <w:bCs/>
        </w:rPr>
        <w:t xml:space="preserve">Līgumu. Pasūtītājs patur tiesības noteikt arī garāku </w:t>
      </w:r>
      <w:r w:rsidR="00266B0E">
        <w:rPr>
          <w:rFonts w:eastAsia="Calibri"/>
          <w:bCs/>
        </w:rPr>
        <w:t xml:space="preserve">Vienošanās un </w:t>
      </w:r>
      <w:r w:rsidR="004162CB" w:rsidRPr="004162CB">
        <w:rPr>
          <w:rFonts w:eastAsia="Calibri"/>
          <w:bCs/>
        </w:rPr>
        <w:t>Līguma parakstīšanas termiņu.</w:t>
      </w:r>
    </w:p>
    <w:p w14:paraId="07306C96" w14:textId="2EB6F801" w:rsidR="004162CB" w:rsidRPr="004162CB" w:rsidRDefault="00B33B23" w:rsidP="00B33B23">
      <w:pPr>
        <w:outlineLvl w:val="2"/>
        <w:rPr>
          <w:rFonts w:eastAsia="Calibri"/>
          <w:bCs/>
        </w:rPr>
      </w:pPr>
      <w:r>
        <w:rPr>
          <w:rFonts w:eastAsia="Calibri"/>
          <w:bCs/>
        </w:rPr>
        <w:t>5.3.3.</w:t>
      </w:r>
      <w:r w:rsidR="004162CB" w:rsidRPr="004162CB">
        <w:rPr>
          <w:rFonts w:eastAsia="Calibri"/>
          <w:bCs/>
        </w:rPr>
        <w:t xml:space="preserve">Pēc iepirkuma komisijas pieprasījuma piegādātāju apvienība, attiecībā, uz kuru pieņemts lēmums par </w:t>
      </w:r>
      <w:r w:rsidR="007243F6">
        <w:rPr>
          <w:rFonts w:eastAsia="Calibri"/>
          <w:bCs/>
        </w:rPr>
        <w:t>l</w:t>
      </w:r>
      <w:r w:rsidR="004162CB" w:rsidRPr="004162CB">
        <w:rPr>
          <w:rFonts w:eastAsia="Calibri"/>
          <w:bCs/>
        </w:rPr>
        <w:t xml:space="preserve">īguma slēgšanas tiesību piešķiršanu, saskaņā ar PIL 13.panta sesto daļu pēc savas izvēles izveidojas atbilstoši noteiktam juridiskam statusam vai noslēdz sabiedrības līgumu, vienojoties par apvienības dalībnieku atbildības sadalījumu. </w:t>
      </w:r>
    </w:p>
    <w:p w14:paraId="67C27894" w14:textId="0A21EB39" w:rsidR="004162CB" w:rsidRPr="004162CB" w:rsidRDefault="00B33B23" w:rsidP="00B33B23">
      <w:pPr>
        <w:outlineLvl w:val="2"/>
        <w:rPr>
          <w:rFonts w:eastAsia="Calibri"/>
          <w:bCs/>
        </w:rPr>
      </w:pPr>
      <w:r>
        <w:rPr>
          <w:rFonts w:eastAsia="Calibri"/>
          <w:bCs/>
        </w:rPr>
        <w:t>5.3.4.</w:t>
      </w:r>
      <w:r w:rsidR="004162CB" w:rsidRPr="004162CB">
        <w:rPr>
          <w:rFonts w:eastAsia="Calibri"/>
          <w:bCs/>
        </w:rPr>
        <w:t>Ja izraudzītais pretendents atsakās slēgt</w:t>
      </w:r>
      <w:r w:rsidR="007243F6">
        <w:rPr>
          <w:rFonts w:eastAsia="Calibri"/>
          <w:bCs/>
        </w:rPr>
        <w:t xml:space="preserve"> Vienošanos un/vai</w:t>
      </w:r>
      <w:r w:rsidR="004162CB" w:rsidRPr="004162CB">
        <w:rPr>
          <w:rFonts w:eastAsia="Calibri"/>
          <w:bCs/>
        </w:rPr>
        <w:t xml:space="preserve"> Līgumu ar Pasūtītāju, Pasūt</w:t>
      </w:r>
      <w:r w:rsidR="007243F6">
        <w:rPr>
          <w:rFonts w:eastAsia="Calibri"/>
          <w:bCs/>
        </w:rPr>
        <w:t>ītājs var pieņemt lēmumu slēgt Vienošanos un L</w:t>
      </w:r>
      <w:r w:rsidR="004162CB" w:rsidRPr="004162CB">
        <w:rPr>
          <w:rFonts w:eastAsia="Calibri"/>
          <w:bCs/>
        </w:rPr>
        <w:t>īgumu ar nākamo pretendentu, kurš ir atbilstošs Atklāta konkursa nolikumā un PIL noteiktajām prasībām un kura piedāvājums atbilst Atklāta konkursa nolikuma prasībām un ir nākamais piedāvājums ar zemāko piedāvāto cenu EUR bez PVN.</w:t>
      </w:r>
    </w:p>
    <w:p w14:paraId="2A98A78C" w14:textId="6D5E9E4D" w:rsidR="004162CB" w:rsidRPr="004162CB" w:rsidRDefault="00B33B23" w:rsidP="00B33B23">
      <w:pPr>
        <w:outlineLvl w:val="2"/>
        <w:rPr>
          <w:rFonts w:eastAsia="Calibri"/>
          <w:bCs/>
        </w:rPr>
      </w:pPr>
      <w:r>
        <w:rPr>
          <w:rFonts w:eastAsia="Calibri"/>
          <w:bCs/>
        </w:rPr>
        <w:t>5.3.5.</w:t>
      </w:r>
      <w:r w:rsidR="004162CB" w:rsidRPr="004162CB">
        <w:rPr>
          <w:rFonts w:eastAsia="Calibri"/>
          <w:bCs/>
        </w:rPr>
        <w:t>Desmit</w:t>
      </w:r>
      <w:r w:rsidR="004162CB" w:rsidRPr="004162CB">
        <w:rPr>
          <w:rFonts w:eastAsia="Calibri"/>
          <w:bCs/>
          <w:color w:val="FF0000"/>
        </w:rPr>
        <w:t xml:space="preserve"> </w:t>
      </w:r>
      <w:r w:rsidR="004162CB" w:rsidRPr="004162CB">
        <w:rPr>
          <w:rFonts w:eastAsia="Calibri"/>
          <w:bCs/>
        </w:rPr>
        <w:t xml:space="preserve">darbdienu laikā pēc tam, kad stājas spēkā </w:t>
      </w:r>
      <w:r w:rsidR="007243F6">
        <w:rPr>
          <w:rFonts w:eastAsia="Calibri"/>
          <w:bCs/>
        </w:rPr>
        <w:t xml:space="preserve">Vienošanās un </w:t>
      </w:r>
      <w:r w:rsidR="004162CB" w:rsidRPr="004162CB">
        <w:rPr>
          <w:rFonts w:eastAsia="Calibri"/>
          <w:bCs/>
        </w:rPr>
        <w:t xml:space="preserve">Līgums vai tā grozījumi, Pasūtītājs savā pircēja profilā ievieto attiecīgi </w:t>
      </w:r>
      <w:r w:rsidR="007243F6">
        <w:rPr>
          <w:rFonts w:eastAsia="Calibri"/>
          <w:bCs/>
        </w:rPr>
        <w:t xml:space="preserve">Vienošanās un </w:t>
      </w:r>
      <w:r w:rsidR="004162CB" w:rsidRPr="004162CB">
        <w:rPr>
          <w:rFonts w:eastAsia="Calibri"/>
          <w:bCs/>
        </w:rPr>
        <w:t>Līguma vai tā grozījumu tekstu, atbilstoši normatīvajos aktos noteiktajai kārtībai ievērojot komercnoslēpuma aizsardzības prasības.</w:t>
      </w:r>
      <w:r w:rsidR="007243F6">
        <w:rPr>
          <w:rFonts w:eastAsia="Calibri"/>
          <w:bCs/>
        </w:rPr>
        <w:t xml:space="preserve"> Vienošanās un</w:t>
      </w:r>
      <w:r w:rsidR="004162CB" w:rsidRPr="004162CB">
        <w:rPr>
          <w:rFonts w:eastAsia="Calibri"/>
          <w:bCs/>
        </w:rPr>
        <w:t xml:space="preserve"> Līguma un tā grozījumu teksts ir pieejams pircēja profilā vismaz visā Līguma darbības laikā, bet ne mazāk kā 36 mēnešus pēc Līguma spēkā stāšanās dienas.</w:t>
      </w:r>
    </w:p>
    <w:p w14:paraId="3D608146" w14:textId="77777777" w:rsidR="004162CB" w:rsidRPr="004162CB" w:rsidRDefault="004162CB" w:rsidP="004162CB">
      <w:pPr>
        <w:numPr>
          <w:ilvl w:val="0"/>
          <w:numId w:val="25"/>
        </w:numPr>
        <w:jc w:val="center"/>
        <w:outlineLvl w:val="0"/>
        <w:rPr>
          <w:b/>
          <w:bCs/>
          <w:lang w:val="x-none"/>
        </w:rPr>
      </w:pPr>
      <w:bookmarkStart w:id="188" w:name="_Toc477855489"/>
      <w:r w:rsidRPr="004162CB">
        <w:rPr>
          <w:b/>
          <w:bCs/>
          <w:lang w:val="x-none"/>
        </w:rPr>
        <w:t>IEPIRKUMA KOMISIJA</w:t>
      </w:r>
      <w:bookmarkEnd w:id="175"/>
      <w:bookmarkEnd w:id="188"/>
      <w:r w:rsidRPr="004162CB">
        <w:rPr>
          <w:b/>
          <w:bCs/>
          <w:lang w:val="x-none"/>
        </w:rPr>
        <w:t xml:space="preserve"> </w:t>
      </w:r>
    </w:p>
    <w:p w14:paraId="3A4C24FC" w14:textId="77777777" w:rsidR="004162CB" w:rsidRPr="004162CB" w:rsidRDefault="004162CB" w:rsidP="004162CB">
      <w:pPr>
        <w:keepNext/>
        <w:numPr>
          <w:ilvl w:val="1"/>
          <w:numId w:val="25"/>
        </w:numPr>
        <w:ind w:left="578" w:hanging="578"/>
        <w:outlineLvl w:val="1"/>
        <w:rPr>
          <w:b/>
          <w:bCs/>
          <w:szCs w:val="26"/>
          <w:lang w:val="x-none"/>
        </w:rPr>
      </w:pPr>
      <w:bookmarkStart w:id="189" w:name="_Toc477855490"/>
      <w:bookmarkStart w:id="190" w:name="_Toc381023211"/>
      <w:bookmarkStart w:id="191" w:name="_Toc368566417"/>
      <w:bookmarkStart w:id="192" w:name="_Toc368392565"/>
      <w:bookmarkStart w:id="193" w:name="_Toc368392515"/>
      <w:r w:rsidRPr="004162CB">
        <w:rPr>
          <w:b/>
          <w:bCs/>
          <w:szCs w:val="26"/>
          <w:lang w:val="x-none"/>
        </w:rPr>
        <w:t>Iepirkuma komisijas tiesības:</w:t>
      </w:r>
      <w:bookmarkEnd w:id="189"/>
      <w:bookmarkEnd w:id="190"/>
      <w:bookmarkEnd w:id="191"/>
      <w:bookmarkEnd w:id="192"/>
      <w:bookmarkEnd w:id="193"/>
    </w:p>
    <w:p w14:paraId="1633A720" w14:textId="77777777" w:rsidR="004162CB" w:rsidRPr="004162CB" w:rsidRDefault="00B33B23" w:rsidP="00B33B23">
      <w:pPr>
        <w:outlineLvl w:val="2"/>
        <w:rPr>
          <w:rFonts w:eastAsia="Calibri"/>
          <w:bCs/>
        </w:rPr>
      </w:pPr>
      <w:r>
        <w:rPr>
          <w:rFonts w:eastAsia="Calibri"/>
          <w:bCs/>
        </w:rPr>
        <w:t>6.1.1.</w:t>
      </w:r>
      <w:r w:rsidR="004162CB" w:rsidRPr="004162CB">
        <w:rPr>
          <w:rFonts w:eastAsia="Calibri"/>
          <w:bCs/>
        </w:rPr>
        <w:t>Pieprasīt precizēt piedāvājumā iesniegto informāciju un sniegt detalizētus paskaidrojumus.</w:t>
      </w:r>
    </w:p>
    <w:p w14:paraId="569F265A" w14:textId="77777777" w:rsidR="004162CB" w:rsidRPr="004162CB" w:rsidRDefault="00B33B23" w:rsidP="00B33B23">
      <w:pPr>
        <w:outlineLvl w:val="2"/>
        <w:rPr>
          <w:rFonts w:eastAsia="Calibri"/>
          <w:bCs/>
        </w:rPr>
      </w:pPr>
      <w:r>
        <w:rPr>
          <w:rFonts w:eastAsia="Calibri"/>
          <w:bCs/>
        </w:rPr>
        <w:t>6.1.2.</w:t>
      </w:r>
      <w:r w:rsidR="004162CB" w:rsidRPr="004162CB">
        <w:rPr>
          <w:rFonts w:eastAsia="Calibri"/>
          <w:bCs/>
        </w:rPr>
        <w:t>Pārbaudīt visu pretendenta sniegto ziņu patiesumu.</w:t>
      </w:r>
    </w:p>
    <w:p w14:paraId="328F3F96" w14:textId="77777777" w:rsidR="004162CB" w:rsidRPr="004162CB" w:rsidRDefault="00B33B23" w:rsidP="00B33B23">
      <w:pPr>
        <w:outlineLvl w:val="2"/>
        <w:rPr>
          <w:rFonts w:eastAsia="Calibri"/>
          <w:bCs/>
        </w:rPr>
      </w:pPr>
      <w:r>
        <w:rPr>
          <w:rFonts w:eastAsia="Calibri"/>
          <w:bCs/>
        </w:rPr>
        <w:t>6.1.3.</w:t>
      </w:r>
      <w:r w:rsidR="004162CB" w:rsidRPr="004162CB">
        <w:rPr>
          <w:rFonts w:eastAsia="Calibri"/>
          <w:bCs/>
        </w:rPr>
        <w:t>Pieaicināt iepirkuma komisijas darbā ekspertus ar padomdevēja tiesībām.</w:t>
      </w:r>
    </w:p>
    <w:p w14:paraId="3C871EC1" w14:textId="77777777" w:rsidR="004162CB" w:rsidRPr="004162CB" w:rsidRDefault="00B33B23" w:rsidP="00B33B23">
      <w:pPr>
        <w:outlineLvl w:val="2"/>
        <w:rPr>
          <w:rFonts w:eastAsia="Calibri"/>
          <w:bCs/>
        </w:rPr>
      </w:pPr>
      <w:r>
        <w:rPr>
          <w:rFonts w:eastAsia="Calibri"/>
          <w:bCs/>
        </w:rPr>
        <w:t>6.1.4.</w:t>
      </w:r>
      <w:r w:rsidR="004162CB" w:rsidRPr="004162CB">
        <w:rPr>
          <w:rFonts w:eastAsia="Calibri"/>
          <w:bCs/>
        </w:rPr>
        <w:t>Pieprasīt no pretendenta informāciju par piedāvājuma cenas veidošanās mehānismu.</w:t>
      </w:r>
    </w:p>
    <w:p w14:paraId="26B3B3F9" w14:textId="77777777" w:rsidR="004162CB" w:rsidRPr="004162CB" w:rsidRDefault="00B33B23" w:rsidP="00B33B23">
      <w:pPr>
        <w:outlineLvl w:val="2"/>
        <w:rPr>
          <w:rFonts w:eastAsia="Calibri"/>
          <w:bCs/>
        </w:rPr>
      </w:pPr>
      <w:r>
        <w:rPr>
          <w:rFonts w:eastAsia="Calibri"/>
          <w:bCs/>
        </w:rPr>
        <w:t>6.1.5.</w:t>
      </w:r>
      <w:r w:rsidR="004162CB" w:rsidRPr="004162CB">
        <w:rPr>
          <w:rFonts w:eastAsia="Calibri"/>
          <w:bCs/>
        </w:rPr>
        <w:t>Noraidīt nepamatoti lētu piedāvājumu.</w:t>
      </w:r>
    </w:p>
    <w:p w14:paraId="570C1379" w14:textId="77777777" w:rsidR="004162CB" w:rsidRPr="004162CB" w:rsidRDefault="00B33B23" w:rsidP="00B33B23">
      <w:pPr>
        <w:outlineLvl w:val="2"/>
        <w:rPr>
          <w:rFonts w:eastAsia="Calibri"/>
          <w:bCs/>
        </w:rPr>
      </w:pPr>
      <w:r>
        <w:rPr>
          <w:rFonts w:eastAsia="Calibri"/>
          <w:bCs/>
        </w:rPr>
        <w:t>6.1.6.</w:t>
      </w:r>
      <w:r w:rsidR="004162CB" w:rsidRPr="004162CB">
        <w:rPr>
          <w:rFonts w:eastAsia="Calibri"/>
          <w:bCs/>
        </w:rPr>
        <w:t>Veikt citas darbības saskaņā ar PIL, citiem normatīvajiem aktiem un Atklāta konkursa nolikumu.</w:t>
      </w:r>
    </w:p>
    <w:p w14:paraId="0553F5C2" w14:textId="77777777" w:rsidR="004162CB" w:rsidRPr="004162CB" w:rsidRDefault="004162CB" w:rsidP="004162CB">
      <w:pPr>
        <w:keepNext/>
        <w:numPr>
          <w:ilvl w:val="1"/>
          <w:numId w:val="25"/>
        </w:numPr>
        <w:ind w:left="578" w:hanging="578"/>
        <w:outlineLvl w:val="1"/>
        <w:rPr>
          <w:b/>
          <w:bCs/>
          <w:szCs w:val="26"/>
          <w:lang w:val="x-none"/>
        </w:rPr>
      </w:pPr>
      <w:bookmarkStart w:id="194" w:name="_Toc477855491"/>
      <w:bookmarkStart w:id="195" w:name="_Toc381023212"/>
      <w:bookmarkStart w:id="196" w:name="_Toc368566418"/>
      <w:bookmarkStart w:id="197" w:name="_Toc368392566"/>
      <w:bookmarkStart w:id="198" w:name="_Toc368392516"/>
      <w:r w:rsidRPr="004162CB">
        <w:rPr>
          <w:b/>
          <w:bCs/>
          <w:szCs w:val="26"/>
          <w:lang w:val="x-none"/>
        </w:rPr>
        <w:t>Iepirkuma komisijas pienākumi:</w:t>
      </w:r>
      <w:bookmarkEnd w:id="194"/>
      <w:bookmarkEnd w:id="195"/>
      <w:bookmarkEnd w:id="196"/>
      <w:bookmarkEnd w:id="197"/>
      <w:bookmarkEnd w:id="198"/>
    </w:p>
    <w:p w14:paraId="0107BD11" w14:textId="77777777" w:rsidR="004162CB" w:rsidRPr="004162CB" w:rsidRDefault="00B33B23" w:rsidP="00B33B23">
      <w:pPr>
        <w:outlineLvl w:val="2"/>
        <w:rPr>
          <w:rFonts w:eastAsia="Calibri"/>
          <w:bCs/>
        </w:rPr>
      </w:pPr>
      <w:r>
        <w:rPr>
          <w:rFonts w:eastAsia="Calibri"/>
          <w:bCs/>
        </w:rPr>
        <w:t>6.2.1.</w:t>
      </w:r>
      <w:r w:rsidR="004162CB" w:rsidRPr="004162CB">
        <w:rPr>
          <w:rFonts w:eastAsia="Calibri"/>
          <w:bCs/>
        </w:rPr>
        <w:t>Nodrošināt Atklāta konkursa norisi un dokumentēšanu.</w:t>
      </w:r>
    </w:p>
    <w:p w14:paraId="20ECE163" w14:textId="77777777" w:rsidR="004162CB" w:rsidRPr="004162CB" w:rsidRDefault="00B33B23" w:rsidP="00B33B23">
      <w:pPr>
        <w:outlineLvl w:val="2"/>
        <w:rPr>
          <w:rFonts w:eastAsia="Calibri"/>
          <w:bCs/>
        </w:rPr>
      </w:pPr>
      <w:r>
        <w:rPr>
          <w:rFonts w:eastAsia="Calibri"/>
          <w:bCs/>
        </w:rPr>
        <w:t>6.2.2.</w:t>
      </w:r>
      <w:r w:rsidR="004162CB" w:rsidRPr="004162CB">
        <w:rPr>
          <w:rFonts w:eastAsia="Calibri"/>
          <w:bCs/>
        </w:rPr>
        <w:t>Nodrošināt piegādātāju brīvu konkurenci, kā arī vienlīdzīgu un taisnīgu attieksmi pret tiem.</w:t>
      </w:r>
    </w:p>
    <w:p w14:paraId="3A8F4CE3" w14:textId="77777777" w:rsidR="004162CB" w:rsidRPr="004162CB" w:rsidRDefault="00B33B23" w:rsidP="00B33B23">
      <w:pPr>
        <w:outlineLvl w:val="2"/>
        <w:rPr>
          <w:rFonts w:eastAsia="Calibri"/>
          <w:bCs/>
        </w:rPr>
      </w:pPr>
      <w:r>
        <w:rPr>
          <w:rFonts w:eastAsia="Calibri"/>
          <w:bCs/>
        </w:rPr>
        <w:t>6.2.3.</w:t>
      </w:r>
      <w:r w:rsidR="004162CB" w:rsidRPr="004162CB">
        <w:rPr>
          <w:rFonts w:eastAsia="Calibri"/>
          <w:bCs/>
        </w:rPr>
        <w:t>Pēc piegādātāju pieprasījuma normatīvajos aktos noteiktajā kārtībā sniegt informāciju par Atklāta konkursa nolikumu.</w:t>
      </w:r>
    </w:p>
    <w:p w14:paraId="26856F1B" w14:textId="77777777" w:rsidR="004162CB" w:rsidRPr="004162CB" w:rsidRDefault="00B33B23" w:rsidP="00B33B23">
      <w:pPr>
        <w:outlineLvl w:val="2"/>
        <w:rPr>
          <w:rFonts w:eastAsia="Calibri"/>
          <w:bCs/>
        </w:rPr>
      </w:pPr>
      <w:r>
        <w:rPr>
          <w:rFonts w:eastAsia="Calibri"/>
          <w:bCs/>
        </w:rPr>
        <w:t>6.2.4.</w:t>
      </w:r>
      <w:r w:rsidR="004162CB" w:rsidRPr="004162CB">
        <w:rPr>
          <w:rFonts w:eastAsia="Calibri"/>
          <w:bCs/>
        </w:rPr>
        <w:t>Vērtēt pretendentus un to iesniegtos piedāvājumus saskaņā ar PIL un Atklāta konkursa nolikumu, izvēlēties piedāvājumu vai pieņemt lēmumu par Atklāta konkursa izbeigšanu, neizvēloties nevienu piedāvājumu.</w:t>
      </w:r>
    </w:p>
    <w:p w14:paraId="6804174D" w14:textId="77777777" w:rsidR="004162CB" w:rsidRDefault="00B33B23" w:rsidP="00B33B23">
      <w:pPr>
        <w:outlineLvl w:val="2"/>
        <w:rPr>
          <w:rFonts w:eastAsia="Calibri"/>
          <w:bCs/>
        </w:rPr>
      </w:pPr>
      <w:r>
        <w:rPr>
          <w:rFonts w:eastAsia="Calibri"/>
          <w:bCs/>
        </w:rPr>
        <w:t>6.2.5.</w:t>
      </w:r>
      <w:r w:rsidR="004162CB" w:rsidRPr="004162CB">
        <w:rPr>
          <w:rFonts w:eastAsia="Calibri"/>
          <w:bCs/>
        </w:rPr>
        <w:t>Veikt citas darbības saskaņā ar PIL, citiem normatīvajiem aktiem un Atklāta konkursa nolikumu.</w:t>
      </w:r>
    </w:p>
    <w:p w14:paraId="7FFEE386" w14:textId="77777777" w:rsidR="00C66EFD" w:rsidRPr="004162CB" w:rsidRDefault="00C66EFD" w:rsidP="00B33B23">
      <w:pPr>
        <w:outlineLvl w:val="2"/>
        <w:rPr>
          <w:rFonts w:eastAsia="Calibri"/>
          <w:bCs/>
        </w:rPr>
      </w:pPr>
    </w:p>
    <w:p w14:paraId="706B83DD" w14:textId="77777777" w:rsidR="004162CB" w:rsidRPr="004162CB" w:rsidRDefault="004162CB" w:rsidP="004162CB">
      <w:pPr>
        <w:numPr>
          <w:ilvl w:val="0"/>
          <w:numId w:val="25"/>
        </w:numPr>
        <w:jc w:val="center"/>
        <w:outlineLvl w:val="0"/>
        <w:rPr>
          <w:b/>
          <w:bCs/>
          <w:lang w:val="x-none"/>
        </w:rPr>
      </w:pPr>
      <w:bookmarkStart w:id="199" w:name="_Toc477855492"/>
      <w:bookmarkStart w:id="200" w:name="_Toc381023213"/>
      <w:bookmarkStart w:id="201" w:name="_Toc368566419"/>
      <w:bookmarkStart w:id="202" w:name="_Toc368392567"/>
      <w:bookmarkStart w:id="203" w:name="_Toc368392517"/>
      <w:r w:rsidRPr="004162CB">
        <w:rPr>
          <w:b/>
          <w:bCs/>
          <w:lang w:val="x-none"/>
        </w:rPr>
        <w:t>PRETENDENTA TIESĪBAS UN PIENĀKUMI</w:t>
      </w:r>
      <w:bookmarkEnd w:id="199"/>
      <w:bookmarkEnd w:id="200"/>
      <w:bookmarkEnd w:id="201"/>
      <w:bookmarkEnd w:id="202"/>
      <w:bookmarkEnd w:id="203"/>
    </w:p>
    <w:p w14:paraId="67AE9C9C" w14:textId="77777777" w:rsidR="004162CB" w:rsidRPr="004162CB" w:rsidRDefault="004162CB" w:rsidP="004162CB">
      <w:pPr>
        <w:keepNext/>
        <w:numPr>
          <w:ilvl w:val="1"/>
          <w:numId w:val="25"/>
        </w:numPr>
        <w:ind w:left="578" w:hanging="578"/>
        <w:outlineLvl w:val="1"/>
        <w:rPr>
          <w:b/>
          <w:bCs/>
          <w:szCs w:val="26"/>
          <w:lang w:val="x-none"/>
        </w:rPr>
      </w:pPr>
      <w:bookmarkStart w:id="204" w:name="_Toc368566420"/>
      <w:bookmarkStart w:id="205" w:name="_Toc368392568"/>
      <w:bookmarkStart w:id="206" w:name="_Toc368392518"/>
      <w:bookmarkStart w:id="207" w:name="_Toc477855493"/>
      <w:bookmarkStart w:id="208" w:name="_Ref427572000"/>
      <w:bookmarkStart w:id="209" w:name="_Toc381023214"/>
      <w:r w:rsidRPr="004162CB">
        <w:rPr>
          <w:b/>
          <w:bCs/>
          <w:szCs w:val="26"/>
          <w:lang w:val="x-none"/>
        </w:rPr>
        <w:t>Pretendenta tiesības</w:t>
      </w:r>
      <w:bookmarkEnd w:id="204"/>
      <w:bookmarkEnd w:id="205"/>
      <w:bookmarkEnd w:id="206"/>
      <w:r w:rsidRPr="004162CB">
        <w:rPr>
          <w:b/>
          <w:bCs/>
          <w:szCs w:val="26"/>
          <w:lang w:val="x-none"/>
        </w:rPr>
        <w:t>:</w:t>
      </w:r>
      <w:bookmarkEnd w:id="207"/>
      <w:bookmarkEnd w:id="208"/>
      <w:bookmarkEnd w:id="209"/>
    </w:p>
    <w:p w14:paraId="30BAF918" w14:textId="77777777" w:rsidR="004162CB" w:rsidRPr="004162CB" w:rsidRDefault="00B33B23" w:rsidP="00B33B23">
      <w:pPr>
        <w:outlineLvl w:val="2"/>
        <w:rPr>
          <w:rFonts w:eastAsia="Calibri"/>
          <w:bCs/>
        </w:rPr>
      </w:pPr>
      <w:r>
        <w:rPr>
          <w:rFonts w:eastAsia="Calibri"/>
          <w:bCs/>
        </w:rPr>
        <w:t>7.1.1.</w:t>
      </w:r>
      <w:r w:rsidR="004162CB" w:rsidRPr="004162CB">
        <w:rPr>
          <w:rFonts w:eastAsia="Calibri"/>
          <w:bCs/>
        </w:rPr>
        <w:t>Laikus pieprasīt iepirkuma komisijai papildu informāciju par Atklāta konkursa nolikumu, iesniedzot rakstisku pieprasījumu.</w:t>
      </w:r>
    </w:p>
    <w:p w14:paraId="0FF2E131" w14:textId="77777777" w:rsidR="004162CB" w:rsidRPr="004162CB" w:rsidRDefault="00B33B23" w:rsidP="00B33B23">
      <w:pPr>
        <w:outlineLvl w:val="2"/>
        <w:rPr>
          <w:rFonts w:eastAsia="Calibri"/>
          <w:bCs/>
        </w:rPr>
      </w:pPr>
      <w:r>
        <w:rPr>
          <w:rFonts w:eastAsia="Calibri"/>
          <w:bCs/>
        </w:rPr>
        <w:t>7.1.2.</w:t>
      </w:r>
      <w:r w:rsidR="004162CB" w:rsidRPr="004162CB">
        <w:rPr>
          <w:rFonts w:eastAsia="Calibri"/>
          <w:bCs/>
        </w:rPr>
        <w:t>Rakstiski pieprasīt Atklāta konkursa nolikuma izsniegšanu elektroniskā formā izmantojot elektronisko pastu.</w:t>
      </w:r>
    </w:p>
    <w:p w14:paraId="73B5D59C" w14:textId="77777777" w:rsidR="004162CB" w:rsidRPr="004162CB" w:rsidRDefault="00B33B23" w:rsidP="00B33B23">
      <w:pPr>
        <w:outlineLvl w:val="2"/>
        <w:rPr>
          <w:rFonts w:eastAsia="Calibri"/>
          <w:bCs/>
        </w:rPr>
      </w:pPr>
      <w:r>
        <w:rPr>
          <w:rFonts w:eastAsia="Calibri"/>
          <w:bCs/>
        </w:rPr>
        <w:t>7.1.3.</w:t>
      </w:r>
      <w:r w:rsidR="004162CB" w:rsidRPr="004162CB">
        <w:rPr>
          <w:rFonts w:eastAsia="Calibri"/>
          <w:bCs/>
        </w:rPr>
        <w:t>Veidot piegādātāju apvienības un iesniegt vienu kopēju piedāvājumu Atklātā konkursā.</w:t>
      </w:r>
    </w:p>
    <w:p w14:paraId="21D0C672" w14:textId="77777777" w:rsidR="004162CB" w:rsidRPr="004162CB" w:rsidRDefault="00B33B23" w:rsidP="00B33B23">
      <w:pPr>
        <w:outlineLvl w:val="2"/>
        <w:rPr>
          <w:rFonts w:eastAsia="Calibri"/>
          <w:bCs/>
        </w:rPr>
      </w:pPr>
      <w:r>
        <w:rPr>
          <w:rFonts w:eastAsia="Calibri"/>
          <w:bCs/>
        </w:rPr>
        <w:t>7.1.4.</w:t>
      </w:r>
      <w:r w:rsidR="004162CB" w:rsidRPr="004162CB">
        <w:rPr>
          <w:rFonts w:eastAsia="Calibri"/>
          <w:bCs/>
        </w:rPr>
        <w:t>Pirms piedāvājumu iesniegšanas termiņa beigām grozīt vai atsaukt iesniegto piedāvājumu.</w:t>
      </w:r>
    </w:p>
    <w:p w14:paraId="6159D828" w14:textId="77777777" w:rsidR="004162CB" w:rsidRPr="004162CB" w:rsidRDefault="00B33B23" w:rsidP="00B33B23">
      <w:pPr>
        <w:outlineLvl w:val="2"/>
        <w:rPr>
          <w:rFonts w:eastAsia="Calibri"/>
          <w:bCs/>
        </w:rPr>
      </w:pPr>
      <w:r>
        <w:rPr>
          <w:rFonts w:eastAsia="Calibri"/>
          <w:bCs/>
        </w:rPr>
        <w:t>7.1.5.</w:t>
      </w:r>
      <w:r w:rsidR="004162CB" w:rsidRPr="004162CB">
        <w:rPr>
          <w:rFonts w:eastAsia="Calibri"/>
          <w:bCs/>
        </w:rPr>
        <w:t>Iesniedzot piedāvājumu, pieprasīt apliecinājumu par piedāvājuma saņemšanu.</w:t>
      </w:r>
    </w:p>
    <w:p w14:paraId="4EC66114" w14:textId="77777777" w:rsidR="004162CB" w:rsidRPr="004162CB" w:rsidRDefault="00B33B23" w:rsidP="00B33B23">
      <w:pPr>
        <w:outlineLvl w:val="2"/>
        <w:rPr>
          <w:rFonts w:eastAsia="Calibri"/>
          <w:bCs/>
        </w:rPr>
      </w:pPr>
      <w:r>
        <w:rPr>
          <w:rFonts w:eastAsia="Calibri"/>
          <w:bCs/>
        </w:rPr>
        <w:t>7.1.6.</w:t>
      </w:r>
      <w:r w:rsidR="004162CB" w:rsidRPr="004162CB">
        <w:rPr>
          <w:rFonts w:eastAsia="Calibri"/>
          <w:bCs/>
        </w:rPr>
        <w:t>Veikt citas darbības saskaņā ar PIL, citiem normatīvajiem aktiem un Atklāta konkursa nolikumu.</w:t>
      </w:r>
    </w:p>
    <w:p w14:paraId="2B872158" w14:textId="77777777" w:rsidR="004162CB" w:rsidRPr="004162CB" w:rsidRDefault="004162CB" w:rsidP="004162CB">
      <w:pPr>
        <w:keepNext/>
        <w:numPr>
          <w:ilvl w:val="1"/>
          <w:numId w:val="25"/>
        </w:numPr>
        <w:ind w:left="578" w:hanging="578"/>
        <w:outlineLvl w:val="1"/>
        <w:rPr>
          <w:b/>
          <w:bCs/>
          <w:szCs w:val="26"/>
          <w:lang w:val="x-none"/>
        </w:rPr>
      </w:pPr>
      <w:bookmarkStart w:id="210" w:name="_Toc368566421"/>
      <w:bookmarkStart w:id="211" w:name="_Toc368392569"/>
      <w:bookmarkStart w:id="212" w:name="_Toc368392519"/>
      <w:bookmarkStart w:id="213" w:name="_Toc477855494"/>
      <w:bookmarkStart w:id="214" w:name="_Toc381023215"/>
      <w:r w:rsidRPr="004162CB">
        <w:rPr>
          <w:b/>
          <w:bCs/>
          <w:szCs w:val="26"/>
          <w:lang w:val="x-none"/>
        </w:rPr>
        <w:t>Pretendenta pienākumi</w:t>
      </w:r>
      <w:bookmarkEnd w:id="210"/>
      <w:bookmarkEnd w:id="211"/>
      <w:bookmarkEnd w:id="212"/>
      <w:r w:rsidRPr="004162CB">
        <w:rPr>
          <w:b/>
          <w:bCs/>
          <w:szCs w:val="26"/>
          <w:lang w:val="x-none"/>
        </w:rPr>
        <w:t>:</w:t>
      </w:r>
      <w:bookmarkEnd w:id="213"/>
      <w:bookmarkEnd w:id="214"/>
    </w:p>
    <w:p w14:paraId="7A170814" w14:textId="77777777" w:rsidR="004162CB" w:rsidRPr="004162CB" w:rsidRDefault="00B33B23" w:rsidP="00B33B23">
      <w:pPr>
        <w:outlineLvl w:val="2"/>
        <w:rPr>
          <w:rFonts w:eastAsia="Calibri"/>
          <w:bCs/>
        </w:rPr>
      </w:pPr>
      <w:r>
        <w:rPr>
          <w:rFonts w:eastAsia="Calibri"/>
          <w:bCs/>
        </w:rPr>
        <w:t>7.2.1.</w:t>
      </w:r>
      <w:r w:rsidR="004162CB" w:rsidRPr="004162CB">
        <w:rPr>
          <w:rFonts w:eastAsia="Calibri"/>
          <w:bCs/>
        </w:rPr>
        <w:t xml:space="preserve">Lejupielādējot vai saņemot Atklāta konkursa nolikumu piegādātājs apņemas sekot līdzi turpmākajām izmaiņām Atklāta konkursa nolikumā, kā arī iepirkuma komisijas sniegtajām atbildēm uz ieinteresēto piegādātāju jautājumiem, kas tiks publicētas Pasūtītāja interneta mājaslapā </w:t>
      </w:r>
      <w:hyperlink r:id="rId18" w:history="1">
        <w:r w:rsidR="004162CB" w:rsidRPr="004162CB">
          <w:rPr>
            <w:rFonts w:eastAsia="Calibri"/>
            <w:bCs/>
            <w:color w:val="0000FF"/>
            <w:u w:val="single"/>
          </w:rPr>
          <w:t>www.stradini.lv</w:t>
        </w:r>
      </w:hyperlink>
      <w:r w:rsidR="004162CB" w:rsidRPr="004162CB">
        <w:rPr>
          <w:rFonts w:eastAsia="Calibri"/>
          <w:bCs/>
        </w:rPr>
        <w:t xml:space="preserve"> sadaļā Iepirkumi.</w:t>
      </w:r>
    </w:p>
    <w:p w14:paraId="609DE2AC" w14:textId="77777777" w:rsidR="004162CB" w:rsidRPr="004162CB" w:rsidRDefault="00B33B23" w:rsidP="00B33B23">
      <w:pPr>
        <w:outlineLvl w:val="2"/>
        <w:rPr>
          <w:rFonts w:eastAsia="Calibri"/>
          <w:bCs/>
        </w:rPr>
      </w:pPr>
      <w:r>
        <w:rPr>
          <w:rFonts w:eastAsia="Calibri"/>
          <w:bCs/>
        </w:rPr>
        <w:t>7.2.2.</w:t>
      </w:r>
      <w:r w:rsidR="004162CB" w:rsidRPr="004162CB">
        <w:rPr>
          <w:rFonts w:eastAsia="Calibri"/>
          <w:bCs/>
        </w:rPr>
        <w:t>Sniegt patiesu informāciju.</w:t>
      </w:r>
    </w:p>
    <w:p w14:paraId="240DC09F" w14:textId="77777777" w:rsidR="004162CB" w:rsidRPr="004162CB" w:rsidRDefault="00B33B23" w:rsidP="00B33B23">
      <w:pPr>
        <w:outlineLvl w:val="2"/>
        <w:rPr>
          <w:rFonts w:eastAsia="Calibri"/>
          <w:bCs/>
        </w:rPr>
      </w:pPr>
      <w:r>
        <w:rPr>
          <w:rFonts w:eastAsia="Calibri"/>
          <w:bCs/>
        </w:rPr>
        <w:lastRenderedPageBreak/>
        <w:t>7.2.3.</w:t>
      </w:r>
      <w:r w:rsidR="004162CB" w:rsidRPr="004162CB">
        <w:rPr>
          <w:rFonts w:eastAsia="Calibri"/>
          <w:bCs/>
        </w:rPr>
        <w:t>Ja piedāvājums tiek sūtīts pasta sūtījumā, pretendents ir atbildīgs par savlaicīgu piedāvājuma izsūtīšanu, lai nodrošinātu piedāvājuma saņemšanu ne vēlāk kā Atklāta konkursa nolikumā noteiktajā piedāvājumu atvēršanas termiņā.</w:t>
      </w:r>
    </w:p>
    <w:p w14:paraId="3EA348F6" w14:textId="77777777" w:rsidR="004162CB" w:rsidRPr="004162CB" w:rsidRDefault="00B33B23" w:rsidP="00B33B23">
      <w:pPr>
        <w:outlineLvl w:val="2"/>
        <w:rPr>
          <w:rFonts w:eastAsia="Calibri"/>
          <w:bCs/>
        </w:rPr>
      </w:pPr>
      <w:r>
        <w:rPr>
          <w:rFonts w:eastAsia="Calibri"/>
          <w:bCs/>
        </w:rPr>
        <w:t>7.2.4.</w:t>
      </w:r>
      <w:r w:rsidR="004162CB" w:rsidRPr="004162CB">
        <w:rPr>
          <w:rFonts w:eastAsia="Calibri"/>
          <w:bCs/>
        </w:rPr>
        <w:t>Rakstveidā, iepirkuma komisijas norādītajā termiņā, sniegt atbildes un paskaidrojumus uz iepirkuma komisijas uzdotajiem jautājumiem par piedāvājumu.</w:t>
      </w:r>
    </w:p>
    <w:p w14:paraId="1932DDDC" w14:textId="77777777" w:rsidR="004162CB" w:rsidRPr="004162CB" w:rsidRDefault="00B33B23" w:rsidP="00B33B23">
      <w:pPr>
        <w:outlineLvl w:val="2"/>
        <w:rPr>
          <w:rFonts w:eastAsia="Calibri"/>
          <w:bCs/>
        </w:rPr>
      </w:pPr>
      <w:r>
        <w:rPr>
          <w:rFonts w:eastAsia="Calibri"/>
          <w:bCs/>
        </w:rPr>
        <w:t>7.2.5.</w:t>
      </w:r>
      <w:r w:rsidR="004162CB" w:rsidRPr="004162CB">
        <w:rPr>
          <w:rFonts w:eastAsia="Calibri"/>
          <w:bCs/>
        </w:rPr>
        <w:t xml:space="preserve">Pēc iepirkuma komisijas pieprasījuma, iepirkuma komisijas norādītajā termiņā, </w:t>
      </w:r>
      <w:proofErr w:type="spellStart"/>
      <w:r w:rsidR="004162CB" w:rsidRPr="004162CB">
        <w:rPr>
          <w:rFonts w:eastAsia="Calibri"/>
          <w:bCs/>
        </w:rPr>
        <w:t>rakstveidā</w:t>
      </w:r>
      <w:proofErr w:type="spellEnd"/>
      <w:r w:rsidR="004162CB" w:rsidRPr="004162CB">
        <w:rPr>
          <w:rFonts w:eastAsia="Calibri"/>
          <w:bCs/>
        </w:rPr>
        <w:t xml:space="preserve"> sniegt informāciju par pretendenta piedāvājuma finanšu piedāvājumā norādītās cenas veidošanās mehānismu.</w:t>
      </w:r>
    </w:p>
    <w:p w14:paraId="4F760841" w14:textId="77777777" w:rsidR="004162CB" w:rsidRPr="004162CB" w:rsidRDefault="00B33B23" w:rsidP="00B33B23">
      <w:pPr>
        <w:outlineLvl w:val="2"/>
        <w:rPr>
          <w:rFonts w:eastAsia="Calibri"/>
          <w:bCs/>
        </w:rPr>
      </w:pPr>
      <w:r>
        <w:rPr>
          <w:rFonts w:eastAsia="Calibri"/>
          <w:bCs/>
        </w:rPr>
        <w:t>7.2.6.</w:t>
      </w:r>
      <w:r w:rsidR="004162CB" w:rsidRPr="004162CB">
        <w:rPr>
          <w:rFonts w:eastAsia="Calibri"/>
          <w:bCs/>
        </w:rPr>
        <w:t>Katrs pretendents līdz ar piedāvājuma iesniegšanu apņemas ievērot visus Atklāta konkursa nolikumā minētos noteikumus kā pamatu Atklāta konkursa izpildei.</w:t>
      </w:r>
    </w:p>
    <w:p w14:paraId="7E277C74" w14:textId="77777777" w:rsidR="004162CB" w:rsidRDefault="00B33B23" w:rsidP="00B33B23">
      <w:pPr>
        <w:outlineLvl w:val="2"/>
        <w:rPr>
          <w:rFonts w:eastAsia="Calibri"/>
          <w:bCs/>
        </w:rPr>
      </w:pPr>
      <w:r>
        <w:rPr>
          <w:rFonts w:eastAsia="Calibri"/>
          <w:bCs/>
        </w:rPr>
        <w:t>7.2.7.</w:t>
      </w:r>
      <w:r w:rsidR="004162CB" w:rsidRPr="004162CB">
        <w:rPr>
          <w:rFonts w:eastAsia="Calibri"/>
          <w:bCs/>
        </w:rPr>
        <w:t>Veikt citas darbības saskaņā ar PIL, citiem normatīvajiem aktiem un Atklāta konkursa nolikumu.</w:t>
      </w:r>
    </w:p>
    <w:p w14:paraId="4BDE5BFC" w14:textId="77777777" w:rsidR="009639AB" w:rsidRPr="004162CB" w:rsidRDefault="009639AB" w:rsidP="00B33B23">
      <w:pPr>
        <w:outlineLvl w:val="2"/>
        <w:rPr>
          <w:rFonts w:eastAsia="Calibri"/>
          <w:bCs/>
        </w:rPr>
      </w:pPr>
    </w:p>
    <w:p w14:paraId="2C7BB77A" w14:textId="77777777" w:rsidR="004162CB" w:rsidRPr="004162CB" w:rsidRDefault="004162CB" w:rsidP="004162CB">
      <w:pPr>
        <w:numPr>
          <w:ilvl w:val="0"/>
          <w:numId w:val="25"/>
        </w:numPr>
        <w:jc w:val="center"/>
        <w:outlineLvl w:val="0"/>
        <w:rPr>
          <w:b/>
          <w:bCs/>
          <w:lang w:val="x-none"/>
        </w:rPr>
      </w:pPr>
      <w:bookmarkStart w:id="215" w:name="_Toc477855495"/>
      <w:r w:rsidRPr="004162CB">
        <w:rPr>
          <w:b/>
          <w:bCs/>
          <w:lang w:val="x-none"/>
        </w:rPr>
        <w:t>IEPIRKUMA PIELIKUMU SARAKSTS</w:t>
      </w:r>
      <w:bookmarkEnd w:id="176"/>
      <w:bookmarkEnd w:id="177"/>
      <w:bookmarkEnd w:id="215"/>
    </w:p>
    <w:p w14:paraId="213A9080" w14:textId="77777777" w:rsidR="004162CB" w:rsidRPr="004162CB" w:rsidRDefault="004162CB" w:rsidP="004162CB">
      <w:pPr>
        <w:numPr>
          <w:ilvl w:val="0"/>
          <w:numId w:val="27"/>
        </w:numPr>
        <w:rPr>
          <w:sz w:val="22"/>
          <w:szCs w:val="22"/>
        </w:rPr>
      </w:pPr>
      <w:r w:rsidRPr="004162CB">
        <w:t xml:space="preserve">pielikums </w:t>
      </w:r>
      <w:r w:rsidRPr="004162CB">
        <w:rPr>
          <w:sz w:val="22"/>
          <w:szCs w:val="22"/>
        </w:rPr>
        <w:t xml:space="preserve">– Pieteikums </w:t>
      </w:r>
      <w:r w:rsidRPr="004162CB">
        <w:rPr>
          <w:i/>
          <w:sz w:val="22"/>
          <w:szCs w:val="22"/>
        </w:rPr>
        <w:t>(veidlapa);</w:t>
      </w:r>
    </w:p>
    <w:p w14:paraId="5EC6356C" w14:textId="175073DD" w:rsidR="004162CB" w:rsidRDefault="004162CB" w:rsidP="004162CB">
      <w:pPr>
        <w:numPr>
          <w:ilvl w:val="0"/>
          <w:numId w:val="27"/>
        </w:numPr>
        <w:rPr>
          <w:sz w:val="22"/>
          <w:szCs w:val="22"/>
        </w:rPr>
      </w:pPr>
      <w:r w:rsidRPr="004162CB">
        <w:t xml:space="preserve">pielikums </w:t>
      </w:r>
      <w:r w:rsidRPr="004162CB">
        <w:rPr>
          <w:sz w:val="22"/>
          <w:szCs w:val="22"/>
        </w:rPr>
        <w:t>– Tehniskā specifikācija</w:t>
      </w:r>
      <w:r w:rsidR="009551B4">
        <w:rPr>
          <w:sz w:val="22"/>
          <w:szCs w:val="22"/>
        </w:rPr>
        <w:t xml:space="preserve"> (Tehniskā-finanšu piedāvājuma forma)</w:t>
      </w:r>
      <w:r w:rsidRPr="004162CB">
        <w:rPr>
          <w:sz w:val="22"/>
          <w:szCs w:val="22"/>
        </w:rPr>
        <w:t>;</w:t>
      </w:r>
    </w:p>
    <w:p w14:paraId="0E846323" w14:textId="305FB17B" w:rsidR="004162CB" w:rsidRPr="004162CB" w:rsidRDefault="004162CB" w:rsidP="004162CB">
      <w:pPr>
        <w:numPr>
          <w:ilvl w:val="0"/>
          <w:numId w:val="27"/>
        </w:numPr>
        <w:rPr>
          <w:i/>
          <w:sz w:val="22"/>
          <w:szCs w:val="22"/>
        </w:rPr>
      </w:pPr>
      <w:r w:rsidRPr="004162CB">
        <w:t>pielikums –</w:t>
      </w:r>
      <w:r w:rsidRPr="004162CB">
        <w:rPr>
          <w:sz w:val="22"/>
          <w:szCs w:val="22"/>
        </w:rPr>
        <w:t xml:space="preserve"> </w:t>
      </w:r>
      <w:r w:rsidR="009551B4">
        <w:rPr>
          <w:sz w:val="22"/>
          <w:szCs w:val="22"/>
        </w:rPr>
        <w:t xml:space="preserve">Vienošanās un </w:t>
      </w:r>
      <w:r w:rsidRPr="004162CB">
        <w:rPr>
          <w:sz w:val="22"/>
          <w:szCs w:val="22"/>
        </w:rPr>
        <w:t xml:space="preserve">Līgums </w:t>
      </w:r>
      <w:r w:rsidRPr="004162CB">
        <w:rPr>
          <w:i/>
          <w:sz w:val="22"/>
          <w:szCs w:val="22"/>
        </w:rPr>
        <w:t>(projekts).</w:t>
      </w:r>
    </w:p>
    <w:p w14:paraId="07DBEEE4" w14:textId="77777777" w:rsidR="004162CB" w:rsidRPr="004162CB" w:rsidRDefault="004162CB" w:rsidP="004162CB">
      <w:pPr>
        <w:ind w:left="2410" w:hanging="2410"/>
        <w:rPr>
          <w:sz w:val="22"/>
          <w:szCs w:val="22"/>
        </w:rPr>
      </w:pPr>
    </w:p>
    <w:p w14:paraId="1B6844A5" w14:textId="77777777" w:rsidR="004162CB" w:rsidRPr="004162CB" w:rsidRDefault="004162CB" w:rsidP="004162CB">
      <w:pPr>
        <w:ind w:left="2410" w:hanging="2410"/>
        <w:rPr>
          <w:sz w:val="22"/>
          <w:szCs w:val="22"/>
        </w:rPr>
      </w:pPr>
    </w:p>
    <w:p w14:paraId="0A1E410A" w14:textId="77777777" w:rsidR="004162CB" w:rsidRPr="004162CB" w:rsidRDefault="004162CB" w:rsidP="004162CB">
      <w:pPr>
        <w:ind w:left="2410" w:hanging="2410"/>
        <w:rPr>
          <w:sz w:val="22"/>
          <w:szCs w:val="22"/>
        </w:rPr>
      </w:pPr>
    </w:p>
    <w:p w14:paraId="45B1E0F8" w14:textId="77777777" w:rsidR="00AD2D34" w:rsidRPr="00787CEC" w:rsidRDefault="004162CB" w:rsidP="004162CB">
      <w:r w:rsidRPr="004162CB">
        <w:br w:type="page"/>
      </w:r>
    </w:p>
    <w:p w14:paraId="541056BF" w14:textId="77777777" w:rsidR="00AD2D34" w:rsidRPr="00787CEC" w:rsidRDefault="009639AB" w:rsidP="009639AB">
      <w:pPr>
        <w:ind w:right="-6"/>
      </w:pPr>
      <w:r>
        <w:lastRenderedPageBreak/>
        <w:t xml:space="preserve">                                                                                                                                           </w:t>
      </w:r>
      <w:r w:rsidR="00AD2D34" w:rsidRPr="00787CEC">
        <w:t>Atklāta konkursa</w:t>
      </w:r>
    </w:p>
    <w:p w14:paraId="5A62A9C5" w14:textId="45088C13" w:rsidR="00AD2D34" w:rsidRPr="00787CEC" w:rsidRDefault="002876E7" w:rsidP="00AD2D34">
      <w:pPr>
        <w:ind w:right="-6"/>
        <w:jc w:val="right"/>
      </w:pPr>
      <w:r>
        <w:t>ID. Nr. PSKUS 2017/76</w:t>
      </w:r>
    </w:p>
    <w:p w14:paraId="1617C396" w14:textId="65A30026" w:rsidR="00AD2D34" w:rsidRPr="00787CEC" w:rsidRDefault="00412E88" w:rsidP="00AD2D34">
      <w:pPr>
        <w:ind w:right="-6"/>
        <w:jc w:val="right"/>
      </w:pPr>
      <w:r>
        <w:t>1.pielikums</w:t>
      </w:r>
    </w:p>
    <w:p w14:paraId="28B6FCE1" w14:textId="77777777" w:rsidR="00AD2D34" w:rsidRPr="00787CEC" w:rsidRDefault="00AD2D34" w:rsidP="00AD2D34">
      <w:pPr>
        <w:pStyle w:val="Header"/>
        <w:jc w:val="right"/>
      </w:pPr>
    </w:p>
    <w:p w14:paraId="0F0FFDBC" w14:textId="77777777" w:rsidR="00AD2D34" w:rsidRPr="00787CEC" w:rsidRDefault="00AD2D34" w:rsidP="00AD2D34"/>
    <w:p w14:paraId="7385DF66" w14:textId="77777777" w:rsidR="00DF2815" w:rsidRPr="00DF2815" w:rsidRDefault="00DF2815" w:rsidP="00DF2815">
      <w:pPr>
        <w:spacing w:before="240" w:after="100" w:afterAutospacing="1"/>
        <w:contextualSpacing/>
        <w:jc w:val="center"/>
        <w:rPr>
          <w:rFonts w:ascii="Calibri" w:hAnsi="Calibri"/>
          <w:b/>
          <w:spacing w:val="5"/>
          <w:kern w:val="28"/>
        </w:rPr>
      </w:pPr>
      <w:bookmarkStart w:id="216" w:name="_Toc477855496"/>
      <w:bookmarkStart w:id="217" w:name="_Toc380655983"/>
      <w:r w:rsidRPr="00DF2815">
        <w:rPr>
          <w:b/>
          <w:spacing w:val="5"/>
          <w:kern w:val="28"/>
        </w:rPr>
        <w:t>PIETEIKUMS</w:t>
      </w:r>
      <w:bookmarkEnd w:id="216"/>
      <w:bookmarkEnd w:id="217"/>
    </w:p>
    <w:p w14:paraId="71D83E8B" w14:textId="3A862A44" w:rsidR="00DF2815" w:rsidRPr="00DF2815" w:rsidRDefault="00DF2815" w:rsidP="00DF2815">
      <w:pPr>
        <w:ind w:left="1418" w:hanging="1418"/>
      </w:pPr>
      <w:r w:rsidRPr="00DF2815">
        <w:t xml:space="preserve">Iepirkumam: </w:t>
      </w:r>
      <w:r w:rsidRPr="00DF2815">
        <w:rPr>
          <w:bCs/>
        </w:rPr>
        <w:t>“</w:t>
      </w:r>
      <w:r w:rsidR="00876788" w:rsidRPr="00876788">
        <w:rPr>
          <w:bCs/>
        </w:rPr>
        <w:t>Laboratorijas preču iegāde (B daļa)</w:t>
      </w:r>
      <w:r w:rsidRPr="00DF2815">
        <w:t>”, i</w:t>
      </w:r>
      <w:r>
        <w:t>dentifikāci</w:t>
      </w:r>
      <w:r w:rsidR="002876E7">
        <w:t>jas Nr. PSKUS 2017/76</w:t>
      </w:r>
      <w:r w:rsidRPr="00DF2815">
        <w:t>, (turpmāk – Atklāts konkurss).</w:t>
      </w:r>
    </w:p>
    <w:p w14:paraId="0FE44951" w14:textId="77777777" w:rsidR="00DF2815" w:rsidRPr="00DF2815" w:rsidRDefault="00DF2815" w:rsidP="00DF2815">
      <w:pPr>
        <w:spacing w:before="120" w:after="120"/>
        <w:rPr>
          <w:i/>
        </w:rPr>
      </w:pPr>
      <w:r w:rsidRPr="00DF2815">
        <w:rPr>
          <w:b/>
          <w:i/>
        </w:rPr>
        <w:t>Piezīme</w:t>
      </w:r>
      <w:r w:rsidRPr="00DF2815">
        <w:rPr>
          <w:i/>
        </w:rPr>
        <w:t>: pretendentam jāaizpilda tukšās vietas šajā formā.</w:t>
      </w:r>
    </w:p>
    <w:tbl>
      <w:tblPr>
        <w:tblW w:w="9570" w:type="dxa"/>
        <w:tblCellMar>
          <w:left w:w="10" w:type="dxa"/>
          <w:right w:w="10" w:type="dxa"/>
        </w:tblCellMar>
        <w:tblLook w:val="04A0" w:firstRow="1" w:lastRow="0" w:firstColumn="1" w:lastColumn="0" w:noHBand="0" w:noVBand="1"/>
      </w:tblPr>
      <w:tblGrid>
        <w:gridCol w:w="4785"/>
        <w:gridCol w:w="4785"/>
      </w:tblGrid>
      <w:tr w:rsidR="00DF2815" w:rsidRPr="00DF2815" w14:paraId="436872E0" w14:textId="77777777" w:rsidTr="00DF2815">
        <w:trPr>
          <w:trHeight w:val="615"/>
        </w:trPr>
        <w:tc>
          <w:tcPr>
            <w:tcW w:w="4785" w:type="dxa"/>
            <w:tcMar>
              <w:top w:w="0" w:type="dxa"/>
              <w:left w:w="108" w:type="dxa"/>
              <w:bottom w:w="0" w:type="dxa"/>
              <w:right w:w="108" w:type="dxa"/>
            </w:tcMar>
            <w:hideMark/>
          </w:tcPr>
          <w:p w14:paraId="43DD74C7" w14:textId="77777777" w:rsidR="00DF2815" w:rsidRPr="00DF2815" w:rsidRDefault="00DF2815" w:rsidP="00DF2815">
            <w:r w:rsidRPr="00DF2815">
              <w:t>Kam: VSIA “Paula Stradiņa klīniskā</w:t>
            </w:r>
          </w:p>
          <w:p w14:paraId="21D5D3A8" w14:textId="77777777" w:rsidR="00DF2815" w:rsidRPr="00DF2815" w:rsidRDefault="00DF2815" w:rsidP="00DF2815">
            <w:r w:rsidRPr="00DF2815">
              <w:t xml:space="preserve">           universitātes slimnīca”</w:t>
            </w:r>
          </w:p>
          <w:p w14:paraId="232593F2" w14:textId="77777777" w:rsidR="00DF2815" w:rsidRPr="00DF2815" w:rsidRDefault="00DF2815" w:rsidP="00DF2815">
            <w:r w:rsidRPr="00DF2815">
              <w:t>Pilsoņu iela 13, Rīga, LV-1002, Latvija</w:t>
            </w:r>
          </w:p>
        </w:tc>
        <w:tc>
          <w:tcPr>
            <w:tcW w:w="4785" w:type="dxa"/>
            <w:tcMar>
              <w:top w:w="0" w:type="dxa"/>
              <w:left w:w="108" w:type="dxa"/>
              <w:bottom w:w="0" w:type="dxa"/>
              <w:right w:w="108" w:type="dxa"/>
            </w:tcMar>
          </w:tcPr>
          <w:p w14:paraId="73A9826D" w14:textId="77777777" w:rsidR="00DF2815" w:rsidRPr="00DF2815" w:rsidRDefault="00DF2815" w:rsidP="00DF2815">
            <w:pPr>
              <w:rPr>
                <w:i/>
              </w:rPr>
            </w:pPr>
            <w:r w:rsidRPr="00DF2815">
              <w:t xml:space="preserve">No: </w:t>
            </w:r>
            <w:r w:rsidRPr="00DF2815">
              <w:rPr>
                <w:b/>
              </w:rPr>
              <w:t xml:space="preserve">_________________________________ </w:t>
            </w:r>
            <w:r w:rsidRPr="00DF2815">
              <w:rPr>
                <w:i/>
              </w:rPr>
              <w:t>(pretendenta nosaukums un adrese)</w:t>
            </w:r>
          </w:p>
          <w:p w14:paraId="48FD95CB" w14:textId="77777777" w:rsidR="00DF2815" w:rsidRPr="00DF2815" w:rsidRDefault="00DF2815" w:rsidP="00DF2815"/>
        </w:tc>
      </w:tr>
    </w:tbl>
    <w:p w14:paraId="190BC4F5" w14:textId="77777777" w:rsidR="00DF2815" w:rsidRPr="00DF2815" w:rsidRDefault="00DF2815" w:rsidP="00DF2815">
      <w:pPr>
        <w:numPr>
          <w:ilvl w:val="0"/>
          <w:numId w:val="28"/>
        </w:numPr>
      </w:pPr>
      <w:r w:rsidRPr="00DF2815">
        <w:t>Ja pretendents ir piegādātāju apvienība:</w:t>
      </w:r>
    </w:p>
    <w:p w14:paraId="738FACB7" w14:textId="77777777" w:rsidR="00DF2815" w:rsidRPr="00DF2815" w:rsidRDefault="00DF2815" w:rsidP="00DF2815">
      <w:pPr>
        <w:numPr>
          <w:ilvl w:val="1"/>
          <w:numId w:val="28"/>
        </w:numPr>
      </w:pPr>
      <w:r w:rsidRPr="00DF2815">
        <w:t xml:space="preserve">personas, kuras veido piegādātāju apvienību (nosaukums, </w:t>
      </w:r>
      <w:proofErr w:type="spellStart"/>
      <w:r w:rsidRPr="00DF2815">
        <w:t>reģ</w:t>
      </w:r>
      <w:proofErr w:type="spellEnd"/>
      <w:r w:rsidRPr="00DF2815">
        <w:t>. Nr. juridiskā adrese): ______________________________________________________;</w:t>
      </w:r>
    </w:p>
    <w:p w14:paraId="69E1CDC8" w14:textId="77777777" w:rsidR="00DF2815" w:rsidRPr="00DF2815" w:rsidRDefault="00DF2815" w:rsidP="00DF2815">
      <w:pPr>
        <w:numPr>
          <w:ilvl w:val="1"/>
          <w:numId w:val="28"/>
        </w:numPr>
      </w:pPr>
      <w:r w:rsidRPr="00DF2815">
        <w:t>katras personas atbildības līmenis __________________________________.</w:t>
      </w:r>
    </w:p>
    <w:p w14:paraId="16A061AD" w14:textId="335FAEE6" w:rsidR="00DF2815" w:rsidRPr="00DF2815" w:rsidRDefault="00DF2815" w:rsidP="00DF2815">
      <w:pPr>
        <w:numPr>
          <w:ilvl w:val="0"/>
          <w:numId w:val="28"/>
        </w:numPr>
      </w:pPr>
      <w:r w:rsidRPr="00DF2815">
        <w:t>Ja pretendents piesaista apakšuzņēmējus, kuru veicamo būvdarbu vērtība ir</w:t>
      </w:r>
      <w:r w:rsidR="00B36F9D">
        <w:t xml:space="preserve"> vismaz</w:t>
      </w:r>
      <w:r w:rsidRPr="00DF2815">
        <w:t xml:space="preserve"> 10 procenti no kopējās iepirkuma līguma vērtības vai lielāka:</w:t>
      </w:r>
    </w:p>
    <w:p w14:paraId="21CFF288" w14:textId="77777777" w:rsidR="00DF2815" w:rsidRPr="00DF2815" w:rsidRDefault="00DF2815" w:rsidP="00DF2815">
      <w:pPr>
        <w:numPr>
          <w:ilvl w:val="1"/>
          <w:numId w:val="28"/>
        </w:numPr>
      </w:pPr>
      <w:r w:rsidRPr="00DF2815">
        <w:t xml:space="preserve">apakšuzņēmējs (nosaukums, </w:t>
      </w:r>
      <w:proofErr w:type="spellStart"/>
      <w:r w:rsidRPr="00DF2815">
        <w:t>reģ</w:t>
      </w:r>
      <w:proofErr w:type="spellEnd"/>
      <w:r w:rsidRPr="00DF2815">
        <w:t>. Nr. juridiskā adrese): ______________________________________________________;</w:t>
      </w:r>
    </w:p>
    <w:p w14:paraId="4198063A" w14:textId="77777777" w:rsidR="00DF2815" w:rsidRPr="00DF2815" w:rsidRDefault="00DF2815" w:rsidP="00DF2815">
      <w:pPr>
        <w:numPr>
          <w:ilvl w:val="1"/>
          <w:numId w:val="28"/>
        </w:numPr>
      </w:pPr>
      <w:r w:rsidRPr="00DF2815">
        <w:t>apakšuzņēmēja atbildības līmenis %__________________________________.</w:t>
      </w:r>
    </w:p>
    <w:p w14:paraId="0033A91B" w14:textId="77777777" w:rsidR="00DF2815" w:rsidRPr="00DF2815" w:rsidRDefault="00DF2815" w:rsidP="00DF2815">
      <w:pPr>
        <w:numPr>
          <w:ilvl w:val="0"/>
          <w:numId w:val="28"/>
        </w:numPr>
      </w:pPr>
      <w:r w:rsidRPr="00DF2815">
        <w:t>Ja pretendents balstās uz citu personu/uzņēmuma kvalifikāciju:</w:t>
      </w:r>
    </w:p>
    <w:p w14:paraId="58EB0F9A" w14:textId="77777777" w:rsidR="00DF2815" w:rsidRPr="00DF2815" w:rsidRDefault="00DF2815" w:rsidP="00DF2815">
      <w:pPr>
        <w:numPr>
          <w:ilvl w:val="1"/>
          <w:numId w:val="28"/>
        </w:numPr>
      </w:pPr>
      <w:r w:rsidRPr="00DF2815">
        <w:t>persona, uz kuras iespējām pretendents balstās, lai izpildītu kvalifikācijas prasības (___)</w:t>
      </w:r>
    </w:p>
    <w:p w14:paraId="4CC279E3" w14:textId="77777777" w:rsidR="00DF2815" w:rsidRPr="00DF2815" w:rsidRDefault="00DF2815" w:rsidP="00DF2815">
      <w:pPr>
        <w:numPr>
          <w:ilvl w:val="1"/>
          <w:numId w:val="28"/>
        </w:numPr>
      </w:pPr>
      <w:r w:rsidRPr="00DF2815">
        <w:t xml:space="preserve">uzņēmums, uz kura iespējām pretendents balstās, lai izpildītu kvalifikācijas prasības (nosaukums, </w:t>
      </w:r>
      <w:proofErr w:type="spellStart"/>
      <w:r w:rsidRPr="00DF2815">
        <w:t>reģ</w:t>
      </w:r>
      <w:proofErr w:type="spellEnd"/>
      <w:r w:rsidRPr="00DF2815">
        <w:t>. Nr. juridiskā adrese) ______________________________.</w:t>
      </w:r>
    </w:p>
    <w:p w14:paraId="5BCAD3C1" w14:textId="77777777" w:rsidR="00DF2815" w:rsidRPr="00DF2815" w:rsidRDefault="00DF2815" w:rsidP="00DF2815">
      <w:pPr>
        <w:numPr>
          <w:ilvl w:val="0"/>
          <w:numId w:val="28"/>
        </w:numPr>
      </w:pPr>
      <w:r w:rsidRPr="00DF2815">
        <w:t>Apliecinām, ka:</w:t>
      </w:r>
    </w:p>
    <w:p w14:paraId="0F2A683C" w14:textId="77777777" w:rsidR="00DF2815" w:rsidRPr="00DF2815" w:rsidRDefault="00DF2815" w:rsidP="00777D2C">
      <w:pPr>
        <w:numPr>
          <w:ilvl w:val="1"/>
          <w:numId w:val="28"/>
        </w:numPr>
        <w:ind w:left="851" w:hanging="851"/>
      </w:pPr>
      <w:r w:rsidRPr="00DF2815">
        <w:t>varam nodrošināt Atklāta konkursa nolikuma tehniskā specifikācijā noteiktās prasības;</w:t>
      </w:r>
    </w:p>
    <w:p w14:paraId="68ED8675" w14:textId="77777777" w:rsidR="00DF2815" w:rsidRPr="00DF2815" w:rsidRDefault="00DF2815" w:rsidP="00777D2C">
      <w:pPr>
        <w:numPr>
          <w:ilvl w:val="1"/>
          <w:numId w:val="28"/>
        </w:numPr>
        <w:ind w:left="851" w:hanging="851"/>
      </w:pPr>
      <w:r w:rsidRPr="00DF2815">
        <w:t>neesam nekādā veidā ieinteresēti nevienā citā piedāvājumā, kas iesniegts Atklātā konkursā;</w:t>
      </w:r>
    </w:p>
    <w:p w14:paraId="7B4C2D56" w14:textId="2B6AAA78" w:rsidR="00DF2815" w:rsidRDefault="00DF2815" w:rsidP="00777D2C">
      <w:pPr>
        <w:numPr>
          <w:ilvl w:val="1"/>
          <w:numId w:val="28"/>
        </w:numPr>
        <w:ind w:left="851" w:hanging="851"/>
      </w:pPr>
      <w:r w:rsidRPr="00DF2815">
        <w:t>nav tādu apstākļu, kuri liegtu piedalīties Atklātā konkursā un pildīt Atklāta konkursa nolikumā un tehniskās sp</w:t>
      </w:r>
      <w:r>
        <w:t>ecifikācijās norādītās prasība</w:t>
      </w:r>
      <w:r w:rsidR="00777D2C">
        <w:t>s;</w:t>
      </w:r>
    </w:p>
    <w:p w14:paraId="1112FD0B" w14:textId="5BF5FB22" w:rsidR="000111B9" w:rsidRDefault="000111B9" w:rsidP="00777D2C">
      <w:pPr>
        <w:numPr>
          <w:ilvl w:val="1"/>
          <w:numId w:val="28"/>
        </w:numPr>
        <w:ind w:left="851" w:hanging="851"/>
      </w:pPr>
      <w:r>
        <w:t>ja mums tiks piešķirtas līguma slēgšanas tiesības Atklātā konkursā, slēgsim vispārīgo vienošanos un līgumu saskaņā ar Atklāta konkursa nolikuma 3.pielikumu;</w:t>
      </w:r>
    </w:p>
    <w:p w14:paraId="34743F98" w14:textId="686494DB" w:rsidR="00DF2815" w:rsidRPr="00DF2815" w:rsidRDefault="00777D2C" w:rsidP="00376FFB">
      <w:pPr>
        <w:numPr>
          <w:ilvl w:val="1"/>
          <w:numId w:val="28"/>
        </w:numPr>
        <w:ind w:left="851" w:hanging="851"/>
      </w:pPr>
      <w:r>
        <w:t>veiksim piedāvāto preču piegādi</w:t>
      </w:r>
      <w:r w:rsidR="0079140B">
        <w:t xml:space="preserve"> </w:t>
      </w:r>
      <w:r w:rsidR="00376FFB">
        <w:t xml:space="preserve">__________ laikā, </w:t>
      </w:r>
      <w:r w:rsidR="0079140B">
        <w:t>saskaņā ar Atklāta konkursa tehniskajā specifikācijā noteikto</w:t>
      </w:r>
      <w:r>
        <w:t>.</w:t>
      </w:r>
    </w:p>
    <w:p w14:paraId="6AB86DBA" w14:textId="77777777" w:rsidR="00DF2815" w:rsidRPr="00DF2815" w:rsidRDefault="00DF2815" w:rsidP="00DF2815">
      <w:r w:rsidRPr="00DF2815">
        <w:t>Informācija par pretendentu vai personu, kura pārstāv piegādātāju Atklātā konkursā:</w:t>
      </w:r>
    </w:p>
    <w:tbl>
      <w:tblPr>
        <w:tblW w:w="0" w:type="auto"/>
        <w:tblInd w:w="360" w:type="dxa"/>
        <w:tblLook w:val="04A0" w:firstRow="1" w:lastRow="0" w:firstColumn="1" w:lastColumn="0" w:noHBand="0" w:noVBand="1"/>
      </w:tblPr>
      <w:tblGrid>
        <w:gridCol w:w="3859"/>
        <w:gridCol w:w="4253"/>
      </w:tblGrid>
      <w:tr w:rsidR="00DF2815" w:rsidRPr="00DF2815" w14:paraId="487B2B78" w14:textId="77777777" w:rsidTr="00DF2815">
        <w:tc>
          <w:tcPr>
            <w:tcW w:w="3859" w:type="dxa"/>
            <w:hideMark/>
          </w:tcPr>
          <w:p w14:paraId="40566BA9" w14:textId="77777777" w:rsidR="00DF2815" w:rsidRPr="00DF2815" w:rsidRDefault="00DF2815" w:rsidP="00DF2815">
            <w:r w:rsidRPr="00DF2815">
              <w:t>Pretendenta nosaukums:</w:t>
            </w:r>
          </w:p>
        </w:tc>
        <w:tc>
          <w:tcPr>
            <w:tcW w:w="4253" w:type="dxa"/>
            <w:tcBorders>
              <w:top w:val="nil"/>
              <w:left w:val="nil"/>
              <w:bottom w:val="single" w:sz="4" w:space="0" w:color="auto"/>
              <w:right w:val="nil"/>
            </w:tcBorders>
          </w:tcPr>
          <w:p w14:paraId="4E6D0C3C" w14:textId="77777777" w:rsidR="00DF2815" w:rsidRPr="00DF2815" w:rsidRDefault="00DF2815" w:rsidP="00DF2815"/>
        </w:tc>
      </w:tr>
      <w:tr w:rsidR="00DF2815" w:rsidRPr="00DF2815" w14:paraId="4CC76FAF" w14:textId="77777777" w:rsidTr="00DF2815">
        <w:tc>
          <w:tcPr>
            <w:tcW w:w="3859" w:type="dxa"/>
            <w:hideMark/>
          </w:tcPr>
          <w:p w14:paraId="383F73FC" w14:textId="77777777" w:rsidR="00DF2815" w:rsidRPr="00DF2815" w:rsidRDefault="00DF2815" w:rsidP="00DF2815">
            <w:r w:rsidRPr="00DF2815">
              <w:t>Reģistrēts Komercreģistrā (datums):</w:t>
            </w:r>
          </w:p>
        </w:tc>
        <w:tc>
          <w:tcPr>
            <w:tcW w:w="4253" w:type="dxa"/>
            <w:tcBorders>
              <w:top w:val="single" w:sz="4" w:space="0" w:color="auto"/>
              <w:left w:val="nil"/>
              <w:bottom w:val="single" w:sz="4" w:space="0" w:color="auto"/>
              <w:right w:val="nil"/>
            </w:tcBorders>
          </w:tcPr>
          <w:p w14:paraId="755158C5" w14:textId="77777777" w:rsidR="00DF2815" w:rsidRPr="00DF2815" w:rsidRDefault="00DF2815" w:rsidP="00DF2815"/>
        </w:tc>
      </w:tr>
      <w:tr w:rsidR="00DF2815" w:rsidRPr="00DF2815" w14:paraId="17EF1C39" w14:textId="77777777" w:rsidTr="00DF2815">
        <w:tc>
          <w:tcPr>
            <w:tcW w:w="3859" w:type="dxa"/>
            <w:hideMark/>
          </w:tcPr>
          <w:p w14:paraId="1A1458A1" w14:textId="77777777" w:rsidR="00DF2815" w:rsidRPr="00DF2815" w:rsidRDefault="00DF2815" w:rsidP="00DF2815">
            <w:r w:rsidRPr="00DF2815">
              <w:t>ar Nr.</w:t>
            </w:r>
          </w:p>
        </w:tc>
        <w:tc>
          <w:tcPr>
            <w:tcW w:w="4253" w:type="dxa"/>
            <w:tcBorders>
              <w:top w:val="single" w:sz="4" w:space="0" w:color="auto"/>
              <w:left w:val="nil"/>
              <w:bottom w:val="single" w:sz="4" w:space="0" w:color="auto"/>
              <w:right w:val="nil"/>
            </w:tcBorders>
          </w:tcPr>
          <w:p w14:paraId="1998D9FA" w14:textId="77777777" w:rsidR="00DF2815" w:rsidRPr="00DF2815" w:rsidRDefault="00DF2815" w:rsidP="00DF2815"/>
        </w:tc>
      </w:tr>
      <w:tr w:rsidR="00DF2815" w:rsidRPr="00DF2815" w14:paraId="7A008659" w14:textId="77777777" w:rsidTr="00DF2815">
        <w:tc>
          <w:tcPr>
            <w:tcW w:w="3859" w:type="dxa"/>
            <w:hideMark/>
          </w:tcPr>
          <w:p w14:paraId="4B1A665C" w14:textId="77777777" w:rsidR="00DF2815" w:rsidRPr="00DF2815" w:rsidRDefault="00DF2815" w:rsidP="00DF2815">
            <w:r w:rsidRPr="00DF2815">
              <w:t xml:space="preserve">Juridiskā adrese: </w:t>
            </w:r>
          </w:p>
        </w:tc>
        <w:tc>
          <w:tcPr>
            <w:tcW w:w="4253" w:type="dxa"/>
            <w:tcBorders>
              <w:top w:val="single" w:sz="4" w:space="0" w:color="auto"/>
              <w:left w:val="nil"/>
              <w:bottom w:val="single" w:sz="4" w:space="0" w:color="auto"/>
              <w:right w:val="nil"/>
            </w:tcBorders>
          </w:tcPr>
          <w:p w14:paraId="4ED5C557" w14:textId="77777777" w:rsidR="00DF2815" w:rsidRPr="00DF2815" w:rsidRDefault="00DF2815" w:rsidP="00DF2815"/>
        </w:tc>
      </w:tr>
      <w:tr w:rsidR="00DF2815" w:rsidRPr="00DF2815" w14:paraId="79605228" w14:textId="77777777" w:rsidTr="00DF2815">
        <w:tc>
          <w:tcPr>
            <w:tcW w:w="3859" w:type="dxa"/>
            <w:hideMark/>
          </w:tcPr>
          <w:p w14:paraId="012F0C2E" w14:textId="77777777" w:rsidR="00DF2815" w:rsidRPr="00DF2815" w:rsidRDefault="00DF2815" w:rsidP="00DF2815">
            <w:r w:rsidRPr="00DF2815">
              <w:t>Korespondences adrese:</w:t>
            </w:r>
          </w:p>
        </w:tc>
        <w:tc>
          <w:tcPr>
            <w:tcW w:w="4253" w:type="dxa"/>
            <w:tcBorders>
              <w:top w:val="single" w:sz="4" w:space="0" w:color="auto"/>
              <w:left w:val="nil"/>
              <w:bottom w:val="single" w:sz="4" w:space="0" w:color="auto"/>
              <w:right w:val="nil"/>
            </w:tcBorders>
          </w:tcPr>
          <w:p w14:paraId="04F30054" w14:textId="77777777" w:rsidR="00DF2815" w:rsidRPr="00DF2815" w:rsidRDefault="00DF2815" w:rsidP="00DF2815"/>
        </w:tc>
      </w:tr>
      <w:tr w:rsidR="00DF2815" w:rsidRPr="00DF2815" w14:paraId="530D212A" w14:textId="77777777" w:rsidTr="00DF2815">
        <w:tc>
          <w:tcPr>
            <w:tcW w:w="3859" w:type="dxa"/>
            <w:hideMark/>
          </w:tcPr>
          <w:p w14:paraId="7F3CC458" w14:textId="77777777" w:rsidR="00DF2815" w:rsidRPr="00DF2815" w:rsidRDefault="00DF2815" w:rsidP="00DF2815">
            <w:r w:rsidRPr="00DF2815">
              <w:t>Kontaktpersona:</w:t>
            </w:r>
          </w:p>
        </w:tc>
        <w:tc>
          <w:tcPr>
            <w:tcW w:w="4253" w:type="dxa"/>
            <w:tcBorders>
              <w:top w:val="single" w:sz="4" w:space="0" w:color="auto"/>
              <w:left w:val="nil"/>
              <w:bottom w:val="single" w:sz="4" w:space="0" w:color="auto"/>
              <w:right w:val="nil"/>
            </w:tcBorders>
          </w:tcPr>
          <w:p w14:paraId="59454FA4" w14:textId="77777777" w:rsidR="00DF2815" w:rsidRPr="00DF2815" w:rsidRDefault="00DF2815" w:rsidP="00DF2815"/>
        </w:tc>
      </w:tr>
      <w:tr w:rsidR="00DF2815" w:rsidRPr="00DF2815" w14:paraId="13EE97B8" w14:textId="77777777" w:rsidTr="00DF2815">
        <w:trPr>
          <w:trHeight w:val="77"/>
        </w:trPr>
        <w:tc>
          <w:tcPr>
            <w:tcW w:w="3859" w:type="dxa"/>
          </w:tcPr>
          <w:p w14:paraId="39BE3940" w14:textId="77777777" w:rsidR="00DF2815" w:rsidRPr="00DF2815" w:rsidRDefault="00DF2815" w:rsidP="00DF2815"/>
        </w:tc>
        <w:tc>
          <w:tcPr>
            <w:tcW w:w="4253" w:type="dxa"/>
            <w:tcBorders>
              <w:top w:val="single" w:sz="4" w:space="0" w:color="auto"/>
              <w:left w:val="nil"/>
              <w:bottom w:val="nil"/>
              <w:right w:val="nil"/>
            </w:tcBorders>
            <w:hideMark/>
          </w:tcPr>
          <w:p w14:paraId="51A722CB" w14:textId="77777777" w:rsidR="00DF2815" w:rsidRPr="00DF2815" w:rsidRDefault="00DF2815" w:rsidP="00DF2815">
            <w:pPr>
              <w:jc w:val="center"/>
              <w:rPr>
                <w:i/>
              </w:rPr>
            </w:pPr>
            <w:r w:rsidRPr="00DF2815">
              <w:rPr>
                <w:i/>
                <w:vertAlign w:val="superscript"/>
              </w:rPr>
              <w:t>(vārds, uzvārds, amats)</w:t>
            </w:r>
          </w:p>
        </w:tc>
      </w:tr>
      <w:tr w:rsidR="00DF2815" w:rsidRPr="00DF2815" w14:paraId="5CD8A43D" w14:textId="77777777" w:rsidTr="00DF2815">
        <w:tc>
          <w:tcPr>
            <w:tcW w:w="3859" w:type="dxa"/>
            <w:hideMark/>
          </w:tcPr>
          <w:p w14:paraId="433F3CBE" w14:textId="77777777" w:rsidR="00DF2815" w:rsidRPr="00DF2815" w:rsidRDefault="00DF2815" w:rsidP="00DF2815">
            <w:r w:rsidRPr="00DF2815">
              <w:t>Telefons:</w:t>
            </w:r>
          </w:p>
        </w:tc>
        <w:tc>
          <w:tcPr>
            <w:tcW w:w="4253" w:type="dxa"/>
            <w:tcBorders>
              <w:top w:val="nil"/>
              <w:left w:val="nil"/>
              <w:bottom w:val="single" w:sz="4" w:space="0" w:color="auto"/>
              <w:right w:val="nil"/>
            </w:tcBorders>
          </w:tcPr>
          <w:p w14:paraId="6C0A2920" w14:textId="77777777" w:rsidR="00DF2815" w:rsidRPr="00DF2815" w:rsidRDefault="00DF2815" w:rsidP="00DF2815"/>
        </w:tc>
      </w:tr>
      <w:tr w:rsidR="00DF2815" w:rsidRPr="00DF2815" w14:paraId="637C17B7" w14:textId="77777777" w:rsidTr="00DF2815">
        <w:tc>
          <w:tcPr>
            <w:tcW w:w="3859" w:type="dxa"/>
            <w:hideMark/>
          </w:tcPr>
          <w:p w14:paraId="7E219C7C" w14:textId="77777777" w:rsidR="00DF2815" w:rsidRPr="00DF2815" w:rsidRDefault="00DF2815" w:rsidP="00DF2815">
            <w:r w:rsidRPr="00DF2815">
              <w:t>Fakss:</w:t>
            </w:r>
          </w:p>
        </w:tc>
        <w:tc>
          <w:tcPr>
            <w:tcW w:w="4253" w:type="dxa"/>
            <w:tcBorders>
              <w:top w:val="single" w:sz="4" w:space="0" w:color="auto"/>
              <w:left w:val="nil"/>
              <w:bottom w:val="single" w:sz="4" w:space="0" w:color="auto"/>
              <w:right w:val="nil"/>
            </w:tcBorders>
          </w:tcPr>
          <w:p w14:paraId="6A7D4990" w14:textId="77777777" w:rsidR="00DF2815" w:rsidRPr="00DF2815" w:rsidRDefault="00DF2815" w:rsidP="00DF2815"/>
        </w:tc>
      </w:tr>
      <w:tr w:rsidR="00DF2815" w:rsidRPr="00DF2815" w14:paraId="242D5650" w14:textId="77777777" w:rsidTr="00DF2815">
        <w:tc>
          <w:tcPr>
            <w:tcW w:w="3859" w:type="dxa"/>
            <w:hideMark/>
          </w:tcPr>
          <w:p w14:paraId="2AA6B1BB" w14:textId="77777777" w:rsidR="00DF2815" w:rsidRPr="00DF2815" w:rsidRDefault="00DF2815" w:rsidP="00DF2815">
            <w:r w:rsidRPr="00DF2815">
              <w:t>E-pasta adrese:</w:t>
            </w:r>
          </w:p>
        </w:tc>
        <w:tc>
          <w:tcPr>
            <w:tcW w:w="4253" w:type="dxa"/>
            <w:tcBorders>
              <w:top w:val="single" w:sz="4" w:space="0" w:color="auto"/>
              <w:left w:val="nil"/>
              <w:bottom w:val="single" w:sz="4" w:space="0" w:color="auto"/>
              <w:right w:val="nil"/>
            </w:tcBorders>
          </w:tcPr>
          <w:p w14:paraId="57FD1C23" w14:textId="77777777" w:rsidR="00DF2815" w:rsidRPr="00DF2815" w:rsidRDefault="00DF2815" w:rsidP="00DF2815"/>
        </w:tc>
      </w:tr>
      <w:tr w:rsidR="00DF2815" w:rsidRPr="00DF2815" w14:paraId="1F4EC295" w14:textId="77777777" w:rsidTr="00DF2815">
        <w:tc>
          <w:tcPr>
            <w:tcW w:w="3859" w:type="dxa"/>
            <w:hideMark/>
          </w:tcPr>
          <w:p w14:paraId="7A550E9B" w14:textId="77777777" w:rsidR="00DF2815" w:rsidRPr="00DF2815" w:rsidRDefault="00DF2815" w:rsidP="00DF2815">
            <w:r w:rsidRPr="00DF2815">
              <w:t>Nodokļu maksātāja reģistrācijas Nr.:</w:t>
            </w:r>
          </w:p>
        </w:tc>
        <w:tc>
          <w:tcPr>
            <w:tcW w:w="4253" w:type="dxa"/>
            <w:tcBorders>
              <w:top w:val="single" w:sz="4" w:space="0" w:color="auto"/>
              <w:left w:val="nil"/>
              <w:bottom w:val="single" w:sz="4" w:space="0" w:color="auto"/>
              <w:right w:val="nil"/>
            </w:tcBorders>
          </w:tcPr>
          <w:p w14:paraId="2C1E3E74" w14:textId="77777777" w:rsidR="00DF2815" w:rsidRPr="00DF2815" w:rsidRDefault="00DF2815" w:rsidP="00DF2815"/>
        </w:tc>
      </w:tr>
      <w:tr w:rsidR="00DF2815" w:rsidRPr="00DF2815" w14:paraId="3A869F20" w14:textId="77777777" w:rsidTr="00DF2815">
        <w:tc>
          <w:tcPr>
            <w:tcW w:w="3859" w:type="dxa"/>
            <w:hideMark/>
          </w:tcPr>
          <w:p w14:paraId="2B8B8AD3" w14:textId="77777777" w:rsidR="00DF2815" w:rsidRPr="00DF2815" w:rsidRDefault="00DF2815" w:rsidP="00DF2815">
            <w:r w:rsidRPr="00DF2815">
              <w:t>Banka:</w:t>
            </w:r>
          </w:p>
        </w:tc>
        <w:tc>
          <w:tcPr>
            <w:tcW w:w="4253" w:type="dxa"/>
            <w:tcBorders>
              <w:top w:val="single" w:sz="4" w:space="0" w:color="auto"/>
              <w:left w:val="nil"/>
              <w:bottom w:val="single" w:sz="4" w:space="0" w:color="auto"/>
              <w:right w:val="nil"/>
            </w:tcBorders>
          </w:tcPr>
          <w:p w14:paraId="23597913" w14:textId="77777777" w:rsidR="00DF2815" w:rsidRPr="00DF2815" w:rsidRDefault="00DF2815" w:rsidP="00DF2815"/>
        </w:tc>
      </w:tr>
      <w:tr w:rsidR="00DF2815" w:rsidRPr="00DF2815" w14:paraId="5C2CEAFE" w14:textId="77777777" w:rsidTr="00DF2815">
        <w:tc>
          <w:tcPr>
            <w:tcW w:w="3859" w:type="dxa"/>
            <w:hideMark/>
          </w:tcPr>
          <w:p w14:paraId="59936491" w14:textId="77777777" w:rsidR="00DF2815" w:rsidRPr="00DF2815" w:rsidRDefault="00DF2815" w:rsidP="00DF2815">
            <w:r w:rsidRPr="00DF2815">
              <w:t>Kods:</w:t>
            </w:r>
          </w:p>
        </w:tc>
        <w:tc>
          <w:tcPr>
            <w:tcW w:w="4253" w:type="dxa"/>
            <w:tcBorders>
              <w:top w:val="single" w:sz="4" w:space="0" w:color="auto"/>
              <w:left w:val="nil"/>
              <w:bottom w:val="single" w:sz="4" w:space="0" w:color="auto"/>
              <w:right w:val="nil"/>
            </w:tcBorders>
          </w:tcPr>
          <w:p w14:paraId="0685F5A2" w14:textId="77777777" w:rsidR="00DF2815" w:rsidRPr="00DF2815" w:rsidRDefault="00DF2815" w:rsidP="00DF2815"/>
        </w:tc>
      </w:tr>
      <w:tr w:rsidR="00DF2815" w:rsidRPr="00DF2815" w14:paraId="0EA7780B" w14:textId="77777777" w:rsidTr="00DF2815">
        <w:tc>
          <w:tcPr>
            <w:tcW w:w="3859" w:type="dxa"/>
            <w:hideMark/>
          </w:tcPr>
          <w:p w14:paraId="423FF361" w14:textId="77777777" w:rsidR="00DF2815" w:rsidRPr="00DF2815" w:rsidRDefault="00DF2815" w:rsidP="00DF2815">
            <w:r w:rsidRPr="00DF2815">
              <w:t>Konts:</w:t>
            </w:r>
          </w:p>
        </w:tc>
        <w:tc>
          <w:tcPr>
            <w:tcW w:w="4253" w:type="dxa"/>
            <w:tcBorders>
              <w:top w:val="single" w:sz="4" w:space="0" w:color="auto"/>
              <w:left w:val="nil"/>
              <w:bottom w:val="single" w:sz="4" w:space="0" w:color="auto"/>
              <w:right w:val="nil"/>
            </w:tcBorders>
          </w:tcPr>
          <w:p w14:paraId="2A68B9AA" w14:textId="77777777" w:rsidR="00DF2815" w:rsidRPr="00DF2815" w:rsidRDefault="00DF2815" w:rsidP="00DF2815"/>
        </w:tc>
      </w:tr>
    </w:tbl>
    <w:p w14:paraId="49B4E3D6" w14:textId="77777777" w:rsidR="00DF2815" w:rsidRPr="00DF2815" w:rsidRDefault="00DF2815" w:rsidP="00DF2815"/>
    <w:p w14:paraId="3B95582B" w14:textId="77777777" w:rsidR="00DF2815" w:rsidRPr="00DF2815" w:rsidRDefault="00DF2815" w:rsidP="00DF2815">
      <w:r w:rsidRPr="00DF2815">
        <w:t>Ar šo uzņemos pilnu atbildību par Atklātā konkursā iesniegto dokumentu komplektāciju, tajos ietverto informāciju, noformējumu, atbilstību Atklāta konkursa nolikuma prasībām. Sniegtā informācija un dati ir patiesi.</w:t>
      </w:r>
    </w:p>
    <w:p w14:paraId="6B6431C6" w14:textId="77777777" w:rsidR="00DF2815" w:rsidRPr="00DF2815" w:rsidRDefault="00DF2815" w:rsidP="00DF2815"/>
    <w:p w14:paraId="7DD6760E" w14:textId="0471CD9C" w:rsidR="00DF2815" w:rsidRPr="00DF2815" w:rsidRDefault="00DF2815" w:rsidP="00DF2815">
      <w:r w:rsidRPr="00DF2815">
        <w:t xml:space="preserve">Informācija vai piedāvājumu iesniegušā pretendenta uzņēmums vai tā piesaistītā apakšuzņēmēja uzņēmums atbilst </w:t>
      </w:r>
      <w:r w:rsidRPr="00DF2815">
        <w:rPr>
          <w:b/>
        </w:rPr>
        <w:t>mazā vai vidējā uzņēmuma</w:t>
      </w:r>
      <w:r w:rsidRPr="00DF2815">
        <w:t xml:space="preserve"> statusam*:</w:t>
      </w:r>
      <w:r w:rsidR="00876788">
        <w:t>__________________________</w:t>
      </w:r>
    </w:p>
    <w:p w14:paraId="277C047A" w14:textId="77777777" w:rsidR="00DF2815" w:rsidRPr="00DF2815" w:rsidRDefault="00DF2815" w:rsidP="00DF2815"/>
    <w:tbl>
      <w:tblPr>
        <w:tblW w:w="0" w:type="auto"/>
        <w:tblInd w:w="360" w:type="dxa"/>
        <w:tblLook w:val="04A0" w:firstRow="1" w:lastRow="0" w:firstColumn="1" w:lastColumn="0" w:noHBand="0" w:noVBand="1"/>
      </w:tblPr>
      <w:tblGrid>
        <w:gridCol w:w="3859"/>
        <w:gridCol w:w="4253"/>
      </w:tblGrid>
      <w:tr w:rsidR="00DF2815" w:rsidRPr="00DF2815" w14:paraId="71866D9F" w14:textId="77777777" w:rsidTr="00DF2815">
        <w:tc>
          <w:tcPr>
            <w:tcW w:w="3859" w:type="dxa"/>
            <w:hideMark/>
          </w:tcPr>
          <w:p w14:paraId="5BC48CDE" w14:textId="77777777" w:rsidR="00DF2815" w:rsidRPr="00DF2815" w:rsidRDefault="00DF2815" w:rsidP="00DF2815">
            <w:r w:rsidRPr="00DF2815">
              <w:t>Pretendenta (apakšuzņēmēja) nosaukums:</w:t>
            </w:r>
          </w:p>
        </w:tc>
        <w:tc>
          <w:tcPr>
            <w:tcW w:w="4253" w:type="dxa"/>
            <w:tcBorders>
              <w:top w:val="nil"/>
              <w:left w:val="nil"/>
              <w:bottom w:val="single" w:sz="4" w:space="0" w:color="auto"/>
              <w:right w:val="nil"/>
            </w:tcBorders>
          </w:tcPr>
          <w:p w14:paraId="1E5D049B" w14:textId="77777777" w:rsidR="00DF2815" w:rsidRPr="00DF2815" w:rsidRDefault="00DF2815" w:rsidP="00DF2815"/>
        </w:tc>
      </w:tr>
      <w:tr w:rsidR="00DF2815" w:rsidRPr="00DF2815" w14:paraId="17F6AC91" w14:textId="77777777" w:rsidTr="00DF2815">
        <w:tc>
          <w:tcPr>
            <w:tcW w:w="3859" w:type="dxa"/>
            <w:hideMark/>
          </w:tcPr>
          <w:p w14:paraId="4D285942" w14:textId="77777777" w:rsidR="00DF2815" w:rsidRPr="00DF2815" w:rsidRDefault="00DF2815" w:rsidP="00DF2815">
            <w:r w:rsidRPr="00DF2815">
              <w:t>Reģistrēts Komercreģistrā (datums):</w:t>
            </w:r>
          </w:p>
        </w:tc>
        <w:tc>
          <w:tcPr>
            <w:tcW w:w="4253" w:type="dxa"/>
            <w:tcBorders>
              <w:top w:val="single" w:sz="4" w:space="0" w:color="auto"/>
              <w:left w:val="nil"/>
              <w:bottom w:val="single" w:sz="4" w:space="0" w:color="auto"/>
              <w:right w:val="nil"/>
            </w:tcBorders>
          </w:tcPr>
          <w:p w14:paraId="1FF5136B" w14:textId="77777777" w:rsidR="00DF2815" w:rsidRPr="00DF2815" w:rsidRDefault="00DF2815" w:rsidP="00DF2815"/>
        </w:tc>
      </w:tr>
      <w:tr w:rsidR="00DF2815" w:rsidRPr="00DF2815" w14:paraId="61A17D47" w14:textId="77777777" w:rsidTr="00DF2815">
        <w:tc>
          <w:tcPr>
            <w:tcW w:w="3859" w:type="dxa"/>
            <w:hideMark/>
          </w:tcPr>
          <w:p w14:paraId="6D46EF18" w14:textId="77777777" w:rsidR="00DF2815" w:rsidRPr="00DF2815" w:rsidRDefault="00DF2815" w:rsidP="00DF2815">
            <w:r w:rsidRPr="00DF2815">
              <w:t>ar Nr.</w:t>
            </w:r>
          </w:p>
        </w:tc>
        <w:tc>
          <w:tcPr>
            <w:tcW w:w="4253" w:type="dxa"/>
            <w:tcBorders>
              <w:top w:val="single" w:sz="4" w:space="0" w:color="auto"/>
              <w:left w:val="nil"/>
              <w:bottom w:val="single" w:sz="4" w:space="0" w:color="auto"/>
              <w:right w:val="nil"/>
            </w:tcBorders>
          </w:tcPr>
          <w:p w14:paraId="554F634E" w14:textId="77777777" w:rsidR="00DF2815" w:rsidRPr="00DF2815" w:rsidRDefault="00DF2815" w:rsidP="00DF2815"/>
        </w:tc>
      </w:tr>
      <w:tr w:rsidR="00DF2815" w:rsidRPr="00DF2815" w14:paraId="53D69EEF" w14:textId="77777777" w:rsidTr="00DF2815">
        <w:tc>
          <w:tcPr>
            <w:tcW w:w="3859" w:type="dxa"/>
            <w:hideMark/>
          </w:tcPr>
          <w:p w14:paraId="0B4FF3BF" w14:textId="77777777" w:rsidR="00DF2815" w:rsidRPr="00DF2815" w:rsidRDefault="00DF2815" w:rsidP="00DF2815">
            <w:r w:rsidRPr="00DF2815">
              <w:t xml:space="preserve">Status (mazais vai vidējais): </w:t>
            </w:r>
          </w:p>
        </w:tc>
        <w:tc>
          <w:tcPr>
            <w:tcW w:w="4253" w:type="dxa"/>
            <w:tcBorders>
              <w:top w:val="single" w:sz="4" w:space="0" w:color="auto"/>
              <w:left w:val="nil"/>
              <w:bottom w:val="single" w:sz="4" w:space="0" w:color="auto"/>
              <w:right w:val="nil"/>
            </w:tcBorders>
          </w:tcPr>
          <w:p w14:paraId="1546AFE5" w14:textId="77777777" w:rsidR="00DF2815" w:rsidRPr="00DF2815" w:rsidRDefault="00DF2815" w:rsidP="00DF2815"/>
        </w:tc>
      </w:tr>
    </w:tbl>
    <w:p w14:paraId="6B9C203F" w14:textId="77777777" w:rsidR="00DF2815" w:rsidRPr="00DF2815" w:rsidRDefault="00DF2815" w:rsidP="00DF2815">
      <w:r w:rsidRPr="00DF2815">
        <w:t xml:space="preserve">*jāizpilda tikai, ja atbilst mazā vai vidējā uzņēmuma statusam (sk. </w:t>
      </w:r>
      <w:hyperlink r:id="rId19" w:history="1">
        <w:r w:rsidRPr="00DF2815">
          <w:rPr>
            <w:color w:val="0000FF"/>
            <w:u w:val="single"/>
          </w:rPr>
          <w:t>https://www.iub.gov.lv/sites/default/files/upload/skaidrojums_mazajie_videjie_uzn.pdf</w:t>
        </w:r>
      </w:hyperlink>
      <w:r w:rsidRPr="00DF2815">
        <w:t xml:space="preserve"> )</w:t>
      </w:r>
    </w:p>
    <w:p w14:paraId="5F8E0087" w14:textId="77777777" w:rsidR="00DF2815" w:rsidRPr="00DF2815" w:rsidRDefault="00DF2815" w:rsidP="00DF2815"/>
    <w:p w14:paraId="65B72DC2" w14:textId="4004F04B" w:rsidR="00DF2815" w:rsidRPr="00DF2815" w:rsidRDefault="00D05D38" w:rsidP="00DF2815">
      <w:r>
        <w:t>Piedāvājuma dokumenti</w:t>
      </w:r>
      <w:r w:rsidR="00DF2815" w:rsidRPr="00DF2815">
        <w:t xml:space="preserve"> </w:t>
      </w:r>
      <w:r w:rsidR="004A7CAA">
        <w:t xml:space="preserve">ir uz </w:t>
      </w:r>
      <w:r w:rsidR="00DF2815" w:rsidRPr="00DF2815">
        <w:t>_________ (_____________) lapām.</w:t>
      </w:r>
    </w:p>
    <w:p w14:paraId="3F6348D6" w14:textId="77777777" w:rsidR="00DF2815" w:rsidRPr="00DF2815" w:rsidRDefault="00DF2815" w:rsidP="00DF2815">
      <w:pPr>
        <w:tabs>
          <w:tab w:val="left" w:pos="4536"/>
        </w:tabs>
        <w:spacing w:before="100" w:beforeAutospacing="1" w:line="480" w:lineRule="auto"/>
      </w:pPr>
      <w:r w:rsidRPr="00DF2815">
        <w:t xml:space="preserve">Paraksts: </w:t>
      </w:r>
      <w:r w:rsidRPr="00DF2815">
        <w:rPr>
          <w:u w:val="single"/>
        </w:rPr>
        <w:tab/>
      </w:r>
    </w:p>
    <w:p w14:paraId="5EEE2005" w14:textId="77777777" w:rsidR="00DF2815" w:rsidRPr="00DF2815" w:rsidRDefault="00DF2815" w:rsidP="00DF2815">
      <w:pPr>
        <w:tabs>
          <w:tab w:val="left" w:pos="4536"/>
        </w:tabs>
        <w:spacing w:line="480" w:lineRule="auto"/>
      </w:pPr>
      <w:r w:rsidRPr="00DF2815">
        <w:t xml:space="preserve">Vārds, uzvārds: </w:t>
      </w:r>
      <w:r w:rsidRPr="00DF2815">
        <w:rPr>
          <w:u w:val="single"/>
        </w:rPr>
        <w:tab/>
      </w:r>
    </w:p>
    <w:p w14:paraId="704F3754" w14:textId="77777777" w:rsidR="00DF2815" w:rsidRPr="00DF2815" w:rsidRDefault="00DF2815" w:rsidP="00DF2815">
      <w:pPr>
        <w:tabs>
          <w:tab w:val="left" w:pos="4536"/>
        </w:tabs>
        <w:spacing w:line="480" w:lineRule="auto"/>
      </w:pPr>
      <w:r w:rsidRPr="00DF2815">
        <w:t xml:space="preserve">Amats: </w:t>
      </w:r>
      <w:r w:rsidRPr="00DF2815">
        <w:rPr>
          <w:u w:val="single"/>
        </w:rPr>
        <w:tab/>
      </w:r>
    </w:p>
    <w:p w14:paraId="2A0A97B7" w14:textId="77777777" w:rsidR="00DF2815" w:rsidRPr="00DF2815" w:rsidRDefault="00DF2815" w:rsidP="00DF2815"/>
    <w:p w14:paraId="736B073E" w14:textId="77777777" w:rsidR="00DF2815" w:rsidRPr="00DF2815" w:rsidRDefault="00DF2815" w:rsidP="00DF2815">
      <w:pPr>
        <w:rPr>
          <w:u w:val="single"/>
        </w:rPr>
      </w:pPr>
      <w:r w:rsidRPr="00DF2815">
        <w:t>Pieteikums sastādīts un parakstīts 2017. gada __. ___________.</w:t>
      </w:r>
    </w:p>
    <w:p w14:paraId="6C01C577" w14:textId="77777777" w:rsidR="00DF2815" w:rsidRPr="00DF2815" w:rsidRDefault="00DF2815" w:rsidP="00DF2815">
      <w:pPr>
        <w:ind w:left="7371" w:right="-1"/>
        <w:jc w:val="right"/>
        <w:rPr>
          <w:rFonts w:eastAsia="Calibri"/>
          <w:szCs w:val="22"/>
        </w:rPr>
      </w:pPr>
      <w:r w:rsidRPr="00DF2815">
        <w:rPr>
          <w:rFonts w:eastAsia="Calibri"/>
          <w:szCs w:val="22"/>
        </w:rPr>
        <w:br w:type="page"/>
      </w:r>
      <w:bookmarkStart w:id="218" w:name="_Ref354473424"/>
      <w:bookmarkEnd w:id="218"/>
    </w:p>
    <w:p w14:paraId="1B014E75" w14:textId="77777777" w:rsidR="00AD2D34" w:rsidRPr="00787CEC" w:rsidRDefault="00AD2D34" w:rsidP="00AD2D34">
      <w:pPr>
        <w:pStyle w:val="Header"/>
        <w:jc w:val="right"/>
        <w:sectPr w:rsidR="00AD2D34" w:rsidRPr="00787CEC" w:rsidSect="009639AB">
          <w:footerReference w:type="even" r:id="rId20"/>
          <w:footerReference w:type="default" r:id="rId21"/>
          <w:headerReference w:type="first" r:id="rId22"/>
          <w:pgSz w:w="12240" w:h="15840"/>
          <w:pgMar w:top="851" w:right="851" w:bottom="851" w:left="1418" w:header="709" w:footer="709" w:gutter="0"/>
          <w:cols w:space="708"/>
          <w:titlePg/>
          <w:docGrid w:linePitch="360"/>
        </w:sectPr>
      </w:pPr>
    </w:p>
    <w:p w14:paraId="1C2BAB75" w14:textId="77777777" w:rsidR="00AD2D34" w:rsidRPr="00787CEC" w:rsidRDefault="00AD2D34" w:rsidP="00AD2D34">
      <w:pPr>
        <w:ind w:right="-6"/>
        <w:jc w:val="right"/>
      </w:pPr>
      <w:r w:rsidRPr="00787CEC">
        <w:lastRenderedPageBreak/>
        <w:t>Atklāta konkursa</w:t>
      </w:r>
    </w:p>
    <w:p w14:paraId="659A1CC6" w14:textId="33F9464F" w:rsidR="00AD2D34" w:rsidRPr="00787CEC" w:rsidRDefault="00876788" w:rsidP="00AD2D34">
      <w:pPr>
        <w:ind w:right="-6"/>
        <w:jc w:val="right"/>
      </w:pPr>
      <w:r>
        <w:t>ID</w:t>
      </w:r>
      <w:r w:rsidR="00AD2D34" w:rsidRPr="00787CEC">
        <w:t>. Nr. PSKUS 2017/</w:t>
      </w:r>
      <w:r w:rsidR="002876E7">
        <w:t>76</w:t>
      </w:r>
    </w:p>
    <w:p w14:paraId="644EB271" w14:textId="54B32208" w:rsidR="00AD2D34" w:rsidRPr="00787CEC" w:rsidRDefault="00876788" w:rsidP="00AD2D34">
      <w:pPr>
        <w:ind w:right="-6"/>
        <w:jc w:val="right"/>
      </w:pPr>
      <w:r>
        <w:t>2.pielikums</w:t>
      </w:r>
    </w:p>
    <w:p w14:paraId="3A208313" w14:textId="77777777" w:rsidR="00AD2D34" w:rsidRPr="00787CEC" w:rsidRDefault="00AD2D34" w:rsidP="00AD2D34">
      <w:pPr>
        <w:jc w:val="right"/>
        <w:rPr>
          <w:b/>
          <w:i/>
        </w:rPr>
      </w:pPr>
    </w:p>
    <w:p w14:paraId="0C514A92" w14:textId="77777777" w:rsidR="00AD2D34" w:rsidRPr="00787CEC" w:rsidRDefault="00AD2D34" w:rsidP="00AD2D34">
      <w:pPr>
        <w:ind w:right="-6"/>
        <w:jc w:val="center"/>
        <w:rPr>
          <w:b/>
        </w:rPr>
      </w:pPr>
      <w:r w:rsidRPr="00787CEC">
        <w:rPr>
          <w:b/>
        </w:rPr>
        <w:t xml:space="preserve">Tehniskā specifikācija </w:t>
      </w:r>
    </w:p>
    <w:p w14:paraId="25A66E46" w14:textId="6236F898" w:rsidR="00AD2D34" w:rsidRDefault="00407A51" w:rsidP="00AD2D34">
      <w:pPr>
        <w:ind w:right="42"/>
        <w:jc w:val="center"/>
        <w:rPr>
          <w:b/>
        </w:rPr>
      </w:pPr>
      <w:r>
        <w:rPr>
          <w:b/>
        </w:rPr>
        <w:t>(Tehniskā – finanšu piedāvājuma forma)</w:t>
      </w:r>
    </w:p>
    <w:p w14:paraId="63725205" w14:textId="2B524BD4" w:rsidR="00407A51" w:rsidRPr="00407A51" w:rsidRDefault="00407A51" w:rsidP="00407A51">
      <w:pPr>
        <w:ind w:right="42"/>
        <w:jc w:val="center"/>
        <w:rPr>
          <w:b/>
        </w:rPr>
      </w:pPr>
      <w:r>
        <w:rPr>
          <w:b/>
        </w:rPr>
        <w:t xml:space="preserve">Tehniskā specifikācija un </w:t>
      </w:r>
      <w:r w:rsidRPr="00407A51">
        <w:rPr>
          <w:b/>
        </w:rPr>
        <w:t xml:space="preserve">Tehniskā – finanšu piedāvājuma forma ir MS EXCEL failā, kas atrodas VSIA “Paula Stradiņa klīniskā universitātes slimnīca” mājaslapas sadaļā Iepirkumi </w:t>
      </w:r>
      <w:r>
        <w:rPr>
          <w:b/>
        </w:rPr>
        <w:t>pie i</w:t>
      </w:r>
      <w:r w:rsidR="002876E7">
        <w:rPr>
          <w:b/>
        </w:rPr>
        <w:t>epirkuma ar ID Nr. PSKUS 2017/76</w:t>
      </w:r>
    </w:p>
    <w:p w14:paraId="33C17258" w14:textId="77777777" w:rsidR="00407A51" w:rsidRPr="00407A51" w:rsidRDefault="00407A51" w:rsidP="00407A51">
      <w:pPr>
        <w:ind w:right="42"/>
        <w:jc w:val="center"/>
        <w:rPr>
          <w:b/>
        </w:rPr>
      </w:pPr>
    </w:p>
    <w:p w14:paraId="1F4C5C5C" w14:textId="77777777" w:rsidR="00407A51" w:rsidRPr="00407A51" w:rsidRDefault="005968CD" w:rsidP="00407A51">
      <w:pPr>
        <w:ind w:right="42"/>
        <w:jc w:val="center"/>
        <w:rPr>
          <w:b/>
        </w:rPr>
      </w:pPr>
      <w:hyperlink r:id="rId23" w:history="1">
        <w:r w:rsidR="00407A51" w:rsidRPr="00407A51">
          <w:rPr>
            <w:rStyle w:val="Hyperlink"/>
            <w:b/>
          </w:rPr>
          <w:t>www.stradini.lv</w:t>
        </w:r>
      </w:hyperlink>
      <w:r w:rsidR="00407A51" w:rsidRPr="00407A51">
        <w:rPr>
          <w:b/>
        </w:rPr>
        <w:t xml:space="preserve"> </w:t>
      </w:r>
    </w:p>
    <w:p w14:paraId="1CA07A31" w14:textId="77777777" w:rsidR="00995C3A" w:rsidRPr="00787CEC" w:rsidRDefault="00407A51" w:rsidP="00995C3A">
      <w:pPr>
        <w:ind w:right="-6"/>
        <w:jc w:val="right"/>
      </w:pPr>
      <w:r w:rsidRPr="00407A51">
        <w:rPr>
          <w:b/>
        </w:rPr>
        <w:br w:type="page"/>
      </w:r>
      <w:r w:rsidR="00995C3A" w:rsidRPr="00787CEC">
        <w:lastRenderedPageBreak/>
        <w:t>Atklāta konkursa</w:t>
      </w:r>
    </w:p>
    <w:p w14:paraId="537C64C5" w14:textId="515A88AE" w:rsidR="00995C3A" w:rsidRPr="00787CEC" w:rsidRDefault="00995C3A" w:rsidP="00995C3A">
      <w:pPr>
        <w:ind w:right="-6"/>
        <w:jc w:val="right"/>
      </w:pPr>
      <w:r>
        <w:t>ID</w:t>
      </w:r>
      <w:r w:rsidRPr="00787CEC">
        <w:t>. Nr. PSKUS 2017/</w:t>
      </w:r>
      <w:r w:rsidR="002876E7">
        <w:t>76</w:t>
      </w:r>
    </w:p>
    <w:p w14:paraId="6632B188" w14:textId="1FCEDA44" w:rsidR="00995C3A" w:rsidRDefault="00995C3A" w:rsidP="00995C3A">
      <w:pPr>
        <w:ind w:right="-6"/>
        <w:jc w:val="right"/>
      </w:pPr>
      <w:r>
        <w:t>3.pielikums</w:t>
      </w:r>
    </w:p>
    <w:p w14:paraId="22455306" w14:textId="77777777" w:rsidR="00995C3A" w:rsidRPr="00995C3A" w:rsidRDefault="00995C3A" w:rsidP="00995C3A">
      <w:pPr>
        <w:jc w:val="center"/>
        <w:rPr>
          <w:b/>
        </w:rPr>
      </w:pPr>
      <w:r w:rsidRPr="00995C3A">
        <w:rPr>
          <w:b/>
        </w:rPr>
        <w:t>VISPĀRĪGĀS VIENOŠANĀS PROJEKTS</w:t>
      </w:r>
    </w:p>
    <w:p w14:paraId="588EC945" w14:textId="77777777" w:rsidR="00995C3A" w:rsidRPr="00995C3A" w:rsidRDefault="00995C3A" w:rsidP="00995C3A">
      <w:pPr>
        <w:jc w:val="center"/>
      </w:pPr>
      <w:r w:rsidRPr="00995C3A">
        <w:t>Pasūtītāja līguma Nr. SKUS _______________</w:t>
      </w:r>
    </w:p>
    <w:p w14:paraId="78CC4FD4" w14:textId="77777777" w:rsidR="00995C3A" w:rsidRPr="00995C3A" w:rsidRDefault="00995C3A" w:rsidP="00995C3A">
      <w:pPr>
        <w:jc w:val="center"/>
      </w:pPr>
      <w:r w:rsidRPr="00995C3A">
        <w:t>Piegādātāja līguma Nr._______________</w:t>
      </w:r>
    </w:p>
    <w:p w14:paraId="511F6A35" w14:textId="77777777" w:rsidR="00995C3A" w:rsidRPr="00995C3A" w:rsidRDefault="00995C3A" w:rsidP="00995C3A">
      <w:pPr>
        <w:jc w:val="center"/>
      </w:pPr>
    </w:p>
    <w:p w14:paraId="3D3A4633" w14:textId="77777777" w:rsidR="00995C3A" w:rsidRPr="00995C3A" w:rsidRDefault="00995C3A" w:rsidP="00995C3A">
      <w:pPr>
        <w:jc w:val="left"/>
        <w:rPr>
          <w:rFonts w:eastAsia="SimSun"/>
        </w:rPr>
      </w:pPr>
      <w:r w:rsidRPr="00995C3A">
        <w:rPr>
          <w:rFonts w:eastAsia="SimSun"/>
        </w:rPr>
        <w:t>Rīgā, 201__. gada ____.______________</w:t>
      </w:r>
    </w:p>
    <w:p w14:paraId="7FA3EF49" w14:textId="77777777" w:rsidR="00995C3A" w:rsidRPr="00995C3A" w:rsidRDefault="00995C3A" w:rsidP="00995C3A">
      <w:pPr>
        <w:rPr>
          <w:rFonts w:eastAsia="SimSun"/>
        </w:rPr>
      </w:pPr>
    </w:p>
    <w:p w14:paraId="4F1FBEC7" w14:textId="77777777" w:rsidR="00995C3A" w:rsidRPr="00995C3A" w:rsidRDefault="00995C3A" w:rsidP="00995C3A">
      <w:pPr>
        <w:rPr>
          <w:rFonts w:eastAsia="SimSun"/>
          <w:color w:val="000000"/>
        </w:rPr>
      </w:pPr>
      <w:r w:rsidRPr="00995C3A">
        <w:rPr>
          <w:rFonts w:eastAsia="SimSun"/>
          <w:b/>
          <w:color w:val="000000"/>
        </w:rPr>
        <w:t>Valsts sabiedrība ar ierobežotu atbildību „Paula Stradiņa klīniskā universitātes slimnīca”</w:t>
      </w:r>
      <w:r w:rsidRPr="00995C3A">
        <w:rPr>
          <w:rFonts w:eastAsia="SimSun"/>
          <w:color w:val="000000"/>
        </w:rPr>
        <w:t xml:space="preserve">, reģistrācijas numurs: 40003457109, juridiskā adrese: Pilsoņu iela 13, Rīga, LV-1002, </w:t>
      </w:r>
      <w:r w:rsidRPr="00995C3A">
        <w:rPr>
          <w:rFonts w:eastAsia="SimSun"/>
          <w:bCs/>
          <w:color w:val="000000"/>
        </w:rPr>
        <w:t xml:space="preserve">________________________________________________ </w:t>
      </w:r>
      <w:r w:rsidRPr="00995C3A">
        <w:rPr>
          <w:rFonts w:eastAsia="SimSun"/>
          <w:color w:val="000000"/>
        </w:rPr>
        <w:t>personā, kura rīkojas uz statūtu</w:t>
      </w:r>
      <w:r w:rsidRPr="00995C3A">
        <w:rPr>
          <w:rFonts w:eastAsia="SimSun"/>
        </w:rPr>
        <w:t xml:space="preserve"> </w:t>
      </w:r>
      <w:r w:rsidRPr="00995C3A">
        <w:rPr>
          <w:rFonts w:eastAsia="SimSun"/>
          <w:color w:val="000000"/>
        </w:rPr>
        <w:t xml:space="preserve">pamata (turpmāk – </w:t>
      </w:r>
      <w:r w:rsidRPr="00995C3A">
        <w:rPr>
          <w:rFonts w:eastAsia="SimSun"/>
          <w:b/>
          <w:color w:val="000000"/>
        </w:rPr>
        <w:t>Pasūtītājs</w:t>
      </w:r>
      <w:r w:rsidRPr="00995C3A">
        <w:rPr>
          <w:rFonts w:eastAsia="SimSun"/>
          <w:color w:val="000000"/>
        </w:rPr>
        <w:t>),</w:t>
      </w:r>
    </w:p>
    <w:p w14:paraId="0FE6AA7E" w14:textId="77777777" w:rsidR="00995C3A" w:rsidRPr="00995C3A" w:rsidRDefault="00995C3A" w:rsidP="00995C3A">
      <w:pPr>
        <w:rPr>
          <w:rFonts w:eastAsia="SimSun"/>
          <w:color w:val="000000"/>
        </w:rPr>
      </w:pPr>
      <w:r w:rsidRPr="00995C3A">
        <w:rPr>
          <w:rFonts w:eastAsia="SimSun"/>
          <w:color w:val="000000"/>
        </w:rPr>
        <w:t xml:space="preserve">un </w:t>
      </w:r>
    </w:p>
    <w:p w14:paraId="1F276138" w14:textId="77777777" w:rsidR="00995C3A" w:rsidRPr="00995C3A" w:rsidRDefault="00995C3A" w:rsidP="00995C3A">
      <w:pPr>
        <w:rPr>
          <w:rFonts w:eastAsia="SimSun"/>
          <w:color w:val="000000"/>
        </w:rPr>
      </w:pPr>
    </w:p>
    <w:p w14:paraId="44C952B9" w14:textId="716FBC44" w:rsidR="00995C3A" w:rsidRPr="00995C3A" w:rsidRDefault="00995C3A" w:rsidP="00995C3A">
      <w:pPr>
        <w:rPr>
          <w:rFonts w:eastAsia="SimSun"/>
        </w:rPr>
      </w:pPr>
      <w:r w:rsidRPr="00995C3A">
        <w:rPr>
          <w:rFonts w:eastAsia="SimSun"/>
          <w:color w:val="000000"/>
        </w:rPr>
        <w:t>____________________________</w:t>
      </w:r>
      <w:r w:rsidRPr="00995C3A">
        <w:rPr>
          <w:rFonts w:eastAsia="SimSun"/>
          <w:b/>
          <w:color w:val="000000"/>
        </w:rPr>
        <w:t xml:space="preserve"> </w:t>
      </w:r>
      <w:r w:rsidRPr="00995C3A">
        <w:rPr>
          <w:rFonts w:eastAsia="SimSun"/>
          <w:i/>
          <w:color w:val="000000"/>
        </w:rPr>
        <w:t>(komersanta nosaukums)</w:t>
      </w:r>
      <w:r w:rsidRPr="00995C3A">
        <w:rPr>
          <w:rFonts w:eastAsia="SimSun"/>
          <w:color w:val="000000"/>
        </w:rPr>
        <w:t>,</w:t>
      </w:r>
      <w:r w:rsidRPr="00995C3A">
        <w:rPr>
          <w:rFonts w:eastAsia="SimSun"/>
          <w:b/>
          <w:color w:val="000000"/>
        </w:rPr>
        <w:t xml:space="preserve"> </w:t>
      </w:r>
      <w:r w:rsidRPr="00995C3A">
        <w:rPr>
          <w:rFonts w:eastAsia="SimSun"/>
          <w:color w:val="000000"/>
        </w:rPr>
        <w:t>reģistrācijas numurs:</w:t>
      </w:r>
      <w:r w:rsidRPr="00995C3A">
        <w:rPr>
          <w:rFonts w:eastAsia="SimSun"/>
          <w:b/>
          <w:color w:val="000000"/>
        </w:rPr>
        <w:t xml:space="preserve"> </w:t>
      </w:r>
      <w:r w:rsidRPr="00995C3A">
        <w:rPr>
          <w:rFonts w:eastAsia="SimSun"/>
          <w:color w:val="000000"/>
        </w:rPr>
        <w:t>________________ juridiskā adrese: ___________________________________</w:t>
      </w:r>
      <w:r w:rsidRPr="00995C3A">
        <w:rPr>
          <w:rFonts w:eastAsia="SimSun"/>
          <w:bCs/>
          <w:color w:val="000000"/>
        </w:rPr>
        <w:t>, __________________________</w:t>
      </w:r>
      <w:r w:rsidRPr="00995C3A">
        <w:rPr>
          <w:rFonts w:eastAsia="SimSun"/>
          <w:b/>
          <w:bCs/>
          <w:color w:val="000000"/>
        </w:rPr>
        <w:t xml:space="preserve"> </w:t>
      </w:r>
      <w:r w:rsidRPr="00995C3A">
        <w:rPr>
          <w:rFonts w:eastAsia="SimSun"/>
        </w:rPr>
        <w:t xml:space="preserve">personā, kura rīkojas uz ______________________________ pamata (turpmāk – </w:t>
      </w:r>
      <w:r w:rsidRPr="00995C3A">
        <w:rPr>
          <w:rFonts w:eastAsia="SimSun"/>
          <w:b/>
        </w:rPr>
        <w:t>Piegādātājs</w:t>
      </w:r>
      <w:r w:rsidRPr="00995C3A">
        <w:rPr>
          <w:rFonts w:eastAsia="SimSun"/>
        </w:rPr>
        <w:t xml:space="preserve">), katrs atsevišķi saukts Līdzējs, bet abi kopā – Līdzēji, pamatojoties uz atklāta konkursa </w:t>
      </w:r>
      <w:r w:rsidRPr="00995C3A">
        <w:rPr>
          <w:rFonts w:eastAsia="SimSun"/>
          <w:b/>
        </w:rPr>
        <w:t>„</w:t>
      </w:r>
      <w:r w:rsidRPr="00995C3A">
        <w:rPr>
          <w:rFonts w:eastAsia="SimSun"/>
          <w:b/>
          <w:bCs/>
        </w:rPr>
        <w:t xml:space="preserve">Laboratorijas preču iegāde (B daļa)”, </w:t>
      </w:r>
      <w:r w:rsidRPr="00995C3A">
        <w:rPr>
          <w:rFonts w:eastAsia="SimSun"/>
        </w:rPr>
        <w:t xml:space="preserve">identifikācijas numurs </w:t>
      </w:r>
      <w:r w:rsidR="002876E7">
        <w:rPr>
          <w:rFonts w:eastAsia="SimSun"/>
        </w:rPr>
        <w:t>PSKUS 2017/76</w:t>
      </w:r>
      <w:r w:rsidRPr="00995C3A">
        <w:rPr>
          <w:rFonts w:eastAsia="SimSun"/>
        </w:rPr>
        <w:t xml:space="preserve"> (turpmāk – Iepirkuma procedūra) rezultātiem, noslēdz šādu vispārīgo vienošanos (turpmāk – Vienošanās):</w:t>
      </w:r>
    </w:p>
    <w:p w14:paraId="7A775194" w14:textId="77777777" w:rsidR="00995C3A" w:rsidRPr="00995C3A" w:rsidRDefault="00995C3A" w:rsidP="00995C3A">
      <w:pPr>
        <w:rPr>
          <w:rFonts w:eastAsia="SimSun"/>
        </w:rPr>
      </w:pPr>
    </w:p>
    <w:p w14:paraId="4E819AD1" w14:textId="77777777" w:rsidR="00995C3A" w:rsidRPr="00995C3A" w:rsidRDefault="00995C3A" w:rsidP="00995C3A">
      <w:pPr>
        <w:numPr>
          <w:ilvl w:val="0"/>
          <w:numId w:val="34"/>
        </w:numPr>
        <w:tabs>
          <w:tab w:val="left" w:pos="2977"/>
        </w:tabs>
        <w:spacing w:after="120"/>
        <w:ind w:right="-1"/>
        <w:jc w:val="center"/>
        <w:outlineLvl w:val="0"/>
        <w:rPr>
          <w:b/>
          <w:bCs/>
        </w:rPr>
      </w:pPr>
      <w:r w:rsidRPr="00995C3A">
        <w:rPr>
          <w:b/>
          <w:bCs/>
        </w:rPr>
        <w:t>Vienošanās priekšmets un summa</w:t>
      </w:r>
    </w:p>
    <w:p w14:paraId="5D1D2E19" w14:textId="77777777" w:rsidR="00995C3A" w:rsidRPr="00995C3A" w:rsidRDefault="00995C3A" w:rsidP="00995C3A">
      <w:pPr>
        <w:numPr>
          <w:ilvl w:val="1"/>
          <w:numId w:val="34"/>
        </w:numPr>
        <w:tabs>
          <w:tab w:val="clear" w:pos="525"/>
        </w:tabs>
        <w:ind w:left="567" w:right="-1" w:hanging="567"/>
      </w:pPr>
      <w:r w:rsidRPr="00995C3A">
        <w:t xml:space="preserve"> Ar Vienošanās parakstīšanu:</w:t>
      </w:r>
    </w:p>
    <w:p w14:paraId="437E5DAF" w14:textId="06BDB7C5" w:rsidR="00995C3A" w:rsidRPr="00995C3A" w:rsidRDefault="00995C3A" w:rsidP="00995C3A">
      <w:pPr>
        <w:numPr>
          <w:ilvl w:val="2"/>
          <w:numId w:val="34"/>
        </w:numPr>
        <w:tabs>
          <w:tab w:val="left" w:pos="1276"/>
        </w:tabs>
        <w:ind w:left="1276" w:right="-1" w:hanging="709"/>
      </w:pPr>
      <w:r w:rsidRPr="00995C3A">
        <w:t xml:space="preserve">Piegādātājam tiek piešķirtas tiesības slēgt piegādes līgumu ar Pasūtītāju par Iepirkuma procedūras iepirkuma priekšmeta tehniskās specifikācijas konkrētas daļas vai daļu, kurās Piegādātājs piedāvājis </w:t>
      </w:r>
      <w:r>
        <w:t>viszemāko cenu</w:t>
      </w:r>
      <w:r w:rsidRPr="00995C3A">
        <w:t xml:space="preserve"> (turpmāk –</w:t>
      </w:r>
      <w:r w:rsidR="009F094D">
        <w:t xml:space="preserve"> </w:t>
      </w:r>
      <w:r w:rsidRPr="00995C3A">
        <w:t>daļa), piegādi;</w:t>
      </w:r>
    </w:p>
    <w:p w14:paraId="61DCCBED" w14:textId="77777777" w:rsidR="00995C3A" w:rsidRPr="00995C3A" w:rsidRDefault="00995C3A" w:rsidP="00995C3A">
      <w:pPr>
        <w:numPr>
          <w:ilvl w:val="2"/>
          <w:numId w:val="34"/>
        </w:numPr>
        <w:tabs>
          <w:tab w:val="left" w:pos="1276"/>
        </w:tabs>
        <w:ind w:left="1276" w:right="-1" w:hanging="709"/>
      </w:pPr>
      <w:r w:rsidRPr="00995C3A">
        <w:t>Piegādātājam tiek noteikta daļas piegādes līguma noslēgšanas kārtība;</w:t>
      </w:r>
    </w:p>
    <w:p w14:paraId="6E883CA1" w14:textId="161D22B4" w:rsidR="00995C3A" w:rsidRPr="00995C3A" w:rsidRDefault="00995C3A" w:rsidP="00995C3A">
      <w:pPr>
        <w:numPr>
          <w:ilvl w:val="2"/>
          <w:numId w:val="34"/>
        </w:numPr>
        <w:tabs>
          <w:tab w:val="left" w:pos="1276"/>
        </w:tabs>
        <w:ind w:left="1276" w:right="-1" w:hanging="709"/>
      </w:pPr>
      <w:r w:rsidRPr="00995C3A">
        <w:t>Piegādātājs apņemas slēgt piegādes līgumu ar Pasūtītāju un piegādāt Pasūtītājam daļā</w:t>
      </w:r>
      <w:r>
        <w:t xml:space="preserve"> norādītās</w:t>
      </w:r>
      <w:r w:rsidRPr="00995C3A">
        <w:t xml:space="preserve"> </w:t>
      </w:r>
      <w:r>
        <w:rPr>
          <w:bCs/>
          <w:lang w:eastAsia="lv-LV"/>
        </w:rPr>
        <w:t>laboratorijas preces</w:t>
      </w:r>
      <w:r w:rsidRPr="00995C3A">
        <w:rPr>
          <w:bCs/>
          <w:lang w:eastAsia="lv-LV"/>
        </w:rPr>
        <w:t xml:space="preserve"> </w:t>
      </w:r>
      <w:r w:rsidRPr="00995C3A">
        <w:t>(turpmāk – Preces) saskaņā ar Iepirkuma procedūrā iesniegto Piegādātāja tehnisko un finanšu piedāvājumu.</w:t>
      </w:r>
    </w:p>
    <w:p w14:paraId="7B8ADE27" w14:textId="24EEA45D" w:rsidR="00995C3A" w:rsidRPr="00995C3A" w:rsidRDefault="00995C3A" w:rsidP="00995C3A">
      <w:pPr>
        <w:numPr>
          <w:ilvl w:val="1"/>
          <w:numId w:val="34"/>
        </w:numPr>
        <w:tabs>
          <w:tab w:val="clear" w:pos="525"/>
        </w:tabs>
        <w:ind w:left="567" w:right="-1" w:hanging="567"/>
      </w:pPr>
      <w:r w:rsidRPr="00995C3A">
        <w:t xml:space="preserve">Vienošanās summa kopā visiem piegādātājiem saskaņā ar Iepirkuma procedūras rezultātiem bez pievienotās vērtības nodokļa (turpmāk – PVN) ir </w:t>
      </w:r>
      <w:r>
        <w:rPr>
          <w:b/>
          <w:color w:val="000000"/>
        </w:rPr>
        <w:t>_____</w:t>
      </w:r>
      <w:r w:rsidRPr="00995C3A">
        <w:rPr>
          <w:b/>
          <w:color w:val="000000"/>
        </w:rPr>
        <w:t xml:space="preserve"> </w:t>
      </w:r>
      <w:r w:rsidRPr="00995C3A">
        <w:rPr>
          <w:color w:val="000000"/>
        </w:rPr>
        <w:t>(</w:t>
      </w:r>
      <w:r>
        <w:rPr>
          <w:color w:val="000000"/>
        </w:rPr>
        <w:t>_________</w:t>
      </w:r>
      <w:r w:rsidRPr="00995C3A">
        <w:rPr>
          <w:color w:val="000000"/>
        </w:rPr>
        <w:t xml:space="preserve"> </w:t>
      </w:r>
      <w:proofErr w:type="spellStart"/>
      <w:r w:rsidRPr="00995C3A">
        <w:rPr>
          <w:i/>
          <w:color w:val="000000"/>
        </w:rPr>
        <w:t>euro</w:t>
      </w:r>
      <w:proofErr w:type="spellEnd"/>
      <w:r w:rsidRPr="00995C3A">
        <w:rPr>
          <w:color w:val="000000"/>
        </w:rPr>
        <w:t xml:space="preserve">). </w:t>
      </w:r>
    </w:p>
    <w:p w14:paraId="19796D24" w14:textId="6451E727" w:rsidR="00995C3A" w:rsidRPr="00995C3A" w:rsidRDefault="00995C3A" w:rsidP="00995C3A">
      <w:pPr>
        <w:numPr>
          <w:ilvl w:val="1"/>
          <w:numId w:val="34"/>
        </w:numPr>
        <w:tabs>
          <w:tab w:val="clear" w:pos="525"/>
          <w:tab w:val="left" w:pos="0"/>
          <w:tab w:val="num" w:pos="705"/>
        </w:tabs>
        <w:ind w:left="567" w:right="-1" w:hanging="567"/>
        <w:rPr>
          <w:lang w:eastAsia="lv-LV"/>
        </w:rPr>
      </w:pPr>
      <w:r w:rsidRPr="00995C3A">
        <w:rPr>
          <w:lang w:eastAsia="lv-LV"/>
        </w:rPr>
        <w:t>Pasūtītājam</w:t>
      </w:r>
      <w:r>
        <w:rPr>
          <w:lang w:eastAsia="lv-LV"/>
        </w:rPr>
        <w:t>, pamatojoties uz reāli nepieciešamo apjomu,</w:t>
      </w:r>
      <w:r w:rsidRPr="00995C3A">
        <w:rPr>
          <w:lang w:eastAsia="lv-LV"/>
        </w:rPr>
        <w:t xml:space="preserve"> ir tiesības vienpusēji samazināt </w:t>
      </w:r>
      <w:r>
        <w:rPr>
          <w:lang w:eastAsia="lv-LV"/>
        </w:rPr>
        <w:t xml:space="preserve">vai palielināt </w:t>
      </w:r>
      <w:proofErr w:type="spellStart"/>
      <w:r w:rsidRPr="00995C3A">
        <w:rPr>
          <w:lang w:eastAsia="lv-LV"/>
        </w:rPr>
        <w:t>pasūtāmo</w:t>
      </w:r>
      <w:proofErr w:type="spellEnd"/>
      <w:r w:rsidRPr="00995C3A">
        <w:rPr>
          <w:lang w:eastAsia="lv-LV"/>
        </w:rPr>
        <w:t xml:space="preserve"> Preču apjomu par jebkuru daudzumu vai palielināt Vispārīgās vienošanās summu</w:t>
      </w:r>
      <w:r>
        <w:rPr>
          <w:lang w:eastAsia="lv-LV"/>
        </w:rPr>
        <w:t xml:space="preserve"> saskaņā ar Publisko iepirkumu likumā noteikto kārtību</w:t>
      </w:r>
      <w:r w:rsidRPr="00995C3A">
        <w:rPr>
          <w:lang w:eastAsia="lv-LV"/>
        </w:rPr>
        <w:t>.</w:t>
      </w:r>
    </w:p>
    <w:p w14:paraId="625CB200" w14:textId="77777777" w:rsidR="00995C3A" w:rsidRPr="00995C3A" w:rsidRDefault="00995C3A" w:rsidP="00995C3A">
      <w:pPr>
        <w:tabs>
          <w:tab w:val="left" w:pos="0"/>
          <w:tab w:val="left" w:pos="567"/>
          <w:tab w:val="num" w:pos="705"/>
        </w:tabs>
        <w:spacing w:after="120"/>
        <w:ind w:right="-1"/>
        <w:rPr>
          <w:sz w:val="20"/>
          <w:szCs w:val="20"/>
        </w:rPr>
      </w:pPr>
    </w:p>
    <w:p w14:paraId="544A46B6" w14:textId="1668C90A" w:rsidR="00995C3A" w:rsidRPr="00995C3A" w:rsidRDefault="00995C3A" w:rsidP="00D059BA">
      <w:pPr>
        <w:numPr>
          <w:ilvl w:val="0"/>
          <w:numId w:val="34"/>
        </w:numPr>
        <w:tabs>
          <w:tab w:val="num" w:pos="0"/>
          <w:tab w:val="left" w:pos="567"/>
        </w:tabs>
        <w:spacing w:after="120"/>
        <w:ind w:left="0" w:right="-1" w:firstLine="0"/>
        <w:jc w:val="center"/>
      </w:pPr>
      <w:r w:rsidRPr="00995C3A">
        <w:rPr>
          <w:b/>
          <w:bCs/>
        </w:rPr>
        <w:t xml:space="preserve">Vienošanās </w:t>
      </w:r>
      <w:r w:rsidRPr="00995C3A">
        <w:rPr>
          <w:b/>
        </w:rPr>
        <w:t xml:space="preserve">darbības termiņš un izbeigšanas kārtība </w:t>
      </w:r>
    </w:p>
    <w:p w14:paraId="40878497" w14:textId="3545AD69" w:rsidR="00995C3A" w:rsidRPr="00995C3A" w:rsidRDefault="00995C3A" w:rsidP="00D059BA">
      <w:pPr>
        <w:numPr>
          <w:ilvl w:val="1"/>
          <w:numId w:val="34"/>
        </w:numPr>
        <w:tabs>
          <w:tab w:val="clear" w:pos="525"/>
        </w:tabs>
        <w:ind w:left="567"/>
        <w:rPr>
          <w:kern w:val="56"/>
        </w:rPr>
      </w:pPr>
      <w:r w:rsidRPr="00995C3A">
        <w:rPr>
          <w:kern w:val="56"/>
        </w:rPr>
        <w:t xml:space="preserve">Vienošanās stājas spēkā ar Vienošanās abpusējas parakstīšanas dienu un attiecas uz laika periodu no Vienošanās spēkā stāšanās dienas līdz maksimālās Vienošanās summas sasniegšanai, bet ne ilgāk kā </w:t>
      </w:r>
      <w:r w:rsidR="00D059BA">
        <w:rPr>
          <w:kern w:val="56"/>
        </w:rPr>
        <w:t>36 (trīsdesmit sešus) mēnešus</w:t>
      </w:r>
      <w:r w:rsidRPr="00995C3A">
        <w:rPr>
          <w:kern w:val="56"/>
        </w:rPr>
        <w:t xml:space="preserve"> no Vienošanās spēkā stāšanās dienas. Vienošanās ir spēkā līdz </w:t>
      </w:r>
      <w:r w:rsidRPr="00995C3A">
        <w:rPr>
          <w:color w:val="000000"/>
          <w:kern w:val="56"/>
        </w:rPr>
        <w:t>Vienošanās noteikto Līdzēju saistību pilnīgai izpildei.</w:t>
      </w:r>
      <w:r w:rsidR="00621C41">
        <w:rPr>
          <w:color w:val="000000"/>
          <w:kern w:val="56"/>
        </w:rPr>
        <w:t xml:space="preserve"> Līdzējiem vienojoties, saskaņā ar Publisko iepirkumu likumā noteikto, ir iespēja palielināt Vienošanās da</w:t>
      </w:r>
      <w:r w:rsidR="002876E7">
        <w:rPr>
          <w:color w:val="000000"/>
          <w:kern w:val="56"/>
        </w:rPr>
        <w:t>rbības termiņu, ja nav izlietota</w:t>
      </w:r>
      <w:r w:rsidR="00621C41">
        <w:rPr>
          <w:color w:val="000000"/>
          <w:kern w:val="56"/>
        </w:rPr>
        <w:t xml:space="preserve"> Vienošanās 1.2.punktā noteiktā Vienošanās summa.</w:t>
      </w:r>
      <w:r w:rsidRPr="00995C3A">
        <w:rPr>
          <w:color w:val="000000"/>
          <w:kern w:val="56"/>
        </w:rPr>
        <w:t xml:space="preserve"> </w:t>
      </w:r>
      <w:r w:rsidRPr="00995C3A">
        <w:rPr>
          <w:kern w:val="56"/>
        </w:rPr>
        <w:t xml:space="preserve"> </w:t>
      </w:r>
    </w:p>
    <w:p w14:paraId="29F671D8" w14:textId="77777777" w:rsidR="00995C3A" w:rsidRPr="00995C3A" w:rsidRDefault="00995C3A" w:rsidP="00D059BA">
      <w:pPr>
        <w:numPr>
          <w:ilvl w:val="1"/>
          <w:numId w:val="34"/>
        </w:numPr>
        <w:tabs>
          <w:tab w:val="clear" w:pos="525"/>
          <w:tab w:val="left" w:pos="567"/>
        </w:tabs>
        <w:suppressAutoHyphens/>
        <w:autoSpaceDN w:val="0"/>
        <w:ind w:left="567" w:right="-766"/>
        <w:textAlignment w:val="baseline"/>
        <w:rPr>
          <w:rFonts w:eastAsia="SimSun"/>
        </w:rPr>
      </w:pPr>
      <w:r w:rsidRPr="00995C3A">
        <w:rPr>
          <w:rFonts w:eastAsia="SimSun"/>
        </w:rPr>
        <w:t>Vienošanās var tikt izbeigta pirms termiņa:</w:t>
      </w:r>
    </w:p>
    <w:p w14:paraId="6E7A2EE7" w14:textId="77777777" w:rsidR="00995C3A" w:rsidRPr="00995C3A" w:rsidRDefault="00995C3A" w:rsidP="00B2352A">
      <w:pPr>
        <w:numPr>
          <w:ilvl w:val="2"/>
          <w:numId w:val="34"/>
        </w:numPr>
        <w:tabs>
          <w:tab w:val="clear" w:pos="720"/>
        </w:tabs>
        <w:suppressAutoHyphens/>
        <w:autoSpaceDN w:val="0"/>
        <w:ind w:left="1276" w:right="-766" w:hanging="709"/>
        <w:textAlignment w:val="baseline"/>
        <w:rPr>
          <w:rFonts w:eastAsia="SimSun"/>
        </w:rPr>
      </w:pPr>
      <w:r w:rsidRPr="00995C3A">
        <w:rPr>
          <w:rFonts w:eastAsia="SimSun"/>
        </w:rPr>
        <w:t>Līdzējiem rakstiski vienojoties;</w:t>
      </w:r>
    </w:p>
    <w:p w14:paraId="6066400A" w14:textId="3B7F5B32" w:rsidR="00995C3A" w:rsidRPr="00995C3A" w:rsidRDefault="00995C3A" w:rsidP="00B2352A">
      <w:pPr>
        <w:numPr>
          <w:ilvl w:val="2"/>
          <w:numId w:val="34"/>
        </w:numPr>
        <w:tabs>
          <w:tab w:val="clear" w:pos="720"/>
        </w:tabs>
        <w:suppressAutoHyphens/>
        <w:autoSpaceDN w:val="0"/>
        <w:ind w:left="1276" w:right="-2" w:hanging="709"/>
        <w:textAlignment w:val="baseline"/>
        <w:rPr>
          <w:rFonts w:eastAsia="SimSun"/>
        </w:rPr>
      </w:pPr>
      <w:r w:rsidRPr="00995C3A">
        <w:rPr>
          <w:rFonts w:eastAsia="SimSun"/>
        </w:rPr>
        <w:lastRenderedPageBreak/>
        <w:t>pēc viena Līdzēja iniciatīvas, iepriekš par to rakstiski brī</w:t>
      </w:r>
      <w:r w:rsidR="00EA19E8">
        <w:rPr>
          <w:rFonts w:eastAsia="SimSun"/>
        </w:rPr>
        <w:t>dinot otru Līdzēju ne vēlāk kā 9</w:t>
      </w:r>
      <w:r w:rsidRPr="00995C3A">
        <w:rPr>
          <w:rFonts w:eastAsia="SimSun"/>
        </w:rPr>
        <w:t>0 (</w:t>
      </w:r>
      <w:r w:rsidR="00EA19E8">
        <w:rPr>
          <w:rFonts w:eastAsia="SimSun"/>
        </w:rPr>
        <w:t>deviņ</w:t>
      </w:r>
      <w:r w:rsidRPr="00995C3A">
        <w:rPr>
          <w:rFonts w:eastAsia="SimSun"/>
        </w:rPr>
        <w:t>desmit) dienas iepriekš.</w:t>
      </w:r>
    </w:p>
    <w:p w14:paraId="4DB39DAB" w14:textId="77777777" w:rsidR="00995C3A" w:rsidRPr="00995C3A" w:rsidRDefault="00995C3A" w:rsidP="00D059BA">
      <w:pPr>
        <w:numPr>
          <w:ilvl w:val="1"/>
          <w:numId w:val="34"/>
        </w:numPr>
        <w:tabs>
          <w:tab w:val="clear" w:pos="525"/>
          <w:tab w:val="num" w:pos="567"/>
        </w:tabs>
        <w:suppressAutoHyphens/>
        <w:autoSpaceDN w:val="0"/>
        <w:ind w:left="567" w:right="-2" w:hanging="567"/>
        <w:textAlignment w:val="baseline"/>
        <w:rPr>
          <w:rFonts w:eastAsia="SimSun"/>
        </w:rPr>
      </w:pPr>
      <w:r w:rsidRPr="00995C3A">
        <w:rPr>
          <w:rFonts w:eastAsia="SimSun"/>
        </w:rPr>
        <w:t>Līdzējam ir tiesības nekavējoties izbeigt Vienošanos, ja:</w:t>
      </w:r>
    </w:p>
    <w:p w14:paraId="7EB48162" w14:textId="77777777" w:rsidR="00995C3A" w:rsidRPr="00995C3A" w:rsidRDefault="00995C3A" w:rsidP="00EA19E8">
      <w:pPr>
        <w:numPr>
          <w:ilvl w:val="2"/>
          <w:numId w:val="34"/>
        </w:numPr>
        <w:tabs>
          <w:tab w:val="clear" w:pos="720"/>
        </w:tabs>
        <w:ind w:left="1276" w:hanging="709"/>
        <w:rPr>
          <w:rFonts w:eastAsia="SimSun"/>
          <w:lang w:eastAsia="ar-SA"/>
        </w:rPr>
      </w:pPr>
      <w:r w:rsidRPr="00995C3A">
        <w:rPr>
          <w:rFonts w:eastAsia="SimSun"/>
          <w:lang w:eastAsia="ar-SA"/>
        </w:rPr>
        <w:t>notikusi Līdzēja labprātīga vai piespiedu likvidācija;</w:t>
      </w:r>
    </w:p>
    <w:p w14:paraId="6DD48BC1" w14:textId="77777777" w:rsidR="00995C3A" w:rsidRPr="00995C3A" w:rsidRDefault="00995C3A" w:rsidP="00EA19E8">
      <w:pPr>
        <w:numPr>
          <w:ilvl w:val="2"/>
          <w:numId w:val="34"/>
        </w:numPr>
        <w:tabs>
          <w:tab w:val="clear" w:pos="720"/>
        </w:tabs>
        <w:ind w:left="1276" w:hanging="709"/>
        <w:rPr>
          <w:rFonts w:eastAsia="SimSun"/>
          <w:lang w:eastAsia="ar-SA"/>
        </w:rPr>
      </w:pPr>
      <w:r w:rsidRPr="00995C3A">
        <w:rPr>
          <w:rFonts w:eastAsia="SimSun"/>
          <w:lang w:eastAsia="ar-SA"/>
        </w:rPr>
        <w:t>pret Līdzēju uzsākta maksātnespējas procedūra.</w:t>
      </w:r>
    </w:p>
    <w:p w14:paraId="0E024E66" w14:textId="77777777" w:rsidR="00995C3A" w:rsidRPr="00995C3A" w:rsidRDefault="00995C3A" w:rsidP="00D059BA">
      <w:pPr>
        <w:numPr>
          <w:ilvl w:val="1"/>
          <w:numId w:val="34"/>
        </w:numPr>
        <w:tabs>
          <w:tab w:val="clear" w:pos="525"/>
        </w:tabs>
        <w:ind w:left="567"/>
        <w:rPr>
          <w:rFonts w:eastAsia="SimSun"/>
          <w:lang w:eastAsia="ar-SA"/>
        </w:rPr>
      </w:pPr>
      <w:r w:rsidRPr="00995C3A">
        <w:rPr>
          <w:rFonts w:eastAsia="SimSun"/>
          <w:lang w:eastAsia="ar-SA"/>
        </w:rPr>
        <w:t>Izbeidzot Vienošanos, vienlaicīgi tiek izbeigti uz Vienošanās pamata noslēgtie piegādes līgumi.</w:t>
      </w:r>
    </w:p>
    <w:p w14:paraId="09864619" w14:textId="77777777" w:rsidR="00995C3A" w:rsidRPr="00995C3A" w:rsidRDefault="00995C3A" w:rsidP="00995C3A">
      <w:pPr>
        <w:ind w:left="525"/>
        <w:rPr>
          <w:rFonts w:eastAsia="SimSun"/>
          <w:lang w:eastAsia="ar-SA"/>
        </w:rPr>
      </w:pPr>
    </w:p>
    <w:p w14:paraId="350917CE" w14:textId="4AAF023F" w:rsidR="00995C3A" w:rsidRPr="00995C3A" w:rsidRDefault="00995C3A" w:rsidP="00100435">
      <w:pPr>
        <w:numPr>
          <w:ilvl w:val="0"/>
          <w:numId w:val="34"/>
        </w:numPr>
        <w:spacing w:after="120"/>
        <w:ind w:right="-1"/>
        <w:jc w:val="center"/>
        <w:rPr>
          <w:b/>
          <w:bCs/>
        </w:rPr>
      </w:pPr>
      <w:r w:rsidRPr="00995C3A">
        <w:rPr>
          <w:b/>
          <w:bCs/>
        </w:rPr>
        <w:t xml:space="preserve">Piegādes līguma noslēgšana </w:t>
      </w:r>
    </w:p>
    <w:p w14:paraId="38E316AC" w14:textId="0117AF9C" w:rsidR="00995C3A" w:rsidRPr="00995C3A" w:rsidRDefault="00995C3A" w:rsidP="008524BE">
      <w:pPr>
        <w:numPr>
          <w:ilvl w:val="1"/>
          <w:numId w:val="34"/>
        </w:numPr>
        <w:ind w:right="-1"/>
      </w:pPr>
      <w:r w:rsidRPr="00995C3A">
        <w:t>Piegādes līgums t</w:t>
      </w:r>
      <w:r w:rsidR="008524BE">
        <w:t>iek slēgts starp Pasūtītāju un Preču piegādātāju, kurš piedāvājis</w:t>
      </w:r>
      <w:r w:rsidRPr="00995C3A">
        <w:t xml:space="preserve"> attiecīgajā daļā </w:t>
      </w:r>
      <w:r w:rsidR="008524BE">
        <w:t>viszemāko cenu</w:t>
      </w:r>
      <w:r w:rsidRPr="00995C3A">
        <w:t>. Piegādes līgums tiek slēgts ar katru Preču piegādātāju atsevišķi.</w:t>
      </w:r>
    </w:p>
    <w:p w14:paraId="7BE680A3" w14:textId="670F7E9F" w:rsidR="00995C3A" w:rsidRDefault="00995C3A" w:rsidP="0091387F">
      <w:pPr>
        <w:numPr>
          <w:ilvl w:val="1"/>
          <w:numId w:val="34"/>
        </w:numPr>
        <w:ind w:right="-1"/>
      </w:pPr>
      <w:r w:rsidRPr="00995C3A">
        <w:t xml:space="preserve">Preču cenas nedrīkst pārsniegt Iepirkuma procedūrā Piegādātāja </w:t>
      </w:r>
      <w:r w:rsidR="0091387F">
        <w:t xml:space="preserve">Iepirkuma procedūrā </w:t>
      </w:r>
      <w:r w:rsidRPr="00995C3A">
        <w:t>iesniegtajā tehniskajā un finanšu piedāvājumā noteiktās cenas.</w:t>
      </w:r>
    </w:p>
    <w:p w14:paraId="587988CE" w14:textId="77777777" w:rsidR="0091387F" w:rsidRPr="00995C3A" w:rsidRDefault="0091387F" w:rsidP="0091387F">
      <w:pPr>
        <w:ind w:left="525" w:right="-1"/>
      </w:pPr>
    </w:p>
    <w:p w14:paraId="54E1F62F" w14:textId="77777777" w:rsidR="00995C3A" w:rsidRPr="00995C3A" w:rsidRDefault="00995C3A" w:rsidP="00995C3A">
      <w:pPr>
        <w:numPr>
          <w:ilvl w:val="0"/>
          <w:numId w:val="34"/>
        </w:numPr>
        <w:spacing w:after="120"/>
        <w:ind w:right="-1"/>
        <w:jc w:val="center"/>
        <w:outlineLvl w:val="0"/>
        <w:rPr>
          <w:b/>
          <w:bCs/>
        </w:rPr>
      </w:pPr>
      <w:r w:rsidRPr="00995C3A">
        <w:rPr>
          <w:b/>
          <w:bCs/>
        </w:rPr>
        <w:t>Līdzēju pienākumi un tiesības</w:t>
      </w:r>
    </w:p>
    <w:p w14:paraId="7BAE4469" w14:textId="77777777" w:rsidR="00995C3A" w:rsidRPr="00995C3A" w:rsidRDefault="00995C3A" w:rsidP="0091387F">
      <w:pPr>
        <w:numPr>
          <w:ilvl w:val="1"/>
          <w:numId w:val="34"/>
        </w:numPr>
        <w:ind w:right="-1"/>
      </w:pPr>
      <w:r w:rsidRPr="00995C3A">
        <w:t>Piegādātājs apņemas:</w:t>
      </w:r>
    </w:p>
    <w:p w14:paraId="5AAF9DB4" w14:textId="46B7117A" w:rsidR="0091387F" w:rsidRPr="0091387F" w:rsidRDefault="0091387F" w:rsidP="0091387F">
      <w:pPr>
        <w:pStyle w:val="ListParagraph"/>
        <w:numPr>
          <w:ilvl w:val="2"/>
          <w:numId w:val="34"/>
        </w:numPr>
        <w:tabs>
          <w:tab w:val="clear" w:pos="720"/>
        </w:tabs>
        <w:spacing w:after="0"/>
        <w:ind w:left="1276" w:hanging="709"/>
        <w:rPr>
          <w:rFonts w:ascii="Times New Roman" w:eastAsia="Times New Roman" w:hAnsi="Times New Roman"/>
          <w:bCs/>
          <w:sz w:val="24"/>
          <w:szCs w:val="24"/>
        </w:rPr>
      </w:pPr>
      <w:r w:rsidRPr="0091387F">
        <w:rPr>
          <w:rFonts w:ascii="Times New Roman" w:eastAsia="Times New Roman" w:hAnsi="Times New Roman"/>
          <w:bCs/>
          <w:sz w:val="24"/>
          <w:szCs w:val="24"/>
        </w:rPr>
        <w:t>slēgt piegādes līgumu ar Pasūtītāju par daļu piegādi</w:t>
      </w:r>
      <w:r>
        <w:rPr>
          <w:rFonts w:ascii="Times New Roman" w:eastAsia="Times New Roman" w:hAnsi="Times New Roman"/>
          <w:bCs/>
          <w:sz w:val="24"/>
          <w:szCs w:val="24"/>
        </w:rPr>
        <w:t>;</w:t>
      </w:r>
    </w:p>
    <w:p w14:paraId="67835A17" w14:textId="72E83058" w:rsidR="00995C3A" w:rsidRPr="0091387F" w:rsidRDefault="00995C3A" w:rsidP="0091387F">
      <w:pPr>
        <w:numPr>
          <w:ilvl w:val="2"/>
          <w:numId w:val="34"/>
        </w:numPr>
        <w:ind w:left="1276" w:right="-1" w:hanging="709"/>
        <w:rPr>
          <w:bCs/>
        </w:rPr>
      </w:pPr>
      <w:r w:rsidRPr="00995C3A">
        <w:t xml:space="preserve">veikt Preču piegādi Pasūtītājam atbilstoši </w:t>
      </w:r>
      <w:r w:rsidR="0091387F">
        <w:t>piegādes līguma noteikumiem.</w:t>
      </w:r>
    </w:p>
    <w:p w14:paraId="45B55DF8" w14:textId="77777777" w:rsidR="00995C3A" w:rsidRPr="00995C3A" w:rsidRDefault="00995C3A" w:rsidP="0091387F">
      <w:pPr>
        <w:numPr>
          <w:ilvl w:val="1"/>
          <w:numId w:val="34"/>
        </w:numPr>
        <w:ind w:right="-1"/>
      </w:pPr>
      <w:r w:rsidRPr="00995C3A">
        <w:t>Pasūtītājs apņemas:</w:t>
      </w:r>
    </w:p>
    <w:p w14:paraId="59E2BCE6" w14:textId="4AB3C6E3" w:rsidR="00995C3A" w:rsidRPr="00995C3A" w:rsidRDefault="00995C3A" w:rsidP="0091387F">
      <w:pPr>
        <w:numPr>
          <w:ilvl w:val="2"/>
          <w:numId w:val="34"/>
        </w:numPr>
        <w:ind w:left="1276" w:right="-1" w:hanging="709"/>
      </w:pPr>
      <w:r w:rsidRPr="00995C3A">
        <w:t xml:space="preserve">slēgt piegādes līgumu ar Piegādātāju par </w:t>
      </w:r>
      <w:r w:rsidR="0091387F">
        <w:t>daļu</w:t>
      </w:r>
      <w:r w:rsidRPr="00995C3A">
        <w:t xml:space="preserve"> piegādi;</w:t>
      </w:r>
    </w:p>
    <w:p w14:paraId="6A759A2B" w14:textId="16FFE3F1" w:rsidR="00995C3A" w:rsidRPr="00995C3A" w:rsidRDefault="00995C3A" w:rsidP="0091387F">
      <w:pPr>
        <w:numPr>
          <w:ilvl w:val="2"/>
          <w:numId w:val="34"/>
        </w:numPr>
        <w:ind w:left="1276" w:right="-1" w:hanging="709"/>
      </w:pPr>
      <w:r w:rsidRPr="00995C3A">
        <w:t>nodrošināt</w:t>
      </w:r>
      <w:r w:rsidR="0091387F">
        <w:t xml:space="preserve"> vienlīdzīgu attieksmi pret visiem Vienošanās dalībniekiem</w:t>
      </w:r>
      <w:r w:rsidRPr="00995C3A">
        <w:t>.</w:t>
      </w:r>
    </w:p>
    <w:p w14:paraId="3CA862ED" w14:textId="77777777" w:rsidR="00995C3A" w:rsidRPr="00995C3A" w:rsidRDefault="00995C3A" w:rsidP="00995C3A">
      <w:pPr>
        <w:spacing w:after="120"/>
        <w:ind w:left="1276" w:right="-1"/>
      </w:pPr>
    </w:p>
    <w:p w14:paraId="35DDBDDB" w14:textId="6ABA481B" w:rsidR="00995C3A" w:rsidRPr="00995C3A" w:rsidRDefault="00995C3A" w:rsidP="0091387F">
      <w:pPr>
        <w:numPr>
          <w:ilvl w:val="0"/>
          <w:numId w:val="34"/>
        </w:numPr>
        <w:spacing w:after="120"/>
        <w:ind w:right="-1"/>
        <w:jc w:val="center"/>
        <w:rPr>
          <w:b/>
        </w:rPr>
      </w:pPr>
      <w:r w:rsidRPr="00995C3A">
        <w:rPr>
          <w:b/>
        </w:rPr>
        <w:t>Strīdu izskatīšanas kārtība</w:t>
      </w:r>
    </w:p>
    <w:p w14:paraId="16C9444A" w14:textId="77777777" w:rsidR="00995C3A" w:rsidRPr="00995C3A" w:rsidRDefault="00995C3A" w:rsidP="0091387F">
      <w:pPr>
        <w:numPr>
          <w:ilvl w:val="1"/>
          <w:numId w:val="34"/>
        </w:numPr>
        <w:rPr>
          <w:lang w:eastAsia="lv-LV"/>
        </w:rPr>
      </w:pPr>
      <w:r w:rsidRPr="00995C3A">
        <w:rPr>
          <w:lang w:eastAsia="lv-LV"/>
        </w:rPr>
        <w:t>Jebkuri no Vienošanās izrietoši strīdi, kas rodas starp Līdzējiem, tiek sākotnēji risināti savstarpēju sarunu ceļā.</w:t>
      </w:r>
    </w:p>
    <w:p w14:paraId="424D9A88" w14:textId="77777777" w:rsidR="00995C3A" w:rsidRPr="00995C3A" w:rsidRDefault="00995C3A" w:rsidP="0091387F">
      <w:pPr>
        <w:numPr>
          <w:ilvl w:val="1"/>
          <w:numId w:val="34"/>
        </w:numPr>
        <w:rPr>
          <w:lang w:eastAsia="lv-LV"/>
        </w:rPr>
      </w:pPr>
      <w:r w:rsidRPr="00995C3A">
        <w:rPr>
          <w:lang w:eastAsia="lv-LV"/>
        </w:rPr>
        <w:t>No Vienošanās izrietošās saistības ir apspriežamas atbilstoši Latvijas Republikas normatīvajiem aktiem.</w:t>
      </w:r>
    </w:p>
    <w:p w14:paraId="362E3078" w14:textId="77777777" w:rsidR="00995C3A" w:rsidRPr="00995C3A" w:rsidRDefault="00995C3A" w:rsidP="0091387F">
      <w:pPr>
        <w:numPr>
          <w:ilvl w:val="1"/>
          <w:numId w:val="34"/>
        </w:numPr>
        <w:rPr>
          <w:lang w:eastAsia="lv-LV"/>
        </w:rPr>
      </w:pPr>
      <w:r w:rsidRPr="00995C3A">
        <w:rPr>
          <w:lang w:eastAsia="lv-LV"/>
        </w:rPr>
        <w:t>Ja 40 (četrdesmit) dienu laikā strīdu nav iespējams atrisināt sarunu ceļā, tas tiek risināts Latvijas Republikas tiesā saskaņā ar spēkā esošajiem normatīvajiem aktiem.</w:t>
      </w:r>
    </w:p>
    <w:p w14:paraId="25063600" w14:textId="77777777" w:rsidR="00995C3A" w:rsidRPr="00995C3A" w:rsidRDefault="00995C3A" w:rsidP="00995C3A">
      <w:pPr>
        <w:spacing w:after="120"/>
        <w:ind w:left="525"/>
        <w:rPr>
          <w:lang w:eastAsia="lv-LV"/>
        </w:rPr>
      </w:pPr>
    </w:p>
    <w:p w14:paraId="452BCE8D" w14:textId="22B48046" w:rsidR="00995C3A" w:rsidRPr="00995C3A" w:rsidRDefault="00995C3A" w:rsidP="0091387F">
      <w:pPr>
        <w:numPr>
          <w:ilvl w:val="0"/>
          <w:numId w:val="34"/>
        </w:numPr>
        <w:spacing w:after="120"/>
        <w:ind w:right="-1"/>
        <w:jc w:val="center"/>
        <w:outlineLvl w:val="0"/>
      </w:pPr>
      <w:r w:rsidRPr="00995C3A">
        <w:rPr>
          <w:b/>
          <w:bCs/>
        </w:rPr>
        <w:t>Nepārvarama vara</w:t>
      </w:r>
    </w:p>
    <w:p w14:paraId="3C9FC513" w14:textId="77777777" w:rsidR="00995C3A" w:rsidRPr="00995C3A" w:rsidRDefault="00995C3A" w:rsidP="0091387F">
      <w:pPr>
        <w:numPr>
          <w:ilvl w:val="1"/>
          <w:numId w:val="34"/>
        </w:numPr>
        <w:suppressAutoHyphens/>
        <w:autoSpaceDN w:val="0"/>
        <w:ind w:right="-1"/>
        <w:textAlignment w:val="baseline"/>
      </w:pPr>
      <w:r w:rsidRPr="00995C3A">
        <w:t>Līdzēji tiek atbrīvoti no atbildības par daļēju vai pilnīgu Vienošanās noteikto saistību neizpildi, ja saistību izpilde nav iespējama nepārvaramas varas dēļ, kuras darbība ir sākusies pēc Vienošanās parakstīšanas un kuru Līdzēji nevarēja iepriekš paredzēt un novērst ar jebkādām saprātīgām darbībām. Pie šādiem apstākļiem pieder – valsts pārvaldes, pašvaldību institūciju pieņemtie lēmumi, kuri ierobežo vai izslēdz Vienošanās izpildes iespējas, tiesas pieņemtie lēmumi, masu nekārtības, banku bankroti, avārijas, dabas katastrofas (ugunsnelaime, plūdi utt., kas ir saitīti ar Vienošanās izpildes nodrošināšanu).</w:t>
      </w:r>
    </w:p>
    <w:p w14:paraId="5858392D" w14:textId="77777777" w:rsidR="00995C3A" w:rsidRPr="00995C3A" w:rsidRDefault="00995C3A" w:rsidP="0091387F">
      <w:pPr>
        <w:numPr>
          <w:ilvl w:val="1"/>
          <w:numId w:val="34"/>
        </w:numPr>
        <w:suppressAutoHyphens/>
        <w:autoSpaceDN w:val="0"/>
        <w:ind w:right="-1"/>
        <w:textAlignment w:val="baseline"/>
      </w:pPr>
      <w:r w:rsidRPr="00995C3A">
        <w:t>Līdzējam, kurš atsaucas uz nepārvaramu varu, nekavējoties par to jāpaziņo otram Līdzējam, norādot kādā termiņā, pēc tā domām, ir paredzama Līdzēja saistību izpilde.</w:t>
      </w:r>
    </w:p>
    <w:p w14:paraId="4B9653EE" w14:textId="77777777" w:rsidR="00995C3A" w:rsidRDefault="00995C3A" w:rsidP="0091387F">
      <w:pPr>
        <w:numPr>
          <w:ilvl w:val="1"/>
          <w:numId w:val="34"/>
        </w:numPr>
        <w:suppressAutoHyphens/>
        <w:autoSpaceDN w:val="0"/>
        <w:ind w:right="-1"/>
        <w:textAlignment w:val="baseline"/>
      </w:pPr>
      <w:r w:rsidRPr="00995C3A">
        <w:t>Ja kādam no Līdzējiem nav pieņemams laika periods, par kuru tiek pagarināts saistību izpildes termiņš iepriekšējos punktos minētās nepārvaramās varas dēļ, katrs no Līdzējiem patur sev tiesības vienpusēji izbeigt Vienošanos, par to nekavējoties rakstiski informējot otru Līdzēju. Šādā veidā Vienošanās tiek pārtraukta līdz ar minētā paziņojuma nosūtīšanas dienu.</w:t>
      </w:r>
    </w:p>
    <w:p w14:paraId="260C215E" w14:textId="77777777" w:rsidR="0091387F" w:rsidRDefault="0091387F" w:rsidP="0091387F">
      <w:pPr>
        <w:suppressAutoHyphens/>
        <w:autoSpaceDN w:val="0"/>
        <w:ind w:left="525" w:right="-1"/>
        <w:textAlignment w:val="baseline"/>
      </w:pPr>
    </w:p>
    <w:p w14:paraId="3A68D742" w14:textId="77777777" w:rsidR="0091387F" w:rsidRPr="00995C3A" w:rsidRDefault="0091387F" w:rsidP="0091387F">
      <w:pPr>
        <w:suppressAutoHyphens/>
        <w:autoSpaceDN w:val="0"/>
        <w:ind w:left="525" w:right="-1"/>
        <w:textAlignment w:val="baseline"/>
      </w:pPr>
    </w:p>
    <w:p w14:paraId="7164D1B8" w14:textId="4B1BE3F1" w:rsidR="00995C3A" w:rsidRPr="00995C3A" w:rsidRDefault="00995C3A" w:rsidP="0091387F">
      <w:pPr>
        <w:numPr>
          <w:ilvl w:val="0"/>
          <w:numId w:val="34"/>
        </w:numPr>
        <w:spacing w:after="120"/>
        <w:ind w:left="567" w:right="-1" w:hanging="567"/>
        <w:jc w:val="center"/>
        <w:rPr>
          <w:b/>
        </w:rPr>
      </w:pPr>
      <w:r w:rsidRPr="00995C3A">
        <w:rPr>
          <w:b/>
        </w:rPr>
        <w:lastRenderedPageBreak/>
        <w:t>Noslēguma noteikumi</w:t>
      </w:r>
    </w:p>
    <w:p w14:paraId="43CE6FC9" w14:textId="77777777" w:rsidR="00995C3A" w:rsidRPr="00995C3A" w:rsidRDefault="00995C3A" w:rsidP="0091387F">
      <w:pPr>
        <w:numPr>
          <w:ilvl w:val="1"/>
          <w:numId w:val="34"/>
        </w:numPr>
        <w:tabs>
          <w:tab w:val="clear" w:pos="525"/>
        </w:tabs>
        <w:ind w:left="567" w:right="-1" w:hanging="567"/>
      </w:pPr>
      <w:r w:rsidRPr="00995C3A">
        <w:t xml:space="preserve">Vienošanos var papildināt, grozīt vai izbeigt, Līdzējiem par to savstarpēji vienojoties. </w:t>
      </w:r>
    </w:p>
    <w:p w14:paraId="61A35A3E" w14:textId="77777777" w:rsidR="00995C3A" w:rsidRPr="00995C3A" w:rsidRDefault="00995C3A" w:rsidP="0091387F">
      <w:pPr>
        <w:numPr>
          <w:ilvl w:val="1"/>
          <w:numId w:val="34"/>
        </w:numPr>
        <w:tabs>
          <w:tab w:val="clear" w:pos="525"/>
        </w:tabs>
        <w:ind w:left="567" w:right="-1" w:hanging="567"/>
      </w:pPr>
      <w:r w:rsidRPr="00995C3A">
        <w:t xml:space="preserve">Jebkuras izmaiņas vai papildinājumi tiek noformēti </w:t>
      </w:r>
      <w:proofErr w:type="spellStart"/>
      <w:r w:rsidRPr="00995C3A">
        <w:t>rakstveidā</w:t>
      </w:r>
      <w:proofErr w:type="spellEnd"/>
      <w:r w:rsidRPr="00995C3A">
        <w:t xml:space="preserve"> un kļūst par Vienošanās neatņemamu sastāvdaļu no to abpusējas parakstīšanas brīža.</w:t>
      </w:r>
    </w:p>
    <w:p w14:paraId="52C9EFC3" w14:textId="77777777" w:rsidR="00995C3A" w:rsidRPr="00995C3A" w:rsidRDefault="00995C3A" w:rsidP="0091387F">
      <w:pPr>
        <w:numPr>
          <w:ilvl w:val="1"/>
          <w:numId w:val="34"/>
        </w:numPr>
        <w:tabs>
          <w:tab w:val="clear" w:pos="525"/>
        </w:tabs>
        <w:ind w:left="567" w:right="-1" w:hanging="567"/>
      </w:pPr>
      <w:r w:rsidRPr="00995C3A">
        <w:t>Vienošanās ir saistoša Līdzēju tiesību un saistību pārņēmējiem.</w:t>
      </w:r>
    </w:p>
    <w:p w14:paraId="27FFF39E" w14:textId="77777777" w:rsidR="00995C3A" w:rsidRPr="00995C3A" w:rsidRDefault="00995C3A" w:rsidP="0091387F">
      <w:pPr>
        <w:numPr>
          <w:ilvl w:val="1"/>
          <w:numId w:val="34"/>
        </w:numPr>
        <w:tabs>
          <w:tab w:val="clear" w:pos="525"/>
        </w:tabs>
        <w:suppressAutoHyphens/>
        <w:autoSpaceDN w:val="0"/>
        <w:ind w:left="567" w:right="-1" w:hanging="567"/>
        <w:textAlignment w:val="baseline"/>
      </w:pPr>
      <w:r w:rsidRPr="00995C3A">
        <w:t>Kādam no Vienošanās noteikumiem zaudējot spēku normatīvo aktu izmaiņu gadījumā, Vienošanās nezaudē spēku tās pārējos punktos, un šādā gadījumā Līdzējiem ir pienākums piemērot Vienošanos atbilstoši spēkā esošo normatīvo aktu prasībām.</w:t>
      </w:r>
    </w:p>
    <w:p w14:paraId="2131BDD5" w14:textId="3A55CEEE" w:rsidR="00995C3A" w:rsidRPr="00995C3A" w:rsidRDefault="00995C3A" w:rsidP="0091387F">
      <w:pPr>
        <w:numPr>
          <w:ilvl w:val="1"/>
          <w:numId w:val="34"/>
        </w:numPr>
        <w:tabs>
          <w:tab w:val="clear" w:pos="525"/>
        </w:tabs>
        <w:suppressAutoHyphens/>
        <w:autoSpaceDN w:val="0"/>
        <w:ind w:left="567" w:right="-1" w:hanging="567"/>
        <w:textAlignment w:val="baseline"/>
      </w:pPr>
      <w:r w:rsidRPr="00995C3A">
        <w:t>Ja kādam no Līdzējiem tiek mainīts juridiskais statuss, rekvizīti u.c., tad Līdzējs septiņu darbdienu laikā rakstiski paziņo par to otram Līdzējam. Ja otrs Līdzējs neizpilda šī apakšpunkta noteikumus, uzskatāms, ka pirmais Līdzējs ir pilnībā izpildījis savas saistības, lietojot šajā Vienošanās esošo informāciju par otro Līdzēju. Šajā apakšpunktā minētie nosacījumi attiecas arī uz Vienošanās minētajām Līdzēju kontaktpersonām un to rekvizītiem.</w:t>
      </w:r>
    </w:p>
    <w:p w14:paraId="0C4C4828" w14:textId="77777777" w:rsidR="00995C3A" w:rsidRPr="00995C3A" w:rsidRDefault="00995C3A" w:rsidP="0091387F">
      <w:pPr>
        <w:numPr>
          <w:ilvl w:val="1"/>
          <w:numId w:val="34"/>
        </w:numPr>
        <w:tabs>
          <w:tab w:val="clear" w:pos="525"/>
        </w:tabs>
        <w:ind w:left="567" w:right="-1" w:hanging="567"/>
        <w:rPr>
          <w:spacing w:val="-6"/>
        </w:rPr>
      </w:pPr>
      <w:r w:rsidRPr="00995C3A">
        <w:t>Kontaktpersonas Vienošanās darbības laikā:</w:t>
      </w:r>
    </w:p>
    <w:p w14:paraId="6578EDB6" w14:textId="77777777" w:rsidR="00995C3A" w:rsidRPr="00995C3A" w:rsidRDefault="00995C3A" w:rsidP="00995C3A">
      <w:pPr>
        <w:numPr>
          <w:ilvl w:val="2"/>
          <w:numId w:val="34"/>
        </w:numPr>
        <w:spacing w:after="120"/>
        <w:ind w:left="1276" w:right="-1" w:hanging="709"/>
        <w:jc w:val="left"/>
      </w:pPr>
      <w:r w:rsidRPr="00995C3A">
        <w:t xml:space="preserve">no Pasūtītāja puses – _____________________ </w:t>
      </w:r>
      <w:r w:rsidRPr="00995C3A">
        <w:rPr>
          <w:i/>
        </w:rPr>
        <w:t>(vārds, uzvārds)</w:t>
      </w:r>
      <w:r w:rsidRPr="00995C3A">
        <w:t>, tālrunis: __________________; elektroniskais pasts: _____________________;</w:t>
      </w:r>
    </w:p>
    <w:p w14:paraId="6B444E62" w14:textId="77777777" w:rsidR="00995C3A" w:rsidRPr="00995C3A" w:rsidRDefault="00995C3A" w:rsidP="00995C3A">
      <w:pPr>
        <w:numPr>
          <w:ilvl w:val="2"/>
          <w:numId w:val="34"/>
        </w:numPr>
        <w:spacing w:after="120"/>
        <w:ind w:left="1276" w:right="-1" w:hanging="709"/>
        <w:jc w:val="left"/>
      </w:pPr>
      <w:r w:rsidRPr="00995C3A">
        <w:t xml:space="preserve">no Piegādātāja puses – _____________________ </w:t>
      </w:r>
      <w:r w:rsidRPr="00995C3A">
        <w:rPr>
          <w:i/>
        </w:rPr>
        <w:t>(vārds, uzvārds)</w:t>
      </w:r>
      <w:r w:rsidRPr="00995C3A">
        <w:t>, tālrunis: __________________; elektroniskais pasts: _____________________.</w:t>
      </w:r>
    </w:p>
    <w:p w14:paraId="367FFBB1" w14:textId="77777777" w:rsidR="00995C3A" w:rsidRPr="00995C3A" w:rsidRDefault="00995C3A" w:rsidP="0091387F">
      <w:pPr>
        <w:numPr>
          <w:ilvl w:val="1"/>
          <w:numId w:val="34"/>
        </w:numPr>
        <w:tabs>
          <w:tab w:val="clear" w:pos="525"/>
        </w:tabs>
        <w:spacing w:after="120"/>
        <w:ind w:left="567" w:right="-1" w:hanging="567"/>
      </w:pPr>
      <w:r w:rsidRPr="00995C3A">
        <w:t>Vienošanās sagatavota divos vienādos eksemplāros latviešu valodā. Katrs Vienošanās eksemplārs sagatavots uz __ (___) lapām. Viens Vienošanās eksemplārs glabājas pie Pasūtītāja, bet otrs pie Piegādātājs. Abiem Vienošanās eksemplāriem ir vienāds juridiskais spēks.</w:t>
      </w:r>
    </w:p>
    <w:p w14:paraId="66E772F7" w14:textId="77777777" w:rsidR="00995C3A" w:rsidRPr="00995C3A" w:rsidRDefault="00995C3A" w:rsidP="00995C3A">
      <w:pPr>
        <w:shd w:val="clear" w:color="auto" w:fill="FFFFFF"/>
        <w:spacing w:after="120"/>
        <w:ind w:left="525" w:right="-1" w:hanging="525"/>
      </w:pPr>
    </w:p>
    <w:p w14:paraId="58325A60" w14:textId="77777777" w:rsidR="00995C3A" w:rsidRPr="00995C3A" w:rsidRDefault="00995C3A" w:rsidP="00995C3A">
      <w:pPr>
        <w:numPr>
          <w:ilvl w:val="0"/>
          <w:numId w:val="34"/>
        </w:numPr>
        <w:spacing w:after="120"/>
        <w:ind w:right="-1"/>
        <w:jc w:val="center"/>
      </w:pPr>
      <w:r w:rsidRPr="00995C3A">
        <w:rPr>
          <w:b/>
          <w:bCs/>
        </w:rPr>
        <w:t>Līdzēju rekvizīti un paraksti</w:t>
      </w:r>
    </w:p>
    <w:tbl>
      <w:tblPr>
        <w:tblW w:w="8862" w:type="dxa"/>
        <w:jc w:val="center"/>
        <w:tblLook w:val="04A0" w:firstRow="1" w:lastRow="0" w:firstColumn="1" w:lastColumn="0" w:noHBand="0" w:noVBand="1"/>
      </w:tblPr>
      <w:tblGrid>
        <w:gridCol w:w="4361"/>
        <w:gridCol w:w="4501"/>
      </w:tblGrid>
      <w:tr w:rsidR="00995C3A" w:rsidRPr="00995C3A" w14:paraId="683B5458" w14:textId="77777777" w:rsidTr="005D647C">
        <w:trPr>
          <w:trHeight w:val="315"/>
          <w:jc w:val="center"/>
        </w:trPr>
        <w:tc>
          <w:tcPr>
            <w:tcW w:w="4361" w:type="dxa"/>
            <w:hideMark/>
          </w:tcPr>
          <w:p w14:paraId="1EC1FD41" w14:textId="77777777" w:rsidR="00995C3A" w:rsidRPr="00995C3A" w:rsidRDefault="00995C3A" w:rsidP="00995C3A">
            <w:pPr>
              <w:spacing w:after="120" w:line="276" w:lineRule="auto"/>
              <w:jc w:val="left"/>
            </w:pPr>
            <w:r w:rsidRPr="00995C3A">
              <w:rPr>
                <w:b/>
              </w:rPr>
              <w:t>Pasūtītājs:</w:t>
            </w:r>
          </w:p>
        </w:tc>
        <w:tc>
          <w:tcPr>
            <w:tcW w:w="4501" w:type="dxa"/>
            <w:hideMark/>
          </w:tcPr>
          <w:p w14:paraId="131D5B11" w14:textId="77777777" w:rsidR="00995C3A" w:rsidRPr="00995C3A" w:rsidRDefault="00995C3A" w:rsidP="00995C3A">
            <w:pPr>
              <w:spacing w:after="120" w:line="276" w:lineRule="auto"/>
              <w:jc w:val="left"/>
              <w:rPr>
                <w:b/>
              </w:rPr>
            </w:pPr>
            <w:r w:rsidRPr="00995C3A">
              <w:rPr>
                <w:b/>
              </w:rPr>
              <w:t>Piegādātājs:</w:t>
            </w:r>
          </w:p>
        </w:tc>
      </w:tr>
      <w:tr w:rsidR="00995C3A" w:rsidRPr="00995C3A" w14:paraId="64097B00" w14:textId="77777777" w:rsidTr="005D647C">
        <w:trPr>
          <w:trHeight w:val="2565"/>
          <w:jc w:val="center"/>
        </w:trPr>
        <w:tc>
          <w:tcPr>
            <w:tcW w:w="4361" w:type="dxa"/>
          </w:tcPr>
          <w:p w14:paraId="471FA483" w14:textId="77777777" w:rsidR="00995C3A" w:rsidRPr="00995C3A" w:rsidRDefault="00995C3A" w:rsidP="00AC1B7E">
            <w:pPr>
              <w:tabs>
                <w:tab w:val="left" w:pos="4395"/>
              </w:tabs>
              <w:spacing w:line="276" w:lineRule="auto"/>
              <w:jc w:val="left"/>
            </w:pPr>
            <w:proofErr w:type="spellStart"/>
            <w:r w:rsidRPr="00995C3A">
              <w:t>Reģ</w:t>
            </w:r>
            <w:proofErr w:type="spellEnd"/>
            <w:r w:rsidRPr="00995C3A">
              <w:t xml:space="preserve">. Nr.: </w:t>
            </w:r>
          </w:p>
          <w:p w14:paraId="23F708B0" w14:textId="77777777" w:rsidR="00995C3A" w:rsidRPr="00995C3A" w:rsidRDefault="00995C3A" w:rsidP="00AC1B7E">
            <w:pPr>
              <w:spacing w:line="276" w:lineRule="auto"/>
              <w:rPr>
                <w:iCs/>
              </w:rPr>
            </w:pPr>
            <w:r w:rsidRPr="00995C3A">
              <w:rPr>
                <w:iCs/>
              </w:rPr>
              <w:t xml:space="preserve">Juridiskā adrese: </w:t>
            </w:r>
          </w:p>
          <w:p w14:paraId="57150C45" w14:textId="77777777" w:rsidR="00995C3A" w:rsidRPr="00995C3A" w:rsidRDefault="00995C3A" w:rsidP="00AC1B7E">
            <w:pPr>
              <w:spacing w:line="276" w:lineRule="auto"/>
            </w:pPr>
            <w:r w:rsidRPr="00995C3A">
              <w:t xml:space="preserve">Tālrunis: </w:t>
            </w:r>
          </w:p>
          <w:p w14:paraId="5D84A614" w14:textId="77777777" w:rsidR="00995C3A" w:rsidRPr="00995C3A" w:rsidRDefault="00995C3A" w:rsidP="00AC1B7E">
            <w:pPr>
              <w:tabs>
                <w:tab w:val="left" w:pos="4395"/>
              </w:tabs>
              <w:spacing w:line="276" w:lineRule="auto"/>
              <w:jc w:val="left"/>
              <w:rPr>
                <w:iCs/>
              </w:rPr>
            </w:pPr>
            <w:r w:rsidRPr="00995C3A">
              <w:rPr>
                <w:iCs/>
              </w:rPr>
              <w:t xml:space="preserve">Banka: </w:t>
            </w:r>
          </w:p>
          <w:p w14:paraId="44E44680" w14:textId="77777777" w:rsidR="00995C3A" w:rsidRPr="00995C3A" w:rsidRDefault="00995C3A" w:rsidP="00AC1B7E">
            <w:pPr>
              <w:tabs>
                <w:tab w:val="left" w:pos="4395"/>
              </w:tabs>
              <w:spacing w:line="276" w:lineRule="auto"/>
              <w:jc w:val="left"/>
            </w:pPr>
            <w:r w:rsidRPr="00995C3A">
              <w:t xml:space="preserve">Bankas kods : </w:t>
            </w:r>
          </w:p>
          <w:p w14:paraId="0471724C" w14:textId="77777777" w:rsidR="00995C3A" w:rsidRPr="00995C3A" w:rsidRDefault="00995C3A" w:rsidP="00AC1B7E">
            <w:pPr>
              <w:tabs>
                <w:tab w:val="left" w:pos="4395"/>
              </w:tabs>
              <w:spacing w:line="276" w:lineRule="auto"/>
              <w:jc w:val="left"/>
            </w:pPr>
            <w:r w:rsidRPr="00995C3A">
              <w:t>Norēķinu konta Nr.:</w:t>
            </w:r>
          </w:p>
          <w:p w14:paraId="0F3A8044" w14:textId="77777777" w:rsidR="00995C3A" w:rsidRPr="00995C3A" w:rsidRDefault="00995C3A" w:rsidP="00AC1B7E">
            <w:pPr>
              <w:tabs>
                <w:tab w:val="left" w:pos="4395"/>
              </w:tabs>
              <w:spacing w:line="276" w:lineRule="auto"/>
              <w:jc w:val="left"/>
              <w:rPr>
                <w:b/>
              </w:rPr>
            </w:pPr>
          </w:p>
        </w:tc>
        <w:tc>
          <w:tcPr>
            <w:tcW w:w="4501" w:type="dxa"/>
          </w:tcPr>
          <w:p w14:paraId="52575C16" w14:textId="77777777" w:rsidR="00995C3A" w:rsidRPr="00995C3A" w:rsidRDefault="00995C3A" w:rsidP="00AC1B7E">
            <w:pPr>
              <w:spacing w:line="276" w:lineRule="auto"/>
              <w:jc w:val="left"/>
              <w:outlineLvl w:val="6"/>
            </w:pPr>
            <w:proofErr w:type="spellStart"/>
            <w:r w:rsidRPr="00995C3A">
              <w:t>Reģ</w:t>
            </w:r>
            <w:proofErr w:type="spellEnd"/>
            <w:r w:rsidRPr="00995C3A">
              <w:t xml:space="preserve">. Nr.: </w:t>
            </w:r>
          </w:p>
          <w:p w14:paraId="7C749859" w14:textId="77777777" w:rsidR="00995C3A" w:rsidRPr="00995C3A" w:rsidRDefault="00995C3A" w:rsidP="00AC1B7E">
            <w:pPr>
              <w:spacing w:line="276" w:lineRule="auto"/>
              <w:rPr>
                <w:iCs/>
              </w:rPr>
            </w:pPr>
            <w:r w:rsidRPr="00995C3A">
              <w:rPr>
                <w:iCs/>
              </w:rPr>
              <w:t xml:space="preserve">Juridiskā adrese: </w:t>
            </w:r>
          </w:p>
          <w:p w14:paraId="20057ECD" w14:textId="77777777" w:rsidR="00995C3A" w:rsidRPr="00995C3A" w:rsidRDefault="00995C3A" w:rsidP="00AC1B7E">
            <w:pPr>
              <w:spacing w:line="276" w:lineRule="auto"/>
            </w:pPr>
            <w:r w:rsidRPr="00995C3A">
              <w:t xml:space="preserve">Tālrunis: </w:t>
            </w:r>
          </w:p>
          <w:p w14:paraId="0DDE4AAE" w14:textId="77777777" w:rsidR="00995C3A" w:rsidRPr="00995C3A" w:rsidRDefault="00995C3A" w:rsidP="00AC1B7E">
            <w:pPr>
              <w:tabs>
                <w:tab w:val="left" w:pos="4395"/>
              </w:tabs>
              <w:spacing w:line="276" w:lineRule="auto"/>
              <w:jc w:val="left"/>
            </w:pPr>
            <w:r w:rsidRPr="00995C3A">
              <w:rPr>
                <w:iCs/>
              </w:rPr>
              <w:t xml:space="preserve">Banka: </w:t>
            </w:r>
          </w:p>
          <w:p w14:paraId="23E39E46" w14:textId="77777777" w:rsidR="00995C3A" w:rsidRPr="00995C3A" w:rsidRDefault="00995C3A" w:rsidP="00AC1B7E">
            <w:pPr>
              <w:tabs>
                <w:tab w:val="left" w:pos="4395"/>
              </w:tabs>
              <w:spacing w:line="276" w:lineRule="auto"/>
              <w:jc w:val="left"/>
            </w:pPr>
            <w:r w:rsidRPr="00995C3A">
              <w:t xml:space="preserve">Bankas kods: </w:t>
            </w:r>
          </w:p>
          <w:p w14:paraId="6E3BAB95" w14:textId="77777777" w:rsidR="00995C3A" w:rsidRPr="00995C3A" w:rsidRDefault="00995C3A" w:rsidP="00AC1B7E">
            <w:pPr>
              <w:tabs>
                <w:tab w:val="left" w:pos="4395"/>
              </w:tabs>
              <w:spacing w:line="276" w:lineRule="auto"/>
              <w:jc w:val="left"/>
            </w:pPr>
            <w:r w:rsidRPr="00995C3A">
              <w:t>Norēķinu konta Nr.:</w:t>
            </w:r>
          </w:p>
          <w:p w14:paraId="02327043" w14:textId="77777777" w:rsidR="00995C3A" w:rsidRPr="00995C3A" w:rsidRDefault="00995C3A" w:rsidP="00AC1B7E">
            <w:pPr>
              <w:spacing w:line="276" w:lineRule="auto"/>
              <w:jc w:val="left"/>
              <w:outlineLvl w:val="6"/>
              <w:rPr>
                <w:b/>
              </w:rPr>
            </w:pPr>
          </w:p>
        </w:tc>
      </w:tr>
      <w:tr w:rsidR="00995C3A" w:rsidRPr="00995C3A" w14:paraId="4682CD4B" w14:textId="77777777" w:rsidTr="005D647C">
        <w:trPr>
          <w:trHeight w:val="705"/>
          <w:jc w:val="center"/>
        </w:trPr>
        <w:tc>
          <w:tcPr>
            <w:tcW w:w="4361" w:type="dxa"/>
          </w:tcPr>
          <w:p w14:paraId="5AC0A5D6" w14:textId="77777777" w:rsidR="00995C3A" w:rsidRPr="00995C3A" w:rsidRDefault="00995C3A" w:rsidP="00AC1B7E">
            <w:pPr>
              <w:spacing w:line="276" w:lineRule="auto"/>
              <w:jc w:val="left"/>
            </w:pPr>
          </w:p>
          <w:p w14:paraId="2BA6F6BC" w14:textId="77777777" w:rsidR="00995C3A" w:rsidRPr="00995C3A" w:rsidRDefault="00995C3A" w:rsidP="00AC1B7E">
            <w:pPr>
              <w:spacing w:line="276" w:lineRule="auto"/>
              <w:jc w:val="left"/>
              <w:rPr>
                <w:color w:val="808080"/>
              </w:rPr>
            </w:pPr>
            <w:r w:rsidRPr="00995C3A">
              <w:rPr>
                <w:color w:val="808080"/>
              </w:rPr>
              <w:t>_______________________</w:t>
            </w:r>
          </w:p>
          <w:p w14:paraId="3F5444AB" w14:textId="77777777" w:rsidR="00995C3A" w:rsidRPr="00995C3A" w:rsidRDefault="00995C3A" w:rsidP="00AC1B7E">
            <w:pPr>
              <w:spacing w:line="276" w:lineRule="auto"/>
              <w:jc w:val="left"/>
              <w:rPr>
                <w:bCs/>
                <w:i/>
                <w:iCs/>
              </w:rPr>
            </w:pPr>
          </w:p>
        </w:tc>
        <w:tc>
          <w:tcPr>
            <w:tcW w:w="4501" w:type="dxa"/>
          </w:tcPr>
          <w:p w14:paraId="1EDB1AB5" w14:textId="77777777" w:rsidR="00995C3A" w:rsidRPr="00995C3A" w:rsidRDefault="00995C3A" w:rsidP="00AC1B7E">
            <w:pPr>
              <w:overflowPunct w:val="0"/>
              <w:autoSpaceDE w:val="0"/>
              <w:autoSpaceDN w:val="0"/>
              <w:adjustRightInd w:val="0"/>
              <w:spacing w:line="276" w:lineRule="auto"/>
              <w:jc w:val="left"/>
              <w:textAlignment w:val="baseline"/>
            </w:pPr>
          </w:p>
          <w:p w14:paraId="569C4946" w14:textId="77777777" w:rsidR="00995C3A" w:rsidRPr="00995C3A" w:rsidRDefault="00995C3A" w:rsidP="00AC1B7E">
            <w:pPr>
              <w:spacing w:line="276" w:lineRule="auto"/>
              <w:jc w:val="left"/>
              <w:rPr>
                <w:color w:val="808080"/>
              </w:rPr>
            </w:pPr>
            <w:r w:rsidRPr="00995C3A">
              <w:rPr>
                <w:color w:val="808080"/>
              </w:rPr>
              <w:t>_______________________</w:t>
            </w:r>
          </w:p>
          <w:p w14:paraId="44B3F31F" w14:textId="77777777" w:rsidR="00995C3A" w:rsidRPr="00995C3A" w:rsidRDefault="00995C3A" w:rsidP="00AC1B7E">
            <w:pPr>
              <w:overflowPunct w:val="0"/>
              <w:autoSpaceDE w:val="0"/>
              <w:autoSpaceDN w:val="0"/>
              <w:adjustRightInd w:val="0"/>
              <w:spacing w:line="276" w:lineRule="auto"/>
              <w:jc w:val="left"/>
              <w:textAlignment w:val="baseline"/>
              <w:rPr>
                <w:i/>
              </w:rPr>
            </w:pPr>
          </w:p>
        </w:tc>
      </w:tr>
    </w:tbl>
    <w:p w14:paraId="5D982790" w14:textId="77777777" w:rsidR="00995C3A" w:rsidRPr="00787CEC" w:rsidRDefault="00995C3A" w:rsidP="00995C3A">
      <w:pPr>
        <w:ind w:right="-6"/>
      </w:pPr>
    </w:p>
    <w:p w14:paraId="54051657" w14:textId="78CEFF15" w:rsidR="005D647C" w:rsidRDefault="005D647C">
      <w:pPr>
        <w:spacing w:after="160" w:line="259" w:lineRule="auto"/>
        <w:jc w:val="left"/>
        <w:rPr>
          <w:b/>
        </w:rPr>
      </w:pPr>
      <w:r>
        <w:rPr>
          <w:b/>
        </w:rPr>
        <w:br w:type="page"/>
      </w:r>
    </w:p>
    <w:p w14:paraId="06786491" w14:textId="77777777" w:rsidR="005D647C" w:rsidRPr="005D647C" w:rsidRDefault="005D647C" w:rsidP="005D647C">
      <w:pPr>
        <w:jc w:val="center"/>
        <w:rPr>
          <w:rFonts w:eastAsia="SimSun"/>
          <w:b/>
        </w:rPr>
      </w:pPr>
      <w:r w:rsidRPr="005D647C">
        <w:rPr>
          <w:rFonts w:eastAsia="SimSun"/>
          <w:b/>
        </w:rPr>
        <w:lastRenderedPageBreak/>
        <w:t xml:space="preserve">PIEGĀDES LĪGUMS </w:t>
      </w:r>
    </w:p>
    <w:p w14:paraId="53B6C96B" w14:textId="77777777" w:rsidR="005D647C" w:rsidRPr="005D647C" w:rsidRDefault="005D647C" w:rsidP="005D647C">
      <w:pPr>
        <w:jc w:val="center"/>
        <w:rPr>
          <w:rFonts w:eastAsia="SimSun"/>
          <w:b/>
        </w:rPr>
      </w:pPr>
      <w:r w:rsidRPr="005D647C">
        <w:rPr>
          <w:rFonts w:eastAsia="SimSun"/>
          <w:b/>
        </w:rPr>
        <w:t xml:space="preserve">Pasūtītāja līguma Nr. SKUS </w:t>
      </w:r>
    </w:p>
    <w:p w14:paraId="2659F74C" w14:textId="77777777" w:rsidR="005D647C" w:rsidRPr="005D647C" w:rsidRDefault="005D647C" w:rsidP="005D647C">
      <w:pPr>
        <w:rPr>
          <w:rFonts w:eastAsia="SimSun"/>
        </w:rPr>
      </w:pPr>
    </w:p>
    <w:p w14:paraId="6470E7E3" w14:textId="4E3E2F67" w:rsidR="005D647C" w:rsidRPr="005D647C" w:rsidRDefault="005D647C" w:rsidP="005D647C">
      <w:pPr>
        <w:rPr>
          <w:rFonts w:eastAsia="SimSun"/>
        </w:rPr>
      </w:pPr>
      <w:r>
        <w:rPr>
          <w:rFonts w:eastAsia="SimSun"/>
        </w:rPr>
        <w:t>Rīgā, 2017</w:t>
      </w:r>
      <w:r w:rsidRPr="005D647C">
        <w:rPr>
          <w:rFonts w:eastAsia="SimSun"/>
        </w:rPr>
        <w:t>.gada ___.__________.</w:t>
      </w:r>
    </w:p>
    <w:p w14:paraId="5A7CE207" w14:textId="77777777" w:rsidR="005D647C" w:rsidRPr="005D647C" w:rsidRDefault="005D647C" w:rsidP="005D647C">
      <w:pPr>
        <w:rPr>
          <w:rFonts w:eastAsia="SimSun"/>
          <w:b/>
          <w:smallCaps/>
          <w:color w:val="000000"/>
        </w:rPr>
      </w:pPr>
    </w:p>
    <w:p w14:paraId="03F81C56" w14:textId="31F5BAB5" w:rsidR="005D647C" w:rsidRPr="005D647C" w:rsidRDefault="005D647C" w:rsidP="005D647C">
      <w:pPr>
        <w:ind w:firstLine="720"/>
        <w:rPr>
          <w:rFonts w:eastAsia="SimSun"/>
          <w:color w:val="000000"/>
        </w:rPr>
      </w:pPr>
      <w:r w:rsidRPr="00995C3A">
        <w:rPr>
          <w:rFonts w:eastAsia="SimSun"/>
          <w:b/>
          <w:color w:val="000000"/>
        </w:rPr>
        <w:t>Valsts sabiedrība ar ierobežotu atbildību „Paula Stradiņa klīniskā universitātes slimnīca”</w:t>
      </w:r>
      <w:r w:rsidRPr="00995C3A">
        <w:rPr>
          <w:rFonts w:eastAsia="SimSun"/>
          <w:color w:val="000000"/>
        </w:rPr>
        <w:t xml:space="preserve">, reģistrācijas numurs: 40003457109, juridiskā adrese: Pilsoņu iela 13, Rīga, LV-1002, </w:t>
      </w:r>
      <w:r w:rsidRPr="00995C3A">
        <w:rPr>
          <w:rFonts w:eastAsia="SimSun"/>
          <w:bCs/>
          <w:color w:val="000000"/>
        </w:rPr>
        <w:t xml:space="preserve">___________________________ </w:t>
      </w:r>
      <w:r w:rsidRPr="00995C3A">
        <w:rPr>
          <w:rFonts w:eastAsia="SimSun"/>
          <w:color w:val="000000"/>
        </w:rPr>
        <w:t>personā, kura rīkojas uz statūtu</w:t>
      </w:r>
      <w:r w:rsidRPr="00995C3A">
        <w:rPr>
          <w:rFonts w:eastAsia="SimSun"/>
        </w:rPr>
        <w:t xml:space="preserve"> </w:t>
      </w:r>
      <w:r w:rsidRPr="00995C3A">
        <w:rPr>
          <w:rFonts w:eastAsia="SimSun"/>
          <w:color w:val="000000"/>
        </w:rPr>
        <w:t>pamata</w:t>
      </w:r>
      <w:r w:rsidRPr="005D647C">
        <w:rPr>
          <w:rFonts w:eastAsia="SimSun"/>
          <w:color w:val="000000"/>
        </w:rPr>
        <w:t xml:space="preserve">, (turpmāk – </w:t>
      </w:r>
      <w:r w:rsidRPr="005D647C">
        <w:rPr>
          <w:rFonts w:eastAsia="SimSun"/>
          <w:b/>
          <w:color w:val="000000"/>
        </w:rPr>
        <w:t>Pasūtītājs)</w:t>
      </w:r>
      <w:r w:rsidRPr="005D647C">
        <w:rPr>
          <w:rFonts w:eastAsia="SimSun"/>
          <w:color w:val="000000"/>
        </w:rPr>
        <w:t>, no vienas puses</w:t>
      </w:r>
    </w:p>
    <w:p w14:paraId="6063B108" w14:textId="77777777" w:rsidR="005D647C" w:rsidRPr="005D647C" w:rsidRDefault="005D647C" w:rsidP="005D647C">
      <w:pPr>
        <w:ind w:firstLine="720"/>
        <w:rPr>
          <w:rFonts w:eastAsia="SimSun"/>
          <w:color w:val="000000"/>
        </w:rPr>
      </w:pPr>
      <w:r w:rsidRPr="005D647C">
        <w:rPr>
          <w:rFonts w:eastAsia="SimSun"/>
          <w:color w:val="000000"/>
        </w:rPr>
        <w:t xml:space="preserve">un </w:t>
      </w:r>
    </w:p>
    <w:p w14:paraId="6B8B7D09" w14:textId="4A222AEF" w:rsidR="005D647C" w:rsidRPr="005D647C" w:rsidRDefault="005D647C" w:rsidP="005D647C">
      <w:pPr>
        <w:rPr>
          <w:rFonts w:eastAsia="SimSun"/>
          <w:b/>
        </w:rPr>
      </w:pPr>
      <w:r w:rsidRPr="005D647C">
        <w:rPr>
          <w:rFonts w:eastAsia="SimSun"/>
          <w:b/>
          <w:color w:val="000000"/>
        </w:rPr>
        <w:t>… „...”</w:t>
      </w:r>
      <w:r w:rsidRPr="005D647C">
        <w:rPr>
          <w:rFonts w:eastAsia="SimSun"/>
          <w:color w:val="000000"/>
        </w:rPr>
        <w:t>,</w:t>
      </w:r>
      <w:r w:rsidRPr="005D647C">
        <w:rPr>
          <w:rFonts w:eastAsia="SimSun"/>
          <w:b/>
          <w:color w:val="000000"/>
        </w:rPr>
        <w:t xml:space="preserve"> </w:t>
      </w:r>
      <w:r w:rsidRPr="005D647C">
        <w:rPr>
          <w:rFonts w:eastAsia="SimSun"/>
          <w:color w:val="000000"/>
        </w:rPr>
        <w:t xml:space="preserve">juridiskā adrese: .... personā, kura rīkojas uz ... pamata, (turpmāk – </w:t>
      </w:r>
      <w:r w:rsidRPr="005D647C">
        <w:rPr>
          <w:rFonts w:eastAsia="SimSun"/>
          <w:b/>
          <w:color w:val="000000"/>
        </w:rPr>
        <w:t>Piegādātājs),</w:t>
      </w:r>
      <w:r w:rsidRPr="005D647C">
        <w:rPr>
          <w:rFonts w:eastAsia="SimSun"/>
          <w:color w:val="000000"/>
        </w:rPr>
        <w:t xml:space="preserve"> no otras puses, Pasūtītājs un Piegādātājs abi kopā un katrs atsevišķi saukti </w:t>
      </w:r>
      <w:r w:rsidRPr="005D647C">
        <w:rPr>
          <w:rFonts w:eastAsia="SimSun"/>
          <w:b/>
          <w:color w:val="000000"/>
        </w:rPr>
        <w:t>Puse un Puses</w:t>
      </w:r>
      <w:r w:rsidRPr="005D647C">
        <w:rPr>
          <w:rFonts w:eastAsia="SimSun"/>
          <w:color w:val="000000"/>
        </w:rPr>
        <w:t>, pamatojoties uz atklāta konkursa „</w:t>
      </w:r>
      <w:r w:rsidR="00321068" w:rsidRPr="00321068">
        <w:rPr>
          <w:rFonts w:eastAsia="SimSun"/>
          <w:b/>
          <w:bCs/>
        </w:rPr>
        <w:t>Laboratorijas preču iegāde (B daļa)</w:t>
      </w:r>
      <w:r w:rsidRPr="005D647C">
        <w:rPr>
          <w:rFonts w:eastAsia="SimSun"/>
          <w:color w:val="000000"/>
        </w:rPr>
        <w:t xml:space="preserve">”, ID Nr. </w:t>
      </w:r>
      <w:r w:rsidR="00724B91">
        <w:rPr>
          <w:rFonts w:eastAsia="SimSun"/>
          <w:color w:val="000000"/>
        </w:rPr>
        <w:t>SKUS 2017/76</w:t>
      </w:r>
      <w:r w:rsidRPr="005D647C">
        <w:rPr>
          <w:rFonts w:eastAsia="SimSun"/>
          <w:color w:val="000000"/>
        </w:rPr>
        <w:t xml:space="preserve"> rezultātiem</w:t>
      </w:r>
      <w:r w:rsidR="00F80C29">
        <w:rPr>
          <w:rFonts w:eastAsia="SimSun"/>
          <w:color w:val="000000"/>
        </w:rPr>
        <w:t xml:space="preserve"> un pamatojoties starp Pusēm 2017.gada ___.__________ noslēgto vispārīgo vienošanos Nr. SKUS _______ (turpmāk – Vienošanās)</w:t>
      </w:r>
      <w:r w:rsidRPr="005D647C">
        <w:rPr>
          <w:rFonts w:eastAsia="SimSun"/>
          <w:color w:val="000000"/>
        </w:rPr>
        <w:t>, noslēdz šādu līgumu (turpmāk – Līgums):</w:t>
      </w:r>
    </w:p>
    <w:p w14:paraId="6148A925" w14:textId="77777777" w:rsidR="005D647C" w:rsidRPr="005D647C" w:rsidRDefault="005D647C" w:rsidP="005D647C">
      <w:pPr>
        <w:rPr>
          <w:rFonts w:eastAsia="SimSun"/>
          <w:color w:val="000000"/>
        </w:rPr>
      </w:pPr>
    </w:p>
    <w:p w14:paraId="4BDAA3B4" w14:textId="78FB3703" w:rsidR="005D647C" w:rsidRPr="00321068" w:rsidRDefault="005D647C" w:rsidP="00321068">
      <w:pPr>
        <w:numPr>
          <w:ilvl w:val="0"/>
          <w:numId w:val="37"/>
        </w:numPr>
        <w:shd w:val="clear" w:color="auto" w:fill="FFFFFF"/>
        <w:tabs>
          <w:tab w:val="left" w:pos="1260"/>
        </w:tabs>
        <w:suppressAutoHyphens/>
        <w:jc w:val="center"/>
        <w:rPr>
          <w:rFonts w:eastAsia="SimSun"/>
          <w:b/>
        </w:rPr>
      </w:pPr>
      <w:r w:rsidRPr="005D647C">
        <w:rPr>
          <w:rFonts w:eastAsia="SimSun"/>
          <w:b/>
        </w:rPr>
        <w:t>LĪGUMA PRIEKŠMETS</w:t>
      </w:r>
    </w:p>
    <w:p w14:paraId="1DC71552" w14:textId="6B2C9554" w:rsidR="005D647C" w:rsidRDefault="005D647C" w:rsidP="00321068">
      <w:pPr>
        <w:numPr>
          <w:ilvl w:val="1"/>
          <w:numId w:val="36"/>
        </w:numPr>
        <w:shd w:val="clear" w:color="auto" w:fill="FFFFFF"/>
        <w:tabs>
          <w:tab w:val="clear" w:pos="612"/>
        </w:tabs>
        <w:ind w:left="567" w:hanging="567"/>
        <w:rPr>
          <w:rFonts w:eastAsia="SimSun"/>
        </w:rPr>
      </w:pPr>
      <w:r w:rsidRPr="005D647C">
        <w:rPr>
          <w:rFonts w:eastAsia="SimSun"/>
          <w:bCs/>
        </w:rPr>
        <w:t xml:space="preserve">Piegādātājs pārdod un piegādā Pasūtītājam un Pasūtītājs pieņem no Piegādātāja </w:t>
      </w:r>
      <w:r w:rsidR="00321068">
        <w:rPr>
          <w:rFonts w:eastAsia="SimSun"/>
          <w:bCs/>
        </w:rPr>
        <w:t xml:space="preserve">laboratorijas preces </w:t>
      </w:r>
      <w:r w:rsidRPr="005D647C">
        <w:rPr>
          <w:rFonts w:eastAsia="SimSun"/>
          <w:bCs/>
        </w:rPr>
        <w:t>(turpmāk - Preces), saskaņā ar</w:t>
      </w:r>
      <w:r w:rsidRPr="005D647C">
        <w:rPr>
          <w:rFonts w:eastAsia="SimSun"/>
        </w:rPr>
        <w:t xml:space="preserve"> Līguma pielikumā norādīto sortimentu, daudzumu un cenām. </w:t>
      </w:r>
    </w:p>
    <w:p w14:paraId="069811BB" w14:textId="0DCD91E4" w:rsidR="00321068" w:rsidRDefault="00321068" w:rsidP="00321068">
      <w:pPr>
        <w:numPr>
          <w:ilvl w:val="1"/>
          <w:numId w:val="36"/>
        </w:numPr>
        <w:shd w:val="clear" w:color="auto" w:fill="FFFFFF"/>
        <w:tabs>
          <w:tab w:val="clear" w:pos="612"/>
        </w:tabs>
        <w:ind w:left="567" w:hanging="567"/>
        <w:rPr>
          <w:rFonts w:eastAsia="SimSun"/>
        </w:rPr>
      </w:pPr>
      <w:r>
        <w:rPr>
          <w:rFonts w:eastAsia="SimSun"/>
        </w:rPr>
        <w:t xml:space="preserve">Līguma </w:t>
      </w:r>
      <w:r w:rsidR="00843792">
        <w:rPr>
          <w:rFonts w:eastAsia="SimSun"/>
        </w:rPr>
        <w:t>pie</w:t>
      </w:r>
      <w:r>
        <w:rPr>
          <w:rFonts w:eastAsia="SimSun"/>
        </w:rPr>
        <w:t>likumā norādītais Preču daudzums ir plānotais, Pasūtītājs patur ties</w:t>
      </w:r>
      <w:r w:rsidR="00D8270B">
        <w:rPr>
          <w:rFonts w:eastAsia="SimSun"/>
        </w:rPr>
        <w:t xml:space="preserve">ības, </w:t>
      </w:r>
      <w:r w:rsidR="00D8270B" w:rsidRPr="00D8270B">
        <w:rPr>
          <w:rFonts w:eastAsia="SimSun"/>
        </w:rPr>
        <w:t xml:space="preserve">pamatojoties uz reāli nepieciešamo apjomu, vienpusēji samazināt vai palielināt </w:t>
      </w:r>
      <w:proofErr w:type="spellStart"/>
      <w:r w:rsidR="00D8270B" w:rsidRPr="00D8270B">
        <w:rPr>
          <w:rFonts w:eastAsia="SimSun"/>
        </w:rPr>
        <w:t>pasūtāmo</w:t>
      </w:r>
      <w:proofErr w:type="spellEnd"/>
      <w:r w:rsidR="00D8270B" w:rsidRPr="00D8270B">
        <w:rPr>
          <w:rFonts w:eastAsia="SimSun"/>
        </w:rPr>
        <w:t xml:space="preserve"> Preču apjomu par jebkuru daudzumu</w:t>
      </w:r>
      <w:r w:rsidR="00D8270B">
        <w:rPr>
          <w:rFonts w:eastAsia="SimSun"/>
        </w:rPr>
        <w:t>, ņemot vērā Vienošanās noteikto summu.</w:t>
      </w:r>
    </w:p>
    <w:p w14:paraId="6C57E1D0" w14:textId="77777777" w:rsidR="00D8270B" w:rsidRPr="005D647C" w:rsidRDefault="00D8270B" w:rsidP="00D8270B">
      <w:pPr>
        <w:shd w:val="clear" w:color="auto" w:fill="FFFFFF"/>
        <w:ind w:left="567"/>
        <w:rPr>
          <w:rFonts w:eastAsia="SimSun"/>
        </w:rPr>
      </w:pPr>
    </w:p>
    <w:p w14:paraId="36C39FDE" w14:textId="16D64E13" w:rsidR="005D647C" w:rsidRPr="00D8270B" w:rsidRDefault="005D647C" w:rsidP="00D8270B">
      <w:pPr>
        <w:numPr>
          <w:ilvl w:val="0"/>
          <w:numId w:val="37"/>
        </w:numPr>
        <w:shd w:val="clear" w:color="auto" w:fill="FFFFFF"/>
        <w:tabs>
          <w:tab w:val="left" w:pos="1260"/>
        </w:tabs>
        <w:suppressAutoHyphens/>
        <w:jc w:val="center"/>
        <w:rPr>
          <w:rFonts w:eastAsia="SimSun"/>
          <w:b/>
        </w:rPr>
      </w:pPr>
      <w:r w:rsidRPr="005D647C">
        <w:rPr>
          <w:rFonts w:eastAsia="SimSun"/>
          <w:b/>
        </w:rPr>
        <w:t>LĪGUMA SUMMA</w:t>
      </w:r>
    </w:p>
    <w:p w14:paraId="1B11352A" w14:textId="5EB7D4AE" w:rsidR="00843792" w:rsidRDefault="00D8270B" w:rsidP="00F80C29">
      <w:pPr>
        <w:numPr>
          <w:ilvl w:val="1"/>
          <w:numId w:val="37"/>
        </w:numPr>
        <w:shd w:val="clear" w:color="auto" w:fill="FFFFFF"/>
        <w:rPr>
          <w:rFonts w:eastAsia="SimSun"/>
          <w:lang w:eastAsia="lv-LV"/>
        </w:rPr>
      </w:pPr>
      <w:r>
        <w:rPr>
          <w:rFonts w:eastAsia="SimSun"/>
        </w:rPr>
        <w:t>Līguma kopējo summu</w:t>
      </w:r>
      <w:r w:rsidR="005D647C" w:rsidRPr="005D647C">
        <w:rPr>
          <w:rFonts w:eastAsia="SimSun"/>
        </w:rPr>
        <w:t xml:space="preserve"> par piegādātajām Precēm bez pievienotās vērtības nodokļa (turpmāk - PVN) </w:t>
      </w:r>
      <w:r w:rsidRPr="00D8270B">
        <w:rPr>
          <w:rFonts w:eastAsia="SimSun"/>
        </w:rPr>
        <w:t xml:space="preserve">veido atbilstoši Līgumam </w:t>
      </w:r>
      <w:r w:rsidR="00F80C29">
        <w:rPr>
          <w:rFonts w:eastAsia="SimSun"/>
        </w:rPr>
        <w:t>piegādāto Preču summa</w:t>
      </w:r>
      <w:r w:rsidRPr="00D8270B">
        <w:rPr>
          <w:rFonts w:eastAsia="SimSun"/>
        </w:rPr>
        <w:t xml:space="preserve">, kura nedrīkst pārsniegt Vienošanās kopējo summu, ņemot vērā Vienošanās ietvaros noslēgtos līgumus. Pasūtītājs informē </w:t>
      </w:r>
      <w:r w:rsidR="00376FFB">
        <w:rPr>
          <w:rFonts w:eastAsia="SimSun"/>
        </w:rPr>
        <w:t>Piegādātāju</w:t>
      </w:r>
      <w:r w:rsidRPr="00D8270B">
        <w:rPr>
          <w:rFonts w:eastAsia="SimSun"/>
        </w:rPr>
        <w:t xml:space="preserve"> par Vienošanās summas izlietojumu Līgumā noteiktā kārtībā. </w:t>
      </w:r>
    </w:p>
    <w:p w14:paraId="32C2AD02" w14:textId="5FFA206A" w:rsidR="005D647C" w:rsidRPr="005D647C" w:rsidRDefault="005D647C" w:rsidP="00843792">
      <w:pPr>
        <w:numPr>
          <w:ilvl w:val="1"/>
          <w:numId w:val="37"/>
        </w:numPr>
        <w:shd w:val="clear" w:color="auto" w:fill="FFFFFF"/>
        <w:rPr>
          <w:rFonts w:eastAsia="SimSun"/>
          <w:lang w:eastAsia="lv-LV"/>
        </w:rPr>
      </w:pPr>
      <w:r w:rsidRPr="005D647C">
        <w:rPr>
          <w:rFonts w:eastAsia="SimSun"/>
        </w:rPr>
        <w:t>Līguma su</w:t>
      </w:r>
      <w:r w:rsidR="00843792">
        <w:rPr>
          <w:rFonts w:eastAsia="SimSun"/>
        </w:rPr>
        <w:t>mma tiek noteikta, ievērojot Līguma p</w:t>
      </w:r>
      <w:r w:rsidRPr="005D647C">
        <w:rPr>
          <w:rFonts w:eastAsia="SimSun"/>
        </w:rPr>
        <w:t>ielikumā noteiktās cenas. Līguma summa ietver Preču piegādes izdevumus līdz Līgumā norādītajai piegādes vietai (t.sk. transporta izmaksas), iepakojuma izmaksas, visus nodokļus un nodevas, kā arī citas izmaksas, kas attiecas uz Precēm un to piegādi.</w:t>
      </w:r>
      <w:r w:rsidRPr="005D647C">
        <w:rPr>
          <w:rFonts w:eastAsia="SimSun"/>
          <w:lang w:eastAsia="lv-LV"/>
        </w:rPr>
        <w:t xml:space="preserve"> </w:t>
      </w:r>
    </w:p>
    <w:p w14:paraId="7173F00E" w14:textId="77777777" w:rsidR="005D647C" w:rsidRPr="005D647C" w:rsidRDefault="005D647C" w:rsidP="00843792">
      <w:pPr>
        <w:numPr>
          <w:ilvl w:val="1"/>
          <w:numId w:val="37"/>
        </w:numPr>
        <w:shd w:val="clear" w:color="auto" w:fill="FFFFFF"/>
        <w:rPr>
          <w:rFonts w:eastAsia="SimSun"/>
          <w:lang w:eastAsia="lv-LV"/>
        </w:rPr>
      </w:pPr>
      <w:r w:rsidRPr="005D647C">
        <w:rPr>
          <w:rFonts w:eastAsia="SimSun"/>
          <w:lang w:eastAsia="lv-LV"/>
        </w:rPr>
        <w:t>Ja saskaņā ar normatīvajiem aktiem tiek grozīta Preču PVN likme, Preču cena un Līguma summa ar PVN tiek grozīta bez atsevišķas Pušu vienošanās. Šādas PVN likmes izmaiņas stājas spēkā normatīvajos aktos noteiktajā laikā un kārtībā.</w:t>
      </w:r>
    </w:p>
    <w:p w14:paraId="07CD2A1F" w14:textId="422B1311" w:rsidR="005D647C" w:rsidRPr="005D647C" w:rsidRDefault="005D647C" w:rsidP="00843792">
      <w:pPr>
        <w:numPr>
          <w:ilvl w:val="1"/>
          <w:numId w:val="37"/>
        </w:numPr>
        <w:shd w:val="clear" w:color="auto" w:fill="FFFFFF"/>
        <w:rPr>
          <w:rFonts w:eastAsia="SimSun"/>
          <w:lang w:eastAsia="lv-LV"/>
        </w:rPr>
      </w:pPr>
      <w:r w:rsidRPr="005D647C">
        <w:rPr>
          <w:rFonts w:eastAsia="SimSun"/>
          <w:lang w:eastAsia="lv-LV"/>
        </w:rPr>
        <w:t>Preču cenas bez PVN netiek paaugsti</w:t>
      </w:r>
      <w:r w:rsidR="00843792">
        <w:rPr>
          <w:rFonts w:eastAsia="SimSun"/>
          <w:lang w:eastAsia="lv-LV"/>
        </w:rPr>
        <w:t>nāta visu Līguma darbības laiku, izņemot gadījumu, ja tiek konstatēts inflācijas fakts, kas tiek pierādīts ar informāciju no Centrālās statistikas pārvaldes.</w:t>
      </w:r>
      <w:r w:rsidRPr="005D647C">
        <w:rPr>
          <w:rFonts w:eastAsia="SimSun"/>
          <w:lang w:eastAsia="lv-LV"/>
        </w:rPr>
        <w:t xml:space="preserve"> </w:t>
      </w:r>
    </w:p>
    <w:p w14:paraId="72EB8754" w14:textId="77777777" w:rsidR="005D647C" w:rsidRPr="005D647C" w:rsidRDefault="005D647C" w:rsidP="00843792">
      <w:pPr>
        <w:numPr>
          <w:ilvl w:val="1"/>
          <w:numId w:val="37"/>
        </w:numPr>
        <w:shd w:val="clear" w:color="auto" w:fill="FFFFFF"/>
        <w:rPr>
          <w:rFonts w:eastAsia="SimSun"/>
          <w:lang w:eastAsia="lv-LV"/>
        </w:rPr>
      </w:pPr>
      <w:r w:rsidRPr="005D647C">
        <w:rPr>
          <w:rFonts w:eastAsia="SimSun"/>
          <w:lang w:eastAsia="lv-LV"/>
        </w:rPr>
        <w:t xml:space="preserve">Ja Līguma darbības laikā Piegādātājs rīko akcijas, kuru laikā Preces tiek pārdotas par zemākām cenām nekā noteikts Līguma pielikumā, </w:t>
      </w:r>
      <w:r w:rsidRPr="005D647C">
        <w:rPr>
          <w:rFonts w:eastAsia="SimSun"/>
        </w:rPr>
        <w:t xml:space="preserve">Piegādātājam ir pienākums informēt Pasūtītāju un piegādāt šīs Preces par šādām zemākām cenām. </w:t>
      </w:r>
    </w:p>
    <w:p w14:paraId="50B38F96" w14:textId="77777777" w:rsidR="005D647C" w:rsidRPr="005D647C" w:rsidRDefault="005D647C" w:rsidP="005D647C">
      <w:pPr>
        <w:tabs>
          <w:tab w:val="left" w:pos="420"/>
        </w:tabs>
        <w:ind w:hanging="420"/>
        <w:rPr>
          <w:rFonts w:eastAsia="SimSun"/>
        </w:rPr>
      </w:pPr>
    </w:p>
    <w:p w14:paraId="52FE24AC" w14:textId="3A3C06C1" w:rsidR="005D647C" w:rsidRPr="00843792" w:rsidRDefault="005D647C" w:rsidP="00843792">
      <w:pPr>
        <w:numPr>
          <w:ilvl w:val="0"/>
          <w:numId w:val="37"/>
        </w:numPr>
        <w:shd w:val="clear" w:color="auto" w:fill="FFFFFF"/>
        <w:tabs>
          <w:tab w:val="left" w:pos="840"/>
        </w:tabs>
        <w:suppressAutoHyphens/>
        <w:ind w:left="0"/>
        <w:jc w:val="center"/>
        <w:rPr>
          <w:rFonts w:eastAsia="SimSun"/>
          <w:b/>
        </w:rPr>
      </w:pPr>
      <w:r w:rsidRPr="005D647C">
        <w:rPr>
          <w:rFonts w:eastAsia="SimSun"/>
          <w:b/>
        </w:rPr>
        <w:t>MAKSĀJUMI</w:t>
      </w:r>
    </w:p>
    <w:p w14:paraId="7AD1BD03" w14:textId="216D0973" w:rsidR="005D647C" w:rsidRPr="005D647C" w:rsidRDefault="005D647C" w:rsidP="00843792">
      <w:pPr>
        <w:numPr>
          <w:ilvl w:val="1"/>
          <w:numId w:val="37"/>
        </w:numPr>
        <w:shd w:val="clear" w:color="auto" w:fill="FFFFFF"/>
        <w:tabs>
          <w:tab w:val="left" w:pos="1266"/>
        </w:tabs>
        <w:suppressAutoHyphens/>
        <w:ind w:left="426" w:right="29"/>
        <w:rPr>
          <w:rFonts w:eastAsia="SimSun"/>
          <w:spacing w:val="5"/>
        </w:rPr>
      </w:pPr>
      <w:r w:rsidRPr="005D647C">
        <w:rPr>
          <w:rFonts w:eastAsia="SimSun"/>
          <w:spacing w:val="4"/>
        </w:rPr>
        <w:t xml:space="preserve">Apmaksa par Preču piegādēm tiek veikta </w:t>
      </w:r>
      <w:proofErr w:type="spellStart"/>
      <w:r w:rsidR="00843792">
        <w:rPr>
          <w:rFonts w:eastAsia="SimSun"/>
          <w:spacing w:val="4"/>
        </w:rPr>
        <w:t>euro</w:t>
      </w:r>
      <w:proofErr w:type="spellEnd"/>
      <w:r w:rsidRPr="005D647C">
        <w:rPr>
          <w:rFonts w:eastAsia="SimSun"/>
          <w:spacing w:val="4"/>
        </w:rPr>
        <w:t xml:space="preserve">, atbilstoši Līguma pielikumā </w:t>
      </w:r>
      <w:r w:rsidRPr="005D647C">
        <w:rPr>
          <w:rFonts w:eastAsia="SimSun"/>
          <w:spacing w:val="-3"/>
        </w:rPr>
        <w:t>noteiktajām cenām, saskaņā ar Piegādātāja</w:t>
      </w:r>
      <w:r w:rsidRPr="005D647C">
        <w:rPr>
          <w:rFonts w:eastAsia="SimSun"/>
          <w:spacing w:val="-2"/>
        </w:rPr>
        <w:t xml:space="preserve"> iesniegto Preču rēķinu, Pasūtītājam veicot bezskaidras naudas pārskaitījumu uz Piegādātāja Preču rēķinā norādīto bankas kontu 60 (sešdesmit) kalendāro </w:t>
      </w:r>
      <w:r w:rsidRPr="005D647C">
        <w:rPr>
          <w:rFonts w:eastAsia="SimSun"/>
          <w:spacing w:val="5"/>
        </w:rPr>
        <w:t>dienu laikā pēc Līgumā noteiktajā kārtībā veiktas abpusējas Preču rēķina parakstīšanas.</w:t>
      </w:r>
    </w:p>
    <w:p w14:paraId="1BD5FE33" w14:textId="5F594F46" w:rsidR="00724B91" w:rsidRPr="00E916BF" w:rsidRDefault="00E916BF" w:rsidP="00E916BF">
      <w:pPr>
        <w:pStyle w:val="ListParagraph"/>
        <w:numPr>
          <w:ilvl w:val="1"/>
          <w:numId w:val="37"/>
        </w:numPr>
        <w:spacing w:after="0"/>
        <w:rPr>
          <w:rFonts w:ascii="Times New Roman" w:eastAsia="SimSun" w:hAnsi="Times New Roman"/>
          <w:sz w:val="24"/>
          <w:szCs w:val="24"/>
        </w:rPr>
      </w:pPr>
      <w:r w:rsidRPr="00E916BF">
        <w:rPr>
          <w:rFonts w:ascii="Times New Roman" w:eastAsia="SimSun" w:hAnsi="Times New Roman"/>
          <w:sz w:val="24"/>
          <w:szCs w:val="24"/>
        </w:rPr>
        <w:lastRenderedPageBreak/>
        <w:t xml:space="preserve">Puses vienojas, ka Piegādātājs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24" w:history="1">
        <w:r w:rsidRPr="00D41AF3">
          <w:rPr>
            <w:rStyle w:val="Hyperlink"/>
            <w:rFonts w:ascii="Times New Roman" w:eastAsia="SimSun" w:hAnsi="Times New Roman"/>
            <w:sz w:val="24"/>
            <w:szCs w:val="24"/>
          </w:rPr>
          <w:t>rekini@stradini.lv</w:t>
        </w:r>
      </w:hyperlink>
      <w:r w:rsidRPr="00E916BF">
        <w:rPr>
          <w:rFonts w:ascii="Times New Roman" w:eastAsia="SimSun" w:hAnsi="Times New Roman"/>
          <w:sz w:val="24"/>
          <w:szCs w:val="24"/>
        </w:rPr>
        <w:t xml:space="preserve">. </w:t>
      </w:r>
    </w:p>
    <w:p w14:paraId="5B4D16D2" w14:textId="6F1052E5" w:rsidR="005D647C" w:rsidRPr="00724B91" w:rsidRDefault="005D647C" w:rsidP="00724B91">
      <w:pPr>
        <w:numPr>
          <w:ilvl w:val="1"/>
          <w:numId w:val="37"/>
        </w:numPr>
        <w:shd w:val="clear" w:color="auto" w:fill="FFFFFF"/>
        <w:tabs>
          <w:tab w:val="left" w:pos="1260"/>
        </w:tabs>
        <w:suppressAutoHyphens/>
        <w:ind w:right="29"/>
        <w:rPr>
          <w:rFonts w:eastAsia="SimSun"/>
        </w:rPr>
      </w:pPr>
      <w:r w:rsidRPr="00724B91">
        <w:rPr>
          <w:rFonts w:eastAsia="SimSun"/>
        </w:rPr>
        <w:t>Par apmaksas dienu tiek uzskatīta diena, kad Pasūtītājs ir pārskaitījis naudu uz Piegādātāja bankas kontu, ko apliecina attiecīgais maksājuma uzdevums.</w:t>
      </w:r>
    </w:p>
    <w:p w14:paraId="6D4DBD61" w14:textId="77777777" w:rsidR="008B02DE" w:rsidRDefault="008B02DE" w:rsidP="00843792">
      <w:pPr>
        <w:numPr>
          <w:ilvl w:val="1"/>
          <w:numId w:val="37"/>
        </w:numPr>
        <w:shd w:val="clear" w:color="auto" w:fill="FFFFFF"/>
        <w:tabs>
          <w:tab w:val="left" w:pos="1260"/>
        </w:tabs>
        <w:suppressAutoHyphens/>
        <w:ind w:right="29"/>
        <w:rPr>
          <w:rFonts w:eastAsia="SimSun"/>
        </w:rPr>
      </w:pPr>
      <w:r w:rsidRPr="008B02DE">
        <w:rPr>
          <w:rFonts w:eastAsia="SimSun"/>
        </w:rPr>
        <w:t>Katra Puse sedz savus izdevumus par banku pakalpojumiem, kas saistīti ar naudas pārskatījumiem.</w:t>
      </w:r>
    </w:p>
    <w:p w14:paraId="616B94E1" w14:textId="052D5B4B" w:rsidR="008B02DE" w:rsidRPr="005D647C" w:rsidRDefault="008B02DE" w:rsidP="00843792">
      <w:pPr>
        <w:numPr>
          <w:ilvl w:val="1"/>
          <w:numId w:val="37"/>
        </w:numPr>
        <w:shd w:val="clear" w:color="auto" w:fill="FFFFFF"/>
        <w:tabs>
          <w:tab w:val="left" w:pos="1260"/>
        </w:tabs>
        <w:suppressAutoHyphens/>
        <w:ind w:right="29"/>
        <w:rPr>
          <w:rFonts w:eastAsia="SimSun"/>
        </w:rPr>
      </w:pPr>
      <w:r w:rsidRPr="008B02DE">
        <w:rPr>
          <w:rFonts w:eastAsia="SimSun"/>
        </w:rPr>
        <w:t xml:space="preserve">Ja </w:t>
      </w:r>
      <w:r>
        <w:rPr>
          <w:rFonts w:eastAsia="SimSun"/>
        </w:rPr>
        <w:t>Piegādātājs</w:t>
      </w:r>
      <w:r w:rsidRPr="008B02DE">
        <w:rPr>
          <w:rFonts w:eastAsia="SimSun"/>
        </w:rPr>
        <w:t xml:space="preserve"> </w:t>
      </w:r>
      <w:r>
        <w:rPr>
          <w:rFonts w:eastAsia="SimSun"/>
        </w:rPr>
        <w:t>piegādājis</w:t>
      </w:r>
      <w:r w:rsidRPr="008B02DE">
        <w:rPr>
          <w:rFonts w:eastAsia="SimSun"/>
        </w:rPr>
        <w:t xml:space="preserve"> Līguma noteikumiem neatbilstošas Preces, norēķināšanās par saņemtajām Precēm notiek pēc to apmaiņas pret Līguma noteikumiem atbilstošām Precēm.</w:t>
      </w:r>
    </w:p>
    <w:p w14:paraId="1429B07D" w14:textId="77777777" w:rsidR="005D647C" w:rsidRPr="005D647C" w:rsidRDefault="005D647C" w:rsidP="00843792">
      <w:pPr>
        <w:shd w:val="clear" w:color="auto" w:fill="FFFFFF"/>
        <w:tabs>
          <w:tab w:val="left" w:pos="1260"/>
          <w:tab w:val="left" w:pos="2100"/>
        </w:tabs>
        <w:suppressAutoHyphens/>
        <w:rPr>
          <w:rFonts w:eastAsia="SimSun"/>
          <w:b/>
        </w:rPr>
      </w:pPr>
    </w:p>
    <w:p w14:paraId="0A45CB67" w14:textId="27F69CEB" w:rsidR="005D647C" w:rsidRPr="00843792" w:rsidRDefault="005D647C" w:rsidP="00843792">
      <w:pPr>
        <w:numPr>
          <w:ilvl w:val="0"/>
          <w:numId w:val="37"/>
        </w:numPr>
        <w:shd w:val="clear" w:color="auto" w:fill="FFFFFF"/>
        <w:jc w:val="center"/>
        <w:rPr>
          <w:rFonts w:eastAsia="SimSun"/>
          <w:b/>
        </w:rPr>
      </w:pPr>
      <w:r w:rsidRPr="005D647C">
        <w:rPr>
          <w:rFonts w:eastAsia="SimSun"/>
          <w:b/>
        </w:rPr>
        <w:t>PREČU PASŪTĪŠANAS, NODOŠANAS UN PIEŅEMŠANAS KĀRTĪBA</w:t>
      </w:r>
    </w:p>
    <w:p w14:paraId="3298D502" w14:textId="20FB58FD" w:rsidR="005D647C" w:rsidRPr="005D647C" w:rsidRDefault="005D647C" w:rsidP="00843792">
      <w:pPr>
        <w:numPr>
          <w:ilvl w:val="1"/>
          <w:numId w:val="37"/>
        </w:numPr>
        <w:rPr>
          <w:rFonts w:eastAsia="SimSun"/>
        </w:rPr>
      </w:pPr>
      <w:r w:rsidRPr="005D647C">
        <w:rPr>
          <w:rFonts w:eastAsia="SimSun"/>
        </w:rPr>
        <w:t xml:space="preserve">Pasūtītājs Preces </w:t>
      </w:r>
      <w:proofErr w:type="spellStart"/>
      <w:r w:rsidRPr="005D647C">
        <w:rPr>
          <w:rFonts w:eastAsia="SimSun"/>
        </w:rPr>
        <w:t>pasūta</w:t>
      </w:r>
      <w:proofErr w:type="spellEnd"/>
      <w:r w:rsidRPr="005D647C">
        <w:rPr>
          <w:rFonts w:eastAsia="SimSun"/>
        </w:rPr>
        <w:t xml:space="preserve"> telefoniski, zvanot uz tālruņa numuru: _______________ vai elektroniski, nosūtot pieprasījumu uz e-pasta adresi:_________. Ja Piegādātājs nespēj piegādāt Preces </w:t>
      </w:r>
      <w:r w:rsidR="00376FFB">
        <w:rPr>
          <w:rFonts w:eastAsia="SimSun"/>
        </w:rPr>
        <w:t>saskaņā ar Līguma pielikumā noteikto</w:t>
      </w:r>
      <w:r w:rsidRPr="005D647C">
        <w:rPr>
          <w:rFonts w:eastAsia="SimSun"/>
        </w:rPr>
        <w:t xml:space="preserve">, Piegādātāja pienākums ir par to nekavējoties </w:t>
      </w:r>
      <w:r w:rsidR="00376FFB">
        <w:rPr>
          <w:rFonts w:eastAsia="SimSun"/>
        </w:rPr>
        <w:t xml:space="preserve">(ne vēlāk kā vienas darbdienas laikā no pasūtījuma saņemšanas dienas) </w:t>
      </w:r>
      <w:r w:rsidRPr="005D647C">
        <w:rPr>
          <w:rFonts w:eastAsia="SimSun"/>
        </w:rPr>
        <w:t xml:space="preserve">informēt Pasūtītāju, nosūtot Pasūtītājam rakstisku paziņojumu uz </w:t>
      </w:r>
      <w:r w:rsidRPr="005D647C">
        <w:rPr>
          <w:rFonts w:eastAsia="SimSun"/>
          <w:color w:val="000000"/>
        </w:rPr>
        <w:t>e-pastu:</w:t>
      </w:r>
      <w:r w:rsidRPr="005D647C">
        <w:rPr>
          <w:rFonts w:eastAsia="SimSun"/>
        </w:rPr>
        <w:t xml:space="preserve"> </w:t>
      </w:r>
      <w:hyperlink r:id="rId25" w:history="1">
        <w:r w:rsidR="00843792">
          <w:rPr>
            <w:rFonts w:eastAsia="SimSun"/>
            <w:color w:val="0000FF"/>
            <w:u w:val="single"/>
          </w:rPr>
          <w:t>_</w:t>
        </w:r>
      </w:hyperlink>
      <w:r w:rsidRPr="005D647C">
        <w:rPr>
          <w:rFonts w:eastAsia="SimSun"/>
          <w:color w:val="000000"/>
        </w:rPr>
        <w:t xml:space="preserve">. Paziņojumā Piegādātājs sniedz informāciju, kuras pasūtītās Preces Piegādātājs nespēj piegādāt, norādot konkrētās Preces nosaukumu, daudzumu un cenu. </w:t>
      </w:r>
    </w:p>
    <w:p w14:paraId="2C30761C" w14:textId="77777777" w:rsidR="005D647C" w:rsidRPr="005D647C" w:rsidRDefault="005D647C" w:rsidP="005D647C">
      <w:pPr>
        <w:numPr>
          <w:ilvl w:val="1"/>
          <w:numId w:val="37"/>
        </w:numPr>
        <w:shd w:val="clear" w:color="auto" w:fill="FFFFFF"/>
        <w:tabs>
          <w:tab w:val="num" w:pos="540"/>
        </w:tabs>
        <w:jc w:val="left"/>
        <w:rPr>
          <w:rFonts w:eastAsia="SimSun"/>
        </w:rPr>
      </w:pPr>
      <w:r w:rsidRPr="005D647C">
        <w:rPr>
          <w:rFonts w:eastAsia="SimSun"/>
          <w:bCs/>
        </w:rPr>
        <w:t>Preču piegādes adrese:</w:t>
      </w:r>
      <w:r w:rsidRPr="005D647C">
        <w:rPr>
          <w:rFonts w:eastAsia="SimSun"/>
          <w:b/>
          <w:color w:val="000000"/>
        </w:rPr>
        <w:t xml:space="preserve"> </w:t>
      </w:r>
      <w:r w:rsidRPr="005D647C">
        <w:rPr>
          <w:rFonts w:eastAsia="SimSun"/>
          <w:color w:val="000000"/>
        </w:rPr>
        <w:t>VSIA „Paula Stradiņa klīniskā universitātes slimnīca”, Pilsoņu iela 13, Rīga.</w:t>
      </w:r>
    </w:p>
    <w:p w14:paraId="5A2FD57B" w14:textId="21F9ED7F" w:rsidR="005D647C" w:rsidRPr="005D647C" w:rsidRDefault="005D647C" w:rsidP="00843792">
      <w:pPr>
        <w:numPr>
          <w:ilvl w:val="1"/>
          <w:numId w:val="37"/>
        </w:numPr>
        <w:rPr>
          <w:rFonts w:eastAsia="SimSun"/>
        </w:rPr>
      </w:pPr>
      <w:r w:rsidRPr="005D647C">
        <w:rPr>
          <w:rFonts w:eastAsia="SimSun"/>
        </w:rPr>
        <w:t>Piegādātājs Preču piegādi veic</w:t>
      </w:r>
      <w:r w:rsidR="0079140B">
        <w:rPr>
          <w:rFonts w:eastAsia="SimSun"/>
        </w:rPr>
        <w:t xml:space="preserve"> saskaņā ar Līguma pielikumā noteikto</w:t>
      </w:r>
      <w:r w:rsidRPr="005D647C">
        <w:rPr>
          <w:rFonts w:eastAsia="SimSun"/>
        </w:rPr>
        <w:t>.</w:t>
      </w:r>
    </w:p>
    <w:p w14:paraId="781DAA32" w14:textId="77777777" w:rsidR="005D647C" w:rsidRPr="005D647C" w:rsidRDefault="005D647C" w:rsidP="00843792">
      <w:pPr>
        <w:numPr>
          <w:ilvl w:val="1"/>
          <w:numId w:val="37"/>
        </w:numPr>
        <w:shd w:val="clear" w:color="auto" w:fill="FFFFFF"/>
        <w:rPr>
          <w:rFonts w:eastAsia="SimSun"/>
        </w:rPr>
      </w:pPr>
      <w:r w:rsidRPr="005D647C">
        <w:rPr>
          <w:rFonts w:eastAsia="SimSun"/>
        </w:rPr>
        <w:t>Pasūtītājs, pieņemot Preces, ir tiesīgs pārbaudīt Preču atbilstību Līguma noteikumiem un Preču kvalitāti. Ja Preces neatbilst Līguma noteikumiem vai konstatēts iztrūkums, Pasūtītāja pilnvarota persona sagatavo Preču defektu aktu. Šajā gadījumā Pasūtītājs ir tiesīgs nepieņemt un neapmaksāt Preču defektu aktā norādītās, Līguma noteikumiem neatbilstošās Preces.</w:t>
      </w:r>
    </w:p>
    <w:p w14:paraId="25172A31" w14:textId="77777777" w:rsidR="005D647C" w:rsidRPr="005D647C" w:rsidRDefault="005D647C" w:rsidP="00843792">
      <w:pPr>
        <w:numPr>
          <w:ilvl w:val="1"/>
          <w:numId w:val="37"/>
        </w:numPr>
        <w:shd w:val="clear" w:color="auto" w:fill="FFFFFF"/>
        <w:rPr>
          <w:rFonts w:eastAsia="SimSun"/>
          <w:spacing w:val="2"/>
        </w:rPr>
      </w:pPr>
      <w:r w:rsidRPr="005D647C">
        <w:rPr>
          <w:rFonts w:eastAsia="SimSun"/>
          <w:bCs/>
        </w:rPr>
        <w:t>Piegādātājs</w:t>
      </w:r>
      <w:r w:rsidRPr="005D647C">
        <w:rPr>
          <w:rFonts w:eastAsia="SimSun"/>
        </w:rPr>
        <w:t xml:space="preserve"> ne vēlāk kā trīs darbdienu laikā no Preču defekta akta sagatavošanas brīža par saviem līdzekļiem piegādā Pasūtītājam defektīvās Preces vietā jaunu Preci. </w:t>
      </w:r>
    </w:p>
    <w:p w14:paraId="04BA4E2E" w14:textId="77777777" w:rsidR="005D647C" w:rsidRPr="005D647C" w:rsidRDefault="005D647C" w:rsidP="00843792">
      <w:pPr>
        <w:numPr>
          <w:ilvl w:val="1"/>
          <w:numId w:val="37"/>
        </w:numPr>
        <w:shd w:val="clear" w:color="auto" w:fill="FFFFFF"/>
        <w:rPr>
          <w:rFonts w:eastAsia="SimSun"/>
          <w:spacing w:val="2"/>
        </w:rPr>
      </w:pPr>
      <w:r w:rsidRPr="005D647C">
        <w:rPr>
          <w:rFonts w:eastAsia="SimSun"/>
        </w:rPr>
        <w:t xml:space="preserve">Preces uzskatāmas par piegādātām un nodotām Pasūtītājam ar brīdi, kad Puses (to pilnvarotie pārstāvji) abpusēji parakstījušas Preču rēķinu. </w:t>
      </w:r>
    </w:p>
    <w:p w14:paraId="7A55ECE9" w14:textId="46B0A52C" w:rsidR="005D647C" w:rsidRPr="005D647C" w:rsidRDefault="005D647C" w:rsidP="00843792">
      <w:pPr>
        <w:numPr>
          <w:ilvl w:val="1"/>
          <w:numId w:val="37"/>
        </w:numPr>
        <w:shd w:val="clear" w:color="auto" w:fill="FFFFFF"/>
        <w:rPr>
          <w:rFonts w:eastAsia="SimSun"/>
          <w:spacing w:val="2"/>
        </w:rPr>
      </w:pPr>
      <w:r w:rsidRPr="005D647C">
        <w:rPr>
          <w:rFonts w:eastAsia="SimSun"/>
        </w:rPr>
        <w:t xml:space="preserve">Piegādātājs nodrošina, ka Pasūtītājam tiek iesniegti, atbilstoši normatīvajiem aktiem noformēti, Preču rēķina </w:t>
      </w:r>
      <w:r w:rsidRPr="005D647C">
        <w:rPr>
          <w:rFonts w:eastAsia="SimSun"/>
          <w:bCs/>
        </w:rPr>
        <w:t xml:space="preserve">trīs eksemplāri (viens eksemplārs - Piegādātājam, divi eksemplāri – Pasūtītājam), Preču rēķinā </w:t>
      </w:r>
      <w:r w:rsidRPr="005D647C">
        <w:rPr>
          <w:rFonts w:eastAsia="SimSun"/>
        </w:rPr>
        <w:t>tiek uzrādītas piegādāto Preču cenas</w:t>
      </w:r>
      <w:r w:rsidR="00843792">
        <w:rPr>
          <w:rFonts w:eastAsia="SimSun"/>
        </w:rPr>
        <w:t xml:space="preserve"> </w:t>
      </w:r>
      <w:proofErr w:type="spellStart"/>
      <w:r w:rsidR="00843792">
        <w:rPr>
          <w:rFonts w:eastAsia="SimSun"/>
        </w:rPr>
        <w:t>euro</w:t>
      </w:r>
      <w:proofErr w:type="spellEnd"/>
      <w:r w:rsidRPr="005D647C">
        <w:rPr>
          <w:rFonts w:eastAsia="SimSun"/>
        </w:rPr>
        <w:t>, PVN likme un kopējā cena ar PVN. Preču pavadzīmē obligāti jānorāda Līguma numurs.</w:t>
      </w:r>
    </w:p>
    <w:p w14:paraId="4D6E9B4F" w14:textId="59C72759" w:rsidR="005D647C" w:rsidRPr="005D647C" w:rsidRDefault="005D647C" w:rsidP="00843792">
      <w:pPr>
        <w:numPr>
          <w:ilvl w:val="1"/>
          <w:numId w:val="37"/>
        </w:numPr>
        <w:shd w:val="clear" w:color="auto" w:fill="FFFFFF"/>
        <w:rPr>
          <w:rFonts w:eastAsia="SimSun"/>
          <w:spacing w:val="2"/>
        </w:rPr>
      </w:pPr>
      <w:r w:rsidRPr="005D647C">
        <w:rPr>
          <w:rFonts w:eastAsia="SimSun"/>
          <w:spacing w:val="2"/>
        </w:rPr>
        <w:t xml:space="preserve">Pilnvarotās personas Līguma saistību izpildīšanā (pasūtīt, </w:t>
      </w:r>
      <w:r w:rsidR="00843792">
        <w:rPr>
          <w:rFonts w:eastAsia="SimSun"/>
          <w:spacing w:val="2"/>
        </w:rPr>
        <w:t>pieņemt Preces</w:t>
      </w:r>
      <w:r w:rsidRPr="005D647C">
        <w:rPr>
          <w:rFonts w:eastAsia="SimSun"/>
          <w:spacing w:val="2"/>
        </w:rPr>
        <w:t>, parakstīt pavadzīmes, sagatavot un parakstīt defektu aktu):</w:t>
      </w:r>
    </w:p>
    <w:p w14:paraId="2748F87F" w14:textId="77D94D62" w:rsidR="005D647C" w:rsidRPr="005D647C" w:rsidRDefault="005D647C" w:rsidP="00843792">
      <w:pPr>
        <w:widowControl w:val="0"/>
        <w:numPr>
          <w:ilvl w:val="2"/>
          <w:numId w:val="37"/>
        </w:numPr>
        <w:shd w:val="clear" w:color="auto" w:fill="FFFFFF"/>
        <w:autoSpaceDE w:val="0"/>
        <w:autoSpaceDN w:val="0"/>
        <w:adjustRightInd w:val="0"/>
        <w:rPr>
          <w:rFonts w:eastAsia="SimSun"/>
          <w:spacing w:val="2"/>
        </w:rPr>
      </w:pPr>
      <w:r w:rsidRPr="005D647C">
        <w:rPr>
          <w:rFonts w:eastAsia="SimSun"/>
          <w:spacing w:val="2"/>
        </w:rPr>
        <w:t xml:space="preserve">No Pasūtītāja Puses: </w:t>
      </w:r>
      <w:r w:rsidR="00843792">
        <w:rPr>
          <w:rFonts w:eastAsia="SimSun"/>
          <w:spacing w:val="2"/>
        </w:rPr>
        <w:t>_</w:t>
      </w:r>
      <w:r w:rsidRPr="005D647C">
        <w:rPr>
          <w:rFonts w:eastAsia="SimSun"/>
          <w:spacing w:val="2"/>
        </w:rPr>
        <w:t>.</w:t>
      </w:r>
    </w:p>
    <w:p w14:paraId="3571EEF6" w14:textId="77777777" w:rsidR="005D647C" w:rsidRDefault="005D647C" w:rsidP="00843792">
      <w:pPr>
        <w:widowControl w:val="0"/>
        <w:numPr>
          <w:ilvl w:val="2"/>
          <w:numId w:val="37"/>
        </w:numPr>
        <w:shd w:val="clear" w:color="auto" w:fill="FFFFFF"/>
        <w:autoSpaceDE w:val="0"/>
        <w:autoSpaceDN w:val="0"/>
        <w:adjustRightInd w:val="0"/>
        <w:rPr>
          <w:rFonts w:eastAsia="SimSun"/>
          <w:spacing w:val="2"/>
        </w:rPr>
      </w:pPr>
      <w:r w:rsidRPr="005D647C">
        <w:rPr>
          <w:rFonts w:eastAsia="SimSun"/>
          <w:spacing w:val="2"/>
        </w:rPr>
        <w:t>No Piegādātāja Puses:___.</w:t>
      </w:r>
    </w:p>
    <w:p w14:paraId="3A9A12A8" w14:textId="77777777" w:rsidR="005D647C" w:rsidRPr="005D647C" w:rsidRDefault="005D647C" w:rsidP="00AA1AB6">
      <w:pPr>
        <w:rPr>
          <w:rFonts w:eastAsia="SimSun"/>
          <w:b/>
          <w:caps/>
        </w:rPr>
      </w:pPr>
    </w:p>
    <w:p w14:paraId="4BE29B2B" w14:textId="0EAD9B6C" w:rsidR="005D647C" w:rsidRPr="00AA1AB6" w:rsidRDefault="005D647C" w:rsidP="00AA1AB6">
      <w:pPr>
        <w:numPr>
          <w:ilvl w:val="0"/>
          <w:numId w:val="40"/>
        </w:numPr>
        <w:jc w:val="center"/>
        <w:rPr>
          <w:rFonts w:eastAsia="SimSun"/>
          <w:b/>
          <w:caps/>
        </w:rPr>
      </w:pPr>
      <w:r w:rsidRPr="005D647C">
        <w:rPr>
          <w:rFonts w:eastAsia="SimSun"/>
          <w:b/>
          <w:caps/>
        </w:rPr>
        <w:t>preČU kvalitāte</w:t>
      </w:r>
    </w:p>
    <w:p w14:paraId="4F679B35" w14:textId="77777777" w:rsidR="005D647C" w:rsidRPr="005D647C" w:rsidRDefault="005D647C" w:rsidP="00AA1AB6">
      <w:pPr>
        <w:numPr>
          <w:ilvl w:val="1"/>
          <w:numId w:val="40"/>
        </w:numPr>
        <w:suppressAutoHyphens/>
        <w:ind w:left="540" w:hanging="540"/>
        <w:rPr>
          <w:rFonts w:eastAsia="SimSun"/>
        </w:rPr>
      </w:pPr>
      <w:r w:rsidRPr="005D647C">
        <w:rPr>
          <w:rFonts w:eastAsia="SimSun"/>
        </w:rPr>
        <w:t>Precēm jābūt piegādātām iepakojumā, kas nodrošina Preču saglabāšanu to pārvadāšanas un glabāšanas laikā, atbilstoši Preču ražotāja noteiktām prasībām un spēkā esošiem normatīvajiem aktiem.</w:t>
      </w:r>
    </w:p>
    <w:p w14:paraId="54BA313F" w14:textId="77777777" w:rsidR="005D647C" w:rsidRPr="005D647C" w:rsidRDefault="005D647C" w:rsidP="00AA1AB6">
      <w:pPr>
        <w:numPr>
          <w:ilvl w:val="1"/>
          <w:numId w:val="40"/>
        </w:numPr>
        <w:suppressAutoHyphens/>
        <w:ind w:left="540" w:hanging="540"/>
        <w:rPr>
          <w:rFonts w:eastAsia="SimSun"/>
        </w:rPr>
      </w:pPr>
      <w:r w:rsidRPr="005D647C">
        <w:rPr>
          <w:rFonts w:eastAsia="SimSun"/>
        </w:rPr>
        <w:t>Preču derīguma termiņam piegādes brīdī ir jābūt ne mazākam kā ¾ no kopējā Preču derīguma termiņa</w:t>
      </w:r>
      <w:r w:rsidRPr="005D647C">
        <w:rPr>
          <w:rFonts w:eastAsia="SimSun"/>
          <w:bCs/>
        </w:rPr>
        <w:t>.</w:t>
      </w:r>
    </w:p>
    <w:p w14:paraId="0600146F" w14:textId="77777777" w:rsidR="005D647C" w:rsidRDefault="005D647C" w:rsidP="005D647C">
      <w:pPr>
        <w:rPr>
          <w:rFonts w:eastAsia="SimSun"/>
        </w:rPr>
      </w:pPr>
    </w:p>
    <w:p w14:paraId="6591B41B" w14:textId="77777777" w:rsidR="00376FFB" w:rsidRDefault="00376FFB" w:rsidP="005D647C">
      <w:pPr>
        <w:rPr>
          <w:rFonts w:eastAsia="SimSun"/>
        </w:rPr>
      </w:pPr>
    </w:p>
    <w:p w14:paraId="21B7539E" w14:textId="77777777" w:rsidR="00376FFB" w:rsidRPr="005D647C" w:rsidRDefault="00376FFB" w:rsidP="005D647C">
      <w:pPr>
        <w:rPr>
          <w:rFonts w:eastAsia="SimSun"/>
        </w:rPr>
      </w:pPr>
    </w:p>
    <w:p w14:paraId="7F174CB8" w14:textId="01553AB9" w:rsidR="005D647C" w:rsidRPr="00AA1AB6" w:rsidRDefault="005D647C" w:rsidP="00AA1AB6">
      <w:pPr>
        <w:pStyle w:val="ListParagraph"/>
        <w:numPr>
          <w:ilvl w:val="0"/>
          <w:numId w:val="40"/>
        </w:numPr>
        <w:shd w:val="clear" w:color="auto" w:fill="FFFFFF"/>
        <w:tabs>
          <w:tab w:val="left" w:pos="1080"/>
        </w:tabs>
        <w:suppressAutoHyphens/>
        <w:spacing w:after="0"/>
        <w:jc w:val="center"/>
        <w:rPr>
          <w:rFonts w:ascii="Times New Roman" w:eastAsia="SimSun" w:hAnsi="Times New Roman"/>
          <w:b/>
          <w:sz w:val="24"/>
          <w:szCs w:val="24"/>
        </w:rPr>
      </w:pPr>
      <w:r w:rsidRPr="00AA1AB6">
        <w:rPr>
          <w:rFonts w:ascii="Times New Roman" w:eastAsia="SimSun" w:hAnsi="Times New Roman"/>
          <w:b/>
          <w:sz w:val="24"/>
          <w:szCs w:val="24"/>
        </w:rPr>
        <w:lastRenderedPageBreak/>
        <w:t>PUŠU ATBILDĪBA</w:t>
      </w:r>
    </w:p>
    <w:p w14:paraId="3BE73950" w14:textId="6BBBEA9C" w:rsidR="005D647C" w:rsidRDefault="005D647C" w:rsidP="00AA1AB6">
      <w:pPr>
        <w:numPr>
          <w:ilvl w:val="1"/>
          <w:numId w:val="40"/>
        </w:numPr>
        <w:shd w:val="clear" w:color="auto" w:fill="FFFFFF"/>
        <w:suppressAutoHyphens/>
        <w:ind w:left="540" w:hanging="540"/>
        <w:rPr>
          <w:rFonts w:eastAsia="SimSun"/>
          <w:spacing w:val="2"/>
        </w:rPr>
      </w:pPr>
      <w:r w:rsidRPr="005D647C">
        <w:rPr>
          <w:rFonts w:eastAsia="SimSun"/>
          <w:spacing w:val="2"/>
        </w:rPr>
        <w:t xml:space="preserve">Par Preču nesavlaicīgu piegādi Piegādātājs maksā Pasūtītājam līgumsodu par nokavējumu 0,01% (nulle komats nulle viens procents) apmērā no nepiegādāto Preču vērtības (t.sk. PVN) par katru nokavējuma dienu, bet ne vairāk kā </w:t>
      </w:r>
      <w:r w:rsidR="00AA1AB6">
        <w:rPr>
          <w:rFonts w:eastAsia="SimSun"/>
          <w:spacing w:val="2"/>
        </w:rPr>
        <w:t xml:space="preserve">10 </w:t>
      </w:r>
      <w:r w:rsidRPr="005D647C">
        <w:rPr>
          <w:rFonts w:eastAsia="SimSun"/>
          <w:spacing w:val="2"/>
        </w:rPr>
        <w:t>% (</w:t>
      </w:r>
      <w:r w:rsidR="00AA1AB6">
        <w:rPr>
          <w:rFonts w:eastAsia="SimSun"/>
          <w:spacing w:val="2"/>
        </w:rPr>
        <w:t>desmit</w:t>
      </w:r>
      <w:r w:rsidRPr="005D647C">
        <w:rPr>
          <w:rFonts w:eastAsia="SimSun"/>
          <w:spacing w:val="2"/>
        </w:rPr>
        <w:t xml:space="preserve"> procenti) no nepiegādāto Preču summas. </w:t>
      </w:r>
    </w:p>
    <w:p w14:paraId="62C306CF" w14:textId="15BC495B" w:rsidR="00376FFB" w:rsidRPr="00376FFB" w:rsidRDefault="00FF56FB" w:rsidP="00376FFB">
      <w:pPr>
        <w:numPr>
          <w:ilvl w:val="1"/>
          <w:numId w:val="40"/>
        </w:numPr>
        <w:shd w:val="clear" w:color="auto" w:fill="FFFFFF"/>
        <w:suppressAutoHyphens/>
        <w:ind w:left="540" w:hanging="540"/>
        <w:rPr>
          <w:rFonts w:eastAsia="SimSun"/>
          <w:spacing w:val="2"/>
        </w:rPr>
      </w:pPr>
      <w:r>
        <w:rPr>
          <w:rFonts w:eastAsia="SimSun"/>
          <w:spacing w:val="2"/>
        </w:rPr>
        <w:t xml:space="preserve">                                                                                                                                                                                                                                                                                                                                                                                                                                                                                                                                                                                                                                                                             </w:t>
      </w:r>
      <w:bookmarkStart w:id="219" w:name="_GoBack"/>
      <w:bookmarkEnd w:id="219"/>
      <w:r w:rsidR="005D647C" w:rsidRPr="005D647C">
        <w:rPr>
          <w:rFonts w:eastAsia="SimSun"/>
          <w:spacing w:val="2"/>
        </w:rPr>
        <w:t>Par Līgumā noteikto maksājuma termiņu nokavējumu Pasūtītājs maksā Piegādātājam līgumsodu par nokavējumu 0,01% (nulle komats nulle viens procents) apmērā no termiņā nesamaksātās naudas summas par katru noka</w:t>
      </w:r>
      <w:r w:rsidR="00592EED">
        <w:rPr>
          <w:rFonts w:eastAsia="SimSun"/>
          <w:spacing w:val="2"/>
        </w:rPr>
        <w:t>vējuma dienu, bet ne vairāk kā 10</w:t>
      </w:r>
      <w:r w:rsidR="005D647C" w:rsidRPr="005D647C">
        <w:rPr>
          <w:rFonts w:eastAsia="SimSun"/>
          <w:spacing w:val="2"/>
        </w:rPr>
        <w:t>% (</w:t>
      </w:r>
      <w:r w:rsidR="00592EED">
        <w:rPr>
          <w:rFonts w:eastAsia="SimSun"/>
          <w:spacing w:val="2"/>
        </w:rPr>
        <w:t>desmit</w:t>
      </w:r>
      <w:r w:rsidR="005D647C" w:rsidRPr="005D647C">
        <w:rPr>
          <w:rFonts w:eastAsia="SimSun"/>
          <w:spacing w:val="2"/>
        </w:rPr>
        <w:t xml:space="preserve"> procenti) no kavētā maksājuma summas.</w:t>
      </w:r>
    </w:p>
    <w:p w14:paraId="65B70451" w14:textId="77777777" w:rsidR="005D647C" w:rsidRPr="005D647C" w:rsidRDefault="005D647C" w:rsidP="00AA1AB6">
      <w:pPr>
        <w:numPr>
          <w:ilvl w:val="1"/>
          <w:numId w:val="40"/>
        </w:numPr>
        <w:shd w:val="clear" w:color="auto" w:fill="FFFFFF"/>
        <w:suppressAutoHyphens/>
        <w:ind w:left="540" w:hanging="540"/>
        <w:jc w:val="left"/>
        <w:rPr>
          <w:rFonts w:eastAsia="SimSun"/>
          <w:spacing w:val="2"/>
        </w:rPr>
      </w:pPr>
      <w:r w:rsidRPr="005D647C">
        <w:rPr>
          <w:rFonts w:eastAsia="SimSun"/>
          <w:spacing w:val="2"/>
        </w:rPr>
        <w:t>Līgumsoda samaksa neatbrīvo Puses no saistību izpildes.</w:t>
      </w:r>
    </w:p>
    <w:p w14:paraId="392D729D" w14:textId="77777777" w:rsidR="005D647C" w:rsidRPr="005D647C" w:rsidRDefault="005D647C" w:rsidP="00592EED">
      <w:pPr>
        <w:numPr>
          <w:ilvl w:val="1"/>
          <w:numId w:val="40"/>
        </w:numPr>
        <w:shd w:val="clear" w:color="auto" w:fill="FFFFFF"/>
        <w:suppressAutoHyphens/>
        <w:ind w:left="540" w:hanging="540"/>
        <w:rPr>
          <w:rFonts w:eastAsia="SimSun"/>
          <w:spacing w:val="2"/>
        </w:rPr>
      </w:pPr>
      <w:r w:rsidRPr="005D647C">
        <w:rPr>
          <w:rFonts w:eastAsia="SimSun"/>
        </w:rPr>
        <w:t>Puses ir atbildīgas par to darbības/bezdarbības rezultātā otrai Pusei</w:t>
      </w:r>
      <w:r w:rsidRPr="005D647C">
        <w:rPr>
          <w:rFonts w:eastAsia="SimSun"/>
          <w:snapToGrid w:val="0"/>
        </w:rPr>
        <w:t xml:space="preserve"> </w:t>
      </w:r>
      <w:r w:rsidRPr="005D647C">
        <w:rPr>
          <w:rFonts w:eastAsia="SimSun"/>
        </w:rPr>
        <w:t>nodarītajiem tiešajiem zaudējumiem.</w:t>
      </w:r>
    </w:p>
    <w:p w14:paraId="1F92CD0D" w14:textId="77777777" w:rsidR="005D647C" w:rsidRPr="002E3C74" w:rsidRDefault="005D647C" w:rsidP="00592EED">
      <w:pPr>
        <w:numPr>
          <w:ilvl w:val="1"/>
          <w:numId w:val="40"/>
        </w:numPr>
        <w:shd w:val="clear" w:color="auto" w:fill="FFFFFF"/>
        <w:suppressAutoHyphens/>
        <w:ind w:left="540" w:hanging="540"/>
        <w:rPr>
          <w:rFonts w:eastAsia="SimSun"/>
          <w:spacing w:val="2"/>
        </w:rPr>
      </w:pPr>
      <w:r w:rsidRPr="005D647C">
        <w:rPr>
          <w:rFonts w:eastAsia="SimSun"/>
        </w:rPr>
        <w:t>Līdz Preču pieņemšanai visus riskus par Precēm nes Piegādātājs.</w:t>
      </w:r>
    </w:p>
    <w:p w14:paraId="5DD1214B" w14:textId="40ADBF80" w:rsidR="005D647C" w:rsidRPr="002E3C74" w:rsidRDefault="002E3C74" w:rsidP="008231AD">
      <w:pPr>
        <w:numPr>
          <w:ilvl w:val="1"/>
          <w:numId w:val="40"/>
        </w:numPr>
        <w:shd w:val="clear" w:color="auto" w:fill="FFFFFF"/>
        <w:suppressAutoHyphens/>
        <w:ind w:left="540" w:hanging="540"/>
        <w:rPr>
          <w:rFonts w:eastAsia="SimSun"/>
          <w:spacing w:val="2"/>
        </w:rPr>
      </w:pPr>
      <w:r w:rsidRPr="002E3C74">
        <w:rPr>
          <w:rFonts w:eastAsia="SimSun"/>
          <w:spacing w:val="2"/>
        </w:rPr>
        <w:t xml:space="preserve">Pasūtītājam ir tiesības vienpusēji ieskaita kārtībā samazināt samaksājamo naudas summu par pieņemtajām Precēm tādā apmērā, kāda ir Līgumā noteiktajā kārtībā aprēķinātā līgumsoda summa. </w:t>
      </w:r>
    </w:p>
    <w:p w14:paraId="38CF47DB" w14:textId="04559C85" w:rsidR="005D647C" w:rsidRPr="005D55D5" w:rsidRDefault="005D647C" w:rsidP="005D55D5">
      <w:pPr>
        <w:numPr>
          <w:ilvl w:val="0"/>
          <w:numId w:val="40"/>
        </w:numPr>
        <w:shd w:val="clear" w:color="auto" w:fill="FFFFFF"/>
        <w:tabs>
          <w:tab w:val="left" w:pos="1080"/>
        </w:tabs>
        <w:suppressAutoHyphens/>
        <w:jc w:val="center"/>
        <w:rPr>
          <w:rFonts w:eastAsia="SimSun"/>
          <w:b/>
        </w:rPr>
      </w:pPr>
      <w:r w:rsidRPr="005D647C">
        <w:rPr>
          <w:rFonts w:eastAsia="SimSun"/>
          <w:b/>
        </w:rPr>
        <w:t>NEPĀRVARAMAS VARAS APSTĀKĻI</w:t>
      </w:r>
    </w:p>
    <w:p w14:paraId="03047547" w14:textId="77777777" w:rsidR="005D647C" w:rsidRPr="005D647C" w:rsidRDefault="005D647C" w:rsidP="005D55D5">
      <w:pPr>
        <w:numPr>
          <w:ilvl w:val="1"/>
          <w:numId w:val="40"/>
        </w:numPr>
        <w:shd w:val="clear" w:color="auto" w:fill="FFFFFF"/>
        <w:suppressAutoHyphens/>
        <w:ind w:left="540" w:hanging="540"/>
        <w:rPr>
          <w:rFonts w:eastAsia="SimSun"/>
        </w:rPr>
      </w:pPr>
      <w:r w:rsidRPr="005D647C">
        <w:rPr>
          <w:rFonts w:eastAsia="SimSun"/>
        </w:rPr>
        <w:t>Puses tiek atbrīvotas no atbildības par daļēju vai pilnīgu šajā Līgumā paredzēto saistību neizpildi, ja saistību neizpilde radusies nepārvaramu, ārkārtēja rakstura apstākļu rezultātā, kuru darbība sākusies pēc Līguma abpusējas parakstīšanas un kurus Puses nevarēja iepriekš paredzēt un novērst.</w:t>
      </w:r>
    </w:p>
    <w:p w14:paraId="5D13DAAA" w14:textId="77777777" w:rsidR="005D647C" w:rsidRPr="005D647C" w:rsidRDefault="005D647C" w:rsidP="005D55D5">
      <w:pPr>
        <w:numPr>
          <w:ilvl w:val="1"/>
          <w:numId w:val="40"/>
        </w:numPr>
        <w:shd w:val="clear" w:color="auto" w:fill="FFFFFF"/>
        <w:suppressAutoHyphens/>
        <w:ind w:left="540" w:hanging="540"/>
        <w:rPr>
          <w:rFonts w:eastAsia="SimSun"/>
        </w:rPr>
      </w:pPr>
      <w:r w:rsidRPr="005D647C">
        <w:rPr>
          <w:rFonts w:eastAsia="SimSun"/>
        </w:rPr>
        <w:t>Pie šādiem apstākļiem pieskaitāmi - ugunsnelaime, kara darbība, vispārēja avārija, epidēmija, dabas stihija, kā arī likumdevēja, izpildinstitūciju un tiesu darbības rezultātā pieņemtie akti, kā arī citi apstākļi, kas neiekļaujas Pušu iespējamās kontroles un ietekmes robežās.</w:t>
      </w:r>
    </w:p>
    <w:p w14:paraId="5DB89C9A" w14:textId="77777777" w:rsidR="005D647C" w:rsidRPr="005D647C" w:rsidRDefault="005D647C" w:rsidP="005D55D5">
      <w:pPr>
        <w:numPr>
          <w:ilvl w:val="1"/>
          <w:numId w:val="40"/>
        </w:numPr>
        <w:shd w:val="clear" w:color="auto" w:fill="FFFFFF"/>
        <w:suppressAutoHyphens/>
        <w:ind w:left="540" w:hanging="540"/>
        <w:rPr>
          <w:rFonts w:eastAsia="SimSun"/>
        </w:rPr>
      </w:pPr>
      <w:r w:rsidRPr="005D647C">
        <w:rPr>
          <w:rFonts w:eastAsia="SimSun"/>
        </w:rPr>
        <w:t>Par nepārvaramas varas apstākli nevar tikt atzīts piegādātāju un citu sadarbības partneru saistību neizpilde, vai nesavlaicīga izpilde.</w:t>
      </w:r>
    </w:p>
    <w:p w14:paraId="0E5C9F8F" w14:textId="77777777" w:rsidR="005D647C" w:rsidRPr="005D647C" w:rsidRDefault="005D647C" w:rsidP="005D55D5">
      <w:pPr>
        <w:numPr>
          <w:ilvl w:val="1"/>
          <w:numId w:val="40"/>
        </w:numPr>
        <w:shd w:val="clear" w:color="auto" w:fill="FFFFFF"/>
        <w:suppressAutoHyphens/>
        <w:ind w:left="540" w:hanging="540"/>
        <w:rPr>
          <w:rFonts w:eastAsia="SimSun"/>
        </w:rPr>
      </w:pPr>
      <w:r w:rsidRPr="005D647C">
        <w:rPr>
          <w:rFonts w:eastAsia="SimSun"/>
        </w:rPr>
        <w:t>Pusei, kas atsaucas uz nepārvaramu, ārkārtēja rakstura apstākļu darbību, trīs darbdienu laikā par tiem rakstiski jāpaziņo otrai Pusei, norādot iespējamo saistību izpildes termiņu</w:t>
      </w:r>
      <w:r w:rsidRPr="005D647C">
        <w:rPr>
          <w:rFonts w:eastAsia="SimSun"/>
          <w:lang w:eastAsia="lv-LV"/>
        </w:rPr>
        <w:t xml:space="preserve"> un cēloņsakarības pamatojumu starp šo faktu un nespēju izpildīt savas saistības</w:t>
      </w:r>
      <w:r w:rsidRPr="005D647C">
        <w:rPr>
          <w:rFonts w:eastAsia="SimSun"/>
        </w:rPr>
        <w:t>.</w:t>
      </w:r>
    </w:p>
    <w:p w14:paraId="1261DBBD" w14:textId="77777777" w:rsidR="005D647C" w:rsidRPr="005D647C" w:rsidRDefault="005D647C" w:rsidP="005D55D5">
      <w:pPr>
        <w:numPr>
          <w:ilvl w:val="1"/>
          <w:numId w:val="40"/>
        </w:numPr>
        <w:shd w:val="clear" w:color="auto" w:fill="FFFFFF"/>
        <w:suppressAutoHyphens/>
        <w:ind w:left="540" w:hanging="540"/>
        <w:rPr>
          <w:rFonts w:eastAsia="SimSun"/>
        </w:rPr>
      </w:pPr>
      <w:r w:rsidRPr="005D647C">
        <w:rPr>
          <w:rFonts w:eastAsia="SimSun"/>
        </w:rPr>
        <w:t>Ja nepārvaramu, ārkārtēja rakstura apstākļu dēļ Līguma izpilde aizkavējas vairāk kā par 30 (trīsdesmit) dienām, katrai no Pusēm ir tiesības vienpusēji izbeigt Līgumu. Ja Līgums šādā kārtā tiek izbeigts, nevienai no Pusēm nav tiesību pieprasīt no otras Puses zaudējumu atlīdzību.</w:t>
      </w:r>
    </w:p>
    <w:p w14:paraId="4F378A45" w14:textId="77777777" w:rsidR="005D647C" w:rsidRPr="005D647C" w:rsidRDefault="005D647C" w:rsidP="005D647C">
      <w:pPr>
        <w:widowControl w:val="0"/>
        <w:shd w:val="clear" w:color="auto" w:fill="FFFFFF"/>
        <w:tabs>
          <w:tab w:val="left" w:pos="720"/>
        </w:tabs>
        <w:autoSpaceDE w:val="0"/>
        <w:rPr>
          <w:rFonts w:eastAsia="SimSun"/>
          <w:spacing w:val="6"/>
        </w:rPr>
      </w:pPr>
    </w:p>
    <w:p w14:paraId="0FCE8236" w14:textId="62D48115" w:rsidR="005D647C" w:rsidRPr="00F60E71" w:rsidRDefault="005D647C" w:rsidP="00F60E71">
      <w:pPr>
        <w:numPr>
          <w:ilvl w:val="0"/>
          <w:numId w:val="40"/>
        </w:numPr>
        <w:shd w:val="clear" w:color="auto" w:fill="FFFFFF"/>
        <w:tabs>
          <w:tab w:val="left" w:pos="1080"/>
        </w:tabs>
        <w:suppressAutoHyphens/>
        <w:jc w:val="center"/>
        <w:rPr>
          <w:rFonts w:eastAsia="SimSun"/>
          <w:b/>
        </w:rPr>
      </w:pPr>
      <w:r w:rsidRPr="005D647C">
        <w:rPr>
          <w:rFonts w:eastAsia="SimSun"/>
          <w:b/>
        </w:rPr>
        <w:t>LĪGUMA TERMIŅŠ, GROZĪŠANAS KĀRTĪBA UN IZBEIGŠANA</w:t>
      </w:r>
    </w:p>
    <w:p w14:paraId="00660FE3" w14:textId="77777777" w:rsidR="005D647C" w:rsidRPr="005D647C" w:rsidRDefault="005D647C" w:rsidP="00F60E71">
      <w:pPr>
        <w:numPr>
          <w:ilvl w:val="1"/>
          <w:numId w:val="40"/>
        </w:numPr>
        <w:ind w:left="540" w:hanging="540"/>
        <w:rPr>
          <w:rFonts w:eastAsia="SimSun"/>
          <w:b/>
        </w:rPr>
      </w:pPr>
      <w:r w:rsidRPr="005D647C">
        <w:rPr>
          <w:rFonts w:eastAsia="SimSun"/>
          <w:spacing w:val="-3"/>
        </w:rPr>
        <w:t xml:space="preserve">Līgums stājas spēkā ar dienu, kad tas ir abpusēji parakstīts, </w:t>
      </w:r>
      <w:r w:rsidRPr="005D647C">
        <w:rPr>
          <w:rFonts w:eastAsia="SimSun"/>
        </w:rPr>
        <w:t>un ir spēkā līdz īsākajam no šādiem termiņiem:</w:t>
      </w:r>
    </w:p>
    <w:p w14:paraId="667C28C4" w14:textId="71EB0E30" w:rsidR="005D647C" w:rsidRPr="005D647C" w:rsidRDefault="005D647C" w:rsidP="00F60E71">
      <w:pPr>
        <w:numPr>
          <w:ilvl w:val="2"/>
          <w:numId w:val="38"/>
        </w:numPr>
        <w:tabs>
          <w:tab w:val="num" w:pos="1440"/>
        </w:tabs>
        <w:rPr>
          <w:rFonts w:eastAsia="SimSun"/>
          <w:b/>
        </w:rPr>
      </w:pPr>
      <w:r w:rsidRPr="005D647C">
        <w:rPr>
          <w:rFonts w:eastAsia="SimSun"/>
        </w:rPr>
        <w:t xml:space="preserve">36 (trīsdesmit sešus) mēnešus no abpusējas </w:t>
      </w:r>
      <w:r w:rsidR="00F60E71">
        <w:rPr>
          <w:rFonts w:eastAsia="SimSun"/>
        </w:rPr>
        <w:t>Līguma</w:t>
      </w:r>
      <w:r w:rsidRPr="005D647C">
        <w:rPr>
          <w:rFonts w:eastAsia="SimSun"/>
        </w:rPr>
        <w:t xml:space="preserve"> parakstīšanas dienas;</w:t>
      </w:r>
    </w:p>
    <w:p w14:paraId="33D5958D" w14:textId="11701E9D" w:rsidR="00C70E92" w:rsidRDefault="005D647C" w:rsidP="00C70E92">
      <w:pPr>
        <w:numPr>
          <w:ilvl w:val="2"/>
          <w:numId w:val="38"/>
        </w:numPr>
        <w:tabs>
          <w:tab w:val="num" w:pos="1440"/>
        </w:tabs>
        <w:rPr>
          <w:rFonts w:eastAsia="SimSun"/>
          <w:b/>
        </w:rPr>
      </w:pPr>
      <w:r w:rsidRPr="005D647C">
        <w:rPr>
          <w:rFonts w:eastAsia="SimSun"/>
        </w:rPr>
        <w:t xml:space="preserve">līdz </w:t>
      </w:r>
      <w:r w:rsidR="00F60E71">
        <w:rPr>
          <w:rFonts w:eastAsia="SimSun"/>
        </w:rPr>
        <w:t>Vienošanās</w:t>
      </w:r>
      <w:r w:rsidRPr="005D647C">
        <w:rPr>
          <w:rFonts w:eastAsia="SimSun"/>
        </w:rPr>
        <w:t xml:space="preserve"> noteiktās summas izlietošanai.</w:t>
      </w:r>
    </w:p>
    <w:p w14:paraId="1553374B" w14:textId="498FA204" w:rsidR="00C70E92" w:rsidRPr="00C70E92" w:rsidRDefault="00C70E92" w:rsidP="00C70E92">
      <w:pPr>
        <w:pStyle w:val="ListParagraph"/>
        <w:numPr>
          <w:ilvl w:val="1"/>
          <w:numId w:val="38"/>
        </w:numPr>
        <w:spacing w:after="0"/>
        <w:rPr>
          <w:rFonts w:eastAsia="SimSun"/>
          <w:b/>
        </w:rPr>
      </w:pPr>
      <w:r>
        <w:rPr>
          <w:rFonts w:ascii="Times New Roman" w:eastAsia="SimSun" w:hAnsi="Times New Roman"/>
          <w:sz w:val="24"/>
          <w:szCs w:val="24"/>
        </w:rPr>
        <w:t>Ja tiek pagarināts Vienošanās termiņš, Līguma termiņš pagarinās par tādu pašu termiņu par kādu tiek pagarināts Vienošanās termiņš.</w:t>
      </w:r>
    </w:p>
    <w:p w14:paraId="39DB40A7" w14:textId="77777777" w:rsidR="005D647C" w:rsidRPr="005D647C" w:rsidRDefault="005D647C" w:rsidP="00C70E92">
      <w:pPr>
        <w:numPr>
          <w:ilvl w:val="1"/>
          <w:numId w:val="38"/>
        </w:numPr>
        <w:rPr>
          <w:rFonts w:eastAsia="SimSun"/>
        </w:rPr>
      </w:pPr>
      <w:r w:rsidRPr="005D647C">
        <w:rPr>
          <w:rFonts w:eastAsia="SimSun"/>
        </w:rPr>
        <w:t>Līguma noteikumi var tikt grozīti abām Pusēm vienojoties. Visi Līguma grozījumi noformējami rakstiski divos identiskos eksemplāros un pievienojami Līgumam kā neatņemama sastāvdaļa. Viens vienošanās eksemplārs glabājas pie Piegādātāja</w:t>
      </w:r>
      <w:r w:rsidRPr="005D647C">
        <w:rPr>
          <w:rFonts w:eastAsia="SimSun"/>
          <w:caps/>
        </w:rPr>
        <w:t>,</w:t>
      </w:r>
      <w:r w:rsidRPr="005D647C">
        <w:rPr>
          <w:rFonts w:eastAsia="SimSun"/>
        </w:rPr>
        <w:t xml:space="preserve"> bet otrs pie Pasūtītāja.</w:t>
      </w:r>
    </w:p>
    <w:p w14:paraId="2B4C2B99" w14:textId="77777777" w:rsidR="005D647C" w:rsidRPr="005D647C" w:rsidRDefault="005D647C" w:rsidP="00C70E92">
      <w:pPr>
        <w:numPr>
          <w:ilvl w:val="1"/>
          <w:numId w:val="38"/>
        </w:numPr>
        <w:rPr>
          <w:rFonts w:eastAsia="SimSun"/>
        </w:rPr>
      </w:pPr>
      <w:r w:rsidRPr="005D647C">
        <w:rPr>
          <w:rFonts w:eastAsia="SimSun"/>
        </w:rPr>
        <w:t>Līguma grozījumi stājas spēkā ar dienu, kad tie ir abpusēji parakstīti.</w:t>
      </w:r>
    </w:p>
    <w:p w14:paraId="6E566A0B" w14:textId="1943D5AE" w:rsidR="00F35CE1" w:rsidRPr="00F35CE1" w:rsidRDefault="005D647C" w:rsidP="00F35CE1">
      <w:pPr>
        <w:numPr>
          <w:ilvl w:val="1"/>
          <w:numId w:val="38"/>
        </w:numPr>
        <w:rPr>
          <w:rFonts w:eastAsia="SimSun"/>
          <w:b/>
          <w:bCs/>
        </w:rPr>
      </w:pPr>
      <w:r w:rsidRPr="005D647C">
        <w:rPr>
          <w:rFonts w:eastAsia="SimSun"/>
        </w:rPr>
        <w:t>Pusēm ir ties</w:t>
      </w:r>
      <w:r w:rsidR="00F35CE1">
        <w:rPr>
          <w:rFonts w:eastAsia="SimSun"/>
        </w:rPr>
        <w:t>ības vienpusēji izbeigt Līgumu 9</w:t>
      </w:r>
      <w:r w:rsidRPr="005D647C">
        <w:rPr>
          <w:rFonts w:eastAsia="SimSun"/>
        </w:rPr>
        <w:t>0 (</w:t>
      </w:r>
      <w:r w:rsidR="00F35CE1">
        <w:rPr>
          <w:rFonts w:eastAsia="SimSun"/>
        </w:rPr>
        <w:t>deviņ</w:t>
      </w:r>
      <w:r w:rsidRPr="005D647C">
        <w:rPr>
          <w:rFonts w:eastAsia="SimSun"/>
        </w:rPr>
        <w:t xml:space="preserve">desmit) dienas iepriekš par to rakstiski brīdinot otru Pusi. Par brīdinājumu tiek uzskatīts </w:t>
      </w:r>
      <w:proofErr w:type="spellStart"/>
      <w:r w:rsidRPr="005D647C">
        <w:rPr>
          <w:rFonts w:eastAsia="SimSun"/>
        </w:rPr>
        <w:t>rakstveidā</w:t>
      </w:r>
      <w:proofErr w:type="spellEnd"/>
      <w:r w:rsidRPr="005D647C">
        <w:rPr>
          <w:rFonts w:eastAsia="SimSun"/>
        </w:rPr>
        <w:t xml:space="preserve"> noformēts un otrai Pusei nosūtīts paziņojums.</w:t>
      </w:r>
    </w:p>
    <w:p w14:paraId="144D44C4" w14:textId="5A693D0A" w:rsidR="005D647C" w:rsidRPr="005D647C" w:rsidRDefault="005D647C" w:rsidP="00C70E92">
      <w:pPr>
        <w:numPr>
          <w:ilvl w:val="1"/>
          <w:numId w:val="38"/>
        </w:numPr>
        <w:rPr>
          <w:rFonts w:eastAsia="SimSun"/>
          <w:bCs/>
        </w:rPr>
      </w:pPr>
      <w:r w:rsidRPr="005D647C">
        <w:rPr>
          <w:rFonts w:eastAsia="SimSun"/>
          <w:bCs/>
        </w:rPr>
        <w:lastRenderedPageBreak/>
        <w:t>Pasūtītājam ir tiesības vienpusēji izbeigt Līgumu, ja iestājies vismaz viens no šādiem gadījumiem:</w:t>
      </w:r>
    </w:p>
    <w:p w14:paraId="7353CC25" w14:textId="77777777" w:rsidR="005D647C" w:rsidRPr="005D647C" w:rsidRDefault="005D647C" w:rsidP="005D647C">
      <w:pPr>
        <w:numPr>
          <w:ilvl w:val="2"/>
          <w:numId w:val="38"/>
        </w:numPr>
        <w:tabs>
          <w:tab w:val="left" w:pos="1100"/>
          <w:tab w:val="left" w:pos="1300"/>
        </w:tabs>
        <w:jc w:val="left"/>
        <w:rPr>
          <w:rFonts w:eastAsia="SimSun"/>
          <w:lang w:eastAsia="ar-SA"/>
        </w:rPr>
      </w:pPr>
      <w:r w:rsidRPr="005D647C">
        <w:rPr>
          <w:rFonts w:eastAsia="SimSun"/>
          <w:lang w:eastAsia="ar-SA"/>
        </w:rPr>
        <w:t>notikusi Piegādātāja labprātīga vai piespiedu likvidācija;</w:t>
      </w:r>
    </w:p>
    <w:p w14:paraId="70CBA970" w14:textId="77777777" w:rsidR="005D647C" w:rsidRPr="005D647C" w:rsidRDefault="005D647C" w:rsidP="005D647C">
      <w:pPr>
        <w:numPr>
          <w:ilvl w:val="2"/>
          <w:numId w:val="38"/>
        </w:numPr>
        <w:tabs>
          <w:tab w:val="left" w:pos="1100"/>
          <w:tab w:val="left" w:pos="1300"/>
        </w:tabs>
        <w:jc w:val="left"/>
        <w:rPr>
          <w:rFonts w:eastAsia="SimSun"/>
          <w:lang w:eastAsia="ar-SA"/>
        </w:rPr>
      </w:pPr>
      <w:r w:rsidRPr="005D647C">
        <w:rPr>
          <w:rFonts w:eastAsia="SimSun"/>
          <w:lang w:eastAsia="ar-SA"/>
        </w:rPr>
        <w:t>pret Piegādātāju uzsākta maksātnespējas procedūra;</w:t>
      </w:r>
    </w:p>
    <w:p w14:paraId="50303395" w14:textId="77777777" w:rsidR="005D647C" w:rsidRPr="005D647C" w:rsidRDefault="005D647C" w:rsidP="005D647C">
      <w:pPr>
        <w:numPr>
          <w:ilvl w:val="2"/>
          <w:numId w:val="38"/>
        </w:numPr>
        <w:tabs>
          <w:tab w:val="left" w:pos="1100"/>
          <w:tab w:val="left" w:pos="1300"/>
        </w:tabs>
        <w:jc w:val="left"/>
        <w:rPr>
          <w:rFonts w:eastAsia="SimSun"/>
          <w:lang w:eastAsia="ar-SA"/>
        </w:rPr>
      </w:pPr>
      <w:r w:rsidRPr="005D647C">
        <w:rPr>
          <w:rFonts w:eastAsia="SimSun"/>
          <w:lang w:eastAsia="lv-LV"/>
        </w:rPr>
        <w:t>zudusi vajadzība pēc Precēm.</w:t>
      </w:r>
    </w:p>
    <w:p w14:paraId="6437CBBF" w14:textId="3D3522CC" w:rsidR="005D647C" w:rsidRPr="005D647C" w:rsidRDefault="005D647C" w:rsidP="00F35CE1">
      <w:pPr>
        <w:numPr>
          <w:ilvl w:val="1"/>
          <w:numId w:val="38"/>
        </w:numPr>
        <w:tabs>
          <w:tab w:val="num" w:pos="567"/>
        </w:tabs>
        <w:rPr>
          <w:rFonts w:eastAsia="SimSun"/>
          <w:b/>
          <w:lang w:eastAsia="lv-LV"/>
        </w:rPr>
      </w:pPr>
      <w:r w:rsidRPr="005D647C">
        <w:rPr>
          <w:rFonts w:eastAsia="SimSun"/>
          <w:lang w:eastAsia="lv-LV"/>
        </w:rPr>
        <w:t xml:space="preserve">Pasūtītājam ir tiesības nekavējoties vienpusēji izbeigt Līgumu, par to </w:t>
      </w:r>
      <w:proofErr w:type="spellStart"/>
      <w:r w:rsidRPr="005D647C">
        <w:rPr>
          <w:rFonts w:eastAsia="SimSun"/>
          <w:lang w:eastAsia="lv-LV"/>
        </w:rPr>
        <w:t>rakstveidā</w:t>
      </w:r>
      <w:proofErr w:type="spellEnd"/>
      <w:r w:rsidRPr="005D647C">
        <w:rPr>
          <w:rFonts w:eastAsia="SimSun"/>
          <w:lang w:eastAsia="lv-LV"/>
        </w:rPr>
        <w:t xml:space="preserve"> brīdinot Piegādātāju </w:t>
      </w:r>
      <w:r w:rsidR="00A766DF">
        <w:rPr>
          <w:rFonts w:eastAsia="SimSun"/>
          <w:lang w:eastAsia="lv-LV"/>
        </w:rPr>
        <w:t xml:space="preserve">10 darbdienas iepriekš </w:t>
      </w:r>
      <w:r w:rsidRPr="005D647C">
        <w:rPr>
          <w:rFonts w:eastAsia="SimSun"/>
          <w:lang w:eastAsia="lv-LV"/>
        </w:rPr>
        <w:t>un</w:t>
      </w:r>
      <w:r w:rsidR="00A766DF">
        <w:rPr>
          <w:rFonts w:eastAsia="SimSun"/>
          <w:lang w:eastAsia="lv-LV"/>
        </w:rPr>
        <w:t xml:space="preserve"> Līgums tiek uzskatīts par izbeigtu septītajā dienā no brīdinājuma nosūtīšanas dienas</w:t>
      </w:r>
      <w:r w:rsidRPr="005D647C">
        <w:rPr>
          <w:rFonts w:eastAsia="SimSun"/>
          <w:lang w:eastAsia="lv-LV"/>
        </w:rPr>
        <w:t>, ja:</w:t>
      </w:r>
    </w:p>
    <w:p w14:paraId="4B903873" w14:textId="77777777" w:rsidR="005D647C" w:rsidRPr="005D647C" w:rsidRDefault="005D647C" w:rsidP="005D647C">
      <w:pPr>
        <w:numPr>
          <w:ilvl w:val="2"/>
          <w:numId w:val="39"/>
        </w:numPr>
        <w:tabs>
          <w:tab w:val="num" w:pos="1440"/>
        </w:tabs>
        <w:jc w:val="left"/>
        <w:rPr>
          <w:rFonts w:eastAsia="SimSun"/>
          <w:b/>
          <w:lang w:eastAsia="lv-LV"/>
        </w:rPr>
      </w:pPr>
      <w:r w:rsidRPr="005D647C">
        <w:rPr>
          <w:rFonts w:eastAsia="SimSun"/>
        </w:rPr>
        <w:t>Preču lietošana izraisa ārstniecības procesa būtiskas izmaiņas, kas var radīt draudus personas veselībai vai dzīvībai;</w:t>
      </w:r>
    </w:p>
    <w:p w14:paraId="76D27A5A" w14:textId="77777777" w:rsidR="005D647C" w:rsidRPr="005D647C" w:rsidRDefault="005D647C" w:rsidP="00A766DF">
      <w:pPr>
        <w:numPr>
          <w:ilvl w:val="2"/>
          <w:numId w:val="39"/>
        </w:numPr>
        <w:tabs>
          <w:tab w:val="num" w:pos="1440"/>
        </w:tabs>
        <w:rPr>
          <w:rFonts w:eastAsia="SimSun"/>
          <w:b/>
          <w:lang w:eastAsia="lv-LV"/>
        </w:rPr>
      </w:pPr>
      <w:r w:rsidRPr="005D647C">
        <w:rPr>
          <w:rFonts w:eastAsia="SimSun"/>
        </w:rPr>
        <w:t>Preču kvalitāte būtiski atšķiras no Pielikumā vai Preču instrukcijā norādītajām Preču īpašībām.</w:t>
      </w:r>
    </w:p>
    <w:p w14:paraId="03ACC217" w14:textId="3A84CE91" w:rsidR="005D647C" w:rsidRPr="005D647C" w:rsidRDefault="005D647C" w:rsidP="00A766DF">
      <w:pPr>
        <w:numPr>
          <w:ilvl w:val="1"/>
          <w:numId w:val="39"/>
        </w:numPr>
        <w:tabs>
          <w:tab w:val="left" w:pos="600"/>
        </w:tabs>
        <w:rPr>
          <w:rFonts w:eastAsia="SimSun"/>
        </w:rPr>
      </w:pPr>
      <w:r w:rsidRPr="005D647C">
        <w:rPr>
          <w:rFonts w:eastAsia="SimSun"/>
        </w:rPr>
        <w:t>Piegādātājam ir tiesības vienpusēji izbeigt Līgumu, ja iestājies vismaz viens no šādiem gadījumiem:</w:t>
      </w:r>
    </w:p>
    <w:p w14:paraId="159E9558" w14:textId="3C75157F" w:rsidR="005D647C" w:rsidRDefault="005D647C" w:rsidP="005D647C">
      <w:pPr>
        <w:numPr>
          <w:ilvl w:val="2"/>
          <w:numId w:val="39"/>
        </w:numPr>
        <w:tabs>
          <w:tab w:val="left" w:pos="1100"/>
        </w:tabs>
        <w:jc w:val="left"/>
        <w:rPr>
          <w:rFonts w:eastAsia="SimSun"/>
          <w:lang w:eastAsia="ar-SA"/>
        </w:rPr>
      </w:pPr>
      <w:r w:rsidRPr="005D647C">
        <w:rPr>
          <w:rFonts w:eastAsia="SimSun"/>
          <w:lang w:eastAsia="ar-SA"/>
        </w:rPr>
        <w:t>notikusi Pasūtītāja labpr</w:t>
      </w:r>
      <w:r w:rsidR="00FB4C7E">
        <w:rPr>
          <w:rFonts w:eastAsia="SimSun"/>
          <w:lang w:eastAsia="ar-SA"/>
        </w:rPr>
        <w:t>ātīga vai piespiedu likvidācija;</w:t>
      </w:r>
    </w:p>
    <w:p w14:paraId="09311EBE" w14:textId="77311058" w:rsidR="00FB4C7E" w:rsidRPr="005D647C" w:rsidRDefault="00FB4C7E" w:rsidP="005D647C">
      <w:pPr>
        <w:numPr>
          <w:ilvl w:val="2"/>
          <w:numId w:val="39"/>
        </w:numPr>
        <w:tabs>
          <w:tab w:val="left" w:pos="1100"/>
        </w:tabs>
        <w:jc w:val="left"/>
        <w:rPr>
          <w:rFonts w:eastAsia="SimSun"/>
          <w:lang w:eastAsia="ar-SA"/>
        </w:rPr>
      </w:pPr>
      <w:r>
        <w:rPr>
          <w:rFonts w:eastAsia="SimSun"/>
          <w:lang w:eastAsia="ar-SA"/>
        </w:rPr>
        <w:t>Pasūtītājs neveic apmaksu par Precēm ilgāk par 90 dienām.</w:t>
      </w:r>
    </w:p>
    <w:p w14:paraId="7FD41227" w14:textId="77777777" w:rsidR="005D647C" w:rsidRPr="005D647C" w:rsidRDefault="005D647C" w:rsidP="005D647C">
      <w:pPr>
        <w:tabs>
          <w:tab w:val="left" w:pos="1100"/>
        </w:tabs>
        <w:rPr>
          <w:rFonts w:eastAsia="SimSun"/>
          <w:lang w:eastAsia="ar-SA"/>
        </w:rPr>
      </w:pPr>
    </w:p>
    <w:p w14:paraId="19F7E673" w14:textId="7B400685" w:rsidR="005D647C" w:rsidRPr="00C8572C" w:rsidRDefault="005D647C" w:rsidP="00C8572C">
      <w:pPr>
        <w:numPr>
          <w:ilvl w:val="0"/>
          <w:numId w:val="39"/>
        </w:numPr>
        <w:jc w:val="center"/>
        <w:rPr>
          <w:rFonts w:eastAsia="SimSun"/>
          <w:b/>
          <w:caps/>
          <w:lang w:eastAsia="lv-LV"/>
        </w:rPr>
      </w:pPr>
      <w:r w:rsidRPr="005D647C">
        <w:rPr>
          <w:rFonts w:eastAsia="SimSun"/>
          <w:b/>
          <w:caps/>
          <w:lang w:eastAsia="lv-LV"/>
        </w:rPr>
        <w:t>Strīdu risināšanas kārtība</w:t>
      </w:r>
    </w:p>
    <w:p w14:paraId="08A31058" w14:textId="77777777" w:rsidR="00C8572C" w:rsidRPr="00C8572C" w:rsidRDefault="00C8572C" w:rsidP="00C8572C">
      <w:pPr>
        <w:pStyle w:val="ListParagraph"/>
        <w:numPr>
          <w:ilvl w:val="1"/>
          <w:numId w:val="41"/>
        </w:numPr>
        <w:shd w:val="clear" w:color="auto" w:fill="FFFFFF"/>
        <w:spacing w:after="0"/>
        <w:ind w:left="567" w:hanging="567"/>
        <w:rPr>
          <w:rFonts w:ascii="Times New Roman" w:eastAsia="SimSun" w:hAnsi="Times New Roman"/>
          <w:b/>
          <w:sz w:val="24"/>
          <w:szCs w:val="24"/>
        </w:rPr>
      </w:pPr>
      <w:r w:rsidRPr="00C8572C">
        <w:rPr>
          <w:rFonts w:ascii="Times New Roman" w:eastAsia="SimSun" w:hAnsi="Times New Roman"/>
          <w:sz w:val="24"/>
          <w:szCs w:val="24"/>
          <w:lang w:eastAsia="lv-LV"/>
        </w:rPr>
        <w:t xml:space="preserve">Jebkuri no Līguma izrietoši strīdi, kas rodas starp </w:t>
      </w:r>
      <w:r>
        <w:rPr>
          <w:rFonts w:ascii="Times New Roman" w:eastAsia="SimSun" w:hAnsi="Times New Roman"/>
          <w:sz w:val="24"/>
          <w:szCs w:val="24"/>
          <w:lang w:eastAsia="lv-LV"/>
        </w:rPr>
        <w:t>Pusēm</w:t>
      </w:r>
      <w:r w:rsidRPr="00C8572C">
        <w:rPr>
          <w:rFonts w:ascii="Times New Roman" w:eastAsia="SimSun" w:hAnsi="Times New Roman"/>
          <w:sz w:val="24"/>
          <w:szCs w:val="24"/>
          <w:lang w:eastAsia="lv-LV"/>
        </w:rPr>
        <w:t>, tiek sākotnēji risināti savstarpēju sarunu ceļā.</w:t>
      </w:r>
    </w:p>
    <w:p w14:paraId="07B71DE3" w14:textId="77777777" w:rsidR="00C8572C" w:rsidRPr="00C8572C" w:rsidRDefault="00C8572C" w:rsidP="00C8572C">
      <w:pPr>
        <w:pStyle w:val="ListParagraph"/>
        <w:numPr>
          <w:ilvl w:val="1"/>
          <w:numId w:val="41"/>
        </w:numPr>
        <w:shd w:val="clear" w:color="auto" w:fill="FFFFFF"/>
        <w:spacing w:after="0"/>
        <w:ind w:left="567" w:hanging="567"/>
        <w:rPr>
          <w:rFonts w:ascii="Times New Roman" w:eastAsia="SimSun" w:hAnsi="Times New Roman"/>
          <w:b/>
          <w:sz w:val="24"/>
          <w:szCs w:val="24"/>
        </w:rPr>
      </w:pPr>
      <w:r w:rsidRPr="00C8572C">
        <w:rPr>
          <w:rFonts w:ascii="Times New Roman" w:eastAsia="SimSun" w:hAnsi="Times New Roman"/>
          <w:sz w:val="24"/>
          <w:szCs w:val="24"/>
          <w:lang w:eastAsia="lv-LV"/>
        </w:rPr>
        <w:t xml:space="preserve"> No Līguma izrietošās saistības ir apspriežamas atbilstoši Latvijas Republikas normatīvajiem aktiem.</w:t>
      </w:r>
    </w:p>
    <w:p w14:paraId="29498AD7" w14:textId="77777777" w:rsidR="00C8572C" w:rsidRPr="00C8572C" w:rsidRDefault="00C8572C" w:rsidP="00C8572C">
      <w:pPr>
        <w:pStyle w:val="ListParagraph"/>
        <w:numPr>
          <w:ilvl w:val="1"/>
          <w:numId w:val="41"/>
        </w:numPr>
        <w:shd w:val="clear" w:color="auto" w:fill="FFFFFF"/>
        <w:spacing w:after="0"/>
        <w:ind w:left="567" w:hanging="567"/>
        <w:rPr>
          <w:rFonts w:ascii="Times New Roman" w:eastAsia="SimSun" w:hAnsi="Times New Roman"/>
          <w:b/>
          <w:sz w:val="24"/>
          <w:szCs w:val="24"/>
        </w:rPr>
      </w:pPr>
      <w:r w:rsidRPr="00C8572C">
        <w:rPr>
          <w:rFonts w:ascii="Times New Roman" w:eastAsia="SimSun" w:hAnsi="Times New Roman"/>
          <w:sz w:val="24"/>
          <w:szCs w:val="24"/>
          <w:lang w:eastAsia="lv-LV"/>
        </w:rPr>
        <w:t>Ja 40 (četrdesmit) dienu laikā strīdu nav iespējams atrisināt sarunu ceļā, tas tiek risināts Latvijas Republikas tiesā saskaņā ar Latvijas Republikas spēkā esošajiem normatīvajiem aktiem.</w:t>
      </w:r>
    </w:p>
    <w:p w14:paraId="14D44B2A" w14:textId="4559A898" w:rsidR="005D647C" w:rsidRPr="00C8572C" w:rsidRDefault="00C8572C" w:rsidP="00C8572C">
      <w:pPr>
        <w:pStyle w:val="ListParagraph"/>
        <w:numPr>
          <w:ilvl w:val="1"/>
          <w:numId w:val="41"/>
        </w:numPr>
        <w:shd w:val="clear" w:color="auto" w:fill="FFFFFF"/>
        <w:spacing w:after="0"/>
        <w:ind w:left="567" w:hanging="567"/>
        <w:rPr>
          <w:rFonts w:ascii="Times New Roman" w:eastAsia="SimSun" w:hAnsi="Times New Roman"/>
          <w:b/>
          <w:sz w:val="24"/>
          <w:szCs w:val="24"/>
        </w:rPr>
      </w:pPr>
      <w:r w:rsidRPr="00C8572C">
        <w:rPr>
          <w:rFonts w:ascii="Times New Roman" w:eastAsia="SimSun" w:hAnsi="Times New Roman"/>
          <w:sz w:val="24"/>
          <w:szCs w:val="24"/>
          <w:lang w:eastAsia="lv-LV"/>
        </w:rPr>
        <w:t>Jautājumi, kas nav atrunāti Līgumā, tiek apspriesti un risināti saskaņā ar Latvijas Republikas normatīvajiem aktiem</w:t>
      </w:r>
      <w:r>
        <w:rPr>
          <w:rFonts w:ascii="Times New Roman" w:eastAsia="SimSun" w:hAnsi="Times New Roman"/>
          <w:sz w:val="24"/>
          <w:szCs w:val="24"/>
          <w:lang w:eastAsia="lv-LV"/>
        </w:rPr>
        <w:t>.</w:t>
      </w:r>
    </w:p>
    <w:p w14:paraId="783C88D1" w14:textId="77777777" w:rsidR="00C8572C" w:rsidRPr="00C8572C" w:rsidRDefault="00C8572C" w:rsidP="00C8572C">
      <w:pPr>
        <w:pStyle w:val="ListParagraph"/>
        <w:shd w:val="clear" w:color="auto" w:fill="FFFFFF"/>
        <w:spacing w:after="0"/>
        <w:ind w:left="567"/>
        <w:rPr>
          <w:rFonts w:ascii="Times New Roman" w:eastAsia="SimSun" w:hAnsi="Times New Roman"/>
          <w:b/>
          <w:sz w:val="24"/>
          <w:szCs w:val="24"/>
        </w:rPr>
      </w:pPr>
    </w:p>
    <w:p w14:paraId="51CD990F" w14:textId="58D18086" w:rsidR="005D647C" w:rsidRPr="00C8572C" w:rsidRDefault="005D647C" w:rsidP="00C8572C">
      <w:pPr>
        <w:numPr>
          <w:ilvl w:val="0"/>
          <w:numId w:val="41"/>
        </w:numPr>
        <w:shd w:val="clear" w:color="auto" w:fill="FFFFFF"/>
        <w:jc w:val="center"/>
        <w:rPr>
          <w:rFonts w:eastAsia="SimSun"/>
          <w:b/>
        </w:rPr>
      </w:pPr>
      <w:r w:rsidRPr="005D647C">
        <w:rPr>
          <w:rFonts w:eastAsia="SimSun"/>
          <w:b/>
          <w:spacing w:val="4"/>
        </w:rPr>
        <w:t>CITI NOTEIKUMI</w:t>
      </w:r>
    </w:p>
    <w:p w14:paraId="5775A8AB" w14:textId="77777777" w:rsidR="005D647C" w:rsidRPr="005D647C" w:rsidRDefault="005D647C" w:rsidP="000F395F">
      <w:pPr>
        <w:numPr>
          <w:ilvl w:val="1"/>
          <w:numId w:val="41"/>
        </w:numPr>
        <w:shd w:val="clear" w:color="auto" w:fill="FFFFFF"/>
        <w:ind w:left="567" w:hanging="567"/>
        <w:rPr>
          <w:rFonts w:eastAsia="SimSun"/>
        </w:rPr>
      </w:pPr>
      <w:r w:rsidRPr="005D647C">
        <w:rPr>
          <w:rFonts w:eastAsia="SimSun"/>
        </w:rPr>
        <w:t xml:space="preserve">Kādam no Līguma noteikumiem zaudējot spēku normatīvo aktu izmaiņu gadījumā, Līgums nezaudē spēku tā pārējos punktos. </w:t>
      </w:r>
    </w:p>
    <w:p w14:paraId="57D48841" w14:textId="77777777" w:rsidR="005D647C" w:rsidRPr="005D647C" w:rsidRDefault="005D647C" w:rsidP="000F395F">
      <w:pPr>
        <w:numPr>
          <w:ilvl w:val="1"/>
          <w:numId w:val="41"/>
        </w:numPr>
        <w:tabs>
          <w:tab w:val="num" w:pos="567"/>
        </w:tabs>
        <w:ind w:left="567" w:hanging="567"/>
        <w:rPr>
          <w:rFonts w:eastAsia="SimSun"/>
          <w:snapToGrid w:val="0"/>
          <w:lang w:eastAsia="lv-LV"/>
        </w:rPr>
      </w:pPr>
      <w:r w:rsidRPr="005D647C">
        <w:rPr>
          <w:rFonts w:eastAsia="SimSun"/>
          <w:snapToGrid w:val="0"/>
          <w:lang w:eastAsia="lv-LV"/>
        </w:rPr>
        <w:t>Ja kādai no Pusēm tiek mainīts juridiskais statuss, Puses amatpersonu paraksta tiesības vai kāds no Līgumā minētajiem Puses rekvizītiem, telefona, faksa numurs, e-pasta adrese, biroja, pasta adrese u.c., Puse nekavējoties rakstiski paziņo par to otrai Pusei. Ja Puse neizpilda šī apakšpunkta noteikumus, uzskatāms, ka otra Puse ir pilnībā izpildījusi savas saistības, lietojot šajā Līgumā esošo informāciju par otru Pusi. Šajā apakšpunktā minētie nosacījumi attiecas arī uz Līgumā un tā pielikumos minētajiem Pušu pārstāvjiem un to rekvizītiem.</w:t>
      </w:r>
    </w:p>
    <w:p w14:paraId="0F7C012E" w14:textId="77777777" w:rsidR="005D647C" w:rsidRPr="005D647C" w:rsidRDefault="005D647C" w:rsidP="000F395F">
      <w:pPr>
        <w:numPr>
          <w:ilvl w:val="1"/>
          <w:numId w:val="41"/>
        </w:numPr>
        <w:shd w:val="clear" w:color="auto" w:fill="FFFFFF"/>
        <w:ind w:left="567" w:hanging="567"/>
        <w:rPr>
          <w:rFonts w:eastAsia="SimSun"/>
        </w:rPr>
      </w:pPr>
      <w:r w:rsidRPr="005D647C">
        <w:rPr>
          <w:rFonts w:eastAsia="SimSun"/>
        </w:rPr>
        <w:t xml:space="preserve">Līgums ir sagatavots un parakstīts uz __(_____) lapām, tajā skaitā pielikums uz __(__) lapām. Līgums sagatavots divos vienādos eksemplāros, katrai Pusei pa vienam Līguma eksemplāram. Abiem Līguma eksemplāriem ir vienāds juridisks spēks. </w:t>
      </w:r>
    </w:p>
    <w:p w14:paraId="2345F3D7" w14:textId="77777777" w:rsidR="005D647C" w:rsidRPr="005D647C" w:rsidRDefault="005D647C" w:rsidP="005D647C">
      <w:pPr>
        <w:shd w:val="clear" w:color="auto" w:fill="FFFFFF"/>
        <w:rPr>
          <w:rFonts w:eastAsia="SimSun"/>
        </w:rPr>
      </w:pPr>
    </w:p>
    <w:p w14:paraId="4DA84670" w14:textId="77777777" w:rsidR="005D647C" w:rsidRPr="005D647C" w:rsidRDefault="005D647C" w:rsidP="005D647C">
      <w:pPr>
        <w:keepNext/>
        <w:numPr>
          <w:ilvl w:val="0"/>
          <w:numId w:val="41"/>
        </w:numPr>
        <w:jc w:val="center"/>
        <w:outlineLvl w:val="0"/>
        <w:rPr>
          <w:rFonts w:eastAsia="SimSun"/>
          <w:b/>
          <w:smallCaps/>
        </w:rPr>
      </w:pPr>
      <w:r w:rsidRPr="005D647C">
        <w:rPr>
          <w:rFonts w:eastAsia="SimSun"/>
          <w:b/>
          <w:smallCaps/>
        </w:rPr>
        <w:t>PUŠU REKVIZĪTI UN PARAKSTI</w:t>
      </w:r>
    </w:p>
    <w:p w14:paraId="4BA30D87" w14:textId="77777777" w:rsidR="005D647C" w:rsidRPr="005D647C" w:rsidRDefault="005D647C" w:rsidP="005D647C">
      <w:pPr>
        <w:jc w:val="left"/>
        <w:rPr>
          <w:rFonts w:eastAsia="SimSun"/>
        </w:rPr>
      </w:pPr>
    </w:p>
    <w:tbl>
      <w:tblPr>
        <w:tblW w:w="88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61"/>
        <w:gridCol w:w="4501"/>
      </w:tblGrid>
      <w:tr w:rsidR="005D647C" w:rsidRPr="005D647C" w14:paraId="249E7E21" w14:textId="77777777" w:rsidTr="005D647C">
        <w:trPr>
          <w:trHeight w:val="315"/>
          <w:jc w:val="center"/>
        </w:trPr>
        <w:tc>
          <w:tcPr>
            <w:tcW w:w="4361" w:type="dxa"/>
          </w:tcPr>
          <w:p w14:paraId="494AE1E3" w14:textId="77777777" w:rsidR="005D647C" w:rsidRPr="005D647C" w:rsidRDefault="005D647C" w:rsidP="005D647C">
            <w:pPr>
              <w:jc w:val="left"/>
              <w:rPr>
                <w:rFonts w:eastAsia="SimSun"/>
              </w:rPr>
            </w:pPr>
            <w:r w:rsidRPr="005D647C">
              <w:rPr>
                <w:rFonts w:eastAsia="SimSun"/>
                <w:b/>
              </w:rPr>
              <w:t>PASŪTĪTĀJS:</w:t>
            </w:r>
          </w:p>
        </w:tc>
        <w:tc>
          <w:tcPr>
            <w:tcW w:w="4501" w:type="dxa"/>
          </w:tcPr>
          <w:p w14:paraId="58C8A63E" w14:textId="77777777" w:rsidR="005D647C" w:rsidRPr="005D647C" w:rsidRDefault="005D647C" w:rsidP="005D647C">
            <w:pPr>
              <w:jc w:val="left"/>
              <w:rPr>
                <w:rFonts w:eastAsia="SimSun"/>
                <w:b/>
              </w:rPr>
            </w:pPr>
            <w:r w:rsidRPr="005D647C">
              <w:rPr>
                <w:rFonts w:eastAsia="SimSun"/>
                <w:b/>
              </w:rPr>
              <w:t>PIEGĀDĀTĀJS:</w:t>
            </w:r>
          </w:p>
        </w:tc>
      </w:tr>
    </w:tbl>
    <w:p w14:paraId="098BD771" w14:textId="77777777" w:rsidR="005D647C" w:rsidRPr="005D647C" w:rsidRDefault="005D647C" w:rsidP="005D647C">
      <w:pPr>
        <w:jc w:val="left"/>
        <w:rPr>
          <w:rFonts w:eastAsia="SimSun"/>
        </w:rPr>
      </w:pPr>
    </w:p>
    <w:p w14:paraId="381CC10A" w14:textId="77777777" w:rsidR="00407A51" w:rsidRPr="00787CEC" w:rsidRDefault="00407A51" w:rsidP="005D647C">
      <w:pPr>
        <w:ind w:right="42"/>
        <w:rPr>
          <w:b/>
        </w:rPr>
      </w:pPr>
    </w:p>
    <w:sectPr w:rsidR="00407A51" w:rsidRPr="00787CEC" w:rsidSect="004162CB">
      <w:headerReference w:type="default" r:id="rId26"/>
      <w:footerReference w:type="default" r:id="rId27"/>
      <w:pgSz w:w="12240" w:h="15840"/>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D01DA2" w14:textId="77777777" w:rsidR="005968CD" w:rsidRDefault="005968CD" w:rsidP="00AD2D34">
      <w:r>
        <w:separator/>
      </w:r>
    </w:p>
  </w:endnote>
  <w:endnote w:type="continuationSeparator" w:id="0">
    <w:p w14:paraId="5BEE690E" w14:textId="77777777" w:rsidR="005968CD" w:rsidRDefault="005968CD" w:rsidP="00AD2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Narrow">
    <w:panose1 w:val="020B0606020202030204"/>
    <w:charset w:val="BA"/>
    <w:family w:val="swiss"/>
    <w:pitch w:val="variable"/>
    <w:sig w:usb0="00000287" w:usb1="00000800" w:usb2="00000000" w:usb3="00000000" w:csb0="0000009F" w:csb1="00000000"/>
  </w:font>
  <w:font w:name="Cambria">
    <w:panose1 w:val="02040503050406030204"/>
    <w:charset w:val="BA"/>
    <w:family w:val="roman"/>
    <w:pitch w:val="variable"/>
    <w:sig w:usb0="E00002FF" w:usb1="400004FF" w:usb2="00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CG Times (W1)">
    <w:altName w:val="Times New Roman"/>
    <w:charset w:val="00"/>
    <w:family w:val="roman"/>
    <w:pitch w:val="variable"/>
  </w:font>
  <w:font w:name="Arial">
    <w:panose1 w:val="020B0604020202020204"/>
    <w:charset w:val="BA"/>
    <w:family w:val="swiss"/>
    <w:pitch w:val="variable"/>
    <w:sig w:usb0="E0002AFF" w:usb1="C0007843" w:usb2="00000009" w:usb3="00000000" w:csb0="000001FF" w:csb1="00000000"/>
  </w:font>
  <w:font w:name="Dutch TL">
    <w:altName w:val="Times New Roman"/>
    <w:charset w:val="BA"/>
    <w:family w:val="roman"/>
    <w:pitch w:val="variable"/>
    <w:sig w:usb0="800002EF" w:usb1="00000048" w:usb2="00000000" w:usb3="00000000" w:csb0="00000097" w:csb1="00000000"/>
  </w:font>
  <w:font w:name="Tahoma">
    <w:panose1 w:val="020B0604030504040204"/>
    <w:charset w:val="BA"/>
    <w:family w:val="swiss"/>
    <w:pitch w:val="variable"/>
    <w:sig w:usb0="E1002EFF" w:usb1="C000605B" w:usb2="00000029" w:usb3="00000000" w:csb0="000101FF" w:csb1="00000000"/>
  </w:font>
  <w:font w:name="RimHelvetica">
    <w:altName w:val="Arial"/>
    <w:panose1 w:val="00000000000000000000"/>
    <w:charset w:val="00"/>
    <w:family w:val="auto"/>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Garamond">
    <w:panose1 w:val="02020404030301010803"/>
    <w:charset w:val="BA"/>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RimTimes">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378410" w14:textId="77777777" w:rsidR="005968CD" w:rsidRDefault="005968CD" w:rsidP="004162C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50911D" w14:textId="6B894EB2" w:rsidR="005968CD" w:rsidRDefault="005968CD" w:rsidP="004162CB">
    <w:pPr>
      <w:pStyle w:val="Footer"/>
      <w:jc w:val="center"/>
    </w:pPr>
    <w:r>
      <w:fldChar w:fldCharType="begin"/>
    </w:r>
    <w:r>
      <w:instrText xml:space="preserve"> PAGE   \* MERGEFORMAT </w:instrText>
    </w:r>
    <w:r>
      <w:fldChar w:fldCharType="separate"/>
    </w:r>
    <w:r w:rsidR="00FF56FB">
      <w:rPr>
        <w:noProof/>
      </w:rPr>
      <w:t>12</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572A53" w14:textId="778D56B3" w:rsidR="005968CD" w:rsidRDefault="005968CD">
    <w:pPr>
      <w:pStyle w:val="Footer"/>
      <w:jc w:val="right"/>
    </w:pPr>
    <w:r>
      <w:fldChar w:fldCharType="begin"/>
    </w:r>
    <w:r>
      <w:instrText xml:space="preserve"> PAGE </w:instrText>
    </w:r>
    <w:r>
      <w:fldChar w:fldCharType="separate"/>
    </w:r>
    <w:r w:rsidR="00FF56FB">
      <w:rPr>
        <w:noProof/>
      </w:rPr>
      <w:t>20</w:t>
    </w:r>
    <w:r>
      <w:fldChar w:fldCharType="end"/>
    </w:r>
  </w:p>
  <w:p w14:paraId="6CFF6B8C" w14:textId="77777777" w:rsidR="005968CD" w:rsidRDefault="005968C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24ED01" w14:textId="77777777" w:rsidR="005968CD" w:rsidRDefault="005968CD" w:rsidP="00AD2D34">
      <w:r>
        <w:separator/>
      </w:r>
    </w:p>
  </w:footnote>
  <w:footnote w:type="continuationSeparator" w:id="0">
    <w:p w14:paraId="60380368" w14:textId="77777777" w:rsidR="005968CD" w:rsidRDefault="005968CD" w:rsidP="00AD2D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CD465B" w14:textId="77777777" w:rsidR="005968CD" w:rsidRDefault="005968C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122C2C" w14:textId="77777777" w:rsidR="005968CD" w:rsidRPr="00DF2815" w:rsidRDefault="005968CD" w:rsidP="00DF28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ADE624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F8E29618"/>
    <w:name w:val="WW8Num1"/>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612"/>
        </w:tabs>
        <w:ind w:left="612" w:hanging="432"/>
      </w:pPr>
      <w:rPr>
        <w:rFonts w:cs="Times New Roman"/>
        <w:sz w:val="24"/>
        <w:szCs w:val="24"/>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2" w15:restartNumberingAfterBreak="0">
    <w:nsid w:val="00000003"/>
    <w:multiLevelType w:val="multilevel"/>
    <w:tmpl w:val="67907384"/>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420"/>
        </w:tabs>
        <w:ind w:left="420" w:hanging="420"/>
      </w:pPr>
      <w:rPr>
        <w:rFonts w:cs="Times New Roman"/>
        <w:b w:val="0"/>
        <w:color w:val="000000"/>
        <w:sz w:val="24"/>
        <w:szCs w:val="24"/>
      </w:rPr>
    </w:lvl>
    <w:lvl w:ilvl="2">
      <w:start w:val="1"/>
      <w:numFmt w:val="decimal"/>
      <w:lvlText w:val="%1.%2.%3."/>
      <w:lvlJc w:val="left"/>
      <w:pPr>
        <w:tabs>
          <w:tab w:val="num" w:pos="720"/>
        </w:tabs>
        <w:ind w:left="720" w:hanging="720"/>
      </w:pPr>
      <w:rPr>
        <w:rFonts w:cs="Times New Roman"/>
        <w:color w:val="000000"/>
        <w:sz w:val="24"/>
        <w:szCs w:val="24"/>
      </w:rPr>
    </w:lvl>
    <w:lvl w:ilvl="3">
      <w:start w:val="4"/>
      <w:numFmt w:val="decimal"/>
      <w:lvlText w:val="%1.%2.%3.%4."/>
      <w:lvlJc w:val="left"/>
      <w:pPr>
        <w:tabs>
          <w:tab w:val="num" w:pos="720"/>
        </w:tabs>
        <w:ind w:left="720" w:hanging="720"/>
      </w:pPr>
      <w:rPr>
        <w:rFonts w:cs="Times New Roman"/>
        <w:color w:val="000000"/>
        <w:sz w:val="22"/>
      </w:rPr>
    </w:lvl>
    <w:lvl w:ilvl="4">
      <w:start w:val="1"/>
      <w:numFmt w:val="decimal"/>
      <w:lvlText w:val="%1.%2.%3.%4.%5."/>
      <w:lvlJc w:val="left"/>
      <w:pPr>
        <w:tabs>
          <w:tab w:val="num" w:pos="1080"/>
        </w:tabs>
        <w:ind w:left="1080" w:hanging="1080"/>
      </w:pPr>
      <w:rPr>
        <w:rFonts w:cs="Times New Roman"/>
        <w:color w:val="000000"/>
        <w:sz w:val="22"/>
      </w:rPr>
    </w:lvl>
    <w:lvl w:ilvl="5">
      <w:start w:val="1"/>
      <w:numFmt w:val="decimal"/>
      <w:lvlText w:val="%1.%2.%3.%4.%5.%6."/>
      <w:lvlJc w:val="left"/>
      <w:pPr>
        <w:tabs>
          <w:tab w:val="num" w:pos="1080"/>
        </w:tabs>
        <w:ind w:left="1080" w:hanging="1080"/>
      </w:pPr>
      <w:rPr>
        <w:rFonts w:cs="Times New Roman"/>
        <w:color w:val="000000"/>
        <w:sz w:val="22"/>
      </w:rPr>
    </w:lvl>
    <w:lvl w:ilvl="6">
      <w:start w:val="1"/>
      <w:numFmt w:val="decimal"/>
      <w:lvlText w:val="%1.%2.%3.%4.%5.%6.%7."/>
      <w:lvlJc w:val="left"/>
      <w:pPr>
        <w:tabs>
          <w:tab w:val="num" w:pos="1440"/>
        </w:tabs>
        <w:ind w:left="1440" w:hanging="1440"/>
      </w:pPr>
      <w:rPr>
        <w:rFonts w:cs="Times New Roman"/>
        <w:color w:val="000000"/>
        <w:sz w:val="22"/>
      </w:rPr>
    </w:lvl>
    <w:lvl w:ilvl="7">
      <w:start w:val="1"/>
      <w:numFmt w:val="decimal"/>
      <w:lvlText w:val="%1.%2.%3.%4.%5.%6.%7.%8."/>
      <w:lvlJc w:val="left"/>
      <w:pPr>
        <w:tabs>
          <w:tab w:val="num" w:pos="1440"/>
        </w:tabs>
        <w:ind w:left="1440" w:hanging="1440"/>
      </w:pPr>
      <w:rPr>
        <w:rFonts w:cs="Times New Roman"/>
        <w:color w:val="000000"/>
        <w:sz w:val="22"/>
      </w:rPr>
    </w:lvl>
    <w:lvl w:ilvl="8">
      <w:start w:val="1"/>
      <w:numFmt w:val="decimal"/>
      <w:lvlText w:val="%1.%2.%3.%4.%5.%6.%7.%8.%9."/>
      <w:lvlJc w:val="left"/>
      <w:pPr>
        <w:tabs>
          <w:tab w:val="num" w:pos="1800"/>
        </w:tabs>
        <w:ind w:left="1800" w:hanging="1800"/>
      </w:pPr>
      <w:rPr>
        <w:rFonts w:cs="Times New Roman"/>
        <w:color w:val="000000"/>
        <w:sz w:val="22"/>
      </w:rPr>
    </w:lvl>
  </w:abstractNum>
  <w:abstractNum w:abstractNumId="3" w15:restartNumberingAfterBreak="0">
    <w:nsid w:val="0DD61016"/>
    <w:multiLevelType w:val="multilevel"/>
    <w:tmpl w:val="A6F6DCBA"/>
    <w:styleLink w:val="WWOutlineListStyle511"/>
    <w:lvl w:ilvl="0">
      <w:start w:val="1"/>
      <w:numFmt w:val="decimal"/>
      <w:lvlText w:val="%1."/>
      <w:lvlJc w:val="left"/>
      <w:pPr>
        <w:ind w:left="340" w:firstLine="0"/>
      </w:pPr>
    </w:lvl>
    <w:lvl w:ilvl="1">
      <w:start w:val="1"/>
      <w:numFmt w:val="decimal"/>
      <w:lvlText w:val="%1.%2."/>
      <w:lvlJc w:val="left"/>
      <w:pPr>
        <w:ind w:left="576" w:firstLine="2"/>
      </w:pPr>
    </w:lvl>
    <w:lvl w:ilvl="2">
      <w:start w:val="1"/>
      <w:numFmt w:val="decimal"/>
      <w:lvlText w:val="%1.%2.%3."/>
      <w:lvlJc w:val="left"/>
      <w:pPr>
        <w:tabs>
          <w:tab w:val="num" w:pos="131"/>
        </w:tabs>
        <w:ind w:left="0" w:firstLine="0"/>
      </w:pPr>
    </w:lvl>
    <w:lvl w:ilvl="3">
      <w:start w:val="1"/>
      <w:numFmt w:val="decimal"/>
      <w:lvlText w:val="%1.%2.%3.%4."/>
      <w:lvlJc w:val="left"/>
      <w:pPr>
        <w:tabs>
          <w:tab w:val="num" w:pos="1787"/>
        </w:tabs>
        <w:ind w:left="1517" w:hanging="240"/>
      </w:p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13461D2F"/>
    <w:multiLevelType w:val="multilevel"/>
    <w:tmpl w:val="5934B60E"/>
    <w:lvl w:ilvl="0">
      <w:start w:val="15"/>
      <w:numFmt w:val="decimal"/>
      <w:lvlText w:val="%1."/>
      <w:lvlJc w:val="left"/>
      <w:pPr>
        <w:ind w:left="480" w:hanging="480"/>
      </w:pPr>
      <w:rPr>
        <w:rFonts w:ascii="Times New Roman" w:hAnsi="Times New Roman" w:cs="Times New Roman" w:hint="default"/>
      </w:rPr>
    </w:lvl>
    <w:lvl w:ilvl="1">
      <w:start w:val="1"/>
      <w:numFmt w:val="decimal"/>
      <w:lvlText w:val="%1.%2."/>
      <w:lvlJc w:val="left"/>
      <w:pPr>
        <w:ind w:left="480" w:hanging="480"/>
      </w:pPr>
      <w:rPr>
        <w:rFonts w:ascii="Times New Roman" w:hAnsi="Times New Roman" w:cs="Times New Roman" w:hint="default"/>
        <w:color w:val="auto"/>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3BF41EB"/>
    <w:multiLevelType w:val="multilevel"/>
    <w:tmpl w:val="0DE2FF8C"/>
    <w:lvl w:ilvl="0">
      <w:start w:val="1"/>
      <w:numFmt w:val="decimal"/>
      <w:lvlText w:val="%1."/>
      <w:lvlJc w:val="left"/>
      <w:pPr>
        <w:tabs>
          <w:tab w:val="num" w:pos="525"/>
        </w:tabs>
        <w:ind w:left="525" w:hanging="525"/>
      </w:pPr>
      <w:rPr>
        <w:rFonts w:cs="Times New Roman"/>
        <w:b/>
      </w:rPr>
    </w:lvl>
    <w:lvl w:ilvl="1">
      <w:start w:val="1"/>
      <w:numFmt w:val="decimal"/>
      <w:lvlText w:val="%1.%2."/>
      <w:lvlJc w:val="left"/>
      <w:pPr>
        <w:tabs>
          <w:tab w:val="num" w:pos="525"/>
        </w:tabs>
        <w:ind w:left="525" w:hanging="525"/>
      </w:pPr>
      <w:rPr>
        <w:rFonts w:ascii="Times New Roman" w:hAnsi="Times New Roman" w:cs="Times New Roman" w:hint="default"/>
        <w:sz w:val="24"/>
        <w:szCs w:val="24"/>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6" w15:restartNumberingAfterBreak="0">
    <w:nsid w:val="14AD65E4"/>
    <w:multiLevelType w:val="multilevel"/>
    <w:tmpl w:val="3508CF56"/>
    <w:lvl w:ilvl="0">
      <w:start w:val="1"/>
      <w:numFmt w:val="decimal"/>
      <w:lvlText w:val="%1."/>
      <w:lvlJc w:val="left"/>
      <w:pPr>
        <w:ind w:left="360" w:hanging="360"/>
      </w:pPr>
      <w:rPr>
        <w:rFonts w:ascii="Times New Roman" w:hAnsi="Times New Roman" w:cs="Times New Roman"/>
        <w:b w:val="0"/>
        <w:i w:val="0"/>
        <w:sz w:val="24"/>
        <w:szCs w:val="24"/>
      </w:rPr>
    </w:lvl>
    <w:lvl w:ilvl="1">
      <w:start w:val="1"/>
      <w:numFmt w:val="decimal"/>
      <w:lvlText w:val="%1.%2."/>
      <w:lvlJc w:val="left"/>
      <w:pPr>
        <w:ind w:left="1430" w:hanging="360"/>
      </w:pPr>
      <w:rPr>
        <w:rFonts w:ascii="Times New Roman" w:hAnsi="Times New Roman" w:cs="Times New Roman"/>
        <w:b w:val="0"/>
        <w:sz w:val="24"/>
        <w:szCs w:val="24"/>
      </w:rPr>
    </w:lvl>
    <w:lvl w:ilvl="2">
      <w:start w:val="1"/>
      <w:numFmt w:val="decimal"/>
      <w:lvlText w:val="%1.%2.%3."/>
      <w:lvlJc w:val="left"/>
      <w:pPr>
        <w:ind w:left="2150" w:hanging="720"/>
      </w:pPr>
      <w:rPr>
        <w:rFonts w:ascii="Times New Roman" w:hAnsi="Times New Roman" w:cs="Times New Roman"/>
        <w:b w:val="0"/>
        <w:sz w:val="24"/>
        <w:szCs w:val="24"/>
      </w:rPr>
    </w:lvl>
    <w:lvl w:ilvl="3">
      <w:start w:val="1"/>
      <w:numFmt w:val="decimal"/>
      <w:lvlText w:val="%1.%2.%3.%4."/>
      <w:lvlJc w:val="left"/>
      <w:pPr>
        <w:ind w:left="2510" w:hanging="720"/>
      </w:pPr>
      <w:rPr>
        <w:b/>
      </w:rPr>
    </w:lvl>
    <w:lvl w:ilvl="4">
      <w:start w:val="1"/>
      <w:numFmt w:val="decimal"/>
      <w:lvlText w:val="%1.%2.%3.%4.%5."/>
      <w:lvlJc w:val="left"/>
      <w:pPr>
        <w:ind w:left="3230" w:hanging="1080"/>
      </w:pPr>
      <w:rPr>
        <w:b/>
      </w:rPr>
    </w:lvl>
    <w:lvl w:ilvl="5">
      <w:start w:val="1"/>
      <w:numFmt w:val="decimal"/>
      <w:lvlText w:val="%1.%2.%3.%4.%5.%6."/>
      <w:lvlJc w:val="left"/>
      <w:pPr>
        <w:ind w:left="3590" w:hanging="1080"/>
      </w:pPr>
      <w:rPr>
        <w:b/>
      </w:rPr>
    </w:lvl>
    <w:lvl w:ilvl="6">
      <w:start w:val="1"/>
      <w:numFmt w:val="decimal"/>
      <w:lvlText w:val="%1.%2.%3.%4.%5.%6.%7."/>
      <w:lvlJc w:val="left"/>
      <w:pPr>
        <w:ind w:left="4310" w:hanging="1440"/>
      </w:pPr>
      <w:rPr>
        <w:b/>
      </w:rPr>
    </w:lvl>
    <w:lvl w:ilvl="7">
      <w:start w:val="1"/>
      <w:numFmt w:val="decimal"/>
      <w:lvlText w:val="%1.%2.%3.%4.%5.%6.%7.%8."/>
      <w:lvlJc w:val="left"/>
      <w:pPr>
        <w:ind w:left="4670" w:hanging="1440"/>
      </w:pPr>
      <w:rPr>
        <w:b/>
      </w:rPr>
    </w:lvl>
    <w:lvl w:ilvl="8">
      <w:start w:val="1"/>
      <w:numFmt w:val="decimal"/>
      <w:lvlText w:val="%1.%2.%3.%4.%5.%6.%7.%8.%9."/>
      <w:lvlJc w:val="left"/>
      <w:pPr>
        <w:ind w:left="5390" w:hanging="1800"/>
      </w:pPr>
      <w:rPr>
        <w:b/>
      </w:rPr>
    </w:lvl>
  </w:abstractNum>
  <w:abstractNum w:abstractNumId="7" w15:restartNumberingAfterBreak="0">
    <w:nsid w:val="14E009F7"/>
    <w:multiLevelType w:val="hybridMultilevel"/>
    <w:tmpl w:val="22AC9BB8"/>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A7535A0"/>
    <w:multiLevelType w:val="multilevel"/>
    <w:tmpl w:val="867EFAB8"/>
    <w:lvl w:ilvl="0">
      <w:start w:val="17"/>
      <w:numFmt w:val="decimal"/>
      <w:lvlText w:val="%1."/>
      <w:lvlJc w:val="left"/>
      <w:pPr>
        <w:ind w:left="480" w:hanging="480"/>
      </w:pPr>
      <w:rPr>
        <w:rFonts w:hint="default"/>
      </w:rPr>
    </w:lvl>
    <w:lvl w:ilvl="1">
      <w:start w:val="1"/>
      <w:numFmt w:val="decimal"/>
      <w:lvlText w:val="%1.%2."/>
      <w:lvlJc w:val="left"/>
      <w:pPr>
        <w:ind w:left="480" w:hanging="48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07F6C75"/>
    <w:multiLevelType w:val="multilevel"/>
    <w:tmpl w:val="46323FD8"/>
    <w:lvl w:ilvl="0">
      <w:start w:val="3"/>
      <w:numFmt w:val="decimal"/>
      <w:lvlText w:val="%1."/>
      <w:lvlJc w:val="left"/>
      <w:pPr>
        <w:tabs>
          <w:tab w:val="num" w:pos="585"/>
        </w:tabs>
        <w:ind w:left="585" w:hanging="585"/>
      </w:pPr>
      <w:rPr>
        <w:rFonts w:hint="default"/>
      </w:rPr>
    </w:lvl>
    <w:lvl w:ilvl="1">
      <w:start w:val="1"/>
      <w:numFmt w:val="decimal"/>
      <w:lvlText w:val="%1.%2."/>
      <w:lvlJc w:val="left"/>
      <w:pPr>
        <w:tabs>
          <w:tab w:val="num" w:pos="720"/>
        </w:tabs>
        <w:ind w:left="720" w:hanging="72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20D71546"/>
    <w:multiLevelType w:val="multilevel"/>
    <w:tmpl w:val="A8E61048"/>
    <w:lvl w:ilvl="0">
      <w:start w:val="1"/>
      <w:numFmt w:val="decimal"/>
      <w:lvlText w:val="%1."/>
      <w:lvlJc w:val="left"/>
      <w:pPr>
        <w:ind w:left="360" w:hanging="360"/>
      </w:pPr>
      <w:rPr>
        <w:rFonts w:ascii="Times New Roman" w:hAnsi="Times New Roman" w:cs="Times New Roman"/>
        <w:b w:val="0"/>
        <w:i w:val="0"/>
        <w:sz w:val="24"/>
        <w:szCs w:val="24"/>
      </w:rPr>
    </w:lvl>
    <w:lvl w:ilvl="1">
      <w:start w:val="1"/>
      <w:numFmt w:val="decimal"/>
      <w:lvlText w:val="%1.%2."/>
      <w:lvlJc w:val="left"/>
      <w:pPr>
        <w:ind w:left="1211" w:hanging="360"/>
      </w:pPr>
      <w:rPr>
        <w:rFonts w:ascii="Times New Roman" w:hAnsi="Times New Roman" w:cs="Times New Roman"/>
        <w:b w:val="0"/>
        <w:sz w:val="24"/>
        <w:szCs w:val="24"/>
      </w:rPr>
    </w:lvl>
    <w:lvl w:ilvl="2">
      <w:start w:val="1"/>
      <w:numFmt w:val="decimal"/>
      <w:lvlText w:val="%1.%2.%3."/>
      <w:lvlJc w:val="left"/>
      <w:pPr>
        <w:ind w:left="2150" w:hanging="720"/>
      </w:pPr>
      <w:rPr>
        <w:b w:val="0"/>
        <w:sz w:val="24"/>
        <w:szCs w:val="24"/>
      </w:rPr>
    </w:lvl>
    <w:lvl w:ilvl="3">
      <w:start w:val="1"/>
      <w:numFmt w:val="decimal"/>
      <w:lvlText w:val="%1.%2.%3.%4."/>
      <w:lvlJc w:val="left"/>
      <w:pPr>
        <w:ind w:left="2510" w:hanging="720"/>
      </w:pPr>
      <w:rPr>
        <w:b/>
      </w:rPr>
    </w:lvl>
    <w:lvl w:ilvl="4">
      <w:start w:val="1"/>
      <w:numFmt w:val="decimal"/>
      <w:lvlText w:val="%1.%2.%3.%4.%5."/>
      <w:lvlJc w:val="left"/>
      <w:pPr>
        <w:ind w:left="3230" w:hanging="1080"/>
      </w:pPr>
      <w:rPr>
        <w:b/>
      </w:rPr>
    </w:lvl>
    <w:lvl w:ilvl="5">
      <w:start w:val="1"/>
      <w:numFmt w:val="decimal"/>
      <w:lvlText w:val="%1.%2.%3.%4.%5.%6."/>
      <w:lvlJc w:val="left"/>
      <w:pPr>
        <w:ind w:left="3590" w:hanging="1080"/>
      </w:pPr>
      <w:rPr>
        <w:b/>
      </w:rPr>
    </w:lvl>
    <w:lvl w:ilvl="6">
      <w:start w:val="1"/>
      <w:numFmt w:val="decimal"/>
      <w:lvlText w:val="%1.%2.%3.%4.%5.%6.%7."/>
      <w:lvlJc w:val="left"/>
      <w:pPr>
        <w:ind w:left="4310" w:hanging="1440"/>
      </w:pPr>
      <w:rPr>
        <w:b/>
      </w:rPr>
    </w:lvl>
    <w:lvl w:ilvl="7">
      <w:start w:val="1"/>
      <w:numFmt w:val="decimal"/>
      <w:lvlText w:val="%1.%2.%3.%4.%5.%6.%7.%8."/>
      <w:lvlJc w:val="left"/>
      <w:pPr>
        <w:ind w:left="4670" w:hanging="1440"/>
      </w:pPr>
      <w:rPr>
        <w:b/>
      </w:rPr>
    </w:lvl>
    <w:lvl w:ilvl="8">
      <w:start w:val="1"/>
      <w:numFmt w:val="decimal"/>
      <w:lvlText w:val="%1.%2.%3.%4.%5.%6.%7.%8.%9."/>
      <w:lvlJc w:val="left"/>
      <w:pPr>
        <w:ind w:left="5390" w:hanging="1800"/>
      </w:pPr>
      <w:rPr>
        <w:b/>
      </w:rPr>
    </w:lvl>
  </w:abstractNum>
  <w:abstractNum w:abstractNumId="11" w15:restartNumberingAfterBreak="0">
    <w:nsid w:val="25B847AE"/>
    <w:multiLevelType w:val="multilevel"/>
    <w:tmpl w:val="3B1C0D30"/>
    <w:lvl w:ilvl="0">
      <w:start w:val="1"/>
      <w:numFmt w:val="decimal"/>
      <w:lvlText w:val="%1."/>
      <w:lvlJc w:val="left"/>
      <w:pPr>
        <w:ind w:left="1211" w:hanging="360"/>
      </w:pPr>
      <w:rPr>
        <w:rFonts w:ascii="Times New Roman" w:hAnsi="Times New Roman" w:cs="Times New Roman"/>
        <w:b w:val="0"/>
        <w:i w:val="0"/>
        <w:sz w:val="24"/>
        <w:szCs w:val="24"/>
      </w:rPr>
    </w:lvl>
    <w:lvl w:ilvl="1">
      <w:start w:val="1"/>
      <w:numFmt w:val="decimal"/>
      <w:lvlText w:val="%1.%2."/>
      <w:lvlJc w:val="left"/>
      <w:pPr>
        <w:ind w:left="928" w:hanging="360"/>
      </w:pPr>
      <w:rPr>
        <w:rFonts w:ascii="Times New Roman" w:hAnsi="Times New Roman" w:cs="Times New Roman"/>
        <w:b w:val="0"/>
        <w:sz w:val="24"/>
        <w:szCs w:val="24"/>
      </w:rPr>
    </w:lvl>
    <w:lvl w:ilvl="2">
      <w:start w:val="1"/>
      <w:numFmt w:val="decimal"/>
      <w:lvlText w:val="%1.%2.%3."/>
      <w:lvlJc w:val="left"/>
      <w:pPr>
        <w:ind w:left="1713" w:hanging="720"/>
      </w:pPr>
      <w:rPr>
        <w:rFonts w:ascii="Times New Roman" w:hAnsi="Times New Roman" w:cs="Times New Roman"/>
        <w:b w:val="0"/>
        <w:color w:val="auto"/>
        <w:sz w:val="24"/>
        <w:szCs w:val="24"/>
      </w:rPr>
    </w:lvl>
    <w:lvl w:ilvl="3">
      <w:start w:val="1"/>
      <w:numFmt w:val="decimal"/>
      <w:lvlText w:val="%1.%2.%3.%4."/>
      <w:lvlJc w:val="left"/>
      <w:pPr>
        <w:ind w:left="2510" w:hanging="720"/>
      </w:pPr>
      <w:rPr>
        <w:b/>
      </w:rPr>
    </w:lvl>
    <w:lvl w:ilvl="4">
      <w:start w:val="1"/>
      <w:numFmt w:val="decimal"/>
      <w:lvlText w:val="%1.%2.%3.%4.%5."/>
      <w:lvlJc w:val="left"/>
      <w:pPr>
        <w:ind w:left="3230" w:hanging="1080"/>
      </w:pPr>
      <w:rPr>
        <w:b/>
      </w:rPr>
    </w:lvl>
    <w:lvl w:ilvl="5">
      <w:start w:val="1"/>
      <w:numFmt w:val="decimal"/>
      <w:lvlText w:val="%1.%2.%3.%4.%5.%6."/>
      <w:lvlJc w:val="left"/>
      <w:pPr>
        <w:ind w:left="3590" w:hanging="1080"/>
      </w:pPr>
      <w:rPr>
        <w:b/>
      </w:rPr>
    </w:lvl>
    <w:lvl w:ilvl="6">
      <w:start w:val="1"/>
      <w:numFmt w:val="decimal"/>
      <w:lvlText w:val="%1.%2.%3.%4.%5.%6.%7."/>
      <w:lvlJc w:val="left"/>
      <w:pPr>
        <w:ind w:left="4310" w:hanging="1440"/>
      </w:pPr>
      <w:rPr>
        <w:b/>
      </w:rPr>
    </w:lvl>
    <w:lvl w:ilvl="7">
      <w:start w:val="1"/>
      <w:numFmt w:val="decimal"/>
      <w:lvlText w:val="%1.%2.%3.%4.%5.%6.%7.%8."/>
      <w:lvlJc w:val="left"/>
      <w:pPr>
        <w:ind w:left="4670" w:hanging="1440"/>
      </w:pPr>
      <w:rPr>
        <w:b/>
      </w:rPr>
    </w:lvl>
    <w:lvl w:ilvl="8">
      <w:start w:val="1"/>
      <w:numFmt w:val="decimal"/>
      <w:lvlText w:val="%1.%2.%3.%4.%5.%6.%7.%8.%9."/>
      <w:lvlJc w:val="left"/>
      <w:pPr>
        <w:ind w:left="5390" w:hanging="1800"/>
      </w:pPr>
      <w:rPr>
        <w:b/>
      </w:rPr>
    </w:lvl>
  </w:abstractNum>
  <w:abstractNum w:abstractNumId="12" w15:restartNumberingAfterBreak="0">
    <w:nsid w:val="293215D1"/>
    <w:multiLevelType w:val="multilevel"/>
    <w:tmpl w:val="6E5EAF32"/>
    <w:lvl w:ilvl="0">
      <w:start w:val="1"/>
      <w:numFmt w:val="decimal"/>
      <w:lvlText w:val="%1."/>
      <w:lvlJc w:val="left"/>
      <w:pPr>
        <w:ind w:left="1211" w:hanging="360"/>
      </w:pPr>
      <w:rPr>
        <w:rFonts w:ascii="Times New Roman" w:hAnsi="Times New Roman" w:cs="Times New Roman"/>
        <w:b w:val="0"/>
        <w:i w:val="0"/>
      </w:rPr>
    </w:lvl>
    <w:lvl w:ilvl="1">
      <w:start w:val="1"/>
      <w:numFmt w:val="decimal"/>
      <w:lvlText w:val="%1.%2."/>
      <w:lvlJc w:val="left"/>
      <w:pPr>
        <w:ind w:left="928" w:hanging="360"/>
      </w:pPr>
      <w:rPr>
        <w:rFonts w:ascii="Times New Roman" w:hAnsi="Times New Roman" w:cs="Times New Roman"/>
        <w:b w:val="0"/>
        <w:sz w:val="24"/>
        <w:szCs w:val="24"/>
      </w:rPr>
    </w:lvl>
    <w:lvl w:ilvl="2">
      <w:start w:val="1"/>
      <w:numFmt w:val="decimal"/>
      <w:lvlText w:val="%1.%2.%3."/>
      <w:lvlJc w:val="left"/>
      <w:pPr>
        <w:ind w:left="1713" w:hanging="720"/>
      </w:pPr>
      <w:rPr>
        <w:rFonts w:ascii="Times New Roman" w:hAnsi="Times New Roman" w:cs="Times New Roman"/>
        <w:b w:val="0"/>
        <w:color w:val="auto"/>
        <w:sz w:val="24"/>
        <w:szCs w:val="24"/>
      </w:rPr>
    </w:lvl>
    <w:lvl w:ilvl="3">
      <w:start w:val="1"/>
      <w:numFmt w:val="decimal"/>
      <w:lvlText w:val="%1.%2.%3.%4."/>
      <w:lvlJc w:val="left"/>
      <w:pPr>
        <w:ind w:left="2510" w:hanging="720"/>
      </w:pPr>
      <w:rPr>
        <w:b/>
      </w:rPr>
    </w:lvl>
    <w:lvl w:ilvl="4">
      <w:start w:val="1"/>
      <w:numFmt w:val="decimal"/>
      <w:lvlText w:val="%1.%2.%3.%4.%5."/>
      <w:lvlJc w:val="left"/>
      <w:pPr>
        <w:ind w:left="3230" w:hanging="1080"/>
      </w:pPr>
      <w:rPr>
        <w:b/>
      </w:rPr>
    </w:lvl>
    <w:lvl w:ilvl="5">
      <w:start w:val="1"/>
      <w:numFmt w:val="decimal"/>
      <w:lvlText w:val="%1.%2.%3.%4.%5.%6."/>
      <w:lvlJc w:val="left"/>
      <w:pPr>
        <w:ind w:left="3590" w:hanging="1080"/>
      </w:pPr>
      <w:rPr>
        <w:b/>
      </w:rPr>
    </w:lvl>
    <w:lvl w:ilvl="6">
      <w:start w:val="1"/>
      <w:numFmt w:val="decimal"/>
      <w:lvlText w:val="%1.%2.%3.%4.%5.%6.%7."/>
      <w:lvlJc w:val="left"/>
      <w:pPr>
        <w:ind w:left="4310" w:hanging="1440"/>
      </w:pPr>
      <w:rPr>
        <w:b/>
      </w:rPr>
    </w:lvl>
    <w:lvl w:ilvl="7">
      <w:start w:val="1"/>
      <w:numFmt w:val="decimal"/>
      <w:lvlText w:val="%1.%2.%3.%4.%5.%6.%7.%8."/>
      <w:lvlJc w:val="left"/>
      <w:pPr>
        <w:ind w:left="4670" w:hanging="1440"/>
      </w:pPr>
      <w:rPr>
        <w:b/>
      </w:rPr>
    </w:lvl>
    <w:lvl w:ilvl="8">
      <w:start w:val="1"/>
      <w:numFmt w:val="decimal"/>
      <w:lvlText w:val="%1.%2.%3.%4.%5.%6.%7.%8.%9."/>
      <w:lvlJc w:val="left"/>
      <w:pPr>
        <w:ind w:left="5390" w:hanging="1800"/>
      </w:pPr>
      <w:rPr>
        <w:b/>
      </w:rPr>
    </w:lvl>
  </w:abstractNum>
  <w:abstractNum w:abstractNumId="13" w15:restartNumberingAfterBreak="0">
    <w:nsid w:val="2A942309"/>
    <w:multiLevelType w:val="multilevel"/>
    <w:tmpl w:val="2A485B36"/>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515"/>
        </w:tabs>
        <w:ind w:left="515" w:hanging="495"/>
      </w:pPr>
      <w:rPr>
        <w:rFonts w:hint="default"/>
        <w:sz w:val="24"/>
        <w:szCs w:val="24"/>
      </w:rPr>
    </w:lvl>
    <w:lvl w:ilvl="2">
      <w:start w:val="1"/>
      <w:numFmt w:val="decimal"/>
      <w:lvlText w:val="%1.%2.%3."/>
      <w:lvlJc w:val="left"/>
      <w:pPr>
        <w:tabs>
          <w:tab w:val="num" w:pos="760"/>
        </w:tabs>
        <w:ind w:left="760" w:hanging="720"/>
      </w:pPr>
      <w:rPr>
        <w:rFonts w:hint="default"/>
      </w:rPr>
    </w:lvl>
    <w:lvl w:ilvl="3">
      <w:start w:val="1"/>
      <w:numFmt w:val="decimal"/>
      <w:lvlText w:val="%1.%2.%3.%4."/>
      <w:lvlJc w:val="left"/>
      <w:pPr>
        <w:tabs>
          <w:tab w:val="num" w:pos="780"/>
        </w:tabs>
        <w:ind w:left="780" w:hanging="720"/>
      </w:pPr>
      <w:rPr>
        <w:rFonts w:hint="default"/>
      </w:rPr>
    </w:lvl>
    <w:lvl w:ilvl="4">
      <w:start w:val="1"/>
      <w:numFmt w:val="decimal"/>
      <w:lvlText w:val="%1.%2.%3.%4.%5."/>
      <w:lvlJc w:val="left"/>
      <w:pPr>
        <w:tabs>
          <w:tab w:val="num" w:pos="1160"/>
        </w:tabs>
        <w:ind w:left="1160" w:hanging="1080"/>
      </w:pPr>
      <w:rPr>
        <w:rFonts w:hint="default"/>
      </w:rPr>
    </w:lvl>
    <w:lvl w:ilvl="5">
      <w:start w:val="1"/>
      <w:numFmt w:val="decimal"/>
      <w:lvlText w:val="%1.%2.%3.%4.%5.%6."/>
      <w:lvlJc w:val="left"/>
      <w:pPr>
        <w:tabs>
          <w:tab w:val="num" w:pos="1180"/>
        </w:tabs>
        <w:ind w:left="1180" w:hanging="1080"/>
      </w:pPr>
      <w:rPr>
        <w:rFonts w:hint="default"/>
      </w:rPr>
    </w:lvl>
    <w:lvl w:ilvl="6">
      <w:start w:val="1"/>
      <w:numFmt w:val="decimal"/>
      <w:lvlText w:val="%1.%2.%3.%4.%5.%6.%7."/>
      <w:lvlJc w:val="left"/>
      <w:pPr>
        <w:tabs>
          <w:tab w:val="num" w:pos="1560"/>
        </w:tabs>
        <w:ind w:left="1560" w:hanging="1440"/>
      </w:pPr>
      <w:rPr>
        <w:rFonts w:hint="default"/>
      </w:rPr>
    </w:lvl>
    <w:lvl w:ilvl="7">
      <w:start w:val="1"/>
      <w:numFmt w:val="decimal"/>
      <w:lvlText w:val="%1.%2.%3.%4.%5.%6.%7.%8."/>
      <w:lvlJc w:val="left"/>
      <w:pPr>
        <w:tabs>
          <w:tab w:val="num" w:pos="1580"/>
        </w:tabs>
        <w:ind w:left="1580" w:hanging="1440"/>
      </w:pPr>
      <w:rPr>
        <w:rFonts w:hint="default"/>
      </w:rPr>
    </w:lvl>
    <w:lvl w:ilvl="8">
      <w:start w:val="1"/>
      <w:numFmt w:val="decimal"/>
      <w:lvlText w:val="%1.%2.%3.%4.%5.%6.%7.%8.%9."/>
      <w:lvlJc w:val="left"/>
      <w:pPr>
        <w:tabs>
          <w:tab w:val="num" w:pos="1960"/>
        </w:tabs>
        <w:ind w:left="1960" w:hanging="1800"/>
      </w:pPr>
      <w:rPr>
        <w:rFonts w:hint="default"/>
      </w:rPr>
    </w:lvl>
  </w:abstractNum>
  <w:abstractNum w:abstractNumId="14" w15:restartNumberingAfterBreak="0">
    <w:nsid w:val="2CC25C1F"/>
    <w:multiLevelType w:val="multilevel"/>
    <w:tmpl w:val="91F87542"/>
    <w:lvl w:ilvl="0">
      <w:start w:val="1"/>
      <w:numFmt w:val="decimal"/>
      <w:lvlText w:val="%1."/>
      <w:lvlJc w:val="left"/>
      <w:pPr>
        <w:ind w:left="360" w:hanging="360"/>
      </w:pPr>
      <w:rPr>
        <w:rFonts w:ascii="Times New Roman" w:hAnsi="Times New Roman" w:cs="Times New Roman"/>
        <w:b w:val="0"/>
        <w:i w:val="0"/>
        <w:sz w:val="24"/>
        <w:szCs w:val="24"/>
      </w:rPr>
    </w:lvl>
    <w:lvl w:ilvl="1">
      <w:start w:val="1"/>
      <w:numFmt w:val="decimal"/>
      <w:lvlText w:val="%1.%2."/>
      <w:lvlJc w:val="left"/>
      <w:pPr>
        <w:ind w:left="3054" w:hanging="360"/>
      </w:pPr>
      <w:rPr>
        <w:rFonts w:ascii="Times New Roman" w:hAnsi="Times New Roman" w:cs="Times New Roman"/>
        <w:b w:val="0"/>
        <w:sz w:val="24"/>
        <w:szCs w:val="24"/>
      </w:rPr>
    </w:lvl>
    <w:lvl w:ilvl="2">
      <w:start w:val="1"/>
      <w:numFmt w:val="decimal"/>
      <w:lvlText w:val="%1.%2.%3."/>
      <w:lvlJc w:val="left"/>
      <w:pPr>
        <w:ind w:left="2150" w:hanging="720"/>
      </w:pPr>
      <w:rPr>
        <w:b w:val="0"/>
        <w:sz w:val="24"/>
        <w:szCs w:val="24"/>
      </w:rPr>
    </w:lvl>
    <w:lvl w:ilvl="3">
      <w:start w:val="1"/>
      <w:numFmt w:val="decimal"/>
      <w:lvlText w:val="%1.%2.%3.%4."/>
      <w:lvlJc w:val="left"/>
      <w:pPr>
        <w:ind w:left="2510" w:hanging="720"/>
      </w:pPr>
      <w:rPr>
        <w:b/>
      </w:rPr>
    </w:lvl>
    <w:lvl w:ilvl="4">
      <w:start w:val="1"/>
      <w:numFmt w:val="decimal"/>
      <w:lvlText w:val="%1.%2.%3.%4.%5."/>
      <w:lvlJc w:val="left"/>
      <w:pPr>
        <w:ind w:left="3230" w:hanging="1080"/>
      </w:pPr>
      <w:rPr>
        <w:b/>
      </w:rPr>
    </w:lvl>
    <w:lvl w:ilvl="5">
      <w:start w:val="1"/>
      <w:numFmt w:val="decimal"/>
      <w:lvlText w:val="%1.%2.%3.%4.%5.%6."/>
      <w:lvlJc w:val="left"/>
      <w:pPr>
        <w:ind w:left="3590" w:hanging="1080"/>
      </w:pPr>
      <w:rPr>
        <w:b/>
      </w:rPr>
    </w:lvl>
    <w:lvl w:ilvl="6">
      <w:start w:val="1"/>
      <w:numFmt w:val="decimal"/>
      <w:lvlText w:val="%1.%2.%3.%4.%5.%6.%7."/>
      <w:lvlJc w:val="left"/>
      <w:pPr>
        <w:ind w:left="4310" w:hanging="1440"/>
      </w:pPr>
      <w:rPr>
        <w:b/>
      </w:rPr>
    </w:lvl>
    <w:lvl w:ilvl="7">
      <w:start w:val="1"/>
      <w:numFmt w:val="decimal"/>
      <w:lvlText w:val="%1.%2.%3.%4.%5.%6.%7.%8."/>
      <w:lvlJc w:val="left"/>
      <w:pPr>
        <w:ind w:left="4670" w:hanging="1440"/>
      </w:pPr>
      <w:rPr>
        <w:b/>
      </w:rPr>
    </w:lvl>
    <w:lvl w:ilvl="8">
      <w:start w:val="1"/>
      <w:numFmt w:val="decimal"/>
      <w:lvlText w:val="%1.%2.%3.%4.%5.%6.%7.%8.%9."/>
      <w:lvlJc w:val="left"/>
      <w:pPr>
        <w:ind w:left="5390" w:hanging="1800"/>
      </w:pPr>
      <w:rPr>
        <w:b/>
      </w:rPr>
    </w:lvl>
  </w:abstractNum>
  <w:abstractNum w:abstractNumId="15" w15:restartNumberingAfterBreak="0">
    <w:nsid w:val="2DC63495"/>
    <w:multiLevelType w:val="multilevel"/>
    <w:tmpl w:val="575A8620"/>
    <w:lvl w:ilvl="0">
      <w:start w:val="9"/>
      <w:numFmt w:val="decimal"/>
      <w:lvlText w:val="%1."/>
      <w:lvlJc w:val="left"/>
      <w:pPr>
        <w:tabs>
          <w:tab w:val="num" w:pos="540"/>
        </w:tabs>
        <w:ind w:left="540" w:hanging="540"/>
      </w:pPr>
      <w:rPr>
        <w:rFonts w:cs="Times New Roman" w:hint="default"/>
        <w:b/>
      </w:rPr>
    </w:lvl>
    <w:lvl w:ilvl="1">
      <w:start w:val="6"/>
      <w:numFmt w:val="decimal"/>
      <w:lvlText w:val="%1.%2."/>
      <w:lvlJc w:val="left"/>
      <w:pPr>
        <w:tabs>
          <w:tab w:val="num" w:pos="540"/>
        </w:tabs>
        <w:ind w:left="540" w:hanging="54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16" w15:restartNumberingAfterBreak="0">
    <w:nsid w:val="2F93524C"/>
    <w:multiLevelType w:val="multilevel"/>
    <w:tmpl w:val="41886B16"/>
    <w:lvl w:ilvl="0">
      <w:start w:val="10"/>
      <w:numFmt w:val="decimal"/>
      <w:lvlText w:val="%1."/>
      <w:lvlJc w:val="left"/>
      <w:pPr>
        <w:ind w:left="480" w:hanging="480"/>
      </w:pPr>
      <w:rPr>
        <w:rFonts w:cs="Times New Roman" w:hint="default"/>
      </w:rPr>
    </w:lvl>
    <w:lvl w:ilvl="1">
      <w:start w:val="1"/>
      <w:numFmt w:val="decimal"/>
      <w:lvlText w:val="%1.%2."/>
      <w:lvlJc w:val="left"/>
      <w:pPr>
        <w:ind w:left="1050" w:hanging="480"/>
      </w:pPr>
      <w:rPr>
        <w:rFonts w:cs="Times New Roman" w:hint="default"/>
        <w:b w:val="0"/>
      </w:rPr>
    </w:lvl>
    <w:lvl w:ilvl="2">
      <w:start w:val="1"/>
      <w:numFmt w:val="decimal"/>
      <w:lvlText w:val="%1.%2.%3."/>
      <w:lvlJc w:val="left"/>
      <w:pPr>
        <w:ind w:left="1860" w:hanging="720"/>
      </w:pPr>
      <w:rPr>
        <w:rFonts w:cs="Times New Roman" w:hint="default"/>
      </w:rPr>
    </w:lvl>
    <w:lvl w:ilvl="3">
      <w:start w:val="1"/>
      <w:numFmt w:val="decimal"/>
      <w:lvlText w:val="%1.%2.%3.%4."/>
      <w:lvlJc w:val="left"/>
      <w:pPr>
        <w:ind w:left="2430" w:hanging="720"/>
      </w:pPr>
      <w:rPr>
        <w:rFonts w:cs="Times New Roman" w:hint="default"/>
      </w:rPr>
    </w:lvl>
    <w:lvl w:ilvl="4">
      <w:start w:val="1"/>
      <w:numFmt w:val="decimal"/>
      <w:lvlText w:val="%1.%2.%3.%4.%5."/>
      <w:lvlJc w:val="left"/>
      <w:pPr>
        <w:ind w:left="3360" w:hanging="1080"/>
      </w:pPr>
      <w:rPr>
        <w:rFonts w:cs="Times New Roman" w:hint="default"/>
      </w:rPr>
    </w:lvl>
    <w:lvl w:ilvl="5">
      <w:start w:val="1"/>
      <w:numFmt w:val="decimal"/>
      <w:lvlText w:val="%1.%2.%3.%4.%5.%6."/>
      <w:lvlJc w:val="left"/>
      <w:pPr>
        <w:ind w:left="3930" w:hanging="1080"/>
      </w:pPr>
      <w:rPr>
        <w:rFonts w:cs="Times New Roman" w:hint="default"/>
      </w:rPr>
    </w:lvl>
    <w:lvl w:ilvl="6">
      <w:start w:val="1"/>
      <w:numFmt w:val="decimal"/>
      <w:lvlText w:val="%1.%2.%3.%4.%5.%6.%7."/>
      <w:lvlJc w:val="left"/>
      <w:pPr>
        <w:ind w:left="4860" w:hanging="1440"/>
      </w:pPr>
      <w:rPr>
        <w:rFonts w:cs="Times New Roman" w:hint="default"/>
      </w:rPr>
    </w:lvl>
    <w:lvl w:ilvl="7">
      <w:start w:val="1"/>
      <w:numFmt w:val="decimal"/>
      <w:lvlText w:val="%1.%2.%3.%4.%5.%6.%7.%8."/>
      <w:lvlJc w:val="left"/>
      <w:pPr>
        <w:ind w:left="5430" w:hanging="1440"/>
      </w:pPr>
      <w:rPr>
        <w:rFonts w:cs="Times New Roman" w:hint="default"/>
      </w:rPr>
    </w:lvl>
    <w:lvl w:ilvl="8">
      <w:start w:val="1"/>
      <w:numFmt w:val="decimal"/>
      <w:lvlText w:val="%1.%2.%3.%4.%5.%6.%7.%8.%9."/>
      <w:lvlJc w:val="left"/>
      <w:pPr>
        <w:ind w:left="6360" w:hanging="1800"/>
      </w:pPr>
      <w:rPr>
        <w:rFonts w:cs="Times New Roman" w:hint="default"/>
      </w:rPr>
    </w:lvl>
  </w:abstractNum>
  <w:abstractNum w:abstractNumId="17" w15:restartNumberingAfterBreak="0">
    <w:nsid w:val="302D5D46"/>
    <w:multiLevelType w:val="multilevel"/>
    <w:tmpl w:val="C1740C5A"/>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val="0"/>
        <w:i w:val="0"/>
        <w:sz w:val="24"/>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65C3032"/>
    <w:multiLevelType w:val="multilevel"/>
    <w:tmpl w:val="3FFAEB0E"/>
    <w:lvl w:ilvl="0">
      <w:start w:val="1"/>
      <w:numFmt w:val="decimal"/>
      <w:lvlText w:val="%1."/>
      <w:lvlJc w:val="left"/>
      <w:pPr>
        <w:ind w:left="360" w:hanging="360"/>
      </w:pPr>
      <w:rPr>
        <w:rFonts w:ascii="Times New Roman" w:hAnsi="Times New Roman" w:cs="Times New Roman"/>
        <w:b w:val="0"/>
        <w:i w:val="0"/>
        <w:sz w:val="24"/>
        <w:szCs w:val="24"/>
      </w:rPr>
    </w:lvl>
    <w:lvl w:ilvl="1">
      <w:start w:val="1"/>
      <w:numFmt w:val="decimal"/>
      <w:lvlText w:val="%1.%2."/>
      <w:lvlJc w:val="left"/>
      <w:pPr>
        <w:ind w:left="3054" w:hanging="360"/>
      </w:pPr>
      <w:rPr>
        <w:rFonts w:ascii="Times New Roman" w:hAnsi="Times New Roman" w:cs="Times New Roman"/>
        <w:b w:val="0"/>
        <w:sz w:val="24"/>
        <w:szCs w:val="24"/>
      </w:rPr>
    </w:lvl>
    <w:lvl w:ilvl="2">
      <w:start w:val="1"/>
      <w:numFmt w:val="decimal"/>
      <w:lvlText w:val="%1.%2.%3."/>
      <w:lvlJc w:val="left"/>
      <w:pPr>
        <w:ind w:left="2150" w:hanging="720"/>
      </w:pPr>
      <w:rPr>
        <w:b w:val="0"/>
        <w:sz w:val="24"/>
        <w:szCs w:val="24"/>
      </w:rPr>
    </w:lvl>
    <w:lvl w:ilvl="3">
      <w:start w:val="1"/>
      <w:numFmt w:val="decimal"/>
      <w:lvlText w:val="%1.%2.%3.%4."/>
      <w:lvlJc w:val="left"/>
      <w:pPr>
        <w:ind w:left="2510" w:hanging="720"/>
      </w:pPr>
      <w:rPr>
        <w:b/>
      </w:rPr>
    </w:lvl>
    <w:lvl w:ilvl="4">
      <w:start w:val="1"/>
      <w:numFmt w:val="decimal"/>
      <w:lvlText w:val="%1.%2.%3.%4.%5."/>
      <w:lvlJc w:val="left"/>
      <w:pPr>
        <w:ind w:left="3230" w:hanging="1080"/>
      </w:pPr>
      <w:rPr>
        <w:b/>
      </w:rPr>
    </w:lvl>
    <w:lvl w:ilvl="5">
      <w:start w:val="1"/>
      <w:numFmt w:val="decimal"/>
      <w:lvlText w:val="%1.%2.%3.%4.%5.%6."/>
      <w:lvlJc w:val="left"/>
      <w:pPr>
        <w:ind w:left="3590" w:hanging="1080"/>
      </w:pPr>
      <w:rPr>
        <w:b/>
      </w:rPr>
    </w:lvl>
    <w:lvl w:ilvl="6">
      <w:start w:val="1"/>
      <w:numFmt w:val="decimal"/>
      <w:lvlText w:val="%1.%2.%3.%4.%5.%6.%7."/>
      <w:lvlJc w:val="left"/>
      <w:pPr>
        <w:ind w:left="4310" w:hanging="1440"/>
      </w:pPr>
      <w:rPr>
        <w:b/>
      </w:rPr>
    </w:lvl>
    <w:lvl w:ilvl="7">
      <w:start w:val="1"/>
      <w:numFmt w:val="decimal"/>
      <w:lvlText w:val="%1.%2.%3.%4.%5.%6.%7.%8."/>
      <w:lvlJc w:val="left"/>
      <w:pPr>
        <w:ind w:left="4670" w:hanging="1440"/>
      </w:pPr>
      <w:rPr>
        <w:b/>
      </w:rPr>
    </w:lvl>
    <w:lvl w:ilvl="8">
      <w:start w:val="1"/>
      <w:numFmt w:val="decimal"/>
      <w:lvlText w:val="%1.%2.%3.%4.%5.%6.%7.%8.%9."/>
      <w:lvlJc w:val="left"/>
      <w:pPr>
        <w:ind w:left="5390" w:hanging="1800"/>
      </w:pPr>
      <w:rPr>
        <w:b/>
      </w:rPr>
    </w:lvl>
  </w:abstractNum>
  <w:abstractNum w:abstractNumId="19" w15:restartNumberingAfterBreak="0">
    <w:nsid w:val="367558C5"/>
    <w:multiLevelType w:val="multilevel"/>
    <w:tmpl w:val="2A38EDE6"/>
    <w:lvl w:ilvl="0">
      <w:start w:val="1"/>
      <w:numFmt w:val="decimal"/>
      <w:lvlText w:val="%1."/>
      <w:lvlJc w:val="left"/>
      <w:pPr>
        <w:tabs>
          <w:tab w:val="num" w:pos="360"/>
        </w:tabs>
        <w:ind w:left="360" w:hanging="360"/>
      </w:pPr>
      <w:rPr>
        <w:rFonts w:cs="Times New Roman"/>
        <w:b/>
        <w:sz w:val="24"/>
        <w:szCs w:val="24"/>
      </w:rPr>
    </w:lvl>
    <w:lvl w:ilvl="1">
      <w:start w:val="1"/>
      <w:numFmt w:val="decimal"/>
      <w:isLgl/>
      <w:lvlText w:val="%1.%2."/>
      <w:lvlJc w:val="left"/>
      <w:pPr>
        <w:ind w:left="786" w:hanging="360"/>
      </w:pPr>
      <w:rPr>
        <w:rFonts w:cs="Times New Roman" w:hint="default"/>
        <w:b w:val="0"/>
      </w:rPr>
    </w:lvl>
    <w:lvl w:ilvl="2">
      <w:start w:val="1"/>
      <w:numFmt w:val="decimal"/>
      <w:isLgl/>
      <w:lvlText w:val="%1.%2.%3."/>
      <w:lvlJc w:val="left"/>
      <w:pPr>
        <w:ind w:left="1572" w:hanging="720"/>
      </w:pPr>
      <w:rPr>
        <w:rFonts w:cs="Times New Roman" w:hint="default"/>
      </w:rPr>
    </w:lvl>
    <w:lvl w:ilvl="3">
      <w:start w:val="1"/>
      <w:numFmt w:val="decimal"/>
      <w:isLgl/>
      <w:lvlText w:val="%1.%2.%3.%4."/>
      <w:lvlJc w:val="left"/>
      <w:pPr>
        <w:ind w:left="1998" w:hanging="720"/>
      </w:pPr>
      <w:rPr>
        <w:rFonts w:cs="Times New Roman" w:hint="default"/>
      </w:rPr>
    </w:lvl>
    <w:lvl w:ilvl="4">
      <w:start w:val="1"/>
      <w:numFmt w:val="decimal"/>
      <w:isLgl/>
      <w:lvlText w:val="%1.%2.%3.%4.%5."/>
      <w:lvlJc w:val="left"/>
      <w:pPr>
        <w:ind w:left="2784" w:hanging="1080"/>
      </w:pPr>
      <w:rPr>
        <w:rFonts w:cs="Times New Roman" w:hint="default"/>
      </w:rPr>
    </w:lvl>
    <w:lvl w:ilvl="5">
      <w:start w:val="1"/>
      <w:numFmt w:val="decimal"/>
      <w:isLgl/>
      <w:lvlText w:val="%1.%2.%3.%4.%5.%6."/>
      <w:lvlJc w:val="left"/>
      <w:pPr>
        <w:ind w:left="3210" w:hanging="1080"/>
      </w:pPr>
      <w:rPr>
        <w:rFonts w:cs="Times New Roman" w:hint="default"/>
      </w:rPr>
    </w:lvl>
    <w:lvl w:ilvl="6">
      <w:start w:val="1"/>
      <w:numFmt w:val="decimal"/>
      <w:isLgl/>
      <w:lvlText w:val="%1.%2.%3.%4.%5.%6.%7."/>
      <w:lvlJc w:val="left"/>
      <w:pPr>
        <w:ind w:left="3996" w:hanging="1440"/>
      </w:pPr>
      <w:rPr>
        <w:rFonts w:cs="Times New Roman" w:hint="default"/>
      </w:rPr>
    </w:lvl>
    <w:lvl w:ilvl="7">
      <w:start w:val="1"/>
      <w:numFmt w:val="decimal"/>
      <w:isLgl/>
      <w:lvlText w:val="%1.%2.%3.%4.%5.%6.%7.%8."/>
      <w:lvlJc w:val="left"/>
      <w:pPr>
        <w:ind w:left="4422" w:hanging="1440"/>
      </w:pPr>
      <w:rPr>
        <w:rFonts w:cs="Times New Roman" w:hint="default"/>
      </w:rPr>
    </w:lvl>
    <w:lvl w:ilvl="8">
      <w:start w:val="1"/>
      <w:numFmt w:val="decimal"/>
      <w:isLgl/>
      <w:lvlText w:val="%1.%2.%3.%4.%5.%6.%7.%8.%9."/>
      <w:lvlJc w:val="left"/>
      <w:pPr>
        <w:ind w:left="5208" w:hanging="1800"/>
      </w:pPr>
      <w:rPr>
        <w:rFonts w:cs="Times New Roman" w:hint="default"/>
      </w:rPr>
    </w:lvl>
  </w:abstractNum>
  <w:abstractNum w:abstractNumId="20" w15:restartNumberingAfterBreak="0">
    <w:nsid w:val="3EC55BE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lang w:val="lv-LV"/>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5B73B97"/>
    <w:multiLevelType w:val="multilevel"/>
    <w:tmpl w:val="7D86E686"/>
    <w:styleLink w:val="LFO8"/>
    <w:lvl w:ilvl="0">
      <w:start w:val="1"/>
      <w:numFmt w:val="decimal"/>
      <w:pStyle w:val="Paragrfs"/>
      <w:lvlText w:val="%1."/>
      <w:lvlJc w:val="left"/>
      <w:pPr>
        <w:ind w:left="851" w:hanging="851"/>
      </w:pPr>
    </w:lvl>
    <w:lvl w:ilvl="1">
      <w:start w:val="1"/>
      <w:numFmt w:val="decimal"/>
      <w:lvlText w:val="%1.%2."/>
      <w:lvlJc w:val="left"/>
      <w:pPr>
        <w:ind w:left="851" w:hanging="851"/>
      </w:pPr>
    </w:lvl>
    <w:lvl w:ilvl="2">
      <w:start w:val="1"/>
      <w:numFmt w:val="decimal"/>
      <w:lvlText w:val="%1.%2.%3."/>
      <w:lvlJc w:val="left"/>
      <w:pPr>
        <w:ind w:left="1031" w:hanging="851"/>
      </w:pPr>
    </w:lvl>
    <w:lvl w:ilvl="3">
      <w:start w:val="1"/>
      <w:numFmt w:val="decimal"/>
      <w:lvlText w:val="%1.%2.%3.%4."/>
      <w:lvlJc w:val="left"/>
      <w:pPr>
        <w:ind w:left="851" w:hanging="851"/>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2" w15:restartNumberingAfterBreak="0">
    <w:nsid w:val="519D2FFA"/>
    <w:multiLevelType w:val="multilevel"/>
    <w:tmpl w:val="7CFEBBBE"/>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rFonts w:ascii="Times New Roman" w:hAnsi="Times New Roman" w:cs="Times New Roman" w:hint="default"/>
        <w:b w:val="0"/>
        <w:sz w:val="24"/>
        <w:szCs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5D165FCA"/>
    <w:multiLevelType w:val="multilevel"/>
    <w:tmpl w:val="AC00FAF4"/>
    <w:lvl w:ilvl="0">
      <w:start w:val="5"/>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b w:val="0"/>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4" w15:restartNumberingAfterBreak="0">
    <w:nsid w:val="5EE8344D"/>
    <w:multiLevelType w:val="singleLevel"/>
    <w:tmpl w:val="F162ECB6"/>
    <w:lvl w:ilvl="0">
      <w:start w:val="14"/>
      <w:numFmt w:val="bullet"/>
      <w:lvlText w:val="-"/>
      <w:lvlJc w:val="left"/>
      <w:pPr>
        <w:tabs>
          <w:tab w:val="num" w:pos="360"/>
        </w:tabs>
        <w:ind w:left="360" w:hanging="360"/>
      </w:pPr>
      <w:rPr>
        <w:rFonts w:ascii="Times New Roman" w:hAnsi="Times New Roman" w:hint="default"/>
      </w:rPr>
    </w:lvl>
  </w:abstractNum>
  <w:abstractNum w:abstractNumId="25" w15:restartNumberingAfterBreak="0">
    <w:nsid w:val="61361D0A"/>
    <w:multiLevelType w:val="multilevel"/>
    <w:tmpl w:val="902EB0F2"/>
    <w:lvl w:ilvl="0">
      <w:start w:val="9"/>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3451A9E"/>
    <w:multiLevelType w:val="multilevel"/>
    <w:tmpl w:val="EE105BC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2705"/>
        </w:tabs>
        <w:ind w:left="2705"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74CD2C18"/>
    <w:multiLevelType w:val="multilevel"/>
    <w:tmpl w:val="C8FE41C4"/>
    <w:lvl w:ilvl="0">
      <w:start w:val="9"/>
      <w:numFmt w:val="decimal"/>
      <w:lvlText w:val="%1."/>
      <w:lvlJc w:val="left"/>
      <w:pPr>
        <w:tabs>
          <w:tab w:val="num" w:pos="540"/>
        </w:tabs>
        <w:ind w:left="540" w:hanging="540"/>
      </w:pPr>
      <w:rPr>
        <w:rFonts w:cs="Times New Roman" w:hint="default"/>
        <w:b w:val="0"/>
      </w:rPr>
    </w:lvl>
    <w:lvl w:ilvl="1">
      <w:start w:val="1"/>
      <w:numFmt w:val="decimal"/>
      <w:lvlText w:val="%1.%2."/>
      <w:lvlJc w:val="left"/>
      <w:pPr>
        <w:tabs>
          <w:tab w:val="num" w:pos="540"/>
        </w:tabs>
        <w:ind w:left="540" w:hanging="540"/>
      </w:pPr>
      <w:rPr>
        <w:rFonts w:ascii="Times New Roman" w:hAnsi="Times New Roman" w:cs="Times New Roman" w:hint="default"/>
        <w:b w:val="0"/>
        <w:sz w:val="24"/>
        <w:szCs w:val="24"/>
      </w:rPr>
    </w:lvl>
    <w:lvl w:ilvl="2">
      <w:start w:val="2"/>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28" w15:restartNumberingAfterBreak="0">
    <w:nsid w:val="76526D9B"/>
    <w:multiLevelType w:val="multilevel"/>
    <w:tmpl w:val="8C726964"/>
    <w:lvl w:ilvl="0">
      <w:start w:val="1"/>
      <w:numFmt w:val="decimal"/>
      <w:lvlText w:val="%1."/>
      <w:lvlJc w:val="left"/>
      <w:pPr>
        <w:ind w:left="360" w:hanging="360"/>
      </w:pPr>
      <w:rPr>
        <w:rFonts w:ascii="Times New Roman" w:hAnsi="Times New Roman" w:cs="Times New Roman"/>
        <w:b w:val="0"/>
        <w:i w:val="0"/>
        <w:sz w:val="24"/>
        <w:szCs w:val="24"/>
      </w:rPr>
    </w:lvl>
    <w:lvl w:ilvl="1">
      <w:start w:val="1"/>
      <w:numFmt w:val="decimal"/>
      <w:lvlText w:val="%1.%2."/>
      <w:lvlJc w:val="left"/>
      <w:pPr>
        <w:ind w:left="927" w:hanging="360"/>
      </w:pPr>
      <w:rPr>
        <w:rFonts w:ascii="Times New Roman" w:hAnsi="Times New Roman" w:cs="Times New Roman"/>
        <w:b w:val="0"/>
        <w:sz w:val="24"/>
        <w:szCs w:val="24"/>
      </w:rPr>
    </w:lvl>
    <w:lvl w:ilvl="2">
      <w:start w:val="1"/>
      <w:numFmt w:val="decimal"/>
      <w:lvlText w:val="%1.%2.%3."/>
      <w:lvlJc w:val="left"/>
      <w:pPr>
        <w:ind w:left="2150" w:hanging="720"/>
      </w:pPr>
      <w:rPr>
        <w:rFonts w:ascii="Times New Roman" w:hAnsi="Times New Roman" w:cs="Times New Roman" w:hint="default"/>
        <w:b w:val="0"/>
        <w:sz w:val="24"/>
        <w:szCs w:val="24"/>
      </w:rPr>
    </w:lvl>
    <w:lvl w:ilvl="3">
      <w:start w:val="1"/>
      <w:numFmt w:val="decimal"/>
      <w:lvlText w:val="%1.%2.%3.%4."/>
      <w:lvlJc w:val="left"/>
      <w:pPr>
        <w:ind w:left="2510" w:hanging="720"/>
      </w:pPr>
      <w:rPr>
        <w:b/>
      </w:rPr>
    </w:lvl>
    <w:lvl w:ilvl="4">
      <w:start w:val="1"/>
      <w:numFmt w:val="decimal"/>
      <w:lvlText w:val="%1.%2.%3.%4.%5."/>
      <w:lvlJc w:val="left"/>
      <w:pPr>
        <w:ind w:left="3230" w:hanging="1080"/>
      </w:pPr>
      <w:rPr>
        <w:b/>
      </w:rPr>
    </w:lvl>
    <w:lvl w:ilvl="5">
      <w:start w:val="1"/>
      <w:numFmt w:val="decimal"/>
      <w:lvlText w:val="%1.%2.%3.%4.%5.%6."/>
      <w:lvlJc w:val="left"/>
      <w:pPr>
        <w:ind w:left="3590" w:hanging="1080"/>
      </w:pPr>
      <w:rPr>
        <w:b/>
      </w:rPr>
    </w:lvl>
    <w:lvl w:ilvl="6">
      <w:start w:val="1"/>
      <w:numFmt w:val="decimal"/>
      <w:lvlText w:val="%1.%2.%3.%4.%5.%6.%7."/>
      <w:lvlJc w:val="left"/>
      <w:pPr>
        <w:ind w:left="4310" w:hanging="1440"/>
      </w:pPr>
      <w:rPr>
        <w:b/>
      </w:rPr>
    </w:lvl>
    <w:lvl w:ilvl="7">
      <w:start w:val="1"/>
      <w:numFmt w:val="decimal"/>
      <w:lvlText w:val="%1.%2.%3.%4.%5.%6.%7.%8."/>
      <w:lvlJc w:val="left"/>
      <w:pPr>
        <w:ind w:left="4670" w:hanging="1440"/>
      </w:pPr>
      <w:rPr>
        <w:b/>
      </w:rPr>
    </w:lvl>
    <w:lvl w:ilvl="8">
      <w:start w:val="1"/>
      <w:numFmt w:val="decimal"/>
      <w:lvlText w:val="%1.%2.%3.%4.%5.%6.%7.%8.%9."/>
      <w:lvlJc w:val="left"/>
      <w:pPr>
        <w:ind w:left="5390" w:hanging="1800"/>
      </w:pPr>
      <w:rPr>
        <w:b/>
      </w:rPr>
    </w:lvl>
  </w:abstractNum>
  <w:abstractNum w:abstractNumId="29" w15:restartNumberingAfterBreak="0">
    <w:nsid w:val="77D5056E"/>
    <w:multiLevelType w:val="multilevel"/>
    <w:tmpl w:val="FDBEF82C"/>
    <w:lvl w:ilvl="0">
      <w:start w:val="1"/>
      <w:numFmt w:val="decimal"/>
      <w:lvlText w:val="%1."/>
      <w:lvlJc w:val="left"/>
      <w:pPr>
        <w:ind w:left="360" w:hanging="360"/>
      </w:pPr>
      <w:rPr>
        <w:rFonts w:ascii="Times New Roman" w:eastAsia="Times New Roman" w:hAnsi="Times New Roman" w:cs="Times New Roman" w:hint="default"/>
        <w:b/>
      </w:rPr>
    </w:lvl>
    <w:lvl w:ilvl="1">
      <w:start w:val="1"/>
      <w:numFmt w:val="decimal"/>
      <w:pStyle w:val="Parastaisteksts11"/>
      <w:lvlText w:val="%1.%2."/>
      <w:lvlJc w:val="left"/>
      <w:pPr>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astaisteksts"/>
      <w:lvlText w:val="%1.%2.%3."/>
      <w:lvlJc w:val="left"/>
      <w:pPr>
        <w:ind w:left="567" w:hanging="567"/>
      </w:pPr>
      <w:rPr>
        <w:rFonts w:hint="default"/>
        <w:b w:val="0"/>
        <w:color w:val="auto"/>
      </w:rPr>
    </w:lvl>
    <w:lvl w:ilvl="3">
      <w:start w:val="1"/>
      <w:numFmt w:val="decimal"/>
      <w:lvlText w:val="%1.%2.%3.%4."/>
      <w:lvlJc w:val="left"/>
      <w:pPr>
        <w:ind w:left="851" w:hanging="851"/>
      </w:pPr>
      <w:rPr>
        <w:rFonts w:hint="default"/>
        <w:b w:val="0"/>
        <w:color w:val="auto"/>
      </w:rPr>
    </w:lvl>
    <w:lvl w:ilvl="4">
      <w:start w:val="1"/>
      <w:numFmt w:val="decimal"/>
      <w:lvlText w:val="%1.%2.%3.%4.%5."/>
      <w:lvlJc w:val="left"/>
      <w:pPr>
        <w:ind w:left="1134" w:hanging="1134"/>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A5B3E2A"/>
    <w:multiLevelType w:val="multilevel"/>
    <w:tmpl w:val="EE3E562E"/>
    <w:lvl w:ilvl="0">
      <w:start w:val="1"/>
      <w:numFmt w:val="decimal"/>
      <w:lvlText w:val="%1."/>
      <w:lvlJc w:val="left"/>
      <w:pPr>
        <w:ind w:left="360" w:hanging="360"/>
      </w:pPr>
      <w:rPr>
        <w:rFonts w:cs="Times New Roman" w:hint="default"/>
        <w:b w:val="0"/>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1" w15:restartNumberingAfterBreak="0">
    <w:nsid w:val="7AC070BE"/>
    <w:multiLevelType w:val="multilevel"/>
    <w:tmpl w:val="F334D7BE"/>
    <w:lvl w:ilvl="0">
      <w:start w:val="4"/>
      <w:numFmt w:val="decimal"/>
      <w:lvlText w:val="%1."/>
      <w:lvlJc w:val="left"/>
      <w:pPr>
        <w:ind w:left="720" w:hanging="360"/>
      </w:pPr>
      <w:rPr>
        <w:rFonts w:hint="default"/>
        <w:b/>
      </w:rPr>
    </w:lvl>
    <w:lvl w:ilvl="1">
      <w:start w:val="1"/>
      <w:numFmt w:val="decimal"/>
      <w:isLgl/>
      <w:lvlText w:val="%1.%2."/>
      <w:lvlJc w:val="left"/>
      <w:pPr>
        <w:ind w:left="360" w:hanging="360"/>
      </w:pPr>
      <w:rPr>
        <w:rFonts w:hint="default"/>
        <w:b w:val="0"/>
        <w:i w:val="0"/>
        <w:sz w:val="24"/>
        <w:szCs w:val="24"/>
      </w:rPr>
    </w:lvl>
    <w:lvl w:ilvl="2">
      <w:start w:val="1"/>
      <w:numFmt w:val="decimal"/>
      <w:isLgl/>
      <w:lvlText w:val="%1.%2.%3."/>
      <w:lvlJc w:val="left"/>
      <w:pPr>
        <w:ind w:left="1260" w:hanging="720"/>
      </w:pPr>
      <w:rPr>
        <w:rFonts w:hint="default"/>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7CFB7CEF"/>
    <w:multiLevelType w:val="hybridMultilevel"/>
    <w:tmpl w:val="2ABA97CC"/>
    <w:lvl w:ilvl="0" w:tplc="F080EA7A">
      <w:start w:val="1"/>
      <w:numFmt w:val="decimal"/>
      <w:lvlText w:val="%1."/>
      <w:lvlJc w:val="left"/>
      <w:pPr>
        <w:ind w:left="720" w:hanging="360"/>
      </w:pPr>
      <w:rPr>
        <w:i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3" w15:restartNumberingAfterBreak="0">
    <w:nsid w:val="7E071CCA"/>
    <w:multiLevelType w:val="multilevel"/>
    <w:tmpl w:val="46964E54"/>
    <w:lvl w:ilvl="0">
      <w:start w:val="1"/>
      <w:numFmt w:val="decimal"/>
      <w:pStyle w:val="A1"/>
      <w:lvlText w:val="%1."/>
      <w:lvlJc w:val="left"/>
      <w:pPr>
        <w:tabs>
          <w:tab w:val="num" w:pos="360"/>
        </w:tabs>
        <w:ind w:left="284" w:hanging="284"/>
      </w:pPr>
      <w:rPr>
        <w:rFonts w:ascii="Times New Roman" w:hAnsi="Times New Roman" w:cs="Times New Roman" w:hint="default"/>
        <w:b/>
        <w:i w:val="0"/>
        <w:sz w:val="26"/>
      </w:rPr>
    </w:lvl>
    <w:lvl w:ilvl="1">
      <w:start w:val="1"/>
      <w:numFmt w:val="decimal"/>
      <w:lvlRestart w:val="0"/>
      <w:pStyle w:val="A2"/>
      <w:lvlText w:val="%1.%2."/>
      <w:lvlJc w:val="left"/>
      <w:pPr>
        <w:tabs>
          <w:tab w:val="num" w:pos="576"/>
        </w:tabs>
        <w:ind w:left="576" w:hanging="576"/>
      </w:pPr>
      <w:rPr>
        <w:rFonts w:ascii="Times New Roman" w:hAnsi="Times New Roman" w:cs="Times New Roman" w:hint="default"/>
        <w:b w:val="0"/>
        <w:i w:val="0"/>
      </w:rPr>
    </w:lvl>
    <w:lvl w:ilvl="2">
      <w:start w:val="1"/>
      <w:numFmt w:val="decimal"/>
      <w:lvlRestart w:val="0"/>
      <w:pStyle w:val="A3"/>
      <w:lvlText w:val="%1.%2.%3."/>
      <w:lvlJc w:val="left"/>
      <w:pPr>
        <w:tabs>
          <w:tab w:val="num" w:pos="720"/>
        </w:tabs>
        <w:ind w:left="720" w:hanging="720"/>
      </w:pPr>
      <w:rPr>
        <w:rFonts w:ascii="Times New Roman" w:hAnsi="Times New Roman" w:cs="Times New Roman" w:hint="default"/>
        <w:b w:val="0"/>
        <w:i w:val="0"/>
        <w:sz w:val="26"/>
      </w:rPr>
    </w:lvl>
    <w:lvl w:ilvl="3">
      <w:start w:val="1"/>
      <w:numFmt w:val="decimal"/>
      <w:lvlRestart w:val="0"/>
      <w:pStyle w:val="A4"/>
      <w:lvlText w:val="%1.%2.%3.%4."/>
      <w:lvlJc w:val="left"/>
      <w:pPr>
        <w:tabs>
          <w:tab w:val="num" w:pos="864"/>
        </w:tabs>
        <w:ind w:left="864" w:hanging="864"/>
      </w:pPr>
      <w:rPr>
        <w:rFonts w:ascii="Times New Roman" w:hAnsi="Times New Roman" w:cs="Times New Roman" w:hint="default"/>
        <w:b w:val="0"/>
        <w:i w:val="0"/>
        <w:sz w:val="26"/>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4" w15:restartNumberingAfterBreak="0">
    <w:nsid w:val="7E4160DA"/>
    <w:multiLevelType w:val="multilevel"/>
    <w:tmpl w:val="9F0C26F8"/>
    <w:lvl w:ilvl="0">
      <w:start w:val="1"/>
      <w:numFmt w:val="decimal"/>
      <w:lvlText w:val="%1."/>
      <w:lvlJc w:val="left"/>
      <w:pPr>
        <w:tabs>
          <w:tab w:val="num" w:pos="360"/>
        </w:tabs>
        <w:ind w:left="360" w:hanging="360"/>
      </w:pPr>
      <w:rPr>
        <w:rFonts w:cs="Times New Roman"/>
        <w:b/>
        <w:bCs/>
        <w:i w:val="0"/>
        <w:iCs w:val="0"/>
      </w:rPr>
    </w:lvl>
    <w:lvl w:ilvl="1">
      <w:start w:val="1"/>
      <w:numFmt w:val="decimal"/>
      <w:lvlText w:val="%1.%2."/>
      <w:lvlJc w:val="left"/>
      <w:pPr>
        <w:tabs>
          <w:tab w:val="num" w:pos="900"/>
        </w:tabs>
        <w:ind w:left="900" w:hanging="360"/>
      </w:pPr>
      <w:rPr>
        <w:rFonts w:cs="Times New Roman"/>
        <w:b w:val="0"/>
        <w:bCs w:val="0"/>
        <w:i w:val="0"/>
        <w:iCs w:val="0"/>
        <w:color w:val="auto"/>
      </w:rPr>
    </w:lvl>
    <w:lvl w:ilvl="2">
      <w:start w:val="1"/>
      <w:numFmt w:val="decimal"/>
      <w:lvlText w:val="%1.%2.%3."/>
      <w:lvlJc w:val="left"/>
      <w:pPr>
        <w:tabs>
          <w:tab w:val="num" w:pos="720"/>
        </w:tabs>
        <w:ind w:left="720" w:hanging="720"/>
      </w:pPr>
      <w:rPr>
        <w:rFonts w:ascii="Times New Roman" w:eastAsia="Times New Roman" w:hAnsi="Times New Roman" w:cs="Times New Roman"/>
        <w:b w:val="0"/>
        <w:bCs w:val="0"/>
        <w:color w:val="auto"/>
        <w:sz w:val="24"/>
        <w:szCs w:val="24"/>
      </w:rPr>
    </w:lvl>
    <w:lvl w:ilvl="3">
      <w:start w:val="1"/>
      <w:numFmt w:val="decimal"/>
      <w:lvlText w:val="%1.%2.%3.%4."/>
      <w:lvlJc w:val="left"/>
      <w:pPr>
        <w:tabs>
          <w:tab w:val="num" w:pos="1920"/>
        </w:tabs>
        <w:ind w:left="1920" w:hanging="720"/>
      </w:pPr>
      <w:rPr>
        <w:rFonts w:cs="Times New Roman"/>
        <w:b w:val="0"/>
        <w:bCs w:val="0"/>
      </w:rPr>
    </w:lvl>
    <w:lvl w:ilvl="4">
      <w:start w:val="1"/>
      <w:numFmt w:val="decimal"/>
      <w:lvlText w:val="%1.%2.%3.%4.%5."/>
      <w:lvlJc w:val="left"/>
      <w:pPr>
        <w:tabs>
          <w:tab w:val="num" w:pos="7560"/>
        </w:tabs>
        <w:ind w:left="756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num w:numId="1">
    <w:abstractNumId w:val="21"/>
  </w:num>
  <w:num w:numId="2">
    <w:abstractNumId w:val="28"/>
  </w:num>
  <w:num w:numId="3">
    <w:abstractNumId w:val="6"/>
  </w:num>
  <w:num w:numId="4">
    <w:abstractNumId w:val="11"/>
  </w:num>
  <w:num w:numId="5">
    <w:abstractNumId w:val="14"/>
  </w:num>
  <w:num w:numId="6">
    <w:abstractNumId w:val="12"/>
  </w:num>
  <w:num w:numId="7">
    <w:abstractNumId w:val="10"/>
  </w:num>
  <w:num w:numId="8">
    <w:abstractNumId w:val="8"/>
  </w:num>
  <w:num w:numId="9">
    <w:abstractNumId w:val="4"/>
  </w:num>
  <w:num w:numId="10">
    <w:abstractNumId w:val="25"/>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4"/>
  </w:num>
  <w:num w:numId="13">
    <w:abstractNumId w:val="18"/>
  </w:num>
  <w:num w:numId="14">
    <w:abstractNumId w:val="29"/>
  </w:num>
  <w:num w:numId="15">
    <w:abstractNumId w:val="33"/>
    <w:lvlOverride w:ilvl="0">
      <w:startOverride w:val="2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num>
  <w:num w:numId="17">
    <w:abstractNumId w:val="0"/>
  </w:num>
  <w:num w:numId="18">
    <w:abstractNumId w:val="24"/>
  </w:num>
  <w:num w:numId="19">
    <w:abstractNumId w:val="7"/>
  </w:num>
  <w:num w:numId="20">
    <w:abstractNumId w:val="30"/>
  </w:num>
  <w:num w:numId="21">
    <w:abstractNumId w:val="17"/>
  </w:num>
  <w:num w:numId="22">
    <w:abstractNumId w:val="13"/>
  </w:num>
  <w:num w:numId="23">
    <w:abstractNumId w:val="9"/>
  </w:num>
  <w:num w:numId="24">
    <w:abstractNumId w:val="3"/>
  </w:num>
  <w:num w:numId="25">
    <w:abstractNumId w:val="3"/>
    <w:lvlOverride w:ilvl="0">
      <w:lvl w:ilvl="0">
        <w:start w:val="1"/>
        <w:numFmt w:val="decimal"/>
        <w:lvlText w:val="%1."/>
        <w:lvlJc w:val="left"/>
        <w:pPr>
          <w:ind w:left="340" w:firstLine="0"/>
        </w:pPr>
      </w:lvl>
    </w:lvlOverride>
    <w:lvlOverride w:ilvl="1">
      <w:lvl w:ilvl="1">
        <w:start w:val="1"/>
        <w:numFmt w:val="decimal"/>
        <w:lvlText w:val="%1.%2."/>
        <w:lvlJc w:val="left"/>
        <w:pPr>
          <w:ind w:left="-2" w:firstLine="2"/>
        </w:pPr>
      </w:lvl>
    </w:lvlOverride>
    <w:lvlOverride w:ilvl="2">
      <w:lvl w:ilvl="2">
        <w:start w:val="1"/>
        <w:numFmt w:val="decimal"/>
        <w:lvlText w:val="%1.%2.%3."/>
        <w:lvlJc w:val="left"/>
        <w:pPr>
          <w:tabs>
            <w:tab w:val="num" w:pos="1266"/>
          </w:tabs>
          <w:ind w:left="1135" w:firstLine="0"/>
        </w:pPr>
      </w:lvl>
    </w:lvlOverride>
    <w:lvlOverride w:ilvl="3">
      <w:lvl w:ilvl="3">
        <w:start w:val="1"/>
        <w:numFmt w:val="decimal"/>
        <w:lvlText w:val="%1.%2.%3.%4."/>
        <w:lvlJc w:val="left"/>
        <w:pPr>
          <w:tabs>
            <w:tab w:val="num" w:pos="510"/>
          </w:tabs>
          <w:ind w:left="240" w:hanging="240"/>
        </w:p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26">
    <w:abstractNumId w:val="3"/>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1.%2.%3.%4."/>
        <w:lvlJc w:val="left"/>
        <w:pPr>
          <w:tabs>
            <w:tab w:val="num" w:pos="1787"/>
          </w:tabs>
          <w:ind w:left="1517" w:hanging="240"/>
        </w:pPr>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num>
  <w:num w:numId="36">
    <w:abstractNumId w:val="1"/>
  </w:num>
  <w:num w:numId="37">
    <w:abstractNumId w:val="2"/>
  </w:num>
  <w:num w:numId="38">
    <w:abstractNumId w:val="27"/>
  </w:num>
  <w:num w:numId="39">
    <w:abstractNumId w:val="15"/>
  </w:num>
  <w:num w:numId="40">
    <w:abstractNumId w:val="23"/>
  </w:num>
  <w:num w:numId="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D34"/>
    <w:rsid w:val="0001028A"/>
    <w:rsid w:val="000111B9"/>
    <w:rsid w:val="000304FD"/>
    <w:rsid w:val="00047D8F"/>
    <w:rsid w:val="0005252E"/>
    <w:rsid w:val="000816B9"/>
    <w:rsid w:val="000A726A"/>
    <w:rsid w:val="000B441D"/>
    <w:rsid w:val="000C7A9F"/>
    <w:rsid w:val="000D6BDE"/>
    <w:rsid w:val="000E313E"/>
    <w:rsid w:val="000E59CC"/>
    <w:rsid w:val="000F395F"/>
    <w:rsid w:val="00100435"/>
    <w:rsid w:val="001019FD"/>
    <w:rsid w:val="00115044"/>
    <w:rsid w:val="00130460"/>
    <w:rsid w:val="001357EF"/>
    <w:rsid w:val="00135AB2"/>
    <w:rsid w:val="0013751A"/>
    <w:rsid w:val="00143877"/>
    <w:rsid w:val="00157517"/>
    <w:rsid w:val="001654F6"/>
    <w:rsid w:val="001818F4"/>
    <w:rsid w:val="00186769"/>
    <w:rsid w:val="001875CF"/>
    <w:rsid w:val="001B228E"/>
    <w:rsid w:val="001D0F3A"/>
    <w:rsid w:val="001D777A"/>
    <w:rsid w:val="00201E21"/>
    <w:rsid w:val="00206B7C"/>
    <w:rsid w:val="0023414A"/>
    <w:rsid w:val="0025520A"/>
    <w:rsid w:val="002604C6"/>
    <w:rsid w:val="00266B0E"/>
    <w:rsid w:val="00275801"/>
    <w:rsid w:val="0028141B"/>
    <w:rsid w:val="0028481F"/>
    <w:rsid w:val="002876E7"/>
    <w:rsid w:val="002D03BB"/>
    <w:rsid w:val="002E3C74"/>
    <w:rsid w:val="00320A4D"/>
    <w:rsid w:val="00321068"/>
    <w:rsid w:val="00334AFB"/>
    <w:rsid w:val="00335D7D"/>
    <w:rsid w:val="00352C1A"/>
    <w:rsid w:val="00354A42"/>
    <w:rsid w:val="00354C6B"/>
    <w:rsid w:val="00376FFB"/>
    <w:rsid w:val="00390155"/>
    <w:rsid w:val="0039287A"/>
    <w:rsid w:val="003A7576"/>
    <w:rsid w:val="003B16F1"/>
    <w:rsid w:val="003C59E4"/>
    <w:rsid w:val="003C6507"/>
    <w:rsid w:val="003C6FA5"/>
    <w:rsid w:val="003D3F05"/>
    <w:rsid w:val="003D79D4"/>
    <w:rsid w:val="003E15F8"/>
    <w:rsid w:val="003F1DE6"/>
    <w:rsid w:val="00400AB9"/>
    <w:rsid w:val="00405229"/>
    <w:rsid w:val="00407A51"/>
    <w:rsid w:val="00412E88"/>
    <w:rsid w:val="004162CB"/>
    <w:rsid w:val="00417213"/>
    <w:rsid w:val="00430A35"/>
    <w:rsid w:val="0043100A"/>
    <w:rsid w:val="00444734"/>
    <w:rsid w:val="00451805"/>
    <w:rsid w:val="00461C4D"/>
    <w:rsid w:val="0049371E"/>
    <w:rsid w:val="00495BA9"/>
    <w:rsid w:val="004A32DE"/>
    <w:rsid w:val="004A7CAA"/>
    <w:rsid w:val="004D0555"/>
    <w:rsid w:val="004E25DE"/>
    <w:rsid w:val="004E2C1A"/>
    <w:rsid w:val="004F4704"/>
    <w:rsid w:val="00502DCC"/>
    <w:rsid w:val="00503617"/>
    <w:rsid w:val="00517168"/>
    <w:rsid w:val="00533426"/>
    <w:rsid w:val="00557D27"/>
    <w:rsid w:val="00577A4F"/>
    <w:rsid w:val="00592EED"/>
    <w:rsid w:val="005968CD"/>
    <w:rsid w:val="005A159D"/>
    <w:rsid w:val="005B7CB1"/>
    <w:rsid w:val="005C33AB"/>
    <w:rsid w:val="005D220E"/>
    <w:rsid w:val="005D55D5"/>
    <w:rsid w:val="005D647C"/>
    <w:rsid w:val="005E3639"/>
    <w:rsid w:val="00621C41"/>
    <w:rsid w:val="006233CA"/>
    <w:rsid w:val="00624431"/>
    <w:rsid w:val="00691609"/>
    <w:rsid w:val="007243F6"/>
    <w:rsid w:val="00724B91"/>
    <w:rsid w:val="00740A85"/>
    <w:rsid w:val="007623FF"/>
    <w:rsid w:val="00766FEF"/>
    <w:rsid w:val="00777D2C"/>
    <w:rsid w:val="0079140B"/>
    <w:rsid w:val="00792DCB"/>
    <w:rsid w:val="007E69D7"/>
    <w:rsid w:val="007E7FF8"/>
    <w:rsid w:val="007F3738"/>
    <w:rsid w:val="007F7BE4"/>
    <w:rsid w:val="00801204"/>
    <w:rsid w:val="008023DB"/>
    <w:rsid w:val="00807241"/>
    <w:rsid w:val="008231AD"/>
    <w:rsid w:val="00843490"/>
    <w:rsid w:val="00843792"/>
    <w:rsid w:val="00850940"/>
    <w:rsid w:val="008524BE"/>
    <w:rsid w:val="008661F0"/>
    <w:rsid w:val="0087292F"/>
    <w:rsid w:val="00876788"/>
    <w:rsid w:val="00877497"/>
    <w:rsid w:val="00880E54"/>
    <w:rsid w:val="008812EB"/>
    <w:rsid w:val="008873E1"/>
    <w:rsid w:val="008B02DE"/>
    <w:rsid w:val="008D19F7"/>
    <w:rsid w:val="009024F2"/>
    <w:rsid w:val="00912CBE"/>
    <w:rsid w:val="0091387F"/>
    <w:rsid w:val="0094115A"/>
    <w:rsid w:val="009551B4"/>
    <w:rsid w:val="009639AB"/>
    <w:rsid w:val="00995C3A"/>
    <w:rsid w:val="009B7EEE"/>
    <w:rsid w:val="009D115D"/>
    <w:rsid w:val="009F094D"/>
    <w:rsid w:val="00A04409"/>
    <w:rsid w:val="00A1402A"/>
    <w:rsid w:val="00A60727"/>
    <w:rsid w:val="00A65D9A"/>
    <w:rsid w:val="00A740B7"/>
    <w:rsid w:val="00A766DF"/>
    <w:rsid w:val="00AA1AB6"/>
    <w:rsid w:val="00AC1B7E"/>
    <w:rsid w:val="00AC78BA"/>
    <w:rsid w:val="00AD1FA3"/>
    <w:rsid w:val="00AD2D34"/>
    <w:rsid w:val="00B14DFA"/>
    <w:rsid w:val="00B2352A"/>
    <w:rsid w:val="00B33B23"/>
    <w:rsid w:val="00B34804"/>
    <w:rsid w:val="00B36F9D"/>
    <w:rsid w:val="00B54699"/>
    <w:rsid w:val="00B72772"/>
    <w:rsid w:val="00B8303A"/>
    <w:rsid w:val="00B95DA1"/>
    <w:rsid w:val="00B96EFE"/>
    <w:rsid w:val="00B976A4"/>
    <w:rsid w:val="00BA3CB4"/>
    <w:rsid w:val="00BB6884"/>
    <w:rsid w:val="00BD180A"/>
    <w:rsid w:val="00BD4C92"/>
    <w:rsid w:val="00BD71E5"/>
    <w:rsid w:val="00BE1A5D"/>
    <w:rsid w:val="00C0415A"/>
    <w:rsid w:val="00C27484"/>
    <w:rsid w:val="00C36949"/>
    <w:rsid w:val="00C37A8F"/>
    <w:rsid w:val="00C52399"/>
    <w:rsid w:val="00C66EFD"/>
    <w:rsid w:val="00C70E92"/>
    <w:rsid w:val="00C71385"/>
    <w:rsid w:val="00C75079"/>
    <w:rsid w:val="00C8572C"/>
    <w:rsid w:val="00C96A9F"/>
    <w:rsid w:val="00C974CB"/>
    <w:rsid w:val="00CB102A"/>
    <w:rsid w:val="00CD1CEF"/>
    <w:rsid w:val="00CE3D4F"/>
    <w:rsid w:val="00D059BA"/>
    <w:rsid w:val="00D05D38"/>
    <w:rsid w:val="00D13AA3"/>
    <w:rsid w:val="00D22362"/>
    <w:rsid w:val="00D32282"/>
    <w:rsid w:val="00D42F57"/>
    <w:rsid w:val="00D51C0F"/>
    <w:rsid w:val="00D64246"/>
    <w:rsid w:val="00D644CD"/>
    <w:rsid w:val="00D8270B"/>
    <w:rsid w:val="00D959CF"/>
    <w:rsid w:val="00DA0010"/>
    <w:rsid w:val="00DC0711"/>
    <w:rsid w:val="00DC21EB"/>
    <w:rsid w:val="00DD3364"/>
    <w:rsid w:val="00DF1AFE"/>
    <w:rsid w:val="00DF2815"/>
    <w:rsid w:val="00E14A53"/>
    <w:rsid w:val="00E25B3E"/>
    <w:rsid w:val="00E25DFE"/>
    <w:rsid w:val="00E77216"/>
    <w:rsid w:val="00E916BF"/>
    <w:rsid w:val="00E977C2"/>
    <w:rsid w:val="00EA19E8"/>
    <w:rsid w:val="00EE3E72"/>
    <w:rsid w:val="00EE4427"/>
    <w:rsid w:val="00F06F76"/>
    <w:rsid w:val="00F13724"/>
    <w:rsid w:val="00F207AA"/>
    <w:rsid w:val="00F2368B"/>
    <w:rsid w:val="00F35CE1"/>
    <w:rsid w:val="00F54279"/>
    <w:rsid w:val="00F5521E"/>
    <w:rsid w:val="00F60E71"/>
    <w:rsid w:val="00F673D7"/>
    <w:rsid w:val="00F760F0"/>
    <w:rsid w:val="00F80C29"/>
    <w:rsid w:val="00F87490"/>
    <w:rsid w:val="00FA628B"/>
    <w:rsid w:val="00FB4C7E"/>
    <w:rsid w:val="00FB4E61"/>
    <w:rsid w:val="00FC1490"/>
    <w:rsid w:val="00FC4D99"/>
    <w:rsid w:val="00FF56F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0E2C2"/>
  <w15:chartTrackingRefBased/>
  <w15:docId w15:val="{8D711942-34E4-4BC7-B1D6-E143FD011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2815"/>
    <w:pPr>
      <w:spacing w:after="0" w:line="240" w:lineRule="auto"/>
      <w:jc w:val="both"/>
    </w:pPr>
    <w:rPr>
      <w:rFonts w:ascii="Times New Roman" w:eastAsia="Times New Roman" w:hAnsi="Times New Roman" w:cs="Times New Roman"/>
      <w:sz w:val="24"/>
      <w:szCs w:val="24"/>
    </w:rPr>
  </w:style>
  <w:style w:type="paragraph" w:styleId="Heading1">
    <w:name w:val="heading 1"/>
    <w:aliases w:val="Section Heading,heading1,Antraste 1,h1,H1"/>
    <w:basedOn w:val="Normal"/>
    <w:next w:val="Normal"/>
    <w:link w:val="Heading1Char"/>
    <w:uiPriority w:val="9"/>
    <w:qFormat/>
    <w:rsid w:val="00AD2D34"/>
    <w:pPr>
      <w:keepNext/>
      <w:shd w:val="clear" w:color="auto" w:fill="FFFFFF"/>
      <w:spacing w:line="274" w:lineRule="exact"/>
      <w:ind w:left="2957" w:right="442" w:hanging="1992"/>
      <w:outlineLvl w:val="0"/>
    </w:pPr>
    <w:rPr>
      <w:b/>
      <w:bCs/>
      <w:sz w:val="28"/>
    </w:rPr>
  </w:style>
  <w:style w:type="paragraph" w:styleId="Heading2">
    <w:name w:val="heading 2"/>
    <w:basedOn w:val="Normal"/>
    <w:next w:val="Normal"/>
    <w:link w:val="Heading2Char"/>
    <w:uiPriority w:val="9"/>
    <w:qFormat/>
    <w:rsid w:val="00AD2D34"/>
    <w:pPr>
      <w:outlineLvl w:val="1"/>
    </w:pPr>
    <w:rPr>
      <w:lang w:val="en-US"/>
    </w:rPr>
  </w:style>
  <w:style w:type="paragraph" w:styleId="Heading3">
    <w:name w:val="heading 3"/>
    <w:basedOn w:val="Normal"/>
    <w:next w:val="Normal"/>
    <w:link w:val="Heading3Char"/>
    <w:uiPriority w:val="9"/>
    <w:qFormat/>
    <w:rsid w:val="00AD2D34"/>
    <w:pPr>
      <w:keepNext/>
      <w:shd w:val="clear" w:color="auto" w:fill="FFFFFF"/>
      <w:spacing w:before="120"/>
      <w:jc w:val="center"/>
      <w:outlineLvl w:val="2"/>
    </w:pPr>
    <w:rPr>
      <w:b/>
      <w:bCs/>
      <w:color w:val="000000"/>
      <w:sz w:val="28"/>
      <w:szCs w:val="23"/>
    </w:rPr>
  </w:style>
  <w:style w:type="paragraph" w:styleId="Heading4">
    <w:name w:val="heading 4"/>
    <w:basedOn w:val="Normal"/>
    <w:next w:val="Normal"/>
    <w:link w:val="Heading4Char"/>
    <w:uiPriority w:val="9"/>
    <w:qFormat/>
    <w:rsid w:val="00AD2D34"/>
    <w:pPr>
      <w:keepNext/>
      <w:ind w:firstLine="4230"/>
      <w:jc w:val="right"/>
      <w:outlineLvl w:val="3"/>
    </w:pPr>
    <w:rPr>
      <w:rFonts w:ascii="Arial Narrow" w:hAnsi="Arial Narrow"/>
      <w:b/>
      <w:bCs/>
    </w:rPr>
  </w:style>
  <w:style w:type="paragraph" w:styleId="Heading5">
    <w:name w:val="heading 5"/>
    <w:basedOn w:val="Normal"/>
    <w:next w:val="Normal"/>
    <w:link w:val="Heading5Char"/>
    <w:uiPriority w:val="9"/>
    <w:qFormat/>
    <w:rsid w:val="00AD2D34"/>
    <w:pPr>
      <w:keepNext/>
      <w:shd w:val="clear" w:color="auto" w:fill="FFFFFF"/>
      <w:spacing w:line="278" w:lineRule="exact"/>
      <w:ind w:left="45" w:firstLine="627"/>
      <w:outlineLvl w:val="4"/>
    </w:pPr>
    <w:rPr>
      <w:rFonts w:ascii="Arial Narrow" w:hAnsi="Arial Narrow"/>
      <w:color w:val="000000"/>
      <w:spacing w:val="4"/>
    </w:rPr>
  </w:style>
  <w:style w:type="paragraph" w:styleId="Heading6">
    <w:name w:val="heading 6"/>
    <w:basedOn w:val="Normal"/>
    <w:next w:val="Normal"/>
    <w:link w:val="Heading6Char"/>
    <w:uiPriority w:val="9"/>
    <w:qFormat/>
    <w:rsid w:val="00AD2D34"/>
    <w:pPr>
      <w:keepNext/>
      <w:shd w:val="clear" w:color="auto" w:fill="FFFFFF"/>
      <w:spacing w:line="278" w:lineRule="exact"/>
      <w:ind w:right="10"/>
      <w:outlineLvl w:val="5"/>
    </w:pPr>
    <w:rPr>
      <w:rFonts w:ascii="Arial Narrow" w:hAnsi="Arial Narrow"/>
      <w:color w:val="000000"/>
      <w:szCs w:val="23"/>
    </w:rPr>
  </w:style>
  <w:style w:type="paragraph" w:styleId="Heading7">
    <w:name w:val="heading 7"/>
    <w:basedOn w:val="Normal"/>
    <w:next w:val="Normal"/>
    <w:link w:val="Heading7Char"/>
    <w:uiPriority w:val="9"/>
    <w:semiHidden/>
    <w:unhideWhenUsed/>
    <w:qFormat/>
    <w:rsid w:val="004162CB"/>
    <w:pPr>
      <w:keepNext/>
      <w:keepLines/>
      <w:spacing w:before="200"/>
      <w:ind w:left="1296" w:hanging="1296"/>
      <w:outlineLvl w:val="6"/>
    </w:pPr>
    <w:rPr>
      <w:rFonts w:ascii="Cambria" w:hAnsi="Cambria"/>
      <w:i/>
      <w:iCs/>
      <w:color w:val="404040"/>
      <w:lang w:val="x-none"/>
    </w:rPr>
  </w:style>
  <w:style w:type="paragraph" w:styleId="Heading8">
    <w:name w:val="heading 8"/>
    <w:basedOn w:val="Normal"/>
    <w:next w:val="Normal"/>
    <w:link w:val="Heading8Char"/>
    <w:uiPriority w:val="9"/>
    <w:qFormat/>
    <w:rsid w:val="00AD2D34"/>
    <w:pPr>
      <w:spacing w:before="240" w:after="60"/>
      <w:outlineLvl w:val="7"/>
    </w:pPr>
    <w:rPr>
      <w:i/>
      <w:iCs/>
    </w:rPr>
  </w:style>
  <w:style w:type="paragraph" w:styleId="Heading9">
    <w:name w:val="heading 9"/>
    <w:basedOn w:val="Normal"/>
    <w:next w:val="Normal"/>
    <w:link w:val="Heading9Char"/>
    <w:uiPriority w:val="9"/>
    <w:semiHidden/>
    <w:unhideWhenUsed/>
    <w:qFormat/>
    <w:rsid w:val="004162CB"/>
    <w:pPr>
      <w:keepNext/>
      <w:keepLines/>
      <w:spacing w:before="200"/>
      <w:ind w:left="1584" w:hanging="1584"/>
      <w:outlineLvl w:val="8"/>
    </w:pPr>
    <w:rPr>
      <w:rFonts w:ascii="Cambria" w:hAnsi="Cambria"/>
      <w:i/>
      <w:iCs/>
      <w:color w:val="40404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heading1 Char,Antraste 1 Char,h1 Char,H1 Char"/>
    <w:basedOn w:val="DefaultParagraphFont"/>
    <w:link w:val="Heading1"/>
    <w:uiPriority w:val="99"/>
    <w:rsid w:val="00AD2D34"/>
    <w:rPr>
      <w:rFonts w:ascii="Times New Roman" w:eastAsia="Times New Roman" w:hAnsi="Times New Roman" w:cs="Times New Roman"/>
      <w:b/>
      <w:bCs/>
      <w:sz w:val="28"/>
      <w:szCs w:val="20"/>
      <w:shd w:val="clear" w:color="auto" w:fill="FFFFFF"/>
      <w:lang w:eastAsia="lv-LV"/>
    </w:rPr>
  </w:style>
  <w:style w:type="character" w:customStyle="1" w:styleId="Heading2Char">
    <w:name w:val="Heading 2 Char"/>
    <w:basedOn w:val="DefaultParagraphFont"/>
    <w:link w:val="Heading2"/>
    <w:rsid w:val="00AD2D34"/>
    <w:rPr>
      <w:rFonts w:ascii="Times New Roman" w:eastAsia="Times New Roman" w:hAnsi="Times New Roman" w:cs="Times New Roman"/>
      <w:sz w:val="24"/>
      <w:szCs w:val="20"/>
      <w:lang w:val="en-US"/>
    </w:rPr>
  </w:style>
  <w:style w:type="character" w:customStyle="1" w:styleId="Heading3Char">
    <w:name w:val="Heading 3 Char"/>
    <w:basedOn w:val="DefaultParagraphFont"/>
    <w:link w:val="Heading3"/>
    <w:rsid w:val="00AD2D34"/>
    <w:rPr>
      <w:rFonts w:ascii="Times New Roman" w:eastAsia="Times New Roman" w:hAnsi="Times New Roman" w:cs="Times New Roman"/>
      <w:b/>
      <w:bCs/>
      <w:color w:val="000000"/>
      <w:sz w:val="28"/>
      <w:szCs w:val="23"/>
      <w:shd w:val="clear" w:color="auto" w:fill="FFFFFF"/>
    </w:rPr>
  </w:style>
  <w:style w:type="character" w:customStyle="1" w:styleId="Heading4Char">
    <w:name w:val="Heading 4 Char"/>
    <w:basedOn w:val="DefaultParagraphFont"/>
    <w:link w:val="Heading4"/>
    <w:rsid w:val="00AD2D34"/>
    <w:rPr>
      <w:rFonts w:ascii="Arial Narrow" w:eastAsia="Times New Roman" w:hAnsi="Arial Narrow" w:cs="Times New Roman"/>
      <w:b/>
      <w:bCs/>
      <w:sz w:val="20"/>
      <w:szCs w:val="24"/>
      <w:lang w:eastAsia="lv-LV"/>
    </w:rPr>
  </w:style>
  <w:style w:type="character" w:customStyle="1" w:styleId="Heading5Char">
    <w:name w:val="Heading 5 Char"/>
    <w:basedOn w:val="DefaultParagraphFont"/>
    <w:link w:val="Heading5"/>
    <w:rsid w:val="00AD2D34"/>
    <w:rPr>
      <w:rFonts w:ascii="Arial Narrow" w:eastAsia="Times New Roman" w:hAnsi="Arial Narrow" w:cs="Times New Roman"/>
      <w:color w:val="000000"/>
      <w:spacing w:val="4"/>
      <w:sz w:val="24"/>
      <w:szCs w:val="20"/>
      <w:shd w:val="clear" w:color="auto" w:fill="FFFFFF"/>
      <w:lang w:eastAsia="lv-LV"/>
    </w:rPr>
  </w:style>
  <w:style w:type="character" w:customStyle="1" w:styleId="Heading6Char">
    <w:name w:val="Heading 6 Char"/>
    <w:basedOn w:val="DefaultParagraphFont"/>
    <w:link w:val="Heading6"/>
    <w:rsid w:val="00AD2D34"/>
    <w:rPr>
      <w:rFonts w:ascii="Arial Narrow" w:eastAsia="Times New Roman" w:hAnsi="Arial Narrow" w:cs="Times New Roman"/>
      <w:color w:val="000000"/>
      <w:sz w:val="24"/>
      <w:szCs w:val="23"/>
      <w:shd w:val="clear" w:color="auto" w:fill="FFFFFF"/>
      <w:lang w:eastAsia="lv-LV"/>
    </w:rPr>
  </w:style>
  <w:style w:type="character" w:customStyle="1" w:styleId="Heading8Char">
    <w:name w:val="Heading 8 Char"/>
    <w:basedOn w:val="DefaultParagraphFont"/>
    <w:link w:val="Heading8"/>
    <w:rsid w:val="00AD2D34"/>
    <w:rPr>
      <w:rFonts w:ascii="Times New Roman" w:eastAsia="Times New Roman" w:hAnsi="Times New Roman" w:cs="Times New Roman"/>
      <w:i/>
      <w:iCs/>
      <w:sz w:val="24"/>
      <w:szCs w:val="24"/>
      <w:lang w:eastAsia="lv-LV"/>
    </w:rPr>
  </w:style>
  <w:style w:type="paragraph" w:styleId="BodyText">
    <w:name w:val="Body Text"/>
    <w:basedOn w:val="Normal"/>
    <w:link w:val="BodyTextChar"/>
    <w:rsid w:val="00AD2D34"/>
  </w:style>
  <w:style w:type="character" w:customStyle="1" w:styleId="BodyTextChar">
    <w:name w:val="Body Text Char"/>
    <w:basedOn w:val="DefaultParagraphFont"/>
    <w:link w:val="BodyText"/>
    <w:rsid w:val="00AD2D34"/>
    <w:rPr>
      <w:rFonts w:ascii="Times New Roman" w:eastAsia="Times New Roman" w:hAnsi="Times New Roman" w:cs="Times New Roman"/>
      <w:sz w:val="24"/>
      <w:szCs w:val="24"/>
    </w:rPr>
  </w:style>
  <w:style w:type="paragraph" w:styleId="BodyText2">
    <w:name w:val="Body Text 2"/>
    <w:basedOn w:val="Normal"/>
    <w:link w:val="BodyText2Char"/>
    <w:rsid w:val="00AD2D34"/>
    <w:pPr>
      <w:shd w:val="clear" w:color="auto" w:fill="FFFFFF"/>
      <w:spacing w:before="269" w:line="274" w:lineRule="exact"/>
      <w:ind w:right="442"/>
      <w:jc w:val="center"/>
    </w:pPr>
    <w:rPr>
      <w:b/>
      <w:color w:val="000000"/>
      <w:spacing w:val="-1"/>
    </w:rPr>
  </w:style>
  <w:style w:type="character" w:customStyle="1" w:styleId="BodyText2Char">
    <w:name w:val="Body Text 2 Char"/>
    <w:basedOn w:val="DefaultParagraphFont"/>
    <w:link w:val="BodyText2"/>
    <w:rsid w:val="00AD2D34"/>
    <w:rPr>
      <w:rFonts w:ascii="Times New Roman" w:eastAsia="Times New Roman" w:hAnsi="Times New Roman" w:cs="Times New Roman"/>
      <w:b/>
      <w:color w:val="000000"/>
      <w:spacing w:val="-1"/>
      <w:sz w:val="24"/>
      <w:szCs w:val="20"/>
      <w:shd w:val="clear" w:color="auto" w:fill="FFFFFF"/>
      <w:lang w:eastAsia="lv-LV"/>
    </w:rPr>
  </w:style>
  <w:style w:type="paragraph" w:styleId="Header">
    <w:name w:val="header"/>
    <w:aliases w:val="Header Char1,Header Char Char"/>
    <w:basedOn w:val="Normal"/>
    <w:link w:val="HeaderChar2"/>
    <w:rsid w:val="00AD2D34"/>
    <w:pPr>
      <w:tabs>
        <w:tab w:val="center" w:pos="4153"/>
        <w:tab w:val="right" w:pos="8306"/>
      </w:tabs>
    </w:pPr>
  </w:style>
  <w:style w:type="character" w:customStyle="1" w:styleId="HeaderChar">
    <w:name w:val="Header Char"/>
    <w:basedOn w:val="DefaultParagraphFont"/>
    <w:rsid w:val="00AD2D34"/>
    <w:rPr>
      <w:rFonts w:ascii="Times New Roman" w:eastAsia="Times New Roman" w:hAnsi="Times New Roman" w:cs="Times New Roman"/>
      <w:sz w:val="20"/>
      <w:szCs w:val="20"/>
      <w:lang w:eastAsia="lv-LV"/>
    </w:rPr>
  </w:style>
  <w:style w:type="character" w:styleId="PageNumber">
    <w:name w:val="page number"/>
    <w:basedOn w:val="DefaultParagraphFont"/>
    <w:rsid w:val="00AD2D34"/>
  </w:style>
  <w:style w:type="paragraph" w:styleId="Footer">
    <w:name w:val="footer"/>
    <w:aliases w:val=" Rakstz. Rakstz. Rakstz. Rakstz. Rakstz. Rakstz."/>
    <w:basedOn w:val="Normal"/>
    <w:link w:val="FooterChar"/>
    <w:uiPriority w:val="99"/>
    <w:rsid w:val="00AD2D34"/>
    <w:pPr>
      <w:tabs>
        <w:tab w:val="center" w:pos="4153"/>
        <w:tab w:val="right" w:pos="8306"/>
      </w:tabs>
    </w:pPr>
    <w:rPr>
      <w:lang w:val="en-US"/>
    </w:rPr>
  </w:style>
  <w:style w:type="character" w:customStyle="1" w:styleId="FooterChar">
    <w:name w:val="Footer Char"/>
    <w:aliases w:val=" Rakstz. Rakstz. Rakstz. Rakstz. Rakstz. Rakstz. Char"/>
    <w:basedOn w:val="DefaultParagraphFont"/>
    <w:link w:val="Footer"/>
    <w:uiPriority w:val="99"/>
    <w:rsid w:val="00AD2D34"/>
    <w:rPr>
      <w:rFonts w:ascii="Times New Roman" w:eastAsia="Times New Roman" w:hAnsi="Times New Roman" w:cs="Times New Roman"/>
      <w:sz w:val="24"/>
      <w:szCs w:val="20"/>
      <w:lang w:val="en-US"/>
    </w:rPr>
  </w:style>
  <w:style w:type="paragraph" w:styleId="NormalWeb">
    <w:name w:val="Normal (Web)"/>
    <w:basedOn w:val="Normal"/>
    <w:rsid w:val="00AD2D34"/>
    <w:pPr>
      <w:spacing w:before="100"/>
    </w:pPr>
    <w:rPr>
      <w:lang w:val="en-GB"/>
    </w:rPr>
  </w:style>
  <w:style w:type="paragraph" w:styleId="BodyTextIndent">
    <w:name w:val="Body Text Indent"/>
    <w:basedOn w:val="Normal"/>
    <w:link w:val="BodyTextIndentChar"/>
    <w:rsid w:val="00AD2D34"/>
    <w:pPr>
      <w:shd w:val="clear" w:color="auto" w:fill="FFFFFF"/>
      <w:spacing w:line="278" w:lineRule="exact"/>
      <w:ind w:left="730"/>
    </w:pPr>
    <w:rPr>
      <w:rFonts w:ascii="Arial Narrow" w:hAnsi="Arial Narrow"/>
    </w:rPr>
  </w:style>
  <w:style w:type="character" w:customStyle="1" w:styleId="BodyTextIndentChar">
    <w:name w:val="Body Text Indent Char"/>
    <w:basedOn w:val="DefaultParagraphFont"/>
    <w:link w:val="BodyTextIndent"/>
    <w:rsid w:val="00AD2D34"/>
    <w:rPr>
      <w:rFonts w:ascii="Arial Narrow" w:eastAsia="Times New Roman" w:hAnsi="Arial Narrow" w:cs="Times New Roman"/>
      <w:sz w:val="20"/>
      <w:szCs w:val="20"/>
      <w:shd w:val="clear" w:color="auto" w:fill="FFFFFF"/>
      <w:lang w:eastAsia="lv-LV"/>
    </w:rPr>
  </w:style>
  <w:style w:type="character" w:customStyle="1" w:styleId="v11">
    <w:name w:val="v11"/>
    <w:basedOn w:val="DefaultParagraphFont"/>
    <w:rsid w:val="00AD2D34"/>
  </w:style>
  <w:style w:type="character" w:styleId="Hyperlink">
    <w:name w:val="Hyperlink"/>
    <w:rsid w:val="00AD2D34"/>
    <w:rPr>
      <w:color w:val="0000FF"/>
      <w:u w:val="single"/>
    </w:rPr>
  </w:style>
  <w:style w:type="paragraph" w:styleId="Title">
    <w:name w:val="Title"/>
    <w:basedOn w:val="Normal"/>
    <w:link w:val="TitleChar"/>
    <w:rsid w:val="00AD2D34"/>
    <w:pPr>
      <w:jc w:val="center"/>
    </w:pPr>
    <w:rPr>
      <w:rFonts w:ascii="Arial Narrow" w:eastAsia="Lucida Sans Unicode" w:hAnsi="Arial Narrow"/>
      <w:b/>
      <w:bCs/>
      <w:sz w:val="28"/>
      <w:szCs w:val="26"/>
    </w:rPr>
  </w:style>
  <w:style w:type="character" w:customStyle="1" w:styleId="TitleChar">
    <w:name w:val="Title Char"/>
    <w:basedOn w:val="DefaultParagraphFont"/>
    <w:link w:val="Title"/>
    <w:rsid w:val="00AD2D34"/>
    <w:rPr>
      <w:rFonts w:ascii="Arial Narrow" w:eastAsia="Lucida Sans Unicode" w:hAnsi="Arial Narrow" w:cs="Times New Roman"/>
      <w:b/>
      <w:bCs/>
      <w:sz w:val="28"/>
      <w:szCs w:val="26"/>
      <w:lang w:eastAsia="lv-LV"/>
    </w:rPr>
  </w:style>
  <w:style w:type="paragraph" w:customStyle="1" w:styleId="BodySingle">
    <w:name w:val="Body Single"/>
    <w:rsid w:val="00AD2D34"/>
    <w:pPr>
      <w:tabs>
        <w:tab w:val="left" w:pos="705"/>
        <w:tab w:val="left" w:pos="1440"/>
        <w:tab w:val="left" w:pos="2304"/>
      </w:tabs>
      <w:suppressAutoHyphens/>
      <w:autoSpaceDN w:val="0"/>
      <w:spacing w:after="0" w:line="240" w:lineRule="auto"/>
      <w:jc w:val="both"/>
      <w:textAlignment w:val="baseline"/>
    </w:pPr>
    <w:rPr>
      <w:rFonts w:ascii="CG Times (W1)" w:eastAsia="Times New Roman" w:hAnsi="CG Times (W1)" w:cs="Times New Roman"/>
      <w:color w:val="000000"/>
      <w:sz w:val="24"/>
      <w:szCs w:val="20"/>
      <w:lang w:val="en-US"/>
    </w:rPr>
  </w:style>
  <w:style w:type="paragraph" w:customStyle="1" w:styleId="Style1">
    <w:name w:val="Style1"/>
    <w:basedOn w:val="Normal"/>
    <w:rsid w:val="00AD2D34"/>
    <w:rPr>
      <w:lang w:val="en-US"/>
    </w:rPr>
  </w:style>
  <w:style w:type="paragraph" w:customStyle="1" w:styleId="naisf">
    <w:name w:val="naisf"/>
    <w:basedOn w:val="Normal"/>
    <w:rsid w:val="00AD2D34"/>
    <w:pPr>
      <w:spacing w:before="75" w:after="75"/>
      <w:ind w:firstLine="375"/>
    </w:pPr>
  </w:style>
  <w:style w:type="paragraph" w:customStyle="1" w:styleId="Punkts">
    <w:name w:val="Punkts"/>
    <w:basedOn w:val="Normal"/>
    <w:next w:val="Apakpunkts"/>
    <w:rsid w:val="00AD2D34"/>
    <w:rPr>
      <w:rFonts w:ascii="Arial" w:hAnsi="Arial"/>
      <w:b/>
    </w:rPr>
  </w:style>
  <w:style w:type="paragraph" w:customStyle="1" w:styleId="Apakpunkts">
    <w:name w:val="Apakšpunkts"/>
    <w:basedOn w:val="Normal"/>
    <w:rsid w:val="00AD2D34"/>
    <w:rPr>
      <w:rFonts w:ascii="Arial" w:hAnsi="Arial"/>
      <w:b/>
    </w:rPr>
  </w:style>
  <w:style w:type="paragraph" w:customStyle="1" w:styleId="Paragrfs">
    <w:name w:val="Paragrāfs"/>
    <w:basedOn w:val="Normal"/>
    <w:next w:val="Normal"/>
    <w:rsid w:val="00AD2D34"/>
    <w:pPr>
      <w:numPr>
        <w:numId w:val="1"/>
      </w:numPr>
    </w:pPr>
    <w:rPr>
      <w:rFonts w:ascii="Arial" w:hAnsi="Arial"/>
    </w:rPr>
  </w:style>
  <w:style w:type="paragraph" w:styleId="CommentText">
    <w:name w:val="annotation text"/>
    <w:basedOn w:val="Normal"/>
    <w:link w:val="CommentTextChar"/>
    <w:rsid w:val="00AD2D34"/>
    <w:rPr>
      <w:rFonts w:ascii="Dutch TL" w:hAnsi="Dutch TL"/>
    </w:rPr>
  </w:style>
  <w:style w:type="character" w:customStyle="1" w:styleId="CommentTextChar">
    <w:name w:val="Comment Text Char"/>
    <w:basedOn w:val="DefaultParagraphFont"/>
    <w:link w:val="CommentText"/>
    <w:rsid w:val="00AD2D34"/>
    <w:rPr>
      <w:rFonts w:ascii="Dutch TL" w:eastAsia="Times New Roman" w:hAnsi="Dutch TL" w:cs="Times New Roman"/>
      <w:sz w:val="20"/>
      <w:szCs w:val="20"/>
    </w:rPr>
  </w:style>
  <w:style w:type="character" w:customStyle="1" w:styleId="iubsearch-contractname">
    <w:name w:val="iubsearch-contractname"/>
    <w:basedOn w:val="DefaultParagraphFont"/>
    <w:rsid w:val="00AD2D34"/>
  </w:style>
  <w:style w:type="paragraph" w:styleId="BalloonText">
    <w:name w:val="Balloon Text"/>
    <w:basedOn w:val="Normal"/>
    <w:link w:val="BalloonTextChar"/>
    <w:rsid w:val="00AD2D34"/>
    <w:rPr>
      <w:rFonts w:ascii="Tahoma" w:hAnsi="Tahoma" w:cs="Tahoma"/>
      <w:sz w:val="16"/>
      <w:szCs w:val="16"/>
    </w:rPr>
  </w:style>
  <w:style w:type="character" w:customStyle="1" w:styleId="BalloonTextChar">
    <w:name w:val="Balloon Text Char"/>
    <w:basedOn w:val="DefaultParagraphFont"/>
    <w:link w:val="BalloonText"/>
    <w:rsid w:val="00AD2D34"/>
    <w:rPr>
      <w:rFonts w:ascii="Tahoma" w:eastAsia="Times New Roman" w:hAnsi="Tahoma" w:cs="Tahoma"/>
      <w:sz w:val="16"/>
      <w:szCs w:val="16"/>
      <w:lang w:eastAsia="lv-LV"/>
    </w:rPr>
  </w:style>
  <w:style w:type="paragraph" w:customStyle="1" w:styleId="PartSubtitle">
    <w:name w:val="Part Subtitle"/>
    <w:basedOn w:val="Normal"/>
    <w:next w:val="BodyText"/>
    <w:rsid w:val="00AD2D34"/>
    <w:pPr>
      <w:keepNext/>
      <w:spacing w:before="360" w:after="960"/>
      <w:jc w:val="center"/>
    </w:pPr>
    <w:rPr>
      <w:rFonts w:ascii="RimHelvetica" w:hAnsi="RimHelvetica"/>
      <w:i/>
      <w:sz w:val="32"/>
      <w:lang w:val="en-US" w:eastAsia="ar-SA"/>
    </w:rPr>
  </w:style>
  <w:style w:type="character" w:customStyle="1" w:styleId="c1">
    <w:name w:val="c1"/>
    <w:basedOn w:val="DefaultParagraphFont"/>
    <w:rsid w:val="00AD2D34"/>
  </w:style>
  <w:style w:type="paragraph" w:customStyle="1" w:styleId="CharCharCharChar">
    <w:name w:val="Char Char Char Char"/>
    <w:basedOn w:val="Normal"/>
    <w:rsid w:val="00AD2D34"/>
    <w:pPr>
      <w:spacing w:after="160" w:line="240" w:lineRule="exact"/>
    </w:pPr>
    <w:rPr>
      <w:rFonts w:ascii="Tahoma" w:hAnsi="Tahoma"/>
      <w:lang w:val="en-US"/>
    </w:rPr>
  </w:style>
  <w:style w:type="paragraph" w:customStyle="1" w:styleId="c3">
    <w:name w:val="c3"/>
    <w:basedOn w:val="Normal"/>
    <w:rsid w:val="00AD2D34"/>
    <w:pPr>
      <w:spacing w:before="100" w:after="100"/>
    </w:pPr>
  </w:style>
  <w:style w:type="character" w:customStyle="1" w:styleId="c2">
    <w:name w:val="c2"/>
    <w:basedOn w:val="DefaultParagraphFont"/>
    <w:rsid w:val="00AD2D34"/>
  </w:style>
  <w:style w:type="paragraph" w:customStyle="1" w:styleId="c9">
    <w:name w:val="c9"/>
    <w:basedOn w:val="Normal"/>
    <w:rsid w:val="00AD2D34"/>
    <w:pPr>
      <w:spacing w:before="100" w:after="100"/>
    </w:pPr>
  </w:style>
  <w:style w:type="paragraph" w:customStyle="1" w:styleId="c5">
    <w:name w:val="c5"/>
    <w:basedOn w:val="Normal"/>
    <w:rsid w:val="00AD2D34"/>
    <w:pPr>
      <w:spacing w:before="100" w:after="100"/>
    </w:pPr>
  </w:style>
  <w:style w:type="paragraph" w:customStyle="1" w:styleId="TableContents">
    <w:name w:val="Table Contents"/>
    <w:basedOn w:val="Normal"/>
    <w:rsid w:val="00AD2D34"/>
    <w:pPr>
      <w:suppressLineNumbers/>
    </w:pPr>
    <w:rPr>
      <w:rFonts w:eastAsia="Lucida Sans Unicode" w:cs="Mangal"/>
      <w:kern w:val="3"/>
      <w:lang w:eastAsia="hi-IN" w:bidi="hi-IN"/>
    </w:rPr>
  </w:style>
  <w:style w:type="paragraph" w:styleId="ListParagraph">
    <w:name w:val="List Paragraph"/>
    <w:aliases w:val="Virsraksti"/>
    <w:basedOn w:val="Normal"/>
    <w:link w:val="ListParagraphChar"/>
    <w:qFormat/>
    <w:rsid w:val="00AD2D34"/>
    <w:pPr>
      <w:spacing w:after="200" w:line="276" w:lineRule="auto"/>
      <w:ind w:left="720"/>
    </w:pPr>
    <w:rPr>
      <w:rFonts w:ascii="Calibri" w:eastAsia="Calibri" w:hAnsi="Calibri"/>
      <w:sz w:val="22"/>
      <w:szCs w:val="22"/>
    </w:rPr>
  </w:style>
  <w:style w:type="paragraph" w:customStyle="1" w:styleId="CharChar">
    <w:name w:val="Char Char"/>
    <w:basedOn w:val="Normal"/>
    <w:rsid w:val="00AD2D34"/>
    <w:pPr>
      <w:spacing w:after="160" w:line="240" w:lineRule="exact"/>
    </w:pPr>
    <w:rPr>
      <w:rFonts w:ascii="Tahoma" w:hAnsi="Tahoma"/>
      <w:lang w:val="en-US"/>
    </w:rPr>
  </w:style>
  <w:style w:type="character" w:styleId="FollowedHyperlink">
    <w:name w:val="FollowedHyperlink"/>
    <w:rsid w:val="00AD2D34"/>
    <w:rPr>
      <w:color w:val="800080"/>
      <w:u w:val="single"/>
    </w:rPr>
  </w:style>
  <w:style w:type="paragraph" w:customStyle="1" w:styleId="xl63">
    <w:name w:val="xl63"/>
    <w:basedOn w:val="Normal"/>
    <w:rsid w:val="00AD2D34"/>
    <w:pPr>
      <w:spacing w:before="100" w:after="100"/>
      <w:jc w:val="center"/>
      <w:textAlignment w:val="center"/>
    </w:pPr>
  </w:style>
  <w:style w:type="paragraph" w:customStyle="1" w:styleId="xl64">
    <w:name w:val="xl64"/>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65">
    <w:name w:val="xl65"/>
    <w:basedOn w:val="Normal"/>
    <w:rsid w:val="00AD2D34"/>
    <w:pPr>
      <w:spacing w:before="100" w:after="100"/>
      <w:jc w:val="center"/>
      <w:textAlignment w:val="center"/>
    </w:pPr>
    <w:rPr>
      <w:b/>
      <w:bCs/>
    </w:rPr>
  </w:style>
  <w:style w:type="paragraph" w:customStyle="1" w:styleId="xl66">
    <w:name w:val="xl66"/>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7">
    <w:name w:val="xl67"/>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8">
    <w:name w:val="xl68"/>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9">
    <w:name w:val="xl69"/>
    <w:basedOn w:val="Normal"/>
    <w:rsid w:val="00AD2D34"/>
    <w:pPr>
      <w:spacing w:before="100" w:after="100"/>
      <w:jc w:val="center"/>
      <w:textAlignment w:val="center"/>
    </w:pPr>
  </w:style>
  <w:style w:type="paragraph" w:customStyle="1" w:styleId="xl70">
    <w:name w:val="xl70"/>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71">
    <w:name w:val="xl71"/>
    <w:basedOn w:val="Normal"/>
    <w:rsid w:val="00AD2D34"/>
    <w:pPr>
      <w:spacing w:before="100" w:after="100"/>
      <w:jc w:val="right"/>
      <w:textAlignment w:val="center"/>
    </w:pPr>
    <w:rPr>
      <w:rFonts w:ascii="Garamond" w:hAnsi="Garamond"/>
    </w:rPr>
  </w:style>
  <w:style w:type="paragraph" w:customStyle="1" w:styleId="xl72">
    <w:name w:val="xl72"/>
    <w:basedOn w:val="Normal"/>
    <w:rsid w:val="00AD2D34"/>
    <w:pPr>
      <w:spacing w:before="100" w:after="100"/>
      <w:jc w:val="right"/>
      <w:textAlignment w:val="center"/>
    </w:pPr>
    <w:rPr>
      <w:rFonts w:ascii="Garamond" w:hAnsi="Garamond"/>
      <w:b/>
      <w:bCs/>
    </w:rPr>
  </w:style>
  <w:style w:type="paragraph" w:customStyle="1" w:styleId="xl73">
    <w:name w:val="xl73"/>
    <w:basedOn w:val="Normal"/>
    <w:rsid w:val="00AD2D34"/>
    <w:pPr>
      <w:spacing w:before="100" w:after="100"/>
    </w:pPr>
    <w:rPr>
      <w:rFonts w:ascii="Garamond" w:hAnsi="Garamond"/>
    </w:rPr>
  </w:style>
  <w:style w:type="paragraph" w:customStyle="1" w:styleId="xl74">
    <w:name w:val="xl74"/>
    <w:basedOn w:val="Normal"/>
    <w:rsid w:val="00AD2D34"/>
    <w:pPr>
      <w:spacing w:before="100" w:after="100"/>
      <w:jc w:val="center"/>
      <w:textAlignment w:val="center"/>
    </w:pPr>
    <w:rPr>
      <w:rFonts w:ascii="Garamond" w:hAnsi="Garamond"/>
    </w:rPr>
  </w:style>
  <w:style w:type="paragraph" w:customStyle="1" w:styleId="xl75">
    <w:name w:val="xl75"/>
    <w:basedOn w:val="Normal"/>
    <w:rsid w:val="00AD2D34"/>
    <w:pPr>
      <w:spacing w:before="100" w:after="100"/>
      <w:textAlignment w:val="center"/>
    </w:pPr>
    <w:rPr>
      <w:rFonts w:ascii="Garamond" w:hAnsi="Garamond"/>
      <w:b/>
      <w:bCs/>
    </w:rPr>
  </w:style>
  <w:style w:type="paragraph" w:customStyle="1" w:styleId="xl76">
    <w:name w:val="xl76"/>
    <w:basedOn w:val="Normal"/>
    <w:rsid w:val="00AD2D34"/>
    <w:pPr>
      <w:spacing w:before="100" w:after="100"/>
      <w:textAlignment w:val="center"/>
    </w:pPr>
  </w:style>
  <w:style w:type="paragraph" w:customStyle="1" w:styleId="xl77">
    <w:name w:val="xl77"/>
    <w:basedOn w:val="Normal"/>
    <w:rsid w:val="00AD2D34"/>
    <w:pPr>
      <w:spacing w:before="100" w:after="100"/>
    </w:pPr>
  </w:style>
  <w:style w:type="paragraph" w:customStyle="1" w:styleId="xl78">
    <w:name w:val="xl78"/>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79">
    <w:name w:val="xl79"/>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80">
    <w:name w:val="xl80"/>
    <w:basedOn w:val="Normal"/>
    <w:rsid w:val="00AD2D34"/>
    <w:pPr>
      <w:spacing w:before="100" w:after="100"/>
      <w:jc w:val="center"/>
      <w:textAlignment w:val="center"/>
    </w:pPr>
    <w:rPr>
      <w:b/>
      <w:bCs/>
    </w:rPr>
  </w:style>
  <w:style w:type="paragraph" w:customStyle="1" w:styleId="Char">
    <w:name w:val="Char"/>
    <w:basedOn w:val="Normal"/>
    <w:rsid w:val="00AD2D34"/>
    <w:pPr>
      <w:spacing w:after="160" w:line="240" w:lineRule="exact"/>
    </w:pPr>
    <w:rPr>
      <w:rFonts w:ascii="Tahoma" w:hAnsi="Tahoma"/>
      <w:lang w:val="en-US"/>
    </w:rPr>
  </w:style>
  <w:style w:type="paragraph" w:customStyle="1" w:styleId="CharChar2">
    <w:name w:val="Char Char2"/>
    <w:basedOn w:val="Normal"/>
    <w:rsid w:val="00AD2D34"/>
    <w:pPr>
      <w:spacing w:after="160" w:line="240" w:lineRule="exact"/>
    </w:pPr>
    <w:rPr>
      <w:rFonts w:ascii="Tahoma" w:hAnsi="Tahoma"/>
      <w:lang w:val="en-US"/>
    </w:rPr>
  </w:style>
  <w:style w:type="character" w:styleId="CommentReference">
    <w:name w:val="annotation reference"/>
    <w:basedOn w:val="DefaultParagraphFont"/>
    <w:rsid w:val="00AD2D34"/>
    <w:rPr>
      <w:sz w:val="16"/>
      <w:szCs w:val="16"/>
    </w:rPr>
  </w:style>
  <w:style w:type="paragraph" w:styleId="CommentSubject">
    <w:name w:val="annotation subject"/>
    <w:basedOn w:val="CommentText"/>
    <w:next w:val="CommentText"/>
    <w:link w:val="CommentSubjectChar"/>
    <w:rsid w:val="00AD2D34"/>
    <w:pPr>
      <w:widowControl w:val="0"/>
      <w:autoSpaceDE w:val="0"/>
      <w:jc w:val="left"/>
    </w:pPr>
    <w:rPr>
      <w:rFonts w:ascii="Times New Roman" w:hAnsi="Times New Roman"/>
      <w:b/>
      <w:bCs/>
      <w:lang w:eastAsia="lv-LV"/>
    </w:rPr>
  </w:style>
  <w:style w:type="character" w:customStyle="1" w:styleId="CommentSubjectChar">
    <w:name w:val="Comment Subject Char"/>
    <w:basedOn w:val="CommentTextChar"/>
    <w:link w:val="CommentSubject"/>
    <w:rsid w:val="00AD2D34"/>
    <w:rPr>
      <w:rFonts w:ascii="Times New Roman" w:eastAsia="Times New Roman" w:hAnsi="Times New Roman" w:cs="Times New Roman"/>
      <w:b/>
      <w:bCs/>
      <w:sz w:val="20"/>
      <w:szCs w:val="20"/>
      <w:lang w:eastAsia="lv-LV"/>
    </w:rPr>
  </w:style>
  <w:style w:type="character" w:customStyle="1" w:styleId="CommentTextChar1">
    <w:name w:val="Comment Text Char1"/>
    <w:basedOn w:val="DefaultParagraphFont"/>
    <w:rsid w:val="00AD2D34"/>
    <w:rPr>
      <w:rFonts w:ascii="Dutch TL" w:eastAsia="Times New Roman" w:hAnsi="Dutch TL"/>
      <w:sz w:val="20"/>
      <w:szCs w:val="20"/>
      <w:lang w:val="lv-LV"/>
    </w:rPr>
  </w:style>
  <w:style w:type="paragraph" w:styleId="BodyTextIndent2">
    <w:name w:val="Body Text Indent 2"/>
    <w:basedOn w:val="Normal"/>
    <w:link w:val="BodyTextIndent2Char"/>
    <w:rsid w:val="00AD2D34"/>
    <w:pPr>
      <w:spacing w:after="120" w:line="480" w:lineRule="auto"/>
      <w:ind w:left="283"/>
    </w:pPr>
  </w:style>
  <w:style w:type="character" w:customStyle="1" w:styleId="BodyTextIndent2Char">
    <w:name w:val="Body Text Indent 2 Char"/>
    <w:basedOn w:val="DefaultParagraphFont"/>
    <w:link w:val="BodyTextIndent2"/>
    <w:rsid w:val="00AD2D34"/>
    <w:rPr>
      <w:rFonts w:ascii="Times New Roman" w:eastAsia="Times New Roman" w:hAnsi="Times New Roman" w:cs="Times New Roman"/>
      <w:sz w:val="20"/>
      <w:szCs w:val="20"/>
      <w:lang w:eastAsia="lv-LV"/>
    </w:rPr>
  </w:style>
  <w:style w:type="numbering" w:customStyle="1" w:styleId="LFO8">
    <w:name w:val="LFO8"/>
    <w:basedOn w:val="NoList"/>
    <w:rsid w:val="00AD2D34"/>
    <w:pPr>
      <w:numPr>
        <w:numId w:val="1"/>
      </w:numPr>
    </w:pPr>
  </w:style>
  <w:style w:type="paragraph" w:customStyle="1" w:styleId="Default">
    <w:name w:val="Default"/>
    <w:rsid w:val="00AD2D3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ListParagraphChar">
    <w:name w:val="List Paragraph Char"/>
    <w:aliases w:val="Virsraksti Char"/>
    <w:link w:val="ListParagraph"/>
    <w:rsid w:val="00AD2D34"/>
    <w:rPr>
      <w:rFonts w:ascii="Calibri" w:eastAsia="Calibri" w:hAnsi="Calibri" w:cs="Times New Roman"/>
    </w:rPr>
  </w:style>
  <w:style w:type="character" w:styleId="Strong">
    <w:name w:val="Strong"/>
    <w:basedOn w:val="DefaultParagraphFont"/>
    <w:uiPriority w:val="22"/>
    <w:qFormat/>
    <w:rsid w:val="00AD2D34"/>
    <w:rPr>
      <w:b/>
      <w:bCs/>
    </w:rPr>
  </w:style>
  <w:style w:type="paragraph" w:customStyle="1" w:styleId="Parastaisteksts">
    <w:name w:val="Parastais teksts"/>
    <w:basedOn w:val="ListParagraph"/>
    <w:rsid w:val="00AD2D34"/>
    <w:pPr>
      <w:numPr>
        <w:ilvl w:val="2"/>
        <w:numId w:val="14"/>
      </w:numPr>
      <w:spacing w:after="0" w:line="240" w:lineRule="auto"/>
      <w:contextualSpacing/>
    </w:pPr>
    <w:rPr>
      <w:rFonts w:ascii="Times New Roman" w:eastAsia="Times New Roman" w:hAnsi="Times New Roman"/>
      <w:sz w:val="24"/>
      <w:szCs w:val="24"/>
      <w:lang w:eastAsia="lv-LV"/>
    </w:rPr>
  </w:style>
  <w:style w:type="paragraph" w:customStyle="1" w:styleId="Parastaisteksts11">
    <w:name w:val="Parastais teksts 1.1."/>
    <w:basedOn w:val="ListParagraph"/>
    <w:qFormat/>
    <w:rsid w:val="00AD2D34"/>
    <w:pPr>
      <w:numPr>
        <w:ilvl w:val="1"/>
        <w:numId w:val="14"/>
      </w:numPr>
      <w:spacing w:after="0" w:line="240" w:lineRule="auto"/>
      <w:contextualSpacing/>
    </w:pPr>
    <w:rPr>
      <w:rFonts w:ascii="Times New Roman" w:eastAsia="Times New Roman" w:hAnsi="Times New Roman"/>
      <w:sz w:val="24"/>
      <w:szCs w:val="24"/>
      <w:lang w:eastAsia="lv-LV"/>
    </w:rPr>
  </w:style>
  <w:style w:type="paragraph" w:customStyle="1" w:styleId="A1">
    <w:name w:val="A1"/>
    <w:basedOn w:val="Normal"/>
    <w:uiPriority w:val="99"/>
    <w:rsid w:val="00AD2D34"/>
    <w:pPr>
      <w:keepNext/>
      <w:keepLines/>
      <w:numPr>
        <w:numId w:val="15"/>
      </w:numPr>
    </w:pPr>
    <w:rPr>
      <w:b/>
      <w:sz w:val="26"/>
    </w:rPr>
  </w:style>
  <w:style w:type="paragraph" w:customStyle="1" w:styleId="A2">
    <w:name w:val="A2"/>
    <w:basedOn w:val="Normal"/>
    <w:uiPriority w:val="99"/>
    <w:rsid w:val="00AD2D34"/>
    <w:pPr>
      <w:keepNext/>
      <w:keepLines/>
      <w:numPr>
        <w:ilvl w:val="1"/>
        <w:numId w:val="15"/>
      </w:numPr>
    </w:pPr>
    <w:rPr>
      <w:sz w:val="26"/>
    </w:rPr>
  </w:style>
  <w:style w:type="paragraph" w:customStyle="1" w:styleId="A3">
    <w:name w:val="A3"/>
    <w:basedOn w:val="Normal"/>
    <w:uiPriority w:val="99"/>
    <w:rsid w:val="00AD2D34"/>
    <w:pPr>
      <w:keepNext/>
      <w:keepLines/>
      <w:numPr>
        <w:ilvl w:val="2"/>
        <w:numId w:val="15"/>
      </w:numPr>
    </w:pPr>
    <w:rPr>
      <w:sz w:val="26"/>
    </w:rPr>
  </w:style>
  <w:style w:type="paragraph" w:customStyle="1" w:styleId="A4">
    <w:name w:val="A4"/>
    <w:basedOn w:val="Normal"/>
    <w:uiPriority w:val="99"/>
    <w:rsid w:val="00AD2D34"/>
    <w:pPr>
      <w:keepNext/>
      <w:keepLines/>
      <w:numPr>
        <w:ilvl w:val="3"/>
        <w:numId w:val="15"/>
      </w:numPr>
    </w:pPr>
    <w:rPr>
      <w:sz w:val="26"/>
    </w:rPr>
  </w:style>
  <w:style w:type="paragraph" w:styleId="FootnoteText">
    <w:name w:val="footnote text"/>
    <w:aliases w:val=" Rakstz. Rakstz.,Footnote Text Char2 Char,Footnote Text Char1 Char2 Char,Footnote Text Char Char Char Char,Footnote Text Char1 Char Char Char Char,Footnote Text Char Char Char Char Char Char,Rakstz. Rakstz.,Rakstz.,Footnote,Fußnote"/>
    <w:basedOn w:val="Normal"/>
    <w:link w:val="FootnoteTextChar"/>
    <w:uiPriority w:val="99"/>
    <w:semiHidden/>
    <w:rsid w:val="00AD2D34"/>
    <w:rPr>
      <w:lang w:val="x-none"/>
    </w:rPr>
  </w:style>
  <w:style w:type="character" w:customStyle="1" w:styleId="FootnoteTextChar">
    <w:name w:val="Footnote Text Char"/>
    <w:aliases w:val=" Rakstz. Rakstz. Char1,Footnote Text Char2 Char Char1,Footnote Text Char1 Char2 Char Char1,Footnote Text Char Char Char Char Char1,Footnote Text Char1 Char Char Char Char Char1,Footnote Text Char Char Char Char Char Char Char1"/>
    <w:basedOn w:val="DefaultParagraphFont"/>
    <w:link w:val="FootnoteText"/>
    <w:uiPriority w:val="99"/>
    <w:semiHidden/>
    <w:rsid w:val="00AD2D34"/>
    <w:rPr>
      <w:rFonts w:ascii="Times New Roman" w:eastAsia="Times New Roman" w:hAnsi="Times New Roman" w:cs="Times New Roman"/>
      <w:sz w:val="20"/>
      <w:szCs w:val="20"/>
      <w:lang w:val="x-none" w:eastAsia="lv-LV"/>
    </w:rPr>
  </w:style>
  <w:style w:type="character" w:customStyle="1" w:styleId="FootnoteTextChar1">
    <w:name w:val="Footnote Text Char1"/>
    <w:aliases w:val=" Rakstz. Rakstz. Char,Footnote Text Char2 Char Char,Footnote Text Char1 Char2 Char Char,Footnote Text Char Char Char Char Char,Footnote Text Char1 Char Char Char Char Char,Footnote Text Char Char Char Char Char Char Char"/>
    <w:uiPriority w:val="99"/>
    <w:semiHidden/>
    <w:locked/>
    <w:rsid w:val="00AD2D34"/>
    <w:rPr>
      <w:lang w:eastAsia="en-US"/>
    </w:rPr>
  </w:style>
  <w:style w:type="character" w:styleId="FootnoteReference">
    <w:name w:val="footnote reference"/>
    <w:aliases w:val="Footnote symbol"/>
    <w:uiPriority w:val="99"/>
    <w:rsid w:val="00AD2D34"/>
    <w:rPr>
      <w:vertAlign w:val="superscript"/>
    </w:rPr>
  </w:style>
  <w:style w:type="paragraph" w:customStyle="1" w:styleId="ApakpunktsRakstz">
    <w:name w:val="Apakšpunkts Rakstz."/>
    <w:basedOn w:val="Normal"/>
    <w:link w:val="ApakpunktsRakstzRakstz"/>
    <w:rsid w:val="00AD2D34"/>
    <w:pPr>
      <w:tabs>
        <w:tab w:val="num" w:pos="5171"/>
      </w:tabs>
      <w:ind w:left="5171" w:hanging="851"/>
    </w:pPr>
    <w:rPr>
      <w:rFonts w:ascii="Arial" w:hAnsi="Arial"/>
      <w:b/>
      <w:lang w:val="x-none" w:eastAsia="x-none"/>
    </w:rPr>
  </w:style>
  <w:style w:type="character" w:customStyle="1" w:styleId="ApakpunktsRakstzRakstz">
    <w:name w:val="Apakšpunkts Rakstz. Rakstz."/>
    <w:link w:val="ApakpunktsRakstz"/>
    <w:rsid w:val="00AD2D34"/>
    <w:rPr>
      <w:rFonts w:ascii="Arial" w:eastAsia="Times New Roman" w:hAnsi="Arial" w:cs="Times New Roman"/>
      <w:b/>
      <w:sz w:val="20"/>
      <w:szCs w:val="24"/>
      <w:lang w:val="x-none" w:eastAsia="x-none"/>
    </w:rPr>
  </w:style>
  <w:style w:type="character" w:customStyle="1" w:styleId="HeaderChar2">
    <w:name w:val="Header Char2"/>
    <w:aliases w:val="Header Char1 Char,Header Char Char Char"/>
    <w:link w:val="Header"/>
    <w:rsid w:val="00AD2D34"/>
    <w:rPr>
      <w:rFonts w:ascii="Times New Roman" w:eastAsia="Times New Roman" w:hAnsi="Times New Roman" w:cs="Times New Roman"/>
      <w:sz w:val="20"/>
      <w:szCs w:val="20"/>
      <w:lang w:eastAsia="lv-LV"/>
    </w:rPr>
  </w:style>
  <w:style w:type="paragraph" w:customStyle="1" w:styleId="FR1">
    <w:name w:val="FR1"/>
    <w:rsid w:val="00AD2D34"/>
    <w:pPr>
      <w:widowControl w:val="0"/>
      <w:autoSpaceDE w:val="0"/>
      <w:autoSpaceDN w:val="0"/>
      <w:adjustRightInd w:val="0"/>
      <w:spacing w:after="0" w:line="240" w:lineRule="auto"/>
      <w:ind w:left="80"/>
      <w:jc w:val="center"/>
    </w:pPr>
    <w:rPr>
      <w:rFonts w:ascii="Times New Roman" w:eastAsia="Times New Roman" w:hAnsi="Times New Roman" w:cs="Times New Roman"/>
      <w:b/>
      <w:bCs/>
      <w:sz w:val="36"/>
      <w:szCs w:val="36"/>
    </w:rPr>
  </w:style>
  <w:style w:type="paragraph" w:customStyle="1" w:styleId="Normal11pt">
    <w:name w:val="Normal + 11 pt"/>
    <w:basedOn w:val="Normal"/>
    <w:rsid w:val="00AD2D34"/>
    <w:rPr>
      <w:sz w:val="22"/>
      <w:szCs w:val="22"/>
      <w:lang w:eastAsia="ar-SA"/>
    </w:rPr>
  </w:style>
  <w:style w:type="character" w:customStyle="1" w:styleId="Heading7Char">
    <w:name w:val="Heading 7 Char"/>
    <w:basedOn w:val="DefaultParagraphFont"/>
    <w:link w:val="Heading7"/>
    <w:uiPriority w:val="9"/>
    <w:semiHidden/>
    <w:rsid w:val="004162CB"/>
    <w:rPr>
      <w:rFonts w:ascii="Cambria" w:eastAsia="Times New Roman" w:hAnsi="Cambria" w:cs="Times New Roman"/>
      <w:i/>
      <w:iCs/>
      <w:color w:val="404040"/>
      <w:sz w:val="24"/>
      <w:szCs w:val="24"/>
      <w:lang w:val="x-none"/>
    </w:rPr>
  </w:style>
  <w:style w:type="character" w:customStyle="1" w:styleId="Heading9Char">
    <w:name w:val="Heading 9 Char"/>
    <w:basedOn w:val="DefaultParagraphFont"/>
    <w:link w:val="Heading9"/>
    <w:uiPriority w:val="9"/>
    <w:semiHidden/>
    <w:rsid w:val="004162CB"/>
    <w:rPr>
      <w:rFonts w:ascii="Cambria" w:eastAsia="Times New Roman" w:hAnsi="Cambria" w:cs="Times New Roman"/>
      <w:i/>
      <w:iCs/>
      <w:color w:val="404040"/>
      <w:sz w:val="20"/>
      <w:szCs w:val="20"/>
      <w:lang w:val="x-none"/>
    </w:rPr>
  </w:style>
  <w:style w:type="numbering" w:customStyle="1" w:styleId="WWOutlineListStyle511">
    <w:name w:val="WW_OutlineListStyle_511"/>
    <w:rsid w:val="004162CB"/>
    <w:pPr>
      <w:numPr>
        <w:numId w:val="24"/>
      </w:numPr>
    </w:pPr>
  </w:style>
  <w:style w:type="character" w:customStyle="1" w:styleId="Mention">
    <w:name w:val="Mention"/>
    <w:basedOn w:val="DefaultParagraphFont"/>
    <w:uiPriority w:val="99"/>
    <w:semiHidden/>
    <w:unhideWhenUsed/>
    <w:rsid w:val="004162CB"/>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2666262">
      <w:bodyDiv w:val="1"/>
      <w:marLeft w:val="0"/>
      <w:marRight w:val="0"/>
      <w:marTop w:val="0"/>
      <w:marBottom w:val="0"/>
      <w:divBdr>
        <w:top w:val="none" w:sz="0" w:space="0" w:color="auto"/>
        <w:left w:val="none" w:sz="0" w:space="0" w:color="auto"/>
        <w:bottom w:val="none" w:sz="0" w:space="0" w:color="auto"/>
        <w:right w:val="none" w:sz="0" w:space="0" w:color="auto"/>
      </w:divBdr>
    </w:div>
    <w:div w:id="1075592155">
      <w:bodyDiv w:val="1"/>
      <w:marLeft w:val="0"/>
      <w:marRight w:val="0"/>
      <w:marTop w:val="0"/>
      <w:marBottom w:val="0"/>
      <w:divBdr>
        <w:top w:val="none" w:sz="0" w:space="0" w:color="auto"/>
        <w:left w:val="none" w:sz="0" w:space="0" w:color="auto"/>
        <w:bottom w:val="none" w:sz="0" w:space="0" w:color="auto"/>
        <w:right w:val="none" w:sz="0" w:space="0" w:color="auto"/>
      </w:divBdr>
    </w:div>
    <w:div w:id="1550609651">
      <w:bodyDiv w:val="1"/>
      <w:marLeft w:val="0"/>
      <w:marRight w:val="0"/>
      <w:marTop w:val="0"/>
      <w:marBottom w:val="0"/>
      <w:divBdr>
        <w:top w:val="none" w:sz="0" w:space="0" w:color="auto"/>
        <w:left w:val="none" w:sz="0" w:space="0" w:color="auto"/>
        <w:bottom w:val="none" w:sz="0" w:space="0" w:color="auto"/>
        <w:right w:val="none" w:sz="0" w:space="0" w:color="auto"/>
      </w:divBdr>
    </w:div>
    <w:div w:id="2008821219">
      <w:bodyDiv w:val="1"/>
      <w:marLeft w:val="0"/>
      <w:marRight w:val="0"/>
      <w:marTop w:val="0"/>
      <w:marBottom w:val="0"/>
      <w:divBdr>
        <w:top w:val="none" w:sz="0" w:space="0" w:color="auto"/>
        <w:left w:val="none" w:sz="0" w:space="0" w:color="auto"/>
        <w:bottom w:val="none" w:sz="0" w:space="0" w:color="auto"/>
        <w:right w:val="none" w:sz="0" w:space="0" w:color="auto"/>
      </w:divBdr>
    </w:div>
    <w:div w:id="2097360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radini@stradini.lv" TargetMode="External"/><Relationship Id="rId13" Type="http://schemas.openxmlformats.org/officeDocument/2006/relationships/hyperlink" Target="http://www.stradini.lv" TargetMode="External"/><Relationship Id="rId18" Type="http://schemas.openxmlformats.org/officeDocument/2006/relationships/hyperlink" Target="http://www.stradini.lv"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www.stradini.lv" TargetMode="External"/><Relationship Id="rId12" Type="http://schemas.openxmlformats.org/officeDocument/2006/relationships/hyperlink" Target="http://www.stradini.lv" TargetMode="External"/><Relationship Id="rId17" Type="http://schemas.openxmlformats.org/officeDocument/2006/relationships/hyperlink" Target="http://eur-lex.europa.eu/legal-content/LV/TXT/PDF/?uri=CELEX:32016R0007&amp;from=LV" TargetMode="External"/><Relationship Id="rId25" Type="http://schemas.openxmlformats.org/officeDocument/2006/relationships/hyperlink" Target="mailto:parsla.gredzena@stradini.lv" TargetMode="External"/><Relationship Id="rId2" Type="http://schemas.openxmlformats.org/officeDocument/2006/relationships/styles" Target="styles.xml"/><Relationship Id="rId16" Type="http://schemas.openxmlformats.org/officeDocument/2006/relationships/hyperlink" Target="https://www.iub.gov.lv/lv/iubcpv/parent/4633/clasif/main/" TargetMode="External"/><Relationship Id="rId20" Type="http://schemas.openxmlformats.org/officeDocument/2006/relationships/footer" Target="footer1.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tradini@stradini.lv" TargetMode="External"/><Relationship Id="rId24" Type="http://schemas.openxmlformats.org/officeDocument/2006/relationships/hyperlink" Target="mailto:rekini@stradini.lv" TargetMode="External"/><Relationship Id="rId5" Type="http://schemas.openxmlformats.org/officeDocument/2006/relationships/footnotes" Target="footnotes.xml"/><Relationship Id="rId15" Type="http://schemas.openxmlformats.org/officeDocument/2006/relationships/hyperlink" Target="http://www.stradini.lv" TargetMode="External"/><Relationship Id="rId23" Type="http://schemas.openxmlformats.org/officeDocument/2006/relationships/hyperlink" Target="http://www.stradini.lv" TargetMode="External"/><Relationship Id="rId28" Type="http://schemas.openxmlformats.org/officeDocument/2006/relationships/fontTable" Target="fontTable.xml"/><Relationship Id="rId10" Type="http://schemas.openxmlformats.org/officeDocument/2006/relationships/hyperlink" Target="http://www.stradini.lv" TargetMode="External"/><Relationship Id="rId19" Type="http://schemas.openxmlformats.org/officeDocument/2006/relationships/hyperlink" Target="https://www.iub.gov.lv/sites/default/files/upload/skaidrojums_mazajie_videjie_uzn.pdf" TargetMode="External"/><Relationship Id="rId4" Type="http://schemas.openxmlformats.org/officeDocument/2006/relationships/webSettings" Target="webSettings.xml"/><Relationship Id="rId9" Type="http://schemas.openxmlformats.org/officeDocument/2006/relationships/hyperlink" Target="http://www.stradini.lv" TargetMode="External"/><Relationship Id="rId14" Type="http://schemas.openxmlformats.org/officeDocument/2006/relationships/hyperlink" Target="http://www.stradini.lv"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20</Pages>
  <Words>34629</Words>
  <Characters>19739</Characters>
  <Application>Microsoft Office Word</Application>
  <DocSecurity>0</DocSecurity>
  <Lines>164</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Šimkus</dc:creator>
  <cp:keywords/>
  <dc:description/>
  <cp:lastModifiedBy>Sanita Briede</cp:lastModifiedBy>
  <cp:revision>7</cp:revision>
  <cp:lastPrinted>2017-07-03T07:45:00Z</cp:lastPrinted>
  <dcterms:created xsi:type="dcterms:W3CDTF">2017-06-06T13:45:00Z</dcterms:created>
  <dcterms:modified xsi:type="dcterms:W3CDTF">2017-07-03T07:46:00Z</dcterms:modified>
</cp:coreProperties>
</file>