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7A71B516" w:rsidR="004162CB" w:rsidRPr="004162CB" w:rsidRDefault="00E14A53" w:rsidP="004162CB">
      <w:pPr>
        <w:ind w:left="5103"/>
        <w:jc w:val="right"/>
      </w:pPr>
      <w:r w:rsidRPr="00E14A53">
        <w:t>201</w:t>
      </w:r>
      <w:r w:rsidR="002E6070">
        <w:t>9</w:t>
      </w:r>
      <w:r w:rsidRPr="00E14A53">
        <w:t xml:space="preserve">.gada </w:t>
      </w:r>
      <w:r w:rsidR="004839F9" w:rsidRPr="004839F9">
        <w:t>21</w:t>
      </w:r>
      <w:r w:rsidR="002665CF" w:rsidRPr="004839F9">
        <w:t>.jūnija</w:t>
      </w:r>
    </w:p>
    <w:p w14:paraId="5EEC3A96" w14:textId="73152EA1" w:rsidR="004162CB" w:rsidRDefault="004162CB" w:rsidP="004162CB">
      <w:pPr>
        <w:ind w:left="5103"/>
        <w:jc w:val="right"/>
      </w:pPr>
      <w:r w:rsidRPr="004162CB">
        <w:t>(1.protokols)</w:t>
      </w:r>
    </w:p>
    <w:p w14:paraId="0EAABFFE" w14:textId="77777777" w:rsidR="00AC3FCE" w:rsidRDefault="00AC3FCE" w:rsidP="004162CB">
      <w:pPr>
        <w:ind w:left="5103"/>
        <w:jc w:val="right"/>
      </w:pPr>
    </w:p>
    <w:p w14:paraId="2026BD3A" w14:textId="77777777" w:rsidR="00AC3FCE" w:rsidRDefault="00AC3FCE" w:rsidP="00AC3FCE">
      <w:pPr>
        <w:jc w:val="right"/>
      </w:pPr>
    </w:p>
    <w:p w14:paraId="0182EEF4" w14:textId="77777777" w:rsidR="00AC3FCE" w:rsidRDefault="00AC3FCE" w:rsidP="00AC3FCE">
      <w:pPr>
        <w:jc w:val="right"/>
      </w:pPr>
    </w:p>
    <w:p w14:paraId="3915F11D" w14:textId="77777777" w:rsidR="00AC3FCE" w:rsidRDefault="00AC3FCE" w:rsidP="00AC3FCE">
      <w:pPr>
        <w:jc w:val="right"/>
      </w:pPr>
    </w:p>
    <w:p w14:paraId="50B2D5AB" w14:textId="77777777" w:rsidR="00AC3FCE" w:rsidRDefault="00AC3FCE" w:rsidP="00AC3FCE">
      <w:pPr>
        <w:jc w:val="right"/>
      </w:pPr>
    </w:p>
    <w:p w14:paraId="00977555" w14:textId="77777777" w:rsidR="00AC3FCE" w:rsidRDefault="00AC3FCE" w:rsidP="00AC3FCE">
      <w:pPr>
        <w:jc w:val="right"/>
      </w:pPr>
    </w:p>
    <w:p w14:paraId="0D027557" w14:textId="77777777" w:rsidR="00AC3FCE" w:rsidRDefault="00AC3FCE" w:rsidP="00AC3FCE">
      <w:pPr>
        <w:jc w:val="right"/>
      </w:pPr>
    </w:p>
    <w:p w14:paraId="1E9E41B4" w14:textId="1FE771B8" w:rsidR="00C77629" w:rsidRDefault="00C77629" w:rsidP="00AC3FCE">
      <w:pPr>
        <w:jc w:val="center"/>
      </w:pPr>
      <w:r>
        <w:t>ATKLĀTA KONKURSA</w:t>
      </w:r>
    </w:p>
    <w:p w14:paraId="6EF83E9A" w14:textId="457B9A09" w:rsidR="002665CF" w:rsidRPr="002665CF" w:rsidRDefault="00364A4C" w:rsidP="00C77629">
      <w:pPr>
        <w:spacing w:before="100" w:beforeAutospacing="1" w:after="100" w:afterAutospacing="1"/>
        <w:jc w:val="center"/>
        <w:rPr>
          <w:b/>
          <w:sz w:val="28"/>
          <w:szCs w:val="28"/>
        </w:rPr>
      </w:pPr>
      <w:r>
        <w:rPr>
          <w:b/>
          <w:sz w:val="28"/>
          <w:szCs w:val="28"/>
        </w:rPr>
        <w:t>Lap</w:t>
      </w:r>
      <w:r w:rsidR="00101066">
        <w:rPr>
          <w:b/>
          <w:sz w:val="28"/>
          <w:szCs w:val="28"/>
        </w:rPr>
        <w:t>a</w:t>
      </w:r>
      <w:r>
        <w:rPr>
          <w:b/>
          <w:sz w:val="28"/>
          <w:szCs w:val="28"/>
        </w:rPr>
        <w:t>r</w:t>
      </w:r>
      <w:r w:rsidR="00101066">
        <w:rPr>
          <w:b/>
          <w:sz w:val="28"/>
          <w:szCs w:val="28"/>
        </w:rPr>
        <w:t>o</w:t>
      </w:r>
      <w:r>
        <w:rPr>
          <w:b/>
          <w:sz w:val="28"/>
          <w:szCs w:val="28"/>
        </w:rPr>
        <w:t xml:space="preserve">skopiju elektrisko instrumentu </w:t>
      </w:r>
      <w:r w:rsidR="002665CF" w:rsidRPr="002665CF">
        <w:rPr>
          <w:b/>
          <w:sz w:val="28"/>
          <w:szCs w:val="28"/>
        </w:rPr>
        <w:t>piegāde</w:t>
      </w:r>
    </w:p>
    <w:p w14:paraId="079D176C" w14:textId="448697AD"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10649348" w:rsidR="009A6343" w:rsidRDefault="00157517" w:rsidP="009A6343">
      <w:pPr>
        <w:spacing w:before="100" w:beforeAutospacing="1" w:after="100" w:afterAutospacing="1"/>
        <w:jc w:val="center"/>
      </w:pPr>
      <w:r>
        <w:t>ID Nr. PSKUS 201</w:t>
      </w:r>
      <w:r w:rsidR="007760F9">
        <w:t>9</w:t>
      </w:r>
      <w:r>
        <w:t>/</w:t>
      </w:r>
      <w:r w:rsidR="00364A4C">
        <w:t>80</w:t>
      </w:r>
    </w:p>
    <w:p w14:paraId="6DD1D783" w14:textId="77777777" w:rsidR="009A6343" w:rsidRDefault="009A6343" w:rsidP="009A6343">
      <w:pPr>
        <w:spacing w:before="100" w:beforeAutospacing="1" w:after="100" w:afterAutospacing="1"/>
        <w:jc w:val="center"/>
      </w:pPr>
    </w:p>
    <w:p w14:paraId="100926F9" w14:textId="77777777" w:rsidR="009A6343" w:rsidRDefault="009A6343" w:rsidP="009A6343">
      <w:pPr>
        <w:spacing w:before="100" w:beforeAutospacing="1" w:after="100" w:afterAutospacing="1"/>
        <w:jc w:val="center"/>
      </w:pP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61BF7525" w:rsidR="004162CB" w:rsidRPr="004162CB" w:rsidRDefault="004162CB" w:rsidP="009A6343">
      <w:pPr>
        <w:spacing w:before="100" w:beforeAutospacing="1" w:after="100" w:afterAutospacing="1"/>
        <w:jc w:val="center"/>
      </w:pPr>
      <w:r w:rsidRPr="004162CB">
        <w:t>Rīgā, 201</w:t>
      </w:r>
      <w:r w:rsidR="007760F9">
        <w:t>9</w:t>
      </w:r>
    </w:p>
    <w:p w14:paraId="3A987B0E" w14:textId="158DE98A" w:rsidR="009A6343" w:rsidRDefault="009639AB" w:rsidP="001357EF">
      <w:pPr>
        <w:ind w:right="282"/>
        <w:rPr>
          <w:b/>
          <w:bCs/>
          <w:lang w:val="x-none"/>
        </w:rPr>
      </w:pPr>
      <w:r>
        <w:rPr>
          <w:b/>
          <w:bCs/>
          <w:lang w:val="x-none"/>
        </w:rPr>
        <w:t xml:space="preserve"> </w:t>
      </w:r>
    </w:p>
    <w:p w14:paraId="346D2DDB" w14:textId="77777777" w:rsidR="009A6343" w:rsidRDefault="009A6343" w:rsidP="001357EF">
      <w:pPr>
        <w:ind w:right="282"/>
        <w:rPr>
          <w:b/>
          <w:bCs/>
          <w:lang w:val="x-none"/>
        </w:rPr>
      </w:pPr>
    </w:p>
    <w:p w14:paraId="7CC5AE50" w14:textId="77777777" w:rsidR="00620B2E" w:rsidRDefault="00620B2E" w:rsidP="001357EF">
      <w:pPr>
        <w:ind w:right="282"/>
        <w:rPr>
          <w:b/>
          <w:bCs/>
          <w:lang w:val="x-none"/>
        </w:rPr>
      </w:pPr>
    </w:p>
    <w:p w14:paraId="46BD22A1" w14:textId="77777777" w:rsidR="00620B2E" w:rsidRDefault="00620B2E" w:rsidP="001357EF">
      <w:pPr>
        <w:ind w:right="282"/>
        <w:rPr>
          <w:b/>
          <w:bCs/>
          <w:lang w:val="x-none"/>
        </w:rPr>
      </w:pPr>
    </w:p>
    <w:p w14:paraId="60E66629" w14:textId="77777777" w:rsidR="00620B2E" w:rsidRDefault="00620B2E" w:rsidP="001357EF">
      <w:pPr>
        <w:ind w:right="282"/>
        <w:rPr>
          <w:b/>
          <w:bCs/>
          <w:lang w:val="x-none"/>
        </w:rPr>
      </w:pPr>
    </w:p>
    <w:p w14:paraId="01EA0D69" w14:textId="77777777" w:rsidR="00620B2E" w:rsidRDefault="00620B2E" w:rsidP="001357EF">
      <w:pPr>
        <w:ind w:right="282"/>
        <w:rPr>
          <w:b/>
          <w:bCs/>
          <w:lang w:val="x-none"/>
        </w:rPr>
      </w:pPr>
    </w:p>
    <w:p w14:paraId="0B1138CF" w14:textId="77777777" w:rsidR="00620B2E" w:rsidRDefault="00620B2E" w:rsidP="001357EF">
      <w:pPr>
        <w:ind w:right="282"/>
        <w:rPr>
          <w:b/>
          <w:bCs/>
          <w:lang w:val="x-none"/>
        </w:rPr>
      </w:pPr>
    </w:p>
    <w:p w14:paraId="2EBD1181" w14:textId="77777777" w:rsidR="00620B2E" w:rsidRPr="004162CB" w:rsidRDefault="00620B2E"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lastRenderedPageBreak/>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12AF8045" w:rsidR="004162CB" w:rsidRPr="004162CB" w:rsidRDefault="00157517" w:rsidP="004162CB">
      <w:r>
        <w:t>PSKUS 201</w:t>
      </w:r>
      <w:r w:rsidR="007760F9">
        <w:t>9</w:t>
      </w:r>
      <w:r>
        <w:t>/</w:t>
      </w:r>
      <w:r w:rsidR="00E32B12">
        <w:t>80</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02543AA0" w:rsidR="004162CB" w:rsidRPr="004162CB" w:rsidRDefault="004162CB" w:rsidP="004162CB">
      <w:r>
        <w:t xml:space="preserve">Kontaktpersona: </w:t>
      </w:r>
      <w:r w:rsidR="00620B2E">
        <w:t>Inguna Muižniece</w:t>
      </w:r>
    </w:p>
    <w:p w14:paraId="385443DE" w14:textId="2FD6829E" w:rsidR="004162CB" w:rsidRPr="004162CB" w:rsidRDefault="00157517" w:rsidP="004162CB">
      <w:r>
        <w:t>Tālruņa numurs: 6706</w:t>
      </w:r>
      <w:r w:rsidR="00620B2E">
        <w:t>9719</w:t>
      </w:r>
    </w:p>
    <w:p w14:paraId="13BC76EA" w14:textId="0049D30D" w:rsidR="004162CB" w:rsidRPr="004162CB" w:rsidRDefault="004162CB" w:rsidP="004162CB">
      <w:r w:rsidRPr="004162CB">
        <w:t xml:space="preserve">E-pasta adrese: </w:t>
      </w:r>
      <w:hyperlink r:id="rId9" w:history="1">
        <w:r w:rsidR="00620B2E" w:rsidRPr="00DD71BF">
          <w:rPr>
            <w:rStyle w:val="Hyperlink"/>
          </w:rPr>
          <w:t>inguna.muizniece@stradini.lv</w:t>
        </w:r>
      </w:hyperlink>
      <w:r w:rsidR="00387DF3">
        <w:t xml:space="preserve">, </w:t>
      </w:r>
      <w:hyperlink r:id="rId10" w:history="1">
        <w:r w:rsidR="00441750" w:rsidRPr="00A26BFE">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1C2A3DDB" w14:textId="7F9BE7C2" w:rsidR="00565AF8" w:rsidRDefault="00275801" w:rsidP="002C6BE4">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w:t>
      </w:r>
      <w:r w:rsidR="002C3000">
        <w:rPr>
          <w:rFonts w:eastAsia="Calibri"/>
          <w:bCs/>
        </w:rPr>
        <w:t xml:space="preserve"> </w:t>
      </w:r>
      <w:r w:rsidR="00AE52EB">
        <w:rPr>
          <w:rFonts w:eastAsia="Calibri"/>
          <w:bCs/>
        </w:rPr>
        <w:t>“</w:t>
      </w:r>
      <w:r w:rsidR="006F07FE">
        <w:rPr>
          <w:rFonts w:eastAsia="Calibri"/>
          <w:bCs/>
        </w:rPr>
        <w:t>Lap</w:t>
      </w:r>
      <w:r w:rsidR="00101066">
        <w:rPr>
          <w:rFonts w:eastAsia="Calibri"/>
          <w:bCs/>
        </w:rPr>
        <w:t>a</w:t>
      </w:r>
      <w:r w:rsidR="006F07FE">
        <w:rPr>
          <w:rFonts w:eastAsia="Calibri"/>
          <w:bCs/>
        </w:rPr>
        <w:t>r</w:t>
      </w:r>
      <w:r w:rsidR="00101066">
        <w:rPr>
          <w:rFonts w:eastAsia="Calibri"/>
          <w:bCs/>
        </w:rPr>
        <w:t>o</w:t>
      </w:r>
      <w:r w:rsidR="006F07FE">
        <w:rPr>
          <w:rFonts w:eastAsia="Calibri"/>
          <w:bCs/>
        </w:rPr>
        <w:t>skopiju</w:t>
      </w:r>
      <w:r w:rsidR="00E32B12">
        <w:rPr>
          <w:rFonts w:eastAsia="Calibri"/>
          <w:bCs/>
        </w:rPr>
        <w:t xml:space="preserve"> elektrisko instrumentu </w:t>
      </w:r>
      <w:r w:rsidR="002C6BE4">
        <w:rPr>
          <w:rFonts w:eastAsia="Calibri"/>
          <w:bCs/>
        </w:rPr>
        <w:t>piegāde</w:t>
      </w:r>
      <w:r w:rsidR="00AE52EB" w:rsidRPr="004162CB">
        <w:rPr>
          <w:rFonts w:eastAsia="Calibri"/>
          <w:bCs/>
        </w:rPr>
        <w:t xml:space="preserve">”, </w:t>
      </w:r>
      <w:r w:rsidR="00AE52EB" w:rsidRPr="002D03BB">
        <w:rPr>
          <w:rFonts w:eastAsia="Calibri"/>
          <w:bCs/>
        </w:rPr>
        <w:t>iden</w:t>
      </w:r>
      <w:r w:rsidR="00AE52EB">
        <w:rPr>
          <w:rFonts w:eastAsia="Calibri"/>
          <w:bCs/>
        </w:rPr>
        <w:t>tifikācijas Nr. PSKUS 201</w:t>
      </w:r>
      <w:r w:rsidR="00EC3CD3">
        <w:rPr>
          <w:rFonts w:eastAsia="Calibri"/>
          <w:bCs/>
        </w:rPr>
        <w:t>9</w:t>
      </w:r>
      <w:r w:rsidR="00AE52EB">
        <w:rPr>
          <w:rFonts w:eastAsia="Calibri"/>
          <w:bCs/>
        </w:rPr>
        <w:t>/</w:t>
      </w:r>
      <w:r w:rsidR="00E32B12">
        <w:rPr>
          <w:rFonts w:eastAsia="Calibri"/>
          <w:bCs/>
        </w:rPr>
        <w:t>80</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lastRenderedPageBreak/>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0165D6AC"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3"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0E371F" w:rsidRPr="00DD71BF">
          <w:rPr>
            <w:rStyle w:val="Hyperlink"/>
            <w:rFonts w:eastAsia="Calibri"/>
            <w:bCs/>
          </w:rPr>
          <w:t>inguna.muizniece@stradini.lv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121D02C6"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w:t>
      </w:r>
      <w:r w:rsidR="00035B94" w:rsidRPr="00D25A3B">
        <w:lastRenderedPageBreak/>
        <w:t>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64D1A79B"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737C3191" w14:textId="0B411479" w:rsidR="005C2C33" w:rsidRDefault="005C2C33" w:rsidP="00826F7B">
      <w:pPr>
        <w:outlineLvl w:val="2"/>
        <w:rPr>
          <w:rFonts w:eastAsia="Calibri"/>
          <w:bCs/>
        </w:rPr>
      </w:pPr>
      <w:r w:rsidRPr="00405229">
        <w:rPr>
          <w:bCs/>
          <w:iCs/>
          <w:vanish/>
          <w:lang w:val="x-none"/>
        </w:rPr>
        <w:t xml:space="preserve"> </w:t>
      </w:r>
      <w:bookmarkEnd w:id="67"/>
      <w:r w:rsidR="00405229">
        <w:rPr>
          <w:rFonts w:eastAsia="Calibri"/>
          <w:bCs/>
        </w:rPr>
        <w:t>1.8.6.</w:t>
      </w:r>
      <w:r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t>.</w:t>
      </w:r>
    </w:p>
    <w:p w14:paraId="610ABBD2" w14:textId="4F1854DB" w:rsidR="00405229" w:rsidRPr="00405229" w:rsidRDefault="005C2C33" w:rsidP="005C2C33">
      <w:pPr>
        <w:outlineLvl w:val="2"/>
        <w:rPr>
          <w:bCs/>
          <w:iCs/>
          <w:vanish/>
          <w:lang w:val="x-none"/>
        </w:rPr>
      </w:pPr>
      <w:r w:rsidRPr="00405229">
        <w:rPr>
          <w:bCs/>
          <w:iCs/>
          <w:vanish/>
          <w:lang w:val="x-none"/>
        </w:rPr>
        <w:t xml:space="preserve"> </w:t>
      </w:r>
    </w:p>
    <w:p w14:paraId="631FAC39" w14:textId="7A9ACDF9" w:rsidR="004162CB" w:rsidRPr="004162CB"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sidR="00116077">
        <w:rPr>
          <w:b/>
          <w:bCs/>
          <w:szCs w:val="26"/>
        </w:rPr>
        <w:t xml:space="preserve"> un atvēršana</w:t>
      </w:r>
    </w:p>
    <w:p w14:paraId="511F0316" w14:textId="01FE5757" w:rsidR="004162CB" w:rsidRPr="00EC3CD3" w:rsidRDefault="000C1DD5" w:rsidP="000C1DD5">
      <w:pPr>
        <w:ind w:left="567" w:hanging="567"/>
        <w:outlineLvl w:val="2"/>
        <w:rPr>
          <w:rFonts w:eastAsia="Calibri"/>
          <w:bCs/>
        </w:rPr>
      </w:pPr>
      <w:bookmarkStart w:id="80" w:name="_Toc336440012"/>
      <w:bookmarkStart w:id="81" w:name="_Ref327348790"/>
      <w:bookmarkStart w:id="82" w:name="_Ref408215653"/>
      <w:r>
        <w:rPr>
          <w:rFonts w:eastAsia="Calibri"/>
          <w:bCs/>
        </w:rPr>
        <w:t>1.9.1.</w:t>
      </w:r>
      <w:bookmarkEnd w:id="80"/>
      <w:bookmarkEnd w:id="81"/>
      <w:r w:rsidR="00390298" w:rsidRPr="00EC3CD3">
        <w:t xml:space="preserve">Pretendents piedāvājumu iesniedz līdz </w:t>
      </w:r>
      <w:r w:rsidR="00AC3FCE" w:rsidRPr="000E371F">
        <w:rPr>
          <w:b/>
        </w:rPr>
        <w:t xml:space="preserve">2019.gada </w:t>
      </w:r>
      <w:r w:rsidR="00404C9A" w:rsidRPr="00404C9A">
        <w:rPr>
          <w:b/>
        </w:rPr>
        <w:t>17</w:t>
      </w:r>
      <w:r w:rsidR="00ED5607" w:rsidRPr="00404C9A">
        <w:rPr>
          <w:b/>
        </w:rPr>
        <w:t>.</w:t>
      </w:r>
      <w:r w:rsidR="00AC1675" w:rsidRPr="00404C9A">
        <w:rPr>
          <w:b/>
        </w:rPr>
        <w:t>jūlija</w:t>
      </w:r>
      <w:r w:rsidR="00AC3FCE" w:rsidRPr="00933D42">
        <w:rPr>
          <w:b/>
        </w:rPr>
        <w:t xml:space="preserve"> </w:t>
      </w:r>
      <w:r w:rsidR="00AC3FCE" w:rsidRPr="000E371F">
        <w:rPr>
          <w:b/>
        </w:rPr>
        <w:t>plkst.10.00</w:t>
      </w:r>
      <w:r w:rsidR="00AC3FCE" w:rsidRPr="000E371F">
        <w:t>,</w:t>
      </w:r>
      <w:r w:rsidR="00390298" w:rsidRPr="000E371F">
        <w:t xml:space="preserve"> </w:t>
      </w:r>
      <w:r w:rsidR="00390298" w:rsidRPr="00EC3CD3">
        <w:t>EIS e-konkursu apakšsistēmā</w:t>
      </w:r>
      <w:r w:rsidR="004162CB" w:rsidRPr="00EC3CD3">
        <w:rPr>
          <w:rFonts w:eastAsia="Calibri"/>
          <w:bCs/>
        </w:rPr>
        <w:t>.</w:t>
      </w:r>
      <w:bookmarkEnd w:id="82"/>
    </w:p>
    <w:p w14:paraId="2DC650EA" w14:textId="620820E8" w:rsidR="004162CB" w:rsidRPr="00EC3CD3" w:rsidRDefault="00D51C0F" w:rsidP="000C1DD5">
      <w:pPr>
        <w:ind w:left="567" w:hanging="567"/>
        <w:outlineLvl w:val="2"/>
        <w:rPr>
          <w:rFonts w:eastAsia="Calibri"/>
          <w:bCs/>
        </w:rPr>
      </w:pPr>
      <w:r w:rsidRPr="00EC3CD3">
        <w:rPr>
          <w:rFonts w:eastAsia="Calibri"/>
          <w:bCs/>
        </w:rPr>
        <w:t>1.9.2.</w:t>
      </w:r>
      <w:r w:rsidR="00390298" w:rsidRPr="00EC3CD3">
        <w:rPr>
          <w:rFonts w:eastAsia="MS Mincho"/>
          <w:b/>
          <w:u w:val="single"/>
        </w:rPr>
        <w:t>Ārpus EIS e-konkursu apakšsistēmas iesniegtie piedāvājumi tiks atzīti par neatbilstošiem nolikuma prasībām un nosūtīti atpakaļ iesniedzējam</w:t>
      </w:r>
      <w:r w:rsidR="004162CB" w:rsidRPr="00EC3CD3">
        <w:rPr>
          <w:rFonts w:eastAsia="Calibri"/>
          <w:bCs/>
        </w:rPr>
        <w:t>.</w:t>
      </w:r>
    </w:p>
    <w:p w14:paraId="6E17AE7E" w14:textId="33017AE6" w:rsidR="001D0E54" w:rsidRPr="00E418BF" w:rsidRDefault="00D51C0F" w:rsidP="00A93B27">
      <w:pPr>
        <w:ind w:left="567" w:hanging="567"/>
        <w:outlineLvl w:val="2"/>
      </w:pPr>
      <w:r w:rsidRPr="00EC3CD3">
        <w:rPr>
          <w:rFonts w:eastAsia="Calibri"/>
          <w:bCs/>
        </w:rPr>
        <w:t>1.9.3.</w:t>
      </w:r>
      <w:r w:rsidR="00390298" w:rsidRPr="00EC3CD3">
        <w:t xml:space="preserve">Piedāvājumu atvēršana sākas </w:t>
      </w:r>
      <w:r w:rsidR="00AC3FCE" w:rsidRPr="000E371F">
        <w:t xml:space="preserve">2019.gada </w:t>
      </w:r>
      <w:r w:rsidR="00404C9A">
        <w:t>17.jūlijā</w:t>
      </w:r>
      <w:r w:rsidR="00AC3FCE" w:rsidRPr="00AC3FCE">
        <w:rPr>
          <w:color w:val="FF0000"/>
        </w:rPr>
        <w:t xml:space="preserve"> </w:t>
      </w:r>
      <w:r w:rsidR="00AC3FCE" w:rsidRPr="000E371F">
        <w:t>plkst.10.00</w:t>
      </w:r>
      <w:r w:rsidR="002D647F" w:rsidRPr="000E371F">
        <w:t xml:space="preserve"> </w:t>
      </w:r>
      <w:r w:rsidR="00390298" w:rsidRPr="00EC3CD3">
        <w:t xml:space="preserve">tūlīt pēc </w:t>
      </w:r>
      <w:r w:rsidR="002D647F" w:rsidRPr="00EC3CD3">
        <w:t>nolikuma</w:t>
      </w:r>
      <w:r w:rsidR="002D647F" w:rsidRPr="00E418BF">
        <w:t xml:space="preserve"> 1.9.1.punktā noteiktā </w:t>
      </w:r>
      <w:r w:rsidR="00390298" w:rsidRPr="00E418BF">
        <w:t>piedāvājumu iesniegšanas termiņa beigām.</w:t>
      </w:r>
      <w:r w:rsidR="00A93B27" w:rsidRPr="00E418BF">
        <w:t xml:space="preserve"> </w:t>
      </w:r>
      <w:r w:rsidR="00A93B27" w:rsidRPr="00E418BF">
        <w:rPr>
          <w:u w:val="single"/>
        </w:rPr>
        <w:t>Iesniegto piedāvājumu atvēršanas procesam var sekot līdzi tiešsaistes režīmā EIS e-konkursu apakšsistēmā</w:t>
      </w:r>
      <w:r w:rsidR="00A93B27" w:rsidRPr="00E418BF">
        <w:t>. Pretendentam ir tiesības piedalīties piedāvājumu atvēršanas sanāksmē klātienē VSIA “Paula Stradiņa Klīniskā universitātes slimnīca” telpās,</w:t>
      </w:r>
      <w:r w:rsidR="009B7DAD" w:rsidRPr="00E418BF">
        <w:t xml:space="preserve"> </w:t>
      </w:r>
      <w:r w:rsidR="00A93B27" w:rsidRPr="00E418BF">
        <w:t>2.korpusā, atbilstoši Ministru kabineta 2017.gada 28.februāra noteikumu Nr. 107 “Iepirkuma procedūru un metu konkursu norises kārtība” 15.punktā noteiktai kārtībai.</w:t>
      </w:r>
      <w:r w:rsidR="00390298" w:rsidRPr="00E418BF">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52423D40" w14:textId="1A7A4348" w:rsidR="00441750" w:rsidRPr="001C26F1" w:rsidRDefault="00D51C0F" w:rsidP="00441750">
      <w:pPr>
        <w:ind w:left="567" w:hanging="567"/>
        <w:outlineLvl w:val="2"/>
        <w:rPr>
          <w:rFonts w:eastAsia="Calibri"/>
          <w:bCs/>
          <w:lang w:val="x-none"/>
        </w:rPr>
      </w:pPr>
      <w:bookmarkStart w:id="97" w:name="_Toc336440018"/>
      <w:r>
        <w:rPr>
          <w:rFonts w:eastAsia="Calibri"/>
          <w:bCs/>
        </w:rPr>
        <w:t>2.1.1.</w:t>
      </w:r>
      <w:bookmarkStart w:id="98" w:name="_Toc336440019"/>
      <w:bookmarkEnd w:id="97"/>
      <w:r w:rsidR="00441750" w:rsidRPr="00441750">
        <w:rPr>
          <w:rFonts w:eastAsia="Calibri"/>
          <w:bCs/>
        </w:rPr>
        <w:t xml:space="preserve"> Atklāta konkursa iepirkuma priekšmets i</w:t>
      </w:r>
      <w:bookmarkStart w:id="99" w:name="_Hlk478384105"/>
      <w:r w:rsidR="00441750" w:rsidRPr="00441750">
        <w:rPr>
          <w:rFonts w:eastAsia="Calibri"/>
          <w:bCs/>
        </w:rPr>
        <w:t xml:space="preserve">r </w:t>
      </w:r>
      <w:bookmarkEnd w:id="99"/>
      <w:r w:rsidR="007816A3">
        <w:rPr>
          <w:rFonts w:eastAsia="Calibri"/>
          <w:bCs/>
        </w:rPr>
        <w:t>lap</w:t>
      </w:r>
      <w:r w:rsidR="00101066">
        <w:rPr>
          <w:rFonts w:eastAsia="Calibri"/>
          <w:bCs/>
        </w:rPr>
        <w:t>a</w:t>
      </w:r>
      <w:r w:rsidR="007816A3">
        <w:rPr>
          <w:rFonts w:eastAsia="Calibri"/>
          <w:bCs/>
        </w:rPr>
        <w:t>r</w:t>
      </w:r>
      <w:r w:rsidR="00101066">
        <w:rPr>
          <w:rFonts w:eastAsia="Calibri"/>
          <w:bCs/>
        </w:rPr>
        <w:t>o</w:t>
      </w:r>
      <w:r w:rsidR="007816A3">
        <w:rPr>
          <w:rFonts w:eastAsia="Calibri"/>
          <w:bCs/>
        </w:rPr>
        <w:t xml:space="preserve">skopiju elektrisko instrumentu </w:t>
      </w:r>
      <w:r w:rsidR="003B2EBA">
        <w:rPr>
          <w:rFonts w:eastAsia="Calibri"/>
          <w:bCs/>
        </w:rPr>
        <w:t>piegāde</w:t>
      </w:r>
      <w:r w:rsidR="008B7A81" w:rsidRPr="008B7A81">
        <w:rPr>
          <w:rFonts w:eastAsia="Calibri"/>
          <w:bCs/>
        </w:rPr>
        <w:t xml:space="preserve"> </w:t>
      </w:r>
      <w:r w:rsidR="00441750" w:rsidRPr="00441750">
        <w:rPr>
          <w:rFonts w:eastAsia="Calibri"/>
          <w:bCs/>
        </w:rPr>
        <w:t>(</w:t>
      </w:r>
      <w:r w:rsidR="00441750" w:rsidRPr="001C26F1">
        <w:rPr>
          <w:rFonts w:eastAsia="Calibri"/>
          <w:bCs/>
        </w:rPr>
        <w:t>turpmāk – Prece),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(2.pielikums) noteiktajām prasībām</w:t>
      </w:r>
      <w:r w:rsidR="00441750" w:rsidRPr="001C26F1">
        <w:rPr>
          <w:rFonts w:eastAsia="Calibri"/>
          <w:bCs/>
        </w:rPr>
        <w:t>.</w:t>
      </w:r>
    </w:p>
    <w:p w14:paraId="30A5F11D" w14:textId="6E143D3A" w:rsidR="00441750" w:rsidRPr="001C26F1" w:rsidRDefault="00D51C0F" w:rsidP="00007356">
      <w:pPr>
        <w:ind w:left="567" w:hanging="567"/>
        <w:outlineLvl w:val="2"/>
        <w:rPr>
          <w:rFonts w:eastAsia="Calibri"/>
          <w:bCs/>
        </w:rPr>
      </w:pPr>
      <w:r w:rsidRPr="001C26F1">
        <w:rPr>
          <w:rFonts w:eastAsia="Calibri"/>
          <w:bCs/>
        </w:rPr>
        <w:t>2.1.2.</w:t>
      </w:r>
      <w:bookmarkStart w:id="100" w:name="_Toc336440021"/>
      <w:bookmarkEnd w:id="98"/>
      <w:r w:rsidR="00007356" w:rsidRPr="00007356">
        <w:rPr>
          <w:rFonts w:eastAsia="Calibri"/>
          <w:bCs/>
        </w:rPr>
        <w:t xml:space="preserve"> </w:t>
      </w:r>
      <w:r w:rsidR="00007356" w:rsidRPr="004162CB">
        <w:rPr>
          <w:rFonts w:eastAsia="Calibri"/>
          <w:bCs/>
        </w:rPr>
        <w:t>Iepirkuma nomenklatūra (CPV kods</w:t>
      </w:r>
      <w:r w:rsidR="00007356">
        <w:rPr>
          <w:rFonts w:eastAsia="Calibri"/>
          <w:bCs/>
        </w:rPr>
        <w:t xml:space="preserve">): </w:t>
      </w:r>
      <w:r w:rsidR="00446243" w:rsidRPr="00446243">
        <w:rPr>
          <w:rFonts w:eastAsia="Calibri"/>
          <w:bCs/>
        </w:rPr>
        <w:t>33162200-5</w:t>
      </w:r>
      <w:r w:rsidR="001C72A1" w:rsidRPr="00446243">
        <w:rPr>
          <w:rFonts w:eastAsia="Calibri"/>
          <w:bCs/>
        </w:rPr>
        <w:t>.</w:t>
      </w:r>
    </w:p>
    <w:p w14:paraId="5EC944D1" w14:textId="4406FA54" w:rsidR="00CF19D1" w:rsidRDefault="006C0DB7" w:rsidP="00B155B4">
      <w:pPr>
        <w:ind w:left="567" w:hanging="567"/>
        <w:outlineLvl w:val="2"/>
        <w:rPr>
          <w:bCs/>
        </w:rPr>
      </w:pPr>
      <w:r w:rsidRPr="001C26F1">
        <w:rPr>
          <w:bCs/>
        </w:rPr>
        <w:t>2.1.3.</w:t>
      </w:r>
      <w:r w:rsidR="00B155B4" w:rsidRPr="005E40DB">
        <w:rPr>
          <w:bCs/>
        </w:rPr>
        <w:t xml:space="preserve"> </w:t>
      </w:r>
      <w:r w:rsidR="007E60D8" w:rsidRPr="005E40DB">
        <w:rPr>
          <w:bCs/>
        </w:rPr>
        <w:t>Pretendents var iesniegt tikai vienu piedāvājuma variantu</w:t>
      </w:r>
      <w:r w:rsidR="00007356">
        <w:rPr>
          <w:bCs/>
        </w:rPr>
        <w:t>.</w:t>
      </w:r>
      <w:r w:rsidR="007E60D8" w:rsidRPr="005E40DB">
        <w:rPr>
          <w:bCs/>
        </w:rPr>
        <w:t xml:space="preserve"> </w:t>
      </w:r>
      <w:r w:rsidR="00007356">
        <w:rPr>
          <w:bCs/>
        </w:rPr>
        <w:t xml:space="preserve"> </w:t>
      </w:r>
      <w:r w:rsidR="0014326B">
        <w:rPr>
          <w:bCs/>
        </w:rPr>
        <w:t>I</w:t>
      </w:r>
      <w:r w:rsidR="001C72A1">
        <w:rPr>
          <w:bCs/>
        </w:rPr>
        <w:t xml:space="preserve">epirkuma priekšmets sastāv no </w:t>
      </w:r>
      <w:r w:rsidR="00F947FF" w:rsidRPr="00F947FF">
        <w:rPr>
          <w:bCs/>
        </w:rPr>
        <w:t>2</w:t>
      </w:r>
      <w:r w:rsidR="001C72A1" w:rsidRPr="00F947FF">
        <w:rPr>
          <w:bCs/>
        </w:rPr>
        <w:t>.daļām</w:t>
      </w:r>
      <w:r w:rsidR="00CF19D1" w:rsidRPr="00F947FF">
        <w:rPr>
          <w:bCs/>
        </w:rPr>
        <w:t>:</w:t>
      </w:r>
    </w:p>
    <w:p w14:paraId="0EAAAC74" w14:textId="4D02302C" w:rsidR="00F947FF" w:rsidRPr="00F947FF" w:rsidRDefault="00F947FF" w:rsidP="00F947FF">
      <w:pPr>
        <w:ind w:firstLine="567"/>
        <w:rPr>
          <w:bCs/>
          <w:lang w:eastAsia="lv-LV"/>
        </w:rPr>
      </w:pPr>
      <w:r w:rsidRPr="00F947FF">
        <w:rPr>
          <w:bCs/>
          <w:lang w:eastAsia="lv-LV"/>
        </w:rPr>
        <w:t>1.daļa Bezvadu ultraskaņas disekcijas un koagulācijas instrumenti</w:t>
      </w:r>
      <w:r>
        <w:rPr>
          <w:bCs/>
          <w:lang w:eastAsia="lv-LV"/>
        </w:rPr>
        <w:t>;</w:t>
      </w:r>
    </w:p>
    <w:p w14:paraId="63DF1AAA" w14:textId="67FEDEAD" w:rsidR="00F947FF" w:rsidRPr="00F947FF" w:rsidRDefault="00F947FF" w:rsidP="00F947FF">
      <w:pPr>
        <w:ind w:firstLine="567"/>
        <w:rPr>
          <w:bCs/>
          <w:lang w:eastAsia="lv-LV"/>
        </w:rPr>
      </w:pPr>
      <w:r w:rsidRPr="00F947FF">
        <w:rPr>
          <w:bCs/>
          <w:lang w:eastAsia="lv-LV"/>
        </w:rPr>
        <w:t>2.daļa Modernās bipolārās enerģijas instrumenti</w:t>
      </w:r>
      <w:r>
        <w:rPr>
          <w:bCs/>
          <w:lang w:eastAsia="lv-LV"/>
        </w:rPr>
        <w:t>.</w:t>
      </w:r>
    </w:p>
    <w:p w14:paraId="1AE4EDD1" w14:textId="4BD465B5" w:rsidR="006C0DB7" w:rsidRDefault="00CF19D1" w:rsidP="00B155B4">
      <w:pPr>
        <w:ind w:left="567" w:hanging="567"/>
        <w:outlineLvl w:val="2"/>
        <w:rPr>
          <w:bCs/>
        </w:rPr>
      </w:pPr>
      <w:r>
        <w:rPr>
          <w:bCs/>
        </w:rPr>
        <w:t xml:space="preserve">         </w:t>
      </w:r>
      <w:r w:rsidR="0014326B">
        <w:rPr>
          <w:bCs/>
        </w:rPr>
        <w:t xml:space="preserve"> </w:t>
      </w:r>
      <w:r w:rsidR="006C0DB7" w:rsidRPr="005E40DB">
        <w:rPr>
          <w:bCs/>
        </w:rPr>
        <w:t xml:space="preserve">Pretendentam piedāvājums jāiesniedz par </w:t>
      </w:r>
      <w:r w:rsidR="007E60D8" w:rsidRPr="005E40DB">
        <w:rPr>
          <w:bCs/>
        </w:rPr>
        <w:t xml:space="preserve">pilnu </w:t>
      </w:r>
      <w:r w:rsidR="001C72A1">
        <w:rPr>
          <w:bCs/>
        </w:rPr>
        <w:t>iepirkuma priekšmeta daļas</w:t>
      </w:r>
      <w:r w:rsidR="00890BEA">
        <w:rPr>
          <w:bCs/>
        </w:rPr>
        <w:t xml:space="preserve"> </w:t>
      </w:r>
      <w:r w:rsidR="006C0DB7" w:rsidRPr="005E40DB">
        <w:rPr>
          <w:bCs/>
        </w:rPr>
        <w:t>apjomu.</w:t>
      </w:r>
    </w:p>
    <w:p w14:paraId="2D5D6D2C" w14:textId="543EC5DE" w:rsidR="00DF7A78" w:rsidRPr="00DF7A78" w:rsidRDefault="00DF7A78" w:rsidP="00DF7A78">
      <w:pPr>
        <w:ind w:left="567" w:hanging="567"/>
        <w:outlineLvl w:val="2"/>
        <w:rPr>
          <w:bCs/>
        </w:rPr>
      </w:pPr>
      <w:r>
        <w:t xml:space="preserve">2.1.4. </w:t>
      </w:r>
      <w:r w:rsidRPr="00DF7A78">
        <w:t>Pasūtītājs samaksu par piegādāto Preci veiks ne vēlā</w:t>
      </w:r>
      <w:r w:rsidR="001C7F88">
        <w:t>k</w:t>
      </w:r>
      <w:r w:rsidRPr="00DF7A78">
        <w:t xml:space="preserve"> kā 60 (sešdesmit) kalendāro dienu laikā pēc līguma noteikumiem atbilstošas Preces piegādes un rēķina saņemšanas un parakstīšanas dienas, pārskaitot rēķinā norādīto naudas summu uz Līgumā norādīto Piegādātāja bankas norēķina kontu. </w:t>
      </w:r>
    </w:p>
    <w:p w14:paraId="4187847A" w14:textId="77777777" w:rsidR="00007356" w:rsidRPr="005E40DB" w:rsidRDefault="00007356" w:rsidP="00B155B4">
      <w:pPr>
        <w:ind w:left="567" w:hanging="567"/>
        <w:outlineLvl w:val="2"/>
        <w:rPr>
          <w:bCs/>
        </w:rPr>
      </w:pPr>
    </w:p>
    <w:p w14:paraId="5033076B" w14:textId="530D1EB0" w:rsidR="00EB2283" w:rsidRPr="00EB2283" w:rsidRDefault="00002B57" w:rsidP="00E078A9">
      <w:pPr>
        <w:pStyle w:val="ListParagraph"/>
        <w:keepNext/>
        <w:numPr>
          <w:ilvl w:val="1"/>
          <w:numId w:val="10"/>
        </w:numPr>
        <w:spacing w:after="0" w:line="240" w:lineRule="auto"/>
        <w:ind w:left="578" w:hanging="578"/>
        <w:outlineLvl w:val="1"/>
        <w:rPr>
          <w:rFonts w:ascii="Times New Roman" w:hAnsi="Times New Roman"/>
          <w:b/>
          <w:bCs/>
          <w:sz w:val="24"/>
          <w:szCs w:val="24"/>
          <w:lang w:val="x-none"/>
        </w:rPr>
      </w:pPr>
      <w:r>
        <w:rPr>
          <w:rFonts w:ascii="Times New Roman" w:hAnsi="Times New Roman"/>
          <w:b/>
          <w:bCs/>
          <w:sz w:val="24"/>
          <w:szCs w:val="24"/>
        </w:rPr>
        <w:t>Vispārīgās vienošanās</w:t>
      </w:r>
      <w:r w:rsidR="00EB2283" w:rsidRPr="00EB2283">
        <w:rPr>
          <w:rFonts w:ascii="Times New Roman" w:hAnsi="Times New Roman"/>
          <w:b/>
          <w:bCs/>
          <w:sz w:val="24"/>
          <w:szCs w:val="24"/>
          <w:lang w:val="x-none"/>
        </w:rPr>
        <w:t xml:space="preserve"> </w:t>
      </w:r>
      <w:r w:rsidR="00EB2283" w:rsidRPr="00EB2283">
        <w:rPr>
          <w:rFonts w:ascii="Times New Roman" w:hAnsi="Times New Roman"/>
          <w:b/>
          <w:bCs/>
          <w:sz w:val="24"/>
          <w:szCs w:val="24"/>
        </w:rPr>
        <w:t>darbības</w:t>
      </w:r>
      <w:r w:rsidR="00EB2283" w:rsidRPr="00EB2283">
        <w:rPr>
          <w:rFonts w:ascii="Times New Roman" w:hAnsi="Times New Roman"/>
          <w:b/>
          <w:bCs/>
          <w:sz w:val="24"/>
          <w:szCs w:val="24"/>
          <w:lang w:val="x-none"/>
        </w:rPr>
        <w:t xml:space="preserve"> laiks un būtiskie noteikumi</w:t>
      </w:r>
      <w:r w:rsidR="00EB2283">
        <w:rPr>
          <w:rFonts w:ascii="Times New Roman" w:hAnsi="Times New Roman"/>
          <w:b/>
          <w:bCs/>
          <w:sz w:val="24"/>
          <w:szCs w:val="24"/>
        </w:rPr>
        <w:t>:</w:t>
      </w:r>
    </w:p>
    <w:p w14:paraId="395F35E2" w14:textId="60F248D4" w:rsidR="00002B57" w:rsidRPr="00002B57" w:rsidRDefault="00002B57" w:rsidP="00002B57">
      <w:pPr>
        <w:pStyle w:val="ListParagraph"/>
        <w:keepNext/>
        <w:numPr>
          <w:ilvl w:val="2"/>
          <w:numId w:val="10"/>
        </w:numPr>
        <w:tabs>
          <w:tab w:val="clear" w:pos="1266"/>
          <w:tab w:val="num" w:pos="709"/>
        </w:tabs>
        <w:spacing w:after="0" w:line="240" w:lineRule="auto"/>
        <w:ind w:left="709" w:hanging="709"/>
        <w:outlineLvl w:val="1"/>
        <w:rPr>
          <w:rFonts w:ascii="Times New Roman" w:hAnsi="Times New Roman"/>
          <w:bCs/>
          <w:sz w:val="24"/>
          <w:szCs w:val="24"/>
          <w:lang w:val="x-none"/>
        </w:rPr>
      </w:pPr>
      <w:r>
        <w:rPr>
          <w:rFonts w:ascii="Times New Roman" w:hAnsi="Times New Roman"/>
          <w:bCs/>
          <w:sz w:val="24"/>
          <w:szCs w:val="24"/>
          <w:lang w:val="x-none"/>
        </w:rPr>
        <w:t>Ar pretendentiem</w:t>
      </w:r>
      <w:r w:rsidRPr="00002B57">
        <w:rPr>
          <w:rFonts w:ascii="Times New Roman" w:hAnsi="Times New Roman"/>
          <w:bCs/>
          <w:sz w:val="24"/>
          <w:szCs w:val="24"/>
          <w:lang w:val="x-none"/>
        </w:rPr>
        <w:t>, kuriem tiks piešķirtas līguma slēgšanas tiesības, tiks slēgta vispārīgā vienošanās (turpmāk – Vienošanās) un Līgums Vienošanās ietvaros, kas stājas spēkā dienā, kad tas ir abpusēji parakstīts un ir sp</w:t>
      </w:r>
      <w:r w:rsidR="00DA45A9">
        <w:rPr>
          <w:rFonts w:ascii="Times New Roman" w:hAnsi="Times New Roman"/>
          <w:bCs/>
          <w:sz w:val="24"/>
          <w:szCs w:val="24"/>
          <w:lang w:val="x-none"/>
        </w:rPr>
        <w:t xml:space="preserve">ēkā 24 (divdesmit </w:t>
      </w:r>
      <w:r w:rsidR="00DA45A9">
        <w:rPr>
          <w:rFonts w:ascii="Times New Roman" w:hAnsi="Times New Roman"/>
          <w:bCs/>
          <w:sz w:val="24"/>
          <w:szCs w:val="24"/>
        </w:rPr>
        <w:t>četrus</w:t>
      </w:r>
      <w:r w:rsidRPr="00002B57">
        <w:rPr>
          <w:rFonts w:ascii="Times New Roman" w:hAnsi="Times New Roman"/>
          <w:bCs/>
          <w:sz w:val="24"/>
          <w:szCs w:val="24"/>
          <w:lang w:val="x-none"/>
        </w:rPr>
        <w:t xml:space="preserve">) kalendāros mēnešus no Vienošanās un </w:t>
      </w:r>
      <w:r w:rsidRPr="00002B57">
        <w:rPr>
          <w:rFonts w:ascii="Times New Roman" w:hAnsi="Times New Roman"/>
          <w:bCs/>
          <w:sz w:val="24"/>
          <w:szCs w:val="24"/>
          <w:lang w:val="x-none"/>
        </w:rPr>
        <w:lastRenderedPageBreak/>
        <w:t>Līguma noslēgšanas brīža vai līdz Vienošanās summas sasniegšanai, atkarībā no tā, kurš nosacījums iestājas pirmais.</w:t>
      </w:r>
    </w:p>
    <w:p w14:paraId="3F69E96B" w14:textId="52756BFC" w:rsidR="006C0DB7" w:rsidRPr="00EC3CD3" w:rsidRDefault="005E40DB" w:rsidP="00EB2283">
      <w:pPr>
        <w:pStyle w:val="ListParagraph"/>
        <w:keepNext/>
        <w:numPr>
          <w:ilvl w:val="2"/>
          <w:numId w:val="10"/>
        </w:numPr>
        <w:tabs>
          <w:tab w:val="clear" w:pos="1266"/>
        </w:tabs>
        <w:spacing w:after="0" w:line="240" w:lineRule="auto"/>
        <w:ind w:left="709" w:hanging="709"/>
        <w:outlineLvl w:val="1"/>
        <w:rPr>
          <w:rFonts w:ascii="Times New Roman" w:hAnsi="Times New Roman"/>
          <w:bCs/>
          <w:sz w:val="24"/>
          <w:szCs w:val="24"/>
          <w:lang w:val="x-none"/>
        </w:rPr>
      </w:pPr>
      <w:r w:rsidRPr="00EC3CD3">
        <w:rPr>
          <w:rFonts w:ascii="Times New Roman" w:hAnsi="Times New Roman"/>
          <w:bCs/>
          <w:sz w:val="24"/>
          <w:szCs w:val="24"/>
        </w:rPr>
        <w:t>Pasūtītāja plānotie finanšu līdzekļi</w:t>
      </w:r>
      <w:r w:rsidR="005E26A0" w:rsidRPr="00EC3CD3">
        <w:rPr>
          <w:rFonts w:ascii="Times New Roman" w:hAnsi="Times New Roman"/>
          <w:bCs/>
          <w:sz w:val="24"/>
          <w:szCs w:val="24"/>
        </w:rPr>
        <w:t xml:space="preserve"> atklāta</w:t>
      </w:r>
      <w:r w:rsidR="002F59E7" w:rsidRPr="00EC3CD3">
        <w:rPr>
          <w:rFonts w:ascii="Times New Roman" w:hAnsi="Times New Roman"/>
          <w:bCs/>
          <w:sz w:val="24"/>
          <w:szCs w:val="24"/>
        </w:rPr>
        <w:t>m konkursam</w:t>
      </w:r>
      <w:r w:rsidRPr="00EC3CD3">
        <w:rPr>
          <w:rFonts w:ascii="Times New Roman" w:hAnsi="Times New Roman"/>
          <w:bCs/>
          <w:sz w:val="24"/>
          <w:szCs w:val="24"/>
        </w:rPr>
        <w:t xml:space="preserve"> -  EUR </w:t>
      </w:r>
      <w:r w:rsidR="00DA45A9">
        <w:rPr>
          <w:rFonts w:ascii="Times New Roman" w:hAnsi="Times New Roman"/>
          <w:bCs/>
          <w:sz w:val="24"/>
          <w:szCs w:val="24"/>
        </w:rPr>
        <w:t>80</w:t>
      </w:r>
      <w:r w:rsidRPr="00EC3CD3">
        <w:rPr>
          <w:rFonts w:ascii="Times New Roman" w:hAnsi="Times New Roman"/>
          <w:bCs/>
          <w:sz w:val="24"/>
          <w:szCs w:val="24"/>
        </w:rPr>
        <w:t xml:space="preserve"> </w:t>
      </w:r>
      <w:r w:rsidR="003B2EBA" w:rsidRPr="00EC3CD3">
        <w:rPr>
          <w:rFonts w:ascii="Times New Roman" w:hAnsi="Times New Roman"/>
          <w:bCs/>
          <w:sz w:val="24"/>
          <w:szCs w:val="24"/>
        </w:rPr>
        <w:t>000</w:t>
      </w:r>
      <w:r w:rsidRPr="00EC3CD3">
        <w:rPr>
          <w:rFonts w:ascii="Times New Roman" w:hAnsi="Times New Roman"/>
          <w:bCs/>
          <w:sz w:val="24"/>
          <w:szCs w:val="24"/>
        </w:rPr>
        <w:t>,0</w:t>
      </w:r>
      <w:r w:rsidR="003B2EBA" w:rsidRPr="00EC3CD3">
        <w:rPr>
          <w:rFonts w:ascii="Times New Roman" w:hAnsi="Times New Roman"/>
          <w:bCs/>
          <w:sz w:val="24"/>
          <w:szCs w:val="24"/>
        </w:rPr>
        <w:t>0</w:t>
      </w:r>
      <w:r w:rsidRPr="00EC3CD3">
        <w:rPr>
          <w:rFonts w:ascii="Times New Roman" w:hAnsi="Times New Roman"/>
          <w:bCs/>
          <w:sz w:val="24"/>
          <w:szCs w:val="24"/>
        </w:rPr>
        <w:t xml:space="preserve"> bez PVN. Pasūtītājs patur ties</w:t>
      </w:r>
      <w:r w:rsidR="0014326B">
        <w:rPr>
          <w:rFonts w:ascii="Times New Roman" w:hAnsi="Times New Roman"/>
          <w:bCs/>
          <w:sz w:val="24"/>
          <w:szCs w:val="24"/>
        </w:rPr>
        <w:t>ības lemt par šajā punktā minētās summas</w:t>
      </w:r>
      <w:r w:rsidRPr="00EC3CD3">
        <w:rPr>
          <w:rFonts w:ascii="Times New Roman" w:hAnsi="Times New Roman"/>
          <w:bCs/>
          <w:sz w:val="24"/>
          <w:szCs w:val="24"/>
        </w:rPr>
        <w:t xml:space="preserve"> izmaiņām, pamatojoties uz Pasūtītāja finanšu iespējām un PIL.</w:t>
      </w:r>
    </w:p>
    <w:p w14:paraId="4B8B8D7C" w14:textId="37E12AA0" w:rsidR="00B437F4" w:rsidRPr="00002B57" w:rsidRDefault="00EB2283" w:rsidP="00002B57">
      <w:pPr>
        <w:pStyle w:val="ListParagraph"/>
        <w:keepNext/>
        <w:numPr>
          <w:ilvl w:val="2"/>
          <w:numId w:val="10"/>
        </w:numPr>
        <w:tabs>
          <w:tab w:val="clear" w:pos="1266"/>
          <w:tab w:val="left" w:pos="567"/>
          <w:tab w:val="left" w:pos="709"/>
        </w:tabs>
        <w:spacing w:after="0" w:line="240" w:lineRule="auto"/>
        <w:ind w:left="709" w:hanging="709"/>
        <w:outlineLvl w:val="1"/>
        <w:rPr>
          <w:rFonts w:ascii="Times New Roman" w:hAnsi="Times New Roman"/>
          <w:bCs/>
          <w:sz w:val="24"/>
          <w:szCs w:val="24"/>
          <w:lang w:val="x-none"/>
        </w:rPr>
      </w:pPr>
      <w:r>
        <w:rPr>
          <w:rFonts w:ascii="Times New Roman" w:hAnsi="Times New Roman"/>
          <w:bCs/>
          <w:sz w:val="24"/>
          <w:szCs w:val="24"/>
        </w:rPr>
        <w:t xml:space="preserve">   </w:t>
      </w:r>
      <w:r w:rsidR="00002B57">
        <w:rPr>
          <w:rFonts w:ascii="Times New Roman" w:hAnsi="Times New Roman"/>
          <w:bCs/>
          <w:sz w:val="24"/>
          <w:szCs w:val="24"/>
        </w:rPr>
        <w:t xml:space="preserve">Vienošanās un </w:t>
      </w:r>
      <w:r w:rsidR="00B437F4" w:rsidRPr="005E40DB">
        <w:rPr>
          <w:rFonts w:ascii="Times New Roman" w:hAnsi="Times New Roman"/>
          <w:bCs/>
          <w:sz w:val="24"/>
          <w:szCs w:val="24"/>
          <w:lang w:val="x-none"/>
        </w:rPr>
        <w:t>Līgums stājās spēkā dienā, kad tas ir abpusēji parakstīts un ir spēkā</w:t>
      </w:r>
      <w:r w:rsidR="00002B57">
        <w:rPr>
          <w:rFonts w:ascii="Times New Roman" w:hAnsi="Times New Roman"/>
          <w:bCs/>
          <w:sz w:val="24"/>
          <w:szCs w:val="24"/>
          <w:lang w:val="x-none"/>
        </w:rPr>
        <w:t xml:space="preserve"> līdz </w:t>
      </w:r>
      <w:r w:rsidR="00002B57">
        <w:rPr>
          <w:rFonts w:ascii="Times New Roman" w:hAnsi="Times New Roman"/>
          <w:bCs/>
          <w:sz w:val="24"/>
          <w:szCs w:val="24"/>
        </w:rPr>
        <w:t xml:space="preserve"> </w:t>
      </w:r>
      <w:r w:rsidR="00002B57">
        <w:rPr>
          <w:rFonts w:ascii="Times New Roman" w:hAnsi="Times New Roman"/>
          <w:bCs/>
          <w:sz w:val="24"/>
          <w:szCs w:val="24"/>
          <w:lang w:val="x-none"/>
        </w:rPr>
        <w:t>līgumslēdzēju savstarpējo</w:t>
      </w:r>
      <w:r w:rsidRPr="00002B57">
        <w:rPr>
          <w:rFonts w:ascii="Times New Roman" w:hAnsi="Times New Roman"/>
          <w:bCs/>
          <w:sz w:val="24"/>
          <w:szCs w:val="24"/>
        </w:rPr>
        <w:t xml:space="preserve"> </w:t>
      </w:r>
      <w:r w:rsidR="00B437F4" w:rsidRPr="00002B57">
        <w:rPr>
          <w:rFonts w:ascii="Times New Roman" w:hAnsi="Times New Roman"/>
          <w:bCs/>
          <w:sz w:val="24"/>
          <w:szCs w:val="24"/>
          <w:lang w:val="x-none"/>
        </w:rPr>
        <w:t xml:space="preserve">saistību pilnīgai izpildei. </w:t>
      </w:r>
    </w:p>
    <w:p w14:paraId="1A132D53" w14:textId="306F0C55" w:rsidR="00B437F4" w:rsidRPr="001C26F1"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 xml:space="preserve">Norēķinu kārtība noteikta Līguma projekta noteikumos </w:t>
      </w:r>
      <w:r w:rsidR="009354AF" w:rsidRPr="00191639">
        <w:rPr>
          <w:rFonts w:ascii="Times New Roman" w:hAnsi="Times New Roman"/>
          <w:bCs/>
          <w:sz w:val="24"/>
          <w:szCs w:val="24"/>
          <w:lang w:val="x-none"/>
        </w:rPr>
        <w:t>(3</w:t>
      </w:r>
      <w:r w:rsidRPr="00191639">
        <w:rPr>
          <w:rFonts w:ascii="Times New Roman" w:hAnsi="Times New Roman"/>
          <w:bCs/>
          <w:sz w:val="24"/>
          <w:szCs w:val="24"/>
          <w:lang w:val="x-none"/>
        </w:rPr>
        <w:t>. pielikums).</w:t>
      </w:r>
      <w:r w:rsidRPr="001C26F1">
        <w:rPr>
          <w:rFonts w:ascii="Times New Roman" w:hAnsi="Times New Roman"/>
          <w:bCs/>
          <w:sz w:val="24"/>
          <w:szCs w:val="24"/>
          <w:lang w:val="x-none"/>
        </w:rPr>
        <w:t xml:space="preserve"> </w:t>
      </w:r>
    </w:p>
    <w:p w14:paraId="163410F0" w14:textId="2F38D93E" w:rsidR="00B437F4" w:rsidRPr="00B437F4"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1CF15014" w14:textId="6D3CBFF3" w:rsidR="009639AB" w:rsidRPr="00FC1490" w:rsidRDefault="009639AB" w:rsidP="00D51C0F">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100"/>
    </w:p>
    <w:p w14:paraId="7099CA02" w14:textId="77777777" w:rsidR="004162CB" w:rsidRPr="004162CB" w:rsidRDefault="004162CB" w:rsidP="000460EA">
      <w:pPr>
        <w:numPr>
          <w:ilvl w:val="0"/>
          <w:numId w:val="25"/>
        </w:numPr>
        <w:jc w:val="center"/>
        <w:outlineLvl w:val="0"/>
        <w:rPr>
          <w:b/>
          <w:bCs/>
          <w:lang w:val="x-none"/>
        </w:rPr>
      </w:pPr>
      <w:bookmarkStart w:id="108" w:name="_Toc477855471"/>
      <w:r w:rsidRPr="004162CB">
        <w:rPr>
          <w:b/>
          <w:bCs/>
          <w:lang w:val="x-none"/>
        </w:rPr>
        <w:t>PRASĪBAS, IESNIEDZAMIE DOKUMENTI</w:t>
      </w:r>
      <w:bookmarkEnd w:id="101"/>
      <w:bookmarkEnd w:id="102"/>
      <w:bookmarkEnd w:id="103"/>
      <w:bookmarkEnd w:id="104"/>
      <w:bookmarkEnd w:id="105"/>
      <w:bookmarkEnd w:id="106"/>
      <w:bookmarkEnd w:id="107"/>
      <w:r w:rsidRPr="004162CB">
        <w:rPr>
          <w:b/>
          <w:bCs/>
          <w:lang w:val="x-none"/>
        </w:rPr>
        <w:t xml:space="preserve"> UN PRETENDENTU ATLASE</w:t>
      </w:r>
      <w:bookmarkEnd w:id="108"/>
    </w:p>
    <w:p w14:paraId="56E79826" w14:textId="77777777" w:rsidR="004162CB" w:rsidRPr="004162CB" w:rsidRDefault="004162CB" w:rsidP="007E60D8">
      <w:pPr>
        <w:keepNext/>
        <w:numPr>
          <w:ilvl w:val="1"/>
          <w:numId w:val="25"/>
        </w:numPr>
        <w:ind w:left="578" w:hanging="578"/>
        <w:outlineLvl w:val="1"/>
        <w:rPr>
          <w:b/>
          <w:bCs/>
          <w:szCs w:val="26"/>
          <w:lang w:val="x-none"/>
        </w:rPr>
      </w:pPr>
      <w:bookmarkStart w:id="109" w:name="_Toc477855472"/>
      <w:r w:rsidRPr="004162CB">
        <w:rPr>
          <w:b/>
          <w:bCs/>
          <w:szCs w:val="26"/>
          <w:lang w:val="x-none"/>
        </w:rPr>
        <w:t>Pieteikums dalībai Atklātā konkursā</w:t>
      </w:r>
      <w:bookmarkEnd w:id="109"/>
    </w:p>
    <w:p w14:paraId="0DC4D987" w14:textId="6DA00379"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8"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19"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20"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7E60D8">
      <w:pPr>
        <w:keepNext/>
        <w:numPr>
          <w:ilvl w:val="1"/>
          <w:numId w:val="25"/>
        </w:numPr>
        <w:ind w:left="578" w:hanging="578"/>
        <w:outlineLvl w:val="1"/>
        <w:rPr>
          <w:b/>
          <w:bCs/>
          <w:szCs w:val="26"/>
          <w:lang w:val="x-none"/>
        </w:rPr>
      </w:pPr>
      <w:bookmarkStart w:id="110" w:name="_Toc477855473"/>
      <w:bookmarkStart w:id="111" w:name="_Ref427154352"/>
      <w:r w:rsidRPr="004162CB">
        <w:rPr>
          <w:b/>
          <w:bCs/>
          <w:szCs w:val="26"/>
          <w:lang w:val="x-none"/>
        </w:rPr>
        <w:t>Pretendentu izslēgšanas noteikumi</w:t>
      </w:r>
      <w:bookmarkEnd w:id="110"/>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2"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2"/>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77777777" w:rsidR="004162CB" w:rsidRPr="004162CB" w:rsidRDefault="004162CB" w:rsidP="007E60D8">
      <w:pPr>
        <w:keepNext/>
        <w:numPr>
          <w:ilvl w:val="1"/>
          <w:numId w:val="25"/>
        </w:numPr>
        <w:ind w:left="578" w:hanging="578"/>
        <w:outlineLvl w:val="1"/>
        <w:rPr>
          <w:b/>
          <w:bCs/>
          <w:szCs w:val="26"/>
          <w:lang w:val="x-none"/>
        </w:rPr>
      </w:pPr>
      <w:bookmarkStart w:id="113" w:name="_Toc477855474"/>
      <w:r w:rsidRPr="004162CB">
        <w:rPr>
          <w:b/>
          <w:bCs/>
          <w:szCs w:val="26"/>
          <w:lang w:val="x-none"/>
        </w:rPr>
        <w:lastRenderedPageBreak/>
        <w:t>Pretendentu atlase</w:t>
      </w:r>
      <w:bookmarkEnd w:id="111"/>
      <w:bookmarkEnd w:id="113"/>
    </w:p>
    <w:p w14:paraId="57451327" w14:textId="4A6A9638" w:rsidR="004162CB" w:rsidRPr="004162CB" w:rsidRDefault="00D51C0F" w:rsidP="00841019">
      <w:pPr>
        <w:ind w:left="567" w:hanging="567"/>
        <w:outlineLvl w:val="2"/>
        <w:rPr>
          <w:rFonts w:eastAsia="Calibri"/>
          <w:bCs/>
        </w:rPr>
      </w:pPr>
      <w:bookmarkStart w:id="114" w:name="_Ref381101615"/>
      <w:bookmarkStart w:id="115" w:name="_Ref381101609"/>
      <w:bookmarkStart w:id="116"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E13AD2">
        <w:rPr>
          <w:rFonts w:eastAsia="Calibri"/>
          <w:bCs/>
        </w:rPr>
        <w:t xml:space="preserve">Ja piegādātājs izvēlējies iesniegt </w:t>
      </w:r>
      <w:r w:rsidR="003C6507" w:rsidRPr="00E13AD2">
        <w:rPr>
          <w:rFonts w:eastAsia="Calibri"/>
          <w:bCs/>
        </w:rPr>
        <w:t>ESPD</w:t>
      </w:r>
      <w:r w:rsidR="004162CB" w:rsidRPr="00E13AD2">
        <w:rPr>
          <w:rFonts w:eastAsia="Calibri"/>
          <w:bCs/>
        </w:rPr>
        <w:t>, lai apliecinātu, ka tas atbilst paziņojumā par līgumu vai iepirkuma procedūras dokumentos noteiktajām</w:t>
      </w:r>
      <w:r w:rsidR="004162CB" w:rsidRPr="004162CB">
        <w:rPr>
          <w:rFonts w:eastAsia="Calibri"/>
          <w:bCs/>
        </w:rPr>
        <w:t xml:space="preserve">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1"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6A0F06D3" w14:textId="77777777" w:rsidR="00826F7B" w:rsidRPr="004162CB" w:rsidRDefault="00826F7B" w:rsidP="00BD12AD">
      <w:pPr>
        <w:ind w:left="567" w:hanging="567"/>
        <w:outlineLvl w:val="2"/>
        <w:rPr>
          <w:rFonts w:eastAsia="Calibri"/>
          <w:bCs/>
        </w:rPr>
      </w:pPr>
    </w:p>
    <w:p w14:paraId="1B96AE4F" w14:textId="77777777" w:rsidR="004162CB" w:rsidRPr="004162CB" w:rsidRDefault="004162CB" w:rsidP="007E60D8">
      <w:pPr>
        <w:keepNext/>
        <w:numPr>
          <w:ilvl w:val="1"/>
          <w:numId w:val="25"/>
        </w:numPr>
        <w:ind w:left="578" w:hanging="578"/>
        <w:outlineLvl w:val="1"/>
        <w:rPr>
          <w:b/>
          <w:bCs/>
          <w:szCs w:val="26"/>
          <w:lang w:val="x-none"/>
        </w:rPr>
      </w:pPr>
      <w:bookmarkStart w:id="117" w:name="_Toc477855475"/>
      <w:bookmarkStart w:id="118" w:name="_Ref385922613"/>
      <w:r w:rsidRPr="004162CB">
        <w:rPr>
          <w:b/>
          <w:bCs/>
          <w:szCs w:val="26"/>
          <w:lang w:val="x-none"/>
        </w:rPr>
        <w:t>Atlases prasības un iesniedzamie dokumenti</w:t>
      </w:r>
      <w:bookmarkEnd w:id="114"/>
      <w:bookmarkEnd w:id="115"/>
      <w:bookmarkEnd w:id="116"/>
      <w:bookmarkEnd w:id="117"/>
      <w:bookmarkEnd w:id="118"/>
    </w:p>
    <w:p w14:paraId="7EA9C9D7" w14:textId="4F08572F" w:rsidR="004162CB" w:rsidRPr="00206B7C" w:rsidRDefault="004162CB" w:rsidP="009639AB">
      <w:pPr>
        <w:keepNext/>
        <w:outlineLvl w:val="1"/>
        <w:rPr>
          <w:bCs/>
          <w:szCs w:val="26"/>
          <w:lang w:val="x-none"/>
        </w:rPr>
      </w:pPr>
      <w:bookmarkStart w:id="119"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1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lastRenderedPageBreak/>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C1E696" w:rsidR="00BE0D17" w:rsidRDefault="00B37BFC" w:rsidP="00BE0D17">
            <w:pPr>
              <w:numPr>
                <w:ilvl w:val="3"/>
                <w:numId w:val="0"/>
              </w:numPr>
            </w:pPr>
            <w:r>
              <w:lastRenderedPageBreak/>
              <w:t xml:space="preserve">3.4.1.1.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37383274"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Default="00885307" w:rsidP="00885307">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372DC274" w14:textId="77777777" w:rsidR="00885307" w:rsidRPr="00B95DA1" w:rsidRDefault="00885307" w:rsidP="00885307">
            <w:pPr>
              <w:numPr>
                <w:ilvl w:val="2"/>
                <w:numId w:val="0"/>
              </w:numPr>
              <w:rPr>
                <w:bCs/>
                <w:lang w:val="x-none"/>
              </w:rPr>
            </w:pPr>
          </w:p>
          <w:p w14:paraId="7189AAAA"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49652362" w14:textId="77777777" w:rsidR="00885307" w:rsidRPr="00B95DA1" w:rsidRDefault="00885307" w:rsidP="00885307">
            <w:pPr>
              <w:numPr>
                <w:ilvl w:val="2"/>
                <w:numId w:val="0"/>
              </w:numPr>
              <w:rPr>
                <w:bCs/>
                <w:i/>
              </w:rPr>
            </w:pPr>
            <w:r w:rsidRPr="00B95DA1">
              <w:rPr>
                <w:bCs/>
                <w:i/>
              </w:rPr>
              <w:t>visiem personālsabiedrības biedriem (ja</w:t>
            </w:r>
          </w:p>
          <w:p w14:paraId="480B4888"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73EA72C1" w14:textId="77777777" w:rsidR="00885307" w:rsidRPr="00B95DA1" w:rsidRDefault="00885307" w:rsidP="00885307">
            <w:pPr>
              <w:numPr>
                <w:ilvl w:val="2"/>
                <w:numId w:val="0"/>
              </w:numPr>
              <w:rPr>
                <w:bCs/>
                <w:i/>
              </w:rPr>
            </w:pPr>
            <w:r w:rsidRPr="00B95DA1">
              <w:rPr>
                <w:bCs/>
                <w:i/>
              </w:rPr>
              <w:t xml:space="preserve">visiem piegādātāju apvienības dalībniekiem (ja piedāvājumu iesniedz piegādātāju apvienība), </w:t>
            </w:r>
          </w:p>
          <w:p w14:paraId="04413ECB" w14:textId="77777777" w:rsidR="00885307" w:rsidRPr="00B95DA1" w:rsidRDefault="00885307" w:rsidP="00885307">
            <w:pPr>
              <w:numPr>
                <w:ilvl w:val="2"/>
                <w:numId w:val="0"/>
              </w:numPr>
              <w:rPr>
                <w:bCs/>
                <w:i/>
              </w:rPr>
            </w:pPr>
            <w:r w:rsidRPr="00B95DA1">
              <w:rPr>
                <w:bCs/>
                <w:i/>
              </w:rPr>
              <w:t xml:space="preserve">kā arī apakšuzņēmējiem (ja pretendents </w:t>
            </w:r>
          </w:p>
          <w:p w14:paraId="56129BC8" w14:textId="77777777" w:rsidR="00885307" w:rsidRPr="00B95DA1" w:rsidRDefault="00885307" w:rsidP="00885307">
            <w:pPr>
              <w:numPr>
                <w:ilvl w:val="2"/>
                <w:numId w:val="0"/>
              </w:numPr>
              <w:rPr>
                <w:bCs/>
                <w:i/>
              </w:rPr>
            </w:pPr>
            <w:r w:rsidRPr="00B95DA1">
              <w:rPr>
                <w:bCs/>
                <w:i/>
              </w:rPr>
              <w:t>plāno piesaistīt apakšuzņēmējus).</w:t>
            </w:r>
          </w:p>
          <w:p w14:paraId="0AC1129A" w14:textId="5DCAF61D"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15473EE6" w:rsidR="00885307" w:rsidRPr="00B37BFC" w:rsidRDefault="00885307" w:rsidP="00B37BFC">
            <w:pPr>
              <w:pStyle w:val="ListParagraph"/>
              <w:numPr>
                <w:ilvl w:val="3"/>
                <w:numId w:val="25"/>
              </w:numPr>
              <w:tabs>
                <w:tab w:val="left" w:pos="916"/>
              </w:tabs>
              <w:spacing w:after="0" w:line="240" w:lineRule="auto"/>
              <w:ind w:left="65" w:firstLine="0"/>
              <w:rPr>
                <w:rFonts w:ascii="Times New Roman" w:hAnsi="Times New Roman"/>
                <w:sz w:val="24"/>
                <w:szCs w:val="24"/>
              </w:rPr>
            </w:pPr>
            <w:r w:rsidRPr="00B37BFC">
              <w:rPr>
                <w:rFonts w:ascii="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B37BFC">
            <w:pPr>
              <w:numPr>
                <w:ilvl w:val="3"/>
                <w:numId w:val="0"/>
              </w:numPr>
              <w:tabs>
                <w:tab w:val="left" w:pos="916"/>
              </w:tabs>
              <w:ind w:left="65"/>
            </w:pPr>
            <w:r w:rsidRPr="00B37BFC">
              <w:t>Ja pretendents (personu grupa) uz piedāvājuma iesniegšanas brīdi nav izveidojis personālsabiedrību, tad personu grupa iesniedz</w:t>
            </w:r>
            <w:r w:rsidRPr="00B95DA1">
              <w:t xml:space="preserve"> visu personu grupas dalībnieku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lastRenderedPageBreak/>
              <w:t>Pretendents, kurš nav reģistrēts LV Komercreģistrā iesniedz komercdarbību reģistrējošas iestādes ārvalstīs izdotu reģistrācijas apliecības kopiju.</w:t>
            </w:r>
          </w:p>
        </w:tc>
      </w:tr>
      <w:tr w:rsidR="00885307" w:rsidRPr="00B95DA1"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5FBE9379" w:rsidR="00885307" w:rsidRPr="00B95DA1" w:rsidRDefault="00885307" w:rsidP="00885307">
            <w:pPr>
              <w:numPr>
                <w:ilvl w:val="2"/>
                <w:numId w:val="0"/>
              </w:numPr>
              <w:rPr>
                <w:bCs/>
              </w:rPr>
            </w:pPr>
            <w:r>
              <w:rPr>
                <w:bCs/>
              </w:rPr>
              <w:lastRenderedPageBreak/>
              <w:t>3.4.4.</w:t>
            </w:r>
            <w:r w:rsidRPr="00B95DA1">
              <w:rPr>
                <w:bCs/>
              </w:rPr>
              <w:t xml:space="preserve"> Pretendentam ir tiesības izplatīt </w:t>
            </w:r>
            <w:r w:rsidR="00CE3000">
              <w:rPr>
                <w:bCs/>
              </w:rPr>
              <w:t xml:space="preserve">un nodrošināt servisu </w:t>
            </w:r>
            <w:r w:rsidRPr="00B95DA1">
              <w:rPr>
                <w:bCs/>
              </w:rPr>
              <w:t>piedāvāt</w:t>
            </w:r>
            <w:r w:rsidR="00CE3000">
              <w:rPr>
                <w:bCs/>
              </w:rPr>
              <w:t>ajai</w:t>
            </w:r>
            <w:r>
              <w:rPr>
                <w:bCs/>
              </w:rPr>
              <w:t xml:space="preserve"> </w:t>
            </w:r>
            <w:r w:rsidRPr="00B95DA1">
              <w:rPr>
                <w:bCs/>
              </w:rPr>
              <w:t xml:space="preserve"> </w:t>
            </w:r>
            <w:r w:rsidR="00CE3000">
              <w:rPr>
                <w:bCs/>
              </w:rPr>
              <w:t>Precei</w:t>
            </w:r>
            <w:r w:rsidRPr="00B95DA1">
              <w:rPr>
                <w:bCs/>
              </w:rPr>
              <w:t xml:space="preserve"> </w:t>
            </w:r>
            <w:r>
              <w:rPr>
                <w:bCs/>
              </w:rPr>
              <w:t xml:space="preserve">Eiropas Savienībā, tajā skaitā </w:t>
            </w:r>
            <w:r w:rsidRPr="00B95DA1">
              <w:rPr>
                <w:bCs/>
              </w:rPr>
              <w:t>Latvijas Republikas teritorijā</w:t>
            </w:r>
            <w:r>
              <w:rPr>
                <w:bCs/>
              </w:rPr>
              <w:t>.</w:t>
            </w:r>
          </w:p>
        </w:tc>
        <w:tc>
          <w:tcPr>
            <w:tcW w:w="5216" w:type="dxa"/>
            <w:tcBorders>
              <w:top w:val="single" w:sz="4" w:space="0" w:color="auto"/>
              <w:left w:val="single" w:sz="4" w:space="0" w:color="auto"/>
              <w:bottom w:val="single" w:sz="4" w:space="0" w:color="auto"/>
              <w:right w:val="single" w:sz="4" w:space="0" w:color="auto"/>
            </w:tcBorders>
          </w:tcPr>
          <w:p w14:paraId="763D35C5" w14:textId="4B35A2FD" w:rsidR="00885307" w:rsidRPr="00B95DA1" w:rsidRDefault="00B37BFC" w:rsidP="00EA2551">
            <w:pPr>
              <w:numPr>
                <w:ilvl w:val="3"/>
                <w:numId w:val="0"/>
              </w:numPr>
            </w:pPr>
            <w:r>
              <w:t xml:space="preserve">3.4.4.1. </w:t>
            </w:r>
            <w:r w:rsidR="00885307" w:rsidRPr="00C96A9F">
              <w:t>Lai apliecinātu nolikuma 3.4.</w:t>
            </w:r>
            <w:r w:rsidR="00885307">
              <w:t>4.</w:t>
            </w:r>
            <w:r w:rsidR="00885307" w:rsidRPr="00C96A9F">
              <w:t xml:space="preserve">punkta izpildi, pretendentam jāiesniedz ražotāja vai tā autorizēta pārstāvja apliecinoši dokumenti, kas ļauj pretendentam nodrošināt </w:t>
            </w:r>
            <w:r w:rsidR="00885307">
              <w:t xml:space="preserve">tā piedāvātās </w:t>
            </w:r>
            <w:r w:rsidR="00885307" w:rsidRPr="00C96A9F">
              <w:t xml:space="preserve">preces izplatīšanu </w:t>
            </w:r>
            <w:r w:rsidR="00CE3000">
              <w:t xml:space="preserve"> un servisu </w:t>
            </w:r>
            <w:r w:rsidR="00885307">
              <w:t>Eiropas Savienībā, tajā skaitā</w:t>
            </w:r>
            <w:r w:rsidR="00EA2551">
              <w:t xml:space="preserve"> Latvijas Republikas teritorijā. </w:t>
            </w:r>
            <w:r w:rsidR="000D1D79" w:rsidRPr="000D1D79">
              <w:t>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CE5219" w:rsidRPr="00B95DA1" w14:paraId="5FEECFCC"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7D9DC015" w14:textId="5FA72759" w:rsidR="00E70B3B" w:rsidRPr="00774EB7" w:rsidRDefault="00E70B3B" w:rsidP="00E70B3B">
            <w:pPr>
              <w:rPr>
                <w:color w:val="FF0000"/>
                <w:lang w:eastAsia="lv-LV"/>
              </w:rPr>
            </w:pPr>
            <w:r>
              <w:rPr>
                <w:bCs/>
              </w:rPr>
              <w:t>3.4.5.</w:t>
            </w:r>
            <w:r w:rsidRPr="00E70B3B">
              <w:rPr>
                <w:bCs/>
              </w:rPr>
              <w:tab/>
            </w:r>
            <w:r w:rsidR="007029FD">
              <w:t>Pretendentam ir p</w:t>
            </w:r>
            <w:r w:rsidR="007029FD" w:rsidRPr="00591C0A">
              <w:t>iedāvātās pre</w:t>
            </w:r>
            <w:r w:rsidR="007029FD">
              <w:t xml:space="preserve">ces  </w:t>
            </w:r>
            <w:r w:rsidRPr="00E70B3B">
              <w:rPr>
                <w:bCs/>
              </w:rPr>
              <w:t xml:space="preserve">piedāvātās preces EK </w:t>
            </w:r>
            <w:r>
              <w:rPr>
                <w:bCs/>
              </w:rPr>
              <w:t>atbilstības deklarācijas kopija</w:t>
            </w:r>
            <w:r w:rsidRPr="007E4524">
              <w:rPr>
                <w:lang w:eastAsia="lv-LV"/>
              </w:rPr>
              <w:t xml:space="preserve"> un CE sertifikāta kopija (ja ražotājs noteicis ierīču klasi</w:t>
            </w:r>
            <w:r>
              <w:rPr>
                <w:lang w:eastAsia="lv-LV"/>
              </w:rPr>
              <w:t xml:space="preserve"> </w:t>
            </w:r>
            <w:r w:rsidR="001446E5">
              <w:rPr>
                <w:lang w:eastAsia="lv-LV"/>
              </w:rPr>
              <w:t>kā</w:t>
            </w:r>
            <w:r w:rsidR="001446E5" w:rsidRPr="001446E5">
              <w:rPr>
                <w:lang w:eastAsia="lv-LV"/>
              </w:rPr>
              <w:t xml:space="preserve"> I klases sterilas ierīces un I klases ierīces ar mērīšanas funkciju</w:t>
            </w:r>
            <w:r w:rsidR="001446E5">
              <w:rPr>
                <w:lang w:eastAsia="lv-LV"/>
              </w:rPr>
              <w:t xml:space="preserve">, </w:t>
            </w:r>
            <w:r w:rsidRPr="007029FD">
              <w:rPr>
                <w:lang w:eastAsia="lv-LV"/>
              </w:rPr>
              <w:t xml:space="preserve">IIA, IIB </w:t>
            </w:r>
            <w:r w:rsidRPr="007E4524">
              <w:rPr>
                <w:lang w:eastAsia="lv-LV"/>
              </w:rPr>
              <w:t>vai III</w:t>
            </w:r>
            <w:r>
              <w:rPr>
                <w:lang w:eastAsia="lv-LV"/>
              </w:rPr>
              <w:t>).</w:t>
            </w:r>
            <w:r w:rsidRPr="00BD444D">
              <w:t xml:space="preserve"> </w:t>
            </w:r>
          </w:p>
          <w:p w14:paraId="7512643F" w14:textId="58A1178F" w:rsidR="00CE5219" w:rsidRDefault="00CE5219" w:rsidP="00885307">
            <w:pPr>
              <w:numPr>
                <w:ilvl w:val="2"/>
                <w:numId w:val="0"/>
              </w:numPr>
              <w:rPr>
                <w:bCs/>
              </w:rPr>
            </w:pPr>
          </w:p>
        </w:tc>
        <w:tc>
          <w:tcPr>
            <w:tcW w:w="5216" w:type="dxa"/>
            <w:tcBorders>
              <w:top w:val="single" w:sz="4" w:space="0" w:color="auto"/>
              <w:left w:val="single" w:sz="4" w:space="0" w:color="auto"/>
              <w:bottom w:val="single" w:sz="4" w:space="0" w:color="auto"/>
              <w:right w:val="single" w:sz="4" w:space="0" w:color="auto"/>
            </w:tcBorders>
          </w:tcPr>
          <w:p w14:paraId="5D9CB594" w14:textId="5361BFA0" w:rsidR="00CE5219" w:rsidRDefault="00CE5219" w:rsidP="001358ED">
            <w:pPr>
              <w:numPr>
                <w:ilvl w:val="3"/>
                <w:numId w:val="0"/>
              </w:numPr>
            </w:pPr>
            <w:r>
              <w:t>3.4.5.1.</w:t>
            </w:r>
            <w:r w:rsidR="007029FD">
              <w:t xml:space="preserve"> P</w:t>
            </w:r>
            <w:r w:rsidR="007029FD" w:rsidRPr="00591C0A">
              <w:t>iedāvātās pre</w:t>
            </w:r>
            <w:r w:rsidR="001358ED">
              <w:t xml:space="preserve">ces </w:t>
            </w:r>
            <w:r w:rsidR="007029FD" w:rsidRPr="00E70B3B">
              <w:rPr>
                <w:bCs/>
              </w:rPr>
              <w:t xml:space="preserve">EK </w:t>
            </w:r>
            <w:r w:rsidR="007029FD">
              <w:rPr>
                <w:bCs/>
              </w:rPr>
              <w:t>atbilstības deklarācijas kopija</w:t>
            </w:r>
            <w:r w:rsidR="007029FD" w:rsidRPr="007E4524">
              <w:rPr>
                <w:lang w:eastAsia="lv-LV"/>
              </w:rPr>
              <w:t xml:space="preserve"> un CE sertifikāta kopija (</w:t>
            </w:r>
            <w:r w:rsidR="001446E5" w:rsidRPr="007E4524">
              <w:rPr>
                <w:lang w:eastAsia="lv-LV"/>
              </w:rPr>
              <w:t>ja ražotājs noteicis ierīču klasi</w:t>
            </w:r>
            <w:r w:rsidR="001446E5">
              <w:rPr>
                <w:lang w:eastAsia="lv-LV"/>
              </w:rPr>
              <w:t xml:space="preserve"> kā</w:t>
            </w:r>
            <w:r w:rsidR="001446E5" w:rsidRPr="001446E5">
              <w:rPr>
                <w:lang w:eastAsia="lv-LV"/>
              </w:rPr>
              <w:t xml:space="preserve"> I klases sterilas ierīces un I klases ierīces ar mērīšanas funkciju</w:t>
            </w:r>
            <w:r w:rsidR="001446E5">
              <w:rPr>
                <w:lang w:eastAsia="lv-LV"/>
              </w:rPr>
              <w:t xml:space="preserve">, </w:t>
            </w:r>
            <w:r w:rsidR="001446E5" w:rsidRPr="007029FD">
              <w:rPr>
                <w:lang w:eastAsia="lv-LV"/>
              </w:rPr>
              <w:t xml:space="preserve">IIA, IIB </w:t>
            </w:r>
            <w:r w:rsidR="001446E5" w:rsidRPr="007E4524">
              <w:rPr>
                <w:lang w:eastAsia="lv-LV"/>
              </w:rPr>
              <w:t>vai III</w:t>
            </w:r>
            <w:r w:rsidR="007029FD">
              <w:rPr>
                <w:lang w:eastAsia="lv-LV"/>
              </w:rPr>
              <w:t>).</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7F773313" w:rsidR="00885307" w:rsidRDefault="00885307" w:rsidP="00885307">
            <w:pPr>
              <w:ind w:right="-58"/>
            </w:pPr>
            <w:r>
              <w:rPr>
                <w:bCs/>
              </w:rPr>
              <w:t>3.4.</w:t>
            </w:r>
            <w:r w:rsidR="00CE5219">
              <w:rPr>
                <w:bCs/>
              </w:rPr>
              <w:t>6</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6A2D35AA" w:rsidR="00885307" w:rsidRDefault="00B37BFC" w:rsidP="00885307">
            <w:pPr>
              <w:numPr>
                <w:ilvl w:val="3"/>
                <w:numId w:val="0"/>
              </w:numPr>
              <w:ind w:left="35"/>
            </w:pPr>
            <w:r>
              <w:t>3.4.</w:t>
            </w:r>
            <w:r w:rsidR="00CE5219">
              <w:t>6</w:t>
            </w:r>
            <w:r w:rsidR="00526356">
              <w:t>.</w:t>
            </w:r>
            <w:r>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56757C8E" w14:textId="77777777" w:rsidR="00F06F76" w:rsidRDefault="00F06F76" w:rsidP="00CD1CEF">
      <w:pPr>
        <w:keepNext/>
        <w:outlineLvl w:val="1"/>
        <w:rPr>
          <w:b/>
          <w:bCs/>
          <w:szCs w:val="26"/>
          <w:lang w:val="x-none"/>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p>
    <w:p w14:paraId="743828ED" w14:textId="0E130C4F" w:rsidR="004162CB" w:rsidRPr="004162CB" w:rsidRDefault="00CD1CEF" w:rsidP="00924FA0">
      <w:pPr>
        <w:keepNext/>
        <w:numPr>
          <w:ilvl w:val="1"/>
          <w:numId w:val="25"/>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0"/>
      <w:bookmarkEnd w:id="121"/>
      <w:bookmarkEnd w:id="122"/>
      <w:bookmarkEnd w:id="123"/>
      <w:bookmarkEnd w:id="124"/>
      <w:bookmarkEnd w:id="125"/>
    </w:p>
    <w:p w14:paraId="29870808" w14:textId="005BCB62" w:rsidR="004162CB" w:rsidRPr="00B8537B" w:rsidRDefault="001D0FC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w:t>
      </w:r>
      <w:r w:rsidRPr="00B8537B">
        <w:rPr>
          <w:rFonts w:ascii="Times New Roman" w:hAnsi="Times New Roman"/>
          <w:sz w:val="24"/>
          <w:szCs w:val="24"/>
        </w:rPr>
        <w:lastRenderedPageBreak/>
        <w:t>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15041450" w14:textId="638792D7" w:rsidR="001D0FC1" w:rsidRPr="00B8537B" w:rsidRDefault="001D0FC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3C4BDF2B" w14:textId="78D6E512" w:rsidR="004162CB" w:rsidRPr="00B8537B" w:rsidRDefault="004162CB"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362556">
        <w:rPr>
          <w:rFonts w:ascii="Times New Roman" w:hAnsi="Times New Roman"/>
          <w:i/>
          <w:sz w:val="24"/>
          <w:szCs w:val="24"/>
        </w:rPr>
        <w:t xml:space="preserve">ai </w:t>
      </w:r>
      <w:r w:rsidR="00A459A6" w:rsidRPr="006210C2">
        <w:rPr>
          <w:rFonts w:ascii="Times New Roman" w:hAnsi="Times New Roman"/>
          <w:i/>
          <w:sz w:val="24"/>
          <w:szCs w:val="24"/>
        </w:rPr>
        <w:t>datn</w:t>
      </w:r>
      <w:r w:rsidR="00362556">
        <w:rPr>
          <w:rFonts w:ascii="Times New Roman" w:hAnsi="Times New Roman"/>
          <w:i/>
          <w:sz w:val="24"/>
          <w:szCs w:val="24"/>
        </w:rPr>
        <w:t>ei</w:t>
      </w:r>
      <w:r w:rsidR="006210C2" w:rsidRPr="006210C2">
        <w:rPr>
          <w:rFonts w:ascii="Times New Roman" w:hAnsi="Times New Roman"/>
          <w:i/>
          <w:sz w:val="24"/>
          <w:szCs w:val="24"/>
        </w:rPr>
        <w:t xml:space="preserve"> </w:t>
      </w:r>
      <w:r w:rsidR="007468C1" w:rsidRPr="006210C2">
        <w:rPr>
          <w:rFonts w:ascii="Times New Roman" w:hAnsi="Times New Roman"/>
          <w:i/>
          <w:sz w:val="24"/>
          <w:szCs w:val="24"/>
        </w:rPr>
        <w:t>2.pielikums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6968ADC" w:rsidR="0053605B" w:rsidRDefault="00C36949"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11C32AB5" w14:textId="2271D11B" w:rsidR="00C05261" w:rsidRPr="00B8537B" w:rsidRDefault="00C0526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C05261">
        <w:rPr>
          <w:rFonts w:ascii="Times New Roman" w:hAnsi="Times New Roman"/>
          <w:bCs/>
          <w:sz w:val="24"/>
          <w:szCs w:val="24"/>
        </w:rPr>
        <w:t>Pretendentam jāsagatavo piedāvājums, ņemot vērā arī Līgumā noteikto.</w:t>
      </w:r>
    </w:p>
    <w:p w14:paraId="6E62BA11" w14:textId="3485FCD1" w:rsidR="00E418EC" w:rsidRPr="00E70B3B" w:rsidRDefault="0053605B" w:rsidP="00E70B3B">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Tehniskajam un finanšu piedāvājumam jāpievieno </w:t>
      </w:r>
      <w:r w:rsidR="00D357A1">
        <w:rPr>
          <w:rFonts w:ascii="Times New Roman" w:hAnsi="Times New Roman"/>
          <w:bCs/>
          <w:sz w:val="24"/>
          <w:szCs w:val="24"/>
        </w:rPr>
        <w:t>(</w:t>
      </w:r>
      <w:r w:rsidR="00D357A1" w:rsidRPr="00533127">
        <w:rPr>
          <w:rFonts w:ascii="Times New Roman" w:hAnsi="Times New Roman"/>
          <w:bCs/>
          <w:i/>
          <w:sz w:val="24"/>
          <w:szCs w:val="24"/>
        </w:rPr>
        <w:t xml:space="preserve">jāpievieno </w:t>
      </w:r>
      <w:r w:rsidR="00D357A1" w:rsidRPr="00533127">
        <w:rPr>
          <w:rFonts w:ascii="Times New Roman" w:hAnsi="Times New Roman"/>
          <w:i/>
          <w:sz w:val="24"/>
          <w:szCs w:val="24"/>
        </w:rPr>
        <w:t>EIS e-konkursu apakšsistēmā “Citas prasības”</w:t>
      </w:r>
      <w:r w:rsidR="00533127">
        <w:rPr>
          <w:rFonts w:ascii="Times New Roman" w:hAnsi="Times New Roman"/>
          <w:sz w:val="24"/>
          <w:szCs w:val="24"/>
        </w:rPr>
        <w:t>)</w:t>
      </w:r>
      <w:r w:rsidR="00820653" w:rsidRPr="00E70B3B">
        <w:rPr>
          <w:rFonts w:ascii="Times New Roman" w:hAnsi="Times New Roman"/>
          <w:bCs/>
          <w:sz w:val="24"/>
          <w:szCs w:val="24"/>
        </w:rPr>
        <w:t xml:space="preserve"> </w:t>
      </w:r>
      <w:r w:rsidR="00924FA0" w:rsidRPr="00E70B3B">
        <w:rPr>
          <w:rFonts w:ascii="Times New Roman" w:hAnsi="Times New Roman"/>
          <w:bCs/>
          <w:sz w:val="24"/>
          <w:szCs w:val="24"/>
        </w:rPr>
        <w:t>piedāvātās preces tehniskās datu lapas (“data sheet”), kas apliecina atbilstību Tehniskajā specifikācijā noteiktajai prasībai (oriģinālvalodā un tulkojumi latviešu valodā</w:t>
      </w:r>
      <w:r w:rsidR="00CF19D1">
        <w:rPr>
          <w:rFonts w:ascii="Times New Roman" w:hAnsi="Times New Roman"/>
          <w:bCs/>
          <w:sz w:val="24"/>
          <w:szCs w:val="24"/>
        </w:rPr>
        <w:t>.</w:t>
      </w:r>
      <w:r w:rsidR="00CF19D1" w:rsidRPr="00CF19D1">
        <w:rPr>
          <w:rFonts w:ascii="Times New Roman" w:hAnsi="Times New Roman"/>
          <w:bCs/>
          <w:sz w:val="24"/>
          <w:szCs w:val="24"/>
        </w:rPr>
        <w:t xml:space="preserve"> </w:t>
      </w:r>
      <w:r w:rsidR="00CF19D1" w:rsidRPr="005359B1">
        <w:rPr>
          <w:rFonts w:ascii="Times New Roman" w:hAnsi="Times New Roman"/>
          <w:bCs/>
          <w:sz w:val="24"/>
          <w:szCs w:val="24"/>
        </w:rPr>
        <w:t>Ja uz piedāvājuma iesniegšanas brīdi nav iespējams iesniegt tulkojumu latviešu valodā, tehni</w:t>
      </w:r>
      <w:r w:rsidR="00CF19D1">
        <w:rPr>
          <w:rFonts w:ascii="Times New Roman" w:hAnsi="Times New Roman"/>
          <w:bCs/>
          <w:sz w:val="24"/>
          <w:szCs w:val="24"/>
        </w:rPr>
        <w:t>skajām lapām jābūt angļu valodā</w:t>
      </w:r>
      <w:r w:rsidR="00924FA0" w:rsidRPr="00E70B3B">
        <w:rPr>
          <w:rFonts w:ascii="Times New Roman" w:hAnsi="Times New Roman"/>
          <w:bCs/>
          <w:sz w:val="24"/>
          <w:szCs w:val="24"/>
        </w:rPr>
        <w:t xml:space="preserve">), </w:t>
      </w:r>
      <w:r w:rsidR="00E418EC" w:rsidRPr="00E70B3B">
        <w:rPr>
          <w:rFonts w:ascii="Times New Roman" w:hAnsi="Times New Roman"/>
          <w:bCs/>
          <w:sz w:val="24"/>
          <w:szCs w:val="24"/>
        </w:rPr>
        <w:t>norādot atsauci tehniskajā piedāvājumā uz konkrēto lapaspusi. Informatīvajos materiālos pretendents atzīmē uz kuru iepirkuma tehniskās specifikācijas punktu pievienotā informācija attiecināma.</w:t>
      </w:r>
    </w:p>
    <w:p w14:paraId="0E85D2D8" w14:textId="777809CB" w:rsidR="00510482" w:rsidRPr="00846218" w:rsidRDefault="00510482" w:rsidP="00820653">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E418EC">
        <w:rPr>
          <w:rFonts w:ascii="Times New Roman" w:hAnsi="Times New Roman"/>
          <w:sz w:val="24"/>
          <w:szCs w:val="24"/>
        </w:rPr>
        <w:t xml:space="preserve">Pretendents iesniedz finanšu piedāvājumu atbilstoši EIS e-konkursu apakšsistēmā </w:t>
      </w:r>
      <w:r w:rsidR="007B67E0" w:rsidRPr="00E418EC">
        <w:rPr>
          <w:rFonts w:ascii="Times New Roman" w:hAnsi="Times New Roman"/>
          <w:sz w:val="24"/>
          <w:szCs w:val="24"/>
        </w:rPr>
        <w:t>Atklāta konkursa</w:t>
      </w:r>
      <w:r w:rsidRPr="00E418EC">
        <w:rPr>
          <w:rFonts w:ascii="Times New Roman" w:hAnsi="Times New Roman"/>
          <w:sz w:val="24"/>
          <w:szCs w:val="24"/>
        </w:rPr>
        <w:t xml:space="preserve"> sadaļā publicētaj</w:t>
      </w:r>
      <w:r w:rsidR="000458E7" w:rsidRPr="00E418EC">
        <w:rPr>
          <w:rFonts w:ascii="Times New Roman" w:hAnsi="Times New Roman"/>
          <w:sz w:val="24"/>
          <w:szCs w:val="24"/>
        </w:rPr>
        <w:t>ai</w:t>
      </w:r>
      <w:r w:rsidRPr="00E418EC">
        <w:rPr>
          <w:rFonts w:ascii="Times New Roman" w:hAnsi="Times New Roman"/>
          <w:sz w:val="24"/>
          <w:szCs w:val="24"/>
        </w:rPr>
        <w:t xml:space="preserve"> veidlap</w:t>
      </w:r>
      <w:r w:rsidR="000458E7" w:rsidRPr="00E418EC">
        <w:rPr>
          <w:rFonts w:ascii="Times New Roman" w:hAnsi="Times New Roman"/>
          <w:sz w:val="24"/>
          <w:szCs w:val="24"/>
        </w:rPr>
        <w:t>ai, aizpildot 2.pielikumā attiecīgās pozīcijas</w:t>
      </w:r>
      <w:r w:rsidRPr="00E418EC">
        <w:rPr>
          <w:rFonts w:ascii="Times New Roman" w:hAnsi="Times New Roman"/>
          <w:sz w:val="24"/>
          <w:szCs w:val="24"/>
        </w:rPr>
        <w:t xml:space="preserve"> Microsoft Excel formas šūnas</w:t>
      </w:r>
      <w:r w:rsidR="000458E7" w:rsidRPr="00E418EC">
        <w:rPr>
          <w:rFonts w:ascii="Times New Roman" w:hAnsi="Times New Roman"/>
          <w:sz w:val="24"/>
          <w:szCs w:val="24"/>
        </w:rPr>
        <w:t>, kā arī EIS e-konkursu apakšsistēmā pie konkrētā iepirkuma aizpildot cenai paredzēto aili.</w:t>
      </w:r>
    </w:p>
    <w:p w14:paraId="56950226" w14:textId="388D2CA9" w:rsidR="00846218" w:rsidRPr="00366582" w:rsidRDefault="00FA628B" w:rsidP="00846218">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846218">
        <w:rPr>
          <w:rFonts w:ascii="Times New Roman" w:hAnsi="Times New Roman"/>
          <w:bCs/>
          <w:sz w:val="24"/>
          <w:szCs w:val="24"/>
        </w:rPr>
        <w:t>Pretendents finanšu</w:t>
      </w:r>
      <w:r w:rsidR="00C36949" w:rsidRPr="00846218">
        <w:rPr>
          <w:rFonts w:ascii="Times New Roman" w:hAnsi="Times New Roman"/>
          <w:bCs/>
          <w:sz w:val="24"/>
          <w:szCs w:val="24"/>
        </w:rPr>
        <w:t xml:space="preserve"> </w:t>
      </w:r>
      <w:r w:rsidR="00D959CF" w:rsidRPr="00846218">
        <w:rPr>
          <w:rFonts w:ascii="Times New Roman" w:hAnsi="Times New Roman"/>
          <w:bCs/>
          <w:sz w:val="24"/>
          <w:szCs w:val="24"/>
        </w:rPr>
        <w:t>piedāvājumā</w:t>
      </w:r>
      <w:r w:rsidR="00C36949" w:rsidRPr="00846218">
        <w:rPr>
          <w:rFonts w:ascii="Times New Roman" w:hAnsi="Times New Roman"/>
          <w:bCs/>
          <w:sz w:val="24"/>
          <w:szCs w:val="24"/>
        </w:rPr>
        <w:t xml:space="preserve"> </w:t>
      </w:r>
      <w:r w:rsidR="00D959CF" w:rsidRPr="00846218">
        <w:rPr>
          <w:rFonts w:ascii="Times New Roman" w:hAnsi="Times New Roman"/>
          <w:bCs/>
          <w:sz w:val="24"/>
          <w:szCs w:val="24"/>
        </w:rPr>
        <w:t>c</w:t>
      </w:r>
      <w:r w:rsidRPr="00846218">
        <w:rPr>
          <w:rFonts w:ascii="Times New Roman" w:hAnsi="Times New Roman"/>
          <w:bCs/>
          <w:sz w:val="24"/>
          <w:szCs w:val="24"/>
        </w:rPr>
        <w:t xml:space="preserve">enas </w:t>
      </w:r>
      <w:r w:rsidR="00D959CF" w:rsidRPr="00846218">
        <w:rPr>
          <w:rFonts w:ascii="Times New Roman" w:hAnsi="Times New Roman"/>
          <w:bCs/>
          <w:sz w:val="24"/>
          <w:szCs w:val="24"/>
        </w:rPr>
        <w:t>norāda</w:t>
      </w:r>
      <w:r w:rsidRPr="00846218">
        <w:rPr>
          <w:rFonts w:ascii="Times New Roman" w:hAnsi="Times New Roman"/>
          <w:bCs/>
          <w:sz w:val="24"/>
          <w:szCs w:val="24"/>
        </w:rPr>
        <w:t xml:space="preserve"> </w:t>
      </w:r>
      <w:r w:rsidR="00366582" w:rsidRPr="00366582">
        <w:rPr>
          <w:rFonts w:ascii="Times New Roman" w:hAnsi="Times New Roman"/>
          <w:sz w:val="24"/>
          <w:szCs w:val="24"/>
          <w:lang w:eastAsia="lv-LV"/>
        </w:rPr>
        <w:t>ar diviem cipariem aiz komata EUR bez PVN.</w:t>
      </w:r>
    </w:p>
    <w:p w14:paraId="0BE30528" w14:textId="2794D3F2" w:rsidR="00CB102A" w:rsidRPr="00B8537B" w:rsidRDefault="001F7884" w:rsidP="00924FA0">
      <w:pPr>
        <w:pStyle w:val="ListParagraph"/>
        <w:numPr>
          <w:ilvl w:val="2"/>
          <w:numId w:val="25"/>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Vienošanās un L</w:t>
      </w:r>
      <w:r w:rsidRPr="001F7884">
        <w:rPr>
          <w:rFonts w:ascii="Times New Roman" w:hAnsi="Times New Roman"/>
          <w:sz w:val="24"/>
          <w:szCs w:val="24"/>
        </w:rPr>
        <w:t xml:space="preserve">īguma izpildi – nodokļi, nodevas (izņemot pievienotās vērtības nodokli), administrācijas, </w:t>
      </w:r>
      <w:bookmarkStart w:id="127"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27"/>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62B6071D" w14:textId="5C8D4294" w:rsidR="0053605B" w:rsidRDefault="007468C1" w:rsidP="00924FA0">
      <w:pPr>
        <w:pStyle w:val="ListParagraph"/>
        <w:numPr>
          <w:ilvl w:val="2"/>
          <w:numId w:val="25"/>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32401743" w14:textId="77777777" w:rsidR="00B672F8" w:rsidRPr="00B8537B"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4162CB" w:rsidRDefault="004162CB" w:rsidP="007E60D8">
      <w:pPr>
        <w:numPr>
          <w:ilvl w:val="0"/>
          <w:numId w:val="25"/>
        </w:numPr>
        <w:jc w:val="center"/>
        <w:outlineLvl w:val="0"/>
        <w:rPr>
          <w:b/>
          <w:bCs/>
          <w:lang w:val="x-none"/>
        </w:rPr>
      </w:pPr>
      <w:bookmarkStart w:id="128" w:name="_Toc477855478"/>
      <w:r w:rsidRPr="004162CB">
        <w:rPr>
          <w:b/>
          <w:bCs/>
          <w:lang w:val="x-none"/>
        </w:rPr>
        <w:t>PIEDĀVĀJUMU VĒRTĒŠANA</w:t>
      </w:r>
      <w:bookmarkEnd w:id="126"/>
      <w:bookmarkEnd w:id="128"/>
    </w:p>
    <w:p w14:paraId="71BFD868" w14:textId="77777777" w:rsidR="004162CB" w:rsidRDefault="004162CB" w:rsidP="00465713">
      <w:pPr>
        <w:keepNext/>
        <w:numPr>
          <w:ilvl w:val="1"/>
          <w:numId w:val="25"/>
        </w:numPr>
        <w:ind w:left="578" w:hanging="578"/>
        <w:outlineLvl w:val="1"/>
        <w:rPr>
          <w:b/>
          <w:bCs/>
          <w:szCs w:val="26"/>
          <w:lang w:val="x-none"/>
        </w:rPr>
      </w:pPr>
      <w:bookmarkStart w:id="129" w:name="_Toc477855479"/>
      <w:bookmarkStart w:id="130" w:name="_Toc380655972"/>
      <w:r w:rsidRPr="004162CB">
        <w:rPr>
          <w:b/>
          <w:bCs/>
          <w:szCs w:val="26"/>
          <w:lang w:val="x-none"/>
        </w:rPr>
        <w:t>Piedāvājuma izvēles kritērijs</w:t>
      </w:r>
      <w:bookmarkEnd w:id="129"/>
      <w:bookmarkEnd w:id="130"/>
    </w:p>
    <w:p w14:paraId="41802E24" w14:textId="348A565C" w:rsidR="00465713" w:rsidRPr="00465713" w:rsidRDefault="00465713" w:rsidP="00465713">
      <w:pPr>
        <w:keepNext/>
        <w:outlineLvl w:val="1"/>
        <w:rPr>
          <w:bCs/>
          <w:szCs w:val="26"/>
          <w:lang w:val="x-none"/>
        </w:rPr>
      </w:pPr>
      <w:r w:rsidRPr="00465713">
        <w:rPr>
          <w:bCs/>
          <w:szCs w:val="26"/>
          <w:lang w:val="x-none"/>
        </w:rPr>
        <w:t>Piedāvājuma izvēles kritērijs ir saskaņā ar PIL 51.panta otro daļu – “Cena”. Līguma slēgšanas tiesī</w:t>
      </w:r>
      <w:r>
        <w:rPr>
          <w:bCs/>
          <w:szCs w:val="26"/>
          <w:lang w:val="x-none"/>
        </w:rPr>
        <w:t>bas tiks piešķirtas pretendentiem, kuri iesniegu</w:t>
      </w:r>
      <w:r>
        <w:rPr>
          <w:bCs/>
          <w:szCs w:val="26"/>
        </w:rPr>
        <w:t>ši</w:t>
      </w:r>
      <w:r w:rsidRPr="00465713">
        <w:rPr>
          <w:bCs/>
          <w:szCs w:val="26"/>
          <w:lang w:val="x-none"/>
        </w:rPr>
        <w:t xml:space="preserve"> Nolikuma prasībām atbilstošu</w:t>
      </w:r>
      <w:r>
        <w:rPr>
          <w:bCs/>
          <w:szCs w:val="26"/>
        </w:rPr>
        <w:t>s</w:t>
      </w:r>
      <w:r w:rsidRPr="00465713">
        <w:rPr>
          <w:bCs/>
          <w:szCs w:val="26"/>
          <w:lang w:val="x-none"/>
        </w:rPr>
        <w:t xml:space="preserve"> piedāvājumu</w:t>
      </w:r>
      <w:r>
        <w:rPr>
          <w:bCs/>
          <w:szCs w:val="26"/>
        </w:rPr>
        <w:t>s</w:t>
      </w:r>
      <w:r>
        <w:rPr>
          <w:bCs/>
          <w:szCs w:val="26"/>
          <w:lang w:val="x-none"/>
        </w:rPr>
        <w:t xml:space="preserve"> ar </w:t>
      </w:r>
      <w:r w:rsidR="00817505" w:rsidRPr="00817505">
        <w:rPr>
          <w:bCs/>
          <w:szCs w:val="26"/>
          <w:lang w:val="x-none"/>
        </w:rPr>
        <w:t>zemāko v</w:t>
      </w:r>
      <w:r w:rsidR="00817505" w:rsidRPr="00817505">
        <w:rPr>
          <w:bCs/>
          <w:szCs w:val="26"/>
        </w:rPr>
        <w:t>ērtējamo summu</w:t>
      </w:r>
      <w:r w:rsidR="000220DF" w:rsidRPr="00817505">
        <w:rPr>
          <w:bCs/>
        </w:rPr>
        <w:t xml:space="preserve"> ka</w:t>
      </w:r>
      <w:r w:rsidR="000220DF" w:rsidRPr="00465713">
        <w:rPr>
          <w:bCs/>
        </w:rPr>
        <w:t>trā iepirkuma pozīcijā atsevišķi</w:t>
      </w:r>
      <w:r w:rsidR="00817505">
        <w:rPr>
          <w:bCs/>
          <w:szCs w:val="26"/>
          <w:lang w:val="x-none"/>
        </w:rPr>
        <w:t>.</w:t>
      </w:r>
    </w:p>
    <w:p w14:paraId="67DDF4A8" w14:textId="7B00B8A5" w:rsidR="004162CB" w:rsidRPr="00720DA5" w:rsidRDefault="00720DA5" w:rsidP="00465713">
      <w:pPr>
        <w:rPr>
          <w:b/>
          <w:bCs/>
        </w:rPr>
      </w:pPr>
      <w:r w:rsidRPr="00720DA5">
        <w:rPr>
          <w:bCs/>
        </w:rPr>
        <w:t xml:space="preserve"> </w:t>
      </w:r>
    </w:p>
    <w:p w14:paraId="48FFBA01" w14:textId="711AC8D7" w:rsidR="004162CB" w:rsidRPr="004162CB" w:rsidRDefault="004162CB" w:rsidP="00465713">
      <w:pPr>
        <w:keepNext/>
        <w:numPr>
          <w:ilvl w:val="1"/>
          <w:numId w:val="25"/>
        </w:numPr>
        <w:ind w:left="578" w:hanging="578"/>
        <w:outlineLvl w:val="1"/>
        <w:rPr>
          <w:b/>
          <w:bCs/>
          <w:szCs w:val="26"/>
          <w:lang w:val="x-none"/>
        </w:rPr>
      </w:pPr>
      <w:bookmarkStart w:id="131" w:name="_Toc477855480"/>
      <w:bookmarkStart w:id="132" w:name="_Toc380655973"/>
      <w:bookmarkStart w:id="133" w:name="_Toc336440049"/>
      <w:bookmarkStart w:id="134" w:name="_Toc325630714"/>
      <w:bookmarkStart w:id="135" w:name="_Toc325629860"/>
      <w:bookmarkStart w:id="136" w:name="_Toc322689708"/>
      <w:bookmarkStart w:id="137" w:name="_Toc322351082"/>
      <w:r w:rsidRPr="004162CB">
        <w:rPr>
          <w:b/>
          <w:bCs/>
          <w:szCs w:val="26"/>
          <w:lang w:val="x-none"/>
        </w:rPr>
        <w:t>Piedāvājumu vērtēšanas pamatnoteikumi</w:t>
      </w:r>
      <w:bookmarkEnd w:id="131"/>
      <w:bookmarkEnd w:id="132"/>
      <w:bookmarkEnd w:id="133"/>
      <w:bookmarkEnd w:id="134"/>
      <w:bookmarkEnd w:id="135"/>
      <w:bookmarkEnd w:id="136"/>
      <w:bookmarkEnd w:id="137"/>
    </w:p>
    <w:p w14:paraId="158FA490" w14:textId="67D76498" w:rsidR="004162CB" w:rsidRPr="00820653" w:rsidRDefault="00820653" w:rsidP="00465713">
      <w:pPr>
        <w:outlineLvl w:val="2"/>
        <w:rPr>
          <w:bCs/>
        </w:rPr>
      </w:pPr>
      <w:bookmarkStart w:id="138" w:name="_Toc336440051"/>
      <w:r>
        <w:rPr>
          <w:bCs/>
        </w:rPr>
        <w:t xml:space="preserve">4.2.1. </w:t>
      </w:r>
      <w:r w:rsidR="004162CB" w:rsidRPr="00820653">
        <w:rPr>
          <w:bCs/>
        </w:rPr>
        <w:t>Iepirkuma komisija piedāvājumu vērtēšanu veic slēgtās sēdēs šādos posmos:</w:t>
      </w:r>
      <w:bookmarkEnd w:id="138"/>
    </w:p>
    <w:p w14:paraId="64AE12EA" w14:textId="57CDF125" w:rsidR="004162CB" w:rsidRPr="004162CB" w:rsidRDefault="00826F7B" w:rsidP="00826F7B">
      <w:pPr>
        <w:ind w:left="1277" w:hanging="710"/>
        <w:outlineLvl w:val="3"/>
        <w:rPr>
          <w:bCs/>
          <w:iCs/>
          <w:lang w:val="x-none"/>
        </w:rPr>
      </w:pPr>
      <w:r>
        <w:rPr>
          <w:bCs/>
          <w:iCs/>
        </w:rPr>
        <w:t xml:space="preserve">4.2.1.1. </w:t>
      </w:r>
      <w:r w:rsidR="004162CB" w:rsidRPr="004162CB">
        <w:rPr>
          <w:bCs/>
          <w:iCs/>
          <w:lang w:val="x-none"/>
        </w:rPr>
        <w:t>pretendentu atlase;</w:t>
      </w:r>
    </w:p>
    <w:p w14:paraId="0518784C" w14:textId="12A9005F" w:rsidR="004162CB" w:rsidRPr="004162CB" w:rsidRDefault="00826F7B" w:rsidP="00826F7B">
      <w:pPr>
        <w:ind w:left="1277" w:hanging="710"/>
        <w:outlineLvl w:val="3"/>
        <w:rPr>
          <w:bCs/>
          <w:iCs/>
          <w:lang w:val="x-none"/>
        </w:rPr>
      </w:pPr>
      <w:r>
        <w:rPr>
          <w:bCs/>
          <w:iCs/>
        </w:rPr>
        <w:t xml:space="preserve">4.2.1.2. </w:t>
      </w:r>
      <w:r w:rsidR="004162CB" w:rsidRPr="004162CB">
        <w:rPr>
          <w:bCs/>
          <w:iCs/>
          <w:lang w:val="x-none"/>
        </w:rPr>
        <w:t>tehnis</w:t>
      </w:r>
      <w:r w:rsidR="009639AB">
        <w:rPr>
          <w:bCs/>
          <w:iCs/>
          <w:lang w:val="x-none"/>
        </w:rPr>
        <w:t xml:space="preserve">kā </w:t>
      </w:r>
      <w:r w:rsidR="004162CB" w:rsidRPr="004162CB">
        <w:rPr>
          <w:bCs/>
          <w:iCs/>
          <w:lang w:val="x-none"/>
        </w:rPr>
        <w:t xml:space="preserve"> piedāvājuma atbilstības pārbaude;</w:t>
      </w:r>
    </w:p>
    <w:p w14:paraId="16CBB48F" w14:textId="787FED83" w:rsidR="004162CB" w:rsidRPr="00820653" w:rsidRDefault="00826F7B" w:rsidP="00826F7B">
      <w:pPr>
        <w:ind w:left="1277" w:hanging="710"/>
        <w:outlineLvl w:val="3"/>
        <w:rPr>
          <w:bCs/>
          <w:iCs/>
          <w:lang w:val="x-none"/>
        </w:rPr>
      </w:pPr>
      <w:r>
        <w:rPr>
          <w:bCs/>
          <w:iCs/>
        </w:rPr>
        <w:t xml:space="preserve">4.2.1.3. </w:t>
      </w:r>
      <w:r w:rsidR="004162CB" w:rsidRPr="004162CB">
        <w:rPr>
          <w:bCs/>
          <w:iCs/>
          <w:lang w:val="x-none"/>
        </w:rPr>
        <w:t>finanšu piedāvājumu vērtēšana</w:t>
      </w:r>
      <w:r w:rsidR="00820653">
        <w:rPr>
          <w:bCs/>
          <w:iCs/>
        </w:rPr>
        <w:t>;</w:t>
      </w:r>
    </w:p>
    <w:p w14:paraId="1FDA873A" w14:textId="77777777" w:rsidR="004162CB" w:rsidRDefault="00D51C0F" w:rsidP="00775C40">
      <w:pPr>
        <w:ind w:left="567" w:hanging="567"/>
        <w:outlineLvl w:val="2"/>
        <w:rPr>
          <w:rFonts w:eastAsia="Calibri"/>
          <w:bCs/>
        </w:rPr>
      </w:pPr>
      <w:bookmarkStart w:id="139"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39"/>
    </w:p>
    <w:p w14:paraId="5B300986" w14:textId="77777777" w:rsidR="00826F7B" w:rsidRPr="004162CB" w:rsidRDefault="00826F7B" w:rsidP="00775C40">
      <w:pPr>
        <w:ind w:left="567" w:hanging="567"/>
        <w:outlineLvl w:val="2"/>
        <w:rPr>
          <w:rFonts w:eastAsia="Calibri"/>
          <w:bCs/>
        </w:rPr>
      </w:pPr>
    </w:p>
    <w:p w14:paraId="489E488B" w14:textId="2F93BBD6" w:rsidR="004162CB" w:rsidRPr="004162CB" w:rsidRDefault="004162CB" w:rsidP="007E60D8">
      <w:pPr>
        <w:keepNext/>
        <w:numPr>
          <w:ilvl w:val="1"/>
          <w:numId w:val="25"/>
        </w:numPr>
        <w:ind w:left="578" w:hanging="578"/>
        <w:outlineLvl w:val="1"/>
        <w:rPr>
          <w:b/>
          <w:bCs/>
          <w:szCs w:val="26"/>
          <w:lang w:val="x-none"/>
        </w:rPr>
      </w:pPr>
      <w:bookmarkStart w:id="140" w:name="_Toc477855482"/>
      <w:bookmarkStart w:id="141" w:name="_Toc380655976"/>
      <w:r w:rsidRPr="004162CB">
        <w:rPr>
          <w:b/>
          <w:bCs/>
          <w:szCs w:val="26"/>
          <w:lang w:val="x-none"/>
        </w:rPr>
        <w:t>Pretendentu atlase</w:t>
      </w:r>
      <w:bookmarkEnd w:id="140"/>
      <w:bookmarkEnd w:id="141"/>
    </w:p>
    <w:p w14:paraId="7B51CCAB" w14:textId="579274B6" w:rsidR="004162CB" w:rsidRDefault="00820653" w:rsidP="00820653">
      <w:pPr>
        <w:outlineLvl w:val="2"/>
        <w:rPr>
          <w:bCs/>
        </w:rPr>
      </w:pPr>
      <w:r>
        <w:rPr>
          <w:bCs/>
        </w:rPr>
        <w:t xml:space="preserve">4.3.1. </w:t>
      </w:r>
      <w:r w:rsidR="004162CB" w:rsidRPr="00820653">
        <w:rPr>
          <w:bCs/>
        </w:rPr>
        <w:t xml:space="preserve">Iepirkuma komisija novērtē pretendenta atbilstību nolikuma </w:t>
      </w:r>
      <w:r w:rsidR="004162CB" w:rsidRPr="00820653">
        <w:rPr>
          <w:bCs/>
        </w:rPr>
        <w:fldChar w:fldCharType="begin"/>
      </w:r>
      <w:r w:rsidR="004162CB" w:rsidRPr="00820653">
        <w:rPr>
          <w:bCs/>
        </w:rPr>
        <w:instrText xml:space="preserve"> REF _Ref385922613 \r \h  \* MERGEFORMAT </w:instrText>
      </w:r>
      <w:r w:rsidR="004162CB" w:rsidRPr="00820653">
        <w:rPr>
          <w:bCs/>
        </w:rPr>
      </w:r>
      <w:r w:rsidR="004162CB" w:rsidRPr="00820653">
        <w:rPr>
          <w:bCs/>
        </w:rPr>
        <w:fldChar w:fldCharType="separate"/>
      </w:r>
      <w:r w:rsidR="00764DF5">
        <w:rPr>
          <w:bCs/>
        </w:rPr>
        <w:t>3.4</w:t>
      </w:r>
      <w:r w:rsidR="004162CB" w:rsidRPr="00820653">
        <w:rPr>
          <w:bCs/>
        </w:rPr>
        <w:fldChar w:fldCharType="end"/>
      </w:r>
      <w:r w:rsidR="004162CB" w:rsidRPr="00820653">
        <w:rPr>
          <w:bCs/>
        </w:rPr>
        <w:t>.punktā noteiktajām pretendentu atlases prasībām.</w:t>
      </w:r>
    </w:p>
    <w:p w14:paraId="43655D78" w14:textId="6D906336" w:rsidR="00CF19D1" w:rsidRPr="005359B1" w:rsidRDefault="00CF19D1" w:rsidP="00CF19D1">
      <w:pPr>
        <w:outlineLvl w:val="2"/>
        <w:rPr>
          <w:bCs/>
        </w:rPr>
      </w:pPr>
      <w:r>
        <w:rPr>
          <w:bCs/>
        </w:rPr>
        <w:t>4.3.2</w:t>
      </w:r>
      <w:r w:rsidRPr="005359B1">
        <w:rPr>
          <w:bCs/>
        </w:rPr>
        <w:t>.</w:t>
      </w:r>
      <w:r w:rsidRPr="005359B1">
        <w:rPr>
          <w:bCs/>
        </w:rPr>
        <w:tab/>
        <w:t xml:space="preserve">Ja Pasūtītājs konstatē, ka pieteikumā vai piedāvājumā ietvertā pretendenta iesniegtā informācija vai dokuments ir neskaidrs vai nepilnīgs, tas pieprasīs, lai pretendents vai kompetenta institūcija izskaidro vai papildina minēto informāciju vai dokumentu </w:t>
      </w:r>
      <w:r w:rsidRPr="00CF4ED3">
        <w:rPr>
          <w:bCs/>
        </w:rPr>
        <w:t>vai iesniedz trūkstošo dokumentu, nodrošinot vienlīdzīgu attieksmi pret visiem pretendentiem.</w:t>
      </w:r>
      <w:r w:rsidRPr="005359B1">
        <w:rPr>
          <w:bCs/>
        </w:rPr>
        <w:t xml:space="preserve"> Termiņu nepieciešamās informācijas vai dokumenta iesniegšanai Pasūtītājs noteiks samērīgi ar laiku, kas nepieciešams šādas informācijas vai dokumenta sagatavošanai un iesniegšanai.</w:t>
      </w:r>
    </w:p>
    <w:p w14:paraId="22BF8F73" w14:textId="0FA8E08E" w:rsidR="00CF19D1" w:rsidRPr="005359B1" w:rsidRDefault="00CF19D1" w:rsidP="00CF19D1">
      <w:pPr>
        <w:outlineLvl w:val="2"/>
        <w:rPr>
          <w:bCs/>
        </w:rPr>
      </w:pPr>
      <w:r>
        <w:rPr>
          <w:bCs/>
        </w:rPr>
        <w:lastRenderedPageBreak/>
        <w:t>4.3.3.</w:t>
      </w:r>
      <w:r w:rsidRPr="005359B1">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29EEF3DD" w14:textId="1E13BEC9" w:rsidR="00CF19D1" w:rsidRPr="00820653" w:rsidRDefault="00CF19D1" w:rsidP="00CF19D1">
      <w:pPr>
        <w:outlineLvl w:val="2"/>
        <w:rPr>
          <w:bCs/>
        </w:rPr>
      </w:pPr>
      <w:r>
        <w:rPr>
          <w:bCs/>
        </w:rPr>
        <w:t>4.3.4.</w:t>
      </w:r>
      <w:r w:rsidRPr="005359B1">
        <w:rPr>
          <w:bCs/>
        </w:rPr>
        <w:tab/>
        <w:t>Lai izslēgtu šaubas par pretendenta iesniegto dokumenta kopiju autentiskumu, Pasūtītājs var pieprasīt, lai pretendents uzrāda dokumenta oriģinālu vai iesniedz apliecinātu dokumenta kopiju.</w:t>
      </w:r>
    </w:p>
    <w:p w14:paraId="0C25A39A" w14:textId="47AEB129" w:rsidR="004162CB" w:rsidRDefault="00CF19D1" w:rsidP="00820653">
      <w:pPr>
        <w:outlineLvl w:val="2"/>
        <w:rPr>
          <w:bCs/>
        </w:rPr>
      </w:pPr>
      <w:r>
        <w:rPr>
          <w:bCs/>
        </w:rPr>
        <w:t>4.3.5</w:t>
      </w:r>
      <w:r w:rsidR="00820653">
        <w:rPr>
          <w:bCs/>
        </w:rPr>
        <w:t xml:space="preserve">. </w:t>
      </w:r>
      <w:r w:rsidR="00C11B18">
        <w:rPr>
          <w:bCs/>
        </w:rPr>
        <w:t>J</w:t>
      </w:r>
      <w:r w:rsidR="004162CB" w:rsidRPr="00820653">
        <w:rPr>
          <w:bCs/>
        </w:rPr>
        <w:t xml:space="preserve">a pretendents neatbilst kādai no nolikuma </w:t>
      </w:r>
      <w:r w:rsidR="004162CB" w:rsidRPr="00820653">
        <w:rPr>
          <w:bCs/>
        </w:rPr>
        <w:fldChar w:fldCharType="begin"/>
      </w:r>
      <w:r w:rsidR="004162CB" w:rsidRPr="00820653">
        <w:rPr>
          <w:bCs/>
        </w:rPr>
        <w:instrText xml:space="preserve"> REF _Ref385922613 \r \h  \* MERGEFORMAT </w:instrText>
      </w:r>
      <w:r w:rsidR="004162CB" w:rsidRPr="00820653">
        <w:rPr>
          <w:bCs/>
        </w:rPr>
      </w:r>
      <w:r w:rsidR="004162CB" w:rsidRPr="00820653">
        <w:rPr>
          <w:bCs/>
        </w:rPr>
        <w:fldChar w:fldCharType="separate"/>
      </w:r>
      <w:r w:rsidR="00764DF5">
        <w:rPr>
          <w:bCs/>
        </w:rPr>
        <w:t>3.4</w:t>
      </w:r>
      <w:r w:rsidR="004162CB" w:rsidRPr="00820653">
        <w:rPr>
          <w:bCs/>
        </w:rPr>
        <w:fldChar w:fldCharType="end"/>
      </w:r>
      <w:r w:rsidR="004162CB" w:rsidRPr="00820653">
        <w:rPr>
          <w:bCs/>
        </w:rPr>
        <w:t>.punktā noteiktajām pretendentu atlases prasībām, pretendents tiek izslēgts no turpmākās dalības Atklātā konkursā un tā piedāvājumu tālāk nevērtē.</w:t>
      </w:r>
    </w:p>
    <w:p w14:paraId="348BD678" w14:textId="77777777" w:rsidR="00826F7B" w:rsidRPr="00820653" w:rsidRDefault="00826F7B" w:rsidP="00820653">
      <w:pPr>
        <w:outlineLvl w:val="2"/>
        <w:rPr>
          <w:bCs/>
        </w:rPr>
      </w:pPr>
    </w:p>
    <w:p w14:paraId="1B01F894" w14:textId="77777777" w:rsidR="004162CB" w:rsidRPr="004162CB" w:rsidRDefault="004162CB" w:rsidP="007E60D8">
      <w:pPr>
        <w:keepNext/>
        <w:numPr>
          <w:ilvl w:val="1"/>
          <w:numId w:val="25"/>
        </w:numPr>
        <w:ind w:left="578" w:hanging="578"/>
        <w:outlineLvl w:val="1"/>
        <w:rPr>
          <w:b/>
          <w:bCs/>
          <w:szCs w:val="26"/>
          <w:lang w:val="x-none"/>
        </w:rPr>
      </w:pPr>
      <w:bookmarkStart w:id="142" w:name="_Toc477855483"/>
      <w:bookmarkStart w:id="143" w:name="_Toc380655977"/>
      <w:r w:rsidRPr="004162CB">
        <w:rPr>
          <w:b/>
          <w:bCs/>
          <w:szCs w:val="26"/>
          <w:lang w:val="x-none"/>
        </w:rPr>
        <w:t>Tehniskā piedāvājuma atbilstības pārbaude</w:t>
      </w:r>
      <w:bookmarkEnd w:id="142"/>
      <w:bookmarkEnd w:id="143"/>
    </w:p>
    <w:p w14:paraId="35AA10FF" w14:textId="3F59D8F7" w:rsidR="004162CB" w:rsidRDefault="00820653" w:rsidP="00820653">
      <w:pPr>
        <w:outlineLvl w:val="2"/>
        <w:rPr>
          <w:bCs/>
        </w:rPr>
      </w:pPr>
      <w:r>
        <w:rPr>
          <w:bCs/>
        </w:rPr>
        <w:t>4.4.1.</w:t>
      </w:r>
      <w:r w:rsidR="004162CB" w:rsidRPr="00820653">
        <w:rPr>
          <w:bCs/>
        </w:rPr>
        <w:t>Iepirkuma komisija pārbauda, vai pretendenta tehniskais</w:t>
      </w:r>
      <w:r w:rsidR="00AD1FA3" w:rsidRPr="00820653">
        <w:rPr>
          <w:bCs/>
        </w:rPr>
        <w:t xml:space="preserve"> piedāvājums atbilst Tehniskajā</w:t>
      </w:r>
      <w:r w:rsidR="004162CB" w:rsidRPr="00820653">
        <w:rPr>
          <w:bCs/>
        </w:rPr>
        <w:t xml:space="preserve"> specifikācij</w:t>
      </w:r>
      <w:r w:rsidR="00AD1FA3" w:rsidRPr="00820653">
        <w:rPr>
          <w:bCs/>
        </w:rPr>
        <w:t>ā izvirzītajām prasībām</w:t>
      </w:r>
      <w:r w:rsidR="004162CB" w:rsidRPr="00820653">
        <w:rPr>
          <w:bCs/>
        </w:rPr>
        <w:t>.</w:t>
      </w:r>
    </w:p>
    <w:p w14:paraId="3C145171" w14:textId="77777777" w:rsidR="00946580" w:rsidRPr="00820653" w:rsidRDefault="00946580" w:rsidP="00946580">
      <w:pPr>
        <w:outlineLvl w:val="2"/>
        <w:rPr>
          <w:bCs/>
        </w:rPr>
      </w:pPr>
      <w:r>
        <w:rPr>
          <w:bCs/>
        </w:rPr>
        <w:t>4.4.2.</w:t>
      </w:r>
      <w:r w:rsidRPr="005359B1">
        <w:rPr>
          <w:bCs/>
        </w:rPr>
        <w:t>Pasūtītājs ir tiesīgs pieprasīt, lai tiek izskaidrota tehniskajā piedāvājumā iekļautā informācija.</w:t>
      </w:r>
    </w:p>
    <w:p w14:paraId="585AC833" w14:textId="77DC46C0" w:rsidR="004162CB" w:rsidRDefault="00946580" w:rsidP="00820653">
      <w:pPr>
        <w:outlineLvl w:val="2"/>
        <w:rPr>
          <w:bCs/>
        </w:rPr>
      </w:pPr>
      <w:r>
        <w:rPr>
          <w:bCs/>
        </w:rPr>
        <w:t>4.4.3</w:t>
      </w:r>
      <w:r w:rsidR="00820653">
        <w:rPr>
          <w:bCs/>
        </w:rPr>
        <w:t>.</w:t>
      </w:r>
      <w:r w:rsidR="004162CB" w:rsidRPr="00820653">
        <w:rPr>
          <w:bCs/>
        </w:rPr>
        <w:t>Ja pretendenta tehniskais piedāvājums neatbilst kādai no Tehniskās specifikācijas prasībām, iepirkuma komisija izslēdz pretendentu no turpmākās dalības Atklātā konkursā un tā piedāvājumu tālāk nevērtē.</w:t>
      </w:r>
    </w:p>
    <w:p w14:paraId="57D52A50" w14:textId="77777777" w:rsidR="007A5456" w:rsidRPr="007A5456" w:rsidRDefault="00946580" w:rsidP="007A5456">
      <w:pPr>
        <w:ind w:right="-142"/>
        <w:contextualSpacing/>
        <w:rPr>
          <w:b/>
          <w:u w:val="single"/>
          <w:lang w:eastAsia="lv-LV"/>
        </w:rPr>
      </w:pPr>
      <w:r w:rsidRPr="007A5456">
        <w:rPr>
          <w:rFonts w:eastAsia="Calibri"/>
          <w:bCs/>
        </w:rPr>
        <w:t>4.4.4</w:t>
      </w:r>
      <w:r w:rsidR="00F14D42" w:rsidRPr="007A5456">
        <w:rPr>
          <w:rFonts w:eastAsia="Calibri"/>
          <w:bCs/>
        </w:rPr>
        <w:t xml:space="preserve">. </w:t>
      </w:r>
      <w:r w:rsidR="007A5456" w:rsidRPr="007A5456">
        <w:rPr>
          <w:u w:val="single"/>
          <w:lang w:eastAsia="lv-LV"/>
        </w:rPr>
        <w:t>Piedāvājumu paraugu iesniegšana:</w:t>
      </w:r>
    </w:p>
    <w:p w14:paraId="27C5159B" w14:textId="31F1A609" w:rsidR="007A5456" w:rsidRPr="007A5456" w:rsidRDefault="007A5456" w:rsidP="007A5456">
      <w:pPr>
        <w:ind w:left="851" w:hanging="993"/>
        <w:contextualSpacing/>
        <w:rPr>
          <w:lang w:eastAsia="lv-LV"/>
        </w:rPr>
      </w:pPr>
      <w:r>
        <w:rPr>
          <w:lang w:eastAsia="lv-LV"/>
        </w:rPr>
        <w:t xml:space="preserve">  4.4</w:t>
      </w:r>
      <w:r w:rsidRPr="007A5456">
        <w:rPr>
          <w:lang w:eastAsia="lv-LV"/>
        </w:rPr>
        <w:t>.4.1.</w:t>
      </w:r>
      <w:r>
        <w:rPr>
          <w:b/>
          <w:u w:val="single"/>
          <w:lang w:eastAsia="lv-LV"/>
        </w:rPr>
        <w:t xml:space="preserve"> </w:t>
      </w:r>
      <w:r w:rsidRPr="007A5456">
        <w:rPr>
          <w:lang w:eastAsia="lv-LV"/>
        </w:rPr>
        <w:t>Iepirkuma komisija var pieprasīt pretendentam iesniegt pārbaudei bezmaksas paraugus vai uzskates materiālus tehniskā piedāvājuma izvērtēšanai, ja tie nepieciešami preču atbilstības novērtēšanai un Pretendents ar tam pieejamiem dokumentiem nevar pasūtītājam pierādīt preču atbilstību.</w:t>
      </w:r>
    </w:p>
    <w:p w14:paraId="4EDAAD48" w14:textId="30E60833" w:rsidR="007A5456" w:rsidRPr="007A5456" w:rsidRDefault="007A5456" w:rsidP="007A5456">
      <w:pPr>
        <w:ind w:left="851" w:hanging="851"/>
        <w:contextualSpacing/>
        <w:rPr>
          <w:lang w:eastAsia="lv-LV"/>
        </w:rPr>
      </w:pPr>
      <w:r>
        <w:rPr>
          <w:lang w:eastAsia="lv-LV"/>
        </w:rPr>
        <w:t>4.4</w:t>
      </w:r>
      <w:r w:rsidRPr="007A5456">
        <w:rPr>
          <w:lang w:eastAsia="lv-LV"/>
        </w:rPr>
        <w:t>.4.2. Pretendentam pēc iepirkuma komisijas pieprasījuma bezmaksas paraugi vai uzskates materiāli jāiesniedz ne vēlāk kā 5 (piecu) darba dienu laikā.</w:t>
      </w:r>
    </w:p>
    <w:p w14:paraId="3636720F" w14:textId="2CAB16FC" w:rsidR="007A5456" w:rsidRPr="007A5456" w:rsidRDefault="007A5456" w:rsidP="007A5456">
      <w:pPr>
        <w:ind w:left="851" w:hanging="851"/>
        <w:contextualSpacing/>
        <w:rPr>
          <w:lang w:eastAsia="lv-LV"/>
        </w:rPr>
      </w:pPr>
      <w:r>
        <w:rPr>
          <w:lang w:eastAsia="lv-LV"/>
        </w:rPr>
        <w:t>4.4</w:t>
      </w:r>
      <w:r w:rsidRPr="007A5456">
        <w:rPr>
          <w:lang w:eastAsia="lv-LV"/>
        </w:rPr>
        <w:t>.4.3. Iepirkuma komisijai ir tiesības Pretendentus, kuri bez objektīva attaisnojuma neiesniedz bezmaksas paraugus vai uzskates materiālus 5 (piecu) darba dienu laikā, izslēgt no turpmākas vērtēšanas.</w:t>
      </w:r>
    </w:p>
    <w:p w14:paraId="5C39C236" w14:textId="73DF4810" w:rsidR="00F14D42" w:rsidRPr="007A5456" w:rsidRDefault="007A5456" w:rsidP="007A5456">
      <w:pPr>
        <w:ind w:left="851" w:hanging="851"/>
        <w:outlineLvl w:val="2"/>
        <w:rPr>
          <w:rFonts w:eastAsia="Calibri"/>
          <w:bCs/>
        </w:rPr>
      </w:pPr>
      <w:r>
        <w:rPr>
          <w:rFonts w:eastAsia="Calibri"/>
          <w:bCs/>
        </w:rPr>
        <w:t xml:space="preserve">4.4.4.4. </w:t>
      </w:r>
      <w:r w:rsidR="00F14D42" w:rsidRPr="00F14D42">
        <w:rPr>
          <w:rFonts w:eastAsia="Calibri"/>
          <w:bCs/>
          <w:lang w:val="x-none"/>
        </w:rPr>
        <w:t xml:space="preserve">Ja </w:t>
      </w:r>
      <w:r w:rsidR="007134BA">
        <w:rPr>
          <w:rFonts w:eastAsia="Calibri"/>
          <w:bCs/>
        </w:rPr>
        <w:t xml:space="preserve">iesniegto paraugu </w:t>
      </w:r>
      <w:r w:rsidR="00F14D42" w:rsidRPr="00F14D42">
        <w:rPr>
          <w:rFonts w:eastAsia="Calibri"/>
          <w:bCs/>
          <w:lang w:val="x-none"/>
        </w:rPr>
        <w:t xml:space="preserve">pārbaudes rezultātā tiks konstatēts, ka piedāvātā Prece nenodrošina </w:t>
      </w:r>
      <w:r w:rsidR="00F14D42" w:rsidRPr="00F14D42">
        <w:rPr>
          <w:rFonts w:eastAsia="Calibri"/>
          <w:bCs/>
        </w:rPr>
        <w:t xml:space="preserve">ārstniecības procesa </w:t>
      </w:r>
      <w:r w:rsidR="00F14D42" w:rsidRPr="00F14D42">
        <w:rPr>
          <w:rFonts w:eastAsia="Calibri"/>
          <w:bCs/>
          <w:lang w:val="x-none"/>
        </w:rPr>
        <w:t>atbilstošu kvalitāti</w:t>
      </w:r>
      <w:r w:rsidR="00F14D42">
        <w:rPr>
          <w:rFonts w:eastAsia="Calibri"/>
          <w:bCs/>
        </w:rPr>
        <w:t xml:space="preserve"> </w:t>
      </w:r>
      <w:r w:rsidR="00F14D42" w:rsidRPr="00F14D42">
        <w:rPr>
          <w:rFonts w:eastAsia="Calibri"/>
          <w:bCs/>
        </w:rPr>
        <w:t>tiks sastādīts attiecīgs pamatojums un pieņemts lēmums par piedāvājuma noraidīšanu</w:t>
      </w:r>
      <w:r w:rsidR="00F14D42" w:rsidRPr="00F14D42">
        <w:rPr>
          <w:rFonts w:eastAsia="Calibri"/>
          <w:bCs/>
          <w:lang w:val="x-none"/>
        </w:rPr>
        <w:t xml:space="preserve">. </w:t>
      </w:r>
    </w:p>
    <w:p w14:paraId="1E9BDB53" w14:textId="77777777" w:rsidR="00F14D42" w:rsidRPr="00820653" w:rsidRDefault="00F14D42" w:rsidP="00820653">
      <w:pPr>
        <w:outlineLvl w:val="2"/>
        <w:rPr>
          <w:bCs/>
        </w:rPr>
      </w:pPr>
    </w:p>
    <w:p w14:paraId="2DBF23E5" w14:textId="77777777" w:rsidR="004162CB" w:rsidRPr="004162CB" w:rsidRDefault="004162CB" w:rsidP="007E60D8">
      <w:pPr>
        <w:keepNext/>
        <w:numPr>
          <w:ilvl w:val="1"/>
          <w:numId w:val="25"/>
        </w:numPr>
        <w:ind w:left="578" w:hanging="578"/>
        <w:outlineLvl w:val="1"/>
        <w:rPr>
          <w:b/>
          <w:bCs/>
          <w:szCs w:val="26"/>
          <w:lang w:val="x-none"/>
        </w:rPr>
      </w:pPr>
      <w:bookmarkStart w:id="144" w:name="_Toc477855484"/>
      <w:bookmarkStart w:id="145" w:name="_Toc380655978"/>
      <w:r w:rsidRPr="004162CB">
        <w:rPr>
          <w:b/>
          <w:bCs/>
          <w:szCs w:val="26"/>
          <w:lang w:val="x-none"/>
        </w:rPr>
        <w:t>Finanšu piedāvājumu vērtēšana</w:t>
      </w:r>
      <w:bookmarkEnd w:id="144"/>
      <w:bookmarkEnd w:id="145"/>
    </w:p>
    <w:p w14:paraId="18D0DA17" w14:textId="786A26DA" w:rsidR="004162CB" w:rsidRPr="00820653" w:rsidRDefault="00820653" w:rsidP="00820653">
      <w:pPr>
        <w:ind w:left="567" w:hanging="567"/>
        <w:outlineLvl w:val="2"/>
        <w:rPr>
          <w:bCs/>
        </w:rPr>
      </w:pPr>
      <w:bookmarkStart w:id="146" w:name="_Ref343523533"/>
      <w:r>
        <w:rPr>
          <w:bCs/>
        </w:rPr>
        <w:t xml:space="preserve">4.5.1. </w:t>
      </w:r>
      <w:r w:rsidR="004162CB" w:rsidRPr="00820653">
        <w:rPr>
          <w:bC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758106A4" w:rsidR="004162CB" w:rsidRDefault="00820653" w:rsidP="00820653">
      <w:pPr>
        <w:ind w:left="567" w:hanging="567"/>
        <w:outlineLvl w:val="2"/>
        <w:rPr>
          <w:bCs/>
        </w:rPr>
      </w:pPr>
      <w:r>
        <w:rPr>
          <w:bCs/>
        </w:rPr>
        <w:t>4.5.2.</w:t>
      </w:r>
      <w:r w:rsidR="00A50544" w:rsidRPr="00820653">
        <w:rPr>
          <w:bCs/>
        </w:rPr>
        <w:t>I</w:t>
      </w:r>
      <w:r w:rsidR="004162CB" w:rsidRPr="00820653">
        <w:rPr>
          <w:bCs/>
        </w:rPr>
        <w:t>epirkuma komisija pārbauda, vai nav iesniegts nepamatoti lēts piedāvājums un rīkojas saskaņā</w:t>
      </w:r>
      <w:r w:rsidR="00984291" w:rsidRPr="00820653">
        <w:rPr>
          <w:bCs/>
        </w:rPr>
        <w:t xml:space="preserve"> ar PIL 53.</w:t>
      </w:r>
      <w:r w:rsidR="004162CB" w:rsidRPr="00820653">
        <w:rPr>
          <w:bCs/>
        </w:rPr>
        <w:t>panta noteikumiem. Ja iepirkuma komisija konstatē, ka ir iesniegts nepamatoti lēts piedāvājums, tas tiek noraidīts.</w:t>
      </w:r>
    </w:p>
    <w:p w14:paraId="77AFC8DF" w14:textId="1960E893" w:rsidR="00F615FF" w:rsidRPr="00F615FF" w:rsidRDefault="00F615FF" w:rsidP="00F615FF">
      <w:pPr>
        <w:ind w:left="567" w:hanging="567"/>
        <w:outlineLvl w:val="2"/>
        <w:rPr>
          <w:bCs/>
        </w:rPr>
      </w:pPr>
      <w:r>
        <w:rPr>
          <w:bCs/>
        </w:rPr>
        <w:t xml:space="preserve">4.5.3. </w:t>
      </w:r>
      <w:r w:rsidR="00820653" w:rsidRPr="00F615FF">
        <w:rPr>
          <w:bCs/>
        </w:rPr>
        <w:t>Iepirkuma komisija izvēlas piedāvājumus saskaņā ar piedāvājuma izvēles kritēriju, kas norādīts nolikuma 4.1.punktā,</w:t>
      </w:r>
      <w:r>
        <w:rPr>
          <w:bCs/>
          <w:u w:val="single"/>
        </w:rPr>
        <w:t xml:space="preserve"> </w:t>
      </w:r>
      <w:r w:rsidRPr="00F615FF">
        <w:rPr>
          <w:rFonts w:eastAsia="Calibri"/>
          <w:bCs/>
        </w:rPr>
        <w:t xml:space="preserve">vērtējot pretendenta tehniskā - finanšu piedāvājumā norādīto cenu </w:t>
      </w:r>
      <w:r w:rsidRPr="00407795">
        <w:rPr>
          <w:rFonts w:eastAsia="Calibri"/>
          <w:bCs/>
        </w:rPr>
        <w:t>„</w:t>
      </w:r>
      <w:r w:rsidR="00465713" w:rsidRPr="00407795">
        <w:rPr>
          <w:rFonts w:eastAsia="Calibri"/>
          <w:bCs/>
        </w:rPr>
        <w:t>Vērtējamā summa par plānoto daudzumu</w:t>
      </w:r>
      <w:r w:rsidRPr="00407795">
        <w:rPr>
          <w:rFonts w:eastAsia="Calibri"/>
          <w:bCs/>
        </w:rPr>
        <w:t xml:space="preserve"> </w:t>
      </w:r>
      <w:r w:rsidRPr="00F615FF">
        <w:rPr>
          <w:rFonts w:eastAsia="Calibri"/>
          <w:bCs/>
          <w:i/>
        </w:rPr>
        <w:t>euro</w:t>
      </w:r>
      <w:r w:rsidRPr="00F615FF">
        <w:rPr>
          <w:rFonts w:eastAsia="Calibri"/>
          <w:bCs/>
        </w:rPr>
        <w:t xml:space="preserve"> bez PVN”</w:t>
      </w:r>
      <w:r w:rsidRPr="00F615FF">
        <w:rPr>
          <w:rFonts w:eastAsia="Calibri"/>
          <w:b/>
          <w:bCs/>
        </w:rPr>
        <w:t xml:space="preserve"> </w:t>
      </w:r>
      <w:r w:rsidR="00764DF5">
        <w:rPr>
          <w:rFonts w:eastAsia="Calibri"/>
          <w:bCs/>
        </w:rPr>
        <w:t>katrā iepirkuma daļā</w:t>
      </w:r>
      <w:r w:rsidRPr="00F615FF">
        <w:rPr>
          <w:rFonts w:eastAsia="Calibri"/>
          <w:bCs/>
        </w:rPr>
        <w:t xml:space="preserve"> (iepirkuma </w:t>
      </w:r>
      <w:r w:rsidR="00764DF5">
        <w:rPr>
          <w:rFonts w:eastAsia="Calibri"/>
          <w:bCs/>
        </w:rPr>
        <w:t>daļas</w:t>
      </w:r>
      <w:r w:rsidR="008026E3">
        <w:rPr>
          <w:rFonts w:eastAsia="Calibri"/>
          <w:bCs/>
        </w:rPr>
        <w:t xml:space="preserve"> </w:t>
      </w:r>
      <w:r w:rsidRPr="00F615FF">
        <w:rPr>
          <w:rFonts w:eastAsia="Calibri"/>
          <w:bCs/>
        </w:rPr>
        <w:t>ir Atklāta konkursa nolikuma 2</w:t>
      </w:r>
      <w:r w:rsidR="00764DF5">
        <w:rPr>
          <w:rFonts w:eastAsia="Calibri"/>
          <w:bCs/>
        </w:rPr>
        <w:t>.pielikumā norādītās daļas</w:t>
      </w:r>
      <w:bookmarkStart w:id="147" w:name="_GoBack"/>
      <w:bookmarkEnd w:id="147"/>
      <w:r w:rsidRPr="00F615FF">
        <w:rPr>
          <w:rFonts w:eastAsia="Calibri"/>
          <w:bCs/>
        </w:rPr>
        <w:t>) atsevišķi.</w:t>
      </w:r>
    </w:p>
    <w:p w14:paraId="2DB9F984" w14:textId="77777777" w:rsidR="00F615FF" w:rsidRPr="00F615FF" w:rsidRDefault="00F615FF" w:rsidP="00181E37">
      <w:pPr>
        <w:ind w:left="567" w:hanging="567"/>
        <w:outlineLvl w:val="2"/>
        <w:rPr>
          <w:rFonts w:eastAsia="Calibri"/>
          <w:bCs/>
        </w:rPr>
      </w:pPr>
      <w:r w:rsidRPr="00F615FF">
        <w:rPr>
          <w:rFonts w:eastAsia="Calibri"/>
          <w:bCs/>
        </w:rPr>
        <w:t>4.6.4.Ja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52A60303" w14:textId="2CB28365" w:rsidR="00F615FF" w:rsidRPr="00F615FF" w:rsidRDefault="00F615FF" w:rsidP="00181E37">
      <w:pPr>
        <w:ind w:left="567" w:hanging="567"/>
        <w:outlineLvl w:val="2"/>
        <w:rPr>
          <w:rFonts w:eastAsia="Calibri"/>
          <w:bCs/>
        </w:rPr>
      </w:pPr>
      <w:r w:rsidRPr="00F615FF">
        <w:rPr>
          <w:rFonts w:eastAsia="Calibri"/>
          <w:bCs/>
        </w:rPr>
        <w:t>4.6.5.</w:t>
      </w:r>
      <w:r w:rsidRPr="00F615FF">
        <w:rPr>
          <w:rFonts w:eastAsia="SimSun" w:cs="RimTimes"/>
        </w:rPr>
        <w:t xml:space="preserve"> </w:t>
      </w:r>
      <w:r w:rsidRPr="00F615FF">
        <w:rPr>
          <w:rFonts w:eastAsia="Calibri"/>
          <w:bCs/>
        </w:rPr>
        <w:t>K</w:t>
      </w:r>
      <w:r w:rsidR="00181E37">
        <w:rPr>
          <w:rFonts w:eastAsia="Calibri"/>
          <w:bCs/>
        </w:rPr>
        <w:t>atrā iepirkuma priekšmeta pozīcijā</w:t>
      </w:r>
      <w:r w:rsidRPr="00F615FF">
        <w:rPr>
          <w:rFonts w:eastAsia="Calibri"/>
          <w:bCs/>
        </w:rPr>
        <w:t xml:space="preserve"> izvēlēsies trīs</w:t>
      </w:r>
      <w:r w:rsidR="00181E37">
        <w:rPr>
          <w:rFonts w:eastAsia="Calibri"/>
          <w:bCs/>
        </w:rPr>
        <w:t xml:space="preserve"> pretendentu</w:t>
      </w:r>
      <w:r w:rsidRPr="00F615FF">
        <w:rPr>
          <w:rFonts w:eastAsia="Calibri"/>
          <w:bCs/>
        </w:rPr>
        <w:t xml:space="preserve"> piedāvājumus ar </w:t>
      </w:r>
      <w:r w:rsidRPr="00407795">
        <w:rPr>
          <w:rFonts w:eastAsia="Calibri"/>
          <w:bCs/>
        </w:rPr>
        <w:t>viszemāko vērtējamo summu, kas norādīta tehniskā un finanšu piedāvāju</w:t>
      </w:r>
      <w:r w:rsidR="00465713" w:rsidRPr="00407795">
        <w:rPr>
          <w:rFonts w:eastAsia="Calibri"/>
          <w:bCs/>
        </w:rPr>
        <w:t>ma sadaļā  „Vērtējamā summa par plānoto daudzumu</w:t>
      </w:r>
      <w:r w:rsidRPr="00407795">
        <w:rPr>
          <w:rFonts w:eastAsia="Calibri"/>
          <w:bCs/>
        </w:rPr>
        <w:t xml:space="preserve">, </w:t>
      </w:r>
      <w:r w:rsidRPr="00407795">
        <w:rPr>
          <w:rFonts w:eastAsia="Calibri"/>
          <w:bCs/>
          <w:i/>
        </w:rPr>
        <w:t xml:space="preserve">euro </w:t>
      </w:r>
      <w:r w:rsidRPr="00407795">
        <w:rPr>
          <w:rFonts w:eastAsia="Calibri"/>
          <w:bCs/>
        </w:rPr>
        <w:t>bez PVN”.</w:t>
      </w:r>
    </w:p>
    <w:p w14:paraId="45CE5D8F" w14:textId="77777777" w:rsidR="00F615FF" w:rsidRPr="00F615FF" w:rsidRDefault="00F615FF" w:rsidP="00F615FF">
      <w:pPr>
        <w:outlineLvl w:val="2"/>
        <w:rPr>
          <w:rFonts w:eastAsia="Calibri"/>
          <w:bCs/>
        </w:rPr>
      </w:pPr>
    </w:p>
    <w:p w14:paraId="3E7364C2" w14:textId="5103DC73" w:rsidR="004162CB" w:rsidRPr="004162CB" w:rsidRDefault="004162CB" w:rsidP="007E60D8">
      <w:pPr>
        <w:numPr>
          <w:ilvl w:val="0"/>
          <w:numId w:val="25"/>
        </w:numPr>
        <w:jc w:val="center"/>
        <w:outlineLvl w:val="0"/>
        <w:rPr>
          <w:b/>
          <w:bCs/>
          <w:lang w:val="x-none"/>
        </w:rPr>
      </w:pPr>
      <w:bookmarkStart w:id="148" w:name="_Toc477855485"/>
      <w:bookmarkEnd w:id="146"/>
      <w:r w:rsidRPr="004162CB">
        <w:rPr>
          <w:b/>
          <w:bCs/>
          <w:lang w:val="x-none"/>
        </w:rPr>
        <w:t>L</w:t>
      </w:r>
      <w:r w:rsidR="004308BD">
        <w:rPr>
          <w:b/>
          <w:bCs/>
        </w:rPr>
        <w:t xml:space="preserve">ĒMUMA PIEŅEMŠANA </w:t>
      </w:r>
      <w:r w:rsidR="00877497">
        <w:rPr>
          <w:b/>
          <w:bCs/>
        </w:rPr>
        <w:t xml:space="preserve">UN </w:t>
      </w:r>
      <w:r w:rsidR="00E30C7C">
        <w:rPr>
          <w:b/>
          <w:bCs/>
        </w:rPr>
        <w:t>LĪGUMA</w:t>
      </w:r>
      <w:r w:rsidRPr="004162CB">
        <w:rPr>
          <w:b/>
          <w:bCs/>
        </w:rPr>
        <w:t xml:space="preserve"> SLĒGŠANA</w:t>
      </w:r>
      <w:bookmarkEnd w:id="148"/>
    </w:p>
    <w:p w14:paraId="6BED3214" w14:textId="77777777" w:rsidR="004162CB" w:rsidRPr="004162CB" w:rsidRDefault="004162CB" w:rsidP="00F51646">
      <w:pPr>
        <w:keepNext/>
        <w:numPr>
          <w:ilvl w:val="1"/>
          <w:numId w:val="25"/>
        </w:numPr>
        <w:ind w:left="567" w:hanging="567"/>
        <w:outlineLvl w:val="1"/>
        <w:rPr>
          <w:b/>
          <w:bCs/>
          <w:szCs w:val="26"/>
          <w:lang w:val="x-none"/>
        </w:rPr>
      </w:pPr>
      <w:bookmarkStart w:id="149" w:name="_Toc477855486"/>
      <w:bookmarkStart w:id="150" w:name="_Toc381023207"/>
      <w:bookmarkStart w:id="151" w:name="_Toc368566413"/>
      <w:bookmarkStart w:id="152" w:name="_Toc368392561"/>
      <w:bookmarkStart w:id="153" w:name="_Toc368392511"/>
      <w:bookmarkStart w:id="154" w:name="_Toc379968083"/>
      <w:bookmarkStart w:id="155" w:name="_Toc380655982"/>
      <w:bookmarkStart w:id="156" w:name="_Toc336440060"/>
      <w:r w:rsidRPr="004162CB">
        <w:rPr>
          <w:b/>
          <w:bCs/>
          <w:szCs w:val="26"/>
          <w:lang w:val="x-none"/>
        </w:rPr>
        <w:lastRenderedPageBreak/>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49"/>
      <w:bookmarkEnd w:id="150"/>
      <w:bookmarkEnd w:id="151"/>
      <w:bookmarkEnd w:id="152"/>
      <w:bookmarkEnd w:id="153"/>
    </w:p>
    <w:p w14:paraId="05A70DAC" w14:textId="6B14CBC4" w:rsidR="004162CB" w:rsidRPr="00F51646"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bookmarkStart w:id="157" w:name="_Hlk514248532"/>
      <w:bookmarkStart w:id="158" w:name="_Toc381023208"/>
      <w:bookmarkStart w:id="159" w:name="_Toc368566414"/>
      <w:bookmarkStart w:id="160" w:name="_Toc368392562"/>
      <w:bookmarkStart w:id="161" w:name="_Toc368392512"/>
      <w:r w:rsidRPr="00F51646">
        <w:rPr>
          <w:rFonts w:ascii="Times New Roman" w:hAnsi="Times New Roman"/>
          <w:bCs/>
          <w:sz w:val="24"/>
          <w:szCs w:val="24"/>
        </w:rPr>
        <w:t>Attiecībā uz pretendentu, kuram saskaņā ar nolikumā noteikto būtu piešķiramas</w:t>
      </w:r>
      <w:r w:rsidR="009F5032" w:rsidRPr="00F51646">
        <w:rPr>
          <w:rFonts w:ascii="Times New Roman" w:hAnsi="Times New Roman"/>
          <w:bCs/>
          <w:sz w:val="24"/>
          <w:szCs w:val="24"/>
        </w:rPr>
        <w:t xml:space="preserve"> </w:t>
      </w:r>
      <w:r w:rsidR="00E30C7C" w:rsidRPr="00F51646">
        <w:rPr>
          <w:rFonts w:ascii="Times New Roman" w:hAnsi="Times New Roman"/>
          <w:bCs/>
          <w:sz w:val="24"/>
          <w:szCs w:val="24"/>
        </w:rPr>
        <w:t xml:space="preserve">līguma </w:t>
      </w:r>
      <w:r w:rsidRPr="00F51646">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F51646">
        <w:rPr>
          <w:rFonts w:ascii="Times New Roman" w:hAnsi="Times New Roman"/>
          <w:bCs/>
          <w:sz w:val="24"/>
          <w:szCs w:val="24"/>
        </w:rPr>
        <w:t>pārbaudi saskaņā ar PIL 42.panta pirmajā daļā</w:t>
      </w:r>
      <w:r w:rsidRPr="00F51646">
        <w:rPr>
          <w:rFonts w:ascii="Times New Roman" w:hAnsi="Times New Roman"/>
          <w:bCs/>
          <w:sz w:val="24"/>
          <w:szCs w:val="24"/>
        </w:rPr>
        <w:t xml:space="preserve"> noteikto</w:t>
      </w:r>
      <w:bookmarkEnd w:id="157"/>
      <w:r w:rsidR="00830CAD" w:rsidRPr="00F51646">
        <w:rPr>
          <w:rFonts w:ascii="Times New Roman" w:hAnsi="Times New Roman"/>
          <w:bCs/>
          <w:sz w:val="24"/>
          <w:szCs w:val="24"/>
        </w:rPr>
        <w:t xml:space="preserve"> un </w:t>
      </w:r>
      <w:bookmarkStart w:id="162" w:name="_Hlk521583658"/>
      <w:r w:rsidR="00830CAD" w:rsidRPr="00F51646">
        <w:rPr>
          <w:rFonts w:ascii="Times New Roman" w:hAnsi="Times New Roman"/>
          <w:bCs/>
          <w:sz w:val="24"/>
          <w:szCs w:val="24"/>
        </w:rPr>
        <w:t>Starptautisko un Latvijas Republikas nacionālo sankciju likuma 11.</w:t>
      </w:r>
      <w:r w:rsidR="00830CAD" w:rsidRPr="00F51646">
        <w:rPr>
          <w:rFonts w:ascii="Times New Roman" w:hAnsi="Times New Roman"/>
          <w:bCs/>
          <w:sz w:val="24"/>
          <w:szCs w:val="24"/>
          <w:vertAlign w:val="superscript"/>
        </w:rPr>
        <w:t>1</w:t>
      </w:r>
      <w:r w:rsidR="00830CAD" w:rsidRPr="00F51646">
        <w:rPr>
          <w:rFonts w:ascii="Times New Roman" w:hAnsi="Times New Roman"/>
          <w:bCs/>
          <w:sz w:val="24"/>
          <w:szCs w:val="24"/>
        </w:rPr>
        <w:t> panta</w:t>
      </w:r>
      <w:bookmarkEnd w:id="162"/>
      <w:r w:rsidR="00830CAD" w:rsidRPr="00F51646">
        <w:rPr>
          <w:rFonts w:ascii="Times New Roman" w:hAnsi="Times New Roman"/>
          <w:bCs/>
          <w:sz w:val="24"/>
          <w:szCs w:val="24"/>
        </w:rPr>
        <w:t xml:space="preserve"> izslēgšanas nosacījumu pārbaudi</w:t>
      </w:r>
      <w:r w:rsidRPr="00F51646">
        <w:rPr>
          <w:rFonts w:ascii="Times New Roman" w:hAnsi="Times New Roman"/>
          <w:bCs/>
          <w:sz w:val="24"/>
          <w:szCs w:val="24"/>
        </w:rPr>
        <w:t>.</w:t>
      </w:r>
      <w:r w:rsidR="00AC3553" w:rsidRPr="00F51646">
        <w:rPr>
          <w:rFonts w:ascii="Times New Roman" w:hAnsi="Times New Roman"/>
          <w:bCs/>
          <w:sz w:val="24"/>
          <w:szCs w:val="24"/>
        </w:rPr>
        <w:t xml:space="preserve"> </w:t>
      </w:r>
    </w:p>
    <w:p w14:paraId="74C4423E" w14:textId="5407B785" w:rsidR="004162CB" w:rsidRPr="00DE0A9E" w:rsidRDefault="004162CB" w:rsidP="00F51646">
      <w:pPr>
        <w:pStyle w:val="ListParagraph"/>
        <w:numPr>
          <w:ilvl w:val="2"/>
          <w:numId w:val="44"/>
        </w:numPr>
        <w:spacing w:after="0" w:line="240" w:lineRule="auto"/>
        <w:ind w:left="709"/>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175C00D4" w:rsidR="006B3501" w:rsidRPr="00DE0A9E" w:rsidRDefault="006B3501"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0F7ED603" w:rsidR="004162CB"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231700" w:rsidRDefault="008571E0" w:rsidP="00F51646">
      <w:pPr>
        <w:pStyle w:val="ListParagraph"/>
        <w:numPr>
          <w:ilvl w:val="2"/>
          <w:numId w:val="44"/>
        </w:numPr>
        <w:spacing w:line="240" w:lineRule="auto"/>
        <w:ind w:hanging="568"/>
        <w:rPr>
          <w:rFonts w:ascii="Times New Roman" w:hAnsi="Times New Roman"/>
          <w:bCs/>
          <w:sz w:val="24"/>
          <w:szCs w:val="24"/>
        </w:rPr>
      </w:pPr>
      <w:r>
        <w:rPr>
          <w:rFonts w:ascii="Times New Roman" w:hAnsi="Times New Roman"/>
          <w:bCs/>
          <w:sz w:val="24"/>
          <w:szCs w:val="24"/>
        </w:rPr>
        <w:t xml:space="preserve">Ja tiks konstatēti </w:t>
      </w:r>
      <w:r w:rsidRPr="008571E0">
        <w:rPr>
          <w:rFonts w:ascii="Times New Roman" w:hAnsi="Times New Roman"/>
          <w:bCs/>
          <w:sz w:val="24"/>
          <w:szCs w:val="24"/>
        </w:rPr>
        <w:t>Starptautisko un Latvijas Republikas nacionālo sankciju likuma 11.</w:t>
      </w:r>
      <w:r w:rsidRPr="00EB6BA2">
        <w:rPr>
          <w:rFonts w:ascii="Times New Roman" w:hAnsi="Times New Roman"/>
          <w:bCs/>
          <w:sz w:val="24"/>
          <w:szCs w:val="24"/>
          <w:vertAlign w:val="superscript"/>
        </w:rPr>
        <w:t>1</w:t>
      </w:r>
      <w:r w:rsidRPr="008571E0">
        <w:rPr>
          <w:rFonts w:ascii="Times New Roman" w:hAnsi="Times New Roman"/>
          <w:bCs/>
          <w:sz w:val="24"/>
          <w:szCs w:val="24"/>
        </w:rPr>
        <w:t xml:space="preserve"> panta</w:t>
      </w:r>
      <w:r>
        <w:rPr>
          <w:rFonts w:ascii="Times New Roman" w:hAnsi="Times New Roman"/>
          <w:bCs/>
          <w:sz w:val="24"/>
          <w:szCs w:val="24"/>
        </w:rPr>
        <w:t xml:space="preserve"> </w:t>
      </w:r>
      <w:r w:rsidRPr="00231700">
        <w:rPr>
          <w:rFonts w:ascii="Times New Roman" w:hAnsi="Times New Roman"/>
          <w:bCs/>
          <w:sz w:val="24"/>
          <w:szCs w:val="24"/>
        </w:rPr>
        <w:t xml:space="preserve">izslēgšanas nosacījumi, </w:t>
      </w:r>
      <w:r w:rsidR="00144B01" w:rsidRPr="00231700">
        <w:rPr>
          <w:rFonts w:ascii="Times New Roman" w:hAnsi="Times New Roman"/>
          <w:bCs/>
          <w:sz w:val="24"/>
          <w:szCs w:val="24"/>
        </w:rPr>
        <w:t>pretendents tiek izslēgts</w:t>
      </w:r>
      <w:r w:rsidRPr="00231700">
        <w:rPr>
          <w:rFonts w:ascii="Times New Roman" w:hAnsi="Times New Roman"/>
          <w:bCs/>
          <w:sz w:val="24"/>
          <w:szCs w:val="24"/>
        </w:rPr>
        <w:t xml:space="preserve">. </w:t>
      </w:r>
    </w:p>
    <w:p w14:paraId="11268FDF" w14:textId="77777777" w:rsidR="004162CB" w:rsidRPr="00231700" w:rsidRDefault="004162CB" w:rsidP="00F51646">
      <w:pPr>
        <w:keepNext/>
        <w:numPr>
          <w:ilvl w:val="1"/>
          <w:numId w:val="44"/>
        </w:numPr>
        <w:ind w:left="578" w:hanging="578"/>
        <w:outlineLvl w:val="1"/>
        <w:rPr>
          <w:b/>
          <w:bCs/>
          <w:szCs w:val="26"/>
          <w:lang w:val="x-none"/>
        </w:rPr>
      </w:pPr>
      <w:bookmarkStart w:id="163" w:name="_Toc477855487"/>
      <w:r w:rsidRPr="00231700">
        <w:rPr>
          <w:b/>
          <w:bCs/>
          <w:szCs w:val="26"/>
          <w:lang w:val="x-none"/>
        </w:rPr>
        <w:t>Lēmuma par Atklāta konkursa rezultātu pieņemšana un paziņošana</w:t>
      </w:r>
      <w:bookmarkEnd w:id="158"/>
      <w:bookmarkEnd w:id="159"/>
      <w:bookmarkEnd w:id="160"/>
      <w:bookmarkEnd w:id="161"/>
      <w:bookmarkEnd w:id="163"/>
    </w:p>
    <w:p w14:paraId="0F6A1384" w14:textId="626E41F1" w:rsidR="004162CB" w:rsidRDefault="00E30C7C" w:rsidP="00F51646">
      <w:pPr>
        <w:pStyle w:val="ListParagraph"/>
        <w:numPr>
          <w:ilvl w:val="2"/>
          <w:numId w:val="44"/>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tiesī</w:t>
      </w:r>
      <w:r w:rsidR="001D5942">
        <w:rPr>
          <w:rFonts w:ascii="Times New Roman" w:hAnsi="Times New Roman"/>
          <w:bCs/>
          <w:sz w:val="24"/>
          <w:szCs w:val="24"/>
        </w:rPr>
        <w:t>bas</w:t>
      </w:r>
      <w:r w:rsidR="00AA0B62">
        <w:rPr>
          <w:rFonts w:ascii="Times New Roman" w:hAnsi="Times New Roman"/>
          <w:bCs/>
          <w:sz w:val="24"/>
          <w:szCs w:val="24"/>
        </w:rPr>
        <w:t xml:space="preserve"> katrā iepirkuma priekšmeta daļā tiks piešķirtas diviem</w:t>
      </w:r>
      <w:r w:rsidR="0006160B">
        <w:rPr>
          <w:rFonts w:ascii="Times New Roman" w:hAnsi="Times New Roman"/>
          <w:bCs/>
          <w:sz w:val="24"/>
          <w:szCs w:val="24"/>
        </w:rPr>
        <w:t xml:space="preserve"> </w:t>
      </w:r>
      <w:r w:rsidR="001D5942">
        <w:rPr>
          <w:rFonts w:ascii="Times New Roman" w:hAnsi="Times New Roman"/>
          <w:bCs/>
          <w:sz w:val="24"/>
          <w:szCs w:val="24"/>
        </w:rPr>
        <w:t>pretendentiem, kuri būs iesnieguši</w:t>
      </w:r>
      <w:r w:rsidR="004162CB" w:rsidRPr="00D155EF">
        <w:rPr>
          <w:rFonts w:ascii="Times New Roman" w:hAnsi="Times New Roman"/>
          <w:bCs/>
          <w:sz w:val="24"/>
          <w:szCs w:val="24"/>
        </w:rPr>
        <w:t xml:space="preserve"> nolikuma prasībām atbilstošu</w:t>
      </w:r>
      <w:r w:rsidR="001D5942">
        <w:rPr>
          <w:rFonts w:ascii="Times New Roman" w:hAnsi="Times New Roman"/>
          <w:bCs/>
          <w:sz w:val="24"/>
          <w:szCs w:val="24"/>
        </w:rPr>
        <w:t>s</w:t>
      </w:r>
      <w:r w:rsidR="004162CB" w:rsidRPr="00D155EF">
        <w:rPr>
          <w:rFonts w:ascii="Times New Roman" w:hAnsi="Times New Roman"/>
          <w:bCs/>
          <w:sz w:val="24"/>
          <w:szCs w:val="24"/>
        </w:rPr>
        <w:t xml:space="preserve"> </w:t>
      </w:r>
      <w:r w:rsidR="00F51646">
        <w:rPr>
          <w:rFonts w:ascii="Times New Roman" w:hAnsi="Times New Roman"/>
          <w:bCs/>
          <w:sz w:val="24"/>
          <w:szCs w:val="24"/>
        </w:rPr>
        <w:t>piedāvājumu</w:t>
      </w:r>
      <w:r w:rsidR="001D5942">
        <w:rPr>
          <w:rFonts w:ascii="Times New Roman" w:hAnsi="Times New Roman"/>
          <w:bCs/>
          <w:sz w:val="24"/>
          <w:szCs w:val="24"/>
        </w:rPr>
        <w:t xml:space="preserve">s </w:t>
      </w:r>
      <w:r w:rsidR="009F5032" w:rsidRPr="00D155EF">
        <w:rPr>
          <w:rFonts w:ascii="Times New Roman" w:hAnsi="Times New Roman"/>
          <w:bCs/>
          <w:sz w:val="24"/>
          <w:szCs w:val="24"/>
        </w:rPr>
        <w:t xml:space="preserve"> </w:t>
      </w:r>
      <w:r w:rsidR="001D5942" w:rsidRPr="00F615FF">
        <w:rPr>
          <w:rFonts w:ascii="Times New Roman" w:hAnsi="Times New Roman"/>
          <w:bCs/>
        </w:rPr>
        <w:t xml:space="preserve">ar </w:t>
      </w:r>
      <w:r w:rsidR="001D5942" w:rsidRPr="0006160B">
        <w:rPr>
          <w:rFonts w:ascii="Times New Roman" w:hAnsi="Times New Roman"/>
          <w:bCs/>
        </w:rPr>
        <w:t>viszemāko vērtējamo summu</w:t>
      </w:r>
      <w:r w:rsidR="001D5942" w:rsidRPr="0006160B">
        <w:rPr>
          <w:rFonts w:ascii="Times New Roman" w:hAnsi="Times New Roman"/>
          <w:bCs/>
          <w:sz w:val="24"/>
          <w:szCs w:val="24"/>
        </w:rPr>
        <w:t xml:space="preserve"> </w:t>
      </w:r>
      <w:r w:rsidR="001D5942" w:rsidRPr="0006160B">
        <w:rPr>
          <w:rFonts w:ascii="Times New Roman" w:hAnsi="Times New Roman"/>
          <w:bCs/>
        </w:rPr>
        <w:t>par attiecīgo pozīciju,</w:t>
      </w:r>
      <w:r w:rsidR="001D5942" w:rsidRPr="001D5942">
        <w:rPr>
          <w:rFonts w:ascii="Times New Roman" w:hAnsi="Times New Roman"/>
          <w:bCs/>
        </w:rPr>
        <w:t xml:space="preserve"> </w:t>
      </w:r>
      <w:r w:rsidR="001D5942" w:rsidRPr="001D5942">
        <w:rPr>
          <w:rFonts w:ascii="Times New Roman" w:hAnsi="Times New Roman"/>
          <w:bCs/>
          <w:i/>
        </w:rPr>
        <w:t>euro</w:t>
      </w:r>
      <w:r w:rsidR="0006160B">
        <w:rPr>
          <w:rFonts w:ascii="Times New Roman" w:hAnsi="Times New Roman"/>
          <w:bCs/>
        </w:rPr>
        <w:t xml:space="preserve"> bez PVN</w:t>
      </w:r>
      <w:r w:rsidR="001D5942" w:rsidRPr="001D5942">
        <w:rPr>
          <w:rFonts w:ascii="Times New Roman" w:hAnsi="Times New Roman"/>
          <w:b/>
          <w:bCs/>
        </w:rPr>
        <w:t xml:space="preserve"> </w:t>
      </w:r>
      <w:r w:rsidR="001D5942" w:rsidRPr="001D5942">
        <w:rPr>
          <w:rFonts w:ascii="Times New Roman" w:hAnsi="Times New Roman"/>
          <w:bCs/>
        </w:rPr>
        <w:t>katrā iepirkuma pozīcijā atsevišķi</w:t>
      </w:r>
      <w:r w:rsidR="001D5942">
        <w:rPr>
          <w:bCs/>
        </w:rPr>
        <w:t xml:space="preserve"> </w:t>
      </w:r>
      <w:r w:rsidR="001D5942">
        <w:rPr>
          <w:rFonts w:ascii="Times New Roman" w:hAnsi="Times New Roman"/>
          <w:bCs/>
          <w:sz w:val="24"/>
          <w:szCs w:val="24"/>
        </w:rPr>
        <w:t>un kuri</w:t>
      </w:r>
      <w:r w:rsidR="004162CB" w:rsidRPr="00D155EF">
        <w:rPr>
          <w:rFonts w:ascii="Times New Roman" w:hAnsi="Times New Roman"/>
          <w:bCs/>
          <w:sz w:val="24"/>
          <w:szCs w:val="24"/>
        </w:rPr>
        <w:t xml:space="preserve"> </w:t>
      </w:r>
      <w:r w:rsidR="001D5942">
        <w:rPr>
          <w:rFonts w:ascii="Times New Roman" w:hAnsi="Times New Roman"/>
          <w:bCs/>
          <w:sz w:val="24"/>
          <w:szCs w:val="24"/>
        </w:rPr>
        <w:t>ir atbilstoši</w:t>
      </w:r>
      <w:r w:rsidR="00A76BCA" w:rsidRPr="00D155EF">
        <w:rPr>
          <w:rFonts w:ascii="Times New Roman" w:hAnsi="Times New Roman"/>
          <w:bCs/>
          <w:sz w:val="24"/>
          <w:szCs w:val="24"/>
        </w:rPr>
        <w:t xml:space="preserve"> </w:t>
      </w:r>
      <w:r w:rsidR="004162CB" w:rsidRPr="00D155EF">
        <w:rPr>
          <w:rFonts w:ascii="Times New Roman" w:hAnsi="Times New Roman"/>
          <w:bCs/>
          <w:sz w:val="24"/>
          <w:szCs w:val="24"/>
        </w:rPr>
        <w:t>PIL un nolikumā noteiktajam.</w:t>
      </w:r>
    </w:p>
    <w:p w14:paraId="737B5696" w14:textId="610EA431" w:rsidR="004162CB" w:rsidRPr="00DE0A9E"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Visi pretendenti tiek rakstveidā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2AB27203" w:rsidR="004162CB" w:rsidRPr="00DE0A9E"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00F27788">
        <w:rPr>
          <w:rFonts w:ascii="Times New Roman" w:hAnsi="Times New Roman"/>
          <w:bCs/>
          <w:sz w:val="24"/>
          <w:szCs w:val="24"/>
        </w:rPr>
        <w:t>vai daļu</w:t>
      </w:r>
      <w:r w:rsidR="001D5942">
        <w:rPr>
          <w:rFonts w:ascii="Times New Roman" w:hAnsi="Times New Roman"/>
          <w:bCs/>
          <w:sz w:val="24"/>
          <w:szCs w:val="24"/>
        </w:rPr>
        <w:t xml:space="preserve"> </w:t>
      </w:r>
      <w:r w:rsidRPr="00DE0A9E">
        <w:rPr>
          <w:rFonts w:ascii="Times New Roman" w:hAnsi="Times New Roman"/>
          <w:bCs/>
          <w:sz w:val="24"/>
          <w:szCs w:val="24"/>
        </w:rPr>
        <w:t xml:space="preserve">un triju darbdienu laikā pēc tam, kad pieņemts šajā punktā minētais lēmums, iesniedz publicēšanai Iepirkumu uzraudzības birojam paziņojumu par Atklāta konkursa rezultātu un informē visus pretendentus par visiem iemesliem, kuru dēļ iepirkuma procedūra </w:t>
      </w:r>
      <w:r w:rsidR="00F27788">
        <w:rPr>
          <w:rFonts w:ascii="Times New Roman" w:hAnsi="Times New Roman"/>
          <w:bCs/>
          <w:sz w:val="24"/>
          <w:szCs w:val="24"/>
        </w:rPr>
        <w:t>vai daļā</w:t>
      </w:r>
      <w:r w:rsidR="001D5942">
        <w:rPr>
          <w:rFonts w:ascii="Times New Roman" w:hAnsi="Times New Roman"/>
          <w:bCs/>
          <w:sz w:val="24"/>
          <w:szCs w:val="24"/>
        </w:rPr>
        <w:t xml:space="preserve"> </w:t>
      </w:r>
      <w:r w:rsidRPr="00DE0A9E">
        <w:rPr>
          <w:rFonts w:ascii="Times New Roman" w:hAnsi="Times New Roman"/>
          <w:bCs/>
          <w:sz w:val="24"/>
          <w:szCs w:val="24"/>
        </w:rPr>
        <w:t>tiek izbeigta.</w:t>
      </w:r>
    </w:p>
    <w:p w14:paraId="1FFCB085" w14:textId="3FA6505D" w:rsidR="004162CB"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19478A34" w14:textId="77777777" w:rsidR="00826F7B" w:rsidRPr="00DE0A9E" w:rsidRDefault="00826F7B" w:rsidP="00826F7B">
      <w:pPr>
        <w:pStyle w:val="ListParagraph"/>
        <w:spacing w:after="0" w:line="240" w:lineRule="auto"/>
        <w:ind w:left="567"/>
        <w:outlineLvl w:val="2"/>
        <w:rPr>
          <w:rFonts w:ascii="Times New Roman" w:hAnsi="Times New Roman"/>
          <w:bCs/>
          <w:sz w:val="24"/>
          <w:szCs w:val="24"/>
        </w:rPr>
      </w:pPr>
    </w:p>
    <w:p w14:paraId="3C0C97B6" w14:textId="30EEAD52" w:rsidR="004162CB" w:rsidRPr="001A201A" w:rsidRDefault="001D5942" w:rsidP="00F51646">
      <w:pPr>
        <w:keepNext/>
        <w:numPr>
          <w:ilvl w:val="1"/>
          <w:numId w:val="44"/>
        </w:numPr>
        <w:ind w:left="578" w:hanging="578"/>
        <w:outlineLvl w:val="1"/>
        <w:rPr>
          <w:b/>
          <w:bCs/>
          <w:szCs w:val="26"/>
          <w:lang w:val="x-none"/>
        </w:rPr>
      </w:pPr>
      <w:r>
        <w:rPr>
          <w:b/>
          <w:bCs/>
          <w:szCs w:val="26"/>
        </w:rPr>
        <w:lastRenderedPageBreak/>
        <w:t xml:space="preserve">Vienošanās un </w:t>
      </w:r>
      <w:r w:rsidR="001A201A" w:rsidRPr="001A201A">
        <w:rPr>
          <w:b/>
          <w:bCs/>
          <w:szCs w:val="26"/>
        </w:rPr>
        <w:t>Līguma</w:t>
      </w:r>
      <w:r w:rsidR="001A201A" w:rsidRPr="001A201A">
        <w:rPr>
          <w:b/>
          <w:bCs/>
          <w:szCs w:val="26"/>
          <w:lang w:val="x-none"/>
        </w:rPr>
        <w:t xml:space="preserve"> slēgšana</w:t>
      </w:r>
    </w:p>
    <w:p w14:paraId="4A250033" w14:textId="147214B3" w:rsidR="004162CB"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1D5942">
        <w:rPr>
          <w:rFonts w:ascii="Times New Roman" w:hAnsi="Times New Roman"/>
          <w:bCs/>
          <w:sz w:val="24"/>
          <w:szCs w:val="24"/>
        </w:rPr>
        <w:t xml:space="preserve">Vienošanos un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1D5942">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6EFBE773" w14:textId="106C8C01" w:rsidR="00F202BB" w:rsidRPr="00F202BB" w:rsidRDefault="00F202BB" w:rsidP="00F202BB">
      <w:pPr>
        <w:pStyle w:val="ListParagraph"/>
        <w:numPr>
          <w:ilvl w:val="2"/>
          <w:numId w:val="44"/>
        </w:numPr>
        <w:spacing w:after="0" w:line="240" w:lineRule="auto"/>
        <w:ind w:left="567" w:hanging="567"/>
        <w:outlineLvl w:val="2"/>
        <w:rPr>
          <w:rFonts w:ascii="Times New Roman" w:hAnsi="Times New Roman"/>
          <w:bCs/>
          <w:sz w:val="24"/>
          <w:szCs w:val="24"/>
        </w:rPr>
      </w:pPr>
      <w:r w:rsidRPr="00F202BB">
        <w:rPr>
          <w:rFonts w:ascii="Times New Roman" w:hAnsi="Times New Roman"/>
          <w:sz w:val="24"/>
          <w:szCs w:val="24"/>
        </w:rPr>
        <w:t>Līgums slēdzams saskaņā ar iepirkuma (piegādes) līguma projektu vienlaicīgi ar</w:t>
      </w:r>
      <w:r w:rsidR="00BF408B">
        <w:rPr>
          <w:rFonts w:ascii="Times New Roman" w:hAnsi="Times New Roman"/>
          <w:sz w:val="24"/>
          <w:szCs w:val="24"/>
        </w:rPr>
        <w:t xml:space="preserve"> V</w:t>
      </w:r>
      <w:r w:rsidRPr="00F202BB">
        <w:rPr>
          <w:rFonts w:ascii="Times New Roman" w:hAnsi="Times New Roman"/>
          <w:sz w:val="24"/>
          <w:szCs w:val="24"/>
        </w:rPr>
        <w:t xml:space="preserve">ienošanās noslēgšanu. Iepirkuma līgumi katrā iepirkuma </w:t>
      </w:r>
      <w:r w:rsidR="00F27788">
        <w:rPr>
          <w:rFonts w:ascii="Times New Roman" w:hAnsi="Times New Roman"/>
          <w:sz w:val="24"/>
          <w:szCs w:val="24"/>
        </w:rPr>
        <w:t>daļā</w:t>
      </w:r>
      <w:r w:rsidR="00BF408B">
        <w:rPr>
          <w:rFonts w:ascii="Times New Roman" w:hAnsi="Times New Roman"/>
          <w:sz w:val="24"/>
          <w:szCs w:val="24"/>
        </w:rPr>
        <w:t xml:space="preserve"> </w:t>
      </w:r>
      <w:r w:rsidRPr="00F202BB">
        <w:rPr>
          <w:rFonts w:ascii="Times New Roman" w:hAnsi="Times New Roman"/>
          <w:sz w:val="24"/>
          <w:szCs w:val="24"/>
        </w:rPr>
        <w:t xml:space="preserve">tiks slēgti, ar </w:t>
      </w:r>
      <w:r w:rsidR="0006160B">
        <w:rPr>
          <w:rFonts w:ascii="Times New Roman" w:hAnsi="Times New Roman"/>
          <w:sz w:val="24"/>
          <w:szCs w:val="24"/>
        </w:rPr>
        <w:t xml:space="preserve">trim </w:t>
      </w:r>
      <w:r w:rsidRPr="00F202BB">
        <w:rPr>
          <w:rFonts w:ascii="Times New Roman" w:hAnsi="Times New Roman"/>
          <w:sz w:val="24"/>
          <w:szCs w:val="24"/>
        </w:rPr>
        <w:t xml:space="preserve">pretendentiem, kuri iesnieguši piedāvājumus ar </w:t>
      </w:r>
      <w:r w:rsidR="0006160B">
        <w:rPr>
          <w:rFonts w:ascii="Times New Roman" w:hAnsi="Times New Roman"/>
          <w:sz w:val="24"/>
          <w:szCs w:val="24"/>
        </w:rPr>
        <w:t>vis</w:t>
      </w:r>
      <w:r w:rsidRPr="00F202BB">
        <w:rPr>
          <w:rFonts w:ascii="Times New Roman" w:hAnsi="Times New Roman"/>
          <w:sz w:val="24"/>
          <w:szCs w:val="24"/>
        </w:rPr>
        <w:t xml:space="preserve">zemāko </w:t>
      </w:r>
      <w:r w:rsidRPr="0006160B">
        <w:rPr>
          <w:rFonts w:ascii="Times New Roman" w:hAnsi="Times New Roman"/>
          <w:sz w:val="24"/>
          <w:szCs w:val="24"/>
        </w:rPr>
        <w:t>vērtējamo summu,</w:t>
      </w:r>
      <w:r w:rsidRPr="00F202BB">
        <w:rPr>
          <w:rFonts w:ascii="Times New Roman" w:hAnsi="Times New Roman"/>
          <w:sz w:val="24"/>
          <w:szCs w:val="24"/>
        </w:rPr>
        <w:t xml:space="preserve"> kā</w:t>
      </w:r>
      <w:r w:rsidR="00231700">
        <w:rPr>
          <w:rFonts w:ascii="Times New Roman" w:hAnsi="Times New Roman"/>
          <w:sz w:val="24"/>
          <w:szCs w:val="24"/>
        </w:rPr>
        <w:t xml:space="preserve"> pretendenti Nr.1 un Nr.2</w:t>
      </w:r>
      <w:r w:rsidRPr="00F202BB">
        <w:rPr>
          <w:rFonts w:ascii="Times New Roman" w:hAnsi="Times New Roman"/>
          <w:sz w:val="24"/>
          <w:szCs w:val="24"/>
        </w:rPr>
        <w:t xml:space="preserve">, par norādītajām preču vienības cenām. Vispārīgās vienošanās darbības laikā Pasūtītājam ir tiesības pasūtīt Preci no nākamās zemākās </w:t>
      </w:r>
      <w:r w:rsidRPr="0006160B">
        <w:rPr>
          <w:rFonts w:ascii="Times New Roman" w:hAnsi="Times New Roman"/>
          <w:sz w:val="24"/>
          <w:szCs w:val="24"/>
        </w:rPr>
        <w:t>vērtējamās summas pretendenta,</w:t>
      </w:r>
      <w:r w:rsidRPr="00F202BB">
        <w:rPr>
          <w:rFonts w:ascii="Times New Roman" w:hAnsi="Times New Roman"/>
          <w:sz w:val="24"/>
          <w:szCs w:val="24"/>
        </w:rPr>
        <w:t xml:space="preserve"> gadījumā, ja pirmās zemākās vērtējamās summas pretendents atsakās vai nevar piegādāt Preci saskaņā ar līguma nosacījumiem.</w:t>
      </w:r>
    </w:p>
    <w:p w14:paraId="77754081" w14:textId="77777777" w:rsidR="00F202BB" w:rsidRPr="00F202BB" w:rsidRDefault="00F202B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F202BB">
        <w:rPr>
          <w:rFonts w:ascii="Times New Roman" w:hAnsi="Times New Roman"/>
          <w:sz w:val="24"/>
          <w:szCs w:val="24"/>
        </w:rPr>
        <w:t>Vispārīgā vienošanās fiksē katra izraudzītā pretendenta piedāvāto preču vienas vienības cenu, kas ir noteiktā cena, par kādu attiecīgais pretendents var piegādāt preci visā Vispārīgās vienošanās laikā.</w:t>
      </w:r>
    </w:p>
    <w:p w14:paraId="088591A0" w14:textId="40E8FEFC" w:rsidR="004162CB" w:rsidRPr="006E218B" w:rsidRDefault="004162C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1D5942">
        <w:rPr>
          <w:rFonts w:ascii="Times New Roman" w:hAnsi="Times New Roman"/>
          <w:bCs/>
          <w:sz w:val="24"/>
          <w:szCs w:val="24"/>
        </w:rPr>
        <w:t xml:space="preserve">Vienošanās un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1D5942">
        <w:rPr>
          <w:rFonts w:ascii="Times New Roman" w:hAnsi="Times New Roman"/>
          <w:bCs/>
          <w:sz w:val="24"/>
          <w:szCs w:val="24"/>
        </w:rPr>
        <w:t xml:space="preserve">Vienošanos un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1D5942">
        <w:rPr>
          <w:rFonts w:ascii="Times New Roman" w:hAnsi="Times New Roman"/>
          <w:bCs/>
          <w:sz w:val="24"/>
          <w:szCs w:val="24"/>
        </w:rPr>
        <w:t>Vienošanos</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84CE26" w:rsidR="004162CB" w:rsidRDefault="004162C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1D5942">
        <w:rPr>
          <w:rFonts w:ascii="Times New Roman" w:hAnsi="Times New Roman"/>
          <w:bCs/>
          <w:sz w:val="24"/>
          <w:szCs w:val="24"/>
        </w:rPr>
        <w:t xml:space="preserve"> Vienošanos</w:t>
      </w:r>
      <w:r w:rsidR="003954C7">
        <w:rPr>
          <w:rFonts w:ascii="Times New Roman" w:hAnsi="Times New Roman"/>
          <w:bCs/>
          <w:sz w:val="24"/>
          <w:szCs w:val="24"/>
        </w:rPr>
        <w:t xml:space="preserve">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1D5942">
        <w:rPr>
          <w:rFonts w:ascii="Times New Roman" w:hAnsi="Times New Roman"/>
          <w:bCs/>
          <w:sz w:val="24"/>
          <w:szCs w:val="24"/>
        </w:rPr>
        <w:t xml:space="preserve">Vienošanos un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F51646">
        <w:rPr>
          <w:rFonts w:ascii="Times New Roman" w:hAnsi="Times New Roman"/>
          <w:bCs/>
          <w:sz w:val="24"/>
          <w:szCs w:val="24"/>
        </w:rPr>
        <w:t xml:space="preserve"> </w:t>
      </w:r>
      <w:r w:rsidR="002F0615" w:rsidRPr="006E218B">
        <w:rPr>
          <w:rFonts w:ascii="Times New Roman" w:hAnsi="Times New Roman"/>
          <w:bCs/>
          <w:sz w:val="24"/>
          <w:szCs w:val="24"/>
        </w:rPr>
        <w:t>piedāvājums</w:t>
      </w:r>
      <w:r w:rsidR="00817505">
        <w:rPr>
          <w:rFonts w:ascii="Times New Roman" w:hAnsi="Times New Roman"/>
          <w:bCs/>
          <w:sz w:val="24"/>
          <w:szCs w:val="24"/>
        </w:rPr>
        <w:t xml:space="preserve"> ar zemāko vērtējamo summu</w:t>
      </w:r>
      <w:r w:rsidR="00F51646">
        <w:rPr>
          <w:rFonts w:ascii="Times New Roman" w:hAnsi="Times New Roman"/>
          <w:bCs/>
          <w:sz w:val="24"/>
          <w:szCs w:val="24"/>
        </w:rPr>
        <w:t>.</w:t>
      </w:r>
    </w:p>
    <w:p w14:paraId="43718B32" w14:textId="2E49C447" w:rsidR="006B2F7E" w:rsidRPr="006E218B" w:rsidRDefault="00DC63DF"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1152B3">
        <w:rPr>
          <w:rFonts w:ascii="Times New Roman" w:hAnsi="Times New Roman"/>
          <w:bCs/>
          <w:sz w:val="24"/>
          <w:szCs w:val="24"/>
        </w:rPr>
        <w:t>a</w:t>
      </w:r>
      <w:r w:rsidR="00E30C7C">
        <w:rPr>
          <w:rFonts w:ascii="Times New Roman" w:hAnsi="Times New Roman"/>
          <w:bCs/>
          <w:sz w:val="24"/>
          <w:szCs w:val="24"/>
        </w:rPr>
        <w:t xml:space="preserve"> </w:t>
      </w:r>
      <w:r w:rsidR="001152B3">
        <w:rPr>
          <w:rFonts w:ascii="Times New Roman" w:hAnsi="Times New Roman"/>
          <w:bCs/>
          <w:sz w:val="24"/>
          <w:szCs w:val="24"/>
        </w:rPr>
        <w:t>Vienošanās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2"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E96B16">
        <w:rPr>
          <w:rFonts w:ascii="Times New Roman" w:hAnsi="Times New Roman"/>
          <w:bCs/>
          <w:sz w:val="24"/>
          <w:szCs w:val="24"/>
        </w:rPr>
        <w:t>Vienošanās</w:t>
      </w:r>
      <w:r>
        <w:rPr>
          <w:rFonts w:ascii="Times New Roman" w:hAnsi="Times New Roman"/>
          <w:bCs/>
          <w:sz w:val="24"/>
          <w:szCs w:val="24"/>
        </w:rPr>
        <w:t xml:space="preserve"> </w:t>
      </w:r>
      <w:r w:rsidRPr="00DC63DF">
        <w:rPr>
          <w:rFonts w:ascii="Times New Roman" w:hAnsi="Times New Roman"/>
          <w:bCs/>
          <w:sz w:val="24"/>
          <w:szCs w:val="24"/>
        </w:rPr>
        <w:t>pamattekstu saskaņā ar </w:t>
      </w:r>
      <w:hyperlink r:id="rId23"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4"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072AC4F0" w:rsidR="00DC63DF"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1152B3">
        <w:rPr>
          <w:rFonts w:ascii="Times New Roman" w:hAnsi="Times New Roman"/>
          <w:bCs/>
          <w:sz w:val="24"/>
          <w:szCs w:val="24"/>
        </w:rPr>
        <w:t>Vienošanās</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755E413" w:rsidR="00A03D86" w:rsidRDefault="001152B3" w:rsidP="00F51646">
      <w:pPr>
        <w:pStyle w:val="ListParagraph"/>
        <w:numPr>
          <w:ilvl w:val="2"/>
          <w:numId w:val="44"/>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 xml:space="preserve">Vienošanās </w:t>
      </w:r>
      <w:r w:rsidR="00BB26AB" w:rsidRPr="006E218B">
        <w:rPr>
          <w:rFonts w:ascii="Times New Roman" w:hAnsi="Times New Roman"/>
          <w:bCs/>
          <w:sz w:val="24"/>
          <w:szCs w:val="24"/>
        </w:rPr>
        <w:t xml:space="preserve"> </w:t>
      </w:r>
      <w:r w:rsidR="003954C7">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sidR="003954C7">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Pr>
          <w:rFonts w:ascii="Times New Roman" w:hAnsi="Times New Roman"/>
          <w:bCs/>
          <w:sz w:val="24"/>
          <w:szCs w:val="24"/>
        </w:rPr>
        <w:t>Vienošanās</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Pr>
          <w:rFonts w:ascii="Times New Roman" w:hAnsi="Times New Roman"/>
          <w:bCs/>
          <w:sz w:val="24"/>
          <w:szCs w:val="24"/>
        </w:rPr>
        <w:t>Vienošanās</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176812">
      <w:pPr>
        <w:outlineLvl w:val="2"/>
        <w:rPr>
          <w:bCs/>
        </w:rPr>
      </w:pPr>
    </w:p>
    <w:p w14:paraId="3D608146" w14:textId="77777777" w:rsidR="004162CB" w:rsidRPr="004162CB" w:rsidRDefault="004162CB" w:rsidP="00F51646">
      <w:pPr>
        <w:numPr>
          <w:ilvl w:val="0"/>
          <w:numId w:val="44"/>
        </w:numPr>
        <w:jc w:val="center"/>
        <w:outlineLvl w:val="0"/>
        <w:rPr>
          <w:b/>
          <w:bCs/>
          <w:lang w:val="x-none"/>
        </w:rPr>
      </w:pPr>
      <w:bookmarkStart w:id="164" w:name="_Toc477855489"/>
      <w:r w:rsidRPr="004162CB">
        <w:rPr>
          <w:b/>
          <w:bCs/>
          <w:lang w:val="x-none"/>
        </w:rPr>
        <w:t>IEPIRKUMA KOMISIJA</w:t>
      </w:r>
      <w:bookmarkEnd w:id="154"/>
      <w:bookmarkEnd w:id="164"/>
      <w:r w:rsidRPr="004162CB">
        <w:rPr>
          <w:b/>
          <w:bCs/>
          <w:lang w:val="x-none"/>
        </w:rPr>
        <w:t xml:space="preserve"> </w:t>
      </w:r>
    </w:p>
    <w:p w14:paraId="3A4C24FC" w14:textId="77777777" w:rsidR="004162CB" w:rsidRPr="004162CB" w:rsidRDefault="004162CB" w:rsidP="00F51646">
      <w:pPr>
        <w:keepNext/>
        <w:numPr>
          <w:ilvl w:val="1"/>
          <w:numId w:val="44"/>
        </w:numPr>
        <w:ind w:left="578" w:hanging="578"/>
        <w:outlineLvl w:val="1"/>
        <w:rPr>
          <w:b/>
          <w:bCs/>
          <w:szCs w:val="26"/>
          <w:lang w:val="x-none"/>
        </w:rPr>
      </w:pPr>
      <w:bookmarkStart w:id="165" w:name="_Toc477855490"/>
      <w:bookmarkStart w:id="166" w:name="_Toc381023211"/>
      <w:bookmarkStart w:id="167" w:name="_Toc368566417"/>
      <w:bookmarkStart w:id="168" w:name="_Toc368392565"/>
      <w:bookmarkStart w:id="169" w:name="_Toc368392515"/>
      <w:r w:rsidRPr="004162CB">
        <w:rPr>
          <w:b/>
          <w:bCs/>
          <w:szCs w:val="26"/>
          <w:lang w:val="x-none"/>
        </w:rPr>
        <w:t>Iepirkuma komisijas tiesības:</w:t>
      </w:r>
      <w:bookmarkEnd w:id="165"/>
      <w:bookmarkEnd w:id="166"/>
      <w:bookmarkEnd w:id="167"/>
      <w:bookmarkEnd w:id="168"/>
      <w:bookmarkEnd w:id="169"/>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225A4891" w:rsid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6B99E056" w:rsidR="00F52997" w:rsidRDefault="00F52997" w:rsidP="00F52997">
      <w:pPr>
        <w:ind w:left="567" w:hanging="567"/>
        <w:outlineLvl w:val="2"/>
      </w:pPr>
      <w:r>
        <w:rPr>
          <w:rFonts w:eastAsia="Calibri"/>
          <w:bCs/>
        </w:rPr>
        <w:t>6.1.7.</w:t>
      </w:r>
      <w:r w:rsidR="008D6E77">
        <w:t>J</w:t>
      </w:r>
      <w:r w:rsidRPr="00D25A3B">
        <w:t xml:space="preserve">a iepirkuma komisijai rodas šaubas par pretendenta piedāvājumā sniegto informācijas patiesumu vai dokumenta kopijas autentiskumu, tai ir tiesības pieprasīt, lai pretendents apstiprina informācijas </w:t>
      </w:r>
      <w:r w:rsidRPr="00D25A3B">
        <w:lastRenderedPageBreak/>
        <w:t>patiesumu un/vai uzrāda apstiprinoša dokumenta oriģinālu vai iesniedz apliecinātu dokumenta kopiju</w:t>
      </w:r>
      <w:r w:rsidR="008D6E77">
        <w:t>.</w:t>
      </w:r>
    </w:p>
    <w:p w14:paraId="7CE8A4D6" w14:textId="0003CE34" w:rsidR="00321F3B" w:rsidRPr="004162CB" w:rsidRDefault="00321F3B" w:rsidP="00F52997">
      <w:pPr>
        <w:ind w:left="567" w:hanging="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553F5C2" w14:textId="77777777" w:rsidR="004162CB" w:rsidRPr="004162CB" w:rsidRDefault="004162CB" w:rsidP="00F51646">
      <w:pPr>
        <w:keepNext/>
        <w:numPr>
          <w:ilvl w:val="1"/>
          <w:numId w:val="44"/>
        </w:numPr>
        <w:ind w:left="578" w:hanging="578"/>
        <w:outlineLvl w:val="1"/>
        <w:rPr>
          <w:b/>
          <w:bCs/>
          <w:szCs w:val="26"/>
          <w:lang w:val="x-none"/>
        </w:rPr>
      </w:pPr>
      <w:bookmarkStart w:id="170" w:name="_Toc477855491"/>
      <w:bookmarkStart w:id="171" w:name="_Toc381023212"/>
      <w:bookmarkStart w:id="172" w:name="_Toc368566418"/>
      <w:bookmarkStart w:id="173" w:name="_Toc368392566"/>
      <w:bookmarkStart w:id="174" w:name="_Toc368392516"/>
      <w:r w:rsidRPr="004162CB">
        <w:rPr>
          <w:b/>
          <w:bCs/>
          <w:szCs w:val="26"/>
          <w:lang w:val="x-none"/>
        </w:rPr>
        <w:t>Iepirkuma komisijas pienākumi:</w:t>
      </w:r>
      <w:bookmarkEnd w:id="170"/>
      <w:bookmarkEnd w:id="171"/>
      <w:bookmarkEnd w:id="172"/>
      <w:bookmarkEnd w:id="173"/>
      <w:bookmarkEnd w:id="174"/>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434B83">
      <w:pPr>
        <w:ind w:left="567" w:hanging="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F51646">
      <w:pPr>
        <w:numPr>
          <w:ilvl w:val="0"/>
          <w:numId w:val="44"/>
        </w:numPr>
        <w:jc w:val="center"/>
        <w:outlineLvl w:val="0"/>
        <w:rPr>
          <w:b/>
          <w:bCs/>
          <w:lang w:val="x-none"/>
        </w:rPr>
      </w:pPr>
      <w:bookmarkStart w:id="175" w:name="_Toc477855492"/>
      <w:bookmarkStart w:id="176" w:name="_Toc381023213"/>
      <w:bookmarkStart w:id="177" w:name="_Toc368566419"/>
      <w:bookmarkStart w:id="178" w:name="_Toc368392567"/>
      <w:bookmarkStart w:id="179" w:name="_Toc368392517"/>
      <w:r w:rsidRPr="004162CB">
        <w:rPr>
          <w:b/>
          <w:bCs/>
          <w:lang w:val="x-none"/>
        </w:rPr>
        <w:t>PRETENDENTA TIESĪBAS UN PIENĀKUMI</w:t>
      </w:r>
      <w:bookmarkEnd w:id="175"/>
      <w:bookmarkEnd w:id="176"/>
      <w:bookmarkEnd w:id="177"/>
      <w:bookmarkEnd w:id="178"/>
      <w:bookmarkEnd w:id="179"/>
    </w:p>
    <w:p w14:paraId="67AE9C9C" w14:textId="77777777" w:rsidR="004162CB" w:rsidRPr="004162CB" w:rsidRDefault="004162CB" w:rsidP="00F51646">
      <w:pPr>
        <w:keepNext/>
        <w:numPr>
          <w:ilvl w:val="1"/>
          <w:numId w:val="44"/>
        </w:numPr>
        <w:ind w:left="578" w:hanging="578"/>
        <w:outlineLvl w:val="1"/>
        <w:rPr>
          <w:b/>
          <w:bCs/>
          <w:szCs w:val="26"/>
          <w:lang w:val="x-none"/>
        </w:rPr>
      </w:pPr>
      <w:bookmarkStart w:id="180" w:name="_Toc368566420"/>
      <w:bookmarkStart w:id="181" w:name="_Toc368392568"/>
      <w:bookmarkStart w:id="182" w:name="_Toc368392518"/>
      <w:bookmarkStart w:id="183" w:name="_Toc477855493"/>
      <w:bookmarkStart w:id="184" w:name="_Ref427572000"/>
      <w:bookmarkStart w:id="185" w:name="_Toc381023214"/>
      <w:r w:rsidRPr="004162CB">
        <w:rPr>
          <w:b/>
          <w:bCs/>
          <w:szCs w:val="26"/>
          <w:lang w:val="x-none"/>
        </w:rPr>
        <w:t>Pretendenta tiesības</w:t>
      </w:r>
      <w:bookmarkEnd w:id="180"/>
      <w:bookmarkEnd w:id="181"/>
      <w:bookmarkEnd w:id="182"/>
      <w:r w:rsidRPr="004162CB">
        <w:rPr>
          <w:b/>
          <w:bCs/>
          <w:szCs w:val="26"/>
          <w:lang w:val="x-none"/>
        </w:rPr>
        <w:t>:</w:t>
      </w:r>
      <w:bookmarkEnd w:id="183"/>
      <w:bookmarkEnd w:id="184"/>
      <w:bookmarkEnd w:id="185"/>
    </w:p>
    <w:p w14:paraId="30BAF918"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B33B23">
      <w:pPr>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F51646">
      <w:pPr>
        <w:keepNext/>
        <w:numPr>
          <w:ilvl w:val="1"/>
          <w:numId w:val="44"/>
        </w:numPr>
        <w:ind w:left="578" w:hanging="578"/>
        <w:outlineLvl w:val="1"/>
        <w:rPr>
          <w:b/>
          <w:bCs/>
          <w:szCs w:val="26"/>
          <w:lang w:val="x-none"/>
        </w:rPr>
      </w:pPr>
      <w:bookmarkStart w:id="186" w:name="_Toc368566421"/>
      <w:bookmarkStart w:id="187" w:name="_Toc368392569"/>
      <w:bookmarkStart w:id="188" w:name="_Toc368392519"/>
      <w:bookmarkStart w:id="189" w:name="_Toc477855494"/>
      <w:bookmarkStart w:id="190" w:name="_Toc381023215"/>
      <w:r w:rsidRPr="004162CB">
        <w:rPr>
          <w:b/>
          <w:bCs/>
          <w:szCs w:val="26"/>
          <w:lang w:val="x-none"/>
        </w:rPr>
        <w:t>Pretendenta pienākumi</w:t>
      </w:r>
      <w:bookmarkEnd w:id="186"/>
      <w:bookmarkEnd w:id="187"/>
      <w:bookmarkEnd w:id="188"/>
      <w:r w:rsidRPr="004162CB">
        <w:rPr>
          <w:b/>
          <w:bCs/>
          <w:szCs w:val="26"/>
          <w:lang w:val="x-none"/>
        </w:rPr>
        <w:t>:</w:t>
      </w:r>
      <w:bookmarkEnd w:id="189"/>
      <w:bookmarkEnd w:id="190"/>
    </w:p>
    <w:p w14:paraId="7A170814" w14:textId="7F168011" w:rsidR="004162CB" w:rsidRPr="004162CB" w:rsidRDefault="00B33B23" w:rsidP="00783496">
      <w:pPr>
        <w:ind w:left="567" w:hanging="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5"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5465BC">
      <w:pPr>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783496">
      <w:pPr>
        <w:ind w:left="567" w:hanging="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783496">
      <w:pPr>
        <w:ind w:left="567" w:hanging="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Pēc iepirkuma komisijas pieprasījuma, iepirkuma komisijas norādītajā termiņā, rakstveidā sniegt informāciju par pretendenta piedāvājuma finanšu piedāvājumā norādītās cenas veidošanās mehānismu.</w:t>
      </w:r>
    </w:p>
    <w:p w14:paraId="4F760841" w14:textId="715735A1" w:rsidR="004162CB" w:rsidRPr="004162CB" w:rsidRDefault="00B33B23" w:rsidP="00783496">
      <w:pPr>
        <w:ind w:left="567" w:hanging="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07531E77" w:rsidR="003954C7" w:rsidRDefault="00B33B23" w:rsidP="00B33B23">
      <w:pPr>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B33B23">
      <w:pPr>
        <w:outlineLvl w:val="2"/>
        <w:rPr>
          <w:rFonts w:eastAsia="Calibri"/>
          <w:bCs/>
        </w:rPr>
      </w:pPr>
    </w:p>
    <w:bookmarkEnd w:id="155"/>
    <w:bookmarkEnd w:id="156"/>
    <w:p w14:paraId="2C7BB77A" w14:textId="040820D6" w:rsidR="004162CB" w:rsidRPr="005465BC" w:rsidRDefault="005465BC" w:rsidP="00F51646">
      <w:pPr>
        <w:numPr>
          <w:ilvl w:val="0"/>
          <w:numId w:val="44"/>
        </w:numPr>
        <w:jc w:val="center"/>
        <w:outlineLvl w:val="0"/>
        <w:rPr>
          <w:b/>
          <w:bCs/>
          <w:lang w:val="x-none"/>
        </w:rPr>
      </w:pPr>
      <w:r>
        <w:rPr>
          <w:b/>
          <w:bCs/>
        </w:rPr>
        <w:t>CITI NOTEIKUMI</w:t>
      </w:r>
    </w:p>
    <w:p w14:paraId="46E06D03" w14:textId="77CA1206"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543734F8" w:rsidR="005465BC" w:rsidRPr="005465BC" w:rsidRDefault="005465BC" w:rsidP="005465BC">
      <w:pPr>
        <w:ind w:left="426" w:hanging="426"/>
        <w:outlineLvl w:val="0"/>
        <w:rPr>
          <w:bCs/>
          <w:lang w:val="x-none"/>
        </w:rPr>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p>
    <w:p w14:paraId="213A9080" w14:textId="33D83744" w:rsidR="004162CB" w:rsidRPr="00D830BF" w:rsidRDefault="004162CB" w:rsidP="00C65360">
      <w:pPr>
        <w:numPr>
          <w:ilvl w:val="0"/>
          <w:numId w:val="7"/>
        </w:numPr>
        <w:ind w:left="714" w:hanging="357"/>
      </w:pPr>
      <w:r w:rsidRPr="00D830BF">
        <w:t xml:space="preserve">pielikums – </w:t>
      </w:r>
      <w:r w:rsidRPr="0007614D">
        <w:t>Pieteikums</w:t>
      </w:r>
      <w:r w:rsidRPr="00D830BF">
        <w:rPr>
          <w:i/>
        </w:rPr>
        <w:t>;</w:t>
      </w:r>
    </w:p>
    <w:p w14:paraId="5EC6356C" w14:textId="7D801EA2" w:rsidR="004162CB" w:rsidRPr="00C65360" w:rsidRDefault="004162CB" w:rsidP="00C65360">
      <w:pPr>
        <w:pStyle w:val="ListParagraph"/>
        <w:numPr>
          <w:ilvl w:val="0"/>
          <w:numId w:val="7"/>
        </w:numPr>
        <w:spacing w:after="0" w:line="240" w:lineRule="auto"/>
        <w:ind w:left="714" w:hanging="357"/>
        <w:rPr>
          <w:rFonts w:ascii="Times New Roman" w:hAnsi="Times New Roman"/>
          <w:sz w:val="24"/>
          <w:szCs w:val="24"/>
        </w:rPr>
      </w:pPr>
      <w:r w:rsidRPr="00C65360">
        <w:rPr>
          <w:rFonts w:ascii="Times New Roman" w:hAnsi="Times New Roman"/>
          <w:sz w:val="24"/>
          <w:szCs w:val="24"/>
        </w:rPr>
        <w:t>pielikums – Tehniskā specifikācija</w:t>
      </w:r>
      <w:r w:rsidR="00FA168A" w:rsidRPr="00C65360">
        <w:rPr>
          <w:rFonts w:ascii="Times New Roman" w:hAnsi="Times New Roman"/>
          <w:sz w:val="24"/>
          <w:szCs w:val="24"/>
        </w:rPr>
        <w:t xml:space="preserve"> (</w:t>
      </w:r>
      <w:r w:rsidR="00FA168A" w:rsidRPr="00C65360">
        <w:rPr>
          <w:rFonts w:ascii="Times New Roman" w:hAnsi="Times New Roman"/>
          <w:i/>
          <w:sz w:val="24"/>
          <w:szCs w:val="24"/>
        </w:rPr>
        <w:t xml:space="preserve">Tehniskā un </w:t>
      </w:r>
      <w:r w:rsidR="009551B4" w:rsidRPr="00C65360">
        <w:rPr>
          <w:rFonts w:ascii="Times New Roman" w:hAnsi="Times New Roman"/>
          <w:i/>
          <w:sz w:val="24"/>
          <w:szCs w:val="24"/>
        </w:rPr>
        <w:t>finanšu piedāvājuma forma</w:t>
      </w:r>
      <w:r w:rsidR="009551B4" w:rsidRPr="00C65360">
        <w:rPr>
          <w:rFonts w:ascii="Times New Roman" w:hAnsi="Times New Roman"/>
          <w:sz w:val="24"/>
          <w:szCs w:val="24"/>
        </w:rPr>
        <w:t>)</w:t>
      </w:r>
      <w:r w:rsidRPr="00C65360">
        <w:rPr>
          <w:rFonts w:ascii="Times New Roman" w:hAnsi="Times New Roman"/>
          <w:sz w:val="24"/>
          <w:szCs w:val="24"/>
        </w:rPr>
        <w:t>;</w:t>
      </w:r>
    </w:p>
    <w:p w14:paraId="1B014E75" w14:textId="7FFDE476" w:rsidR="00AD2D34" w:rsidRPr="005A58A5" w:rsidRDefault="004162CB" w:rsidP="005A58A5">
      <w:pPr>
        <w:pStyle w:val="ListParagraph"/>
        <w:numPr>
          <w:ilvl w:val="0"/>
          <w:numId w:val="7"/>
        </w:numPr>
        <w:rPr>
          <w:rFonts w:ascii="Times New Roman" w:hAnsi="Times New Roman"/>
          <w:sz w:val="24"/>
          <w:szCs w:val="24"/>
        </w:rPr>
        <w:sectPr w:rsidR="00AD2D34" w:rsidRPr="005A58A5" w:rsidSect="009639AB">
          <w:footerReference w:type="even" r:id="rId26"/>
          <w:footerReference w:type="default" r:id="rId27"/>
          <w:pgSz w:w="12240" w:h="15840"/>
          <w:pgMar w:top="851" w:right="851" w:bottom="851" w:left="1418" w:header="709" w:footer="709" w:gutter="0"/>
          <w:cols w:space="708"/>
          <w:titlePg/>
          <w:docGrid w:linePitch="360"/>
        </w:sectPr>
      </w:pPr>
      <w:r w:rsidRPr="005A58A5">
        <w:rPr>
          <w:rFonts w:ascii="Times New Roman" w:hAnsi="Times New Roman"/>
          <w:sz w:val="24"/>
          <w:szCs w:val="24"/>
        </w:rPr>
        <w:t>pielikums –</w:t>
      </w:r>
      <w:bookmarkStart w:id="191" w:name="_Hlk496883005"/>
      <w:r w:rsidR="002F6ACA">
        <w:rPr>
          <w:rFonts w:ascii="Times New Roman" w:hAnsi="Times New Roman"/>
          <w:sz w:val="24"/>
          <w:szCs w:val="24"/>
        </w:rPr>
        <w:t xml:space="preserve"> Vienošanās</w:t>
      </w:r>
    </w:p>
    <w:bookmarkEnd w:id="191"/>
    <w:p w14:paraId="2BAB4F4B" w14:textId="367B1419" w:rsidR="008B5B06" w:rsidRPr="0006160B" w:rsidRDefault="008B5B06" w:rsidP="0015075A">
      <w:pPr>
        <w:ind w:right="-6"/>
        <w:jc w:val="right"/>
      </w:pPr>
      <w:r w:rsidRPr="0006160B">
        <w:lastRenderedPageBreak/>
        <w:t>1.pielikums</w:t>
      </w:r>
    </w:p>
    <w:p w14:paraId="41627C00" w14:textId="36C20C86" w:rsidR="0015075A" w:rsidRPr="0006160B" w:rsidRDefault="0015075A" w:rsidP="0015075A">
      <w:pPr>
        <w:ind w:right="-6"/>
        <w:jc w:val="right"/>
      </w:pPr>
      <w:r w:rsidRPr="0006160B">
        <w:t>Atklāta konkursa</w:t>
      </w:r>
      <w:r w:rsidR="00D50926" w:rsidRPr="0006160B">
        <w:t xml:space="preserve"> nolikumam</w:t>
      </w:r>
    </w:p>
    <w:p w14:paraId="7A3BE456" w14:textId="776CA01B" w:rsidR="0015075A" w:rsidRPr="0015075A" w:rsidRDefault="005B4B6C" w:rsidP="0015075A">
      <w:pPr>
        <w:ind w:right="-6"/>
        <w:jc w:val="right"/>
      </w:pPr>
      <w:r w:rsidRPr="0006160B">
        <w:t>ID. Nr. PSKUS 201</w:t>
      </w:r>
      <w:r w:rsidR="007760F9" w:rsidRPr="0006160B">
        <w:t>9</w:t>
      </w:r>
      <w:r w:rsidRPr="0006160B">
        <w:t>/</w:t>
      </w:r>
      <w:r w:rsidR="00231700">
        <w:t>80</w:t>
      </w:r>
    </w:p>
    <w:p w14:paraId="66B3BD5D" w14:textId="52C60BF1" w:rsidR="0015075A" w:rsidRPr="0015075A" w:rsidRDefault="0015075A" w:rsidP="0015075A">
      <w:pPr>
        <w:ind w:right="-6"/>
        <w:jc w:val="right"/>
      </w:pPr>
    </w:p>
    <w:p w14:paraId="18747806" w14:textId="77777777" w:rsidR="0015075A" w:rsidRPr="0015075A" w:rsidRDefault="0015075A" w:rsidP="0015075A">
      <w:pPr>
        <w:tabs>
          <w:tab w:val="center" w:pos="4153"/>
          <w:tab w:val="right" w:pos="8306"/>
        </w:tabs>
        <w:jc w:val="right"/>
      </w:pPr>
    </w:p>
    <w:p w14:paraId="472D2C7C" w14:textId="77777777" w:rsidR="0015075A" w:rsidRPr="0015075A" w:rsidRDefault="0015075A" w:rsidP="0015075A"/>
    <w:p w14:paraId="2B1074A1" w14:textId="77777777" w:rsidR="0015075A" w:rsidRPr="0015075A" w:rsidRDefault="0015075A" w:rsidP="0015075A">
      <w:pPr>
        <w:spacing w:before="240" w:after="100" w:afterAutospacing="1"/>
        <w:contextualSpacing/>
        <w:jc w:val="center"/>
        <w:rPr>
          <w:rFonts w:ascii="Calibri" w:hAnsi="Calibri"/>
          <w:b/>
          <w:spacing w:val="5"/>
          <w:kern w:val="28"/>
        </w:rPr>
      </w:pPr>
      <w:bookmarkStart w:id="192" w:name="_Toc477855496"/>
      <w:bookmarkStart w:id="193" w:name="_Toc380655983"/>
      <w:r w:rsidRPr="0015075A">
        <w:rPr>
          <w:b/>
          <w:spacing w:val="5"/>
          <w:kern w:val="28"/>
        </w:rPr>
        <w:t>PIETEIKUMS</w:t>
      </w:r>
      <w:bookmarkEnd w:id="192"/>
      <w:bookmarkEnd w:id="193"/>
    </w:p>
    <w:p w14:paraId="31570753" w14:textId="62688BFA" w:rsidR="0015075A" w:rsidRPr="0015075A" w:rsidRDefault="008B5B06" w:rsidP="0015075A">
      <w:pPr>
        <w:ind w:left="1418" w:hanging="1418"/>
      </w:pPr>
      <w:r>
        <w:t>Atklātam</w:t>
      </w:r>
      <w:r w:rsidR="002C4070">
        <w:t xml:space="preserve"> konkursam</w:t>
      </w:r>
      <w:r w:rsidR="0015075A" w:rsidRPr="0015075A">
        <w:t xml:space="preserve">: </w:t>
      </w:r>
      <w:r w:rsidR="0015075A" w:rsidRPr="0015075A">
        <w:rPr>
          <w:bCs/>
        </w:rPr>
        <w:t>“</w:t>
      </w:r>
      <w:r w:rsidR="00231700">
        <w:rPr>
          <w:bCs/>
        </w:rPr>
        <w:t>Lap</w:t>
      </w:r>
      <w:r w:rsidR="00A57963">
        <w:rPr>
          <w:bCs/>
        </w:rPr>
        <w:t>a</w:t>
      </w:r>
      <w:r w:rsidR="00262366">
        <w:rPr>
          <w:bCs/>
        </w:rPr>
        <w:t>ro</w:t>
      </w:r>
      <w:r w:rsidR="00231700">
        <w:rPr>
          <w:bCs/>
        </w:rPr>
        <w:t xml:space="preserve">skopiju elektrisko instrumentu </w:t>
      </w:r>
      <w:r w:rsidR="00A72922">
        <w:rPr>
          <w:bCs/>
        </w:rPr>
        <w:t>piegāde</w:t>
      </w:r>
      <w:r w:rsidR="0015075A" w:rsidRPr="0015075A">
        <w:t>”, identifikāci</w:t>
      </w:r>
      <w:r w:rsidR="005B4B6C">
        <w:t>jas Nr. PSKUS 201</w:t>
      </w:r>
      <w:r w:rsidR="007760F9">
        <w:t>9</w:t>
      </w:r>
      <w:r w:rsidR="005B4B6C">
        <w:t>/</w:t>
      </w:r>
      <w:r w:rsidR="00231700">
        <w:t>80</w:t>
      </w:r>
      <w:r w:rsidR="003D56E8">
        <w:t xml:space="preserve">. </w:t>
      </w:r>
    </w:p>
    <w:p w14:paraId="72C0D5E3"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15075A" w:rsidRDefault="0015075A" w:rsidP="0015075A">
            <w:r w:rsidRPr="0015075A">
              <w:t>Kam: VSIA “Paula Stradiņa klīniskā</w:t>
            </w:r>
          </w:p>
          <w:p w14:paraId="574A4524" w14:textId="77777777" w:rsidR="0015075A" w:rsidRPr="0015075A" w:rsidRDefault="0015075A" w:rsidP="0015075A">
            <w:r w:rsidRPr="0015075A">
              <w:t xml:space="preserve">           universitātes slimnīca”</w:t>
            </w:r>
          </w:p>
          <w:p w14:paraId="574B56CF"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personas, kuras veido piegādātāju apvienību (nosaukums, reģ. Nr. juridiskā adrese): ______________________________________________________;</w:t>
      </w:r>
    </w:p>
    <w:p w14:paraId="1C7B1F49" w14:textId="77777777" w:rsidR="0015075A" w:rsidRPr="0015075A" w:rsidRDefault="0015075A" w:rsidP="0015075A">
      <w:pPr>
        <w:numPr>
          <w:ilvl w:val="1"/>
          <w:numId w:val="8"/>
        </w:numPr>
      </w:pPr>
      <w:r w:rsidRPr="0015075A">
        <w:t>katras personas atbildības līmenis __________________________________.</w:t>
      </w:r>
    </w:p>
    <w:p w14:paraId="3A6BF66F"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15075A">
      <w:pPr>
        <w:numPr>
          <w:ilvl w:val="1"/>
          <w:numId w:val="8"/>
        </w:numPr>
      </w:pPr>
      <w:r w:rsidRPr="0015075A">
        <w:t>apakšuzņēmējs (nosaukums, reģ. Nr. juridiskā adrese): ______________________________________________________;</w:t>
      </w:r>
    </w:p>
    <w:p w14:paraId="70294ABB" w14:textId="77777777" w:rsidR="0015075A" w:rsidRPr="0015075A" w:rsidRDefault="0015075A" w:rsidP="0015075A">
      <w:pPr>
        <w:numPr>
          <w:ilvl w:val="1"/>
          <w:numId w:val="8"/>
        </w:numPr>
      </w:pPr>
      <w:r w:rsidRPr="0015075A">
        <w:t>apakšuzņēmēja atbildības līmenis %__________________________________.</w:t>
      </w: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Pr="0015075A" w:rsidRDefault="0015075A" w:rsidP="0015075A">
      <w:pPr>
        <w:numPr>
          <w:ilvl w:val="1"/>
          <w:numId w:val="8"/>
        </w:numPr>
      </w:pPr>
      <w:r w:rsidRPr="0015075A">
        <w:t>uzņēmums, uz kura iespējām pretendents balstās, lai izpildītu kvalifikācijas prasības (nosaukums, reģ. Nr. juridiskā adrese) ______________________________.</w:t>
      </w:r>
    </w:p>
    <w:p w14:paraId="767B48A7" w14:textId="77777777" w:rsidR="0015075A" w:rsidRPr="0015075A" w:rsidRDefault="0015075A" w:rsidP="0015075A">
      <w:pPr>
        <w:numPr>
          <w:ilvl w:val="0"/>
          <w:numId w:val="8"/>
        </w:numPr>
      </w:pPr>
      <w:r w:rsidRPr="0015075A">
        <w:t>Apliecinām, ka:</w:t>
      </w:r>
    </w:p>
    <w:p w14:paraId="729F1F6F" w14:textId="77777777" w:rsidR="0015075A" w:rsidRPr="0015075A" w:rsidRDefault="0015075A" w:rsidP="0015075A">
      <w:pPr>
        <w:numPr>
          <w:ilvl w:val="1"/>
          <w:numId w:val="8"/>
        </w:numPr>
        <w:ind w:left="851" w:hanging="851"/>
      </w:pPr>
      <w:r w:rsidRPr="0015075A">
        <w:t>varam nodrošināt Atklāta konkursa nolikuma tehniskā specifikācijā noteiktās prasības;</w:t>
      </w:r>
    </w:p>
    <w:p w14:paraId="5D85CD66" w14:textId="77777777" w:rsidR="0015075A" w:rsidRPr="0015075A" w:rsidRDefault="0015075A" w:rsidP="0015075A">
      <w:pPr>
        <w:numPr>
          <w:ilvl w:val="1"/>
          <w:numId w:val="8"/>
        </w:numPr>
        <w:ind w:left="851" w:hanging="851"/>
      </w:pPr>
      <w:r w:rsidRPr="0015075A">
        <w:t>neesam nekādā veidā ieinteresēti nevienā citā piedāvājumā, kas iesniegts Atklātā konkursā;</w:t>
      </w:r>
    </w:p>
    <w:p w14:paraId="7125A76E" w14:textId="77777777" w:rsidR="0015075A" w:rsidRPr="00D034A1" w:rsidRDefault="0015075A" w:rsidP="0015075A">
      <w:pPr>
        <w:numPr>
          <w:ilvl w:val="1"/>
          <w:numId w:val="8"/>
        </w:numPr>
        <w:ind w:left="851" w:hanging="851"/>
      </w:pPr>
      <w:r w:rsidRPr="0015075A">
        <w:t xml:space="preserve">nav tādu apstākļu, kuri liegtu </w:t>
      </w:r>
      <w:r w:rsidRPr="00D034A1">
        <w:t>piedalīties Atklātā konkursā un pildīt Atklāta konkursa nolikumā un tehniskās specifikācijās norādītās prasības;</w:t>
      </w:r>
    </w:p>
    <w:p w14:paraId="65C69549" w14:textId="42942414" w:rsidR="00E44582" w:rsidRPr="00D034A1" w:rsidRDefault="00E44582" w:rsidP="00E44582">
      <w:pPr>
        <w:numPr>
          <w:ilvl w:val="1"/>
          <w:numId w:val="8"/>
        </w:numPr>
        <w:ind w:left="851" w:hanging="851"/>
      </w:pPr>
      <w:r w:rsidRPr="00D034A1">
        <w:t>nodrošināsim transportēšanas, uzglabāšanas un piegādes nosacījumu ievērošanu līdz Pasūtītājam atbilstoši Preču ražotāja noteiktajām prasībām un spēkā esošajiem normatīvajiem aktiem;</w:t>
      </w:r>
    </w:p>
    <w:p w14:paraId="4C951DF2" w14:textId="1211DE91" w:rsidR="0015075A" w:rsidRPr="00D034A1" w:rsidRDefault="0015075A" w:rsidP="0015075A">
      <w:pPr>
        <w:numPr>
          <w:ilvl w:val="1"/>
          <w:numId w:val="8"/>
        </w:numPr>
        <w:ind w:left="851" w:hanging="851"/>
      </w:pPr>
      <w:r w:rsidRPr="00D034A1">
        <w:t>ja mums tiks piešķirtas līguma slēgšanas tiesības Atklātā konkursā, slēgsim līgumu saskaņā ar Atklāta konkursa nolikuma 3.pielikumu;</w:t>
      </w:r>
    </w:p>
    <w:p w14:paraId="0FAAB7D7" w14:textId="066E61BB" w:rsidR="0015075A" w:rsidRPr="00D034A1" w:rsidRDefault="0015075A" w:rsidP="0015075A">
      <w:pPr>
        <w:numPr>
          <w:ilvl w:val="1"/>
          <w:numId w:val="8"/>
        </w:numPr>
        <w:ind w:left="851" w:hanging="851"/>
      </w:pPr>
      <w:r w:rsidRPr="00D034A1">
        <w:t>veiksim piedāvāto preču piegādi</w:t>
      </w:r>
      <w:r w:rsidR="002C4070">
        <w:t xml:space="preserve"> </w:t>
      </w:r>
      <w:r w:rsidRPr="00D034A1">
        <w:t>saskaņā ar Atklāta konkursa tehniskajā specifikācijā noteikto.</w:t>
      </w:r>
    </w:p>
    <w:p w14:paraId="235B6E4D"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4B9DE965" w14:textId="77777777" w:rsidTr="00FA21AA">
        <w:tc>
          <w:tcPr>
            <w:tcW w:w="3859" w:type="dxa"/>
            <w:hideMark/>
          </w:tcPr>
          <w:p w14:paraId="05A3467C"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63D3B399" w14:textId="77777777" w:rsidR="0015075A" w:rsidRPr="0015075A" w:rsidRDefault="0015075A" w:rsidP="0015075A"/>
        </w:tc>
      </w:tr>
      <w:tr w:rsidR="0015075A" w:rsidRPr="0015075A" w14:paraId="6FDB6CB4" w14:textId="77777777" w:rsidTr="00FA21AA">
        <w:tc>
          <w:tcPr>
            <w:tcW w:w="3859" w:type="dxa"/>
            <w:hideMark/>
          </w:tcPr>
          <w:p w14:paraId="040FA85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15075A" w:rsidRDefault="0015075A" w:rsidP="0015075A"/>
        </w:tc>
      </w:tr>
      <w:tr w:rsidR="0015075A" w:rsidRPr="0015075A" w14:paraId="29410845" w14:textId="77777777" w:rsidTr="00FA21AA">
        <w:tc>
          <w:tcPr>
            <w:tcW w:w="3859" w:type="dxa"/>
            <w:hideMark/>
          </w:tcPr>
          <w:p w14:paraId="4FE625B5"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B417562" w14:textId="77777777" w:rsidR="0015075A" w:rsidRPr="0015075A"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lastRenderedPageBreak/>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8" w:history="1">
        <w:r w:rsidRPr="0015075A">
          <w:rPr>
            <w:color w:val="0000FF"/>
            <w:u w:val="single"/>
          </w:rPr>
          <w:t>https://www.iub.gov.lv/sites/default/files/upload/skaidrojums_mazajie_videjie_uzn.pdf</w:t>
        </w:r>
      </w:hyperlink>
      <w:r w:rsidRPr="0015075A">
        <w:t xml:space="preserve"> )</w:t>
      </w:r>
    </w:p>
    <w:p w14:paraId="3ECD6791" w14:textId="77777777" w:rsidR="00231700" w:rsidRDefault="00231700" w:rsidP="0015075A">
      <w:pPr>
        <w:tabs>
          <w:tab w:val="left" w:pos="4536"/>
        </w:tabs>
        <w:spacing w:before="100" w:beforeAutospacing="1" w:line="480" w:lineRule="auto"/>
      </w:pPr>
    </w:p>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49ED480F" w:rsidR="0015075A" w:rsidRPr="0015075A" w:rsidRDefault="0015075A" w:rsidP="0015075A">
      <w:pPr>
        <w:rPr>
          <w:u w:val="single"/>
        </w:rPr>
      </w:pPr>
      <w:r w:rsidRPr="0015075A">
        <w:t>Pieteik</w:t>
      </w:r>
      <w:r>
        <w:t>ums sastādīts un parakstīts 201</w:t>
      </w:r>
      <w:r w:rsidR="00496581">
        <w:t>9</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4" w:name="_Ref354473424"/>
      <w:bookmarkEnd w:id="194"/>
    </w:p>
    <w:p w14:paraId="5BE969ED" w14:textId="77777777" w:rsidR="0015075A" w:rsidRPr="0015075A" w:rsidRDefault="0015075A" w:rsidP="0015075A">
      <w:pPr>
        <w:tabs>
          <w:tab w:val="center" w:pos="4153"/>
          <w:tab w:val="right" w:pos="8306"/>
        </w:tabs>
        <w:jc w:val="right"/>
        <w:sectPr w:rsidR="0015075A" w:rsidRPr="0015075A" w:rsidSect="009639AB">
          <w:footerReference w:type="even" r:id="rId29"/>
          <w:footerReference w:type="default" r:id="rId30"/>
          <w:headerReference w:type="first" r:id="rId31"/>
          <w:pgSz w:w="12240" w:h="15840"/>
          <w:pgMar w:top="851" w:right="851" w:bottom="851" w:left="1418" w:header="709" w:footer="709" w:gutter="0"/>
          <w:cols w:space="708"/>
          <w:titlePg/>
          <w:docGrid w:linePitch="360"/>
        </w:sectPr>
      </w:pPr>
    </w:p>
    <w:p w14:paraId="3D80A284" w14:textId="0BE9E75E" w:rsidR="005C3BA9" w:rsidRDefault="005C3BA9" w:rsidP="0015075A">
      <w:pPr>
        <w:ind w:right="-6"/>
        <w:jc w:val="right"/>
      </w:pPr>
      <w:r>
        <w:lastRenderedPageBreak/>
        <w:t>2.pielikums</w:t>
      </w:r>
    </w:p>
    <w:p w14:paraId="2491A1F6" w14:textId="08DC5007" w:rsidR="0015075A" w:rsidRPr="0015075A" w:rsidRDefault="0015075A" w:rsidP="0015075A">
      <w:pPr>
        <w:ind w:right="-6"/>
        <w:jc w:val="right"/>
      </w:pPr>
      <w:r w:rsidRPr="0015075A">
        <w:t>Atklāta konkursa</w:t>
      </w:r>
      <w:r w:rsidR="00D50926">
        <w:t xml:space="preserve"> nolikumam</w:t>
      </w:r>
    </w:p>
    <w:p w14:paraId="01FF0D53" w14:textId="642D5151" w:rsidR="0015075A" w:rsidRPr="0015075A" w:rsidRDefault="0015075A" w:rsidP="0015075A">
      <w:pPr>
        <w:ind w:right="-6"/>
        <w:jc w:val="right"/>
      </w:pPr>
      <w:r w:rsidRPr="0015075A">
        <w:t xml:space="preserve">ID. Nr. </w:t>
      </w:r>
      <w:r>
        <w:t>PSKUS 201</w:t>
      </w:r>
      <w:r w:rsidR="00D95692">
        <w:t>9/</w:t>
      </w:r>
      <w:r w:rsidR="00231700">
        <w:t>80</w:t>
      </w:r>
    </w:p>
    <w:p w14:paraId="30AECA0C" w14:textId="549B7581" w:rsidR="0015075A" w:rsidRPr="0015075A" w:rsidRDefault="0015075A" w:rsidP="0015075A">
      <w:pPr>
        <w:ind w:right="-6"/>
        <w:jc w:val="right"/>
      </w:pPr>
    </w:p>
    <w:p w14:paraId="3C89FE3C" w14:textId="77777777" w:rsidR="0015075A" w:rsidRPr="0015075A" w:rsidRDefault="0015075A" w:rsidP="0015075A">
      <w:pPr>
        <w:jc w:val="right"/>
        <w:rPr>
          <w:b/>
          <w:i/>
        </w:rPr>
      </w:pPr>
    </w:p>
    <w:p w14:paraId="65212B1A" w14:textId="77777777" w:rsidR="0015075A" w:rsidRPr="0015075A" w:rsidRDefault="0015075A" w:rsidP="0015075A">
      <w:pPr>
        <w:ind w:right="-6"/>
        <w:jc w:val="center"/>
        <w:rPr>
          <w:b/>
        </w:rPr>
      </w:pPr>
      <w:r w:rsidRPr="0015075A">
        <w:rPr>
          <w:b/>
        </w:rPr>
        <w:t xml:space="preserve">Tehniskā specifikācija </w:t>
      </w:r>
    </w:p>
    <w:p w14:paraId="447F6CAC" w14:textId="77777777" w:rsidR="0015075A" w:rsidRPr="0015075A" w:rsidRDefault="0015075A" w:rsidP="0015075A">
      <w:pPr>
        <w:ind w:right="42"/>
        <w:jc w:val="center"/>
        <w:rPr>
          <w:b/>
        </w:rPr>
      </w:pPr>
      <w:r w:rsidRPr="0015075A">
        <w:rPr>
          <w:b/>
        </w:rPr>
        <w:t>(Tehniskā un finanšu piedāvājuma forma)</w:t>
      </w:r>
    </w:p>
    <w:p w14:paraId="6778CF5C" w14:textId="351D38BD" w:rsidR="0015075A" w:rsidRPr="0015075A" w:rsidRDefault="0015075A" w:rsidP="0015075A">
      <w:pPr>
        <w:ind w:right="42"/>
        <w:jc w:val="center"/>
        <w:rPr>
          <w:b/>
        </w:rPr>
      </w:pPr>
      <w:r w:rsidRPr="0015075A">
        <w:rPr>
          <w:b/>
        </w:rPr>
        <w:t>Tehniskā specifikācija un Tehniskā – finanšu piedāvājuma forma ir MS EXCEL failā, kas atrodas EIS e-konkursu apakšsistēmā pie iepirkuma ar ID Nr. PSKUS 201</w:t>
      </w:r>
      <w:r w:rsidR="00D95692">
        <w:rPr>
          <w:b/>
        </w:rPr>
        <w:t>9</w:t>
      </w:r>
      <w:r w:rsidRPr="0015075A">
        <w:rPr>
          <w:b/>
        </w:rPr>
        <w:t>/</w:t>
      </w:r>
      <w:r w:rsidR="00231700">
        <w:rPr>
          <w:b/>
        </w:rPr>
        <w:t>80</w:t>
      </w:r>
    </w:p>
    <w:p w14:paraId="20B7E433" w14:textId="77777777" w:rsidR="0015075A" w:rsidRPr="0015075A" w:rsidRDefault="0015075A" w:rsidP="0015075A">
      <w:pPr>
        <w:ind w:right="42"/>
        <w:jc w:val="center"/>
        <w:rPr>
          <w:b/>
        </w:rPr>
      </w:pPr>
      <w:r w:rsidRPr="0015075A">
        <w:rPr>
          <w:b/>
        </w:rPr>
        <w:t>www.eis.gov.lv</w:t>
      </w:r>
    </w:p>
    <w:p w14:paraId="3134A61D" w14:textId="77777777" w:rsidR="00061971" w:rsidRDefault="00061971" w:rsidP="00061971">
      <w:pPr>
        <w:tabs>
          <w:tab w:val="left" w:pos="709"/>
          <w:tab w:val="left" w:pos="851"/>
        </w:tabs>
        <w:rPr>
          <w:rFonts w:eastAsia="Calibri"/>
          <w:i/>
          <w:lang w:eastAsia="lv-LV"/>
        </w:rPr>
      </w:pPr>
    </w:p>
    <w:p w14:paraId="6C1B97C5" w14:textId="77777777" w:rsidR="00061971" w:rsidRPr="00061971" w:rsidRDefault="00061971" w:rsidP="00061971">
      <w:pPr>
        <w:tabs>
          <w:tab w:val="left" w:pos="709"/>
          <w:tab w:val="left" w:pos="851"/>
        </w:tabs>
        <w:rPr>
          <w:rFonts w:eastAsia="Calibri"/>
          <w:i/>
          <w:lang w:eastAsia="lv-LV"/>
        </w:rPr>
      </w:pPr>
      <w:r w:rsidRPr="00061971">
        <w:rPr>
          <w:rFonts w:eastAsia="Calibri"/>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99A5826" w14:textId="77777777" w:rsidR="00061971" w:rsidRPr="00061971" w:rsidRDefault="00061971" w:rsidP="00061971">
      <w:pPr>
        <w:tabs>
          <w:tab w:val="left" w:pos="709"/>
          <w:tab w:val="left" w:pos="851"/>
        </w:tabs>
        <w:rPr>
          <w:rFonts w:eastAsia="Calibri"/>
          <w:lang w:eastAsia="lv-LV"/>
        </w:rPr>
      </w:pPr>
      <w:r w:rsidRPr="00061971">
        <w:rPr>
          <w:rFonts w:eastAsia="Calibri"/>
          <w:i/>
          <w:lang w:eastAsia="lv-LV"/>
        </w:rPr>
        <w:t>Tehniskajā piedāvājumā piedāvājot ekvivalentu preci, pretendentam jāpierāda tās ekvivalentums.</w:t>
      </w:r>
      <w:r w:rsidRPr="00061971">
        <w:rPr>
          <w:rFonts w:eastAsia="Calibri"/>
          <w:lang w:eastAsia="lv-LV"/>
        </w:rPr>
        <w:t xml:space="preserve"> </w:t>
      </w:r>
    </w:p>
    <w:p w14:paraId="09812E25" w14:textId="77777777" w:rsidR="0015075A" w:rsidRDefault="0015075A">
      <w:pPr>
        <w:spacing w:after="160" w:line="259" w:lineRule="auto"/>
        <w:jc w:val="left"/>
      </w:pPr>
      <w:r>
        <w:br w:type="page"/>
      </w:r>
    </w:p>
    <w:p w14:paraId="2AEAFBFC" w14:textId="17F78B1A" w:rsidR="00504526" w:rsidRDefault="00504526" w:rsidP="00504526">
      <w:pPr>
        <w:jc w:val="right"/>
        <w:rPr>
          <w:b/>
          <w:sz w:val="23"/>
          <w:szCs w:val="23"/>
        </w:rPr>
      </w:pPr>
      <w:r>
        <w:rPr>
          <w:b/>
          <w:sz w:val="23"/>
          <w:szCs w:val="23"/>
        </w:rPr>
        <w:lastRenderedPageBreak/>
        <w:t>3</w:t>
      </w:r>
      <w:r w:rsidRPr="000D0422">
        <w:rPr>
          <w:b/>
          <w:sz w:val="23"/>
          <w:szCs w:val="23"/>
        </w:rPr>
        <w:t>.p</w:t>
      </w:r>
      <w:r w:rsidRPr="000D0422">
        <w:rPr>
          <w:b/>
          <w:bCs/>
          <w:sz w:val="23"/>
          <w:szCs w:val="23"/>
        </w:rPr>
        <w:t xml:space="preserve">ielikums </w:t>
      </w:r>
    </w:p>
    <w:p w14:paraId="0EA02BDB" w14:textId="4E1E6374" w:rsidR="005C3BA9" w:rsidRPr="000D0422" w:rsidRDefault="005C3BA9" w:rsidP="00504526">
      <w:pPr>
        <w:jc w:val="right"/>
        <w:rPr>
          <w:bCs/>
          <w:sz w:val="23"/>
          <w:szCs w:val="23"/>
        </w:rPr>
      </w:pPr>
      <w:r>
        <w:rPr>
          <w:bCs/>
          <w:sz w:val="23"/>
          <w:szCs w:val="23"/>
        </w:rPr>
        <w:t>Atklāta konkursa</w:t>
      </w:r>
      <w:r w:rsidR="00D50926">
        <w:rPr>
          <w:bCs/>
          <w:sz w:val="23"/>
          <w:szCs w:val="23"/>
        </w:rPr>
        <w:t xml:space="preserve"> nolikumam</w:t>
      </w:r>
    </w:p>
    <w:p w14:paraId="13D1CD70" w14:textId="1FFDA12E" w:rsidR="00504526" w:rsidRPr="007B0BD2" w:rsidRDefault="00504526" w:rsidP="00504526">
      <w:pPr>
        <w:ind w:left="720"/>
        <w:jc w:val="right"/>
        <w:rPr>
          <w:sz w:val="23"/>
          <w:szCs w:val="23"/>
        </w:rPr>
      </w:pPr>
      <w:r w:rsidRPr="000D0422">
        <w:rPr>
          <w:sz w:val="23"/>
          <w:szCs w:val="23"/>
        </w:rPr>
        <w:t xml:space="preserve">(ID Nr. </w:t>
      </w:r>
      <w:r>
        <w:rPr>
          <w:sz w:val="23"/>
          <w:szCs w:val="23"/>
        </w:rPr>
        <w:t>PSKUS 201</w:t>
      </w:r>
      <w:r w:rsidR="00D95692">
        <w:rPr>
          <w:sz w:val="23"/>
          <w:szCs w:val="23"/>
        </w:rPr>
        <w:t>9</w:t>
      </w:r>
      <w:r>
        <w:rPr>
          <w:sz w:val="23"/>
          <w:szCs w:val="23"/>
        </w:rPr>
        <w:t>/</w:t>
      </w:r>
      <w:r w:rsidR="00231700">
        <w:rPr>
          <w:sz w:val="23"/>
          <w:szCs w:val="23"/>
        </w:rPr>
        <w:t>80</w:t>
      </w:r>
      <w:r>
        <w:rPr>
          <w:sz w:val="23"/>
          <w:szCs w:val="23"/>
        </w:rPr>
        <w:t>)</w:t>
      </w:r>
    </w:p>
    <w:p w14:paraId="004F3AEE" w14:textId="77777777" w:rsidR="00CC3537" w:rsidRDefault="00CC3537" w:rsidP="00191639">
      <w:pPr>
        <w:ind w:right="-427"/>
        <w:jc w:val="center"/>
        <w:rPr>
          <w:b/>
          <w:bCs/>
        </w:rPr>
      </w:pPr>
    </w:p>
    <w:p w14:paraId="18A25400" w14:textId="77777777" w:rsidR="00191639" w:rsidRDefault="00191639" w:rsidP="00191639">
      <w:pPr>
        <w:ind w:right="-427"/>
        <w:jc w:val="center"/>
      </w:pPr>
      <w:r>
        <w:rPr>
          <w:b/>
          <w:bCs/>
        </w:rPr>
        <w:t>VISPĀRĪGĀ VIENOŠANĀS Nr</w:t>
      </w:r>
      <w:r>
        <w:t xml:space="preserve">. SKUS___________ </w:t>
      </w:r>
    </w:p>
    <w:p w14:paraId="267D43EA" w14:textId="68013CA8" w:rsidR="00191639" w:rsidRPr="00E71802" w:rsidRDefault="00191639" w:rsidP="00191639">
      <w:pPr>
        <w:jc w:val="center"/>
        <w:rPr>
          <w:b/>
        </w:rPr>
      </w:pPr>
      <w:r w:rsidRPr="00E71802">
        <w:rPr>
          <w:b/>
        </w:rPr>
        <w:t>„</w:t>
      </w:r>
      <w:r w:rsidR="00231700">
        <w:rPr>
          <w:b/>
        </w:rPr>
        <w:t>Lap</w:t>
      </w:r>
      <w:r w:rsidR="009B4CAB">
        <w:rPr>
          <w:b/>
        </w:rPr>
        <w:t>a</w:t>
      </w:r>
      <w:r w:rsidR="00231700">
        <w:rPr>
          <w:b/>
        </w:rPr>
        <w:t>r</w:t>
      </w:r>
      <w:r w:rsidR="00262366">
        <w:rPr>
          <w:b/>
        </w:rPr>
        <w:t>o</w:t>
      </w:r>
      <w:r w:rsidR="00231700">
        <w:rPr>
          <w:b/>
        </w:rPr>
        <w:t>skopiju elektrisko instrumentu</w:t>
      </w:r>
      <w:r w:rsidR="00E71802" w:rsidRPr="00E71802">
        <w:rPr>
          <w:b/>
        </w:rPr>
        <w:t xml:space="preserve"> piegāde</w:t>
      </w:r>
      <w:r w:rsidRPr="00E71802">
        <w:rPr>
          <w:b/>
        </w:rPr>
        <w:t xml:space="preserve">”  </w:t>
      </w:r>
    </w:p>
    <w:p w14:paraId="2EA33F87" w14:textId="187FAC11" w:rsidR="00191639" w:rsidRDefault="00191639" w:rsidP="00191639">
      <w:pPr>
        <w:keepNext/>
        <w:jc w:val="center"/>
      </w:pPr>
      <w:r>
        <w:t>(i</w:t>
      </w:r>
      <w:r w:rsidR="00231700">
        <w:t>dentifikācijas Nr. PSKUS 2019/80</w:t>
      </w:r>
      <w:r>
        <w:t>)</w:t>
      </w:r>
    </w:p>
    <w:p w14:paraId="47C8D783" w14:textId="77777777" w:rsidR="00191639" w:rsidRDefault="00191639" w:rsidP="00191639">
      <w:pPr>
        <w:ind w:right="-425"/>
        <w:jc w:val="center"/>
        <w:rPr>
          <w:i/>
          <w:iCs/>
        </w:rPr>
      </w:pPr>
    </w:p>
    <w:tbl>
      <w:tblPr>
        <w:tblW w:w="9358" w:type="dxa"/>
        <w:tblLook w:val="04A0" w:firstRow="1" w:lastRow="0" w:firstColumn="1" w:lastColumn="0" w:noHBand="0" w:noVBand="1"/>
      </w:tblPr>
      <w:tblGrid>
        <w:gridCol w:w="4670"/>
        <w:gridCol w:w="4688"/>
      </w:tblGrid>
      <w:tr w:rsidR="00191639" w14:paraId="07C4EB8B" w14:textId="77777777" w:rsidTr="0096321B">
        <w:trPr>
          <w:trHeight w:val="359"/>
        </w:trPr>
        <w:tc>
          <w:tcPr>
            <w:tcW w:w="4670" w:type="dxa"/>
          </w:tcPr>
          <w:p w14:paraId="7F00A2A3" w14:textId="77777777" w:rsidR="00191639" w:rsidRDefault="00191639" w:rsidP="0096321B">
            <w:pPr>
              <w:spacing w:line="256" w:lineRule="auto"/>
              <w:ind w:right="49"/>
            </w:pPr>
          </w:p>
          <w:p w14:paraId="566C568D" w14:textId="77777777" w:rsidR="00191639" w:rsidRDefault="00191639" w:rsidP="0096321B">
            <w:pPr>
              <w:spacing w:line="256" w:lineRule="auto"/>
              <w:ind w:right="49"/>
            </w:pPr>
            <w:r>
              <w:t>Rīgā,</w:t>
            </w:r>
          </w:p>
        </w:tc>
        <w:tc>
          <w:tcPr>
            <w:tcW w:w="4688" w:type="dxa"/>
          </w:tcPr>
          <w:p w14:paraId="15414B7F" w14:textId="77777777" w:rsidR="00191639" w:rsidRDefault="00191639" w:rsidP="0096321B">
            <w:pPr>
              <w:spacing w:line="256" w:lineRule="auto"/>
              <w:ind w:right="49"/>
            </w:pPr>
          </w:p>
          <w:p w14:paraId="04FA0CAD" w14:textId="3E5D645B" w:rsidR="00191639" w:rsidRDefault="00191639" w:rsidP="0096321B">
            <w:pPr>
              <w:spacing w:line="256" w:lineRule="auto"/>
              <w:ind w:right="49"/>
            </w:pPr>
            <w:r>
              <w:t xml:space="preserve">                           2019.gada ___.___________</w:t>
            </w:r>
          </w:p>
        </w:tc>
      </w:tr>
    </w:tbl>
    <w:p w14:paraId="288CEACC" w14:textId="77777777" w:rsidR="00191639" w:rsidRDefault="00191639" w:rsidP="00191639">
      <w:pPr>
        <w:tabs>
          <w:tab w:val="left" w:pos="6180"/>
        </w:tabs>
        <w:ind w:right="49"/>
      </w:pPr>
      <w:r>
        <w:t> </w:t>
      </w:r>
      <w:r>
        <w:tab/>
      </w:r>
    </w:p>
    <w:p w14:paraId="41184989" w14:textId="68D693CB" w:rsidR="00191639" w:rsidRDefault="00191639" w:rsidP="00191639">
      <w:pPr>
        <w:ind w:right="49"/>
      </w:pPr>
      <w:r>
        <w:rPr>
          <w:b/>
          <w:bCs/>
        </w:rPr>
        <w:t>VSIA „Paula Stradiņa klīniskā universitātes slimnīca”</w:t>
      </w:r>
      <w:r>
        <w:rPr>
          <w:snapToGrid w:val="0"/>
        </w:rPr>
        <w:t>, reģ.Nr.</w:t>
      </w:r>
      <w:r>
        <w:t>40003457109, kuru, pamatojoties uz statūtiem</w:t>
      </w:r>
      <w:r w:rsidRPr="00B74DDF">
        <w:t xml:space="preserve"> </w:t>
      </w:r>
      <w:r>
        <w:t>un 29.08.2018. valdes lēmumu Nr.81 (protokols Nr.30 p.1) pārstāv valdes locekļi ____________________________</w:t>
      </w:r>
      <w:r>
        <w:rPr>
          <w:color w:val="000000"/>
        </w:rPr>
        <w:t xml:space="preserve">(turpmāk - </w:t>
      </w:r>
      <w:r>
        <w:rPr>
          <w:b/>
          <w:color w:val="000000"/>
        </w:rPr>
        <w:t>Pasūtītājs</w:t>
      </w:r>
      <w:r>
        <w:rPr>
          <w:color w:val="000000"/>
        </w:rPr>
        <w:t xml:space="preserve">) </w:t>
      </w:r>
      <w:r>
        <w:t>no vienas puses, un</w:t>
      </w:r>
    </w:p>
    <w:p w14:paraId="5BC9D3CD" w14:textId="77777777" w:rsidR="00191639" w:rsidRDefault="00191639" w:rsidP="00191639">
      <w:pPr>
        <w:ind w:right="49"/>
        <w:rPr>
          <w:lang w:eastAsia="lv-LV"/>
        </w:rPr>
      </w:pPr>
      <w:r>
        <w:rPr>
          <w:lang w:eastAsia="lv-LV"/>
        </w:rPr>
        <w:t xml:space="preserve">Vispārīgās vienošanās piegādātājs: </w:t>
      </w:r>
    </w:p>
    <w:p w14:paraId="68CF40CD" w14:textId="693DB9F8" w:rsidR="00191639" w:rsidRDefault="00191639" w:rsidP="00191639">
      <w:pPr>
        <w:ind w:right="49"/>
        <w:rPr>
          <w:lang w:eastAsia="lv-LV"/>
        </w:rPr>
      </w:pPr>
      <w:r>
        <w:rPr>
          <w:lang w:eastAsia="lv-LV"/>
        </w:rPr>
        <w:t>__________________________</w:t>
      </w:r>
      <w:r w:rsidRPr="00A86008">
        <w:rPr>
          <w:lang w:eastAsia="lv-LV"/>
        </w:rPr>
        <w:t>reģ.</w:t>
      </w:r>
      <w:r w:rsidRPr="0027351E">
        <w:rPr>
          <w:lang w:eastAsia="lv-LV"/>
        </w:rPr>
        <w:t>Nr</w:t>
      </w:r>
      <w:r w:rsidRPr="0027351E">
        <w:rPr>
          <w:b/>
          <w:lang w:eastAsia="lv-LV"/>
        </w:rPr>
        <w:t>._______________,</w:t>
      </w:r>
      <w:r w:rsidRPr="0027351E">
        <w:rPr>
          <w:lang w:eastAsia="lv-LV"/>
        </w:rPr>
        <w:t xml:space="preserve"> tā _______________personā, kur__ rīkojas uz ___________________pamata</w:t>
      </w:r>
      <w:r>
        <w:rPr>
          <w:lang w:eastAsia="lv-LV"/>
        </w:rPr>
        <w:t xml:space="preserve"> (turpmāk – Piegādātājs) </w:t>
      </w:r>
    </w:p>
    <w:p w14:paraId="71F5F6CD" w14:textId="1280E994" w:rsidR="00191639" w:rsidRDefault="00191639" w:rsidP="00191639">
      <w:pPr>
        <w:ind w:right="49"/>
      </w:pPr>
      <w:r>
        <w:t xml:space="preserve">no otras puses katrs atsevišķi saukts </w:t>
      </w:r>
      <w:r w:rsidRPr="00E617C5">
        <w:t>Līdzējs, bet abi kopā – Līdzēji,</w:t>
      </w:r>
      <w:r>
        <w:t xml:space="preserve"> pamatojoties uz atklāta konkursa „</w:t>
      </w:r>
      <w:r w:rsidR="00231700">
        <w:t>Lap</w:t>
      </w:r>
      <w:r w:rsidR="009B4CAB">
        <w:t>a</w:t>
      </w:r>
      <w:r w:rsidR="00231700">
        <w:t>r</w:t>
      </w:r>
      <w:r w:rsidR="00BB102C">
        <w:t>o</w:t>
      </w:r>
      <w:r w:rsidR="00231700">
        <w:t>skopiju elektrisko instrumentu</w:t>
      </w:r>
      <w:r w:rsidR="00F65418" w:rsidRPr="00F65418">
        <w:t xml:space="preserve"> piegāde</w:t>
      </w:r>
      <w:r w:rsidR="00231700">
        <w:t>” (ID Nr. PSKUS 2019/80</w:t>
      </w:r>
      <w:r>
        <w:t xml:space="preserve">), rezultātiem un, saskaņā ar Piegādātāja iepirkumā iesniegto piedāvājumu, noslēdz šādu vispārīgo vienošanos (turpmāk – Vienošanās): </w:t>
      </w:r>
    </w:p>
    <w:p w14:paraId="0409F9C2" w14:textId="77777777" w:rsidR="00191639" w:rsidRDefault="00191639" w:rsidP="00191639">
      <w:pPr>
        <w:ind w:right="49"/>
      </w:pPr>
    </w:p>
    <w:p w14:paraId="0DBF2E85" w14:textId="77777777" w:rsidR="00191639" w:rsidRDefault="00191639" w:rsidP="00191639">
      <w:pPr>
        <w:numPr>
          <w:ilvl w:val="0"/>
          <w:numId w:val="52"/>
        </w:numPr>
        <w:spacing w:after="200" w:line="276" w:lineRule="auto"/>
        <w:ind w:left="426" w:right="49"/>
        <w:contextualSpacing/>
        <w:jc w:val="center"/>
        <w:rPr>
          <w:b/>
          <w:bCs/>
        </w:rPr>
      </w:pPr>
      <w:r>
        <w:rPr>
          <w:b/>
          <w:bCs/>
          <w:lang w:eastAsia="lv-LV"/>
        </w:rPr>
        <w:t>VIENOŠANĀS PRIEKŠMETS</w:t>
      </w:r>
    </w:p>
    <w:p w14:paraId="7A6849C7" w14:textId="7645A4FB" w:rsidR="00191639" w:rsidRDefault="00191639" w:rsidP="00191639">
      <w:pPr>
        <w:numPr>
          <w:ilvl w:val="1"/>
          <w:numId w:val="52"/>
        </w:numPr>
        <w:spacing w:after="200" w:line="276" w:lineRule="auto"/>
        <w:ind w:left="567" w:right="49" w:hanging="567"/>
        <w:contextualSpacing/>
      </w:pPr>
      <w:r>
        <w:rPr>
          <w:lang w:eastAsia="lv-LV"/>
        </w:rPr>
        <w:t>Ar Vienošanās parakstīšanu Piegādātājiem (Piegādātājs Nr.1, Piegādātājs Nr.2</w:t>
      </w:r>
      <w:r w:rsidR="00231700">
        <w:rPr>
          <w:lang w:eastAsia="lv-LV"/>
        </w:rPr>
        <w:t>)</w:t>
      </w:r>
      <w:r>
        <w:rPr>
          <w:lang w:eastAsia="lv-LV"/>
        </w:rPr>
        <w:t>, atbilstoši Vienošanās 1.pielikumam), kuri pied</w:t>
      </w:r>
      <w:r w:rsidR="005527CB">
        <w:rPr>
          <w:lang w:eastAsia="lv-LV"/>
        </w:rPr>
        <w:t>āvājuši viszemāko vērtējamo summu</w:t>
      </w:r>
      <w:r>
        <w:rPr>
          <w:lang w:eastAsia="lv-LV"/>
        </w:rPr>
        <w:t xml:space="preserve"> attiecīgajai Konkursa daļai, tiek piešķirtas tiesības slēgt iepirkuma līgumu ar Pasūtītāju par </w:t>
      </w:r>
      <w:r w:rsidR="00CC6AAB">
        <w:rPr>
          <w:lang w:eastAsia="lv-LV"/>
        </w:rPr>
        <w:t xml:space="preserve">Laparoskopiju elektrisko instrumentu piegādi </w:t>
      </w:r>
      <w:r>
        <w:rPr>
          <w:lang w:eastAsia="lv-LV"/>
        </w:rPr>
        <w:t>(turpmāk– Prece), saskaņā ar Piegā</w:t>
      </w:r>
      <w:r w:rsidR="00CC3537">
        <w:rPr>
          <w:lang w:eastAsia="lv-LV"/>
        </w:rPr>
        <w:t>dātāja attiecīgajā Konkursa pozīcijā</w:t>
      </w:r>
      <w:r>
        <w:rPr>
          <w:lang w:eastAsia="lv-LV"/>
        </w:rPr>
        <w:t xml:space="preserve"> piedāvāto vienas vienības cenu.</w:t>
      </w:r>
    </w:p>
    <w:p w14:paraId="649800C8" w14:textId="63F3975C" w:rsidR="00191639" w:rsidRDefault="00191639" w:rsidP="00231700">
      <w:pPr>
        <w:numPr>
          <w:ilvl w:val="1"/>
          <w:numId w:val="52"/>
        </w:numPr>
        <w:spacing w:after="200" w:line="276" w:lineRule="auto"/>
        <w:ind w:left="567" w:right="49"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w:t>
      </w:r>
    </w:p>
    <w:p w14:paraId="3662D485" w14:textId="77777777" w:rsidR="00191639" w:rsidRDefault="00191639" w:rsidP="00191639">
      <w:pPr>
        <w:numPr>
          <w:ilvl w:val="0"/>
          <w:numId w:val="52"/>
        </w:numPr>
        <w:spacing w:after="200" w:line="276" w:lineRule="auto"/>
        <w:ind w:right="49"/>
        <w:contextualSpacing/>
        <w:jc w:val="center"/>
        <w:rPr>
          <w:b/>
          <w:bCs/>
          <w:lang w:eastAsia="lv-LV"/>
        </w:rPr>
      </w:pPr>
      <w:r>
        <w:rPr>
          <w:b/>
          <w:bCs/>
          <w:lang w:eastAsia="lv-LV"/>
        </w:rPr>
        <w:t>VIENOŠANĀS SUMMA UN PREČU CENAS</w:t>
      </w:r>
    </w:p>
    <w:p w14:paraId="087FC052" w14:textId="0012A4CD" w:rsidR="00191639" w:rsidRDefault="00191639" w:rsidP="00191639">
      <w:pPr>
        <w:numPr>
          <w:ilvl w:val="1"/>
          <w:numId w:val="52"/>
        </w:numPr>
        <w:spacing w:after="200" w:line="276" w:lineRule="auto"/>
        <w:ind w:left="567" w:right="49" w:hanging="567"/>
        <w:contextualSpacing/>
        <w:rPr>
          <w:lang w:eastAsia="lv-LV"/>
        </w:rPr>
      </w:pPr>
      <w:r>
        <w:rPr>
          <w:lang w:eastAsia="lv-LV"/>
        </w:rPr>
        <w:t xml:space="preserve">Vienošanās kopējā summa </w:t>
      </w:r>
      <w:r>
        <w:rPr>
          <w:b/>
          <w:bCs/>
          <w:lang w:eastAsia="lv-LV"/>
        </w:rPr>
        <w:t xml:space="preserve">EUR </w:t>
      </w:r>
      <w:r w:rsidR="00BB3BB3">
        <w:rPr>
          <w:b/>
          <w:bCs/>
          <w:lang w:eastAsia="lv-LV"/>
        </w:rPr>
        <w:t>______</w:t>
      </w:r>
      <w:r w:rsidR="00862677">
        <w:rPr>
          <w:b/>
          <w:bCs/>
          <w:lang w:eastAsia="lv-LV"/>
        </w:rPr>
        <w:t xml:space="preserve"> </w:t>
      </w:r>
      <w:r w:rsidRPr="00A86008">
        <w:rPr>
          <w:bCs/>
          <w:lang w:eastAsia="ar-SA"/>
        </w:rPr>
        <w:t>(</w:t>
      </w:r>
      <w:r w:rsidR="00862677">
        <w:rPr>
          <w:bCs/>
          <w:lang w:eastAsia="ar-SA"/>
        </w:rPr>
        <w:t>_________________</w:t>
      </w:r>
      <w:r w:rsidRPr="00A86008">
        <w:rPr>
          <w:bCs/>
          <w:lang w:eastAsia="ar-SA"/>
        </w:rPr>
        <w:t xml:space="preserve"> </w:t>
      </w:r>
      <w:r w:rsidRPr="00A86008">
        <w:rPr>
          <w:bCs/>
          <w:i/>
          <w:lang w:eastAsia="ar-SA"/>
        </w:rPr>
        <w:t>euro</w:t>
      </w:r>
      <w:r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14:paraId="2801C0A3" w14:textId="77777777" w:rsidR="00191639" w:rsidRDefault="00191639" w:rsidP="00191639">
      <w:pPr>
        <w:numPr>
          <w:ilvl w:val="1"/>
          <w:numId w:val="52"/>
        </w:numPr>
        <w:spacing w:after="200" w:line="276" w:lineRule="auto"/>
        <w:ind w:left="567" w:right="49"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6648058E"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Līgumā norādītās cenas ir maksimāli pieļaujamās cenas, par kurām Piegādātājs apņemas piegādāt Preci visā Vienošanās darbības laikā.</w:t>
      </w:r>
    </w:p>
    <w:p w14:paraId="7409F857"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14:paraId="3D89270E" w14:textId="768D7F7F" w:rsidR="00191639" w:rsidRDefault="00191639" w:rsidP="00191639">
      <w:pPr>
        <w:numPr>
          <w:ilvl w:val="1"/>
          <w:numId w:val="52"/>
        </w:numPr>
        <w:spacing w:after="200" w:line="276" w:lineRule="auto"/>
        <w:ind w:left="567" w:right="49" w:hanging="567"/>
        <w:contextualSpacing/>
        <w:rPr>
          <w:rFonts w:eastAsia="SimSun"/>
          <w:lang w:eastAsia="ar-SA"/>
        </w:rPr>
      </w:pPr>
      <w:r>
        <w:rPr>
          <w:rFonts w:eastAsia="SimSun"/>
          <w:lang w:eastAsia="ar-SA"/>
        </w:rPr>
        <w:lastRenderedPageBreak/>
        <w:t>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w:t>
      </w:r>
      <w:r w:rsidR="00C835F0">
        <w:rPr>
          <w:rFonts w:eastAsia="SimSun"/>
          <w:lang w:eastAsia="ar-SA"/>
        </w:rPr>
        <w:t xml:space="preserve"> </w:t>
      </w:r>
      <w:r>
        <w:rPr>
          <w:rFonts w:eastAsia="SimSun"/>
          <w:lang w:eastAsia="ar-SA"/>
        </w:rPr>
        <w:t xml:space="preserve">attiecīgu vienošanos. </w:t>
      </w:r>
    </w:p>
    <w:p w14:paraId="4810950B" w14:textId="23F1D7AA" w:rsidR="00C835F0" w:rsidRPr="00C835F0" w:rsidRDefault="00C835F0">
      <w:pPr>
        <w:numPr>
          <w:ilvl w:val="1"/>
          <w:numId w:val="52"/>
        </w:numPr>
        <w:spacing w:after="200" w:line="276" w:lineRule="auto"/>
        <w:ind w:left="567" w:right="49" w:hanging="567"/>
        <w:contextualSpacing/>
        <w:rPr>
          <w:rFonts w:eastAsia="SimSun"/>
          <w:lang w:eastAsia="ar-SA"/>
        </w:rPr>
      </w:pPr>
      <w:r w:rsidRPr="00C835F0">
        <w:rPr>
          <w:rFonts w:eastAsia="SimSun"/>
          <w:lang w:eastAsia="ar-SA"/>
        </w:rPr>
        <w:t>Ņemot vērā, ka neparedzamu apstākļu dēļ, Līguma 1.pielikumā norādīto preču klāsts var mainīties 10% robežās, tehniskajā un finanšu piedāvājumā neiekļauto preču cenas tiek atsevišķi saskaņotas ar Pasūtītāju, nepārsniedzot vidējās tirgus cenas Latvijā un nemainot Vienošanās kopējo summu.</w:t>
      </w:r>
    </w:p>
    <w:p w14:paraId="51AC0AE4" w14:textId="77777777" w:rsidR="00191639" w:rsidRDefault="00191639" w:rsidP="00191639">
      <w:pPr>
        <w:ind w:left="567" w:right="49"/>
        <w:contextualSpacing/>
        <w:rPr>
          <w:lang w:eastAsia="lv-LV"/>
        </w:rPr>
      </w:pPr>
    </w:p>
    <w:p w14:paraId="502ABF9E" w14:textId="77777777" w:rsidR="00191639" w:rsidRDefault="00191639" w:rsidP="00191639">
      <w:pPr>
        <w:numPr>
          <w:ilvl w:val="0"/>
          <w:numId w:val="52"/>
        </w:numPr>
        <w:spacing w:after="200" w:line="276" w:lineRule="auto"/>
        <w:ind w:right="49"/>
        <w:contextualSpacing/>
        <w:jc w:val="center"/>
        <w:rPr>
          <w:b/>
          <w:bCs/>
          <w:lang w:eastAsia="lv-LV"/>
        </w:rPr>
      </w:pPr>
      <w:r>
        <w:rPr>
          <w:b/>
          <w:bCs/>
          <w:lang w:eastAsia="lv-LV"/>
        </w:rPr>
        <w:t>VIENOŠANĀS DARBĪBAS LAIKS UN IZBEIGŠANAS KĀRTĪBA</w:t>
      </w:r>
    </w:p>
    <w:p w14:paraId="1305F4BB" w14:textId="5A82B78F" w:rsidR="00191639" w:rsidRDefault="00191639" w:rsidP="00191639">
      <w:pPr>
        <w:numPr>
          <w:ilvl w:val="1"/>
          <w:numId w:val="52"/>
        </w:numPr>
        <w:spacing w:after="200" w:line="276" w:lineRule="auto"/>
        <w:ind w:left="567" w:right="49" w:hanging="567"/>
        <w:contextualSpacing/>
      </w:pPr>
      <w:r>
        <w:t>Vienošanās stājas spēkā ar 2019</w:t>
      </w:r>
      <w:r w:rsidR="008656BD">
        <w:t>.gada ___._________</w:t>
      </w:r>
      <w:r>
        <w:t xml:space="preserve"> un ir spēkā līdz Vienošanās noteikto Līdzēju saistību pilnīgai izpildei.</w:t>
      </w:r>
    </w:p>
    <w:p w14:paraId="668A65B9" w14:textId="77777777" w:rsidR="00191639" w:rsidRDefault="00191639" w:rsidP="00191639">
      <w:pPr>
        <w:numPr>
          <w:ilvl w:val="1"/>
          <w:numId w:val="52"/>
        </w:numPr>
        <w:spacing w:after="200" w:line="276" w:lineRule="auto"/>
        <w:ind w:left="567" w:right="49" w:hanging="567"/>
        <w:contextualSpacing/>
      </w:pPr>
      <w:r>
        <w:t xml:space="preserve">Vienošanās darbības termiņš ir </w:t>
      </w:r>
      <w:r>
        <w:rPr>
          <w:lang w:eastAsia="lv-LV"/>
        </w:rPr>
        <w:t>no Vienošanās spēkā stāšanās dienas līdz īsākajam no šādiem termiņiem:</w:t>
      </w:r>
    </w:p>
    <w:p w14:paraId="666D6876" w14:textId="77777777" w:rsidR="00191639" w:rsidRDefault="00191639" w:rsidP="00191639">
      <w:pPr>
        <w:numPr>
          <w:ilvl w:val="2"/>
          <w:numId w:val="52"/>
        </w:numPr>
        <w:spacing w:after="200" w:line="276" w:lineRule="auto"/>
        <w:ind w:left="709" w:right="49"/>
        <w:contextualSpacing/>
      </w:pPr>
      <w:r>
        <w:rPr>
          <w:lang w:eastAsia="lv-LV"/>
        </w:rPr>
        <w:t>līdz Vienošanās 2.1.punktā noteiktās summas izlietojumam;</w:t>
      </w:r>
    </w:p>
    <w:p w14:paraId="0E4D532F" w14:textId="36E609C8" w:rsidR="00191639" w:rsidRDefault="00E31399" w:rsidP="00191639">
      <w:pPr>
        <w:numPr>
          <w:ilvl w:val="2"/>
          <w:numId w:val="52"/>
        </w:numPr>
        <w:spacing w:after="200" w:line="276" w:lineRule="auto"/>
        <w:ind w:left="709" w:right="49"/>
        <w:contextualSpacing/>
      </w:pPr>
      <w:r>
        <w:t>24 (divdesmit četri</w:t>
      </w:r>
      <w:r w:rsidR="00191639">
        <w:t>) mēneši no Vienošanās spēkā stāšanās dienas;</w:t>
      </w:r>
    </w:p>
    <w:p w14:paraId="442D5D92" w14:textId="4E276424" w:rsidR="009E08F6" w:rsidRPr="009E08F6" w:rsidRDefault="009E08F6" w:rsidP="009E08F6">
      <w:pPr>
        <w:numPr>
          <w:ilvl w:val="2"/>
          <w:numId w:val="52"/>
        </w:numPr>
        <w:spacing w:after="200" w:line="276" w:lineRule="auto"/>
        <w:ind w:left="709" w:right="49"/>
        <w:contextualSpacing/>
      </w:pPr>
      <w:r>
        <w:rPr>
          <w:rFonts w:eastAsia="Calibri"/>
        </w:rPr>
        <w:t>Līdzējiem</w:t>
      </w:r>
      <w:r w:rsidRPr="009E08F6">
        <w:rPr>
          <w:rFonts w:eastAsia="Calibri"/>
        </w:rPr>
        <w:t xml:space="preserve">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14:paraId="1C3D3262" w14:textId="77777777" w:rsidR="00191639" w:rsidRDefault="00191639" w:rsidP="00191639">
      <w:pPr>
        <w:numPr>
          <w:ilvl w:val="1"/>
          <w:numId w:val="52"/>
        </w:numPr>
        <w:spacing w:after="200" w:line="276" w:lineRule="auto"/>
        <w:ind w:left="567" w:right="49" w:hanging="567"/>
        <w:contextualSpacing/>
      </w:pPr>
      <w:r>
        <w:t>Vienošanās var tikt izbeigta pirms termiņa:</w:t>
      </w:r>
    </w:p>
    <w:p w14:paraId="72C28DD3" w14:textId="77777777" w:rsidR="00191639" w:rsidRDefault="00191639" w:rsidP="00191639">
      <w:pPr>
        <w:numPr>
          <w:ilvl w:val="2"/>
          <w:numId w:val="52"/>
        </w:numPr>
        <w:spacing w:after="200" w:line="276" w:lineRule="auto"/>
        <w:ind w:right="49"/>
        <w:contextualSpacing/>
      </w:pPr>
      <w:r>
        <w:t>Līdzējiem rakstiski vienojoties;</w:t>
      </w:r>
    </w:p>
    <w:p w14:paraId="2CC7C8A5" w14:textId="7285415D" w:rsidR="00191639" w:rsidRDefault="00191639" w:rsidP="00191639">
      <w:pPr>
        <w:numPr>
          <w:ilvl w:val="2"/>
          <w:numId w:val="52"/>
        </w:numPr>
        <w:spacing w:after="200" w:line="276" w:lineRule="auto"/>
        <w:ind w:right="49"/>
        <w:contextualSpacing/>
      </w:pPr>
      <w:r>
        <w:rPr>
          <w:lang w:eastAsia="lv-LV"/>
        </w:rPr>
        <w:t xml:space="preserve">Pēc viena Līdzēja iniciatīvas, iepriekš par to rakstiski brīdinot otru Līdzēju </w:t>
      </w:r>
      <w:r w:rsidR="00A92EB9">
        <w:rPr>
          <w:lang w:eastAsia="lv-LV"/>
        </w:rPr>
        <w:t>ne vēlāk kā 10 (</w:t>
      </w:r>
      <w:r>
        <w:rPr>
          <w:lang w:eastAsia="lv-LV"/>
        </w:rPr>
        <w:t>desmit) kalendārās dienas iepriekš.</w:t>
      </w:r>
    </w:p>
    <w:p w14:paraId="0769387D" w14:textId="77777777" w:rsidR="00191639" w:rsidRDefault="00191639" w:rsidP="00191639">
      <w:pPr>
        <w:numPr>
          <w:ilvl w:val="1"/>
          <w:numId w:val="52"/>
        </w:numPr>
        <w:spacing w:after="200" w:line="276" w:lineRule="auto"/>
        <w:ind w:left="567" w:right="49" w:hanging="567"/>
        <w:contextualSpacing/>
      </w:pPr>
      <w:r>
        <w:rPr>
          <w:lang w:eastAsia="lv-LV"/>
        </w:rPr>
        <w:t>Līdzējam ir tiesības nekavējoties izbeigt Vienošanos, ja:</w:t>
      </w:r>
    </w:p>
    <w:p w14:paraId="6AA8BF04" w14:textId="77777777" w:rsidR="00191639" w:rsidRDefault="00191639" w:rsidP="00191639">
      <w:pPr>
        <w:numPr>
          <w:ilvl w:val="2"/>
          <w:numId w:val="52"/>
        </w:numPr>
        <w:spacing w:after="200" w:line="276" w:lineRule="auto"/>
        <w:ind w:left="709" w:right="49"/>
        <w:contextualSpacing/>
      </w:pPr>
      <w:r>
        <w:rPr>
          <w:lang w:eastAsia="lv-LV"/>
        </w:rPr>
        <w:t>Notikusi Līdzēja labprātīga vai piespiedu likvidācija;</w:t>
      </w:r>
    </w:p>
    <w:p w14:paraId="66B4F1B7" w14:textId="77777777" w:rsidR="00191639" w:rsidRDefault="00191639" w:rsidP="00191639">
      <w:pPr>
        <w:numPr>
          <w:ilvl w:val="2"/>
          <w:numId w:val="52"/>
        </w:numPr>
        <w:spacing w:after="200" w:line="276" w:lineRule="auto"/>
        <w:ind w:left="709" w:right="49"/>
        <w:contextualSpacing/>
      </w:pPr>
      <w:r>
        <w:rPr>
          <w:lang w:eastAsia="lv-LV"/>
        </w:rPr>
        <w:t>Pret Līdzēju uzsākta maksātnespējas procedūra.</w:t>
      </w:r>
    </w:p>
    <w:p w14:paraId="46A9DD96" w14:textId="77777777" w:rsidR="00191639" w:rsidRDefault="00191639" w:rsidP="00191639">
      <w:pPr>
        <w:numPr>
          <w:ilvl w:val="1"/>
          <w:numId w:val="52"/>
        </w:numPr>
        <w:spacing w:after="200" w:line="276" w:lineRule="auto"/>
        <w:ind w:left="567" w:right="49" w:hanging="567"/>
        <w:contextualSpacing/>
      </w:pPr>
      <w:r>
        <w:rPr>
          <w:lang w:eastAsia="ar-SA"/>
        </w:rPr>
        <w:t>Izbeidzot Vienošanos, vienlaicīgi tiek izbeigti uz Vienošanās pamata noslēgtie piegādes līgumi.</w:t>
      </w:r>
    </w:p>
    <w:p w14:paraId="7DA690BD" w14:textId="77777777" w:rsidR="00191639" w:rsidRDefault="00191639" w:rsidP="00191639">
      <w:pPr>
        <w:ind w:right="49"/>
      </w:pPr>
    </w:p>
    <w:p w14:paraId="7A0BAD46" w14:textId="77777777" w:rsidR="00191639" w:rsidRDefault="00191639" w:rsidP="00191639">
      <w:pPr>
        <w:numPr>
          <w:ilvl w:val="0"/>
          <w:numId w:val="52"/>
        </w:numPr>
        <w:spacing w:after="200" w:line="276" w:lineRule="auto"/>
        <w:ind w:right="49"/>
        <w:contextualSpacing/>
        <w:jc w:val="center"/>
        <w:rPr>
          <w:b/>
          <w:bCs/>
          <w:lang w:eastAsia="lv-LV"/>
        </w:rPr>
      </w:pPr>
      <w:r>
        <w:rPr>
          <w:b/>
          <w:bCs/>
          <w:lang w:eastAsia="lv-LV"/>
        </w:rPr>
        <w:t>PIEGĀDES LĪGUMU NOSLĒGŠANAS UN IZPILDES KĀRTĪBA</w:t>
      </w:r>
    </w:p>
    <w:p w14:paraId="2D035822" w14:textId="77777777" w:rsidR="00191639" w:rsidRDefault="00191639" w:rsidP="00191639">
      <w:pPr>
        <w:numPr>
          <w:ilvl w:val="1"/>
          <w:numId w:val="52"/>
        </w:numPr>
        <w:spacing w:after="200" w:line="276" w:lineRule="auto"/>
        <w:ind w:left="567" w:right="49" w:hanging="567"/>
        <w:contextualSpacing/>
      </w:pPr>
      <w:r>
        <w:rPr>
          <w:lang w:eastAsia="lv-LV"/>
        </w:rPr>
        <w:t>Piegādes līgumu Pasūtītājs slēdz ar Piegādātājiem, saskaņā ar Piegādes līguma pielikumu un tajā norādītājām cenām.</w:t>
      </w:r>
    </w:p>
    <w:p w14:paraId="7458D402" w14:textId="77777777" w:rsidR="00191639" w:rsidRDefault="00191639" w:rsidP="00191639">
      <w:pPr>
        <w:numPr>
          <w:ilvl w:val="1"/>
          <w:numId w:val="52"/>
        </w:numPr>
        <w:spacing w:after="200" w:line="276" w:lineRule="auto"/>
        <w:ind w:left="567" w:right="49"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14:paraId="0ECA51C2" w14:textId="77777777" w:rsidR="00191639" w:rsidRDefault="00191639" w:rsidP="00191639">
      <w:pPr>
        <w:numPr>
          <w:ilvl w:val="1"/>
          <w:numId w:val="52"/>
        </w:numPr>
        <w:spacing w:after="200" w:line="276" w:lineRule="auto"/>
        <w:ind w:left="567" w:right="49"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02AF2ADD" w14:textId="516F22B8" w:rsidR="00191639" w:rsidRDefault="00191639" w:rsidP="00191639">
      <w:pPr>
        <w:numPr>
          <w:ilvl w:val="1"/>
          <w:numId w:val="52"/>
        </w:numPr>
        <w:spacing w:after="200" w:line="276" w:lineRule="auto"/>
        <w:ind w:left="567" w:right="49"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w:t>
      </w:r>
      <w:r>
        <w:rPr>
          <w:lang w:eastAsia="lv-LV"/>
        </w:rPr>
        <w:lastRenderedPageBreak/>
        <w:t xml:space="preserve">atsaka pasūtījumu vai nesniedz informāciju vispār par pasūtījuma apstiprināšanu vai atteikšanu, Pasūtītājām ir tiesības pasūtīt Preces no Piegādātāja Nr.2, ņemot vērā Līguma 1.pielikumā noteikto Preces cenu. </w:t>
      </w:r>
    </w:p>
    <w:p w14:paraId="150C1A48" w14:textId="77777777" w:rsidR="00191639" w:rsidRDefault="00191639" w:rsidP="00191639">
      <w:pPr>
        <w:numPr>
          <w:ilvl w:val="1"/>
          <w:numId w:val="52"/>
        </w:numPr>
        <w:spacing w:after="200" w:line="276" w:lineRule="auto"/>
        <w:ind w:left="567" w:right="49" w:hanging="567"/>
        <w:contextualSpacing/>
      </w:pPr>
      <w:r>
        <w:rPr>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0C590644" w14:textId="5D6C8F38" w:rsidR="00191639" w:rsidRDefault="00191639" w:rsidP="00191639">
      <w:pPr>
        <w:numPr>
          <w:ilvl w:val="1"/>
          <w:numId w:val="52"/>
        </w:numPr>
        <w:spacing w:after="200" w:line="276" w:lineRule="auto"/>
        <w:ind w:left="567" w:right="49" w:hanging="567"/>
        <w:contextualSpacing/>
      </w:pPr>
      <w:r>
        <w:rPr>
          <w:lang w:eastAsia="lv-LV"/>
        </w:rPr>
        <w:t xml:space="preserve">Ja Piegādātājs Pasūtītājam līgumā noteiktajā termiņā un kārtībā nepiegādā Preci, Pasūtītājam ir tiesības pasūtīt Preces no Piegādātāja Nr.2. </w:t>
      </w:r>
    </w:p>
    <w:p w14:paraId="4E521B78" w14:textId="28BF3468" w:rsidR="00191639" w:rsidRDefault="00191639" w:rsidP="00191639">
      <w:pPr>
        <w:numPr>
          <w:ilvl w:val="1"/>
          <w:numId w:val="52"/>
        </w:numPr>
        <w:spacing w:after="200" w:line="276" w:lineRule="auto"/>
        <w:ind w:left="567" w:right="49"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w:t>
      </w:r>
    </w:p>
    <w:p w14:paraId="3EF4B059" w14:textId="77777777" w:rsidR="00191639" w:rsidRDefault="00191639" w:rsidP="00191639">
      <w:pPr>
        <w:numPr>
          <w:ilvl w:val="1"/>
          <w:numId w:val="52"/>
        </w:numPr>
        <w:spacing w:after="200" w:line="276" w:lineRule="auto"/>
        <w:ind w:left="567" w:right="49" w:hanging="567"/>
        <w:contextualSpacing/>
      </w:pPr>
      <w:r>
        <w:rPr>
          <w:lang w:eastAsia="lv-LV"/>
        </w:rPr>
        <w:t>Ja Piegādātājs nav ievērojis Vienošanās 4.4.-4.7. punktos noteikto, tam nav tiesības celt pretenzijas pret Pasūtītāju par nākamā Piegādātāja izvēli.</w:t>
      </w:r>
    </w:p>
    <w:p w14:paraId="4C1E136F" w14:textId="77777777" w:rsidR="00191639" w:rsidRDefault="00191639" w:rsidP="00191639">
      <w:pPr>
        <w:ind w:right="49"/>
        <w:jc w:val="center"/>
      </w:pPr>
    </w:p>
    <w:p w14:paraId="38DC5FA4" w14:textId="77777777" w:rsidR="00191639" w:rsidRDefault="00191639" w:rsidP="00191639">
      <w:pPr>
        <w:numPr>
          <w:ilvl w:val="0"/>
          <w:numId w:val="52"/>
        </w:numPr>
        <w:spacing w:after="200" w:line="276" w:lineRule="auto"/>
        <w:ind w:left="284" w:right="49"/>
        <w:contextualSpacing/>
        <w:jc w:val="center"/>
        <w:rPr>
          <w:b/>
          <w:bCs/>
          <w:lang w:eastAsia="lv-LV"/>
        </w:rPr>
      </w:pPr>
      <w:r>
        <w:rPr>
          <w:b/>
          <w:bCs/>
          <w:lang w:eastAsia="lv-LV"/>
        </w:rPr>
        <w:t>LĪDZĒJU SAISTĪBAS</w:t>
      </w:r>
    </w:p>
    <w:p w14:paraId="794DFA01"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Piegādātāja saistības:</w:t>
      </w:r>
    </w:p>
    <w:p w14:paraId="3F7CF9FD" w14:textId="77777777" w:rsidR="00191639" w:rsidRDefault="00191639" w:rsidP="00191639">
      <w:pPr>
        <w:numPr>
          <w:ilvl w:val="2"/>
          <w:numId w:val="52"/>
        </w:numPr>
        <w:spacing w:after="200" w:line="276" w:lineRule="auto"/>
        <w:ind w:left="709" w:right="49"/>
        <w:contextualSpacing/>
        <w:rPr>
          <w:lang w:eastAsia="lv-LV"/>
        </w:rPr>
      </w:pPr>
      <w:r>
        <w:rPr>
          <w:lang w:eastAsia="lv-LV"/>
        </w:rPr>
        <w:t>Piegādātājs apņemas veikt Preču piegādi Pasūtītājam saskaņā ar Vienošanās un Piegādes līguma noteikumiem;</w:t>
      </w:r>
    </w:p>
    <w:p w14:paraId="388F420B" w14:textId="77777777" w:rsidR="00191639" w:rsidRDefault="00191639" w:rsidP="00191639">
      <w:pPr>
        <w:numPr>
          <w:ilvl w:val="2"/>
          <w:numId w:val="52"/>
        </w:numPr>
        <w:spacing w:after="200" w:line="276" w:lineRule="auto"/>
        <w:ind w:left="709" w:right="49"/>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14:paraId="6AE55F62" w14:textId="77777777" w:rsidR="00191639" w:rsidRDefault="00191639" w:rsidP="00191639">
      <w:pPr>
        <w:numPr>
          <w:ilvl w:val="2"/>
          <w:numId w:val="52"/>
        </w:numPr>
        <w:spacing w:after="200" w:line="276" w:lineRule="auto"/>
        <w:ind w:left="709" w:right="49"/>
        <w:contextualSpacing/>
        <w:rPr>
          <w:lang w:eastAsia="lv-LV"/>
        </w:rPr>
      </w:pPr>
      <w:r>
        <w:rPr>
          <w:lang w:eastAsia="lv-LV"/>
        </w:rPr>
        <w:t>Piegādātājs Vienošanās darbības laikā ievēro Vienošanās 4.punktā noteikto Piegādes līguma izpildes kārtību.</w:t>
      </w:r>
    </w:p>
    <w:p w14:paraId="7C892610"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Pasūtītāja saistības:</w:t>
      </w:r>
    </w:p>
    <w:p w14:paraId="34863092" w14:textId="55353673" w:rsidR="00191639" w:rsidRDefault="00191639" w:rsidP="00191639">
      <w:pPr>
        <w:numPr>
          <w:ilvl w:val="2"/>
          <w:numId w:val="52"/>
        </w:numPr>
        <w:spacing w:after="200" w:line="276" w:lineRule="auto"/>
        <w:ind w:left="709" w:right="49"/>
        <w:contextualSpacing/>
        <w:rPr>
          <w:lang w:eastAsia="lv-LV"/>
        </w:rPr>
      </w:pPr>
      <w:r>
        <w:rPr>
          <w:lang w:eastAsia="lv-LV"/>
        </w:rPr>
        <w:t>Pasūtītājs primāri pasūta Preces no Piegādātāja, kurš Vienošanās 1.piel</w:t>
      </w:r>
      <w:r w:rsidR="00AB392E">
        <w:rPr>
          <w:lang w:eastAsia="lv-LV"/>
        </w:rPr>
        <w:t>ikum</w:t>
      </w:r>
      <w:r w:rsidR="0038511A">
        <w:rPr>
          <w:lang w:eastAsia="lv-LV"/>
        </w:rPr>
        <w:t>ā, attiecīgajā Konkursa daļā</w:t>
      </w:r>
      <w:r>
        <w:rPr>
          <w:lang w:eastAsia="lv-LV"/>
        </w:rPr>
        <w:t xml:space="preserve"> ir norādīts kā Piegādātājs Nr.1;</w:t>
      </w:r>
    </w:p>
    <w:p w14:paraId="1B021527" w14:textId="77777777" w:rsidR="00191639" w:rsidRDefault="00191639" w:rsidP="00191639">
      <w:pPr>
        <w:numPr>
          <w:ilvl w:val="2"/>
          <w:numId w:val="52"/>
        </w:numPr>
        <w:spacing w:after="200" w:line="276" w:lineRule="auto"/>
        <w:ind w:left="709" w:right="49"/>
        <w:contextualSpacing/>
        <w:rPr>
          <w:lang w:eastAsia="lv-LV"/>
        </w:rPr>
      </w:pPr>
      <w:r>
        <w:rPr>
          <w:lang w:eastAsia="lv-LV"/>
        </w:rPr>
        <w:t>Ja Piegādātājs Nr.1 nevar piegādāt Preci Līguma 4.2.punktā noteiktajā termiņā vai piegādā līguma prasībām neatbilstošas kvalitātes preci, tad Pasūtītājs Preci pasūta no nākamā Piegādātāja;</w:t>
      </w:r>
    </w:p>
    <w:p w14:paraId="39F230EA" w14:textId="77777777" w:rsidR="00191639" w:rsidRDefault="00191639" w:rsidP="00191639">
      <w:pPr>
        <w:numPr>
          <w:ilvl w:val="2"/>
          <w:numId w:val="52"/>
        </w:numPr>
        <w:spacing w:after="200" w:line="276" w:lineRule="auto"/>
        <w:ind w:left="709" w:right="49"/>
        <w:contextualSpacing/>
        <w:rPr>
          <w:lang w:eastAsia="lv-LV"/>
        </w:rPr>
      </w:pPr>
      <w:r>
        <w:rPr>
          <w:lang w:eastAsia="lv-LV"/>
        </w:rPr>
        <w:t>Pasūtītājs Vienošanās darbības laikā ievēro Vienošanās 4.punktā noteikto Piegādes līguma izpildes kārtību.</w:t>
      </w:r>
    </w:p>
    <w:p w14:paraId="1B4B603F" w14:textId="77777777" w:rsidR="00191639" w:rsidRDefault="00191639" w:rsidP="00191639">
      <w:pPr>
        <w:ind w:right="49"/>
        <w:rPr>
          <w:lang w:eastAsia="lv-LV"/>
        </w:rPr>
      </w:pPr>
    </w:p>
    <w:p w14:paraId="35B7FF32" w14:textId="77777777" w:rsidR="00191639" w:rsidRDefault="00191639" w:rsidP="00191639">
      <w:pPr>
        <w:numPr>
          <w:ilvl w:val="0"/>
          <w:numId w:val="52"/>
        </w:numPr>
        <w:spacing w:after="200" w:line="276" w:lineRule="auto"/>
        <w:ind w:right="49"/>
        <w:contextualSpacing/>
        <w:rPr>
          <w:b/>
          <w:bCs/>
          <w:lang w:eastAsia="lv-LV"/>
        </w:rPr>
      </w:pPr>
      <w:r>
        <w:rPr>
          <w:b/>
          <w:bCs/>
          <w:lang w:eastAsia="lv-LV"/>
        </w:rPr>
        <w:t>VIENOŠANĀS NOTEIKUMU GROZĪŠANA UN VIENOŠANĀS IZBEIGŠANA</w:t>
      </w:r>
    </w:p>
    <w:p w14:paraId="6EC5DE61" w14:textId="77777777" w:rsidR="00191639" w:rsidRDefault="00191639" w:rsidP="00191639">
      <w:pPr>
        <w:numPr>
          <w:ilvl w:val="1"/>
          <w:numId w:val="52"/>
        </w:numPr>
        <w:spacing w:after="200" w:line="276" w:lineRule="auto"/>
        <w:ind w:left="567" w:right="49" w:hanging="567"/>
        <w:contextualSpacing/>
      </w:pPr>
      <w:r>
        <w:rPr>
          <w:lang w:eastAsia="lv-LV"/>
        </w:rPr>
        <w:t xml:space="preserve">Vienošanos var grozīt vai papildināt </w:t>
      </w:r>
      <w:r w:rsidRPr="00824704">
        <w:rPr>
          <w:lang w:eastAsia="lv-LV"/>
        </w:rPr>
        <w:t>Līdzējiem</w:t>
      </w:r>
      <w:r>
        <w:rPr>
          <w:lang w:eastAsia="lv-LV"/>
        </w:rPr>
        <w:t xml:space="preserve"> rakstveidā vienojoties, pamatojoties uz Latvijas Republikas normatīvajiem aktiem un ievērojot Publisko iepirkumu likuma </w:t>
      </w:r>
      <w:r w:rsidRPr="00941416">
        <w:rPr>
          <w:lang w:eastAsia="lv-LV"/>
        </w:rPr>
        <w:t>61.pantā</w:t>
      </w:r>
      <w:r>
        <w:rPr>
          <w:lang w:eastAsia="lv-LV"/>
        </w:rPr>
        <w:t xml:space="preserve"> noteikto.</w:t>
      </w:r>
    </w:p>
    <w:p w14:paraId="37F11870" w14:textId="05A5F845" w:rsidR="00191639" w:rsidRDefault="00191639" w:rsidP="00191639">
      <w:pPr>
        <w:numPr>
          <w:ilvl w:val="1"/>
          <w:numId w:val="52"/>
        </w:numPr>
        <w:spacing w:after="200" w:line="276" w:lineRule="auto"/>
        <w:ind w:left="567" w:right="49" w:hanging="567"/>
        <w:contextualSpacing/>
      </w:pPr>
      <w:r>
        <w:rPr>
          <w:lang w:eastAsia="lv-LV"/>
        </w:rPr>
        <w:t>Pasūtītājam ir tiesības vienpusēji atkāpties no V</w:t>
      </w:r>
      <w:r w:rsidR="00AB392E">
        <w:rPr>
          <w:lang w:eastAsia="lv-LV"/>
        </w:rPr>
        <w:t>ieno</w:t>
      </w:r>
      <w:r w:rsidR="0038511A">
        <w:rPr>
          <w:lang w:eastAsia="lv-LV"/>
        </w:rPr>
        <w:t>šanās (vai kādu no tās daļām</w:t>
      </w:r>
      <w:r>
        <w:rPr>
          <w:lang w:eastAsia="lv-LV"/>
        </w:rPr>
        <w:t>), par to rakstveidā brīdinot Piegādātājus vismaz 5 (piecas) darba dienas iepriekš, ja Piegādātājs atsakās slēgt Piegādes līgumu.</w:t>
      </w:r>
    </w:p>
    <w:p w14:paraId="37435B6D" w14:textId="33899649" w:rsidR="00191639" w:rsidRDefault="00191639" w:rsidP="00191639">
      <w:pPr>
        <w:numPr>
          <w:ilvl w:val="1"/>
          <w:numId w:val="52"/>
        </w:numPr>
        <w:spacing w:after="200" w:line="276" w:lineRule="auto"/>
        <w:ind w:left="567" w:right="49" w:hanging="567"/>
        <w:contextualSpacing/>
      </w:pPr>
      <w:r>
        <w:rPr>
          <w:lang w:eastAsia="lv-LV"/>
        </w:rPr>
        <w:t>Pasūtītājam ir tiesības vienpusēji atkāpties no Vi</w:t>
      </w:r>
      <w:r w:rsidR="007B7494">
        <w:rPr>
          <w:lang w:eastAsia="lv-LV"/>
        </w:rPr>
        <w:t>enošanās (vai kādas no tās pozīcijām</w:t>
      </w:r>
      <w:r>
        <w:rPr>
          <w:lang w:eastAsia="lv-LV"/>
        </w:rPr>
        <w:t>), par to rakstveidā brīdinot Piegādātājus vismaz vienu mēnesi iepriekš, ja:</w:t>
      </w:r>
    </w:p>
    <w:p w14:paraId="2E173D2A" w14:textId="3EC4F520" w:rsidR="00191639" w:rsidRDefault="00191639" w:rsidP="00191639">
      <w:pPr>
        <w:numPr>
          <w:ilvl w:val="2"/>
          <w:numId w:val="52"/>
        </w:numPr>
        <w:spacing w:after="200" w:line="276" w:lineRule="auto"/>
        <w:ind w:left="709" w:right="49"/>
        <w:contextualSpacing/>
      </w:pPr>
      <w:r>
        <w:rPr>
          <w:lang w:eastAsia="lv-LV"/>
        </w:rPr>
        <w:t xml:space="preserve">Pasūtītājam ir zudusi vajadzība pēc Vienošanās </w:t>
      </w:r>
      <w:r w:rsidR="00AB392E">
        <w:rPr>
          <w:lang w:eastAsia="lv-LV"/>
        </w:rPr>
        <w:t>priekšmeta vai kādu no tās pozīcijām</w:t>
      </w:r>
      <w:r>
        <w:rPr>
          <w:lang w:eastAsia="lv-LV"/>
        </w:rPr>
        <w:t>;</w:t>
      </w:r>
    </w:p>
    <w:p w14:paraId="4C92428F" w14:textId="77777777" w:rsidR="00191639" w:rsidRDefault="00191639" w:rsidP="00191639">
      <w:pPr>
        <w:numPr>
          <w:ilvl w:val="2"/>
          <w:numId w:val="52"/>
        </w:numPr>
        <w:spacing w:after="200" w:line="276" w:lineRule="auto"/>
        <w:ind w:left="709" w:right="49"/>
        <w:contextualSpacing/>
      </w:pPr>
      <w:r>
        <w:rPr>
          <w:lang w:eastAsia="lv-LV"/>
        </w:rPr>
        <w:lastRenderedPageBreak/>
        <w:t>Piegādātājs apzināti sniedzis nepatiesu informāciju, nav ievērojis godīgas konkurences principus vai ar nolūku veicis citas prettiesiskas darbības;</w:t>
      </w:r>
    </w:p>
    <w:p w14:paraId="22103AAC" w14:textId="77777777" w:rsidR="00191639" w:rsidRDefault="00191639" w:rsidP="00191639">
      <w:pPr>
        <w:numPr>
          <w:ilvl w:val="2"/>
          <w:numId w:val="52"/>
        </w:numPr>
        <w:spacing w:after="200" w:line="276" w:lineRule="auto"/>
        <w:ind w:left="709" w:right="49"/>
        <w:contextualSpacing/>
      </w:pPr>
      <w:r>
        <w:rPr>
          <w:lang w:eastAsia="lv-LV"/>
        </w:rPr>
        <w:t>Piegādātājs Vienošanās darbības laikā nespēj nodrošināt atbilstošu piegādes līguma izpildi.</w:t>
      </w:r>
    </w:p>
    <w:p w14:paraId="63A7A057" w14:textId="77777777" w:rsidR="00191639" w:rsidRDefault="00191639" w:rsidP="00191639">
      <w:pPr>
        <w:numPr>
          <w:ilvl w:val="1"/>
          <w:numId w:val="52"/>
        </w:numPr>
        <w:spacing w:after="200" w:line="276" w:lineRule="auto"/>
        <w:ind w:left="567" w:right="49" w:hanging="567"/>
        <w:contextualSpacing/>
      </w:pPr>
      <w:r>
        <w:rPr>
          <w:lang w:eastAsia="lv-LV"/>
        </w:rPr>
        <w:t>Puses var izbeigt Vienošanos pirms tās darbības termiņa beigām, Pusēm savstarpēji rakstveidā par to vienojoties.</w:t>
      </w:r>
    </w:p>
    <w:p w14:paraId="30BF0ADD" w14:textId="77777777" w:rsidR="00191639" w:rsidRDefault="00191639" w:rsidP="00191639">
      <w:pPr>
        <w:ind w:right="49"/>
      </w:pPr>
    </w:p>
    <w:p w14:paraId="2C109149" w14:textId="77777777" w:rsidR="00191639" w:rsidRDefault="00191639" w:rsidP="00191639">
      <w:pPr>
        <w:numPr>
          <w:ilvl w:val="0"/>
          <w:numId w:val="52"/>
        </w:numPr>
        <w:spacing w:after="200" w:line="276" w:lineRule="auto"/>
        <w:ind w:right="49"/>
        <w:contextualSpacing/>
        <w:jc w:val="center"/>
        <w:rPr>
          <w:b/>
          <w:bCs/>
        </w:rPr>
      </w:pPr>
      <w:r>
        <w:rPr>
          <w:b/>
          <w:bCs/>
        </w:rPr>
        <w:t>STRĪDU RISINĀŠANAS KĀRTĪBA</w:t>
      </w:r>
    </w:p>
    <w:p w14:paraId="12A25E8F"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14:paraId="7A1260E6"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No Vienošanās izrietošās saistības ir apspriežamas atbilstoši Latvijas Republikas normatīvajiem aktiem.</w:t>
      </w:r>
    </w:p>
    <w:p w14:paraId="2E1C464D"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0DC1BD6F" w14:textId="77777777" w:rsidR="00191639" w:rsidRDefault="00191639" w:rsidP="00191639">
      <w:pPr>
        <w:numPr>
          <w:ilvl w:val="1"/>
          <w:numId w:val="52"/>
        </w:numPr>
        <w:spacing w:after="200" w:line="276" w:lineRule="auto"/>
        <w:ind w:left="567" w:right="49" w:hanging="567"/>
        <w:contextualSpacing/>
      </w:pPr>
      <w:r>
        <w:rPr>
          <w:lang w:eastAsia="lv-LV"/>
        </w:rPr>
        <w:t>Jautājumi, kas nav atrunāti Vienošanā, tiek apspriesti un risināti saskaņā ar Latvijas Republikas normatīvajiem aktiem.</w:t>
      </w:r>
    </w:p>
    <w:p w14:paraId="5C8D0D69" w14:textId="77777777" w:rsidR="00191639" w:rsidRDefault="00191639" w:rsidP="00191639">
      <w:pPr>
        <w:ind w:right="49"/>
        <w:jc w:val="center"/>
      </w:pPr>
    </w:p>
    <w:p w14:paraId="2A4856ED" w14:textId="77777777" w:rsidR="00191639" w:rsidRDefault="00191639" w:rsidP="00191639">
      <w:pPr>
        <w:numPr>
          <w:ilvl w:val="0"/>
          <w:numId w:val="52"/>
        </w:numPr>
        <w:spacing w:after="200" w:line="276" w:lineRule="auto"/>
        <w:ind w:right="49"/>
        <w:contextualSpacing/>
        <w:jc w:val="center"/>
        <w:rPr>
          <w:b/>
          <w:bCs/>
        </w:rPr>
      </w:pPr>
      <w:r>
        <w:rPr>
          <w:b/>
          <w:bCs/>
        </w:rPr>
        <w:t>NEPĀRVARAMA VARA</w:t>
      </w:r>
    </w:p>
    <w:p w14:paraId="343B9D83" w14:textId="77777777" w:rsidR="00191639" w:rsidRDefault="00191639" w:rsidP="00191639">
      <w:pPr>
        <w:numPr>
          <w:ilvl w:val="1"/>
          <w:numId w:val="52"/>
        </w:numPr>
        <w:spacing w:after="200" w:line="276" w:lineRule="auto"/>
        <w:ind w:left="567" w:right="49"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6E167524" w14:textId="77777777" w:rsidR="00191639" w:rsidRDefault="00191639" w:rsidP="00191639">
      <w:pPr>
        <w:numPr>
          <w:ilvl w:val="1"/>
          <w:numId w:val="52"/>
        </w:numPr>
        <w:spacing w:after="200" w:line="276" w:lineRule="auto"/>
        <w:ind w:left="567" w:right="49"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6E98DC03" w14:textId="77777777" w:rsidR="00191639" w:rsidRDefault="00191639" w:rsidP="00191639">
      <w:pPr>
        <w:numPr>
          <w:ilvl w:val="1"/>
          <w:numId w:val="52"/>
        </w:numPr>
        <w:spacing w:after="200" w:line="276" w:lineRule="auto"/>
        <w:ind w:left="567" w:right="49" w:hanging="567"/>
        <w:contextualSpacing/>
      </w:pPr>
      <w:r>
        <w:rPr>
          <w:snapToGrid w:val="0"/>
          <w:lang w:eastAsia="lv-LV"/>
        </w:rPr>
        <w:t>Ja minēto apstākļu dēļ nav iespējams izpildīt Vienošanos ilgāk par 3 (trīs) mēnešiem, katram Līdzējam ir tiesības izbeigt šīs Vienošanās darbību, par to rakstveidā brīdinot otru Līdzēju vismaz 15 (piecpadsmit) dienas iepriekš. Šajā gadījumā šī Līguma Līdzējs nevar prasīt atlīdzināt zaudējumus, kas radušies šā Līguma izbeigšanas rezultātā.</w:t>
      </w:r>
    </w:p>
    <w:p w14:paraId="793D5BB1" w14:textId="77777777" w:rsidR="00191639" w:rsidRDefault="00191639" w:rsidP="00191639">
      <w:pPr>
        <w:ind w:left="567" w:right="49"/>
        <w:contextualSpacing/>
      </w:pPr>
    </w:p>
    <w:p w14:paraId="41F39833" w14:textId="77777777" w:rsidR="00191639" w:rsidRDefault="00191639" w:rsidP="00191639">
      <w:pPr>
        <w:numPr>
          <w:ilvl w:val="0"/>
          <w:numId w:val="52"/>
        </w:numPr>
        <w:spacing w:after="120" w:line="276" w:lineRule="auto"/>
        <w:ind w:left="426" w:right="49"/>
        <w:contextualSpacing/>
        <w:jc w:val="center"/>
        <w:rPr>
          <w:b/>
          <w:bCs/>
        </w:rPr>
      </w:pPr>
      <w:r>
        <w:rPr>
          <w:b/>
          <w:bCs/>
        </w:rPr>
        <w:t>CITI NOTEIKUMI</w:t>
      </w:r>
    </w:p>
    <w:p w14:paraId="3922C2F4" w14:textId="77777777" w:rsidR="00191639" w:rsidRDefault="00191639" w:rsidP="00191639">
      <w:pPr>
        <w:numPr>
          <w:ilvl w:val="1"/>
          <w:numId w:val="52"/>
        </w:numPr>
        <w:spacing w:after="120" w:line="276" w:lineRule="auto"/>
        <w:ind w:left="567" w:right="49" w:hanging="567"/>
        <w:contextualSpacing/>
      </w:pPr>
      <w:r>
        <w:rPr>
          <w:lang w:eastAsia="lv-LV"/>
        </w:rPr>
        <w:t>Vienošanās ir saistoša Līdzējiem un to saistību un tiesību pārņēmējiem.</w:t>
      </w:r>
    </w:p>
    <w:p w14:paraId="059DF019" w14:textId="77777777" w:rsidR="00191639" w:rsidRDefault="00191639" w:rsidP="00191639">
      <w:pPr>
        <w:numPr>
          <w:ilvl w:val="1"/>
          <w:numId w:val="52"/>
        </w:numPr>
        <w:spacing w:after="120" w:line="276" w:lineRule="auto"/>
        <w:ind w:left="567" w:right="49" w:hanging="567"/>
        <w:contextualSpacing/>
      </w:pPr>
      <w:r>
        <w:rPr>
          <w:lang w:eastAsia="lv-LV"/>
        </w:rPr>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14:paraId="1710A050" w14:textId="77777777" w:rsidR="00191639" w:rsidRDefault="00191639" w:rsidP="00191639">
      <w:pPr>
        <w:numPr>
          <w:ilvl w:val="1"/>
          <w:numId w:val="52"/>
        </w:numPr>
        <w:spacing w:after="120" w:line="276" w:lineRule="auto"/>
        <w:ind w:left="567" w:right="49"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73E2DD7F" w14:textId="77777777" w:rsidR="00191639" w:rsidRDefault="00191639" w:rsidP="00191639">
      <w:pPr>
        <w:numPr>
          <w:ilvl w:val="1"/>
          <w:numId w:val="52"/>
        </w:numPr>
        <w:spacing w:after="120" w:line="276" w:lineRule="auto"/>
        <w:ind w:left="567" w:right="49" w:hanging="567"/>
        <w:contextualSpacing/>
      </w:pPr>
      <w:r>
        <w:rPr>
          <w:lang w:eastAsia="lv-LV"/>
        </w:rPr>
        <w:lastRenderedPageBreak/>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14:paraId="6158596E" w14:textId="77777777" w:rsidR="00191639" w:rsidRDefault="00191639" w:rsidP="00191639">
      <w:pPr>
        <w:numPr>
          <w:ilvl w:val="1"/>
          <w:numId w:val="52"/>
        </w:numPr>
        <w:spacing w:after="120" w:line="276" w:lineRule="auto"/>
        <w:ind w:left="567" w:right="49" w:hanging="567"/>
        <w:contextualSpacing/>
      </w:pPr>
      <w:r>
        <w:rPr>
          <w:lang w:eastAsia="lv-LV"/>
        </w:rPr>
        <w:t>Piegādātājam nav tiesību nodot saistības un/ vai tiesības par šo Vienošanos trešajām personām, bez Pasūtītāja iepriekšējas rakstiskas piekrišanas saņemšanas.</w:t>
      </w:r>
    </w:p>
    <w:p w14:paraId="156BBA63" w14:textId="77777777" w:rsidR="00191639" w:rsidRDefault="00191639" w:rsidP="00191639">
      <w:pPr>
        <w:numPr>
          <w:ilvl w:val="1"/>
          <w:numId w:val="52"/>
        </w:numPr>
        <w:spacing w:after="120" w:line="276" w:lineRule="auto"/>
        <w:ind w:left="567" w:right="49"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14:paraId="60DA313E" w14:textId="77777777" w:rsidR="00191639" w:rsidRDefault="00191639" w:rsidP="00191639">
      <w:pPr>
        <w:numPr>
          <w:ilvl w:val="1"/>
          <w:numId w:val="52"/>
        </w:numPr>
        <w:spacing w:after="120" w:line="276" w:lineRule="auto"/>
        <w:ind w:left="567" w:right="49" w:hanging="567"/>
        <w:contextualSpacing/>
      </w:pPr>
      <w:r>
        <w:rPr>
          <w:snapToGrid w:val="0"/>
          <w:lang w:eastAsia="lv-LV"/>
        </w:rPr>
        <w:t xml:space="preserve">Vienošanās sagatavota uz </w:t>
      </w:r>
      <w:r w:rsidRPr="008656BD">
        <w:rPr>
          <w:snapToGrid w:val="0"/>
          <w:lang w:eastAsia="lv-LV"/>
        </w:rPr>
        <w:t>__ (_____)</w:t>
      </w:r>
      <w:r>
        <w:rPr>
          <w:snapToGrid w:val="0"/>
          <w:lang w:eastAsia="lv-LV"/>
        </w:rPr>
        <w:t xml:space="preserve"> lapām ar pielikumiem, 2 (divos) eksemplāros latviešu valodā, kuriem ir vienāds juridiskais spēks, no kuriem 1 (viens) eksemplārs – Piegādātājam un 1 (viens) eksemplārs – Pasūtītajam.</w:t>
      </w:r>
    </w:p>
    <w:p w14:paraId="2DA00A17" w14:textId="77777777" w:rsidR="00191639" w:rsidRDefault="00191639" w:rsidP="00191639">
      <w:pPr>
        <w:numPr>
          <w:ilvl w:val="1"/>
          <w:numId w:val="52"/>
        </w:numPr>
        <w:spacing w:after="120" w:line="276" w:lineRule="auto"/>
        <w:ind w:left="567" w:right="49" w:hanging="567"/>
        <w:contextualSpacing/>
      </w:pPr>
      <w:r>
        <w:t>Vienošanai tā noslēgšanas brīdī tiek pievienoti šādi pielikumi, kas ir neatņemamas tā sastāvdaļas:</w:t>
      </w:r>
    </w:p>
    <w:p w14:paraId="6FAFE3C7" w14:textId="46BFFB93" w:rsidR="00191639" w:rsidRDefault="00191639" w:rsidP="00191639">
      <w:pPr>
        <w:numPr>
          <w:ilvl w:val="2"/>
          <w:numId w:val="52"/>
        </w:numPr>
        <w:spacing w:after="120" w:line="276" w:lineRule="auto"/>
        <w:ind w:left="709" w:right="49"/>
        <w:contextualSpacing/>
      </w:pPr>
      <w:r>
        <w:t xml:space="preserve">1.pielikums – piegādātāju saraksts uz </w:t>
      </w:r>
      <w:r w:rsidR="008656BD">
        <w:t>___ (_______</w:t>
      </w:r>
      <w:r w:rsidRPr="00570EEB">
        <w:t>)</w:t>
      </w:r>
      <w:r>
        <w:t xml:space="preserve"> lapām;</w:t>
      </w:r>
    </w:p>
    <w:p w14:paraId="49C237D0" w14:textId="77777777" w:rsidR="00191639" w:rsidRDefault="00191639" w:rsidP="00191639">
      <w:pPr>
        <w:numPr>
          <w:ilvl w:val="2"/>
          <w:numId w:val="52"/>
        </w:numPr>
        <w:spacing w:after="120" w:line="276" w:lineRule="auto"/>
        <w:ind w:left="709" w:right="49"/>
        <w:contextualSpacing/>
      </w:pPr>
      <w:r>
        <w:t xml:space="preserve">2.pielikums – piegādes līgums uz </w:t>
      </w:r>
      <w:r w:rsidRPr="008656BD">
        <w:t>__ (____) lapām.</w:t>
      </w:r>
    </w:p>
    <w:p w14:paraId="3AE3FD68" w14:textId="77777777" w:rsidR="00191639" w:rsidRDefault="00191639" w:rsidP="00191639">
      <w:pPr>
        <w:spacing w:after="120"/>
        <w:ind w:left="709" w:right="-1050"/>
        <w:contextualSpacing/>
        <w:jc w:val="center"/>
      </w:pPr>
    </w:p>
    <w:p w14:paraId="577D4643" w14:textId="77777777" w:rsidR="00191639" w:rsidRDefault="00191639" w:rsidP="00191639">
      <w:pPr>
        <w:ind w:right="-1050"/>
        <w:jc w:val="center"/>
        <w:rPr>
          <w:b/>
          <w:bCs/>
          <w:lang w:eastAsia="lv-LV"/>
        </w:rPr>
      </w:pPr>
      <w:r>
        <w:rPr>
          <w:b/>
          <w:bCs/>
          <w:lang w:eastAsia="lv-LV"/>
        </w:rPr>
        <w:t>10. PUŠU REKVIZĪTI UN PARAKSTI</w:t>
      </w:r>
    </w:p>
    <w:p w14:paraId="7BFD5D1D" w14:textId="77777777" w:rsidR="00191639" w:rsidRDefault="00191639" w:rsidP="00191639">
      <w:pPr>
        <w:spacing w:after="120"/>
        <w:ind w:right="-1050"/>
        <w:contextualSpacing/>
      </w:pPr>
    </w:p>
    <w:p w14:paraId="41EA2D80" w14:textId="77777777" w:rsidR="00191639" w:rsidRPr="007E198F" w:rsidRDefault="00191639" w:rsidP="00191639">
      <w:pPr>
        <w:ind w:right="-1050"/>
        <w:rPr>
          <w:b/>
          <w:lang w:eastAsia="lv-LV"/>
        </w:rPr>
      </w:pPr>
      <w:r w:rsidRPr="007E198F">
        <w:rPr>
          <w:b/>
          <w:lang w:eastAsia="lv-LV"/>
        </w:rPr>
        <w:t>Pasūtītājs:                                                              Piegādātājs:</w:t>
      </w:r>
    </w:p>
    <w:p w14:paraId="4FE06D07" w14:textId="77777777" w:rsidR="00191639" w:rsidRPr="007E198F" w:rsidRDefault="00191639" w:rsidP="00191639">
      <w:pPr>
        <w:spacing w:after="120"/>
        <w:ind w:right="-1050"/>
        <w:contextualSpacing/>
        <w:rPr>
          <w:b/>
        </w:rPr>
      </w:pPr>
    </w:p>
    <w:p w14:paraId="6FC3841A" w14:textId="18595ACB" w:rsidR="00191639" w:rsidRPr="00FE32C2" w:rsidRDefault="00191639" w:rsidP="00191639">
      <w:pPr>
        <w:ind w:right="-999"/>
        <w:rPr>
          <w:b/>
          <w:bCs/>
        </w:rPr>
      </w:pPr>
      <w:r w:rsidRPr="007E198F">
        <w:rPr>
          <w:b/>
          <w:bCs/>
        </w:rPr>
        <w:t>VSIA “Paula Stradiņa klīniskās</w:t>
      </w:r>
      <w:r>
        <w:rPr>
          <w:b/>
          <w:bCs/>
        </w:rPr>
        <w:tab/>
      </w:r>
      <w:r>
        <w:rPr>
          <w:b/>
          <w:bCs/>
        </w:rPr>
        <w:tab/>
      </w:r>
      <w:r w:rsidR="008656BD">
        <w:rPr>
          <w:b/>
          <w:bCs/>
        </w:rPr>
        <w:t>_______________________</w:t>
      </w:r>
    </w:p>
    <w:p w14:paraId="3AAFBC20" w14:textId="77777777" w:rsidR="00191639" w:rsidRPr="008656BD" w:rsidRDefault="00191639" w:rsidP="00191639">
      <w:pPr>
        <w:ind w:right="-999"/>
        <w:rPr>
          <w:b/>
          <w:bCs/>
        </w:rPr>
      </w:pPr>
      <w:r w:rsidRPr="008656BD">
        <w:rPr>
          <w:b/>
          <w:bCs/>
        </w:rPr>
        <w:t>universitātes slimnīca”</w:t>
      </w:r>
    </w:p>
    <w:p w14:paraId="02D0FA03" w14:textId="77777777" w:rsidR="00191639" w:rsidRPr="008656BD" w:rsidRDefault="00191639" w:rsidP="00191639">
      <w:pPr>
        <w:ind w:right="-999"/>
      </w:pPr>
      <w:r w:rsidRPr="008656BD">
        <w:t>Reģ. Nr. 40003457109</w:t>
      </w:r>
      <w:r w:rsidRPr="008656BD">
        <w:tab/>
      </w:r>
      <w:r w:rsidRPr="008656BD">
        <w:tab/>
      </w:r>
      <w:r w:rsidRPr="008656BD">
        <w:tab/>
        <w:t>Reģ.Nr. _________________</w:t>
      </w:r>
    </w:p>
    <w:p w14:paraId="2613E529" w14:textId="77777777" w:rsidR="00191639" w:rsidRPr="008656BD" w:rsidRDefault="00191639" w:rsidP="00191639">
      <w:pPr>
        <w:ind w:right="-999"/>
      </w:pPr>
      <w:r w:rsidRPr="008656BD">
        <w:t>Pilsoņu iela 13, Rīga, LV – 1002</w:t>
      </w:r>
      <w:r w:rsidRPr="008656BD">
        <w:tab/>
      </w:r>
      <w:r w:rsidRPr="008656BD">
        <w:tab/>
        <w:t>________________________</w:t>
      </w:r>
    </w:p>
    <w:p w14:paraId="644B25D8" w14:textId="77777777" w:rsidR="00191639" w:rsidRPr="008656BD" w:rsidRDefault="00191639" w:rsidP="00191639">
      <w:pPr>
        <w:ind w:right="-999"/>
      </w:pPr>
      <w:r w:rsidRPr="008656BD">
        <w:t xml:space="preserve">Konta Nr. </w:t>
      </w:r>
      <w:r w:rsidRPr="008656BD">
        <w:rPr>
          <w:bCs/>
        </w:rPr>
        <w:t>LV74HABA0551027673367</w:t>
      </w:r>
      <w:r w:rsidRPr="008656BD">
        <w:rPr>
          <w:bCs/>
        </w:rPr>
        <w:tab/>
        <w:t>Konta Nr. ____________</w:t>
      </w:r>
    </w:p>
    <w:p w14:paraId="31F7B90B" w14:textId="77777777" w:rsidR="00191639" w:rsidRPr="008656BD" w:rsidRDefault="00191639" w:rsidP="00191639">
      <w:pPr>
        <w:ind w:right="-999"/>
      </w:pPr>
      <w:r w:rsidRPr="008656BD">
        <w:t xml:space="preserve">Banka: AS Swedbank  </w:t>
      </w:r>
      <w:r w:rsidRPr="008656BD">
        <w:tab/>
      </w:r>
      <w:r w:rsidRPr="008656BD">
        <w:tab/>
      </w:r>
      <w:r w:rsidRPr="008656BD">
        <w:tab/>
        <w:t>Banka: _____________</w:t>
      </w:r>
    </w:p>
    <w:p w14:paraId="0782B237" w14:textId="77777777" w:rsidR="00191639" w:rsidRPr="008656BD" w:rsidRDefault="00191639" w:rsidP="00191639">
      <w:pPr>
        <w:ind w:right="-999"/>
      </w:pPr>
      <w:r w:rsidRPr="008656BD">
        <w:t xml:space="preserve">Kods: </w:t>
      </w:r>
      <w:r w:rsidRPr="008656BD">
        <w:rPr>
          <w:bCs/>
        </w:rPr>
        <w:t>HABALV22</w:t>
      </w:r>
      <w:r w:rsidRPr="008656BD">
        <w:rPr>
          <w:bCs/>
        </w:rPr>
        <w:tab/>
      </w:r>
      <w:r w:rsidRPr="008656BD">
        <w:rPr>
          <w:bCs/>
        </w:rPr>
        <w:tab/>
      </w:r>
      <w:r w:rsidRPr="008656BD">
        <w:rPr>
          <w:bCs/>
        </w:rPr>
        <w:tab/>
      </w:r>
      <w:r w:rsidRPr="008656BD">
        <w:rPr>
          <w:bCs/>
        </w:rPr>
        <w:tab/>
        <w:t>Kods:_____________</w:t>
      </w:r>
    </w:p>
    <w:p w14:paraId="3BFBABF1" w14:textId="77777777" w:rsidR="00191639" w:rsidRPr="008656BD" w:rsidRDefault="00191639" w:rsidP="00191639">
      <w:pPr>
        <w:ind w:right="-999"/>
      </w:pPr>
    </w:p>
    <w:p w14:paraId="41000CB9" w14:textId="77777777" w:rsidR="00191639" w:rsidRPr="008656BD" w:rsidRDefault="00191639" w:rsidP="00191639">
      <w:pPr>
        <w:ind w:right="-999"/>
      </w:pPr>
    </w:p>
    <w:p w14:paraId="39F4FCAF" w14:textId="77777777" w:rsidR="00191639" w:rsidRPr="008656BD" w:rsidRDefault="00191639" w:rsidP="00191639">
      <w:pPr>
        <w:ind w:right="-999"/>
      </w:pPr>
      <w:r w:rsidRPr="008656BD">
        <w:t>___________________________</w:t>
      </w:r>
      <w:r w:rsidRPr="008656BD">
        <w:tab/>
      </w:r>
      <w:r w:rsidRPr="008656BD">
        <w:tab/>
        <w:t>____________________________</w:t>
      </w:r>
    </w:p>
    <w:p w14:paraId="068E997F" w14:textId="79606BB1" w:rsidR="00191639" w:rsidRPr="007E198F" w:rsidRDefault="00191639" w:rsidP="00191639">
      <w:pPr>
        <w:ind w:right="-999"/>
      </w:pPr>
      <w:r w:rsidRPr="008656BD">
        <w:t>Valdes locekle</w:t>
      </w:r>
      <w:r w:rsidR="008656BD">
        <w:tab/>
      </w:r>
      <w:r w:rsidR="008656BD">
        <w:tab/>
      </w:r>
      <w:r w:rsidR="008656BD">
        <w:tab/>
      </w:r>
      <w:r w:rsidRPr="008656BD">
        <w:tab/>
      </w:r>
      <w:r w:rsidRPr="008656BD">
        <w:tab/>
      </w:r>
      <w:r w:rsidRPr="008656BD">
        <w:tab/>
        <w:t>Valdes loceklis</w:t>
      </w:r>
      <w:r w:rsidRPr="007E198F">
        <w:tab/>
      </w:r>
    </w:p>
    <w:p w14:paraId="27A36166" w14:textId="77777777" w:rsidR="00191639" w:rsidRPr="007E198F" w:rsidRDefault="00191639" w:rsidP="00191639">
      <w:pPr>
        <w:spacing w:after="120"/>
        <w:ind w:right="-1050"/>
        <w:rPr>
          <w:b/>
          <w:bCs/>
        </w:rPr>
      </w:pPr>
    </w:p>
    <w:p w14:paraId="41DC4BBD" w14:textId="77777777" w:rsidR="00191639" w:rsidRPr="007E198F" w:rsidRDefault="00191639" w:rsidP="00191639">
      <w:pPr>
        <w:ind w:right="-1049"/>
        <w:rPr>
          <w:bCs/>
        </w:rPr>
      </w:pPr>
      <w:r w:rsidRPr="007E198F">
        <w:rPr>
          <w:bCs/>
        </w:rPr>
        <w:t>___________________________</w:t>
      </w:r>
    </w:p>
    <w:p w14:paraId="3B5268A7" w14:textId="03106AD4" w:rsidR="00191639" w:rsidRPr="007E198F" w:rsidRDefault="00191639" w:rsidP="00191639">
      <w:pPr>
        <w:ind w:right="-1049"/>
        <w:rPr>
          <w:bCs/>
        </w:rPr>
      </w:pPr>
      <w:r w:rsidRPr="007E198F">
        <w:rPr>
          <w:bCs/>
        </w:rPr>
        <w:t xml:space="preserve">Valdes locekle </w:t>
      </w:r>
    </w:p>
    <w:p w14:paraId="6385A416" w14:textId="77777777" w:rsidR="00191639" w:rsidRPr="007E198F" w:rsidRDefault="00191639" w:rsidP="00191639">
      <w:pPr>
        <w:spacing w:after="120"/>
        <w:ind w:right="-1050"/>
        <w:rPr>
          <w:bCs/>
        </w:rPr>
      </w:pPr>
    </w:p>
    <w:p w14:paraId="18F4BC88" w14:textId="77777777" w:rsidR="00191639" w:rsidRPr="007E198F" w:rsidRDefault="00191639" w:rsidP="00191639">
      <w:pPr>
        <w:ind w:right="-1049"/>
        <w:rPr>
          <w:bCs/>
        </w:rPr>
      </w:pPr>
      <w:r w:rsidRPr="007E198F">
        <w:rPr>
          <w:bCs/>
        </w:rPr>
        <w:t>___________________________</w:t>
      </w:r>
    </w:p>
    <w:p w14:paraId="7FF16D64" w14:textId="27DEEE81" w:rsidR="00191639" w:rsidRPr="007E198F" w:rsidRDefault="00191639" w:rsidP="00191639">
      <w:pPr>
        <w:ind w:right="-1049"/>
        <w:rPr>
          <w:bCs/>
        </w:rPr>
      </w:pPr>
      <w:r w:rsidRPr="007E198F">
        <w:rPr>
          <w:bCs/>
        </w:rPr>
        <w:t xml:space="preserve">Valdes loceklis </w:t>
      </w:r>
    </w:p>
    <w:p w14:paraId="6BFE9A2C" w14:textId="77777777" w:rsidR="00191639" w:rsidRDefault="00191639" w:rsidP="00191639">
      <w:pPr>
        <w:spacing w:after="120"/>
        <w:ind w:right="-1050"/>
        <w:jc w:val="left"/>
        <w:rPr>
          <w:b/>
          <w:bCs/>
        </w:rPr>
      </w:pPr>
    </w:p>
    <w:p w14:paraId="167CD9DC" w14:textId="77777777" w:rsidR="00C835F0" w:rsidRDefault="00C835F0" w:rsidP="00191639">
      <w:pPr>
        <w:spacing w:after="120"/>
        <w:ind w:right="-1050"/>
        <w:jc w:val="left"/>
        <w:rPr>
          <w:b/>
          <w:bCs/>
        </w:rPr>
      </w:pPr>
    </w:p>
    <w:p w14:paraId="41B9F44A" w14:textId="77777777" w:rsidR="00E31399" w:rsidRDefault="00E31399" w:rsidP="00191639">
      <w:pPr>
        <w:spacing w:after="120"/>
        <w:ind w:right="-1050"/>
        <w:jc w:val="left"/>
        <w:rPr>
          <w:b/>
          <w:bCs/>
        </w:rPr>
      </w:pPr>
    </w:p>
    <w:p w14:paraId="15DD9938" w14:textId="77777777" w:rsidR="00E31399" w:rsidRPr="007E198F" w:rsidRDefault="00E31399" w:rsidP="00191639">
      <w:pPr>
        <w:spacing w:after="120"/>
        <w:ind w:right="-1050"/>
        <w:jc w:val="left"/>
        <w:rPr>
          <w:b/>
          <w:bCs/>
        </w:rPr>
      </w:pPr>
    </w:p>
    <w:p w14:paraId="2715569B" w14:textId="03D26CDF" w:rsidR="005527CB" w:rsidRDefault="005527CB" w:rsidP="005527CB">
      <w:pPr>
        <w:ind w:right="49"/>
        <w:jc w:val="right"/>
      </w:pPr>
      <w:r>
        <w:lastRenderedPageBreak/>
        <w:t>1.pielikums</w:t>
      </w:r>
    </w:p>
    <w:p w14:paraId="78A8312D" w14:textId="77777777" w:rsidR="005527CB" w:rsidRDefault="005527CB" w:rsidP="005527CB">
      <w:pPr>
        <w:ind w:right="49"/>
        <w:jc w:val="right"/>
      </w:pPr>
      <w:r>
        <w:t>2019.gada __.___________</w:t>
      </w:r>
    </w:p>
    <w:p w14:paraId="67738661" w14:textId="77777777" w:rsidR="005527CB" w:rsidRDefault="005527CB" w:rsidP="005527CB">
      <w:pPr>
        <w:ind w:right="49"/>
        <w:jc w:val="right"/>
      </w:pPr>
      <w:r>
        <w:t>Vispārīgai vienošanās nr.SKUS ________</w:t>
      </w:r>
    </w:p>
    <w:p w14:paraId="7741DF56" w14:textId="77777777" w:rsidR="005527CB" w:rsidRDefault="005527CB" w:rsidP="00191639">
      <w:pPr>
        <w:ind w:right="49"/>
        <w:jc w:val="right"/>
      </w:pPr>
    </w:p>
    <w:p w14:paraId="3521CACC" w14:textId="77777777" w:rsidR="005527CB" w:rsidRDefault="005527CB" w:rsidP="00191639">
      <w:pPr>
        <w:ind w:right="49"/>
        <w:jc w:val="right"/>
      </w:pPr>
    </w:p>
    <w:p w14:paraId="3AA75325" w14:textId="77777777" w:rsidR="005527CB" w:rsidRDefault="005527CB" w:rsidP="00191639">
      <w:pPr>
        <w:ind w:right="49"/>
        <w:jc w:val="right"/>
      </w:pPr>
    </w:p>
    <w:p w14:paraId="2E5758BC" w14:textId="77777777" w:rsidR="005527CB" w:rsidRDefault="005527CB" w:rsidP="00191639">
      <w:pPr>
        <w:ind w:right="49"/>
        <w:jc w:val="right"/>
      </w:pPr>
    </w:p>
    <w:p w14:paraId="67F3F42B" w14:textId="12D541BA" w:rsidR="005527CB" w:rsidRPr="0062619C" w:rsidRDefault="0062619C" w:rsidP="0062619C">
      <w:pPr>
        <w:ind w:right="49"/>
        <w:jc w:val="center"/>
        <w:rPr>
          <w:b/>
        </w:rPr>
      </w:pPr>
      <w:r w:rsidRPr="0062619C">
        <w:rPr>
          <w:b/>
        </w:rPr>
        <w:t>PIEGĀDĀTĀJU SARAKSTS</w:t>
      </w:r>
    </w:p>
    <w:p w14:paraId="14EB0797" w14:textId="77777777" w:rsidR="005527CB" w:rsidRDefault="005527CB" w:rsidP="00191639">
      <w:pPr>
        <w:ind w:right="49"/>
        <w:jc w:val="right"/>
      </w:pPr>
    </w:p>
    <w:p w14:paraId="178EE9E6" w14:textId="77777777" w:rsidR="005527CB" w:rsidRDefault="005527CB" w:rsidP="00191639">
      <w:pPr>
        <w:ind w:right="49"/>
        <w:jc w:val="right"/>
      </w:pPr>
    </w:p>
    <w:tbl>
      <w:tblPr>
        <w:tblW w:w="10093" w:type="dxa"/>
        <w:tblInd w:w="-459" w:type="dxa"/>
        <w:tblLayout w:type="fixed"/>
        <w:tblCellMar>
          <w:left w:w="10" w:type="dxa"/>
          <w:right w:w="10" w:type="dxa"/>
        </w:tblCellMar>
        <w:tblLook w:val="0000" w:firstRow="0" w:lastRow="0" w:firstColumn="0" w:lastColumn="0" w:noHBand="0" w:noVBand="0"/>
      </w:tblPr>
      <w:tblGrid>
        <w:gridCol w:w="1163"/>
        <w:gridCol w:w="3969"/>
        <w:gridCol w:w="4961"/>
      </w:tblGrid>
      <w:tr w:rsidR="00E31399" w:rsidRPr="006B205E" w14:paraId="08798BAE"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DB4D420" w14:textId="77777777" w:rsidR="00E31399" w:rsidRDefault="00E31399" w:rsidP="006B205E">
            <w:pPr>
              <w:widowControl w:val="0"/>
              <w:suppressAutoHyphens/>
              <w:autoSpaceDE w:val="0"/>
              <w:autoSpaceDN w:val="0"/>
              <w:ind w:left="-567" w:right="-1050"/>
              <w:jc w:val="center"/>
              <w:textAlignment w:val="baseline"/>
            </w:pPr>
            <w:r>
              <w:t xml:space="preserve">Daļas </w:t>
            </w:r>
          </w:p>
          <w:p w14:paraId="23ED81D8" w14:textId="6D3A9980" w:rsidR="00E31399" w:rsidRPr="006B205E" w:rsidRDefault="00E31399" w:rsidP="006B205E">
            <w:pPr>
              <w:widowControl w:val="0"/>
              <w:suppressAutoHyphens/>
              <w:autoSpaceDE w:val="0"/>
              <w:autoSpaceDN w:val="0"/>
              <w:ind w:left="-567" w:right="-1050"/>
              <w:jc w:val="center"/>
              <w:textAlignment w:val="baseline"/>
            </w:pPr>
            <w:r>
              <w:t>Nr.</w:t>
            </w:r>
          </w:p>
          <w:p w14:paraId="699AF40A" w14:textId="77777777" w:rsidR="00E31399" w:rsidRPr="006B205E" w:rsidRDefault="00E31399" w:rsidP="006B205E">
            <w:pPr>
              <w:widowControl w:val="0"/>
              <w:suppressAutoHyphens/>
              <w:autoSpaceDE w:val="0"/>
              <w:autoSpaceDN w:val="0"/>
              <w:ind w:left="-567" w:right="-1050"/>
              <w:jc w:val="right"/>
              <w:textAlignment w:val="baseline"/>
            </w:pPr>
            <w:r w:rsidRPr="006B205E">
              <w:t xml:space="preserve">Daļas Nr. </w:t>
            </w:r>
          </w:p>
        </w:tc>
        <w:tc>
          <w:tcPr>
            <w:tcW w:w="396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89102CA" w14:textId="77777777" w:rsidR="00E31399" w:rsidRPr="006B205E" w:rsidRDefault="00E31399" w:rsidP="006B205E">
            <w:pPr>
              <w:widowControl w:val="0"/>
              <w:suppressAutoHyphens/>
              <w:autoSpaceDE w:val="0"/>
              <w:autoSpaceDN w:val="0"/>
              <w:ind w:left="-567" w:right="-1050"/>
              <w:jc w:val="center"/>
              <w:textAlignment w:val="baseline"/>
            </w:pPr>
            <w:r w:rsidRPr="006B205E">
              <w:t>Piegādātājs Nr.1</w:t>
            </w:r>
          </w:p>
          <w:p w14:paraId="6E24F372" w14:textId="77777777" w:rsidR="00E31399" w:rsidRPr="006B205E" w:rsidRDefault="00E31399" w:rsidP="006B205E">
            <w:pPr>
              <w:widowControl w:val="0"/>
              <w:suppressAutoHyphens/>
              <w:autoSpaceDE w:val="0"/>
              <w:autoSpaceDN w:val="0"/>
              <w:ind w:left="-567" w:right="-1050"/>
              <w:jc w:val="center"/>
              <w:textAlignment w:val="baseline"/>
            </w:pPr>
            <w:r w:rsidRPr="006B205E">
              <w:t>(nosaukums)</w:t>
            </w:r>
          </w:p>
        </w:tc>
        <w:tc>
          <w:tcPr>
            <w:tcW w:w="496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A9C4431" w14:textId="77777777" w:rsidR="00E31399" w:rsidRPr="006B205E" w:rsidRDefault="00E31399" w:rsidP="006B205E">
            <w:pPr>
              <w:widowControl w:val="0"/>
              <w:suppressAutoHyphens/>
              <w:autoSpaceDE w:val="0"/>
              <w:autoSpaceDN w:val="0"/>
              <w:ind w:left="-567" w:right="-1050"/>
              <w:jc w:val="center"/>
              <w:textAlignment w:val="baseline"/>
            </w:pPr>
            <w:r w:rsidRPr="006B205E">
              <w:t>Piegādātājs Nr.2</w:t>
            </w:r>
          </w:p>
          <w:p w14:paraId="77F0D54D" w14:textId="77777777" w:rsidR="00E31399" w:rsidRPr="006B205E" w:rsidRDefault="00E31399" w:rsidP="006B205E">
            <w:pPr>
              <w:widowControl w:val="0"/>
              <w:suppressAutoHyphens/>
              <w:autoSpaceDE w:val="0"/>
              <w:autoSpaceDN w:val="0"/>
              <w:ind w:left="-567" w:right="-1050"/>
              <w:jc w:val="center"/>
              <w:textAlignment w:val="baseline"/>
            </w:pPr>
            <w:r w:rsidRPr="006B205E">
              <w:t>(nosaukums)</w:t>
            </w:r>
          </w:p>
        </w:tc>
      </w:tr>
      <w:tr w:rsidR="00E31399" w:rsidRPr="006B205E" w14:paraId="603CFAE9"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03F18"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r w:rsidRPr="006B205E">
              <w:rPr>
                <w:b/>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4DFD" w14:textId="59F5728F"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9CDAF" w14:textId="7A062CE6" w:rsidR="00E31399" w:rsidRPr="006B205E" w:rsidRDefault="00E31399" w:rsidP="006B205E">
            <w:pPr>
              <w:widowControl w:val="0"/>
              <w:suppressAutoHyphens/>
              <w:autoSpaceDE w:val="0"/>
              <w:autoSpaceDN w:val="0"/>
              <w:ind w:left="-567" w:right="-1050"/>
              <w:jc w:val="center"/>
              <w:textAlignment w:val="baseline"/>
            </w:pPr>
          </w:p>
        </w:tc>
      </w:tr>
      <w:tr w:rsidR="00E31399" w:rsidRPr="006B205E" w14:paraId="40D291DA"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2B92D" w14:textId="3A272F2B"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C8D8" w14:textId="14CF750A"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3C39B" w14:textId="715CEBD0" w:rsidR="00E31399" w:rsidRPr="006B205E" w:rsidRDefault="00E31399" w:rsidP="006B205E">
            <w:pPr>
              <w:widowControl w:val="0"/>
              <w:suppressAutoHyphens/>
              <w:autoSpaceDE w:val="0"/>
              <w:autoSpaceDN w:val="0"/>
              <w:ind w:left="-567" w:right="-1050"/>
              <w:jc w:val="center"/>
              <w:textAlignment w:val="baseline"/>
            </w:pPr>
          </w:p>
        </w:tc>
      </w:tr>
      <w:tr w:rsidR="00E31399" w:rsidRPr="006B205E" w14:paraId="28AC823F"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2375A" w14:textId="02F59A69"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6BC2" w14:textId="2403A085" w:rsidR="00E31399" w:rsidRPr="006B205E" w:rsidRDefault="00E31399" w:rsidP="006B205E">
            <w:pPr>
              <w:ind w:left="-362" w:right="-1050" w:hanging="142"/>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92E" w14:textId="56B6205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796ED0D2"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D71B1" w14:textId="23316CC9"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8618" w14:textId="778F6B7F"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04AF" w14:textId="236868F6"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5144EF56"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338E0"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F32B"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293F6"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5DACBAC0"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21D8D"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6498"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E1CD"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09A835C8"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92F44"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42B6"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6EF1A"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0538C14A"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1897D"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5B26"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9995F"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3A813905"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7FFE7"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05ED"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3A1A"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18E50050"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0BCA3"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1893D"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AC2B3"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159BBD16"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078B6"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3D03B"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859C6"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37DD86FF"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80400"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6956"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F378"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78BBCE2C"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8AA1B"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A061"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8985"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1F64B230"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B9194"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CC923"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0C8C"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0B51E280"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992F"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4C96"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DC5EC"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5C6A450F"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6CCE7"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9050"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01119" w14:textId="77777777" w:rsidR="00E31399" w:rsidRPr="006B205E" w:rsidRDefault="00E31399" w:rsidP="006B205E">
            <w:pPr>
              <w:widowControl w:val="0"/>
              <w:suppressAutoHyphens/>
              <w:autoSpaceDE w:val="0"/>
              <w:autoSpaceDN w:val="0"/>
              <w:ind w:left="-249" w:right="-1050" w:firstLine="141"/>
              <w:jc w:val="center"/>
              <w:textAlignment w:val="baseline"/>
            </w:pPr>
          </w:p>
        </w:tc>
      </w:tr>
      <w:tr w:rsidR="00E31399" w:rsidRPr="006B205E" w14:paraId="12B3489E" w14:textId="77777777" w:rsidTr="00E31399">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316BB" w14:textId="77777777" w:rsidR="00E31399" w:rsidRPr="006B205E" w:rsidRDefault="00E31399" w:rsidP="006B205E">
            <w:pPr>
              <w:widowControl w:val="0"/>
              <w:suppressAutoHyphens/>
              <w:autoSpaceDE w:val="0"/>
              <w:autoSpaceDN w:val="0"/>
              <w:spacing w:after="200" w:line="276" w:lineRule="auto"/>
              <w:ind w:left="-567" w:right="-1050"/>
              <w:jc w:val="center"/>
              <w:textAlignment w:val="baseline"/>
              <w:rPr>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BEC9D" w14:textId="77777777" w:rsidR="00E31399" w:rsidRPr="006B205E" w:rsidRDefault="00E31399" w:rsidP="006B205E">
            <w:pPr>
              <w:ind w:right="-1050"/>
              <w:jc w:val="cente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ECFF" w14:textId="77777777" w:rsidR="00E31399" w:rsidRPr="006B205E" w:rsidRDefault="00E31399" w:rsidP="006B205E">
            <w:pPr>
              <w:widowControl w:val="0"/>
              <w:suppressAutoHyphens/>
              <w:autoSpaceDE w:val="0"/>
              <w:autoSpaceDN w:val="0"/>
              <w:ind w:left="-249" w:right="-1050" w:firstLine="141"/>
              <w:jc w:val="center"/>
              <w:textAlignment w:val="baseline"/>
            </w:pPr>
          </w:p>
        </w:tc>
      </w:tr>
    </w:tbl>
    <w:p w14:paraId="2B4E0AF7" w14:textId="77777777" w:rsidR="006B205E" w:rsidRPr="006B205E" w:rsidRDefault="006B205E" w:rsidP="006B205E">
      <w:pPr>
        <w:spacing w:line="256" w:lineRule="auto"/>
        <w:ind w:right="-1050" w:firstLine="720"/>
        <w:rPr>
          <w:rFonts w:eastAsiaTheme="minorHAnsi"/>
        </w:rPr>
      </w:pPr>
    </w:p>
    <w:p w14:paraId="6C07772D" w14:textId="77777777" w:rsidR="006B205E" w:rsidRPr="006B205E" w:rsidRDefault="006B205E" w:rsidP="006B205E">
      <w:pPr>
        <w:ind w:right="-1050"/>
        <w:rPr>
          <w:rFonts w:eastAsiaTheme="minorHAnsi"/>
        </w:rPr>
      </w:pPr>
    </w:p>
    <w:p w14:paraId="66DF1FF0" w14:textId="77777777" w:rsidR="00BF343B" w:rsidRDefault="00BF343B" w:rsidP="00191639">
      <w:pPr>
        <w:ind w:right="49"/>
        <w:jc w:val="right"/>
      </w:pPr>
    </w:p>
    <w:p w14:paraId="75E4C6C3" w14:textId="77777777" w:rsidR="00191639" w:rsidRDefault="00191639" w:rsidP="00191639">
      <w:pPr>
        <w:ind w:right="49"/>
        <w:jc w:val="right"/>
      </w:pPr>
      <w:r>
        <w:lastRenderedPageBreak/>
        <w:t>2.pielikums</w:t>
      </w:r>
    </w:p>
    <w:p w14:paraId="64AA22EB" w14:textId="30D6284D" w:rsidR="00191639" w:rsidRDefault="00191639" w:rsidP="00191639">
      <w:pPr>
        <w:ind w:right="49"/>
        <w:jc w:val="right"/>
      </w:pPr>
      <w:r>
        <w:t xml:space="preserve">2019.gada </w:t>
      </w:r>
      <w:r w:rsidR="008656BD">
        <w:t>__.___________</w:t>
      </w:r>
    </w:p>
    <w:p w14:paraId="6E0A89C7" w14:textId="77777777" w:rsidR="00191639" w:rsidRDefault="00191639" w:rsidP="00191639">
      <w:pPr>
        <w:ind w:right="49"/>
        <w:jc w:val="right"/>
      </w:pPr>
      <w:r>
        <w:t>Vispārīgai vienošanās nr.SKUS ________</w:t>
      </w:r>
    </w:p>
    <w:p w14:paraId="25549387" w14:textId="77777777" w:rsidR="00191639" w:rsidRDefault="00191639" w:rsidP="00191639">
      <w:pPr>
        <w:ind w:right="49"/>
      </w:pPr>
    </w:p>
    <w:p w14:paraId="38AC5BD0" w14:textId="77777777" w:rsidR="00191639" w:rsidRDefault="00191639" w:rsidP="00191639">
      <w:pPr>
        <w:ind w:right="-1050"/>
        <w:rPr>
          <w:b/>
          <w:bCs/>
        </w:rPr>
      </w:pPr>
    </w:p>
    <w:p w14:paraId="474B1620" w14:textId="77777777" w:rsidR="00191639" w:rsidRDefault="00191639" w:rsidP="00191639">
      <w:pPr>
        <w:ind w:right="-1050"/>
        <w:jc w:val="center"/>
        <w:rPr>
          <w:b/>
          <w:bCs/>
        </w:rPr>
      </w:pPr>
      <w:r>
        <w:rPr>
          <w:b/>
          <w:bCs/>
        </w:rPr>
        <w:t xml:space="preserve">PIEGĀDES LĪGUMS NR. SKUS_____________ </w:t>
      </w:r>
    </w:p>
    <w:p w14:paraId="269CA21E" w14:textId="2D6115D6" w:rsidR="00191639" w:rsidRDefault="00191639" w:rsidP="00191639">
      <w:pPr>
        <w:ind w:right="-1050"/>
        <w:jc w:val="center"/>
      </w:pPr>
      <w:r>
        <w:t>„</w:t>
      </w:r>
      <w:r w:rsidR="00E31399">
        <w:t>Lap</w:t>
      </w:r>
      <w:r w:rsidR="00CD1872">
        <w:t>a</w:t>
      </w:r>
      <w:r w:rsidR="00E31399">
        <w:t>r</w:t>
      </w:r>
      <w:r w:rsidR="00CD1872">
        <w:t>o</w:t>
      </w:r>
      <w:r w:rsidR="00E31399">
        <w:t>skopiju elektrisko instrumentu</w:t>
      </w:r>
      <w:r w:rsidR="00BF343B">
        <w:t xml:space="preserve"> piegāde</w:t>
      </w:r>
      <w:r>
        <w:t>”</w:t>
      </w:r>
    </w:p>
    <w:p w14:paraId="6204203A" w14:textId="7FA43B55" w:rsidR="00191639" w:rsidRDefault="008656BD" w:rsidP="00191639">
      <w:pPr>
        <w:keepNext/>
        <w:ind w:right="-1050"/>
        <w:jc w:val="center"/>
      </w:pPr>
      <w:r>
        <w:t>(i</w:t>
      </w:r>
      <w:r w:rsidR="00E31399">
        <w:t>dentifikācijas Nr. PSKUS 2019/80</w:t>
      </w:r>
      <w:r w:rsidR="00191639">
        <w:t>)</w:t>
      </w:r>
    </w:p>
    <w:p w14:paraId="53554E46" w14:textId="77777777" w:rsidR="00191639" w:rsidRDefault="00191639" w:rsidP="00191639">
      <w:pPr>
        <w:spacing w:after="120"/>
        <w:ind w:right="-1050"/>
      </w:pPr>
    </w:p>
    <w:p w14:paraId="0AA8C147" w14:textId="55100786" w:rsidR="00191639" w:rsidRDefault="00191639" w:rsidP="00191639">
      <w:pPr>
        <w:spacing w:after="120"/>
        <w:ind w:right="-1050"/>
      </w:pPr>
      <w:r>
        <w:t xml:space="preserve">Rīgā, </w:t>
      </w:r>
      <w:r>
        <w:tab/>
      </w:r>
      <w:r>
        <w:tab/>
      </w:r>
      <w:r>
        <w:tab/>
      </w:r>
      <w:r>
        <w:tab/>
      </w:r>
      <w:r>
        <w:tab/>
      </w:r>
      <w:r>
        <w:tab/>
      </w:r>
      <w:r>
        <w:tab/>
      </w:r>
      <w:r>
        <w:tab/>
        <w:t xml:space="preserve">                          2019</w:t>
      </w:r>
      <w:r w:rsidR="008656BD">
        <w:t>.gada __.________</w:t>
      </w:r>
    </w:p>
    <w:p w14:paraId="070B7F36" w14:textId="77777777" w:rsidR="00191639" w:rsidRDefault="00191639" w:rsidP="00191639">
      <w:pPr>
        <w:spacing w:after="120"/>
        <w:ind w:right="-1050"/>
      </w:pPr>
    </w:p>
    <w:p w14:paraId="5F1BF9DB" w14:textId="7F5D32B9" w:rsidR="00191639" w:rsidRDefault="00191639" w:rsidP="00191639">
      <w:pPr>
        <w:ind w:right="49"/>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w:t>
      </w:r>
      <w:r w:rsidR="008656BD">
        <w:t>____________________________</w:t>
      </w:r>
      <w:r>
        <w:rPr>
          <w:color w:val="000000"/>
        </w:rPr>
        <w:t xml:space="preserve">(turpmāk - </w:t>
      </w:r>
      <w:r>
        <w:rPr>
          <w:b/>
          <w:color w:val="000000"/>
        </w:rPr>
        <w:t>Pasūtītājs</w:t>
      </w:r>
      <w:r>
        <w:rPr>
          <w:color w:val="000000"/>
        </w:rPr>
        <w:t xml:space="preserve">) </w:t>
      </w:r>
      <w:r>
        <w:t>no vienas puses, un</w:t>
      </w:r>
    </w:p>
    <w:p w14:paraId="4F4D2C16" w14:textId="355BE4C0" w:rsidR="00191639" w:rsidRDefault="008656BD" w:rsidP="00191639">
      <w:pPr>
        <w:ind w:right="49"/>
      </w:pPr>
      <w:r>
        <w:rPr>
          <w:rFonts w:eastAsia="Calibri"/>
        </w:rPr>
        <w:t>______________</w:t>
      </w:r>
      <w:r w:rsidR="00191639" w:rsidRPr="008656BD">
        <w:rPr>
          <w:rFonts w:eastAsia="Calibri"/>
        </w:rPr>
        <w:t xml:space="preserve">reģistrācijas Nr. _________, tās _________ __________ personā, kur__ rīkojas uz _________ pamata </w:t>
      </w:r>
      <w:r w:rsidR="00191639" w:rsidRPr="008656BD">
        <w:t>(turpm</w:t>
      </w:r>
      <w:r w:rsidR="00191639">
        <w:t xml:space="preserve">āk – </w:t>
      </w:r>
      <w:r w:rsidR="00191639" w:rsidRPr="00BF343B">
        <w:t>Piegādātājs)</w:t>
      </w:r>
      <w:r w:rsidR="00191639">
        <w:t xml:space="preserve"> no otras puses (abi kopā – </w:t>
      </w:r>
      <w:r w:rsidR="00191639" w:rsidRPr="001D39F4">
        <w:t>L</w:t>
      </w:r>
      <w:r w:rsidR="00191639">
        <w:t xml:space="preserve">īdzēji), </w:t>
      </w:r>
    </w:p>
    <w:p w14:paraId="5EA1268D" w14:textId="008F7F66" w:rsidR="00191639" w:rsidRDefault="00191639" w:rsidP="00191639">
      <w:pPr>
        <w:ind w:right="49"/>
      </w:pPr>
      <w:r>
        <w:t>pamatojoties uz atklāta konkursa „</w:t>
      </w:r>
      <w:r w:rsidR="001644E7" w:rsidRPr="001644E7">
        <w:t xml:space="preserve"> </w:t>
      </w:r>
      <w:r w:rsidR="00E31399">
        <w:t>Lap</w:t>
      </w:r>
      <w:r w:rsidR="00C16E52">
        <w:t>a</w:t>
      </w:r>
      <w:r w:rsidR="00E31399">
        <w:t>r</w:t>
      </w:r>
      <w:r w:rsidR="00C16E52">
        <w:t>o</w:t>
      </w:r>
      <w:r w:rsidR="00E31399">
        <w:t xml:space="preserve">skopiju elektrisko instrumentu </w:t>
      </w:r>
      <w:r w:rsidR="001644E7">
        <w:t>piegāde</w:t>
      </w:r>
      <w:r>
        <w:t xml:space="preserve">” (ID </w:t>
      </w:r>
      <w:r w:rsidR="008656BD">
        <w:t xml:space="preserve">Nr. PSKUS </w:t>
      </w:r>
      <w:r w:rsidR="00E31399">
        <w:t>2019/80</w:t>
      </w:r>
      <w:r>
        <w:t>), rezultātiem un</w:t>
      </w:r>
      <w:r>
        <w:rPr>
          <w:lang w:eastAsia="lv-LV"/>
        </w:rPr>
        <w:t xml:space="preserve"> 2019</w:t>
      </w:r>
      <w:r w:rsidR="008656BD">
        <w:rPr>
          <w:lang w:eastAsia="lv-LV"/>
        </w:rPr>
        <w:t>.gada ___.__________</w:t>
      </w:r>
      <w:r w:rsidRPr="001451DB">
        <w:rPr>
          <w:lang w:eastAsia="lv-LV"/>
        </w:rPr>
        <w:t xml:space="preserve"> noslēgto Vispārīgo vienošanos Nr. SKUS_____________(turpmāk – Vienošanās), nos</w:t>
      </w:r>
      <w:r>
        <w:rPr>
          <w:lang w:eastAsia="lv-LV"/>
        </w:rPr>
        <w:t>lēdz savā starpā šādu līgumu, turpmāk – Līgums</w:t>
      </w:r>
      <w:r>
        <w:t xml:space="preserve">, </w:t>
      </w:r>
    </w:p>
    <w:p w14:paraId="6750D1E7" w14:textId="77777777" w:rsidR="00191639" w:rsidRDefault="00191639" w:rsidP="00191639">
      <w:pPr>
        <w:ind w:right="49"/>
      </w:pPr>
    </w:p>
    <w:p w14:paraId="22916D3A" w14:textId="77777777" w:rsidR="00191639" w:rsidRDefault="00191639" w:rsidP="00191639">
      <w:pPr>
        <w:numPr>
          <w:ilvl w:val="0"/>
          <w:numId w:val="53"/>
        </w:numPr>
        <w:spacing w:after="120" w:line="276" w:lineRule="auto"/>
        <w:ind w:left="426" w:right="49"/>
        <w:contextualSpacing/>
        <w:jc w:val="center"/>
        <w:rPr>
          <w:b/>
          <w:bCs/>
        </w:rPr>
      </w:pPr>
      <w:r>
        <w:rPr>
          <w:b/>
          <w:bCs/>
        </w:rPr>
        <w:t>LĪGUMA PRIEKŠMETS</w:t>
      </w:r>
    </w:p>
    <w:p w14:paraId="40180989" w14:textId="77777777" w:rsidR="00191639" w:rsidRDefault="00191639" w:rsidP="00191639">
      <w:pPr>
        <w:spacing w:after="120"/>
        <w:ind w:right="49"/>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 – Prece), saskaņā ar Līguma noteikumiem, Pasūtītāja norādījumiem un Līguma pielikumam.</w:t>
      </w:r>
    </w:p>
    <w:p w14:paraId="326CC293" w14:textId="77777777" w:rsidR="002D0506" w:rsidRDefault="002D0506" w:rsidP="00191639">
      <w:pPr>
        <w:spacing w:after="120"/>
        <w:ind w:right="49"/>
        <w:rPr>
          <w:lang w:eastAsia="lv-LV"/>
        </w:rPr>
      </w:pPr>
    </w:p>
    <w:p w14:paraId="7532A0D6" w14:textId="77777777" w:rsidR="00191639" w:rsidRDefault="00191639" w:rsidP="00191639">
      <w:pPr>
        <w:numPr>
          <w:ilvl w:val="0"/>
          <w:numId w:val="53"/>
        </w:numPr>
        <w:spacing w:after="120" w:line="276" w:lineRule="auto"/>
        <w:ind w:left="567" w:right="49" w:hanging="567"/>
        <w:contextualSpacing/>
        <w:jc w:val="center"/>
        <w:rPr>
          <w:b/>
          <w:bCs/>
          <w:lang w:eastAsia="lv-LV"/>
        </w:rPr>
      </w:pPr>
      <w:r>
        <w:rPr>
          <w:b/>
          <w:bCs/>
          <w:lang w:eastAsia="lv-LV"/>
        </w:rPr>
        <w:t>LĪGUMA IZPILDES KĀRTĪBA UN PREČU NODOŠANA-PIEŅEMŠANA</w:t>
      </w:r>
    </w:p>
    <w:p w14:paraId="32512A4E"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Piegādātājs piegādā Preci saskaņā ar Tehniskā – Finanšu piedāvājumā (Līguma 1.pielikums) norādītajām cenām un Pasūtītāja veikto pasūtījumu.</w:t>
      </w:r>
    </w:p>
    <w:p w14:paraId="6ED0AFD9"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56F71CE7"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Piegādātājs atbilstoši Pasūtītāja norādījumiem nodrošina Preces piegādi Rīgā, Pilsoņu ielā 13.</w:t>
      </w:r>
    </w:p>
    <w:p w14:paraId="611CBA89"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Līguma 5.5.punktu</w:t>
      </w:r>
      <w:r>
        <w:rPr>
          <w:lang w:eastAsia="lv-LV"/>
        </w:rPr>
        <w:t>.</w:t>
      </w:r>
    </w:p>
    <w:p w14:paraId="262CF3D6"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w:t>
      </w:r>
      <w:r>
        <w:rPr>
          <w:lang w:eastAsia="lv-LV"/>
        </w:rPr>
        <w:lastRenderedPageBreak/>
        <w:t>Preces identifikācija, piegādāto Preču vienas vienības cena, piegādāto vienību skaits, PVN likme un kopējā cena ar PVN. Vienā pavadzīmē drīkst būt Preces tikai no viena līguma.</w:t>
      </w:r>
    </w:p>
    <w:p w14:paraId="259318F5"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Pasūtītājs, konstatējot, ka Prece neatbilst Līguma noteikumiem, turpmāk - Trūkumi, sagatavo un uz Piegādātāja kontaktpersonas e-pastu nosūta pretenziju par konstatētajiem Preces Trūkumiem un nepilnībām, turpmāk – Pretenzija.</w:t>
      </w:r>
    </w:p>
    <w:p w14:paraId="17313C08"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56D8CE41"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566D7B2A" w14:textId="3A540B0F" w:rsidR="00191639" w:rsidRDefault="00191639" w:rsidP="00191639">
      <w:pPr>
        <w:numPr>
          <w:ilvl w:val="1"/>
          <w:numId w:val="53"/>
        </w:numPr>
        <w:spacing w:after="120" w:line="276" w:lineRule="auto"/>
        <w:ind w:left="567" w:right="49"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2019</w:t>
      </w:r>
      <w:r w:rsidR="008656BD">
        <w:rPr>
          <w:lang w:eastAsia="lv-LV"/>
        </w:rPr>
        <w:t>.gada __._____________</w:t>
      </w:r>
      <w:r w:rsidRPr="001451DB">
        <w:rPr>
          <w:lang w:eastAsia="lv-LV"/>
        </w:rPr>
        <w:t>Nr.SKUS_____________</w:t>
      </w:r>
      <w:r>
        <w:rPr>
          <w:lang w:eastAsia="lv-LV"/>
        </w:rPr>
        <w:t>Vispārīgajā vienošanās.</w:t>
      </w:r>
    </w:p>
    <w:p w14:paraId="411AD525" w14:textId="77777777" w:rsidR="00191639" w:rsidRDefault="00191639" w:rsidP="00191639">
      <w:pPr>
        <w:spacing w:after="120"/>
        <w:ind w:left="567" w:right="49"/>
        <w:contextualSpacing/>
        <w:jc w:val="center"/>
        <w:rPr>
          <w:lang w:eastAsia="lv-LV"/>
        </w:rPr>
      </w:pPr>
    </w:p>
    <w:p w14:paraId="3D6FD2F2" w14:textId="77777777" w:rsidR="00191639" w:rsidRDefault="00191639" w:rsidP="00191639">
      <w:pPr>
        <w:numPr>
          <w:ilvl w:val="0"/>
          <w:numId w:val="53"/>
        </w:numPr>
        <w:spacing w:after="120" w:line="276" w:lineRule="auto"/>
        <w:ind w:left="426" w:right="49"/>
        <w:contextualSpacing/>
        <w:jc w:val="center"/>
        <w:rPr>
          <w:b/>
          <w:bCs/>
          <w:lang w:eastAsia="lv-LV"/>
        </w:rPr>
      </w:pPr>
      <w:r>
        <w:rPr>
          <w:b/>
          <w:bCs/>
          <w:lang w:eastAsia="lv-LV"/>
        </w:rPr>
        <w:t>LĪGUMA SUMMA UN NORĒĶINU KĀRTĪBA</w:t>
      </w:r>
    </w:p>
    <w:p w14:paraId="05FC53FA"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Preču cenas ir norādītas Tehniskā – Finanšu piedāvājumā (Līguma 1.pielikums).</w:t>
      </w:r>
    </w:p>
    <w:p w14:paraId="3C2E4AED"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14:paraId="56FD4D46"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14:paraId="4E8A54D7"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Pasūtītājs maksā Piegādātājam par faktiski piegādātajām Precēm saskaņā ar Līguma 1. pielikumā noteiktajām Preču cenām.</w:t>
      </w:r>
    </w:p>
    <w:p w14:paraId="2BE590DA" w14:textId="77777777" w:rsidR="00191639" w:rsidRDefault="00191639" w:rsidP="00191639">
      <w:pPr>
        <w:numPr>
          <w:ilvl w:val="1"/>
          <w:numId w:val="53"/>
        </w:numPr>
        <w:ind w:left="567" w:right="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32" w:history="1">
        <w:r>
          <w:rPr>
            <w:rStyle w:val="Hyperlink"/>
            <w:rFonts w:eastAsia="Calibri"/>
          </w:rPr>
          <w:t>rekini@stradini.lv</w:t>
        </w:r>
      </w:hyperlink>
      <w:r>
        <w:rPr>
          <w:rFonts w:eastAsia="Calibri"/>
        </w:rPr>
        <w:t>.</w:t>
      </w:r>
    </w:p>
    <w:p w14:paraId="20F2BF62" w14:textId="77777777" w:rsidR="00191639" w:rsidRDefault="00191639" w:rsidP="00191639">
      <w:pPr>
        <w:numPr>
          <w:ilvl w:val="1"/>
          <w:numId w:val="53"/>
        </w:numPr>
        <w:ind w:left="567" w:right="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14:paraId="1BA4D152" w14:textId="00BA8B8B" w:rsidR="00191639" w:rsidRDefault="00191639" w:rsidP="00191639">
      <w:pPr>
        <w:numPr>
          <w:ilvl w:val="1"/>
          <w:numId w:val="53"/>
        </w:numPr>
        <w:ind w:left="567" w:right="49" w:hanging="567"/>
        <w:contextualSpacing/>
        <w:rPr>
          <w:lang w:eastAsia="lv-LV"/>
        </w:rPr>
      </w:pPr>
      <w:r>
        <w:rPr>
          <w:lang w:eastAsia="lv-LV"/>
        </w:rPr>
        <w:t>Pusēm vienojoties, Pasūtītājs kopējās V</w:t>
      </w:r>
      <w:r w:rsidR="0050643C">
        <w:rPr>
          <w:lang w:eastAsia="lv-LV"/>
        </w:rPr>
        <w:t>ienošanās summas (Vienošanās 2.1</w:t>
      </w:r>
      <w:r>
        <w:rPr>
          <w:lang w:eastAsia="lv-LV"/>
        </w:rPr>
        <w:t>.punkts)</w:t>
      </w:r>
      <w:r w:rsidR="00186448">
        <w:rPr>
          <w:lang w:eastAsia="lv-LV"/>
        </w:rPr>
        <w:t xml:space="preserve"> ietvaros ir tiesīgs mainīt pozīciju</w:t>
      </w:r>
      <w:r>
        <w:rPr>
          <w:lang w:eastAsia="lv-LV"/>
        </w:rPr>
        <w:t xml:space="preserve"> plānotos apjomus (kādas </w:t>
      </w:r>
      <w:r w:rsidR="00186448">
        <w:rPr>
          <w:lang w:eastAsia="lv-LV"/>
        </w:rPr>
        <w:t>pozīcijas apjomu</w:t>
      </w:r>
      <w:r>
        <w:rPr>
          <w:lang w:eastAsia="lv-LV"/>
        </w:rPr>
        <w:t xml:space="preserve"> samazināt, bet citu paaugstināt).</w:t>
      </w:r>
    </w:p>
    <w:p w14:paraId="1CFEEB8B" w14:textId="77777777" w:rsidR="00191639" w:rsidRDefault="00191639" w:rsidP="00191639">
      <w:pPr>
        <w:spacing w:after="120"/>
        <w:ind w:left="567" w:right="49"/>
        <w:contextualSpacing/>
        <w:rPr>
          <w:lang w:eastAsia="lv-LV"/>
        </w:rPr>
      </w:pPr>
    </w:p>
    <w:p w14:paraId="7A9EE22C" w14:textId="77777777" w:rsidR="00191639" w:rsidRDefault="00191639" w:rsidP="00191639">
      <w:pPr>
        <w:numPr>
          <w:ilvl w:val="0"/>
          <w:numId w:val="53"/>
        </w:numPr>
        <w:spacing w:after="120" w:line="276" w:lineRule="auto"/>
        <w:ind w:left="426" w:right="49"/>
        <w:contextualSpacing/>
        <w:jc w:val="center"/>
        <w:rPr>
          <w:b/>
          <w:bCs/>
        </w:rPr>
      </w:pPr>
      <w:r>
        <w:rPr>
          <w:b/>
          <w:bCs/>
        </w:rPr>
        <w:t>PRECES KVALITĀTE</w:t>
      </w:r>
    </w:p>
    <w:p w14:paraId="3C57B868" w14:textId="77777777" w:rsidR="00191639" w:rsidRDefault="00191639" w:rsidP="00191639">
      <w:pPr>
        <w:numPr>
          <w:ilvl w:val="1"/>
          <w:numId w:val="53"/>
        </w:numPr>
        <w:spacing w:after="120" w:line="276" w:lineRule="auto"/>
        <w:ind w:left="567" w:right="49" w:hanging="567"/>
        <w:contextualSpacing/>
      </w:pPr>
      <w:r>
        <w:rPr>
          <w:lang w:eastAsia="lv-LV"/>
        </w:rPr>
        <w:t>Preces iepakojumam jāatbilst rūpnīcas izgatavotāja standartiem.</w:t>
      </w:r>
    </w:p>
    <w:p w14:paraId="0C4A4287" w14:textId="77777777" w:rsidR="00191639" w:rsidRDefault="00191639" w:rsidP="00191639">
      <w:pPr>
        <w:numPr>
          <w:ilvl w:val="1"/>
          <w:numId w:val="53"/>
        </w:numPr>
        <w:spacing w:after="120" w:line="276" w:lineRule="auto"/>
        <w:ind w:left="567" w:right="49" w:hanging="567"/>
        <w:contextualSpacing/>
      </w:pPr>
      <w:r>
        <w:rPr>
          <w:lang w:eastAsia="lv-LV"/>
        </w:rPr>
        <w:lastRenderedPageBreak/>
        <w:t>Precēm jāatbilst Latvijas Republikas un Eiropas Savienības spēkā esošo normatīvo aktu un Eiropas Savienības standartu prasībām.</w:t>
      </w:r>
    </w:p>
    <w:p w14:paraId="17E6F93B" w14:textId="77777777" w:rsidR="00191639" w:rsidRDefault="00191639" w:rsidP="00191639">
      <w:pPr>
        <w:numPr>
          <w:ilvl w:val="1"/>
          <w:numId w:val="53"/>
        </w:numPr>
        <w:spacing w:after="120" w:line="276" w:lineRule="auto"/>
        <w:ind w:left="567" w:right="49"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14:paraId="12F40B27" w14:textId="77777777" w:rsidR="00191639" w:rsidRDefault="00191639" w:rsidP="00191639">
      <w:pPr>
        <w:numPr>
          <w:ilvl w:val="1"/>
          <w:numId w:val="53"/>
        </w:numPr>
        <w:spacing w:after="120" w:line="276" w:lineRule="auto"/>
        <w:ind w:left="567" w:right="49"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14:paraId="74708B69" w14:textId="1C37116F" w:rsidR="00191639" w:rsidRDefault="00191639" w:rsidP="00191639">
      <w:pPr>
        <w:numPr>
          <w:ilvl w:val="1"/>
          <w:numId w:val="53"/>
        </w:numPr>
        <w:spacing w:after="120" w:line="276" w:lineRule="auto"/>
        <w:ind w:left="567" w:right="49"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14:paraId="07A4A0ED" w14:textId="51BE5028" w:rsidR="001958E1" w:rsidRDefault="001958E1" w:rsidP="001958E1">
      <w:pPr>
        <w:spacing w:after="120" w:line="276" w:lineRule="auto"/>
        <w:ind w:left="567" w:right="49"/>
        <w:contextualSpacing/>
        <w:rPr>
          <w:lang w:eastAsia="lv-LV"/>
        </w:rPr>
      </w:pPr>
    </w:p>
    <w:p w14:paraId="1B60E31E" w14:textId="1A57B1BD" w:rsidR="001958E1" w:rsidRPr="007E1AFB" w:rsidRDefault="001958E1" w:rsidP="001958E1">
      <w:pPr>
        <w:numPr>
          <w:ilvl w:val="0"/>
          <w:numId w:val="45"/>
        </w:numPr>
        <w:jc w:val="center"/>
        <w:rPr>
          <w:b/>
          <w:bCs/>
        </w:rPr>
      </w:pPr>
      <w:r w:rsidRPr="007E1AFB">
        <w:rPr>
          <w:b/>
          <w:bCs/>
        </w:rPr>
        <w:t>Garantija</w:t>
      </w:r>
      <w:r>
        <w:rPr>
          <w:b/>
          <w:bCs/>
        </w:rPr>
        <w:t xml:space="preserve"> un derīguma termiņš</w:t>
      </w:r>
    </w:p>
    <w:p w14:paraId="6EF5C565" w14:textId="5F1C33C6" w:rsidR="001958E1" w:rsidRDefault="001958E1" w:rsidP="001958E1">
      <w:pPr>
        <w:numPr>
          <w:ilvl w:val="1"/>
          <w:numId w:val="45"/>
        </w:numPr>
        <w:tabs>
          <w:tab w:val="left" w:pos="1134"/>
        </w:tabs>
        <w:ind w:left="0" w:firstLine="567"/>
      </w:pPr>
      <w:r w:rsidRPr="003E4D8D">
        <w:t>Daudzreiz</w:t>
      </w:r>
      <w:r>
        <w:t xml:space="preserve"> </w:t>
      </w:r>
      <w:r w:rsidRPr="003E4D8D">
        <w:t>lietojam</w:t>
      </w:r>
      <w:r>
        <w:t>ā</w:t>
      </w:r>
      <w:r w:rsidRPr="003E4D8D">
        <w:t>m</w:t>
      </w:r>
      <w:r>
        <w:t xml:space="preserve"> Precēm</w:t>
      </w:r>
      <w:r w:rsidRPr="007E1AFB">
        <w:t xml:space="preserve"> garantijas laiks ir </w:t>
      </w:r>
      <w:r>
        <w:t>_____</w:t>
      </w:r>
      <w:r w:rsidRPr="007E1AFB">
        <w:t xml:space="preserve"> (</w:t>
      </w:r>
      <w:r>
        <w:t>………</w:t>
      </w:r>
      <w:r w:rsidRPr="007E1AFB">
        <w:t xml:space="preserve">) mēneši no </w:t>
      </w:r>
      <w:r>
        <w:t>tās</w:t>
      </w:r>
      <w:r w:rsidRPr="007E1AFB">
        <w:t xml:space="preserve"> </w:t>
      </w:r>
      <w:r w:rsidRPr="003E4D8D">
        <w:t>pavadzīmes-rēķina</w:t>
      </w:r>
      <w:r>
        <w:t xml:space="preserve"> </w:t>
      </w:r>
      <w:r w:rsidRPr="007E1AFB">
        <w:t>abpusējas parakstīšanas dienas.</w:t>
      </w:r>
      <w:r w:rsidRPr="003E4D8D">
        <w:t xml:space="preserve"> Vienreiz</w:t>
      </w:r>
      <w:r>
        <w:t xml:space="preserve"> </w:t>
      </w:r>
      <w:r w:rsidRPr="003E4D8D">
        <w:t>lietojam</w:t>
      </w:r>
      <w:r>
        <w:t>ā</w:t>
      </w:r>
      <w:r w:rsidRPr="003E4D8D">
        <w:t xml:space="preserve">m un ierobežotu lietošanas reižu </w:t>
      </w:r>
      <w:r>
        <w:t>P</w:t>
      </w:r>
      <w:r w:rsidRPr="003E4D8D">
        <w:t xml:space="preserve">recēm </w:t>
      </w:r>
      <w:r>
        <w:t>derīguma</w:t>
      </w:r>
      <w:r w:rsidRPr="003E4D8D">
        <w:t xml:space="preserve"> termiņš </w:t>
      </w:r>
      <w:r w:rsidRPr="007E1AFB">
        <w:t xml:space="preserve">ir </w:t>
      </w:r>
      <w:r>
        <w:t>_____</w:t>
      </w:r>
      <w:r w:rsidRPr="007E1AFB">
        <w:t xml:space="preserve"> (</w:t>
      </w:r>
      <w:r>
        <w:t>………</w:t>
      </w:r>
      <w:r w:rsidRPr="007E1AFB">
        <w:t xml:space="preserve">) mēneši no </w:t>
      </w:r>
      <w:r>
        <w:t>tās</w:t>
      </w:r>
      <w:r w:rsidRPr="007E1AFB">
        <w:t xml:space="preserve"> </w:t>
      </w:r>
      <w:r w:rsidRPr="003E4D8D">
        <w:t>pavadzīmes-rēķina</w:t>
      </w:r>
      <w:r>
        <w:t xml:space="preserve"> </w:t>
      </w:r>
      <w:r w:rsidRPr="007E1AFB">
        <w:t>abpusējas parakstīšanas dienas.</w:t>
      </w:r>
    </w:p>
    <w:p w14:paraId="65A2A92D" w14:textId="77777777" w:rsidR="001958E1" w:rsidRDefault="001958E1" w:rsidP="001958E1">
      <w:pPr>
        <w:numPr>
          <w:ilvl w:val="1"/>
          <w:numId w:val="45"/>
        </w:numPr>
        <w:tabs>
          <w:tab w:val="left" w:pos="1134"/>
        </w:tabs>
        <w:ind w:left="0" w:firstLine="567"/>
      </w:pPr>
      <w:r w:rsidRPr="003E4D8D">
        <w:t>Daudzreiz lietojam</w:t>
      </w:r>
      <w:r>
        <w:t>ām Precēm garantijas periodā Piegādātājs nodrošina tās garantijas remontu un regulārās tehniskās apkopes saskaņā ar preces ražotāja noteikumiem.</w:t>
      </w:r>
    </w:p>
    <w:p w14:paraId="2C411C5C" w14:textId="2089E1F2" w:rsidR="001958E1" w:rsidRDefault="001958E1" w:rsidP="001958E1">
      <w:pPr>
        <w:numPr>
          <w:ilvl w:val="1"/>
          <w:numId w:val="45"/>
        </w:numPr>
        <w:tabs>
          <w:tab w:val="left" w:pos="1134"/>
        </w:tabs>
        <w:ind w:left="0" w:firstLine="567"/>
      </w:pPr>
      <w:r w:rsidRPr="00E136E3">
        <w:t xml:space="preserve">Piegādātājs apņemas bez maksas novērst jebkuru vienreiz lietojamas un ierobežotu lietošanas reižu Preces defektu, ja defekts ir atklāts Preces </w:t>
      </w:r>
      <w:r>
        <w:t>derīguma</w:t>
      </w:r>
      <w:r w:rsidRPr="00E136E3">
        <w:t xml:space="preserve"> termiņa laikā uzreiz pēc iepakojuma atvēršanas un Piegādātājs nav izmantojis Preci tai paredzētājiem nolūkiem.</w:t>
      </w:r>
    </w:p>
    <w:p w14:paraId="58E9B64F" w14:textId="77777777" w:rsidR="001958E1" w:rsidRDefault="001958E1" w:rsidP="001958E1">
      <w:pPr>
        <w:numPr>
          <w:ilvl w:val="1"/>
          <w:numId w:val="45"/>
        </w:numPr>
        <w:tabs>
          <w:tab w:val="left" w:pos="1134"/>
        </w:tabs>
        <w:ind w:left="0" w:firstLine="567"/>
      </w:pPr>
      <w:r w:rsidRPr="00E136E3">
        <w:t>Piegādātājs apņemas bez maksas diagnosticēt un novērst jebkuru daudzreiz lietojamas Precēm  defektu, ja defekts ir atklāts tās</w:t>
      </w:r>
      <w:r>
        <w:t xml:space="preserve"> garantijas laikā.</w:t>
      </w:r>
    </w:p>
    <w:p w14:paraId="1903DA14" w14:textId="77777777" w:rsidR="001958E1" w:rsidRPr="00E136E3" w:rsidRDefault="001958E1" w:rsidP="001958E1">
      <w:pPr>
        <w:numPr>
          <w:ilvl w:val="1"/>
          <w:numId w:val="45"/>
        </w:numPr>
        <w:tabs>
          <w:tab w:val="left" w:pos="1134"/>
        </w:tabs>
        <w:ind w:left="0" w:firstLine="567"/>
      </w:pPr>
      <w:r w:rsidRPr="00E136E3">
        <w:t>Daudzreiz lietojamo Preču  garantija neattiecas uz preces defektiem, kas radušies:</w:t>
      </w:r>
    </w:p>
    <w:p w14:paraId="43D201E3" w14:textId="77777777" w:rsidR="001958E1" w:rsidRDefault="001958E1" w:rsidP="001958E1">
      <w:pPr>
        <w:numPr>
          <w:ilvl w:val="2"/>
          <w:numId w:val="45"/>
        </w:numPr>
        <w:tabs>
          <w:tab w:val="left" w:pos="1134"/>
        </w:tabs>
        <w:ind w:left="0" w:firstLine="567"/>
      </w:pPr>
      <w:r w:rsidRPr="007E1AFB">
        <w:t xml:space="preserve">ekspluatējot </w:t>
      </w:r>
      <w:r>
        <w:t>Iekārtu</w:t>
      </w:r>
      <w:r w:rsidRPr="007E1AFB">
        <w:t xml:space="preserve"> neatbilstoši tās ekspluatācijas noteikumiem (ražotāja instrukcijām);</w:t>
      </w:r>
    </w:p>
    <w:p w14:paraId="6A9F4C63" w14:textId="77777777" w:rsidR="001958E1" w:rsidRDefault="001958E1" w:rsidP="001958E1">
      <w:pPr>
        <w:numPr>
          <w:ilvl w:val="2"/>
          <w:numId w:val="45"/>
        </w:numPr>
        <w:tabs>
          <w:tab w:val="left" w:pos="1134"/>
        </w:tabs>
        <w:ind w:left="0" w:firstLine="567"/>
      </w:pPr>
      <w:r w:rsidRPr="00E136E3">
        <w:t>pierādāmu Iekārtas lietotāju nolaidības, nepareizas Iekārtas lietošanas vai apzinātu bojājumu konstatēšanas gadījumā;</w:t>
      </w:r>
    </w:p>
    <w:p w14:paraId="7C425385" w14:textId="77777777" w:rsidR="001958E1" w:rsidRPr="00E136E3" w:rsidRDefault="001958E1" w:rsidP="001958E1">
      <w:pPr>
        <w:numPr>
          <w:ilvl w:val="2"/>
          <w:numId w:val="45"/>
        </w:numPr>
        <w:tabs>
          <w:tab w:val="left" w:pos="1134"/>
        </w:tabs>
        <w:ind w:left="0" w:firstLine="567"/>
      </w:pPr>
      <w:r w:rsidRPr="00E136E3">
        <w:t>neatļautu izmaiņu veikšanas, Pasūtītāja pašrocīgas remontēšanas, neapstiprinātu detaļu lietošanas vai Iekārtas lietošanu tādā veidā, kas ir pretrunā ar tās ražotāja instrukcijām;</w:t>
      </w:r>
    </w:p>
    <w:p w14:paraId="178B0231" w14:textId="77777777" w:rsidR="001958E1" w:rsidRPr="007E1AFB" w:rsidRDefault="001958E1" w:rsidP="001958E1">
      <w:pPr>
        <w:numPr>
          <w:ilvl w:val="2"/>
          <w:numId w:val="54"/>
        </w:numPr>
        <w:tabs>
          <w:tab w:val="left" w:pos="1134"/>
        </w:tabs>
        <w:ind w:left="0" w:firstLine="567"/>
      </w:pPr>
      <w:r w:rsidRPr="007E1AFB">
        <w:t xml:space="preserve">nepārvaramas varas apstākļu rezultātā. </w:t>
      </w:r>
    </w:p>
    <w:p w14:paraId="4ADFC26E" w14:textId="77777777" w:rsidR="001958E1" w:rsidRDefault="001958E1" w:rsidP="001958E1">
      <w:pPr>
        <w:numPr>
          <w:ilvl w:val="1"/>
          <w:numId w:val="45"/>
        </w:numPr>
        <w:tabs>
          <w:tab w:val="left" w:pos="1134"/>
        </w:tabs>
        <w:ind w:left="0" w:firstLine="567"/>
      </w:pPr>
      <w:r w:rsidRPr="007E1AFB">
        <w:t>Par jebkuru</w:t>
      </w:r>
      <w:r w:rsidRPr="00504F30">
        <w:t xml:space="preserve"> </w:t>
      </w:r>
      <w:r>
        <w:t>d</w:t>
      </w:r>
      <w:r w:rsidRPr="003E4D8D">
        <w:t>audzreiz lietojam</w:t>
      </w:r>
      <w:r>
        <w:t>o Preču</w:t>
      </w:r>
      <w:r w:rsidRPr="007E1AFB">
        <w:t xml:space="preserve"> </w:t>
      </w:r>
      <w:r>
        <w:t>b</w:t>
      </w:r>
      <w:r w:rsidRPr="007E1AFB">
        <w:t xml:space="preserve">ojājumu vai darbības traucējumu, kas jānovērš </w:t>
      </w:r>
      <w:r>
        <w:t>tās</w:t>
      </w:r>
      <w:r w:rsidRPr="007E1AFB">
        <w:t xml:space="preserve"> garantijas ietvaros, Pasūtītājs sastāda defektu aktu, kas ir saistošs Piegādātājam, un nekavējoties</w:t>
      </w:r>
      <w:r>
        <w:t xml:space="preserve"> to </w:t>
      </w:r>
      <w:r w:rsidRPr="007E1AFB">
        <w:t xml:space="preserve"> iesniedz Piegādātājam.</w:t>
      </w:r>
      <w:r>
        <w:t xml:space="preserve"> </w:t>
      </w:r>
    </w:p>
    <w:p w14:paraId="0532CB62" w14:textId="77777777" w:rsidR="001958E1" w:rsidRPr="007E1AFB" w:rsidRDefault="001958E1" w:rsidP="001958E1">
      <w:pPr>
        <w:numPr>
          <w:ilvl w:val="1"/>
          <w:numId w:val="45"/>
        </w:numPr>
        <w:tabs>
          <w:tab w:val="left" w:pos="1134"/>
        </w:tabs>
        <w:ind w:left="0" w:firstLine="567"/>
      </w:pPr>
      <w:r w:rsidRPr="00883377">
        <w:t xml:space="preserve">Lai nepieļautu dīkstāves </w:t>
      </w:r>
      <w:r>
        <w:t>d</w:t>
      </w:r>
      <w:r w:rsidRPr="003E4D8D">
        <w:t>audzreiz lietojam</w:t>
      </w:r>
      <w:r>
        <w:t>o Preču</w:t>
      </w:r>
      <w:r w:rsidRPr="007E1AFB">
        <w:t xml:space="preserve"> </w:t>
      </w:r>
      <w:r w:rsidRPr="00883377">
        <w:t xml:space="preserve">bojājuma gadījumos, Pretendentam jānodrošina iespēja apkalpot </w:t>
      </w:r>
      <w:r>
        <w:t>d</w:t>
      </w:r>
      <w:r w:rsidRPr="003E4D8D">
        <w:t>audzreiz lietojam</w:t>
      </w:r>
      <w:r>
        <w:t xml:space="preserve">ās Preces </w:t>
      </w:r>
      <w:r w:rsidRPr="00883377">
        <w:t xml:space="preserve"> ne vēlāk kā </w:t>
      </w:r>
      <w:r>
        <w:t>48</w:t>
      </w:r>
      <w:r w:rsidRPr="00883377">
        <w:t xml:space="preserve"> (divdesmit četru) stundu laikā no pieteikuma saņemšanas brīža.</w:t>
      </w:r>
      <w:r>
        <w:t xml:space="preserve"> </w:t>
      </w:r>
      <w:r w:rsidRPr="00C2184E">
        <w:t xml:space="preserve">Gadījumā, ja </w:t>
      </w:r>
      <w:r>
        <w:t xml:space="preserve">Piegādātājam </w:t>
      </w:r>
      <w:r w:rsidRPr="00C2184E">
        <w:t xml:space="preserve">garantijas laikā </w:t>
      </w:r>
      <w:r>
        <w:t>d</w:t>
      </w:r>
      <w:r w:rsidRPr="003E4D8D">
        <w:t>audzreiz lietojam</w:t>
      </w:r>
      <w:r>
        <w:t>ās Preces</w:t>
      </w:r>
      <w:r w:rsidRPr="00C2184E">
        <w:t xml:space="preserve"> defektus nav iespējams novērst </w:t>
      </w:r>
      <w:r>
        <w:t>48</w:t>
      </w:r>
      <w:r w:rsidRPr="00C2184E">
        <w:t xml:space="preserve"> (divdesmit četru) stundu laikā no </w:t>
      </w:r>
      <w:r>
        <w:t xml:space="preserve">pieteikuma </w:t>
      </w:r>
      <w:r w:rsidRPr="00C2184E">
        <w:t xml:space="preserve">saņemšanas brīža, </w:t>
      </w:r>
      <w:r>
        <w:t>d</w:t>
      </w:r>
      <w:r w:rsidRPr="003E4D8D">
        <w:t>audzreiz lietojam</w:t>
      </w:r>
      <w:r>
        <w:t xml:space="preserve">o Preces </w:t>
      </w:r>
      <w:r w:rsidRPr="00C2184E">
        <w:t xml:space="preserve"> defekta novēršanas laikā bojāto </w:t>
      </w:r>
      <w:r>
        <w:t>d</w:t>
      </w:r>
      <w:r w:rsidRPr="003E4D8D">
        <w:t>audzreiz lietojam</w:t>
      </w:r>
      <w:r>
        <w:t xml:space="preserve">o Preci </w:t>
      </w:r>
      <w:r w:rsidRPr="00C2184E">
        <w:t xml:space="preserve"> aizvieto ar analogu </w:t>
      </w:r>
      <w:r>
        <w:t>d</w:t>
      </w:r>
      <w:r w:rsidRPr="003E4D8D">
        <w:t>audzreiz lietojam</w:t>
      </w:r>
      <w:r>
        <w:t>o Preces</w:t>
      </w:r>
      <w:r w:rsidRPr="00C2184E">
        <w:t>, kura ir darba kārtībā</w:t>
      </w:r>
      <w:r>
        <w:t xml:space="preserve"> 15 dienu laikā.</w:t>
      </w:r>
    </w:p>
    <w:p w14:paraId="08B124C7" w14:textId="77777777" w:rsidR="001958E1" w:rsidRDefault="001958E1" w:rsidP="001958E1">
      <w:pPr>
        <w:numPr>
          <w:ilvl w:val="1"/>
          <w:numId w:val="45"/>
        </w:numPr>
        <w:tabs>
          <w:tab w:val="left" w:pos="1134"/>
        </w:tabs>
        <w:ind w:left="0" w:firstLine="567"/>
      </w:pPr>
      <w:r w:rsidRPr="007E1AFB">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0EDCA649" w14:textId="77777777" w:rsidR="001958E1" w:rsidRPr="00E136E3" w:rsidRDefault="001958E1" w:rsidP="001958E1">
      <w:pPr>
        <w:numPr>
          <w:ilvl w:val="1"/>
          <w:numId w:val="45"/>
        </w:numPr>
        <w:tabs>
          <w:tab w:val="left" w:pos="1134"/>
        </w:tabs>
        <w:ind w:left="0" w:firstLine="567"/>
      </w:pPr>
      <w:r w:rsidRPr="00E136E3">
        <w:lastRenderedPageBreak/>
        <w:t>Ja Preces bojājums radies Pasūtītāja vainas dēļ, Preces remontu apmaksā Pasūtītājs, iepriekš saskaņojot ar Piegādātāju Preces remonta darbu apjomu, cenu un laiku.</w:t>
      </w:r>
    </w:p>
    <w:p w14:paraId="0D15E0E2" w14:textId="77777777" w:rsidR="001958E1" w:rsidRDefault="001958E1" w:rsidP="00DC31D7">
      <w:pPr>
        <w:spacing w:after="120" w:line="276" w:lineRule="auto"/>
        <w:ind w:left="567" w:right="49"/>
        <w:contextualSpacing/>
      </w:pPr>
    </w:p>
    <w:p w14:paraId="1CA14192" w14:textId="77777777" w:rsidR="00191639" w:rsidRDefault="00191639" w:rsidP="00191639">
      <w:pPr>
        <w:spacing w:after="120"/>
        <w:ind w:left="567" w:right="49"/>
        <w:contextualSpacing/>
      </w:pPr>
    </w:p>
    <w:p w14:paraId="1E7DEF6C" w14:textId="77777777" w:rsidR="00191639" w:rsidRDefault="00191639" w:rsidP="00191639">
      <w:pPr>
        <w:numPr>
          <w:ilvl w:val="0"/>
          <w:numId w:val="53"/>
        </w:numPr>
        <w:spacing w:after="120" w:line="276" w:lineRule="auto"/>
        <w:ind w:left="426" w:right="49"/>
        <w:contextualSpacing/>
        <w:jc w:val="center"/>
        <w:rPr>
          <w:b/>
          <w:bCs/>
        </w:rPr>
      </w:pPr>
      <w:r>
        <w:rPr>
          <w:b/>
          <w:bCs/>
        </w:rPr>
        <w:t>PASŪTĪTĀJA TIESĪBAS UN PIENĀKUMI</w:t>
      </w:r>
    </w:p>
    <w:p w14:paraId="6056C119" w14:textId="77777777" w:rsidR="00191639" w:rsidRDefault="00191639" w:rsidP="00191639">
      <w:pPr>
        <w:numPr>
          <w:ilvl w:val="1"/>
          <w:numId w:val="53"/>
        </w:numPr>
        <w:spacing w:after="120" w:line="276" w:lineRule="auto"/>
        <w:ind w:left="567" w:right="49"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14:paraId="7B3AC521" w14:textId="77777777" w:rsidR="00191639" w:rsidRDefault="00191639" w:rsidP="00191639">
      <w:pPr>
        <w:numPr>
          <w:ilvl w:val="1"/>
          <w:numId w:val="53"/>
        </w:numPr>
        <w:spacing w:after="120" w:line="276" w:lineRule="auto"/>
        <w:ind w:left="567" w:right="49" w:hanging="567"/>
        <w:contextualSpacing/>
      </w:pPr>
      <w:r>
        <w:rPr>
          <w:lang w:eastAsia="lv-LV"/>
        </w:rPr>
        <w:t>Pasūtītājam ir tiesības pieprasīt Piegādātājam informāciju par Preces piegādi, kā arī par  Līguma izpildes gaitu un to kavējošiem faktoriem.</w:t>
      </w:r>
    </w:p>
    <w:p w14:paraId="18A97628" w14:textId="77777777" w:rsidR="00191639" w:rsidRDefault="00191639" w:rsidP="00191639">
      <w:pPr>
        <w:numPr>
          <w:ilvl w:val="1"/>
          <w:numId w:val="53"/>
        </w:numPr>
        <w:spacing w:after="120" w:line="276" w:lineRule="auto"/>
        <w:ind w:left="567" w:right="49" w:hanging="567"/>
        <w:contextualSpacing/>
      </w:pPr>
      <w:r>
        <w:rPr>
          <w:lang w:eastAsia="lv-LV"/>
        </w:rPr>
        <w:t>Pasūtītājam ir tiesības nepieņemt Preci, kurai ir konstatēti Trūkumi, vai Preces pavadzīme neatbilst šajā līgumā noteiktajām prasībām.</w:t>
      </w:r>
    </w:p>
    <w:p w14:paraId="3826970D" w14:textId="77777777" w:rsidR="00191639" w:rsidRDefault="00191639" w:rsidP="00191639">
      <w:pPr>
        <w:numPr>
          <w:ilvl w:val="1"/>
          <w:numId w:val="53"/>
        </w:numPr>
        <w:spacing w:after="120" w:line="276" w:lineRule="auto"/>
        <w:ind w:left="567" w:right="49" w:hanging="567"/>
        <w:contextualSpacing/>
      </w:pPr>
      <w:r>
        <w:rPr>
          <w:lang w:eastAsia="lv-LV"/>
        </w:rPr>
        <w:t>Pasūtītājam ir tiesības iesniegt Piegādātājam pamatotas Pretenzijas par Preces Trūkumiem.</w:t>
      </w:r>
    </w:p>
    <w:p w14:paraId="62A88845" w14:textId="77777777" w:rsidR="001958E1" w:rsidRDefault="00191639" w:rsidP="00191639">
      <w:pPr>
        <w:numPr>
          <w:ilvl w:val="1"/>
          <w:numId w:val="53"/>
        </w:numPr>
        <w:spacing w:after="120" w:line="276" w:lineRule="auto"/>
        <w:ind w:left="567" w:right="49" w:hanging="567"/>
        <w:contextualSpacing/>
      </w:pPr>
      <w:r>
        <w:rPr>
          <w:lang w:eastAsia="lv-LV"/>
        </w:rPr>
        <w:t xml:space="preserve">Pasūtītāja </w:t>
      </w:r>
      <w:r w:rsidR="001958E1">
        <w:rPr>
          <w:lang w:eastAsia="lv-LV"/>
        </w:rPr>
        <w:t>kontaktpersonas:</w:t>
      </w:r>
    </w:p>
    <w:p w14:paraId="1BEB5879" w14:textId="6673B906" w:rsidR="001958E1" w:rsidRDefault="001958E1" w:rsidP="001958E1">
      <w:pPr>
        <w:numPr>
          <w:ilvl w:val="2"/>
          <w:numId w:val="53"/>
        </w:numPr>
        <w:spacing w:after="200" w:line="276" w:lineRule="auto"/>
        <w:ind w:right="-1"/>
        <w:jc w:val="left"/>
      </w:pPr>
      <w:r w:rsidRPr="00F362DB">
        <w:t>par Līguma izpildi no Pasūtītāja puses: __________, tālruņa numurs: _____, e-pasta adrese:______</w:t>
      </w:r>
      <w:r>
        <w:t>;</w:t>
      </w:r>
    </w:p>
    <w:p w14:paraId="008DFC11" w14:textId="6BE78A14" w:rsidR="001958E1" w:rsidRPr="001958E1" w:rsidRDefault="001958E1" w:rsidP="00DC31D7">
      <w:pPr>
        <w:pStyle w:val="ListParagraph"/>
        <w:numPr>
          <w:ilvl w:val="2"/>
          <w:numId w:val="53"/>
        </w:numPr>
      </w:pPr>
      <w:r w:rsidRPr="001958E1">
        <w:rPr>
          <w:rFonts w:ascii="Times New Roman" w:eastAsia="Times New Roman" w:hAnsi="Times New Roman"/>
          <w:sz w:val="24"/>
          <w:szCs w:val="24"/>
        </w:rPr>
        <w:t xml:space="preserve">par preču </w:t>
      </w:r>
      <w:r>
        <w:rPr>
          <w:rFonts w:ascii="Times New Roman" w:eastAsia="Times New Roman" w:hAnsi="Times New Roman"/>
          <w:sz w:val="24"/>
          <w:szCs w:val="24"/>
        </w:rPr>
        <w:t xml:space="preserve">pasūtīšanu, saņemšanu un </w:t>
      </w:r>
      <w:r w:rsidRPr="001958E1">
        <w:rPr>
          <w:rFonts w:ascii="Times New Roman" w:eastAsia="Times New Roman" w:hAnsi="Times New Roman"/>
          <w:sz w:val="24"/>
          <w:szCs w:val="24"/>
        </w:rPr>
        <w:t xml:space="preserve">pieņemšanu no Pasūtītāja puses:  ________, tālruņa numurs: _____, e-pasta adrese:______. Pilnvarotā persona ir tiesīga pieņemt Preci, parakstīt attiecīgos pieņemšanas – nodošanas dokumentus. </w:t>
      </w:r>
    </w:p>
    <w:p w14:paraId="5DC5FA2A" w14:textId="77777777" w:rsidR="00191639" w:rsidRDefault="00191639" w:rsidP="00191639">
      <w:pPr>
        <w:numPr>
          <w:ilvl w:val="1"/>
          <w:numId w:val="53"/>
        </w:numPr>
        <w:spacing w:after="120" w:line="276" w:lineRule="auto"/>
        <w:ind w:left="567" w:right="49"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14:paraId="0F1B0EB4" w14:textId="77777777" w:rsidR="00191639" w:rsidRDefault="00191639" w:rsidP="00191639">
      <w:pPr>
        <w:numPr>
          <w:ilvl w:val="1"/>
          <w:numId w:val="53"/>
        </w:numPr>
        <w:spacing w:after="120" w:line="276" w:lineRule="auto"/>
        <w:ind w:left="567" w:right="49"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14:paraId="1C0FC305" w14:textId="77777777" w:rsidR="00191639" w:rsidRDefault="00191639" w:rsidP="00191639">
      <w:pPr>
        <w:spacing w:after="120"/>
        <w:ind w:left="567" w:right="49" w:hanging="567"/>
        <w:contextualSpacing/>
      </w:pPr>
    </w:p>
    <w:p w14:paraId="23B95010" w14:textId="77777777" w:rsidR="00191639" w:rsidRDefault="00191639" w:rsidP="00191639">
      <w:pPr>
        <w:numPr>
          <w:ilvl w:val="0"/>
          <w:numId w:val="53"/>
        </w:numPr>
        <w:spacing w:after="120" w:line="276" w:lineRule="auto"/>
        <w:ind w:left="426" w:right="49"/>
        <w:contextualSpacing/>
        <w:jc w:val="center"/>
        <w:rPr>
          <w:b/>
          <w:bCs/>
        </w:rPr>
      </w:pPr>
      <w:r>
        <w:rPr>
          <w:b/>
          <w:bCs/>
          <w:lang w:eastAsia="lv-LV"/>
        </w:rPr>
        <w:t>PIEGĀDĀTĀJA TIESĪBAS UN PIENĀKUMI</w:t>
      </w:r>
    </w:p>
    <w:p w14:paraId="174146F6" w14:textId="77777777" w:rsidR="00191639" w:rsidRDefault="00191639" w:rsidP="00191639">
      <w:pPr>
        <w:numPr>
          <w:ilvl w:val="1"/>
          <w:numId w:val="53"/>
        </w:numPr>
        <w:spacing w:after="120" w:line="276" w:lineRule="auto"/>
        <w:ind w:left="567" w:right="49" w:hanging="567"/>
        <w:contextualSpacing/>
      </w:pPr>
      <w:r>
        <w:rPr>
          <w:lang w:eastAsia="lv-LV"/>
        </w:rPr>
        <w:t>Piegādātājs apliecina, ka:</w:t>
      </w:r>
    </w:p>
    <w:p w14:paraId="3E4C1A58" w14:textId="77777777" w:rsidR="00191639" w:rsidRDefault="00191639" w:rsidP="00191639">
      <w:pPr>
        <w:numPr>
          <w:ilvl w:val="2"/>
          <w:numId w:val="53"/>
        </w:numPr>
        <w:spacing w:after="120" w:line="276" w:lineRule="auto"/>
        <w:ind w:left="709" w:right="49"/>
        <w:contextualSpacing/>
      </w:pPr>
      <w:r>
        <w:rPr>
          <w:lang w:eastAsia="lv-LV"/>
        </w:rPr>
        <w:t>ir tiesīgs slēgt šo Līgumu, pārzina tā saturu un uzņemto saistību apjomu un piegādās Līguma noteikumiem un Latvijas Republikā spēkā esošo normatīvo aktu prasībām atbilstošu Preci;</w:t>
      </w:r>
    </w:p>
    <w:p w14:paraId="089B66AF" w14:textId="77777777" w:rsidR="00191639" w:rsidRDefault="00191639" w:rsidP="00191639">
      <w:pPr>
        <w:numPr>
          <w:ilvl w:val="2"/>
          <w:numId w:val="53"/>
        </w:numPr>
        <w:spacing w:after="120" w:line="276" w:lineRule="auto"/>
        <w:ind w:left="709" w:right="49"/>
        <w:contextualSpacing/>
      </w:pPr>
      <w:r>
        <w:rPr>
          <w:lang w:eastAsia="lv-LV"/>
        </w:rPr>
        <w:t>Līguma saistību izpilde netiks apzināti kavēta vai apgrūtināta, kam par pamatu varētu būt nākamā Piegādātāja izvēle;</w:t>
      </w:r>
    </w:p>
    <w:p w14:paraId="4CBEEA57" w14:textId="77777777" w:rsidR="00191639" w:rsidRDefault="00191639" w:rsidP="00191639">
      <w:pPr>
        <w:numPr>
          <w:ilvl w:val="2"/>
          <w:numId w:val="53"/>
        </w:numPr>
        <w:spacing w:after="120" w:line="276" w:lineRule="auto"/>
        <w:ind w:left="709" w:right="49"/>
        <w:contextualSpacing/>
      </w:pPr>
      <w:r>
        <w:rPr>
          <w:lang w:eastAsia="lv-LV"/>
        </w:rPr>
        <w:t>ievēros Pasūtītāja norādījumus Līguma izpildes laikā;</w:t>
      </w:r>
    </w:p>
    <w:p w14:paraId="5330F03C" w14:textId="77777777" w:rsidR="00191639" w:rsidRDefault="00191639" w:rsidP="00191639">
      <w:pPr>
        <w:numPr>
          <w:ilvl w:val="2"/>
          <w:numId w:val="53"/>
        </w:numPr>
        <w:spacing w:after="120" w:line="276" w:lineRule="auto"/>
        <w:ind w:left="709" w:right="49"/>
        <w:contextualSpacing/>
      </w:pPr>
      <w:r>
        <w:rPr>
          <w:lang w:eastAsia="lv-LV"/>
        </w:rPr>
        <w:t>Prece atbilst spēkā esošiem standartiem, kā arī citām Pasūtītāja izvirzītajām Preces kvalitātes prasībām, kā arī Preces izgatavotāja sniegtajai informācijai;</w:t>
      </w:r>
    </w:p>
    <w:p w14:paraId="177D0577" w14:textId="77777777" w:rsidR="00191639" w:rsidRDefault="00191639" w:rsidP="00191639">
      <w:pPr>
        <w:numPr>
          <w:ilvl w:val="2"/>
          <w:numId w:val="53"/>
        </w:numPr>
        <w:spacing w:after="120" w:line="276" w:lineRule="auto"/>
        <w:ind w:left="709" w:right="49"/>
        <w:contextualSpacing/>
      </w:pPr>
      <w:r>
        <w:rPr>
          <w:lang w:eastAsia="lv-LV"/>
        </w:rPr>
        <w:t>līdz Pavadzīmes abpusējai parakstīšanas dienai uzņemas visu risku par Preci, tostarp visu risku par nejaušu gadījumu, ja sakarā ar to Prece iet bojā vai bojājas.</w:t>
      </w:r>
    </w:p>
    <w:p w14:paraId="32476DA3" w14:textId="77777777" w:rsidR="00191639" w:rsidRDefault="00191639" w:rsidP="00191639">
      <w:pPr>
        <w:numPr>
          <w:ilvl w:val="1"/>
          <w:numId w:val="53"/>
        </w:numPr>
        <w:spacing w:after="120" w:line="276" w:lineRule="auto"/>
        <w:ind w:left="567" w:right="49" w:hanging="567"/>
        <w:contextualSpacing/>
      </w:pPr>
      <w:r>
        <w:rPr>
          <w:lang w:eastAsia="lv-LV"/>
        </w:rPr>
        <w:t>Piegādātājs ir atbildīgs par savu Līgumā noteikto saistību pilnīgu un savlaicīgu izpildi.</w:t>
      </w:r>
    </w:p>
    <w:p w14:paraId="7945E406" w14:textId="77777777" w:rsidR="00191639" w:rsidRDefault="00191639" w:rsidP="00191639">
      <w:pPr>
        <w:numPr>
          <w:ilvl w:val="1"/>
          <w:numId w:val="53"/>
        </w:numPr>
        <w:spacing w:after="120" w:line="276" w:lineRule="auto"/>
        <w:ind w:left="567" w:right="49" w:hanging="567"/>
        <w:contextualSpacing/>
      </w:pPr>
      <w:r>
        <w:rPr>
          <w:lang w:eastAsia="lv-LV"/>
        </w:rPr>
        <w:t>Piegādātājam ir pienākums:</w:t>
      </w:r>
    </w:p>
    <w:p w14:paraId="0949A3E8" w14:textId="77777777" w:rsidR="00191639" w:rsidRDefault="00191639" w:rsidP="00191639">
      <w:pPr>
        <w:numPr>
          <w:ilvl w:val="2"/>
          <w:numId w:val="53"/>
        </w:numPr>
        <w:spacing w:after="120" w:line="276" w:lineRule="auto"/>
        <w:ind w:left="709" w:right="49"/>
        <w:contextualSpacing/>
      </w:pPr>
      <w:r>
        <w:rPr>
          <w:lang w:eastAsia="lv-LV"/>
        </w:rPr>
        <w:t>pirms Preces piegādes saskaņot ar Pasūtītāja kontaktpersonu Preces piegādes laiku;</w:t>
      </w:r>
    </w:p>
    <w:p w14:paraId="6921BA25" w14:textId="77777777" w:rsidR="00191639" w:rsidRDefault="00191639" w:rsidP="00191639">
      <w:pPr>
        <w:numPr>
          <w:ilvl w:val="2"/>
          <w:numId w:val="53"/>
        </w:numPr>
        <w:spacing w:after="120" w:line="276" w:lineRule="auto"/>
        <w:ind w:left="709" w:right="49"/>
        <w:contextualSpacing/>
      </w:pPr>
      <w:r>
        <w:rPr>
          <w:lang w:eastAsia="lv-LV"/>
        </w:rPr>
        <w:lastRenderedPageBreak/>
        <w:t>pamatojoties uz Pretenzijā norādīto, veikt Preču apmaiņu pret Līguma noteikumiem atbilstošu Preci;</w:t>
      </w:r>
    </w:p>
    <w:p w14:paraId="4DEF067E" w14:textId="77777777" w:rsidR="00191639" w:rsidRDefault="00191639" w:rsidP="00191639">
      <w:pPr>
        <w:numPr>
          <w:ilvl w:val="2"/>
          <w:numId w:val="53"/>
        </w:numPr>
        <w:spacing w:after="120" w:line="276" w:lineRule="auto"/>
        <w:ind w:left="709" w:right="49"/>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65D8DC93" w14:textId="77777777" w:rsidR="00191639" w:rsidRDefault="00191639" w:rsidP="00191639">
      <w:pPr>
        <w:numPr>
          <w:ilvl w:val="2"/>
          <w:numId w:val="53"/>
        </w:numPr>
        <w:spacing w:after="120" w:line="276" w:lineRule="auto"/>
        <w:ind w:left="709" w:right="49"/>
        <w:contextualSpacing/>
      </w:pPr>
      <w:r>
        <w:rPr>
          <w:lang w:eastAsia="lv-LV"/>
        </w:rPr>
        <w:t>pēc Pasūtītāja pieprasījuma nekavējoties sniegt informāciju par Preces piegādi;</w:t>
      </w:r>
    </w:p>
    <w:p w14:paraId="4B92D436" w14:textId="08FC31D0" w:rsidR="00191639" w:rsidRPr="008656BD" w:rsidRDefault="00191639" w:rsidP="00191639">
      <w:pPr>
        <w:numPr>
          <w:ilvl w:val="2"/>
          <w:numId w:val="53"/>
        </w:numPr>
        <w:spacing w:after="120" w:line="276" w:lineRule="auto"/>
        <w:ind w:left="709" w:right="49"/>
        <w:contextualSpacing/>
      </w:pPr>
      <w:r>
        <w:rPr>
          <w:lang w:eastAsia="lv-LV"/>
        </w:rPr>
        <w:t xml:space="preserve">Piegādātāja par Līguma izpildi atbildīgā persona </w:t>
      </w:r>
      <w:r w:rsidRPr="008656BD">
        <w:rPr>
          <w:lang w:eastAsia="lv-LV"/>
        </w:rPr>
        <w:t>ir _____________________,tā</w:t>
      </w:r>
      <w:r w:rsidR="008656BD" w:rsidRPr="008656BD">
        <w:rPr>
          <w:lang w:eastAsia="lv-LV"/>
        </w:rPr>
        <w:t>lr._____, e-pasts: ___________.</w:t>
      </w:r>
    </w:p>
    <w:p w14:paraId="5AE3E92B" w14:textId="77777777" w:rsidR="00191639" w:rsidRDefault="00191639" w:rsidP="00191639">
      <w:pPr>
        <w:spacing w:after="120"/>
        <w:ind w:left="709" w:right="49"/>
        <w:contextualSpacing/>
      </w:pPr>
    </w:p>
    <w:p w14:paraId="7474F062" w14:textId="77777777" w:rsidR="00191639" w:rsidRDefault="00191639" w:rsidP="00191639">
      <w:pPr>
        <w:numPr>
          <w:ilvl w:val="0"/>
          <w:numId w:val="53"/>
        </w:numPr>
        <w:spacing w:after="120" w:line="276" w:lineRule="auto"/>
        <w:ind w:left="426" w:right="49"/>
        <w:contextualSpacing/>
        <w:jc w:val="center"/>
        <w:rPr>
          <w:b/>
          <w:bCs/>
        </w:rPr>
      </w:pPr>
      <w:r>
        <w:rPr>
          <w:b/>
          <w:bCs/>
        </w:rPr>
        <w:t>NEPĀRVARAMA VARA</w:t>
      </w:r>
    </w:p>
    <w:p w14:paraId="4536D0AB" w14:textId="77777777" w:rsidR="00191639" w:rsidRDefault="00191639" w:rsidP="00191639">
      <w:pPr>
        <w:numPr>
          <w:ilvl w:val="1"/>
          <w:numId w:val="53"/>
        </w:numPr>
        <w:spacing w:after="200" w:line="276" w:lineRule="auto"/>
        <w:ind w:left="567" w:right="49"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62F00DB4" w14:textId="77777777" w:rsidR="00191639" w:rsidRDefault="00191639" w:rsidP="00191639">
      <w:pPr>
        <w:numPr>
          <w:ilvl w:val="1"/>
          <w:numId w:val="53"/>
        </w:numPr>
        <w:spacing w:after="200" w:line="276" w:lineRule="auto"/>
        <w:ind w:left="567" w:right="49"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2E4AAD93" w14:textId="77777777" w:rsidR="00191639" w:rsidRDefault="00191639" w:rsidP="00191639">
      <w:pPr>
        <w:numPr>
          <w:ilvl w:val="1"/>
          <w:numId w:val="53"/>
        </w:numPr>
        <w:spacing w:after="120" w:line="276" w:lineRule="auto"/>
        <w:ind w:left="567" w:right="49" w:hanging="567"/>
        <w:contextualSpacing/>
      </w:pPr>
      <w:r>
        <w:rPr>
          <w:snapToGrid w:val="0"/>
          <w:lang w:eastAsia="lv-LV"/>
        </w:rPr>
        <w:t>Ja minēto apstākļu dēļ nav iespējams izpildīt Līgumu ilgāk par 3 (trīs) mēnešiem, katram Līdzējam ir tiesības izbeigt šī Līguma darbību, par to rakstveidā brīdinot otru Līdzēju vismaz 15 (piecpadsmit) dienas iepriekš. Šajā gadījumā šī Līguma Līdzējs nevar prasīt atlīdzināt zaudējumus, kas radušies šā Līguma izbeigšanas rezultātā.</w:t>
      </w:r>
    </w:p>
    <w:p w14:paraId="01F1AB8F" w14:textId="77777777" w:rsidR="00191639" w:rsidRDefault="00191639" w:rsidP="00191639">
      <w:pPr>
        <w:spacing w:after="120"/>
        <w:ind w:left="567" w:right="49"/>
        <w:contextualSpacing/>
      </w:pPr>
    </w:p>
    <w:p w14:paraId="2F4F478B" w14:textId="77777777" w:rsidR="00191639" w:rsidRDefault="00191639" w:rsidP="00191639">
      <w:pPr>
        <w:numPr>
          <w:ilvl w:val="0"/>
          <w:numId w:val="53"/>
        </w:numPr>
        <w:spacing w:after="120" w:line="276" w:lineRule="auto"/>
        <w:ind w:right="49"/>
        <w:contextualSpacing/>
        <w:jc w:val="center"/>
        <w:rPr>
          <w:b/>
          <w:bCs/>
        </w:rPr>
      </w:pPr>
      <w:r>
        <w:rPr>
          <w:b/>
          <w:bCs/>
        </w:rPr>
        <w:t>LĪDZĒJU ATBILDĪBA</w:t>
      </w:r>
    </w:p>
    <w:p w14:paraId="0F787AFD"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1C12FE13"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14:paraId="1FA9E14B"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5334AB2C"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2697A847"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lastRenderedPageBreak/>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231F77D9"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Līgumsoda samaksa neatbrīvo Līdzējus no Līguma izpildes un Līdzēji var prasīt kā līgumsoda, tā arī Līguma noteikumu izpildīšanu.</w:t>
      </w:r>
    </w:p>
    <w:p w14:paraId="09458153" w14:textId="77777777" w:rsidR="00191639" w:rsidRDefault="00191639" w:rsidP="00191639">
      <w:pPr>
        <w:ind w:left="567" w:right="49"/>
        <w:contextualSpacing/>
        <w:rPr>
          <w:bCs/>
          <w:iCs/>
          <w:lang w:eastAsia="lv-LV"/>
        </w:rPr>
      </w:pPr>
    </w:p>
    <w:p w14:paraId="4A7EF730" w14:textId="77777777" w:rsidR="00191639" w:rsidRDefault="00191639" w:rsidP="00191639">
      <w:pPr>
        <w:numPr>
          <w:ilvl w:val="0"/>
          <w:numId w:val="53"/>
        </w:numPr>
        <w:spacing w:after="200" w:line="276" w:lineRule="auto"/>
        <w:ind w:left="426" w:right="49"/>
        <w:contextualSpacing/>
        <w:jc w:val="center"/>
        <w:rPr>
          <w:b/>
          <w:iCs/>
          <w:lang w:eastAsia="lv-LV"/>
        </w:rPr>
      </w:pPr>
      <w:r>
        <w:rPr>
          <w:b/>
          <w:iCs/>
          <w:lang w:eastAsia="lv-LV"/>
        </w:rPr>
        <w:t>STRĪDU RISINĀŠANAS KĀRTĪBA</w:t>
      </w:r>
    </w:p>
    <w:p w14:paraId="03DDC276"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14:paraId="6D79CA0F"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No Līgumā izrietošās saistības ir apspriežamas atbilstoši Latvijas Republikas normatīvajiem aktiem.</w:t>
      </w:r>
    </w:p>
    <w:p w14:paraId="74498D31"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44BA98CC"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Jautājumi, kas nav atrunāti Līgumā, tiek apspriesti un risināti saskaņā ar Latvijas Republikas normatīvajiem aktiem.</w:t>
      </w:r>
    </w:p>
    <w:p w14:paraId="458497A9" w14:textId="77777777" w:rsidR="00191639" w:rsidRDefault="00191639" w:rsidP="00191639">
      <w:pPr>
        <w:ind w:right="49"/>
        <w:jc w:val="center"/>
        <w:rPr>
          <w:bCs/>
          <w:i/>
          <w:lang w:eastAsia="lv-LV"/>
        </w:rPr>
      </w:pPr>
    </w:p>
    <w:p w14:paraId="0ABB082A" w14:textId="77777777" w:rsidR="00191639" w:rsidRDefault="00191639" w:rsidP="00191639">
      <w:pPr>
        <w:numPr>
          <w:ilvl w:val="0"/>
          <w:numId w:val="53"/>
        </w:numPr>
        <w:spacing w:after="200" w:line="276" w:lineRule="auto"/>
        <w:ind w:right="49"/>
        <w:contextualSpacing/>
        <w:jc w:val="center"/>
        <w:rPr>
          <w:b/>
          <w:iCs/>
          <w:lang w:eastAsia="lv-LV"/>
        </w:rPr>
      </w:pPr>
      <w:r>
        <w:rPr>
          <w:b/>
          <w:iCs/>
          <w:lang w:eastAsia="lv-LV"/>
        </w:rPr>
        <w:t>LĪGUMA DARBĪBAS LAIKS UN IZBEIGŠANAS KĀRTĪBA</w:t>
      </w:r>
    </w:p>
    <w:p w14:paraId="4434D799" w14:textId="595E971F" w:rsidR="00191639" w:rsidRDefault="00191639" w:rsidP="00191639">
      <w:pPr>
        <w:numPr>
          <w:ilvl w:val="1"/>
          <w:numId w:val="53"/>
        </w:numPr>
        <w:spacing w:after="200" w:line="276" w:lineRule="auto"/>
        <w:ind w:left="567" w:right="49" w:hanging="567"/>
        <w:contextualSpacing/>
      </w:pPr>
      <w:r>
        <w:t xml:space="preserve">Līgums stājas spēkā ar 2019.gada </w:t>
      </w:r>
      <w:r w:rsidR="00465F02">
        <w:t>__.__________</w:t>
      </w:r>
      <w:r>
        <w:t>un ir spēkā līdz Līgumā noteikto Līdzēju saistību pilnīgai izpildei.</w:t>
      </w:r>
    </w:p>
    <w:p w14:paraId="3A3FE618" w14:textId="77777777" w:rsidR="00191639" w:rsidRDefault="00191639" w:rsidP="00191639">
      <w:pPr>
        <w:numPr>
          <w:ilvl w:val="1"/>
          <w:numId w:val="53"/>
        </w:numPr>
        <w:spacing w:after="200" w:line="276" w:lineRule="auto"/>
        <w:ind w:left="567" w:right="49" w:hanging="567"/>
        <w:contextualSpacing/>
      </w:pPr>
      <w:r>
        <w:t xml:space="preserve">Līguma darbības termiņš ir </w:t>
      </w:r>
      <w:r>
        <w:rPr>
          <w:lang w:eastAsia="lv-LV"/>
        </w:rPr>
        <w:t>no Līguma spēkā stāšanās dienas līdz īsākajam no šādiem termiņiem:</w:t>
      </w:r>
    </w:p>
    <w:p w14:paraId="406AF492" w14:textId="77777777" w:rsidR="00191639" w:rsidRDefault="00191639" w:rsidP="00191639">
      <w:pPr>
        <w:numPr>
          <w:ilvl w:val="2"/>
          <w:numId w:val="53"/>
        </w:numPr>
        <w:spacing w:after="200" w:line="276" w:lineRule="auto"/>
        <w:ind w:left="709" w:right="49"/>
        <w:contextualSpacing/>
      </w:pPr>
      <w:r>
        <w:rPr>
          <w:lang w:eastAsia="lv-LV"/>
        </w:rPr>
        <w:t>līdz Vienošanās 2.1.punktā noteiktās summas izlietojumam;</w:t>
      </w:r>
    </w:p>
    <w:p w14:paraId="62355450" w14:textId="535B9477" w:rsidR="00191639" w:rsidRDefault="00E31399" w:rsidP="00191639">
      <w:pPr>
        <w:numPr>
          <w:ilvl w:val="2"/>
          <w:numId w:val="53"/>
        </w:numPr>
        <w:spacing w:after="200" w:line="276" w:lineRule="auto"/>
        <w:ind w:left="709" w:right="49"/>
        <w:contextualSpacing/>
      </w:pPr>
      <w:r>
        <w:t>24 (divdesmit četri</w:t>
      </w:r>
      <w:r w:rsidR="00191639">
        <w:t>) mēneši no Vienošanās spēkā stāšanās dienas;</w:t>
      </w:r>
    </w:p>
    <w:p w14:paraId="3202B70C" w14:textId="602F76D5" w:rsidR="00A0474A" w:rsidRPr="009E08F6" w:rsidRDefault="00A0474A" w:rsidP="00A0474A">
      <w:pPr>
        <w:numPr>
          <w:ilvl w:val="2"/>
          <w:numId w:val="53"/>
        </w:numPr>
        <w:spacing w:after="200" w:line="276" w:lineRule="auto"/>
        <w:ind w:left="709" w:right="49"/>
        <w:contextualSpacing/>
      </w:pPr>
      <w:r w:rsidRPr="00A0474A">
        <w:rPr>
          <w:rFonts w:eastAsia="Calibri"/>
        </w:rPr>
        <w:t xml:space="preserve">Līdzējiem vienojoties, </w:t>
      </w:r>
      <w:r>
        <w:rPr>
          <w:rFonts w:eastAsia="Calibri"/>
        </w:rPr>
        <w:t>ir tiesības pagarināt Līguma</w:t>
      </w:r>
      <w:r w:rsidRPr="00A0474A">
        <w:rPr>
          <w:rFonts w:eastAsia="Calibri"/>
        </w:rPr>
        <w:t xml:space="preserve"> termiņu, ievērojot Publisko iepirkumu likumā noteikto. Ja tiek pagarināts Vienošanās termiņš, līguma, kas noslēgts Vienošanās ietvaros, termiņš tiek pielīdzināts Vienošanās termiņam bez papildu vienošanās. </w:t>
      </w:r>
    </w:p>
    <w:p w14:paraId="4ADED5F3" w14:textId="77777777" w:rsidR="00191639" w:rsidRDefault="00191639" w:rsidP="00191639">
      <w:pPr>
        <w:numPr>
          <w:ilvl w:val="1"/>
          <w:numId w:val="53"/>
        </w:numPr>
        <w:spacing w:after="200" w:line="276" w:lineRule="auto"/>
        <w:ind w:left="567" w:right="49" w:hanging="567"/>
        <w:contextualSpacing/>
      </w:pPr>
      <w:r>
        <w:t>Līgums var tikt izbeigts pirms termiņa:</w:t>
      </w:r>
    </w:p>
    <w:p w14:paraId="61C2B167" w14:textId="77777777" w:rsidR="00191639" w:rsidRDefault="00191639" w:rsidP="00191639">
      <w:pPr>
        <w:numPr>
          <w:ilvl w:val="2"/>
          <w:numId w:val="53"/>
        </w:numPr>
        <w:spacing w:after="200" w:line="276" w:lineRule="auto"/>
        <w:ind w:left="709" w:right="49"/>
        <w:contextualSpacing/>
      </w:pPr>
      <w:r>
        <w:t>Līdzējiem rakstiski vienojoties;</w:t>
      </w:r>
    </w:p>
    <w:p w14:paraId="051CAC5D" w14:textId="2117625F" w:rsidR="00191639" w:rsidRDefault="00191639" w:rsidP="00191639">
      <w:pPr>
        <w:numPr>
          <w:ilvl w:val="2"/>
          <w:numId w:val="53"/>
        </w:numPr>
        <w:spacing w:after="200" w:line="276" w:lineRule="auto"/>
        <w:ind w:left="709" w:right="49"/>
        <w:contextualSpacing/>
      </w:pPr>
      <w:r>
        <w:rPr>
          <w:lang w:eastAsia="lv-LV"/>
        </w:rPr>
        <w:t>Pēc viena Līdzēja iniciatīvas, iepriekš par to rakstiski brī</w:t>
      </w:r>
      <w:r w:rsidR="000700AF">
        <w:rPr>
          <w:lang w:eastAsia="lv-LV"/>
        </w:rPr>
        <w:t>dinot otru Līdzēju ne vēlāk kā 10 (</w:t>
      </w:r>
      <w:r>
        <w:rPr>
          <w:lang w:eastAsia="lv-LV"/>
        </w:rPr>
        <w:t>desmit) kalendārās dienas iepriekš.</w:t>
      </w:r>
    </w:p>
    <w:p w14:paraId="380D2D80" w14:textId="77777777" w:rsidR="00191639" w:rsidRDefault="00191639" w:rsidP="00191639">
      <w:pPr>
        <w:numPr>
          <w:ilvl w:val="1"/>
          <w:numId w:val="53"/>
        </w:numPr>
        <w:spacing w:after="200" w:line="276" w:lineRule="auto"/>
        <w:ind w:left="567" w:right="49" w:hanging="567"/>
        <w:contextualSpacing/>
      </w:pPr>
      <w:r>
        <w:rPr>
          <w:lang w:eastAsia="lv-LV"/>
        </w:rPr>
        <w:t>Līdzējam ir tiesības nekavējoties izbeigt Līgumu, ja:</w:t>
      </w:r>
    </w:p>
    <w:p w14:paraId="6C974670" w14:textId="77777777" w:rsidR="00191639" w:rsidRDefault="00191639" w:rsidP="00191639">
      <w:pPr>
        <w:numPr>
          <w:ilvl w:val="2"/>
          <w:numId w:val="53"/>
        </w:numPr>
        <w:spacing w:after="200" w:line="276" w:lineRule="auto"/>
        <w:ind w:left="709" w:right="49"/>
        <w:contextualSpacing/>
      </w:pPr>
      <w:r>
        <w:rPr>
          <w:lang w:eastAsia="lv-LV"/>
        </w:rPr>
        <w:t>Notikusi Līdzēja labprātīga vai piespiedu likvidācija;</w:t>
      </w:r>
    </w:p>
    <w:p w14:paraId="027626B6" w14:textId="77777777" w:rsidR="00191639" w:rsidRDefault="00191639" w:rsidP="00191639">
      <w:pPr>
        <w:numPr>
          <w:ilvl w:val="2"/>
          <w:numId w:val="53"/>
        </w:numPr>
        <w:spacing w:after="200" w:line="276" w:lineRule="auto"/>
        <w:ind w:left="709" w:right="49"/>
        <w:contextualSpacing/>
      </w:pPr>
      <w:r>
        <w:rPr>
          <w:lang w:eastAsia="lv-LV"/>
        </w:rPr>
        <w:t>Pret Līdzēju uzsākta maksātnespējas procedūra.</w:t>
      </w:r>
    </w:p>
    <w:p w14:paraId="09B7B683" w14:textId="77777777" w:rsidR="00191639" w:rsidRDefault="00191639" w:rsidP="00191639">
      <w:pPr>
        <w:numPr>
          <w:ilvl w:val="1"/>
          <w:numId w:val="53"/>
        </w:numPr>
        <w:spacing w:after="200" w:line="276" w:lineRule="auto"/>
        <w:ind w:left="567" w:right="49" w:hanging="567"/>
        <w:contextualSpacing/>
      </w:pPr>
      <w:r>
        <w:rPr>
          <w:lang w:eastAsia="lv-LV"/>
        </w:rPr>
        <w:t>Izbeidzot Līgumu pirms Līguma darbības termiņa beigām, Pasūtītājs samaksā Piegādātājam par atbilstoši Līguma noteikumiem piegādātajām Precēm.</w:t>
      </w:r>
    </w:p>
    <w:p w14:paraId="67E18161" w14:textId="77777777" w:rsidR="00191639" w:rsidRDefault="00191639" w:rsidP="00191639">
      <w:pPr>
        <w:ind w:right="49"/>
      </w:pPr>
    </w:p>
    <w:p w14:paraId="512D4324" w14:textId="77777777" w:rsidR="00191639" w:rsidRDefault="00191639" w:rsidP="00191639">
      <w:pPr>
        <w:numPr>
          <w:ilvl w:val="0"/>
          <w:numId w:val="53"/>
        </w:numPr>
        <w:spacing w:after="200" w:line="276" w:lineRule="auto"/>
        <w:ind w:left="426" w:right="-1050"/>
        <w:contextualSpacing/>
        <w:rPr>
          <w:b/>
          <w:bCs/>
        </w:rPr>
      </w:pPr>
      <w:r>
        <w:rPr>
          <w:b/>
          <w:bCs/>
        </w:rPr>
        <w:t>CITI NOTEIKUMI</w:t>
      </w:r>
    </w:p>
    <w:p w14:paraId="50758F9F" w14:textId="77777777" w:rsidR="00191639" w:rsidRDefault="00191639" w:rsidP="00191639">
      <w:pPr>
        <w:numPr>
          <w:ilvl w:val="1"/>
          <w:numId w:val="53"/>
        </w:numPr>
        <w:ind w:left="567" w:right="49" w:hanging="567"/>
      </w:pPr>
      <w:r>
        <w:t>Puses ir tiesīgas izdarīt grozījumus šī Līguma noteikumos, savstarpēji par to vienojoties.</w:t>
      </w:r>
    </w:p>
    <w:p w14:paraId="4913B4E8" w14:textId="77777777" w:rsidR="00191639" w:rsidRDefault="00191639" w:rsidP="00191639">
      <w:pPr>
        <w:numPr>
          <w:ilvl w:val="1"/>
          <w:numId w:val="53"/>
        </w:numPr>
        <w:ind w:left="567" w:right="49" w:hanging="567"/>
        <w:contextualSpacing/>
        <w:rPr>
          <w:lang w:eastAsia="lv-LV"/>
        </w:rPr>
      </w:pPr>
      <w:r>
        <w:rPr>
          <w:lang w:eastAsia="lv-LV"/>
        </w:rPr>
        <w:t>Grozījumi Līgumā ir izdarāmi rakstveidā un stājas spēkā pēc abu Pušu parakstīšanas.</w:t>
      </w:r>
    </w:p>
    <w:p w14:paraId="14100293"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14:paraId="453F7028" w14:textId="77777777" w:rsidR="00191639" w:rsidRDefault="00191639" w:rsidP="00191639">
      <w:pPr>
        <w:numPr>
          <w:ilvl w:val="1"/>
          <w:numId w:val="53"/>
        </w:numPr>
        <w:spacing w:after="200" w:line="276" w:lineRule="auto"/>
        <w:ind w:left="567" w:right="49"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2DBE958F"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037C5F6D"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14:paraId="55658F38"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34344125" w14:textId="77777777" w:rsidR="00191639" w:rsidRDefault="00191639" w:rsidP="00191639">
      <w:pPr>
        <w:numPr>
          <w:ilvl w:val="1"/>
          <w:numId w:val="53"/>
        </w:numPr>
        <w:spacing w:after="200" w:line="276" w:lineRule="auto"/>
        <w:ind w:left="567" w:right="49" w:hanging="567"/>
        <w:contextualSpacing/>
      </w:pPr>
      <w:r>
        <w:rPr>
          <w:snapToGrid w:val="0"/>
          <w:lang w:eastAsia="lv-LV"/>
        </w:rPr>
        <w:t xml:space="preserve">Līgums sagatavots uz </w:t>
      </w:r>
      <w:r w:rsidRPr="008656BD">
        <w:rPr>
          <w:snapToGrid w:val="0"/>
          <w:lang w:eastAsia="lv-LV"/>
        </w:rPr>
        <w:t>__ (_____)</w:t>
      </w:r>
      <w:r>
        <w:rPr>
          <w:snapToGrid w:val="0"/>
          <w:lang w:eastAsia="lv-LV"/>
        </w:rPr>
        <w:t xml:space="preserve"> lapām ar pielikumiem, 2 (divos) eksemplāros latviešu valodā, kuriem ir vienāds juridiskais spēks, no kuriem 1 (viens) eksemplārs – Piegādātājam, bet 1 (viens) eksemplārs – Pasūtītajam.</w:t>
      </w:r>
    </w:p>
    <w:p w14:paraId="53B3EE33" w14:textId="77777777" w:rsidR="00191639" w:rsidRDefault="00191639" w:rsidP="0023469D">
      <w:pPr>
        <w:numPr>
          <w:ilvl w:val="1"/>
          <w:numId w:val="53"/>
        </w:numPr>
        <w:spacing w:line="276" w:lineRule="auto"/>
        <w:ind w:left="567" w:right="51" w:hanging="567"/>
      </w:pPr>
      <w:r>
        <w:t xml:space="preserve">Līgumam tā noslēgšanas brīdī tiek pievienoti šāds pielikums, kas ir neatņemama tā sastāvdaļa: </w:t>
      </w:r>
    </w:p>
    <w:p w14:paraId="38C5F87D" w14:textId="77777777" w:rsidR="00191639" w:rsidRPr="008656BD" w:rsidRDefault="00191639" w:rsidP="0023469D">
      <w:pPr>
        <w:numPr>
          <w:ilvl w:val="2"/>
          <w:numId w:val="53"/>
        </w:numPr>
        <w:spacing w:line="276" w:lineRule="auto"/>
        <w:ind w:left="567" w:right="51" w:hanging="567"/>
      </w:pPr>
      <w:r w:rsidRPr="008656BD">
        <w:t>1.pielikums – Tehniskais – finanšu piedāvājums uz __ (_____) lap__.</w:t>
      </w:r>
    </w:p>
    <w:p w14:paraId="1DDAA4B6" w14:textId="77777777" w:rsidR="00191639" w:rsidRDefault="00191639" w:rsidP="00191639">
      <w:pPr>
        <w:spacing w:after="120"/>
        <w:ind w:left="709" w:right="-1050"/>
        <w:contextualSpacing/>
      </w:pPr>
    </w:p>
    <w:p w14:paraId="67ED90AA" w14:textId="77777777" w:rsidR="00191639" w:rsidRDefault="00191639" w:rsidP="00191639">
      <w:pPr>
        <w:ind w:right="-1050"/>
        <w:jc w:val="center"/>
        <w:rPr>
          <w:b/>
          <w:bCs/>
          <w:lang w:eastAsia="lv-LV"/>
        </w:rPr>
      </w:pPr>
      <w:r>
        <w:rPr>
          <w:b/>
          <w:bCs/>
          <w:lang w:eastAsia="lv-LV"/>
        </w:rPr>
        <w:t>12. PUŠU REKVIZĪTI UN PARAKSTI</w:t>
      </w:r>
    </w:p>
    <w:p w14:paraId="1FD3AC97" w14:textId="77777777" w:rsidR="00191639" w:rsidRDefault="00191639" w:rsidP="00191639">
      <w:pPr>
        <w:ind w:right="-1050"/>
        <w:rPr>
          <w:bCs/>
          <w:i/>
          <w:lang w:eastAsia="lv-LV"/>
        </w:rPr>
      </w:pPr>
    </w:p>
    <w:p w14:paraId="1690E6BD" w14:textId="77777777" w:rsidR="00191639" w:rsidRPr="007E198F" w:rsidRDefault="00191639" w:rsidP="00191639">
      <w:pPr>
        <w:ind w:right="-1050"/>
        <w:rPr>
          <w:b/>
          <w:lang w:eastAsia="lv-LV"/>
        </w:rPr>
      </w:pPr>
      <w:r w:rsidRPr="007E198F">
        <w:rPr>
          <w:b/>
          <w:lang w:eastAsia="lv-LV"/>
        </w:rPr>
        <w:t>Pasūtītājs:                                                              Piegādātājs:</w:t>
      </w:r>
    </w:p>
    <w:p w14:paraId="5BFF8DEB" w14:textId="4B9AFE0B" w:rsidR="00191639" w:rsidRPr="007E198F" w:rsidRDefault="00191639" w:rsidP="00191639">
      <w:pPr>
        <w:ind w:right="-999"/>
        <w:rPr>
          <w:b/>
          <w:bCs/>
        </w:rPr>
      </w:pPr>
      <w:r w:rsidRPr="007E198F">
        <w:rPr>
          <w:b/>
          <w:bCs/>
        </w:rPr>
        <w:t>VSIA “Paula Stradiņa klīniskās</w:t>
      </w:r>
      <w:r>
        <w:rPr>
          <w:b/>
          <w:bCs/>
        </w:rPr>
        <w:tab/>
      </w:r>
      <w:r>
        <w:rPr>
          <w:b/>
          <w:bCs/>
        </w:rPr>
        <w:tab/>
      </w:r>
      <w:r w:rsidR="008656BD">
        <w:rPr>
          <w:b/>
          <w:bCs/>
        </w:rPr>
        <w:t>________________________</w:t>
      </w:r>
    </w:p>
    <w:p w14:paraId="75F461E2" w14:textId="77777777" w:rsidR="00191639" w:rsidRPr="007E198F" w:rsidRDefault="00191639" w:rsidP="00191639">
      <w:pPr>
        <w:ind w:right="-999"/>
        <w:rPr>
          <w:b/>
          <w:bCs/>
        </w:rPr>
      </w:pPr>
      <w:r w:rsidRPr="007E198F">
        <w:rPr>
          <w:b/>
          <w:bCs/>
        </w:rPr>
        <w:t>universitātes slimnīca”</w:t>
      </w:r>
    </w:p>
    <w:p w14:paraId="3B5C226C" w14:textId="77777777" w:rsidR="00191639" w:rsidRPr="008656BD" w:rsidRDefault="00191639" w:rsidP="00191639">
      <w:pPr>
        <w:ind w:right="-999"/>
      </w:pPr>
      <w:r w:rsidRPr="007E198F">
        <w:t>Reģ. Nr. 40003457109</w:t>
      </w:r>
      <w:r w:rsidRPr="007E198F">
        <w:tab/>
      </w:r>
      <w:r w:rsidRPr="007E198F">
        <w:tab/>
      </w:r>
      <w:r w:rsidRPr="007E198F">
        <w:tab/>
      </w:r>
      <w:r w:rsidRPr="008656BD">
        <w:t>Reģ.Nr. _________________</w:t>
      </w:r>
    </w:p>
    <w:p w14:paraId="58A164DF" w14:textId="77777777" w:rsidR="00191639" w:rsidRPr="008656BD" w:rsidRDefault="00191639" w:rsidP="00191639">
      <w:pPr>
        <w:ind w:right="-999"/>
      </w:pPr>
      <w:r w:rsidRPr="008656BD">
        <w:t>Pilsoņu iela 13, Rīga, LV – 1002</w:t>
      </w:r>
      <w:r w:rsidRPr="008656BD">
        <w:tab/>
      </w:r>
      <w:r w:rsidRPr="008656BD">
        <w:tab/>
        <w:t>________________________</w:t>
      </w:r>
    </w:p>
    <w:p w14:paraId="42A79E78" w14:textId="77777777" w:rsidR="00191639" w:rsidRPr="008656BD" w:rsidRDefault="00191639" w:rsidP="00191639">
      <w:pPr>
        <w:ind w:right="-999"/>
      </w:pPr>
      <w:r w:rsidRPr="008656BD">
        <w:t xml:space="preserve">Konta Nr. </w:t>
      </w:r>
      <w:r w:rsidRPr="008656BD">
        <w:rPr>
          <w:bCs/>
        </w:rPr>
        <w:t>LV74HABA0551027673367</w:t>
      </w:r>
      <w:r w:rsidRPr="008656BD">
        <w:rPr>
          <w:bCs/>
        </w:rPr>
        <w:tab/>
        <w:t>Konta Nr. ____________</w:t>
      </w:r>
    </w:p>
    <w:p w14:paraId="33774B2B" w14:textId="77777777" w:rsidR="00191639" w:rsidRPr="008656BD" w:rsidRDefault="00191639" w:rsidP="00191639">
      <w:pPr>
        <w:ind w:right="-999"/>
      </w:pPr>
      <w:r w:rsidRPr="008656BD">
        <w:t xml:space="preserve">Banka: AS Swedbank  </w:t>
      </w:r>
      <w:r w:rsidRPr="008656BD">
        <w:tab/>
      </w:r>
      <w:r w:rsidRPr="008656BD">
        <w:tab/>
      </w:r>
      <w:r w:rsidRPr="008656BD">
        <w:tab/>
        <w:t>Banka: _____________</w:t>
      </w:r>
    </w:p>
    <w:p w14:paraId="028B87D7" w14:textId="77777777" w:rsidR="00191639" w:rsidRPr="008656BD" w:rsidRDefault="00191639" w:rsidP="00191639">
      <w:pPr>
        <w:ind w:right="-999"/>
      </w:pPr>
      <w:r w:rsidRPr="008656BD">
        <w:t xml:space="preserve">Kods: </w:t>
      </w:r>
      <w:r w:rsidRPr="008656BD">
        <w:rPr>
          <w:bCs/>
        </w:rPr>
        <w:t>HABALV22</w:t>
      </w:r>
      <w:r w:rsidRPr="008656BD">
        <w:rPr>
          <w:bCs/>
        </w:rPr>
        <w:tab/>
      </w:r>
      <w:r w:rsidRPr="008656BD">
        <w:rPr>
          <w:bCs/>
        </w:rPr>
        <w:tab/>
      </w:r>
      <w:r w:rsidRPr="008656BD">
        <w:rPr>
          <w:bCs/>
        </w:rPr>
        <w:tab/>
      </w:r>
      <w:r w:rsidRPr="008656BD">
        <w:rPr>
          <w:bCs/>
        </w:rPr>
        <w:tab/>
        <w:t>Kods:_____________</w:t>
      </w:r>
    </w:p>
    <w:p w14:paraId="3DE70711" w14:textId="77777777" w:rsidR="00191639" w:rsidRPr="008656BD" w:rsidRDefault="00191639" w:rsidP="00191639">
      <w:pPr>
        <w:ind w:right="-999"/>
      </w:pPr>
    </w:p>
    <w:p w14:paraId="1AE63FD0" w14:textId="77777777" w:rsidR="00191639" w:rsidRPr="008656BD" w:rsidRDefault="00191639" w:rsidP="00191639">
      <w:pPr>
        <w:ind w:right="-999"/>
      </w:pPr>
      <w:r w:rsidRPr="008656BD">
        <w:t>___________________________</w:t>
      </w:r>
      <w:r w:rsidRPr="008656BD">
        <w:tab/>
      </w:r>
      <w:r w:rsidRPr="008656BD">
        <w:tab/>
        <w:t>____________________________</w:t>
      </w:r>
    </w:p>
    <w:p w14:paraId="0E2AD96B" w14:textId="2DBB0E68" w:rsidR="00191639" w:rsidRPr="007E198F" w:rsidRDefault="008656BD" w:rsidP="00191639">
      <w:pPr>
        <w:ind w:right="-999"/>
      </w:pPr>
      <w:r>
        <w:t xml:space="preserve">Valdes locekle </w:t>
      </w:r>
      <w:r>
        <w:tab/>
      </w:r>
      <w:r w:rsidR="00191639" w:rsidRPr="008656BD">
        <w:tab/>
      </w:r>
      <w:r w:rsidR="00191639" w:rsidRPr="008656BD">
        <w:tab/>
      </w:r>
      <w:r w:rsidR="00191639" w:rsidRPr="008656BD">
        <w:tab/>
        <w:t>Valdes loceklis</w:t>
      </w:r>
      <w:r w:rsidR="00191639" w:rsidRPr="007E198F">
        <w:tab/>
      </w:r>
    </w:p>
    <w:p w14:paraId="63EF569C" w14:textId="77777777" w:rsidR="00191639" w:rsidRPr="007E198F" w:rsidRDefault="00191639" w:rsidP="00191639">
      <w:pPr>
        <w:ind w:right="-1049"/>
        <w:rPr>
          <w:bCs/>
        </w:rPr>
      </w:pPr>
      <w:r w:rsidRPr="007E198F">
        <w:rPr>
          <w:bCs/>
        </w:rPr>
        <w:t>___________________________</w:t>
      </w:r>
    </w:p>
    <w:p w14:paraId="6FDA950E" w14:textId="7C246938" w:rsidR="00191639" w:rsidRPr="007E198F" w:rsidRDefault="00191639" w:rsidP="00191639">
      <w:pPr>
        <w:ind w:right="-1049"/>
        <w:rPr>
          <w:bCs/>
        </w:rPr>
      </w:pPr>
      <w:r w:rsidRPr="007E198F">
        <w:rPr>
          <w:bCs/>
        </w:rPr>
        <w:t xml:space="preserve">Valdes locekle </w:t>
      </w:r>
    </w:p>
    <w:p w14:paraId="0ADE7B27" w14:textId="77777777" w:rsidR="00191639" w:rsidRPr="007E198F" w:rsidRDefault="00191639" w:rsidP="00191639">
      <w:pPr>
        <w:ind w:right="-1049"/>
        <w:rPr>
          <w:bCs/>
        </w:rPr>
      </w:pPr>
      <w:r w:rsidRPr="007E198F">
        <w:rPr>
          <w:bCs/>
        </w:rPr>
        <w:t>___________________________</w:t>
      </w:r>
    </w:p>
    <w:p w14:paraId="14272B49" w14:textId="1BE58773" w:rsidR="00191639" w:rsidRPr="007E198F" w:rsidRDefault="00191639" w:rsidP="00191639">
      <w:pPr>
        <w:ind w:right="-1049"/>
        <w:rPr>
          <w:bCs/>
        </w:rPr>
      </w:pPr>
      <w:r w:rsidRPr="007E198F">
        <w:rPr>
          <w:bCs/>
        </w:rPr>
        <w:t xml:space="preserve">Valdes loceklis </w:t>
      </w:r>
    </w:p>
    <w:sectPr w:rsidR="00191639" w:rsidRPr="007E198F" w:rsidSect="004162CB">
      <w:headerReference w:type="default" r:id="rId33"/>
      <w:footerReference w:type="default" r:id="rId34"/>
      <w:pgSz w:w="12240" w:h="15840"/>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754876" w16cid:durableId="20B49D5D"/>
  <w16cid:commentId w16cid:paraId="79508A1F" w16cid:durableId="20B4BAC2"/>
  <w16cid:commentId w16cid:paraId="428C66D7" w16cid:durableId="20B60C81"/>
  <w16cid:commentId w16cid:paraId="70228B5E" w16cid:durableId="20B60C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77FCF" w14:textId="77777777" w:rsidR="00477CED" w:rsidRDefault="00477CED" w:rsidP="00AD2D34">
      <w:r>
        <w:separator/>
      </w:r>
    </w:p>
  </w:endnote>
  <w:endnote w:type="continuationSeparator" w:id="0">
    <w:p w14:paraId="31DDF680" w14:textId="77777777" w:rsidR="00477CED" w:rsidRDefault="00477CED"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410" w14:textId="77777777" w:rsidR="00C16E52" w:rsidRDefault="00C16E52"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911D" w14:textId="05C5617C" w:rsidR="00C16E52" w:rsidRDefault="00C16E52" w:rsidP="004162CB">
    <w:pPr>
      <w:pStyle w:val="Footer"/>
      <w:jc w:val="center"/>
    </w:pPr>
    <w:r>
      <w:fldChar w:fldCharType="begin"/>
    </w:r>
    <w:r>
      <w:instrText xml:space="preserve"> PAGE   \* MERGEFORMAT </w:instrText>
    </w:r>
    <w:r>
      <w:fldChar w:fldCharType="separate"/>
    </w:r>
    <w:r w:rsidR="00764DF5">
      <w:rPr>
        <w:noProof/>
      </w:rPr>
      <w:t>11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FE2A" w14:textId="77777777" w:rsidR="00C16E52" w:rsidRDefault="00C16E52" w:rsidP="004162C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EBD1" w14:textId="77777777" w:rsidR="00C16E52" w:rsidRDefault="00C16E52" w:rsidP="004162CB">
    <w:pPr>
      <w:pStyle w:val="Footer"/>
      <w:jc w:val="center"/>
    </w:pPr>
    <w:r>
      <w:fldChar w:fldCharType="begin"/>
    </w:r>
    <w:r>
      <w:instrText xml:space="preserve"> PAGE   \* MERGEFORMAT </w:instrText>
    </w:r>
    <w:r>
      <w:fldChar w:fldCharType="separate"/>
    </w:r>
    <w:r w:rsidR="00764DF5">
      <w:rPr>
        <w:noProof/>
      </w:rPr>
      <w:t>15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C16E52" w:rsidRDefault="00C16E52">
    <w:pPr>
      <w:pStyle w:val="Footer"/>
      <w:jc w:val="right"/>
    </w:pPr>
    <w:r>
      <w:fldChar w:fldCharType="begin"/>
    </w:r>
    <w:r>
      <w:instrText xml:space="preserve"> PAGE </w:instrText>
    </w:r>
    <w:r>
      <w:fldChar w:fldCharType="separate"/>
    </w:r>
    <w:r w:rsidR="00764DF5">
      <w:rPr>
        <w:noProof/>
      </w:rPr>
      <w:t>21</w:t>
    </w:r>
    <w:r>
      <w:fldChar w:fldCharType="end"/>
    </w:r>
  </w:p>
  <w:p w14:paraId="0FE1FC81" w14:textId="77777777" w:rsidR="00C16E52" w:rsidRDefault="00C16E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ECB3B" w14:textId="77777777" w:rsidR="00477CED" w:rsidRDefault="00477CED" w:rsidP="00AD2D34">
      <w:r>
        <w:separator/>
      </w:r>
    </w:p>
  </w:footnote>
  <w:footnote w:type="continuationSeparator" w:id="0">
    <w:p w14:paraId="44933D4A" w14:textId="77777777" w:rsidR="00477CED" w:rsidRDefault="00477CED" w:rsidP="00AD2D34">
      <w:r>
        <w:continuationSeparator/>
      </w:r>
    </w:p>
  </w:footnote>
  <w:footnote w:id="1">
    <w:p w14:paraId="34F57F05" w14:textId="0A9AF8CE" w:rsidR="00C16E52" w:rsidRPr="006C0F48" w:rsidRDefault="00C16E52">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6B8C" w14:textId="77777777" w:rsidR="00C16E52" w:rsidRDefault="00C16E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C16E52" w:rsidRPr="00DF2815" w:rsidRDefault="00C16E52"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1430"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7A30F33"/>
    <w:multiLevelType w:val="multilevel"/>
    <w:tmpl w:val="509251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796842"/>
    <w:multiLevelType w:val="multilevel"/>
    <w:tmpl w:val="0D0027B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9" w15:restartNumberingAfterBreak="0">
    <w:nsid w:val="2BDB1C60"/>
    <w:multiLevelType w:val="multilevel"/>
    <w:tmpl w:val="8072FC70"/>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21"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4" w15:restartNumberingAfterBreak="0">
    <w:nsid w:val="2FAA4F64"/>
    <w:multiLevelType w:val="multilevel"/>
    <w:tmpl w:val="D23E31B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451B5CC7"/>
    <w:multiLevelType w:val="multilevel"/>
    <w:tmpl w:val="2D187F3E"/>
    <w:lvl w:ilvl="0">
      <w:start w:val="13"/>
      <w:numFmt w:val="decimal"/>
      <w:lvlText w:val="%1."/>
      <w:lvlJc w:val="left"/>
      <w:pPr>
        <w:ind w:left="720" w:hanging="360"/>
      </w:pPr>
      <w:rPr>
        <w:rFonts w:hint="default"/>
      </w:rPr>
    </w:lvl>
    <w:lvl w:ilvl="1">
      <w:start w:val="1"/>
      <w:numFmt w:val="decimal"/>
      <w:isLgl/>
      <w:lvlText w:val="%1.%2."/>
      <w:lvlJc w:val="left"/>
      <w:pPr>
        <w:ind w:left="48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4"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5"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6"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9"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0"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4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DB71862"/>
    <w:multiLevelType w:val="multilevel"/>
    <w:tmpl w:val="FE742DC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E0C6F47"/>
    <w:multiLevelType w:val="multilevel"/>
    <w:tmpl w:val="1700A442"/>
    <w:lvl w:ilvl="0">
      <w:start w:val="6"/>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30"/>
  </w:num>
  <w:num w:numId="2">
    <w:abstractNumId w:val="41"/>
  </w:num>
  <w:num w:numId="3">
    <w:abstractNumId w:val="4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9"/>
  </w:num>
  <w:num w:numId="15">
    <w:abstractNumId w:val="21"/>
  </w:num>
  <w:num w:numId="16">
    <w:abstractNumId w:val="34"/>
  </w:num>
  <w:num w:numId="17">
    <w:abstractNumId w:val="23"/>
  </w:num>
  <w:num w:numId="18">
    <w:abstractNumId w:val="42"/>
  </w:num>
  <w:num w:numId="19">
    <w:abstractNumId w:val="29"/>
  </w:num>
  <w:num w:numId="20">
    <w:abstractNumId w:val="16"/>
  </w:num>
  <w:num w:numId="21">
    <w:abstractNumId w:val="35"/>
  </w:num>
  <w:num w:numId="22">
    <w:abstractNumId w:val="3"/>
  </w:num>
  <w:num w:numId="23">
    <w:abstractNumId w:val="18"/>
  </w:num>
  <w:num w:numId="24">
    <w:abstractNumId w:val="37"/>
  </w:num>
  <w:num w:numId="25">
    <w:abstractNumId w:val="6"/>
  </w:num>
  <w:num w:numId="26">
    <w:abstractNumId w:val="25"/>
  </w:num>
  <w:num w:numId="27">
    <w:abstractNumId w:val="27"/>
  </w:num>
  <w:num w:numId="28">
    <w:abstractNumId w:val="32"/>
  </w:num>
  <w:num w:numId="29">
    <w:abstractNumId w:val="14"/>
  </w:num>
  <w:num w:numId="30">
    <w:abstractNumId w:val="22"/>
  </w:num>
  <w:num w:numId="31">
    <w:abstractNumId w:val="20"/>
  </w:num>
  <w:num w:numId="32">
    <w:abstractNumId w:val="15"/>
  </w:num>
  <w:num w:numId="33">
    <w:abstractNumId w:val="12"/>
  </w:num>
  <w:num w:numId="3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6"/>
  </w:num>
  <w:num w:numId="39">
    <w:abstractNumId w:val="31"/>
  </w:num>
  <w:num w:numId="40">
    <w:abstractNumId w:val="33"/>
  </w:num>
  <w:num w:numId="41">
    <w:abstractNumId w:val="38"/>
  </w:num>
  <w:num w:numId="42">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3"/>
  </w:num>
  <w:num w:numId="46">
    <w:abstractNumId w:val="9"/>
  </w:num>
  <w:num w:numId="47">
    <w:abstractNumId w:val="24"/>
  </w:num>
  <w:num w:numId="48">
    <w:abstractNumId w:val="43"/>
  </w:num>
  <w:num w:numId="49">
    <w:abstractNumId w:val="45"/>
  </w:num>
  <w:num w:numId="5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2B57"/>
    <w:rsid w:val="000034EB"/>
    <w:rsid w:val="00005845"/>
    <w:rsid w:val="000071BE"/>
    <w:rsid w:val="00007223"/>
    <w:rsid w:val="00007356"/>
    <w:rsid w:val="000076C7"/>
    <w:rsid w:val="0001028A"/>
    <w:rsid w:val="00010E49"/>
    <w:rsid w:val="000111B9"/>
    <w:rsid w:val="00014FA2"/>
    <w:rsid w:val="00016574"/>
    <w:rsid w:val="00017A19"/>
    <w:rsid w:val="000220DF"/>
    <w:rsid w:val="0002466E"/>
    <w:rsid w:val="00024ADB"/>
    <w:rsid w:val="00025165"/>
    <w:rsid w:val="00025304"/>
    <w:rsid w:val="00026740"/>
    <w:rsid w:val="000304FD"/>
    <w:rsid w:val="00031DB1"/>
    <w:rsid w:val="00032783"/>
    <w:rsid w:val="000334CC"/>
    <w:rsid w:val="00035B94"/>
    <w:rsid w:val="00037129"/>
    <w:rsid w:val="00037931"/>
    <w:rsid w:val="00040BE8"/>
    <w:rsid w:val="00041C97"/>
    <w:rsid w:val="00041E56"/>
    <w:rsid w:val="000458E7"/>
    <w:rsid w:val="000460EA"/>
    <w:rsid w:val="00046FF0"/>
    <w:rsid w:val="00047D8F"/>
    <w:rsid w:val="00047F75"/>
    <w:rsid w:val="0005252E"/>
    <w:rsid w:val="00057C41"/>
    <w:rsid w:val="0006160B"/>
    <w:rsid w:val="0006177D"/>
    <w:rsid w:val="00061971"/>
    <w:rsid w:val="00066839"/>
    <w:rsid w:val="00066B73"/>
    <w:rsid w:val="000700AF"/>
    <w:rsid w:val="000710D9"/>
    <w:rsid w:val="000728E1"/>
    <w:rsid w:val="000758AD"/>
    <w:rsid w:val="0007614D"/>
    <w:rsid w:val="000816B9"/>
    <w:rsid w:val="00092080"/>
    <w:rsid w:val="000A5304"/>
    <w:rsid w:val="000A7186"/>
    <w:rsid w:val="000A726A"/>
    <w:rsid w:val="000B127E"/>
    <w:rsid w:val="000B25C9"/>
    <w:rsid w:val="000B441D"/>
    <w:rsid w:val="000B5443"/>
    <w:rsid w:val="000C14FA"/>
    <w:rsid w:val="000C16AB"/>
    <w:rsid w:val="000C1DD5"/>
    <w:rsid w:val="000C46F2"/>
    <w:rsid w:val="000C7A9F"/>
    <w:rsid w:val="000D085F"/>
    <w:rsid w:val="000D1D79"/>
    <w:rsid w:val="000D20B6"/>
    <w:rsid w:val="000D3781"/>
    <w:rsid w:val="000D41C9"/>
    <w:rsid w:val="000D4392"/>
    <w:rsid w:val="000D4DBC"/>
    <w:rsid w:val="000D6BDE"/>
    <w:rsid w:val="000E18A8"/>
    <w:rsid w:val="000E2DF7"/>
    <w:rsid w:val="000E313E"/>
    <w:rsid w:val="000E371F"/>
    <w:rsid w:val="000E59CC"/>
    <w:rsid w:val="000E6D8D"/>
    <w:rsid w:val="000F0A27"/>
    <w:rsid w:val="000F21EE"/>
    <w:rsid w:val="000F2208"/>
    <w:rsid w:val="000F395F"/>
    <w:rsid w:val="000F435A"/>
    <w:rsid w:val="00100435"/>
    <w:rsid w:val="00101066"/>
    <w:rsid w:val="001019FD"/>
    <w:rsid w:val="00103FB6"/>
    <w:rsid w:val="001057A2"/>
    <w:rsid w:val="00106E0F"/>
    <w:rsid w:val="00107A5C"/>
    <w:rsid w:val="00110355"/>
    <w:rsid w:val="00110F18"/>
    <w:rsid w:val="00112374"/>
    <w:rsid w:val="001149D6"/>
    <w:rsid w:val="00115044"/>
    <w:rsid w:val="001152B3"/>
    <w:rsid w:val="00116077"/>
    <w:rsid w:val="001179D5"/>
    <w:rsid w:val="001212F1"/>
    <w:rsid w:val="0012232C"/>
    <w:rsid w:val="001268C9"/>
    <w:rsid w:val="00130460"/>
    <w:rsid w:val="00131ECE"/>
    <w:rsid w:val="001354FD"/>
    <w:rsid w:val="001357EF"/>
    <w:rsid w:val="001358ED"/>
    <w:rsid w:val="00135AB2"/>
    <w:rsid w:val="0013751A"/>
    <w:rsid w:val="00137A1D"/>
    <w:rsid w:val="00141FC5"/>
    <w:rsid w:val="00142023"/>
    <w:rsid w:val="0014326B"/>
    <w:rsid w:val="001433EB"/>
    <w:rsid w:val="0014373A"/>
    <w:rsid w:val="00143877"/>
    <w:rsid w:val="001446E5"/>
    <w:rsid w:val="00144B01"/>
    <w:rsid w:val="00146867"/>
    <w:rsid w:val="00147379"/>
    <w:rsid w:val="00147EE4"/>
    <w:rsid w:val="0015075A"/>
    <w:rsid w:val="001522AF"/>
    <w:rsid w:val="001541E9"/>
    <w:rsid w:val="001571D7"/>
    <w:rsid w:val="00157517"/>
    <w:rsid w:val="00161D21"/>
    <w:rsid w:val="001644E7"/>
    <w:rsid w:val="001654F6"/>
    <w:rsid w:val="001663B3"/>
    <w:rsid w:val="00166971"/>
    <w:rsid w:val="00170BCC"/>
    <w:rsid w:val="001715FA"/>
    <w:rsid w:val="00173941"/>
    <w:rsid w:val="001740F6"/>
    <w:rsid w:val="00174238"/>
    <w:rsid w:val="00176812"/>
    <w:rsid w:val="001818F4"/>
    <w:rsid w:val="00181E37"/>
    <w:rsid w:val="00182F23"/>
    <w:rsid w:val="0018349B"/>
    <w:rsid w:val="00184862"/>
    <w:rsid w:val="00186448"/>
    <w:rsid w:val="00186769"/>
    <w:rsid w:val="00186A44"/>
    <w:rsid w:val="001875CF"/>
    <w:rsid w:val="00191639"/>
    <w:rsid w:val="001958E1"/>
    <w:rsid w:val="00195E73"/>
    <w:rsid w:val="00197514"/>
    <w:rsid w:val="001A029E"/>
    <w:rsid w:val="001A0F7A"/>
    <w:rsid w:val="001A201A"/>
    <w:rsid w:val="001A32A0"/>
    <w:rsid w:val="001A3DBA"/>
    <w:rsid w:val="001A4D92"/>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2A1"/>
    <w:rsid w:val="001C7A0F"/>
    <w:rsid w:val="001C7DC6"/>
    <w:rsid w:val="001C7F88"/>
    <w:rsid w:val="001D0E54"/>
    <w:rsid w:val="001D0F3A"/>
    <w:rsid w:val="001D0FC1"/>
    <w:rsid w:val="001D5942"/>
    <w:rsid w:val="001D5951"/>
    <w:rsid w:val="001D6E81"/>
    <w:rsid w:val="001D777A"/>
    <w:rsid w:val="001E0C20"/>
    <w:rsid w:val="001E6927"/>
    <w:rsid w:val="001E6C8B"/>
    <w:rsid w:val="001E728B"/>
    <w:rsid w:val="001E73EF"/>
    <w:rsid w:val="001F09F6"/>
    <w:rsid w:val="001F250C"/>
    <w:rsid w:val="001F7145"/>
    <w:rsid w:val="001F7427"/>
    <w:rsid w:val="001F7884"/>
    <w:rsid w:val="00201E21"/>
    <w:rsid w:val="00204923"/>
    <w:rsid w:val="0020582E"/>
    <w:rsid w:val="00206B7C"/>
    <w:rsid w:val="00211590"/>
    <w:rsid w:val="002123CB"/>
    <w:rsid w:val="00212ADC"/>
    <w:rsid w:val="00215733"/>
    <w:rsid w:val="00216E78"/>
    <w:rsid w:val="0022676D"/>
    <w:rsid w:val="00231700"/>
    <w:rsid w:val="0023414A"/>
    <w:rsid w:val="00234455"/>
    <w:rsid w:val="0023469D"/>
    <w:rsid w:val="00240060"/>
    <w:rsid w:val="00242BCE"/>
    <w:rsid w:val="0024406E"/>
    <w:rsid w:val="00250A4E"/>
    <w:rsid w:val="00250AD3"/>
    <w:rsid w:val="0025244D"/>
    <w:rsid w:val="00253F54"/>
    <w:rsid w:val="0025520A"/>
    <w:rsid w:val="002552DB"/>
    <w:rsid w:val="002578C0"/>
    <w:rsid w:val="002604C6"/>
    <w:rsid w:val="002617CD"/>
    <w:rsid w:val="00262366"/>
    <w:rsid w:val="00263B33"/>
    <w:rsid w:val="002644B4"/>
    <w:rsid w:val="002665CF"/>
    <w:rsid w:val="00266B0E"/>
    <w:rsid w:val="00271B54"/>
    <w:rsid w:val="00272550"/>
    <w:rsid w:val="002726C3"/>
    <w:rsid w:val="00272904"/>
    <w:rsid w:val="0027351E"/>
    <w:rsid w:val="00275801"/>
    <w:rsid w:val="00275B23"/>
    <w:rsid w:val="00280D35"/>
    <w:rsid w:val="0028141B"/>
    <w:rsid w:val="00281764"/>
    <w:rsid w:val="00282D8E"/>
    <w:rsid w:val="0028481F"/>
    <w:rsid w:val="00286E52"/>
    <w:rsid w:val="00287731"/>
    <w:rsid w:val="00290F73"/>
    <w:rsid w:val="00293DA4"/>
    <w:rsid w:val="002A07D0"/>
    <w:rsid w:val="002A1BEE"/>
    <w:rsid w:val="002A2AB0"/>
    <w:rsid w:val="002A4A95"/>
    <w:rsid w:val="002A6795"/>
    <w:rsid w:val="002B0366"/>
    <w:rsid w:val="002B0E5F"/>
    <w:rsid w:val="002B594B"/>
    <w:rsid w:val="002B7FC0"/>
    <w:rsid w:val="002C0065"/>
    <w:rsid w:val="002C0833"/>
    <w:rsid w:val="002C153D"/>
    <w:rsid w:val="002C1B6B"/>
    <w:rsid w:val="002C3000"/>
    <w:rsid w:val="002C4070"/>
    <w:rsid w:val="002C5D02"/>
    <w:rsid w:val="002C6BE4"/>
    <w:rsid w:val="002C792F"/>
    <w:rsid w:val="002D03BB"/>
    <w:rsid w:val="002D0458"/>
    <w:rsid w:val="002D0506"/>
    <w:rsid w:val="002D15BA"/>
    <w:rsid w:val="002D2E93"/>
    <w:rsid w:val="002D49DD"/>
    <w:rsid w:val="002D526C"/>
    <w:rsid w:val="002D58ED"/>
    <w:rsid w:val="002D647F"/>
    <w:rsid w:val="002D6C0C"/>
    <w:rsid w:val="002D6C14"/>
    <w:rsid w:val="002D7CCE"/>
    <w:rsid w:val="002E24C0"/>
    <w:rsid w:val="002E359A"/>
    <w:rsid w:val="002E3C74"/>
    <w:rsid w:val="002E5FA1"/>
    <w:rsid w:val="002E6070"/>
    <w:rsid w:val="002E6980"/>
    <w:rsid w:val="002F0615"/>
    <w:rsid w:val="002F2ECA"/>
    <w:rsid w:val="002F59E7"/>
    <w:rsid w:val="002F6ACA"/>
    <w:rsid w:val="0030133F"/>
    <w:rsid w:val="00302AA0"/>
    <w:rsid w:val="0030397C"/>
    <w:rsid w:val="00303ADA"/>
    <w:rsid w:val="00303E48"/>
    <w:rsid w:val="00306661"/>
    <w:rsid w:val="00317FAF"/>
    <w:rsid w:val="00320A4D"/>
    <w:rsid w:val="00320B10"/>
    <w:rsid w:val="00321068"/>
    <w:rsid w:val="00321F3B"/>
    <w:rsid w:val="003227F4"/>
    <w:rsid w:val="003249B5"/>
    <w:rsid w:val="00325AAD"/>
    <w:rsid w:val="003265E0"/>
    <w:rsid w:val="00327A44"/>
    <w:rsid w:val="003300A9"/>
    <w:rsid w:val="00331673"/>
    <w:rsid w:val="003337FC"/>
    <w:rsid w:val="00334AFB"/>
    <w:rsid w:val="0033500C"/>
    <w:rsid w:val="00335D7D"/>
    <w:rsid w:val="0033736A"/>
    <w:rsid w:val="003374FA"/>
    <w:rsid w:val="00337973"/>
    <w:rsid w:val="00337C09"/>
    <w:rsid w:val="0034078F"/>
    <w:rsid w:val="00341674"/>
    <w:rsid w:val="00341F68"/>
    <w:rsid w:val="00345769"/>
    <w:rsid w:val="00345991"/>
    <w:rsid w:val="00347065"/>
    <w:rsid w:val="003500BC"/>
    <w:rsid w:val="0035105C"/>
    <w:rsid w:val="0035127C"/>
    <w:rsid w:val="0035145F"/>
    <w:rsid w:val="00351BA0"/>
    <w:rsid w:val="00352C1A"/>
    <w:rsid w:val="0035434C"/>
    <w:rsid w:val="00354A42"/>
    <w:rsid w:val="00354A75"/>
    <w:rsid w:val="00354C6B"/>
    <w:rsid w:val="00361D7A"/>
    <w:rsid w:val="00362556"/>
    <w:rsid w:val="003636FD"/>
    <w:rsid w:val="00364A4C"/>
    <w:rsid w:val="003650A8"/>
    <w:rsid w:val="00366582"/>
    <w:rsid w:val="003706A2"/>
    <w:rsid w:val="00370804"/>
    <w:rsid w:val="00373CDB"/>
    <w:rsid w:val="0037709D"/>
    <w:rsid w:val="00381ED6"/>
    <w:rsid w:val="003840A3"/>
    <w:rsid w:val="00384BE0"/>
    <w:rsid w:val="0038511A"/>
    <w:rsid w:val="00385588"/>
    <w:rsid w:val="00387DF3"/>
    <w:rsid w:val="00390155"/>
    <w:rsid w:val="00390298"/>
    <w:rsid w:val="00390A1E"/>
    <w:rsid w:val="003919A4"/>
    <w:rsid w:val="003921BE"/>
    <w:rsid w:val="0039287A"/>
    <w:rsid w:val="00394004"/>
    <w:rsid w:val="003954C7"/>
    <w:rsid w:val="003A2969"/>
    <w:rsid w:val="003A34A2"/>
    <w:rsid w:val="003A7576"/>
    <w:rsid w:val="003B0ADB"/>
    <w:rsid w:val="003B1575"/>
    <w:rsid w:val="003B16F1"/>
    <w:rsid w:val="003B2814"/>
    <w:rsid w:val="003B2EBA"/>
    <w:rsid w:val="003C0415"/>
    <w:rsid w:val="003C3DEF"/>
    <w:rsid w:val="003C50D9"/>
    <w:rsid w:val="003C59E4"/>
    <w:rsid w:val="003C5E62"/>
    <w:rsid w:val="003C6507"/>
    <w:rsid w:val="003C7A82"/>
    <w:rsid w:val="003D01E2"/>
    <w:rsid w:val="003D27F7"/>
    <w:rsid w:val="003D34A3"/>
    <w:rsid w:val="003D34D8"/>
    <w:rsid w:val="003D3F05"/>
    <w:rsid w:val="003D56E8"/>
    <w:rsid w:val="003D79D4"/>
    <w:rsid w:val="003E012C"/>
    <w:rsid w:val="003E074A"/>
    <w:rsid w:val="003E15F8"/>
    <w:rsid w:val="003E1BDC"/>
    <w:rsid w:val="003E3B97"/>
    <w:rsid w:val="003E7596"/>
    <w:rsid w:val="003F149F"/>
    <w:rsid w:val="003F1DE6"/>
    <w:rsid w:val="003F542D"/>
    <w:rsid w:val="003F5C01"/>
    <w:rsid w:val="004005DC"/>
    <w:rsid w:val="00400AB9"/>
    <w:rsid w:val="00404C9A"/>
    <w:rsid w:val="00405229"/>
    <w:rsid w:val="004055B3"/>
    <w:rsid w:val="004055BC"/>
    <w:rsid w:val="00407795"/>
    <w:rsid w:val="00407A51"/>
    <w:rsid w:val="00410D68"/>
    <w:rsid w:val="00412E88"/>
    <w:rsid w:val="00413E12"/>
    <w:rsid w:val="004162CB"/>
    <w:rsid w:val="00417213"/>
    <w:rsid w:val="0042135A"/>
    <w:rsid w:val="00423330"/>
    <w:rsid w:val="004233D0"/>
    <w:rsid w:val="0042603F"/>
    <w:rsid w:val="00427AFD"/>
    <w:rsid w:val="004308BD"/>
    <w:rsid w:val="00430A35"/>
    <w:rsid w:val="0043100A"/>
    <w:rsid w:val="00434B83"/>
    <w:rsid w:val="0043546B"/>
    <w:rsid w:val="00441750"/>
    <w:rsid w:val="004418FB"/>
    <w:rsid w:val="00442E39"/>
    <w:rsid w:val="00444734"/>
    <w:rsid w:val="00444920"/>
    <w:rsid w:val="00446243"/>
    <w:rsid w:val="00446831"/>
    <w:rsid w:val="004515CC"/>
    <w:rsid w:val="00451805"/>
    <w:rsid w:val="0045272A"/>
    <w:rsid w:val="004531C5"/>
    <w:rsid w:val="00455D78"/>
    <w:rsid w:val="004560DD"/>
    <w:rsid w:val="00460AEC"/>
    <w:rsid w:val="00461C4D"/>
    <w:rsid w:val="00462770"/>
    <w:rsid w:val="00463E95"/>
    <w:rsid w:val="00465713"/>
    <w:rsid w:val="00465D8D"/>
    <w:rsid w:val="00465F02"/>
    <w:rsid w:val="00466968"/>
    <w:rsid w:val="00472C6D"/>
    <w:rsid w:val="0047596B"/>
    <w:rsid w:val="004761BB"/>
    <w:rsid w:val="00476997"/>
    <w:rsid w:val="00477CED"/>
    <w:rsid w:val="00482CAA"/>
    <w:rsid w:val="004839F9"/>
    <w:rsid w:val="00484DD1"/>
    <w:rsid w:val="00492640"/>
    <w:rsid w:val="0049371E"/>
    <w:rsid w:val="00493E11"/>
    <w:rsid w:val="00495669"/>
    <w:rsid w:val="00495BA9"/>
    <w:rsid w:val="00496581"/>
    <w:rsid w:val="00497AAB"/>
    <w:rsid w:val="004A0548"/>
    <w:rsid w:val="004A308F"/>
    <w:rsid w:val="004A32DE"/>
    <w:rsid w:val="004A577F"/>
    <w:rsid w:val="004A73BA"/>
    <w:rsid w:val="004A7CAA"/>
    <w:rsid w:val="004B2B97"/>
    <w:rsid w:val="004C0C92"/>
    <w:rsid w:val="004C158B"/>
    <w:rsid w:val="004C2F17"/>
    <w:rsid w:val="004C4749"/>
    <w:rsid w:val="004C5F4F"/>
    <w:rsid w:val="004C79D3"/>
    <w:rsid w:val="004D0555"/>
    <w:rsid w:val="004D0C8C"/>
    <w:rsid w:val="004D3806"/>
    <w:rsid w:val="004D4E19"/>
    <w:rsid w:val="004D591F"/>
    <w:rsid w:val="004D75A7"/>
    <w:rsid w:val="004D77C6"/>
    <w:rsid w:val="004E1A37"/>
    <w:rsid w:val="004E25DE"/>
    <w:rsid w:val="004E2C1A"/>
    <w:rsid w:val="004E2C1C"/>
    <w:rsid w:val="004F00C3"/>
    <w:rsid w:val="004F2AA5"/>
    <w:rsid w:val="004F4704"/>
    <w:rsid w:val="005026FD"/>
    <w:rsid w:val="00502DCC"/>
    <w:rsid w:val="00503617"/>
    <w:rsid w:val="00504526"/>
    <w:rsid w:val="0050643C"/>
    <w:rsid w:val="0050645E"/>
    <w:rsid w:val="00507B4F"/>
    <w:rsid w:val="00510482"/>
    <w:rsid w:val="00511E58"/>
    <w:rsid w:val="0051575A"/>
    <w:rsid w:val="00516BF3"/>
    <w:rsid w:val="00516DA0"/>
    <w:rsid w:val="00517168"/>
    <w:rsid w:val="005203F3"/>
    <w:rsid w:val="00521F0E"/>
    <w:rsid w:val="00523048"/>
    <w:rsid w:val="00523199"/>
    <w:rsid w:val="00525540"/>
    <w:rsid w:val="005257F7"/>
    <w:rsid w:val="00526356"/>
    <w:rsid w:val="00526D63"/>
    <w:rsid w:val="005305FC"/>
    <w:rsid w:val="00531D98"/>
    <w:rsid w:val="00533127"/>
    <w:rsid w:val="00533426"/>
    <w:rsid w:val="00535BF5"/>
    <w:rsid w:val="0053605B"/>
    <w:rsid w:val="00540346"/>
    <w:rsid w:val="00541C26"/>
    <w:rsid w:val="00542DDD"/>
    <w:rsid w:val="005465BC"/>
    <w:rsid w:val="00547B03"/>
    <w:rsid w:val="00550EF9"/>
    <w:rsid w:val="005527CB"/>
    <w:rsid w:val="005540EA"/>
    <w:rsid w:val="00554E46"/>
    <w:rsid w:val="00557B5E"/>
    <w:rsid w:val="00557D27"/>
    <w:rsid w:val="00561A50"/>
    <w:rsid w:val="005627D9"/>
    <w:rsid w:val="00565932"/>
    <w:rsid w:val="00565AF8"/>
    <w:rsid w:val="005668EE"/>
    <w:rsid w:val="00566B46"/>
    <w:rsid w:val="005716E3"/>
    <w:rsid w:val="0057220F"/>
    <w:rsid w:val="005743B6"/>
    <w:rsid w:val="005746E7"/>
    <w:rsid w:val="00577A4F"/>
    <w:rsid w:val="00581551"/>
    <w:rsid w:val="00581BFD"/>
    <w:rsid w:val="005829D0"/>
    <w:rsid w:val="00585209"/>
    <w:rsid w:val="00592EED"/>
    <w:rsid w:val="0059478B"/>
    <w:rsid w:val="005952CF"/>
    <w:rsid w:val="005A01F3"/>
    <w:rsid w:val="005A03F5"/>
    <w:rsid w:val="005A13E4"/>
    <w:rsid w:val="005A159D"/>
    <w:rsid w:val="005A3949"/>
    <w:rsid w:val="005A58A5"/>
    <w:rsid w:val="005B1D62"/>
    <w:rsid w:val="005B205C"/>
    <w:rsid w:val="005B2A64"/>
    <w:rsid w:val="005B364C"/>
    <w:rsid w:val="005B4B6C"/>
    <w:rsid w:val="005B4EB3"/>
    <w:rsid w:val="005B66BE"/>
    <w:rsid w:val="005B7CB1"/>
    <w:rsid w:val="005C2009"/>
    <w:rsid w:val="005C2C33"/>
    <w:rsid w:val="005C33AB"/>
    <w:rsid w:val="005C3B79"/>
    <w:rsid w:val="005C3BA9"/>
    <w:rsid w:val="005C3BE8"/>
    <w:rsid w:val="005C46C6"/>
    <w:rsid w:val="005C49A7"/>
    <w:rsid w:val="005C71CF"/>
    <w:rsid w:val="005C723D"/>
    <w:rsid w:val="005C7553"/>
    <w:rsid w:val="005C7940"/>
    <w:rsid w:val="005C7C8D"/>
    <w:rsid w:val="005D0B14"/>
    <w:rsid w:val="005D0B5E"/>
    <w:rsid w:val="005D1729"/>
    <w:rsid w:val="005D1E1D"/>
    <w:rsid w:val="005D220E"/>
    <w:rsid w:val="005D2484"/>
    <w:rsid w:val="005D3370"/>
    <w:rsid w:val="005D3FC2"/>
    <w:rsid w:val="005D41C3"/>
    <w:rsid w:val="005D540A"/>
    <w:rsid w:val="005D55D5"/>
    <w:rsid w:val="005D5FBA"/>
    <w:rsid w:val="005D6318"/>
    <w:rsid w:val="005D647C"/>
    <w:rsid w:val="005D7E0B"/>
    <w:rsid w:val="005E0811"/>
    <w:rsid w:val="005E2098"/>
    <w:rsid w:val="005E26A0"/>
    <w:rsid w:val="005E314C"/>
    <w:rsid w:val="005E3639"/>
    <w:rsid w:val="005E40DB"/>
    <w:rsid w:val="005F1EB8"/>
    <w:rsid w:val="005F36D9"/>
    <w:rsid w:val="005F4E92"/>
    <w:rsid w:val="005F6928"/>
    <w:rsid w:val="00600F00"/>
    <w:rsid w:val="00601ED1"/>
    <w:rsid w:val="00605899"/>
    <w:rsid w:val="0060749B"/>
    <w:rsid w:val="0061337A"/>
    <w:rsid w:val="00620413"/>
    <w:rsid w:val="0062043D"/>
    <w:rsid w:val="00620B2E"/>
    <w:rsid w:val="006210C2"/>
    <w:rsid w:val="006213B9"/>
    <w:rsid w:val="00621AEB"/>
    <w:rsid w:val="00621C41"/>
    <w:rsid w:val="00621FE0"/>
    <w:rsid w:val="006233CA"/>
    <w:rsid w:val="00624431"/>
    <w:rsid w:val="0062585B"/>
    <w:rsid w:val="0062619C"/>
    <w:rsid w:val="00626419"/>
    <w:rsid w:val="00626701"/>
    <w:rsid w:val="006304A4"/>
    <w:rsid w:val="006335B6"/>
    <w:rsid w:val="0063611C"/>
    <w:rsid w:val="00636F9C"/>
    <w:rsid w:val="00637205"/>
    <w:rsid w:val="00641D38"/>
    <w:rsid w:val="00642212"/>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6E13"/>
    <w:rsid w:val="006773CC"/>
    <w:rsid w:val="006825D5"/>
    <w:rsid w:val="0068791E"/>
    <w:rsid w:val="006879B7"/>
    <w:rsid w:val="00691609"/>
    <w:rsid w:val="00692E64"/>
    <w:rsid w:val="00693DEB"/>
    <w:rsid w:val="00694E9F"/>
    <w:rsid w:val="00695577"/>
    <w:rsid w:val="00696A17"/>
    <w:rsid w:val="00697C6D"/>
    <w:rsid w:val="006A116F"/>
    <w:rsid w:val="006A2B24"/>
    <w:rsid w:val="006A6C5B"/>
    <w:rsid w:val="006A6EA9"/>
    <w:rsid w:val="006A786F"/>
    <w:rsid w:val="006B16A2"/>
    <w:rsid w:val="006B1E5E"/>
    <w:rsid w:val="006B205E"/>
    <w:rsid w:val="006B2F7E"/>
    <w:rsid w:val="006B3501"/>
    <w:rsid w:val="006C0DB7"/>
    <w:rsid w:val="006C0F48"/>
    <w:rsid w:val="006C2ADC"/>
    <w:rsid w:val="006C68F3"/>
    <w:rsid w:val="006D4DBE"/>
    <w:rsid w:val="006D4DDE"/>
    <w:rsid w:val="006D7221"/>
    <w:rsid w:val="006D7A22"/>
    <w:rsid w:val="006D7FF7"/>
    <w:rsid w:val="006E0A0B"/>
    <w:rsid w:val="006E1D7C"/>
    <w:rsid w:val="006E218B"/>
    <w:rsid w:val="006E372D"/>
    <w:rsid w:val="006E4520"/>
    <w:rsid w:val="006E4583"/>
    <w:rsid w:val="006E7C3A"/>
    <w:rsid w:val="006F040F"/>
    <w:rsid w:val="006F07FE"/>
    <w:rsid w:val="006F137A"/>
    <w:rsid w:val="006F2A6F"/>
    <w:rsid w:val="006F5790"/>
    <w:rsid w:val="006F6FEE"/>
    <w:rsid w:val="00700500"/>
    <w:rsid w:val="007029FD"/>
    <w:rsid w:val="0070390B"/>
    <w:rsid w:val="0070397A"/>
    <w:rsid w:val="00704C37"/>
    <w:rsid w:val="0071189A"/>
    <w:rsid w:val="007134BA"/>
    <w:rsid w:val="007152BA"/>
    <w:rsid w:val="0071641E"/>
    <w:rsid w:val="00716B2F"/>
    <w:rsid w:val="00717D90"/>
    <w:rsid w:val="00720DA5"/>
    <w:rsid w:val="00722776"/>
    <w:rsid w:val="00723F2B"/>
    <w:rsid w:val="007243F6"/>
    <w:rsid w:val="0073299B"/>
    <w:rsid w:val="00734103"/>
    <w:rsid w:val="00734552"/>
    <w:rsid w:val="007379DF"/>
    <w:rsid w:val="00740A85"/>
    <w:rsid w:val="00741408"/>
    <w:rsid w:val="007418CF"/>
    <w:rsid w:val="00744380"/>
    <w:rsid w:val="007468C1"/>
    <w:rsid w:val="00750232"/>
    <w:rsid w:val="007521C3"/>
    <w:rsid w:val="0075390E"/>
    <w:rsid w:val="00754A3B"/>
    <w:rsid w:val="00756835"/>
    <w:rsid w:val="00757590"/>
    <w:rsid w:val="007623FF"/>
    <w:rsid w:val="00764DF5"/>
    <w:rsid w:val="00766633"/>
    <w:rsid w:val="00766953"/>
    <w:rsid w:val="00766FEF"/>
    <w:rsid w:val="00770643"/>
    <w:rsid w:val="00770D84"/>
    <w:rsid w:val="00775C40"/>
    <w:rsid w:val="007760F9"/>
    <w:rsid w:val="00777D2C"/>
    <w:rsid w:val="007816A3"/>
    <w:rsid w:val="0078333F"/>
    <w:rsid w:val="00783496"/>
    <w:rsid w:val="00786B2F"/>
    <w:rsid w:val="00787550"/>
    <w:rsid w:val="00792DCB"/>
    <w:rsid w:val="0079437C"/>
    <w:rsid w:val="00795A03"/>
    <w:rsid w:val="007A2382"/>
    <w:rsid w:val="007A3075"/>
    <w:rsid w:val="007A4139"/>
    <w:rsid w:val="007A5456"/>
    <w:rsid w:val="007A56E5"/>
    <w:rsid w:val="007A5A50"/>
    <w:rsid w:val="007A7B54"/>
    <w:rsid w:val="007B0378"/>
    <w:rsid w:val="007B1CD7"/>
    <w:rsid w:val="007B2301"/>
    <w:rsid w:val="007B258E"/>
    <w:rsid w:val="007B2D01"/>
    <w:rsid w:val="007B4FCD"/>
    <w:rsid w:val="007B67E0"/>
    <w:rsid w:val="007B7494"/>
    <w:rsid w:val="007C2F1A"/>
    <w:rsid w:val="007C7DF6"/>
    <w:rsid w:val="007D0A34"/>
    <w:rsid w:val="007D14CE"/>
    <w:rsid w:val="007D220C"/>
    <w:rsid w:val="007D236E"/>
    <w:rsid w:val="007D24A2"/>
    <w:rsid w:val="007D4DD3"/>
    <w:rsid w:val="007D5752"/>
    <w:rsid w:val="007D7053"/>
    <w:rsid w:val="007E0A54"/>
    <w:rsid w:val="007E0CE0"/>
    <w:rsid w:val="007E110D"/>
    <w:rsid w:val="007E1DF9"/>
    <w:rsid w:val="007E20A4"/>
    <w:rsid w:val="007E270C"/>
    <w:rsid w:val="007E5531"/>
    <w:rsid w:val="007E5EBD"/>
    <w:rsid w:val="007E60D8"/>
    <w:rsid w:val="007E69D7"/>
    <w:rsid w:val="007E7FF8"/>
    <w:rsid w:val="007F2603"/>
    <w:rsid w:val="007F3738"/>
    <w:rsid w:val="007F607F"/>
    <w:rsid w:val="007F6481"/>
    <w:rsid w:val="007F7BE4"/>
    <w:rsid w:val="007F7CA8"/>
    <w:rsid w:val="00801204"/>
    <w:rsid w:val="008023DB"/>
    <w:rsid w:val="008026E3"/>
    <w:rsid w:val="00806245"/>
    <w:rsid w:val="00807241"/>
    <w:rsid w:val="008112C8"/>
    <w:rsid w:val="00812AA5"/>
    <w:rsid w:val="00813FBA"/>
    <w:rsid w:val="00814952"/>
    <w:rsid w:val="0081628A"/>
    <w:rsid w:val="00817505"/>
    <w:rsid w:val="00820653"/>
    <w:rsid w:val="008231AD"/>
    <w:rsid w:val="008237FD"/>
    <w:rsid w:val="00823BC1"/>
    <w:rsid w:val="00826F7B"/>
    <w:rsid w:val="008273AA"/>
    <w:rsid w:val="00830CAD"/>
    <w:rsid w:val="00830E10"/>
    <w:rsid w:val="00831C20"/>
    <w:rsid w:val="0083473F"/>
    <w:rsid w:val="0083745F"/>
    <w:rsid w:val="008407B2"/>
    <w:rsid w:val="00841019"/>
    <w:rsid w:val="008422E8"/>
    <w:rsid w:val="00843490"/>
    <w:rsid w:val="00843792"/>
    <w:rsid w:val="00846218"/>
    <w:rsid w:val="00850940"/>
    <w:rsid w:val="00851C4D"/>
    <w:rsid w:val="00852279"/>
    <w:rsid w:val="008524BE"/>
    <w:rsid w:val="008571E0"/>
    <w:rsid w:val="00857CD4"/>
    <w:rsid w:val="00861821"/>
    <w:rsid w:val="00862677"/>
    <w:rsid w:val="00862867"/>
    <w:rsid w:val="00862FBC"/>
    <w:rsid w:val="00863F23"/>
    <w:rsid w:val="008656BD"/>
    <w:rsid w:val="008661F0"/>
    <w:rsid w:val="00866E77"/>
    <w:rsid w:val="0086720C"/>
    <w:rsid w:val="00867F8E"/>
    <w:rsid w:val="00870E2B"/>
    <w:rsid w:val="0087292F"/>
    <w:rsid w:val="00872A8A"/>
    <w:rsid w:val="008733A4"/>
    <w:rsid w:val="00873BB3"/>
    <w:rsid w:val="00874EB0"/>
    <w:rsid w:val="008758BC"/>
    <w:rsid w:val="00876788"/>
    <w:rsid w:val="00877497"/>
    <w:rsid w:val="008800C3"/>
    <w:rsid w:val="00880710"/>
    <w:rsid w:val="00880E54"/>
    <w:rsid w:val="008812EB"/>
    <w:rsid w:val="00885307"/>
    <w:rsid w:val="0088584D"/>
    <w:rsid w:val="008873E1"/>
    <w:rsid w:val="00890BEA"/>
    <w:rsid w:val="00893532"/>
    <w:rsid w:val="008950D8"/>
    <w:rsid w:val="0089615F"/>
    <w:rsid w:val="008978DA"/>
    <w:rsid w:val="008A1347"/>
    <w:rsid w:val="008A58B2"/>
    <w:rsid w:val="008B0204"/>
    <w:rsid w:val="008B02DE"/>
    <w:rsid w:val="008B4024"/>
    <w:rsid w:val="008B55CE"/>
    <w:rsid w:val="008B5B06"/>
    <w:rsid w:val="008B7A81"/>
    <w:rsid w:val="008C11C3"/>
    <w:rsid w:val="008C5A74"/>
    <w:rsid w:val="008C71B8"/>
    <w:rsid w:val="008D0230"/>
    <w:rsid w:val="008D106A"/>
    <w:rsid w:val="008D19F7"/>
    <w:rsid w:val="008D4971"/>
    <w:rsid w:val="008D6014"/>
    <w:rsid w:val="008D6E77"/>
    <w:rsid w:val="008D7A62"/>
    <w:rsid w:val="008E00E1"/>
    <w:rsid w:val="008E0952"/>
    <w:rsid w:val="008E12D1"/>
    <w:rsid w:val="008E164C"/>
    <w:rsid w:val="008E228F"/>
    <w:rsid w:val="008E3A6C"/>
    <w:rsid w:val="008E3E84"/>
    <w:rsid w:val="008E3E89"/>
    <w:rsid w:val="008E47BD"/>
    <w:rsid w:val="008F0661"/>
    <w:rsid w:val="008F3825"/>
    <w:rsid w:val="008F44AC"/>
    <w:rsid w:val="008F5404"/>
    <w:rsid w:val="008F6180"/>
    <w:rsid w:val="00900F64"/>
    <w:rsid w:val="00901C1F"/>
    <w:rsid w:val="009024F2"/>
    <w:rsid w:val="009063E4"/>
    <w:rsid w:val="009103B0"/>
    <w:rsid w:val="00912CBE"/>
    <w:rsid w:val="0091387F"/>
    <w:rsid w:val="009161ED"/>
    <w:rsid w:val="009179FB"/>
    <w:rsid w:val="009211B0"/>
    <w:rsid w:val="009214AC"/>
    <w:rsid w:val="00924FA0"/>
    <w:rsid w:val="00925B59"/>
    <w:rsid w:val="0093049A"/>
    <w:rsid w:val="00933246"/>
    <w:rsid w:val="00933D42"/>
    <w:rsid w:val="009341EB"/>
    <w:rsid w:val="009351A0"/>
    <w:rsid w:val="009354AF"/>
    <w:rsid w:val="00936A58"/>
    <w:rsid w:val="0094011F"/>
    <w:rsid w:val="0094115A"/>
    <w:rsid w:val="00942553"/>
    <w:rsid w:val="00942B28"/>
    <w:rsid w:val="009457C9"/>
    <w:rsid w:val="00946580"/>
    <w:rsid w:val="00946A0A"/>
    <w:rsid w:val="00952490"/>
    <w:rsid w:val="00954D59"/>
    <w:rsid w:val="009551B4"/>
    <w:rsid w:val="00955E57"/>
    <w:rsid w:val="00957FBF"/>
    <w:rsid w:val="0096321B"/>
    <w:rsid w:val="009639AB"/>
    <w:rsid w:val="00970C5D"/>
    <w:rsid w:val="00970C6C"/>
    <w:rsid w:val="00971159"/>
    <w:rsid w:val="009723A0"/>
    <w:rsid w:val="009727D4"/>
    <w:rsid w:val="00972DF5"/>
    <w:rsid w:val="00974D06"/>
    <w:rsid w:val="00980513"/>
    <w:rsid w:val="00980ED5"/>
    <w:rsid w:val="00983A66"/>
    <w:rsid w:val="0098403E"/>
    <w:rsid w:val="00984291"/>
    <w:rsid w:val="009873FB"/>
    <w:rsid w:val="009875B9"/>
    <w:rsid w:val="00987DA9"/>
    <w:rsid w:val="00991980"/>
    <w:rsid w:val="00994049"/>
    <w:rsid w:val="00994202"/>
    <w:rsid w:val="00994ADC"/>
    <w:rsid w:val="00995C3A"/>
    <w:rsid w:val="009A6343"/>
    <w:rsid w:val="009A7759"/>
    <w:rsid w:val="009B43F0"/>
    <w:rsid w:val="009B4CAB"/>
    <w:rsid w:val="009B5A90"/>
    <w:rsid w:val="009B6486"/>
    <w:rsid w:val="009B6B97"/>
    <w:rsid w:val="009B79A1"/>
    <w:rsid w:val="009B7DAD"/>
    <w:rsid w:val="009B7EEE"/>
    <w:rsid w:val="009C1CDA"/>
    <w:rsid w:val="009C38E2"/>
    <w:rsid w:val="009C3A4D"/>
    <w:rsid w:val="009D0F1D"/>
    <w:rsid w:val="009D115D"/>
    <w:rsid w:val="009D23A9"/>
    <w:rsid w:val="009D28AC"/>
    <w:rsid w:val="009D3B16"/>
    <w:rsid w:val="009D3B46"/>
    <w:rsid w:val="009D4344"/>
    <w:rsid w:val="009D63A9"/>
    <w:rsid w:val="009E08F6"/>
    <w:rsid w:val="009E413B"/>
    <w:rsid w:val="009E5299"/>
    <w:rsid w:val="009F00C4"/>
    <w:rsid w:val="009F094D"/>
    <w:rsid w:val="009F29FE"/>
    <w:rsid w:val="009F5032"/>
    <w:rsid w:val="009F5AC2"/>
    <w:rsid w:val="009F5DE8"/>
    <w:rsid w:val="00A007FA"/>
    <w:rsid w:val="00A009AC"/>
    <w:rsid w:val="00A014E1"/>
    <w:rsid w:val="00A03D86"/>
    <w:rsid w:val="00A04409"/>
    <w:rsid w:val="00A0474A"/>
    <w:rsid w:val="00A0480A"/>
    <w:rsid w:val="00A1288F"/>
    <w:rsid w:val="00A12D84"/>
    <w:rsid w:val="00A13BA2"/>
    <w:rsid w:val="00A1402A"/>
    <w:rsid w:val="00A147F8"/>
    <w:rsid w:val="00A16042"/>
    <w:rsid w:val="00A162FD"/>
    <w:rsid w:val="00A217CD"/>
    <w:rsid w:val="00A21EBC"/>
    <w:rsid w:val="00A23A10"/>
    <w:rsid w:val="00A2402B"/>
    <w:rsid w:val="00A26DAA"/>
    <w:rsid w:val="00A275B1"/>
    <w:rsid w:val="00A27E14"/>
    <w:rsid w:val="00A308CA"/>
    <w:rsid w:val="00A32686"/>
    <w:rsid w:val="00A34700"/>
    <w:rsid w:val="00A358C6"/>
    <w:rsid w:val="00A35A43"/>
    <w:rsid w:val="00A3731F"/>
    <w:rsid w:val="00A43293"/>
    <w:rsid w:val="00A459A6"/>
    <w:rsid w:val="00A459C9"/>
    <w:rsid w:val="00A45CD6"/>
    <w:rsid w:val="00A46826"/>
    <w:rsid w:val="00A47ABC"/>
    <w:rsid w:val="00A50544"/>
    <w:rsid w:val="00A52AD5"/>
    <w:rsid w:val="00A54C69"/>
    <w:rsid w:val="00A57963"/>
    <w:rsid w:val="00A57EC1"/>
    <w:rsid w:val="00A60727"/>
    <w:rsid w:val="00A6294D"/>
    <w:rsid w:val="00A65D9A"/>
    <w:rsid w:val="00A6652D"/>
    <w:rsid w:val="00A66960"/>
    <w:rsid w:val="00A719D2"/>
    <w:rsid w:val="00A71C56"/>
    <w:rsid w:val="00A72922"/>
    <w:rsid w:val="00A740B7"/>
    <w:rsid w:val="00A74988"/>
    <w:rsid w:val="00A750B4"/>
    <w:rsid w:val="00A76137"/>
    <w:rsid w:val="00A766DF"/>
    <w:rsid w:val="00A76BCA"/>
    <w:rsid w:val="00A775FF"/>
    <w:rsid w:val="00A83001"/>
    <w:rsid w:val="00A84C5A"/>
    <w:rsid w:val="00A85105"/>
    <w:rsid w:val="00A87C41"/>
    <w:rsid w:val="00A92EB9"/>
    <w:rsid w:val="00A934AE"/>
    <w:rsid w:val="00A93B27"/>
    <w:rsid w:val="00A951BA"/>
    <w:rsid w:val="00A9524C"/>
    <w:rsid w:val="00AA0B62"/>
    <w:rsid w:val="00AA1AB6"/>
    <w:rsid w:val="00AA5E52"/>
    <w:rsid w:val="00AB0D82"/>
    <w:rsid w:val="00AB392E"/>
    <w:rsid w:val="00AB53B4"/>
    <w:rsid w:val="00AB6F8C"/>
    <w:rsid w:val="00AC1675"/>
    <w:rsid w:val="00AC1949"/>
    <w:rsid w:val="00AC1B7E"/>
    <w:rsid w:val="00AC207D"/>
    <w:rsid w:val="00AC228F"/>
    <w:rsid w:val="00AC3553"/>
    <w:rsid w:val="00AC3FCE"/>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E6EED"/>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3FEF"/>
    <w:rsid w:val="00B14DFA"/>
    <w:rsid w:val="00B155B4"/>
    <w:rsid w:val="00B169A5"/>
    <w:rsid w:val="00B17881"/>
    <w:rsid w:val="00B207D6"/>
    <w:rsid w:val="00B2352A"/>
    <w:rsid w:val="00B24D97"/>
    <w:rsid w:val="00B31677"/>
    <w:rsid w:val="00B33B23"/>
    <w:rsid w:val="00B34804"/>
    <w:rsid w:val="00B36F9D"/>
    <w:rsid w:val="00B37BFC"/>
    <w:rsid w:val="00B437F4"/>
    <w:rsid w:val="00B503EF"/>
    <w:rsid w:val="00B51EF5"/>
    <w:rsid w:val="00B532ED"/>
    <w:rsid w:val="00B5413C"/>
    <w:rsid w:val="00B54699"/>
    <w:rsid w:val="00B64ED7"/>
    <w:rsid w:val="00B672F8"/>
    <w:rsid w:val="00B676AF"/>
    <w:rsid w:val="00B72772"/>
    <w:rsid w:val="00B76EF1"/>
    <w:rsid w:val="00B82179"/>
    <w:rsid w:val="00B8303A"/>
    <w:rsid w:val="00B842D0"/>
    <w:rsid w:val="00B848D1"/>
    <w:rsid w:val="00B8537B"/>
    <w:rsid w:val="00B86422"/>
    <w:rsid w:val="00B90E2F"/>
    <w:rsid w:val="00B923F7"/>
    <w:rsid w:val="00B95C02"/>
    <w:rsid w:val="00B95DA1"/>
    <w:rsid w:val="00B96EFE"/>
    <w:rsid w:val="00B976A4"/>
    <w:rsid w:val="00BA1AE2"/>
    <w:rsid w:val="00BA7D30"/>
    <w:rsid w:val="00BB0671"/>
    <w:rsid w:val="00BB102C"/>
    <w:rsid w:val="00BB12D5"/>
    <w:rsid w:val="00BB2647"/>
    <w:rsid w:val="00BB26AB"/>
    <w:rsid w:val="00BB3BB3"/>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43B"/>
    <w:rsid w:val="00BF3F4E"/>
    <w:rsid w:val="00BF408B"/>
    <w:rsid w:val="00BF6593"/>
    <w:rsid w:val="00C03DB5"/>
    <w:rsid w:val="00C0415A"/>
    <w:rsid w:val="00C04EC8"/>
    <w:rsid w:val="00C05261"/>
    <w:rsid w:val="00C06F9A"/>
    <w:rsid w:val="00C107C6"/>
    <w:rsid w:val="00C112B0"/>
    <w:rsid w:val="00C11B18"/>
    <w:rsid w:val="00C12826"/>
    <w:rsid w:val="00C14B00"/>
    <w:rsid w:val="00C14FF1"/>
    <w:rsid w:val="00C169B7"/>
    <w:rsid w:val="00C16E52"/>
    <w:rsid w:val="00C2134B"/>
    <w:rsid w:val="00C23940"/>
    <w:rsid w:val="00C2522C"/>
    <w:rsid w:val="00C27484"/>
    <w:rsid w:val="00C27D40"/>
    <w:rsid w:val="00C33970"/>
    <w:rsid w:val="00C3405B"/>
    <w:rsid w:val="00C36949"/>
    <w:rsid w:val="00C37508"/>
    <w:rsid w:val="00C37A8F"/>
    <w:rsid w:val="00C44933"/>
    <w:rsid w:val="00C46138"/>
    <w:rsid w:val="00C4778A"/>
    <w:rsid w:val="00C507C0"/>
    <w:rsid w:val="00C51A63"/>
    <w:rsid w:val="00C51D98"/>
    <w:rsid w:val="00C52399"/>
    <w:rsid w:val="00C53768"/>
    <w:rsid w:val="00C54B5D"/>
    <w:rsid w:val="00C55F74"/>
    <w:rsid w:val="00C567B6"/>
    <w:rsid w:val="00C62518"/>
    <w:rsid w:val="00C65360"/>
    <w:rsid w:val="00C666D4"/>
    <w:rsid w:val="00C66EFD"/>
    <w:rsid w:val="00C67981"/>
    <w:rsid w:val="00C70E92"/>
    <w:rsid w:val="00C71385"/>
    <w:rsid w:val="00C733AB"/>
    <w:rsid w:val="00C75079"/>
    <w:rsid w:val="00C77629"/>
    <w:rsid w:val="00C77739"/>
    <w:rsid w:val="00C806AE"/>
    <w:rsid w:val="00C8235C"/>
    <w:rsid w:val="00C835F0"/>
    <w:rsid w:val="00C84907"/>
    <w:rsid w:val="00C8572C"/>
    <w:rsid w:val="00C85733"/>
    <w:rsid w:val="00C908E7"/>
    <w:rsid w:val="00C90EA9"/>
    <w:rsid w:val="00C94DDE"/>
    <w:rsid w:val="00C94E8F"/>
    <w:rsid w:val="00C96A9F"/>
    <w:rsid w:val="00C974CB"/>
    <w:rsid w:val="00CA08CB"/>
    <w:rsid w:val="00CA3B01"/>
    <w:rsid w:val="00CA6885"/>
    <w:rsid w:val="00CB102A"/>
    <w:rsid w:val="00CB2B65"/>
    <w:rsid w:val="00CB7042"/>
    <w:rsid w:val="00CB75FA"/>
    <w:rsid w:val="00CB7F56"/>
    <w:rsid w:val="00CC0518"/>
    <w:rsid w:val="00CC1D13"/>
    <w:rsid w:val="00CC3537"/>
    <w:rsid w:val="00CC586A"/>
    <w:rsid w:val="00CC6AAB"/>
    <w:rsid w:val="00CC7105"/>
    <w:rsid w:val="00CD1730"/>
    <w:rsid w:val="00CD1872"/>
    <w:rsid w:val="00CD1CEF"/>
    <w:rsid w:val="00CD673A"/>
    <w:rsid w:val="00CE3000"/>
    <w:rsid w:val="00CE3D4F"/>
    <w:rsid w:val="00CE5219"/>
    <w:rsid w:val="00CE558E"/>
    <w:rsid w:val="00CE71A4"/>
    <w:rsid w:val="00CF19D1"/>
    <w:rsid w:val="00CF4360"/>
    <w:rsid w:val="00CF45B9"/>
    <w:rsid w:val="00CF510D"/>
    <w:rsid w:val="00D00101"/>
    <w:rsid w:val="00D024DF"/>
    <w:rsid w:val="00D034A1"/>
    <w:rsid w:val="00D045D5"/>
    <w:rsid w:val="00D059BA"/>
    <w:rsid w:val="00D05D38"/>
    <w:rsid w:val="00D07A36"/>
    <w:rsid w:val="00D1165B"/>
    <w:rsid w:val="00D13AA3"/>
    <w:rsid w:val="00D13F32"/>
    <w:rsid w:val="00D14354"/>
    <w:rsid w:val="00D155EF"/>
    <w:rsid w:val="00D159B5"/>
    <w:rsid w:val="00D15BD9"/>
    <w:rsid w:val="00D15DBB"/>
    <w:rsid w:val="00D16E7C"/>
    <w:rsid w:val="00D21A67"/>
    <w:rsid w:val="00D22362"/>
    <w:rsid w:val="00D27214"/>
    <w:rsid w:val="00D308C1"/>
    <w:rsid w:val="00D321B0"/>
    <w:rsid w:val="00D32282"/>
    <w:rsid w:val="00D34B4A"/>
    <w:rsid w:val="00D357A1"/>
    <w:rsid w:val="00D36143"/>
    <w:rsid w:val="00D40019"/>
    <w:rsid w:val="00D429E6"/>
    <w:rsid w:val="00D42F37"/>
    <w:rsid w:val="00D42F57"/>
    <w:rsid w:val="00D43F2D"/>
    <w:rsid w:val="00D45315"/>
    <w:rsid w:val="00D45418"/>
    <w:rsid w:val="00D45C3C"/>
    <w:rsid w:val="00D4670E"/>
    <w:rsid w:val="00D468B9"/>
    <w:rsid w:val="00D472C9"/>
    <w:rsid w:val="00D50926"/>
    <w:rsid w:val="00D51C0F"/>
    <w:rsid w:val="00D534F3"/>
    <w:rsid w:val="00D54FBF"/>
    <w:rsid w:val="00D55E6E"/>
    <w:rsid w:val="00D560F3"/>
    <w:rsid w:val="00D567F0"/>
    <w:rsid w:val="00D605C7"/>
    <w:rsid w:val="00D60838"/>
    <w:rsid w:val="00D64246"/>
    <w:rsid w:val="00D644CD"/>
    <w:rsid w:val="00D64855"/>
    <w:rsid w:val="00D65DDF"/>
    <w:rsid w:val="00D6625A"/>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7FC"/>
    <w:rsid w:val="00D91EFC"/>
    <w:rsid w:val="00D92826"/>
    <w:rsid w:val="00D93570"/>
    <w:rsid w:val="00D94182"/>
    <w:rsid w:val="00D94862"/>
    <w:rsid w:val="00D95692"/>
    <w:rsid w:val="00D959CF"/>
    <w:rsid w:val="00D97C8C"/>
    <w:rsid w:val="00DA0010"/>
    <w:rsid w:val="00DA3DCA"/>
    <w:rsid w:val="00DA45A9"/>
    <w:rsid w:val="00DA5642"/>
    <w:rsid w:val="00DA5B76"/>
    <w:rsid w:val="00DB199E"/>
    <w:rsid w:val="00DB25BC"/>
    <w:rsid w:val="00DB32B5"/>
    <w:rsid w:val="00DB611F"/>
    <w:rsid w:val="00DC0711"/>
    <w:rsid w:val="00DC21EB"/>
    <w:rsid w:val="00DC2B81"/>
    <w:rsid w:val="00DC31D7"/>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F1275"/>
    <w:rsid w:val="00DF1AFE"/>
    <w:rsid w:val="00DF2815"/>
    <w:rsid w:val="00DF2B0B"/>
    <w:rsid w:val="00DF3A4E"/>
    <w:rsid w:val="00DF4FA2"/>
    <w:rsid w:val="00DF6496"/>
    <w:rsid w:val="00DF64D9"/>
    <w:rsid w:val="00DF74E1"/>
    <w:rsid w:val="00DF7A78"/>
    <w:rsid w:val="00E00308"/>
    <w:rsid w:val="00E078A9"/>
    <w:rsid w:val="00E13AD2"/>
    <w:rsid w:val="00E14187"/>
    <w:rsid w:val="00E14A53"/>
    <w:rsid w:val="00E173CA"/>
    <w:rsid w:val="00E22394"/>
    <w:rsid w:val="00E22A93"/>
    <w:rsid w:val="00E231B1"/>
    <w:rsid w:val="00E25538"/>
    <w:rsid w:val="00E25B3E"/>
    <w:rsid w:val="00E25CD7"/>
    <w:rsid w:val="00E25DFE"/>
    <w:rsid w:val="00E26AE2"/>
    <w:rsid w:val="00E30350"/>
    <w:rsid w:val="00E30C7C"/>
    <w:rsid w:val="00E31399"/>
    <w:rsid w:val="00E31A7C"/>
    <w:rsid w:val="00E32B12"/>
    <w:rsid w:val="00E331D1"/>
    <w:rsid w:val="00E362BA"/>
    <w:rsid w:val="00E371EB"/>
    <w:rsid w:val="00E4115E"/>
    <w:rsid w:val="00E418BF"/>
    <w:rsid w:val="00E418EC"/>
    <w:rsid w:val="00E44582"/>
    <w:rsid w:val="00E5072E"/>
    <w:rsid w:val="00E509A0"/>
    <w:rsid w:val="00E51726"/>
    <w:rsid w:val="00E6113B"/>
    <w:rsid w:val="00E617C5"/>
    <w:rsid w:val="00E63021"/>
    <w:rsid w:val="00E63137"/>
    <w:rsid w:val="00E63CB2"/>
    <w:rsid w:val="00E66D48"/>
    <w:rsid w:val="00E67161"/>
    <w:rsid w:val="00E70A43"/>
    <w:rsid w:val="00E70B3B"/>
    <w:rsid w:val="00E71802"/>
    <w:rsid w:val="00E7265E"/>
    <w:rsid w:val="00E73104"/>
    <w:rsid w:val="00E74D45"/>
    <w:rsid w:val="00E77216"/>
    <w:rsid w:val="00E777DE"/>
    <w:rsid w:val="00E8192E"/>
    <w:rsid w:val="00E829F5"/>
    <w:rsid w:val="00E83574"/>
    <w:rsid w:val="00E85AF3"/>
    <w:rsid w:val="00E8773D"/>
    <w:rsid w:val="00E87F35"/>
    <w:rsid w:val="00E915E2"/>
    <w:rsid w:val="00E91F6D"/>
    <w:rsid w:val="00E93355"/>
    <w:rsid w:val="00E96676"/>
    <w:rsid w:val="00E966B5"/>
    <w:rsid w:val="00E96B16"/>
    <w:rsid w:val="00E977C2"/>
    <w:rsid w:val="00E97F8A"/>
    <w:rsid w:val="00EA03D5"/>
    <w:rsid w:val="00EA0A96"/>
    <w:rsid w:val="00EA19E8"/>
    <w:rsid w:val="00EA2551"/>
    <w:rsid w:val="00EA3DCF"/>
    <w:rsid w:val="00EA6645"/>
    <w:rsid w:val="00EA6CA1"/>
    <w:rsid w:val="00EA7187"/>
    <w:rsid w:val="00EB2283"/>
    <w:rsid w:val="00EB44FC"/>
    <w:rsid w:val="00EB6898"/>
    <w:rsid w:val="00EB6BA2"/>
    <w:rsid w:val="00EB7076"/>
    <w:rsid w:val="00EB78C0"/>
    <w:rsid w:val="00EC285D"/>
    <w:rsid w:val="00EC3CD3"/>
    <w:rsid w:val="00EC561E"/>
    <w:rsid w:val="00EC65C3"/>
    <w:rsid w:val="00ED44E6"/>
    <w:rsid w:val="00ED4972"/>
    <w:rsid w:val="00ED5607"/>
    <w:rsid w:val="00EE09E8"/>
    <w:rsid w:val="00EE11A8"/>
    <w:rsid w:val="00EE33EA"/>
    <w:rsid w:val="00EE3E72"/>
    <w:rsid w:val="00EE4427"/>
    <w:rsid w:val="00EF1A6D"/>
    <w:rsid w:val="00EF3218"/>
    <w:rsid w:val="00EF5456"/>
    <w:rsid w:val="00F02413"/>
    <w:rsid w:val="00F02503"/>
    <w:rsid w:val="00F02E12"/>
    <w:rsid w:val="00F043A0"/>
    <w:rsid w:val="00F04ED0"/>
    <w:rsid w:val="00F06A40"/>
    <w:rsid w:val="00F06F76"/>
    <w:rsid w:val="00F100E1"/>
    <w:rsid w:val="00F1081E"/>
    <w:rsid w:val="00F114EB"/>
    <w:rsid w:val="00F11C9F"/>
    <w:rsid w:val="00F12784"/>
    <w:rsid w:val="00F13724"/>
    <w:rsid w:val="00F14122"/>
    <w:rsid w:val="00F14A19"/>
    <w:rsid w:val="00F14D42"/>
    <w:rsid w:val="00F14E54"/>
    <w:rsid w:val="00F1513E"/>
    <w:rsid w:val="00F15BC1"/>
    <w:rsid w:val="00F15E21"/>
    <w:rsid w:val="00F161F3"/>
    <w:rsid w:val="00F162B4"/>
    <w:rsid w:val="00F16CBD"/>
    <w:rsid w:val="00F202BB"/>
    <w:rsid w:val="00F207AA"/>
    <w:rsid w:val="00F2264E"/>
    <w:rsid w:val="00F2368B"/>
    <w:rsid w:val="00F244F4"/>
    <w:rsid w:val="00F25EA1"/>
    <w:rsid w:val="00F27788"/>
    <w:rsid w:val="00F30FD9"/>
    <w:rsid w:val="00F33905"/>
    <w:rsid w:val="00F35CE1"/>
    <w:rsid w:val="00F36816"/>
    <w:rsid w:val="00F406D5"/>
    <w:rsid w:val="00F40CA4"/>
    <w:rsid w:val="00F42C66"/>
    <w:rsid w:val="00F4395A"/>
    <w:rsid w:val="00F45311"/>
    <w:rsid w:val="00F46313"/>
    <w:rsid w:val="00F51646"/>
    <w:rsid w:val="00F52997"/>
    <w:rsid w:val="00F54279"/>
    <w:rsid w:val="00F5521E"/>
    <w:rsid w:val="00F55516"/>
    <w:rsid w:val="00F577CD"/>
    <w:rsid w:val="00F60E71"/>
    <w:rsid w:val="00F615FF"/>
    <w:rsid w:val="00F61EE2"/>
    <w:rsid w:val="00F64405"/>
    <w:rsid w:val="00F65418"/>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47FF"/>
    <w:rsid w:val="00F96CAC"/>
    <w:rsid w:val="00FA0092"/>
    <w:rsid w:val="00FA0875"/>
    <w:rsid w:val="00FA0B7B"/>
    <w:rsid w:val="00FA168A"/>
    <w:rsid w:val="00FA2149"/>
    <w:rsid w:val="00FA21AA"/>
    <w:rsid w:val="00FA47C9"/>
    <w:rsid w:val="00FA628B"/>
    <w:rsid w:val="00FA7FE8"/>
    <w:rsid w:val="00FB16AE"/>
    <w:rsid w:val="00FB1F58"/>
    <w:rsid w:val="00FB4C7E"/>
    <w:rsid w:val="00FB4E61"/>
    <w:rsid w:val="00FC050B"/>
    <w:rsid w:val="00FC1490"/>
    <w:rsid w:val="00FC4D99"/>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007356"/>
    <w:rPr>
      <w:color w:val="605E5C"/>
      <w:shd w:val="clear" w:color="auto" w:fill="E1DFDD"/>
    </w:rPr>
  </w:style>
  <w:style w:type="paragraph" w:styleId="Revision">
    <w:name w:val="Revision"/>
    <w:hidden/>
    <w:uiPriority w:val="99"/>
    <w:semiHidden/>
    <w:rsid w:val="005C755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630">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64405552">
      <w:bodyDiv w:val="1"/>
      <w:marLeft w:val="0"/>
      <w:marRight w:val="0"/>
      <w:marTop w:val="0"/>
      <w:marBottom w:val="0"/>
      <w:divBdr>
        <w:top w:val="none" w:sz="0" w:space="0" w:color="auto"/>
        <w:left w:val="none" w:sz="0" w:space="0" w:color="auto"/>
        <w:bottom w:val="none" w:sz="0" w:space="0" w:color="auto"/>
        <w:right w:val="none" w:sz="0" w:space="0" w:color="auto"/>
      </w:divBdr>
    </w:div>
    <w:div w:id="386301136">
      <w:bodyDiv w:val="1"/>
      <w:marLeft w:val="0"/>
      <w:marRight w:val="0"/>
      <w:marTop w:val="0"/>
      <w:marBottom w:val="0"/>
      <w:divBdr>
        <w:top w:val="none" w:sz="0" w:space="0" w:color="auto"/>
        <w:left w:val="none" w:sz="0" w:space="0" w:color="auto"/>
        <w:bottom w:val="none" w:sz="0" w:space="0" w:color="auto"/>
        <w:right w:val="none" w:sz="0" w:space="0" w:color="auto"/>
      </w:divBdr>
    </w:div>
    <w:div w:id="481317774">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900020027">
      <w:bodyDiv w:val="1"/>
      <w:marLeft w:val="0"/>
      <w:marRight w:val="0"/>
      <w:marTop w:val="0"/>
      <w:marBottom w:val="0"/>
      <w:divBdr>
        <w:top w:val="none" w:sz="0" w:space="0" w:color="auto"/>
        <w:left w:val="none" w:sz="0" w:space="0" w:color="auto"/>
        <w:bottom w:val="none" w:sz="0" w:space="0" w:color="auto"/>
        <w:right w:val="none" w:sz="0" w:space="0" w:color="auto"/>
      </w:divBdr>
    </w:div>
    <w:div w:id="104452051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426341009">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2826589">
      <w:bodyDiv w:val="1"/>
      <w:marLeft w:val="0"/>
      <w:marRight w:val="0"/>
      <w:marTop w:val="0"/>
      <w:marBottom w:val="0"/>
      <w:divBdr>
        <w:top w:val="none" w:sz="0" w:space="0" w:color="auto"/>
        <w:left w:val="none" w:sz="0" w:space="0" w:color="auto"/>
        <w:bottom w:val="none" w:sz="0" w:space="0" w:color="auto"/>
        <w:right w:val="none" w:sz="0" w:space="0" w:color="auto"/>
      </w:divBdr>
    </w:div>
    <w:div w:id="204813894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www.eis.gov.lv"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32" Type="http://schemas.openxmlformats.org/officeDocument/2006/relationships/hyperlink" Target="mailto:rekini@stradini.lv"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yperlink" Target="https://www.iub.gov.lv/sites/default/files/upload/skaidrojums_mazajie_videjie_uzn.pdf" TargetMode="External"/><Relationship Id="rId36"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una.muizniece@stradini.lv" TargetMode="External"/><Relationship Id="rId14" Type="http://schemas.openxmlformats.org/officeDocument/2006/relationships/hyperlink" Target="mailto:inguna.muizniece@stradini.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FFD63-185B-4A0B-BDBC-D27C8054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29</Pages>
  <Words>50094</Words>
  <Characters>28554</Characters>
  <Application>Microsoft Office Word</Application>
  <DocSecurity>0</DocSecurity>
  <Lines>237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Inguna Muižniece</cp:lastModifiedBy>
  <cp:revision>18</cp:revision>
  <cp:lastPrinted>2019-06-21T09:28:00Z</cp:lastPrinted>
  <dcterms:created xsi:type="dcterms:W3CDTF">2019-06-19T11:57:00Z</dcterms:created>
  <dcterms:modified xsi:type="dcterms:W3CDTF">2019-06-21T09:38:00Z</dcterms:modified>
</cp:coreProperties>
</file>