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1D4A7" w14:textId="77777777" w:rsidR="0066252A" w:rsidRPr="005C0EA2" w:rsidRDefault="0066252A" w:rsidP="00614755">
      <w:pPr>
        <w:tabs>
          <w:tab w:val="center" w:pos="4153"/>
          <w:tab w:val="right" w:pos="8306"/>
        </w:tabs>
        <w:spacing w:after="0" w:line="240" w:lineRule="auto"/>
        <w:jc w:val="right"/>
        <w:rPr>
          <w:rFonts w:ascii="Times New Roman" w:eastAsia="Times New Roman" w:hAnsi="Times New Roman"/>
        </w:rPr>
      </w:pPr>
      <w:r w:rsidRPr="005C0EA2">
        <w:rPr>
          <w:rFonts w:ascii="Times New Roman" w:eastAsia="Times New Roman" w:hAnsi="Times New Roman"/>
        </w:rPr>
        <w:t>APSTIPRINĀTS</w:t>
      </w:r>
    </w:p>
    <w:p w14:paraId="2087E230" w14:textId="77777777" w:rsidR="0066252A" w:rsidRPr="005C0EA2" w:rsidRDefault="0066252A" w:rsidP="00614755">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Pr="005C0EA2">
        <w:rPr>
          <w:rFonts w:ascii="Times New Roman" w:eastAsia="Times New Roman" w:hAnsi="Times New Roman"/>
        </w:rPr>
        <w:t>”</w:t>
      </w:r>
    </w:p>
    <w:p w14:paraId="17FD04E9" w14:textId="77777777" w:rsidR="0066252A" w:rsidRPr="005C0EA2" w:rsidRDefault="0066252A" w:rsidP="00614755">
      <w:pPr>
        <w:spacing w:after="0" w:line="240" w:lineRule="auto"/>
        <w:jc w:val="right"/>
        <w:rPr>
          <w:rFonts w:ascii="Times New Roman" w:eastAsia="Times New Roman" w:hAnsi="Times New Roman"/>
        </w:rPr>
      </w:pPr>
      <w:r w:rsidRPr="005C0EA2">
        <w:rPr>
          <w:rFonts w:ascii="Times New Roman" w:eastAsia="Times New Roman" w:hAnsi="Times New Roman"/>
        </w:rPr>
        <w:t xml:space="preserve"> iepirkuma komisijas</w:t>
      </w:r>
    </w:p>
    <w:p w14:paraId="60B21E55" w14:textId="734AB8F0" w:rsidR="0066252A" w:rsidRPr="005C0EA2" w:rsidRDefault="00452002" w:rsidP="00614755">
      <w:pPr>
        <w:spacing w:after="0" w:line="240" w:lineRule="auto"/>
        <w:jc w:val="right"/>
        <w:rPr>
          <w:rFonts w:ascii="Times New Roman" w:eastAsia="Times New Roman" w:hAnsi="Times New Roman"/>
        </w:rPr>
      </w:pPr>
      <w:r>
        <w:rPr>
          <w:rFonts w:ascii="Times New Roman" w:eastAsia="Times New Roman" w:hAnsi="Times New Roman"/>
        </w:rPr>
        <w:t>202</w:t>
      </w:r>
      <w:r w:rsidR="00FE0E8D">
        <w:rPr>
          <w:rFonts w:ascii="Times New Roman" w:eastAsia="Times New Roman" w:hAnsi="Times New Roman"/>
        </w:rPr>
        <w:t>2</w:t>
      </w:r>
      <w:r w:rsidR="0066252A" w:rsidRPr="00F357E7">
        <w:rPr>
          <w:rFonts w:ascii="Times New Roman" w:eastAsia="Times New Roman" w:hAnsi="Times New Roman"/>
        </w:rPr>
        <w:t xml:space="preserve">. gada </w:t>
      </w:r>
      <w:r w:rsidR="00481352">
        <w:rPr>
          <w:rFonts w:ascii="Times New Roman" w:eastAsia="Times New Roman" w:hAnsi="Times New Roman"/>
        </w:rPr>
        <w:t>26. janvārī</w:t>
      </w:r>
      <w:r w:rsidR="006E3BBA">
        <w:rPr>
          <w:rFonts w:ascii="Times New Roman" w:eastAsia="Times New Roman" w:hAnsi="Times New Roman"/>
        </w:rPr>
        <w:t xml:space="preserve"> </w:t>
      </w:r>
      <w:r w:rsidR="0066252A" w:rsidRPr="005C0EA2">
        <w:rPr>
          <w:rFonts w:ascii="Times New Roman" w:eastAsia="Times New Roman" w:hAnsi="Times New Roman"/>
        </w:rPr>
        <w:t>sēdē</w:t>
      </w:r>
    </w:p>
    <w:p w14:paraId="2C428BDB" w14:textId="77777777" w:rsidR="0066252A" w:rsidRPr="005C0EA2" w:rsidRDefault="0066252A" w:rsidP="00614755">
      <w:pPr>
        <w:spacing w:after="0" w:line="240" w:lineRule="auto"/>
        <w:jc w:val="right"/>
        <w:rPr>
          <w:rFonts w:ascii="Times New Roman" w:eastAsia="Times New Roman" w:hAnsi="Times New Roman"/>
        </w:rPr>
      </w:pPr>
      <w:r>
        <w:rPr>
          <w:rFonts w:ascii="Times New Roman" w:eastAsia="Times New Roman" w:hAnsi="Times New Roman"/>
        </w:rPr>
        <w:t>(</w:t>
      </w:r>
      <w:r w:rsidRPr="005C0EA2">
        <w:rPr>
          <w:rFonts w:ascii="Times New Roman" w:eastAsia="Times New Roman" w:hAnsi="Times New Roman"/>
        </w:rPr>
        <w:t>protokols Nr.</w:t>
      </w:r>
      <w:r>
        <w:rPr>
          <w:rFonts w:ascii="Times New Roman" w:eastAsia="Times New Roman" w:hAnsi="Times New Roman"/>
        </w:rPr>
        <w:t xml:space="preserve"> </w:t>
      </w:r>
      <w:r w:rsidRPr="005C0EA2">
        <w:rPr>
          <w:rFonts w:ascii="Times New Roman" w:eastAsia="Times New Roman" w:hAnsi="Times New Roman"/>
        </w:rPr>
        <w:t>1</w:t>
      </w:r>
      <w:r>
        <w:rPr>
          <w:rFonts w:ascii="Times New Roman" w:eastAsia="Times New Roman" w:hAnsi="Times New Roman"/>
        </w:rPr>
        <w:t>)</w:t>
      </w:r>
    </w:p>
    <w:p w14:paraId="0FFC1665" w14:textId="77777777" w:rsidR="0066252A" w:rsidRPr="006A2FAD" w:rsidRDefault="0066252A" w:rsidP="00614755">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5D1270" w:rsidRDefault="0066252A" w:rsidP="00614755">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AC8B428" w14:textId="4656A5E4" w:rsidR="0066252A" w:rsidRPr="004C244C" w:rsidRDefault="0066252A" w:rsidP="00614755">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FE0E8D">
        <w:rPr>
          <w:rFonts w:ascii="Times New Roman" w:hAnsi="Times New Roman"/>
          <w:b/>
          <w:sz w:val="24"/>
          <w:szCs w:val="24"/>
        </w:rPr>
        <w:t>Iekārtu, būvtehnikas un dažādu konstrukciju noma</w:t>
      </w:r>
      <w:r w:rsidRPr="00D553E3">
        <w:rPr>
          <w:rFonts w:ascii="Times New Roman" w:eastAsia="Times New Roman" w:hAnsi="Times New Roman"/>
          <w:b/>
          <w:sz w:val="24"/>
          <w:szCs w:val="24"/>
          <w:lang w:eastAsia="lv-LV"/>
        </w:rPr>
        <w:t>”</w:t>
      </w:r>
    </w:p>
    <w:p w14:paraId="70B41973" w14:textId="4923C579" w:rsidR="0066252A" w:rsidRPr="005D1270" w:rsidRDefault="0066252A" w:rsidP="00614755">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452002">
        <w:rPr>
          <w:rFonts w:ascii="Times New Roman" w:hAnsi="Times New Roman"/>
          <w:bCs/>
          <w:sz w:val="24"/>
          <w:szCs w:val="24"/>
        </w:rPr>
        <w:t>202</w:t>
      </w:r>
      <w:r w:rsidR="00FE0E8D">
        <w:rPr>
          <w:rFonts w:ascii="Times New Roman" w:hAnsi="Times New Roman"/>
          <w:bCs/>
          <w:sz w:val="24"/>
          <w:szCs w:val="24"/>
        </w:rPr>
        <w:t>2</w:t>
      </w:r>
      <w:r w:rsidRPr="005D1270">
        <w:rPr>
          <w:rFonts w:ascii="Times New Roman" w:hAnsi="Times New Roman"/>
          <w:bCs/>
          <w:sz w:val="24"/>
          <w:szCs w:val="24"/>
        </w:rPr>
        <w:t>/</w:t>
      </w:r>
      <w:r w:rsidR="00FE0E8D">
        <w:rPr>
          <w:rFonts w:ascii="Times New Roman" w:hAnsi="Times New Roman"/>
          <w:bCs/>
          <w:sz w:val="24"/>
          <w:szCs w:val="24"/>
        </w:rPr>
        <w:t>4</w:t>
      </w:r>
      <w:r w:rsidRPr="005D1270">
        <w:rPr>
          <w:rFonts w:ascii="Times New Roman" w:hAnsi="Times New Roman"/>
          <w:bCs/>
          <w:sz w:val="24"/>
          <w:szCs w:val="24"/>
        </w:rPr>
        <w:t>)</w:t>
      </w:r>
    </w:p>
    <w:p w14:paraId="0D9E556B" w14:textId="6FA4F2B7" w:rsidR="0066252A" w:rsidRPr="005C0EA2" w:rsidRDefault="0066252A" w:rsidP="00614755">
      <w:pPr>
        <w:spacing w:after="0" w:line="240" w:lineRule="auto"/>
        <w:jc w:val="center"/>
        <w:rPr>
          <w:rFonts w:ascii="Times New Roman" w:eastAsia="Times New Roman" w:hAnsi="Times New Roman"/>
          <w:b/>
          <w:sz w:val="24"/>
          <w:szCs w:val="24"/>
          <w:lang w:eastAsia="lv-LV"/>
        </w:rPr>
      </w:pPr>
      <w:r w:rsidRPr="005C0EA2">
        <w:rPr>
          <w:rFonts w:ascii="Times New Roman" w:eastAsia="Times New Roman" w:hAnsi="Times New Roman"/>
          <w:b/>
          <w:sz w:val="24"/>
          <w:szCs w:val="24"/>
          <w:lang w:eastAsia="lv-LV"/>
        </w:rPr>
        <w:t>NOLIKUMS</w:t>
      </w:r>
      <w:r w:rsidR="00712492">
        <w:rPr>
          <w:rFonts w:ascii="Times New Roman" w:eastAsia="Times New Roman" w:hAnsi="Times New Roman"/>
          <w:b/>
          <w:sz w:val="24"/>
          <w:szCs w:val="24"/>
          <w:lang w:eastAsia="lv-LV"/>
        </w:rPr>
        <w:t xml:space="preserve"> </w:t>
      </w:r>
    </w:p>
    <w:p w14:paraId="0E3FA2F8" w14:textId="77777777" w:rsidR="0066252A" w:rsidRPr="009F11A3" w:rsidRDefault="0066252A" w:rsidP="00614755">
      <w:pPr>
        <w:spacing w:after="0" w:line="240" w:lineRule="auto"/>
        <w:jc w:val="center"/>
        <w:rPr>
          <w:rFonts w:ascii="Times New Roman" w:hAnsi="Times New Roman"/>
          <w:b/>
          <w:sz w:val="24"/>
          <w:szCs w:val="24"/>
        </w:rPr>
      </w:pPr>
      <w:r w:rsidRPr="009F11A3">
        <w:rPr>
          <w:rFonts w:ascii="Times New Roman" w:eastAsia="Times New Roman" w:hAnsi="Times New Roman"/>
          <w:sz w:val="24"/>
          <w:szCs w:val="24"/>
          <w:lang w:eastAsia="lv-LV"/>
        </w:rPr>
        <w:t xml:space="preserve">Iepirkums tiek rīkots </w:t>
      </w:r>
      <w:r w:rsidRPr="009F11A3">
        <w:rPr>
          <w:rFonts w:ascii="Times New Roman" w:hAnsi="Times New Roman"/>
          <w:sz w:val="24"/>
          <w:szCs w:val="24"/>
        </w:rPr>
        <w:t>Publisko iepirkumu likuma (turpmāk – PIL) 9.</w:t>
      </w:r>
      <w:r w:rsidRPr="009F11A3">
        <w:rPr>
          <w:rFonts w:ascii="Times New Roman" w:hAnsi="Times New Roman"/>
          <w:sz w:val="24"/>
          <w:szCs w:val="24"/>
          <w:vertAlign w:val="superscript"/>
        </w:rPr>
        <w:t xml:space="preserve"> </w:t>
      </w:r>
      <w:r w:rsidRPr="009F11A3">
        <w:rPr>
          <w:rFonts w:ascii="Times New Roman" w:hAnsi="Times New Roman"/>
          <w:sz w:val="24"/>
          <w:szCs w:val="24"/>
        </w:rPr>
        <w:t>panta noteiktajā kārtībā</w:t>
      </w:r>
    </w:p>
    <w:p w14:paraId="3A5BC74E" w14:textId="77777777" w:rsidR="0066252A" w:rsidRPr="009F11A3" w:rsidRDefault="0066252A" w:rsidP="00614755">
      <w:pPr>
        <w:tabs>
          <w:tab w:val="left" w:pos="7895"/>
        </w:tabs>
        <w:spacing w:after="0" w:line="240" w:lineRule="auto"/>
        <w:rPr>
          <w:rFonts w:ascii="Times New Roman" w:eastAsia="Times New Roman" w:hAnsi="Times New Roman"/>
          <w:color w:val="FF0000"/>
          <w:sz w:val="24"/>
          <w:szCs w:val="24"/>
          <w:lang w:eastAsia="lv-LV"/>
        </w:rPr>
      </w:pPr>
    </w:p>
    <w:p w14:paraId="6DF9D28D" w14:textId="1E48AF0A" w:rsidR="0066252A" w:rsidRPr="00D32C72" w:rsidRDefault="0066252A" w:rsidP="00CC01BD">
      <w:pPr>
        <w:pStyle w:val="ListParagraph"/>
        <w:numPr>
          <w:ilvl w:val="0"/>
          <w:numId w:val="9"/>
        </w:numPr>
        <w:tabs>
          <w:tab w:val="left" w:pos="1134"/>
          <w:tab w:val="left" w:pos="7895"/>
        </w:tabs>
        <w:ind w:left="0" w:firstLine="567"/>
        <w:jc w:val="both"/>
        <w:rPr>
          <w:b/>
        </w:rPr>
      </w:pPr>
      <w:r w:rsidRPr="00D32C72">
        <w:rPr>
          <w:b/>
        </w:rPr>
        <w:t>Pasūtītājs</w:t>
      </w:r>
    </w:p>
    <w:p w14:paraId="240F558C" w14:textId="77777777" w:rsidR="0066252A" w:rsidRPr="009F11A3" w:rsidRDefault="0066252A" w:rsidP="00614755">
      <w:pPr>
        <w:tabs>
          <w:tab w:val="left" w:pos="0"/>
          <w:tab w:val="left" w:pos="7895"/>
        </w:tabs>
        <w:spacing w:after="0" w:line="240" w:lineRule="auto"/>
        <w:ind w:firstLine="567"/>
        <w:jc w:val="both"/>
        <w:rPr>
          <w:rFonts w:ascii="Times New Roman" w:eastAsia="Times New Roman" w:hAnsi="Times New Roman"/>
          <w:sz w:val="24"/>
          <w:szCs w:val="24"/>
          <w:lang w:eastAsia="lv-LV"/>
        </w:rPr>
      </w:pPr>
      <w:r w:rsidRPr="009F11A3">
        <w:rPr>
          <w:rFonts w:ascii="Times New Roman" w:eastAsia="Times New Roman" w:hAnsi="Times New Roman"/>
          <w:sz w:val="24"/>
          <w:szCs w:val="24"/>
          <w:lang w:eastAsia="lv-LV"/>
        </w:rPr>
        <w:t>Valsts sabiedrība ar ierobežotu atbildību “Paula Stradiņa klīniskā universitātes slimnīca”, reģistrācijas Nr. 40003457109, Pilsoņu iela 13, Rīga, LV-1002.</w:t>
      </w:r>
    </w:p>
    <w:p w14:paraId="7B51AC1B" w14:textId="77777777" w:rsidR="0066252A" w:rsidRPr="009F11A3" w:rsidRDefault="0066252A" w:rsidP="00614755">
      <w:pPr>
        <w:tabs>
          <w:tab w:val="left" w:pos="0"/>
          <w:tab w:val="left" w:pos="7895"/>
        </w:tabs>
        <w:spacing w:after="0" w:line="240" w:lineRule="auto"/>
        <w:ind w:firstLine="567"/>
        <w:jc w:val="both"/>
        <w:rPr>
          <w:rFonts w:ascii="Times New Roman" w:eastAsia="Times New Roman" w:hAnsi="Times New Roman"/>
          <w:b/>
          <w:sz w:val="24"/>
          <w:szCs w:val="24"/>
          <w:lang w:eastAsia="lv-LV"/>
        </w:rPr>
      </w:pPr>
    </w:p>
    <w:p w14:paraId="07447642" w14:textId="24C30B3D" w:rsidR="0066252A" w:rsidRPr="00D32C72" w:rsidRDefault="0066252A" w:rsidP="00CC01BD">
      <w:pPr>
        <w:pStyle w:val="ListParagraph"/>
        <w:numPr>
          <w:ilvl w:val="0"/>
          <w:numId w:val="9"/>
        </w:numPr>
        <w:tabs>
          <w:tab w:val="left" w:pos="1134"/>
          <w:tab w:val="left" w:pos="7895"/>
        </w:tabs>
        <w:ind w:left="0" w:firstLine="567"/>
        <w:jc w:val="both"/>
        <w:rPr>
          <w:b/>
        </w:rPr>
      </w:pPr>
      <w:r w:rsidRPr="00D32C72">
        <w:rPr>
          <w:b/>
        </w:rPr>
        <w:t>Kontaktpersona</w:t>
      </w:r>
    </w:p>
    <w:p w14:paraId="68796B8F" w14:textId="24264D5F" w:rsidR="0066252A" w:rsidRPr="00E5056E" w:rsidRDefault="0066252A" w:rsidP="00614755">
      <w:pPr>
        <w:tabs>
          <w:tab w:val="left" w:pos="0"/>
        </w:tabs>
        <w:spacing w:after="0" w:line="240" w:lineRule="auto"/>
        <w:ind w:firstLine="567"/>
        <w:contextualSpacing/>
        <w:jc w:val="both"/>
        <w:rPr>
          <w:rFonts w:ascii="Times New Roman" w:eastAsia="Times New Roman" w:hAnsi="Times New Roman"/>
          <w:sz w:val="24"/>
          <w:szCs w:val="24"/>
        </w:rPr>
      </w:pPr>
      <w:r w:rsidRPr="009F11A3">
        <w:rPr>
          <w:rFonts w:ascii="Times New Roman" w:eastAsia="Times New Roman" w:hAnsi="Times New Roman"/>
          <w:sz w:val="24"/>
          <w:szCs w:val="24"/>
        </w:rPr>
        <w:t xml:space="preserve">Par iepirkuma dokumentāciju un organizatoriska rakstura informāciju – </w:t>
      </w:r>
      <w:r w:rsidR="00FE0E8D">
        <w:rPr>
          <w:rFonts w:ascii="Times New Roman" w:eastAsia="Times New Roman" w:hAnsi="Times New Roman"/>
          <w:sz w:val="24"/>
          <w:szCs w:val="24"/>
        </w:rPr>
        <w:t>Diāna Belozerova</w:t>
      </w:r>
      <w:r w:rsidR="009766C1">
        <w:rPr>
          <w:rFonts w:ascii="Times New Roman" w:eastAsia="Times New Roman" w:hAnsi="Times New Roman"/>
          <w:sz w:val="24"/>
          <w:szCs w:val="24"/>
        </w:rPr>
        <w:t>, tālrunis 670697</w:t>
      </w:r>
      <w:r w:rsidR="00FE0E8D">
        <w:rPr>
          <w:rFonts w:ascii="Times New Roman" w:eastAsia="Times New Roman" w:hAnsi="Times New Roman"/>
          <w:sz w:val="24"/>
          <w:szCs w:val="24"/>
        </w:rPr>
        <w:t>36</w:t>
      </w:r>
      <w:r w:rsidR="009766C1">
        <w:rPr>
          <w:rFonts w:ascii="Times New Roman" w:eastAsia="Times New Roman" w:hAnsi="Times New Roman"/>
          <w:sz w:val="24"/>
          <w:szCs w:val="24"/>
        </w:rPr>
        <w:t xml:space="preserve"> vai mob. tālrunis </w:t>
      </w:r>
      <w:r w:rsidR="009766C1" w:rsidRPr="00E5056E">
        <w:rPr>
          <w:rFonts w:ascii="Times New Roman" w:eastAsia="Times New Roman" w:hAnsi="Times New Roman"/>
          <w:sz w:val="24"/>
          <w:szCs w:val="24"/>
        </w:rPr>
        <w:t>2</w:t>
      </w:r>
      <w:r w:rsidR="00FE0E8D">
        <w:rPr>
          <w:rFonts w:ascii="Times New Roman" w:eastAsia="Times New Roman" w:hAnsi="Times New Roman"/>
          <w:sz w:val="24"/>
          <w:szCs w:val="24"/>
        </w:rPr>
        <w:t>5995257</w:t>
      </w:r>
      <w:r w:rsidRPr="00E5056E">
        <w:rPr>
          <w:rFonts w:ascii="Times New Roman" w:eastAsia="Times New Roman" w:hAnsi="Times New Roman"/>
          <w:sz w:val="24"/>
          <w:szCs w:val="24"/>
        </w:rPr>
        <w:t xml:space="preserve">, e-pasta adrese: </w:t>
      </w:r>
      <w:hyperlink r:id="rId8" w:history="1">
        <w:r w:rsidR="00FE0E8D" w:rsidRPr="00DD7865">
          <w:rPr>
            <w:rStyle w:val="Hyperlink"/>
            <w:rFonts w:ascii="Times New Roman" w:eastAsia="Times New Roman" w:hAnsi="Times New Roman"/>
            <w:sz w:val="24"/>
            <w:szCs w:val="24"/>
          </w:rPr>
          <w:t>diana.belozerova@stradini.lv</w:t>
        </w:r>
      </w:hyperlink>
      <w:r w:rsidRPr="00E5056E">
        <w:rPr>
          <w:rFonts w:ascii="Times New Roman" w:eastAsia="Times New Roman" w:hAnsi="Times New Roman"/>
          <w:sz w:val="24"/>
          <w:szCs w:val="24"/>
        </w:rPr>
        <w:t>.</w:t>
      </w:r>
    </w:p>
    <w:p w14:paraId="152045E3" w14:textId="77777777" w:rsidR="0066252A" w:rsidRPr="00E5056E" w:rsidRDefault="0066252A" w:rsidP="00614755">
      <w:pPr>
        <w:tabs>
          <w:tab w:val="left" w:pos="0"/>
        </w:tabs>
        <w:spacing w:after="0" w:line="240" w:lineRule="auto"/>
        <w:ind w:firstLine="567"/>
        <w:contextualSpacing/>
        <w:jc w:val="both"/>
        <w:rPr>
          <w:rFonts w:ascii="Times New Roman" w:eastAsia="Times New Roman" w:hAnsi="Times New Roman"/>
          <w:bCs/>
          <w:sz w:val="24"/>
          <w:szCs w:val="24"/>
          <w:lang w:eastAsia="lv-LV"/>
        </w:rPr>
      </w:pPr>
    </w:p>
    <w:p w14:paraId="1225CF63" w14:textId="5C3EB805" w:rsidR="0066252A" w:rsidRPr="00BD55A3" w:rsidRDefault="0066252A" w:rsidP="00614755">
      <w:pPr>
        <w:pStyle w:val="ListParagraph"/>
        <w:numPr>
          <w:ilvl w:val="0"/>
          <w:numId w:val="3"/>
        </w:numPr>
        <w:tabs>
          <w:tab w:val="left" w:pos="1134"/>
        </w:tabs>
        <w:ind w:left="0" w:firstLine="567"/>
        <w:jc w:val="both"/>
        <w:rPr>
          <w:b/>
        </w:rPr>
      </w:pPr>
      <w:r w:rsidRPr="00E5056E">
        <w:rPr>
          <w:b/>
        </w:rPr>
        <w:t xml:space="preserve">Informācija par </w:t>
      </w:r>
      <w:r w:rsidRPr="00BD55A3">
        <w:rPr>
          <w:b/>
        </w:rPr>
        <w:t>iepirkuma priekšmetu</w:t>
      </w:r>
    </w:p>
    <w:p w14:paraId="554FF862" w14:textId="3721D4A1" w:rsidR="008B04B6" w:rsidRPr="008B04B6" w:rsidRDefault="000C4A76" w:rsidP="008B04B6">
      <w:pPr>
        <w:pStyle w:val="ListParagraph"/>
        <w:numPr>
          <w:ilvl w:val="1"/>
          <w:numId w:val="3"/>
        </w:numPr>
        <w:tabs>
          <w:tab w:val="left" w:pos="851"/>
          <w:tab w:val="left" w:pos="993"/>
        </w:tabs>
        <w:ind w:left="0" w:firstLine="567"/>
        <w:jc w:val="both"/>
        <w:rPr>
          <w:iCs/>
        </w:rPr>
      </w:pPr>
      <w:r w:rsidRPr="00BD55A3">
        <w:t xml:space="preserve"> </w:t>
      </w:r>
      <w:r w:rsidR="009766C1" w:rsidRPr="00BD55A3">
        <w:t>Iepirkuma priekšmets ir</w:t>
      </w:r>
      <w:r w:rsidR="00EF043D" w:rsidRPr="00EF043D">
        <w:t xml:space="preserve"> </w:t>
      </w:r>
      <w:r w:rsidR="00FE0E8D">
        <w:t>iekārtu, būvtehnikas un dažādu konstrukciju noma</w:t>
      </w:r>
      <w:r w:rsidR="009766C1" w:rsidRPr="00BD55A3">
        <w:t xml:space="preserve"> saskaņā ar iepirkuma </w:t>
      </w:r>
      <w:r w:rsidR="00934E28" w:rsidRPr="00BD55A3">
        <w:t>“</w:t>
      </w:r>
      <w:r w:rsidR="00FE0E8D">
        <w:t>iekārtu, būvtehnikas un dažādu konstrukciju noma</w:t>
      </w:r>
      <w:r w:rsidR="004B11A4" w:rsidRPr="008B04B6">
        <w:t>”, identifikācijas Nr.202</w:t>
      </w:r>
      <w:r w:rsidR="00FE0E8D">
        <w:t>2</w:t>
      </w:r>
      <w:r w:rsidR="004B11A4" w:rsidRPr="008B04B6">
        <w:t>/</w:t>
      </w:r>
      <w:r w:rsidR="00FE0E8D">
        <w:t>4</w:t>
      </w:r>
      <w:r w:rsidR="009766C1" w:rsidRPr="008B04B6">
        <w:t xml:space="preserve"> (turpmāk – Iepirkums) </w:t>
      </w:r>
      <w:r w:rsidR="0066252A" w:rsidRPr="008B04B6">
        <w:t>nolikum</w:t>
      </w:r>
      <w:r w:rsidR="00B94B19" w:rsidRPr="008B04B6">
        <w:t>a</w:t>
      </w:r>
      <w:r w:rsidR="0066252A" w:rsidRPr="008B04B6">
        <w:t xml:space="preserve"> (turpmāk – Nolikums)</w:t>
      </w:r>
      <w:r w:rsidR="00B94B19" w:rsidRPr="008B04B6">
        <w:t xml:space="preserve"> un tā pielikumos </w:t>
      </w:r>
      <w:r w:rsidR="00B94B19" w:rsidRPr="008B04B6">
        <w:rPr>
          <w:bCs/>
          <w:lang w:val="x-none"/>
        </w:rPr>
        <w:t>noteiktajām prasībām</w:t>
      </w:r>
      <w:r w:rsidR="0066252A" w:rsidRPr="008B04B6">
        <w:rPr>
          <w:iCs/>
        </w:rPr>
        <w:t>.</w:t>
      </w:r>
      <w:r w:rsidR="00B94B19" w:rsidRPr="008B04B6">
        <w:rPr>
          <w:iCs/>
        </w:rPr>
        <w:t xml:space="preserve"> </w:t>
      </w:r>
    </w:p>
    <w:p w14:paraId="265A7C86" w14:textId="77F8B91D" w:rsidR="008B04B6" w:rsidRPr="008B04B6" w:rsidRDefault="0066252A" w:rsidP="008B04B6">
      <w:pPr>
        <w:pStyle w:val="ListParagraph"/>
        <w:numPr>
          <w:ilvl w:val="1"/>
          <w:numId w:val="3"/>
        </w:numPr>
        <w:tabs>
          <w:tab w:val="left" w:pos="851"/>
          <w:tab w:val="left" w:pos="993"/>
        </w:tabs>
        <w:ind w:left="0" w:firstLine="567"/>
        <w:jc w:val="both"/>
        <w:rPr>
          <w:iCs/>
        </w:rPr>
      </w:pPr>
      <w:r w:rsidRPr="008B04B6">
        <w:rPr>
          <w:iCs/>
        </w:rPr>
        <w:t>Iepirkuma priekšmeta apraksts</w:t>
      </w:r>
      <w:r w:rsidR="00B94B19" w:rsidRPr="008B04B6">
        <w:rPr>
          <w:iCs/>
        </w:rPr>
        <w:t xml:space="preserve"> un apjoms</w:t>
      </w:r>
      <w:r w:rsidRPr="008B04B6">
        <w:rPr>
          <w:iCs/>
        </w:rPr>
        <w:t xml:space="preserve"> ir noteikts </w:t>
      </w:r>
      <w:r w:rsidR="00B94B19" w:rsidRPr="008B04B6">
        <w:rPr>
          <w:iCs/>
        </w:rPr>
        <w:t xml:space="preserve">Iepirkuma </w:t>
      </w:r>
      <w:r w:rsidR="008B04B6" w:rsidRPr="008B04B6">
        <w:rPr>
          <w:iCs/>
        </w:rPr>
        <w:t xml:space="preserve">Tehniskajā specifikācijā/Tehniskajā – finanšu piedāvājuma formā 2.pielikums). </w:t>
      </w:r>
    </w:p>
    <w:p w14:paraId="0DAEAC30" w14:textId="6A3029A7" w:rsidR="00F9649A" w:rsidRPr="0034657A" w:rsidRDefault="0066252A" w:rsidP="001F58BD">
      <w:pPr>
        <w:pStyle w:val="ListParagraph"/>
        <w:numPr>
          <w:ilvl w:val="1"/>
          <w:numId w:val="3"/>
        </w:numPr>
        <w:tabs>
          <w:tab w:val="left" w:pos="0"/>
          <w:tab w:val="left" w:pos="993"/>
        </w:tabs>
        <w:ind w:left="0" w:firstLine="567"/>
        <w:jc w:val="both"/>
        <w:rPr>
          <w:iCs/>
        </w:rPr>
      </w:pPr>
      <w:r w:rsidRPr="008B04B6">
        <w:rPr>
          <w:bCs/>
          <w:lang w:eastAsia="en-US"/>
        </w:rPr>
        <w:t xml:space="preserve">Līguma darbības termiņš: </w:t>
      </w:r>
      <w:r w:rsidR="00FE0E8D">
        <w:rPr>
          <w:bCs/>
          <w:lang w:eastAsia="en-US"/>
        </w:rPr>
        <w:t>36</w:t>
      </w:r>
      <w:r w:rsidR="003B7835" w:rsidRPr="008B04B6">
        <w:rPr>
          <w:bCs/>
          <w:lang w:eastAsia="en-US"/>
        </w:rPr>
        <w:t xml:space="preserve"> </w:t>
      </w:r>
      <w:r w:rsidR="00F9649A" w:rsidRPr="008B04B6">
        <w:rPr>
          <w:bCs/>
          <w:lang w:eastAsia="en-US"/>
        </w:rPr>
        <w:t>(</w:t>
      </w:r>
      <w:r w:rsidR="00FE0E8D">
        <w:rPr>
          <w:bCs/>
          <w:lang w:eastAsia="en-US"/>
        </w:rPr>
        <w:t>trīsdesmit seši</w:t>
      </w:r>
      <w:r w:rsidR="00F9649A" w:rsidRPr="008B04B6">
        <w:rPr>
          <w:bCs/>
          <w:lang w:eastAsia="en-US"/>
        </w:rPr>
        <w:t>) mēneši</w:t>
      </w:r>
      <w:r w:rsidR="00F9649A" w:rsidRPr="00BD55A3">
        <w:rPr>
          <w:bCs/>
          <w:lang w:eastAsia="en-US"/>
        </w:rPr>
        <w:t xml:space="preserve"> no līguma spēkā stāšanās dienas</w:t>
      </w:r>
      <w:r w:rsidR="00F87504" w:rsidRPr="00BD55A3">
        <w:rPr>
          <w:bCs/>
          <w:lang w:eastAsia="en-US"/>
        </w:rPr>
        <w:t xml:space="preserve"> </w:t>
      </w:r>
      <w:r w:rsidR="00F87504" w:rsidRPr="0034657A">
        <w:rPr>
          <w:bCs/>
          <w:lang w:eastAsia="en-US"/>
        </w:rPr>
        <w:t xml:space="preserve">(nolikuma </w:t>
      </w:r>
      <w:r w:rsidR="0034657A" w:rsidRPr="0034657A">
        <w:rPr>
          <w:bCs/>
          <w:lang w:eastAsia="en-US"/>
        </w:rPr>
        <w:t>4</w:t>
      </w:r>
      <w:r w:rsidR="00F87504" w:rsidRPr="0034657A">
        <w:rPr>
          <w:bCs/>
          <w:lang w:eastAsia="en-US"/>
        </w:rPr>
        <w:t>.pielikums)</w:t>
      </w:r>
      <w:r w:rsidR="00F9649A" w:rsidRPr="0034657A">
        <w:rPr>
          <w:bCs/>
          <w:lang w:eastAsia="en-US"/>
        </w:rPr>
        <w:t xml:space="preserve">. </w:t>
      </w:r>
    </w:p>
    <w:p w14:paraId="4BF6DE0E" w14:textId="2A1AC2DE" w:rsidR="00EF043D" w:rsidRPr="00EF043D" w:rsidRDefault="00EF043D" w:rsidP="001F58BD">
      <w:pPr>
        <w:pStyle w:val="ListParagraph"/>
        <w:numPr>
          <w:ilvl w:val="1"/>
          <w:numId w:val="3"/>
        </w:numPr>
        <w:tabs>
          <w:tab w:val="left" w:pos="0"/>
          <w:tab w:val="left" w:pos="993"/>
        </w:tabs>
        <w:ind w:left="0" w:firstLine="567"/>
        <w:jc w:val="both"/>
        <w:rPr>
          <w:iCs/>
        </w:rPr>
      </w:pPr>
      <w:r>
        <w:rPr>
          <w:bCs/>
          <w:lang w:eastAsia="en-US"/>
        </w:rPr>
        <w:t>Iepirkuma priekšmets ir sadalīts daļās:</w:t>
      </w:r>
    </w:p>
    <w:p w14:paraId="1216C53B" w14:textId="50B26AB6" w:rsidR="00EF043D" w:rsidRDefault="00EF043D" w:rsidP="00EF043D">
      <w:pPr>
        <w:pStyle w:val="ListParagraph"/>
        <w:numPr>
          <w:ilvl w:val="2"/>
          <w:numId w:val="3"/>
        </w:numPr>
        <w:outlineLvl w:val="2"/>
        <w:rPr>
          <w:bCs/>
          <w:i/>
        </w:rPr>
      </w:pPr>
      <w:r w:rsidRPr="00EF043D">
        <w:rPr>
          <w:bCs/>
          <w:i/>
        </w:rPr>
        <w:t xml:space="preserve"> </w:t>
      </w:r>
      <w:r w:rsidR="00782DF1">
        <w:rPr>
          <w:bCs/>
          <w:i/>
        </w:rPr>
        <w:t xml:space="preserve">Iepirkuma priekšmeta </w:t>
      </w:r>
      <w:r w:rsidRPr="00EF043D">
        <w:rPr>
          <w:bCs/>
          <w:i/>
        </w:rPr>
        <w:t xml:space="preserve">1.daļa – </w:t>
      </w:r>
      <w:r w:rsidR="00782DF1">
        <w:rPr>
          <w:bCs/>
          <w:i/>
        </w:rPr>
        <w:t>“</w:t>
      </w:r>
      <w:r w:rsidR="00154843">
        <w:rPr>
          <w:bCs/>
          <w:i/>
        </w:rPr>
        <w:t>Būvniecības tehnikas, iekārtu un instrumentu noma</w:t>
      </w:r>
      <w:r w:rsidR="00782DF1">
        <w:rPr>
          <w:bCs/>
          <w:i/>
        </w:rPr>
        <w:t>”</w:t>
      </w:r>
      <w:r w:rsidRPr="00EF043D">
        <w:rPr>
          <w:bCs/>
          <w:i/>
        </w:rPr>
        <w:t>;</w:t>
      </w:r>
    </w:p>
    <w:p w14:paraId="7E5B6FE2" w14:textId="46678D73" w:rsidR="00EF043D" w:rsidRDefault="00782DF1" w:rsidP="00EF043D">
      <w:pPr>
        <w:pStyle w:val="ListParagraph"/>
        <w:numPr>
          <w:ilvl w:val="2"/>
          <w:numId w:val="3"/>
        </w:numPr>
        <w:outlineLvl w:val="2"/>
        <w:rPr>
          <w:bCs/>
          <w:i/>
        </w:rPr>
      </w:pPr>
      <w:r>
        <w:rPr>
          <w:bCs/>
          <w:i/>
        </w:rPr>
        <w:t xml:space="preserve">Iepirkuma priekšmeta </w:t>
      </w:r>
      <w:r w:rsidR="00EF043D" w:rsidRPr="00EF043D">
        <w:rPr>
          <w:bCs/>
          <w:i/>
        </w:rPr>
        <w:t xml:space="preserve">2.daļa – </w:t>
      </w:r>
      <w:r>
        <w:rPr>
          <w:bCs/>
          <w:i/>
        </w:rPr>
        <w:t>“</w:t>
      </w:r>
      <w:r w:rsidR="00154843">
        <w:rPr>
          <w:bCs/>
          <w:i/>
        </w:rPr>
        <w:t>Teritorijas uzkopšanas tehnika ar operatoru</w:t>
      </w:r>
      <w:r>
        <w:rPr>
          <w:bCs/>
          <w:i/>
        </w:rPr>
        <w:t>”</w:t>
      </w:r>
      <w:r w:rsidR="00EF043D" w:rsidRPr="00EF043D">
        <w:rPr>
          <w:bCs/>
          <w:i/>
        </w:rPr>
        <w:t>;</w:t>
      </w:r>
    </w:p>
    <w:p w14:paraId="6294268A" w14:textId="5C7FEF30" w:rsidR="00EF043D" w:rsidRPr="00154843" w:rsidRDefault="00782DF1" w:rsidP="00154843">
      <w:pPr>
        <w:pStyle w:val="ListParagraph"/>
        <w:numPr>
          <w:ilvl w:val="2"/>
          <w:numId w:val="3"/>
        </w:numPr>
        <w:outlineLvl w:val="2"/>
        <w:rPr>
          <w:bCs/>
          <w:i/>
        </w:rPr>
      </w:pPr>
      <w:r>
        <w:rPr>
          <w:bCs/>
          <w:i/>
        </w:rPr>
        <w:t xml:space="preserve">Iepirkuma priekšmeta </w:t>
      </w:r>
      <w:r w:rsidR="00EF043D" w:rsidRPr="00EF043D">
        <w:rPr>
          <w:bCs/>
          <w:i/>
        </w:rPr>
        <w:t xml:space="preserve">3.daļa – </w:t>
      </w:r>
      <w:r>
        <w:rPr>
          <w:bCs/>
          <w:i/>
        </w:rPr>
        <w:t>“</w:t>
      </w:r>
      <w:r w:rsidR="00154843">
        <w:rPr>
          <w:bCs/>
          <w:i/>
        </w:rPr>
        <w:t>Moduļu stendu noma”.</w:t>
      </w:r>
    </w:p>
    <w:p w14:paraId="18DAE30C" w14:textId="30E1A3A7" w:rsidR="00A56B3B" w:rsidRPr="00950777" w:rsidRDefault="0066252A" w:rsidP="0046592E">
      <w:pPr>
        <w:pStyle w:val="ListParagraph"/>
        <w:numPr>
          <w:ilvl w:val="1"/>
          <w:numId w:val="3"/>
        </w:numPr>
        <w:tabs>
          <w:tab w:val="left" w:pos="993"/>
        </w:tabs>
        <w:ind w:left="0" w:firstLine="567"/>
        <w:jc w:val="both"/>
        <w:rPr>
          <w:bCs/>
          <w:lang w:eastAsia="en-US"/>
        </w:rPr>
      </w:pPr>
      <w:r w:rsidRPr="00950777">
        <w:rPr>
          <w:bCs/>
        </w:rPr>
        <w:t xml:space="preserve">Kopējā </w:t>
      </w:r>
      <w:r w:rsidR="00F9649A" w:rsidRPr="00950777">
        <w:rPr>
          <w:bCs/>
        </w:rPr>
        <w:t xml:space="preserve">plānotā </w:t>
      </w:r>
      <w:r w:rsidRPr="00950777">
        <w:rPr>
          <w:bCs/>
        </w:rPr>
        <w:t>summa par līgumu izpildi ir</w:t>
      </w:r>
      <w:r w:rsidR="00F9649A" w:rsidRPr="00950777">
        <w:rPr>
          <w:bCs/>
        </w:rPr>
        <w:t xml:space="preserve"> EUR</w:t>
      </w:r>
      <w:r w:rsidRPr="00950777">
        <w:rPr>
          <w:bCs/>
        </w:rPr>
        <w:t xml:space="preserve"> </w:t>
      </w:r>
      <w:r w:rsidR="007C5C2F" w:rsidRPr="00950777">
        <w:rPr>
          <w:bCs/>
        </w:rPr>
        <w:t>41999,00</w:t>
      </w:r>
      <w:r w:rsidRPr="00950777">
        <w:rPr>
          <w:bCs/>
        </w:rPr>
        <w:t xml:space="preserve"> </w:t>
      </w:r>
      <w:r w:rsidR="00F9649A" w:rsidRPr="00950777">
        <w:rPr>
          <w:bCs/>
        </w:rPr>
        <w:t>(</w:t>
      </w:r>
      <w:r w:rsidR="007C5C2F" w:rsidRPr="00950777">
        <w:rPr>
          <w:bCs/>
        </w:rPr>
        <w:t>četrdesmit viens tūkstotis deviņi simti deviņdesmit deviņi</w:t>
      </w:r>
      <w:r w:rsidR="00633F3F" w:rsidRPr="00950777">
        <w:rPr>
          <w:bCs/>
        </w:rPr>
        <w:t xml:space="preserve"> </w:t>
      </w:r>
      <w:proofErr w:type="spellStart"/>
      <w:r w:rsidR="00F9649A" w:rsidRPr="00950777">
        <w:rPr>
          <w:bCs/>
          <w:i/>
          <w:iCs/>
        </w:rPr>
        <w:t>euro</w:t>
      </w:r>
      <w:proofErr w:type="spellEnd"/>
      <w:r w:rsidR="00F9649A" w:rsidRPr="00950777">
        <w:rPr>
          <w:bCs/>
        </w:rPr>
        <w:t xml:space="preserve">, 00 centi) </w:t>
      </w:r>
      <w:r w:rsidRPr="00950777">
        <w:rPr>
          <w:bCs/>
        </w:rPr>
        <w:t xml:space="preserve">bez PVN. </w:t>
      </w:r>
      <w:r w:rsidR="00950777" w:rsidRPr="00950777">
        <w:rPr>
          <w:bCs/>
          <w:lang w:eastAsia="en-US"/>
        </w:rPr>
        <w:t>Pasūtītājs patur tiesības lemt par šajā punktā minētās summas izmaiņām, pamatojoties uz Pasūtītāja finanšu iespējām un PIL. Pasūtītājs patur tiesības šajā punktā minēto summu mainīt, ja lēmums par līguma slēgšanas tiesībām netiek pieņemts vienlaikus visās iepirkuma priekšmeta daļās vai kādā no iepirkuma priekšmeta daļām netiek iesniegts piedāvājums.</w:t>
      </w:r>
    </w:p>
    <w:p w14:paraId="5791820C" w14:textId="77777777" w:rsidR="00A10C8A" w:rsidRDefault="00A56B3B" w:rsidP="00A10C8A">
      <w:pPr>
        <w:pStyle w:val="ListParagraph"/>
        <w:numPr>
          <w:ilvl w:val="1"/>
          <w:numId w:val="3"/>
        </w:numPr>
        <w:tabs>
          <w:tab w:val="left" w:pos="0"/>
          <w:tab w:val="left" w:pos="993"/>
        </w:tabs>
        <w:ind w:left="0" w:firstLine="567"/>
        <w:jc w:val="both"/>
        <w:rPr>
          <w:iCs/>
        </w:rPr>
      </w:pPr>
      <w:r w:rsidRPr="00BD55A3">
        <w:rPr>
          <w:iCs/>
        </w:rPr>
        <w:t xml:space="preserve">Pretendentu piedāvājumā norādītās kopējās cenas ir tikai vērtējamās cenas un tiks izmantotas tikai pretendentu finanšu piedāvājumu savstarpējai salīdzināšanai. Pasūtītājs līguma izpildē ņems vērā pretendenta piedāvātās cenas, kuras ir saistošas visu līguma darbības laiku. </w:t>
      </w:r>
    </w:p>
    <w:p w14:paraId="0184E28B" w14:textId="5469F849" w:rsidR="00A10C8A" w:rsidRDefault="00A10C8A" w:rsidP="00A10C8A">
      <w:pPr>
        <w:pStyle w:val="ListParagraph"/>
        <w:numPr>
          <w:ilvl w:val="1"/>
          <w:numId w:val="3"/>
        </w:numPr>
        <w:tabs>
          <w:tab w:val="left" w:pos="0"/>
          <w:tab w:val="left" w:pos="993"/>
        </w:tabs>
        <w:ind w:left="0" w:firstLine="567"/>
        <w:jc w:val="both"/>
        <w:rPr>
          <w:iCs/>
        </w:rPr>
      </w:pPr>
      <w:r>
        <w:rPr>
          <w:iCs/>
        </w:rPr>
        <w:t>Vispārīgā vienošanās tiks slēgta</w:t>
      </w:r>
      <w:r w:rsidR="00A56B3B" w:rsidRPr="00BD55A3">
        <w:rPr>
          <w:iCs/>
        </w:rPr>
        <w:t xml:space="preserve"> par nolikuma 3.</w:t>
      </w:r>
      <w:r w:rsidR="00EF043D">
        <w:rPr>
          <w:iCs/>
        </w:rPr>
        <w:t>5</w:t>
      </w:r>
      <w:r w:rsidR="00A56B3B" w:rsidRPr="00BD55A3">
        <w:rPr>
          <w:iCs/>
        </w:rPr>
        <w:t>. punktā noteikto summu.</w:t>
      </w:r>
      <w:bookmarkStart w:id="0" w:name="_Hlk519155734"/>
    </w:p>
    <w:p w14:paraId="7A94714C" w14:textId="35F30ECB" w:rsidR="00A10C8A" w:rsidRPr="00A10C8A" w:rsidRDefault="0055749D" w:rsidP="00A10C8A">
      <w:pPr>
        <w:pStyle w:val="ListParagraph"/>
        <w:numPr>
          <w:ilvl w:val="1"/>
          <w:numId w:val="3"/>
        </w:numPr>
        <w:tabs>
          <w:tab w:val="left" w:pos="0"/>
          <w:tab w:val="left" w:pos="993"/>
        </w:tabs>
        <w:ind w:left="0" w:firstLine="567"/>
        <w:jc w:val="both"/>
        <w:rPr>
          <w:iCs/>
        </w:rPr>
      </w:pPr>
      <w:r>
        <w:rPr>
          <w:bCs/>
          <w:u w:val="single"/>
        </w:rPr>
        <w:t>V</w:t>
      </w:r>
      <w:r w:rsidR="00A10C8A" w:rsidRPr="00A10C8A">
        <w:rPr>
          <w:bCs/>
          <w:u w:val="single"/>
        </w:rPr>
        <w:t>ispārīgās vienošanās tiesības katrā iepirkuma priekšmeta daļā tiks piešķirtas ne vairāk kā 1 (vienam) pretendentam</w:t>
      </w:r>
      <w:r w:rsidR="00A10C8A" w:rsidRPr="00A10C8A">
        <w:rPr>
          <w:bCs/>
        </w:rPr>
        <w:t>, kura piedāvājums atbildīs nolikumā un tehniskajā specifikācijā un finanšu piedāvājumā izvirzītajām prasībām un būs ar zemāko piedāvāto vērtējamo cenu</w:t>
      </w:r>
      <w:bookmarkEnd w:id="0"/>
      <w:r w:rsidR="00A10C8A" w:rsidRPr="00A10C8A">
        <w:rPr>
          <w:bCs/>
        </w:rPr>
        <w:t>.</w:t>
      </w:r>
    </w:p>
    <w:p w14:paraId="4E4A0B79" w14:textId="0164331C" w:rsidR="00A10C8A" w:rsidRPr="00A10C8A" w:rsidRDefault="00A10C8A" w:rsidP="00A10C8A">
      <w:pPr>
        <w:pStyle w:val="ListParagraph"/>
        <w:numPr>
          <w:ilvl w:val="1"/>
          <w:numId w:val="3"/>
        </w:numPr>
        <w:tabs>
          <w:tab w:val="left" w:pos="0"/>
          <w:tab w:val="left" w:pos="993"/>
        </w:tabs>
        <w:ind w:left="0" w:firstLine="567"/>
        <w:jc w:val="both"/>
        <w:rPr>
          <w:iCs/>
        </w:rPr>
      </w:pPr>
      <w:r w:rsidRPr="00A10C8A">
        <w:rPr>
          <w:bCs/>
        </w:rPr>
        <w:t>Ar pretendentiem, kuriem tiks piešķirtas līguma slēgšanas tiesības, tiks slēgta vispārīgā vienošanās (turpmāk – Vienošanās) un Līgums Vienošanās ietvaros,</w:t>
      </w:r>
      <w:r w:rsidR="00950777">
        <w:rPr>
          <w:bCs/>
        </w:rPr>
        <w:t xml:space="preserve"> kas stājas spēkā dienā, kad tie ir abpusēji parakstīti</w:t>
      </w:r>
      <w:r w:rsidRPr="00A10C8A">
        <w:rPr>
          <w:bCs/>
        </w:rPr>
        <w:t xml:space="preserve"> un ir spēkā </w:t>
      </w:r>
      <w:r w:rsidR="00154843">
        <w:rPr>
          <w:bCs/>
        </w:rPr>
        <w:t>36</w:t>
      </w:r>
      <w:r w:rsidRPr="00A10C8A">
        <w:rPr>
          <w:bCs/>
        </w:rPr>
        <w:t xml:space="preserve"> (</w:t>
      </w:r>
      <w:r w:rsidR="00154843">
        <w:rPr>
          <w:bCs/>
        </w:rPr>
        <w:t>trīsdesmit sešus</w:t>
      </w:r>
      <w:r w:rsidRPr="00A10C8A">
        <w:rPr>
          <w:bCs/>
        </w:rPr>
        <w:t xml:space="preserve">) kalendāros mēnešus no Vienošanās un Līguma noslēgšanas brīža vai līdz Vienošanās summas sasniegšanai, atkarībā no tā, kurš nosacījums iestājas pirmais. </w:t>
      </w:r>
    </w:p>
    <w:p w14:paraId="6B4BF697" w14:textId="09A6F5B4" w:rsidR="007C5C2F" w:rsidRPr="00A10C8A" w:rsidRDefault="00EF043D" w:rsidP="00950777">
      <w:pPr>
        <w:pStyle w:val="ListParagraph"/>
        <w:numPr>
          <w:ilvl w:val="1"/>
          <w:numId w:val="3"/>
        </w:numPr>
        <w:tabs>
          <w:tab w:val="left" w:pos="0"/>
          <w:tab w:val="left" w:pos="993"/>
          <w:tab w:val="left" w:pos="1134"/>
        </w:tabs>
        <w:ind w:left="0" w:firstLine="567"/>
        <w:jc w:val="both"/>
        <w:rPr>
          <w:iCs/>
        </w:rPr>
      </w:pPr>
      <w:r w:rsidRPr="00A10C8A">
        <w:rPr>
          <w:bCs/>
        </w:rPr>
        <w:t xml:space="preserve">Pretendentam piedāvājums jāiesniedz par vienu vai vairākām iepirkuma priekšmeta daļām. </w:t>
      </w:r>
      <w:r w:rsidR="0066252A" w:rsidRPr="009F11A3">
        <w:t>Pretendents nedrīkst iesniegt piedāvājuma variantus.</w:t>
      </w:r>
    </w:p>
    <w:p w14:paraId="01C7572C" w14:textId="504A1F9F" w:rsidR="00950777" w:rsidRPr="00AC3F93" w:rsidRDefault="0066252A" w:rsidP="00814CAC">
      <w:pPr>
        <w:pStyle w:val="ListParagraph"/>
        <w:numPr>
          <w:ilvl w:val="1"/>
          <w:numId w:val="3"/>
        </w:numPr>
        <w:tabs>
          <w:tab w:val="left" w:pos="0"/>
          <w:tab w:val="left" w:pos="993"/>
        </w:tabs>
        <w:jc w:val="both"/>
        <w:rPr>
          <w:bCs/>
        </w:rPr>
      </w:pPr>
      <w:r w:rsidRPr="00AC3F93">
        <w:rPr>
          <w:bCs/>
        </w:rPr>
        <w:lastRenderedPageBreak/>
        <w:t>C</w:t>
      </w:r>
      <w:r w:rsidR="00EF043D" w:rsidRPr="00AC3F93">
        <w:rPr>
          <w:bCs/>
        </w:rPr>
        <w:t xml:space="preserve">PV kods: </w:t>
      </w:r>
      <w:r w:rsidR="00AC3F93" w:rsidRPr="00AC3F93">
        <w:rPr>
          <w:bCs/>
        </w:rPr>
        <w:t>31000000-6 (</w:t>
      </w:r>
      <w:r w:rsidR="00AC3F93" w:rsidRPr="00AC3F93">
        <w:rPr>
          <w:bCs/>
        </w:rPr>
        <w:t>Elektriskie mehānismi, aparāti, iekārtas un palīgmateriāli; apgaismojums.</w:t>
      </w:r>
      <w:r w:rsidR="00EF043D" w:rsidRPr="00AC3F93">
        <w:rPr>
          <w:bCs/>
        </w:rPr>
        <w:t>)</w:t>
      </w:r>
    </w:p>
    <w:p w14:paraId="0B94A647" w14:textId="5691CE4B" w:rsidR="0066252A" w:rsidRPr="009F11A3" w:rsidRDefault="0066252A" w:rsidP="001F58BD">
      <w:pPr>
        <w:pStyle w:val="ListParagraph"/>
        <w:numPr>
          <w:ilvl w:val="0"/>
          <w:numId w:val="4"/>
        </w:numPr>
        <w:tabs>
          <w:tab w:val="left" w:pos="993"/>
        </w:tabs>
        <w:ind w:left="0" w:firstLine="567"/>
        <w:jc w:val="both"/>
      </w:pPr>
      <w:r w:rsidRPr="009F11A3">
        <w:rPr>
          <w:b/>
        </w:rPr>
        <w:t xml:space="preserve">Iepirkuma identifikācijas Nr. </w:t>
      </w:r>
      <w:r w:rsidRPr="009F11A3">
        <w:t xml:space="preserve">PSKUS </w:t>
      </w:r>
      <w:r w:rsidR="00452002">
        <w:t>202</w:t>
      </w:r>
      <w:r w:rsidR="00154843">
        <w:t>2</w:t>
      </w:r>
      <w:r w:rsidRPr="009F11A3">
        <w:t>/</w:t>
      </w:r>
      <w:r w:rsidR="00154843">
        <w:t>4.</w:t>
      </w:r>
    </w:p>
    <w:p w14:paraId="652CBE93" w14:textId="77777777" w:rsidR="00A10C8A" w:rsidRPr="009F11A3" w:rsidRDefault="00A10C8A" w:rsidP="00814CAC">
      <w:pPr>
        <w:tabs>
          <w:tab w:val="left" w:pos="0"/>
        </w:tabs>
        <w:spacing w:after="0" w:line="240" w:lineRule="auto"/>
        <w:jc w:val="both"/>
        <w:rPr>
          <w:rFonts w:ascii="Times New Roman" w:eastAsia="Times New Roman" w:hAnsi="Times New Roman"/>
          <w:sz w:val="24"/>
          <w:szCs w:val="24"/>
          <w:lang w:eastAsia="lv-LV"/>
        </w:rPr>
      </w:pPr>
      <w:bookmarkStart w:id="1" w:name="_GoBack"/>
      <w:bookmarkEnd w:id="1"/>
    </w:p>
    <w:p w14:paraId="18810819" w14:textId="77777777" w:rsidR="0066252A" w:rsidRPr="009F11A3" w:rsidRDefault="0066252A" w:rsidP="00614755">
      <w:pPr>
        <w:numPr>
          <w:ilvl w:val="0"/>
          <w:numId w:val="4"/>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Iepirkuma nolikuma saņemšana</w:t>
      </w:r>
    </w:p>
    <w:p w14:paraId="29205730" w14:textId="1E71E112" w:rsidR="0066252A" w:rsidRPr="0007003C" w:rsidRDefault="0066252A"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Nolikumu ieinteresētie p</w:t>
      </w:r>
      <w:r w:rsidR="0007003C">
        <w:rPr>
          <w:rFonts w:ascii="Times New Roman" w:hAnsi="Times New Roman"/>
          <w:bCs/>
          <w:sz w:val="24"/>
          <w:szCs w:val="24"/>
        </w:rPr>
        <w:t>retendenti</w:t>
      </w:r>
      <w:r w:rsidRPr="0007003C">
        <w:rPr>
          <w:rFonts w:ascii="Times New Roman" w:hAnsi="Times New Roman"/>
          <w:bCs/>
          <w:sz w:val="24"/>
          <w:szCs w:val="24"/>
        </w:rPr>
        <w:t xml:space="preserve"> var saņemt to lejup</w:t>
      </w:r>
      <w:r w:rsidR="00C65BD7" w:rsidRPr="0007003C">
        <w:rPr>
          <w:rFonts w:ascii="Times New Roman" w:hAnsi="Times New Roman"/>
          <w:bCs/>
          <w:sz w:val="24"/>
          <w:szCs w:val="24"/>
        </w:rPr>
        <w:t>ie</w:t>
      </w:r>
      <w:r w:rsidRPr="0007003C">
        <w:rPr>
          <w:rFonts w:ascii="Times New Roman" w:hAnsi="Times New Roman"/>
          <w:bCs/>
          <w:sz w:val="24"/>
          <w:szCs w:val="24"/>
        </w:rPr>
        <w:t>lādējot elektroniskajā formātā Pasūtītāja pircēja profilā Elektronisko iepirkumu sistēmā (</w:t>
      </w:r>
      <w:r w:rsidR="00F15D48" w:rsidRPr="0007003C">
        <w:rPr>
          <w:rFonts w:ascii="Times New Roman" w:hAnsi="Times New Roman"/>
          <w:bCs/>
          <w:sz w:val="24"/>
          <w:szCs w:val="24"/>
        </w:rPr>
        <w:t xml:space="preserve">turpmāk - </w:t>
      </w:r>
      <w:r w:rsidRPr="0007003C">
        <w:rPr>
          <w:rFonts w:ascii="Times New Roman" w:hAnsi="Times New Roman"/>
          <w:bCs/>
          <w:sz w:val="24"/>
          <w:szCs w:val="24"/>
        </w:rPr>
        <w:t xml:space="preserve">EIS) </w:t>
      </w:r>
      <w:hyperlink r:id="rId9" w:history="1">
        <w:r w:rsidR="00F15D48" w:rsidRPr="0007003C">
          <w:rPr>
            <w:rStyle w:val="Hyperlink"/>
            <w:rFonts w:ascii="Times New Roman" w:hAnsi="Times New Roman"/>
            <w:bCs/>
            <w:sz w:val="24"/>
            <w:szCs w:val="24"/>
          </w:rPr>
          <w:t>https://www.eis.gov.lv/EKEIS/Supplier/Organizer/379</w:t>
        </w:r>
      </w:hyperlink>
      <w:r w:rsidRPr="0007003C">
        <w:rPr>
          <w:rFonts w:ascii="Times New Roman" w:hAnsi="Times New Roman"/>
          <w:bCs/>
          <w:sz w:val="24"/>
          <w:szCs w:val="24"/>
        </w:rPr>
        <w:t>.</w:t>
      </w:r>
    </w:p>
    <w:p w14:paraId="3B517B5E" w14:textId="17C8F40C" w:rsidR="00F15D48" w:rsidRPr="009F11A3" w:rsidRDefault="00F15D48"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 xml:space="preserve">retendents </w:t>
      </w:r>
      <w:r w:rsidRPr="009F11A3">
        <w:rPr>
          <w:rFonts w:ascii="Times New Roman" w:hAnsi="Times New Roman"/>
          <w:bCs/>
          <w:sz w:val="24"/>
          <w:szCs w:val="24"/>
        </w:rPr>
        <w:t xml:space="preserve">EIS e-konkursu apakšsistēmā var reģistrēties kā Nolikuma saņēmējs, ja tas </w:t>
      </w:r>
      <w:r w:rsidR="0007003C">
        <w:rPr>
          <w:rFonts w:ascii="Times New Roman" w:hAnsi="Times New Roman"/>
          <w:bCs/>
          <w:sz w:val="24"/>
          <w:szCs w:val="24"/>
        </w:rPr>
        <w:t>ir reģistrēts EIS kā pretendents</w:t>
      </w:r>
      <w:r w:rsidRPr="009F11A3">
        <w:rPr>
          <w:rFonts w:ascii="Times New Roman" w:hAnsi="Times New Roman"/>
          <w:bCs/>
          <w:sz w:val="24"/>
          <w:szCs w:val="24"/>
        </w:rPr>
        <w:footnoteReference w:id="1"/>
      </w:r>
      <w:r w:rsidRPr="009F11A3">
        <w:rPr>
          <w:rFonts w:ascii="Times New Roman" w:hAnsi="Times New Roman"/>
          <w:bCs/>
          <w:sz w:val="24"/>
          <w:szCs w:val="24"/>
        </w:rPr>
        <w:t>.</w:t>
      </w:r>
    </w:p>
    <w:p w14:paraId="56BE7585" w14:textId="3AEA792C" w:rsidR="00F15D48" w:rsidRPr="009F11A3" w:rsidRDefault="00F15D48"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Ieinteresētais p</w:t>
      </w:r>
      <w:r w:rsidR="0007003C">
        <w:rPr>
          <w:rFonts w:ascii="Times New Roman" w:hAnsi="Times New Roman"/>
          <w:bCs/>
          <w:sz w:val="24"/>
          <w:szCs w:val="24"/>
        </w:rPr>
        <w:t>retendents</w:t>
      </w:r>
      <w:r w:rsidRPr="009F11A3">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Pr>
          <w:rFonts w:ascii="Times New Roman" w:hAnsi="Times New Roman"/>
          <w:bCs/>
          <w:sz w:val="24"/>
          <w:szCs w:val="24"/>
        </w:rPr>
        <w:t>pretendentu</w:t>
      </w:r>
      <w:r w:rsidRPr="009F11A3">
        <w:rPr>
          <w:rFonts w:ascii="Times New Roman" w:hAnsi="Times New Roman"/>
          <w:bCs/>
          <w:sz w:val="24"/>
          <w:szCs w:val="24"/>
        </w:rPr>
        <w:t xml:space="preserve"> jautājumiem. Ja minētos dokumentus un ziņas Pasūtītājs ir ievietojis tīmekļvietnē EIS </w:t>
      </w:r>
      <w:hyperlink r:id="rId10" w:history="1">
        <w:r w:rsidRPr="009F11A3">
          <w:rPr>
            <w:rFonts w:ascii="Times New Roman" w:hAnsi="Times New Roman"/>
            <w:sz w:val="24"/>
            <w:szCs w:val="24"/>
          </w:rPr>
          <w:t>https://www.eis.gov.lv/EKEIS/Supplier/Organizer/379</w:t>
        </w:r>
      </w:hyperlink>
      <w:r w:rsidRPr="009F11A3">
        <w:rPr>
          <w:rFonts w:ascii="Times New Roman" w:hAnsi="Times New Roman"/>
          <w:bCs/>
          <w:sz w:val="24"/>
          <w:szCs w:val="24"/>
        </w:rPr>
        <w:t xml:space="preserve"> pie konkrētā Iepirkuma, tiek uzskatīts, ka </w:t>
      </w:r>
      <w:r w:rsidR="0007003C">
        <w:rPr>
          <w:rFonts w:ascii="Times New Roman" w:hAnsi="Times New Roman"/>
          <w:bCs/>
          <w:sz w:val="24"/>
          <w:szCs w:val="24"/>
        </w:rPr>
        <w:t>pretendents</w:t>
      </w:r>
      <w:r w:rsidRPr="009F11A3">
        <w:rPr>
          <w:rFonts w:ascii="Times New Roman" w:hAnsi="Times New Roman"/>
          <w:bCs/>
          <w:sz w:val="24"/>
          <w:szCs w:val="24"/>
        </w:rPr>
        <w:t xml:space="preserve"> tos ir saņēmis un ar tiem iepazinies.</w:t>
      </w:r>
    </w:p>
    <w:p w14:paraId="63AF5478" w14:textId="77777777" w:rsidR="00F15D48" w:rsidRPr="009F11A3" w:rsidRDefault="00F15D48" w:rsidP="00614755">
      <w:pPr>
        <w:numPr>
          <w:ilvl w:val="1"/>
          <w:numId w:val="4"/>
        </w:numPr>
        <w:tabs>
          <w:tab w:val="left" w:pos="0"/>
        </w:tabs>
        <w:spacing w:after="0" w:line="240" w:lineRule="auto"/>
        <w:ind w:left="0" w:firstLine="567"/>
        <w:jc w:val="both"/>
        <w:rPr>
          <w:rFonts w:ascii="Times New Roman" w:hAnsi="Times New Roman"/>
          <w:bCs/>
          <w:sz w:val="24"/>
          <w:szCs w:val="24"/>
        </w:rPr>
      </w:pPr>
      <w:r w:rsidRPr="009F11A3">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F11A3" w:rsidRDefault="0066252A" w:rsidP="00614755">
      <w:pPr>
        <w:tabs>
          <w:tab w:val="left" w:pos="0"/>
        </w:tabs>
        <w:spacing w:after="0" w:line="240" w:lineRule="auto"/>
        <w:ind w:firstLine="567"/>
        <w:jc w:val="both"/>
        <w:rPr>
          <w:rFonts w:ascii="Times New Roman" w:eastAsia="Times New Roman" w:hAnsi="Times New Roman"/>
          <w:b/>
          <w:sz w:val="24"/>
          <w:szCs w:val="24"/>
          <w:lang w:eastAsia="lv-LV"/>
        </w:rPr>
      </w:pPr>
    </w:p>
    <w:p w14:paraId="2E019F45" w14:textId="77777777" w:rsidR="0066252A" w:rsidRPr="009F11A3" w:rsidRDefault="0066252A" w:rsidP="00614755">
      <w:pPr>
        <w:numPr>
          <w:ilvl w:val="0"/>
          <w:numId w:val="4"/>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Informācijas apmaiņas kārtība</w:t>
      </w:r>
    </w:p>
    <w:p w14:paraId="0F47EAEB" w14:textId="00E4BBA8" w:rsidR="0066252A" w:rsidRPr="009F11A3" w:rsidRDefault="00C65BD7" w:rsidP="00E239A3">
      <w:pPr>
        <w:numPr>
          <w:ilvl w:val="1"/>
          <w:numId w:val="4"/>
        </w:numPr>
        <w:tabs>
          <w:tab w:val="left" w:pos="0"/>
          <w:tab w:val="left" w:pos="993"/>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bCs/>
          <w:sz w:val="24"/>
          <w:szCs w:val="24"/>
          <w:lang w:val="en-GB" w:eastAsia="lv-LV"/>
        </w:rPr>
        <w:t>K</w:t>
      </w:r>
      <w:proofErr w:type="spellStart"/>
      <w:r w:rsidR="0066252A" w:rsidRPr="009F11A3">
        <w:rPr>
          <w:rFonts w:ascii="Times New Roman" w:hAnsi="Times New Roman"/>
          <w:bCs/>
          <w:sz w:val="24"/>
          <w:szCs w:val="24"/>
          <w:lang w:val="x-none" w:eastAsia="lv-LV"/>
        </w:rPr>
        <w:t>omisija</w:t>
      </w:r>
      <w:proofErr w:type="spellEnd"/>
      <w:r w:rsidR="0066252A" w:rsidRPr="009F11A3">
        <w:rPr>
          <w:rFonts w:ascii="Times New Roman" w:hAnsi="Times New Roman"/>
          <w:bCs/>
          <w:sz w:val="24"/>
          <w:szCs w:val="24"/>
          <w:lang w:val="x-none" w:eastAsia="lv-LV"/>
        </w:rPr>
        <w:t xml:space="preserve"> un ieinteresētie </w:t>
      </w:r>
      <w:r w:rsidR="0007003C">
        <w:rPr>
          <w:rFonts w:ascii="Times New Roman" w:hAnsi="Times New Roman"/>
          <w:bCs/>
          <w:sz w:val="24"/>
          <w:szCs w:val="24"/>
          <w:lang w:eastAsia="lv-LV"/>
        </w:rPr>
        <w:t>pretendenti</w:t>
      </w:r>
      <w:r w:rsidR="0066252A" w:rsidRPr="009F11A3">
        <w:rPr>
          <w:rFonts w:ascii="Times New Roman" w:hAnsi="Times New Roman"/>
          <w:bCs/>
          <w:sz w:val="24"/>
          <w:szCs w:val="24"/>
          <w:lang w:val="x-none" w:eastAsia="lv-LV"/>
        </w:rPr>
        <w:t xml:space="preserve"> ar informāciju apmainās rakstiski.</w:t>
      </w:r>
      <w:r w:rsidR="0066252A" w:rsidRPr="009F11A3">
        <w:rPr>
          <w:rFonts w:ascii="Times New Roman" w:hAnsi="Times New Roman"/>
          <w:bCs/>
          <w:sz w:val="24"/>
          <w:szCs w:val="24"/>
          <w:lang w:eastAsia="lv-LV"/>
        </w:rPr>
        <w:t xml:space="preserve"> </w:t>
      </w:r>
      <w:r w:rsidR="0066252A" w:rsidRPr="009F11A3">
        <w:rPr>
          <w:rFonts w:ascii="Times New Roman" w:hAnsi="Times New Roman"/>
          <w:bCs/>
          <w:sz w:val="24"/>
          <w:szCs w:val="24"/>
          <w:lang w:val="x-none" w:eastAsia="lv-LV"/>
        </w:rPr>
        <w:t>Mutvārdos sniegtā informācija Iepirkuma ietvaros nav saistoša.</w:t>
      </w:r>
    </w:p>
    <w:p w14:paraId="550BEC79" w14:textId="2C9D8D5A" w:rsidR="0066252A" w:rsidRPr="009F11A3" w:rsidRDefault="0066252A" w:rsidP="00E239A3">
      <w:pPr>
        <w:numPr>
          <w:ilvl w:val="1"/>
          <w:numId w:val="4"/>
        </w:numPr>
        <w:tabs>
          <w:tab w:val="left" w:pos="0"/>
          <w:tab w:val="left" w:pos="993"/>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Ja ieinteresētais </w:t>
      </w:r>
      <w:proofErr w:type="spellStart"/>
      <w:r w:rsidRPr="009F11A3">
        <w:rPr>
          <w:rFonts w:ascii="Times New Roman" w:hAnsi="Times New Roman"/>
          <w:sz w:val="24"/>
          <w:szCs w:val="24"/>
        </w:rPr>
        <w:t>p</w:t>
      </w:r>
      <w:r w:rsidR="0007003C">
        <w:rPr>
          <w:rFonts w:ascii="Times New Roman" w:hAnsi="Times New Roman"/>
          <w:sz w:val="24"/>
          <w:szCs w:val="24"/>
        </w:rPr>
        <w:t>retenents</w:t>
      </w:r>
      <w:proofErr w:type="spellEnd"/>
      <w:r w:rsidRPr="009F11A3">
        <w:rPr>
          <w:rFonts w:ascii="Times New Roman" w:hAnsi="Times New Roman"/>
          <w:sz w:val="24"/>
          <w:szCs w:val="24"/>
        </w:rPr>
        <w:t xml:space="preserve"> ir laikus pieprasījis papildu informāciju par Nolikumā iekļautajām prasībām, Pasūtītājs to sniedz </w:t>
      </w:r>
      <w:r w:rsidR="00C65BD7" w:rsidRPr="009F11A3">
        <w:rPr>
          <w:rFonts w:ascii="Times New Roman" w:hAnsi="Times New Roman"/>
          <w:sz w:val="24"/>
          <w:szCs w:val="24"/>
        </w:rPr>
        <w:t>3 (</w:t>
      </w:r>
      <w:r w:rsidRPr="009F11A3">
        <w:rPr>
          <w:rFonts w:ascii="Times New Roman" w:hAnsi="Times New Roman"/>
          <w:sz w:val="24"/>
          <w:szCs w:val="24"/>
        </w:rPr>
        <w:t>triju</w:t>
      </w:r>
      <w:r w:rsidR="00C65BD7" w:rsidRPr="009F11A3">
        <w:rPr>
          <w:rFonts w:ascii="Times New Roman" w:hAnsi="Times New Roman"/>
          <w:sz w:val="24"/>
          <w:szCs w:val="24"/>
        </w:rPr>
        <w:t>)</w:t>
      </w:r>
      <w:r w:rsidRPr="009F11A3">
        <w:rPr>
          <w:rFonts w:ascii="Times New Roman" w:hAnsi="Times New Roman"/>
          <w:sz w:val="24"/>
          <w:szCs w:val="24"/>
        </w:rPr>
        <w:t xml:space="preserve"> darbdienu laikā, bet ne vēlāk kā </w:t>
      </w:r>
      <w:r w:rsidR="00C65BD7" w:rsidRPr="009F11A3">
        <w:rPr>
          <w:rFonts w:ascii="Times New Roman" w:hAnsi="Times New Roman"/>
          <w:sz w:val="24"/>
          <w:szCs w:val="24"/>
        </w:rPr>
        <w:t>4 (</w:t>
      </w:r>
      <w:r w:rsidRPr="009F11A3">
        <w:rPr>
          <w:rFonts w:ascii="Times New Roman" w:hAnsi="Times New Roman"/>
          <w:sz w:val="24"/>
          <w:szCs w:val="24"/>
        </w:rPr>
        <w:t>četras</w:t>
      </w:r>
      <w:r w:rsidR="00C65BD7" w:rsidRPr="009F11A3">
        <w:rPr>
          <w:rFonts w:ascii="Times New Roman" w:hAnsi="Times New Roman"/>
          <w:sz w:val="24"/>
          <w:szCs w:val="24"/>
        </w:rPr>
        <w:t>)</w:t>
      </w:r>
      <w:r w:rsidRPr="009F11A3">
        <w:rPr>
          <w:rFonts w:ascii="Times New Roman" w:hAnsi="Times New Roman"/>
          <w:sz w:val="24"/>
          <w:szCs w:val="24"/>
        </w:rPr>
        <w:t xml:space="preserve"> dienas pirms piedāvājumu iesniegšanas termiņa beigām.</w:t>
      </w:r>
    </w:p>
    <w:p w14:paraId="457BB327" w14:textId="5F1F464E" w:rsidR="0066252A" w:rsidRPr="009F11A3" w:rsidRDefault="0066252A" w:rsidP="00E239A3">
      <w:pPr>
        <w:numPr>
          <w:ilvl w:val="1"/>
          <w:numId w:val="4"/>
        </w:numPr>
        <w:tabs>
          <w:tab w:val="left" w:pos="0"/>
          <w:tab w:val="left" w:pos="993"/>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Jautājumus</w:t>
      </w:r>
      <w:bookmarkStart w:id="2" w:name="_Toc336440002"/>
      <w:r w:rsidRPr="009F11A3">
        <w:rPr>
          <w:rFonts w:ascii="Times New Roman" w:hAnsi="Times New Roman"/>
          <w:b/>
          <w:sz w:val="24"/>
          <w:szCs w:val="24"/>
          <w:lang w:val="x-none"/>
        </w:rPr>
        <w:t xml:space="preserve"> </w:t>
      </w:r>
      <w:r w:rsidRPr="009F11A3">
        <w:rPr>
          <w:rFonts w:ascii="Times New Roman" w:hAnsi="Times New Roman"/>
          <w:bCs/>
          <w:sz w:val="24"/>
          <w:szCs w:val="24"/>
          <w:lang w:val="x-none" w:eastAsia="lv-LV"/>
        </w:rPr>
        <w:t xml:space="preserve">par </w:t>
      </w:r>
      <w:r w:rsidRPr="009F11A3">
        <w:rPr>
          <w:rFonts w:ascii="Times New Roman" w:hAnsi="Times New Roman"/>
          <w:bCs/>
          <w:sz w:val="24"/>
          <w:szCs w:val="24"/>
          <w:lang w:eastAsia="lv-LV"/>
        </w:rPr>
        <w:t>Nolikumā iekļautajām prasībām</w:t>
      </w:r>
      <w:r w:rsidRPr="009F11A3">
        <w:rPr>
          <w:rFonts w:ascii="Times New Roman" w:hAnsi="Times New Roman"/>
          <w:bCs/>
          <w:sz w:val="24"/>
          <w:szCs w:val="24"/>
          <w:lang w:val="x-none" w:eastAsia="lv-LV"/>
        </w:rPr>
        <w:t xml:space="preserve"> </w:t>
      </w:r>
      <w:r w:rsidRPr="009F11A3">
        <w:rPr>
          <w:rFonts w:ascii="Times New Roman" w:hAnsi="Times New Roman"/>
          <w:bCs/>
          <w:sz w:val="24"/>
          <w:szCs w:val="24"/>
          <w:lang w:eastAsia="lv-LV"/>
        </w:rPr>
        <w:t xml:space="preserve">ieinteresētais </w:t>
      </w:r>
      <w:proofErr w:type="spellStart"/>
      <w:r w:rsidRPr="009F11A3">
        <w:rPr>
          <w:rFonts w:ascii="Times New Roman" w:hAnsi="Times New Roman"/>
          <w:bCs/>
          <w:sz w:val="24"/>
          <w:szCs w:val="24"/>
          <w:lang w:eastAsia="lv-LV"/>
        </w:rPr>
        <w:t>p</w:t>
      </w:r>
      <w:r w:rsidR="0007003C">
        <w:rPr>
          <w:rFonts w:ascii="Times New Roman" w:hAnsi="Times New Roman"/>
          <w:bCs/>
          <w:sz w:val="24"/>
          <w:szCs w:val="24"/>
          <w:lang w:eastAsia="lv-LV"/>
        </w:rPr>
        <w:t>retednent</w:t>
      </w:r>
      <w:r w:rsidRPr="009F11A3">
        <w:rPr>
          <w:rFonts w:ascii="Times New Roman" w:hAnsi="Times New Roman"/>
          <w:bCs/>
          <w:sz w:val="24"/>
          <w:szCs w:val="24"/>
          <w:lang w:eastAsia="lv-LV"/>
        </w:rPr>
        <w:t>s</w:t>
      </w:r>
      <w:proofErr w:type="spellEnd"/>
      <w:r w:rsidRPr="009F11A3">
        <w:rPr>
          <w:rFonts w:ascii="Times New Roman" w:hAnsi="Times New Roman"/>
          <w:bCs/>
          <w:sz w:val="24"/>
          <w:szCs w:val="24"/>
          <w:lang w:eastAsia="lv-LV"/>
        </w:rPr>
        <w:t xml:space="preserve"> </w:t>
      </w:r>
      <w:r w:rsidRPr="009F11A3">
        <w:rPr>
          <w:rFonts w:ascii="Times New Roman" w:hAnsi="Times New Roman"/>
          <w:bCs/>
          <w:sz w:val="24"/>
          <w:szCs w:val="24"/>
          <w:lang w:val="x-none" w:eastAsia="lv-LV"/>
        </w:rPr>
        <w:t xml:space="preserve">uzdod rakstiskā veidā, adresējot tos </w:t>
      </w:r>
      <w:r w:rsidR="00C65BD7" w:rsidRPr="007F58DF">
        <w:rPr>
          <w:rFonts w:ascii="Times New Roman" w:hAnsi="Times New Roman"/>
          <w:bCs/>
          <w:sz w:val="24"/>
          <w:szCs w:val="24"/>
          <w:lang w:eastAsia="lv-LV"/>
        </w:rPr>
        <w:t>K</w:t>
      </w:r>
      <w:proofErr w:type="spellStart"/>
      <w:r w:rsidRPr="009F11A3">
        <w:rPr>
          <w:rFonts w:ascii="Times New Roman" w:hAnsi="Times New Roman"/>
          <w:bCs/>
          <w:sz w:val="24"/>
          <w:szCs w:val="24"/>
          <w:lang w:val="x-none" w:eastAsia="lv-LV"/>
        </w:rPr>
        <w:t>omisijai</w:t>
      </w:r>
      <w:proofErr w:type="spellEnd"/>
      <w:r w:rsidRPr="009F11A3">
        <w:rPr>
          <w:rFonts w:ascii="Times New Roman" w:hAnsi="Times New Roman"/>
          <w:bCs/>
          <w:sz w:val="24"/>
          <w:szCs w:val="24"/>
          <w:lang w:val="x-none" w:eastAsia="lv-LV"/>
        </w:rPr>
        <w:t xml:space="preserve"> </w:t>
      </w:r>
      <w:r w:rsidR="00001E17" w:rsidRPr="007F58DF">
        <w:rPr>
          <w:rFonts w:ascii="Times New Roman" w:hAnsi="Times New Roman"/>
          <w:bCs/>
          <w:sz w:val="24"/>
          <w:szCs w:val="24"/>
          <w:lang w:eastAsia="lv-LV"/>
        </w:rPr>
        <w:t xml:space="preserve">un ievietojot tos EIS </w:t>
      </w:r>
      <w:hyperlink r:id="rId11" w:history="1">
        <w:r w:rsidR="00001E17" w:rsidRPr="007F58DF">
          <w:rPr>
            <w:rFonts w:ascii="Times New Roman" w:hAnsi="Times New Roman"/>
            <w:sz w:val="24"/>
            <w:szCs w:val="24"/>
            <w:lang w:eastAsia="lv-LV"/>
          </w:rPr>
          <w:t>www.eis.gov.lv</w:t>
        </w:r>
      </w:hyperlink>
      <w:r w:rsidR="00001E17" w:rsidRPr="007F58DF">
        <w:rPr>
          <w:rFonts w:ascii="Times New Roman" w:hAnsi="Times New Roman"/>
          <w:bCs/>
          <w:sz w:val="24"/>
          <w:szCs w:val="24"/>
          <w:lang w:eastAsia="lv-LV"/>
        </w:rPr>
        <w:t xml:space="preserve"> pie konkrētā Iepirkuma, kā arī </w:t>
      </w:r>
      <w:r w:rsidRPr="009F11A3">
        <w:rPr>
          <w:rFonts w:ascii="Times New Roman" w:hAnsi="Times New Roman"/>
          <w:bCs/>
          <w:sz w:val="24"/>
          <w:szCs w:val="24"/>
          <w:lang w:val="x-none" w:eastAsia="lv-LV"/>
        </w:rPr>
        <w:t xml:space="preserve">nosūtot tos elektroniski uz elektroniskā pasta adresi: </w:t>
      </w:r>
      <w:bookmarkEnd w:id="2"/>
      <w:r w:rsidR="00154843">
        <w:rPr>
          <w:rFonts w:ascii="Times New Roman" w:eastAsia="Times New Roman" w:hAnsi="Times New Roman"/>
          <w:sz w:val="24"/>
          <w:szCs w:val="24"/>
        </w:rPr>
        <w:fldChar w:fldCharType="begin"/>
      </w:r>
      <w:r w:rsidR="00154843">
        <w:rPr>
          <w:rFonts w:ascii="Times New Roman" w:eastAsia="Times New Roman" w:hAnsi="Times New Roman"/>
          <w:sz w:val="24"/>
          <w:szCs w:val="24"/>
        </w:rPr>
        <w:instrText xml:space="preserve"> HYPERLINK "mailto:</w:instrText>
      </w:r>
      <w:r w:rsidR="00154843" w:rsidRPr="00154843">
        <w:rPr>
          <w:rFonts w:ascii="Times New Roman" w:eastAsia="Times New Roman" w:hAnsi="Times New Roman"/>
          <w:sz w:val="24"/>
          <w:szCs w:val="24"/>
        </w:rPr>
        <w:instrText>diana.belozerova@stradini.lv</w:instrText>
      </w:r>
      <w:r w:rsidR="00154843">
        <w:rPr>
          <w:rFonts w:ascii="Times New Roman" w:eastAsia="Times New Roman" w:hAnsi="Times New Roman"/>
          <w:sz w:val="24"/>
          <w:szCs w:val="24"/>
        </w:rPr>
        <w:instrText xml:space="preserve">" </w:instrText>
      </w:r>
      <w:r w:rsidR="00154843">
        <w:rPr>
          <w:rFonts w:ascii="Times New Roman" w:eastAsia="Times New Roman" w:hAnsi="Times New Roman"/>
          <w:sz w:val="24"/>
          <w:szCs w:val="24"/>
        </w:rPr>
        <w:fldChar w:fldCharType="separate"/>
      </w:r>
      <w:r w:rsidR="00154843" w:rsidRPr="00DD7865">
        <w:rPr>
          <w:rStyle w:val="Hyperlink"/>
          <w:rFonts w:ascii="Times New Roman" w:eastAsia="Times New Roman" w:hAnsi="Times New Roman"/>
          <w:sz w:val="24"/>
          <w:szCs w:val="24"/>
        </w:rPr>
        <w:t>diana.belozerova@stradini.lv</w:t>
      </w:r>
      <w:r w:rsidR="00154843">
        <w:rPr>
          <w:rFonts w:ascii="Times New Roman" w:eastAsia="Times New Roman" w:hAnsi="Times New Roman"/>
          <w:sz w:val="24"/>
          <w:szCs w:val="24"/>
        </w:rPr>
        <w:fldChar w:fldCharType="end"/>
      </w:r>
      <w:r w:rsidRPr="009F11A3">
        <w:rPr>
          <w:rFonts w:ascii="Times New Roman" w:hAnsi="Times New Roman"/>
          <w:bCs/>
          <w:sz w:val="24"/>
          <w:szCs w:val="24"/>
          <w:lang w:eastAsia="lv-LV"/>
        </w:rPr>
        <w:t xml:space="preserve">. </w:t>
      </w:r>
      <w:r w:rsidRPr="009F11A3">
        <w:rPr>
          <w:rFonts w:ascii="Times New Roman" w:hAnsi="Times New Roman"/>
          <w:bCs/>
          <w:sz w:val="24"/>
          <w:szCs w:val="24"/>
        </w:rPr>
        <w:t>Papīra formāta dokuments nav jāiesniedz</w:t>
      </w:r>
      <w:r w:rsidRPr="009F11A3">
        <w:rPr>
          <w:rFonts w:ascii="Times New Roman" w:hAnsi="Times New Roman"/>
          <w:bCs/>
          <w:sz w:val="24"/>
          <w:szCs w:val="24"/>
          <w:lang w:eastAsia="lv-LV"/>
        </w:rPr>
        <w:t>.</w:t>
      </w:r>
    </w:p>
    <w:p w14:paraId="3594A6CD" w14:textId="6415F30A" w:rsidR="0066252A" w:rsidRPr="009F11A3" w:rsidRDefault="0066252A" w:rsidP="00E239A3">
      <w:pPr>
        <w:numPr>
          <w:ilvl w:val="1"/>
          <w:numId w:val="4"/>
        </w:numPr>
        <w:tabs>
          <w:tab w:val="left" w:pos="0"/>
          <w:tab w:val="left" w:pos="993"/>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asūtītājs </w:t>
      </w:r>
      <w:proofErr w:type="spellStart"/>
      <w:r w:rsidRPr="009F11A3">
        <w:rPr>
          <w:rFonts w:ascii="Times New Roman" w:eastAsia="Times New Roman" w:hAnsi="Times New Roman"/>
          <w:bCs/>
          <w:sz w:val="24"/>
          <w:szCs w:val="24"/>
          <w:lang w:eastAsia="lv-LV"/>
        </w:rPr>
        <w:t>nosūta</w:t>
      </w:r>
      <w:proofErr w:type="spellEnd"/>
      <w:r w:rsidRPr="009F11A3">
        <w:rPr>
          <w:rFonts w:ascii="Times New Roman" w:eastAsia="Times New Roman" w:hAnsi="Times New Roman"/>
          <w:bCs/>
          <w:sz w:val="24"/>
          <w:szCs w:val="24"/>
          <w:lang w:eastAsia="lv-LV"/>
        </w:rPr>
        <w:t xml:space="preserve"> ieinteresētajam pretendentam, kurš uzdevis jautājumu, un vienlaikus ievieto šo informāciju </w:t>
      </w:r>
      <w:r w:rsidR="00001E17" w:rsidRPr="009F11A3">
        <w:rPr>
          <w:rFonts w:ascii="Times New Roman" w:eastAsia="Times New Roman" w:hAnsi="Times New Roman"/>
          <w:bCs/>
          <w:sz w:val="24"/>
          <w:szCs w:val="24"/>
          <w:lang w:eastAsia="lv-LV"/>
        </w:rPr>
        <w:t>P</w:t>
      </w:r>
      <w:r w:rsidRPr="009F11A3">
        <w:rPr>
          <w:rFonts w:ascii="Times New Roman" w:eastAsia="Times New Roman" w:hAnsi="Times New Roman"/>
          <w:bCs/>
          <w:sz w:val="24"/>
          <w:szCs w:val="24"/>
          <w:lang w:eastAsia="lv-LV"/>
        </w:rPr>
        <w:t xml:space="preserve">asūtītāja </w:t>
      </w:r>
      <w:r w:rsidR="00C65BD7" w:rsidRPr="009F11A3">
        <w:rPr>
          <w:rFonts w:ascii="Times New Roman" w:eastAsia="Times New Roman" w:hAnsi="Times New Roman"/>
          <w:bCs/>
          <w:sz w:val="24"/>
          <w:szCs w:val="24"/>
          <w:lang w:eastAsia="lv-LV"/>
        </w:rPr>
        <w:t xml:space="preserve">pircēja </w:t>
      </w:r>
      <w:r w:rsidRPr="009F11A3">
        <w:rPr>
          <w:rFonts w:ascii="Times New Roman" w:eastAsia="Times New Roman" w:hAnsi="Times New Roman"/>
          <w:bCs/>
          <w:sz w:val="24"/>
          <w:szCs w:val="24"/>
          <w:lang w:eastAsia="lv-LV"/>
        </w:rPr>
        <w:t xml:space="preserve">profilā </w:t>
      </w:r>
      <w:hyperlink r:id="rId12" w:history="1">
        <w:r w:rsidRPr="009F11A3">
          <w:rPr>
            <w:rStyle w:val="Hyperlink"/>
            <w:rFonts w:ascii="Times New Roman" w:eastAsia="Times New Roman" w:hAnsi="Times New Roman"/>
            <w:bCs/>
            <w:sz w:val="24"/>
            <w:szCs w:val="24"/>
            <w:lang w:eastAsia="lv-LV"/>
          </w:rPr>
          <w:t>https://www.eis.gov.lv</w:t>
        </w:r>
      </w:hyperlink>
      <w:r w:rsidRPr="009F11A3">
        <w:rPr>
          <w:rFonts w:ascii="Times New Roman" w:eastAsia="Times New Roman" w:hAnsi="Times New Roman"/>
          <w:bCs/>
          <w:sz w:val="24"/>
          <w:szCs w:val="24"/>
          <w:lang w:eastAsia="lv-LV"/>
        </w:rPr>
        <w:t xml:space="preserve"> pie </w:t>
      </w:r>
      <w:r w:rsidR="000C4A76" w:rsidRPr="009F11A3">
        <w:rPr>
          <w:rFonts w:ascii="Times New Roman" w:eastAsia="Times New Roman" w:hAnsi="Times New Roman"/>
          <w:bCs/>
          <w:sz w:val="24"/>
          <w:szCs w:val="24"/>
          <w:lang w:eastAsia="lv-LV"/>
        </w:rPr>
        <w:t xml:space="preserve">konkrētā </w:t>
      </w:r>
      <w:r w:rsidR="00C65BD7" w:rsidRPr="009F11A3">
        <w:rPr>
          <w:rFonts w:ascii="Times New Roman" w:eastAsia="Times New Roman" w:hAnsi="Times New Roman"/>
          <w:bCs/>
          <w:sz w:val="24"/>
          <w:szCs w:val="24"/>
          <w:lang w:eastAsia="lv-LV"/>
        </w:rPr>
        <w:t>I</w:t>
      </w:r>
      <w:r w:rsidRPr="009F11A3">
        <w:rPr>
          <w:rFonts w:ascii="Times New Roman" w:eastAsia="Times New Roman" w:hAnsi="Times New Roman"/>
          <w:bCs/>
          <w:sz w:val="24"/>
          <w:szCs w:val="24"/>
          <w:lang w:eastAsia="lv-LV"/>
        </w:rPr>
        <w:t>epirkuma, norādot arī uzdoto jautājumu.</w:t>
      </w:r>
    </w:p>
    <w:p w14:paraId="6B355B2C" w14:textId="0EFF491D" w:rsidR="00001E17" w:rsidRPr="009F11A3" w:rsidRDefault="00001E17" w:rsidP="00E239A3">
      <w:pPr>
        <w:numPr>
          <w:ilvl w:val="1"/>
          <w:numId w:val="4"/>
        </w:numPr>
        <w:tabs>
          <w:tab w:val="left" w:pos="0"/>
          <w:tab w:val="left" w:pos="993"/>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Komisija nav atbildīga par to, ja kāds </w:t>
      </w:r>
      <w:r w:rsidR="0007003C">
        <w:rPr>
          <w:rFonts w:ascii="Times New Roman" w:eastAsia="Times New Roman" w:hAnsi="Times New Roman"/>
          <w:bCs/>
          <w:sz w:val="24"/>
          <w:szCs w:val="24"/>
          <w:lang w:eastAsia="lv-LV"/>
        </w:rPr>
        <w:t>pretendent</w:t>
      </w:r>
      <w:r w:rsidRPr="009F11A3">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3" w:history="1">
        <w:r w:rsidRPr="009F11A3">
          <w:rPr>
            <w:rFonts w:ascii="Times New Roman" w:eastAsia="Times New Roman" w:hAnsi="Times New Roman"/>
            <w:bCs/>
            <w:sz w:val="24"/>
            <w:szCs w:val="24"/>
            <w:lang w:eastAsia="lv-LV"/>
          </w:rPr>
          <w:t>www.eis.gov.lv</w:t>
        </w:r>
      </w:hyperlink>
      <w:r w:rsidRPr="009F11A3">
        <w:rPr>
          <w:rFonts w:ascii="Times New Roman" w:eastAsia="Times New Roman" w:hAnsi="Times New Roman"/>
          <w:bCs/>
          <w:sz w:val="24"/>
          <w:szCs w:val="24"/>
          <w:lang w:eastAsia="lv-LV"/>
        </w:rPr>
        <w:t xml:space="preserve"> e-konkursu apakšsistēmā.</w:t>
      </w:r>
    </w:p>
    <w:p w14:paraId="2700E350" w14:textId="77777777" w:rsidR="00C65BD7" w:rsidRPr="009F11A3" w:rsidRDefault="00C65BD7" w:rsidP="00614755">
      <w:pPr>
        <w:tabs>
          <w:tab w:val="left" w:pos="0"/>
        </w:tabs>
        <w:spacing w:after="0" w:line="240" w:lineRule="auto"/>
        <w:ind w:firstLine="567"/>
        <w:jc w:val="both"/>
        <w:rPr>
          <w:rFonts w:ascii="Times New Roman" w:eastAsia="Times New Roman" w:hAnsi="Times New Roman"/>
          <w:bCs/>
          <w:sz w:val="24"/>
          <w:szCs w:val="24"/>
          <w:lang w:eastAsia="lv-LV"/>
        </w:rPr>
      </w:pPr>
    </w:p>
    <w:p w14:paraId="19D7C604" w14:textId="72998618" w:rsidR="0066252A" w:rsidRPr="009F11A3" w:rsidRDefault="0066252A" w:rsidP="00614755">
      <w:pPr>
        <w:widowControl w:val="0"/>
        <w:numPr>
          <w:ilvl w:val="0"/>
          <w:numId w:val="4"/>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Piedāvājuma iesniegšana</w:t>
      </w:r>
      <w:r w:rsidR="00573329" w:rsidRPr="009F11A3">
        <w:rPr>
          <w:rFonts w:ascii="Times New Roman" w:eastAsia="Times New Roman" w:hAnsi="Times New Roman"/>
          <w:b/>
          <w:sz w:val="24"/>
          <w:szCs w:val="24"/>
          <w:lang w:eastAsia="lv-LV"/>
        </w:rPr>
        <w:t>, saturs un noformēšanas prasības</w:t>
      </w:r>
    </w:p>
    <w:p w14:paraId="562398FF" w14:textId="71E12277" w:rsidR="007A73FB" w:rsidRPr="009F11A3" w:rsidRDefault="007A73FB" w:rsidP="00BB5442">
      <w:pPr>
        <w:pStyle w:val="ListParagraph"/>
        <w:numPr>
          <w:ilvl w:val="1"/>
          <w:numId w:val="4"/>
        </w:numPr>
        <w:tabs>
          <w:tab w:val="left" w:pos="0"/>
          <w:tab w:val="left" w:pos="1134"/>
          <w:tab w:val="left" w:pos="1418"/>
        </w:tabs>
        <w:ind w:left="0" w:firstLine="567"/>
        <w:jc w:val="both"/>
        <w:outlineLvl w:val="2"/>
        <w:rPr>
          <w:bCs/>
        </w:rPr>
      </w:pPr>
      <w:r w:rsidRPr="009F11A3">
        <w:t>Piedāvājums jāiesniedz elektroniski EIS e-konkursu apakšsistēmā, ievērojot šādas pretendenta izvēles iespējas</w:t>
      </w:r>
      <w:r w:rsidRPr="009F11A3">
        <w:rPr>
          <w:bCs/>
        </w:rPr>
        <w:t>:</w:t>
      </w:r>
    </w:p>
    <w:p w14:paraId="2EB14CD3" w14:textId="7FDB462B" w:rsidR="007A73FB" w:rsidRPr="009F11A3" w:rsidRDefault="007A73FB" w:rsidP="00BB5442">
      <w:pPr>
        <w:pStyle w:val="ListParagraph"/>
        <w:numPr>
          <w:ilvl w:val="2"/>
          <w:numId w:val="4"/>
        </w:numPr>
        <w:tabs>
          <w:tab w:val="left" w:pos="0"/>
          <w:tab w:val="left" w:pos="1134"/>
          <w:tab w:val="left" w:pos="1418"/>
        </w:tabs>
        <w:ind w:left="0" w:firstLine="567"/>
        <w:jc w:val="both"/>
        <w:outlineLvl w:val="2"/>
      </w:pPr>
      <w:r w:rsidRPr="009F11A3">
        <w:t xml:space="preserve">izmantojot EIS e-konkursu apakšsistēmas piedāvātos rīkus, aizpildot minētās sistēmas e-konkursu apakšsistēmā </w:t>
      </w:r>
      <w:r w:rsidR="00573329" w:rsidRPr="009F11A3">
        <w:t xml:space="preserve">Iepirkuma </w:t>
      </w:r>
      <w:r w:rsidRPr="009F11A3">
        <w:t>sadaļā ievietotās formas;</w:t>
      </w:r>
    </w:p>
    <w:p w14:paraId="62DCFA7D" w14:textId="77777777" w:rsidR="007A73FB" w:rsidRPr="009F11A3" w:rsidRDefault="007A73FB" w:rsidP="00BB5442">
      <w:pPr>
        <w:pStyle w:val="ListParagraph"/>
        <w:numPr>
          <w:ilvl w:val="2"/>
          <w:numId w:val="4"/>
        </w:numPr>
        <w:tabs>
          <w:tab w:val="left" w:pos="0"/>
          <w:tab w:val="left" w:pos="1134"/>
          <w:tab w:val="left" w:pos="1418"/>
        </w:tabs>
        <w:ind w:left="0" w:firstLine="567"/>
        <w:jc w:val="both"/>
        <w:outlineLvl w:val="2"/>
      </w:pPr>
      <w:r w:rsidRPr="009F11A3">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F11A3" w:rsidRDefault="007A73FB" w:rsidP="00BB5442">
      <w:pPr>
        <w:pStyle w:val="ListParagraph"/>
        <w:numPr>
          <w:ilvl w:val="1"/>
          <w:numId w:val="4"/>
        </w:numPr>
        <w:tabs>
          <w:tab w:val="left" w:pos="0"/>
          <w:tab w:val="left" w:pos="1134"/>
          <w:tab w:val="left" w:pos="1418"/>
        </w:tabs>
        <w:ind w:left="0" w:firstLine="567"/>
        <w:jc w:val="both"/>
        <w:outlineLvl w:val="2"/>
      </w:pPr>
      <w:r w:rsidRPr="009F11A3">
        <w:t>Sagatavojot piedāvājumu, pretendents ievēro, ka:</w:t>
      </w:r>
    </w:p>
    <w:p w14:paraId="741B21BE" w14:textId="7C3E65C7" w:rsidR="007A73FB" w:rsidRPr="009F11A3" w:rsidRDefault="007A73FB" w:rsidP="00BB5442">
      <w:pPr>
        <w:pStyle w:val="ListParagraph"/>
        <w:numPr>
          <w:ilvl w:val="2"/>
          <w:numId w:val="4"/>
        </w:numPr>
        <w:tabs>
          <w:tab w:val="left" w:pos="0"/>
          <w:tab w:val="left" w:pos="1134"/>
          <w:tab w:val="left" w:pos="1418"/>
        </w:tabs>
        <w:ind w:left="0" w:firstLine="567"/>
        <w:jc w:val="both"/>
        <w:outlineLvl w:val="2"/>
      </w:pPr>
      <w:r w:rsidRPr="009F11A3">
        <w:t>pieteikuma veidlapa</w:t>
      </w:r>
      <w:r w:rsidR="00EF321A">
        <w:t xml:space="preserve"> (1. pielikums)</w:t>
      </w:r>
      <w:r w:rsidRPr="009F11A3">
        <w:t xml:space="preserve"> un </w:t>
      </w:r>
      <w:r w:rsidR="00623664">
        <w:t>Tehniskā specifikācija/</w:t>
      </w:r>
      <w:r w:rsidR="00573329" w:rsidRPr="009F11A3">
        <w:t>T</w:t>
      </w:r>
      <w:r w:rsidRPr="009F11A3">
        <w:t>ehniskais</w:t>
      </w:r>
      <w:r w:rsidR="00573329" w:rsidRPr="009F11A3">
        <w:t xml:space="preserve"> - finanšu</w:t>
      </w:r>
      <w:r w:rsidRPr="009F11A3">
        <w:t xml:space="preserve"> piedāvājums </w:t>
      </w:r>
      <w:r w:rsidR="00EF321A">
        <w:t xml:space="preserve">(2. pielikums) </w:t>
      </w:r>
      <w:r w:rsidRPr="009F11A3">
        <w:t>jāaizpilda tikai elektroniski, atsevišķā elektroniskā dokumentā ar Microsoft Office rīkiem lasāmā formātā;</w:t>
      </w:r>
    </w:p>
    <w:p w14:paraId="4FEA5BB3" w14:textId="61098252" w:rsidR="007A73FB" w:rsidRPr="009F11A3" w:rsidRDefault="007A73FB" w:rsidP="00BB5442">
      <w:pPr>
        <w:pStyle w:val="ListParagraph"/>
        <w:numPr>
          <w:ilvl w:val="2"/>
          <w:numId w:val="4"/>
        </w:numPr>
        <w:tabs>
          <w:tab w:val="left" w:pos="0"/>
          <w:tab w:val="left" w:pos="1134"/>
          <w:tab w:val="left" w:pos="1418"/>
        </w:tabs>
        <w:ind w:left="0" w:firstLine="567"/>
        <w:jc w:val="both"/>
        <w:outlineLvl w:val="2"/>
      </w:pPr>
      <w:r w:rsidRPr="009F11A3">
        <w:lastRenderedPageBreak/>
        <w:t xml:space="preserve">iesniedzot piedāvājumu, pretendents ar drošu elektronisko parakstu un laika zīmogu paraksta vismaz pretendenta pieteikumu (sk. EIS sistēmā </w:t>
      </w:r>
      <w:r w:rsidR="00573329" w:rsidRPr="009F11A3">
        <w:t xml:space="preserve">Iepirkuma </w:t>
      </w:r>
      <w:r w:rsidRPr="009F11A3">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F11A3" w:rsidRDefault="007A73FB" w:rsidP="00BB5442">
      <w:pPr>
        <w:pStyle w:val="ListParagraph"/>
        <w:numPr>
          <w:ilvl w:val="2"/>
          <w:numId w:val="4"/>
        </w:numPr>
        <w:tabs>
          <w:tab w:val="left" w:pos="0"/>
          <w:tab w:val="left" w:pos="1134"/>
          <w:tab w:val="left" w:pos="1418"/>
        </w:tabs>
        <w:ind w:left="0" w:firstLine="567"/>
        <w:jc w:val="both"/>
        <w:outlineLvl w:val="2"/>
      </w:pPr>
      <w:r w:rsidRPr="009F11A3">
        <w:t>citus dokumentus pretendents pēc saviem ieskatiem ir tiesīgs iesniegt elektroniskā formā, parakstot ar EIS piedāvāto elektronisko parakstu vai parakstot ar drošu elektronisko parakstu.</w:t>
      </w:r>
    </w:p>
    <w:p w14:paraId="081EA4FE" w14:textId="77777777" w:rsidR="007A73FB" w:rsidRPr="009F11A3" w:rsidRDefault="007A73FB" w:rsidP="00BB5442">
      <w:pPr>
        <w:pStyle w:val="ListParagraph"/>
        <w:numPr>
          <w:ilvl w:val="1"/>
          <w:numId w:val="4"/>
        </w:numPr>
        <w:tabs>
          <w:tab w:val="left" w:pos="0"/>
          <w:tab w:val="left" w:pos="1134"/>
          <w:tab w:val="left" w:pos="1418"/>
        </w:tabs>
        <w:ind w:left="0" w:firstLine="567"/>
        <w:jc w:val="both"/>
        <w:outlineLvl w:val="2"/>
      </w:pPr>
      <w:r w:rsidRPr="009F11A3">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F11A3" w:rsidRDefault="007A73FB" w:rsidP="009E727C">
      <w:pPr>
        <w:pStyle w:val="ListParagraph"/>
        <w:numPr>
          <w:ilvl w:val="1"/>
          <w:numId w:val="4"/>
        </w:numPr>
        <w:tabs>
          <w:tab w:val="left" w:pos="0"/>
          <w:tab w:val="left" w:pos="1134"/>
          <w:tab w:val="left" w:pos="1418"/>
        </w:tabs>
        <w:ind w:left="0" w:firstLine="567"/>
        <w:jc w:val="both"/>
        <w:outlineLvl w:val="2"/>
      </w:pPr>
      <w:r w:rsidRPr="009F11A3">
        <w:t>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9F11A3" w:rsidRDefault="007A73FB" w:rsidP="009E727C">
      <w:pPr>
        <w:pStyle w:val="ListParagraph"/>
        <w:numPr>
          <w:ilvl w:val="1"/>
          <w:numId w:val="4"/>
        </w:numPr>
        <w:tabs>
          <w:tab w:val="left" w:pos="0"/>
          <w:tab w:val="left" w:pos="1134"/>
          <w:tab w:val="left" w:pos="1418"/>
        </w:tabs>
        <w:ind w:left="0" w:firstLine="567"/>
        <w:jc w:val="both"/>
        <w:outlineLvl w:val="2"/>
      </w:pPr>
      <w:r w:rsidRPr="009F11A3">
        <w:t xml:space="preserve">Iesniedzot piedāvājumu, pretendents pilnībā atzīst visus Nolikumā (t.sk. tā pielikumos un formās, kuras ir ievietotas EIS e-konkursu apakšsistēmas </w:t>
      </w:r>
      <w:r w:rsidR="00960BD5" w:rsidRPr="009F11A3">
        <w:t xml:space="preserve">Iepirkuma </w:t>
      </w:r>
      <w:r w:rsidRPr="009F11A3">
        <w:t>sadaļā) ietvertos nosacījumus.</w:t>
      </w:r>
    </w:p>
    <w:p w14:paraId="06E25331" w14:textId="4AF714D7" w:rsidR="007A73FB" w:rsidRPr="000411DC" w:rsidRDefault="007A73FB" w:rsidP="009E727C">
      <w:pPr>
        <w:pStyle w:val="ListParagraph"/>
        <w:numPr>
          <w:ilvl w:val="1"/>
          <w:numId w:val="4"/>
        </w:numPr>
        <w:tabs>
          <w:tab w:val="left" w:pos="0"/>
          <w:tab w:val="left" w:pos="1134"/>
          <w:tab w:val="left" w:pos="1418"/>
        </w:tabs>
        <w:ind w:left="0" w:firstLine="567"/>
        <w:jc w:val="both"/>
        <w:outlineLvl w:val="2"/>
      </w:pPr>
      <w:r w:rsidRPr="009F11A3">
        <w:t xml:space="preserve">Piedāvājums jāsagatavo tā, lai nekādā veidā netiktu apdraudēta EIS e-konkursu apakšsistēmas darbība un nebūtu ierobežota piekļuve </w:t>
      </w:r>
      <w:r w:rsidRPr="00CF5BDD">
        <w:t xml:space="preserve">piedāvājumā ietvertajai informācijai, tostarp piedāvājums nedrīkst saturēt datorvīrusus un </w:t>
      </w:r>
      <w:r w:rsidRPr="000411DC">
        <w:t>citas kaitīgas programmatūras vai to ģeneratorus.</w:t>
      </w:r>
    </w:p>
    <w:p w14:paraId="03E767C8" w14:textId="630086C3" w:rsidR="00104BA4" w:rsidRPr="000411DC" w:rsidRDefault="00104BA4" w:rsidP="009E727C">
      <w:pPr>
        <w:pStyle w:val="ListParagraph"/>
        <w:numPr>
          <w:ilvl w:val="1"/>
          <w:numId w:val="4"/>
        </w:numPr>
        <w:tabs>
          <w:tab w:val="left" w:pos="0"/>
          <w:tab w:val="left" w:pos="1134"/>
          <w:tab w:val="left" w:pos="1418"/>
        </w:tabs>
        <w:ind w:left="0" w:firstLine="567"/>
        <w:jc w:val="both"/>
        <w:outlineLvl w:val="2"/>
      </w:pPr>
      <w:r w:rsidRPr="000411DC">
        <w:t>Pretendents piedāvājuma dokumentus paraksta ar drošu elektronisko parakstu un laika zīmogu vai ar EIS piedāvāto elektronisko parakstu.</w:t>
      </w:r>
    </w:p>
    <w:p w14:paraId="339E4024" w14:textId="77777777" w:rsidR="007A73FB" w:rsidRPr="000411DC" w:rsidRDefault="007A73FB" w:rsidP="009E727C">
      <w:pPr>
        <w:tabs>
          <w:tab w:val="left" w:pos="0"/>
          <w:tab w:val="left" w:pos="1134"/>
        </w:tabs>
        <w:spacing w:after="0" w:line="240" w:lineRule="auto"/>
        <w:ind w:firstLine="567"/>
        <w:outlineLvl w:val="2"/>
        <w:rPr>
          <w:rFonts w:ascii="Times New Roman" w:hAnsi="Times New Roman"/>
          <w:bCs/>
          <w:iCs/>
          <w:vanish/>
          <w:sz w:val="24"/>
          <w:szCs w:val="24"/>
          <w:lang w:val="x-none"/>
        </w:rPr>
      </w:pPr>
      <w:r w:rsidRPr="000411DC">
        <w:rPr>
          <w:rFonts w:ascii="Times New Roman" w:hAnsi="Times New Roman"/>
          <w:bCs/>
          <w:iCs/>
          <w:vanish/>
          <w:sz w:val="24"/>
          <w:szCs w:val="24"/>
          <w:lang w:val="x-none"/>
        </w:rPr>
        <w:t xml:space="preserve"> </w:t>
      </w:r>
    </w:p>
    <w:p w14:paraId="590F678A" w14:textId="77777777" w:rsidR="007A73FB" w:rsidRPr="000411DC" w:rsidRDefault="007A73FB" w:rsidP="009E727C">
      <w:pPr>
        <w:keepNext/>
        <w:numPr>
          <w:ilvl w:val="1"/>
          <w:numId w:val="4"/>
        </w:numPr>
        <w:tabs>
          <w:tab w:val="left" w:pos="0"/>
          <w:tab w:val="left" w:pos="1134"/>
        </w:tabs>
        <w:spacing w:after="0" w:line="240" w:lineRule="auto"/>
        <w:ind w:left="0" w:firstLine="567"/>
        <w:jc w:val="both"/>
        <w:outlineLvl w:val="1"/>
        <w:rPr>
          <w:rFonts w:ascii="Times New Roman" w:hAnsi="Times New Roman"/>
          <w:b/>
          <w:bCs/>
          <w:sz w:val="24"/>
          <w:szCs w:val="24"/>
          <w:lang w:val="x-none"/>
        </w:rPr>
      </w:pPr>
      <w:bookmarkStart w:id="3" w:name="_Toc477855465"/>
      <w:bookmarkStart w:id="4" w:name="_Toc378763312"/>
      <w:bookmarkStart w:id="5" w:name="_Toc368566389"/>
      <w:bookmarkStart w:id="6" w:name="_Toc368392538"/>
      <w:bookmarkStart w:id="7" w:name="_Toc368392488"/>
      <w:r w:rsidRPr="000411DC">
        <w:rPr>
          <w:rFonts w:ascii="Times New Roman" w:hAnsi="Times New Roman"/>
          <w:b/>
          <w:bCs/>
          <w:sz w:val="24"/>
          <w:szCs w:val="24"/>
          <w:lang w:val="x-none"/>
        </w:rPr>
        <w:t>Piedāvājuma iesniegšana</w:t>
      </w:r>
      <w:bookmarkEnd w:id="3"/>
      <w:bookmarkEnd w:id="4"/>
      <w:bookmarkEnd w:id="5"/>
      <w:bookmarkEnd w:id="6"/>
      <w:bookmarkEnd w:id="7"/>
      <w:r w:rsidRPr="000411DC">
        <w:rPr>
          <w:rFonts w:ascii="Times New Roman" w:hAnsi="Times New Roman"/>
          <w:b/>
          <w:bCs/>
          <w:sz w:val="24"/>
          <w:szCs w:val="24"/>
        </w:rPr>
        <w:t xml:space="preserve"> un atvēršana</w:t>
      </w:r>
    </w:p>
    <w:p w14:paraId="3F03F765" w14:textId="3C8AC555" w:rsidR="007A73FB" w:rsidRPr="000411DC" w:rsidRDefault="007A73FB" w:rsidP="009E727C">
      <w:pPr>
        <w:pStyle w:val="ListParagraph"/>
        <w:numPr>
          <w:ilvl w:val="2"/>
          <w:numId w:val="4"/>
        </w:numPr>
        <w:tabs>
          <w:tab w:val="left" w:pos="0"/>
          <w:tab w:val="left" w:pos="1134"/>
          <w:tab w:val="left" w:pos="1418"/>
        </w:tabs>
        <w:ind w:left="0" w:firstLine="567"/>
        <w:contextualSpacing w:val="0"/>
        <w:jc w:val="both"/>
        <w:outlineLvl w:val="2"/>
        <w:rPr>
          <w:bCs/>
        </w:rPr>
      </w:pPr>
      <w:bookmarkStart w:id="8" w:name="_Ref408215653"/>
      <w:r w:rsidRPr="000411DC">
        <w:t xml:space="preserve">Pretendents piedāvājumu iesniedz līdz </w:t>
      </w:r>
      <w:r w:rsidR="00DC56D6" w:rsidRPr="000411DC">
        <w:rPr>
          <w:b/>
        </w:rPr>
        <w:t>202</w:t>
      </w:r>
      <w:r w:rsidR="00154843">
        <w:rPr>
          <w:b/>
        </w:rPr>
        <w:t>2</w:t>
      </w:r>
      <w:r w:rsidRPr="000411DC">
        <w:rPr>
          <w:b/>
        </w:rPr>
        <w:t>. gada</w:t>
      </w:r>
      <w:r w:rsidR="00ED7DCE" w:rsidRPr="000411DC">
        <w:rPr>
          <w:b/>
        </w:rPr>
        <w:t xml:space="preserve"> </w:t>
      </w:r>
      <w:r w:rsidR="00154843">
        <w:rPr>
          <w:b/>
        </w:rPr>
        <w:t>___________</w:t>
      </w:r>
      <w:r w:rsidR="006130FE">
        <w:rPr>
          <w:b/>
        </w:rPr>
        <w:t xml:space="preserve"> </w:t>
      </w:r>
      <w:r w:rsidR="00934E28" w:rsidRPr="000411DC">
        <w:rPr>
          <w:b/>
        </w:rPr>
        <w:t>plkst. 10.0</w:t>
      </w:r>
      <w:r w:rsidRPr="000411DC">
        <w:rPr>
          <w:b/>
        </w:rPr>
        <w:t>0</w:t>
      </w:r>
      <w:r w:rsidRPr="000411DC">
        <w:t>, EIS e-konkursu apakšsistēmā</w:t>
      </w:r>
      <w:r w:rsidRPr="000411DC">
        <w:rPr>
          <w:bCs/>
        </w:rPr>
        <w:t>.</w:t>
      </w:r>
      <w:bookmarkEnd w:id="8"/>
    </w:p>
    <w:p w14:paraId="1636A480" w14:textId="77777777" w:rsidR="007A73FB" w:rsidRPr="000411DC" w:rsidRDefault="007A73FB" w:rsidP="009E727C">
      <w:pPr>
        <w:pStyle w:val="ListParagraph"/>
        <w:numPr>
          <w:ilvl w:val="2"/>
          <w:numId w:val="4"/>
        </w:numPr>
        <w:tabs>
          <w:tab w:val="left" w:pos="0"/>
          <w:tab w:val="left" w:pos="1134"/>
          <w:tab w:val="left" w:pos="1418"/>
        </w:tabs>
        <w:ind w:left="0" w:firstLine="567"/>
        <w:contextualSpacing w:val="0"/>
        <w:jc w:val="both"/>
        <w:outlineLvl w:val="2"/>
        <w:rPr>
          <w:bCs/>
        </w:rPr>
      </w:pPr>
      <w:r w:rsidRPr="000411DC">
        <w:rPr>
          <w:rFonts w:eastAsia="MS Mincho"/>
          <w:b/>
          <w:u w:val="single"/>
        </w:rPr>
        <w:t>Ārpus EIS e-konkursu apakšsistēmas iesniegtie piedāvājumi tiks atzīti par neatbilstošiem Nolikuma prasībām un nosūtīti atpakaļ iesniedzējam</w:t>
      </w:r>
      <w:r w:rsidRPr="000411DC">
        <w:rPr>
          <w:bCs/>
        </w:rPr>
        <w:t>.</w:t>
      </w:r>
    </w:p>
    <w:p w14:paraId="28422D02" w14:textId="05B047BA" w:rsidR="007A73FB" w:rsidRPr="00104BA4" w:rsidRDefault="007A73FB" w:rsidP="009E727C">
      <w:pPr>
        <w:pStyle w:val="ListParagraph"/>
        <w:numPr>
          <w:ilvl w:val="2"/>
          <w:numId w:val="4"/>
        </w:numPr>
        <w:tabs>
          <w:tab w:val="left" w:pos="0"/>
          <w:tab w:val="left" w:pos="1134"/>
          <w:tab w:val="left" w:pos="1418"/>
        </w:tabs>
        <w:ind w:left="0" w:firstLine="567"/>
        <w:contextualSpacing w:val="0"/>
        <w:jc w:val="both"/>
        <w:outlineLvl w:val="2"/>
      </w:pPr>
      <w:r w:rsidRPr="000411DC">
        <w:rPr>
          <w:bCs/>
        </w:rPr>
        <w:t xml:space="preserve">Pretendentu atlasi, piedāvājumu atbilstības pārbaudi un piedāvājumu vērtēšanu Komisija veic slēgtās sēdēs. </w:t>
      </w:r>
      <w:r w:rsidRPr="000411DC">
        <w:t>Pasūtītājs neizsniedz protokolus, izņemot</w:t>
      </w:r>
      <w:r w:rsidRPr="00104BA4">
        <w:t xml:space="preserve"> piedāvājumu atvēršanas sanāksmes protokolu, kamēr notiek pieteikumu vai piedāvājumu vērtēšana.</w:t>
      </w:r>
    </w:p>
    <w:p w14:paraId="3504F6F2" w14:textId="4B3F09C8" w:rsidR="00A73AE5" w:rsidRPr="00104BA4" w:rsidRDefault="00A73AE5" w:rsidP="009E727C">
      <w:pPr>
        <w:keepNext/>
        <w:numPr>
          <w:ilvl w:val="1"/>
          <w:numId w:val="4"/>
        </w:numPr>
        <w:tabs>
          <w:tab w:val="left" w:pos="0"/>
          <w:tab w:val="left" w:pos="1134"/>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sidRPr="007F58DF">
        <w:rPr>
          <w:rFonts w:ascii="Times New Roman" w:hAnsi="Times New Roman"/>
          <w:sz w:val="24"/>
          <w:szCs w:val="24"/>
        </w:rPr>
        <w:t>I</w:t>
      </w:r>
      <w:proofErr w:type="spellStart"/>
      <w:r w:rsidRPr="00104BA4">
        <w:rPr>
          <w:rFonts w:ascii="Times New Roman" w:hAnsi="Times New Roman"/>
          <w:sz w:val="24"/>
          <w:szCs w:val="24"/>
          <w:lang w:val="x-none"/>
        </w:rPr>
        <w:t>epirkuma</w:t>
      </w:r>
      <w:proofErr w:type="spellEnd"/>
      <w:r w:rsidRPr="00104BA4">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104BA4">
        <w:rPr>
          <w:rFonts w:ascii="Times New Roman" w:hAnsi="Times New Roman"/>
          <w:sz w:val="24"/>
          <w:szCs w:val="24"/>
          <w:lang w:val="x-none"/>
        </w:rPr>
        <w:t>pārstāvēttiesīgajam</w:t>
      </w:r>
      <w:proofErr w:type="spellEnd"/>
      <w:r w:rsidRPr="00104BA4">
        <w:rPr>
          <w:rFonts w:ascii="Times New Roman" w:hAnsi="Times New Roman"/>
          <w:sz w:val="24"/>
          <w:szCs w:val="24"/>
          <w:lang w:val="x-none"/>
        </w:rPr>
        <w:t xml:space="preserve"> (ja personas ir vairākas) vai pilnvarotajam pārstāvim.</w:t>
      </w:r>
    </w:p>
    <w:p w14:paraId="1A827C0E" w14:textId="77777777" w:rsidR="00A73AE5" w:rsidRPr="00104BA4" w:rsidRDefault="00A73AE5" w:rsidP="009E727C">
      <w:pPr>
        <w:keepNext/>
        <w:numPr>
          <w:ilvl w:val="1"/>
          <w:numId w:val="4"/>
        </w:numPr>
        <w:tabs>
          <w:tab w:val="left" w:pos="0"/>
          <w:tab w:val="left" w:pos="1134"/>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Pilnvaras jāiesniedz skenētas PDF formātā sadaļā “Citas prasības.”</w:t>
      </w:r>
    </w:p>
    <w:p w14:paraId="1ADDEC45" w14:textId="35ED983E" w:rsidR="00A73AE5" w:rsidRPr="00104BA4" w:rsidRDefault="00A73AE5" w:rsidP="009E727C">
      <w:pPr>
        <w:keepNext/>
        <w:numPr>
          <w:ilvl w:val="1"/>
          <w:numId w:val="4"/>
        </w:numPr>
        <w:tabs>
          <w:tab w:val="left" w:pos="0"/>
          <w:tab w:val="left" w:pos="1134"/>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Pretendents piedāvājuma noformēšanā ievēro Elektronisko dokumentu likumā un Ministru kabineta 2005.</w:t>
      </w:r>
      <w:r w:rsidR="00104BA4">
        <w:rPr>
          <w:rFonts w:ascii="Times New Roman" w:hAnsi="Times New Roman"/>
          <w:sz w:val="24"/>
          <w:szCs w:val="24"/>
          <w:lang w:val="en-GB"/>
        </w:rPr>
        <w:t xml:space="preserve"> </w:t>
      </w:r>
      <w:r w:rsidRPr="00104BA4">
        <w:rPr>
          <w:rFonts w:ascii="Times New Roman" w:hAnsi="Times New Roman"/>
          <w:sz w:val="24"/>
          <w:szCs w:val="24"/>
          <w:lang w:val="x-none"/>
        </w:rPr>
        <w:t>gada 28.</w:t>
      </w:r>
      <w:r w:rsidR="00104BA4">
        <w:rPr>
          <w:rFonts w:ascii="Times New Roman" w:hAnsi="Times New Roman"/>
          <w:sz w:val="24"/>
          <w:szCs w:val="24"/>
          <w:lang w:val="en-GB"/>
        </w:rPr>
        <w:t xml:space="preserve"> </w:t>
      </w:r>
      <w:r w:rsidRPr="00104BA4">
        <w:rPr>
          <w:rFonts w:ascii="Times New Roman" w:hAnsi="Times New Roman"/>
          <w:sz w:val="24"/>
          <w:szCs w:val="24"/>
          <w:lang w:val="x-none"/>
        </w:rPr>
        <w:t>jūnija noteikumos Nr.</w:t>
      </w:r>
      <w:r w:rsidR="00104BA4">
        <w:rPr>
          <w:rFonts w:ascii="Times New Roman" w:hAnsi="Times New Roman"/>
          <w:sz w:val="24"/>
          <w:szCs w:val="24"/>
          <w:lang w:val="en-GB"/>
        </w:rPr>
        <w:t xml:space="preserve"> </w:t>
      </w:r>
      <w:r w:rsidRPr="00104BA4">
        <w:rPr>
          <w:rFonts w:ascii="Times New Roman" w:hAnsi="Times New Roman"/>
          <w:sz w:val="24"/>
          <w:szCs w:val="24"/>
          <w:lang w:val="x-none"/>
        </w:rPr>
        <w:t xml:space="preserve">473 </w:t>
      </w:r>
      <w:r w:rsidR="00104BA4">
        <w:rPr>
          <w:rFonts w:ascii="Times New Roman" w:hAnsi="Times New Roman"/>
          <w:sz w:val="24"/>
          <w:szCs w:val="24"/>
          <w:lang w:val="en-GB"/>
        </w:rPr>
        <w:t>“</w:t>
      </w:r>
      <w:r w:rsidRPr="00104BA4">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4AB5EEB6" w14:textId="77777777" w:rsidR="00A73AE5" w:rsidRPr="00104BA4" w:rsidRDefault="00A73AE5" w:rsidP="009E727C">
      <w:pPr>
        <w:keepNext/>
        <w:numPr>
          <w:ilvl w:val="1"/>
          <w:numId w:val="4"/>
        </w:numPr>
        <w:tabs>
          <w:tab w:val="left" w:pos="0"/>
          <w:tab w:val="left" w:pos="1134"/>
        </w:tabs>
        <w:spacing w:after="0" w:line="240" w:lineRule="auto"/>
        <w:ind w:left="0" w:firstLine="567"/>
        <w:jc w:val="both"/>
        <w:outlineLvl w:val="1"/>
        <w:rPr>
          <w:rFonts w:ascii="Times New Roman" w:hAnsi="Times New Roman"/>
          <w:sz w:val="24"/>
          <w:szCs w:val="24"/>
          <w:lang w:val="x-none"/>
        </w:rPr>
      </w:pPr>
      <w:r w:rsidRPr="00104BA4">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2A3BC622" w14:textId="32C11656" w:rsidR="009F11A3" w:rsidRDefault="009F11A3" w:rsidP="009E727C">
      <w:pPr>
        <w:tabs>
          <w:tab w:val="left" w:pos="0"/>
          <w:tab w:val="left" w:pos="1134"/>
        </w:tabs>
        <w:spacing w:after="0" w:line="240" w:lineRule="auto"/>
        <w:ind w:firstLine="567"/>
        <w:contextualSpacing/>
        <w:jc w:val="both"/>
        <w:rPr>
          <w:rFonts w:ascii="Times New Roman" w:hAnsi="Times New Roman"/>
          <w:sz w:val="24"/>
          <w:szCs w:val="24"/>
        </w:rPr>
      </w:pPr>
    </w:p>
    <w:p w14:paraId="3482AD85" w14:textId="14479DB6" w:rsidR="00154843" w:rsidRDefault="00154843" w:rsidP="009E727C">
      <w:pPr>
        <w:tabs>
          <w:tab w:val="left" w:pos="0"/>
          <w:tab w:val="left" w:pos="1134"/>
        </w:tabs>
        <w:spacing w:after="0" w:line="240" w:lineRule="auto"/>
        <w:ind w:firstLine="567"/>
        <w:contextualSpacing/>
        <w:jc w:val="both"/>
        <w:rPr>
          <w:rFonts w:ascii="Times New Roman" w:hAnsi="Times New Roman"/>
          <w:sz w:val="24"/>
          <w:szCs w:val="24"/>
        </w:rPr>
      </w:pPr>
    </w:p>
    <w:p w14:paraId="1A7A1328" w14:textId="583D964F" w:rsidR="00154843" w:rsidRDefault="00154843" w:rsidP="009E727C">
      <w:pPr>
        <w:tabs>
          <w:tab w:val="left" w:pos="0"/>
          <w:tab w:val="left" w:pos="1134"/>
        </w:tabs>
        <w:spacing w:after="0" w:line="240" w:lineRule="auto"/>
        <w:ind w:firstLine="567"/>
        <w:contextualSpacing/>
        <w:jc w:val="both"/>
        <w:rPr>
          <w:rFonts w:ascii="Times New Roman" w:hAnsi="Times New Roman"/>
          <w:sz w:val="24"/>
          <w:szCs w:val="24"/>
        </w:rPr>
      </w:pPr>
    </w:p>
    <w:p w14:paraId="4DBC380E" w14:textId="77777777" w:rsidR="00154843" w:rsidRPr="009F11A3" w:rsidRDefault="00154843" w:rsidP="009E727C">
      <w:pPr>
        <w:tabs>
          <w:tab w:val="left" w:pos="0"/>
          <w:tab w:val="left" w:pos="1134"/>
        </w:tabs>
        <w:spacing w:after="0" w:line="240" w:lineRule="auto"/>
        <w:ind w:firstLine="567"/>
        <w:contextualSpacing/>
        <w:jc w:val="both"/>
        <w:rPr>
          <w:rFonts w:ascii="Times New Roman" w:hAnsi="Times New Roman"/>
          <w:sz w:val="24"/>
          <w:szCs w:val="24"/>
        </w:rPr>
      </w:pPr>
    </w:p>
    <w:p w14:paraId="24B267CE" w14:textId="5A6321DC" w:rsidR="00A73AE5" w:rsidRPr="009F11A3" w:rsidRDefault="00643A87" w:rsidP="00CC01BD">
      <w:pPr>
        <w:pStyle w:val="ListParagraph"/>
        <w:numPr>
          <w:ilvl w:val="0"/>
          <w:numId w:val="8"/>
        </w:numPr>
        <w:tabs>
          <w:tab w:val="left" w:pos="1134"/>
        </w:tabs>
        <w:ind w:left="0" w:firstLine="567"/>
        <w:jc w:val="center"/>
        <w:rPr>
          <w:b/>
        </w:rPr>
      </w:pPr>
      <w:r>
        <w:rPr>
          <w:b/>
          <w:bCs/>
        </w:rPr>
        <w:t>Kvalifikācijas prasības pretendentiem un iesniedzamie kvalifikācijas dokumenti</w:t>
      </w:r>
    </w:p>
    <w:p w14:paraId="4E401032" w14:textId="0C71D060" w:rsidR="00A73AE5" w:rsidRPr="009F11A3" w:rsidRDefault="00A73AE5" w:rsidP="00CC01BD">
      <w:pPr>
        <w:keepNext/>
        <w:numPr>
          <w:ilvl w:val="1"/>
          <w:numId w:val="8"/>
        </w:numPr>
        <w:tabs>
          <w:tab w:val="left" w:pos="1134"/>
        </w:tabs>
        <w:spacing w:after="0" w:line="240" w:lineRule="auto"/>
        <w:ind w:left="0" w:firstLine="567"/>
        <w:jc w:val="both"/>
        <w:outlineLvl w:val="1"/>
        <w:rPr>
          <w:rFonts w:ascii="Times New Roman" w:hAnsi="Times New Roman"/>
          <w:b/>
          <w:bCs/>
          <w:sz w:val="24"/>
          <w:szCs w:val="24"/>
          <w:lang w:val="x-none"/>
        </w:rPr>
      </w:pPr>
      <w:bookmarkStart w:id="9" w:name="_Toc477855472"/>
      <w:r w:rsidRPr="009F11A3">
        <w:rPr>
          <w:rFonts w:ascii="Times New Roman" w:hAnsi="Times New Roman"/>
          <w:b/>
          <w:bCs/>
          <w:sz w:val="24"/>
          <w:szCs w:val="24"/>
          <w:lang w:val="x-none"/>
        </w:rPr>
        <w:t xml:space="preserve">Pieteikums dalībai </w:t>
      </w:r>
      <w:bookmarkEnd w:id="9"/>
      <w:proofErr w:type="spellStart"/>
      <w:r w:rsidRPr="009F11A3">
        <w:rPr>
          <w:rFonts w:ascii="Times New Roman" w:hAnsi="Times New Roman"/>
          <w:b/>
          <w:bCs/>
          <w:sz w:val="24"/>
          <w:szCs w:val="24"/>
          <w:lang w:val="en-GB"/>
        </w:rPr>
        <w:t>Iepirkumā</w:t>
      </w:r>
      <w:proofErr w:type="spellEnd"/>
    </w:p>
    <w:p w14:paraId="5E965ECC" w14:textId="2DAEE987" w:rsidR="00A73AE5" w:rsidRPr="009F11A3" w:rsidRDefault="00A73AE5" w:rsidP="00CC01BD">
      <w:pPr>
        <w:pStyle w:val="ListParagraph"/>
        <w:numPr>
          <w:ilvl w:val="2"/>
          <w:numId w:val="8"/>
        </w:numPr>
        <w:tabs>
          <w:tab w:val="left" w:pos="0"/>
          <w:tab w:val="left" w:pos="1418"/>
        </w:tabs>
        <w:ind w:left="0" w:firstLine="567"/>
        <w:contextualSpacing w:val="0"/>
        <w:jc w:val="both"/>
        <w:outlineLvl w:val="2"/>
        <w:rPr>
          <w:bCs/>
        </w:rPr>
      </w:pPr>
      <w:r w:rsidRPr="009F11A3">
        <w:t xml:space="preserve">Vispārējie nosacījumi pretendenta dalībai </w:t>
      </w:r>
      <w:r w:rsidR="00104BA4">
        <w:t xml:space="preserve">Iepirkumā </w:t>
      </w:r>
      <w:r w:rsidRPr="009F11A3">
        <w:t xml:space="preserve">(tostarp iesniedzamie dokumenti) ir pieejami EIS </w:t>
      </w:r>
      <w:hyperlink r:id="rId14" w:history="1">
        <w:r w:rsidRPr="009F11A3">
          <w:rPr>
            <w:u w:val="single"/>
          </w:rPr>
          <w:t>www.eis.gov.lv</w:t>
        </w:r>
      </w:hyperlink>
      <w:r w:rsidRPr="009F11A3">
        <w:t xml:space="preserve"> e-konkursu apakšsistēmā </w:t>
      </w:r>
      <w:r w:rsidR="00104BA4">
        <w:t xml:space="preserve">Iepirkuma </w:t>
      </w:r>
      <w:r w:rsidRPr="009F11A3">
        <w:t>sadaļā</w:t>
      </w:r>
      <w:r w:rsidRPr="009F11A3">
        <w:rPr>
          <w:bCs/>
        </w:rPr>
        <w:t>, kā arī</w:t>
      </w:r>
      <w:r w:rsidR="00104BA4">
        <w:rPr>
          <w:bCs/>
        </w:rPr>
        <w:t xml:space="preserve"> </w:t>
      </w:r>
      <w:proofErr w:type="spellStart"/>
      <w:r w:rsidR="00104BA4">
        <w:rPr>
          <w:bCs/>
        </w:rPr>
        <w:t>infomācija</w:t>
      </w:r>
      <w:proofErr w:type="spellEnd"/>
      <w:r w:rsidR="00104BA4">
        <w:rPr>
          <w:bCs/>
        </w:rPr>
        <w:t xml:space="preserve"> par Iepirkumu re pieejama</w:t>
      </w:r>
      <w:r w:rsidRPr="009F11A3">
        <w:rPr>
          <w:bCs/>
        </w:rPr>
        <w:t xml:space="preserve"> Pasūtītāja tīmekļvietnē </w:t>
      </w:r>
      <w:hyperlink r:id="rId15" w:history="1">
        <w:r w:rsidRPr="009F11A3">
          <w:rPr>
            <w:rStyle w:val="Hyperlink"/>
          </w:rPr>
          <w:t>www.stradini.lv</w:t>
        </w:r>
      </w:hyperlink>
      <w:r w:rsidRPr="009F11A3">
        <w:rPr>
          <w:bCs/>
        </w:rPr>
        <w:t xml:space="preserve"> sadaļā “Iepirkumi”.</w:t>
      </w:r>
    </w:p>
    <w:p w14:paraId="49BF9E89" w14:textId="70904268" w:rsidR="00A73AE5" w:rsidRPr="009F11A3" w:rsidRDefault="00A73AE5" w:rsidP="00CC01BD">
      <w:pPr>
        <w:pStyle w:val="ListParagraph"/>
        <w:numPr>
          <w:ilvl w:val="2"/>
          <w:numId w:val="8"/>
        </w:numPr>
        <w:tabs>
          <w:tab w:val="left" w:pos="0"/>
          <w:tab w:val="left" w:pos="1418"/>
        </w:tabs>
        <w:ind w:left="0" w:firstLine="567"/>
        <w:contextualSpacing w:val="0"/>
        <w:jc w:val="both"/>
        <w:outlineLvl w:val="2"/>
      </w:pPr>
      <w:r w:rsidRPr="009F11A3">
        <w:t xml:space="preserve">Lai apliecinātu savu dalību </w:t>
      </w:r>
      <w:r w:rsidR="00104BA4">
        <w:t>Iepirkumā</w:t>
      </w:r>
      <w:r w:rsidRPr="009F11A3">
        <w:t xml:space="preserve">, pretendentam jāiesniedz </w:t>
      </w:r>
      <w:r w:rsidRPr="009F11A3">
        <w:rPr>
          <w:b/>
        </w:rPr>
        <w:t>pieteikums</w:t>
      </w:r>
      <w:r w:rsidRPr="009F11A3">
        <w:t xml:space="preserve"> saskaņā ar EIS e-konkursu apakšsistēmā </w:t>
      </w:r>
      <w:r w:rsidR="00104BA4">
        <w:t>Iepirkumā</w:t>
      </w:r>
      <w:r w:rsidRPr="009F11A3">
        <w:t xml:space="preserve"> sadaļā publicēto veidlapu (</w:t>
      </w:r>
      <w:r w:rsidRPr="00104BA4">
        <w:rPr>
          <w:iCs/>
        </w:rPr>
        <w:t>1.</w:t>
      </w:r>
      <w:r w:rsidR="00104BA4" w:rsidRPr="00104BA4">
        <w:rPr>
          <w:iCs/>
        </w:rPr>
        <w:t xml:space="preserve"> </w:t>
      </w:r>
      <w:r w:rsidRPr="00104BA4">
        <w:rPr>
          <w:iCs/>
        </w:rPr>
        <w:t>pielikums</w:t>
      </w:r>
      <w:r w:rsidRPr="009F11A3">
        <w:t>).</w:t>
      </w:r>
    </w:p>
    <w:p w14:paraId="5731D339" w14:textId="77777777" w:rsidR="00A73AE5" w:rsidRPr="009F11A3" w:rsidRDefault="00A73AE5" w:rsidP="00CC01BD">
      <w:pPr>
        <w:pStyle w:val="ListParagraph"/>
        <w:numPr>
          <w:ilvl w:val="2"/>
          <w:numId w:val="8"/>
        </w:numPr>
        <w:tabs>
          <w:tab w:val="left" w:pos="0"/>
          <w:tab w:val="left" w:pos="1418"/>
        </w:tabs>
        <w:ind w:left="0" w:firstLine="567"/>
        <w:contextualSpacing w:val="0"/>
        <w:jc w:val="both"/>
        <w:outlineLvl w:val="2"/>
      </w:pPr>
      <w:r w:rsidRPr="009F11A3">
        <w:t>Pieteikumā, atbilstoši Iepirkumu uzraudzības biroja sniegtajam skaidrojumam (</w:t>
      </w:r>
      <w:hyperlink r:id="rId16" w:history="1">
        <w:r w:rsidRPr="009F11A3">
          <w:rPr>
            <w:u w:val="single"/>
          </w:rPr>
          <w:t>https://www.iub.gov.lv/sites/default/files/upload/skaidrojums_mazajie_videjie_uzn.pdf</w:t>
        </w:r>
      </w:hyperlink>
      <w:r w:rsidRPr="009F11A3">
        <w:t>) un Eiropas Komisijas 2003. gada 6. maija Ieteikumam par mazo un vidējo uzņēmumu definīciju (OV L124, 20.5.2003.)) jānorāda, kādam statusam atbilst pretendents – mazajam vai vidējam uzņēmumam.</w:t>
      </w:r>
    </w:p>
    <w:p w14:paraId="2D81094D" w14:textId="77777777" w:rsidR="00A73AE5" w:rsidRPr="009F11A3" w:rsidRDefault="00A73AE5" w:rsidP="00CC01BD">
      <w:pPr>
        <w:pStyle w:val="ListParagraph"/>
        <w:numPr>
          <w:ilvl w:val="2"/>
          <w:numId w:val="8"/>
        </w:numPr>
        <w:tabs>
          <w:tab w:val="left" w:pos="0"/>
          <w:tab w:val="left" w:pos="1418"/>
        </w:tabs>
        <w:ind w:left="0" w:firstLine="567"/>
        <w:contextualSpacing w:val="0"/>
        <w:jc w:val="both"/>
        <w:outlineLvl w:val="2"/>
      </w:pPr>
      <w:r w:rsidRPr="009F11A3">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F11A3" w:rsidRDefault="00A73AE5" w:rsidP="00CC01BD">
      <w:pPr>
        <w:pStyle w:val="ListParagraph"/>
        <w:numPr>
          <w:ilvl w:val="2"/>
          <w:numId w:val="8"/>
        </w:numPr>
        <w:tabs>
          <w:tab w:val="left" w:pos="0"/>
          <w:tab w:val="left" w:pos="1418"/>
        </w:tabs>
        <w:ind w:left="0" w:firstLine="567"/>
        <w:contextualSpacing w:val="0"/>
        <w:jc w:val="both"/>
        <w:outlineLvl w:val="2"/>
      </w:pPr>
      <w:r w:rsidRPr="009F11A3">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F11A3" w:rsidRDefault="00A73AE5" w:rsidP="00CC01BD">
      <w:pPr>
        <w:pStyle w:val="ListParagraph"/>
        <w:numPr>
          <w:ilvl w:val="2"/>
          <w:numId w:val="8"/>
        </w:numPr>
        <w:tabs>
          <w:tab w:val="left" w:pos="0"/>
          <w:tab w:val="left" w:pos="1418"/>
        </w:tabs>
        <w:ind w:left="0" w:firstLine="567"/>
        <w:contextualSpacing w:val="0"/>
        <w:jc w:val="both"/>
        <w:outlineLvl w:val="2"/>
      </w:pPr>
      <w:r w:rsidRPr="009F11A3">
        <w:t xml:space="preserve">Persona, kura paraksta pieteikumu, pārstāvības tiesībām jābūt nostiprinātām atbilstoši Latvijas Republikā spēkā esošajam normatīvo aktu regulējumam. Ārvalstu pretendenta </w:t>
      </w:r>
      <w:proofErr w:type="spellStart"/>
      <w:r w:rsidRPr="009F11A3">
        <w:t>paraksttiesīgās</w:t>
      </w:r>
      <w:proofErr w:type="spellEnd"/>
      <w:r w:rsidRPr="009F11A3">
        <w:t xml:space="preserve"> personas pārstāvības tiesībām ir jābūt nostiprinātām atbilstoši tā reģistrācijas valsts vai patstāvīgās dzīvesvietas valsts normatīvo aktu regulējumam.</w:t>
      </w:r>
    </w:p>
    <w:p w14:paraId="311A720E" w14:textId="08406008" w:rsidR="00A73AE5" w:rsidRPr="009F11A3" w:rsidRDefault="00A73AE5" w:rsidP="00CC01BD">
      <w:pPr>
        <w:pStyle w:val="ListParagraph"/>
        <w:numPr>
          <w:ilvl w:val="2"/>
          <w:numId w:val="8"/>
        </w:numPr>
        <w:tabs>
          <w:tab w:val="left" w:pos="0"/>
          <w:tab w:val="left" w:pos="1134"/>
        </w:tabs>
        <w:ind w:left="0" w:firstLine="567"/>
        <w:contextualSpacing w:val="0"/>
        <w:jc w:val="both"/>
        <w:outlineLvl w:val="2"/>
      </w:pPr>
      <w:r w:rsidRPr="009F11A3">
        <w:t>Ja pieteikumu nav parakstījusi persona ar pārstāvības tiesībām, piedāvājums tiek noraidīts.</w:t>
      </w:r>
    </w:p>
    <w:p w14:paraId="55013E96" w14:textId="5CB544BA" w:rsidR="0066252A" w:rsidRPr="009F11A3" w:rsidRDefault="0066252A" w:rsidP="00CC01BD">
      <w:pPr>
        <w:pStyle w:val="ListParagraph"/>
        <w:widowControl w:val="0"/>
        <w:numPr>
          <w:ilvl w:val="1"/>
          <w:numId w:val="8"/>
        </w:numPr>
        <w:tabs>
          <w:tab w:val="left" w:pos="0"/>
          <w:tab w:val="left" w:pos="1134"/>
        </w:tabs>
        <w:ind w:left="0" w:firstLine="567"/>
        <w:jc w:val="both"/>
      </w:pPr>
      <w:r w:rsidRPr="009F11A3">
        <w:t>Piedāvājums sastāv no Nolikuma  1</w:t>
      </w:r>
      <w:r w:rsidR="003A66FD" w:rsidRPr="009F11A3">
        <w:t>1</w:t>
      </w:r>
      <w:r w:rsidRPr="009F11A3">
        <w:t>. un 1</w:t>
      </w:r>
      <w:r w:rsidR="003A66FD" w:rsidRPr="009F11A3">
        <w:t>2</w:t>
      </w:r>
      <w:r w:rsidRPr="009F11A3">
        <w:t>.</w:t>
      </w:r>
      <w:r w:rsidR="00534440" w:rsidRPr="009F11A3">
        <w:t xml:space="preserve"> </w:t>
      </w:r>
      <w:r w:rsidRPr="009F11A3">
        <w:t>punktā noteiktajiem dokumentiem.</w:t>
      </w:r>
    </w:p>
    <w:p w14:paraId="2BCAD78F" w14:textId="77777777" w:rsidR="0066252A" w:rsidRPr="009F11A3" w:rsidRDefault="0066252A" w:rsidP="00CC01BD">
      <w:pPr>
        <w:pStyle w:val="ListParagraph"/>
        <w:widowControl w:val="0"/>
        <w:numPr>
          <w:ilvl w:val="1"/>
          <w:numId w:val="8"/>
        </w:numPr>
        <w:tabs>
          <w:tab w:val="left" w:pos="0"/>
          <w:tab w:val="left" w:pos="1134"/>
        </w:tabs>
        <w:ind w:left="0" w:firstLine="567"/>
        <w:jc w:val="both"/>
      </w:pPr>
      <w:r w:rsidRPr="009F11A3">
        <w:t>Piedāvājuma dokumentiem jābūt skaidri salasāmiem, bez labojumiem.</w:t>
      </w:r>
    </w:p>
    <w:p w14:paraId="1FBC6557" w14:textId="27B6BE71" w:rsidR="0066252A" w:rsidRPr="009F11A3" w:rsidRDefault="0066252A" w:rsidP="00CC01BD">
      <w:pPr>
        <w:pStyle w:val="ListParagraph"/>
        <w:widowControl w:val="0"/>
        <w:numPr>
          <w:ilvl w:val="1"/>
          <w:numId w:val="8"/>
        </w:numPr>
        <w:tabs>
          <w:tab w:val="left" w:pos="0"/>
          <w:tab w:val="left" w:pos="1134"/>
        </w:tabs>
        <w:ind w:left="0" w:firstLine="567"/>
        <w:jc w:val="both"/>
      </w:pPr>
      <w:r w:rsidRPr="009F11A3">
        <w:rPr>
          <w:rFonts w:eastAsia="Calibri"/>
          <w:lang w:eastAsia="en-US"/>
        </w:rPr>
        <w:t>Piedāvājums jāsagatavo latviešu valodā. Svešvalodā sagatavotiem piedāvājuma dokumentiem jāpievieno tulkojums latviešu valodā. Ja pretendents piedāvājumā iesniedz dokumenta/</w:t>
      </w:r>
      <w:r w:rsidR="002E11CC" w:rsidRPr="009F11A3">
        <w:rPr>
          <w:rFonts w:eastAsia="Calibri"/>
          <w:lang w:eastAsia="en-US"/>
        </w:rPr>
        <w:t xml:space="preserve"> </w:t>
      </w:r>
      <w:r w:rsidRPr="009F11A3">
        <w:rPr>
          <w:rFonts w:eastAsia="Calibri"/>
          <w:lang w:eastAsia="en-US"/>
        </w:rPr>
        <w:t>-u tulkojumu/</w:t>
      </w:r>
      <w:r w:rsidR="002E11CC" w:rsidRPr="009F11A3">
        <w:rPr>
          <w:rFonts w:eastAsia="Calibri"/>
          <w:lang w:eastAsia="en-US"/>
        </w:rPr>
        <w:t xml:space="preserve"> </w:t>
      </w:r>
      <w:r w:rsidRPr="009F11A3">
        <w:rPr>
          <w:rFonts w:eastAsia="Calibri"/>
          <w:lang w:eastAsia="en-US"/>
        </w:rPr>
        <w:t>-</w:t>
      </w:r>
      <w:proofErr w:type="spellStart"/>
      <w:r w:rsidRPr="009F11A3">
        <w:rPr>
          <w:rFonts w:eastAsia="Calibri"/>
          <w:lang w:eastAsia="en-US"/>
        </w:rPr>
        <w:t>us</w:t>
      </w:r>
      <w:proofErr w:type="spellEnd"/>
      <w:r w:rsidRPr="009F11A3">
        <w:rPr>
          <w:rFonts w:eastAsia="Calibri"/>
          <w:lang w:eastAsia="en-US"/>
        </w:rPr>
        <w:t>, tulkojuma/</w:t>
      </w:r>
      <w:r w:rsidR="002E11CC" w:rsidRPr="009F11A3">
        <w:rPr>
          <w:rFonts w:eastAsia="Calibri"/>
          <w:lang w:eastAsia="en-US"/>
        </w:rPr>
        <w:t xml:space="preserve"> </w:t>
      </w:r>
      <w:r w:rsidRPr="009F11A3">
        <w:rPr>
          <w:rFonts w:eastAsia="Calibri"/>
          <w:lang w:eastAsia="en-US"/>
        </w:rPr>
        <w:t>-u pareizība ir jāapliecina. Par dokumentu tulkojuma atbilstību oriģinālam atbild pretendents</w:t>
      </w:r>
      <w:r w:rsidRPr="009F11A3">
        <w:t>.</w:t>
      </w:r>
    </w:p>
    <w:p w14:paraId="79333317" w14:textId="77777777" w:rsidR="0066252A" w:rsidRPr="009F11A3" w:rsidRDefault="0066252A" w:rsidP="00614755">
      <w:pPr>
        <w:widowControl w:val="0"/>
        <w:tabs>
          <w:tab w:val="left" w:pos="0"/>
        </w:tabs>
        <w:spacing w:after="0" w:line="240" w:lineRule="auto"/>
        <w:ind w:firstLine="567"/>
        <w:contextualSpacing/>
        <w:jc w:val="both"/>
        <w:rPr>
          <w:rFonts w:ascii="Times New Roman" w:eastAsia="Times New Roman" w:hAnsi="Times New Roman"/>
          <w:sz w:val="24"/>
          <w:szCs w:val="24"/>
        </w:rPr>
      </w:pPr>
    </w:p>
    <w:p w14:paraId="3C3BFF41" w14:textId="7C2421AC" w:rsidR="0066252A" w:rsidRPr="009F11A3" w:rsidRDefault="0066252A" w:rsidP="00CC01BD">
      <w:pPr>
        <w:numPr>
          <w:ilvl w:val="0"/>
          <w:numId w:val="8"/>
        </w:numPr>
        <w:tabs>
          <w:tab w:val="left" w:pos="1134"/>
        </w:tabs>
        <w:spacing w:after="0" w:line="240" w:lineRule="auto"/>
        <w:ind w:left="0" w:firstLine="567"/>
        <w:jc w:val="both"/>
        <w:rPr>
          <w:rFonts w:ascii="Times New Roman" w:eastAsia="Times New Roman" w:hAnsi="Times New Roman"/>
          <w:b/>
          <w:sz w:val="24"/>
          <w:szCs w:val="24"/>
          <w:lang w:eastAsia="lv-LV"/>
        </w:rPr>
      </w:pPr>
      <w:r w:rsidRPr="009F11A3">
        <w:rPr>
          <w:rFonts w:ascii="Times New Roman" w:eastAsia="Times New Roman" w:hAnsi="Times New Roman"/>
          <w:b/>
          <w:sz w:val="24"/>
          <w:szCs w:val="24"/>
          <w:lang w:eastAsia="lv-LV"/>
        </w:rPr>
        <w:t xml:space="preserve">Pretendentu </w:t>
      </w:r>
      <w:r w:rsidR="00A73AE5" w:rsidRPr="009F11A3">
        <w:rPr>
          <w:rFonts w:ascii="Times New Roman" w:eastAsia="Times New Roman" w:hAnsi="Times New Roman"/>
          <w:b/>
          <w:sz w:val="24"/>
          <w:szCs w:val="24"/>
          <w:lang w:eastAsia="lv-LV"/>
        </w:rPr>
        <w:t xml:space="preserve">izslēgšanas un </w:t>
      </w:r>
      <w:r w:rsidRPr="009F11A3">
        <w:rPr>
          <w:rFonts w:ascii="Times New Roman" w:eastAsia="Times New Roman" w:hAnsi="Times New Roman"/>
          <w:b/>
          <w:sz w:val="24"/>
          <w:szCs w:val="24"/>
          <w:lang w:eastAsia="lv-LV"/>
        </w:rPr>
        <w:t xml:space="preserve">atlases prasības </w:t>
      </w:r>
    </w:p>
    <w:p w14:paraId="64BC2ADE" w14:textId="3E704D2A" w:rsidR="0066252A" w:rsidRPr="009F11A3" w:rsidRDefault="0066252A" w:rsidP="00CC01BD">
      <w:pPr>
        <w:numPr>
          <w:ilvl w:val="1"/>
          <w:numId w:val="8"/>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bCs/>
          <w:sz w:val="24"/>
          <w:szCs w:val="24"/>
        </w:rPr>
        <w:t>Attiecībā uz pretendentu, kuram būtu piešķiramas Iepirkuma līguma slēgšanas tiesības, nepastāv PIL 9.</w:t>
      </w:r>
      <w:r w:rsidRPr="009F11A3">
        <w:rPr>
          <w:rFonts w:ascii="Times New Roman" w:hAnsi="Times New Roman"/>
          <w:bCs/>
          <w:sz w:val="24"/>
          <w:szCs w:val="24"/>
          <w:vertAlign w:val="superscript"/>
        </w:rPr>
        <w:t xml:space="preserve"> </w:t>
      </w:r>
      <w:r w:rsidRPr="009F11A3">
        <w:rPr>
          <w:rFonts w:ascii="Times New Roman" w:hAnsi="Times New Roman"/>
          <w:bCs/>
          <w:sz w:val="24"/>
          <w:szCs w:val="24"/>
        </w:rPr>
        <w:t>panta astotās daļas 1., 2., 3., 4. vai 5.</w:t>
      </w:r>
      <w:r w:rsidR="003A66FD" w:rsidRPr="009F11A3">
        <w:rPr>
          <w:rFonts w:ascii="Times New Roman" w:hAnsi="Times New Roman"/>
          <w:bCs/>
          <w:sz w:val="24"/>
          <w:szCs w:val="24"/>
        </w:rPr>
        <w:t xml:space="preserve"> </w:t>
      </w:r>
      <w:r w:rsidRPr="009F11A3">
        <w:rPr>
          <w:rFonts w:ascii="Times New Roman" w:hAnsi="Times New Roman"/>
          <w:bCs/>
          <w:sz w:val="24"/>
          <w:szCs w:val="24"/>
        </w:rPr>
        <w:t xml:space="preserve">punktā noteiktie pretendenta izslēgšanas nosacījumi, t.i., </w:t>
      </w:r>
      <w:r w:rsidRPr="009F11A3">
        <w:rPr>
          <w:rFonts w:ascii="Times New Roman" w:hAnsi="Times New Roman"/>
          <w:sz w:val="24"/>
          <w:szCs w:val="24"/>
        </w:rPr>
        <w:t>Pasūtītājs izslēdz pretendentu no dalības Iepirkumā jebkurā no šādiem gadījumiem:</w:t>
      </w:r>
    </w:p>
    <w:p w14:paraId="21C560B7" w14:textId="77777777" w:rsidR="0066252A" w:rsidRPr="009F11A3" w:rsidRDefault="0066252A" w:rsidP="00CC01BD">
      <w:pPr>
        <w:numPr>
          <w:ilvl w:val="2"/>
          <w:numId w:val="8"/>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F11A3" w:rsidRDefault="0066252A" w:rsidP="00CC01BD">
      <w:pPr>
        <w:numPr>
          <w:ilvl w:val="2"/>
          <w:numId w:val="8"/>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F11A3">
        <w:rPr>
          <w:rFonts w:ascii="Times New Roman" w:hAnsi="Times New Roman"/>
          <w:i/>
          <w:iCs/>
          <w:sz w:val="24"/>
          <w:szCs w:val="24"/>
        </w:rPr>
        <w:t>euro</w:t>
      </w:r>
      <w:proofErr w:type="spellEnd"/>
      <w:r w:rsidRPr="009F11A3">
        <w:rPr>
          <w:rFonts w:ascii="Times New Roman" w:hAnsi="Times New Roman"/>
          <w:i/>
          <w:iCs/>
          <w:sz w:val="24"/>
          <w:szCs w:val="24"/>
        </w:rPr>
        <w:t>;</w:t>
      </w:r>
    </w:p>
    <w:p w14:paraId="4B1FD5B1" w14:textId="3B47E358" w:rsidR="0066252A" w:rsidRPr="009F11A3" w:rsidRDefault="0066252A" w:rsidP="00CC01BD">
      <w:pPr>
        <w:numPr>
          <w:ilvl w:val="2"/>
          <w:numId w:val="8"/>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Iepirkuma procedūras dokumentu sagatavotājs (Pasūtītāja amatpersona vai darbinieks), </w:t>
      </w:r>
      <w:r w:rsidR="00CD7BBE" w:rsidRPr="009F11A3">
        <w:rPr>
          <w:rFonts w:ascii="Times New Roman" w:hAnsi="Times New Roman"/>
          <w:sz w:val="24"/>
          <w:szCs w:val="24"/>
        </w:rPr>
        <w:t>K</w:t>
      </w:r>
      <w:r w:rsidRPr="009F11A3">
        <w:rPr>
          <w:rFonts w:ascii="Times New Roman" w:hAnsi="Times New Roman"/>
          <w:sz w:val="24"/>
          <w:szCs w:val="24"/>
        </w:rPr>
        <w:t xml:space="preserve">omisijas loceklis vai eksperts ir saistīts ar pretendentu PIL </w:t>
      </w:r>
      <w:hyperlink r:id="rId17" w:anchor="p25" w:tgtFrame="_blank" w:history="1">
        <w:r w:rsidRPr="009F11A3">
          <w:rPr>
            <w:rFonts w:ascii="Times New Roman" w:hAnsi="Times New Roman"/>
            <w:sz w:val="24"/>
            <w:szCs w:val="24"/>
          </w:rPr>
          <w:t>25.</w:t>
        </w:r>
        <w:r w:rsidR="003A66FD" w:rsidRPr="009F11A3">
          <w:rPr>
            <w:rFonts w:ascii="Times New Roman" w:hAnsi="Times New Roman"/>
            <w:sz w:val="24"/>
            <w:szCs w:val="24"/>
          </w:rPr>
          <w:t xml:space="preserve"> </w:t>
        </w:r>
        <w:r w:rsidRPr="009F11A3">
          <w:rPr>
            <w:rFonts w:ascii="Times New Roman" w:hAnsi="Times New Roman"/>
            <w:sz w:val="24"/>
            <w:szCs w:val="24"/>
          </w:rPr>
          <w:t>panta</w:t>
        </w:r>
      </w:hyperlink>
      <w:r w:rsidRPr="009F11A3">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DB7EA0" w:rsidRDefault="0066252A" w:rsidP="00CC01BD">
      <w:pPr>
        <w:numPr>
          <w:ilvl w:val="2"/>
          <w:numId w:val="8"/>
        </w:numPr>
        <w:tabs>
          <w:tab w:val="left" w:pos="0"/>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hAnsi="Times New Roman"/>
          <w:sz w:val="24"/>
          <w:szCs w:val="24"/>
        </w:rPr>
        <w:t xml:space="preserve">uz pretendenta norādīto personu, uz kuras iespējām pretendents balstās, lai apliecinātu, ka tā kvalifikācija atbilst prasībām, kas noteiktas paziņojumā par plānoto līgumu vai Nolikumā, kā </w:t>
      </w:r>
      <w:r w:rsidRPr="009F11A3">
        <w:rPr>
          <w:rFonts w:ascii="Times New Roman" w:hAnsi="Times New Roman"/>
          <w:sz w:val="24"/>
          <w:szCs w:val="24"/>
        </w:rPr>
        <w:lastRenderedPageBreak/>
        <w:t>arī uz personālsabiedrības biedru, ja pretendents ir personālsabiedrība, ir attiecināmi PIL 9.</w:t>
      </w:r>
      <w:r w:rsidR="003A66FD" w:rsidRPr="009F11A3">
        <w:rPr>
          <w:rFonts w:ascii="Times New Roman" w:hAnsi="Times New Roman"/>
          <w:sz w:val="24"/>
          <w:szCs w:val="24"/>
        </w:rPr>
        <w:t xml:space="preserve"> </w:t>
      </w:r>
      <w:r w:rsidRPr="009F11A3">
        <w:rPr>
          <w:rFonts w:ascii="Times New Roman" w:hAnsi="Times New Roman"/>
          <w:sz w:val="24"/>
          <w:szCs w:val="24"/>
        </w:rPr>
        <w:t xml:space="preserve">panta astotās daļas </w:t>
      </w:r>
      <w:hyperlink r:id="rId18" w:anchor="p1" w:tgtFrame="_blank" w:history="1">
        <w:r w:rsidRPr="009F11A3">
          <w:rPr>
            <w:rFonts w:ascii="Times New Roman" w:hAnsi="Times New Roman"/>
            <w:sz w:val="24"/>
            <w:szCs w:val="24"/>
          </w:rPr>
          <w:t>1.</w:t>
        </w:r>
      </w:hyperlink>
      <w:r w:rsidRPr="009F11A3">
        <w:rPr>
          <w:rFonts w:ascii="Times New Roman" w:hAnsi="Times New Roman"/>
          <w:sz w:val="24"/>
          <w:szCs w:val="24"/>
        </w:rPr>
        <w:t xml:space="preserve">, </w:t>
      </w:r>
      <w:hyperlink r:id="rId19" w:anchor="p2" w:tgtFrame="_blank" w:history="1">
        <w:r w:rsidRPr="009F11A3">
          <w:rPr>
            <w:rFonts w:ascii="Times New Roman" w:hAnsi="Times New Roman"/>
            <w:sz w:val="24"/>
            <w:szCs w:val="24"/>
          </w:rPr>
          <w:t xml:space="preserve">2. </w:t>
        </w:r>
      </w:hyperlink>
      <w:r w:rsidRPr="009F11A3">
        <w:rPr>
          <w:rFonts w:ascii="Times New Roman" w:hAnsi="Times New Roman"/>
          <w:sz w:val="24"/>
          <w:szCs w:val="24"/>
        </w:rPr>
        <w:t xml:space="preserve">un </w:t>
      </w:r>
      <w:hyperlink r:id="rId20" w:anchor="p3" w:tgtFrame="_blank" w:history="1">
        <w:r w:rsidRPr="009F11A3">
          <w:rPr>
            <w:rFonts w:ascii="Times New Roman" w:hAnsi="Times New Roman"/>
            <w:sz w:val="24"/>
            <w:szCs w:val="24"/>
          </w:rPr>
          <w:t>3.</w:t>
        </w:r>
        <w:r w:rsidR="003A66FD" w:rsidRPr="009F11A3">
          <w:rPr>
            <w:rFonts w:ascii="Times New Roman" w:hAnsi="Times New Roman"/>
            <w:sz w:val="24"/>
            <w:szCs w:val="24"/>
          </w:rPr>
          <w:t xml:space="preserve"> </w:t>
        </w:r>
        <w:r w:rsidRPr="009F11A3">
          <w:rPr>
            <w:rFonts w:ascii="Times New Roman" w:hAnsi="Times New Roman"/>
            <w:sz w:val="24"/>
            <w:szCs w:val="24"/>
          </w:rPr>
          <w:t>punkta</w:t>
        </w:r>
      </w:hyperlink>
      <w:r w:rsidRPr="009F11A3">
        <w:rPr>
          <w:rFonts w:ascii="Times New Roman" w:hAnsi="Times New Roman"/>
          <w:sz w:val="24"/>
          <w:szCs w:val="24"/>
        </w:rPr>
        <w:t xml:space="preserve"> nosacījumi.</w:t>
      </w:r>
    </w:p>
    <w:p w14:paraId="321598F5" w14:textId="77777777" w:rsidR="00DB7EA0" w:rsidRPr="00DB7EA0" w:rsidRDefault="00DB7EA0" w:rsidP="00CC01BD">
      <w:pPr>
        <w:pStyle w:val="ListParagraph"/>
        <w:numPr>
          <w:ilvl w:val="2"/>
          <w:numId w:val="8"/>
        </w:numPr>
        <w:ind w:left="0" w:firstLine="567"/>
        <w:jc w:val="both"/>
      </w:pPr>
      <w:r w:rsidRPr="00DB7EA0">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DB7EA0">
        <w:rPr>
          <w:bCs/>
        </w:rPr>
        <w:t>Starptautisko un Latvijas Republikas nacionālo sankciju likuma 11.</w:t>
      </w:r>
      <w:r w:rsidRPr="00DB7EA0">
        <w:rPr>
          <w:bCs/>
          <w:vertAlign w:val="superscript"/>
        </w:rPr>
        <w:t>1</w:t>
      </w:r>
      <w:r w:rsidRPr="00DB7EA0">
        <w:rPr>
          <w:bCs/>
        </w:rPr>
        <w:t> panta 1. un 2. daļā</w:t>
      </w:r>
      <w:r w:rsidRPr="00DB7EA0">
        <w:t xml:space="preserve"> noteikto izslēgšanas nosacījumu pārbaude tiek veikta dienā, kad </w:t>
      </w:r>
      <w:r w:rsidRPr="00DB7EA0">
        <w:rPr>
          <w:rFonts w:eastAsia="Calibri"/>
        </w:rPr>
        <w:t>pieņemts lēmums par iespējamu Iepirkuma līguma slēgšanas tiesību piešķiršanu.</w:t>
      </w:r>
    </w:p>
    <w:p w14:paraId="0199C9D2" w14:textId="77777777" w:rsidR="00DB7EA0" w:rsidRPr="00DB7EA0" w:rsidRDefault="00DB7EA0" w:rsidP="00CC01BD">
      <w:pPr>
        <w:pStyle w:val="ListParagraph"/>
        <w:numPr>
          <w:ilvl w:val="2"/>
          <w:numId w:val="8"/>
        </w:numPr>
        <w:ind w:left="0" w:firstLine="567"/>
        <w:jc w:val="both"/>
        <w:rPr>
          <w:rFonts w:eastAsia="Calibri"/>
        </w:rPr>
      </w:pPr>
      <w:r w:rsidRPr="00DB7EA0">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DB7EA0" w:rsidRDefault="00DB7EA0" w:rsidP="00CC01BD">
      <w:pPr>
        <w:pStyle w:val="ListParagraph"/>
        <w:numPr>
          <w:ilvl w:val="2"/>
          <w:numId w:val="8"/>
        </w:numPr>
        <w:ind w:left="0" w:firstLine="567"/>
        <w:jc w:val="both"/>
        <w:rPr>
          <w:rFonts w:eastAsia="Calibri"/>
        </w:rPr>
      </w:pPr>
      <w:r w:rsidRPr="00DB7EA0">
        <w:rPr>
          <w:rFonts w:eastAsia="Calibri"/>
        </w:rPr>
        <w:t>Starptautisko un Latvijas Republikas nacionālo sankciju likuma 11.</w:t>
      </w:r>
      <w:r w:rsidRPr="00DB7EA0">
        <w:rPr>
          <w:rFonts w:eastAsia="Calibri"/>
          <w:vertAlign w:val="superscript"/>
        </w:rPr>
        <w:t>1</w:t>
      </w:r>
      <w:r w:rsidRPr="00DB7EA0">
        <w:rPr>
          <w:rFonts w:eastAsia="Calibri"/>
        </w:rPr>
        <w:t xml:space="preserve"> panta 1. un 2. daļā noteikto izslēgšanas nosacījumu pārbaudi veic </w:t>
      </w:r>
      <w:hyperlink r:id="rId21" w:history="1">
        <w:r w:rsidRPr="00DB7EA0">
          <w:rPr>
            <w:rFonts w:eastAsia="Calibri"/>
          </w:rPr>
          <w:t>http://sankcijas.kd.gov.lv/</w:t>
        </w:r>
      </w:hyperlink>
      <w:r w:rsidRPr="00DB7EA0">
        <w:rPr>
          <w:rFonts w:eastAsia="Calibri"/>
        </w:rPr>
        <w:t xml:space="preserve">; </w:t>
      </w:r>
      <w:hyperlink r:id="rId22" w:anchor="/main" w:history="1">
        <w:r w:rsidRPr="00DB7EA0">
          <w:rPr>
            <w:rFonts w:eastAsia="Calibri"/>
          </w:rPr>
          <w:t>https://www.sanctionsmap.eu/#/main</w:t>
        </w:r>
      </w:hyperlink>
      <w:r w:rsidRPr="00DB7EA0">
        <w:rPr>
          <w:rFonts w:eastAsia="Calibri"/>
        </w:rPr>
        <w:t xml:space="preserve"> un https://www.treasury.gov/resource-center/sanctions/SDN-List/Pages/consolidated.aspx.</w:t>
      </w:r>
    </w:p>
    <w:p w14:paraId="4B96170C" w14:textId="77777777" w:rsidR="00DB7EA0" w:rsidRPr="00DB7EA0" w:rsidRDefault="00DB7EA0" w:rsidP="00CC01BD">
      <w:pPr>
        <w:pStyle w:val="ListParagraph"/>
        <w:numPr>
          <w:ilvl w:val="2"/>
          <w:numId w:val="8"/>
        </w:numPr>
        <w:ind w:left="0" w:firstLine="567"/>
        <w:jc w:val="both"/>
        <w:rPr>
          <w:rFonts w:eastAsia="Calibri"/>
        </w:rPr>
      </w:pPr>
      <w:r w:rsidRPr="00DB7EA0">
        <w:rPr>
          <w:rFonts w:eastAsia="Calibri"/>
        </w:rPr>
        <w:t>Atkarībā no PIL 9. panta devītās daļas 1. punkta “b” apakšpunktam veiktās pārbaudes rezultātiem Pasūtītājs rīkojas saskaņā ar PIL 9. panta 10. daļu.</w:t>
      </w:r>
    </w:p>
    <w:p w14:paraId="0DB69F9A" w14:textId="42133923" w:rsidR="00DB7EA0" w:rsidRPr="00DB7EA0" w:rsidRDefault="00DB7EA0" w:rsidP="00CC01BD">
      <w:pPr>
        <w:pStyle w:val="ListParagraph"/>
        <w:numPr>
          <w:ilvl w:val="2"/>
          <w:numId w:val="8"/>
        </w:numPr>
        <w:ind w:left="0" w:firstLine="567"/>
        <w:jc w:val="both"/>
        <w:rPr>
          <w:rFonts w:eastAsia="Calibri"/>
        </w:rPr>
      </w:pPr>
      <w:r w:rsidRPr="00DB7EA0">
        <w:rPr>
          <w:rFonts w:eastAsia="Calibri"/>
        </w:rPr>
        <w:t>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DB7EA0" w:rsidRDefault="0066252A" w:rsidP="00CC01BD">
      <w:pPr>
        <w:numPr>
          <w:ilvl w:val="2"/>
          <w:numId w:val="8"/>
        </w:numPr>
        <w:tabs>
          <w:tab w:val="left" w:pos="0"/>
        </w:tabs>
        <w:spacing w:after="0" w:line="240" w:lineRule="auto"/>
        <w:ind w:left="0" w:firstLine="567"/>
        <w:jc w:val="both"/>
        <w:rPr>
          <w:rFonts w:ascii="Times New Roman" w:hAnsi="Times New Roman"/>
          <w:sz w:val="24"/>
          <w:szCs w:val="24"/>
        </w:rPr>
      </w:pPr>
      <w:r w:rsidRPr="00DB7EA0">
        <w:rPr>
          <w:rFonts w:ascii="Times New Roman" w:hAnsi="Times New Roman"/>
          <w:sz w:val="24"/>
          <w:szCs w:val="24"/>
        </w:rPr>
        <w:t xml:space="preserve">Uz pretendentu nedrīkst attiekties </w:t>
      </w:r>
      <w:bookmarkStart w:id="10" w:name="_Hlk521577947"/>
      <w:r w:rsidRPr="00DB7EA0">
        <w:rPr>
          <w:rFonts w:ascii="Times New Roman" w:hAnsi="Times New Roman"/>
          <w:sz w:val="24"/>
          <w:szCs w:val="24"/>
        </w:rPr>
        <w:t>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w:t>
      </w:r>
      <w:bookmarkEnd w:id="10"/>
      <w:r w:rsidR="00DB7EA0" w:rsidRPr="00DB7EA0">
        <w:rPr>
          <w:rFonts w:ascii="Times New Roman" w:hAnsi="Times New Roman"/>
          <w:sz w:val="24"/>
          <w:szCs w:val="24"/>
        </w:rPr>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00DB7EA0" w:rsidRPr="00DB7EA0">
        <w:rPr>
          <w:rFonts w:ascii="Times New Roman" w:hAnsi="Times New Roman"/>
          <w:sz w:val="24"/>
          <w:szCs w:val="24"/>
        </w:rPr>
        <w:t>pārstāvēttiesīgo</w:t>
      </w:r>
      <w:proofErr w:type="spellEnd"/>
      <w:r w:rsidR="00DB7EA0" w:rsidRPr="00DB7EA0">
        <w:rPr>
          <w:rFonts w:ascii="Times New Roman" w:hAnsi="Times New Roman"/>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00DB7EA0" w:rsidRPr="00DB7EA0">
        <w:rPr>
          <w:rFonts w:ascii="Times New Roman" w:hAnsi="Times New Roman"/>
          <w:sz w:val="24"/>
          <w:szCs w:val="24"/>
        </w:rPr>
        <w:t>pārstāvēttiesīgo</w:t>
      </w:r>
      <w:proofErr w:type="spellEnd"/>
      <w:r w:rsidR="00DB7EA0" w:rsidRPr="00DB7EA0">
        <w:rPr>
          <w:rFonts w:ascii="Times New Roman" w:hAnsi="Times New Roman"/>
          <w:sz w:val="24"/>
          <w:szCs w:val="24"/>
        </w:rPr>
        <w:t xml:space="preserve"> personu vai prokūristu, ja pretendents ir personālsabiedrība,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DB7EA0">
        <w:rPr>
          <w:rFonts w:ascii="Times New Roman" w:hAnsi="Times New Roman"/>
          <w:sz w:val="24"/>
          <w:szCs w:val="24"/>
          <w:vertAlign w:val="superscript"/>
        </w:rPr>
        <w:t>1</w:t>
      </w:r>
      <w:r w:rsidR="00DB7EA0" w:rsidRPr="00DB7EA0">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DB7EA0" w:rsidRDefault="00DB7EA0" w:rsidP="00CC01BD">
      <w:pPr>
        <w:numPr>
          <w:ilvl w:val="2"/>
          <w:numId w:val="8"/>
        </w:numPr>
        <w:tabs>
          <w:tab w:val="left" w:pos="0"/>
        </w:tabs>
        <w:spacing w:after="0" w:line="240" w:lineRule="auto"/>
        <w:ind w:left="0" w:firstLine="567"/>
        <w:jc w:val="both"/>
        <w:rPr>
          <w:rFonts w:ascii="Times New Roman" w:hAnsi="Times New Roman"/>
          <w:sz w:val="24"/>
          <w:szCs w:val="24"/>
        </w:rPr>
      </w:pPr>
      <w:r w:rsidRPr="00DB7EA0">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DB7EA0">
        <w:rPr>
          <w:rFonts w:ascii="Times New Roman" w:hAnsi="Times New Roman"/>
          <w:sz w:val="24"/>
          <w:szCs w:val="24"/>
        </w:rPr>
        <w:t>as</w:t>
      </w:r>
      <w:proofErr w:type="spellEnd"/>
      <w:r w:rsidRPr="00DB7EA0">
        <w:rPr>
          <w:rFonts w:ascii="Times New Roman" w:hAnsi="Times New Roman"/>
          <w:sz w:val="24"/>
          <w:szCs w:val="24"/>
        </w:rPr>
        <w:t xml:space="preserve">), kas atspoguļo aktuālo informāciju par amatpersonām – valdes vai padomes locekļiem, </w:t>
      </w:r>
      <w:proofErr w:type="spellStart"/>
      <w:r w:rsidRPr="00DB7EA0">
        <w:rPr>
          <w:rFonts w:ascii="Times New Roman" w:hAnsi="Times New Roman"/>
          <w:sz w:val="24"/>
          <w:szCs w:val="24"/>
        </w:rPr>
        <w:t>pārstāvēttiesīgajām</w:t>
      </w:r>
      <w:proofErr w:type="spellEnd"/>
      <w:r w:rsidRPr="00DB7EA0">
        <w:rPr>
          <w:rFonts w:ascii="Times New Roman" w:hAnsi="Times New Roman"/>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DB7EA0">
        <w:rPr>
          <w:rFonts w:ascii="Times New Roman" w:hAnsi="Times New Roman"/>
          <w:sz w:val="24"/>
          <w:szCs w:val="24"/>
          <w:vertAlign w:val="superscript"/>
        </w:rPr>
        <w:t>1</w:t>
      </w:r>
      <w:r w:rsidRPr="00DB7EA0">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4288"/>
      </w:tblGrid>
      <w:tr w:rsidR="0066252A" w:rsidRPr="009F11A3" w14:paraId="2C96B16E" w14:textId="77777777" w:rsidTr="00CD6365">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F11A3" w:rsidRDefault="0066252A" w:rsidP="00CC01BD">
            <w:pPr>
              <w:numPr>
                <w:ilvl w:val="0"/>
                <w:numId w:val="8"/>
              </w:numPr>
              <w:spacing w:after="0" w:line="240" w:lineRule="auto"/>
              <w:ind w:left="567" w:hanging="567"/>
              <w:jc w:val="both"/>
              <w:rPr>
                <w:rFonts w:ascii="Times New Roman" w:eastAsia="Times New Roman" w:hAnsi="Times New Roman"/>
                <w:lang w:eastAsia="lv-LV"/>
              </w:rPr>
            </w:pPr>
            <w:r w:rsidRPr="009F11A3">
              <w:rPr>
                <w:rFonts w:ascii="Times New Roman" w:eastAsia="Times New Roman" w:hAnsi="Times New Roman"/>
                <w:b/>
                <w:lang w:eastAsia="lv-LV"/>
              </w:rPr>
              <w:lastRenderedPageBreak/>
              <w:t>Pretendenta kvalifikācijas prasības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F11A3" w:rsidRDefault="0066252A" w:rsidP="00CC01BD">
            <w:pPr>
              <w:numPr>
                <w:ilvl w:val="0"/>
                <w:numId w:val="8"/>
              </w:numPr>
              <w:spacing w:after="0" w:line="240" w:lineRule="auto"/>
              <w:ind w:left="68" w:firstLine="0"/>
              <w:jc w:val="both"/>
              <w:rPr>
                <w:rFonts w:ascii="Times New Roman" w:eastAsia="Times New Roman" w:hAnsi="Times New Roman"/>
                <w:b/>
                <w:lang w:eastAsia="lv-LV"/>
              </w:rPr>
            </w:pPr>
            <w:r w:rsidRPr="009F11A3">
              <w:rPr>
                <w:rFonts w:ascii="Times New Roman" w:eastAsia="Times New Roman" w:hAnsi="Times New Roman"/>
                <w:b/>
                <w:bCs/>
              </w:rPr>
              <w:t>Pretendentam jāiesniedz šādi pretendenta kvalifikāciju apliecinoši dokumenti</w:t>
            </w:r>
          </w:p>
        </w:tc>
      </w:tr>
      <w:tr w:rsidR="0066252A" w:rsidRPr="00E95DA9" w14:paraId="2C009020" w14:textId="77777777" w:rsidTr="00CD6365">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E95DA9" w:rsidRDefault="0066252A" w:rsidP="00614755">
            <w:pPr>
              <w:spacing w:after="0" w:line="240" w:lineRule="auto"/>
              <w:jc w:val="both"/>
              <w:rPr>
                <w:rFonts w:ascii="Times New Roman" w:eastAsia="Times New Roman" w:hAnsi="Times New Roman"/>
                <w:sz w:val="24"/>
                <w:szCs w:val="24"/>
              </w:rPr>
            </w:pPr>
            <w:r w:rsidRPr="00E95DA9">
              <w:rPr>
                <w:rFonts w:ascii="Times New Roman" w:hAnsi="Times New Roman"/>
                <w:sz w:val="24"/>
                <w:szCs w:val="24"/>
              </w:rPr>
              <w:t>1</w:t>
            </w:r>
            <w:r w:rsidR="003A66FD" w:rsidRPr="00E95DA9">
              <w:rPr>
                <w:rFonts w:ascii="Times New Roman" w:hAnsi="Times New Roman"/>
                <w:sz w:val="24"/>
                <w:szCs w:val="24"/>
              </w:rPr>
              <w:t>0</w:t>
            </w:r>
            <w:r w:rsidRPr="00E95DA9">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r w:rsidRPr="00E95DA9">
              <w:rPr>
                <w:rFonts w:ascii="Times New Roman" w:hAnsi="Times New Roman"/>
                <w:i/>
                <w:iCs/>
                <w:sz w:val="24"/>
                <w:szCs w:val="24"/>
              </w:rPr>
              <w:t>Prasība attiecas arī uz personālsabiedrību un visiem personālsabiedrības biedriem (ja piedāvājumu iesniedz personālsabiedrība) vai visiem piegādātāju apvienības dalībniekiem (ja piedāvājumu iesniedz piegādātāju apvienība).</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E95DA9" w:rsidRDefault="0066252A" w:rsidP="00614755">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1</w:t>
            </w:r>
            <w:r w:rsidR="003A66FD" w:rsidRPr="00E95DA9">
              <w:rPr>
                <w:rFonts w:ascii="Times New Roman" w:eastAsia="Times New Roman" w:hAnsi="Times New Roman"/>
                <w:sz w:val="24"/>
                <w:szCs w:val="24"/>
              </w:rPr>
              <w:t>1</w:t>
            </w:r>
            <w:r w:rsidRPr="00E95DA9">
              <w:rPr>
                <w:rFonts w:ascii="Times New Roman" w:eastAsia="Times New Roman" w:hAnsi="Times New Roman"/>
                <w:sz w:val="24"/>
                <w:szCs w:val="24"/>
              </w:rPr>
              <w:t xml:space="preserve">.1. </w:t>
            </w:r>
            <w:r w:rsidRPr="00E95DA9">
              <w:rPr>
                <w:rFonts w:ascii="Times New Roman" w:hAnsi="Times New Roman"/>
                <w:sz w:val="24"/>
                <w:szCs w:val="24"/>
              </w:rPr>
              <w:t xml:space="preserve">Pretendenta parakstīts pieteikums dalībai Iepirkumā, kurš sagatavots saskaņā ar Nolikuma </w:t>
            </w:r>
            <w:r w:rsidR="003A66FD" w:rsidRPr="00E95DA9">
              <w:rPr>
                <w:rFonts w:ascii="Times New Roman" w:hAnsi="Times New Roman"/>
                <w:sz w:val="24"/>
                <w:szCs w:val="24"/>
              </w:rPr>
              <w:t>1</w:t>
            </w:r>
            <w:r w:rsidRPr="00E95DA9">
              <w:rPr>
                <w:rFonts w:ascii="Times New Roman" w:hAnsi="Times New Roman"/>
                <w:sz w:val="24"/>
                <w:szCs w:val="24"/>
              </w:rPr>
              <w:t>.</w:t>
            </w:r>
            <w:r w:rsidR="003A66FD" w:rsidRPr="00E95DA9">
              <w:rPr>
                <w:rFonts w:ascii="Times New Roman" w:hAnsi="Times New Roman"/>
                <w:sz w:val="24"/>
                <w:szCs w:val="24"/>
              </w:rPr>
              <w:t xml:space="preserve"> </w:t>
            </w:r>
            <w:r w:rsidRPr="00E95DA9">
              <w:rPr>
                <w:rFonts w:ascii="Times New Roman" w:hAnsi="Times New Roman"/>
                <w:sz w:val="24"/>
                <w:szCs w:val="24"/>
              </w:rPr>
              <w:t>pielikumā pievienoto formu. Ja pretendenta piedāvājumu paraksta pilnvarota persona, tad jāpievieno pilnvara vai tās apliecināta kopija</w:t>
            </w:r>
            <w:r w:rsidRPr="00E95DA9">
              <w:rPr>
                <w:rFonts w:ascii="Times New Roman" w:eastAsia="Times New Roman" w:hAnsi="Times New Roman"/>
                <w:sz w:val="24"/>
                <w:szCs w:val="24"/>
              </w:rPr>
              <w:t xml:space="preserve">. </w:t>
            </w:r>
          </w:p>
          <w:p w14:paraId="1CEEBED3" w14:textId="61322C52" w:rsidR="00CD7BBE" w:rsidRPr="00E95DA9" w:rsidRDefault="00CD7BBE" w:rsidP="00614755">
            <w:pPr>
              <w:spacing w:after="0" w:line="240" w:lineRule="auto"/>
              <w:jc w:val="both"/>
              <w:rPr>
                <w:rFonts w:ascii="Times New Roman" w:hAnsi="Times New Roman"/>
                <w:i/>
                <w:iCs/>
                <w:sz w:val="24"/>
                <w:szCs w:val="24"/>
              </w:rPr>
            </w:pPr>
            <w:r w:rsidRPr="00E95DA9">
              <w:rPr>
                <w:rFonts w:ascii="Times New Roman" w:hAnsi="Times New Roman"/>
                <w:i/>
                <w:iCs/>
                <w:sz w:val="24"/>
                <w:szCs w:val="24"/>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w:t>
            </w:r>
            <w:r w:rsidR="00D507DE">
              <w:rPr>
                <w:rFonts w:ascii="Times New Roman" w:hAnsi="Times New Roman"/>
                <w:i/>
                <w:iCs/>
                <w:sz w:val="24"/>
                <w:szCs w:val="24"/>
              </w:rPr>
              <w:t>kšuzņēmēju) dalībnieku sastāvu.</w:t>
            </w:r>
          </w:p>
          <w:p w14:paraId="207B0F24" w14:textId="07670C50" w:rsidR="0066252A" w:rsidRPr="00E95DA9" w:rsidRDefault="0066252A" w:rsidP="00614755">
            <w:pPr>
              <w:spacing w:after="0" w:line="240" w:lineRule="auto"/>
              <w:jc w:val="both"/>
              <w:rPr>
                <w:rFonts w:ascii="Times New Roman" w:hAnsi="Times New Roman"/>
                <w:sz w:val="24"/>
                <w:szCs w:val="24"/>
              </w:rPr>
            </w:pPr>
            <w:r w:rsidRPr="00E95DA9">
              <w:rPr>
                <w:rFonts w:ascii="Times New Roman" w:hAnsi="Times New Roman"/>
                <w:sz w:val="24"/>
                <w:szCs w:val="24"/>
              </w:rPr>
              <w:t xml:space="preserve">Par Latvijas Republikā reģistrētu pretendentu </w:t>
            </w:r>
            <w:r w:rsidR="00CD7BBE" w:rsidRPr="00E95DA9">
              <w:rPr>
                <w:rFonts w:ascii="Times New Roman" w:hAnsi="Times New Roman"/>
                <w:sz w:val="24"/>
                <w:szCs w:val="24"/>
              </w:rPr>
              <w:t>K</w:t>
            </w:r>
            <w:r w:rsidRPr="00E95DA9">
              <w:rPr>
                <w:rFonts w:ascii="Times New Roman" w:hAnsi="Times New Roman"/>
                <w:sz w:val="24"/>
                <w:szCs w:val="24"/>
              </w:rPr>
              <w:t xml:space="preserve">omisija pārbaudīs informāciju Uzņēmuma reģistra interneta mājaslapā </w:t>
            </w:r>
            <w:hyperlink r:id="rId23">
              <w:r w:rsidRPr="00E95DA9">
                <w:rPr>
                  <w:rStyle w:val="InternetLink"/>
                  <w:rFonts w:ascii="Times New Roman" w:hAnsi="Times New Roman"/>
                  <w:sz w:val="24"/>
                  <w:szCs w:val="24"/>
                </w:rPr>
                <w:t>www.ur.gov.lv</w:t>
              </w:r>
            </w:hyperlink>
            <w:r w:rsidRPr="00E95DA9">
              <w:rPr>
                <w:rFonts w:ascii="Times New Roman" w:hAnsi="Times New Roman"/>
                <w:sz w:val="24"/>
                <w:szCs w:val="24"/>
              </w:rPr>
              <w:t>.</w:t>
            </w:r>
          </w:p>
        </w:tc>
      </w:tr>
      <w:tr w:rsidR="0066252A" w:rsidRPr="00E95DA9" w14:paraId="61FFB136"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A87D63" w14:textId="77777777" w:rsidR="00934E28" w:rsidRPr="00E95DA9" w:rsidRDefault="0066252A" w:rsidP="00EF06FF">
            <w:pPr>
              <w:spacing w:after="0" w:line="240" w:lineRule="auto"/>
              <w:jc w:val="both"/>
              <w:rPr>
                <w:rFonts w:ascii="Times New Roman" w:eastAsia="Times New Roman" w:hAnsi="Times New Roman"/>
                <w:bCs/>
                <w:sz w:val="24"/>
                <w:szCs w:val="24"/>
              </w:rPr>
            </w:pPr>
            <w:r w:rsidRPr="00E95DA9">
              <w:rPr>
                <w:rFonts w:ascii="Times New Roman" w:eastAsia="Times New Roman" w:hAnsi="Times New Roman"/>
                <w:sz w:val="24"/>
                <w:szCs w:val="24"/>
              </w:rPr>
              <w:t>1</w:t>
            </w:r>
            <w:r w:rsidR="003A66FD" w:rsidRPr="00E95DA9">
              <w:rPr>
                <w:rFonts w:ascii="Times New Roman" w:eastAsia="Times New Roman" w:hAnsi="Times New Roman"/>
                <w:sz w:val="24"/>
                <w:szCs w:val="24"/>
              </w:rPr>
              <w:t>0</w:t>
            </w:r>
            <w:r w:rsidRPr="00E95DA9">
              <w:rPr>
                <w:rFonts w:ascii="Times New Roman" w:eastAsia="Times New Roman" w:hAnsi="Times New Roman"/>
                <w:sz w:val="24"/>
                <w:szCs w:val="24"/>
              </w:rPr>
              <w:t>.</w:t>
            </w:r>
            <w:r w:rsidR="00956E36" w:rsidRPr="00E95DA9">
              <w:rPr>
                <w:rFonts w:ascii="Times New Roman" w:eastAsia="Times New Roman" w:hAnsi="Times New Roman"/>
                <w:sz w:val="24"/>
                <w:szCs w:val="24"/>
              </w:rPr>
              <w:t>2</w:t>
            </w:r>
            <w:r w:rsidRPr="00E95DA9">
              <w:rPr>
                <w:rFonts w:ascii="Times New Roman" w:eastAsia="Times New Roman" w:hAnsi="Times New Roman"/>
                <w:sz w:val="24"/>
                <w:szCs w:val="24"/>
              </w:rPr>
              <w:t>.</w:t>
            </w:r>
            <w:r w:rsidRPr="00E95DA9">
              <w:rPr>
                <w:rFonts w:ascii="Times New Roman" w:eastAsia="Times New Roman" w:hAnsi="Times New Roman"/>
                <w:sz w:val="24"/>
                <w:szCs w:val="24"/>
              </w:rPr>
              <w:tab/>
            </w:r>
            <w:r w:rsidR="00934E28" w:rsidRPr="00E95DA9">
              <w:rPr>
                <w:rFonts w:ascii="Times New Roman" w:eastAsia="Times New Roman" w:hAnsi="Times New Roman"/>
                <w:bCs/>
                <w:sz w:val="24"/>
                <w:szCs w:val="24"/>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60DF234B" w14:textId="77777777" w:rsidR="00934E28" w:rsidRPr="00E95DA9" w:rsidRDefault="00934E28" w:rsidP="00EF06FF">
            <w:pPr>
              <w:spacing w:after="0" w:line="240" w:lineRule="auto"/>
              <w:jc w:val="both"/>
              <w:rPr>
                <w:rFonts w:ascii="Times New Roman" w:eastAsia="Times New Roman" w:hAnsi="Times New Roman"/>
                <w:bCs/>
                <w:sz w:val="24"/>
                <w:szCs w:val="24"/>
              </w:rPr>
            </w:pPr>
          </w:p>
          <w:p w14:paraId="6B59D666" w14:textId="77777777" w:rsidR="00934E28" w:rsidRPr="00E95DA9" w:rsidRDefault="00934E28" w:rsidP="00EF06FF">
            <w:pPr>
              <w:spacing w:after="0" w:line="240" w:lineRule="auto"/>
              <w:jc w:val="both"/>
              <w:rPr>
                <w:rFonts w:ascii="Times New Roman" w:eastAsia="Times New Roman" w:hAnsi="Times New Roman"/>
                <w:bCs/>
                <w:sz w:val="24"/>
                <w:szCs w:val="24"/>
              </w:rPr>
            </w:pPr>
            <w:r w:rsidRPr="00E95DA9">
              <w:rPr>
                <w:rFonts w:ascii="Times New Roman" w:eastAsia="Times New Roman" w:hAnsi="Times New Roman"/>
                <w:bCs/>
                <w:sz w:val="24"/>
                <w:szCs w:val="24"/>
              </w:rPr>
              <w:t xml:space="preserve">Pretendents, iesniedzot piedāvājumu, var balstīties uz citu personu tehniskām un profesionālām iespējām tikai tad, ja šīs personas sniegs pakalpojumus, kuru izpildei attiecīgās spējas ir nepieciešamas. </w:t>
            </w:r>
          </w:p>
          <w:p w14:paraId="7083054E" w14:textId="77777777" w:rsidR="00934E28" w:rsidRPr="00E95DA9" w:rsidRDefault="00934E28" w:rsidP="00EF06FF">
            <w:pPr>
              <w:spacing w:after="0" w:line="240" w:lineRule="auto"/>
              <w:jc w:val="both"/>
              <w:rPr>
                <w:rFonts w:ascii="Times New Roman" w:eastAsia="Times New Roman" w:hAnsi="Times New Roman"/>
                <w:bCs/>
                <w:sz w:val="24"/>
                <w:szCs w:val="24"/>
              </w:rPr>
            </w:pPr>
          </w:p>
          <w:p w14:paraId="2CA5F05F" w14:textId="6D6F8415" w:rsidR="002E6F2D" w:rsidRPr="00E95DA9" w:rsidRDefault="00934E28" w:rsidP="00EF06FF">
            <w:pPr>
              <w:spacing w:after="0" w:line="240" w:lineRule="auto"/>
              <w:jc w:val="both"/>
              <w:rPr>
                <w:rFonts w:ascii="Times New Roman" w:eastAsia="Times New Roman" w:hAnsi="Times New Roman"/>
                <w:bCs/>
                <w:sz w:val="24"/>
                <w:szCs w:val="24"/>
              </w:rPr>
            </w:pPr>
            <w:r w:rsidRPr="00E95DA9">
              <w:rPr>
                <w:rFonts w:ascii="Times New Roman" w:eastAsia="Times New Roman" w:hAnsi="Times New Roman"/>
                <w:bCs/>
                <w:sz w:val="24"/>
                <w:szCs w:val="24"/>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E1DA15" w14:textId="77777777" w:rsidR="00934E28" w:rsidRPr="00E95DA9" w:rsidRDefault="0066252A" w:rsidP="00EF06FF">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1</w:t>
            </w:r>
            <w:r w:rsidR="00B261E5" w:rsidRPr="00E95DA9">
              <w:rPr>
                <w:rFonts w:ascii="Times New Roman" w:eastAsia="Times New Roman" w:hAnsi="Times New Roman"/>
                <w:sz w:val="24"/>
                <w:szCs w:val="24"/>
              </w:rPr>
              <w:t>1</w:t>
            </w:r>
            <w:r w:rsidRPr="00E95DA9">
              <w:rPr>
                <w:rFonts w:ascii="Times New Roman" w:eastAsia="Times New Roman" w:hAnsi="Times New Roman"/>
                <w:sz w:val="24"/>
                <w:szCs w:val="24"/>
              </w:rPr>
              <w:t>.</w:t>
            </w:r>
            <w:r w:rsidR="00956E36" w:rsidRPr="00E95DA9">
              <w:rPr>
                <w:rFonts w:ascii="Times New Roman" w:eastAsia="Times New Roman" w:hAnsi="Times New Roman"/>
                <w:sz w:val="24"/>
                <w:szCs w:val="24"/>
              </w:rPr>
              <w:t>2</w:t>
            </w:r>
            <w:r w:rsidRPr="00E95DA9">
              <w:rPr>
                <w:rFonts w:ascii="Times New Roman" w:eastAsia="Times New Roman" w:hAnsi="Times New Roman"/>
                <w:sz w:val="24"/>
                <w:szCs w:val="24"/>
              </w:rPr>
              <w:t>.</w:t>
            </w:r>
            <w:r w:rsidR="00B261E5" w:rsidRPr="00E95DA9">
              <w:rPr>
                <w:rFonts w:ascii="Times New Roman" w:eastAsia="Times New Roman" w:hAnsi="Times New Roman"/>
                <w:sz w:val="24"/>
                <w:szCs w:val="24"/>
              </w:rPr>
              <w:t xml:space="preserve"> </w:t>
            </w:r>
            <w:r w:rsidR="00934E28" w:rsidRPr="00E95DA9">
              <w:rPr>
                <w:rFonts w:ascii="Times New Roman" w:eastAsia="Times New Roman" w:hAnsi="Times New Roman"/>
                <w:sz w:val="24"/>
                <w:szCs w:val="24"/>
              </w:rPr>
              <w:t>Personas, uz kuras iespējām pretendents balstās, rakstisks apliecinājums par piedalīšanos iepirkumā, kā arī apliecinājums nodot pretendenta rīcībā Līguma izpildei nepieciešamos resursus gadījumā, ja ar pretendentu tiek noslēgts Līgums.</w:t>
            </w:r>
          </w:p>
          <w:p w14:paraId="3078519D" w14:textId="77777777" w:rsidR="00934E28" w:rsidRPr="00E95DA9" w:rsidRDefault="00934E28" w:rsidP="00EF06FF">
            <w:pPr>
              <w:spacing w:after="0" w:line="240" w:lineRule="auto"/>
              <w:jc w:val="both"/>
              <w:rPr>
                <w:rFonts w:ascii="Times New Roman" w:eastAsia="Times New Roman" w:hAnsi="Times New Roman"/>
                <w:sz w:val="24"/>
                <w:szCs w:val="24"/>
              </w:rPr>
            </w:pPr>
          </w:p>
          <w:p w14:paraId="12DFC2CA" w14:textId="77777777" w:rsidR="00934E28" w:rsidRPr="00E95DA9" w:rsidRDefault="00934E28" w:rsidP="00EF06FF">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2D406F30" w14:textId="77777777" w:rsidR="00934E28" w:rsidRPr="00E95DA9" w:rsidRDefault="00934E28" w:rsidP="00EF06FF">
            <w:pPr>
              <w:spacing w:after="0" w:line="240" w:lineRule="auto"/>
              <w:jc w:val="both"/>
              <w:rPr>
                <w:rFonts w:ascii="Times New Roman" w:eastAsia="Times New Roman" w:hAnsi="Times New Roman"/>
                <w:sz w:val="24"/>
                <w:szCs w:val="24"/>
              </w:rPr>
            </w:pPr>
          </w:p>
          <w:p w14:paraId="167001BF" w14:textId="1BF659EF" w:rsidR="002E6F2D" w:rsidRPr="00E95DA9" w:rsidRDefault="00934E28" w:rsidP="00EF06FF">
            <w:pPr>
              <w:spacing w:after="0" w:line="240" w:lineRule="auto"/>
              <w:jc w:val="both"/>
              <w:rPr>
                <w:rFonts w:ascii="Times New Roman" w:eastAsia="Times New Roman" w:hAnsi="Times New Roman"/>
                <w:sz w:val="24"/>
                <w:szCs w:val="24"/>
              </w:rPr>
            </w:pPr>
            <w:r w:rsidRPr="00E95DA9">
              <w:rPr>
                <w:rFonts w:ascii="Times New Roman" w:eastAsia="Times New Roman" w:hAnsi="Times New Roman"/>
                <w:sz w:val="24"/>
                <w:szCs w:val="24"/>
              </w:rPr>
              <w:t xml:space="preserve">Ja pretendents, iesniedzot pieteikumu, balstās uz citu komersantu tehniskām un profesionālām spējām, tas pierāda Pasūtītājam, ka viņa rīcībā būs nepieciešamie resursi, iesniedzot </w:t>
            </w:r>
            <w:r w:rsidRPr="00E95DA9">
              <w:rPr>
                <w:rFonts w:ascii="Times New Roman" w:eastAsia="Times New Roman" w:hAnsi="Times New Roman"/>
                <w:sz w:val="24"/>
                <w:szCs w:val="24"/>
              </w:rPr>
              <w:lastRenderedPageBreak/>
              <w:t>dokumentu, kas apliecina nepieciešamo resursu nodošanu pretendenta rīcībā.</w:t>
            </w:r>
          </w:p>
        </w:tc>
      </w:tr>
      <w:tr w:rsidR="00B261E5" w:rsidRPr="00E95DA9" w14:paraId="4A72760C"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6625AA" w14:textId="61711E1C" w:rsidR="00B261E5" w:rsidRPr="00E95DA9" w:rsidDel="00B261E5" w:rsidRDefault="00B261E5" w:rsidP="00614755">
            <w:pPr>
              <w:spacing w:after="0" w:line="240" w:lineRule="auto"/>
              <w:jc w:val="both"/>
              <w:rPr>
                <w:rFonts w:ascii="Times New Roman" w:hAnsi="Times New Roman"/>
                <w:sz w:val="24"/>
                <w:szCs w:val="24"/>
              </w:rPr>
            </w:pPr>
            <w:r w:rsidRPr="00E95DA9">
              <w:rPr>
                <w:rFonts w:ascii="Times New Roman" w:hAnsi="Times New Roman"/>
                <w:sz w:val="24"/>
                <w:szCs w:val="24"/>
              </w:rPr>
              <w:lastRenderedPageBreak/>
              <w:t>10.</w:t>
            </w:r>
            <w:r w:rsidR="00956E36" w:rsidRPr="00E95DA9">
              <w:rPr>
                <w:rFonts w:ascii="Times New Roman" w:hAnsi="Times New Roman"/>
                <w:sz w:val="24"/>
                <w:szCs w:val="24"/>
              </w:rPr>
              <w:t>3</w:t>
            </w:r>
            <w:r w:rsidR="00B17FDB" w:rsidRPr="00E95DA9">
              <w:rPr>
                <w:rFonts w:ascii="Times New Roman" w:hAnsi="Times New Roman"/>
                <w:sz w:val="24"/>
                <w:szCs w:val="24"/>
              </w:rPr>
              <w:t>. Ja pieteikumu iesniedz piegādātāju apvienība, pieteikuma dokumentus paraksta atbilstoši piegādātāju savstarpējās vienošanās nosacījumiem.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08F061" w14:textId="66C6557D" w:rsidR="00B17FDB" w:rsidRPr="00E95DA9" w:rsidRDefault="00B261E5" w:rsidP="00614755">
            <w:pPr>
              <w:spacing w:after="0" w:line="240" w:lineRule="auto"/>
              <w:jc w:val="both"/>
              <w:rPr>
                <w:rFonts w:ascii="Times New Roman" w:hAnsi="Times New Roman"/>
                <w:sz w:val="24"/>
                <w:szCs w:val="24"/>
              </w:rPr>
            </w:pPr>
            <w:r w:rsidRPr="00E95DA9">
              <w:rPr>
                <w:rFonts w:ascii="Times New Roman" w:hAnsi="Times New Roman"/>
                <w:sz w:val="24"/>
                <w:szCs w:val="24"/>
              </w:rPr>
              <w:t>11.</w:t>
            </w:r>
            <w:r w:rsidR="00956E36" w:rsidRPr="00E95DA9">
              <w:rPr>
                <w:rFonts w:ascii="Times New Roman" w:hAnsi="Times New Roman"/>
                <w:sz w:val="24"/>
                <w:szCs w:val="24"/>
              </w:rPr>
              <w:t>3.</w:t>
            </w:r>
            <w:r w:rsidRPr="00E95DA9">
              <w:rPr>
                <w:rFonts w:ascii="Times New Roman" w:hAnsi="Times New Roman"/>
                <w:sz w:val="24"/>
                <w:szCs w:val="24"/>
              </w:rPr>
              <w:t xml:space="preserve"> </w:t>
            </w:r>
            <w:r w:rsidR="00B17FDB" w:rsidRPr="00E95DA9">
              <w:rPr>
                <w:rFonts w:ascii="Times New Roman" w:hAnsi="Times New Roman"/>
                <w:sz w:val="24"/>
                <w:szCs w:val="24"/>
              </w:rPr>
              <w:t>Ja pieteikumu iesniedz personu apvienība:</w:t>
            </w:r>
          </w:p>
          <w:p w14:paraId="57FA8A16"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1.</w:t>
            </w:r>
            <w:r w:rsidRPr="00E95DA9">
              <w:rPr>
                <w:rFonts w:ascii="Times New Roman" w:hAnsi="Times New Roman"/>
                <w:sz w:val="24"/>
                <w:szCs w:val="24"/>
              </w:rPr>
              <w:tab/>
              <w:t>papildus pieteikumam jāpievieno šo personu starpā noslēgta vienošanās, kas parakstīta tā, ka vienošanās ir juridiski saistoša visiem apvienības dalībniekiem. Līgumā (vienošanās) jāiekļauj šāda informācija:</w:t>
            </w:r>
          </w:p>
          <w:p w14:paraId="41904775"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a)</w:t>
            </w:r>
            <w:r w:rsidRPr="00E95DA9">
              <w:rPr>
                <w:rFonts w:ascii="Times New Roman" w:hAnsi="Times New Roman"/>
                <w:sz w:val="24"/>
                <w:szCs w:val="24"/>
              </w:rPr>
              <w:tab/>
              <w:t>piegādātāju apvienības dibināšanas mērķis un līguma darbības (spēkā esamības) termiņš;</w:t>
            </w:r>
          </w:p>
          <w:p w14:paraId="571228B2"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b)</w:t>
            </w:r>
            <w:r w:rsidRPr="00E95DA9">
              <w:rPr>
                <w:rFonts w:ascii="Times New Roman" w:hAnsi="Times New Roman"/>
                <w:sz w:val="24"/>
                <w:szCs w:val="24"/>
              </w:rPr>
              <w:tab/>
              <w:t>katra apvienības dalībnieka Līguma daļa, tiesības un pienākumi;</w:t>
            </w:r>
          </w:p>
          <w:p w14:paraId="6EB022A8"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c)</w:t>
            </w:r>
            <w:r w:rsidRPr="00E95DA9">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762E79BE" w14:textId="77777777" w:rsidR="00B17FDB" w:rsidRPr="00E95DA9"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d)</w:t>
            </w:r>
            <w:r w:rsidRPr="00E95DA9">
              <w:rPr>
                <w:rFonts w:ascii="Times New Roman" w:hAnsi="Times New Roman"/>
                <w:sz w:val="24"/>
                <w:szCs w:val="24"/>
              </w:rPr>
              <w:tab/>
              <w:t>informācija par piegādātāju apvienības vadošo dalībnieku;</w:t>
            </w:r>
          </w:p>
          <w:p w14:paraId="30BFD59B" w14:textId="700171D2" w:rsidR="00B261E5" w:rsidRPr="00E95DA9" w:rsidDel="00B261E5" w:rsidRDefault="00B17FDB" w:rsidP="00614755">
            <w:pPr>
              <w:spacing w:after="0" w:line="240" w:lineRule="auto"/>
              <w:jc w:val="both"/>
              <w:rPr>
                <w:rFonts w:ascii="Times New Roman" w:hAnsi="Times New Roman"/>
                <w:sz w:val="24"/>
                <w:szCs w:val="24"/>
              </w:rPr>
            </w:pPr>
            <w:r w:rsidRPr="00E95DA9">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2809B7" w:rsidRPr="00E95DA9" w14:paraId="4B6F45A6" w14:textId="77777777" w:rsidTr="00CD6365">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E9A7A1" w14:textId="24ADEA82" w:rsidR="003E4D0D" w:rsidRPr="00A836F8" w:rsidRDefault="002809B7" w:rsidP="00A836F8">
            <w:pPr>
              <w:spacing w:after="0" w:line="240" w:lineRule="auto"/>
              <w:jc w:val="both"/>
              <w:rPr>
                <w:rFonts w:ascii="Times New Roman" w:hAnsi="Times New Roman"/>
                <w:bCs/>
                <w:sz w:val="24"/>
                <w:szCs w:val="24"/>
              </w:rPr>
            </w:pPr>
            <w:r w:rsidRPr="00A836F8">
              <w:rPr>
                <w:rFonts w:ascii="Times New Roman" w:hAnsi="Times New Roman"/>
                <w:sz w:val="24"/>
                <w:szCs w:val="24"/>
              </w:rPr>
              <w:t xml:space="preserve">10.4. </w:t>
            </w:r>
            <w:r w:rsidR="003E4D0D" w:rsidRPr="00A836F8">
              <w:rPr>
                <w:rFonts w:ascii="Times New Roman" w:hAnsi="Times New Roman"/>
                <w:bCs/>
                <w:sz w:val="24"/>
                <w:szCs w:val="24"/>
              </w:rPr>
              <w:t>Pretendentam iepriekšējo 3 (trīs) gadu laikā (</w:t>
            </w:r>
            <w:r w:rsidR="001E0E51" w:rsidRPr="00A836F8">
              <w:rPr>
                <w:rFonts w:ascii="Times New Roman" w:hAnsi="Times New Roman"/>
                <w:bCs/>
                <w:sz w:val="24"/>
                <w:szCs w:val="24"/>
              </w:rPr>
              <w:t>t.i. 201</w:t>
            </w:r>
            <w:r w:rsidR="00154843">
              <w:rPr>
                <w:rFonts w:ascii="Times New Roman" w:hAnsi="Times New Roman"/>
                <w:bCs/>
                <w:sz w:val="24"/>
                <w:szCs w:val="24"/>
              </w:rPr>
              <w:t>9</w:t>
            </w:r>
            <w:r w:rsidR="001E0E51" w:rsidRPr="00A836F8">
              <w:rPr>
                <w:rFonts w:ascii="Times New Roman" w:hAnsi="Times New Roman"/>
                <w:bCs/>
                <w:sz w:val="24"/>
                <w:szCs w:val="24"/>
              </w:rPr>
              <w:t>., 20</w:t>
            </w:r>
            <w:r w:rsidR="00154843">
              <w:rPr>
                <w:rFonts w:ascii="Times New Roman" w:hAnsi="Times New Roman"/>
                <w:bCs/>
                <w:sz w:val="24"/>
                <w:szCs w:val="24"/>
              </w:rPr>
              <w:t>20</w:t>
            </w:r>
            <w:r w:rsidR="001E0E51" w:rsidRPr="00A836F8">
              <w:rPr>
                <w:rFonts w:ascii="Times New Roman" w:hAnsi="Times New Roman"/>
                <w:bCs/>
                <w:sz w:val="24"/>
                <w:szCs w:val="24"/>
              </w:rPr>
              <w:t>., 202</w:t>
            </w:r>
            <w:r w:rsidR="00154843">
              <w:rPr>
                <w:rFonts w:ascii="Times New Roman" w:hAnsi="Times New Roman"/>
                <w:bCs/>
                <w:sz w:val="24"/>
                <w:szCs w:val="24"/>
              </w:rPr>
              <w:t>1</w:t>
            </w:r>
            <w:r w:rsidR="001E0E51" w:rsidRPr="00A836F8">
              <w:rPr>
                <w:rFonts w:ascii="Times New Roman" w:hAnsi="Times New Roman"/>
                <w:bCs/>
                <w:sz w:val="24"/>
                <w:szCs w:val="24"/>
              </w:rPr>
              <w:t>. un 202</w:t>
            </w:r>
            <w:r w:rsidR="00154843">
              <w:rPr>
                <w:rFonts w:ascii="Times New Roman" w:hAnsi="Times New Roman"/>
                <w:bCs/>
                <w:sz w:val="24"/>
                <w:szCs w:val="24"/>
              </w:rPr>
              <w:t>2</w:t>
            </w:r>
            <w:r w:rsidR="003E4D0D" w:rsidRPr="00A836F8">
              <w:rPr>
                <w:rFonts w:ascii="Times New Roman" w:hAnsi="Times New Roman"/>
                <w:bCs/>
                <w:sz w:val="24"/>
                <w:szCs w:val="24"/>
              </w:rPr>
              <w:t xml:space="preserve">.gadā līdz piedāvājumu iesniegšanas dienai) ir bijusi līdzvērtīga pieredze, t.i., </w:t>
            </w:r>
            <w:r w:rsidR="003E4D0D" w:rsidRPr="00A836F8">
              <w:rPr>
                <w:rFonts w:ascii="Times New Roman" w:hAnsi="Times New Roman"/>
                <w:bCs/>
                <w:sz w:val="24"/>
                <w:szCs w:val="24"/>
                <w:u w:val="single"/>
              </w:rPr>
              <w:t>pretendents iesniedz pieredzi tajā iepirkuma priekšmeta daļā, kurā tas iesniedz piedāvājumu,</w:t>
            </w:r>
            <w:r w:rsidR="003E4D0D" w:rsidRPr="00A836F8">
              <w:rPr>
                <w:rFonts w:ascii="Times New Roman" w:hAnsi="Times New Roman"/>
                <w:bCs/>
                <w:sz w:val="24"/>
                <w:szCs w:val="24"/>
              </w:rPr>
              <w:t xml:space="preserve"> ņemot vērā, ka pieredzei katrā iepirkuma priekšmeta daļā ir jābūt:</w:t>
            </w:r>
          </w:p>
          <w:p w14:paraId="0DD08DE1" w14:textId="77777777" w:rsidR="003E4D0D" w:rsidRPr="00A836F8" w:rsidRDefault="003E4D0D" w:rsidP="00A836F8">
            <w:pPr>
              <w:pStyle w:val="ListParagraph"/>
              <w:ind w:left="0" w:firstLine="602"/>
              <w:rPr>
                <w:bCs/>
              </w:rPr>
            </w:pPr>
          </w:p>
          <w:p w14:paraId="14DFA1AB" w14:textId="3BD3CB6C" w:rsidR="003E4D0D" w:rsidRDefault="003E4D0D" w:rsidP="00A836F8">
            <w:pPr>
              <w:pStyle w:val="ListParagraph"/>
              <w:numPr>
                <w:ilvl w:val="0"/>
                <w:numId w:val="13"/>
              </w:numPr>
              <w:ind w:left="0" w:firstLine="602"/>
              <w:contextualSpacing w:val="0"/>
              <w:jc w:val="both"/>
              <w:rPr>
                <w:bCs/>
                <w:lang w:val="x-none"/>
              </w:rPr>
            </w:pPr>
            <w:r w:rsidRPr="00A836F8">
              <w:rPr>
                <w:bCs/>
              </w:rPr>
              <w:t xml:space="preserve">Par līdzvērtīgu pieredzi iepirkuma priekšmeta 1.daļā tiks uzskatīta pieredze </w:t>
            </w:r>
            <w:r w:rsidR="00154843">
              <w:rPr>
                <w:bCs/>
              </w:rPr>
              <w:t>būvniecības tehnikas, iekārtu un instrumentu nomai</w:t>
            </w:r>
            <w:r w:rsidRPr="005D104F">
              <w:rPr>
                <w:bCs/>
              </w:rPr>
              <w:t xml:space="preserve"> </w:t>
            </w:r>
            <w:r w:rsidRPr="00E535DE">
              <w:rPr>
                <w:bCs/>
              </w:rPr>
              <w:t xml:space="preserve">naudas izteiksmē </w:t>
            </w:r>
            <w:r>
              <w:rPr>
                <w:bCs/>
              </w:rPr>
              <w:t>vismaz EUR 1</w:t>
            </w:r>
            <w:r w:rsidRPr="00E535DE">
              <w:rPr>
                <w:bCs/>
              </w:rPr>
              <w:t xml:space="preserve">0 000,00 </w:t>
            </w:r>
            <w:r>
              <w:rPr>
                <w:bCs/>
              </w:rPr>
              <w:t>(</w:t>
            </w:r>
            <w:r w:rsidRPr="00E535DE">
              <w:rPr>
                <w:bCs/>
              </w:rPr>
              <w:t xml:space="preserve">desmit tūkstoši </w:t>
            </w:r>
            <w:proofErr w:type="spellStart"/>
            <w:r w:rsidRPr="00E535DE">
              <w:rPr>
                <w:bCs/>
                <w:i/>
              </w:rPr>
              <w:t>euro</w:t>
            </w:r>
            <w:proofErr w:type="spellEnd"/>
            <w:r w:rsidRPr="00E535DE">
              <w:rPr>
                <w:bCs/>
                <w:i/>
              </w:rPr>
              <w:t xml:space="preserve"> </w:t>
            </w:r>
            <w:r w:rsidRPr="00E535DE">
              <w:rPr>
                <w:bCs/>
              </w:rPr>
              <w:t>00 centi) apmērā kā iepriekšējo 3 (trīs) gadu laikā veikto līgumu kopsumma (bez PVN)</w:t>
            </w:r>
            <w:r w:rsidRPr="00E535DE">
              <w:rPr>
                <w:bCs/>
                <w:lang w:val="x-none"/>
              </w:rPr>
              <w:t>;</w:t>
            </w:r>
          </w:p>
          <w:p w14:paraId="22ACEDB7" w14:textId="77777777" w:rsidR="00A836F8" w:rsidRPr="00E535DE" w:rsidRDefault="00A836F8" w:rsidP="00A836F8">
            <w:pPr>
              <w:pStyle w:val="ListParagraph"/>
              <w:ind w:left="602"/>
              <w:contextualSpacing w:val="0"/>
              <w:jc w:val="both"/>
              <w:rPr>
                <w:bCs/>
                <w:lang w:val="x-none"/>
              </w:rPr>
            </w:pPr>
          </w:p>
          <w:p w14:paraId="4F53787F" w14:textId="79407E03" w:rsidR="00A836F8" w:rsidRDefault="003E4D0D" w:rsidP="00A836F8">
            <w:pPr>
              <w:pStyle w:val="ListParagraph"/>
              <w:numPr>
                <w:ilvl w:val="0"/>
                <w:numId w:val="13"/>
              </w:numPr>
              <w:spacing w:after="200"/>
              <w:ind w:left="0" w:firstLine="602"/>
              <w:contextualSpacing w:val="0"/>
              <w:jc w:val="both"/>
              <w:rPr>
                <w:bCs/>
                <w:lang w:val="x-none"/>
              </w:rPr>
            </w:pPr>
            <w:r w:rsidRPr="00E535DE">
              <w:rPr>
                <w:bCs/>
              </w:rPr>
              <w:t xml:space="preserve">Par līdzvērtīgu pieredzi </w:t>
            </w:r>
            <w:r>
              <w:rPr>
                <w:bCs/>
              </w:rPr>
              <w:t>iepirkuma priekšmeta 2</w:t>
            </w:r>
            <w:r w:rsidRPr="00E535DE">
              <w:rPr>
                <w:bCs/>
              </w:rPr>
              <w:t>.daļā tiks uzskatīt</w:t>
            </w:r>
            <w:r w:rsidR="002F0D23">
              <w:rPr>
                <w:bCs/>
              </w:rPr>
              <w:t xml:space="preserve">s </w:t>
            </w:r>
            <w:r w:rsidR="002F0D23" w:rsidRPr="002F0D23">
              <w:t>jebkurš pakalpojums, kura ietvaros ir sniegta teritorijas uzkopšanas tehnikas noma ar vadītāju, piemēram, teritorijas uzturēšanas līgums ar traktortehniku,</w:t>
            </w:r>
            <w:r w:rsidRPr="00E535DE">
              <w:rPr>
                <w:bCs/>
              </w:rPr>
              <w:t xml:space="preserve"> </w:t>
            </w:r>
            <w:r w:rsidRPr="005D104F">
              <w:rPr>
                <w:bCs/>
              </w:rPr>
              <w:t xml:space="preserve"> </w:t>
            </w:r>
            <w:r w:rsidRPr="00E535DE">
              <w:rPr>
                <w:bCs/>
              </w:rPr>
              <w:t xml:space="preserve">naudas izteiksmē </w:t>
            </w:r>
            <w:r>
              <w:rPr>
                <w:bCs/>
              </w:rPr>
              <w:t>vismaz EUR 1</w:t>
            </w:r>
            <w:r w:rsidRPr="00E535DE">
              <w:rPr>
                <w:bCs/>
              </w:rPr>
              <w:t xml:space="preserve">0 000,00 </w:t>
            </w:r>
            <w:r>
              <w:rPr>
                <w:bCs/>
              </w:rPr>
              <w:t>(</w:t>
            </w:r>
            <w:r w:rsidRPr="00E535DE">
              <w:rPr>
                <w:bCs/>
              </w:rPr>
              <w:t xml:space="preserve">desmit tūkstoši </w:t>
            </w:r>
            <w:proofErr w:type="spellStart"/>
            <w:r w:rsidRPr="00E535DE">
              <w:rPr>
                <w:bCs/>
                <w:i/>
              </w:rPr>
              <w:t>euro</w:t>
            </w:r>
            <w:proofErr w:type="spellEnd"/>
            <w:r w:rsidRPr="00E535DE">
              <w:rPr>
                <w:bCs/>
                <w:i/>
              </w:rPr>
              <w:t xml:space="preserve"> </w:t>
            </w:r>
            <w:r w:rsidRPr="00E535DE">
              <w:rPr>
                <w:bCs/>
              </w:rPr>
              <w:t xml:space="preserve">00 centi) </w:t>
            </w:r>
            <w:r w:rsidRPr="00E535DE">
              <w:rPr>
                <w:bCs/>
              </w:rPr>
              <w:lastRenderedPageBreak/>
              <w:t>apmērā kā iepriekšējo 3 (trīs) gadu laikā veikto līgumu kopsumma (bez PVN)</w:t>
            </w:r>
            <w:r w:rsidRPr="00E535DE">
              <w:rPr>
                <w:bCs/>
                <w:lang w:val="x-none"/>
              </w:rPr>
              <w:t>;</w:t>
            </w:r>
          </w:p>
          <w:p w14:paraId="485806C6" w14:textId="7DBD0182" w:rsidR="003E4D0D" w:rsidRPr="00A836F8" w:rsidRDefault="003E4D0D" w:rsidP="00A836F8">
            <w:pPr>
              <w:pStyle w:val="ListParagraph"/>
              <w:numPr>
                <w:ilvl w:val="0"/>
                <w:numId w:val="13"/>
              </w:numPr>
              <w:spacing w:after="200"/>
              <w:ind w:left="0" w:firstLine="602"/>
              <w:contextualSpacing w:val="0"/>
              <w:jc w:val="both"/>
              <w:rPr>
                <w:bCs/>
                <w:lang w:val="x-none"/>
              </w:rPr>
            </w:pPr>
            <w:r w:rsidRPr="00A836F8">
              <w:rPr>
                <w:bCs/>
              </w:rPr>
              <w:t>Par līdzvērtīgu pieredzi iepirkuma priekšmeta 3.daļā tiks uzskatīta pieredze</w:t>
            </w:r>
            <w:r>
              <w:t xml:space="preserve"> </w:t>
            </w:r>
            <w:r w:rsidR="00154843">
              <w:t>moduļu stendu nomai</w:t>
            </w:r>
            <w:r w:rsidRPr="00A836F8">
              <w:rPr>
                <w:bCs/>
              </w:rPr>
              <w:t xml:space="preserve"> naudas izteiksmē </w:t>
            </w:r>
            <w:r w:rsidR="009702E7" w:rsidRPr="00A836F8">
              <w:rPr>
                <w:bCs/>
              </w:rPr>
              <w:t>vismaz EUR 10</w:t>
            </w:r>
            <w:r w:rsidRPr="00A836F8">
              <w:rPr>
                <w:bCs/>
              </w:rPr>
              <w:t> 000,00 (</w:t>
            </w:r>
            <w:r w:rsidR="009702E7" w:rsidRPr="00A836F8">
              <w:rPr>
                <w:bCs/>
              </w:rPr>
              <w:t>desmit</w:t>
            </w:r>
            <w:r w:rsidRPr="00A836F8">
              <w:rPr>
                <w:bCs/>
              </w:rPr>
              <w:t xml:space="preserve"> tūkstoši </w:t>
            </w:r>
            <w:proofErr w:type="spellStart"/>
            <w:r w:rsidRPr="00A836F8">
              <w:rPr>
                <w:bCs/>
                <w:i/>
              </w:rPr>
              <w:t>euro</w:t>
            </w:r>
            <w:proofErr w:type="spellEnd"/>
            <w:r w:rsidRPr="00A836F8">
              <w:rPr>
                <w:bCs/>
                <w:i/>
              </w:rPr>
              <w:t xml:space="preserve"> </w:t>
            </w:r>
            <w:r w:rsidRPr="00A836F8">
              <w:rPr>
                <w:bCs/>
              </w:rPr>
              <w:t>00 centi) apmērā kā iepriekšējo 3 (trīs) gadu laikā veikto līgumu kopsumma (bez PVN)</w:t>
            </w:r>
            <w:r w:rsidRPr="00A836F8">
              <w:rPr>
                <w:bCs/>
                <w:lang w:val="x-none"/>
              </w:rPr>
              <w:t>;</w:t>
            </w:r>
          </w:p>
          <w:p w14:paraId="6A0DF413" w14:textId="77777777" w:rsidR="009702E7" w:rsidRPr="009702E7" w:rsidRDefault="009702E7" w:rsidP="009702E7">
            <w:pPr>
              <w:pStyle w:val="ListParagraph"/>
              <w:ind w:left="602"/>
              <w:contextualSpacing w:val="0"/>
              <w:jc w:val="both"/>
              <w:rPr>
                <w:bCs/>
                <w:lang w:val="x-none"/>
              </w:rPr>
            </w:pPr>
          </w:p>
          <w:p w14:paraId="63CC7D2D" w14:textId="50FDC5BF" w:rsidR="003E4D0D" w:rsidRPr="009702E7" w:rsidRDefault="003E4D0D" w:rsidP="009702E7">
            <w:pPr>
              <w:spacing w:after="0" w:line="240" w:lineRule="auto"/>
              <w:jc w:val="both"/>
              <w:rPr>
                <w:rFonts w:ascii="Times New Roman" w:hAnsi="Times New Roman"/>
                <w:bCs/>
                <w:sz w:val="24"/>
                <w:szCs w:val="24"/>
              </w:rPr>
            </w:pPr>
            <w:r w:rsidRPr="009702E7">
              <w:rPr>
                <w:rFonts w:ascii="Times New Roman" w:hAnsi="Times New Roman"/>
                <w:bCs/>
                <w:sz w:val="24"/>
                <w:szCs w:val="24"/>
              </w:rPr>
              <w:t xml:space="preserve">Ja Pretendents iesniedz piedāvājumu vairākās vai visās iepirkuma priekšmeta daļās, tad  pretendenta pieredzei naudas izteiksmē ir jābūt vismaz nolikuma </w:t>
            </w:r>
            <w:r w:rsidR="00313F80">
              <w:rPr>
                <w:rFonts w:ascii="Times New Roman" w:hAnsi="Times New Roman"/>
                <w:bCs/>
                <w:sz w:val="24"/>
                <w:szCs w:val="24"/>
              </w:rPr>
              <w:t>10.4.</w:t>
            </w:r>
            <w:r w:rsidRPr="009702E7">
              <w:rPr>
                <w:rFonts w:ascii="Times New Roman" w:hAnsi="Times New Roman"/>
                <w:bCs/>
                <w:sz w:val="24"/>
                <w:szCs w:val="24"/>
              </w:rPr>
              <w:t xml:space="preserve"> apakšpunktā norādītās pieredzes kopsummai (summējot attiecīgajās iepirkuma priekšmeta daļās norādīto nepieciešamo pieredzi naudas izteiksmē), norādot līgumu kopsummu (bez PVN) iepriekšējo 3 (trīs) gadu laikā.</w:t>
            </w:r>
          </w:p>
          <w:p w14:paraId="3CDA9F8C" w14:textId="4C4D969F" w:rsidR="002809B7" w:rsidRPr="00DC56D6" w:rsidRDefault="003E4D0D" w:rsidP="003E4D0D">
            <w:pPr>
              <w:spacing w:after="0" w:line="240" w:lineRule="auto"/>
              <w:ind w:right="-58"/>
              <w:jc w:val="both"/>
              <w:rPr>
                <w:rFonts w:ascii="Times New Roman" w:eastAsia="Times New Roman" w:hAnsi="Times New Roman"/>
                <w:sz w:val="24"/>
                <w:szCs w:val="24"/>
                <w:lang w:eastAsia="lv-LV"/>
              </w:rPr>
            </w:pPr>
            <w:r w:rsidRPr="009702E7">
              <w:rPr>
                <w:rFonts w:ascii="Times New Roman" w:hAnsi="Times New Roman"/>
                <w:bCs/>
                <w:sz w:val="24"/>
                <w:szCs w:val="24"/>
              </w:rPr>
              <w:t>Pretendenti, kas dibināti vēlāk, uzrāda atbilstošo pieredzi par nostrādāto laiku.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279441" w14:textId="0E846A12" w:rsidR="002809B7" w:rsidRPr="001A3107" w:rsidRDefault="002809B7" w:rsidP="00DC56D6">
            <w:pPr>
              <w:spacing w:after="0" w:line="240" w:lineRule="auto"/>
              <w:jc w:val="both"/>
              <w:rPr>
                <w:rFonts w:ascii="Times New Roman" w:hAnsi="Times New Roman"/>
                <w:sz w:val="24"/>
                <w:szCs w:val="24"/>
              </w:rPr>
            </w:pPr>
            <w:r w:rsidRPr="001A3107">
              <w:rPr>
                <w:rFonts w:ascii="Times New Roman" w:hAnsi="Times New Roman"/>
                <w:sz w:val="24"/>
                <w:szCs w:val="24"/>
              </w:rPr>
              <w:lastRenderedPageBreak/>
              <w:t xml:space="preserve">11.4. </w:t>
            </w:r>
            <w:r w:rsidR="00187EDB" w:rsidRPr="00187EDB">
              <w:rPr>
                <w:rFonts w:ascii="Times New Roman" w:hAnsi="Times New Roman"/>
                <w:sz w:val="24"/>
                <w:szCs w:val="24"/>
              </w:rPr>
              <w:t>Pretendenta sagatavots pieredzes</w:t>
            </w:r>
            <w:r w:rsidR="00D507DE">
              <w:rPr>
                <w:rFonts w:ascii="Times New Roman" w:hAnsi="Times New Roman"/>
                <w:sz w:val="24"/>
                <w:szCs w:val="24"/>
              </w:rPr>
              <w:t xml:space="preserve"> saraksts, saskaņā ar Nolikuma 3</w:t>
            </w:r>
            <w:r w:rsidR="00187EDB" w:rsidRPr="00187EDB">
              <w:rPr>
                <w:rFonts w:ascii="Times New Roman" w:hAnsi="Times New Roman"/>
                <w:sz w:val="24"/>
                <w:szCs w:val="24"/>
              </w:rPr>
              <w:t>.pielikumā pievienoto veidni, kas apliecina pret</w:t>
            </w:r>
            <w:r w:rsidR="00187EDB">
              <w:rPr>
                <w:rFonts w:ascii="Times New Roman" w:hAnsi="Times New Roman"/>
                <w:sz w:val="24"/>
                <w:szCs w:val="24"/>
              </w:rPr>
              <w:t>endenta atbilstību Nolikuma 10.4</w:t>
            </w:r>
            <w:r w:rsidR="00187EDB" w:rsidRPr="00187EDB">
              <w:rPr>
                <w:rFonts w:ascii="Times New Roman" w:hAnsi="Times New Roman"/>
                <w:sz w:val="24"/>
                <w:szCs w:val="24"/>
              </w:rPr>
              <w:t>.punkta prasībām, pievienojot pasūtītāju pozitīvas atsauksmes.</w:t>
            </w:r>
          </w:p>
        </w:tc>
      </w:tr>
    </w:tbl>
    <w:p w14:paraId="69C8F2C0" w14:textId="77777777" w:rsidR="00F154FD" w:rsidRPr="00E95DA9" w:rsidRDefault="00F154FD" w:rsidP="00614755">
      <w:pPr>
        <w:spacing w:after="0" w:line="240" w:lineRule="auto"/>
        <w:ind w:left="567"/>
        <w:jc w:val="both"/>
        <w:rPr>
          <w:rFonts w:ascii="Times New Roman" w:hAnsi="Times New Roman"/>
          <w:b/>
          <w:sz w:val="24"/>
          <w:szCs w:val="24"/>
        </w:rPr>
      </w:pPr>
    </w:p>
    <w:p w14:paraId="0715CC26" w14:textId="602492D6" w:rsidR="0066252A" w:rsidRPr="00E95DA9" w:rsidRDefault="000145C2" w:rsidP="00CC01BD">
      <w:pPr>
        <w:numPr>
          <w:ilvl w:val="0"/>
          <w:numId w:val="8"/>
        </w:numPr>
        <w:tabs>
          <w:tab w:val="left" w:pos="1134"/>
        </w:tabs>
        <w:spacing w:after="0" w:line="240" w:lineRule="auto"/>
        <w:ind w:left="0" w:firstLine="567"/>
        <w:jc w:val="both"/>
        <w:rPr>
          <w:rFonts w:ascii="Times New Roman" w:hAnsi="Times New Roman"/>
          <w:b/>
          <w:sz w:val="24"/>
          <w:szCs w:val="24"/>
        </w:rPr>
      </w:pPr>
      <w:r w:rsidRPr="00E95DA9">
        <w:rPr>
          <w:rFonts w:ascii="Times New Roman" w:hAnsi="Times New Roman"/>
          <w:b/>
          <w:sz w:val="24"/>
          <w:szCs w:val="24"/>
        </w:rPr>
        <w:t xml:space="preserve">Tehniskais un </w:t>
      </w:r>
      <w:r w:rsidR="0066252A" w:rsidRPr="00E95DA9">
        <w:rPr>
          <w:rFonts w:ascii="Times New Roman" w:hAnsi="Times New Roman"/>
          <w:b/>
          <w:sz w:val="24"/>
          <w:szCs w:val="24"/>
        </w:rPr>
        <w:t>finanšu piedāvājums</w:t>
      </w:r>
    </w:p>
    <w:p w14:paraId="3859655C" w14:textId="77777777" w:rsidR="006D4DCC" w:rsidRPr="006D4DCC" w:rsidRDefault="00F92E32" w:rsidP="00CC01BD">
      <w:pPr>
        <w:pStyle w:val="ListParagraph"/>
        <w:numPr>
          <w:ilvl w:val="2"/>
          <w:numId w:val="8"/>
        </w:numPr>
        <w:ind w:left="0" w:firstLine="720"/>
        <w:contextualSpacing w:val="0"/>
        <w:jc w:val="both"/>
        <w:outlineLvl w:val="2"/>
        <w:rPr>
          <w:bCs/>
        </w:rPr>
      </w:pPr>
      <w:r w:rsidRPr="00F92E32">
        <w:t xml:space="preserve">Pretendenta tehniskajam un finanšu piedāvājumam katrā iepirkuma priekšmeta daļā jāatbilst Tehniskās specifikācijas/Tehniskās – finanšu piedāvājuma formas prasībām </w:t>
      </w:r>
      <w:r>
        <w:t xml:space="preserve">datne </w:t>
      </w:r>
      <w:r w:rsidRPr="00F92E32">
        <w:t>2.pielikums).</w:t>
      </w:r>
      <w:r>
        <w:t xml:space="preserve"> </w:t>
      </w:r>
    </w:p>
    <w:p w14:paraId="5420584A" w14:textId="617F898F" w:rsidR="006D4DCC" w:rsidRPr="006D4DCC" w:rsidRDefault="006D4DCC" w:rsidP="00CC01BD">
      <w:pPr>
        <w:pStyle w:val="ListParagraph"/>
        <w:numPr>
          <w:ilvl w:val="2"/>
          <w:numId w:val="8"/>
        </w:numPr>
        <w:ind w:left="0" w:firstLine="720"/>
        <w:contextualSpacing w:val="0"/>
        <w:jc w:val="both"/>
        <w:outlineLvl w:val="2"/>
        <w:rPr>
          <w:b/>
          <w:bCs/>
        </w:rPr>
      </w:pPr>
      <w:r w:rsidRPr="006D4DCC">
        <w:rPr>
          <w:b/>
          <w:bCs/>
        </w:rPr>
        <w:t>Pretendentam savā Tehniskajā piedāvājumā jānorāda Preces ražotājs, nosaukums (modelis) un piedāvātās preces tehniskie parametri saskaņā ar Tehniskās specifikācijas prasībām</w:t>
      </w:r>
      <w:r w:rsidR="00154843">
        <w:rPr>
          <w:b/>
          <w:bCs/>
        </w:rPr>
        <w:t>.</w:t>
      </w:r>
      <w:r w:rsidRPr="006D4DCC">
        <w:rPr>
          <w:b/>
          <w:bCs/>
        </w:rPr>
        <w:t xml:space="preserve"> Ja netiks norādīti tehniskie parametri vai norādīts vārds “atbilst” Pretendents tiks noraidīts.</w:t>
      </w:r>
    </w:p>
    <w:p w14:paraId="5C68713E" w14:textId="0A4B4485" w:rsidR="00F154FD" w:rsidRPr="00313F80" w:rsidRDefault="00A73AE5" w:rsidP="00CC01BD">
      <w:pPr>
        <w:pStyle w:val="ListParagraph"/>
        <w:numPr>
          <w:ilvl w:val="2"/>
          <w:numId w:val="8"/>
        </w:numPr>
        <w:tabs>
          <w:tab w:val="left" w:pos="1276"/>
        </w:tabs>
        <w:ind w:left="0" w:firstLine="567"/>
        <w:contextualSpacing w:val="0"/>
        <w:jc w:val="both"/>
        <w:outlineLvl w:val="2"/>
        <w:rPr>
          <w:bCs/>
        </w:rPr>
      </w:pPr>
      <w:r w:rsidRPr="00313F80">
        <w:t xml:space="preserve">Pretendents nedrīkst veikt izmaiņas EIS e-konkursu apakšsistēmā </w:t>
      </w:r>
      <w:r w:rsidR="00104BA4" w:rsidRPr="00313F80">
        <w:t xml:space="preserve">Iepirkuma </w:t>
      </w:r>
      <w:r w:rsidRPr="00313F80">
        <w:t>sadaļā publicēto veidlapu struktūrā, t.sk. dzēst vai pievienot rindas vai kolonnas.</w:t>
      </w:r>
    </w:p>
    <w:p w14:paraId="4F24AD0D" w14:textId="379EC941" w:rsidR="000145C2" w:rsidRDefault="000145C2" w:rsidP="00CC01BD">
      <w:pPr>
        <w:pStyle w:val="ListParagraph"/>
        <w:numPr>
          <w:ilvl w:val="2"/>
          <w:numId w:val="8"/>
        </w:numPr>
        <w:ind w:left="0" w:firstLine="567"/>
        <w:jc w:val="both"/>
        <w:outlineLvl w:val="2"/>
        <w:rPr>
          <w:bCs/>
        </w:rPr>
      </w:pPr>
      <w:r w:rsidRPr="000145C2">
        <w:rPr>
          <w:bCs/>
        </w:rPr>
        <w:t>Pretendents iesniedz finanšu piedāvājumu atbilstoši EIS e-konkursu apakšsistēmā pub</w:t>
      </w:r>
      <w:r w:rsidR="005C3DD1">
        <w:rPr>
          <w:bCs/>
        </w:rPr>
        <w:t xml:space="preserve">licētajai veidlapai, aizpildot </w:t>
      </w:r>
      <w:r w:rsidR="00F92E32">
        <w:rPr>
          <w:bCs/>
        </w:rPr>
        <w:t>2</w:t>
      </w:r>
      <w:r w:rsidR="005C3DD1">
        <w:rPr>
          <w:bCs/>
        </w:rPr>
        <w:t>.pielikuma ailes</w:t>
      </w:r>
      <w:r w:rsidRPr="000145C2">
        <w:rPr>
          <w:bCs/>
        </w:rPr>
        <w:t>, kā arī EIS e-konkursu apakšsistēmā pie konkrētā iepirkuma aizpildot cenai paredzēto aili.</w:t>
      </w:r>
    </w:p>
    <w:p w14:paraId="739F29BC" w14:textId="77777777" w:rsidR="000145C2" w:rsidRDefault="000145C2" w:rsidP="00CC01BD">
      <w:pPr>
        <w:pStyle w:val="ListParagraph"/>
        <w:numPr>
          <w:ilvl w:val="2"/>
          <w:numId w:val="8"/>
        </w:numPr>
        <w:ind w:left="0" w:firstLine="567"/>
        <w:jc w:val="both"/>
        <w:outlineLvl w:val="2"/>
        <w:rPr>
          <w:bCs/>
        </w:rPr>
      </w:pPr>
      <w:r w:rsidRPr="000145C2">
        <w:rPr>
          <w:bCs/>
        </w:rPr>
        <w:t>Pretendents finanšu piedāvājumā cenas norāda eiro (EUR) bez pievienotā vērtības nodokļa (PVN) ar ne vairāk kā divām zīmēm aiz komata.</w:t>
      </w:r>
    </w:p>
    <w:p w14:paraId="04906156" w14:textId="3C110B21" w:rsidR="000145C2" w:rsidRDefault="000145C2" w:rsidP="00CC01BD">
      <w:pPr>
        <w:pStyle w:val="ListParagraph"/>
        <w:numPr>
          <w:ilvl w:val="2"/>
          <w:numId w:val="8"/>
        </w:numPr>
        <w:ind w:left="0" w:firstLine="567"/>
        <w:jc w:val="both"/>
        <w:outlineLvl w:val="2"/>
        <w:rPr>
          <w:bCs/>
        </w:rPr>
      </w:pPr>
      <w:r w:rsidRPr="000145C2">
        <w:rPr>
          <w:bCs/>
        </w:rPr>
        <w:t>Finanšu piedāvājumā pretendentam jāietver visi izdevumi un izmaksas, kas saistītas ar Līguma izpildi – nodokļi, nodevas (izņemot pievienotās vērtības nodokli), administrācijas, transporta izmaksas, darbs, materiāli u.c. saistītās izmaksas. Pasūtītājs nemaksās nekādus pretendenta papildus izdevumus, kas nebūs iekļauti finanšu piedāvājumā.</w:t>
      </w:r>
    </w:p>
    <w:p w14:paraId="74E4D850" w14:textId="77777777" w:rsidR="000145C2" w:rsidRPr="000145C2" w:rsidRDefault="000145C2" w:rsidP="00614755">
      <w:pPr>
        <w:pStyle w:val="ListParagraph"/>
        <w:tabs>
          <w:tab w:val="left" w:pos="1276"/>
        </w:tabs>
        <w:ind w:left="1440"/>
        <w:jc w:val="both"/>
        <w:outlineLvl w:val="2"/>
        <w:rPr>
          <w:bCs/>
        </w:rPr>
      </w:pPr>
    </w:p>
    <w:p w14:paraId="0F6A102F" w14:textId="77777777" w:rsidR="0066252A" w:rsidRPr="009F11A3" w:rsidRDefault="0066252A" w:rsidP="00CC01BD">
      <w:pPr>
        <w:numPr>
          <w:ilvl w:val="0"/>
          <w:numId w:val="8"/>
        </w:numPr>
        <w:spacing w:after="0" w:line="240" w:lineRule="auto"/>
        <w:ind w:left="0" w:firstLine="567"/>
        <w:jc w:val="both"/>
        <w:rPr>
          <w:rFonts w:ascii="Times New Roman" w:hAnsi="Times New Roman"/>
          <w:b/>
          <w:sz w:val="24"/>
          <w:szCs w:val="24"/>
        </w:rPr>
      </w:pPr>
      <w:r w:rsidRPr="009F11A3">
        <w:rPr>
          <w:rFonts w:ascii="Times New Roman" w:hAnsi="Times New Roman"/>
          <w:b/>
          <w:sz w:val="24"/>
          <w:szCs w:val="24"/>
        </w:rPr>
        <w:t>Piedāvājuma vērtēšana, lēmuma pieņemšana</w:t>
      </w:r>
    </w:p>
    <w:p w14:paraId="72FBA04E" w14:textId="77777777" w:rsidR="0066252A" w:rsidRPr="00D5056F" w:rsidRDefault="0066252A" w:rsidP="00B47B03">
      <w:pPr>
        <w:numPr>
          <w:ilvl w:val="1"/>
          <w:numId w:val="8"/>
        </w:numPr>
        <w:tabs>
          <w:tab w:val="left" w:pos="1134"/>
        </w:tabs>
        <w:spacing w:after="0" w:line="240" w:lineRule="auto"/>
        <w:ind w:left="0" w:firstLine="567"/>
        <w:jc w:val="both"/>
        <w:rPr>
          <w:rFonts w:ascii="Times New Roman" w:eastAsia="Times New Roman" w:hAnsi="Times New Roman"/>
          <w:sz w:val="24"/>
          <w:szCs w:val="24"/>
          <w:lang w:eastAsia="lv-LV"/>
        </w:rPr>
      </w:pPr>
      <w:r w:rsidRPr="00D5056F">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05BFE0D6" w14:textId="54D950FF" w:rsidR="00187EDB" w:rsidRPr="00187EDB" w:rsidRDefault="00187EDB" w:rsidP="00B47B03">
      <w:pPr>
        <w:pStyle w:val="ListParagraph"/>
        <w:numPr>
          <w:ilvl w:val="1"/>
          <w:numId w:val="8"/>
        </w:numPr>
        <w:tabs>
          <w:tab w:val="left" w:pos="1134"/>
        </w:tabs>
        <w:ind w:left="0" w:right="-142" w:firstLine="567"/>
        <w:jc w:val="both"/>
        <w:rPr>
          <w:b/>
        </w:rPr>
      </w:pPr>
      <w:r w:rsidRPr="006E7537">
        <w:rPr>
          <w:rFonts w:eastAsia="Calibri"/>
          <w:u w:val="single"/>
          <w:lang w:eastAsia="en-US"/>
        </w:rPr>
        <w:t>Piedāvājuma izvēles kritērijs ir saskaņā ar PIL 51.panta ceturto daļu –</w:t>
      </w:r>
      <w:r w:rsidR="000857E0">
        <w:rPr>
          <w:rFonts w:eastAsia="Calibri"/>
          <w:u w:val="single"/>
          <w:lang w:eastAsia="en-US"/>
        </w:rPr>
        <w:t xml:space="preserve"> </w:t>
      </w:r>
      <w:r w:rsidR="000857E0" w:rsidRPr="000857E0">
        <w:rPr>
          <w:rFonts w:eastAsia="Calibri"/>
          <w:u w:val="single"/>
          <w:lang w:eastAsia="en-US"/>
        </w:rPr>
        <w:t>ir 1 (viens) pretendenta piedāvājums, kas ir atbilstoši nolikuma un tehniskās specifikācijas prasībām un ir ar viszemāko cenu katrā iepirkuma priekšmeta daļā. Iepirkuma komisija saskaņā ar nolikuma noteikumiem noteiks pretendentus, ar kuriem tiks slēgta vispārīgā vienošanās un Līgumi.</w:t>
      </w:r>
    </w:p>
    <w:p w14:paraId="08F89ABF" w14:textId="00F771B6" w:rsidR="0066252A" w:rsidRPr="00D5056F" w:rsidRDefault="00104BA4" w:rsidP="00B47B03">
      <w:pPr>
        <w:numPr>
          <w:ilvl w:val="1"/>
          <w:numId w:val="8"/>
        </w:numPr>
        <w:tabs>
          <w:tab w:val="left" w:pos="1134"/>
        </w:tabs>
        <w:spacing w:after="0" w:line="240" w:lineRule="auto"/>
        <w:ind w:left="0" w:firstLine="567"/>
        <w:jc w:val="both"/>
        <w:rPr>
          <w:rFonts w:ascii="Times New Roman" w:eastAsia="Times New Roman" w:hAnsi="Times New Roman"/>
          <w:sz w:val="24"/>
          <w:szCs w:val="24"/>
          <w:lang w:eastAsia="lv-LV"/>
        </w:rPr>
      </w:pPr>
      <w:r w:rsidRPr="00D5056F">
        <w:rPr>
          <w:rFonts w:ascii="Times New Roman" w:eastAsia="Times New Roman" w:hAnsi="Times New Roman"/>
          <w:sz w:val="24"/>
          <w:szCs w:val="24"/>
          <w:lang w:eastAsia="lv-LV"/>
        </w:rPr>
        <w:t>K</w:t>
      </w:r>
      <w:r w:rsidR="0066252A" w:rsidRPr="00D5056F">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F11A3" w:rsidRDefault="0066252A" w:rsidP="00B47B03">
      <w:pPr>
        <w:pStyle w:val="ListParagraph"/>
        <w:numPr>
          <w:ilvl w:val="2"/>
          <w:numId w:val="8"/>
        </w:numPr>
        <w:tabs>
          <w:tab w:val="left" w:pos="1134"/>
        </w:tabs>
        <w:ind w:left="0" w:firstLine="567"/>
        <w:jc w:val="both"/>
        <w:outlineLvl w:val="2"/>
        <w:rPr>
          <w:b/>
          <w:bCs/>
        </w:rPr>
      </w:pPr>
      <w:r w:rsidRPr="00D5056F">
        <w:rPr>
          <w:b/>
          <w:bCs/>
        </w:rPr>
        <w:t xml:space="preserve">Piedāvājumu noformējuma </w:t>
      </w:r>
      <w:r w:rsidRPr="009F11A3">
        <w:rPr>
          <w:b/>
          <w:bCs/>
        </w:rPr>
        <w:t>pārbaude:</w:t>
      </w:r>
    </w:p>
    <w:p w14:paraId="175C3728" w14:textId="7281B33F" w:rsidR="0066252A" w:rsidRPr="00EA45FE" w:rsidRDefault="00383C09" w:rsidP="00CC01BD">
      <w:pPr>
        <w:pStyle w:val="ListParagraph"/>
        <w:numPr>
          <w:ilvl w:val="3"/>
          <w:numId w:val="8"/>
        </w:numPr>
        <w:tabs>
          <w:tab w:val="left" w:pos="1134"/>
        </w:tabs>
        <w:ind w:left="0" w:firstLine="567"/>
        <w:jc w:val="both"/>
        <w:outlineLvl w:val="2"/>
      </w:pPr>
      <w:r w:rsidRPr="00EA45FE">
        <w:t>K</w:t>
      </w:r>
      <w:r w:rsidR="0066252A" w:rsidRPr="00EA45FE">
        <w:t>omisija novērtē katra p</w:t>
      </w:r>
      <w:r w:rsidR="00187EDB">
        <w:t>iedāvājuma atbilstību Nolikuma 7</w:t>
      </w:r>
      <w:r w:rsidR="0066252A" w:rsidRPr="00EA45FE">
        <w:t>.</w:t>
      </w:r>
      <w:r w:rsidR="00A67B3A">
        <w:t>,8.</w:t>
      </w:r>
      <w:r w:rsidR="00F80DD2" w:rsidRPr="00EA45FE">
        <w:t xml:space="preserve"> </w:t>
      </w:r>
      <w:r w:rsidR="0066252A" w:rsidRPr="00EA45FE">
        <w:t>punktā noteiktajām prasībām un to vai iesniegti Nolikuma 11. un 12.</w:t>
      </w:r>
      <w:r w:rsidR="00F80DD2" w:rsidRPr="00EA45FE">
        <w:t xml:space="preserve"> </w:t>
      </w:r>
      <w:r w:rsidR="0066252A" w:rsidRPr="00EA45FE">
        <w:t>punktā noteiktie dokumenti.</w:t>
      </w:r>
    </w:p>
    <w:p w14:paraId="47BCBA92" w14:textId="65210DAF" w:rsidR="0066252A" w:rsidRPr="009F11A3" w:rsidRDefault="0066252A" w:rsidP="00CC01BD">
      <w:pPr>
        <w:pStyle w:val="ListParagraph"/>
        <w:numPr>
          <w:ilvl w:val="3"/>
          <w:numId w:val="8"/>
        </w:numPr>
        <w:tabs>
          <w:tab w:val="left" w:pos="1134"/>
        </w:tabs>
        <w:ind w:left="0" w:firstLine="567"/>
        <w:jc w:val="both"/>
        <w:outlineLvl w:val="2"/>
      </w:pPr>
      <w:r w:rsidRPr="009F11A3">
        <w:lastRenderedPageBreak/>
        <w:t xml:space="preserve">Ja piedāvājums neatbilst kādai no piedāvājumu noformējuma prasībām, </w:t>
      </w:r>
      <w:r w:rsidR="00383C09" w:rsidRPr="009F11A3">
        <w:t>K</w:t>
      </w:r>
      <w:r w:rsidRPr="009F11A3">
        <w:t>omisija var lemt par attiecīgā piedāvājuma tālāku izskatīšanu.</w:t>
      </w:r>
    </w:p>
    <w:p w14:paraId="2E4E3FFE" w14:textId="77777777" w:rsidR="0066252A" w:rsidRPr="009F11A3" w:rsidRDefault="0066252A" w:rsidP="00CC01BD">
      <w:pPr>
        <w:pStyle w:val="ListParagraph"/>
        <w:numPr>
          <w:ilvl w:val="2"/>
          <w:numId w:val="8"/>
        </w:numPr>
        <w:ind w:left="0" w:firstLine="567"/>
        <w:jc w:val="both"/>
        <w:outlineLvl w:val="2"/>
        <w:rPr>
          <w:b/>
          <w:bCs/>
        </w:rPr>
      </w:pPr>
      <w:r w:rsidRPr="009F11A3">
        <w:rPr>
          <w:b/>
          <w:bCs/>
        </w:rPr>
        <w:t>Pretendentu atlase:</w:t>
      </w:r>
    </w:p>
    <w:p w14:paraId="0AF9BBA8" w14:textId="2DB34B95" w:rsidR="0066252A" w:rsidRPr="009F11A3" w:rsidRDefault="00383C09" w:rsidP="00CC01BD">
      <w:pPr>
        <w:pStyle w:val="ListParagraph"/>
        <w:numPr>
          <w:ilvl w:val="3"/>
          <w:numId w:val="8"/>
        </w:numPr>
        <w:tabs>
          <w:tab w:val="left" w:pos="1134"/>
        </w:tabs>
        <w:ind w:left="0" w:firstLine="567"/>
        <w:jc w:val="both"/>
        <w:outlineLvl w:val="2"/>
      </w:pPr>
      <w:r w:rsidRPr="00EA45FE">
        <w:t>K</w:t>
      </w:r>
      <w:r w:rsidR="0066252A" w:rsidRPr="00EA45FE">
        <w:t>omisija novērtē piedāvājumu noformējuma pārbaudi izturējušā pretendenta atbilstību Nolikuma 1</w:t>
      </w:r>
      <w:r w:rsidRPr="00EA45FE">
        <w:t>0</w:t>
      </w:r>
      <w:r w:rsidR="0066252A" w:rsidRPr="00EA45FE">
        <w:t>.</w:t>
      </w:r>
      <w:r w:rsidRPr="00EA45FE">
        <w:t xml:space="preserve"> </w:t>
      </w:r>
      <w:r w:rsidR="0066252A" w:rsidRPr="00EA45FE">
        <w:t xml:space="preserve">punktā noteiktajām pretendentu atlases prasībām, vērtējot Nolikuma </w:t>
      </w:r>
      <w:r w:rsidRPr="00EA45FE">
        <w:t>1</w:t>
      </w:r>
      <w:r w:rsidR="00187EDB">
        <w:t>0</w:t>
      </w:r>
      <w:r w:rsidRPr="00EA45FE">
        <w:t xml:space="preserve">. un </w:t>
      </w:r>
      <w:r w:rsidR="00187EDB">
        <w:t>11</w:t>
      </w:r>
      <w:r w:rsidR="0066252A" w:rsidRPr="00EA45FE">
        <w:t>.</w:t>
      </w:r>
      <w:r w:rsidRPr="00EA45FE">
        <w:t xml:space="preserve"> </w:t>
      </w:r>
      <w:r w:rsidR="0066252A" w:rsidRPr="00EA45FE">
        <w:t>punktā norādītos pretendenta dokumentus.</w:t>
      </w:r>
    </w:p>
    <w:p w14:paraId="29A0E157" w14:textId="26077B9E" w:rsidR="0066252A" w:rsidRPr="009F11A3" w:rsidRDefault="0066252A" w:rsidP="00CC01BD">
      <w:pPr>
        <w:pStyle w:val="ListParagraph"/>
        <w:numPr>
          <w:ilvl w:val="3"/>
          <w:numId w:val="8"/>
        </w:numPr>
        <w:tabs>
          <w:tab w:val="left" w:pos="1134"/>
        </w:tabs>
        <w:ind w:left="0" w:firstLine="567"/>
        <w:jc w:val="both"/>
        <w:outlineLvl w:val="2"/>
      </w:pPr>
      <w:r w:rsidRPr="00EA45FE">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F11A3" w:rsidRDefault="0066252A" w:rsidP="00CC01BD">
      <w:pPr>
        <w:pStyle w:val="ListParagraph"/>
        <w:numPr>
          <w:ilvl w:val="3"/>
          <w:numId w:val="8"/>
        </w:numPr>
        <w:tabs>
          <w:tab w:val="left" w:pos="1134"/>
        </w:tabs>
        <w:ind w:left="0" w:firstLine="567"/>
        <w:jc w:val="both"/>
        <w:outlineLvl w:val="2"/>
      </w:pPr>
      <w:r w:rsidRPr="00EA45FE">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F11A3" w:rsidRDefault="0066252A" w:rsidP="00CC01BD">
      <w:pPr>
        <w:pStyle w:val="ListParagraph"/>
        <w:numPr>
          <w:ilvl w:val="3"/>
          <w:numId w:val="8"/>
        </w:numPr>
        <w:tabs>
          <w:tab w:val="left" w:pos="1134"/>
        </w:tabs>
        <w:ind w:left="0" w:firstLine="567"/>
        <w:jc w:val="both"/>
        <w:outlineLvl w:val="2"/>
      </w:pPr>
      <w:r w:rsidRPr="00EA45FE">
        <w:t>Lai izslēgtu šaubas par pretendenta iesniegto dokumenta kopiju autentiskumu, Pasūtītājs var pieprasīt, lai pretendents uzrāda dokumenta oriģinālu vai iesniedz apliecinātu dokumenta kopiju.</w:t>
      </w:r>
    </w:p>
    <w:p w14:paraId="79876965" w14:textId="7D9BFE7C" w:rsidR="0066252A" w:rsidRPr="009F11A3" w:rsidRDefault="0066252A" w:rsidP="00CC01BD">
      <w:pPr>
        <w:pStyle w:val="ListParagraph"/>
        <w:numPr>
          <w:ilvl w:val="3"/>
          <w:numId w:val="8"/>
        </w:numPr>
        <w:tabs>
          <w:tab w:val="left" w:pos="1134"/>
        </w:tabs>
        <w:ind w:left="0" w:firstLine="567"/>
        <w:jc w:val="both"/>
        <w:outlineLvl w:val="2"/>
      </w:pPr>
      <w:r w:rsidRPr="00EA45FE">
        <w:t>Ja pretendents neatbilst kādai no Nolikuma 1</w:t>
      </w:r>
      <w:r w:rsidR="00383C09" w:rsidRPr="00EA45FE">
        <w:t>0</w:t>
      </w:r>
      <w:r w:rsidRPr="00EA45FE">
        <w:t>.</w:t>
      </w:r>
      <w:r w:rsidR="00383C09" w:rsidRPr="00EA45FE">
        <w:t xml:space="preserve"> </w:t>
      </w:r>
      <w:r w:rsidRPr="00EA45FE">
        <w:t>punktā noteiktajām pretendentu atlases prasībām, pretendents tiek izslēgts no turpmākās dalības Iepirkumā un tā piedāvājumu tālāk nevērtē.</w:t>
      </w:r>
    </w:p>
    <w:p w14:paraId="5AE33FA6" w14:textId="77777777" w:rsidR="0066252A" w:rsidRPr="009F11A3" w:rsidRDefault="0066252A" w:rsidP="00CC01BD">
      <w:pPr>
        <w:pStyle w:val="ListParagraph"/>
        <w:numPr>
          <w:ilvl w:val="2"/>
          <w:numId w:val="8"/>
        </w:numPr>
        <w:ind w:left="0" w:firstLine="567"/>
        <w:jc w:val="both"/>
        <w:outlineLvl w:val="2"/>
        <w:rPr>
          <w:b/>
          <w:bCs/>
          <w:u w:val="single"/>
        </w:rPr>
      </w:pPr>
      <w:r w:rsidRPr="009F11A3">
        <w:rPr>
          <w:b/>
          <w:bCs/>
          <w:u w:val="single"/>
        </w:rPr>
        <w:t>Piedāvājumu atbilstības pārbaude:</w:t>
      </w:r>
    </w:p>
    <w:p w14:paraId="5B0DBC2A" w14:textId="496D6F3D" w:rsidR="0066252A" w:rsidRPr="009F11A3" w:rsidRDefault="009578E4" w:rsidP="00CC01BD">
      <w:pPr>
        <w:pStyle w:val="ListParagraph"/>
        <w:numPr>
          <w:ilvl w:val="3"/>
          <w:numId w:val="8"/>
        </w:numPr>
        <w:ind w:left="0" w:firstLine="567"/>
        <w:jc w:val="both"/>
      </w:pPr>
      <w:r w:rsidRPr="009F11A3">
        <w:rPr>
          <w:rFonts w:eastAsia="Calibri"/>
        </w:rPr>
        <w:t>K</w:t>
      </w:r>
      <w:r w:rsidR="0066252A" w:rsidRPr="009F11A3">
        <w:rPr>
          <w:rFonts w:eastAsia="Calibri"/>
        </w:rPr>
        <w:t>omisija pārbauda vai piedāvājums atbilst Tehniskajai specifikācijai.</w:t>
      </w:r>
    </w:p>
    <w:p w14:paraId="2322FB1C" w14:textId="77777777" w:rsidR="00E3131C" w:rsidRPr="00D5056F" w:rsidRDefault="009578E4" w:rsidP="00CC01BD">
      <w:pPr>
        <w:pStyle w:val="ListParagraph"/>
        <w:numPr>
          <w:ilvl w:val="3"/>
          <w:numId w:val="8"/>
        </w:numPr>
        <w:ind w:left="0" w:firstLine="567"/>
        <w:jc w:val="both"/>
        <w:rPr>
          <w:rFonts w:eastAsia="Calibri"/>
        </w:rPr>
      </w:pPr>
      <w:r w:rsidRPr="00D5056F">
        <w:rPr>
          <w:rFonts w:eastAsia="Calibri"/>
        </w:rPr>
        <w:t xml:space="preserve">Pasūtītājs ir tiesīgs pieprasīt, lai tiek izskaidrota </w:t>
      </w:r>
      <w:r w:rsidR="008969B2" w:rsidRPr="00D5056F">
        <w:rPr>
          <w:rFonts w:eastAsia="Calibri"/>
        </w:rPr>
        <w:t>T</w:t>
      </w:r>
      <w:r w:rsidRPr="00D5056F">
        <w:rPr>
          <w:rFonts w:eastAsia="Calibri"/>
        </w:rPr>
        <w:t>ehniskajā</w:t>
      </w:r>
      <w:r w:rsidR="00620DE0" w:rsidRPr="00D5056F">
        <w:rPr>
          <w:rFonts w:eastAsia="Calibri"/>
        </w:rPr>
        <w:t xml:space="preserve"> un</w:t>
      </w:r>
      <w:r w:rsidR="008969B2" w:rsidRPr="00D5056F">
        <w:rPr>
          <w:rFonts w:eastAsia="Calibri"/>
        </w:rPr>
        <w:t xml:space="preserve"> finanšu</w:t>
      </w:r>
      <w:r w:rsidRPr="00D5056F">
        <w:rPr>
          <w:rFonts w:eastAsia="Calibri"/>
        </w:rPr>
        <w:t xml:space="preserve"> piedāvājumā iekļautā informācija. </w:t>
      </w:r>
    </w:p>
    <w:p w14:paraId="0D7E2C1A" w14:textId="77777777" w:rsidR="001F053A" w:rsidRDefault="0066252A" w:rsidP="00CC01BD">
      <w:pPr>
        <w:pStyle w:val="ListParagraph"/>
        <w:numPr>
          <w:ilvl w:val="3"/>
          <w:numId w:val="8"/>
        </w:numPr>
        <w:ind w:left="0" w:firstLine="567"/>
        <w:jc w:val="both"/>
        <w:rPr>
          <w:rFonts w:eastAsia="Calibri"/>
        </w:rPr>
      </w:pPr>
      <w:r w:rsidRPr="00D5056F">
        <w:rPr>
          <w:rFonts w:eastAsia="Calibri"/>
        </w:rPr>
        <w:t>Ja</w:t>
      </w:r>
      <w:r w:rsidR="00FE6DEF" w:rsidRPr="00D5056F">
        <w:rPr>
          <w:rFonts w:eastAsia="Calibri"/>
        </w:rPr>
        <w:t xml:space="preserve"> pretendenta</w:t>
      </w:r>
      <w:r w:rsidRPr="00D5056F">
        <w:rPr>
          <w:rFonts w:eastAsia="Calibri"/>
        </w:rPr>
        <w:t xml:space="preserve"> </w:t>
      </w:r>
      <w:r w:rsidR="008969B2" w:rsidRPr="00D5056F">
        <w:rPr>
          <w:rFonts w:eastAsia="Calibri"/>
        </w:rPr>
        <w:t>T</w:t>
      </w:r>
      <w:r w:rsidRPr="00D5056F">
        <w:rPr>
          <w:rFonts w:eastAsia="Calibri"/>
        </w:rPr>
        <w:t>ehniskais</w:t>
      </w:r>
      <w:r w:rsidR="00620DE0" w:rsidRPr="00D5056F">
        <w:rPr>
          <w:rFonts w:eastAsia="Calibri"/>
        </w:rPr>
        <w:t xml:space="preserve"> un </w:t>
      </w:r>
      <w:r w:rsidR="008969B2" w:rsidRPr="00D5056F">
        <w:rPr>
          <w:rFonts w:eastAsia="Calibri"/>
        </w:rPr>
        <w:t>finanšu</w:t>
      </w:r>
      <w:r w:rsidRPr="00D5056F">
        <w:rPr>
          <w:rFonts w:eastAsia="Calibri"/>
        </w:rPr>
        <w:t xml:space="preserve"> piedāvājums neatbilst Tehniskajai specifikācijai</w:t>
      </w:r>
      <w:r w:rsidR="00FE6DEF" w:rsidRPr="00D5056F">
        <w:rPr>
          <w:rFonts w:eastAsia="Calibri"/>
        </w:rPr>
        <w:t>,</w:t>
      </w:r>
      <w:r w:rsidRPr="00D5056F">
        <w:rPr>
          <w:rFonts w:eastAsia="Calibri"/>
        </w:rPr>
        <w:t xml:space="preserve"> </w:t>
      </w:r>
      <w:r w:rsidR="009578E4" w:rsidRPr="00D5056F">
        <w:rPr>
          <w:rFonts w:eastAsia="Calibri"/>
        </w:rPr>
        <w:t>K</w:t>
      </w:r>
      <w:r w:rsidRPr="00D5056F">
        <w:rPr>
          <w:rFonts w:eastAsia="Calibri"/>
        </w:rPr>
        <w:t>omisija</w:t>
      </w:r>
      <w:r w:rsidR="00FE6DEF" w:rsidRPr="00D5056F">
        <w:rPr>
          <w:rFonts w:eastAsia="Calibri"/>
        </w:rPr>
        <w:t xml:space="preserve"> tā piedāvājumu noraida</w:t>
      </w:r>
      <w:r w:rsidRPr="00D5056F">
        <w:rPr>
          <w:rFonts w:eastAsia="Calibri"/>
        </w:rPr>
        <w:t xml:space="preserve"> </w:t>
      </w:r>
      <w:r w:rsidR="00FE6DEF" w:rsidRPr="00D5056F">
        <w:rPr>
          <w:rFonts w:eastAsia="Calibri"/>
        </w:rPr>
        <w:t xml:space="preserve">un </w:t>
      </w:r>
      <w:r w:rsidRPr="00D5056F">
        <w:rPr>
          <w:rFonts w:eastAsia="Calibri"/>
        </w:rPr>
        <w:t>izslēdz</w:t>
      </w:r>
      <w:r w:rsidRPr="009F11A3">
        <w:rPr>
          <w:rFonts w:eastAsia="Calibri"/>
        </w:rPr>
        <w:t xml:space="preserve"> pretendentu no turpmākās dalības Iepirkumā un tā piedāvājumu tālāk nevērtē.</w:t>
      </w:r>
    </w:p>
    <w:p w14:paraId="08E0CD91" w14:textId="0E54B96E" w:rsidR="001F053A" w:rsidRPr="001F053A" w:rsidRDefault="001F053A" w:rsidP="00CC01BD">
      <w:pPr>
        <w:pStyle w:val="ListParagraph"/>
        <w:numPr>
          <w:ilvl w:val="3"/>
          <w:numId w:val="8"/>
        </w:numPr>
        <w:ind w:left="0" w:firstLine="567"/>
        <w:jc w:val="both"/>
        <w:rPr>
          <w:rFonts w:eastAsia="Calibri"/>
        </w:rPr>
      </w:pPr>
      <w:r w:rsidRPr="001F053A">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9F11A3" w:rsidRDefault="0066252A" w:rsidP="00CC01BD">
      <w:pPr>
        <w:pStyle w:val="ListParagraph"/>
        <w:numPr>
          <w:ilvl w:val="2"/>
          <w:numId w:val="8"/>
        </w:numPr>
        <w:ind w:left="0" w:firstLine="567"/>
        <w:jc w:val="both"/>
        <w:outlineLvl w:val="2"/>
        <w:rPr>
          <w:b/>
          <w:bCs/>
          <w:u w:val="single"/>
        </w:rPr>
      </w:pPr>
      <w:r w:rsidRPr="009F11A3">
        <w:rPr>
          <w:b/>
          <w:bCs/>
          <w:u w:val="single"/>
        </w:rPr>
        <w:t>Piedāvājumu vērtēšana:</w:t>
      </w:r>
    </w:p>
    <w:p w14:paraId="28488434" w14:textId="77777777" w:rsidR="009D70B4" w:rsidRPr="00D5056F" w:rsidRDefault="009578E4" w:rsidP="00CC01BD">
      <w:pPr>
        <w:pStyle w:val="ListParagraph"/>
        <w:numPr>
          <w:ilvl w:val="3"/>
          <w:numId w:val="8"/>
        </w:numPr>
        <w:ind w:left="0" w:firstLine="567"/>
        <w:jc w:val="both"/>
        <w:rPr>
          <w:rFonts w:eastAsia="Calibri"/>
        </w:rPr>
      </w:pPr>
      <w:r w:rsidRPr="00D5056F">
        <w:rPr>
          <w:rFonts w:eastAsia="Calibri"/>
        </w:rPr>
        <w:t>K</w:t>
      </w:r>
      <w:r w:rsidR="0066252A" w:rsidRPr="00D5056F">
        <w:rPr>
          <w:rFonts w:eastAsia="Calibri"/>
        </w:rPr>
        <w:t xml:space="preserve">omisija pārbauda vai piedāvājumos nav aritmētikas kļūdas. Ja </w:t>
      </w:r>
      <w:r w:rsidRPr="00D5056F">
        <w:rPr>
          <w:rFonts w:eastAsia="Calibri"/>
        </w:rPr>
        <w:t>K</w:t>
      </w:r>
      <w:r w:rsidR="0066252A" w:rsidRPr="00D5056F">
        <w:rPr>
          <w:rFonts w:eastAsia="Calibri"/>
        </w:rPr>
        <w:t xml:space="preserve">omisija konstatē šādas kļūdas, tā tās izlabo. Par kļūdu labojumu un laboto piedāvājuma summu </w:t>
      </w:r>
      <w:r w:rsidRPr="00D5056F">
        <w:rPr>
          <w:rFonts w:eastAsia="Calibri"/>
        </w:rPr>
        <w:t>K</w:t>
      </w:r>
      <w:r w:rsidR="0066252A" w:rsidRPr="00D5056F">
        <w:rPr>
          <w:rFonts w:eastAsia="Calibri"/>
        </w:rPr>
        <w:t xml:space="preserve">omisija paziņo pretendentam, kura pieļautās kļūdas labotas. Vērtējot piedāvājumu, </w:t>
      </w:r>
      <w:r w:rsidRPr="00D5056F">
        <w:rPr>
          <w:rFonts w:eastAsia="Calibri"/>
        </w:rPr>
        <w:t>K</w:t>
      </w:r>
      <w:r w:rsidR="0066252A" w:rsidRPr="00D5056F">
        <w:rPr>
          <w:rFonts w:eastAsia="Calibri"/>
        </w:rPr>
        <w:t>omisija ņem vērā labojumus.</w:t>
      </w:r>
    </w:p>
    <w:p w14:paraId="5A39386C" w14:textId="77777777" w:rsidR="00D94FE8" w:rsidRPr="00D5056F" w:rsidRDefault="009578E4" w:rsidP="00CC01BD">
      <w:pPr>
        <w:pStyle w:val="ListParagraph"/>
        <w:numPr>
          <w:ilvl w:val="3"/>
          <w:numId w:val="8"/>
        </w:numPr>
        <w:ind w:left="0" w:firstLine="567"/>
        <w:jc w:val="both"/>
        <w:rPr>
          <w:rFonts w:eastAsia="Calibri"/>
        </w:rPr>
      </w:pPr>
      <w:r w:rsidRPr="00D5056F">
        <w:rPr>
          <w:rFonts w:eastAsia="Calibri"/>
        </w:rPr>
        <w:t>K</w:t>
      </w:r>
      <w:r w:rsidR="0066252A" w:rsidRPr="00D5056F">
        <w:rPr>
          <w:rFonts w:eastAsia="Calibri"/>
        </w:rPr>
        <w:t xml:space="preserve">omisija izvēlas piedāvājumu </w:t>
      </w:r>
      <w:r w:rsidR="009D70B4" w:rsidRPr="00D5056F">
        <w:rPr>
          <w:rFonts w:eastAsia="Calibri"/>
        </w:rPr>
        <w:t xml:space="preserve">piedāvājumus saskaņā ar piedāvājuma izvēles kritēriju, kas norādīts nolikuma 13.2.punktā. </w:t>
      </w:r>
    </w:p>
    <w:p w14:paraId="21B49632" w14:textId="6AE836A8" w:rsidR="009578E4" w:rsidRPr="00D5056F" w:rsidRDefault="009578E4" w:rsidP="00CC01BD">
      <w:pPr>
        <w:pStyle w:val="ListParagraph"/>
        <w:numPr>
          <w:ilvl w:val="3"/>
          <w:numId w:val="8"/>
        </w:numPr>
        <w:ind w:left="0" w:firstLine="567"/>
        <w:jc w:val="both"/>
        <w:rPr>
          <w:rFonts w:eastAsia="Calibri"/>
        </w:rPr>
      </w:pPr>
      <w:r w:rsidRPr="00D5056F">
        <w:rPr>
          <w:rFonts w:eastAsia="Calibri"/>
        </w:rPr>
        <w:t xml:space="preserve">Līguma slēgšanas tiesības tiks piešķirtas pretendentam, kurš iesniedzis Nolikuma prasībām atbilstošu piedāvājumu un kura kvalifikācija ir atbilstoša </w:t>
      </w:r>
      <w:r w:rsidR="000C227F" w:rsidRPr="00D5056F">
        <w:rPr>
          <w:rFonts w:eastAsia="Calibri"/>
        </w:rPr>
        <w:t>Ie</w:t>
      </w:r>
      <w:r w:rsidR="00187EDB">
        <w:rPr>
          <w:rFonts w:eastAsia="Calibri"/>
        </w:rPr>
        <w:t>pirkumā izvirzītajām prasībām ar piedāvāto zemāko cenu</w:t>
      </w:r>
      <w:r w:rsidR="000C227F" w:rsidRPr="00D5056F">
        <w:rPr>
          <w:rFonts w:eastAsia="Calibri"/>
        </w:rPr>
        <w:t xml:space="preserve">, atbilstoši Nolikuma 13.2. punktā noteiktajiem kritērijiem un vērtējumam. </w:t>
      </w:r>
    </w:p>
    <w:p w14:paraId="4B9D30CE" w14:textId="32B7CBF3" w:rsidR="0066252A" w:rsidRPr="009F11A3" w:rsidRDefault="0066252A" w:rsidP="00CC01BD">
      <w:pPr>
        <w:numPr>
          <w:ilvl w:val="1"/>
          <w:numId w:val="8"/>
        </w:numPr>
        <w:tabs>
          <w:tab w:val="left" w:pos="993"/>
          <w:tab w:val="left" w:pos="1134"/>
        </w:tabs>
        <w:spacing w:after="0" w:line="240" w:lineRule="auto"/>
        <w:ind w:left="0" w:firstLine="567"/>
        <w:jc w:val="both"/>
        <w:rPr>
          <w:rFonts w:ascii="Times New Roman" w:hAnsi="Times New Roman"/>
          <w:sz w:val="24"/>
          <w:szCs w:val="24"/>
        </w:rPr>
      </w:pPr>
      <w:r w:rsidRPr="009F11A3">
        <w:rPr>
          <w:rFonts w:ascii="Times New Roman" w:hAnsi="Times New Roman"/>
          <w:sz w:val="24"/>
          <w:szCs w:val="24"/>
        </w:rPr>
        <w:t>Katrā vērtēšanas posmā vērtē tikai to pretendentu piedāvājumus, kuri nav noraidīti iepriekšējā vērtēšanas posmā.</w:t>
      </w:r>
    </w:p>
    <w:p w14:paraId="42BC6145" w14:textId="3EBAD595" w:rsidR="0066252A" w:rsidRDefault="0066252A" w:rsidP="00CC01BD">
      <w:pPr>
        <w:numPr>
          <w:ilvl w:val="1"/>
          <w:numId w:val="8"/>
        </w:numPr>
        <w:tabs>
          <w:tab w:val="left" w:pos="993"/>
          <w:tab w:val="left" w:pos="1134"/>
        </w:tabs>
        <w:spacing w:after="0" w:line="240" w:lineRule="auto"/>
        <w:ind w:left="0" w:firstLine="567"/>
        <w:jc w:val="both"/>
        <w:rPr>
          <w:rFonts w:ascii="Times New Roman" w:hAnsi="Times New Roman"/>
          <w:sz w:val="24"/>
          <w:szCs w:val="24"/>
        </w:rPr>
      </w:pPr>
      <w:r w:rsidRPr="00D5056F">
        <w:rPr>
          <w:rFonts w:ascii="Times New Roman" w:hAnsi="Times New Roman"/>
          <w:sz w:val="24"/>
          <w:szCs w:val="24"/>
        </w:rPr>
        <w:t>Piedāvājumu vērtēšanas gaitā Pasūtītājs ir tiesīgs pieprasīt, lai pretendents iesniedz apliecinājumu tam, ka piedāvājumu izstrādājis neatkarīgi.</w:t>
      </w:r>
    </w:p>
    <w:p w14:paraId="20A09DA8" w14:textId="77777777" w:rsidR="00187EDB" w:rsidRPr="00187EDB" w:rsidRDefault="00187EDB" w:rsidP="00187EDB">
      <w:pPr>
        <w:tabs>
          <w:tab w:val="left" w:pos="993"/>
          <w:tab w:val="left" w:pos="1134"/>
        </w:tabs>
        <w:spacing w:after="0" w:line="240" w:lineRule="auto"/>
        <w:ind w:left="567"/>
        <w:jc w:val="both"/>
        <w:rPr>
          <w:rFonts w:ascii="Times New Roman" w:hAnsi="Times New Roman"/>
          <w:sz w:val="24"/>
          <w:szCs w:val="24"/>
        </w:rPr>
      </w:pPr>
    </w:p>
    <w:p w14:paraId="4FEC6D01" w14:textId="56C2D523" w:rsidR="0066252A" w:rsidRPr="009F11A3" w:rsidRDefault="0066252A" w:rsidP="00CC01BD">
      <w:pPr>
        <w:numPr>
          <w:ilvl w:val="1"/>
          <w:numId w:val="8"/>
        </w:numPr>
        <w:spacing w:after="0" w:line="240" w:lineRule="auto"/>
        <w:ind w:left="0" w:firstLine="567"/>
        <w:jc w:val="both"/>
        <w:rPr>
          <w:rFonts w:ascii="Times New Roman" w:hAnsi="Times New Roman"/>
          <w:b/>
          <w:bCs/>
          <w:sz w:val="24"/>
          <w:szCs w:val="24"/>
          <w:u w:val="single"/>
          <w:lang w:val="x-none"/>
        </w:rPr>
      </w:pPr>
      <w:bookmarkStart w:id="11" w:name="_Toc322689714"/>
      <w:bookmarkStart w:id="12" w:name="_Toc325629865"/>
      <w:bookmarkStart w:id="13" w:name="_Toc325630607"/>
      <w:bookmarkStart w:id="14" w:name="_Toc325630719"/>
      <w:bookmarkStart w:id="15" w:name="_Toc336440056"/>
      <w:bookmarkStart w:id="16" w:name="_Toc377373754"/>
      <w:bookmarkStart w:id="17" w:name="_Toc383160946"/>
      <w:bookmarkStart w:id="18" w:name="_Toc415041827"/>
      <w:bookmarkStart w:id="19" w:name="_Toc453836485"/>
      <w:bookmarkStart w:id="20" w:name="_Toc455755725"/>
      <w:bookmarkStart w:id="21" w:name="_Toc458586443"/>
      <w:r w:rsidRPr="009F11A3">
        <w:rPr>
          <w:rFonts w:ascii="Times New Roman" w:hAnsi="Times New Roman"/>
          <w:b/>
          <w:bCs/>
          <w:sz w:val="24"/>
          <w:szCs w:val="24"/>
          <w:u w:val="single"/>
          <w:lang w:val="x-none"/>
        </w:rPr>
        <w:t>Lēmuma</w:t>
      </w:r>
      <w:r w:rsidRPr="009F11A3">
        <w:rPr>
          <w:rFonts w:ascii="Times New Roman" w:hAnsi="Times New Roman"/>
          <w:b/>
          <w:bCs/>
          <w:sz w:val="24"/>
          <w:szCs w:val="24"/>
          <w:u w:val="single"/>
        </w:rPr>
        <w:t>, ar kuru tiek noteikts</w:t>
      </w:r>
      <w:r w:rsidRPr="009F11A3">
        <w:rPr>
          <w:rFonts w:ascii="Times New Roman" w:hAnsi="Times New Roman"/>
          <w:b/>
          <w:bCs/>
          <w:sz w:val="24"/>
          <w:szCs w:val="24"/>
          <w:u w:val="single"/>
          <w:lang w:val="x-none"/>
        </w:rPr>
        <w:t xml:space="preserve"> </w:t>
      </w:r>
      <w:r w:rsidRPr="009F11A3">
        <w:rPr>
          <w:rFonts w:ascii="Times New Roman" w:hAnsi="Times New Roman"/>
          <w:b/>
          <w:bCs/>
          <w:sz w:val="24"/>
          <w:szCs w:val="24"/>
          <w:u w:val="single"/>
        </w:rPr>
        <w:t xml:space="preserve">uzvarētājs Iepirkumā, </w:t>
      </w:r>
      <w:r w:rsidRPr="009F11A3">
        <w:rPr>
          <w:rFonts w:ascii="Times New Roman" w:hAnsi="Times New Roman"/>
          <w:b/>
          <w:bCs/>
          <w:sz w:val="24"/>
          <w:szCs w:val="24"/>
          <w:u w:val="single"/>
          <w:lang w:val="x-none"/>
        </w:rPr>
        <w:t>pieņemšana un paziņošana</w:t>
      </w:r>
      <w:bookmarkEnd w:id="11"/>
      <w:bookmarkEnd w:id="12"/>
      <w:bookmarkEnd w:id="13"/>
      <w:bookmarkEnd w:id="14"/>
      <w:bookmarkEnd w:id="15"/>
      <w:bookmarkEnd w:id="16"/>
      <w:bookmarkEnd w:id="17"/>
      <w:bookmarkEnd w:id="18"/>
      <w:bookmarkEnd w:id="19"/>
      <w:bookmarkEnd w:id="20"/>
      <w:bookmarkEnd w:id="21"/>
      <w:r w:rsidRPr="009F11A3">
        <w:rPr>
          <w:rFonts w:ascii="Times New Roman" w:hAnsi="Times New Roman"/>
          <w:b/>
          <w:bCs/>
          <w:sz w:val="24"/>
          <w:szCs w:val="24"/>
          <w:u w:val="single"/>
        </w:rPr>
        <w:t>:</w:t>
      </w:r>
    </w:p>
    <w:p w14:paraId="3C1EB081" w14:textId="004CD233" w:rsidR="0066252A" w:rsidRPr="009F11A3" w:rsidRDefault="00032D99" w:rsidP="00CC01BD">
      <w:pPr>
        <w:pStyle w:val="ListParagraph"/>
        <w:numPr>
          <w:ilvl w:val="2"/>
          <w:numId w:val="8"/>
        </w:numPr>
        <w:ind w:left="0" w:firstLine="567"/>
        <w:jc w:val="both"/>
        <w:rPr>
          <w:bCs/>
          <w:lang w:val="x-none"/>
        </w:rPr>
      </w:pPr>
      <w:r w:rsidRPr="009F11A3">
        <w:rPr>
          <w:bCs/>
        </w:rPr>
        <w:t>K</w:t>
      </w:r>
      <w:r w:rsidR="0066252A" w:rsidRPr="009F11A3">
        <w:rPr>
          <w:bCs/>
        </w:rPr>
        <w:t>omisija pārbauda piedāvājumu atbilstību Nolikumā noteiktajām prasībām un izvēlas piedāvājumu saskaņā ar noteikto piedāvājuma izvēles kritēriju.</w:t>
      </w:r>
    </w:p>
    <w:p w14:paraId="00662959" w14:textId="1BC79B6E" w:rsidR="0066252A" w:rsidRPr="00DB7EA0" w:rsidRDefault="00032D99" w:rsidP="00CC01BD">
      <w:pPr>
        <w:pStyle w:val="ListParagraph"/>
        <w:numPr>
          <w:ilvl w:val="2"/>
          <w:numId w:val="8"/>
        </w:numPr>
        <w:ind w:left="0" w:firstLine="567"/>
        <w:jc w:val="both"/>
        <w:rPr>
          <w:b/>
        </w:rPr>
      </w:pPr>
      <w:r w:rsidRPr="00DB7EA0">
        <w:rPr>
          <w:b/>
        </w:rPr>
        <w:t>K</w:t>
      </w:r>
      <w:r w:rsidR="0066252A" w:rsidRPr="00DB7EA0">
        <w:rPr>
          <w:b/>
        </w:rPr>
        <w:t>omisija par uzvarētāju Iepirkumā atzīst pretendentu, kurš izraudzīts atbilstoši Nolikumā noteiktajām prasībām un kritērijiem un nav izslēdzams no dalības Iepirkumā saskaņā ar PIL 9.</w:t>
      </w:r>
      <w:r w:rsidRPr="00DB7EA0">
        <w:rPr>
          <w:b/>
        </w:rPr>
        <w:t xml:space="preserve"> </w:t>
      </w:r>
      <w:r w:rsidR="0066252A" w:rsidRPr="00DB7EA0">
        <w:rPr>
          <w:b/>
        </w:rPr>
        <w:t>panta astoto daļu.</w:t>
      </w:r>
    </w:p>
    <w:p w14:paraId="6A4CDEB2" w14:textId="53A2864E" w:rsidR="0066252A" w:rsidRPr="00E54691" w:rsidRDefault="0066252A" w:rsidP="00CC01BD">
      <w:pPr>
        <w:pStyle w:val="ListParagraph"/>
        <w:numPr>
          <w:ilvl w:val="2"/>
          <w:numId w:val="8"/>
        </w:numPr>
        <w:ind w:left="0" w:firstLine="567"/>
        <w:jc w:val="both"/>
        <w:rPr>
          <w:bCs/>
        </w:rPr>
      </w:pPr>
      <w:r w:rsidRPr="009F11A3">
        <w:rPr>
          <w:bCs/>
        </w:rPr>
        <w:lastRenderedPageBreak/>
        <w:t xml:space="preserve">Ja iesniegti Nolikumā noteiktajām prasībām neatbilstoši piedāvājumi vai vispār nav iesniegti piedāvājumi, </w:t>
      </w:r>
      <w:r w:rsidR="00032D99" w:rsidRPr="009F11A3">
        <w:rPr>
          <w:bCs/>
        </w:rPr>
        <w:t>K</w:t>
      </w:r>
      <w:r w:rsidRPr="009F11A3">
        <w:rPr>
          <w:bCs/>
        </w:rPr>
        <w:t xml:space="preserve">omisija pieņem lēmumu izbeigt </w:t>
      </w:r>
      <w:r w:rsidR="00734C49" w:rsidRPr="009F11A3">
        <w:rPr>
          <w:bCs/>
        </w:rPr>
        <w:t>I</w:t>
      </w:r>
      <w:r w:rsidRPr="009F11A3">
        <w:rPr>
          <w:bCs/>
        </w:rPr>
        <w:t>epirkumu bez rezultāta.</w:t>
      </w:r>
    </w:p>
    <w:p w14:paraId="220848AE" w14:textId="1D0732C8" w:rsidR="0066252A" w:rsidRPr="009F11A3" w:rsidRDefault="0066252A" w:rsidP="00CC01BD">
      <w:pPr>
        <w:pStyle w:val="ListParagraph"/>
        <w:numPr>
          <w:ilvl w:val="2"/>
          <w:numId w:val="8"/>
        </w:numPr>
        <w:ind w:left="0" w:firstLine="567"/>
        <w:jc w:val="both"/>
        <w:rPr>
          <w:bCs/>
        </w:rPr>
      </w:pPr>
      <w:r w:rsidRPr="009F11A3">
        <w:rPr>
          <w:bCs/>
        </w:rPr>
        <w:t xml:space="preserve">Triju darbdienu laikā pēc lēmuma pieņemšanas Pasūtītājs informē visus pretendentus par Iepirkuma rezultātu un </w:t>
      </w:r>
      <w:proofErr w:type="spellStart"/>
      <w:r w:rsidRPr="009F11A3">
        <w:rPr>
          <w:bCs/>
        </w:rPr>
        <w:t>nosūta</w:t>
      </w:r>
      <w:proofErr w:type="spellEnd"/>
      <w:r w:rsidRPr="009F11A3">
        <w:rPr>
          <w:bCs/>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00032D99" w:rsidRPr="009F11A3">
        <w:rPr>
          <w:bCs/>
        </w:rPr>
        <w:t xml:space="preserve"> </w:t>
      </w:r>
      <w:r w:rsidRPr="009F11A3">
        <w:rPr>
          <w:bCs/>
        </w:rPr>
        <w:t>panta trīspadsmitajā daļā minētajam lēmumam.</w:t>
      </w:r>
    </w:p>
    <w:p w14:paraId="4127166C" w14:textId="77777777" w:rsidR="00FE6DEF" w:rsidRPr="009F11A3" w:rsidRDefault="00FE6DEF" w:rsidP="00614755">
      <w:pPr>
        <w:spacing w:after="0" w:line="240" w:lineRule="auto"/>
        <w:ind w:firstLine="567"/>
        <w:jc w:val="both"/>
        <w:rPr>
          <w:rFonts w:ascii="Times New Roman" w:hAnsi="Times New Roman"/>
          <w:bCs/>
          <w:sz w:val="24"/>
          <w:szCs w:val="24"/>
          <w:lang w:val="x-none"/>
        </w:rPr>
      </w:pPr>
    </w:p>
    <w:p w14:paraId="32D9004C" w14:textId="758CE197" w:rsidR="0066252A" w:rsidRPr="009F11A3" w:rsidRDefault="000857E0" w:rsidP="00CC01BD">
      <w:pPr>
        <w:numPr>
          <w:ilvl w:val="1"/>
          <w:numId w:val="8"/>
        </w:numPr>
        <w:spacing w:after="0" w:line="240" w:lineRule="auto"/>
        <w:ind w:left="0" w:firstLine="567"/>
        <w:jc w:val="both"/>
        <w:rPr>
          <w:rFonts w:ascii="Times New Roman" w:hAnsi="Times New Roman"/>
          <w:b/>
          <w:bCs/>
          <w:sz w:val="24"/>
          <w:szCs w:val="24"/>
          <w:u w:val="single"/>
          <w:lang w:val="x-none"/>
        </w:rPr>
      </w:pPr>
      <w:bookmarkStart w:id="22" w:name="_Toc453836486"/>
      <w:bookmarkStart w:id="23" w:name="_Toc455755726"/>
      <w:bookmarkStart w:id="24" w:name="_Toc458586444"/>
      <w:r>
        <w:rPr>
          <w:rFonts w:ascii="Times New Roman" w:hAnsi="Times New Roman"/>
          <w:b/>
          <w:bCs/>
          <w:sz w:val="24"/>
          <w:szCs w:val="24"/>
          <w:u w:val="single"/>
        </w:rPr>
        <w:t>Vispārīgās vienošanās un i</w:t>
      </w:r>
      <w:r w:rsidR="0066252A" w:rsidRPr="009F11A3">
        <w:rPr>
          <w:rFonts w:ascii="Times New Roman" w:hAnsi="Times New Roman"/>
          <w:b/>
          <w:bCs/>
          <w:sz w:val="24"/>
          <w:szCs w:val="24"/>
          <w:u w:val="single"/>
        </w:rPr>
        <w:t>epirkuma līguma slēgšana</w:t>
      </w:r>
      <w:bookmarkEnd w:id="22"/>
      <w:bookmarkEnd w:id="23"/>
      <w:bookmarkEnd w:id="24"/>
      <w:r w:rsidR="0066252A" w:rsidRPr="009F11A3">
        <w:rPr>
          <w:rFonts w:ascii="Times New Roman" w:hAnsi="Times New Roman"/>
          <w:b/>
          <w:bCs/>
          <w:sz w:val="24"/>
          <w:szCs w:val="24"/>
          <w:u w:val="single"/>
        </w:rPr>
        <w:t>:</w:t>
      </w:r>
    </w:p>
    <w:p w14:paraId="49ED2938" w14:textId="476DD76F" w:rsidR="0066252A" w:rsidRPr="000857E0" w:rsidRDefault="0066252A" w:rsidP="00CC01BD">
      <w:pPr>
        <w:pStyle w:val="ListParagraph"/>
        <w:numPr>
          <w:ilvl w:val="2"/>
          <w:numId w:val="8"/>
        </w:numPr>
        <w:ind w:left="0" w:firstLine="567"/>
        <w:jc w:val="both"/>
        <w:rPr>
          <w:bCs/>
        </w:rPr>
      </w:pPr>
      <w:r w:rsidRPr="009F11A3">
        <w:rPr>
          <w:bCs/>
        </w:rPr>
        <w:t xml:space="preserve">Pretendentam, kurš tiek atzīts par uzvarētāju </w:t>
      </w:r>
      <w:r w:rsidR="000857E0">
        <w:rPr>
          <w:bCs/>
        </w:rPr>
        <w:t>katrā iepirkuma priekšmeta daļā</w:t>
      </w:r>
      <w:r w:rsidRPr="000857E0">
        <w:rPr>
          <w:bCs/>
        </w:rPr>
        <w:t>, tiek piešķirtas līguma slēgšana</w:t>
      </w:r>
      <w:r w:rsidR="00281895" w:rsidRPr="000857E0">
        <w:rPr>
          <w:bCs/>
        </w:rPr>
        <w:t xml:space="preserve">s tiesības. </w:t>
      </w:r>
      <w:r w:rsidR="000857E0">
        <w:rPr>
          <w:bCs/>
        </w:rPr>
        <w:t>Vispārīgā vienošanās un l</w:t>
      </w:r>
      <w:r w:rsidR="00281895" w:rsidRPr="000857E0">
        <w:rPr>
          <w:bCs/>
        </w:rPr>
        <w:t>īgums jāparaksta 5</w:t>
      </w:r>
      <w:r w:rsidRPr="000857E0">
        <w:rPr>
          <w:bCs/>
        </w:rPr>
        <w:t> (</w:t>
      </w:r>
      <w:r w:rsidR="00281895" w:rsidRPr="000857E0">
        <w:rPr>
          <w:bCs/>
        </w:rPr>
        <w:t>piecu</w:t>
      </w:r>
      <w:r w:rsidRPr="000857E0">
        <w:rPr>
          <w:bCs/>
        </w:rPr>
        <w: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58E30BB7" w:rsidR="0066252A" w:rsidRPr="00E54691" w:rsidRDefault="0066252A" w:rsidP="00CC01BD">
      <w:pPr>
        <w:pStyle w:val="ListParagraph"/>
        <w:numPr>
          <w:ilvl w:val="2"/>
          <w:numId w:val="8"/>
        </w:numPr>
        <w:ind w:left="0" w:firstLine="567"/>
        <w:jc w:val="both"/>
        <w:rPr>
          <w:bCs/>
        </w:rPr>
      </w:pPr>
      <w:r w:rsidRPr="009F11A3">
        <w:rPr>
          <w:bCs/>
        </w:rPr>
        <w:t xml:space="preserve">Ja uzvarētājs atsakās slēgt </w:t>
      </w:r>
      <w:r w:rsidR="000857E0">
        <w:rPr>
          <w:bCs/>
        </w:rPr>
        <w:t>vispārīgo vienošanos/</w:t>
      </w:r>
      <w:r w:rsidRPr="009F11A3">
        <w:rPr>
          <w:bCs/>
        </w:rPr>
        <w:t>līgumu ar Pasūtītāju, Pasūtītājs var pieņemt lēmumu slēgt to ar nākamo pretendentu, kura piedāvājums atbilst Nolikuma prasībām un ir nākamais saimnieciski visizdevīgākais piedāvājums.</w:t>
      </w:r>
    </w:p>
    <w:p w14:paraId="510104B0" w14:textId="677F6F48" w:rsidR="0066252A" w:rsidRPr="00E54691" w:rsidRDefault="0066252A" w:rsidP="00CC01BD">
      <w:pPr>
        <w:pStyle w:val="ListParagraph"/>
        <w:numPr>
          <w:ilvl w:val="2"/>
          <w:numId w:val="8"/>
        </w:numPr>
        <w:ind w:left="0" w:firstLine="567"/>
        <w:jc w:val="both"/>
        <w:rPr>
          <w:bCs/>
        </w:rPr>
      </w:pPr>
      <w:r w:rsidRPr="009F11A3">
        <w:rPr>
          <w:bCs/>
        </w:rPr>
        <w:t>Pasūtītājs ir tiesīgs pārtraukt Iepirkumu un neslēgt līgumu, ja tam ir objektīvs pamatojums.</w:t>
      </w:r>
    </w:p>
    <w:p w14:paraId="2F1DB01A" w14:textId="1EDCF86C" w:rsidR="0066252A" w:rsidRPr="00E54691" w:rsidRDefault="0066252A" w:rsidP="00CC01BD">
      <w:pPr>
        <w:pStyle w:val="ListParagraph"/>
        <w:numPr>
          <w:ilvl w:val="2"/>
          <w:numId w:val="8"/>
        </w:numPr>
        <w:ind w:left="0" w:firstLine="567"/>
        <w:jc w:val="both"/>
        <w:rPr>
          <w:bCs/>
        </w:rPr>
      </w:pPr>
      <w:r w:rsidRPr="009F11A3">
        <w:rPr>
          <w:bCs/>
        </w:rPr>
        <w:t>Atbilstoši PIL 9.</w:t>
      </w:r>
      <w:r w:rsidR="00D65BA3" w:rsidRPr="009F11A3">
        <w:rPr>
          <w:bCs/>
        </w:rPr>
        <w:t xml:space="preserve"> </w:t>
      </w:r>
      <w:r w:rsidRPr="009F11A3">
        <w:rPr>
          <w:bCs/>
        </w:rPr>
        <w:t>panta 18.</w:t>
      </w:r>
      <w:r w:rsidR="00D65BA3" w:rsidRPr="009F11A3">
        <w:rPr>
          <w:bCs/>
        </w:rPr>
        <w:t xml:space="preserve"> </w:t>
      </w:r>
      <w:r w:rsidRPr="009F11A3">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38EB5B9F" w14:textId="77777777" w:rsidR="000615FF" w:rsidRPr="009F11A3" w:rsidRDefault="000615FF" w:rsidP="004B09A3">
      <w:pPr>
        <w:spacing w:after="0" w:line="240" w:lineRule="auto"/>
        <w:jc w:val="both"/>
        <w:rPr>
          <w:rFonts w:ascii="Times New Roman" w:hAnsi="Times New Roman"/>
          <w:bCs/>
          <w:sz w:val="24"/>
          <w:szCs w:val="24"/>
        </w:rPr>
      </w:pPr>
    </w:p>
    <w:p w14:paraId="1A54539B" w14:textId="77777777" w:rsidR="0066252A" w:rsidRPr="009F11A3" w:rsidRDefault="0066252A" w:rsidP="00CC01BD">
      <w:pPr>
        <w:numPr>
          <w:ilvl w:val="0"/>
          <w:numId w:val="8"/>
        </w:numPr>
        <w:spacing w:after="0" w:line="240" w:lineRule="auto"/>
        <w:ind w:left="0" w:firstLine="567"/>
        <w:jc w:val="both"/>
        <w:rPr>
          <w:rFonts w:ascii="Times New Roman" w:hAnsi="Times New Roman"/>
          <w:b/>
          <w:sz w:val="24"/>
          <w:szCs w:val="24"/>
        </w:rPr>
      </w:pPr>
      <w:r w:rsidRPr="009F11A3">
        <w:rPr>
          <w:rFonts w:ascii="Times New Roman" w:hAnsi="Times New Roman"/>
          <w:b/>
          <w:sz w:val="24"/>
          <w:szCs w:val="24"/>
        </w:rPr>
        <w:t>Pretendenta pienākumi un tiesības:</w:t>
      </w:r>
    </w:p>
    <w:p w14:paraId="30181456" w14:textId="4B8D7157" w:rsidR="0066252A" w:rsidRPr="009F11A3" w:rsidRDefault="00D65BA3" w:rsidP="00CC01BD">
      <w:pPr>
        <w:numPr>
          <w:ilvl w:val="1"/>
          <w:numId w:val="8"/>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 xml:space="preserve">omisijas noteiktajā termiņā sniegt atbildes un skaidrojumus uz </w:t>
      </w:r>
      <w:r w:rsidRPr="009F11A3">
        <w:rPr>
          <w:rFonts w:ascii="Times New Roman" w:eastAsia="Times New Roman" w:hAnsi="Times New Roman"/>
          <w:bCs/>
          <w:sz w:val="24"/>
          <w:szCs w:val="24"/>
          <w:lang w:eastAsia="lv-LV"/>
        </w:rPr>
        <w:t>K</w:t>
      </w:r>
      <w:r w:rsidR="0066252A" w:rsidRPr="009F11A3">
        <w:rPr>
          <w:rFonts w:ascii="Times New Roman" w:eastAsia="Times New Roman" w:hAnsi="Times New Roman"/>
          <w:bCs/>
          <w:sz w:val="24"/>
          <w:szCs w:val="24"/>
          <w:lang w:eastAsia="lv-LV"/>
        </w:rPr>
        <w:t>omisijas pieprasījumiem.</w:t>
      </w:r>
    </w:p>
    <w:p w14:paraId="26D0F578" w14:textId="77777777" w:rsidR="0066252A" w:rsidRPr="009F11A3" w:rsidRDefault="0066252A" w:rsidP="00CC01BD">
      <w:pPr>
        <w:numPr>
          <w:ilvl w:val="1"/>
          <w:numId w:val="8"/>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9F11A3" w:rsidRDefault="0066252A" w:rsidP="00CC01BD">
      <w:pPr>
        <w:numPr>
          <w:ilvl w:val="1"/>
          <w:numId w:val="8"/>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 xml:space="preserve">Pretendentam ir tiesības pārsūdzēt Iepirkuma komisijas pieņemto lēmumu </w:t>
      </w:r>
      <w:r w:rsidRPr="009F11A3">
        <w:rPr>
          <w:rFonts w:ascii="Times New Roman" w:hAnsi="Times New Roman"/>
          <w:sz w:val="24"/>
          <w:szCs w:val="24"/>
        </w:rPr>
        <w:t xml:space="preserve">Administratīvajā rajona tiesā </w:t>
      </w:r>
      <w:hyperlink r:id="rId24" w:tgtFrame="_blank" w:history="1">
        <w:r w:rsidRPr="009F11A3">
          <w:rPr>
            <w:rFonts w:ascii="Times New Roman" w:hAnsi="Times New Roman"/>
            <w:sz w:val="24"/>
            <w:szCs w:val="24"/>
          </w:rPr>
          <w:t>Administratīvā procesa likumā</w:t>
        </w:r>
      </w:hyperlink>
      <w:r w:rsidRPr="009F11A3">
        <w:rPr>
          <w:rFonts w:ascii="Times New Roman" w:hAnsi="Times New Roman"/>
          <w:sz w:val="24"/>
          <w:szCs w:val="24"/>
        </w:rPr>
        <w:t xml:space="preserve"> noteiktajā kārtībā mēneša laikā no lēmuma saņemšanas dienas. Lēmuma pārsūdzēšana neaptur tā darbību</w:t>
      </w:r>
      <w:r w:rsidRPr="009F11A3">
        <w:rPr>
          <w:rFonts w:ascii="Times New Roman" w:eastAsia="Times New Roman" w:hAnsi="Times New Roman"/>
          <w:bCs/>
          <w:sz w:val="24"/>
          <w:szCs w:val="24"/>
          <w:lang w:eastAsia="lv-LV"/>
        </w:rPr>
        <w:t>.</w:t>
      </w:r>
    </w:p>
    <w:p w14:paraId="10C3CA50" w14:textId="77777777" w:rsidR="0066252A" w:rsidRPr="009F11A3" w:rsidRDefault="0066252A" w:rsidP="00CC01BD">
      <w:pPr>
        <w:numPr>
          <w:ilvl w:val="1"/>
          <w:numId w:val="8"/>
        </w:numPr>
        <w:tabs>
          <w:tab w:val="left" w:pos="567"/>
        </w:tabs>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F11A3" w:rsidRDefault="0066252A" w:rsidP="00614755">
      <w:pPr>
        <w:spacing w:after="0" w:line="240" w:lineRule="auto"/>
        <w:ind w:firstLine="567"/>
        <w:jc w:val="both"/>
        <w:rPr>
          <w:rFonts w:ascii="Times New Roman" w:eastAsia="Times New Roman" w:hAnsi="Times New Roman"/>
          <w:bCs/>
          <w:sz w:val="24"/>
          <w:szCs w:val="24"/>
          <w:lang w:eastAsia="lv-LV"/>
        </w:rPr>
      </w:pPr>
    </w:p>
    <w:p w14:paraId="0A233DA7" w14:textId="77777777" w:rsidR="0066252A" w:rsidRPr="009F11A3" w:rsidRDefault="0066252A" w:rsidP="00CC01BD">
      <w:pPr>
        <w:numPr>
          <w:ilvl w:val="0"/>
          <w:numId w:val="8"/>
        </w:numPr>
        <w:spacing w:after="0" w:line="240" w:lineRule="auto"/>
        <w:ind w:left="0" w:firstLine="567"/>
        <w:jc w:val="both"/>
        <w:rPr>
          <w:rFonts w:ascii="Times New Roman" w:eastAsia="Times New Roman" w:hAnsi="Times New Roman"/>
          <w:b/>
          <w:bCs/>
          <w:sz w:val="24"/>
          <w:szCs w:val="24"/>
          <w:lang w:eastAsia="lv-LV"/>
        </w:rPr>
      </w:pPr>
      <w:r w:rsidRPr="009F11A3">
        <w:rPr>
          <w:rFonts w:ascii="Times New Roman" w:eastAsia="Times New Roman" w:hAnsi="Times New Roman"/>
          <w:b/>
          <w:bCs/>
          <w:sz w:val="24"/>
          <w:szCs w:val="24"/>
          <w:lang w:eastAsia="lv-LV"/>
        </w:rPr>
        <w:t>Iepirkuma komisijas pienākumi un tiesības:</w:t>
      </w:r>
    </w:p>
    <w:p w14:paraId="0500DEF4" w14:textId="77777777" w:rsidR="0066252A" w:rsidRPr="009F11A3" w:rsidRDefault="0066252A" w:rsidP="00CC01BD">
      <w:pPr>
        <w:numPr>
          <w:ilvl w:val="1"/>
          <w:numId w:val="8"/>
        </w:numPr>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F11A3" w:rsidRDefault="0066252A" w:rsidP="00CC01BD">
      <w:pPr>
        <w:numPr>
          <w:ilvl w:val="1"/>
          <w:numId w:val="8"/>
        </w:numPr>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9F11A3" w:rsidRDefault="0066252A" w:rsidP="00CC01BD">
      <w:pPr>
        <w:numPr>
          <w:ilvl w:val="1"/>
          <w:numId w:val="8"/>
        </w:numPr>
        <w:spacing w:after="0" w:line="240" w:lineRule="auto"/>
        <w:ind w:left="0" w:firstLine="567"/>
        <w:jc w:val="both"/>
        <w:rPr>
          <w:rFonts w:ascii="Times New Roman" w:eastAsia="Times New Roman" w:hAnsi="Times New Roman"/>
          <w:bCs/>
          <w:sz w:val="24"/>
          <w:szCs w:val="24"/>
          <w:lang w:eastAsia="lv-LV"/>
        </w:rPr>
      </w:pPr>
      <w:r w:rsidRPr="009F11A3">
        <w:rPr>
          <w:rFonts w:ascii="Times New Roman" w:eastAsia="Times New Roman" w:hAnsi="Times New Roman"/>
          <w:sz w:val="24"/>
          <w:szCs w:val="24"/>
          <w:lang w:eastAsia="lv-LV"/>
        </w:rPr>
        <w:t>Iepirkuma komisijas tiesības noteiktas saskaņā ar PIL, Nolikumu un Latvijas Republikā spēkā esošajiem normatīvajiem aktiem.</w:t>
      </w:r>
    </w:p>
    <w:p w14:paraId="5B7407F7" w14:textId="35368A17" w:rsidR="0066252A" w:rsidRPr="007124B6" w:rsidRDefault="0066252A" w:rsidP="00614755">
      <w:pPr>
        <w:pStyle w:val="ListParagraph"/>
        <w:numPr>
          <w:ilvl w:val="0"/>
          <w:numId w:val="7"/>
        </w:numPr>
        <w:jc w:val="right"/>
      </w:pPr>
      <w:r w:rsidRPr="007E43E3">
        <w:br w:type="page"/>
      </w:r>
      <w:r w:rsidRPr="007124B6">
        <w:rPr>
          <w:b/>
          <w:bCs/>
        </w:rPr>
        <w:lastRenderedPageBreak/>
        <w:t>pielikums nolikumam</w:t>
      </w:r>
    </w:p>
    <w:p w14:paraId="0D62863F" w14:textId="00873AFC" w:rsidR="0066252A" w:rsidRPr="007124B6" w:rsidRDefault="0066252A" w:rsidP="00614755">
      <w:pPr>
        <w:spacing w:after="0" w:line="240" w:lineRule="auto"/>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(ID Nr. PSKUS 2</w:t>
      </w:r>
      <w:r w:rsidR="00187EDB">
        <w:rPr>
          <w:rFonts w:ascii="Times New Roman" w:eastAsia="Times New Roman" w:hAnsi="Times New Roman"/>
          <w:bCs/>
          <w:sz w:val="24"/>
          <w:szCs w:val="24"/>
          <w:lang w:eastAsia="lv-LV"/>
        </w:rPr>
        <w:t>02</w:t>
      </w:r>
      <w:r w:rsidR="00154843">
        <w:rPr>
          <w:rFonts w:ascii="Times New Roman" w:eastAsia="Times New Roman" w:hAnsi="Times New Roman"/>
          <w:bCs/>
          <w:sz w:val="24"/>
          <w:szCs w:val="24"/>
          <w:lang w:eastAsia="lv-LV"/>
        </w:rPr>
        <w:t>2</w:t>
      </w:r>
      <w:r w:rsidRPr="007124B6">
        <w:rPr>
          <w:rFonts w:ascii="Times New Roman" w:eastAsia="Times New Roman" w:hAnsi="Times New Roman"/>
          <w:bCs/>
          <w:sz w:val="24"/>
          <w:szCs w:val="24"/>
          <w:lang w:eastAsia="lv-LV"/>
        </w:rPr>
        <w:t>/</w:t>
      </w:r>
      <w:r w:rsidR="00154843">
        <w:rPr>
          <w:rFonts w:ascii="Times New Roman" w:eastAsia="Times New Roman" w:hAnsi="Times New Roman"/>
          <w:bCs/>
          <w:sz w:val="24"/>
          <w:szCs w:val="24"/>
          <w:lang w:eastAsia="lv-LV"/>
        </w:rPr>
        <w:t>4</w:t>
      </w:r>
      <w:r w:rsidRPr="007124B6">
        <w:rPr>
          <w:rFonts w:ascii="Times New Roman" w:eastAsia="Times New Roman" w:hAnsi="Times New Roman"/>
          <w:bCs/>
          <w:sz w:val="24"/>
          <w:szCs w:val="24"/>
          <w:lang w:eastAsia="lv-LV"/>
        </w:rPr>
        <w:t>)</w:t>
      </w:r>
    </w:p>
    <w:p w14:paraId="17C4C780" w14:textId="77777777" w:rsidR="0066252A" w:rsidRDefault="0066252A" w:rsidP="00614755">
      <w:pPr>
        <w:spacing w:after="0" w:line="240" w:lineRule="auto"/>
        <w:rPr>
          <w:rFonts w:ascii="Times New Roman" w:eastAsia="Times New Roman" w:hAnsi="Times New Roman"/>
          <w:b/>
          <w:bCs/>
          <w:sz w:val="23"/>
          <w:szCs w:val="23"/>
          <w:lang w:eastAsia="lv-LV"/>
        </w:rPr>
      </w:pPr>
    </w:p>
    <w:p w14:paraId="73263E35" w14:textId="77777777" w:rsidR="0066252A" w:rsidRPr="0026260E" w:rsidRDefault="0066252A" w:rsidP="00614755">
      <w:pPr>
        <w:spacing w:after="0" w:line="240" w:lineRule="auto"/>
        <w:jc w:val="center"/>
        <w:rPr>
          <w:rFonts w:ascii="Times New Roman" w:eastAsia="Times New Roman" w:hAnsi="Times New Roman"/>
          <w:bCs/>
          <w:i/>
          <w:sz w:val="24"/>
          <w:szCs w:val="24"/>
          <w:lang w:eastAsia="x-none"/>
        </w:rPr>
      </w:pPr>
      <w:r w:rsidRPr="0026260E">
        <w:rPr>
          <w:rFonts w:ascii="Times New Roman" w:eastAsia="Times New Roman" w:hAnsi="Times New Roman"/>
          <w:b/>
          <w:bCs/>
          <w:sz w:val="24"/>
          <w:szCs w:val="24"/>
          <w:lang w:eastAsia="x-none"/>
        </w:rPr>
        <w:t xml:space="preserve">Pieteikums dalībai iepirkumā </w:t>
      </w:r>
    </w:p>
    <w:p w14:paraId="1D2D66C0" w14:textId="4AAC9865" w:rsidR="0066252A" w:rsidRPr="00BB06FD" w:rsidRDefault="0066252A" w:rsidP="00614755">
      <w:pPr>
        <w:spacing w:after="0" w:line="240" w:lineRule="auto"/>
        <w:jc w:val="center"/>
        <w:rPr>
          <w:rFonts w:ascii="Times New Roman" w:eastAsia="Times New Roman" w:hAnsi="Times New Roman"/>
          <w:b/>
          <w:bCs/>
          <w:sz w:val="24"/>
          <w:szCs w:val="24"/>
          <w:lang w:eastAsia="lv-LV"/>
        </w:rPr>
      </w:pPr>
      <w:bookmarkStart w:id="25" w:name="_Hlk485034672"/>
      <w:r>
        <w:rPr>
          <w:rFonts w:ascii="Times New Roman" w:eastAsia="Times New Roman" w:hAnsi="Times New Roman"/>
          <w:b/>
          <w:bCs/>
          <w:sz w:val="24"/>
          <w:szCs w:val="24"/>
          <w:lang w:eastAsia="lv-LV"/>
        </w:rPr>
        <w:t>“</w:t>
      </w:r>
      <w:r w:rsidR="00154843">
        <w:rPr>
          <w:rFonts w:ascii="Times New Roman" w:eastAsia="Times New Roman" w:hAnsi="Times New Roman"/>
          <w:b/>
          <w:bCs/>
          <w:sz w:val="24"/>
          <w:szCs w:val="24"/>
          <w:lang w:eastAsia="lv-LV"/>
        </w:rPr>
        <w:t>Iekārtu, būvtehnikas un dažādu konstrukciju noma</w:t>
      </w:r>
      <w:r>
        <w:rPr>
          <w:rFonts w:ascii="Times New Roman" w:eastAsia="Times New Roman" w:hAnsi="Times New Roman"/>
          <w:b/>
          <w:bCs/>
          <w:sz w:val="24"/>
          <w:szCs w:val="24"/>
          <w:lang w:eastAsia="lv-LV"/>
        </w:rPr>
        <w:t>”</w:t>
      </w:r>
    </w:p>
    <w:p w14:paraId="71CB9203" w14:textId="361FF670" w:rsidR="0066252A" w:rsidRPr="0026260E" w:rsidRDefault="0066252A" w:rsidP="00614755">
      <w:pPr>
        <w:spacing w:after="0" w:line="240" w:lineRule="auto"/>
        <w:jc w:val="center"/>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 (identifikācijas Nr. PSKUS </w:t>
      </w:r>
      <w:r w:rsidR="00187EDB">
        <w:rPr>
          <w:rFonts w:ascii="Times New Roman" w:hAnsi="Times New Roman"/>
          <w:bCs/>
          <w:sz w:val="24"/>
          <w:szCs w:val="24"/>
        </w:rPr>
        <w:t>202</w:t>
      </w:r>
      <w:r w:rsidR="00154843">
        <w:rPr>
          <w:rFonts w:ascii="Times New Roman" w:hAnsi="Times New Roman"/>
          <w:bCs/>
          <w:sz w:val="24"/>
          <w:szCs w:val="24"/>
        </w:rPr>
        <w:t>2</w:t>
      </w:r>
      <w:r w:rsidRPr="0026260E">
        <w:rPr>
          <w:rFonts w:ascii="Times New Roman" w:hAnsi="Times New Roman"/>
          <w:bCs/>
          <w:sz w:val="24"/>
          <w:szCs w:val="24"/>
        </w:rPr>
        <w:t>/</w:t>
      </w:r>
      <w:r w:rsidR="00154843">
        <w:rPr>
          <w:rFonts w:ascii="Times New Roman" w:hAnsi="Times New Roman"/>
          <w:bCs/>
          <w:sz w:val="24"/>
          <w:szCs w:val="24"/>
        </w:rPr>
        <w:t>4</w:t>
      </w:r>
      <w:r w:rsidRPr="0026260E">
        <w:rPr>
          <w:rFonts w:ascii="Times New Roman" w:hAnsi="Times New Roman"/>
          <w:bCs/>
          <w:sz w:val="24"/>
          <w:szCs w:val="24"/>
        </w:rPr>
        <w:t>)</w:t>
      </w:r>
    </w:p>
    <w:bookmarkEnd w:id="25"/>
    <w:p w14:paraId="29AD7B1F" w14:textId="77777777" w:rsidR="0066252A" w:rsidRDefault="0066252A" w:rsidP="00614755">
      <w:pPr>
        <w:keepNext/>
        <w:spacing w:after="0" w:line="240" w:lineRule="auto"/>
        <w:jc w:val="both"/>
        <w:rPr>
          <w:rFonts w:ascii="Times New Roman" w:eastAsia="Times New Roman" w:hAnsi="Times New Roman"/>
          <w:b/>
          <w:sz w:val="24"/>
          <w:szCs w:val="24"/>
        </w:rPr>
      </w:pPr>
    </w:p>
    <w:p w14:paraId="7F591BD1" w14:textId="77777777" w:rsidR="0066252A" w:rsidRPr="005F0200" w:rsidRDefault="0066252A" w:rsidP="00614755">
      <w:pPr>
        <w:keepNext/>
        <w:spacing w:after="0" w:line="240" w:lineRule="auto"/>
        <w:jc w:val="both"/>
        <w:rPr>
          <w:rFonts w:ascii="Times New Roman" w:eastAsia="Times New Roman" w:hAnsi="Times New Roman"/>
          <w:b/>
          <w:sz w:val="24"/>
          <w:szCs w:val="24"/>
        </w:rPr>
      </w:pPr>
      <w:r w:rsidRPr="005F0200">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66252A" w:rsidRPr="00440479" w14:paraId="11A6C061" w14:textId="77777777" w:rsidTr="00017C67">
        <w:tc>
          <w:tcPr>
            <w:tcW w:w="2869" w:type="dxa"/>
            <w:shd w:val="clear" w:color="auto" w:fill="auto"/>
          </w:tcPr>
          <w:p w14:paraId="188D0CAD"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762C041D"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687059E" w14:textId="77777777" w:rsidTr="00017C67">
        <w:tc>
          <w:tcPr>
            <w:tcW w:w="2869" w:type="dxa"/>
            <w:shd w:val="clear" w:color="auto" w:fill="auto"/>
          </w:tcPr>
          <w:p w14:paraId="452EF5D2" w14:textId="77777777" w:rsidR="0066252A" w:rsidRPr="005F0200" w:rsidRDefault="0066252A" w:rsidP="00614755">
            <w:pPr>
              <w:keepNext/>
              <w:spacing w:after="0" w:line="240" w:lineRule="auto"/>
              <w:jc w:val="both"/>
              <w:rPr>
                <w:rFonts w:ascii="Times New Roman" w:eastAsia="Times New Roman" w:hAnsi="Times New Roman"/>
              </w:rPr>
            </w:pPr>
            <w:proofErr w:type="spellStart"/>
            <w:r w:rsidRPr="005F0200">
              <w:rPr>
                <w:rFonts w:ascii="Times New Roman" w:eastAsia="Times New Roman" w:hAnsi="Times New Roman"/>
              </w:rPr>
              <w:t>reģ</w:t>
            </w:r>
            <w:proofErr w:type="spellEnd"/>
            <w:r w:rsidRPr="005F0200">
              <w:rPr>
                <w:rFonts w:ascii="Times New Roman" w:eastAsia="Times New Roman" w:hAnsi="Times New Roman"/>
              </w:rPr>
              <w:t>. Nr.</w:t>
            </w:r>
          </w:p>
        </w:tc>
        <w:tc>
          <w:tcPr>
            <w:tcW w:w="6202" w:type="dxa"/>
            <w:shd w:val="clear" w:color="auto" w:fill="auto"/>
          </w:tcPr>
          <w:p w14:paraId="3599560D"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22144308" w14:textId="77777777" w:rsidTr="00017C67">
        <w:tc>
          <w:tcPr>
            <w:tcW w:w="2869" w:type="dxa"/>
            <w:shd w:val="clear" w:color="auto" w:fill="auto"/>
          </w:tcPr>
          <w:p w14:paraId="14EF5086"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juridiskā adrese:</w:t>
            </w:r>
          </w:p>
        </w:tc>
        <w:tc>
          <w:tcPr>
            <w:tcW w:w="6202" w:type="dxa"/>
            <w:shd w:val="clear" w:color="auto" w:fill="auto"/>
          </w:tcPr>
          <w:p w14:paraId="3BF0DB27"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90E861D" w14:textId="77777777" w:rsidTr="00017C67">
        <w:tc>
          <w:tcPr>
            <w:tcW w:w="2869" w:type="dxa"/>
            <w:shd w:val="clear" w:color="auto" w:fill="auto"/>
          </w:tcPr>
          <w:p w14:paraId="7E5C57E7"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pasta adrese (</w:t>
            </w:r>
            <w:r w:rsidRPr="005F0200">
              <w:rPr>
                <w:rFonts w:ascii="Times New Roman" w:eastAsia="Times New Roman" w:hAnsi="Times New Roman"/>
                <w:i/>
              </w:rPr>
              <w:t>ja atšķiras</w:t>
            </w:r>
            <w:r w:rsidRPr="005F0200">
              <w:rPr>
                <w:rFonts w:ascii="Times New Roman" w:eastAsia="Times New Roman" w:hAnsi="Times New Roman"/>
              </w:rPr>
              <w:t>):</w:t>
            </w:r>
          </w:p>
        </w:tc>
        <w:tc>
          <w:tcPr>
            <w:tcW w:w="6202" w:type="dxa"/>
            <w:shd w:val="clear" w:color="auto" w:fill="auto"/>
          </w:tcPr>
          <w:p w14:paraId="37A53C7E"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D1F9339" w14:textId="77777777" w:rsidTr="00017C67">
        <w:tc>
          <w:tcPr>
            <w:tcW w:w="2869" w:type="dxa"/>
            <w:shd w:val="clear" w:color="auto" w:fill="auto"/>
          </w:tcPr>
          <w:p w14:paraId="1D3BE64C"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telefona/faksa numurs:</w:t>
            </w:r>
          </w:p>
          <w:p w14:paraId="1DFEAA55"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e-pasts:</w:t>
            </w:r>
          </w:p>
        </w:tc>
        <w:tc>
          <w:tcPr>
            <w:tcW w:w="6202" w:type="dxa"/>
            <w:shd w:val="clear" w:color="auto" w:fill="auto"/>
          </w:tcPr>
          <w:p w14:paraId="4DD9459C" w14:textId="5BD0D9EF" w:rsidR="0066252A" w:rsidRPr="008D0D75" w:rsidRDefault="0066252A" w:rsidP="00614755">
            <w:pPr>
              <w:keepNext/>
              <w:pBdr>
                <w:bottom w:val="single" w:sz="12" w:space="1" w:color="auto"/>
              </w:pBdr>
              <w:tabs>
                <w:tab w:val="left" w:pos="1185"/>
              </w:tabs>
              <w:spacing w:after="0" w:line="240" w:lineRule="auto"/>
              <w:rPr>
                <w:rFonts w:ascii="Times New Roman" w:eastAsia="Times New Roman" w:hAnsi="Times New Roman"/>
              </w:rPr>
            </w:pPr>
          </w:p>
          <w:p w14:paraId="23505D7F" w14:textId="77777777" w:rsidR="0066252A" w:rsidRPr="00120F15" w:rsidRDefault="0066252A" w:rsidP="00614755">
            <w:pPr>
              <w:keepNext/>
              <w:spacing w:after="0" w:line="240" w:lineRule="auto"/>
              <w:jc w:val="both"/>
              <w:rPr>
                <w:rFonts w:ascii="Times New Roman" w:eastAsia="Times New Roman" w:hAnsi="Times New Roman"/>
              </w:rPr>
            </w:pPr>
            <w:r w:rsidRPr="00120F15">
              <w:rPr>
                <w:rFonts w:ascii="Times New Roman" w:eastAsia="Times New Roman" w:hAnsi="Times New Roman"/>
              </w:rPr>
              <w:t>__________________________________________</w:t>
            </w:r>
          </w:p>
        </w:tc>
      </w:tr>
      <w:tr w:rsidR="0066252A" w:rsidRPr="00440479" w14:paraId="73ED9234" w14:textId="77777777" w:rsidTr="00017C67">
        <w:tc>
          <w:tcPr>
            <w:tcW w:w="2869" w:type="dxa"/>
            <w:shd w:val="clear" w:color="auto" w:fill="auto"/>
          </w:tcPr>
          <w:p w14:paraId="1F5FD37E" w14:textId="77777777" w:rsidR="0066252A" w:rsidRPr="005F0200" w:rsidRDefault="0066252A" w:rsidP="00614755">
            <w:pPr>
              <w:keepNext/>
              <w:spacing w:after="0" w:line="240" w:lineRule="auto"/>
              <w:jc w:val="both"/>
              <w:rPr>
                <w:rFonts w:ascii="Times New Roman" w:eastAsia="Times New Roman" w:hAnsi="Times New Roman"/>
                <w:b/>
              </w:rPr>
            </w:pPr>
            <w:r w:rsidRPr="005F0200">
              <w:rPr>
                <w:rFonts w:ascii="Times New Roman" w:eastAsia="Times New Roman" w:hAnsi="Times New Roman"/>
                <w:b/>
              </w:rPr>
              <w:t>Bankas rekvizīti:</w:t>
            </w:r>
          </w:p>
        </w:tc>
        <w:tc>
          <w:tcPr>
            <w:tcW w:w="6202" w:type="dxa"/>
            <w:shd w:val="clear" w:color="auto" w:fill="auto"/>
          </w:tcPr>
          <w:p w14:paraId="3A413DD3" w14:textId="77777777" w:rsidR="0066252A" w:rsidRPr="005F0200" w:rsidRDefault="0066252A" w:rsidP="00614755">
            <w:pPr>
              <w:keepNext/>
              <w:spacing w:after="0" w:line="240" w:lineRule="auto"/>
              <w:jc w:val="both"/>
              <w:rPr>
                <w:rFonts w:ascii="Times New Roman" w:eastAsia="Times New Roman" w:hAnsi="Times New Roman"/>
              </w:rPr>
            </w:pPr>
          </w:p>
        </w:tc>
      </w:tr>
      <w:tr w:rsidR="0066252A" w:rsidRPr="00440479" w14:paraId="220BA984" w14:textId="77777777" w:rsidTr="00017C67">
        <w:tc>
          <w:tcPr>
            <w:tcW w:w="2869" w:type="dxa"/>
            <w:shd w:val="clear" w:color="auto" w:fill="auto"/>
          </w:tcPr>
          <w:p w14:paraId="7C0ECAD3"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nosaukums:</w:t>
            </w:r>
          </w:p>
        </w:tc>
        <w:tc>
          <w:tcPr>
            <w:tcW w:w="6202" w:type="dxa"/>
            <w:shd w:val="clear" w:color="auto" w:fill="auto"/>
          </w:tcPr>
          <w:p w14:paraId="5E87FD42"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5BB90CFB" w14:textId="77777777" w:rsidTr="00017C67">
        <w:tc>
          <w:tcPr>
            <w:tcW w:w="2869" w:type="dxa"/>
            <w:shd w:val="clear" w:color="auto" w:fill="auto"/>
          </w:tcPr>
          <w:p w14:paraId="3472ECF1"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kods:</w:t>
            </w:r>
          </w:p>
        </w:tc>
        <w:tc>
          <w:tcPr>
            <w:tcW w:w="6202" w:type="dxa"/>
            <w:shd w:val="clear" w:color="auto" w:fill="auto"/>
          </w:tcPr>
          <w:p w14:paraId="37F8B809"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7C002836" w14:textId="77777777" w:rsidTr="00017C67">
        <w:tc>
          <w:tcPr>
            <w:tcW w:w="2869" w:type="dxa"/>
            <w:shd w:val="clear" w:color="auto" w:fill="auto"/>
          </w:tcPr>
          <w:p w14:paraId="6533DF9C"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konts:</w:t>
            </w:r>
          </w:p>
        </w:tc>
        <w:tc>
          <w:tcPr>
            <w:tcW w:w="6202" w:type="dxa"/>
            <w:shd w:val="clear" w:color="auto" w:fill="auto"/>
          </w:tcPr>
          <w:p w14:paraId="12164921"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r w:rsidR="0066252A" w:rsidRPr="00440479" w14:paraId="6098D1FA" w14:textId="77777777" w:rsidTr="00017C67">
        <w:tc>
          <w:tcPr>
            <w:tcW w:w="2869" w:type="dxa"/>
            <w:shd w:val="clear" w:color="auto" w:fill="auto"/>
          </w:tcPr>
          <w:p w14:paraId="2D13ACC9"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persona, kura tiesīga pārstāvēt pretendentu jeb pilnvarotās personas/amats/vārds/ uzvārds</w:t>
            </w:r>
          </w:p>
        </w:tc>
        <w:tc>
          <w:tcPr>
            <w:tcW w:w="6202" w:type="dxa"/>
            <w:shd w:val="clear" w:color="auto" w:fill="auto"/>
          </w:tcPr>
          <w:p w14:paraId="66D85696" w14:textId="77777777" w:rsidR="0066252A" w:rsidRPr="005F0200" w:rsidRDefault="0066252A" w:rsidP="00614755">
            <w:pPr>
              <w:keepNext/>
              <w:spacing w:after="0" w:line="240" w:lineRule="auto"/>
              <w:jc w:val="both"/>
              <w:rPr>
                <w:rFonts w:ascii="Times New Roman" w:eastAsia="Times New Roman" w:hAnsi="Times New Roman"/>
              </w:rPr>
            </w:pPr>
          </w:p>
          <w:p w14:paraId="147EA1D8" w14:textId="77777777" w:rsidR="0066252A" w:rsidRPr="005F0200" w:rsidRDefault="0066252A" w:rsidP="00614755">
            <w:pPr>
              <w:keepNext/>
              <w:spacing w:after="0" w:line="240" w:lineRule="auto"/>
              <w:jc w:val="both"/>
              <w:rPr>
                <w:rFonts w:ascii="Times New Roman" w:eastAsia="Times New Roman" w:hAnsi="Times New Roman"/>
              </w:rPr>
            </w:pPr>
          </w:p>
          <w:p w14:paraId="59139DC7" w14:textId="77777777" w:rsidR="0066252A" w:rsidRPr="005F0200" w:rsidRDefault="0066252A" w:rsidP="00614755">
            <w:pPr>
              <w:keepNext/>
              <w:spacing w:after="0" w:line="240" w:lineRule="auto"/>
              <w:jc w:val="both"/>
              <w:rPr>
                <w:rFonts w:ascii="Times New Roman" w:eastAsia="Times New Roman" w:hAnsi="Times New Roman"/>
              </w:rPr>
            </w:pPr>
            <w:r w:rsidRPr="005F0200">
              <w:rPr>
                <w:rFonts w:ascii="Times New Roman" w:eastAsia="Times New Roman" w:hAnsi="Times New Roman"/>
              </w:rPr>
              <w:t>__________________________________________</w:t>
            </w:r>
          </w:p>
        </w:tc>
      </w:tr>
    </w:tbl>
    <w:p w14:paraId="61BC593B" w14:textId="77777777" w:rsidR="0066252A" w:rsidRPr="005F0200" w:rsidRDefault="0066252A" w:rsidP="00614755">
      <w:pPr>
        <w:keepNext/>
        <w:spacing w:after="0" w:line="240" w:lineRule="auto"/>
        <w:jc w:val="both"/>
        <w:rPr>
          <w:rFonts w:ascii="Times New Roman" w:eastAsia="Times New Roman" w:hAnsi="Times New Roman"/>
          <w:sz w:val="24"/>
          <w:szCs w:val="24"/>
        </w:rPr>
      </w:pPr>
    </w:p>
    <w:p w14:paraId="11B81E7A" w14:textId="77777777" w:rsidR="0066252A" w:rsidRPr="0026260E" w:rsidRDefault="0066252A" w:rsidP="00614755">
      <w:pPr>
        <w:keepNext/>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ar šī pieteikuma iesniegšanu pretendents:</w:t>
      </w:r>
    </w:p>
    <w:p w14:paraId="5F75F354" w14:textId="559E5D03" w:rsidR="0066252A" w:rsidRPr="0026260E" w:rsidRDefault="0066252A" w:rsidP="00D14F3F">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w:t>
      </w:r>
      <w:r>
        <w:rPr>
          <w:rFonts w:ascii="Times New Roman" w:eastAsia="Times New Roman" w:hAnsi="Times New Roman"/>
          <w:sz w:val="24"/>
          <w:szCs w:val="24"/>
        </w:rPr>
        <w:t>iesakās piedalīties iepirkumā</w:t>
      </w:r>
      <w:r w:rsidRPr="0026260E">
        <w:rPr>
          <w:rFonts w:ascii="Times New Roman" w:eastAsia="Times New Roman" w:hAnsi="Times New Roman"/>
          <w:sz w:val="24"/>
          <w:szCs w:val="24"/>
        </w:rPr>
        <w:t xml:space="preserve"> </w:t>
      </w:r>
      <w:r w:rsidR="006D38B9">
        <w:rPr>
          <w:rFonts w:ascii="Times New Roman" w:eastAsia="Times New Roman" w:hAnsi="Times New Roman"/>
          <w:sz w:val="24"/>
          <w:szCs w:val="24"/>
        </w:rPr>
        <w:t>“</w:t>
      </w:r>
      <w:r w:rsidR="00F65A0B">
        <w:rPr>
          <w:rFonts w:ascii="Times New Roman" w:eastAsia="Times New Roman" w:hAnsi="Times New Roman"/>
          <w:sz w:val="24"/>
          <w:szCs w:val="24"/>
        </w:rPr>
        <w:t>Iekārtu, būvtehnikas un dažādu konstrukciju noma</w:t>
      </w:r>
      <w:r w:rsidRPr="006D38B9">
        <w:rPr>
          <w:rFonts w:ascii="Times New Roman" w:eastAsia="Times New Roman" w:hAnsi="Times New Roman"/>
          <w:bCs/>
          <w:sz w:val="24"/>
          <w:szCs w:val="24"/>
        </w:rPr>
        <w:t>”</w:t>
      </w:r>
      <w:r w:rsidRPr="0026260E">
        <w:rPr>
          <w:rFonts w:ascii="Times New Roman" w:eastAsia="Times New Roman" w:hAnsi="Times New Roman"/>
          <w:sz w:val="24"/>
          <w:szCs w:val="24"/>
        </w:rPr>
        <w:t xml:space="preserve"> (iepirkuma identifikācijas Nr. </w:t>
      </w:r>
      <w:r w:rsidRPr="0026260E">
        <w:rPr>
          <w:rFonts w:ascii="Times New Roman" w:hAnsi="Times New Roman"/>
          <w:sz w:val="24"/>
          <w:szCs w:val="24"/>
        </w:rPr>
        <w:t xml:space="preserve">PSKUS </w:t>
      </w:r>
      <w:r w:rsidR="00187EDB">
        <w:rPr>
          <w:rFonts w:ascii="Times New Roman" w:hAnsi="Times New Roman"/>
          <w:sz w:val="24"/>
          <w:szCs w:val="24"/>
        </w:rPr>
        <w:t>202</w:t>
      </w:r>
      <w:r w:rsidR="00F65A0B">
        <w:rPr>
          <w:rFonts w:ascii="Times New Roman" w:hAnsi="Times New Roman"/>
          <w:sz w:val="24"/>
          <w:szCs w:val="24"/>
        </w:rPr>
        <w:t>2</w:t>
      </w:r>
      <w:r w:rsidRPr="0026260E">
        <w:rPr>
          <w:rFonts w:ascii="Times New Roman" w:hAnsi="Times New Roman"/>
          <w:sz w:val="24"/>
          <w:szCs w:val="24"/>
        </w:rPr>
        <w:t>/</w:t>
      </w:r>
      <w:r w:rsidR="00F65A0B">
        <w:rPr>
          <w:rFonts w:ascii="Times New Roman" w:hAnsi="Times New Roman"/>
          <w:sz w:val="24"/>
          <w:szCs w:val="24"/>
        </w:rPr>
        <w:t>4</w:t>
      </w:r>
      <w:r w:rsidRPr="0026260E">
        <w:rPr>
          <w:rFonts w:ascii="Times New Roman" w:eastAsia="Times New Roman" w:hAnsi="Times New Roman"/>
          <w:sz w:val="24"/>
          <w:szCs w:val="24"/>
        </w:rPr>
        <w:t>)</w:t>
      </w:r>
      <w:r w:rsidR="00D14F3F">
        <w:rPr>
          <w:rFonts w:ascii="Times New Roman" w:eastAsia="Times New Roman" w:hAnsi="Times New Roman"/>
          <w:sz w:val="24"/>
          <w:szCs w:val="24"/>
        </w:rPr>
        <w:t xml:space="preserve"> iepirkuma priekšmeta __daļā/-s</w:t>
      </w:r>
      <w:r w:rsidRPr="0026260E">
        <w:rPr>
          <w:rFonts w:ascii="Times New Roman" w:eastAsia="Times New Roman" w:hAnsi="Times New Roman"/>
          <w:sz w:val="24"/>
          <w:szCs w:val="24"/>
        </w:rPr>
        <w:t>;</w:t>
      </w:r>
    </w:p>
    <w:p w14:paraId="4B04C285" w14:textId="7250B8BD" w:rsidR="0066252A" w:rsidRPr="0026260E" w:rsidRDefault="0066252A" w:rsidP="00614755">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piekrīt Iepirkuma nolikumā izvirzītajām prasībām un garantē Iepirkuma nolikuma izpildi, apliecinot, ka Iepirkuma nolikuma noteikumi ir skaidri un saprotami;</w:t>
      </w:r>
    </w:p>
    <w:p w14:paraId="10A73C77" w14:textId="77777777" w:rsidR="0066252A" w:rsidRDefault="0066252A" w:rsidP="00614755">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 xml:space="preserve">apliecina, ka ir gatavs </w:t>
      </w:r>
      <w:r>
        <w:rPr>
          <w:rFonts w:ascii="Times New Roman" w:eastAsia="Times New Roman" w:hAnsi="Times New Roman"/>
          <w:sz w:val="24"/>
          <w:szCs w:val="24"/>
        </w:rPr>
        <w:t>līguma</w:t>
      </w:r>
      <w:r w:rsidRPr="0026260E">
        <w:rPr>
          <w:rFonts w:ascii="Times New Roman" w:eastAsia="Times New Roman" w:hAnsi="Times New Roman"/>
          <w:sz w:val="24"/>
          <w:szCs w:val="24"/>
        </w:rPr>
        <w:t xml:space="preserve"> slēgšanas tiesības piešķiršanas gadījumā noslēgt </w:t>
      </w:r>
      <w:r>
        <w:rPr>
          <w:rFonts w:ascii="Times New Roman" w:eastAsia="Times New Roman" w:hAnsi="Times New Roman"/>
          <w:sz w:val="24"/>
          <w:szCs w:val="24"/>
        </w:rPr>
        <w:t>līgumu</w:t>
      </w:r>
      <w:r w:rsidRPr="0026260E">
        <w:rPr>
          <w:rFonts w:ascii="Times New Roman" w:eastAsia="Times New Roman" w:hAnsi="Times New Roman"/>
          <w:sz w:val="24"/>
          <w:szCs w:val="24"/>
        </w:rPr>
        <w:t xml:space="preserve"> ar Pasūtītāju;</w:t>
      </w:r>
    </w:p>
    <w:p w14:paraId="7AC75407" w14:textId="5B4EAEEC" w:rsidR="0066252A" w:rsidRDefault="0066252A" w:rsidP="00614755">
      <w:pPr>
        <w:keepNext/>
        <w:numPr>
          <w:ilvl w:val="0"/>
          <w:numId w:val="2"/>
        </w:numPr>
        <w:spacing w:after="0" w:line="240" w:lineRule="auto"/>
        <w:jc w:val="both"/>
        <w:rPr>
          <w:rFonts w:ascii="Times New Roman" w:eastAsia="Times New Roman" w:hAnsi="Times New Roman"/>
          <w:sz w:val="24"/>
          <w:szCs w:val="24"/>
        </w:rPr>
      </w:pPr>
      <w:r w:rsidRPr="0026260E">
        <w:rPr>
          <w:rFonts w:ascii="Times New Roman" w:eastAsia="Times New Roman" w:hAnsi="Times New Roman"/>
          <w:sz w:val="24"/>
          <w:szCs w:val="24"/>
        </w:rPr>
        <w:t>garantē, ka visa piedāvājumā sniegtā informācija un ziņas ir patiesas;</w:t>
      </w:r>
    </w:p>
    <w:p w14:paraId="0D623582" w14:textId="66D2D0D4" w:rsidR="00FE6DEF" w:rsidRPr="00FE6DEF" w:rsidRDefault="00FE6DEF" w:rsidP="00614755">
      <w:pPr>
        <w:keepNext/>
        <w:numPr>
          <w:ilvl w:val="0"/>
          <w:numId w:val="2"/>
        </w:numPr>
        <w:suppressAutoHyphens/>
        <w:autoSpaceDN w:val="0"/>
        <w:spacing w:after="0" w:line="240" w:lineRule="auto"/>
        <w:ind w:left="714" w:hanging="357"/>
        <w:jc w:val="both"/>
        <w:textAlignment w:val="baseline"/>
      </w:pPr>
      <w:r w:rsidRPr="00830F5D">
        <w:rPr>
          <w:rFonts w:ascii="Times New Roman" w:eastAsia="Times New Roman" w:hAnsi="Times New Roman"/>
          <w:b/>
          <w:bCs/>
          <w:sz w:val="24"/>
          <w:szCs w:val="24"/>
        </w:rPr>
        <w:t>informē, ka  pretendenta patiesais/</w:t>
      </w:r>
      <w:r w:rsidR="00841216" w:rsidRPr="00830F5D">
        <w:rPr>
          <w:rFonts w:ascii="Times New Roman" w:eastAsia="Times New Roman" w:hAnsi="Times New Roman"/>
          <w:b/>
          <w:bCs/>
          <w:sz w:val="24"/>
          <w:szCs w:val="24"/>
        </w:rPr>
        <w:t xml:space="preserve"> </w:t>
      </w:r>
      <w:r w:rsidRPr="00830F5D">
        <w:rPr>
          <w:rFonts w:ascii="Times New Roman" w:eastAsia="Times New Roman" w:hAnsi="Times New Roman"/>
          <w:b/>
          <w:bCs/>
          <w:sz w:val="24"/>
          <w:szCs w:val="24"/>
        </w:rPr>
        <w:t>-</w:t>
      </w:r>
      <w:proofErr w:type="spellStart"/>
      <w:r w:rsidRPr="00830F5D">
        <w:rPr>
          <w:rFonts w:ascii="Times New Roman" w:eastAsia="Times New Roman" w:hAnsi="Times New Roman"/>
          <w:b/>
          <w:bCs/>
          <w:sz w:val="24"/>
          <w:szCs w:val="24"/>
        </w:rPr>
        <w:t>ie</w:t>
      </w:r>
      <w:proofErr w:type="spellEnd"/>
      <w:r w:rsidRPr="00830F5D">
        <w:rPr>
          <w:rFonts w:ascii="Times New Roman" w:eastAsia="Times New Roman" w:hAnsi="Times New Roman"/>
          <w:b/>
          <w:bCs/>
          <w:sz w:val="24"/>
          <w:szCs w:val="24"/>
        </w:rPr>
        <w:t xml:space="preserve"> labuma guvējs/</w:t>
      </w:r>
      <w:r w:rsidR="00841216" w:rsidRPr="00830F5D">
        <w:rPr>
          <w:rFonts w:ascii="Times New Roman" w:eastAsia="Times New Roman" w:hAnsi="Times New Roman"/>
          <w:b/>
          <w:bCs/>
          <w:sz w:val="24"/>
          <w:szCs w:val="24"/>
        </w:rPr>
        <w:t xml:space="preserve"> </w:t>
      </w:r>
      <w:r w:rsidRPr="00830F5D">
        <w:rPr>
          <w:rFonts w:ascii="Times New Roman" w:eastAsia="Times New Roman" w:hAnsi="Times New Roman"/>
          <w:b/>
          <w:bCs/>
          <w:sz w:val="24"/>
          <w:szCs w:val="24"/>
        </w:rPr>
        <w:t xml:space="preserve">-i ir ________________________ </w:t>
      </w:r>
      <w:r w:rsidRPr="00830F5D">
        <w:rPr>
          <w:rFonts w:ascii="Times New Roman" w:eastAsia="Times New Roman" w:hAnsi="Times New Roman"/>
          <w:sz w:val="24"/>
          <w:szCs w:val="24"/>
        </w:rPr>
        <w:t>(tiek norādīts fiziskas</w:t>
      </w:r>
      <w:r w:rsidR="00841216" w:rsidRPr="00830F5D">
        <w:rPr>
          <w:rFonts w:ascii="Times New Roman" w:eastAsia="Times New Roman" w:hAnsi="Times New Roman"/>
          <w:sz w:val="24"/>
          <w:szCs w:val="24"/>
        </w:rPr>
        <w:t xml:space="preserve"> </w:t>
      </w:r>
      <w:r w:rsidRPr="00830F5D">
        <w:rPr>
          <w:rFonts w:ascii="Times New Roman" w:eastAsia="Times New Roman" w:hAnsi="Times New Roman"/>
          <w:sz w:val="24"/>
          <w:szCs w:val="24"/>
        </w:rPr>
        <w:t>/-u personas/</w:t>
      </w:r>
      <w:r w:rsidR="00841216" w:rsidRPr="00830F5D">
        <w:rPr>
          <w:rFonts w:ascii="Times New Roman" w:eastAsia="Times New Roman" w:hAnsi="Times New Roman"/>
          <w:sz w:val="24"/>
          <w:szCs w:val="24"/>
        </w:rPr>
        <w:t xml:space="preserve"> </w:t>
      </w:r>
      <w:r w:rsidRPr="00830F5D">
        <w:rPr>
          <w:rFonts w:ascii="Times New Roman" w:eastAsia="Times New Roman" w:hAnsi="Times New Roman"/>
          <w:sz w:val="24"/>
          <w:szCs w:val="24"/>
        </w:rPr>
        <w:t xml:space="preserve">-u vārds, uzvārds, personas kods (ja personai nav personas koda, norāda dzimšanas datumu, mēnesi un gadu) </w:t>
      </w:r>
      <w:r w:rsidRPr="00830F5D">
        <w:rPr>
          <w:rStyle w:val="FootnoteReference"/>
          <w:b/>
          <w:bCs/>
          <w:i/>
          <w:iCs/>
        </w:rPr>
        <w:footnoteReference w:customMarkFollows="1" w:id="2"/>
        <w:t>[</w:t>
      </w:r>
      <w:r w:rsidRPr="00830F5D">
        <w:rPr>
          <w:rStyle w:val="FootnoteReference"/>
          <w:i/>
          <w:iCs/>
        </w:rPr>
        <w:t>1]</w:t>
      </w:r>
      <w:r w:rsidRPr="00830F5D">
        <w:rPr>
          <w:i/>
          <w:iCs/>
        </w:rPr>
        <w:t>;</w:t>
      </w:r>
    </w:p>
    <w:p w14:paraId="4BEF9697" w14:textId="77777777" w:rsidR="0066252A" w:rsidRPr="009F123F" w:rsidRDefault="0066252A" w:rsidP="00614755">
      <w:pPr>
        <w:pStyle w:val="ListParagraph"/>
        <w:numPr>
          <w:ilvl w:val="0"/>
          <w:numId w:val="2"/>
        </w:numPr>
        <w:jc w:val="both"/>
        <w:rPr>
          <w:i/>
          <w:iCs/>
          <w:sz w:val="23"/>
          <w:szCs w:val="23"/>
        </w:rPr>
      </w:pPr>
      <w:r w:rsidRPr="009F123F">
        <w:rPr>
          <w:i/>
          <w:iCs/>
          <w:sz w:val="23"/>
          <w:szCs w:val="23"/>
        </w:rPr>
        <w:t>piedāvājumā ietvertās dokumentu kopijas atbilst to oriģināliem</w:t>
      </w:r>
      <w:r w:rsidRPr="009F123F">
        <w:rPr>
          <w:rStyle w:val="FootnoteReference"/>
          <w:b/>
          <w:bCs/>
          <w:i/>
          <w:iCs/>
          <w:sz w:val="23"/>
          <w:szCs w:val="23"/>
        </w:rPr>
        <w:footnoteReference w:customMarkFollows="1" w:id="3"/>
        <w:t>[1]</w:t>
      </w:r>
      <w:r w:rsidRPr="009F123F">
        <w:rPr>
          <w:i/>
          <w:iCs/>
          <w:sz w:val="23"/>
          <w:szCs w:val="23"/>
        </w:rPr>
        <w:t>;</w:t>
      </w:r>
    </w:p>
    <w:p w14:paraId="4170F70C" w14:textId="77777777" w:rsidR="0066252A" w:rsidRDefault="0066252A" w:rsidP="00614755">
      <w:pPr>
        <w:pStyle w:val="ListParagraph"/>
        <w:numPr>
          <w:ilvl w:val="0"/>
          <w:numId w:val="2"/>
        </w:numPr>
        <w:jc w:val="both"/>
        <w:rPr>
          <w:i/>
          <w:iCs/>
          <w:sz w:val="23"/>
          <w:szCs w:val="23"/>
        </w:rPr>
      </w:pPr>
      <w:r w:rsidRPr="009F123F">
        <w:rPr>
          <w:i/>
          <w:iCs/>
          <w:sz w:val="23"/>
          <w:szCs w:val="23"/>
        </w:rPr>
        <w:t>piedāvājumā ietvertie dokumentu tulkojumi atbilst to oriģināliem</w:t>
      </w:r>
      <w:r w:rsidRPr="009F123F">
        <w:rPr>
          <w:rStyle w:val="FootnoteReference"/>
          <w:b/>
          <w:bCs/>
          <w:i/>
          <w:iCs/>
          <w:sz w:val="23"/>
          <w:szCs w:val="23"/>
        </w:rPr>
        <w:footnoteReference w:customMarkFollows="1" w:id="4"/>
        <w:t>[2]</w:t>
      </w:r>
      <w:r w:rsidRPr="009F123F">
        <w:rPr>
          <w:i/>
          <w:iCs/>
          <w:sz w:val="23"/>
          <w:szCs w:val="23"/>
        </w:rPr>
        <w:t>.</w:t>
      </w:r>
    </w:p>
    <w:p w14:paraId="25C2592F" w14:textId="77777777" w:rsidR="0066252A" w:rsidRPr="00BC5588" w:rsidRDefault="0066252A" w:rsidP="00614755">
      <w:pPr>
        <w:pStyle w:val="ListParagraph"/>
        <w:numPr>
          <w:ilvl w:val="0"/>
          <w:numId w:val="2"/>
        </w:numPr>
        <w:jc w:val="both"/>
        <w:rPr>
          <w:i/>
          <w:iCs/>
          <w:sz w:val="23"/>
          <w:szCs w:val="23"/>
        </w:rPr>
      </w:pPr>
      <w:r w:rsidRPr="00BC5588">
        <w:rPr>
          <w:rFonts w:eastAsia="Calibri"/>
          <w:i/>
          <w:iCs/>
          <w:sz w:val="23"/>
          <w:szCs w:val="23"/>
          <w:lang w:eastAsia="en-US"/>
        </w:rPr>
        <w:t xml:space="preserve">Pretendenta vai tā piesaistītā apakšuzņēmēja uzņēmums atbilst </w:t>
      </w:r>
      <w:r w:rsidRPr="00BC5588">
        <w:rPr>
          <w:rFonts w:eastAsia="Calibri"/>
          <w:i/>
          <w:iCs/>
          <w:sz w:val="23"/>
          <w:szCs w:val="23"/>
          <w:u w:val="single"/>
          <w:lang w:eastAsia="en-US"/>
        </w:rPr>
        <w:t>(vajadzīgo pasvītrot):</w:t>
      </w:r>
    </w:p>
    <w:p w14:paraId="2BE4210A" w14:textId="77777777" w:rsidR="0066252A" w:rsidRPr="00BC5588" w:rsidRDefault="0066252A" w:rsidP="00614755">
      <w:pPr>
        <w:pStyle w:val="ListParagraph"/>
        <w:numPr>
          <w:ilvl w:val="1"/>
          <w:numId w:val="2"/>
        </w:numPr>
        <w:jc w:val="both"/>
        <w:rPr>
          <w:i/>
          <w:iCs/>
          <w:sz w:val="23"/>
          <w:szCs w:val="23"/>
        </w:rPr>
      </w:pPr>
      <w:r w:rsidRPr="00BC5588">
        <w:rPr>
          <w:rFonts w:eastAsia="Calibri"/>
          <w:i/>
          <w:iCs/>
          <w:sz w:val="23"/>
          <w:szCs w:val="23"/>
          <w:lang w:eastAsia="en-US"/>
        </w:rPr>
        <w:t xml:space="preserve">mazā uzņēmuma statusam (nodarbina mazāk nekā 50 personas, bilance nepārsniedz 10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69D4429D" w14:textId="77777777" w:rsidR="0066252A" w:rsidRPr="007F20B7" w:rsidRDefault="0066252A" w:rsidP="00614755">
      <w:pPr>
        <w:pStyle w:val="ListParagraph"/>
        <w:numPr>
          <w:ilvl w:val="1"/>
          <w:numId w:val="2"/>
        </w:numPr>
        <w:ind w:left="714" w:hanging="357"/>
        <w:jc w:val="both"/>
        <w:rPr>
          <w:i/>
          <w:iCs/>
          <w:sz w:val="23"/>
          <w:szCs w:val="23"/>
        </w:rPr>
      </w:pPr>
      <w:r w:rsidRPr="00BC5588">
        <w:rPr>
          <w:rFonts w:eastAsia="Calibri"/>
          <w:i/>
          <w:iCs/>
          <w:sz w:val="23"/>
          <w:szCs w:val="23"/>
          <w:lang w:eastAsia="en-US"/>
        </w:rPr>
        <w:t xml:space="preserve">vidējā uzņēmuma statusam (nodarbina mazāk nekā 250 personas, bilance nepārsniedz 43 miljonus </w:t>
      </w:r>
      <w:proofErr w:type="spellStart"/>
      <w:r w:rsidRPr="00BC5588">
        <w:rPr>
          <w:rFonts w:eastAsia="Calibri"/>
          <w:i/>
          <w:iCs/>
          <w:sz w:val="23"/>
          <w:szCs w:val="23"/>
          <w:lang w:eastAsia="en-US"/>
        </w:rPr>
        <w:t>euro</w:t>
      </w:r>
      <w:proofErr w:type="spellEnd"/>
      <w:r w:rsidRPr="00BC5588">
        <w:rPr>
          <w:rFonts w:eastAsia="Calibri"/>
          <w:i/>
          <w:iCs/>
          <w:sz w:val="23"/>
          <w:szCs w:val="23"/>
          <w:lang w:eastAsia="en-US"/>
        </w:rPr>
        <w:t>).</w:t>
      </w:r>
    </w:p>
    <w:p w14:paraId="42FAAF53" w14:textId="77777777" w:rsidR="007F20B7" w:rsidRPr="00BC5588" w:rsidRDefault="007F20B7" w:rsidP="007F20B7">
      <w:pPr>
        <w:pStyle w:val="ListParagraph"/>
        <w:ind w:left="714"/>
        <w:jc w:val="both"/>
        <w:rPr>
          <w:i/>
          <w:iCs/>
          <w:sz w:val="23"/>
          <w:szCs w:val="23"/>
        </w:rPr>
      </w:pPr>
    </w:p>
    <w:p w14:paraId="0F0C73E7" w14:textId="77777777" w:rsidR="0066252A" w:rsidRPr="00BC5588" w:rsidRDefault="0066252A" w:rsidP="00614755">
      <w:pPr>
        <w:numPr>
          <w:ilvl w:val="0"/>
          <w:numId w:val="2"/>
        </w:numPr>
        <w:spacing w:after="0" w:line="240" w:lineRule="auto"/>
        <w:ind w:left="714" w:hanging="357"/>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Ja pretendents ir piegādātāju apvienība:</w:t>
      </w:r>
    </w:p>
    <w:p w14:paraId="6BC729DA" w14:textId="77777777" w:rsidR="0066252A" w:rsidRPr="00BC5588" w:rsidRDefault="0066252A" w:rsidP="00614755">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 xml:space="preserve">personas, kuras veido piegādātāju apvienību (nosaukums, </w:t>
      </w:r>
      <w:proofErr w:type="spellStart"/>
      <w:r w:rsidRPr="00BC5588">
        <w:rPr>
          <w:rFonts w:ascii="Times New Roman" w:eastAsia="Times New Roman" w:hAnsi="Times New Roman"/>
          <w:i/>
          <w:iCs/>
          <w:sz w:val="23"/>
          <w:szCs w:val="23"/>
          <w:lang w:eastAsia="lv-LV"/>
        </w:rPr>
        <w:t>reģ</w:t>
      </w:r>
      <w:proofErr w:type="spellEnd"/>
      <w:r w:rsidRPr="00BC5588">
        <w:rPr>
          <w:rFonts w:ascii="Times New Roman" w:eastAsia="Times New Roman" w:hAnsi="Times New Roman"/>
          <w:i/>
          <w:iCs/>
          <w:sz w:val="23"/>
          <w:szCs w:val="23"/>
          <w:lang w:eastAsia="lv-LV"/>
        </w:rPr>
        <w:t>. Nr., juridiskā adrese): ___________________;</w:t>
      </w:r>
    </w:p>
    <w:p w14:paraId="529D6E3B" w14:textId="77777777" w:rsidR="0066252A" w:rsidRDefault="0066252A" w:rsidP="00614755">
      <w:pPr>
        <w:numPr>
          <w:ilvl w:val="1"/>
          <w:numId w:val="2"/>
        </w:numPr>
        <w:spacing w:after="0" w:line="240" w:lineRule="auto"/>
        <w:jc w:val="both"/>
        <w:rPr>
          <w:rFonts w:ascii="Times New Roman" w:eastAsia="Times New Roman" w:hAnsi="Times New Roman"/>
          <w:i/>
          <w:iCs/>
          <w:sz w:val="23"/>
          <w:szCs w:val="23"/>
          <w:lang w:eastAsia="lv-LV"/>
        </w:rPr>
      </w:pPr>
      <w:r w:rsidRPr="00BC5588">
        <w:rPr>
          <w:rFonts w:ascii="Times New Roman" w:eastAsia="Times New Roman" w:hAnsi="Times New Roman"/>
          <w:i/>
          <w:iCs/>
          <w:sz w:val="23"/>
          <w:szCs w:val="23"/>
          <w:lang w:eastAsia="lv-LV"/>
        </w:rPr>
        <w:t>katras personas atbildības apjoms %:_________________________.</w:t>
      </w:r>
    </w:p>
    <w:p w14:paraId="2624E6A9" w14:textId="77777777" w:rsidR="007F20B7" w:rsidRPr="00BC5588" w:rsidRDefault="007F20B7" w:rsidP="007F20B7">
      <w:pPr>
        <w:spacing w:after="0" w:line="240" w:lineRule="auto"/>
        <w:ind w:left="720"/>
        <w:jc w:val="both"/>
        <w:rPr>
          <w:rFonts w:ascii="Times New Roman" w:eastAsia="Times New Roman" w:hAnsi="Times New Roman"/>
          <w:i/>
          <w:iCs/>
          <w:sz w:val="23"/>
          <w:szCs w:val="23"/>
          <w:lang w:eastAsia="lv-LV"/>
        </w:rPr>
      </w:pPr>
    </w:p>
    <w:p w14:paraId="7C9AA5C5" w14:textId="77777777" w:rsidR="0066252A" w:rsidRPr="00BC5588" w:rsidRDefault="0066252A" w:rsidP="00614755">
      <w:pPr>
        <w:pStyle w:val="ListParagraph"/>
        <w:numPr>
          <w:ilvl w:val="0"/>
          <w:numId w:val="2"/>
        </w:numPr>
        <w:ind w:left="714" w:hanging="357"/>
        <w:jc w:val="both"/>
        <w:rPr>
          <w:i/>
          <w:iCs/>
          <w:sz w:val="23"/>
          <w:szCs w:val="23"/>
        </w:rPr>
      </w:pPr>
      <w:r w:rsidRPr="00BC5588">
        <w:rPr>
          <w:i/>
          <w:iCs/>
          <w:sz w:val="23"/>
          <w:szCs w:val="23"/>
        </w:rPr>
        <w:t>Ja pretendents balstās uz citu personu/uzņēmuma kvalifikāciju:</w:t>
      </w:r>
    </w:p>
    <w:p w14:paraId="53D67CB0" w14:textId="77777777" w:rsidR="0066252A" w:rsidRPr="00BC5588" w:rsidRDefault="0066252A" w:rsidP="00614755">
      <w:pPr>
        <w:pStyle w:val="ListParagraph"/>
        <w:numPr>
          <w:ilvl w:val="1"/>
          <w:numId w:val="2"/>
        </w:numPr>
        <w:jc w:val="both"/>
        <w:rPr>
          <w:i/>
          <w:iCs/>
          <w:sz w:val="23"/>
          <w:szCs w:val="23"/>
        </w:rPr>
      </w:pPr>
      <w:r w:rsidRPr="00BC5588">
        <w:rPr>
          <w:i/>
          <w:iCs/>
          <w:sz w:val="23"/>
          <w:szCs w:val="23"/>
        </w:rPr>
        <w:lastRenderedPageBreak/>
        <w:t>persona, uz kuras iespējām pretendents balstās, lai izpildītu kvalifikācijas prasības (vārds uzvārds, personas kods) _____________;</w:t>
      </w:r>
    </w:p>
    <w:p w14:paraId="667A4B2B" w14:textId="77777777" w:rsidR="0066252A" w:rsidRPr="00BC5588" w:rsidRDefault="0066252A" w:rsidP="00614755">
      <w:pPr>
        <w:pStyle w:val="ListParagraph"/>
        <w:numPr>
          <w:ilvl w:val="1"/>
          <w:numId w:val="2"/>
        </w:numPr>
        <w:jc w:val="both"/>
        <w:rPr>
          <w:i/>
          <w:iCs/>
          <w:sz w:val="23"/>
          <w:szCs w:val="23"/>
        </w:rPr>
      </w:pPr>
      <w:r w:rsidRPr="00BC5588">
        <w:rPr>
          <w:i/>
          <w:iCs/>
          <w:sz w:val="23"/>
          <w:szCs w:val="23"/>
        </w:rPr>
        <w:t xml:space="preserve">uzņēmums, uz kura iespējām pretendents balstās, lai izpildītu kvalifikācijas prasības (nosaukums, </w:t>
      </w:r>
      <w:proofErr w:type="spellStart"/>
      <w:r w:rsidRPr="00BC5588">
        <w:rPr>
          <w:i/>
          <w:iCs/>
          <w:sz w:val="23"/>
          <w:szCs w:val="23"/>
        </w:rPr>
        <w:t>reģ</w:t>
      </w:r>
      <w:proofErr w:type="spellEnd"/>
      <w:r w:rsidRPr="00BC5588">
        <w:rPr>
          <w:i/>
          <w:iCs/>
          <w:sz w:val="23"/>
          <w:szCs w:val="23"/>
        </w:rPr>
        <w:t>. Nr., juridiskā adrese) ______________________________;</w:t>
      </w:r>
    </w:p>
    <w:p w14:paraId="7CA2ABA6" w14:textId="28E12544" w:rsidR="0066252A" w:rsidRPr="00BC5588" w:rsidRDefault="0066252A" w:rsidP="00614755">
      <w:pPr>
        <w:pStyle w:val="ListParagraph"/>
        <w:numPr>
          <w:ilvl w:val="1"/>
          <w:numId w:val="2"/>
        </w:numPr>
        <w:jc w:val="both"/>
        <w:rPr>
          <w:i/>
          <w:iCs/>
          <w:sz w:val="23"/>
          <w:szCs w:val="23"/>
        </w:rPr>
      </w:pPr>
      <w:r w:rsidRPr="00BC5588">
        <w:rPr>
          <w:i/>
          <w:iCs/>
          <w:sz w:val="23"/>
          <w:szCs w:val="23"/>
        </w:rPr>
        <w:t>vienošanās ar uzņēmumu, uz kura iespējām pretendents balstās, lai izpildītu kvalifikācij</w:t>
      </w:r>
      <w:r w:rsidR="001F2281">
        <w:rPr>
          <w:i/>
          <w:iCs/>
          <w:sz w:val="23"/>
          <w:szCs w:val="23"/>
        </w:rPr>
        <w:t>as prasības, atrodas piedāvājumā</w:t>
      </w:r>
      <w:r w:rsidRPr="00BC5588">
        <w:rPr>
          <w:i/>
          <w:iCs/>
          <w:sz w:val="23"/>
          <w:szCs w:val="23"/>
        </w:rPr>
        <w:t>.</w:t>
      </w:r>
    </w:p>
    <w:p w14:paraId="70B19D42" w14:textId="77777777" w:rsidR="007F20B7" w:rsidRPr="007F20B7" w:rsidRDefault="007F20B7" w:rsidP="007F20B7">
      <w:pPr>
        <w:pStyle w:val="ListParagraph"/>
        <w:jc w:val="both"/>
        <w:rPr>
          <w:b/>
        </w:rPr>
      </w:pPr>
    </w:p>
    <w:p w14:paraId="68EAF232" w14:textId="46F2BDFF" w:rsidR="007F20B7" w:rsidRPr="007F20B7" w:rsidRDefault="007F20B7" w:rsidP="007F20B7">
      <w:pPr>
        <w:pStyle w:val="ListParagraph"/>
        <w:numPr>
          <w:ilvl w:val="0"/>
          <w:numId w:val="2"/>
        </w:numPr>
        <w:jc w:val="both"/>
        <w:rPr>
          <w:b/>
        </w:rPr>
      </w:pPr>
      <w:r w:rsidRPr="007F20B7">
        <w:rPr>
          <w:b/>
        </w:rPr>
        <w:t>Apakšuzņēmēji</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7F20B7" w:rsidRPr="0075773A" w14:paraId="4A7F9EDD" w14:textId="77777777" w:rsidTr="00290C15">
        <w:tc>
          <w:tcPr>
            <w:tcW w:w="8364" w:type="dxa"/>
            <w:tcBorders>
              <w:top w:val="nil"/>
              <w:left w:val="nil"/>
              <w:bottom w:val="nil"/>
            </w:tcBorders>
          </w:tcPr>
          <w:p w14:paraId="185A66DF" w14:textId="77777777" w:rsidR="007F20B7" w:rsidRPr="0075773A" w:rsidRDefault="007F20B7" w:rsidP="00290C15">
            <w:pPr>
              <w:spacing w:after="0" w:line="240" w:lineRule="auto"/>
              <w:jc w:val="both"/>
              <w:rPr>
                <w:rFonts w:ascii="Times New Roman" w:hAnsi="Times New Roman"/>
                <w:sz w:val="24"/>
                <w:szCs w:val="24"/>
              </w:rPr>
            </w:pPr>
            <w:r w:rsidRPr="0075773A">
              <w:rPr>
                <w:rFonts w:ascii="Times New Roman" w:hAnsi="Times New Roman"/>
                <w:sz w:val="24"/>
                <w:szCs w:val="24"/>
              </w:rPr>
              <w:t xml:space="preserve">Apakšuzņēmējus līguma izpildē piesaistīt </w:t>
            </w:r>
            <w:r w:rsidRPr="0075773A">
              <w:rPr>
                <w:rFonts w:ascii="Times New Roman" w:hAnsi="Times New Roman"/>
                <w:sz w:val="24"/>
                <w:szCs w:val="24"/>
                <w:u w:val="single"/>
              </w:rPr>
              <w:t>nav paredzēts</w:t>
            </w:r>
          </w:p>
        </w:tc>
        <w:tc>
          <w:tcPr>
            <w:tcW w:w="567" w:type="dxa"/>
          </w:tcPr>
          <w:p w14:paraId="5F293268" w14:textId="77777777" w:rsidR="007F20B7" w:rsidRPr="0075773A" w:rsidRDefault="007F20B7" w:rsidP="00290C15">
            <w:pPr>
              <w:spacing w:after="0" w:line="240" w:lineRule="auto"/>
              <w:jc w:val="both"/>
              <w:rPr>
                <w:rFonts w:ascii="Times New Roman" w:hAnsi="Times New Roman"/>
                <w:sz w:val="24"/>
                <w:szCs w:val="24"/>
              </w:rPr>
            </w:pPr>
          </w:p>
        </w:tc>
      </w:tr>
    </w:tbl>
    <w:p w14:paraId="1CFE7162" w14:textId="77777777" w:rsidR="007F20B7" w:rsidRPr="007F20B7" w:rsidRDefault="007F20B7" w:rsidP="007F20B7">
      <w:pPr>
        <w:jc w:val="both"/>
        <w:rPr>
          <w:i/>
        </w:rPr>
      </w:pPr>
    </w:p>
    <w:p w14:paraId="04AA9657" w14:textId="0DE1BB41" w:rsidR="007F20B7" w:rsidRPr="007F20B7" w:rsidRDefault="007F20B7" w:rsidP="007F20B7">
      <w:pPr>
        <w:jc w:val="both"/>
        <w:rPr>
          <w:i/>
        </w:rPr>
      </w:pPr>
      <w:r w:rsidRPr="007F20B7">
        <w:rPr>
          <w:i/>
        </w:rPr>
        <w:t xml:space="preserve">(ja apakšuzņēmējus līguma izpildē piesaistīt nav paredzēts, izdara attiecīgu atzīmi un tabulu par apakšuzņēmējiem nododamo darbu apjomu nav nepieciešams aizpildīt) </w:t>
      </w: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7F20B7" w:rsidRPr="0075773A" w14:paraId="11DF8AF6" w14:textId="77777777" w:rsidTr="00290C15">
        <w:tc>
          <w:tcPr>
            <w:tcW w:w="8222" w:type="dxa"/>
            <w:tcBorders>
              <w:top w:val="nil"/>
              <w:left w:val="nil"/>
              <w:bottom w:val="nil"/>
            </w:tcBorders>
          </w:tcPr>
          <w:p w14:paraId="1F563CBB" w14:textId="77777777" w:rsidR="007F20B7" w:rsidRPr="0075773A" w:rsidRDefault="007F20B7" w:rsidP="00290C15">
            <w:pPr>
              <w:spacing w:after="0" w:line="240" w:lineRule="auto"/>
              <w:ind w:left="-113"/>
              <w:jc w:val="both"/>
              <w:rPr>
                <w:rFonts w:ascii="Times New Roman" w:hAnsi="Times New Roman"/>
                <w:sz w:val="24"/>
                <w:szCs w:val="24"/>
              </w:rPr>
            </w:pPr>
            <w:r w:rsidRPr="0075773A">
              <w:rPr>
                <w:rFonts w:ascii="Times New Roman" w:hAnsi="Times New Roman"/>
                <w:sz w:val="24"/>
                <w:szCs w:val="24"/>
              </w:rPr>
              <w:t xml:space="preserve">Apakšuzņēmējus līguma izpildē </w:t>
            </w:r>
            <w:r w:rsidRPr="0075773A">
              <w:rPr>
                <w:rFonts w:ascii="Times New Roman" w:hAnsi="Times New Roman"/>
                <w:sz w:val="24"/>
                <w:szCs w:val="24"/>
                <w:u w:val="single"/>
              </w:rPr>
              <w:t>ir paredzēts</w:t>
            </w:r>
            <w:r w:rsidRPr="0075773A">
              <w:rPr>
                <w:rFonts w:ascii="Times New Roman" w:hAnsi="Times New Roman"/>
                <w:sz w:val="24"/>
                <w:szCs w:val="24"/>
              </w:rPr>
              <w:t xml:space="preserve"> piesaistīt</w:t>
            </w:r>
          </w:p>
        </w:tc>
        <w:tc>
          <w:tcPr>
            <w:tcW w:w="567" w:type="dxa"/>
          </w:tcPr>
          <w:p w14:paraId="4A64A375" w14:textId="77777777" w:rsidR="007F20B7" w:rsidRPr="0075773A" w:rsidRDefault="007F20B7" w:rsidP="00290C15">
            <w:pPr>
              <w:spacing w:after="0" w:line="240" w:lineRule="auto"/>
              <w:jc w:val="both"/>
              <w:rPr>
                <w:rFonts w:ascii="Times New Roman" w:hAnsi="Times New Roman"/>
                <w:sz w:val="24"/>
                <w:szCs w:val="24"/>
              </w:rPr>
            </w:pPr>
          </w:p>
        </w:tc>
      </w:tr>
    </w:tbl>
    <w:p w14:paraId="5E727FF5" w14:textId="159FEFE0" w:rsidR="007F20B7" w:rsidRPr="007F20B7" w:rsidRDefault="007F20B7" w:rsidP="007F20B7">
      <w:pPr>
        <w:jc w:val="both"/>
        <w:rPr>
          <w:i/>
        </w:rPr>
      </w:pPr>
      <w:r w:rsidRPr="007F20B7">
        <w:rPr>
          <w:i/>
        </w:rPr>
        <w:t>(tabulā norāda apakšuzņēmējiem un apakšuzņēmēju apakšuzņēmējiem nododamo darbu apjomu un veidus)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8"/>
        <w:gridCol w:w="1773"/>
        <w:gridCol w:w="1773"/>
        <w:gridCol w:w="1774"/>
      </w:tblGrid>
      <w:tr w:rsidR="007F20B7" w:rsidRPr="0075773A" w14:paraId="49D83863" w14:textId="77777777" w:rsidTr="00290C15">
        <w:tc>
          <w:tcPr>
            <w:tcW w:w="3718" w:type="dxa"/>
          </w:tcPr>
          <w:p w14:paraId="69A3D363" w14:textId="77777777" w:rsidR="007F20B7" w:rsidRPr="0075773A" w:rsidRDefault="007F20B7" w:rsidP="00290C15">
            <w:pPr>
              <w:spacing w:after="0" w:line="240" w:lineRule="auto"/>
              <w:jc w:val="both"/>
              <w:rPr>
                <w:rFonts w:ascii="Times New Roman" w:hAnsi="Times New Roman"/>
                <w:b/>
                <w:i/>
                <w:sz w:val="24"/>
                <w:szCs w:val="24"/>
              </w:rPr>
            </w:pPr>
            <w:r w:rsidRPr="0075773A">
              <w:rPr>
                <w:rFonts w:ascii="Times New Roman" w:hAnsi="Times New Roman"/>
                <w:b/>
                <w:i/>
                <w:sz w:val="24"/>
                <w:szCs w:val="24"/>
              </w:rPr>
              <w:t>Apakšuzņēmēja nosaukums, reģistrācijas numurs, adrese, kontaktpersona, tālruņa numurs</w:t>
            </w:r>
          </w:p>
        </w:tc>
        <w:tc>
          <w:tcPr>
            <w:tcW w:w="1773" w:type="dxa"/>
          </w:tcPr>
          <w:p w14:paraId="4CF160B2" w14:textId="77777777" w:rsidR="007F20B7" w:rsidRPr="0075773A" w:rsidRDefault="007F20B7" w:rsidP="00290C15">
            <w:pPr>
              <w:spacing w:after="0" w:line="240" w:lineRule="auto"/>
              <w:jc w:val="both"/>
              <w:rPr>
                <w:rFonts w:ascii="Times New Roman" w:hAnsi="Times New Roman"/>
                <w:b/>
                <w:i/>
                <w:sz w:val="24"/>
                <w:szCs w:val="24"/>
              </w:rPr>
            </w:pPr>
            <w:r w:rsidRPr="0075773A">
              <w:rPr>
                <w:rFonts w:ascii="Times New Roman" w:hAnsi="Times New Roman"/>
                <w:b/>
                <w:i/>
                <w:sz w:val="24"/>
                <w:szCs w:val="24"/>
              </w:rPr>
              <w:t>Veicamo darbu apjoms %</w:t>
            </w:r>
          </w:p>
        </w:tc>
        <w:tc>
          <w:tcPr>
            <w:tcW w:w="1773" w:type="dxa"/>
          </w:tcPr>
          <w:p w14:paraId="63175D6F" w14:textId="77777777" w:rsidR="007F20B7" w:rsidRPr="0075773A" w:rsidRDefault="007F20B7" w:rsidP="00290C15">
            <w:pPr>
              <w:spacing w:after="0" w:line="240" w:lineRule="auto"/>
              <w:jc w:val="both"/>
              <w:rPr>
                <w:rFonts w:ascii="Times New Roman" w:hAnsi="Times New Roman"/>
                <w:b/>
                <w:i/>
                <w:sz w:val="24"/>
                <w:szCs w:val="24"/>
              </w:rPr>
            </w:pPr>
            <w:r w:rsidRPr="0075773A">
              <w:rPr>
                <w:rFonts w:ascii="Times New Roman" w:hAnsi="Times New Roman"/>
                <w:b/>
                <w:i/>
                <w:sz w:val="24"/>
                <w:szCs w:val="24"/>
              </w:rPr>
              <w:t>Veicamo darbu apjoms EUR</w:t>
            </w:r>
          </w:p>
        </w:tc>
        <w:tc>
          <w:tcPr>
            <w:tcW w:w="1774" w:type="dxa"/>
          </w:tcPr>
          <w:p w14:paraId="12686430" w14:textId="77777777" w:rsidR="007F20B7" w:rsidRPr="0075773A" w:rsidRDefault="007F20B7" w:rsidP="00290C15">
            <w:pPr>
              <w:spacing w:after="0" w:line="240" w:lineRule="auto"/>
              <w:jc w:val="both"/>
              <w:rPr>
                <w:rFonts w:ascii="Times New Roman" w:hAnsi="Times New Roman"/>
                <w:b/>
                <w:i/>
                <w:sz w:val="24"/>
                <w:szCs w:val="24"/>
              </w:rPr>
            </w:pPr>
            <w:r w:rsidRPr="0075773A">
              <w:rPr>
                <w:rFonts w:ascii="Times New Roman" w:hAnsi="Times New Roman"/>
                <w:b/>
                <w:i/>
                <w:sz w:val="24"/>
                <w:szCs w:val="24"/>
              </w:rPr>
              <w:t>Veicamo darbu raksturojums</w:t>
            </w:r>
          </w:p>
        </w:tc>
      </w:tr>
      <w:tr w:rsidR="007F20B7" w:rsidRPr="0075773A" w14:paraId="2297893D" w14:textId="77777777" w:rsidTr="00290C15">
        <w:tc>
          <w:tcPr>
            <w:tcW w:w="3718" w:type="dxa"/>
          </w:tcPr>
          <w:p w14:paraId="06F81B97" w14:textId="77777777" w:rsidR="007F20B7" w:rsidRPr="0075773A" w:rsidRDefault="007F20B7" w:rsidP="00290C15">
            <w:pPr>
              <w:spacing w:after="0" w:line="240" w:lineRule="auto"/>
              <w:jc w:val="both"/>
              <w:rPr>
                <w:rFonts w:ascii="Times New Roman" w:hAnsi="Times New Roman"/>
                <w:b/>
                <w:i/>
                <w:sz w:val="24"/>
                <w:szCs w:val="24"/>
              </w:rPr>
            </w:pPr>
          </w:p>
        </w:tc>
        <w:tc>
          <w:tcPr>
            <w:tcW w:w="1773" w:type="dxa"/>
          </w:tcPr>
          <w:p w14:paraId="7747195D" w14:textId="77777777" w:rsidR="007F20B7" w:rsidRPr="0075773A" w:rsidRDefault="007F20B7" w:rsidP="00290C15">
            <w:pPr>
              <w:spacing w:after="0" w:line="240" w:lineRule="auto"/>
              <w:jc w:val="both"/>
              <w:rPr>
                <w:rFonts w:ascii="Times New Roman" w:hAnsi="Times New Roman"/>
                <w:b/>
                <w:i/>
                <w:sz w:val="24"/>
                <w:szCs w:val="24"/>
              </w:rPr>
            </w:pPr>
          </w:p>
        </w:tc>
        <w:tc>
          <w:tcPr>
            <w:tcW w:w="1773" w:type="dxa"/>
          </w:tcPr>
          <w:p w14:paraId="7DA4F6BF" w14:textId="77777777" w:rsidR="007F20B7" w:rsidRPr="0075773A" w:rsidRDefault="007F20B7" w:rsidP="00290C15">
            <w:pPr>
              <w:spacing w:after="0" w:line="240" w:lineRule="auto"/>
              <w:jc w:val="both"/>
              <w:rPr>
                <w:rFonts w:ascii="Times New Roman" w:hAnsi="Times New Roman"/>
                <w:b/>
                <w:i/>
                <w:sz w:val="24"/>
                <w:szCs w:val="24"/>
              </w:rPr>
            </w:pPr>
          </w:p>
        </w:tc>
        <w:tc>
          <w:tcPr>
            <w:tcW w:w="1774" w:type="dxa"/>
          </w:tcPr>
          <w:p w14:paraId="3C9B083B" w14:textId="77777777" w:rsidR="007F20B7" w:rsidRPr="0075773A" w:rsidRDefault="007F20B7" w:rsidP="00290C15">
            <w:pPr>
              <w:spacing w:after="0" w:line="240" w:lineRule="auto"/>
              <w:jc w:val="both"/>
              <w:rPr>
                <w:rFonts w:ascii="Times New Roman" w:hAnsi="Times New Roman"/>
                <w:b/>
                <w:i/>
                <w:sz w:val="24"/>
                <w:szCs w:val="24"/>
              </w:rPr>
            </w:pPr>
          </w:p>
        </w:tc>
      </w:tr>
      <w:tr w:rsidR="007F20B7" w:rsidRPr="0075773A" w14:paraId="26621493" w14:textId="77777777" w:rsidTr="00290C15">
        <w:tc>
          <w:tcPr>
            <w:tcW w:w="3718" w:type="dxa"/>
          </w:tcPr>
          <w:p w14:paraId="2A78BFC7" w14:textId="77777777" w:rsidR="007F20B7" w:rsidRPr="0075773A" w:rsidRDefault="007F20B7" w:rsidP="00290C15">
            <w:pPr>
              <w:spacing w:after="0" w:line="240" w:lineRule="auto"/>
              <w:jc w:val="both"/>
              <w:rPr>
                <w:rFonts w:ascii="Times New Roman" w:hAnsi="Times New Roman"/>
                <w:b/>
                <w:i/>
                <w:sz w:val="24"/>
                <w:szCs w:val="24"/>
              </w:rPr>
            </w:pPr>
          </w:p>
        </w:tc>
        <w:tc>
          <w:tcPr>
            <w:tcW w:w="1773" w:type="dxa"/>
          </w:tcPr>
          <w:p w14:paraId="75620E3B" w14:textId="77777777" w:rsidR="007F20B7" w:rsidRPr="0075773A" w:rsidRDefault="007F20B7" w:rsidP="00290C15">
            <w:pPr>
              <w:spacing w:after="0" w:line="240" w:lineRule="auto"/>
              <w:jc w:val="both"/>
              <w:rPr>
                <w:rFonts w:ascii="Times New Roman" w:hAnsi="Times New Roman"/>
                <w:b/>
                <w:i/>
                <w:sz w:val="24"/>
                <w:szCs w:val="24"/>
              </w:rPr>
            </w:pPr>
          </w:p>
        </w:tc>
        <w:tc>
          <w:tcPr>
            <w:tcW w:w="1773" w:type="dxa"/>
          </w:tcPr>
          <w:p w14:paraId="4DC8DE93" w14:textId="77777777" w:rsidR="007F20B7" w:rsidRPr="0075773A" w:rsidRDefault="007F20B7" w:rsidP="00290C15">
            <w:pPr>
              <w:spacing w:after="0" w:line="240" w:lineRule="auto"/>
              <w:jc w:val="both"/>
              <w:rPr>
                <w:rFonts w:ascii="Times New Roman" w:hAnsi="Times New Roman"/>
                <w:b/>
                <w:i/>
                <w:sz w:val="24"/>
                <w:szCs w:val="24"/>
              </w:rPr>
            </w:pPr>
          </w:p>
        </w:tc>
        <w:tc>
          <w:tcPr>
            <w:tcW w:w="1774" w:type="dxa"/>
          </w:tcPr>
          <w:p w14:paraId="2E0F9208" w14:textId="77777777" w:rsidR="007F20B7" w:rsidRPr="0075773A" w:rsidRDefault="007F20B7" w:rsidP="00290C15">
            <w:pPr>
              <w:spacing w:after="0" w:line="240" w:lineRule="auto"/>
              <w:jc w:val="both"/>
              <w:rPr>
                <w:rFonts w:ascii="Times New Roman" w:hAnsi="Times New Roman"/>
                <w:b/>
                <w:i/>
                <w:sz w:val="24"/>
                <w:szCs w:val="24"/>
              </w:rPr>
            </w:pPr>
          </w:p>
        </w:tc>
      </w:tr>
      <w:tr w:rsidR="007F20B7" w:rsidRPr="0075773A" w14:paraId="301BB38B" w14:textId="77777777" w:rsidTr="00290C15">
        <w:tc>
          <w:tcPr>
            <w:tcW w:w="3718" w:type="dxa"/>
          </w:tcPr>
          <w:p w14:paraId="1BBC12D0" w14:textId="77777777" w:rsidR="007F20B7" w:rsidRPr="0075773A" w:rsidRDefault="007F20B7" w:rsidP="00290C15">
            <w:pPr>
              <w:spacing w:after="0" w:line="240" w:lineRule="auto"/>
              <w:jc w:val="both"/>
              <w:rPr>
                <w:rFonts w:ascii="Times New Roman" w:hAnsi="Times New Roman"/>
                <w:b/>
                <w:i/>
                <w:sz w:val="24"/>
                <w:szCs w:val="24"/>
              </w:rPr>
            </w:pPr>
          </w:p>
        </w:tc>
        <w:tc>
          <w:tcPr>
            <w:tcW w:w="1773" w:type="dxa"/>
          </w:tcPr>
          <w:p w14:paraId="192A6D03" w14:textId="77777777" w:rsidR="007F20B7" w:rsidRPr="0075773A" w:rsidRDefault="007F20B7" w:rsidP="00290C15">
            <w:pPr>
              <w:spacing w:after="0" w:line="240" w:lineRule="auto"/>
              <w:jc w:val="both"/>
              <w:rPr>
                <w:rFonts w:ascii="Times New Roman" w:hAnsi="Times New Roman"/>
                <w:b/>
                <w:i/>
                <w:sz w:val="24"/>
                <w:szCs w:val="24"/>
              </w:rPr>
            </w:pPr>
          </w:p>
        </w:tc>
        <w:tc>
          <w:tcPr>
            <w:tcW w:w="1773" w:type="dxa"/>
          </w:tcPr>
          <w:p w14:paraId="0BA4CF74" w14:textId="77777777" w:rsidR="007F20B7" w:rsidRPr="0075773A" w:rsidRDefault="007F20B7" w:rsidP="00290C15">
            <w:pPr>
              <w:spacing w:after="0" w:line="240" w:lineRule="auto"/>
              <w:jc w:val="both"/>
              <w:rPr>
                <w:rFonts w:ascii="Times New Roman" w:hAnsi="Times New Roman"/>
                <w:b/>
                <w:i/>
                <w:sz w:val="24"/>
                <w:szCs w:val="24"/>
              </w:rPr>
            </w:pPr>
          </w:p>
        </w:tc>
        <w:tc>
          <w:tcPr>
            <w:tcW w:w="1774" w:type="dxa"/>
          </w:tcPr>
          <w:p w14:paraId="4CB753EE" w14:textId="77777777" w:rsidR="007F20B7" w:rsidRPr="0075773A" w:rsidRDefault="007F20B7" w:rsidP="00290C15">
            <w:pPr>
              <w:spacing w:after="0" w:line="240" w:lineRule="auto"/>
              <w:jc w:val="both"/>
              <w:rPr>
                <w:rFonts w:ascii="Times New Roman" w:hAnsi="Times New Roman"/>
                <w:b/>
                <w:i/>
                <w:sz w:val="24"/>
                <w:szCs w:val="24"/>
              </w:rPr>
            </w:pPr>
          </w:p>
        </w:tc>
      </w:tr>
    </w:tbl>
    <w:p w14:paraId="589BE5F1" w14:textId="3E6EE39A" w:rsidR="0061360D" w:rsidRPr="007F20B7" w:rsidRDefault="007F20B7" w:rsidP="007F20B7">
      <w:pPr>
        <w:ind w:right="-2"/>
        <w:jc w:val="both"/>
      </w:pPr>
      <w:r w:rsidRPr="007F20B7">
        <w:t>Piedāvājumam pievieno vienošanos ar katru apakšuzņēmēju par konkrētu darbu izpildi vai apakšuzņēmēja apliecinājumu par dalību līguma izpildē, ja līgums tiktu piešķirts pretendentam.</w:t>
      </w:r>
    </w:p>
    <w:p w14:paraId="07A00940" w14:textId="6297120A" w:rsidR="0066252A" w:rsidRDefault="0066252A" w:rsidP="00614755">
      <w:pPr>
        <w:tabs>
          <w:tab w:val="left" w:pos="2160"/>
        </w:tabs>
        <w:spacing w:after="0" w:line="240" w:lineRule="auto"/>
        <w:jc w:val="both"/>
        <w:rPr>
          <w:rFonts w:ascii="Times New Roman" w:eastAsia="Times New Roman" w:hAnsi="Times New Roman"/>
          <w:bCs/>
          <w:sz w:val="24"/>
          <w:szCs w:val="24"/>
        </w:rPr>
      </w:pP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r w:rsidRPr="005F0200">
        <w:rPr>
          <w:rFonts w:ascii="Times New Roman" w:eastAsia="Times New Roman" w:hAnsi="Times New Roman"/>
          <w:sz w:val="24"/>
          <w:szCs w:val="24"/>
        </w:rPr>
        <w:tab/>
      </w:r>
    </w:p>
    <w:p w14:paraId="218F9F2A" w14:textId="70DF8B06" w:rsidR="0066252A" w:rsidRPr="009F123F" w:rsidRDefault="00187EDB" w:rsidP="00614755">
      <w:pPr>
        <w:tabs>
          <w:tab w:val="left" w:pos="2160"/>
        </w:tabs>
        <w:spacing w:after="0" w:line="240" w:lineRule="auto"/>
        <w:jc w:val="both"/>
        <w:rPr>
          <w:rFonts w:ascii="Times New Roman" w:eastAsia="Times New Roman" w:hAnsi="Times New Roman"/>
          <w:bCs/>
          <w:sz w:val="23"/>
          <w:szCs w:val="23"/>
        </w:rPr>
      </w:pPr>
      <w:bookmarkStart w:id="26" w:name="_Hlk536707121"/>
      <w:bookmarkStart w:id="27" w:name="_Hlk485035341"/>
      <w:r>
        <w:rPr>
          <w:rFonts w:ascii="Times New Roman" w:eastAsia="Times New Roman" w:hAnsi="Times New Roman"/>
          <w:bCs/>
          <w:sz w:val="23"/>
          <w:szCs w:val="23"/>
        </w:rPr>
        <w:t>202</w:t>
      </w:r>
      <w:r w:rsidR="00F65A0B">
        <w:rPr>
          <w:rFonts w:ascii="Times New Roman" w:eastAsia="Times New Roman" w:hAnsi="Times New Roman"/>
          <w:bCs/>
          <w:sz w:val="23"/>
          <w:szCs w:val="23"/>
        </w:rPr>
        <w:t>2</w:t>
      </w:r>
      <w:r w:rsidR="0066252A" w:rsidRPr="009F123F">
        <w:rPr>
          <w:rFonts w:ascii="Times New Roman" w:eastAsia="Times New Roman" w:hAnsi="Times New Roman"/>
          <w:bCs/>
          <w:sz w:val="23"/>
          <w:szCs w:val="23"/>
        </w:rPr>
        <w:t>.</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gada ___.</w:t>
      </w:r>
      <w:r w:rsidR="00CF7AB1">
        <w:rPr>
          <w:rFonts w:ascii="Times New Roman" w:eastAsia="Times New Roman" w:hAnsi="Times New Roman"/>
          <w:bCs/>
          <w:sz w:val="23"/>
          <w:szCs w:val="23"/>
        </w:rPr>
        <w:t xml:space="preserve"> </w:t>
      </w:r>
      <w:r w:rsidR="0066252A" w:rsidRPr="009F123F">
        <w:rPr>
          <w:rFonts w:ascii="Times New Roman" w:eastAsia="Times New Roman" w:hAnsi="Times New Roman"/>
          <w:bCs/>
          <w:sz w:val="23"/>
          <w:szCs w:val="23"/>
        </w:rPr>
        <w:t>_____________</w:t>
      </w:r>
    </w:p>
    <w:p w14:paraId="1DD9C99A" w14:textId="77777777" w:rsidR="0066252A" w:rsidRPr="00546D45" w:rsidRDefault="0066252A" w:rsidP="00614755">
      <w:pPr>
        <w:pBdr>
          <w:bottom w:val="single" w:sz="12" w:space="1" w:color="auto"/>
        </w:pBdr>
        <w:spacing w:after="0" w:line="240" w:lineRule="auto"/>
        <w:rPr>
          <w:rFonts w:ascii="Times New Roman" w:eastAsia="Times New Roman" w:hAnsi="Times New Roman"/>
          <w:bCs/>
          <w:sz w:val="24"/>
          <w:szCs w:val="24"/>
          <w:lang w:eastAsia="lv-LV"/>
        </w:rPr>
      </w:pPr>
    </w:p>
    <w:p w14:paraId="4717ED64" w14:textId="77777777" w:rsidR="0066252A" w:rsidRPr="00FA0E2D" w:rsidRDefault="0066252A" w:rsidP="00614755">
      <w:pPr>
        <w:spacing w:after="0" w:line="240" w:lineRule="auto"/>
        <w:jc w:val="center"/>
        <w:rPr>
          <w:rFonts w:ascii="Times New Roman" w:eastAsia="Times New Roman" w:hAnsi="Times New Roman"/>
          <w:bCs/>
          <w:i/>
          <w:sz w:val="20"/>
          <w:szCs w:val="20"/>
          <w:lang w:eastAsia="lv-LV"/>
        </w:rPr>
      </w:pPr>
      <w:r w:rsidRPr="005F0200">
        <w:rPr>
          <w:rFonts w:ascii="Times New Roman" w:eastAsia="Times New Roman" w:hAnsi="Times New Roman"/>
          <w:bCs/>
          <w:i/>
          <w:sz w:val="20"/>
          <w:szCs w:val="20"/>
          <w:lang w:eastAsia="lv-LV"/>
        </w:rPr>
        <w:t>(uzņēmuma vadītāja vai tā pilnvarotās personas (pievienot pilnvaras oriģinālu vai apliecinātu ko</w:t>
      </w:r>
      <w:r>
        <w:rPr>
          <w:rFonts w:ascii="Times New Roman" w:eastAsia="Times New Roman" w:hAnsi="Times New Roman"/>
          <w:bCs/>
          <w:i/>
          <w:sz w:val="20"/>
          <w:szCs w:val="20"/>
          <w:lang w:eastAsia="lv-LV"/>
        </w:rPr>
        <w:t>piju) paraksts, tā atšifrējums)</w:t>
      </w:r>
    </w:p>
    <w:bookmarkEnd w:id="26"/>
    <w:p w14:paraId="7BFAE400" w14:textId="77777777" w:rsidR="0066252A" w:rsidRDefault="0066252A" w:rsidP="00614755">
      <w:pPr>
        <w:tabs>
          <w:tab w:val="left" w:pos="2160"/>
        </w:tabs>
        <w:spacing w:after="0" w:line="240" w:lineRule="auto"/>
        <w:jc w:val="both"/>
        <w:rPr>
          <w:rFonts w:ascii="Times New Roman" w:eastAsia="Times New Roman" w:hAnsi="Times New Roman"/>
          <w:bCs/>
          <w:sz w:val="24"/>
          <w:szCs w:val="24"/>
        </w:rPr>
      </w:pPr>
    </w:p>
    <w:p w14:paraId="6B1B450E" w14:textId="639A9126" w:rsidR="00717FB4" w:rsidRDefault="00717FB4" w:rsidP="00614755">
      <w:pPr>
        <w:tabs>
          <w:tab w:val="left" w:pos="2160"/>
        </w:tabs>
        <w:spacing w:after="0" w:line="240" w:lineRule="auto"/>
        <w:jc w:val="both"/>
        <w:rPr>
          <w:rFonts w:ascii="Times New Roman" w:eastAsia="Times New Roman" w:hAnsi="Times New Roman"/>
          <w:bCs/>
          <w:sz w:val="24"/>
          <w:szCs w:val="24"/>
        </w:rPr>
        <w:sectPr w:rsidR="00717FB4" w:rsidSect="00614755">
          <w:footerReference w:type="default" r:id="rId25"/>
          <w:footnotePr>
            <w:numFmt w:val="chicago"/>
          </w:footnotePr>
          <w:pgSz w:w="11906" w:h="16838"/>
          <w:pgMar w:top="1134" w:right="566" w:bottom="1134" w:left="1701" w:header="709" w:footer="709" w:gutter="0"/>
          <w:cols w:space="708"/>
          <w:titlePg/>
          <w:docGrid w:linePitch="360"/>
        </w:sectPr>
      </w:pPr>
      <w:bookmarkStart w:id="28" w:name="_Ref354473424"/>
      <w:bookmarkEnd w:id="27"/>
      <w:bookmarkEnd w:id="28"/>
    </w:p>
    <w:p w14:paraId="5E5DF5C8" w14:textId="77777777" w:rsidR="00CC01BD" w:rsidRPr="007124B6" w:rsidRDefault="00CC01BD" w:rsidP="00CC01BD">
      <w:pPr>
        <w:pStyle w:val="ListParagraph"/>
        <w:numPr>
          <w:ilvl w:val="0"/>
          <w:numId w:val="7"/>
        </w:numPr>
        <w:jc w:val="right"/>
      </w:pPr>
      <w:r w:rsidRPr="007124B6">
        <w:rPr>
          <w:b/>
          <w:bCs/>
        </w:rPr>
        <w:lastRenderedPageBreak/>
        <w:t>pielikums nolikumam</w:t>
      </w:r>
    </w:p>
    <w:p w14:paraId="55AAEE52" w14:textId="759CF250" w:rsidR="00CC01BD" w:rsidRPr="007124B6" w:rsidRDefault="00CC01BD" w:rsidP="00CC01BD">
      <w:pPr>
        <w:spacing w:after="0" w:line="240" w:lineRule="auto"/>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(ID Nr. PSKUS 2</w:t>
      </w:r>
      <w:r>
        <w:rPr>
          <w:rFonts w:ascii="Times New Roman" w:eastAsia="Times New Roman" w:hAnsi="Times New Roman"/>
          <w:bCs/>
          <w:sz w:val="24"/>
          <w:szCs w:val="24"/>
          <w:lang w:eastAsia="lv-LV"/>
        </w:rPr>
        <w:t>02</w:t>
      </w:r>
      <w:r w:rsidR="00F65A0B">
        <w:rPr>
          <w:rFonts w:ascii="Times New Roman" w:eastAsia="Times New Roman" w:hAnsi="Times New Roman"/>
          <w:bCs/>
          <w:sz w:val="24"/>
          <w:szCs w:val="24"/>
          <w:lang w:eastAsia="lv-LV"/>
        </w:rPr>
        <w:t>2</w:t>
      </w:r>
      <w:r w:rsidRPr="007124B6">
        <w:rPr>
          <w:rFonts w:ascii="Times New Roman" w:eastAsia="Times New Roman" w:hAnsi="Times New Roman"/>
          <w:bCs/>
          <w:sz w:val="24"/>
          <w:szCs w:val="24"/>
          <w:lang w:eastAsia="lv-LV"/>
        </w:rPr>
        <w:t>/</w:t>
      </w:r>
      <w:r w:rsidR="00F65A0B">
        <w:rPr>
          <w:rFonts w:ascii="Times New Roman" w:eastAsia="Times New Roman" w:hAnsi="Times New Roman"/>
          <w:bCs/>
          <w:sz w:val="24"/>
          <w:szCs w:val="24"/>
          <w:lang w:eastAsia="lv-LV"/>
        </w:rPr>
        <w:t>4</w:t>
      </w:r>
      <w:r w:rsidRPr="007124B6">
        <w:rPr>
          <w:rFonts w:ascii="Times New Roman" w:eastAsia="Times New Roman" w:hAnsi="Times New Roman"/>
          <w:bCs/>
          <w:sz w:val="24"/>
          <w:szCs w:val="24"/>
          <w:lang w:eastAsia="lv-LV"/>
        </w:rPr>
        <w:t>)</w:t>
      </w:r>
    </w:p>
    <w:p w14:paraId="6CF034E5" w14:textId="77777777" w:rsidR="004E61C1" w:rsidRDefault="004E61C1" w:rsidP="00CC01BD">
      <w:pPr>
        <w:spacing w:after="0" w:line="240" w:lineRule="auto"/>
        <w:ind w:right="42"/>
        <w:jc w:val="center"/>
        <w:rPr>
          <w:rFonts w:ascii="Times New Roman" w:eastAsia="Times New Roman" w:hAnsi="Times New Roman"/>
          <w:b/>
          <w:sz w:val="24"/>
          <w:szCs w:val="24"/>
        </w:rPr>
      </w:pPr>
    </w:p>
    <w:p w14:paraId="571CBF75" w14:textId="225F772B" w:rsidR="00CC01BD" w:rsidRPr="00CC01BD" w:rsidRDefault="004E61C1" w:rsidP="00CC01BD">
      <w:pPr>
        <w:spacing w:after="0" w:line="240" w:lineRule="auto"/>
        <w:ind w:right="42"/>
        <w:jc w:val="center"/>
        <w:rPr>
          <w:rFonts w:ascii="Times New Roman" w:eastAsia="Times New Roman" w:hAnsi="Times New Roman"/>
          <w:b/>
          <w:sz w:val="24"/>
          <w:szCs w:val="24"/>
        </w:rPr>
      </w:pPr>
      <w:r>
        <w:rPr>
          <w:rFonts w:ascii="Times New Roman" w:eastAsia="Times New Roman" w:hAnsi="Times New Roman"/>
          <w:b/>
          <w:sz w:val="24"/>
          <w:szCs w:val="24"/>
        </w:rPr>
        <w:t xml:space="preserve">Tehniskā specifikācija/ </w:t>
      </w:r>
      <w:r w:rsidR="00CC01BD" w:rsidRPr="00CC01BD">
        <w:rPr>
          <w:rFonts w:ascii="Times New Roman" w:eastAsia="Times New Roman" w:hAnsi="Times New Roman"/>
          <w:b/>
          <w:sz w:val="24"/>
          <w:szCs w:val="24"/>
        </w:rPr>
        <w:t>Tehniskā – finanšu piedāvājuma forma ir MS EXCEL failā, kas atrodas EIS e-konkursu apakšsistēmā pi</w:t>
      </w:r>
      <w:r w:rsidR="00CC01BD">
        <w:rPr>
          <w:rFonts w:ascii="Times New Roman" w:eastAsia="Times New Roman" w:hAnsi="Times New Roman"/>
          <w:b/>
          <w:sz w:val="24"/>
          <w:szCs w:val="24"/>
        </w:rPr>
        <w:t>e iepirkuma ar ID Nr. PSKUS 202</w:t>
      </w:r>
      <w:r w:rsidR="00F65A0B">
        <w:rPr>
          <w:rFonts w:ascii="Times New Roman" w:eastAsia="Times New Roman" w:hAnsi="Times New Roman"/>
          <w:b/>
          <w:sz w:val="24"/>
          <w:szCs w:val="24"/>
        </w:rPr>
        <w:t>2</w:t>
      </w:r>
      <w:r w:rsidR="00CC01BD" w:rsidRPr="00CC01BD">
        <w:rPr>
          <w:rFonts w:ascii="Times New Roman" w:eastAsia="Times New Roman" w:hAnsi="Times New Roman"/>
          <w:b/>
          <w:sz w:val="24"/>
          <w:szCs w:val="24"/>
        </w:rPr>
        <w:t>/</w:t>
      </w:r>
      <w:r w:rsidR="00F65A0B">
        <w:rPr>
          <w:rFonts w:ascii="Times New Roman" w:eastAsia="Times New Roman" w:hAnsi="Times New Roman"/>
          <w:b/>
          <w:sz w:val="24"/>
          <w:szCs w:val="24"/>
        </w:rPr>
        <w:t>4</w:t>
      </w:r>
    </w:p>
    <w:p w14:paraId="04E9CA11" w14:textId="77777777" w:rsidR="00CC01BD" w:rsidRPr="00CC01BD" w:rsidRDefault="00CC01BD" w:rsidP="00CC01BD">
      <w:pPr>
        <w:spacing w:after="0" w:line="240" w:lineRule="auto"/>
        <w:ind w:right="42"/>
        <w:jc w:val="center"/>
        <w:rPr>
          <w:rFonts w:ascii="Times New Roman" w:eastAsia="Times New Roman" w:hAnsi="Times New Roman"/>
          <w:b/>
          <w:sz w:val="24"/>
          <w:szCs w:val="24"/>
        </w:rPr>
      </w:pPr>
      <w:r w:rsidRPr="00CC01BD">
        <w:rPr>
          <w:rFonts w:ascii="Times New Roman" w:eastAsia="Times New Roman" w:hAnsi="Times New Roman"/>
          <w:b/>
          <w:sz w:val="24"/>
          <w:szCs w:val="24"/>
        </w:rPr>
        <w:t>www.eis.gov.lv</w:t>
      </w:r>
    </w:p>
    <w:p w14:paraId="17F9AA7F" w14:textId="77777777" w:rsidR="00CC01BD" w:rsidRPr="00CC01BD" w:rsidRDefault="00CC01BD" w:rsidP="00CC01BD">
      <w:pPr>
        <w:spacing w:after="160" w:line="259" w:lineRule="auto"/>
        <w:rPr>
          <w:rFonts w:ascii="Times New Roman" w:eastAsia="Times New Roman" w:hAnsi="Times New Roman"/>
          <w:sz w:val="24"/>
          <w:szCs w:val="24"/>
        </w:rPr>
      </w:pPr>
      <w:r w:rsidRPr="00CC01BD">
        <w:rPr>
          <w:rFonts w:ascii="Times New Roman" w:eastAsia="Times New Roman" w:hAnsi="Times New Roman"/>
          <w:sz w:val="24"/>
          <w:szCs w:val="24"/>
        </w:rPr>
        <w:br w:type="page"/>
      </w:r>
    </w:p>
    <w:p w14:paraId="0606AE09" w14:textId="77777777" w:rsidR="00CC01BD" w:rsidRPr="007124B6" w:rsidRDefault="00CC01BD" w:rsidP="00CC01BD">
      <w:pPr>
        <w:pStyle w:val="ListParagraph"/>
        <w:numPr>
          <w:ilvl w:val="0"/>
          <w:numId w:val="7"/>
        </w:numPr>
        <w:jc w:val="right"/>
      </w:pPr>
      <w:r w:rsidRPr="007124B6">
        <w:rPr>
          <w:b/>
          <w:bCs/>
        </w:rPr>
        <w:lastRenderedPageBreak/>
        <w:t>pielikums nolikumam</w:t>
      </w:r>
    </w:p>
    <w:p w14:paraId="494F4298" w14:textId="40AC8690" w:rsidR="00CC01BD" w:rsidRPr="007124B6" w:rsidRDefault="00CC01BD" w:rsidP="00CC01BD">
      <w:pPr>
        <w:spacing w:after="0" w:line="240" w:lineRule="auto"/>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(ID Nr. PSKUS 2</w:t>
      </w:r>
      <w:r>
        <w:rPr>
          <w:rFonts w:ascii="Times New Roman" w:eastAsia="Times New Roman" w:hAnsi="Times New Roman"/>
          <w:bCs/>
          <w:sz w:val="24"/>
          <w:szCs w:val="24"/>
          <w:lang w:eastAsia="lv-LV"/>
        </w:rPr>
        <w:t>02</w:t>
      </w:r>
      <w:r w:rsidR="00F65A0B">
        <w:rPr>
          <w:rFonts w:ascii="Times New Roman" w:eastAsia="Times New Roman" w:hAnsi="Times New Roman"/>
          <w:bCs/>
          <w:sz w:val="24"/>
          <w:szCs w:val="24"/>
          <w:lang w:eastAsia="lv-LV"/>
        </w:rPr>
        <w:t>2</w:t>
      </w:r>
      <w:r w:rsidRPr="007124B6">
        <w:rPr>
          <w:rFonts w:ascii="Times New Roman" w:eastAsia="Times New Roman" w:hAnsi="Times New Roman"/>
          <w:bCs/>
          <w:sz w:val="24"/>
          <w:szCs w:val="24"/>
          <w:lang w:eastAsia="lv-LV"/>
        </w:rPr>
        <w:t>/</w:t>
      </w:r>
      <w:r w:rsidR="00F65A0B">
        <w:rPr>
          <w:rFonts w:ascii="Times New Roman" w:eastAsia="Times New Roman" w:hAnsi="Times New Roman"/>
          <w:bCs/>
          <w:sz w:val="24"/>
          <w:szCs w:val="24"/>
          <w:lang w:eastAsia="lv-LV"/>
        </w:rPr>
        <w:t>4</w:t>
      </w:r>
      <w:r w:rsidRPr="007124B6">
        <w:rPr>
          <w:rFonts w:ascii="Times New Roman" w:eastAsia="Times New Roman" w:hAnsi="Times New Roman"/>
          <w:bCs/>
          <w:sz w:val="24"/>
          <w:szCs w:val="24"/>
          <w:lang w:eastAsia="lv-LV"/>
        </w:rPr>
        <w:t>)</w:t>
      </w:r>
    </w:p>
    <w:p w14:paraId="7F39BEF4" w14:textId="77777777" w:rsidR="00CC01BD" w:rsidRPr="00CC01BD" w:rsidRDefault="00CC01BD" w:rsidP="00CC01BD">
      <w:pPr>
        <w:spacing w:after="0" w:line="240" w:lineRule="auto"/>
        <w:jc w:val="center"/>
        <w:rPr>
          <w:rFonts w:ascii="Times New Roman" w:eastAsia="Times New Roman" w:hAnsi="Times New Roman"/>
          <w:b/>
          <w:sz w:val="24"/>
          <w:szCs w:val="24"/>
        </w:rPr>
      </w:pPr>
    </w:p>
    <w:p w14:paraId="655F8B4D" w14:textId="77777777" w:rsidR="00CC01BD" w:rsidRPr="00CC01BD" w:rsidRDefault="00CC01BD" w:rsidP="00CC01BD">
      <w:pPr>
        <w:tabs>
          <w:tab w:val="left" w:pos="993"/>
        </w:tabs>
        <w:spacing w:after="0" w:line="240" w:lineRule="auto"/>
        <w:ind w:left="567"/>
        <w:jc w:val="both"/>
        <w:rPr>
          <w:rFonts w:ascii="Times New Roman" w:eastAsia="Times New Roman" w:hAnsi="Times New Roman"/>
          <w:bCs/>
          <w:sz w:val="24"/>
          <w:szCs w:val="24"/>
          <w:lang w:eastAsia="lv-LV"/>
        </w:rPr>
      </w:pPr>
    </w:p>
    <w:p w14:paraId="1D700222" w14:textId="77777777" w:rsidR="00CC01BD" w:rsidRPr="00CC01BD" w:rsidRDefault="00CC01BD" w:rsidP="00CC01BD">
      <w:pPr>
        <w:spacing w:after="0" w:line="240" w:lineRule="auto"/>
        <w:jc w:val="center"/>
        <w:rPr>
          <w:rFonts w:ascii="Times New Roman" w:eastAsia="Times New Roman" w:hAnsi="Times New Roman"/>
          <w:b/>
          <w:sz w:val="24"/>
          <w:szCs w:val="24"/>
        </w:rPr>
      </w:pPr>
      <w:r w:rsidRPr="00CC01BD">
        <w:rPr>
          <w:rFonts w:ascii="Times New Roman" w:eastAsia="Times New Roman" w:hAnsi="Times New Roman"/>
          <w:b/>
          <w:sz w:val="24"/>
          <w:szCs w:val="24"/>
        </w:rPr>
        <w:t>Pretendenta pieredze</w:t>
      </w:r>
    </w:p>
    <w:p w14:paraId="6D0EA12C" w14:textId="77777777" w:rsidR="00CC01BD" w:rsidRPr="00CC01BD" w:rsidRDefault="00CC01BD" w:rsidP="00CC01BD">
      <w:pPr>
        <w:tabs>
          <w:tab w:val="center" w:pos="4153"/>
          <w:tab w:val="left" w:pos="5352"/>
        </w:tabs>
        <w:spacing w:after="0" w:line="240" w:lineRule="auto"/>
        <w:jc w:val="center"/>
        <w:rPr>
          <w:rFonts w:ascii="Times New Roman" w:eastAsia="Times New Roman" w:hAnsi="Times New Roman"/>
          <w:b/>
          <w:sz w:val="24"/>
          <w:szCs w:val="24"/>
        </w:rPr>
      </w:pPr>
      <w:r w:rsidRPr="00CC01BD">
        <w:rPr>
          <w:rFonts w:ascii="Times New Roman" w:eastAsia="Times New Roman" w:hAnsi="Times New Roman"/>
          <w:b/>
          <w:sz w:val="24"/>
          <w:szCs w:val="24"/>
        </w:rPr>
        <w:t xml:space="preserve">pēdējo 3 (trīs) gadu laikā </w:t>
      </w:r>
      <w:r w:rsidRPr="00CC01BD">
        <w:rPr>
          <w:rFonts w:ascii="Times New Roman" w:eastAsia="Times New Roman" w:hAnsi="Times New Roman"/>
          <w:i/>
          <w:sz w:val="24"/>
          <w:szCs w:val="24"/>
        </w:rPr>
        <w:t>(veidne)</w:t>
      </w:r>
    </w:p>
    <w:p w14:paraId="654A187B" w14:textId="188C7A14" w:rsidR="00CC01BD" w:rsidRPr="00CC01BD" w:rsidRDefault="00CC01BD" w:rsidP="00CC01BD">
      <w:pPr>
        <w:spacing w:after="0" w:line="240" w:lineRule="auto"/>
        <w:jc w:val="center"/>
        <w:rPr>
          <w:rFonts w:ascii="Times New Roman" w:eastAsia="Times New Roman" w:hAnsi="Times New Roman"/>
          <w:sz w:val="24"/>
          <w:szCs w:val="24"/>
        </w:rPr>
      </w:pPr>
      <w:r w:rsidRPr="00CC01BD">
        <w:rPr>
          <w:rFonts w:ascii="Times New Roman" w:eastAsia="Times New Roman" w:hAnsi="Times New Roman"/>
          <w:sz w:val="24"/>
          <w:szCs w:val="24"/>
          <w:lang w:eastAsia="lv-LV"/>
        </w:rPr>
        <w:t>Iepirkumam „</w:t>
      </w:r>
      <w:r w:rsidR="00F65A0B">
        <w:rPr>
          <w:rFonts w:ascii="Times New Roman" w:eastAsia="Times New Roman" w:hAnsi="Times New Roman"/>
          <w:sz w:val="24"/>
          <w:szCs w:val="24"/>
          <w:lang w:eastAsia="lv-LV"/>
        </w:rPr>
        <w:t>Iekārtu, būvtehnikas un dažādu konstrukciju noma</w:t>
      </w:r>
      <w:r w:rsidRPr="00CC01BD">
        <w:rPr>
          <w:rFonts w:ascii="Times New Roman" w:eastAsia="Times New Roman" w:hAnsi="Times New Roman"/>
          <w:sz w:val="24"/>
          <w:szCs w:val="24"/>
        </w:rPr>
        <w:t>”</w:t>
      </w:r>
    </w:p>
    <w:p w14:paraId="669A1E7E" w14:textId="3A3062FE" w:rsidR="00CC01BD" w:rsidRPr="00CC01BD" w:rsidRDefault="00CC01BD" w:rsidP="00CC01BD">
      <w:pPr>
        <w:keepNext/>
        <w:spacing w:after="0" w:line="240" w:lineRule="auto"/>
        <w:jc w:val="center"/>
        <w:rPr>
          <w:rFonts w:ascii="Times New Roman" w:eastAsia="Times New Roman" w:hAnsi="Times New Roman"/>
          <w:sz w:val="24"/>
          <w:szCs w:val="24"/>
        </w:rPr>
      </w:pPr>
      <w:r w:rsidRPr="00CC01BD">
        <w:rPr>
          <w:rFonts w:ascii="Times New Roman" w:eastAsia="Times New Roman" w:hAnsi="Times New Roman"/>
          <w:sz w:val="24"/>
          <w:szCs w:val="24"/>
        </w:rPr>
        <w:t>(identifikācijas Nr. PSKUS 202</w:t>
      </w:r>
      <w:r w:rsidR="00F65A0B">
        <w:rPr>
          <w:rFonts w:ascii="Times New Roman" w:eastAsia="Times New Roman" w:hAnsi="Times New Roman"/>
          <w:sz w:val="24"/>
          <w:szCs w:val="24"/>
        </w:rPr>
        <w:t>2</w:t>
      </w:r>
      <w:r w:rsidRPr="00CC01BD">
        <w:rPr>
          <w:rFonts w:ascii="Times New Roman" w:eastAsia="Times New Roman" w:hAnsi="Times New Roman"/>
          <w:sz w:val="24"/>
          <w:szCs w:val="24"/>
        </w:rPr>
        <w:t>/</w:t>
      </w:r>
      <w:r w:rsidR="00F65A0B">
        <w:rPr>
          <w:rFonts w:ascii="Times New Roman" w:eastAsia="Times New Roman" w:hAnsi="Times New Roman"/>
          <w:sz w:val="24"/>
          <w:szCs w:val="24"/>
        </w:rPr>
        <w:t>4</w:t>
      </w:r>
      <w:r w:rsidRPr="00CC01BD">
        <w:rPr>
          <w:rFonts w:ascii="Times New Roman" w:eastAsia="Times New Roman" w:hAnsi="Times New Roman"/>
          <w:sz w:val="24"/>
          <w:szCs w:val="24"/>
        </w:rPr>
        <w:t>)</w:t>
      </w:r>
    </w:p>
    <w:p w14:paraId="4190B29F" w14:textId="77777777" w:rsidR="00CC01BD" w:rsidRPr="00CC01BD" w:rsidRDefault="00CC01BD" w:rsidP="00CC01BD">
      <w:pPr>
        <w:spacing w:after="0" w:line="240" w:lineRule="auto"/>
        <w:jc w:val="center"/>
        <w:rPr>
          <w:rFonts w:ascii="Times New Roman" w:eastAsia="Times New Roman" w:hAnsi="Times New Roman"/>
          <w:b/>
          <w:caps/>
          <w:sz w:val="24"/>
          <w:szCs w:val="24"/>
        </w:rPr>
      </w:pPr>
    </w:p>
    <w:p w14:paraId="67215859" w14:textId="77777777" w:rsidR="00CC01BD" w:rsidRPr="00CC01BD" w:rsidRDefault="00CC01BD" w:rsidP="00CC01BD">
      <w:pPr>
        <w:spacing w:after="0" w:line="240" w:lineRule="auto"/>
        <w:jc w:val="center"/>
        <w:rPr>
          <w:rFonts w:ascii="Times New Roman" w:eastAsia="Times New Roman" w:hAnsi="Times New Roman"/>
          <w:b/>
          <w:caps/>
          <w:sz w:val="24"/>
          <w:szCs w:val="24"/>
        </w:rPr>
      </w:pP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776"/>
        <w:gridCol w:w="1454"/>
        <w:gridCol w:w="1912"/>
        <w:gridCol w:w="1879"/>
      </w:tblGrid>
      <w:tr w:rsidR="00CC01BD" w:rsidRPr="00CC01BD" w14:paraId="6D980E28" w14:textId="77777777" w:rsidTr="00FE0E8D">
        <w:trPr>
          <w:jc w:val="center"/>
        </w:trPr>
        <w:tc>
          <w:tcPr>
            <w:tcW w:w="1785" w:type="dxa"/>
          </w:tcPr>
          <w:p w14:paraId="05473F54" w14:textId="77777777" w:rsidR="00CC01BD" w:rsidRPr="00CC01BD" w:rsidRDefault="00CC01BD" w:rsidP="00CC01BD">
            <w:pPr>
              <w:spacing w:after="0" w:line="240" w:lineRule="auto"/>
              <w:jc w:val="center"/>
              <w:rPr>
                <w:rFonts w:ascii="Times New Roman" w:eastAsia="Times New Roman" w:hAnsi="Times New Roman"/>
                <w:bCs/>
                <w:sz w:val="24"/>
                <w:szCs w:val="24"/>
              </w:rPr>
            </w:pPr>
            <w:r w:rsidRPr="00CC01BD">
              <w:rPr>
                <w:rFonts w:ascii="Times New Roman" w:eastAsia="Times New Roman" w:hAnsi="Times New Roman"/>
                <w:bCs/>
                <w:sz w:val="24"/>
                <w:szCs w:val="24"/>
              </w:rPr>
              <w:t xml:space="preserve">Pasūtītājs </w:t>
            </w:r>
          </w:p>
          <w:p w14:paraId="195529B2" w14:textId="77777777" w:rsidR="00CC01BD" w:rsidRPr="00CC01BD" w:rsidRDefault="00CC01BD" w:rsidP="00CC01BD">
            <w:pPr>
              <w:spacing w:after="0" w:line="240" w:lineRule="auto"/>
              <w:jc w:val="center"/>
              <w:rPr>
                <w:rFonts w:ascii="Times New Roman" w:eastAsia="Times New Roman" w:hAnsi="Times New Roman"/>
                <w:bCs/>
                <w:sz w:val="24"/>
                <w:szCs w:val="24"/>
              </w:rPr>
            </w:pPr>
            <w:r w:rsidRPr="00CC01BD">
              <w:rPr>
                <w:rFonts w:ascii="Times New Roman" w:eastAsia="Times New Roman" w:hAnsi="Times New Roman"/>
                <w:bCs/>
                <w:sz w:val="24"/>
                <w:szCs w:val="24"/>
              </w:rPr>
              <w:t>(nosaukums, adrese)</w:t>
            </w:r>
          </w:p>
        </w:tc>
        <w:tc>
          <w:tcPr>
            <w:tcW w:w="1776" w:type="dxa"/>
          </w:tcPr>
          <w:p w14:paraId="732D63A2" w14:textId="275EF288" w:rsidR="00CC01BD" w:rsidRPr="00CC01BD" w:rsidRDefault="00F65A0B" w:rsidP="00CC01BD">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Līguma īss apraksts</w:t>
            </w:r>
          </w:p>
        </w:tc>
        <w:tc>
          <w:tcPr>
            <w:tcW w:w="1454" w:type="dxa"/>
          </w:tcPr>
          <w:p w14:paraId="2F54331E" w14:textId="77777777" w:rsidR="00CC01BD" w:rsidRPr="00CC01BD" w:rsidRDefault="00CC01BD" w:rsidP="00CC01BD">
            <w:pPr>
              <w:spacing w:after="0" w:line="240" w:lineRule="auto"/>
              <w:jc w:val="center"/>
              <w:rPr>
                <w:rFonts w:ascii="Times New Roman" w:eastAsia="Times New Roman" w:hAnsi="Times New Roman"/>
                <w:bCs/>
                <w:sz w:val="24"/>
                <w:szCs w:val="24"/>
              </w:rPr>
            </w:pPr>
            <w:r w:rsidRPr="00CC01BD">
              <w:rPr>
                <w:rFonts w:ascii="Times New Roman" w:eastAsia="Times New Roman" w:hAnsi="Times New Roman"/>
                <w:bCs/>
                <w:sz w:val="24"/>
                <w:szCs w:val="24"/>
              </w:rPr>
              <w:t>Līguma summa EUR (bez PVN)</w:t>
            </w:r>
          </w:p>
        </w:tc>
        <w:tc>
          <w:tcPr>
            <w:tcW w:w="1912" w:type="dxa"/>
          </w:tcPr>
          <w:p w14:paraId="4C39C3B7" w14:textId="77777777" w:rsidR="00CC01BD" w:rsidRPr="00CC01BD" w:rsidRDefault="00CC01BD" w:rsidP="00CC01BD">
            <w:pPr>
              <w:spacing w:after="0" w:line="240" w:lineRule="auto"/>
              <w:jc w:val="center"/>
              <w:rPr>
                <w:rFonts w:ascii="Times New Roman" w:eastAsia="Times New Roman" w:hAnsi="Times New Roman"/>
                <w:bCs/>
                <w:sz w:val="24"/>
                <w:szCs w:val="24"/>
              </w:rPr>
            </w:pPr>
            <w:r w:rsidRPr="00CC01BD">
              <w:rPr>
                <w:rFonts w:ascii="Times New Roman" w:eastAsia="Times New Roman" w:hAnsi="Times New Roman"/>
                <w:bCs/>
                <w:sz w:val="24"/>
                <w:szCs w:val="24"/>
              </w:rPr>
              <w:t>Līguma izpildes laiks (uzsākšanas-pabeigšanas gads/mēnesis)</w:t>
            </w:r>
          </w:p>
        </w:tc>
        <w:tc>
          <w:tcPr>
            <w:tcW w:w="1879" w:type="dxa"/>
          </w:tcPr>
          <w:p w14:paraId="5F1617B3" w14:textId="77777777" w:rsidR="00CC01BD" w:rsidRPr="00CC01BD" w:rsidRDefault="00CC01BD" w:rsidP="00CC01BD">
            <w:pPr>
              <w:spacing w:after="0" w:line="240" w:lineRule="auto"/>
              <w:jc w:val="center"/>
              <w:rPr>
                <w:rFonts w:ascii="Times New Roman" w:eastAsia="Times New Roman" w:hAnsi="Times New Roman"/>
                <w:bCs/>
                <w:sz w:val="24"/>
                <w:szCs w:val="24"/>
              </w:rPr>
            </w:pPr>
            <w:r w:rsidRPr="00CC01BD">
              <w:rPr>
                <w:rFonts w:ascii="Times New Roman" w:eastAsia="Times New Roman" w:hAnsi="Times New Roman"/>
                <w:bCs/>
                <w:sz w:val="24"/>
                <w:szCs w:val="24"/>
              </w:rPr>
              <w:t>Pasūtītāja kontaktpersona, tālrunis</w:t>
            </w:r>
          </w:p>
        </w:tc>
      </w:tr>
      <w:tr w:rsidR="00CC01BD" w:rsidRPr="00CC01BD" w14:paraId="57C338D7" w14:textId="77777777" w:rsidTr="00FE0E8D">
        <w:trPr>
          <w:jc w:val="center"/>
        </w:trPr>
        <w:tc>
          <w:tcPr>
            <w:tcW w:w="1785" w:type="dxa"/>
          </w:tcPr>
          <w:p w14:paraId="7D641674"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776" w:type="dxa"/>
          </w:tcPr>
          <w:p w14:paraId="03BE5F26"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454" w:type="dxa"/>
          </w:tcPr>
          <w:p w14:paraId="3954E3C9"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912" w:type="dxa"/>
          </w:tcPr>
          <w:p w14:paraId="08B36B97"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879" w:type="dxa"/>
          </w:tcPr>
          <w:p w14:paraId="663343F7" w14:textId="77777777" w:rsidR="00CC01BD" w:rsidRPr="00CC01BD" w:rsidRDefault="00CC01BD" w:rsidP="00CC01BD">
            <w:pPr>
              <w:spacing w:after="0" w:line="240" w:lineRule="auto"/>
              <w:jc w:val="center"/>
              <w:rPr>
                <w:rFonts w:ascii="Times New Roman" w:eastAsia="Times New Roman" w:hAnsi="Times New Roman"/>
                <w:bCs/>
                <w:sz w:val="24"/>
                <w:szCs w:val="24"/>
              </w:rPr>
            </w:pPr>
          </w:p>
        </w:tc>
      </w:tr>
      <w:tr w:rsidR="00CC01BD" w:rsidRPr="00CC01BD" w14:paraId="5CF47D79" w14:textId="77777777" w:rsidTr="00FE0E8D">
        <w:trPr>
          <w:jc w:val="center"/>
        </w:trPr>
        <w:tc>
          <w:tcPr>
            <w:tcW w:w="1785" w:type="dxa"/>
          </w:tcPr>
          <w:p w14:paraId="77686F56"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776" w:type="dxa"/>
          </w:tcPr>
          <w:p w14:paraId="7C843145"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454" w:type="dxa"/>
          </w:tcPr>
          <w:p w14:paraId="76632E28"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912" w:type="dxa"/>
          </w:tcPr>
          <w:p w14:paraId="55EEABBE"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879" w:type="dxa"/>
          </w:tcPr>
          <w:p w14:paraId="403F7190" w14:textId="77777777" w:rsidR="00CC01BD" w:rsidRPr="00CC01BD" w:rsidRDefault="00CC01BD" w:rsidP="00CC01BD">
            <w:pPr>
              <w:spacing w:after="0" w:line="240" w:lineRule="auto"/>
              <w:jc w:val="center"/>
              <w:rPr>
                <w:rFonts w:ascii="Times New Roman" w:eastAsia="Times New Roman" w:hAnsi="Times New Roman"/>
                <w:bCs/>
                <w:sz w:val="24"/>
                <w:szCs w:val="24"/>
              </w:rPr>
            </w:pPr>
          </w:p>
        </w:tc>
      </w:tr>
      <w:tr w:rsidR="00CC01BD" w:rsidRPr="00CC01BD" w14:paraId="5A8903D7" w14:textId="77777777" w:rsidTr="00FE0E8D">
        <w:trPr>
          <w:jc w:val="center"/>
        </w:trPr>
        <w:tc>
          <w:tcPr>
            <w:tcW w:w="1785" w:type="dxa"/>
          </w:tcPr>
          <w:p w14:paraId="2A7E74D5"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776" w:type="dxa"/>
          </w:tcPr>
          <w:p w14:paraId="5054DC1B"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454" w:type="dxa"/>
          </w:tcPr>
          <w:p w14:paraId="628CD1A5"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912" w:type="dxa"/>
          </w:tcPr>
          <w:p w14:paraId="4F539EFA"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879" w:type="dxa"/>
          </w:tcPr>
          <w:p w14:paraId="5606B635" w14:textId="77777777" w:rsidR="00CC01BD" w:rsidRPr="00CC01BD" w:rsidRDefault="00CC01BD" w:rsidP="00CC01BD">
            <w:pPr>
              <w:spacing w:after="0" w:line="240" w:lineRule="auto"/>
              <w:jc w:val="center"/>
              <w:rPr>
                <w:rFonts w:ascii="Times New Roman" w:eastAsia="Times New Roman" w:hAnsi="Times New Roman"/>
                <w:bCs/>
                <w:sz w:val="24"/>
                <w:szCs w:val="24"/>
              </w:rPr>
            </w:pPr>
          </w:p>
        </w:tc>
      </w:tr>
      <w:tr w:rsidR="00CC01BD" w:rsidRPr="00CC01BD" w14:paraId="1DFD42BC" w14:textId="77777777" w:rsidTr="00FE0E8D">
        <w:trPr>
          <w:jc w:val="center"/>
        </w:trPr>
        <w:tc>
          <w:tcPr>
            <w:tcW w:w="1785" w:type="dxa"/>
          </w:tcPr>
          <w:p w14:paraId="55654138"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776" w:type="dxa"/>
          </w:tcPr>
          <w:p w14:paraId="2883F3B0"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454" w:type="dxa"/>
          </w:tcPr>
          <w:p w14:paraId="69286174"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912" w:type="dxa"/>
          </w:tcPr>
          <w:p w14:paraId="4D2F9A06"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879" w:type="dxa"/>
          </w:tcPr>
          <w:p w14:paraId="3634ADD3" w14:textId="77777777" w:rsidR="00CC01BD" w:rsidRPr="00CC01BD" w:rsidRDefault="00CC01BD" w:rsidP="00CC01BD">
            <w:pPr>
              <w:spacing w:after="0" w:line="240" w:lineRule="auto"/>
              <w:jc w:val="center"/>
              <w:rPr>
                <w:rFonts w:ascii="Times New Roman" w:eastAsia="Times New Roman" w:hAnsi="Times New Roman"/>
                <w:bCs/>
                <w:sz w:val="24"/>
                <w:szCs w:val="24"/>
              </w:rPr>
            </w:pPr>
          </w:p>
        </w:tc>
      </w:tr>
      <w:tr w:rsidR="00CC01BD" w:rsidRPr="00CC01BD" w14:paraId="73447F1F" w14:textId="77777777" w:rsidTr="00FE0E8D">
        <w:trPr>
          <w:jc w:val="center"/>
        </w:trPr>
        <w:tc>
          <w:tcPr>
            <w:tcW w:w="1785" w:type="dxa"/>
          </w:tcPr>
          <w:p w14:paraId="17F5D9ED"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776" w:type="dxa"/>
          </w:tcPr>
          <w:p w14:paraId="4DB61258"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454" w:type="dxa"/>
          </w:tcPr>
          <w:p w14:paraId="5CEA8B1D"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912" w:type="dxa"/>
          </w:tcPr>
          <w:p w14:paraId="2CE7CCE0"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879" w:type="dxa"/>
          </w:tcPr>
          <w:p w14:paraId="53AB7215" w14:textId="77777777" w:rsidR="00CC01BD" w:rsidRPr="00CC01BD" w:rsidRDefault="00CC01BD" w:rsidP="00CC01BD">
            <w:pPr>
              <w:spacing w:after="0" w:line="240" w:lineRule="auto"/>
              <w:jc w:val="center"/>
              <w:rPr>
                <w:rFonts w:ascii="Times New Roman" w:eastAsia="Times New Roman" w:hAnsi="Times New Roman"/>
                <w:bCs/>
                <w:sz w:val="24"/>
                <w:szCs w:val="24"/>
              </w:rPr>
            </w:pPr>
          </w:p>
        </w:tc>
      </w:tr>
      <w:tr w:rsidR="00CC01BD" w:rsidRPr="00CC01BD" w14:paraId="679898F8" w14:textId="77777777" w:rsidTr="00FE0E8D">
        <w:trPr>
          <w:jc w:val="center"/>
        </w:trPr>
        <w:tc>
          <w:tcPr>
            <w:tcW w:w="1785" w:type="dxa"/>
          </w:tcPr>
          <w:p w14:paraId="25CDACE4"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776" w:type="dxa"/>
          </w:tcPr>
          <w:p w14:paraId="5E6E7E91"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454" w:type="dxa"/>
          </w:tcPr>
          <w:p w14:paraId="4FFA756A"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912" w:type="dxa"/>
          </w:tcPr>
          <w:p w14:paraId="56773D32"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879" w:type="dxa"/>
          </w:tcPr>
          <w:p w14:paraId="37739143" w14:textId="77777777" w:rsidR="00CC01BD" w:rsidRPr="00CC01BD" w:rsidRDefault="00CC01BD" w:rsidP="00CC01BD">
            <w:pPr>
              <w:spacing w:after="0" w:line="240" w:lineRule="auto"/>
              <w:jc w:val="center"/>
              <w:rPr>
                <w:rFonts w:ascii="Times New Roman" w:eastAsia="Times New Roman" w:hAnsi="Times New Roman"/>
                <w:bCs/>
                <w:sz w:val="24"/>
                <w:szCs w:val="24"/>
              </w:rPr>
            </w:pPr>
          </w:p>
        </w:tc>
      </w:tr>
      <w:tr w:rsidR="00CC01BD" w:rsidRPr="00CC01BD" w14:paraId="5502A5CD" w14:textId="77777777" w:rsidTr="00FE0E8D">
        <w:trPr>
          <w:jc w:val="center"/>
        </w:trPr>
        <w:tc>
          <w:tcPr>
            <w:tcW w:w="1785" w:type="dxa"/>
          </w:tcPr>
          <w:p w14:paraId="643155EE"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776" w:type="dxa"/>
          </w:tcPr>
          <w:p w14:paraId="53BA849E"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454" w:type="dxa"/>
          </w:tcPr>
          <w:p w14:paraId="357E9696"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912" w:type="dxa"/>
          </w:tcPr>
          <w:p w14:paraId="5463D5A1"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879" w:type="dxa"/>
          </w:tcPr>
          <w:p w14:paraId="150752DD" w14:textId="77777777" w:rsidR="00CC01BD" w:rsidRPr="00CC01BD" w:rsidRDefault="00CC01BD" w:rsidP="00CC01BD">
            <w:pPr>
              <w:spacing w:after="0" w:line="240" w:lineRule="auto"/>
              <w:jc w:val="center"/>
              <w:rPr>
                <w:rFonts w:ascii="Times New Roman" w:eastAsia="Times New Roman" w:hAnsi="Times New Roman"/>
                <w:bCs/>
                <w:sz w:val="24"/>
                <w:szCs w:val="24"/>
              </w:rPr>
            </w:pPr>
          </w:p>
        </w:tc>
      </w:tr>
      <w:tr w:rsidR="00CC01BD" w:rsidRPr="00CC01BD" w14:paraId="54CE42FC" w14:textId="77777777" w:rsidTr="00FE0E8D">
        <w:trPr>
          <w:jc w:val="center"/>
        </w:trPr>
        <w:tc>
          <w:tcPr>
            <w:tcW w:w="1785" w:type="dxa"/>
          </w:tcPr>
          <w:p w14:paraId="619F882E"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776" w:type="dxa"/>
          </w:tcPr>
          <w:p w14:paraId="40383D54"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454" w:type="dxa"/>
          </w:tcPr>
          <w:p w14:paraId="48959994"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912" w:type="dxa"/>
          </w:tcPr>
          <w:p w14:paraId="2E31A958" w14:textId="77777777" w:rsidR="00CC01BD" w:rsidRPr="00CC01BD" w:rsidRDefault="00CC01BD" w:rsidP="00CC01BD">
            <w:pPr>
              <w:spacing w:after="0" w:line="240" w:lineRule="auto"/>
              <w:jc w:val="center"/>
              <w:rPr>
                <w:rFonts w:ascii="Times New Roman" w:eastAsia="Times New Roman" w:hAnsi="Times New Roman"/>
                <w:bCs/>
                <w:sz w:val="24"/>
                <w:szCs w:val="24"/>
              </w:rPr>
            </w:pPr>
          </w:p>
        </w:tc>
        <w:tc>
          <w:tcPr>
            <w:tcW w:w="1879" w:type="dxa"/>
          </w:tcPr>
          <w:p w14:paraId="423A61FF" w14:textId="77777777" w:rsidR="00CC01BD" w:rsidRPr="00CC01BD" w:rsidRDefault="00CC01BD" w:rsidP="00CC01BD">
            <w:pPr>
              <w:spacing w:after="0" w:line="240" w:lineRule="auto"/>
              <w:jc w:val="center"/>
              <w:rPr>
                <w:rFonts w:ascii="Times New Roman" w:eastAsia="Times New Roman" w:hAnsi="Times New Roman"/>
                <w:bCs/>
                <w:sz w:val="24"/>
                <w:szCs w:val="24"/>
              </w:rPr>
            </w:pPr>
          </w:p>
        </w:tc>
      </w:tr>
    </w:tbl>
    <w:p w14:paraId="07ECA51A" w14:textId="77777777" w:rsidR="00CC01BD" w:rsidRPr="00CC01BD" w:rsidRDefault="00CC01BD" w:rsidP="00CC01BD">
      <w:pPr>
        <w:spacing w:after="0" w:line="240" w:lineRule="auto"/>
        <w:jc w:val="both"/>
        <w:rPr>
          <w:rFonts w:ascii="Times New Roman" w:eastAsia="Times New Roman" w:hAnsi="Times New Roman"/>
          <w:b/>
          <w:sz w:val="24"/>
          <w:szCs w:val="24"/>
        </w:rPr>
      </w:pPr>
    </w:p>
    <w:p w14:paraId="1C868AF9" w14:textId="77777777" w:rsidR="00CC01BD" w:rsidRPr="00CC01BD" w:rsidRDefault="00CC01BD" w:rsidP="00CC01BD">
      <w:pPr>
        <w:spacing w:after="0" w:line="240" w:lineRule="auto"/>
        <w:jc w:val="both"/>
        <w:rPr>
          <w:rFonts w:ascii="Times New Roman" w:eastAsia="Times New Roman" w:hAnsi="Times New Roman"/>
          <w:b/>
          <w:sz w:val="24"/>
          <w:szCs w:val="24"/>
        </w:rPr>
      </w:pPr>
    </w:p>
    <w:p w14:paraId="708E3298" w14:textId="77777777" w:rsidR="00CC01BD" w:rsidRPr="00CC01BD" w:rsidRDefault="00CC01BD" w:rsidP="00CC01BD">
      <w:pPr>
        <w:spacing w:after="0" w:line="240" w:lineRule="auto"/>
        <w:jc w:val="both"/>
        <w:rPr>
          <w:rFonts w:ascii="Times New Roman" w:eastAsia="Times New Roman" w:hAnsi="Times New Roman"/>
          <w:b/>
          <w:sz w:val="24"/>
          <w:szCs w:val="24"/>
        </w:rPr>
      </w:pPr>
    </w:p>
    <w:p w14:paraId="1A37DDA5" w14:textId="73210A93" w:rsidR="00CC01BD" w:rsidRPr="00CC01BD" w:rsidRDefault="00CC01BD" w:rsidP="00CC01BD">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202</w:t>
      </w:r>
      <w:r w:rsidR="00F65A0B">
        <w:rPr>
          <w:rFonts w:ascii="Times New Roman" w:eastAsia="Times New Roman" w:hAnsi="Times New Roman"/>
          <w:bCs/>
          <w:sz w:val="24"/>
          <w:szCs w:val="24"/>
        </w:rPr>
        <w:t>2</w:t>
      </w:r>
      <w:r w:rsidRPr="00CC01BD">
        <w:rPr>
          <w:rFonts w:ascii="Times New Roman" w:eastAsia="Times New Roman" w:hAnsi="Times New Roman"/>
          <w:bCs/>
          <w:sz w:val="24"/>
          <w:szCs w:val="24"/>
        </w:rPr>
        <w:t>.gada ___._____________</w:t>
      </w:r>
    </w:p>
    <w:p w14:paraId="6C3EB01F" w14:textId="77777777" w:rsidR="00CC01BD" w:rsidRPr="00CC01BD" w:rsidRDefault="00CC01BD" w:rsidP="00CC01BD">
      <w:pPr>
        <w:spacing w:after="0" w:line="240" w:lineRule="auto"/>
        <w:jc w:val="both"/>
        <w:rPr>
          <w:rFonts w:ascii="Times New Roman" w:eastAsia="Times New Roman" w:hAnsi="Times New Roman"/>
          <w:bCs/>
          <w:i/>
          <w:sz w:val="24"/>
          <w:szCs w:val="24"/>
          <w:lang w:eastAsia="lv-LV"/>
        </w:rPr>
      </w:pPr>
    </w:p>
    <w:p w14:paraId="3BF78368" w14:textId="77777777" w:rsidR="00CC01BD" w:rsidRPr="00CC01BD" w:rsidRDefault="00CC01BD" w:rsidP="00CC01BD">
      <w:pPr>
        <w:spacing w:after="0" w:line="240" w:lineRule="auto"/>
        <w:jc w:val="both"/>
        <w:rPr>
          <w:rFonts w:ascii="Times New Roman" w:eastAsia="Times New Roman" w:hAnsi="Times New Roman"/>
          <w:bCs/>
          <w:i/>
          <w:sz w:val="24"/>
          <w:szCs w:val="24"/>
          <w:lang w:eastAsia="lv-LV"/>
        </w:rPr>
      </w:pPr>
      <w:r w:rsidRPr="00CC01BD">
        <w:rPr>
          <w:rFonts w:ascii="Times New Roman" w:eastAsia="Times New Roman" w:hAnsi="Times New Roman"/>
          <w:bCs/>
          <w:i/>
          <w:sz w:val="24"/>
          <w:szCs w:val="24"/>
          <w:lang w:eastAsia="lv-LV"/>
        </w:rPr>
        <w:t>___________________________________________________________________________</w:t>
      </w:r>
    </w:p>
    <w:p w14:paraId="21790739" w14:textId="77777777" w:rsidR="00CC01BD" w:rsidRPr="00CC01BD" w:rsidRDefault="00CC01BD" w:rsidP="00CC01BD">
      <w:pPr>
        <w:spacing w:after="0" w:line="240" w:lineRule="auto"/>
        <w:jc w:val="center"/>
        <w:rPr>
          <w:rFonts w:ascii="Times New Roman" w:eastAsia="Times New Roman" w:hAnsi="Times New Roman"/>
          <w:bCs/>
          <w:i/>
          <w:sz w:val="20"/>
          <w:szCs w:val="20"/>
          <w:lang w:eastAsia="lv-LV"/>
        </w:rPr>
      </w:pPr>
      <w:r w:rsidRPr="00CC01BD">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3B16D266" w14:textId="77777777" w:rsidR="00CC01BD" w:rsidRPr="00CC01BD" w:rsidRDefault="00CC01BD" w:rsidP="00CC01BD">
      <w:pPr>
        <w:spacing w:after="0" w:line="240" w:lineRule="auto"/>
        <w:jc w:val="both"/>
        <w:rPr>
          <w:rFonts w:ascii="Times New Roman" w:eastAsia="Times New Roman" w:hAnsi="Times New Roman"/>
          <w:b/>
          <w:sz w:val="24"/>
          <w:szCs w:val="24"/>
        </w:rPr>
      </w:pPr>
    </w:p>
    <w:p w14:paraId="759271D6" w14:textId="77777777" w:rsidR="00CC01BD" w:rsidRPr="00CC01BD" w:rsidRDefault="00CC01BD" w:rsidP="00CC01BD">
      <w:pPr>
        <w:spacing w:after="0" w:line="240" w:lineRule="auto"/>
        <w:jc w:val="both"/>
        <w:rPr>
          <w:rFonts w:ascii="Times New Roman" w:eastAsia="Times New Roman" w:hAnsi="Times New Roman"/>
          <w:b/>
          <w:sz w:val="24"/>
          <w:szCs w:val="24"/>
        </w:rPr>
      </w:pPr>
    </w:p>
    <w:p w14:paraId="0E261655" w14:textId="77777777" w:rsidR="00CC01BD" w:rsidRPr="00CC01BD" w:rsidRDefault="00CC01BD" w:rsidP="00CC01BD">
      <w:pPr>
        <w:spacing w:after="0" w:line="240" w:lineRule="auto"/>
        <w:jc w:val="both"/>
        <w:rPr>
          <w:rFonts w:ascii="Times New Roman" w:eastAsia="Times New Roman" w:hAnsi="Times New Roman"/>
          <w:b/>
          <w:sz w:val="24"/>
          <w:szCs w:val="24"/>
        </w:rPr>
      </w:pPr>
    </w:p>
    <w:p w14:paraId="66336A75" w14:textId="77777777" w:rsidR="00CC01BD" w:rsidRPr="00CC01BD" w:rsidRDefault="00CC01BD" w:rsidP="00CC01BD">
      <w:pPr>
        <w:spacing w:after="0" w:line="240" w:lineRule="auto"/>
        <w:jc w:val="right"/>
        <w:rPr>
          <w:rFonts w:ascii="Times New Roman" w:eastAsia="Times New Roman" w:hAnsi="Times New Roman"/>
          <w:b/>
          <w:sz w:val="23"/>
          <w:szCs w:val="23"/>
        </w:rPr>
      </w:pPr>
    </w:p>
    <w:p w14:paraId="5D87F174" w14:textId="77777777" w:rsidR="00CC01BD" w:rsidRPr="00CC01BD" w:rsidRDefault="00CC01BD" w:rsidP="00CC01BD">
      <w:pPr>
        <w:spacing w:after="0" w:line="240" w:lineRule="auto"/>
        <w:jc w:val="right"/>
        <w:rPr>
          <w:rFonts w:ascii="Times New Roman" w:eastAsia="Times New Roman" w:hAnsi="Times New Roman"/>
          <w:b/>
          <w:sz w:val="23"/>
          <w:szCs w:val="23"/>
        </w:rPr>
      </w:pPr>
    </w:p>
    <w:p w14:paraId="4346DF02" w14:textId="77777777" w:rsidR="00CC01BD" w:rsidRPr="00CC01BD" w:rsidRDefault="00CC01BD" w:rsidP="00CC01BD">
      <w:pPr>
        <w:spacing w:after="0" w:line="240" w:lineRule="auto"/>
        <w:jc w:val="right"/>
        <w:rPr>
          <w:rFonts w:ascii="Times New Roman" w:eastAsia="Times New Roman" w:hAnsi="Times New Roman"/>
          <w:b/>
          <w:sz w:val="23"/>
          <w:szCs w:val="23"/>
        </w:rPr>
      </w:pPr>
    </w:p>
    <w:p w14:paraId="254A0052" w14:textId="77777777" w:rsidR="005A0ADD" w:rsidRDefault="005A0ADD" w:rsidP="00943349">
      <w:pPr>
        <w:rPr>
          <w:rFonts w:ascii="Times New Roman" w:eastAsia="Times New Roman" w:hAnsi="Times New Roman"/>
          <w:sz w:val="24"/>
          <w:szCs w:val="24"/>
          <w:lang w:eastAsia="lv-LV"/>
        </w:rPr>
      </w:pPr>
    </w:p>
    <w:p w14:paraId="740BB3FA" w14:textId="77777777" w:rsidR="00786C71" w:rsidRDefault="00786C71" w:rsidP="00943349">
      <w:pPr>
        <w:rPr>
          <w:rFonts w:ascii="Times New Roman" w:eastAsia="Times New Roman" w:hAnsi="Times New Roman"/>
          <w:sz w:val="24"/>
          <w:szCs w:val="24"/>
          <w:lang w:eastAsia="lv-LV"/>
        </w:rPr>
      </w:pPr>
    </w:p>
    <w:p w14:paraId="00047808" w14:textId="77777777" w:rsidR="00786C71" w:rsidRDefault="00786C71" w:rsidP="00943349">
      <w:pPr>
        <w:rPr>
          <w:rFonts w:ascii="Times New Roman" w:eastAsia="Times New Roman" w:hAnsi="Times New Roman"/>
          <w:sz w:val="24"/>
          <w:szCs w:val="24"/>
          <w:lang w:eastAsia="lv-LV"/>
        </w:rPr>
      </w:pPr>
    </w:p>
    <w:p w14:paraId="467D8846" w14:textId="77777777" w:rsidR="00786C71" w:rsidRDefault="00786C71" w:rsidP="00943349">
      <w:pPr>
        <w:rPr>
          <w:rFonts w:ascii="Times New Roman" w:eastAsia="Times New Roman" w:hAnsi="Times New Roman"/>
          <w:sz w:val="24"/>
          <w:szCs w:val="24"/>
          <w:lang w:eastAsia="lv-LV"/>
        </w:rPr>
      </w:pPr>
    </w:p>
    <w:p w14:paraId="58E1B634" w14:textId="77777777" w:rsidR="00786C71" w:rsidRDefault="00786C71" w:rsidP="00943349">
      <w:pPr>
        <w:rPr>
          <w:rFonts w:ascii="Times New Roman" w:eastAsia="Times New Roman" w:hAnsi="Times New Roman"/>
          <w:sz w:val="24"/>
          <w:szCs w:val="24"/>
          <w:lang w:eastAsia="lv-LV"/>
        </w:rPr>
      </w:pPr>
    </w:p>
    <w:p w14:paraId="6617C93F" w14:textId="77777777" w:rsidR="00786C71" w:rsidRDefault="00786C71" w:rsidP="00943349">
      <w:pPr>
        <w:rPr>
          <w:rFonts w:ascii="Times New Roman" w:eastAsia="Times New Roman" w:hAnsi="Times New Roman"/>
          <w:sz w:val="24"/>
          <w:szCs w:val="24"/>
          <w:lang w:eastAsia="lv-LV"/>
        </w:rPr>
      </w:pPr>
    </w:p>
    <w:p w14:paraId="3990665B" w14:textId="77777777" w:rsidR="00786C71" w:rsidRDefault="00786C71" w:rsidP="00943349">
      <w:pPr>
        <w:rPr>
          <w:rFonts w:ascii="Times New Roman" w:eastAsia="Times New Roman" w:hAnsi="Times New Roman"/>
          <w:sz w:val="24"/>
          <w:szCs w:val="24"/>
          <w:lang w:eastAsia="lv-LV"/>
        </w:rPr>
      </w:pPr>
    </w:p>
    <w:p w14:paraId="73B37D2F" w14:textId="77777777" w:rsidR="00786C71" w:rsidRDefault="00786C71" w:rsidP="00943349">
      <w:pPr>
        <w:rPr>
          <w:rFonts w:ascii="Times New Roman" w:eastAsia="Times New Roman" w:hAnsi="Times New Roman"/>
          <w:sz w:val="24"/>
          <w:szCs w:val="24"/>
          <w:lang w:eastAsia="lv-LV"/>
        </w:rPr>
      </w:pPr>
    </w:p>
    <w:p w14:paraId="651AF042" w14:textId="77777777" w:rsidR="00786C71" w:rsidRPr="007124B6" w:rsidRDefault="00786C71" w:rsidP="00786C71">
      <w:pPr>
        <w:pStyle w:val="ListParagraph"/>
        <w:numPr>
          <w:ilvl w:val="0"/>
          <w:numId w:val="7"/>
        </w:numPr>
        <w:jc w:val="right"/>
      </w:pPr>
      <w:r w:rsidRPr="007124B6">
        <w:rPr>
          <w:b/>
          <w:bCs/>
        </w:rPr>
        <w:lastRenderedPageBreak/>
        <w:t>pielikums nolikumam</w:t>
      </w:r>
    </w:p>
    <w:p w14:paraId="557FF3CF" w14:textId="402ECF55" w:rsidR="00786C71" w:rsidRPr="007124B6" w:rsidRDefault="00786C71" w:rsidP="00786C71">
      <w:pPr>
        <w:spacing w:after="0" w:line="240" w:lineRule="auto"/>
        <w:jc w:val="right"/>
        <w:rPr>
          <w:rFonts w:ascii="Times New Roman" w:eastAsia="Times New Roman" w:hAnsi="Times New Roman"/>
          <w:bCs/>
          <w:sz w:val="24"/>
          <w:szCs w:val="24"/>
          <w:lang w:eastAsia="lv-LV"/>
        </w:rPr>
      </w:pPr>
      <w:r w:rsidRPr="007124B6">
        <w:rPr>
          <w:rFonts w:ascii="Times New Roman" w:eastAsia="Times New Roman" w:hAnsi="Times New Roman"/>
          <w:bCs/>
          <w:sz w:val="24"/>
          <w:szCs w:val="24"/>
          <w:lang w:eastAsia="lv-LV"/>
        </w:rPr>
        <w:t xml:space="preserve">           (ID Nr. PSKUS 2</w:t>
      </w:r>
      <w:r>
        <w:rPr>
          <w:rFonts w:ascii="Times New Roman" w:eastAsia="Times New Roman" w:hAnsi="Times New Roman"/>
          <w:bCs/>
          <w:sz w:val="24"/>
          <w:szCs w:val="24"/>
          <w:lang w:eastAsia="lv-LV"/>
        </w:rPr>
        <w:t>02</w:t>
      </w:r>
      <w:r w:rsidR="00F65A0B">
        <w:rPr>
          <w:rFonts w:ascii="Times New Roman" w:eastAsia="Times New Roman" w:hAnsi="Times New Roman"/>
          <w:bCs/>
          <w:sz w:val="24"/>
          <w:szCs w:val="24"/>
          <w:lang w:eastAsia="lv-LV"/>
        </w:rPr>
        <w:t>2</w:t>
      </w:r>
      <w:r w:rsidRPr="007124B6">
        <w:rPr>
          <w:rFonts w:ascii="Times New Roman" w:eastAsia="Times New Roman" w:hAnsi="Times New Roman"/>
          <w:bCs/>
          <w:sz w:val="24"/>
          <w:szCs w:val="24"/>
          <w:lang w:eastAsia="lv-LV"/>
        </w:rPr>
        <w:t>/</w:t>
      </w:r>
      <w:r w:rsidR="00F65A0B">
        <w:rPr>
          <w:rFonts w:ascii="Times New Roman" w:eastAsia="Times New Roman" w:hAnsi="Times New Roman"/>
          <w:bCs/>
          <w:sz w:val="24"/>
          <w:szCs w:val="24"/>
          <w:lang w:eastAsia="lv-LV"/>
        </w:rPr>
        <w:t>4</w:t>
      </w:r>
      <w:r w:rsidRPr="007124B6">
        <w:rPr>
          <w:rFonts w:ascii="Times New Roman" w:eastAsia="Times New Roman" w:hAnsi="Times New Roman"/>
          <w:bCs/>
          <w:sz w:val="24"/>
          <w:szCs w:val="24"/>
          <w:lang w:eastAsia="lv-LV"/>
        </w:rPr>
        <w:t>)</w:t>
      </w:r>
    </w:p>
    <w:p w14:paraId="47D662E5" w14:textId="77777777" w:rsidR="00786C71" w:rsidRDefault="00786C71" w:rsidP="00943349">
      <w:pPr>
        <w:rPr>
          <w:rFonts w:ascii="Times New Roman" w:eastAsia="Times New Roman" w:hAnsi="Times New Roman"/>
          <w:sz w:val="24"/>
          <w:szCs w:val="24"/>
          <w:lang w:eastAsia="lv-LV"/>
        </w:rPr>
      </w:pPr>
    </w:p>
    <w:p w14:paraId="310CDA78" w14:textId="77777777" w:rsidR="00786C71" w:rsidRPr="00786C71" w:rsidRDefault="00786C71" w:rsidP="00786C71">
      <w:pPr>
        <w:spacing w:after="0" w:line="240" w:lineRule="auto"/>
        <w:ind w:right="-142"/>
        <w:jc w:val="center"/>
        <w:rPr>
          <w:rFonts w:ascii="Times New Roman" w:hAnsi="Times New Roman"/>
          <w:b/>
          <w:sz w:val="24"/>
          <w:szCs w:val="24"/>
          <w:lang w:eastAsia="lv-LV"/>
        </w:rPr>
      </w:pPr>
      <w:r w:rsidRPr="00786C71">
        <w:rPr>
          <w:rFonts w:ascii="Times New Roman" w:hAnsi="Times New Roman"/>
          <w:b/>
          <w:sz w:val="24"/>
          <w:szCs w:val="24"/>
          <w:lang w:eastAsia="lv-LV"/>
        </w:rPr>
        <w:t>VISPĀRĪGĀ VIENOŠANĀS (Projekts)</w:t>
      </w:r>
    </w:p>
    <w:p w14:paraId="5525FB71" w14:textId="77777777" w:rsidR="00786C71" w:rsidRPr="00786C71" w:rsidRDefault="00786C71" w:rsidP="00786C71">
      <w:pPr>
        <w:spacing w:after="0" w:line="240" w:lineRule="auto"/>
        <w:ind w:right="-142"/>
        <w:jc w:val="center"/>
        <w:rPr>
          <w:rFonts w:ascii="Times New Roman" w:hAnsi="Times New Roman"/>
          <w:b/>
          <w:sz w:val="24"/>
          <w:szCs w:val="24"/>
          <w:lang w:eastAsia="lv-LV"/>
        </w:rPr>
      </w:pPr>
    </w:p>
    <w:p w14:paraId="2D2C13B1" w14:textId="53764272" w:rsidR="00786C71" w:rsidRPr="00786C71" w:rsidRDefault="00786C71" w:rsidP="00786C71">
      <w:pPr>
        <w:spacing w:after="0" w:line="240" w:lineRule="auto"/>
        <w:ind w:right="-142"/>
        <w:jc w:val="both"/>
        <w:rPr>
          <w:rFonts w:ascii="Times New Roman" w:hAnsi="Times New Roman"/>
          <w:sz w:val="24"/>
          <w:szCs w:val="24"/>
          <w:lang w:eastAsia="lv-LV"/>
        </w:rPr>
      </w:pPr>
      <w:r w:rsidRPr="00786C71">
        <w:rPr>
          <w:rFonts w:ascii="Times New Roman" w:hAnsi="Times New Roman"/>
          <w:sz w:val="24"/>
          <w:szCs w:val="24"/>
          <w:lang w:eastAsia="lv-LV"/>
        </w:rPr>
        <w:t>Rīgā</w:t>
      </w:r>
      <w:r w:rsidRPr="00786C71">
        <w:rPr>
          <w:rFonts w:ascii="Times New Roman" w:hAnsi="Times New Roman"/>
          <w:sz w:val="24"/>
          <w:szCs w:val="24"/>
          <w:lang w:eastAsia="lv-LV"/>
        </w:rPr>
        <w:tab/>
      </w:r>
      <w:r w:rsidRPr="00786C71">
        <w:rPr>
          <w:rFonts w:ascii="Times New Roman" w:hAnsi="Times New Roman"/>
          <w:sz w:val="24"/>
          <w:szCs w:val="24"/>
          <w:lang w:eastAsia="lv-LV"/>
        </w:rPr>
        <w:tab/>
      </w:r>
      <w:r w:rsidRPr="00786C71">
        <w:rPr>
          <w:rFonts w:ascii="Times New Roman" w:hAnsi="Times New Roman"/>
          <w:sz w:val="24"/>
          <w:szCs w:val="24"/>
          <w:lang w:eastAsia="lv-LV"/>
        </w:rPr>
        <w:tab/>
      </w:r>
      <w:r w:rsidRPr="00786C71">
        <w:rPr>
          <w:rFonts w:ascii="Times New Roman" w:hAnsi="Times New Roman"/>
          <w:sz w:val="24"/>
          <w:szCs w:val="24"/>
          <w:lang w:eastAsia="lv-LV"/>
        </w:rPr>
        <w:tab/>
      </w:r>
      <w:r w:rsidRPr="00786C71">
        <w:rPr>
          <w:rFonts w:ascii="Times New Roman" w:hAnsi="Times New Roman"/>
          <w:sz w:val="24"/>
          <w:szCs w:val="24"/>
          <w:lang w:eastAsia="lv-LV"/>
        </w:rPr>
        <w:tab/>
      </w:r>
      <w:r w:rsidRPr="00786C71">
        <w:rPr>
          <w:rFonts w:ascii="Times New Roman" w:hAnsi="Times New Roman"/>
          <w:sz w:val="24"/>
          <w:szCs w:val="24"/>
          <w:lang w:eastAsia="lv-LV"/>
        </w:rPr>
        <w:tab/>
      </w:r>
      <w:r w:rsidRPr="00786C71">
        <w:rPr>
          <w:rFonts w:ascii="Times New Roman" w:hAnsi="Times New Roman"/>
          <w:sz w:val="24"/>
          <w:szCs w:val="24"/>
          <w:lang w:eastAsia="lv-LV"/>
        </w:rPr>
        <w:tab/>
      </w:r>
      <w:r w:rsidRPr="00786C71">
        <w:rPr>
          <w:rFonts w:ascii="Times New Roman" w:hAnsi="Times New Roman"/>
          <w:sz w:val="24"/>
          <w:szCs w:val="24"/>
          <w:lang w:eastAsia="lv-LV"/>
        </w:rPr>
        <w:tab/>
        <w:t xml:space="preserve">           202</w:t>
      </w:r>
      <w:r w:rsidR="00F65A0B">
        <w:rPr>
          <w:rFonts w:ascii="Times New Roman" w:hAnsi="Times New Roman"/>
          <w:sz w:val="24"/>
          <w:szCs w:val="24"/>
          <w:lang w:eastAsia="lv-LV"/>
        </w:rPr>
        <w:t>2</w:t>
      </w:r>
      <w:r w:rsidRPr="00786C71">
        <w:rPr>
          <w:rFonts w:ascii="Times New Roman" w:hAnsi="Times New Roman"/>
          <w:sz w:val="24"/>
          <w:szCs w:val="24"/>
          <w:lang w:eastAsia="lv-LV"/>
        </w:rPr>
        <w:t xml:space="preserve">.gada _____._____________ </w:t>
      </w:r>
    </w:p>
    <w:p w14:paraId="0EFC2786" w14:textId="77777777" w:rsidR="00786C71" w:rsidRPr="00786C71" w:rsidRDefault="00786C71" w:rsidP="00786C71">
      <w:pPr>
        <w:spacing w:after="0" w:line="240" w:lineRule="auto"/>
        <w:ind w:right="-142"/>
        <w:jc w:val="both"/>
        <w:rPr>
          <w:rFonts w:ascii="Times New Roman" w:hAnsi="Times New Roman"/>
          <w:sz w:val="24"/>
          <w:szCs w:val="24"/>
          <w:lang w:eastAsia="lv-LV"/>
        </w:rPr>
      </w:pPr>
    </w:p>
    <w:p w14:paraId="7A84F852" w14:textId="77777777" w:rsidR="00786C71" w:rsidRPr="00786C71" w:rsidRDefault="00786C71" w:rsidP="00786C71">
      <w:pPr>
        <w:spacing w:after="0" w:line="240" w:lineRule="auto"/>
        <w:ind w:right="-142" w:firstLine="720"/>
        <w:jc w:val="both"/>
        <w:rPr>
          <w:rFonts w:ascii="Times New Roman" w:hAnsi="Times New Roman"/>
          <w:sz w:val="24"/>
          <w:szCs w:val="24"/>
          <w:lang w:eastAsia="lv-LV"/>
        </w:rPr>
      </w:pPr>
      <w:r w:rsidRPr="00786C71">
        <w:rPr>
          <w:rFonts w:ascii="Times New Roman" w:hAnsi="Times New Roman"/>
          <w:sz w:val="24"/>
          <w:szCs w:val="24"/>
          <w:lang w:eastAsia="lv-LV"/>
        </w:rPr>
        <w:t xml:space="preserve">VSIA „Paula Stradiņa klīniskā universitātes slimnīca”, Pilsoņu ielā 13, Rīgā, LV-1002, reģ.Nr.40003457109, kuru, saskaņā ar statūtiem, pārstāv valdes ______________________ (turpmāk - Pasūtītājs) no vienas puses, un </w:t>
      </w:r>
    </w:p>
    <w:p w14:paraId="5A376E47" w14:textId="7FA8A81F" w:rsidR="00786C71" w:rsidRPr="00786C71" w:rsidRDefault="00786C71" w:rsidP="00786C71">
      <w:pPr>
        <w:spacing w:after="0" w:line="240" w:lineRule="auto"/>
        <w:ind w:right="-142" w:firstLine="720"/>
        <w:jc w:val="both"/>
        <w:rPr>
          <w:rFonts w:ascii="Times New Roman" w:hAnsi="Times New Roman"/>
          <w:sz w:val="24"/>
          <w:szCs w:val="24"/>
          <w:lang w:eastAsia="lv-LV"/>
        </w:rPr>
      </w:pPr>
      <w:r w:rsidRPr="00786C71">
        <w:rPr>
          <w:rFonts w:ascii="Times New Roman" w:hAnsi="Times New Roman"/>
          <w:sz w:val="24"/>
          <w:szCs w:val="24"/>
          <w:lang w:eastAsia="lv-LV"/>
        </w:rPr>
        <w:t xml:space="preserve">_________________, tā _______________personā, kur__ rīkojas uz ___________________ (turpmāk – Piegādātājs), no otras puses katrs atsevišķi saukts Puse, bet kopā – Puses, pamatojoties uz </w:t>
      </w:r>
      <w:r w:rsidR="00F65A0B">
        <w:rPr>
          <w:rFonts w:ascii="Times New Roman" w:hAnsi="Times New Roman"/>
          <w:sz w:val="24"/>
          <w:szCs w:val="24"/>
          <w:lang w:eastAsia="lv-LV"/>
        </w:rPr>
        <w:t>iepirkuma</w:t>
      </w:r>
      <w:r w:rsidRPr="00786C71">
        <w:rPr>
          <w:rFonts w:ascii="Times New Roman" w:hAnsi="Times New Roman"/>
          <w:sz w:val="24"/>
          <w:szCs w:val="24"/>
          <w:lang w:eastAsia="lv-LV"/>
        </w:rPr>
        <w:t xml:space="preserve"> „</w:t>
      </w:r>
      <w:r w:rsidR="00F65A0B">
        <w:rPr>
          <w:rFonts w:ascii="Times New Roman" w:hAnsi="Times New Roman"/>
          <w:sz w:val="24"/>
          <w:szCs w:val="24"/>
          <w:lang w:eastAsia="lv-LV"/>
        </w:rPr>
        <w:t>iekārtu, būvtehnikas un dažādu konstrukciju noma</w:t>
      </w:r>
      <w:r w:rsidRPr="00786C71">
        <w:rPr>
          <w:rFonts w:ascii="Times New Roman" w:hAnsi="Times New Roman"/>
          <w:sz w:val="24"/>
          <w:szCs w:val="24"/>
          <w:lang w:eastAsia="lv-LV"/>
        </w:rPr>
        <w:t>” (ID Nr. PSKUS 202</w:t>
      </w:r>
      <w:r w:rsidR="00F65A0B">
        <w:rPr>
          <w:rFonts w:ascii="Times New Roman" w:hAnsi="Times New Roman"/>
          <w:sz w:val="24"/>
          <w:szCs w:val="24"/>
          <w:lang w:eastAsia="lv-LV"/>
        </w:rPr>
        <w:t>2</w:t>
      </w:r>
      <w:r w:rsidRPr="00786C71">
        <w:rPr>
          <w:rFonts w:ascii="Times New Roman" w:hAnsi="Times New Roman"/>
          <w:sz w:val="24"/>
          <w:szCs w:val="24"/>
          <w:lang w:eastAsia="lv-LV"/>
        </w:rPr>
        <w:t>/</w:t>
      </w:r>
      <w:r w:rsidR="00F65A0B">
        <w:rPr>
          <w:rFonts w:ascii="Times New Roman" w:hAnsi="Times New Roman"/>
          <w:sz w:val="24"/>
          <w:szCs w:val="24"/>
          <w:lang w:eastAsia="lv-LV"/>
        </w:rPr>
        <w:t>4</w:t>
      </w:r>
      <w:r w:rsidRPr="00786C71">
        <w:rPr>
          <w:rFonts w:ascii="Times New Roman" w:hAnsi="Times New Roman"/>
          <w:sz w:val="24"/>
          <w:szCs w:val="24"/>
          <w:lang w:eastAsia="lv-LV"/>
        </w:rPr>
        <w:t>), rezultātiem, noslēdz šādu vispārīgo vienošanos (turpmāk – Vienošanās):</w:t>
      </w:r>
    </w:p>
    <w:p w14:paraId="1B8E89D0" w14:textId="77777777" w:rsidR="00786C71" w:rsidRPr="00786C71" w:rsidRDefault="00786C71" w:rsidP="00786C71">
      <w:pPr>
        <w:spacing w:after="0" w:line="240" w:lineRule="auto"/>
        <w:ind w:right="-142"/>
        <w:jc w:val="both"/>
        <w:rPr>
          <w:rFonts w:ascii="Times New Roman" w:hAnsi="Times New Roman"/>
          <w:sz w:val="24"/>
          <w:szCs w:val="24"/>
          <w:lang w:eastAsia="lv-LV"/>
        </w:rPr>
      </w:pPr>
    </w:p>
    <w:p w14:paraId="4649B93E" w14:textId="77777777" w:rsidR="00786C71" w:rsidRPr="00786C71" w:rsidRDefault="00786C71" w:rsidP="00786C71">
      <w:pPr>
        <w:spacing w:after="0" w:line="240" w:lineRule="auto"/>
        <w:ind w:right="-142"/>
        <w:jc w:val="center"/>
        <w:rPr>
          <w:rFonts w:ascii="Times New Roman" w:hAnsi="Times New Roman"/>
          <w:b/>
          <w:sz w:val="24"/>
          <w:szCs w:val="24"/>
          <w:lang w:eastAsia="lv-LV"/>
        </w:rPr>
      </w:pPr>
      <w:r w:rsidRPr="00786C71">
        <w:rPr>
          <w:rFonts w:ascii="Times New Roman" w:hAnsi="Times New Roman"/>
          <w:b/>
          <w:sz w:val="24"/>
          <w:szCs w:val="24"/>
          <w:lang w:eastAsia="lv-LV"/>
        </w:rPr>
        <w:t>1. Vienošanās priekšmets</w:t>
      </w:r>
    </w:p>
    <w:p w14:paraId="155460B5" w14:textId="458A1020"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 xml:space="preserve">1.1. Vienošanās nosaka kārtību, kādā tiek slēgti līgumi par </w:t>
      </w:r>
      <w:r w:rsidR="00F65A0B">
        <w:rPr>
          <w:rFonts w:ascii="Times New Roman" w:hAnsi="Times New Roman"/>
          <w:sz w:val="24"/>
          <w:szCs w:val="24"/>
          <w:lang w:eastAsia="lv-LV"/>
        </w:rPr>
        <w:t>iepirkuma</w:t>
      </w:r>
      <w:r w:rsidRPr="00786C71">
        <w:rPr>
          <w:rFonts w:ascii="Times New Roman" w:hAnsi="Times New Roman"/>
          <w:sz w:val="24"/>
          <w:szCs w:val="24"/>
          <w:lang w:eastAsia="lv-LV"/>
        </w:rPr>
        <w:t xml:space="preserve"> „</w:t>
      </w:r>
      <w:r w:rsidR="00F65A0B">
        <w:rPr>
          <w:rFonts w:ascii="Times New Roman" w:hAnsi="Times New Roman"/>
          <w:sz w:val="24"/>
          <w:szCs w:val="24"/>
          <w:lang w:eastAsia="lv-LV"/>
        </w:rPr>
        <w:t>Iekārtu, būvtehnikas un dažādu konstrukciju noma</w:t>
      </w:r>
      <w:r>
        <w:rPr>
          <w:rFonts w:ascii="Times New Roman" w:hAnsi="Times New Roman"/>
          <w:sz w:val="24"/>
          <w:szCs w:val="24"/>
          <w:lang w:eastAsia="lv-LV"/>
        </w:rPr>
        <w:t>” (ID Nr. PSKUS 202</w:t>
      </w:r>
      <w:r w:rsidR="00F65A0B">
        <w:rPr>
          <w:rFonts w:ascii="Times New Roman" w:hAnsi="Times New Roman"/>
          <w:sz w:val="24"/>
          <w:szCs w:val="24"/>
          <w:lang w:eastAsia="lv-LV"/>
        </w:rPr>
        <w:t>2</w:t>
      </w:r>
      <w:r w:rsidRPr="00786C71">
        <w:rPr>
          <w:rFonts w:ascii="Times New Roman" w:hAnsi="Times New Roman"/>
          <w:sz w:val="24"/>
          <w:szCs w:val="24"/>
          <w:lang w:eastAsia="lv-LV"/>
        </w:rPr>
        <w:t>/</w:t>
      </w:r>
      <w:r w:rsidR="00F65A0B">
        <w:rPr>
          <w:rFonts w:ascii="Times New Roman" w:hAnsi="Times New Roman"/>
          <w:sz w:val="24"/>
          <w:szCs w:val="24"/>
          <w:lang w:eastAsia="lv-LV"/>
        </w:rPr>
        <w:t>4</w:t>
      </w:r>
      <w:r w:rsidRPr="00786C71">
        <w:rPr>
          <w:rFonts w:ascii="Times New Roman" w:hAnsi="Times New Roman"/>
          <w:sz w:val="24"/>
          <w:szCs w:val="24"/>
          <w:lang w:eastAsia="lv-LV"/>
        </w:rPr>
        <w:t xml:space="preserve">)  tehniskajā specifikācijā paredzētajiem precēm. </w:t>
      </w:r>
    </w:p>
    <w:p w14:paraId="610EC9C8"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1.2.</w:t>
      </w:r>
      <w:r w:rsidRPr="00786C71">
        <w:rPr>
          <w:rFonts w:ascii="Times New Roman" w:hAnsi="Times New Roman"/>
          <w:sz w:val="24"/>
          <w:szCs w:val="24"/>
          <w:lang w:eastAsia="lv-LV"/>
        </w:rPr>
        <w:tab/>
        <w:t>Ar Vienošanās parakstīšanu:</w:t>
      </w:r>
    </w:p>
    <w:p w14:paraId="0F5FE92F" w14:textId="4E5449E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 xml:space="preserve">1.2.1. Piegādātājam tiek piešķirtas tiesības slēgt Preču </w:t>
      </w:r>
      <w:r w:rsidR="00F65A0B">
        <w:rPr>
          <w:rFonts w:ascii="Times New Roman" w:hAnsi="Times New Roman"/>
          <w:sz w:val="24"/>
          <w:szCs w:val="24"/>
          <w:lang w:eastAsia="lv-LV"/>
        </w:rPr>
        <w:t>nomas</w:t>
      </w:r>
      <w:r w:rsidRPr="00786C71">
        <w:rPr>
          <w:rFonts w:ascii="Times New Roman" w:hAnsi="Times New Roman"/>
          <w:sz w:val="24"/>
          <w:szCs w:val="24"/>
          <w:lang w:eastAsia="lv-LV"/>
        </w:rPr>
        <w:t xml:space="preserve"> līgumu ar Pasūtītāju, kurā Piegādātājs piedāvājis viszemāko cenu katrā iepirkuma priekšmeta daļā saskaņā ar Vienošanās noteikto kārtību.</w:t>
      </w:r>
    </w:p>
    <w:p w14:paraId="6D815649" w14:textId="5ADD8D8D"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1.2.2. Piegādātājam tiek noteikta</w:t>
      </w:r>
      <w:r w:rsidRPr="00786C71">
        <w:rPr>
          <w:rFonts w:ascii="Times New Roman" w:eastAsia="Times New Roman" w:hAnsi="Times New Roman"/>
          <w:sz w:val="24"/>
          <w:szCs w:val="24"/>
        </w:rPr>
        <w:t xml:space="preserve"> </w:t>
      </w:r>
      <w:r w:rsidR="00F65A0B">
        <w:rPr>
          <w:rFonts w:ascii="Times New Roman" w:eastAsia="Times New Roman" w:hAnsi="Times New Roman"/>
          <w:sz w:val="24"/>
          <w:szCs w:val="24"/>
        </w:rPr>
        <w:t xml:space="preserve">iekārtu, būvtehnikas un dažādu konstrukciju </w:t>
      </w:r>
      <w:r w:rsidRPr="00786C71">
        <w:rPr>
          <w:rFonts w:ascii="Times New Roman" w:hAnsi="Times New Roman"/>
          <w:sz w:val="24"/>
          <w:szCs w:val="24"/>
          <w:lang w:eastAsia="lv-LV"/>
        </w:rPr>
        <w:t xml:space="preserve"> (turpmāk – Prece) </w:t>
      </w:r>
      <w:r w:rsidR="00F65A0B">
        <w:rPr>
          <w:rFonts w:ascii="Times New Roman" w:hAnsi="Times New Roman"/>
          <w:sz w:val="24"/>
          <w:szCs w:val="24"/>
          <w:lang w:eastAsia="lv-LV"/>
        </w:rPr>
        <w:t>nomas</w:t>
      </w:r>
      <w:r w:rsidRPr="00786C71">
        <w:rPr>
          <w:rFonts w:ascii="Times New Roman" w:hAnsi="Times New Roman"/>
          <w:sz w:val="24"/>
          <w:szCs w:val="24"/>
          <w:lang w:eastAsia="lv-LV"/>
        </w:rPr>
        <w:t xml:space="preserve"> līguma noslēgšanas kārtība;</w:t>
      </w:r>
    </w:p>
    <w:p w14:paraId="15D820CA" w14:textId="5AF377D1"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 xml:space="preserve">1.2.3. Piegādātājs apņemas slēgt Preču </w:t>
      </w:r>
      <w:r w:rsidR="00F65A0B">
        <w:rPr>
          <w:rFonts w:ascii="Times New Roman" w:hAnsi="Times New Roman"/>
          <w:sz w:val="24"/>
          <w:szCs w:val="24"/>
          <w:lang w:eastAsia="lv-LV"/>
        </w:rPr>
        <w:t>nomas</w:t>
      </w:r>
      <w:r w:rsidRPr="00786C71">
        <w:rPr>
          <w:rFonts w:ascii="Times New Roman" w:hAnsi="Times New Roman"/>
          <w:sz w:val="24"/>
          <w:szCs w:val="24"/>
          <w:lang w:eastAsia="lv-LV"/>
        </w:rPr>
        <w:t xml:space="preserve"> līgumu ar Pasūtītāju saskaņā ar </w:t>
      </w:r>
      <w:r w:rsidR="00F65A0B">
        <w:rPr>
          <w:rFonts w:ascii="Times New Roman" w:hAnsi="Times New Roman"/>
          <w:sz w:val="24"/>
          <w:szCs w:val="24"/>
          <w:lang w:eastAsia="lv-LV"/>
        </w:rPr>
        <w:t>iepirkuma</w:t>
      </w:r>
      <w:r w:rsidRPr="00786C71">
        <w:rPr>
          <w:rFonts w:ascii="Times New Roman" w:hAnsi="Times New Roman"/>
          <w:sz w:val="24"/>
          <w:szCs w:val="24"/>
          <w:lang w:eastAsia="lv-LV"/>
        </w:rPr>
        <w:t xml:space="preserve"> iesniegto Piegādātāja Tehnisko un Finanšu piedāvājumu.</w:t>
      </w:r>
    </w:p>
    <w:p w14:paraId="1F6E9903"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1.3.</w:t>
      </w:r>
      <w:r w:rsidRPr="00786C71">
        <w:rPr>
          <w:rFonts w:ascii="Times New Roman" w:hAnsi="Times New Roman"/>
          <w:sz w:val="24"/>
          <w:szCs w:val="24"/>
          <w:lang w:eastAsia="lv-LV"/>
        </w:rPr>
        <w:tab/>
        <w:t>Vienošanās lasāma kopā ar Vienošanās pielikumiem.</w:t>
      </w:r>
    </w:p>
    <w:p w14:paraId="70F0C155" w14:textId="23C350D8"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1.4.</w:t>
      </w:r>
      <w:r w:rsidRPr="00786C71">
        <w:rPr>
          <w:rFonts w:ascii="Times New Roman" w:hAnsi="Times New Roman"/>
          <w:sz w:val="24"/>
          <w:szCs w:val="24"/>
          <w:lang w:eastAsia="lv-LV"/>
        </w:rPr>
        <w:tab/>
        <w:t xml:space="preserve">Līgumi par konkrētu Preču </w:t>
      </w:r>
      <w:r w:rsidR="00F65A0B">
        <w:rPr>
          <w:rFonts w:ascii="Times New Roman" w:hAnsi="Times New Roman"/>
          <w:sz w:val="24"/>
          <w:szCs w:val="24"/>
          <w:lang w:eastAsia="lv-LV"/>
        </w:rPr>
        <w:t>nomu</w:t>
      </w:r>
      <w:r w:rsidRPr="00786C71">
        <w:rPr>
          <w:rFonts w:ascii="Times New Roman" w:hAnsi="Times New Roman"/>
          <w:sz w:val="24"/>
          <w:szCs w:val="24"/>
          <w:lang w:eastAsia="lv-LV"/>
        </w:rPr>
        <w:t>, kuri noslēgti saskaņā ar Vienošanos, pēc to parakstīšanas kļūst par Vienošanās neatņemamu sastāvdaļu (turpmāk – Līgums).</w:t>
      </w:r>
    </w:p>
    <w:p w14:paraId="5F35D163" w14:textId="73167D4E"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 xml:space="preserve">1.5. Preču </w:t>
      </w:r>
      <w:r w:rsidR="00F65A0B">
        <w:rPr>
          <w:rFonts w:ascii="Times New Roman" w:hAnsi="Times New Roman"/>
          <w:sz w:val="24"/>
          <w:szCs w:val="24"/>
          <w:lang w:eastAsia="lv-LV"/>
        </w:rPr>
        <w:t>nomas</w:t>
      </w:r>
      <w:r w:rsidRPr="00786C71">
        <w:rPr>
          <w:rFonts w:ascii="Times New Roman" w:hAnsi="Times New Roman"/>
          <w:sz w:val="24"/>
          <w:szCs w:val="24"/>
          <w:lang w:eastAsia="lv-LV"/>
        </w:rPr>
        <w:t xml:space="preserve"> līguma 1.pielikumā norādītās vienību cenas ir maksimāli pieļaujamās cenas, par kurām Piegādātājs apņemas </w:t>
      </w:r>
      <w:r w:rsidR="00F65A0B">
        <w:rPr>
          <w:rFonts w:ascii="Times New Roman" w:hAnsi="Times New Roman"/>
          <w:sz w:val="24"/>
          <w:szCs w:val="24"/>
          <w:lang w:eastAsia="lv-LV"/>
        </w:rPr>
        <w:t>iznomāt</w:t>
      </w:r>
      <w:r w:rsidRPr="00786C71">
        <w:rPr>
          <w:rFonts w:ascii="Times New Roman" w:hAnsi="Times New Roman"/>
          <w:sz w:val="24"/>
          <w:szCs w:val="24"/>
          <w:lang w:eastAsia="lv-LV"/>
        </w:rPr>
        <w:t xml:space="preserve"> preces visā Vienošanās darbības laikā. </w:t>
      </w:r>
    </w:p>
    <w:p w14:paraId="2EAEB861" w14:textId="2DF96D21"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 xml:space="preserve">1.6. Pasūtītāja Iepirkuma Tehniskajā specifikācijā norādītie apjomi ir aptuvenie orientējošie apjomi. Pasūtītājs līguma izpildes laikā veiks Preču </w:t>
      </w:r>
      <w:r w:rsidR="00F65A0B">
        <w:rPr>
          <w:rFonts w:ascii="Times New Roman" w:hAnsi="Times New Roman"/>
          <w:sz w:val="24"/>
          <w:szCs w:val="24"/>
          <w:lang w:eastAsia="lv-LV"/>
        </w:rPr>
        <w:t>nomas</w:t>
      </w:r>
      <w:r w:rsidRPr="00786C71">
        <w:rPr>
          <w:rFonts w:ascii="Times New Roman" w:hAnsi="Times New Roman"/>
          <w:sz w:val="24"/>
          <w:szCs w:val="24"/>
          <w:lang w:eastAsia="lv-LV"/>
        </w:rPr>
        <w:t xml:space="preserve"> pieprasījumu atbilstoši savām vajadzībām.</w:t>
      </w:r>
    </w:p>
    <w:p w14:paraId="7FE42CEA" w14:textId="77777777" w:rsidR="00786C71" w:rsidRPr="00786C71" w:rsidRDefault="00786C71" w:rsidP="00786C71">
      <w:pPr>
        <w:spacing w:after="0" w:line="240" w:lineRule="auto"/>
        <w:ind w:right="-142"/>
        <w:jc w:val="both"/>
        <w:rPr>
          <w:rFonts w:ascii="Times New Roman" w:hAnsi="Times New Roman"/>
          <w:b/>
          <w:sz w:val="24"/>
          <w:szCs w:val="24"/>
          <w:lang w:eastAsia="lv-LV"/>
        </w:rPr>
      </w:pPr>
    </w:p>
    <w:p w14:paraId="6F9BF861" w14:textId="77777777" w:rsidR="00786C71" w:rsidRPr="00786C71" w:rsidRDefault="00786C71" w:rsidP="00786C71">
      <w:pPr>
        <w:spacing w:after="0" w:line="240" w:lineRule="auto"/>
        <w:ind w:right="-142"/>
        <w:jc w:val="center"/>
        <w:rPr>
          <w:rFonts w:ascii="Times New Roman" w:hAnsi="Times New Roman"/>
          <w:b/>
          <w:sz w:val="24"/>
          <w:szCs w:val="24"/>
          <w:lang w:eastAsia="lv-LV"/>
        </w:rPr>
      </w:pPr>
      <w:r w:rsidRPr="00786C71">
        <w:rPr>
          <w:rFonts w:ascii="Times New Roman" w:hAnsi="Times New Roman"/>
          <w:b/>
          <w:sz w:val="24"/>
          <w:szCs w:val="24"/>
          <w:lang w:eastAsia="lv-LV"/>
        </w:rPr>
        <w:t>2. Vienošanās darbības laiks un summa</w:t>
      </w:r>
    </w:p>
    <w:p w14:paraId="4D948651" w14:textId="7DBFCA83" w:rsidR="00786C71" w:rsidRPr="00786C71" w:rsidRDefault="00786C71" w:rsidP="00786C71">
      <w:pPr>
        <w:spacing w:after="0" w:line="240" w:lineRule="auto"/>
        <w:ind w:right="-142" w:firstLine="720"/>
        <w:jc w:val="both"/>
        <w:rPr>
          <w:rFonts w:ascii="Times New Roman" w:hAnsi="Times New Roman"/>
          <w:sz w:val="24"/>
          <w:szCs w:val="24"/>
          <w:lang w:eastAsia="lv-LV"/>
        </w:rPr>
      </w:pPr>
      <w:r w:rsidRPr="00786C71">
        <w:rPr>
          <w:rFonts w:ascii="Times New Roman" w:hAnsi="Times New Roman"/>
          <w:sz w:val="24"/>
          <w:szCs w:val="24"/>
          <w:lang w:eastAsia="lv-LV"/>
        </w:rPr>
        <w:t>2</w:t>
      </w:r>
      <w:r>
        <w:rPr>
          <w:rFonts w:ascii="Times New Roman" w:hAnsi="Times New Roman"/>
          <w:sz w:val="24"/>
          <w:szCs w:val="24"/>
          <w:lang w:eastAsia="lv-LV"/>
        </w:rPr>
        <w:t>.1. Vienošanās stājas spēkā 202</w:t>
      </w:r>
      <w:r w:rsidR="00F65A0B">
        <w:rPr>
          <w:rFonts w:ascii="Times New Roman" w:hAnsi="Times New Roman"/>
          <w:sz w:val="24"/>
          <w:szCs w:val="24"/>
          <w:lang w:eastAsia="lv-LV"/>
        </w:rPr>
        <w:t>2</w:t>
      </w:r>
      <w:r w:rsidRPr="00786C71">
        <w:rPr>
          <w:rFonts w:ascii="Times New Roman" w:hAnsi="Times New Roman"/>
          <w:sz w:val="24"/>
          <w:szCs w:val="24"/>
          <w:lang w:eastAsia="lv-LV"/>
        </w:rPr>
        <w:t xml:space="preserve">.gada __. ________un ir spēkā </w:t>
      </w:r>
      <w:r w:rsidR="00F65A0B">
        <w:rPr>
          <w:rFonts w:ascii="Times New Roman" w:hAnsi="Times New Roman"/>
          <w:sz w:val="24"/>
          <w:szCs w:val="24"/>
          <w:lang w:eastAsia="lv-LV"/>
        </w:rPr>
        <w:t>36</w:t>
      </w:r>
      <w:r w:rsidRPr="00786C71">
        <w:rPr>
          <w:rFonts w:ascii="Times New Roman" w:hAnsi="Times New Roman"/>
          <w:sz w:val="24"/>
          <w:szCs w:val="24"/>
          <w:lang w:eastAsia="lv-LV"/>
        </w:rPr>
        <w:t xml:space="preserve"> (</w:t>
      </w:r>
      <w:r w:rsidR="00F65A0B">
        <w:rPr>
          <w:rFonts w:ascii="Times New Roman" w:hAnsi="Times New Roman"/>
          <w:sz w:val="24"/>
          <w:szCs w:val="24"/>
          <w:lang w:eastAsia="lv-LV"/>
        </w:rPr>
        <w:t>trīsdesmit sešus</w:t>
      </w:r>
      <w:r w:rsidRPr="00786C71">
        <w:rPr>
          <w:rFonts w:ascii="Times New Roman" w:hAnsi="Times New Roman"/>
          <w:sz w:val="24"/>
          <w:szCs w:val="24"/>
          <w:lang w:eastAsia="lv-LV"/>
        </w:rPr>
        <w:t xml:space="preserve">) mēnešus vai līdz brīdim, kad maksājumi par Preču </w:t>
      </w:r>
      <w:r w:rsidR="00F65A0B">
        <w:rPr>
          <w:rFonts w:ascii="Times New Roman" w:hAnsi="Times New Roman"/>
          <w:sz w:val="24"/>
          <w:szCs w:val="24"/>
          <w:lang w:eastAsia="lv-LV"/>
        </w:rPr>
        <w:t>nomu</w:t>
      </w:r>
      <w:r w:rsidRPr="00786C71">
        <w:rPr>
          <w:rFonts w:ascii="Times New Roman" w:hAnsi="Times New Roman"/>
          <w:sz w:val="24"/>
          <w:szCs w:val="24"/>
          <w:lang w:eastAsia="lv-LV"/>
        </w:rPr>
        <w:t xml:space="preserve"> sasniegs Vienošanās 2.2.punktā noteikto summu</w:t>
      </w:r>
      <w:r w:rsidRPr="00786C71">
        <w:rPr>
          <w:rFonts w:ascii="Times New Roman" w:hAnsi="Times New Roman"/>
          <w:bCs/>
          <w:sz w:val="24"/>
          <w:szCs w:val="24"/>
        </w:rPr>
        <w:t xml:space="preserve"> </w:t>
      </w:r>
      <w:r w:rsidRPr="00786C71">
        <w:rPr>
          <w:rFonts w:ascii="Times New Roman" w:hAnsi="Times New Roman"/>
          <w:sz w:val="24"/>
          <w:szCs w:val="24"/>
          <w:lang w:eastAsia="lv-LV"/>
        </w:rPr>
        <w:t>atkarībā no, kāds no šiem nosacījumiem iestājās pirmais.</w:t>
      </w:r>
    </w:p>
    <w:p w14:paraId="55F1AC9D" w14:textId="505A728C" w:rsidR="00786C71" w:rsidRPr="00786C71" w:rsidRDefault="00786C71" w:rsidP="00786C71">
      <w:pPr>
        <w:spacing w:after="0" w:line="240" w:lineRule="auto"/>
        <w:ind w:right="-142" w:firstLine="720"/>
        <w:jc w:val="both"/>
        <w:rPr>
          <w:rFonts w:ascii="Times New Roman" w:hAnsi="Times New Roman"/>
          <w:sz w:val="24"/>
          <w:szCs w:val="24"/>
          <w:lang w:eastAsia="lv-LV"/>
        </w:rPr>
      </w:pPr>
      <w:r w:rsidRPr="00786C71">
        <w:rPr>
          <w:rFonts w:ascii="Times New Roman" w:hAnsi="Times New Roman"/>
          <w:sz w:val="24"/>
          <w:szCs w:val="24"/>
          <w:lang w:eastAsia="lv-LV"/>
        </w:rPr>
        <w:t xml:space="preserve">2.2. Pasūtītāja maksājumi Vienošanās darbības laikā par visām iepirkuma priekšmeta daļām nepārsniegs </w:t>
      </w:r>
      <w:r w:rsidRPr="00786C71">
        <w:rPr>
          <w:rFonts w:ascii="Times New Roman" w:hAnsi="Times New Roman"/>
          <w:b/>
          <w:sz w:val="24"/>
          <w:szCs w:val="24"/>
          <w:lang w:eastAsia="lv-LV"/>
        </w:rPr>
        <w:t>EUR</w:t>
      </w:r>
      <w:r w:rsidR="00F65A0B">
        <w:rPr>
          <w:rFonts w:ascii="Times New Roman" w:hAnsi="Times New Roman"/>
          <w:b/>
          <w:sz w:val="24"/>
          <w:szCs w:val="24"/>
          <w:lang w:eastAsia="lv-LV"/>
        </w:rPr>
        <w:t xml:space="preserve"> __________</w:t>
      </w:r>
      <w:r w:rsidRPr="00786C71">
        <w:rPr>
          <w:rFonts w:ascii="Times New Roman" w:hAnsi="Times New Roman"/>
          <w:sz w:val="24"/>
          <w:szCs w:val="24"/>
          <w:lang w:eastAsia="lv-LV"/>
        </w:rPr>
        <w:t xml:space="preserve"> (_________________) bez PVN.</w:t>
      </w:r>
    </w:p>
    <w:p w14:paraId="3377DF0C" w14:textId="5EC3DA44" w:rsidR="00786C71" w:rsidRDefault="00786C71" w:rsidP="00786C71">
      <w:pPr>
        <w:spacing w:after="0" w:line="240" w:lineRule="auto"/>
        <w:ind w:right="-142" w:firstLine="720"/>
        <w:jc w:val="both"/>
        <w:rPr>
          <w:rFonts w:ascii="Times New Roman" w:hAnsi="Times New Roman"/>
          <w:sz w:val="24"/>
          <w:szCs w:val="24"/>
          <w:lang w:eastAsia="lv-LV"/>
        </w:rPr>
      </w:pPr>
      <w:r w:rsidRPr="00786C71">
        <w:rPr>
          <w:rFonts w:ascii="Times New Roman" w:hAnsi="Times New Roman"/>
          <w:bCs/>
          <w:sz w:val="24"/>
          <w:szCs w:val="24"/>
        </w:rPr>
        <w:t xml:space="preserve">2.3. </w:t>
      </w:r>
      <w:r w:rsidRPr="00786C71">
        <w:rPr>
          <w:rFonts w:ascii="Times New Roman" w:hAnsi="Times New Roman"/>
          <w:sz w:val="24"/>
          <w:szCs w:val="24"/>
          <w:lang w:eastAsia="lv-LV"/>
        </w:rPr>
        <w:t>Ja Vienošanās darbības laikā netiek sasniegta Vienošanās 2.2.punktā noteiktā kopējā iepirkuma  summa, Pusēm vienojoties Vienošanās darbības termiņš var tikt pagarināts saskaņā ar Publisko iepirkumu likumā noteikto.</w:t>
      </w:r>
    </w:p>
    <w:p w14:paraId="41345C57" w14:textId="77777777" w:rsidR="00786C71" w:rsidRPr="00786C71" w:rsidRDefault="00786C71" w:rsidP="00786C71">
      <w:pPr>
        <w:spacing w:after="0" w:line="240" w:lineRule="auto"/>
        <w:ind w:right="-142" w:firstLine="720"/>
        <w:jc w:val="both"/>
        <w:rPr>
          <w:rFonts w:ascii="Times New Roman" w:hAnsi="Times New Roman"/>
          <w:sz w:val="24"/>
          <w:szCs w:val="24"/>
          <w:lang w:eastAsia="lv-LV"/>
        </w:rPr>
      </w:pPr>
    </w:p>
    <w:p w14:paraId="18B4AB4D" w14:textId="77777777" w:rsidR="00786C71" w:rsidRPr="00786C71" w:rsidRDefault="00786C71" w:rsidP="00786C71">
      <w:pPr>
        <w:spacing w:after="0" w:line="240" w:lineRule="auto"/>
        <w:ind w:right="-142"/>
        <w:jc w:val="center"/>
        <w:rPr>
          <w:rFonts w:ascii="Times New Roman" w:hAnsi="Times New Roman"/>
          <w:b/>
          <w:sz w:val="24"/>
          <w:szCs w:val="24"/>
          <w:lang w:eastAsia="lv-LV"/>
        </w:rPr>
      </w:pPr>
      <w:r w:rsidRPr="00786C71">
        <w:rPr>
          <w:rFonts w:ascii="Times New Roman" w:hAnsi="Times New Roman"/>
          <w:b/>
          <w:sz w:val="24"/>
          <w:szCs w:val="24"/>
          <w:lang w:eastAsia="lv-LV"/>
        </w:rPr>
        <w:t>3. Līguma noslēgšanas un izpildes kārtība</w:t>
      </w:r>
    </w:p>
    <w:p w14:paraId="661C5793" w14:textId="09000E18"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 xml:space="preserve">3.1. Preču </w:t>
      </w:r>
      <w:r w:rsidR="00F65A0B">
        <w:rPr>
          <w:rFonts w:ascii="Times New Roman" w:hAnsi="Times New Roman"/>
          <w:sz w:val="24"/>
          <w:szCs w:val="24"/>
          <w:lang w:eastAsia="lv-LV"/>
        </w:rPr>
        <w:t>nomas</w:t>
      </w:r>
      <w:r w:rsidRPr="00786C71">
        <w:rPr>
          <w:rFonts w:ascii="Times New Roman" w:hAnsi="Times New Roman"/>
          <w:sz w:val="24"/>
          <w:szCs w:val="24"/>
          <w:lang w:eastAsia="lv-LV"/>
        </w:rPr>
        <w:t xml:space="preserve"> līgums tiek slēgts starp Pasūtītāju un Preču </w:t>
      </w:r>
      <w:r w:rsidR="00F65A0B">
        <w:rPr>
          <w:rFonts w:ascii="Times New Roman" w:hAnsi="Times New Roman"/>
          <w:sz w:val="24"/>
          <w:szCs w:val="24"/>
          <w:lang w:eastAsia="lv-LV"/>
        </w:rPr>
        <w:t>iznomātāju</w:t>
      </w:r>
      <w:r w:rsidRPr="00786C71">
        <w:rPr>
          <w:rFonts w:ascii="Times New Roman" w:hAnsi="Times New Roman"/>
          <w:sz w:val="24"/>
          <w:szCs w:val="24"/>
          <w:lang w:eastAsia="lv-LV"/>
        </w:rPr>
        <w:t xml:space="preserve">, kuri piedāvājuši attiecīgajā iepirkuma priekšmeta daļā viszemākās vērtējamās cenas. Preču </w:t>
      </w:r>
      <w:r w:rsidR="00F65A0B">
        <w:rPr>
          <w:rFonts w:ascii="Times New Roman" w:hAnsi="Times New Roman"/>
          <w:sz w:val="24"/>
          <w:szCs w:val="24"/>
          <w:lang w:eastAsia="lv-LV"/>
        </w:rPr>
        <w:t>nomas</w:t>
      </w:r>
      <w:r w:rsidRPr="00786C71">
        <w:rPr>
          <w:rFonts w:ascii="Times New Roman" w:hAnsi="Times New Roman"/>
          <w:sz w:val="24"/>
          <w:szCs w:val="24"/>
          <w:lang w:eastAsia="lv-LV"/>
        </w:rPr>
        <w:t xml:space="preserve"> līgums tiek slēgts ar katru iepirkuma priekšmeta daļas uzvarētāju. </w:t>
      </w:r>
    </w:p>
    <w:p w14:paraId="6858A1DA" w14:textId="30037F85"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 xml:space="preserve">3.2. Preču </w:t>
      </w:r>
      <w:r w:rsidR="00F65A0B">
        <w:rPr>
          <w:rFonts w:ascii="Times New Roman" w:hAnsi="Times New Roman"/>
          <w:sz w:val="24"/>
          <w:szCs w:val="24"/>
          <w:lang w:eastAsia="lv-LV"/>
        </w:rPr>
        <w:t>nomas</w:t>
      </w:r>
      <w:r w:rsidRPr="00786C71">
        <w:rPr>
          <w:rFonts w:ascii="Times New Roman" w:hAnsi="Times New Roman"/>
          <w:sz w:val="24"/>
          <w:szCs w:val="24"/>
          <w:lang w:eastAsia="lv-LV"/>
        </w:rPr>
        <w:t xml:space="preserve"> cenas nedrīkst pārsniegt Iepirkumā Piegādātāja iesniegtajā Finanšu piedāvājumā noteiktās cenas.</w:t>
      </w:r>
    </w:p>
    <w:p w14:paraId="2B462746"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lastRenderedPageBreak/>
        <w:t>3.3.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3D5D84AB"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 xml:space="preserve">3.4. Preču piegāde notiek saskaņā ar Pasūtītāja katrreizēju Preču pasūtījumu (turpmāk – Pasūtījums), kurā Pasūtītājs norāda nepieciešamo Preču veidu, daudzumu un citu nepieciešamo informāciju. Pasūtījumu Pasūtītājs veic elektroniski, nosūtot pieprasījumu Piegādātāja kontaktpersonai. </w:t>
      </w:r>
    </w:p>
    <w:p w14:paraId="47B75E9A"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p>
    <w:p w14:paraId="60B5028D" w14:textId="77777777" w:rsidR="00786C71" w:rsidRPr="00786C71" w:rsidRDefault="00786C71" w:rsidP="00786C71">
      <w:pPr>
        <w:spacing w:after="0" w:line="240" w:lineRule="auto"/>
        <w:ind w:right="-142"/>
        <w:jc w:val="center"/>
        <w:rPr>
          <w:rFonts w:ascii="Times New Roman" w:hAnsi="Times New Roman"/>
          <w:b/>
          <w:sz w:val="24"/>
          <w:szCs w:val="24"/>
          <w:lang w:eastAsia="lv-LV"/>
        </w:rPr>
      </w:pPr>
      <w:r w:rsidRPr="00786C71">
        <w:rPr>
          <w:rFonts w:ascii="Times New Roman" w:hAnsi="Times New Roman"/>
          <w:b/>
          <w:sz w:val="24"/>
          <w:szCs w:val="24"/>
          <w:lang w:eastAsia="lv-LV"/>
        </w:rPr>
        <w:t>4. Piegādātāja saistības</w:t>
      </w:r>
    </w:p>
    <w:p w14:paraId="1B2FB570"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4.1. Piegādātājs:</w:t>
      </w:r>
    </w:p>
    <w:p w14:paraId="105057D7"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4.1.1. apņemas piegādāt Preces Pasūtītājam saskaņā ar Vienošanās un iepirkuma līguma noteikumiem;</w:t>
      </w:r>
    </w:p>
    <w:p w14:paraId="754697E3"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4.1.2. atbild par Preču atbilstību Latvijas Republikas un Eiropas Savienības normatīvo aktu prasībām.</w:t>
      </w:r>
    </w:p>
    <w:p w14:paraId="303DD5EE"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p>
    <w:p w14:paraId="4F44C5AE" w14:textId="77777777" w:rsidR="00786C71" w:rsidRPr="00786C71" w:rsidRDefault="00786C71" w:rsidP="00786C71">
      <w:pPr>
        <w:spacing w:after="0" w:line="240" w:lineRule="auto"/>
        <w:ind w:right="-142"/>
        <w:jc w:val="center"/>
        <w:rPr>
          <w:rFonts w:ascii="Times New Roman" w:hAnsi="Times New Roman"/>
          <w:b/>
          <w:sz w:val="24"/>
          <w:szCs w:val="24"/>
          <w:lang w:eastAsia="lv-LV"/>
        </w:rPr>
      </w:pPr>
      <w:r w:rsidRPr="00786C71">
        <w:rPr>
          <w:rFonts w:ascii="Times New Roman" w:hAnsi="Times New Roman"/>
          <w:b/>
          <w:sz w:val="24"/>
          <w:szCs w:val="24"/>
          <w:lang w:eastAsia="lv-LV"/>
        </w:rPr>
        <w:t>5. Vienošanās noteikumu grozīšana un vienošanās izbeigšana</w:t>
      </w:r>
    </w:p>
    <w:p w14:paraId="1C608339"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 xml:space="preserve">5.1. Vienošanos var grozīt vai papildināt Pusēm </w:t>
      </w:r>
      <w:proofErr w:type="spellStart"/>
      <w:r w:rsidRPr="00786C71">
        <w:rPr>
          <w:rFonts w:ascii="Times New Roman" w:hAnsi="Times New Roman"/>
          <w:sz w:val="24"/>
          <w:szCs w:val="24"/>
          <w:lang w:eastAsia="lv-LV"/>
        </w:rPr>
        <w:t>rakstveidā</w:t>
      </w:r>
      <w:proofErr w:type="spellEnd"/>
      <w:r w:rsidRPr="00786C71">
        <w:rPr>
          <w:rFonts w:ascii="Times New Roman" w:hAnsi="Times New Roman"/>
          <w:sz w:val="24"/>
          <w:szCs w:val="24"/>
          <w:lang w:eastAsia="lv-LV"/>
        </w:rPr>
        <w:t xml:space="preserve"> vienojoties, pamatojoties uz Latvijas Republikas normatīvajiem aktiem un ievērojot Publisko iepirkumu likuma 61.pantā noteikto.</w:t>
      </w:r>
    </w:p>
    <w:p w14:paraId="3D96E179" w14:textId="6CB28562" w:rsidR="00786C71" w:rsidRPr="00786C71" w:rsidRDefault="00786C71" w:rsidP="00786C71">
      <w:pPr>
        <w:tabs>
          <w:tab w:val="left" w:pos="1134"/>
        </w:tabs>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 xml:space="preserve">5.2. Pasūtītājam ir tiesības vienpusēji atkāpties no Vienošanās (vai kādu no tās daļām), par to </w:t>
      </w:r>
      <w:proofErr w:type="spellStart"/>
      <w:r w:rsidRPr="00786C71">
        <w:rPr>
          <w:rFonts w:ascii="Times New Roman" w:hAnsi="Times New Roman"/>
          <w:sz w:val="24"/>
          <w:szCs w:val="24"/>
          <w:lang w:eastAsia="lv-LV"/>
        </w:rPr>
        <w:t>rakstveidā</w:t>
      </w:r>
      <w:proofErr w:type="spellEnd"/>
      <w:r w:rsidRPr="00786C71">
        <w:rPr>
          <w:rFonts w:ascii="Times New Roman" w:hAnsi="Times New Roman"/>
          <w:sz w:val="24"/>
          <w:szCs w:val="24"/>
          <w:lang w:eastAsia="lv-LV"/>
        </w:rPr>
        <w:t xml:space="preserve"> brīdinot Piegādātājus vismaz 5 (piecas) dienas iepriekš, ja Piegādātājs atsakās slēgt preču </w:t>
      </w:r>
      <w:r w:rsidR="00F65A0B">
        <w:rPr>
          <w:rFonts w:ascii="Times New Roman" w:hAnsi="Times New Roman"/>
          <w:sz w:val="24"/>
          <w:szCs w:val="24"/>
          <w:lang w:eastAsia="lv-LV"/>
        </w:rPr>
        <w:t>nomas</w:t>
      </w:r>
      <w:r w:rsidRPr="00786C71">
        <w:rPr>
          <w:rFonts w:ascii="Times New Roman" w:hAnsi="Times New Roman"/>
          <w:sz w:val="24"/>
          <w:szCs w:val="24"/>
          <w:lang w:eastAsia="lv-LV"/>
        </w:rPr>
        <w:t xml:space="preserve"> līgumu.</w:t>
      </w:r>
    </w:p>
    <w:p w14:paraId="6054A889" w14:textId="77777777" w:rsidR="00786C71" w:rsidRPr="00786C71" w:rsidRDefault="00786C71" w:rsidP="00786C71">
      <w:pPr>
        <w:tabs>
          <w:tab w:val="left" w:pos="1134"/>
        </w:tabs>
        <w:spacing w:after="0" w:line="240" w:lineRule="auto"/>
        <w:ind w:right="-142" w:firstLine="567"/>
        <w:jc w:val="both"/>
        <w:rPr>
          <w:rFonts w:ascii="Times New Roman" w:eastAsia="Times New Roman" w:hAnsi="Times New Roman"/>
          <w:sz w:val="24"/>
          <w:szCs w:val="24"/>
          <w:lang w:eastAsia="lv-LV"/>
        </w:rPr>
      </w:pPr>
      <w:r w:rsidRPr="00786C71">
        <w:rPr>
          <w:rFonts w:ascii="Times New Roman" w:hAnsi="Times New Roman"/>
          <w:sz w:val="24"/>
          <w:szCs w:val="24"/>
          <w:lang w:eastAsia="lv-LV"/>
        </w:rPr>
        <w:t xml:space="preserve">5.3. </w:t>
      </w:r>
      <w:r w:rsidRPr="00786C71">
        <w:rPr>
          <w:rFonts w:ascii="Times New Roman" w:eastAsia="Times New Roman" w:hAnsi="Times New Roman"/>
          <w:bCs/>
          <w:sz w:val="24"/>
          <w:szCs w:val="24"/>
          <w:lang w:eastAsia="lv-LV"/>
        </w:rPr>
        <w:t xml:space="preserve">Pusēm ir tiesības nekavējoties izbeigt Vienošanos, ja kādai no Pusēm ir uzsākts </w:t>
      </w:r>
      <w:r w:rsidRPr="00786C71">
        <w:rPr>
          <w:rFonts w:ascii="Times New Roman" w:eastAsia="Times New Roman" w:hAnsi="Times New Roman"/>
          <w:sz w:val="24"/>
          <w:szCs w:val="24"/>
          <w:lang w:eastAsia="lv-LV"/>
        </w:rPr>
        <w:t>maksātnespējas process, likvidācija, tā darbība tiek izbeigta vai pārtraukta, vai ir apturēta tā saimnieciskā darbība.</w:t>
      </w:r>
    </w:p>
    <w:p w14:paraId="2AD277D9" w14:textId="77777777" w:rsidR="00786C71" w:rsidRPr="00786C71" w:rsidRDefault="00786C71" w:rsidP="00786C71">
      <w:pPr>
        <w:tabs>
          <w:tab w:val="left" w:pos="1134"/>
        </w:tabs>
        <w:spacing w:after="0" w:line="240" w:lineRule="auto"/>
        <w:ind w:right="-142" w:firstLine="567"/>
        <w:jc w:val="both"/>
        <w:rPr>
          <w:rFonts w:ascii="Times New Roman" w:hAnsi="Times New Roman"/>
          <w:sz w:val="24"/>
          <w:szCs w:val="24"/>
          <w:lang w:eastAsia="lv-LV"/>
        </w:rPr>
      </w:pPr>
    </w:p>
    <w:p w14:paraId="674C7EC5" w14:textId="77777777" w:rsidR="00786C71" w:rsidRPr="00786C71" w:rsidRDefault="00786C71" w:rsidP="00786C71">
      <w:pPr>
        <w:spacing w:after="0" w:line="240" w:lineRule="auto"/>
        <w:ind w:right="-142"/>
        <w:jc w:val="center"/>
        <w:rPr>
          <w:rFonts w:ascii="Times New Roman" w:hAnsi="Times New Roman"/>
          <w:b/>
          <w:sz w:val="24"/>
          <w:szCs w:val="24"/>
          <w:lang w:eastAsia="lv-LV"/>
        </w:rPr>
      </w:pPr>
      <w:r w:rsidRPr="00786C71">
        <w:rPr>
          <w:rFonts w:ascii="Times New Roman" w:hAnsi="Times New Roman"/>
          <w:b/>
          <w:sz w:val="24"/>
          <w:szCs w:val="24"/>
          <w:lang w:eastAsia="lv-LV"/>
        </w:rPr>
        <w:t>6. Strīdu risināšanas kārtība</w:t>
      </w:r>
    </w:p>
    <w:p w14:paraId="7CA83B95"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6.1. Jebkuri no Vienošanās izrietoši strīdi, kas rodas starp Pusēm, tiek sākotnēji risināti savstarpēju sarunu ceļā.</w:t>
      </w:r>
    </w:p>
    <w:p w14:paraId="5D02B22C"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6.2. Ja vienošanās netiek panākta, strīda izskatīšana tiek nodota tiesā Latvijas Republikas normatīvajos aktos noteiktajā kārtībā.</w:t>
      </w:r>
    </w:p>
    <w:p w14:paraId="4B7A2351" w14:textId="77777777" w:rsidR="00786C71" w:rsidRPr="00786C71" w:rsidRDefault="00786C71" w:rsidP="00786C71">
      <w:pPr>
        <w:spacing w:after="0" w:line="240" w:lineRule="auto"/>
        <w:ind w:right="-142"/>
        <w:jc w:val="center"/>
        <w:rPr>
          <w:rFonts w:ascii="Times New Roman" w:hAnsi="Times New Roman"/>
          <w:b/>
          <w:sz w:val="24"/>
          <w:szCs w:val="24"/>
          <w:lang w:eastAsia="lv-LV"/>
        </w:rPr>
      </w:pPr>
      <w:r w:rsidRPr="00786C71">
        <w:rPr>
          <w:rFonts w:ascii="Times New Roman" w:hAnsi="Times New Roman"/>
          <w:b/>
          <w:sz w:val="24"/>
          <w:szCs w:val="24"/>
          <w:lang w:eastAsia="lv-LV"/>
        </w:rPr>
        <w:t>7. Nepārvarama vara</w:t>
      </w:r>
    </w:p>
    <w:p w14:paraId="27A9B265"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342D899C"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7.2. Nepārvaramas varas apstākļu pierādīšanas pienākums gulstas uz to Pusi, kura uz tiem atsaucas.</w:t>
      </w:r>
    </w:p>
    <w:p w14:paraId="5204F2FF"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 xml:space="preserve">7.3. Par nepārvaramas varas apstākļu iestāšanos vai izbeigšanos otra Puse tiek informēta </w:t>
      </w:r>
      <w:proofErr w:type="spellStart"/>
      <w:r w:rsidRPr="00786C71">
        <w:rPr>
          <w:rFonts w:ascii="Times New Roman" w:hAnsi="Times New Roman"/>
          <w:sz w:val="24"/>
          <w:szCs w:val="24"/>
          <w:lang w:eastAsia="lv-LV"/>
        </w:rPr>
        <w:t>rakstveidā</w:t>
      </w:r>
      <w:proofErr w:type="spellEnd"/>
      <w:r w:rsidRPr="00786C71">
        <w:rPr>
          <w:rFonts w:ascii="Times New Roman" w:hAnsi="Times New Roman"/>
          <w:sz w:val="24"/>
          <w:szCs w:val="24"/>
          <w:lang w:eastAsia="lv-LV"/>
        </w:rPr>
        <w:t xml:space="preserve"> 3 (trīs) dienu laikā, skaitot no šādu apstākļu iestāšanās vai izbeigšanās.</w:t>
      </w:r>
    </w:p>
    <w:p w14:paraId="22EB0BDC"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7.4. Nepārvaramas varas apstākļu iestāšanas gadījumā Puses 5 (piecu) darba dienu laikā vienojas par Vienošanās noteikto saistību izpildi.</w:t>
      </w:r>
    </w:p>
    <w:p w14:paraId="2E32CDFD" w14:textId="77777777" w:rsidR="00786C71" w:rsidRPr="00786C71" w:rsidRDefault="00786C71" w:rsidP="00786C71">
      <w:pPr>
        <w:spacing w:after="0" w:line="240" w:lineRule="auto"/>
        <w:ind w:left="360" w:right="-142"/>
        <w:jc w:val="both"/>
        <w:rPr>
          <w:rFonts w:ascii="Times New Roman" w:hAnsi="Times New Roman"/>
          <w:b/>
          <w:sz w:val="24"/>
          <w:szCs w:val="24"/>
          <w:lang w:eastAsia="lv-LV"/>
        </w:rPr>
      </w:pPr>
    </w:p>
    <w:p w14:paraId="6E153F4B" w14:textId="77777777" w:rsidR="00786C71" w:rsidRPr="00786C71" w:rsidRDefault="00786C71" w:rsidP="00786C71">
      <w:pPr>
        <w:spacing w:after="0" w:line="240" w:lineRule="auto"/>
        <w:ind w:right="-142"/>
        <w:jc w:val="center"/>
        <w:rPr>
          <w:rFonts w:ascii="Times New Roman" w:hAnsi="Times New Roman"/>
          <w:b/>
          <w:sz w:val="24"/>
          <w:szCs w:val="24"/>
          <w:lang w:eastAsia="lv-LV"/>
        </w:rPr>
      </w:pPr>
      <w:r w:rsidRPr="00786C71">
        <w:rPr>
          <w:rFonts w:ascii="Times New Roman" w:hAnsi="Times New Roman"/>
          <w:b/>
          <w:sz w:val="24"/>
          <w:szCs w:val="24"/>
          <w:lang w:eastAsia="lv-LV"/>
        </w:rPr>
        <w:t>8. Citi noteikumi</w:t>
      </w:r>
    </w:p>
    <w:p w14:paraId="402A1F06"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8.1. Vienošanās ir saistoša Pusēm un to saistību un tiesību pārņēmējiem.</w:t>
      </w:r>
    </w:p>
    <w:p w14:paraId="2AF50FE8"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8.2. Ja kādai no Pusēm tiek mainīts juridiskais statuss, rekvizīti u.c., tad Puse 7 (septiņu) dienu laikā rakstiski paziņo par to otrai Pusei.</w:t>
      </w:r>
    </w:p>
    <w:p w14:paraId="1670123F"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8.3. Pušu Kontaktpersonas šīs Vienošanās darbības laikā ir norādītas iepirkuma līgumā.</w:t>
      </w:r>
    </w:p>
    <w:p w14:paraId="6478C1FE" w14:textId="77777777" w:rsidR="00786C71" w:rsidRPr="00786C71" w:rsidRDefault="00786C71" w:rsidP="00786C71">
      <w:pPr>
        <w:spacing w:after="0" w:line="240" w:lineRule="auto"/>
        <w:ind w:right="-142" w:firstLine="567"/>
        <w:jc w:val="both"/>
        <w:rPr>
          <w:rFonts w:ascii="Times New Roman" w:hAnsi="Times New Roman"/>
          <w:sz w:val="24"/>
          <w:szCs w:val="24"/>
          <w:lang w:eastAsia="lv-LV"/>
        </w:rPr>
      </w:pPr>
      <w:r w:rsidRPr="00786C71">
        <w:rPr>
          <w:rFonts w:ascii="Times New Roman" w:hAnsi="Times New Roman"/>
          <w:sz w:val="24"/>
          <w:szCs w:val="24"/>
          <w:lang w:eastAsia="lv-LV"/>
        </w:rPr>
        <w:t>8.4. Vienošanās ar pielikumu sagatavota latviešu valodā ___ (______) eksemplāros uz __ (_____) lapām, katrai Pusei pa eksemplāram. Visiem eksemplāriem ir vienāds juridisks spēks.</w:t>
      </w:r>
    </w:p>
    <w:p w14:paraId="07B71594" w14:textId="77777777" w:rsidR="00786C71" w:rsidRPr="00786C71" w:rsidRDefault="00786C71" w:rsidP="00786C71">
      <w:pPr>
        <w:spacing w:after="0" w:line="240" w:lineRule="auto"/>
        <w:ind w:left="360" w:right="-142"/>
        <w:jc w:val="both"/>
        <w:rPr>
          <w:rFonts w:ascii="Times New Roman" w:hAnsi="Times New Roman"/>
          <w:b/>
          <w:sz w:val="24"/>
          <w:szCs w:val="24"/>
          <w:lang w:eastAsia="lv-LV"/>
        </w:rPr>
      </w:pPr>
    </w:p>
    <w:p w14:paraId="15C37C40" w14:textId="77777777" w:rsidR="00786C71" w:rsidRPr="00786C71" w:rsidRDefault="00786C71" w:rsidP="00786C71">
      <w:pPr>
        <w:spacing w:after="0" w:line="240" w:lineRule="auto"/>
        <w:ind w:right="-142"/>
        <w:jc w:val="center"/>
        <w:rPr>
          <w:rFonts w:ascii="Times New Roman" w:hAnsi="Times New Roman"/>
          <w:b/>
          <w:sz w:val="24"/>
          <w:szCs w:val="24"/>
          <w:lang w:eastAsia="lv-LV"/>
        </w:rPr>
      </w:pPr>
      <w:r w:rsidRPr="00786C71">
        <w:rPr>
          <w:rFonts w:ascii="Times New Roman" w:hAnsi="Times New Roman"/>
          <w:b/>
          <w:sz w:val="24"/>
          <w:szCs w:val="24"/>
          <w:lang w:eastAsia="lv-LV"/>
        </w:rPr>
        <w:t>9.Pušu rekvizīti un paraksti</w:t>
      </w:r>
    </w:p>
    <w:tbl>
      <w:tblPr>
        <w:tblW w:w="9245" w:type="dxa"/>
        <w:tblInd w:w="-106" w:type="dxa"/>
        <w:tblLook w:val="01E0" w:firstRow="1" w:lastRow="1" w:firstColumn="1" w:lastColumn="1" w:noHBand="0" w:noVBand="0"/>
      </w:tblPr>
      <w:tblGrid>
        <w:gridCol w:w="4608"/>
        <w:gridCol w:w="4637"/>
      </w:tblGrid>
      <w:tr w:rsidR="00786C71" w:rsidRPr="00786C71" w14:paraId="050E1552" w14:textId="77777777" w:rsidTr="00FE0E8D">
        <w:trPr>
          <w:trHeight w:val="80"/>
        </w:trPr>
        <w:tc>
          <w:tcPr>
            <w:tcW w:w="4608" w:type="dxa"/>
          </w:tcPr>
          <w:p w14:paraId="0782608C" w14:textId="77777777" w:rsidR="00786C71" w:rsidRPr="00786C71" w:rsidRDefault="00786C71" w:rsidP="00786C71">
            <w:pPr>
              <w:spacing w:after="0" w:line="240" w:lineRule="auto"/>
              <w:ind w:right="-142"/>
              <w:jc w:val="both"/>
              <w:rPr>
                <w:rFonts w:ascii="Times New Roman" w:hAnsi="Times New Roman"/>
                <w:b/>
                <w:bCs/>
                <w:sz w:val="24"/>
                <w:szCs w:val="24"/>
                <w:u w:val="single"/>
                <w:lang w:eastAsia="lv-LV"/>
              </w:rPr>
            </w:pPr>
            <w:r w:rsidRPr="00786C71">
              <w:rPr>
                <w:rFonts w:ascii="Times New Roman" w:hAnsi="Times New Roman"/>
                <w:b/>
                <w:bCs/>
                <w:sz w:val="24"/>
                <w:szCs w:val="24"/>
                <w:u w:val="single"/>
                <w:lang w:eastAsia="lv-LV"/>
              </w:rPr>
              <w:lastRenderedPageBreak/>
              <w:t>Pasūtītājs:</w:t>
            </w:r>
          </w:p>
          <w:p w14:paraId="2FBE7E4D" w14:textId="77777777" w:rsidR="00786C71" w:rsidRPr="00786C71" w:rsidRDefault="00786C71" w:rsidP="00786C71">
            <w:pPr>
              <w:spacing w:after="0" w:line="240" w:lineRule="auto"/>
              <w:ind w:right="-142"/>
              <w:jc w:val="both"/>
              <w:rPr>
                <w:rFonts w:ascii="Times New Roman" w:hAnsi="Times New Roman"/>
                <w:b/>
                <w:bCs/>
                <w:sz w:val="24"/>
                <w:szCs w:val="24"/>
                <w:lang w:eastAsia="lv-LV"/>
              </w:rPr>
            </w:pPr>
            <w:r w:rsidRPr="00786C71">
              <w:rPr>
                <w:rFonts w:ascii="Times New Roman" w:hAnsi="Times New Roman"/>
                <w:b/>
                <w:bCs/>
                <w:sz w:val="24"/>
                <w:szCs w:val="24"/>
                <w:lang w:eastAsia="lv-LV"/>
              </w:rPr>
              <w:t>VSIA “Paula Stradiņa klīniskā</w:t>
            </w:r>
          </w:p>
          <w:p w14:paraId="3A002697" w14:textId="77777777" w:rsidR="00786C71" w:rsidRPr="00786C71" w:rsidRDefault="00786C71" w:rsidP="00786C71">
            <w:pPr>
              <w:spacing w:after="0" w:line="240" w:lineRule="auto"/>
              <w:ind w:right="-142"/>
              <w:jc w:val="both"/>
              <w:rPr>
                <w:rFonts w:ascii="Times New Roman" w:hAnsi="Times New Roman"/>
                <w:b/>
                <w:bCs/>
                <w:sz w:val="24"/>
                <w:szCs w:val="24"/>
                <w:lang w:eastAsia="lv-LV"/>
              </w:rPr>
            </w:pPr>
            <w:r w:rsidRPr="00786C71">
              <w:rPr>
                <w:rFonts w:ascii="Times New Roman" w:hAnsi="Times New Roman"/>
                <w:b/>
                <w:bCs/>
                <w:sz w:val="24"/>
                <w:szCs w:val="24"/>
                <w:lang w:eastAsia="lv-LV"/>
              </w:rPr>
              <w:t>universitātes slimnīca”</w:t>
            </w:r>
          </w:p>
          <w:p w14:paraId="32D547CC" w14:textId="77777777" w:rsidR="00786C71" w:rsidRPr="00786C71" w:rsidRDefault="00786C71" w:rsidP="00786C71">
            <w:pPr>
              <w:spacing w:after="0" w:line="240" w:lineRule="auto"/>
              <w:ind w:right="-142"/>
              <w:jc w:val="both"/>
              <w:rPr>
                <w:rFonts w:ascii="Times New Roman" w:hAnsi="Times New Roman"/>
                <w:sz w:val="24"/>
                <w:szCs w:val="24"/>
                <w:lang w:eastAsia="lv-LV"/>
              </w:rPr>
            </w:pPr>
            <w:proofErr w:type="spellStart"/>
            <w:r w:rsidRPr="00786C71">
              <w:rPr>
                <w:rFonts w:ascii="Times New Roman" w:hAnsi="Times New Roman"/>
                <w:sz w:val="24"/>
                <w:szCs w:val="24"/>
                <w:lang w:eastAsia="lv-LV"/>
              </w:rPr>
              <w:t>Reģ</w:t>
            </w:r>
            <w:proofErr w:type="spellEnd"/>
            <w:r w:rsidRPr="00786C71">
              <w:rPr>
                <w:rFonts w:ascii="Times New Roman" w:hAnsi="Times New Roman"/>
                <w:sz w:val="24"/>
                <w:szCs w:val="24"/>
                <w:lang w:eastAsia="lv-LV"/>
              </w:rPr>
              <w:t xml:space="preserve">. Nr. </w:t>
            </w:r>
            <w:r w:rsidRPr="00786C71">
              <w:rPr>
                <w:rFonts w:ascii="Times New Roman" w:hAnsi="Times New Roman"/>
                <w:sz w:val="24"/>
                <w:szCs w:val="24"/>
                <w:lang w:val="en-GB" w:eastAsia="lv-LV"/>
              </w:rPr>
              <w:t>40003457109</w:t>
            </w:r>
          </w:p>
          <w:p w14:paraId="3B3027E3" w14:textId="77777777" w:rsidR="00786C71" w:rsidRPr="00786C71" w:rsidRDefault="00786C71" w:rsidP="00786C71">
            <w:pPr>
              <w:spacing w:after="0" w:line="240" w:lineRule="auto"/>
              <w:ind w:right="-142"/>
              <w:jc w:val="both"/>
              <w:rPr>
                <w:rFonts w:ascii="Times New Roman" w:hAnsi="Times New Roman"/>
                <w:sz w:val="24"/>
                <w:szCs w:val="24"/>
                <w:lang w:eastAsia="lv-LV"/>
              </w:rPr>
            </w:pPr>
            <w:r w:rsidRPr="00786C71">
              <w:rPr>
                <w:rFonts w:ascii="Times New Roman" w:hAnsi="Times New Roman"/>
                <w:sz w:val="24"/>
                <w:szCs w:val="24"/>
                <w:lang w:eastAsia="lv-LV"/>
              </w:rPr>
              <w:t>Pilsoņu iela 13, Rīga, LV - 1002</w:t>
            </w:r>
          </w:p>
          <w:p w14:paraId="417713F2" w14:textId="77777777" w:rsidR="00786C71" w:rsidRPr="00786C71" w:rsidRDefault="00786C71" w:rsidP="00786C71">
            <w:pPr>
              <w:spacing w:after="0" w:line="240" w:lineRule="auto"/>
              <w:ind w:right="-142"/>
              <w:jc w:val="both"/>
              <w:rPr>
                <w:rFonts w:ascii="Times New Roman" w:hAnsi="Times New Roman"/>
                <w:sz w:val="24"/>
                <w:szCs w:val="24"/>
                <w:lang w:eastAsia="lv-LV"/>
              </w:rPr>
            </w:pPr>
            <w:r w:rsidRPr="00786C71">
              <w:rPr>
                <w:rFonts w:ascii="Times New Roman" w:hAnsi="Times New Roman"/>
                <w:sz w:val="24"/>
                <w:szCs w:val="24"/>
                <w:lang w:eastAsia="lv-LV"/>
              </w:rPr>
              <w:t>Konta Nr. LV74HABA0551027673367</w:t>
            </w:r>
          </w:p>
          <w:p w14:paraId="1044F4A6" w14:textId="77777777" w:rsidR="00786C71" w:rsidRPr="00786C71" w:rsidRDefault="00786C71" w:rsidP="00786C71">
            <w:pPr>
              <w:spacing w:after="0" w:line="240" w:lineRule="auto"/>
              <w:ind w:right="-142"/>
              <w:jc w:val="both"/>
              <w:rPr>
                <w:rFonts w:ascii="Times New Roman" w:hAnsi="Times New Roman"/>
                <w:sz w:val="24"/>
                <w:szCs w:val="24"/>
                <w:lang w:eastAsia="lv-LV"/>
              </w:rPr>
            </w:pPr>
            <w:r w:rsidRPr="00786C71">
              <w:rPr>
                <w:rFonts w:ascii="Times New Roman" w:hAnsi="Times New Roman"/>
                <w:sz w:val="24"/>
                <w:szCs w:val="24"/>
                <w:lang w:eastAsia="lv-LV"/>
              </w:rPr>
              <w:t xml:space="preserve"> Banka: Swedbank AS  </w:t>
            </w:r>
          </w:p>
          <w:p w14:paraId="406A2D97" w14:textId="77777777" w:rsidR="00786C71" w:rsidRPr="00786C71" w:rsidRDefault="00786C71" w:rsidP="00786C71">
            <w:pPr>
              <w:spacing w:after="0" w:line="240" w:lineRule="auto"/>
              <w:ind w:right="-142"/>
              <w:jc w:val="both"/>
              <w:rPr>
                <w:rFonts w:ascii="Times New Roman" w:hAnsi="Times New Roman"/>
                <w:iCs/>
                <w:sz w:val="24"/>
                <w:szCs w:val="24"/>
                <w:lang w:eastAsia="lv-LV"/>
              </w:rPr>
            </w:pPr>
            <w:r w:rsidRPr="00786C71">
              <w:rPr>
                <w:rFonts w:ascii="Times New Roman" w:hAnsi="Times New Roman"/>
                <w:sz w:val="24"/>
                <w:szCs w:val="24"/>
                <w:lang w:eastAsia="lv-LV"/>
              </w:rPr>
              <w:t xml:space="preserve"> Kods: HABALV22</w:t>
            </w:r>
            <w:r w:rsidRPr="00786C71">
              <w:rPr>
                <w:rFonts w:ascii="Times New Roman" w:hAnsi="Times New Roman"/>
                <w:iCs/>
                <w:sz w:val="24"/>
                <w:szCs w:val="24"/>
                <w:lang w:eastAsia="lv-LV"/>
              </w:rPr>
              <w:t xml:space="preserve"> </w:t>
            </w:r>
          </w:p>
          <w:p w14:paraId="4463D6EB" w14:textId="77777777" w:rsidR="00786C71" w:rsidRPr="00786C71" w:rsidRDefault="00786C71" w:rsidP="00786C71">
            <w:pPr>
              <w:spacing w:after="0" w:line="240" w:lineRule="auto"/>
              <w:ind w:right="-142"/>
              <w:jc w:val="both"/>
              <w:rPr>
                <w:rFonts w:ascii="Times New Roman" w:hAnsi="Times New Roman"/>
                <w:sz w:val="24"/>
                <w:szCs w:val="24"/>
                <w:lang w:eastAsia="lv-LV"/>
              </w:rPr>
            </w:pPr>
          </w:p>
          <w:p w14:paraId="4538BFC6" w14:textId="77777777" w:rsidR="00786C71" w:rsidRPr="00786C71" w:rsidRDefault="00786C71" w:rsidP="00786C71">
            <w:pPr>
              <w:spacing w:after="0" w:line="240" w:lineRule="auto"/>
              <w:ind w:right="-142"/>
              <w:jc w:val="both"/>
              <w:rPr>
                <w:rFonts w:ascii="Times New Roman" w:hAnsi="Times New Roman"/>
                <w:sz w:val="24"/>
                <w:szCs w:val="24"/>
                <w:lang w:eastAsia="lv-LV"/>
              </w:rPr>
            </w:pPr>
            <w:r w:rsidRPr="00786C71">
              <w:rPr>
                <w:rFonts w:ascii="Times New Roman" w:hAnsi="Times New Roman"/>
                <w:sz w:val="24"/>
                <w:szCs w:val="24"/>
                <w:lang w:eastAsia="lv-LV"/>
              </w:rPr>
              <w:t xml:space="preserve">      _________________________</w:t>
            </w:r>
          </w:p>
          <w:p w14:paraId="2D21F6EE" w14:textId="77777777" w:rsidR="00786C71" w:rsidRPr="00786C71" w:rsidRDefault="00786C71" w:rsidP="00786C71">
            <w:pPr>
              <w:spacing w:after="0" w:line="240" w:lineRule="auto"/>
              <w:ind w:right="-142"/>
              <w:jc w:val="both"/>
              <w:rPr>
                <w:rFonts w:ascii="Times New Roman" w:hAnsi="Times New Roman"/>
                <w:sz w:val="24"/>
                <w:szCs w:val="24"/>
                <w:lang w:eastAsia="lv-LV"/>
              </w:rPr>
            </w:pPr>
          </w:p>
          <w:p w14:paraId="0B0AE6CD" w14:textId="77777777" w:rsidR="00786C71" w:rsidRPr="00786C71" w:rsidRDefault="00786C71" w:rsidP="00786C71">
            <w:pPr>
              <w:spacing w:after="0" w:line="240" w:lineRule="auto"/>
              <w:ind w:right="-142"/>
              <w:jc w:val="both"/>
              <w:rPr>
                <w:rFonts w:ascii="Times New Roman" w:hAnsi="Times New Roman"/>
                <w:b/>
                <w:bCs/>
                <w:sz w:val="24"/>
                <w:szCs w:val="24"/>
                <w:lang w:eastAsia="lv-LV"/>
              </w:rPr>
            </w:pPr>
          </w:p>
        </w:tc>
        <w:tc>
          <w:tcPr>
            <w:tcW w:w="4637" w:type="dxa"/>
          </w:tcPr>
          <w:p w14:paraId="3C44EDE3" w14:textId="77777777" w:rsidR="00786C71" w:rsidRPr="00786C71" w:rsidRDefault="00786C71" w:rsidP="00786C71">
            <w:pPr>
              <w:spacing w:after="0" w:line="240" w:lineRule="auto"/>
              <w:ind w:right="-142"/>
              <w:jc w:val="both"/>
              <w:rPr>
                <w:rFonts w:ascii="Times New Roman" w:hAnsi="Times New Roman"/>
                <w:b/>
                <w:bCs/>
                <w:sz w:val="24"/>
                <w:szCs w:val="24"/>
                <w:u w:val="single"/>
                <w:lang w:eastAsia="lv-LV"/>
              </w:rPr>
            </w:pPr>
            <w:r w:rsidRPr="00786C71">
              <w:rPr>
                <w:rFonts w:ascii="Times New Roman" w:hAnsi="Times New Roman"/>
                <w:b/>
                <w:bCs/>
                <w:sz w:val="24"/>
                <w:szCs w:val="24"/>
                <w:u w:val="single"/>
                <w:lang w:eastAsia="lv-LV"/>
              </w:rPr>
              <w:t>Piegādātājs:</w:t>
            </w:r>
          </w:p>
          <w:p w14:paraId="3B66E5C5" w14:textId="77777777" w:rsidR="00786C71" w:rsidRPr="00786C71" w:rsidRDefault="00786C71" w:rsidP="00786C71">
            <w:pPr>
              <w:spacing w:after="0" w:line="240" w:lineRule="auto"/>
              <w:ind w:right="-142"/>
              <w:jc w:val="both"/>
              <w:rPr>
                <w:rFonts w:ascii="Times New Roman" w:hAnsi="Times New Roman"/>
                <w:sz w:val="24"/>
                <w:szCs w:val="24"/>
                <w:lang w:eastAsia="lv-LV"/>
              </w:rPr>
            </w:pPr>
          </w:p>
          <w:p w14:paraId="75899B44" w14:textId="77777777" w:rsidR="00786C71" w:rsidRPr="00786C71" w:rsidRDefault="00786C71" w:rsidP="00786C71">
            <w:pPr>
              <w:spacing w:after="0" w:line="240" w:lineRule="auto"/>
              <w:ind w:right="-142"/>
              <w:jc w:val="both"/>
              <w:rPr>
                <w:rFonts w:ascii="Times New Roman" w:hAnsi="Times New Roman"/>
                <w:sz w:val="24"/>
                <w:szCs w:val="24"/>
                <w:lang w:eastAsia="lv-LV"/>
              </w:rPr>
            </w:pPr>
            <w:proofErr w:type="spellStart"/>
            <w:r w:rsidRPr="00786C71">
              <w:rPr>
                <w:rFonts w:ascii="Times New Roman" w:hAnsi="Times New Roman"/>
                <w:sz w:val="24"/>
                <w:szCs w:val="24"/>
                <w:lang w:eastAsia="lv-LV"/>
              </w:rPr>
              <w:t>Reģ</w:t>
            </w:r>
            <w:proofErr w:type="spellEnd"/>
            <w:r w:rsidRPr="00786C71">
              <w:rPr>
                <w:rFonts w:ascii="Times New Roman" w:hAnsi="Times New Roman"/>
                <w:sz w:val="24"/>
                <w:szCs w:val="24"/>
                <w:lang w:eastAsia="lv-LV"/>
              </w:rPr>
              <w:t xml:space="preserve">. Nr.: </w:t>
            </w:r>
          </w:p>
          <w:p w14:paraId="3B1684B4" w14:textId="77777777" w:rsidR="00786C71" w:rsidRPr="00786C71" w:rsidRDefault="00786C71" w:rsidP="00786C71">
            <w:pPr>
              <w:spacing w:after="0" w:line="240" w:lineRule="auto"/>
              <w:ind w:right="-142"/>
              <w:jc w:val="both"/>
              <w:rPr>
                <w:rFonts w:ascii="Times New Roman" w:hAnsi="Times New Roman"/>
                <w:sz w:val="24"/>
                <w:szCs w:val="24"/>
                <w:lang w:eastAsia="lv-LV"/>
              </w:rPr>
            </w:pPr>
            <w:r w:rsidRPr="00786C71">
              <w:rPr>
                <w:rFonts w:ascii="Times New Roman" w:hAnsi="Times New Roman"/>
                <w:sz w:val="24"/>
                <w:szCs w:val="24"/>
                <w:lang w:eastAsia="lv-LV"/>
              </w:rPr>
              <w:t>_________________,</w:t>
            </w:r>
          </w:p>
          <w:p w14:paraId="69EDB0C0" w14:textId="77777777" w:rsidR="00786C71" w:rsidRPr="00786C71" w:rsidRDefault="00786C71" w:rsidP="00786C71">
            <w:pPr>
              <w:spacing w:after="0" w:line="240" w:lineRule="auto"/>
              <w:ind w:right="-142"/>
              <w:jc w:val="both"/>
              <w:rPr>
                <w:rFonts w:ascii="Times New Roman" w:hAnsi="Times New Roman"/>
                <w:sz w:val="24"/>
                <w:szCs w:val="24"/>
                <w:lang w:eastAsia="lv-LV"/>
              </w:rPr>
            </w:pPr>
            <w:r w:rsidRPr="00786C71">
              <w:rPr>
                <w:rFonts w:ascii="Times New Roman" w:hAnsi="Times New Roman"/>
                <w:sz w:val="24"/>
                <w:szCs w:val="24"/>
                <w:lang w:eastAsia="lv-LV"/>
              </w:rPr>
              <w:t>Konta Nr.: _________</w:t>
            </w:r>
          </w:p>
          <w:p w14:paraId="5EA29AE7" w14:textId="77777777" w:rsidR="00786C71" w:rsidRPr="00786C71" w:rsidRDefault="00786C71" w:rsidP="00786C71">
            <w:pPr>
              <w:spacing w:after="0" w:line="240" w:lineRule="auto"/>
              <w:ind w:right="-142"/>
              <w:jc w:val="both"/>
              <w:rPr>
                <w:rFonts w:ascii="Times New Roman" w:hAnsi="Times New Roman"/>
                <w:sz w:val="24"/>
                <w:szCs w:val="24"/>
                <w:lang w:eastAsia="lv-LV"/>
              </w:rPr>
            </w:pPr>
            <w:r w:rsidRPr="00786C71">
              <w:rPr>
                <w:rFonts w:ascii="Times New Roman" w:hAnsi="Times New Roman"/>
                <w:sz w:val="24"/>
                <w:szCs w:val="24"/>
                <w:lang w:eastAsia="lv-LV"/>
              </w:rPr>
              <w:t>Banka: _____________</w:t>
            </w:r>
          </w:p>
          <w:p w14:paraId="1F1D7200" w14:textId="77777777" w:rsidR="00786C71" w:rsidRPr="00786C71" w:rsidRDefault="00786C71" w:rsidP="00786C71">
            <w:pPr>
              <w:spacing w:after="0" w:line="240" w:lineRule="auto"/>
              <w:ind w:right="-142"/>
              <w:jc w:val="both"/>
              <w:rPr>
                <w:rFonts w:ascii="Times New Roman" w:hAnsi="Times New Roman"/>
                <w:sz w:val="24"/>
                <w:szCs w:val="24"/>
                <w:lang w:eastAsia="lv-LV"/>
              </w:rPr>
            </w:pPr>
            <w:r w:rsidRPr="00786C71">
              <w:rPr>
                <w:rFonts w:ascii="Times New Roman" w:hAnsi="Times New Roman"/>
                <w:sz w:val="24"/>
                <w:szCs w:val="24"/>
                <w:lang w:eastAsia="lv-LV"/>
              </w:rPr>
              <w:t>Kods: ____________</w:t>
            </w:r>
          </w:p>
          <w:p w14:paraId="47AB3AEC" w14:textId="77777777" w:rsidR="00786C71" w:rsidRPr="00786C71" w:rsidRDefault="00786C71" w:rsidP="00786C71">
            <w:pPr>
              <w:spacing w:after="0" w:line="240" w:lineRule="auto"/>
              <w:ind w:right="-142"/>
              <w:jc w:val="both"/>
              <w:rPr>
                <w:rFonts w:ascii="Times New Roman" w:hAnsi="Times New Roman"/>
                <w:sz w:val="24"/>
                <w:szCs w:val="24"/>
                <w:lang w:eastAsia="lv-LV"/>
              </w:rPr>
            </w:pPr>
          </w:p>
          <w:p w14:paraId="0F00502C" w14:textId="77777777" w:rsidR="00786C71" w:rsidRPr="00786C71" w:rsidRDefault="00786C71" w:rsidP="00786C71">
            <w:pPr>
              <w:spacing w:after="0" w:line="240" w:lineRule="auto"/>
              <w:ind w:right="-142"/>
              <w:jc w:val="both"/>
              <w:rPr>
                <w:rFonts w:ascii="Times New Roman" w:hAnsi="Times New Roman"/>
                <w:sz w:val="24"/>
                <w:szCs w:val="24"/>
                <w:lang w:eastAsia="lv-LV"/>
              </w:rPr>
            </w:pPr>
          </w:p>
          <w:p w14:paraId="1A1052B2" w14:textId="77777777" w:rsidR="00786C71" w:rsidRPr="00786C71" w:rsidRDefault="00786C71" w:rsidP="00786C71">
            <w:pPr>
              <w:spacing w:after="0" w:line="240" w:lineRule="auto"/>
              <w:ind w:right="-142"/>
              <w:jc w:val="both"/>
              <w:rPr>
                <w:rFonts w:ascii="Times New Roman" w:hAnsi="Times New Roman"/>
                <w:sz w:val="24"/>
                <w:szCs w:val="24"/>
                <w:lang w:eastAsia="lv-LV"/>
              </w:rPr>
            </w:pPr>
            <w:r w:rsidRPr="00786C71">
              <w:rPr>
                <w:rFonts w:ascii="Times New Roman" w:hAnsi="Times New Roman"/>
                <w:sz w:val="24"/>
                <w:szCs w:val="24"/>
                <w:lang w:eastAsia="lv-LV"/>
              </w:rPr>
              <w:t>____________________________</w:t>
            </w:r>
          </w:p>
          <w:p w14:paraId="7F413EAB" w14:textId="77777777" w:rsidR="00786C71" w:rsidRPr="00786C71" w:rsidRDefault="00786C71" w:rsidP="00786C71">
            <w:pPr>
              <w:spacing w:after="0" w:line="240" w:lineRule="auto"/>
              <w:ind w:right="-142"/>
              <w:jc w:val="both"/>
              <w:rPr>
                <w:rFonts w:ascii="Times New Roman" w:hAnsi="Times New Roman"/>
                <w:sz w:val="24"/>
                <w:szCs w:val="24"/>
                <w:lang w:eastAsia="lv-LV"/>
              </w:rPr>
            </w:pPr>
          </w:p>
        </w:tc>
      </w:tr>
    </w:tbl>
    <w:p w14:paraId="08548D2F" w14:textId="77777777" w:rsidR="00786C71" w:rsidRPr="00786C71" w:rsidRDefault="00786C71" w:rsidP="00786C71">
      <w:pPr>
        <w:spacing w:after="0" w:line="240" w:lineRule="auto"/>
        <w:ind w:right="-142"/>
        <w:jc w:val="both"/>
        <w:rPr>
          <w:rFonts w:ascii="Times New Roman" w:hAnsi="Times New Roman"/>
          <w:sz w:val="24"/>
          <w:szCs w:val="24"/>
          <w:lang w:eastAsia="lv-LV"/>
        </w:rPr>
      </w:pPr>
    </w:p>
    <w:p w14:paraId="2EB905DD"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0B22B532"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4D8E04B2"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5C571015"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1310D34B"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078699AC"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51C22284"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1FB3034A"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3191DF7D"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44377B54"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1F8312D8"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0276AD55"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1DE44696"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59749E84"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69F21D5F"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085DA32D"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0B49AAC6"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242934F7"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5BE1A2B3"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7A2B84FD"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7299E78D"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1554FFFD"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78ED58CF"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4474FD7A"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572D09F6"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75E3F7A2"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459FF6D1"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24CC783C"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532D5423"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0D01A15A"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1297BCFC"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6239C75E"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5DA24759"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3598183F"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26E6E67B"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0324BC01"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334D1222"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2EBD7CCB"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36694B71"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008003C6" w14:textId="77777777" w:rsidR="00786C71" w:rsidRDefault="00786C71" w:rsidP="00786C71">
      <w:pPr>
        <w:spacing w:after="0" w:line="240" w:lineRule="auto"/>
        <w:jc w:val="both"/>
        <w:rPr>
          <w:rFonts w:ascii="Times New Roman" w:eastAsia="Times New Roman" w:hAnsi="Times New Roman"/>
          <w:bCs/>
          <w:i/>
          <w:sz w:val="20"/>
          <w:szCs w:val="20"/>
          <w:lang w:eastAsia="lv-LV"/>
        </w:rPr>
      </w:pPr>
    </w:p>
    <w:p w14:paraId="10C73E4A" w14:textId="77777777" w:rsidR="00786C71" w:rsidRDefault="00786C71" w:rsidP="00786C71">
      <w:pPr>
        <w:spacing w:after="0" w:line="240" w:lineRule="auto"/>
        <w:jc w:val="both"/>
        <w:rPr>
          <w:rFonts w:ascii="Times New Roman" w:eastAsia="Times New Roman" w:hAnsi="Times New Roman"/>
          <w:bCs/>
          <w:i/>
          <w:sz w:val="20"/>
          <w:szCs w:val="20"/>
          <w:lang w:eastAsia="lv-LV"/>
        </w:rPr>
      </w:pPr>
    </w:p>
    <w:p w14:paraId="46AD57B4" w14:textId="5211228F" w:rsidR="00786C71" w:rsidRDefault="00786C71" w:rsidP="00786C71">
      <w:pPr>
        <w:spacing w:after="0" w:line="240" w:lineRule="auto"/>
        <w:jc w:val="both"/>
        <w:rPr>
          <w:rFonts w:ascii="Times New Roman" w:eastAsia="Times New Roman" w:hAnsi="Times New Roman"/>
          <w:bCs/>
          <w:i/>
          <w:sz w:val="20"/>
          <w:szCs w:val="20"/>
          <w:lang w:eastAsia="lv-LV"/>
        </w:rPr>
      </w:pPr>
    </w:p>
    <w:p w14:paraId="7667A2FC" w14:textId="00E491FD" w:rsidR="00E51712" w:rsidRDefault="00E51712" w:rsidP="00786C71">
      <w:pPr>
        <w:spacing w:after="0" w:line="240" w:lineRule="auto"/>
        <w:jc w:val="both"/>
        <w:rPr>
          <w:rFonts w:ascii="Times New Roman" w:eastAsia="Times New Roman" w:hAnsi="Times New Roman"/>
          <w:bCs/>
          <w:i/>
          <w:sz w:val="20"/>
          <w:szCs w:val="20"/>
          <w:lang w:eastAsia="lv-LV"/>
        </w:rPr>
      </w:pPr>
    </w:p>
    <w:p w14:paraId="5BC154E0" w14:textId="22E1F789" w:rsidR="00E51712" w:rsidRDefault="00E51712" w:rsidP="00786C71">
      <w:pPr>
        <w:spacing w:after="0" w:line="240" w:lineRule="auto"/>
        <w:jc w:val="both"/>
        <w:rPr>
          <w:rFonts w:ascii="Times New Roman" w:eastAsia="Times New Roman" w:hAnsi="Times New Roman"/>
          <w:bCs/>
          <w:i/>
          <w:sz w:val="20"/>
          <w:szCs w:val="20"/>
          <w:lang w:eastAsia="lv-LV"/>
        </w:rPr>
      </w:pPr>
    </w:p>
    <w:p w14:paraId="51E1FFC3" w14:textId="661DB022" w:rsidR="00E51712" w:rsidRDefault="00E51712" w:rsidP="00786C71">
      <w:pPr>
        <w:spacing w:after="0" w:line="240" w:lineRule="auto"/>
        <w:jc w:val="both"/>
        <w:rPr>
          <w:rFonts w:ascii="Times New Roman" w:eastAsia="Times New Roman" w:hAnsi="Times New Roman"/>
          <w:bCs/>
          <w:i/>
          <w:sz w:val="20"/>
          <w:szCs w:val="20"/>
          <w:lang w:eastAsia="lv-LV"/>
        </w:rPr>
      </w:pPr>
    </w:p>
    <w:p w14:paraId="1BFAEF75" w14:textId="77777777" w:rsidR="00E51712" w:rsidRDefault="00E51712" w:rsidP="00786C71">
      <w:pPr>
        <w:spacing w:after="0" w:line="240" w:lineRule="auto"/>
        <w:jc w:val="both"/>
        <w:rPr>
          <w:rFonts w:ascii="Times New Roman" w:eastAsia="Times New Roman" w:hAnsi="Times New Roman"/>
          <w:bCs/>
          <w:i/>
          <w:sz w:val="20"/>
          <w:szCs w:val="20"/>
          <w:lang w:eastAsia="lv-LV"/>
        </w:rPr>
      </w:pPr>
    </w:p>
    <w:p w14:paraId="030A5E6C"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4A1D6E9D"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662952E7" w14:textId="77777777" w:rsidR="00786C71" w:rsidRPr="00786C71" w:rsidRDefault="00786C71" w:rsidP="00786C71">
      <w:pPr>
        <w:spacing w:after="0" w:line="240" w:lineRule="auto"/>
        <w:jc w:val="both"/>
        <w:rPr>
          <w:rFonts w:ascii="Times New Roman" w:eastAsia="Times New Roman" w:hAnsi="Times New Roman"/>
          <w:bCs/>
          <w:i/>
          <w:sz w:val="20"/>
          <w:szCs w:val="20"/>
          <w:lang w:eastAsia="lv-LV"/>
        </w:rPr>
      </w:pPr>
    </w:p>
    <w:p w14:paraId="5A5E535D" w14:textId="77777777" w:rsidR="00786C71" w:rsidRPr="00786C71" w:rsidRDefault="00786C71" w:rsidP="00786C71">
      <w:pPr>
        <w:spacing w:after="0" w:line="240" w:lineRule="auto"/>
        <w:ind w:right="-142"/>
        <w:jc w:val="right"/>
        <w:rPr>
          <w:rFonts w:ascii="Times New Roman" w:hAnsi="Times New Roman"/>
          <w:sz w:val="24"/>
          <w:szCs w:val="24"/>
          <w:lang w:eastAsia="lv-LV"/>
        </w:rPr>
      </w:pPr>
      <w:r w:rsidRPr="00786C71">
        <w:rPr>
          <w:rFonts w:ascii="Times New Roman" w:hAnsi="Times New Roman"/>
          <w:sz w:val="24"/>
          <w:szCs w:val="24"/>
          <w:lang w:eastAsia="lv-LV"/>
        </w:rPr>
        <w:t>Vispārīgās vienošanās __.pielikums iepirkuma</w:t>
      </w:r>
    </w:p>
    <w:p w14:paraId="6FB102C1" w14:textId="3FC07AAE" w:rsidR="00786C71" w:rsidRPr="00786C71" w:rsidRDefault="00786C71" w:rsidP="00786C71">
      <w:pPr>
        <w:spacing w:after="0" w:line="240" w:lineRule="auto"/>
        <w:ind w:right="-142"/>
        <w:jc w:val="right"/>
        <w:rPr>
          <w:rFonts w:ascii="Times New Roman" w:hAnsi="Times New Roman"/>
          <w:sz w:val="24"/>
          <w:szCs w:val="24"/>
          <w:lang w:eastAsia="lv-LV"/>
        </w:rPr>
      </w:pPr>
      <w:r>
        <w:rPr>
          <w:rFonts w:ascii="Times New Roman" w:hAnsi="Times New Roman"/>
          <w:sz w:val="24"/>
          <w:szCs w:val="24"/>
          <w:lang w:eastAsia="lv-LV"/>
        </w:rPr>
        <w:t>ar ID Nr. PSKUS 202</w:t>
      </w:r>
      <w:r w:rsidR="00E51712">
        <w:rPr>
          <w:rFonts w:ascii="Times New Roman" w:hAnsi="Times New Roman"/>
          <w:sz w:val="24"/>
          <w:szCs w:val="24"/>
          <w:lang w:eastAsia="lv-LV"/>
        </w:rPr>
        <w:t>2</w:t>
      </w:r>
      <w:r w:rsidRPr="00786C71">
        <w:rPr>
          <w:rFonts w:ascii="Times New Roman" w:hAnsi="Times New Roman"/>
          <w:sz w:val="24"/>
          <w:szCs w:val="24"/>
          <w:lang w:eastAsia="lv-LV"/>
        </w:rPr>
        <w:t>/</w:t>
      </w:r>
      <w:r w:rsidR="00E51712">
        <w:rPr>
          <w:rFonts w:ascii="Times New Roman" w:hAnsi="Times New Roman"/>
          <w:sz w:val="24"/>
          <w:szCs w:val="24"/>
          <w:lang w:eastAsia="lv-LV"/>
        </w:rPr>
        <w:t>4</w:t>
      </w:r>
    </w:p>
    <w:p w14:paraId="74C39C7F" w14:textId="77777777" w:rsidR="00786C71" w:rsidRPr="00786C71" w:rsidRDefault="00786C71" w:rsidP="00786C71">
      <w:pPr>
        <w:spacing w:after="0" w:line="240" w:lineRule="auto"/>
        <w:ind w:right="-142"/>
        <w:jc w:val="right"/>
        <w:rPr>
          <w:rFonts w:ascii="Times New Roman" w:hAnsi="Times New Roman"/>
          <w:sz w:val="24"/>
          <w:szCs w:val="24"/>
          <w:lang w:eastAsia="lv-LV"/>
        </w:rPr>
      </w:pPr>
      <w:r w:rsidRPr="00786C71">
        <w:rPr>
          <w:rFonts w:ascii="Times New Roman" w:hAnsi="Times New Roman"/>
          <w:sz w:val="24"/>
          <w:szCs w:val="24"/>
          <w:lang w:eastAsia="lv-LV"/>
        </w:rPr>
        <w:t>Nolikumam</w:t>
      </w:r>
    </w:p>
    <w:p w14:paraId="0F57B40B" w14:textId="77777777" w:rsidR="00786C71" w:rsidRPr="00786C71" w:rsidRDefault="00786C71" w:rsidP="00786C71">
      <w:pPr>
        <w:suppressAutoHyphens/>
        <w:autoSpaceDN w:val="0"/>
        <w:spacing w:after="0" w:line="240" w:lineRule="auto"/>
        <w:jc w:val="both"/>
        <w:textAlignment w:val="baseline"/>
        <w:rPr>
          <w:rFonts w:ascii="Times New Roman" w:eastAsia="Times New Roman" w:hAnsi="Times New Roman"/>
          <w:b/>
          <w:sz w:val="23"/>
          <w:szCs w:val="23"/>
        </w:rPr>
      </w:pPr>
    </w:p>
    <w:p w14:paraId="32A2BFDF" w14:textId="77777777" w:rsidR="00786C71" w:rsidRPr="00786C71" w:rsidRDefault="00786C71" w:rsidP="00786C71">
      <w:pPr>
        <w:suppressAutoHyphens/>
        <w:autoSpaceDN w:val="0"/>
        <w:spacing w:after="0" w:line="240" w:lineRule="auto"/>
        <w:ind w:firstLine="567"/>
        <w:jc w:val="center"/>
        <w:textAlignment w:val="baseline"/>
        <w:rPr>
          <w:rFonts w:ascii="Times New Roman" w:eastAsia="Times New Roman" w:hAnsi="Times New Roman"/>
          <w:b/>
          <w:sz w:val="23"/>
          <w:szCs w:val="23"/>
        </w:rPr>
      </w:pPr>
      <w:r w:rsidRPr="00786C71">
        <w:rPr>
          <w:rFonts w:ascii="Times New Roman" w:eastAsia="Times New Roman" w:hAnsi="Times New Roman"/>
          <w:b/>
          <w:sz w:val="23"/>
          <w:szCs w:val="23"/>
        </w:rPr>
        <w:t xml:space="preserve">LĪGUMS Nr. </w:t>
      </w:r>
      <w:r w:rsidRPr="00786C71">
        <w:rPr>
          <w:rFonts w:ascii="Times New Roman" w:eastAsia="Times New Roman" w:hAnsi="Times New Roman"/>
          <w:sz w:val="23"/>
          <w:szCs w:val="23"/>
        </w:rPr>
        <w:t>________________ (veidne)</w:t>
      </w:r>
      <w:r w:rsidRPr="00786C71">
        <w:rPr>
          <w:rFonts w:ascii="Times New Roman" w:eastAsia="Times New Roman" w:hAnsi="Times New Roman"/>
          <w:b/>
          <w:sz w:val="23"/>
          <w:szCs w:val="23"/>
        </w:rPr>
        <w:t xml:space="preserve"> </w:t>
      </w:r>
    </w:p>
    <w:p w14:paraId="28A7987E" w14:textId="77777777" w:rsidR="00786C71" w:rsidRPr="00786C71" w:rsidRDefault="00786C71" w:rsidP="00786C71">
      <w:pPr>
        <w:suppressAutoHyphens/>
        <w:autoSpaceDN w:val="0"/>
        <w:spacing w:after="0" w:line="240" w:lineRule="auto"/>
        <w:ind w:firstLine="567"/>
        <w:jc w:val="center"/>
        <w:textAlignment w:val="baseline"/>
        <w:rPr>
          <w:rFonts w:ascii="Times New Roman" w:eastAsia="Times New Roman" w:hAnsi="Times New Roman"/>
          <w:bCs/>
          <w:sz w:val="23"/>
          <w:szCs w:val="23"/>
        </w:rPr>
      </w:pPr>
    </w:p>
    <w:p w14:paraId="4091E261" w14:textId="5D7C04AB" w:rsidR="00786C71" w:rsidRPr="00786C71" w:rsidRDefault="00786C71" w:rsidP="00786C71">
      <w:pPr>
        <w:widowControl w:val="0"/>
        <w:tabs>
          <w:tab w:val="right" w:pos="9072"/>
        </w:tabs>
        <w:suppressAutoHyphens/>
        <w:overflowPunct w:val="0"/>
        <w:autoSpaceDN w:val="0"/>
        <w:spacing w:after="0" w:line="240" w:lineRule="auto"/>
        <w:ind w:right="26" w:firstLine="567"/>
        <w:jc w:val="both"/>
        <w:textAlignment w:val="baseline"/>
        <w:rPr>
          <w:rFonts w:ascii="Times New Roman" w:eastAsia="Times New Roman" w:hAnsi="Times New Roman"/>
          <w:bCs/>
          <w:sz w:val="23"/>
          <w:szCs w:val="23"/>
        </w:rPr>
      </w:pPr>
      <w:r>
        <w:rPr>
          <w:rFonts w:ascii="Times New Roman" w:eastAsia="Times New Roman" w:hAnsi="Times New Roman"/>
          <w:bCs/>
          <w:sz w:val="23"/>
          <w:szCs w:val="23"/>
        </w:rPr>
        <w:t>Rīgā,</w:t>
      </w:r>
      <w:r>
        <w:rPr>
          <w:rFonts w:ascii="Times New Roman" w:eastAsia="Times New Roman" w:hAnsi="Times New Roman"/>
          <w:bCs/>
          <w:sz w:val="23"/>
          <w:szCs w:val="23"/>
        </w:rPr>
        <w:tab/>
        <w:t xml:space="preserve">  2021</w:t>
      </w:r>
      <w:r w:rsidRPr="00786C71">
        <w:rPr>
          <w:rFonts w:ascii="Times New Roman" w:eastAsia="Times New Roman" w:hAnsi="Times New Roman"/>
          <w:bCs/>
          <w:sz w:val="23"/>
          <w:szCs w:val="23"/>
        </w:rPr>
        <w:t>. gada ______________</w:t>
      </w:r>
    </w:p>
    <w:p w14:paraId="37A67D74" w14:textId="77777777" w:rsidR="00786C71" w:rsidRPr="00786C71" w:rsidRDefault="00786C71" w:rsidP="00786C71">
      <w:pPr>
        <w:widowControl w:val="0"/>
        <w:suppressAutoHyphens/>
        <w:overflowPunct w:val="0"/>
        <w:autoSpaceDN w:val="0"/>
        <w:spacing w:after="0" w:line="240" w:lineRule="auto"/>
        <w:ind w:right="26" w:firstLine="567"/>
        <w:jc w:val="both"/>
        <w:textAlignment w:val="baseline"/>
        <w:rPr>
          <w:rFonts w:ascii="Times New Roman" w:eastAsia="Times New Roman" w:hAnsi="Times New Roman"/>
          <w:b/>
          <w:sz w:val="23"/>
          <w:szCs w:val="23"/>
        </w:rPr>
      </w:pPr>
    </w:p>
    <w:p w14:paraId="0927994B" w14:textId="77777777" w:rsidR="00786C71" w:rsidRPr="00786C71" w:rsidRDefault="00786C71" w:rsidP="00786C71">
      <w:pPr>
        <w:shd w:val="clear" w:color="auto" w:fill="FFFFFF"/>
        <w:spacing w:after="0" w:line="240" w:lineRule="auto"/>
        <w:ind w:right="46" w:firstLine="567"/>
        <w:jc w:val="both"/>
        <w:rPr>
          <w:rFonts w:ascii="Times New Roman" w:eastAsia="Times New Roman" w:hAnsi="Times New Roman"/>
          <w:sz w:val="24"/>
          <w:szCs w:val="24"/>
        </w:rPr>
      </w:pPr>
      <w:r w:rsidRPr="00786C71">
        <w:rPr>
          <w:rFonts w:ascii="Times New Roman" w:hAnsi="Times New Roman"/>
          <w:b/>
          <w:bCs/>
          <w:sz w:val="24"/>
        </w:rPr>
        <w:t>Valsts sabiedrība ar ierobežotu atbildību „Paula Stradiņa klīniskā universitātes slimnīca”</w:t>
      </w:r>
      <w:r w:rsidRPr="00786C71">
        <w:rPr>
          <w:rFonts w:ascii="Times New Roman" w:hAnsi="Times New Roman"/>
          <w:sz w:val="24"/>
        </w:rPr>
        <w:t>, reģistrācijas Nr.40003457109</w:t>
      </w:r>
      <w:r w:rsidRPr="00786C71">
        <w:rPr>
          <w:rFonts w:ascii="Times New Roman" w:eastAsia="Times New Roman" w:hAnsi="Times New Roman"/>
          <w:sz w:val="24"/>
          <w:szCs w:val="24"/>
        </w:rPr>
        <w:t xml:space="preserve">, </w:t>
      </w:r>
      <w:r w:rsidRPr="00786C71">
        <w:rPr>
          <w:rFonts w:ascii="Times New Roman" w:hAnsi="Times New Roman"/>
          <w:sz w:val="24"/>
        </w:rPr>
        <w:t>kuru saskaņā ar statūtiem pārstāv ___________</w:t>
      </w:r>
      <w:r w:rsidRPr="00786C71">
        <w:rPr>
          <w:rFonts w:ascii="Times New Roman" w:eastAsia="Times New Roman" w:hAnsi="Times New Roman"/>
          <w:sz w:val="24"/>
          <w:szCs w:val="24"/>
        </w:rPr>
        <w:t>, (turpmāk – Pasūtītājs), no vienas puses, un</w:t>
      </w:r>
    </w:p>
    <w:p w14:paraId="4F309708" w14:textId="77777777" w:rsidR="00786C71" w:rsidRPr="00786C71" w:rsidRDefault="00786C71" w:rsidP="00786C71">
      <w:pPr>
        <w:shd w:val="clear" w:color="auto" w:fill="FFFFFF"/>
        <w:spacing w:before="120" w:after="120" w:line="240" w:lineRule="auto"/>
        <w:ind w:right="45" w:firstLine="567"/>
        <w:jc w:val="both"/>
        <w:rPr>
          <w:rFonts w:ascii="Times New Roman" w:eastAsia="Times New Roman" w:hAnsi="Times New Roman"/>
          <w:sz w:val="24"/>
          <w:szCs w:val="24"/>
        </w:rPr>
      </w:pPr>
      <w:r w:rsidRPr="00786C71">
        <w:rPr>
          <w:rFonts w:ascii="Times New Roman" w:hAnsi="Times New Roman"/>
          <w:b/>
          <w:bCs/>
          <w:sz w:val="24"/>
        </w:rPr>
        <w:t>____________________</w:t>
      </w:r>
      <w:r w:rsidRPr="00786C71">
        <w:rPr>
          <w:rFonts w:ascii="Times New Roman" w:eastAsia="Times New Roman" w:hAnsi="Times New Roman"/>
          <w:sz w:val="24"/>
          <w:szCs w:val="24"/>
        </w:rPr>
        <w:t>, reģistrācijas Nr.</w:t>
      </w:r>
      <w:r w:rsidRPr="00786C71">
        <w:rPr>
          <w:rFonts w:ascii="Times New Roman" w:hAnsi="Times New Roman"/>
          <w:color w:val="FF0000"/>
          <w:sz w:val="24"/>
          <w:szCs w:val="24"/>
        </w:rPr>
        <w:t xml:space="preserve"> </w:t>
      </w:r>
      <w:r w:rsidRPr="00786C71">
        <w:rPr>
          <w:rFonts w:ascii="Times New Roman" w:hAnsi="Times New Roman"/>
          <w:sz w:val="24"/>
          <w:szCs w:val="24"/>
        </w:rPr>
        <w:t>__________________</w:t>
      </w:r>
      <w:r w:rsidRPr="00786C71">
        <w:rPr>
          <w:rFonts w:ascii="Times New Roman" w:eastAsia="Times New Roman" w:hAnsi="Times New Roman"/>
          <w:sz w:val="24"/>
          <w:szCs w:val="24"/>
        </w:rPr>
        <w:t>,</w:t>
      </w:r>
      <w:r w:rsidRPr="00786C71">
        <w:rPr>
          <w:rFonts w:ascii="Times New Roman" w:eastAsia="Times New Roman" w:hAnsi="Times New Roman"/>
          <w:color w:val="FF0000"/>
          <w:sz w:val="24"/>
          <w:szCs w:val="24"/>
        </w:rPr>
        <w:t xml:space="preserve"> </w:t>
      </w:r>
      <w:r w:rsidRPr="00786C71">
        <w:rPr>
          <w:rFonts w:ascii="Times New Roman" w:eastAsia="Times New Roman" w:hAnsi="Times New Roman"/>
          <w:sz w:val="24"/>
          <w:szCs w:val="24"/>
        </w:rPr>
        <w:t>kuru saskaņā ar ___________________</w:t>
      </w:r>
      <w:r w:rsidRPr="00786C71">
        <w:rPr>
          <w:rFonts w:ascii="Times New Roman" w:eastAsia="Times New Roman" w:hAnsi="Times New Roman"/>
          <w:b/>
          <w:bCs/>
          <w:color w:val="000000"/>
          <w:sz w:val="24"/>
          <w:szCs w:val="24"/>
        </w:rPr>
        <w:t xml:space="preserve"> </w:t>
      </w:r>
      <w:r w:rsidRPr="00786C71">
        <w:rPr>
          <w:rFonts w:ascii="Times New Roman" w:eastAsia="Times New Roman" w:hAnsi="Times New Roman"/>
          <w:color w:val="000000"/>
          <w:sz w:val="24"/>
          <w:szCs w:val="24"/>
        </w:rPr>
        <w:t>pārstāv</w:t>
      </w:r>
      <w:r w:rsidRPr="00786C71">
        <w:rPr>
          <w:rFonts w:ascii="Times New Roman" w:eastAsia="Times New Roman" w:hAnsi="Times New Roman"/>
          <w:sz w:val="24"/>
          <w:szCs w:val="24"/>
        </w:rPr>
        <w:t xml:space="preserve">, (turpmāk – Piegādātājs), no otras puses, </w:t>
      </w:r>
    </w:p>
    <w:p w14:paraId="161EDE02" w14:textId="3058C4EF" w:rsidR="00786C71" w:rsidRPr="00786C71" w:rsidRDefault="00786C71" w:rsidP="00786C71">
      <w:pPr>
        <w:shd w:val="clear" w:color="auto" w:fill="FFFFFF"/>
        <w:spacing w:after="0" w:line="240" w:lineRule="auto"/>
        <w:ind w:right="46" w:firstLine="567"/>
        <w:jc w:val="both"/>
        <w:rPr>
          <w:rFonts w:ascii="Times New Roman" w:eastAsia="Times New Roman" w:hAnsi="Times New Roman"/>
          <w:sz w:val="24"/>
          <w:szCs w:val="24"/>
        </w:rPr>
      </w:pPr>
      <w:r w:rsidRPr="00786C71">
        <w:rPr>
          <w:rFonts w:ascii="Times New Roman" w:hAnsi="Times New Roman"/>
          <w:sz w:val="24"/>
          <w:szCs w:val="24"/>
        </w:rPr>
        <w:t xml:space="preserve">turpmāk abi kopā saukti – </w:t>
      </w:r>
      <w:r w:rsidRPr="00786C71">
        <w:rPr>
          <w:rFonts w:ascii="Times New Roman" w:eastAsia="Times New Roman" w:hAnsi="Times New Roman"/>
          <w:sz w:val="24"/>
          <w:szCs w:val="24"/>
        </w:rPr>
        <w:t xml:space="preserve">Puses, </w:t>
      </w:r>
      <w:r w:rsidRPr="00786C71">
        <w:rPr>
          <w:rFonts w:ascii="Times New Roman" w:hAnsi="Times New Roman"/>
          <w:sz w:val="24"/>
          <w:szCs w:val="24"/>
        </w:rPr>
        <w:t xml:space="preserve">pamatojoties uz </w:t>
      </w:r>
      <w:r w:rsidR="00E51712">
        <w:rPr>
          <w:rFonts w:ascii="Times New Roman" w:hAnsi="Times New Roman"/>
          <w:sz w:val="24"/>
          <w:szCs w:val="24"/>
        </w:rPr>
        <w:t>iepirkuma</w:t>
      </w:r>
      <w:r w:rsidRPr="00786C71">
        <w:rPr>
          <w:rFonts w:ascii="Times New Roman" w:hAnsi="Times New Roman"/>
          <w:sz w:val="24"/>
          <w:szCs w:val="24"/>
        </w:rPr>
        <w:t xml:space="preserve"> „</w:t>
      </w:r>
      <w:r w:rsidR="00E51712">
        <w:rPr>
          <w:rFonts w:ascii="Times New Roman" w:hAnsi="Times New Roman"/>
          <w:sz w:val="24"/>
          <w:szCs w:val="24"/>
        </w:rPr>
        <w:t>Iekārtu, būvtehnikas un dažādu konstrukciju noma</w:t>
      </w:r>
      <w:r w:rsidRPr="00786C71">
        <w:rPr>
          <w:rFonts w:ascii="Times New Roman" w:hAnsi="Times New Roman"/>
          <w:sz w:val="24"/>
          <w:szCs w:val="24"/>
        </w:rPr>
        <w:t>”</w:t>
      </w:r>
      <w:r w:rsidRPr="00786C71">
        <w:rPr>
          <w:rFonts w:ascii="Times New Roman" w:hAnsi="Times New Roman"/>
          <w:bCs/>
          <w:sz w:val="24"/>
          <w:szCs w:val="24"/>
        </w:rPr>
        <w:t>,</w:t>
      </w:r>
      <w:r w:rsidRPr="00786C71">
        <w:rPr>
          <w:rFonts w:ascii="Times New Roman" w:hAnsi="Times New Roman"/>
          <w:sz w:val="24"/>
          <w:szCs w:val="24"/>
        </w:rPr>
        <w:t xml:space="preserve"> identifikācijas Nr. </w:t>
      </w:r>
      <w:r>
        <w:rPr>
          <w:rFonts w:ascii="Times New Roman" w:eastAsia="Times New Roman" w:hAnsi="Times New Roman"/>
          <w:bCs/>
          <w:sz w:val="24"/>
          <w:szCs w:val="24"/>
          <w:lang w:eastAsia="lv-LV"/>
        </w:rPr>
        <w:t>PSKUS 202</w:t>
      </w:r>
      <w:r w:rsidR="00E51712">
        <w:rPr>
          <w:rFonts w:ascii="Times New Roman" w:eastAsia="Times New Roman" w:hAnsi="Times New Roman"/>
          <w:bCs/>
          <w:sz w:val="24"/>
          <w:szCs w:val="24"/>
          <w:lang w:eastAsia="lv-LV"/>
        </w:rPr>
        <w:t>2</w:t>
      </w:r>
      <w:r w:rsidRPr="00786C71">
        <w:rPr>
          <w:rFonts w:ascii="Times New Roman" w:eastAsia="Times New Roman" w:hAnsi="Times New Roman"/>
          <w:bCs/>
          <w:sz w:val="24"/>
          <w:szCs w:val="24"/>
          <w:lang w:eastAsia="lv-LV"/>
        </w:rPr>
        <w:t>/</w:t>
      </w:r>
      <w:r w:rsidR="00E51712">
        <w:rPr>
          <w:rFonts w:ascii="Times New Roman" w:eastAsia="Times New Roman" w:hAnsi="Times New Roman"/>
          <w:bCs/>
          <w:sz w:val="24"/>
          <w:szCs w:val="24"/>
          <w:lang w:eastAsia="lv-LV"/>
        </w:rPr>
        <w:t>4</w:t>
      </w:r>
      <w:r w:rsidRPr="00786C71">
        <w:rPr>
          <w:rFonts w:ascii="Times New Roman" w:hAnsi="Times New Roman"/>
          <w:sz w:val="24"/>
          <w:szCs w:val="24"/>
        </w:rPr>
        <w:t>, rezultātiem iepir</w:t>
      </w:r>
      <w:r>
        <w:rPr>
          <w:rFonts w:ascii="Times New Roman" w:hAnsi="Times New Roman"/>
          <w:sz w:val="24"/>
          <w:szCs w:val="24"/>
        </w:rPr>
        <w:t>kuma priekšmeta ___.daļā un 202</w:t>
      </w:r>
      <w:r w:rsidR="00E51712">
        <w:rPr>
          <w:rFonts w:ascii="Times New Roman" w:hAnsi="Times New Roman"/>
          <w:sz w:val="24"/>
          <w:szCs w:val="24"/>
        </w:rPr>
        <w:t>2</w:t>
      </w:r>
      <w:r w:rsidRPr="00786C71">
        <w:rPr>
          <w:rFonts w:ascii="Times New Roman" w:hAnsi="Times New Roman"/>
          <w:sz w:val="24"/>
          <w:szCs w:val="24"/>
        </w:rPr>
        <w:t xml:space="preserve">.gada __.________ noslēgto Vispārīgo vienošanos Nr._______________(turpmāk – Vienošanās), </w:t>
      </w:r>
      <w:r w:rsidRPr="00786C71">
        <w:rPr>
          <w:rFonts w:ascii="Times New Roman" w:eastAsia="Times New Roman" w:hAnsi="Times New Roman"/>
          <w:sz w:val="24"/>
          <w:szCs w:val="24"/>
        </w:rPr>
        <w:t>noslēdz šādu līgumu __. iepirkuma priekšmeta daļā (turpmāk – Līgums):</w:t>
      </w:r>
    </w:p>
    <w:p w14:paraId="3937ACDF" w14:textId="77777777" w:rsidR="00786C71" w:rsidRPr="00786C71" w:rsidRDefault="00786C71" w:rsidP="00786C71">
      <w:pPr>
        <w:spacing w:after="0" w:line="240" w:lineRule="auto"/>
        <w:ind w:firstLine="567"/>
        <w:jc w:val="both"/>
        <w:rPr>
          <w:rFonts w:ascii="Times New Roman" w:eastAsia="Times New Roman" w:hAnsi="Times New Roman"/>
          <w:bCs/>
          <w:sz w:val="16"/>
          <w:szCs w:val="16"/>
        </w:rPr>
      </w:pPr>
    </w:p>
    <w:p w14:paraId="27EFBF0E" w14:textId="77777777" w:rsidR="00786C71" w:rsidRPr="00786C71" w:rsidRDefault="00786C71" w:rsidP="00786C71">
      <w:pPr>
        <w:numPr>
          <w:ilvl w:val="0"/>
          <w:numId w:val="15"/>
        </w:numPr>
        <w:spacing w:after="0" w:line="240" w:lineRule="auto"/>
        <w:ind w:left="0" w:firstLine="567"/>
        <w:contextualSpacing/>
        <w:jc w:val="center"/>
        <w:rPr>
          <w:rFonts w:ascii="Times New Roman" w:hAnsi="Times New Roman"/>
          <w:b/>
          <w:sz w:val="24"/>
        </w:rPr>
      </w:pPr>
      <w:r w:rsidRPr="00786C71">
        <w:rPr>
          <w:rFonts w:ascii="Times New Roman" w:hAnsi="Times New Roman"/>
          <w:b/>
          <w:sz w:val="24"/>
        </w:rPr>
        <w:t>Līguma priekšmets</w:t>
      </w:r>
    </w:p>
    <w:p w14:paraId="007FFCAB" w14:textId="7E339EEE" w:rsidR="00786C71" w:rsidRPr="00E51712" w:rsidRDefault="00786C71" w:rsidP="00E51712">
      <w:pPr>
        <w:numPr>
          <w:ilvl w:val="1"/>
          <w:numId w:val="15"/>
        </w:numPr>
        <w:tabs>
          <w:tab w:val="left" w:pos="1134"/>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Pasūtītājs uzdod un Piegādātājs apņemas piegād</w:t>
      </w:r>
      <w:r w:rsidR="00E51712">
        <w:rPr>
          <w:rFonts w:ascii="Times New Roman" w:hAnsi="Times New Roman"/>
          <w:sz w:val="24"/>
          <w:szCs w:val="24"/>
        </w:rPr>
        <w:t>āt ____________</w:t>
      </w:r>
      <w:r w:rsidRPr="00786C71">
        <w:rPr>
          <w:rFonts w:ascii="Times New Roman" w:hAnsi="Times New Roman"/>
          <w:sz w:val="24"/>
          <w:szCs w:val="24"/>
        </w:rPr>
        <w:t xml:space="preserve"> (turpmāk – Prece) </w:t>
      </w:r>
      <w:r w:rsidRPr="00786C71">
        <w:rPr>
          <w:rFonts w:ascii="Times New Roman" w:eastAsia="Times New Roman" w:hAnsi="Times New Roman"/>
          <w:sz w:val="24"/>
          <w:szCs w:val="24"/>
        </w:rPr>
        <w:t>saskaņā ar Līguma noteikumiem un Tehnisko – Finanšu piedāvājumu (1.pielikums)</w:t>
      </w:r>
      <w:r w:rsidRPr="00786C71">
        <w:rPr>
          <w:rFonts w:ascii="Times New Roman" w:hAnsi="Times New Roman"/>
          <w:sz w:val="24"/>
          <w:szCs w:val="24"/>
        </w:rPr>
        <w:t>.</w:t>
      </w:r>
    </w:p>
    <w:p w14:paraId="490CCAFE" w14:textId="46C260C3" w:rsidR="00786C71" w:rsidRPr="00786C71" w:rsidRDefault="00786C71" w:rsidP="00786C71">
      <w:pPr>
        <w:numPr>
          <w:ilvl w:val="1"/>
          <w:numId w:val="15"/>
        </w:numPr>
        <w:tabs>
          <w:tab w:val="left" w:pos="851"/>
          <w:tab w:val="left" w:pos="993"/>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Pasūtītājs ir tiesīgs </w:t>
      </w:r>
      <w:r w:rsidR="00E51712">
        <w:rPr>
          <w:rFonts w:ascii="Times New Roman" w:hAnsi="Times New Roman"/>
          <w:sz w:val="24"/>
          <w:szCs w:val="24"/>
        </w:rPr>
        <w:t>nomāt</w:t>
      </w:r>
      <w:r w:rsidRPr="00786C71">
        <w:rPr>
          <w:rFonts w:ascii="Times New Roman" w:hAnsi="Times New Roman"/>
          <w:sz w:val="24"/>
          <w:szCs w:val="24"/>
        </w:rPr>
        <w:t xml:space="preserve"> no Piegādātāja arī citas Precēm līdzvērtīgas preces, kuru nepieciešamību uz Līguma slēgšanas brīdi nevar paredzēt, iepriekš vienojoties ar Piegādātāju par apjomu un cenu, nepārsniedzot 10% no Vienošanās 2.2. punktā norādītās kopējās summas. Par Precēm līdzvērtīgām precēm tiek uzskatītas preces, kas klasificējamas kā </w:t>
      </w:r>
      <w:r w:rsidR="00E51712">
        <w:rPr>
          <w:rFonts w:ascii="Times New Roman" w:hAnsi="Times New Roman"/>
          <w:sz w:val="24"/>
          <w:szCs w:val="24"/>
        </w:rPr>
        <w:t>iekārtas, būvtehnika un dažādas konstrukcijas</w:t>
      </w:r>
      <w:r w:rsidRPr="00786C71">
        <w:rPr>
          <w:rFonts w:ascii="Times New Roman" w:hAnsi="Times New Roman"/>
          <w:sz w:val="24"/>
          <w:szCs w:val="24"/>
        </w:rPr>
        <w:t xml:space="preserve">. </w:t>
      </w:r>
    </w:p>
    <w:p w14:paraId="0AD445D3" w14:textId="5CFE933F" w:rsidR="00786C71" w:rsidRPr="00786C71" w:rsidRDefault="00786C71" w:rsidP="00786C71">
      <w:pPr>
        <w:numPr>
          <w:ilvl w:val="1"/>
          <w:numId w:val="15"/>
        </w:numPr>
        <w:tabs>
          <w:tab w:val="left" w:pos="1134"/>
        </w:tabs>
        <w:spacing w:after="0" w:line="240" w:lineRule="auto"/>
        <w:ind w:left="0" w:firstLine="567"/>
        <w:jc w:val="both"/>
        <w:rPr>
          <w:rFonts w:ascii="Times New Roman" w:hAnsi="Times New Roman"/>
          <w:sz w:val="24"/>
          <w:szCs w:val="24"/>
        </w:rPr>
      </w:pPr>
      <w:r w:rsidRPr="00786C71">
        <w:rPr>
          <w:rFonts w:ascii="Times New Roman" w:hAnsi="Times New Roman"/>
          <w:sz w:val="24"/>
        </w:rPr>
        <w:t xml:space="preserve">Ja Piegādātājs objektīvu un pierādāmu apstākļu dēļ nevar </w:t>
      </w:r>
      <w:r w:rsidR="00E51712">
        <w:rPr>
          <w:rFonts w:ascii="Times New Roman" w:hAnsi="Times New Roman"/>
          <w:sz w:val="24"/>
        </w:rPr>
        <w:t>iznomāt</w:t>
      </w:r>
      <w:r w:rsidRPr="00786C71">
        <w:rPr>
          <w:rFonts w:ascii="Times New Roman" w:hAnsi="Times New Roman"/>
          <w:sz w:val="24"/>
        </w:rPr>
        <w:t xml:space="preserve"> kādu no Līguma 1.pielikumā minētajām Precēm, Piegādātājs ir tiesīgs piedāvāt Pasūtītājam Preci ar tādiem pašiem vai labākiem tehniskajiem parametriem, nepārsniedzot Līguma 1.pielikumā noteikto attiecīgās preces cenu, to rakstiski saskaņojot ar Pasūtītāja pilnvaroto pārstāvi.</w:t>
      </w:r>
    </w:p>
    <w:p w14:paraId="0C875C8A" w14:textId="77777777" w:rsidR="00786C71" w:rsidRPr="00786C71" w:rsidRDefault="00786C71" w:rsidP="00786C71">
      <w:pPr>
        <w:tabs>
          <w:tab w:val="left" w:pos="1134"/>
        </w:tabs>
        <w:spacing w:after="0" w:line="240" w:lineRule="auto"/>
        <w:ind w:firstLine="567"/>
        <w:jc w:val="both"/>
        <w:rPr>
          <w:rFonts w:ascii="Times New Roman" w:hAnsi="Times New Roman"/>
          <w:b/>
          <w:sz w:val="16"/>
          <w:szCs w:val="16"/>
        </w:rPr>
      </w:pPr>
    </w:p>
    <w:p w14:paraId="3FF5C60B" w14:textId="77777777" w:rsidR="00786C71" w:rsidRPr="00786C71" w:rsidRDefault="00786C71" w:rsidP="00786C71">
      <w:pPr>
        <w:numPr>
          <w:ilvl w:val="0"/>
          <w:numId w:val="15"/>
        </w:numPr>
        <w:tabs>
          <w:tab w:val="left" w:pos="567"/>
        </w:tabs>
        <w:spacing w:after="0" w:line="240" w:lineRule="auto"/>
        <w:ind w:left="0" w:firstLine="567"/>
        <w:jc w:val="center"/>
        <w:outlineLvl w:val="0"/>
        <w:rPr>
          <w:rFonts w:ascii="Times New Roman" w:eastAsia="Times New Roman" w:hAnsi="Times New Roman"/>
          <w:b/>
          <w:color w:val="000000"/>
          <w:sz w:val="24"/>
          <w:szCs w:val="24"/>
        </w:rPr>
      </w:pPr>
      <w:r w:rsidRPr="00786C71">
        <w:rPr>
          <w:rFonts w:ascii="Times New Roman" w:eastAsia="Times New Roman" w:hAnsi="Times New Roman"/>
          <w:b/>
          <w:color w:val="000000"/>
          <w:sz w:val="24"/>
          <w:szCs w:val="24"/>
        </w:rPr>
        <w:t>Līguma summa un norēķinu kārtība</w:t>
      </w:r>
    </w:p>
    <w:p w14:paraId="52BB5868" w14:textId="4F116E9F" w:rsidR="00786C71" w:rsidRPr="00786C71" w:rsidRDefault="00786C71" w:rsidP="00786C71">
      <w:pPr>
        <w:numPr>
          <w:ilvl w:val="1"/>
          <w:numId w:val="15"/>
        </w:numPr>
        <w:tabs>
          <w:tab w:val="left" w:pos="284"/>
          <w:tab w:val="left" w:pos="1134"/>
        </w:tabs>
        <w:spacing w:after="0" w:line="240" w:lineRule="auto"/>
        <w:ind w:left="0" w:firstLine="567"/>
        <w:jc w:val="both"/>
        <w:outlineLvl w:val="0"/>
        <w:rPr>
          <w:rFonts w:ascii="Times New Roman" w:eastAsia="Times New Roman" w:hAnsi="Times New Roman"/>
          <w:sz w:val="24"/>
          <w:szCs w:val="24"/>
          <w:lang w:val="x-none"/>
        </w:rPr>
      </w:pPr>
      <w:r w:rsidRPr="00786C71">
        <w:rPr>
          <w:rFonts w:ascii="Times New Roman" w:eastAsia="Times New Roman" w:hAnsi="Times New Roman"/>
          <w:sz w:val="24"/>
          <w:szCs w:val="24"/>
          <w:lang w:val="x-none"/>
        </w:rPr>
        <w:t>Līguma summu veido visu L</w:t>
      </w:r>
      <w:r w:rsidRPr="00786C71">
        <w:rPr>
          <w:rFonts w:ascii="Times New Roman" w:eastAsia="Times New Roman" w:hAnsi="Times New Roman"/>
          <w:sz w:val="24"/>
          <w:szCs w:val="24"/>
        </w:rPr>
        <w:t xml:space="preserve">īguma ietvaros veikto Preču </w:t>
      </w:r>
      <w:r w:rsidR="00E51712">
        <w:rPr>
          <w:rFonts w:ascii="Times New Roman" w:eastAsia="Times New Roman" w:hAnsi="Times New Roman"/>
          <w:sz w:val="24"/>
          <w:szCs w:val="24"/>
        </w:rPr>
        <w:t>nomas</w:t>
      </w:r>
      <w:r w:rsidRPr="00786C71">
        <w:rPr>
          <w:rFonts w:ascii="Times New Roman" w:eastAsia="Times New Roman" w:hAnsi="Times New Roman"/>
          <w:sz w:val="24"/>
          <w:szCs w:val="24"/>
        </w:rPr>
        <w:t xml:space="preserve"> kopējā summa, ņemot vērā Vienošanās kopējo summu. </w:t>
      </w:r>
    </w:p>
    <w:p w14:paraId="783B6166" w14:textId="77777777" w:rsidR="00786C71" w:rsidRPr="00786C71" w:rsidRDefault="00786C71" w:rsidP="00786C71">
      <w:pPr>
        <w:numPr>
          <w:ilvl w:val="1"/>
          <w:numId w:val="15"/>
        </w:numPr>
        <w:tabs>
          <w:tab w:val="left" w:pos="1134"/>
        </w:tabs>
        <w:spacing w:after="0" w:line="240" w:lineRule="auto"/>
        <w:ind w:left="0" w:firstLine="567"/>
        <w:jc w:val="both"/>
        <w:rPr>
          <w:rFonts w:ascii="Times New Roman" w:eastAsia="Times New Roman" w:hAnsi="Times New Roman"/>
          <w:sz w:val="24"/>
          <w:szCs w:val="24"/>
        </w:rPr>
      </w:pPr>
      <w:r w:rsidRPr="00786C71">
        <w:rPr>
          <w:rFonts w:ascii="Times New Roman" w:eastAsia="Times New Roman" w:hAnsi="Times New Roman"/>
          <w:sz w:val="24"/>
          <w:szCs w:val="24"/>
        </w:rPr>
        <w:t>Piegādātājs nodod Preci Pasūtītājam kopā ar pavadzīmi-rēķinu.</w:t>
      </w:r>
    </w:p>
    <w:p w14:paraId="19147B2C" w14:textId="77777777" w:rsidR="00786C71" w:rsidRPr="00786C71" w:rsidRDefault="00786C71" w:rsidP="00786C71">
      <w:pPr>
        <w:numPr>
          <w:ilvl w:val="1"/>
          <w:numId w:val="15"/>
        </w:numPr>
        <w:tabs>
          <w:tab w:val="left" w:pos="284"/>
          <w:tab w:val="left" w:pos="1134"/>
        </w:tabs>
        <w:spacing w:after="0" w:line="240" w:lineRule="auto"/>
        <w:ind w:left="0" w:firstLine="567"/>
        <w:jc w:val="both"/>
        <w:outlineLvl w:val="0"/>
        <w:rPr>
          <w:rFonts w:ascii="Times New Roman" w:eastAsia="Times New Roman" w:hAnsi="Times New Roman"/>
          <w:b/>
          <w:sz w:val="24"/>
          <w:szCs w:val="24"/>
        </w:rPr>
      </w:pPr>
      <w:r w:rsidRPr="00786C71">
        <w:rPr>
          <w:rFonts w:ascii="Times New Roman" w:hAnsi="Times New Roman"/>
          <w:sz w:val="24"/>
        </w:rPr>
        <w:t xml:space="preserve">Piegādātājs pēc Pasūtītāja pieprasījuma piegādā Preci </w:t>
      </w:r>
      <w:r w:rsidRPr="00786C71">
        <w:rPr>
          <w:rFonts w:ascii="Times New Roman" w:hAnsi="Times New Roman"/>
          <w:sz w:val="24"/>
          <w:szCs w:val="24"/>
        </w:rPr>
        <w:t xml:space="preserve">saskaņā ar </w:t>
      </w:r>
      <w:r w:rsidRPr="00786C71">
        <w:rPr>
          <w:rFonts w:ascii="Times New Roman" w:eastAsia="Times New Roman" w:hAnsi="Times New Roman"/>
          <w:sz w:val="24"/>
          <w:szCs w:val="24"/>
        </w:rPr>
        <w:t>Līguma 1.pielikumā</w:t>
      </w:r>
      <w:r w:rsidRPr="00786C71">
        <w:rPr>
          <w:rFonts w:ascii="Times New Roman" w:hAnsi="Times New Roman"/>
          <w:sz w:val="24"/>
          <w:szCs w:val="24"/>
        </w:rPr>
        <w:t xml:space="preserve"> norādītajām vienību cenām.</w:t>
      </w:r>
      <w:r w:rsidRPr="00786C71">
        <w:rPr>
          <w:rFonts w:ascii="Times New Roman" w:eastAsia="Times New Roman" w:hAnsi="Times New Roman"/>
          <w:color w:val="000000"/>
          <w:sz w:val="24"/>
          <w:szCs w:val="24"/>
        </w:rPr>
        <w:t xml:space="preserve"> </w:t>
      </w:r>
      <w:r w:rsidRPr="00786C71">
        <w:rPr>
          <w:rFonts w:ascii="Times New Roman" w:eastAsia="Times New Roman" w:hAnsi="Times New Roman"/>
          <w:sz w:val="24"/>
          <w:szCs w:val="24"/>
        </w:rPr>
        <w:t xml:space="preserve">Līguma 1.pielikumā norādītās vienību cenas ietver visus izdevumus un izmaksas, kas saistītas ar Līgumā noteikto saistību pilnīgu un kvalitatīvu izpildi, tajā skaitā jebkādi piemērojamie nodokļi (izņemot PVN) un nodevas, kā arī visi iespējamie riski, kas saistīti ar tirgus cenu svārstībām. Līguma 1.pielikumā norādītās vienību cenas </w:t>
      </w:r>
      <w:r w:rsidRPr="00786C71">
        <w:rPr>
          <w:rFonts w:ascii="Times New Roman" w:hAnsi="Times New Roman"/>
          <w:sz w:val="24"/>
          <w:szCs w:val="24"/>
        </w:rPr>
        <w:t>nevar paaugstināties Līguma darbības laikā</w:t>
      </w:r>
      <w:r w:rsidRPr="00786C71">
        <w:rPr>
          <w:rFonts w:ascii="Times New Roman" w:eastAsia="Times New Roman" w:hAnsi="Times New Roman"/>
          <w:sz w:val="24"/>
          <w:szCs w:val="24"/>
        </w:rPr>
        <w:t>.</w:t>
      </w:r>
      <w:r w:rsidRPr="00786C71">
        <w:rPr>
          <w:rFonts w:ascii="Times New Roman" w:hAnsi="Times New Roman"/>
          <w:sz w:val="24"/>
          <w:szCs w:val="24"/>
        </w:rPr>
        <w:t xml:space="preserve"> </w:t>
      </w:r>
    </w:p>
    <w:p w14:paraId="629C58BF" w14:textId="47FE06E8" w:rsidR="00786C71" w:rsidRPr="00E51712" w:rsidRDefault="00786C71" w:rsidP="00E51712">
      <w:pPr>
        <w:numPr>
          <w:ilvl w:val="1"/>
          <w:numId w:val="15"/>
        </w:numPr>
        <w:tabs>
          <w:tab w:val="left" w:pos="284"/>
          <w:tab w:val="left" w:pos="1134"/>
        </w:tabs>
        <w:spacing w:after="0" w:line="240" w:lineRule="auto"/>
        <w:ind w:left="0" w:firstLine="567"/>
        <w:jc w:val="both"/>
        <w:outlineLvl w:val="0"/>
        <w:rPr>
          <w:rFonts w:ascii="Times New Roman" w:eastAsia="Times New Roman" w:hAnsi="Times New Roman"/>
          <w:b/>
          <w:sz w:val="24"/>
          <w:szCs w:val="24"/>
        </w:rPr>
      </w:pPr>
      <w:r w:rsidRPr="00786C71">
        <w:rPr>
          <w:rFonts w:ascii="Times New Roman" w:hAnsi="Times New Roman"/>
          <w:sz w:val="24"/>
          <w:szCs w:val="24"/>
        </w:rPr>
        <w:t xml:space="preserve">Ja Pasūtītājam ir nepieciešamas tādas Preces, kas nav norādītas </w:t>
      </w:r>
      <w:r w:rsidRPr="00786C71">
        <w:rPr>
          <w:rFonts w:ascii="Times New Roman" w:eastAsia="Times New Roman" w:hAnsi="Times New Roman"/>
          <w:sz w:val="24"/>
          <w:szCs w:val="24"/>
        </w:rPr>
        <w:t>Līguma 1.pielikumā,</w:t>
      </w:r>
      <w:r w:rsidRPr="00786C71">
        <w:rPr>
          <w:rFonts w:ascii="Times New Roman" w:hAnsi="Times New Roman"/>
          <w:sz w:val="24"/>
          <w:szCs w:val="24"/>
        </w:rPr>
        <w:t xml:space="preserve"> tad tās var pasūtīt tādā apmērā, kas nepārsniedz 10% no Līguma kopējās summas.</w:t>
      </w:r>
      <w:r w:rsidRPr="00786C71">
        <w:rPr>
          <w:rFonts w:ascii="Times New Roman" w:eastAsia="Times New Roman" w:hAnsi="Times New Roman"/>
          <w:sz w:val="24"/>
          <w:szCs w:val="24"/>
        </w:rPr>
        <w:t xml:space="preserve"> Līguma 1.pielikumā </w:t>
      </w:r>
      <w:r w:rsidRPr="00786C71">
        <w:rPr>
          <w:rFonts w:ascii="Times New Roman" w:hAnsi="Times New Roman"/>
          <w:sz w:val="24"/>
          <w:szCs w:val="24"/>
        </w:rPr>
        <w:t>neiekļauto Preču cenas tiek atsevišķi saskaņotas ar Pasūtītāju, nepārsniedzot vidējās tirgus cenas Latvijas Republikā un nemainot Līguma kopējo summu.</w:t>
      </w:r>
    </w:p>
    <w:p w14:paraId="230576C6" w14:textId="3C8425D2" w:rsidR="00786C71" w:rsidRPr="00786C71" w:rsidRDefault="00786C71" w:rsidP="00786C71">
      <w:pPr>
        <w:numPr>
          <w:ilvl w:val="1"/>
          <w:numId w:val="15"/>
        </w:numPr>
        <w:tabs>
          <w:tab w:val="left" w:pos="1134"/>
        </w:tabs>
        <w:spacing w:after="0" w:line="240" w:lineRule="auto"/>
        <w:ind w:left="0" w:firstLine="567"/>
        <w:jc w:val="both"/>
        <w:outlineLvl w:val="0"/>
        <w:rPr>
          <w:rFonts w:ascii="Times New Roman" w:eastAsia="Times New Roman" w:hAnsi="Times New Roman"/>
          <w:b/>
          <w:sz w:val="24"/>
          <w:szCs w:val="24"/>
        </w:rPr>
      </w:pPr>
      <w:r w:rsidRPr="00786C71">
        <w:rPr>
          <w:rFonts w:ascii="Times New Roman" w:eastAsia="Times New Roman" w:hAnsi="Times New Roman"/>
          <w:sz w:val="24"/>
          <w:szCs w:val="24"/>
        </w:rPr>
        <w:t>Pasūtītājs veic samaksu par piegādāto Preci 30 (trīsdesmit) dienu laikā pēc Līguma noteikumiem atbilstošas Preces piegādes,</w:t>
      </w:r>
      <w:r w:rsidR="00E51712">
        <w:rPr>
          <w:rFonts w:ascii="Times New Roman" w:eastAsia="Times New Roman" w:hAnsi="Times New Roman"/>
          <w:sz w:val="24"/>
          <w:szCs w:val="24"/>
        </w:rPr>
        <w:t xml:space="preserve"> </w:t>
      </w:r>
      <w:r w:rsidRPr="00786C71">
        <w:rPr>
          <w:rFonts w:ascii="Times New Roman" w:eastAsia="Times New Roman" w:hAnsi="Times New Roman"/>
          <w:sz w:val="24"/>
          <w:szCs w:val="24"/>
        </w:rPr>
        <w:t xml:space="preserve">rēķina saņemšanas un abpusējas parakstīšanas dienas, pārskaitot rēķinā norādīto naudas summu uz Līgumā norādīto Piegādātāja bankas norēķina kontu. </w:t>
      </w:r>
    </w:p>
    <w:p w14:paraId="23AA462D" w14:textId="77777777" w:rsidR="00786C71" w:rsidRPr="00786C71" w:rsidRDefault="00786C71" w:rsidP="00786C71">
      <w:pPr>
        <w:numPr>
          <w:ilvl w:val="1"/>
          <w:numId w:val="15"/>
        </w:numPr>
        <w:tabs>
          <w:tab w:val="left" w:pos="1134"/>
        </w:tabs>
        <w:spacing w:after="0" w:line="240" w:lineRule="auto"/>
        <w:ind w:left="0" w:firstLine="567"/>
        <w:jc w:val="both"/>
        <w:outlineLvl w:val="0"/>
        <w:rPr>
          <w:rFonts w:ascii="Times New Roman" w:eastAsia="Times New Roman" w:hAnsi="Times New Roman"/>
          <w:sz w:val="24"/>
          <w:szCs w:val="24"/>
        </w:rPr>
      </w:pPr>
      <w:r w:rsidRPr="00786C71">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786C71">
        <w:rPr>
          <w:rFonts w:ascii="Times New Roman" w:eastAsia="Times New Roman" w:hAnsi="Times New Roman"/>
          <w:sz w:val="24"/>
          <w:szCs w:val="24"/>
        </w:rPr>
        <w:lastRenderedPageBreak/>
        <w:t xml:space="preserve">norēķinu salīdzināšanu tiek nosūtīti elektroniski uz Slimnīcas/Pasūtītāja elektronisko pasta adresi: </w:t>
      </w:r>
      <w:hyperlink r:id="rId26" w:history="1">
        <w:r w:rsidRPr="00786C71">
          <w:rPr>
            <w:rFonts w:ascii="Times New Roman" w:eastAsia="Times New Roman" w:hAnsi="Times New Roman"/>
            <w:color w:val="0000FF"/>
            <w:sz w:val="24"/>
            <w:szCs w:val="24"/>
            <w:u w:val="single"/>
          </w:rPr>
          <w:t>rekini@stradini.lv</w:t>
        </w:r>
      </w:hyperlink>
      <w:r w:rsidRPr="00786C71">
        <w:rPr>
          <w:rFonts w:ascii="Times New Roman" w:eastAsia="Times New Roman" w:hAnsi="Times New Roman"/>
          <w:sz w:val="24"/>
          <w:szCs w:val="24"/>
        </w:rPr>
        <w:t xml:space="preserve">. </w:t>
      </w:r>
    </w:p>
    <w:p w14:paraId="5652E152" w14:textId="77777777" w:rsidR="00786C71" w:rsidRPr="00786C71" w:rsidRDefault="00786C71" w:rsidP="00786C71">
      <w:pPr>
        <w:numPr>
          <w:ilvl w:val="1"/>
          <w:numId w:val="15"/>
        </w:numPr>
        <w:tabs>
          <w:tab w:val="left" w:pos="1134"/>
        </w:tabs>
        <w:spacing w:after="0" w:line="240" w:lineRule="auto"/>
        <w:ind w:left="0" w:firstLine="567"/>
        <w:jc w:val="both"/>
        <w:outlineLvl w:val="0"/>
        <w:rPr>
          <w:rFonts w:ascii="Times New Roman" w:eastAsia="Times New Roman" w:hAnsi="Times New Roman"/>
          <w:sz w:val="24"/>
          <w:szCs w:val="24"/>
        </w:rPr>
      </w:pPr>
      <w:r w:rsidRPr="00786C71">
        <w:rPr>
          <w:rFonts w:ascii="Times New Roman" w:eastAsia="Times New Roman" w:hAnsi="Times New Roman"/>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449AF0BD" w14:textId="77777777" w:rsidR="00786C71" w:rsidRPr="00786C71" w:rsidRDefault="00786C71" w:rsidP="00786C71">
      <w:pPr>
        <w:numPr>
          <w:ilvl w:val="1"/>
          <w:numId w:val="15"/>
        </w:numPr>
        <w:tabs>
          <w:tab w:val="left" w:pos="1134"/>
        </w:tabs>
        <w:spacing w:after="0" w:line="240" w:lineRule="auto"/>
        <w:ind w:left="0" w:firstLine="567"/>
        <w:jc w:val="both"/>
        <w:outlineLvl w:val="0"/>
        <w:rPr>
          <w:rFonts w:ascii="Times New Roman" w:eastAsia="Times New Roman" w:hAnsi="Times New Roman"/>
          <w:sz w:val="24"/>
          <w:szCs w:val="24"/>
        </w:rPr>
      </w:pPr>
      <w:r w:rsidRPr="00786C71">
        <w:rPr>
          <w:rFonts w:ascii="Times New Roman" w:eastAsia="Times New Roman" w:hAnsi="Times New Roman"/>
          <w:sz w:val="24"/>
          <w:szCs w:val="24"/>
        </w:rPr>
        <w:t>Par apmaksas dienu tiek uzskatīta diena, kurā Pasūtītājs ir veicis pārskaitījumu uz Piegādātāja norādīto bankas kontu, ko apliecina attiecīgais maksājuma uzdevums.</w:t>
      </w:r>
    </w:p>
    <w:p w14:paraId="0712565C" w14:textId="77777777" w:rsidR="00786C71" w:rsidRPr="00786C71" w:rsidRDefault="00786C71" w:rsidP="00786C71">
      <w:pPr>
        <w:spacing w:after="0" w:line="240" w:lineRule="auto"/>
        <w:contextualSpacing/>
        <w:jc w:val="both"/>
        <w:rPr>
          <w:rFonts w:ascii="Times New Roman" w:hAnsi="Times New Roman"/>
          <w:sz w:val="16"/>
          <w:szCs w:val="16"/>
        </w:rPr>
      </w:pPr>
    </w:p>
    <w:p w14:paraId="6587B6C6" w14:textId="77777777" w:rsidR="00786C71" w:rsidRPr="00786C71" w:rsidRDefault="00786C71" w:rsidP="00786C71">
      <w:pPr>
        <w:numPr>
          <w:ilvl w:val="0"/>
          <w:numId w:val="15"/>
        </w:numPr>
        <w:spacing w:after="0" w:line="240" w:lineRule="auto"/>
        <w:ind w:left="0" w:firstLine="567"/>
        <w:jc w:val="center"/>
        <w:rPr>
          <w:rFonts w:ascii="Times New Roman" w:hAnsi="Times New Roman"/>
          <w:b/>
          <w:sz w:val="24"/>
          <w:szCs w:val="24"/>
        </w:rPr>
      </w:pPr>
      <w:r w:rsidRPr="00786C71">
        <w:rPr>
          <w:rFonts w:ascii="Times New Roman" w:hAnsi="Times New Roman"/>
          <w:b/>
          <w:sz w:val="24"/>
          <w:szCs w:val="24"/>
        </w:rPr>
        <w:t>Preces piegādes kārtība</w:t>
      </w:r>
    </w:p>
    <w:p w14:paraId="227BC257"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Pasūtītājs </w:t>
      </w:r>
      <w:proofErr w:type="spellStart"/>
      <w:r w:rsidRPr="00786C71">
        <w:rPr>
          <w:rFonts w:ascii="Times New Roman" w:hAnsi="Times New Roman"/>
          <w:sz w:val="24"/>
          <w:szCs w:val="24"/>
        </w:rPr>
        <w:t>pasūta</w:t>
      </w:r>
      <w:proofErr w:type="spellEnd"/>
      <w:r w:rsidRPr="00786C71">
        <w:rPr>
          <w:rFonts w:ascii="Times New Roman" w:hAnsi="Times New Roman"/>
          <w:sz w:val="24"/>
          <w:szCs w:val="24"/>
        </w:rPr>
        <w:t xml:space="preserve"> Preces pēc nepieciešamības, nosūtot pieprasījumu uz </w:t>
      </w:r>
      <w:r w:rsidRPr="00786C71">
        <w:rPr>
          <w:rFonts w:ascii="Times New Roman" w:hAnsi="Times New Roman"/>
          <w:sz w:val="24"/>
        </w:rPr>
        <w:t>Piegādātāja pilnvarotās personas e-pastu, norādot piegādājamās Preces nosaukumu un specifikāciju, daudzumu un Preces piegādes vietu.</w:t>
      </w:r>
    </w:p>
    <w:p w14:paraId="00DB597A" w14:textId="21C7C12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eastAsia="Times New Roman" w:hAnsi="Times New Roman"/>
          <w:sz w:val="24"/>
          <w:szCs w:val="24"/>
        </w:rPr>
        <w:t>P</w:t>
      </w:r>
      <w:r w:rsidR="00303130">
        <w:rPr>
          <w:rFonts w:ascii="Times New Roman" w:eastAsia="Times New Roman" w:hAnsi="Times New Roman"/>
          <w:sz w:val="24"/>
          <w:szCs w:val="24"/>
        </w:rPr>
        <w:t xml:space="preserve">reces piegādi Piegādātājs veic </w:t>
      </w:r>
      <w:r w:rsidR="00E51712">
        <w:rPr>
          <w:rFonts w:ascii="Times New Roman" w:eastAsia="Times New Roman" w:hAnsi="Times New Roman"/>
          <w:sz w:val="24"/>
          <w:szCs w:val="24"/>
        </w:rPr>
        <w:t>_____________</w:t>
      </w:r>
      <w:r w:rsidRPr="00786C71">
        <w:rPr>
          <w:rFonts w:ascii="Times New Roman" w:eastAsia="Times New Roman" w:hAnsi="Times New Roman"/>
          <w:sz w:val="24"/>
          <w:szCs w:val="24"/>
        </w:rPr>
        <w:t xml:space="preserve"> darba dienu laikā no Pasūtītāja pieprasījuma nosūtīšanas dienas</w:t>
      </w:r>
      <w:r w:rsidR="00E51712">
        <w:rPr>
          <w:rFonts w:ascii="Times New Roman" w:eastAsia="Times New Roman" w:hAnsi="Times New Roman"/>
          <w:sz w:val="24"/>
          <w:szCs w:val="24"/>
        </w:rPr>
        <w:t>.</w:t>
      </w:r>
    </w:p>
    <w:p w14:paraId="7A0456F0"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Piegādātājs piegādā Preci uz Preces piegādes vietu VSIA “Paula Stradiņa klīniskā universitātes slimnīca”, Pilsoņu ielā 13, Rīgā darba dienās no plkst. 09:00 līdz plkst. 16:00, Preces piegādes laiku saskaņojot ar Pasūtītāja pārstāvi. </w:t>
      </w:r>
    </w:p>
    <w:p w14:paraId="1388292E"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Piegādātājs</w:t>
      </w:r>
      <w:r w:rsidRPr="00786C71">
        <w:rPr>
          <w:rFonts w:ascii="Times New Roman" w:hAnsi="Times New Roman"/>
          <w:b/>
          <w:color w:val="0000FF"/>
          <w:sz w:val="24"/>
          <w:szCs w:val="24"/>
        </w:rPr>
        <w:t xml:space="preserve"> </w:t>
      </w:r>
      <w:r w:rsidRPr="00786C71">
        <w:rPr>
          <w:rFonts w:ascii="Times New Roman" w:hAnsi="Times New Roman"/>
          <w:sz w:val="24"/>
          <w:szCs w:val="24"/>
        </w:rPr>
        <w:t>nodrošina Preces piegādi un izkraušanu, izmantojot savu transportu un darbaspēku.</w:t>
      </w:r>
    </w:p>
    <w:p w14:paraId="69A08F9E"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Pasūtītājs, pieņemot Preci, ir tiesīgs pārbaudīt Preces atbilstību Līguma noteikumiem, </w:t>
      </w:r>
      <w:r w:rsidRPr="00786C71">
        <w:rPr>
          <w:rFonts w:ascii="Times New Roman" w:hAnsi="Times New Roman"/>
          <w:bCs/>
          <w:sz w:val="24"/>
          <w:szCs w:val="24"/>
        </w:rPr>
        <w:t>Preču pasūtījumam un kvalitātes prasībām</w:t>
      </w:r>
      <w:r w:rsidRPr="00786C71">
        <w:rPr>
          <w:rFonts w:ascii="Times New Roman" w:hAnsi="Times New Roman"/>
          <w:sz w:val="24"/>
          <w:szCs w:val="24"/>
        </w:rPr>
        <w:t xml:space="preserve">. Ja piegādātā Prece neatbilst visām prasībām, Pasūtītāja pilnvarotā persona sagatavo Preces defektu aktu par konstatētajiem trūkumiem. Šādā gadījumā Pasūtītājs ir tiesīgs nepieņemt un neapmaksāt Preci. </w:t>
      </w:r>
    </w:p>
    <w:p w14:paraId="4FB28C4B"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Piegādātājs ne vēlāk kā 3 (trīs) darba dienu laikā no Preces defektu akta sagatavošanas dienas par saviem līdzekļiem </w:t>
      </w:r>
      <w:r w:rsidRPr="00786C71">
        <w:rPr>
          <w:rFonts w:ascii="Times New Roman" w:hAnsi="Times New Roman"/>
          <w:sz w:val="24"/>
        </w:rPr>
        <w:t xml:space="preserve">novērš konstatētos trūkumus, piegādājot </w:t>
      </w:r>
      <w:r w:rsidRPr="00786C71">
        <w:rPr>
          <w:rFonts w:ascii="Times New Roman" w:hAnsi="Times New Roman"/>
          <w:sz w:val="24"/>
          <w:szCs w:val="24"/>
        </w:rPr>
        <w:t>Pasūtītājam</w:t>
      </w:r>
      <w:r w:rsidRPr="00786C71">
        <w:rPr>
          <w:rFonts w:ascii="Times New Roman" w:hAnsi="Times New Roman"/>
          <w:sz w:val="24"/>
        </w:rPr>
        <w:t xml:space="preserve"> </w:t>
      </w:r>
      <w:r w:rsidRPr="00786C71">
        <w:rPr>
          <w:rFonts w:ascii="Times New Roman" w:hAnsi="Times New Roman"/>
          <w:sz w:val="24"/>
          <w:szCs w:val="24"/>
        </w:rPr>
        <w:t xml:space="preserve">Līguma noteikumiem, </w:t>
      </w:r>
      <w:r w:rsidRPr="00786C71">
        <w:rPr>
          <w:rFonts w:ascii="Times New Roman" w:hAnsi="Times New Roman"/>
          <w:bCs/>
          <w:sz w:val="24"/>
          <w:szCs w:val="24"/>
        </w:rPr>
        <w:t>Preču pasūtījumam un kvalitātes prasībām</w:t>
      </w:r>
      <w:r w:rsidRPr="00786C71">
        <w:rPr>
          <w:rFonts w:ascii="Times New Roman" w:hAnsi="Times New Roman"/>
          <w:sz w:val="24"/>
        </w:rPr>
        <w:t xml:space="preserve"> neatbilstošās Preces vietā </w:t>
      </w:r>
      <w:r w:rsidRPr="00786C71">
        <w:rPr>
          <w:rFonts w:ascii="Times New Roman" w:hAnsi="Times New Roman"/>
          <w:sz w:val="24"/>
          <w:szCs w:val="24"/>
        </w:rPr>
        <w:t xml:space="preserve">jaunu Preci. Pusēm rakstiski vienojoties, jaunas Preces piegādes termiņš var tikt pagarināts. </w:t>
      </w:r>
    </w:p>
    <w:p w14:paraId="0FBD08AB"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Prece uzskatāma par piegādātu un nodotu Pasūtītājam ar brīdi, kad Pušu pilnvarotie pārstāvji abpusēji parakstījuši Preču pavadzīmi-rēķinu.</w:t>
      </w:r>
    </w:p>
    <w:p w14:paraId="62023F6B" w14:textId="77777777" w:rsidR="00786C71" w:rsidRPr="00786C71" w:rsidRDefault="00786C71" w:rsidP="00786C71">
      <w:pPr>
        <w:spacing w:after="0" w:line="240" w:lineRule="auto"/>
        <w:ind w:firstLine="567"/>
        <w:jc w:val="center"/>
        <w:rPr>
          <w:rFonts w:ascii="Times New Roman" w:hAnsi="Times New Roman"/>
          <w:sz w:val="24"/>
          <w:szCs w:val="24"/>
        </w:rPr>
      </w:pPr>
    </w:p>
    <w:p w14:paraId="7216E7ED" w14:textId="48C8400E" w:rsidR="00786C71" w:rsidRPr="00E51712" w:rsidRDefault="00786C71" w:rsidP="00E51712">
      <w:pPr>
        <w:numPr>
          <w:ilvl w:val="0"/>
          <w:numId w:val="15"/>
        </w:numPr>
        <w:spacing w:after="0" w:line="240" w:lineRule="auto"/>
        <w:ind w:left="0" w:firstLine="567"/>
        <w:jc w:val="center"/>
        <w:rPr>
          <w:rFonts w:ascii="Times New Roman" w:hAnsi="Times New Roman"/>
          <w:b/>
          <w:sz w:val="24"/>
          <w:szCs w:val="24"/>
        </w:rPr>
      </w:pPr>
      <w:r w:rsidRPr="00786C71">
        <w:rPr>
          <w:rFonts w:ascii="Times New Roman" w:hAnsi="Times New Roman"/>
          <w:b/>
          <w:sz w:val="24"/>
          <w:szCs w:val="24"/>
        </w:rPr>
        <w:t>Preces kvalitāte noteikumi</w:t>
      </w:r>
    </w:p>
    <w:p w14:paraId="73CC6D6D" w14:textId="77777777" w:rsidR="00786C71" w:rsidRPr="00786C71" w:rsidRDefault="00786C71" w:rsidP="00786C71">
      <w:pPr>
        <w:numPr>
          <w:ilvl w:val="1"/>
          <w:numId w:val="15"/>
        </w:numPr>
        <w:tabs>
          <w:tab w:val="left" w:pos="993"/>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Piegādātājs garantē, ka piegādātā Prece atbilst normatīvo aktu prasībām. </w:t>
      </w:r>
    </w:p>
    <w:p w14:paraId="32B26EB0" w14:textId="65F166B0" w:rsidR="00786C71" w:rsidRPr="00E51712" w:rsidRDefault="00786C71" w:rsidP="00E51712">
      <w:pPr>
        <w:numPr>
          <w:ilvl w:val="1"/>
          <w:numId w:val="15"/>
        </w:numPr>
        <w:tabs>
          <w:tab w:val="left" w:pos="993"/>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Piegādātājs garantē, ka Prece atbilst Līguma noteikumiem un ir derīga ekspluatācijai.</w:t>
      </w:r>
    </w:p>
    <w:p w14:paraId="024D29C9" w14:textId="4D3AA85A" w:rsidR="00786C71" w:rsidRPr="00786C71" w:rsidRDefault="00786C71" w:rsidP="00786C71">
      <w:pPr>
        <w:numPr>
          <w:ilvl w:val="1"/>
          <w:numId w:val="15"/>
        </w:numPr>
        <w:tabs>
          <w:tab w:val="left" w:pos="993"/>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Par jebkuru Preces bojājumu vai darbības traucējumu, kas jānovērš P</w:t>
      </w:r>
      <w:r w:rsidR="00E51712">
        <w:rPr>
          <w:rFonts w:ascii="Times New Roman" w:hAnsi="Times New Roman"/>
          <w:sz w:val="24"/>
          <w:szCs w:val="24"/>
        </w:rPr>
        <w:t>iegādātājam</w:t>
      </w:r>
      <w:r w:rsidRPr="00786C71">
        <w:rPr>
          <w:rFonts w:ascii="Times New Roman" w:hAnsi="Times New Roman"/>
          <w:sz w:val="24"/>
          <w:szCs w:val="24"/>
        </w:rPr>
        <w:t xml:space="preserve">, Pasūtītājs sastāda defektu aktu, kas ir saistošs Piegādātājam, un nekavējoties iesniedz Piegādātājam. </w:t>
      </w:r>
    </w:p>
    <w:p w14:paraId="6548C14F" w14:textId="6A34CCF6" w:rsidR="00786C71" w:rsidRPr="00786C71" w:rsidRDefault="00786C71" w:rsidP="00786C71">
      <w:pPr>
        <w:numPr>
          <w:ilvl w:val="1"/>
          <w:numId w:val="15"/>
        </w:numPr>
        <w:tabs>
          <w:tab w:val="left" w:pos="993"/>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Pamatojoties uz Preču defektu aktu, Piegādātājam ne vēlāk kā 2 (divu) darba dienu laikā no defektu akta saņemšanas dienas jānomaina Prece vai jāveic Preces remonts. </w:t>
      </w:r>
    </w:p>
    <w:p w14:paraId="332CE3DF" w14:textId="77777777" w:rsidR="00786C71" w:rsidRPr="00786C71" w:rsidRDefault="00786C71" w:rsidP="00786C71">
      <w:pPr>
        <w:tabs>
          <w:tab w:val="left" w:pos="993"/>
        </w:tabs>
        <w:spacing w:after="0" w:line="240" w:lineRule="auto"/>
        <w:ind w:left="567"/>
        <w:jc w:val="both"/>
        <w:rPr>
          <w:rFonts w:ascii="Times New Roman" w:hAnsi="Times New Roman"/>
          <w:sz w:val="24"/>
          <w:szCs w:val="24"/>
        </w:rPr>
      </w:pPr>
    </w:p>
    <w:p w14:paraId="5C2EA944" w14:textId="77777777" w:rsidR="00786C71" w:rsidRPr="00786C71" w:rsidRDefault="00786C71" w:rsidP="00786C71">
      <w:pPr>
        <w:numPr>
          <w:ilvl w:val="0"/>
          <w:numId w:val="15"/>
        </w:numPr>
        <w:tabs>
          <w:tab w:val="left" w:pos="567"/>
          <w:tab w:val="left" w:pos="993"/>
        </w:tabs>
        <w:spacing w:after="0" w:line="240" w:lineRule="auto"/>
        <w:ind w:left="0" w:firstLine="567"/>
        <w:jc w:val="center"/>
        <w:outlineLvl w:val="0"/>
        <w:rPr>
          <w:rFonts w:ascii="Times New Roman" w:eastAsia="Times New Roman" w:hAnsi="Times New Roman"/>
          <w:b/>
          <w:color w:val="000000"/>
          <w:sz w:val="24"/>
          <w:szCs w:val="24"/>
        </w:rPr>
      </w:pPr>
      <w:r w:rsidRPr="00786C71">
        <w:rPr>
          <w:rFonts w:ascii="Times New Roman" w:eastAsia="Times New Roman" w:hAnsi="Times New Roman"/>
          <w:b/>
          <w:sz w:val="24"/>
          <w:szCs w:val="24"/>
        </w:rPr>
        <w:t>Pušu tiesības un pienākumi</w:t>
      </w:r>
    </w:p>
    <w:p w14:paraId="05208BF2" w14:textId="77777777" w:rsidR="00786C71" w:rsidRPr="00786C71" w:rsidRDefault="00786C71" w:rsidP="00786C71">
      <w:pPr>
        <w:numPr>
          <w:ilvl w:val="1"/>
          <w:numId w:val="15"/>
        </w:numPr>
        <w:tabs>
          <w:tab w:val="left" w:pos="567"/>
          <w:tab w:val="left" w:pos="993"/>
        </w:tabs>
        <w:spacing w:after="0" w:line="240" w:lineRule="auto"/>
        <w:ind w:left="0" w:firstLine="567"/>
        <w:jc w:val="both"/>
        <w:outlineLvl w:val="0"/>
        <w:rPr>
          <w:rFonts w:ascii="Times New Roman" w:eastAsia="Times New Roman" w:hAnsi="Times New Roman"/>
          <w:b/>
          <w:color w:val="000000"/>
          <w:sz w:val="24"/>
          <w:szCs w:val="24"/>
        </w:rPr>
      </w:pPr>
      <w:r w:rsidRPr="00786C71">
        <w:rPr>
          <w:rFonts w:ascii="Times New Roman" w:eastAsia="Times New Roman" w:hAnsi="Times New Roman"/>
          <w:sz w:val="24"/>
          <w:szCs w:val="24"/>
        </w:rPr>
        <w:t>Piegādātāja pienākumi:</w:t>
      </w:r>
    </w:p>
    <w:p w14:paraId="4CA56827" w14:textId="77777777" w:rsidR="00786C71" w:rsidRPr="00786C71" w:rsidRDefault="00786C71" w:rsidP="00786C71">
      <w:pPr>
        <w:numPr>
          <w:ilvl w:val="2"/>
          <w:numId w:val="15"/>
        </w:numPr>
        <w:tabs>
          <w:tab w:val="left" w:pos="567"/>
          <w:tab w:val="left" w:pos="993"/>
        </w:tabs>
        <w:spacing w:after="0" w:line="240" w:lineRule="auto"/>
        <w:ind w:left="0" w:firstLine="567"/>
        <w:jc w:val="both"/>
        <w:outlineLvl w:val="0"/>
        <w:rPr>
          <w:rFonts w:ascii="Times New Roman" w:eastAsia="Times New Roman" w:hAnsi="Times New Roman"/>
          <w:bCs/>
          <w:color w:val="000000"/>
          <w:sz w:val="24"/>
          <w:szCs w:val="24"/>
          <w:lang w:val="x-none"/>
        </w:rPr>
      </w:pPr>
      <w:r w:rsidRPr="00786C71">
        <w:rPr>
          <w:rFonts w:ascii="Times New Roman" w:eastAsia="Times New Roman" w:hAnsi="Times New Roman"/>
          <w:bCs/>
          <w:color w:val="000000"/>
          <w:sz w:val="24"/>
          <w:szCs w:val="24"/>
          <w:lang w:val="x-none"/>
        </w:rPr>
        <w:t>Piegādā, izkrauj Līguma prasībām atbilstošas, pienācīgas kvalitātes Preces</w:t>
      </w:r>
      <w:r w:rsidRPr="00786C71">
        <w:rPr>
          <w:rFonts w:ascii="Times New Roman" w:eastAsia="Times New Roman" w:hAnsi="Times New Roman"/>
          <w:bCs/>
          <w:color w:val="000000"/>
          <w:sz w:val="24"/>
          <w:szCs w:val="24"/>
        </w:rPr>
        <w:t xml:space="preserve"> </w:t>
      </w:r>
      <w:r w:rsidRPr="00786C71">
        <w:rPr>
          <w:rFonts w:ascii="Times New Roman" w:eastAsia="Times New Roman" w:hAnsi="Times New Roman"/>
          <w:bCs/>
          <w:color w:val="000000"/>
          <w:sz w:val="24"/>
          <w:szCs w:val="24"/>
          <w:lang w:val="x-none"/>
        </w:rPr>
        <w:t xml:space="preserve">saskaņā ar Līguma noteikumiem; </w:t>
      </w:r>
    </w:p>
    <w:p w14:paraId="00998493" w14:textId="77777777" w:rsidR="00786C71" w:rsidRPr="00786C71" w:rsidRDefault="00786C71" w:rsidP="00786C71">
      <w:pPr>
        <w:numPr>
          <w:ilvl w:val="2"/>
          <w:numId w:val="15"/>
        </w:numPr>
        <w:tabs>
          <w:tab w:val="left" w:pos="567"/>
          <w:tab w:val="left" w:pos="993"/>
        </w:tabs>
        <w:spacing w:after="0" w:line="240" w:lineRule="auto"/>
        <w:ind w:left="0" w:firstLine="567"/>
        <w:jc w:val="both"/>
        <w:outlineLvl w:val="0"/>
        <w:rPr>
          <w:rFonts w:ascii="Times New Roman" w:eastAsia="Times New Roman" w:hAnsi="Times New Roman"/>
          <w:color w:val="000000"/>
          <w:sz w:val="24"/>
          <w:szCs w:val="24"/>
        </w:rPr>
      </w:pPr>
      <w:r w:rsidRPr="00786C71">
        <w:rPr>
          <w:rFonts w:ascii="Times New Roman" w:eastAsia="Times New Roman" w:hAnsi="Times New Roman"/>
          <w:bCs/>
          <w:sz w:val="24"/>
          <w:szCs w:val="24"/>
          <w:lang w:val="x-none" w:eastAsia="x-none"/>
        </w:rPr>
        <w:t>nodrošina Preču esamību 1. pielikumā norādītā sortimentā;</w:t>
      </w:r>
    </w:p>
    <w:p w14:paraId="1C7FBE2A" w14:textId="77777777" w:rsidR="00786C71" w:rsidRPr="00786C71" w:rsidRDefault="00786C71" w:rsidP="00786C71">
      <w:pPr>
        <w:numPr>
          <w:ilvl w:val="2"/>
          <w:numId w:val="15"/>
        </w:numPr>
        <w:tabs>
          <w:tab w:val="left" w:pos="567"/>
          <w:tab w:val="left" w:pos="993"/>
        </w:tabs>
        <w:spacing w:after="0" w:line="240" w:lineRule="auto"/>
        <w:ind w:left="0" w:firstLine="567"/>
        <w:jc w:val="both"/>
        <w:outlineLvl w:val="0"/>
        <w:rPr>
          <w:rFonts w:ascii="Times New Roman" w:eastAsia="Times New Roman" w:hAnsi="Times New Roman"/>
          <w:color w:val="000000"/>
          <w:sz w:val="24"/>
          <w:szCs w:val="24"/>
        </w:rPr>
      </w:pPr>
      <w:r w:rsidRPr="00786C71">
        <w:rPr>
          <w:rFonts w:ascii="Times New Roman" w:eastAsia="Times New Roman" w:hAnsi="Times New Roman"/>
          <w:sz w:val="24"/>
          <w:szCs w:val="24"/>
        </w:rPr>
        <w:t xml:space="preserve">garantēt pilnīgu piegādātās Preces atbilstību Līguma un tā pielikumu noteikumiem; </w:t>
      </w:r>
    </w:p>
    <w:p w14:paraId="6BAF2507" w14:textId="77777777" w:rsidR="00786C71" w:rsidRPr="00786C71" w:rsidRDefault="00786C71" w:rsidP="00786C71">
      <w:pPr>
        <w:numPr>
          <w:ilvl w:val="2"/>
          <w:numId w:val="15"/>
        </w:numPr>
        <w:tabs>
          <w:tab w:val="left" w:pos="993"/>
        </w:tabs>
        <w:suppressAutoHyphens/>
        <w:autoSpaceDN w:val="0"/>
        <w:spacing w:after="0" w:line="240" w:lineRule="auto"/>
        <w:ind w:left="0" w:firstLine="567"/>
        <w:jc w:val="both"/>
        <w:textAlignment w:val="baseline"/>
        <w:rPr>
          <w:rFonts w:ascii="Times New Roman" w:eastAsia="Times New Roman" w:hAnsi="Times New Roman"/>
          <w:sz w:val="24"/>
          <w:szCs w:val="24"/>
        </w:rPr>
      </w:pPr>
      <w:r w:rsidRPr="00786C71">
        <w:rPr>
          <w:rFonts w:ascii="Times New Roman" w:eastAsia="Times New Roman" w:hAnsi="Times New Roman"/>
          <w:sz w:val="24"/>
          <w:szCs w:val="24"/>
        </w:rPr>
        <w:t>uz sava rēķina novērst bojājumus un segt zaudējumus, kas radušies Pasūtītājam</w:t>
      </w:r>
      <w:r w:rsidRPr="00786C71">
        <w:rPr>
          <w:rFonts w:ascii="Times New Roman" w:eastAsia="Times New Roman" w:hAnsi="Times New Roman"/>
          <w:b/>
          <w:sz w:val="24"/>
          <w:szCs w:val="24"/>
        </w:rPr>
        <w:t xml:space="preserve"> </w:t>
      </w:r>
      <w:r w:rsidRPr="00786C71">
        <w:rPr>
          <w:rFonts w:ascii="Times New Roman" w:eastAsia="Times New Roman" w:hAnsi="Times New Roman"/>
          <w:sz w:val="24"/>
          <w:szCs w:val="24"/>
        </w:rPr>
        <w:t>nekvalitatīvas Preces dēļ;</w:t>
      </w:r>
    </w:p>
    <w:p w14:paraId="392C65BB" w14:textId="77777777" w:rsidR="00786C71" w:rsidRPr="00786C71" w:rsidRDefault="00786C71" w:rsidP="00786C71">
      <w:pPr>
        <w:numPr>
          <w:ilvl w:val="2"/>
          <w:numId w:val="15"/>
        </w:numPr>
        <w:tabs>
          <w:tab w:val="left" w:pos="993"/>
        </w:tabs>
        <w:suppressAutoHyphens/>
        <w:autoSpaceDN w:val="0"/>
        <w:spacing w:after="0" w:line="240" w:lineRule="auto"/>
        <w:ind w:left="0" w:firstLine="567"/>
        <w:jc w:val="both"/>
        <w:textAlignment w:val="baseline"/>
        <w:rPr>
          <w:rFonts w:ascii="Times New Roman" w:eastAsia="Times New Roman" w:hAnsi="Times New Roman"/>
          <w:sz w:val="24"/>
          <w:szCs w:val="24"/>
        </w:rPr>
      </w:pPr>
      <w:r w:rsidRPr="00786C71">
        <w:rPr>
          <w:rFonts w:ascii="Times New Roman" w:eastAsia="Times New Roman" w:hAnsi="Times New Roman"/>
          <w:bCs/>
          <w:sz w:val="24"/>
          <w:szCs w:val="24"/>
          <w:lang w:val="x-none" w:eastAsia="x-none"/>
        </w:rPr>
        <w:t>nodrošina Preču atbilstību 1. pielikumā noteiktajiem tehniskajiem rādītājiem, kā arī normatīvajos aktos noteiktām prasībām un vispāratzītiem standartiem;</w:t>
      </w:r>
    </w:p>
    <w:p w14:paraId="7747939E" w14:textId="77777777" w:rsidR="00786C71" w:rsidRPr="00786C71" w:rsidRDefault="00786C71" w:rsidP="00786C71">
      <w:pPr>
        <w:numPr>
          <w:ilvl w:val="1"/>
          <w:numId w:val="15"/>
        </w:numPr>
        <w:tabs>
          <w:tab w:val="left" w:pos="567"/>
          <w:tab w:val="left" w:pos="993"/>
        </w:tabs>
        <w:spacing w:after="0" w:line="240" w:lineRule="auto"/>
        <w:ind w:left="0" w:firstLine="567"/>
        <w:jc w:val="both"/>
        <w:outlineLvl w:val="0"/>
        <w:rPr>
          <w:rFonts w:ascii="Times New Roman" w:eastAsia="Times New Roman" w:hAnsi="Times New Roman"/>
          <w:sz w:val="24"/>
          <w:szCs w:val="24"/>
        </w:rPr>
      </w:pPr>
      <w:r w:rsidRPr="00786C71">
        <w:rPr>
          <w:rFonts w:ascii="Times New Roman" w:eastAsia="Times New Roman" w:hAnsi="Times New Roman"/>
          <w:sz w:val="24"/>
          <w:szCs w:val="24"/>
        </w:rPr>
        <w:t>Piegādātāja tiesības:</w:t>
      </w:r>
    </w:p>
    <w:p w14:paraId="0FF708B1" w14:textId="77777777" w:rsidR="00786C71" w:rsidRPr="00786C71" w:rsidRDefault="00786C71" w:rsidP="00786C71">
      <w:pPr>
        <w:numPr>
          <w:ilvl w:val="2"/>
          <w:numId w:val="15"/>
        </w:numPr>
        <w:tabs>
          <w:tab w:val="left" w:pos="993"/>
        </w:tabs>
        <w:spacing w:after="0" w:line="240" w:lineRule="auto"/>
        <w:ind w:left="0" w:firstLine="567"/>
        <w:jc w:val="both"/>
        <w:outlineLvl w:val="0"/>
        <w:rPr>
          <w:rFonts w:ascii="Times New Roman" w:eastAsia="Times New Roman" w:hAnsi="Times New Roman"/>
          <w:sz w:val="24"/>
          <w:szCs w:val="24"/>
        </w:rPr>
      </w:pPr>
      <w:r w:rsidRPr="00786C71">
        <w:rPr>
          <w:rFonts w:ascii="Times New Roman" w:eastAsia="Times New Roman" w:hAnsi="Times New Roman"/>
          <w:sz w:val="24"/>
          <w:szCs w:val="24"/>
        </w:rPr>
        <w:t>no Pasūtītāja saņemt visu nepieciešamo informāciju, kas nepieciešama kvalitatīvai Līgumā noteikto saistību izpildei;</w:t>
      </w:r>
    </w:p>
    <w:p w14:paraId="13151E2F" w14:textId="77777777" w:rsidR="00786C71" w:rsidRPr="00786C71" w:rsidRDefault="00786C71" w:rsidP="00786C71">
      <w:pPr>
        <w:numPr>
          <w:ilvl w:val="2"/>
          <w:numId w:val="15"/>
        </w:numPr>
        <w:tabs>
          <w:tab w:val="left" w:pos="993"/>
        </w:tabs>
        <w:spacing w:after="0" w:line="240" w:lineRule="auto"/>
        <w:ind w:left="0" w:firstLine="567"/>
        <w:jc w:val="both"/>
        <w:outlineLvl w:val="0"/>
        <w:rPr>
          <w:rFonts w:ascii="Times New Roman" w:eastAsia="Times New Roman" w:hAnsi="Times New Roman"/>
          <w:sz w:val="24"/>
          <w:szCs w:val="24"/>
        </w:rPr>
      </w:pPr>
      <w:r w:rsidRPr="00786C71">
        <w:rPr>
          <w:rFonts w:ascii="Times New Roman" w:eastAsia="Times New Roman" w:hAnsi="Times New Roman"/>
          <w:sz w:val="24"/>
          <w:szCs w:val="24"/>
        </w:rPr>
        <w:lastRenderedPageBreak/>
        <w:t xml:space="preserve">saņemt samaksu saskaņā ar Līguma nosacījumiem. </w:t>
      </w:r>
    </w:p>
    <w:p w14:paraId="2C33A72D" w14:textId="77777777" w:rsidR="00786C71" w:rsidRPr="00786C71" w:rsidRDefault="00786C71" w:rsidP="00786C71">
      <w:pPr>
        <w:numPr>
          <w:ilvl w:val="1"/>
          <w:numId w:val="15"/>
        </w:numPr>
        <w:tabs>
          <w:tab w:val="left" w:pos="567"/>
          <w:tab w:val="left" w:pos="993"/>
        </w:tabs>
        <w:spacing w:after="0" w:line="240" w:lineRule="auto"/>
        <w:ind w:left="0" w:firstLine="567"/>
        <w:jc w:val="both"/>
        <w:outlineLvl w:val="0"/>
        <w:rPr>
          <w:rFonts w:ascii="Times New Roman" w:eastAsia="Times New Roman" w:hAnsi="Times New Roman"/>
          <w:b/>
          <w:color w:val="000000"/>
          <w:sz w:val="24"/>
          <w:szCs w:val="24"/>
        </w:rPr>
      </w:pPr>
      <w:r w:rsidRPr="00786C71">
        <w:rPr>
          <w:rFonts w:ascii="Times New Roman" w:eastAsia="Times New Roman" w:hAnsi="Times New Roman"/>
          <w:sz w:val="24"/>
          <w:szCs w:val="24"/>
        </w:rPr>
        <w:t>Pasūtītāja pienākumi:</w:t>
      </w:r>
    </w:p>
    <w:p w14:paraId="54A1225E" w14:textId="77777777" w:rsidR="00786C71" w:rsidRPr="00786C71" w:rsidRDefault="00786C71" w:rsidP="00786C71">
      <w:pPr>
        <w:numPr>
          <w:ilvl w:val="2"/>
          <w:numId w:val="15"/>
        </w:numPr>
        <w:tabs>
          <w:tab w:val="left" w:pos="993"/>
        </w:tabs>
        <w:spacing w:after="0" w:line="240" w:lineRule="auto"/>
        <w:ind w:left="0" w:firstLine="567"/>
        <w:jc w:val="both"/>
        <w:outlineLvl w:val="0"/>
        <w:rPr>
          <w:rFonts w:ascii="Times New Roman" w:eastAsia="Times New Roman" w:hAnsi="Times New Roman"/>
          <w:bCs/>
          <w:sz w:val="24"/>
          <w:szCs w:val="24"/>
          <w:lang w:val="x-none"/>
        </w:rPr>
      </w:pPr>
      <w:r w:rsidRPr="00786C71">
        <w:rPr>
          <w:rFonts w:ascii="Times New Roman" w:eastAsia="Times New Roman" w:hAnsi="Times New Roman"/>
          <w:bCs/>
          <w:sz w:val="24"/>
          <w:szCs w:val="24"/>
          <w:lang w:val="x-none"/>
        </w:rPr>
        <w:t xml:space="preserve">pieņem piegādātās Līguma prasībām atbilstošās, kvalitatīvās Preces, ja tās piegādātas saskaņā ar Līguma noteikumiem; </w:t>
      </w:r>
    </w:p>
    <w:p w14:paraId="44B052C1" w14:textId="77777777" w:rsidR="00786C71" w:rsidRPr="00786C71" w:rsidRDefault="00786C71" w:rsidP="00786C71">
      <w:pPr>
        <w:widowControl w:val="0"/>
        <w:tabs>
          <w:tab w:val="left" w:pos="993"/>
        </w:tabs>
        <w:overflowPunct w:val="0"/>
        <w:adjustRightInd w:val="0"/>
        <w:spacing w:after="0" w:line="240" w:lineRule="auto"/>
        <w:ind w:right="26" w:firstLine="567"/>
        <w:jc w:val="both"/>
        <w:rPr>
          <w:rFonts w:ascii="Times New Roman" w:hAnsi="Times New Roman"/>
          <w:sz w:val="24"/>
          <w:szCs w:val="24"/>
        </w:rPr>
      </w:pPr>
      <w:r w:rsidRPr="00786C71">
        <w:rPr>
          <w:rFonts w:ascii="Times New Roman" w:eastAsia="Times New Roman" w:hAnsi="Times New Roman"/>
          <w:sz w:val="24"/>
          <w:szCs w:val="24"/>
        </w:rPr>
        <w:t xml:space="preserve">veikt samaksu par kvalitatīvām Precēm </w:t>
      </w:r>
      <w:r w:rsidRPr="00786C71">
        <w:rPr>
          <w:rFonts w:ascii="Times New Roman" w:hAnsi="Times New Roman"/>
          <w:sz w:val="24"/>
          <w:szCs w:val="24"/>
        </w:rPr>
        <w:t>Līgumā noteiktajā termiņā un kārtībā</w:t>
      </w:r>
    </w:p>
    <w:p w14:paraId="3B639174" w14:textId="77777777" w:rsidR="00786C71" w:rsidRPr="00786C71" w:rsidRDefault="00786C71" w:rsidP="00786C71">
      <w:pPr>
        <w:widowControl w:val="0"/>
        <w:tabs>
          <w:tab w:val="left" w:pos="993"/>
        </w:tabs>
        <w:overflowPunct w:val="0"/>
        <w:adjustRightInd w:val="0"/>
        <w:spacing w:after="0" w:line="240" w:lineRule="auto"/>
        <w:ind w:right="26" w:firstLine="567"/>
        <w:jc w:val="both"/>
        <w:rPr>
          <w:rFonts w:ascii="Times New Roman" w:eastAsia="Times New Roman" w:hAnsi="Times New Roman"/>
          <w:sz w:val="24"/>
          <w:szCs w:val="24"/>
        </w:rPr>
      </w:pPr>
    </w:p>
    <w:p w14:paraId="40D3FD44" w14:textId="36E459FE" w:rsidR="00786C71" w:rsidRPr="00E51712" w:rsidRDefault="00786C71" w:rsidP="00E51712">
      <w:pPr>
        <w:numPr>
          <w:ilvl w:val="0"/>
          <w:numId w:val="15"/>
        </w:numPr>
        <w:tabs>
          <w:tab w:val="left" w:pos="993"/>
        </w:tabs>
        <w:spacing w:after="0" w:line="240" w:lineRule="auto"/>
        <w:ind w:left="0" w:firstLine="567"/>
        <w:jc w:val="center"/>
        <w:rPr>
          <w:rFonts w:ascii="Times New Roman" w:hAnsi="Times New Roman"/>
          <w:b/>
          <w:sz w:val="24"/>
          <w:szCs w:val="24"/>
        </w:rPr>
      </w:pPr>
      <w:r w:rsidRPr="00786C71">
        <w:rPr>
          <w:rFonts w:ascii="Times New Roman" w:hAnsi="Times New Roman"/>
          <w:b/>
          <w:sz w:val="24"/>
          <w:szCs w:val="24"/>
        </w:rPr>
        <w:t>Pušu atbildība</w:t>
      </w:r>
    </w:p>
    <w:p w14:paraId="1FA7EF80" w14:textId="77777777" w:rsidR="00786C71" w:rsidRPr="00786C71" w:rsidRDefault="00786C71" w:rsidP="00786C71">
      <w:pPr>
        <w:numPr>
          <w:ilvl w:val="1"/>
          <w:numId w:val="15"/>
        </w:numPr>
        <w:tabs>
          <w:tab w:val="left" w:pos="993"/>
        </w:tabs>
        <w:spacing w:after="0" w:line="240" w:lineRule="auto"/>
        <w:ind w:left="0" w:firstLine="567"/>
        <w:jc w:val="both"/>
        <w:rPr>
          <w:rFonts w:ascii="Times New Roman" w:hAnsi="Times New Roman"/>
          <w:bCs/>
          <w:sz w:val="24"/>
          <w:szCs w:val="24"/>
        </w:rPr>
      </w:pPr>
      <w:r w:rsidRPr="00786C71">
        <w:rPr>
          <w:rFonts w:ascii="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1% no paredzētā piegādes apjoma kopējās summas par katru kavējuma dienu, bet ne vairāk kā 10% (desmit procenti) no paredzētā piegādes apjoma kopējās summas.</w:t>
      </w:r>
    </w:p>
    <w:p w14:paraId="089BB428" w14:textId="77777777" w:rsidR="00786C71" w:rsidRPr="00786C71" w:rsidRDefault="00786C71" w:rsidP="00786C71">
      <w:pPr>
        <w:numPr>
          <w:ilvl w:val="1"/>
          <w:numId w:val="15"/>
        </w:numPr>
        <w:tabs>
          <w:tab w:val="left" w:pos="993"/>
        </w:tabs>
        <w:spacing w:after="0" w:line="240" w:lineRule="auto"/>
        <w:ind w:left="0" w:firstLine="567"/>
        <w:jc w:val="both"/>
        <w:rPr>
          <w:rFonts w:ascii="Times New Roman" w:hAnsi="Times New Roman"/>
          <w:bCs/>
          <w:sz w:val="24"/>
          <w:szCs w:val="24"/>
        </w:rPr>
      </w:pPr>
      <w:r w:rsidRPr="00786C71">
        <w:rPr>
          <w:rFonts w:ascii="Times New Roman" w:hAnsi="Times New Roman"/>
          <w:sz w:val="24"/>
          <w:szCs w:val="24"/>
        </w:rPr>
        <w:t>Par Piegādes līgumā noteikto maksājumu termiņu kavējumu Piegādātājs ir tiesīgs piemērot Pasūtītājam līgumsodu 1% apmērā no termiņā nesamaksātās summas par katru maksājuma nokavējuma dienu, bet ne vairāk kā 10% no kavētā maksājuma summas.</w:t>
      </w:r>
    </w:p>
    <w:p w14:paraId="585B0DEA" w14:textId="77777777" w:rsidR="00786C71" w:rsidRPr="00786C71" w:rsidRDefault="00786C71" w:rsidP="00786C71">
      <w:pPr>
        <w:numPr>
          <w:ilvl w:val="1"/>
          <w:numId w:val="15"/>
        </w:numPr>
        <w:tabs>
          <w:tab w:val="left" w:pos="993"/>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Līgumā noteikto līgumsodu apmaksa tiek veikta 30 (trīsdesmit) dienu laikā pēc attiecīgās Puses rēķina par līgumsoda samaksu saņemšanas. Puses, atsevišķi vienojoties var noteikt, ka </w:t>
      </w:r>
      <w:r w:rsidRPr="00786C71">
        <w:rPr>
          <w:rFonts w:ascii="Times New Roman" w:eastAsia="Times New Roman" w:hAnsi="Times New Roman"/>
          <w:sz w:val="24"/>
          <w:szCs w:val="24"/>
        </w:rPr>
        <w:t>Pasūtītājs ir tiesīgs par Piegādātājam aprēķinātā līgumsoda summu samazināt kārtējo Pasūtītāja maksājumu</w:t>
      </w:r>
      <w:r w:rsidRPr="00786C71">
        <w:rPr>
          <w:rFonts w:ascii="Times New Roman" w:hAnsi="Times New Roman"/>
          <w:sz w:val="24"/>
          <w:szCs w:val="24"/>
        </w:rPr>
        <w:t>. Šāda gadījumā attiecīgā informācija ir jānorāda rēķinā.</w:t>
      </w:r>
    </w:p>
    <w:p w14:paraId="3831AA5E" w14:textId="77777777" w:rsidR="00786C71" w:rsidRPr="00786C71" w:rsidRDefault="00786C71" w:rsidP="00786C71">
      <w:pPr>
        <w:numPr>
          <w:ilvl w:val="1"/>
          <w:numId w:val="15"/>
        </w:numPr>
        <w:tabs>
          <w:tab w:val="left" w:pos="993"/>
        </w:tabs>
        <w:spacing w:after="0" w:line="240" w:lineRule="auto"/>
        <w:ind w:left="0" w:firstLine="567"/>
        <w:jc w:val="both"/>
        <w:rPr>
          <w:rFonts w:ascii="Times New Roman" w:hAnsi="Times New Roman"/>
          <w:sz w:val="24"/>
          <w:szCs w:val="24"/>
        </w:rPr>
      </w:pPr>
      <w:r w:rsidRPr="00786C71">
        <w:rPr>
          <w:rFonts w:ascii="Times New Roman" w:eastAsia="Times New Roman" w:hAnsi="Times New Roman"/>
          <w:sz w:val="24"/>
          <w:szCs w:val="24"/>
        </w:rPr>
        <w:t>Jebkura līgumsoda samaksa neatbrīvo Puses no Līguma saistību pilnīgas izpildes</w:t>
      </w:r>
      <w:r w:rsidRPr="00786C71">
        <w:rPr>
          <w:rFonts w:ascii="Times New Roman" w:hAnsi="Times New Roman"/>
          <w:sz w:val="24"/>
          <w:szCs w:val="24"/>
        </w:rPr>
        <w:t xml:space="preserve">. </w:t>
      </w:r>
    </w:p>
    <w:p w14:paraId="6461A240" w14:textId="77777777" w:rsidR="00786C71" w:rsidRPr="00786C71" w:rsidRDefault="00786C71" w:rsidP="00786C71">
      <w:pPr>
        <w:numPr>
          <w:ilvl w:val="1"/>
          <w:numId w:val="15"/>
        </w:numPr>
        <w:tabs>
          <w:tab w:val="left" w:pos="993"/>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Puses ir atbildīgas par to darbības vai bezdarbības rezultātā šī līguma izpildē otrai Pusei nodarītajiem tiešajiem zaudējumiem. </w:t>
      </w:r>
    </w:p>
    <w:p w14:paraId="109A63BE" w14:textId="77777777" w:rsidR="00786C71" w:rsidRPr="00786C71" w:rsidRDefault="00786C71" w:rsidP="00786C71">
      <w:pPr>
        <w:numPr>
          <w:ilvl w:val="1"/>
          <w:numId w:val="15"/>
        </w:numPr>
        <w:tabs>
          <w:tab w:val="left" w:pos="993"/>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Līdz Preces rēķina abpusējai parakstīšanai visus riskus par Preci uzņemas Piegādātājs. </w:t>
      </w:r>
    </w:p>
    <w:p w14:paraId="68E2BDC2" w14:textId="1E5CCEF7" w:rsidR="00786C71" w:rsidRPr="00786C71" w:rsidRDefault="00786C71" w:rsidP="00E51712">
      <w:pPr>
        <w:tabs>
          <w:tab w:val="left" w:pos="993"/>
        </w:tabs>
        <w:spacing w:after="0" w:line="240" w:lineRule="auto"/>
        <w:jc w:val="both"/>
        <w:rPr>
          <w:rFonts w:ascii="Times New Roman" w:hAnsi="Times New Roman"/>
          <w:sz w:val="24"/>
          <w:szCs w:val="24"/>
        </w:rPr>
      </w:pPr>
    </w:p>
    <w:p w14:paraId="5D96A5F3" w14:textId="77777777" w:rsidR="00786C71" w:rsidRPr="00786C71" w:rsidRDefault="00786C71" w:rsidP="00786C71">
      <w:pPr>
        <w:numPr>
          <w:ilvl w:val="0"/>
          <w:numId w:val="15"/>
        </w:numPr>
        <w:tabs>
          <w:tab w:val="left" w:pos="993"/>
        </w:tabs>
        <w:spacing w:after="0" w:line="240" w:lineRule="auto"/>
        <w:ind w:left="0" w:firstLine="567"/>
        <w:jc w:val="center"/>
        <w:rPr>
          <w:rFonts w:ascii="Times New Roman" w:hAnsi="Times New Roman"/>
          <w:b/>
          <w:sz w:val="24"/>
          <w:szCs w:val="24"/>
        </w:rPr>
      </w:pPr>
      <w:r w:rsidRPr="00786C71">
        <w:rPr>
          <w:rFonts w:ascii="Times New Roman" w:hAnsi="Times New Roman"/>
          <w:b/>
          <w:sz w:val="24"/>
          <w:szCs w:val="24"/>
        </w:rPr>
        <w:t>Nepārvaramas varas apstākļi</w:t>
      </w:r>
    </w:p>
    <w:p w14:paraId="77693962" w14:textId="77777777" w:rsidR="00786C71" w:rsidRPr="00786C71" w:rsidRDefault="00786C71" w:rsidP="00786C71">
      <w:pPr>
        <w:numPr>
          <w:ilvl w:val="1"/>
          <w:numId w:val="15"/>
        </w:numPr>
        <w:tabs>
          <w:tab w:val="left" w:pos="993"/>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Puses ir atbrīvotas no atbildības par daļēju vai pilnīgu Līgumā paredzēto saistību neizpildi, ja saistību neizpilde radusies nepārvaramu, ārkārtēju rakstura apstākļu rezultātā, kuru darbība sākusies pēc Līguma abpusējas parakstīšanas un kurus Puses nevarēja iepriekš paredzēt un novērst. </w:t>
      </w:r>
    </w:p>
    <w:p w14:paraId="1ACB6A34" w14:textId="77777777" w:rsidR="00786C71" w:rsidRPr="00786C71" w:rsidRDefault="00786C71" w:rsidP="00786C71">
      <w:pPr>
        <w:numPr>
          <w:ilvl w:val="1"/>
          <w:numId w:val="15"/>
        </w:numPr>
        <w:tabs>
          <w:tab w:val="left" w:pos="993"/>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Pie nepārvaramas varas apstākļiem ir piesaistāmi – ugunsgrēks, kara darbība, vispārējā avārija, epidēmija, dabas stihija, kā arī valsts pārvaldes iestāžu pieņemti normatīvi akti, kā arī citi apstākļi, kas nepakļaujas pušu kontrolei un ietekmei.</w:t>
      </w:r>
    </w:p>
    <w:p w14:paraId="08B5FB46"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Par nepārvaramas varas apstākli netiek atzīts piegādātāja sadarbības partneru saistību neizpilde vai nesavlaicīga izpilde. </w:t>
      </w:r>
    </w:p>
    <w:p w14:paraId="4875709D"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Pusei, kas atsauces uz nepārvaramas varas apstākļu darbību, trīs darbdienu laikā par tiem rakstiski jāpaziņo otrai Pusei, norādot iespējamo saistību izpildes termiņu un cēloņsakarības pamatojumu starp nepārvaramas varas faktu un nespēju izpildīt savas saistības. </w:t>
      </w:r>
    </w:p>
    <w:p w14:paraId="5C6E1C1D"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Ja nepārvaramas, ārkārtēja rakstu apstākļu dēļ Līguma izpilde kavējas vairāk kā par 30 (trīsdesmit) dienām, katrai no Pusēm ir tiesības vienpusēji atkāpties no līguma. Ja Līgums tiek izbeigts šajā punktā noteiktajā gadījumā, nevienai no Pusēm nav tiesību pieprasīt no otras Puses zaudējumu atlīdzību par Līgumā noteikto saistību izpildi, kas varētu rasties pēc nepārvaramas varas iestāšanās. </w:t>
      </w:r>
    </w:p>
    <w:p w14:paraId="07395FA7" w14:textId="77777777" w:rsidR="00786C71" w:rsidRPr="00786C71" w:rsidRDefault="00786C71" w:rsidP="00786C71">
      <w:pPr>
        <w:spacing w:after="0" w:line="240" w:lineRule="auto"/>
        <w:ind w:left="567"/>
        <w:jc w:val="both"/>
        <w:rPr>
          <w:rFonts w:ascii="Times New Roman" w:hAnsi="Times New Roman"/>
          <w:sz w:val="24"/>
          <w:szCs w:val="24"/>
        </w:rPr>
      </w:pPr>
    </w:p>
    <w:p w14:paraId="3F173859" w14:textId="77777777" w:rsidR="00786C71" w:rsidRPr="00786C71" w:rsidRDefault="00786C71" w:rsidP="00786C71">
      <w:pPr>
        <w:numPr>
          <w:ilvl w:val="0"/>
          <w:numId w:val="15"/>
        </w:numPr>
        <w:spacing w:after="0" w:line="240" w:lineRule="auto"/>
        <w:ind w:left="0" w:firstLine="567"/>
        <w:jc w:val="center"/>
        <w:rPr>
          <w:rFonts w:ascii="Times New Roman" w:hAnsi="Times New Roman"/>
          <w:b/>
          <w:sz w:val="24"/>
          <w:szCs w:val="24"/>
        </w:rPr>
      </w:pPr>
      <w:r w:rsidRPr="00786C71">
        <w:rPr>
          <w:rFonts w:ascii="Times New Roman" w:hAnsi="Times New Roman"/>
          <w:b/>
          <w:sz w:val="24"/>
          <w:szCs w:val="24"/>
        </w:rPr>
        <w:t>Līguma darbības laiks</w:t>
      </w:r>
    </w:p>
    <w:p w14:paraId="78D98E63" w14:textId="77777777" w:rsidR="00786C71" w:rsidRPr="00786C71" w:rsidRDefault="00786C71" w:rsidP="00786C71">
      <w:pPr>
        <w:spacing w:after="0" w:line="240" w:lineRule="auto"/>
        <w:ind w:firstLine="567"/>
        <w:jc w:val="both"/>
        <w:rPr>
          <w:rFonts w:ascii="Times New Roman" w:hAnsi="Times New Roman"/>
          <w:sz w:val="12"/>
          <w:szCs w:val="12"/>
        </w:rPr>
      </w:pPr>
    </w:p>
    <w:p w14:paraId="4D3866EC" w14:textId="6E373879" w:rsidR="00786C71" w:rsidRPr="00786C71" w:rsidRDefault="00786C71" w:rsidP="00786C71">
      <w:pPr>
        <w:numPr>
          <w:ilvl w:val="1"/>
          <w:numId w:val="15"/>
        </w:numPr>
        <w:spacing w:after="0" w:line="240" w:lineRule="auto"/>
        <w:ind w:left="0" w:firstLine="567"/>
        <w:jc w:val="both"/>
        <w:rPr>
          <w:rFonts w:ascii="Times New Roman" w:hAnsi="Times New Roman"/>
          <w:color w:val="000000"/>
          <w:sz w:val="24"/>
          <w:szCs w:val="24"/>
        </w:rPr>
      </w:pPr>
      <w:r w:rsidRPr="00786C71">
        <w:rPr>
          <w:rFonts w:ascii="Times New Roman" w:hAnsi="Times New Roman"/>
          <w:color w:val="000000"/>
          <w:sz w:val="24"/>
          <w:szCs w:val="24"/>
        </w:rPr>
        <w:t xml:space="preserve">Līgums stājas spēkā ar dienu, kad to parakstījušas abas Puses, ir noslēgts uz </w:t>
      </w:r>
      <w:r w:rsidR="00B5031F">
        <w:rPr>
          <w:rFonts w:ascii="Times New Roman" w:hAnsi="Times New Roman"/>
          <w:color w:val="000000"/>
          <w:sz w:val="24"/>
          <w:szCs w:val="24"/>
        </w:rPr>
        <w:t>36</w:t>
      </w:r>
      <w:r w:rsidRPr="00786C71">
        <w:rPr>
          <w:rFonts w:ascii="Times New Roman" w:hAnsi="Times New Roman"/>
          <w:color w:val="000000"/>
          <w:sz w:val="24"/>
          <w:szCs w:val="24"/>
        </w:rPr>
        <w:t xml:space="preserve"> (</w:t>
      </w:r>
      <w:r w:rsidR="00B5031F">
        <w:rPr>
          <w:rFonts w:ascii="Times New Roman" w:hAnsi="Times New Roman"/>
          <w:color w:val="000000"/>
          <w:sz w:val="24"/>
          <w:szCs w:val="24"/>
        </w:rPr>
        <w:t>trīsdesmit sešiem</w:t>
      </w:r>
      <w:r w:rsidRPr="00786C71">
        <w:rPr>
          <w:rFonts w:ascii="Times New Roman" w:hAnsi="Times New Roman"/>
          <w:color w:val="000000"/>
          <w:sz w:val="24"/>
          <w:szCs w:val="24"/>
        </w:rPr>
        <w:t xml:space="preserve">) mēnešiem vai līdz brīdim, kad </w:t>
      </w:r>
      <w:r w:rsidR="00B5031F">
        <w:rPr>
          <w:rFonts w:ascii="Times New Roman" w:hAnsi="Times New Roman"/>
          <w:color w:val="000000"/>
          <w:sz w:val="24"/>
          <w:szCs w:val="24"/>
        </w:rPr>
        <w:t>Vispārīgās vienošanās</w:t>
      </w:r>
      <w:r w:rsidRPr="00786C71">
        <w:rPr>
          <w:rFonts w:ascii="Times New Roman" w:hAnsi="Times New Roman"/>
          <w:color w:val="000000"/>
          <w:sz w:val="24"/>
          <w:szCs w:val="24"/>
        </w:rPr>
        <w:t xml:space="preserve"> summa sasniedz EUR </w:t>
      </w:r>
      <w:r w:rsidR="00B5031F">
        <w:rPr>
          <w:rFonts w:ascii="Times New Roman" w:hAnsi="Times New Roman"/>
          <w:color w:val="000000"/>
          <w:sz w:val="24"/>
          <w:szCs w:val="24"/>
        </w:rPr>
        <w:t>41</w:t>
      </w:r>
      <w:r w:rsidRPr="00786C71">
        <w:rPr>
          <w:rFonts w:ascii="Times New Roman" w:hAnsi="Times New Roman"/>
          <w:color w:val="000000"/>
          <w:sz w:val="24"/>
          <w:szCs w:val="24"/>
        </w:rPr>
        <w:t xml:space="preserve"> </w:t>
      </w:r>
      <w:r w:rsidR="00B5031F">
        <w:rPr>
          <w:rFonts w:ascii="Times New Roman" w:hAnsi="Times New Roman"/>
          <w:color w:val="000000"/>
          <w:sz w:val="24"/>
          <w:szCs w:val="24"/>
        </w:rPr>
        <w:t>999</w:t>
      </w:r>
      <w:r w:rsidRPr="00786C71">
        <w:rPr>
          <w:rFonts w:ascii="Times New Roman" w:hAnsi="Times New Roman"/>
          <w:color w:val="000000"/>
          <w:sz w:val="24"/>
          <w:szCs w:val="24"/>
        </w:rPr>
        <w:t>,00 (</w:t>
      </w:r>
      <w:r w:rsidR="00B5031F">
        <w:rPr>
          <w:rFonts w:ascii="Times New Roman" w:hAnsi="Times New Roman"/>
          <w:sz w:val="24"/>
          <w:szCs w:val="24"/>
        </w:rPr>
        <w:t>četrdesmit viens tūkstotis deviņi simti deviņdesmit deviņi</w:t>
      </w:r>
      <w:r w:rsidRPr="00786C71">
        <w:rPr>
          <w:rFonts w:ascii="Times New Roman" w:hAnsi="Times New Roman"/>
          <w:sz w:val="24"/>
          <w:szCs w:val="24"/>
        </w:rPr>
        <w:t xml:space="preserve"> </w:t>
      </w:r>
      <w:proofErr w:type="spellStart"/>
      <w:r w:rsidRPr="00786C71">
        <w:rPr>
          <w:rFonts w:ascii="Times New Roman" w:hAnsi="Times New Roman"/>
          <w:i/>
          <w:sz w:val="24"/>
          <w:szCs w:val="24"/>
        </w:rPr>
        <w:t>euro</w:t>
      </w:r>
      <w:proofErr w:type="spellEnd"/>
      <w:r w:rsidRPr="00786C71">
        <w:rPr>
          <w:rFonts w:ascii="Times New Roman" w:hAnsi="Times New Roman"/>
          <w:sz w:val="24"/>
          <w:szCs w:val="24"/>
        </w:rPr>
        <w:t xml:space="preserve"> 00 centi</w:t>
      </w:r>
      <w:r w:rsidRPr="00786C71">
        <w:rPr>
          <w:rFonts w:ascii="Times New Roman" w:hAnsi="Times New Roman"/>
          <w:color w:val="000000"/>
          <w:sz w:val="24"/>
          <w:szCs w:val="24"/>
        </w:rPr>
        <w:t>) bez PVN, atkarībā no tā, kurš nosacījums iestājas pirmais.</w:t>
      </w:r>
      <w:r w:rsidRPr="00786C71">
        <w:rPr>
          <w:rFonts w:ascii="Times New Roman" w:eastAsia="Times New Roman" w:hAnsi="Times New Roman"/>
          <w:color w:val="00000A"/>
          <w:sz w:val="24"/>
          <w:szCs w:val="24"/>
          <w:lang w:eastAsia="lv-LV"/>
        </w:rPr>
        <w:t xml:space="preserve"> </w:t>
      </w:r>
    </w:p>
    <w:p w14:paraId="07D1486D" w14:textId="47713631" w:rsidR="00786C71" w:rsidRPr="00786C71" w:rsidRDefault="00786C71" w:rsidP="00786C71">
      <w:pPr>
        <w:numPr>
          <w:ilvl w:val="1"/>
          <w:numId w:val="15"/>
        </w:numPr>
        <w:spacing w:after="0" w:line="240" w:lineRule="auto"/>
        <w:ind w:left="0" w:firstLine="567"/>
        <w:jc w:val="both"/>
        <w:rPr>
          <w:rFonts w:ascii="Times New Roman" w:hAnsi="Times New Roman"/>
          <w:bCs/>
          <w:sz w:val="24"/>
          <w:szCs w:val="24"/>
          <w:lang w:val="x-none"/>
        </w:rPr>
      </w:pPr>
      <w:r w:rsidRPr="00786C71">
        <w:rPr>
          <w:rFonts w:ascii="Times New Roman" w:hAnsi="Times New Roman"/>
          <w:color w:val="000000"/>
          <w:sz w:val="24"/>
          <w:szCs w:val="24"/>
        </w:rPr>
        <w:t xml:space="preserve"> </w:t>
      </w:r>
      <w:r w:rsidRPr="00786C71">
        <w:rPr>
          <w:rFonts w:ascii="Times New Roman" w:eastAsia="Times New Roman" w:hAnsi="Times New Roman"/>
          <w:sz w:val="24"/>
          <w:szCs w:val="24"/>
        </w:rPr>
        <w:t>Gadījumā, ja Līguma izpildes termiņš beidzas ātrāk nekā Līguma</w:t>
      </w:r>
      <w:r w:rsidR="00B5031F">
        <w:rPr>
          <w:rFonts w:ascii="Times New Roman" w:eastAsia="Times New Roman" w:hAnsi="Times New Roman"/>
          <w:sz w:val="24"/>
          <w:szCs w:val="24"/>
        </w:rPr>
        <w:t xml:space="preserve"> 8.1. punktā</w:t>
      </w:r>
      <w:r w:rsidRPr="00786C71">
        <w:rPr>
          <w:rFonts w:ascii="Times New Roman" w:eastAsia="Times New Roman" w:hAnsi="Times New Roman"/>
          <w:sz w:val="24"/>
          <w:szCs w:val="24"/>
        </w:rPr>
        <w:t xml:space="preserve"> norādītā summa</w:t>
      </w:r>
      <w:r w:rsidRPr="00786C71">
        <w:rPr>
          <w:rFonts w:ascii="Times New Roman" w:hAnsi="Times New Roman"/>
          <w:sz w:val="24"/>
          <w:szCs w:val="24"/>
        </w:rPr>
        <w:t xml:space="preserve">, </w:t>
      </w:r>
      <w:r w:rsidRPr="00786C71">
        <w:rPr>
          <w:rFonts w:ascii="Times New Roman" w:hAnsi="Times New Roman"/>
          <w:bCs/>
          <w:sz w:val="24"/>
          <w:szCs w:val="24"/>
          <w:lang w:val="x-none"/>
        </w:rPr>
        <w:t>Puses ir tiesīgas pagarināt Līguma termiņu abpusēji par to vienojoties un saskaņā ar Publisko iepirkumu likumu.</w:t>
      </w:r>
    </w:p>
    <w:p w14:paraId="02D4252A"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color w:val="000000"/>
          <w:sz w:val="24"/>
          <w:szCs w:val="24"/>
        </w:rPr>
        <w:t>Līgumu var izbeigt, Pusēm par to savstarpēji rakstiski vienojoties.</w:t>
      </w:r>
    </w:p>
    <w:p w14:paraId="1FA26C24"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lastRenderedPageBreak/>
        <w:t>Pasūtītājam ir tiesības nekavējoties vienpusēji atkāpties no Līguma, ja iestājas vismaz viens no šādiem gadījumiem:</w:t>
      </w:r>
    </w:p>
    <w:p w14:paraId="351B572E" w14:textId="77777777" w:rsidR="00786C71" w:rsidRPr="00786C71" w:rsidRDefault="00786C71" w:rsidP="00786C71">
      <w:pPr>
        <w:numPr>
          <w:ilvl w:val="2"/>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notikusi Piegādātāja likvidācija;</w:t>
      </w:r>
    </w:p>
    <w:p w14:paraId="74EC4FBB" w14:textId="77777777" w:rsidR="00786C71" w:rsidRPr="00786C71" w:rsidRDefault="00786C71" w:rsidP="00786C71">
      <w:pPr>
        <w:numPr>
          <w:ilvl w:val="2"/>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pret Piegādātāju uzsākta maksātnespējas procedūra;</w:t>
      </w:r>
    </w:p>
    <w:p w14:paraId="28BBB8D7" w14:textId="5EBDA07E" w:rsidR="00786C71" w:rsidRPr="00786C71" w:rsidRDefault="00786C71" w:rsidP="00786C71">
      <w:pPr>
        <w:numPr>
          <w:ilvl w:val="2"/>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ja piegādātās Preces kvalitāte būtiski atšķiras no Līguma un tā pielikumu noteikumiem. </w:t>
      </w:r>
    </w:p>
    <w:p w14:paraId="44AEC5FB" w14:textId="77777777" w:rsidR="00786C71" w:rsidRPr="00786C71" w:rsidRDefault="00786C71" w:rsidP="00786C71">
      <w:pPr>
        <w:numPr>
          <w:ilvl w:val="2"/>
          <w:numId w:val="15"/>
        </w:numPr>
        <w:tabs>
          <w:tab w:val="left" w:pos="1276"/>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Piegādātājs neveic Preces piegādi ilgāk par 10 darba dienām no Līgumā noteiktā piegādes termiņa;</w:t>
      </w:r>
    </w:p>
    <w:p w14:paraId="7FEDF8A9" w14:textId="77777777" w:rsidR="00786C71" w:rsidRPr="00786C71" w:rsidRDefault="00786C71" w:rsidP="00786C71">
      <w:pPr>
        <w:numPr>
          <w:ilvl w:val="2"/>
          <w:numId w:val="15"/>
        </w:numPr>
        <w:tabs>
          <w:tab w:val="left" w:pos="1276"/>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Pasūtītājam zūd nepieciešamība saņemt Preci. </w:t>
      </w:r>
    </w:p>
    <w:p w14:paraId="67695A5C" w14:textId="77777777" w:rsidR="00786C71" w:rsidRPr="00786C71" w:rsidRDefault="00786C71" w:rsidP="00786C71">
      <w:pPr>
        <w:numPr>
          <w:ilvl w:val="2"/>
          <w:numId w:val="15"/>
        </w:numPr>
        <w:tabs>
          <w:tab w:val="left" w:pos="1276"/>
        </w:tabs>
        <w:spacing w:after="0" w:line="240" w:lineRule="auto"/>
        <w:ind w:left="0" w:firstLine="567"/>
        <w:jc w:val="both"/>
        <w:rPr>
          <w:rFonts w:ascii="Times New Roman" w:hAnsi="Times New Roman"/>
          <w:sz w:val="24"/>
          <w:szCs w:val="24"/>
        </w:rPr>
      </w:pPr>
      <w:r w:rsidRPr="00786C71">
        <w:rPr>
          <w:rFonts w:ascii="Times New Roman" w:eastAsia="Times New Roman" w:hAnsi="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4FBC7C13" w14:textId="77777777" w:rsidR="00786C71" w:rsidRPr="00786C71" w:rsidRDefault="00786C71" w:rsidP="00786C71">
      <w:pPr>
        <w:numPr>
          <w:ilvl w:val="2"/>
          <w:numId w:val="15"/>
        </w:numPr>
        <w:tabs>
          <w:tab w:val="left" w:pos="1276"/>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Par Līguma vienpusēju izbeigšanu saskaņā ar Līguma 8.4. punktu Pasūtītājs paziņo Piegādātājam, nosūtot paziņojumu ar elektroniskā pasta starpniecību, izmantojot drošu elektronisko parakstu. Līgums uzskatāms par izbeigtu otrajā darba dienā pēc paziņojuma nosūtīšanas. </w:t>
      </w:r>
    </w:p>
    <w:p w14:paraId="0CF0BA06" w14:textId="77777777" w:rsidR="00786C71" w:rsidRPr="00786C71" w:rsidRDefault="00786C71" w:rsidP="00786C71">
      <w:pPr>
        <w:numPr>
          <w:ilvl w:val="1"/>
          <w:numId w:val="15"/>
        </w:numPr>
        <w:tabs>
          <w:tab w:val="left" w:pos="1134"/>
        </w:tabs>
        <w:spacing w:after="0" w:line="240" w:lineRule="auto"/>
        <w:ind w:left="0" w:firstLine="709"/>
        <w:jc w:val="both"/>
        <w:rPr>
          <w:rFonts w:ascii="Times New Roman" w:hAnsi="Times New Roman"/>
          <w:sz w:val="24"/>
          <w:szCs w:val="24"/>
        </w:rPr>
      </w:pPr>
      <w:r w:rsidRPr="00786C71">
        <w:rPr>
          <w:rFonts w:ascii="Times New Roman" w:hAnsi="Times New Roman"/>
          <w:sz w:val="24"/>
          <w:szCs w:val="24"/>
        </w:rPr>
        <w:t>Ja saskaņā ar Līguma 8.4.punktu pirms termiņa tiek izbeigts Līgums, Pasūtītājam ir tiesības pieprasīt Izpildītājam maksāt līgumsodu 10% (desmit procenti) apmērā no Līguma cenas.</w:t>
      </w:r>
    </w:p>
    <w:p w14:paraId="0A1D38D9" w14:textId="77777777" w:rsidR="00786C71" w:rsidRPr="00786C71" w:rsidRDefault="00786C71" w:rsidP="00786C71">
      <w:pPr>
        <w:numPr>
          <w:ilvl w:val="1"/>
          <w:numId w:val="15"/>
        </w:numPr>
        <w:tabs>
          <w:tab w:val="left" w:pos="1134"/>
        </w:tabs>
        <w:spacing w:after="0" w:line="240" w:lineRule="auto"/>
        <w:ind w:left="0" w:firstLine="709"/>
        <w:jc w:val="both"/>
        <w:rPr>
          <w:rFonts w:ascii="Times New Roman" w:hAnsi="Times New Roman"/>
          <w:sz w:val="24"/>
          <w:szCs w:val="24"/>
        </w:rPr>
      </w:pPr>
      <w:r w:rsidRPr="00786C71">
        <w:rPr>
          <w:rFonts w:ascii="Times New Roman" w:hAnsi="Times New Roman"/>
          <w:sz w:val="24"/>
          <w:szCs w:val="24"/>
        </w:rPr>
        <w:t>Piegādātājs ir tiesīgs vienpusēji izbeigt Līgumu, nosūtot par to rakstisku paziņojumu uz Pasūtītāja juridisko adresi vismaz vienu mēnesi iepriekš, ja iestājies kāds no šādiem apstākļiem;</w:t>
      </w:r>
    </w:p>
    <w:p w14:paraId="1E1A86F2" w14:textId="77777777" w:rsidR="00786C71" w:rsidRPr="00786C71" w:rsidRDefault="00786C71" w:rsidP="00786C71">
      <w:pPr>
        <w:numPr>
          <w:ilvl w:val="2"/>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Pasūtītājs vismaz 30 (trīsdesmit) dienas kavē līgumā noteikto maksājumu veikšanas termiņu un pasūtītājs pārkāpumu nenovērš 30 (trīsdesmit) dienu laikā no Piegādātāja pretenzijas nosūtīšanas dienas uz Pasūtītāja juridisko adresi;</w:t>
      </w:r>
    </w:p>
    <w:p w14:paraId="7AB7A889" w14:textId="77777777" w:rsidR="00786C71" w:rsidRPr="00786C71" w:rsidRDefault="00786C71" w:rsidP="00786C71">
      <w:pPr>
        <w:numPr>
          <w:ilvl w:val="2"/>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Pasūtītājam ir uzsākts maksātnespējas process, likvidācija, tā darbība tiek izbeigta vai pārtraukta, vai ir apturēta tā saimnieciskā darbība. </w:t>
      </w:r>
    </w:p>
    <w:p w14:paraId="72C97991"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Līgumu izbeidzot pirms Līguma darbības termiņa beigām, Pasūtītājs samaksā Piegādātājam par atbilstoši Līguma noteikumiem piegādātajām Precēm un veiktajiem remonta darbiem. </w:t>
      </w:r>
      <w:r w:rsidRPr="00786C71">
        <w:rPr>
          <w:rFonts w:ascii="Times New Roman" w:eastAsia="Times New Roman" w:hAnsi="Times New Roman"/>
          <w:sz w:val="24"/>
          <w:szCs w:val="24"/>
        </w:rPr>
        <w:t>Izdarot galīgo samaksu, Pasūtītājs ir tiesīgs ieturēt aprēķināto līgumsodu un/vai zaudējuma atlīdzību. Savstarpējā norēķināšanās tiek veikta 30 (trīsdesmit) dienu laikā no šajā punktā minētā akta parakstīšanas dienas.</w:t>
      </w:r>
    </w:p>
    <w:p w14:paraId="36499BCC" w14:textId="77777777" w:rsidR="00786C71" w:rsidRPr="00786C71" w:rsidRDefault="00786C71" w:rsidP="00786C71">
      <w:pPr>
        <w:spacing w:after="0" w:line="240" w:lineRule="auto"/>
        <w:jc w:val="both"/>
        <w:rPr>
          <w:rFonts w:ascii="Times New Roman" w:hAnsi="Times New Roman"/>
          <w:sz w:val="12"/>
          <w:szCs w:val="12"/>
        </w:rPr>
      </w:pPr>
    </w:p>
    <w:p w14:paraId="40EABF25" w14:textId="77777777" w:rsidR="00786C71" w:rsidRPr="00786C71" w:rsidRDefault="00786C71" w:rsidP="00786C71">
      <w:pPr>
        <w:spacing w:after="0" w:line="240" w:lineRule="auto"/>
        <w:ind w:firstLine="567"/>
        <w:jc w:val="both"/>
        <w:rPr>
          <w:rFonts w:ascii="Times New Roman" w:hAnsi="Times New Roman"/>
          <w:sz w:val="12"/>
          <w:szCs w:val="12"/>
        </w:rPr>
      </w:pPr>
    </w:p>
    <w:p w14:paraId="08B3C6B6" w14:textId="77777777" w:rsidR="00786C71" w:rsidRPr="00786C71" w:rsidRDefault="00786C71" w:rsidP="00786C71">
      <w:pPr>
        <w:numPr>
          <w:ilvl w:val="0"/>
          <w:numId w:val="15"/>
        </w:numPr>
        <w:spacing w:after="0" w:line="240" w:lineRule="auto"/>
        <w:ind w:left="0" w:firstLine="567"/>
        <w:jc w:val="center"/>
        <w:rPr>
          <w:rFonts w:ascii="Times New Roman" w:hAnsi="Times New Roman"/>
          <w:b/>
          <w:sz w:val="24"/>
          <w:szCs w:val="24"/>
        </w:rPr>
      </w:pPr>
      <w:r w:rsidRPr="00786C71">
        <w:rPr>
          <w:rFonts w:ascii="Times New Roman" w:hAnsi="Times New Roman"/>
          <w:b/>
          <w:sz w:val="24"/>
          <w:szCs w:val="24"/>
        </w:rPr>
        <w:t>Strīdu risināšanas kārtība</w:t>
      </w:r>
    </w:p>
    <w:p w14:paraId="73DAE68B" w14:textId="77777777" w:rsidR="00786C71" w:rsidRPr="00786C71" w:rsidRDefault="00786C71" w:rsidP="00786C71">
      <w:pPr>
        <w:numPr>
          <w:ilvl w:val="1"/>
          <w:numId w:val="15"/>
        </w:numPr>
        <w:tabs>
          <w:tab w:val="left" w:pos="993"/>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Jebkuri no Līguma izrietoši strīdi, kas rodas starp Pusēm, tiek risināti savstarpēju sarunu ceļā. </w:t>
      </w:r>
    </w:p>
    <w:p w14:paraId="2FCB45B4" w14:textId="77777777" w:rsidR="00786C71" w:rsidRPr="00786C71" w:rsidRDefault="00786C71" w:rsidP="00786C71">
      <w:pPr>
        <w:numPr>
          <w:ilvl w:val="1"/>
          <w:numId w:val="15"/>
        </w:numPr>
        <w:tabs>
          <w:tab w:val="left" w:pos="993"/>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Ja radušos strīdu puses nevar atrisināt savstarpēju sarunu ceļā 30 (trīsdesmit) dienu laikā, Puses ir tiesīgas vērsties Latvijas Republikas tiesā saskaņā ar spēkā esošajiem normatīvajiem aktiem. </w:t>
      </w:r>
    </w:p>
    <w:p w14:paraId="243DD0C0" w14:textId="77777777" w:rsidR="00786C71" w:rsidRPr="00786C71" w:rsidRDefault="00786C71" w:rsidP="00786C71">
      <w:pPr>
        <w:numPr>
          <w:ilvl w:val="1"/>
          <w:numId w:val="15"/>
        </w:numPr>
        <w:tabs>
          <w:tab w:val="left" w:pos="709"/>
          <w:tab w:val="left" w:pos="993"/>
          <w:tab w:val="left" w:pos="1134"/>
        </w:tabs>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Jautājumos, kas nav tiešā veidā paredzēti Līgumā, Puses risina saskaņā ar spēkā esošajiem normatīvajiem aktiem. </w:t>
      </w:r>
    </w:p>
    <w:p w14:paraId="727E1EBA" w14:textId="77777777" w:rsidR="00786C71" w:rsidRPr="00786C71" w:rsidRDefault="00786C71" w:rsidP="00786C71">
      <w:pPr>
        <w:numPr>
          <w:ilvl w:val="0"/>
          <w:numId w:val="15"/>
        </w:numPr>
        <w:spacing w:after="0" w:line="240" w:lineRule="auto"/>
        <w:ind w:left="0" w:firstLine="567"/>
        <w:jc w:val="center"/>
        <w:rPr>
          <w:rFonts w:ascii="Times New Roman" w:hAnsi="Times New Roman"/>
          <w:b/>
          <w:sz w:val="24"/>
          <w:szCs w:val="24"/>
        </w:rPr>
      </w:pPr>
      <w:r w:rsidRPr="00786C71">
        <w:rPr>
          <w:rFonts w:ascii="Times New Roman" w:hAnsi="Times New Roman"/>
          <w:b/>
          <w:sz w:val="24"/>
          <w:szCs w:val="24"/>
        </w:rPr>
        <w:t>Citi noteikumi</w:t>
      </w:r>
    </w:p>
    <w:p w14:paraId="6B6DC2A0" w14:textId="77777777" w:rsidR="00786C71" w:rsidRPr="00786C71" w:rsidRDefault="00786C71" w:rsidP="00786C71">
      <w:pPr>
        <w:spacing w:after="0" w:line="240" w:lineRule="auto"/>
        <w:ind w:firstLine="567"/>
        <w:jc w:val="both"/>
        <w:rPr>
          <w:rFonts w:ascii="Times New Roman" w:hAnsi="Times New Roman"/>
          <w:sz w:val="12"/>
          <w:szCs w:val="12"/>
        </w:rPr>
      </w:pPr>
    </w:p>
    <w:p w14:paraId="6CD0541B"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Pilnvarotās personas Līguma izpildē (pieņemt Preci, parakstīt Preces rēķinu, sagatavot un parakstīt Preču defektu aktu, parakstīt remonta darbu pieņemšanas – nodošanas aktu) ir:</w:t>
      </w:r>
    </w:p>
    <w:p w14:paraId="0F3783E0" w14:textId="77777777" w:rsidR="00786C71" w:rsidRPr="00786C71" w:rsidRDefault="00786C71" w:rsidP="00786C71">
      <w:pPr>
        <w:numPr>
          <w:ilvl w:val="2"/>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no Pasūtītāja puses: ________________________________________;</w:t>
      </w:r>
    </w:p>
    <w:p w14:paraId="5FCAE9C9" w14:textId="77777777" w:rsidR="00786C71" w:rsidRPr="00786C71" w:rsidRDefault="00786C71" w:rsidP="00786C71">
      <w:pPr>
        <w:numPr>
          <w:ilvl w:val="2"/>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no Piegādātāja puses: _______________________________________.</w:t>
      </w:r>
    </w:p>
    <w:p w14:paraId="0677B3D1"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color w:val="000000"/>
          <w:sz w:val="24"/>
          <w:szCs w:val="24"/>
        </w:rPr>
        <w:t xml:space="preserve">Līgumu var grozīt, </w:t>
      </w:r>
      <w:r w:rsidRPr="00786C71">
        <w:rPr>
          <w:rFonts w:ascii="Times New Roman" w:hAnsi="Times New Roman"/>
          <w:sz w:val="24"/>
          <w:szCs w:val="20"/>
        </w:rPr>
        <w:t>ciktāl to pieļauj publisko iepirkumu regulējošie normatīvie akti,</w:t>
      </w:r>
      <w:r w:rsidRPr="00786C71">
        <w:rPr>
          <w:rFonts w:ascii="Times New Roman" w:hAnsi="Times New Roman"/>
          <w:color w:val="000000"/>
          <w:sz w:val="24"/>
          <w:szCs w:val="24"/>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14:paraId="393A0CB4"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Ja spēku zaudē kāds no Līguma punktiem normatīvo aktu izmaiņu rezultātā, pārējie Līguma punkti ir spēkā. </w:t>
      </w:r>
    </w:p>
    <w:p w14:paraId="03061C94"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neizpilda šajā punktā noteikto, </w:t>
      </w:r>
      <w:r w:rsidRPr="00786C71">
        <w:rPr>
          <w:rFonts w:ascii="Times New Roman" w:hAnsi="Times New Roman"/>
          <w:sz w:val="24"/>
          <w:szCs w:val="24"/>
        </w:rPr>
        <w:lastRenderedPageBreak/>
        <w:t xml:space="preserve">uzskatāms, ka otra Puse ir pilnībā izpildījusi savas saistības, lietojot līgumā esošo informāciju par otru Pusi. </w:t>
      </w:r>
    </w:p>
    <w:p w14:paraId="1C82FC4F" w14:textId="77777777" w:rsidR="00786C71" w:rsidRPr="00786C71" w:rsidRDefault="00786C71" w:rsidP="00786C71">
      <w:pPr>
        <w:numPr>
          <w:ilvl w:val="1"/>
          <w:numId w:val="15"/>
        </w:numPr>
        <w:spacing w:after="0" w:line="240" w:lineRule="auto"/>
        <w:ind w:left="0" w:firstLine="567"/>
        <w:jc w:val="both"/>
        <w:rPr>
          <w:rFonts w:ascii="Times New Roman" w:hAnsi="Times New Roman"/>
          <w:sz w:val="24"/>
          <w:szCs w:val="24"/>
        </w:rPr>
      </w:pPr>
      <w:r w:rsidRPr="00786C71">
        <w:rPr>
          <w:rFonts w:ascii="Times New Roman" w:hAnsi="Times New Roman"/>
          <w:sz w:val="24"/>
          <w:szCs w:val="24"/>
          <w:lang w:eastAsia="lv-LV"/>
        </w:rPr>
        <w:t>Līgums sagatavots uz ___________ lapām, tajā skaitā Līguma pielikums „Tehniskais - Finanšu piedāvājums”, kas ir neatņemamas Līguma sastāvdaļas, 2 (divos) eksemplāros, no kuriem viens ir Pasūtītājam un otrs – Piegādātājam. Abiem Līguma eksemplāriem ir vienāds juridiskais spēks.</w:t>
      </w:r>
    </w:p>
    <w:p w14:paraId="6816326C" w14:textId="77777777" w:rsidR="00786C71" w:rsidRPr="00786C71" w:rsidRDefault="00786C71" w:rsidP="00786C71">
      <w:pPr>
        <w:spacing w:after="0" w:line="240" w:lineRule="auto"/>
        <w:jc w:val="both"/>
        <w:rPr>
          <w:rFonts w:ascii="Times New Roman" w:hAnsi="Times New Roman"/>
          <w:sz w:val="24"/>
          <w:szCs w:val="24"/>
        </w:rPr>
      </w:pPr>
    </w:p>
    <w:p w14:paraId="36995444" w14:textId="77777777" w:rsidR="00786C71" w:rsidRPr="00786C71" w:rsidRDefault="00786C71" w:rsidP="00786C71">
      <w:pPr>
        <w:numPr>
          <w:ilvl w:val="0"/>
          <w:numId w:val="15"/>
        </w:numPr>
        <w:spacing w:after="0" w:line="240" w:lineRule="auto"/>
        <w:ind w:left="0" w:firstLine="567"/>
        <w:jc w:val="center"/>
        <w:rPr>
          <w:rFonts w:ascii="Times New Roman" w:hAnsi="Times New Roman"/>
          <w:b/>
          <w:sz w:val="24"/>
          <w:szCs w:val="24"/>
        </w:rPr>
      </w:pPr>
      <w:r w:rsidRPr="00786C71">
        <w:rPr>
          <w:rFonts w:ascii="Times New Roman" w:hAnsi="Times New Roman"/>
          <w:b/>
          <w:sz w:val="24"/>
          <w:szCs w:val="24"/>
        </w:rPr>
        <w:t>Pušu rekvizīti un paraksti</w:t>
      </w:r>
    </w:p>
    <w:tbl>
      <w:tblPr>
        <w:tblW w:w="9245" w:type="dxa"/>
        <w:tblInd w:w="-106" w:type="dxa"/>
        <w:tblLook w:val="01E0" w:firstRow="1" w:lastRow="1" w:firstColumn="1" w:lastColumn="1" w:noHBand="0" w:noVBand="0"/>
      </w:tblPr>
      <w:tblGrid>
        <w:gridCol w:w="4608"/>
        <w:gridCol w:w="4637"/>
      </w:tblGrid>
      <w:tr w:rsidR="00786C71" w:rsidRPr="00786C71" w14:paraId="576E8A29" w14:textId="77777777" w:rsidTr="00FE0E8D">
        <w:trPr>
          <w:trHeight w:val="80"/>
        </w:trPr>
        <w:tc>
          <w:tcPr>
            <w:tcW w:w="4608" w:type="dxa"/>
          </w:tcPr>
          <w:p w14:paraId="33429849" w14:textId="77777777" w:rsidR="00786C71" w:rsidRPr="00786C71" w:rsidRDefault="00786C71" w:rsidP="00786C71">
            <w:pPr>
              <w:spacing w:after="0" w:line="240" w:lineRule="auto"/>
              <w:ind w:right="-1050" w:firstLine="567"/>
              <w:contextualSpacing/>
              <w:jc w:val="both"/>
              <w:rPr>
                <w:rFonts w:ascii="Times New Roman" w:eastAsia="Times New Roman" w:hAnsi="Times New Roman"/>
                <w:b/>
                <w:bCs/>
                <w:sz w:val="24"/>
                <w:szCs w:val="24"/>
                <w:u w:val="single"/>
              </w:rPr>
            </w:pPr>
            <w:bookmarkStart w:id="29" w:name="_Hlk4499849"/>
            <w:r w:rsidRPr="00786C71">
              <w:rPr>
                <w:rFonts w:ascii="Times New Roman" w:eastAsia="Times New Roman" w:hAnsi="Times New Roman"/>
                <w:b/>
                <w:bCs/>
                <w:sz w:val="24"/>
                <w:szCs w:val="24"/>
                <w:u w:val="single"/>
              </w:rPr>
              <w:t>Pasūtītājs:</w:t>
            </w:r>
          </w:p>
          <w:p w14:paraId="1CD8EB5C" w14:textId="77777777" w:rsidR="00786C71" w:rsidRPr="00786C71" w:rsidRDefault="00786C71" w:rsidP="00786C71">
            <w:pPr>
              <w:spacing w:after="0" w:line="240" w:lineRule="auto"/>
              <w:ind w:right="-1050" w:firstLine="567"/>
              <w:contextualSpacing/>
              <w:jc w:val="both"/>
              <w:rPr>
                <w:rFonts w:ascii="Times New Roman" w:eastAsia="Times New Roman" w:hAnsi="Times New Roman"/>
                <w:b/>
                <w:bCs/>
                <w:sz w:val="24"/>
                <w:szCs w:val="24"/>
              </w:rPr>
            </w:pPr>
            <w:r w:rsidRPr="00786C71">
              <w:rPr>
                <w:rFonts w:ascii="Times New Roman" w:eastAsia="Times New Roman" w:hAnsi="Times New Roman"/>
                <w:b/>
                <w:bCs/>
                <w:sz w:val="24"/>
                <w:szCs w:val="24"/>
              </w:rPr>
              <w:t>VSIA “Paula Stradiņa klīniskā</w:t>
            </w:r>
          </w:p>
          <w:p w14:paraId="48C9DCCC" w14:textId="77777777" w:rsidR="00786C71" w:rsidRPr="00786C71" w:rsidRDefault="00786C71" w:rsidP="00786C71">
            <w:pPr>
              <w:spacing w:after="0" w:line="240" w:lineRule="auto"/>
              <w:ind w:right="-1050" w:firstLine="567"/>
              <w:contextualSpacing/>
              <w:jc w:val="both"/>
              <w:rPr>
                <w:rFonts w:ascii="Times New Roman" w:eastAsia="Times New Roman" w:hAnsi="Times New Roman"/>
                <w:b/>
                <w:bCs/>
                <w:sz w:val="24"/>
                <w:szCs w:val="24"/>
              </w:rPr>
            </w:pPr>
            <w:r w:rsidRPr="00786C71">
              <w:rPr>
                <w:rFonts w:ascii="Times New Roman" w:eastAsia="Times New Roman" w:hAnsi="Times New Roman"/>
                <w:b/>
                <w:bCs/>
                <w:sz w:val="24"/>
                <w:szCs w:val="24"/>
              </w:rPr>
              <w:t>universitātes slimnīca”</w:t>
            </w:r>
          </w:p>
          <w:p w14:paraId="032856AE" w14:textId="77777777" w:rsidR="00786C71" w:rsidRPr="00786C71" w:rsidRDefault="00786C71" w:rsidP="00786C71">
            <w:pPr>
              <w:spacing w:after="0" w:line="240" w:lineRule="auto"/>
              <w:ind w:right="-1050" w:firstLine="567"/>
              <w:contextualSpacing/>
              <w:jc w:val="both"/>
              <w:rPr>
                <w:rFonts w:ascii="Times New Roman" w:eastAsia="Times New Roman" w:hAnsi="Times New Roman"/>
                <w:sz w:val="24"/>
                <w:szCs w:val="24"/>
              </w:rPr>
            </w:pPr>
            <w:proofErr w:type="spellStart"/>
            <w:r w:rsidRPr="00786C71">
              <w:rPr>
                <w:rFonts w:ascii="Times New Roman" w:eastAsia="Times New Roman" w:hAnsi="Times New Roman"/>
                <w:sz w:val="24"/>
                <w:szCs w:val="24"/>
              </w:rPr>
              <w:t>Reģ</w:t>
            </w:r>
            <w:proofErr w:type="spellEnd"/>
            <w:r w:rsidRPr="00786C71">
              <w:rPr>
                <w:rFonts w:ascii="Times New Roman" w:eastAsia="Times New Roman" w:hAnsi="Times New Roman"/>
                <w:sz w:val="24"/>
                <w:szCs w:val="24"/>
              </w:rPr>
              <w:t xml:space="preserve">. Nr. </w:t>
            </w:r>
            <w:r w:rsidRPr="00786C71">
              <w:rPr>
                <w:rFonts w:ascii="Times New Roman" w:eastAsia="Times New Roman" w:hAnsi="Times New Roman"/>
                <w:sz w:val="24"/>
                <w:szCs w:val="24"/>
                <w:lang w:val="en-GB"/>
              </w:rPr>
              <w:t>40003457109</w:t>
            </w:r>
          </w:p>
          <w:p w14:paraId="3D91F926" w14:textId="77777777" w:rsidR="00786C71" w:rsidRPr="00786C71" w:rsidRDefault="00786C71" w:rsidP="00786C71">
            <w:pPr>
              <w:spacing w:after="0" w:line="240" w:lineRule="auto"/>
              <w:ind w:right="-1050" w:firstLine="567"/>
              <w:contextualSpacing/>
              <w:jc w:val="both"/>
              <w:rPr>
                <w:rFonts w:ascii="Times New Roman" w:eastAsia="Times New Roman" w:hAnsi="Times New Roman"/>
                <w:sz w:val="24"/>
                <w:szCs w:val="24"/>
              </w:rPr>
            </w:pPr>
            <w:r w:rsidRPr="00786C71">
              <w:rPr>
                <w:rFonts w:ascii="Times New Roman" w:eastAsia="Times New Roman" w:hAnsi="Times New Roman"/>
                <w:sz w:val="24"/>
                <w:szCs w:val="24"/>
              </w:rPr>
              <w:t>Pilsoņu iela 13, Rīga, LV - 1002</w:t>
            </w:r>
          </w:p>
          <w:p w14:paraId="240FF988" w14:textId="77777777" w:rsidR="00786C71" w:rsidRPr="00786C71" w:rsidRDefault="00786C71" w:rsidP="00786C71">
            <w:pPr>
              <w:spacing w:after="0" w:line="240" w:lineRule="auto"/>
              <w:ind w:right="-1050" w:firstLine="567"/>
              <w:contextualSpacing/>
              <w:jc w:val="both"/>
              <w:rPr>
                <w:rFonts w:ascii="Times New Roman" w:eastAsia="Times New Roman" w:hAnsi="Times New Roman"/>
                <w:sz w:val="24"/>
                <w:szCs w:val="24"/>
              </w:rPr>
            </w:pPr>
            <w:r w:rsidRPr="00786C71">
              <w:rPr>
                <w:rFonts w:ascii="Times New Roman" w:eastAsia="Times New Roman" w:hAnsi="Times New Roman"/>
                <w:sz w:val="24"/>
                <w:szCs w:val="24"/>
              </w:rPr>
              <w:t>Konta Nr. LV74HABA0551027673367</w:t>
            </w:r>
          </w:p>
          <w:p w14:paraId="13E48EE8" w14:textId="77777777" w:rsidR="00786C71" w:rsidRPr="00786C71" w:rsidRDefault="00786C71" w:rsidP="00786C71">
            <w:pPr>
              <w:suppressAutoHyphens/>
              <w:spacing w:after="0" w:line="240" w:lineRule="auto"/>
              <w:ind w:right="-1" w:firstLine="567"/>
              <w:jc w:val="both"/>
              <w:rPr>
                <w:rFonts w:ascii="Times New Roman" w:eastAsia="Times New Roman" w:hAnsi="Times New Roman"/>
                <w:sz w:val="24"/>
                <w:szCs w:val="24"/>
                <w:lang w:eastAsia="ar-SA"/>
              </w:rPr>
            </w:pPr>
            <w:r w:rsidRPr="00786C71">
              <w:rPr>
                <w:rFonts w:ascii="Times New Roman" w:eastAsia="Times New Roman" w:hAnsi="Times New Roman"/>
                <w:sz w:val="24"/>
                <w:szCs w:val="24"/>
                <w:lang w:eastAsia="ar-SA"/>
              </w:rPr>
              <w:t xml:space="preserve"> Banka: Swedbank AS  </w:t>
            </w:r>
          </w:p>
          <w:p w14:paraId="424B0C1C" w14:textId="77777777" w:rsidR="00786C71" w:rsidRPr="00786C71" w:rsidRDefault="00786C71" w:rsidP="00786C71">
            <w:pPr>
              <w:tabs>
                <w:tab w:val="center" w:pos="2142"/>
              </w:tabs>
              <w:suppressAutoHyphens/>
              <w:spacing w:after="0" w:line="240" w:lineRule="auto"/>
              <w:ind w:right="-1" w:firstLine="567"/>
              <w:jc w:val="both"/>
              <w:rPr>
                <w:rFonts w:ascii="Times New Roman" w:eastAsia="Times New Roman" w:hAnsi="Times New Roman"/>
                <w:iCs/>
                <w:color w:val="000000"/>
                <w:sz w:val="24"/>
                <w:szCs w:val="24"/>
                <w:lang w:eastAsia="ar-SA"/>
              </w:rPr>
            </w:pPr>
            <w:r w:rsidRPr="00786C71">
              <w:rPr>
                <w:rFonts w:ascii="Times New Roman" w:eastAsia="Times New Roman" w:hAnsi="Times New Roman"/>
                <w:sz w:val="24"/>
                <w:szCs w:val="24"/>
                <w:lang w:eastAsia="ar-SA"/>
              </w:rPr>
              <w:t xml:space="preserve"> Kods: HABALV22</w:t>
            </w:r>
            <w:r w:rsidRPr="00786C71">
              <w:rPr>
                <w:rFonts w:ascii="Times New Roman" w:eastAsia="Times New Roman" w:hAnsi="Times New Roman"/>
                <w:iCs/>
                <w:color w:val="000000"/>
                <w:sz w:val="24"/>
                <w:szCs w:val="24"/>
                <w:lang w:eastAsia="ar-SA"/>
              </w:rPr>
              <w:t xml:space="preserve"> </w:t>
            </w:r>
          </w:p>
          <w:p w14:paraId="541C5FFE" w14:textId="77777777" w:rsidR="00786C71" w:rsidRPr="00786C71" w:rsidRDefault="00786C71" w:rsidP="00786C71">
            <w:pPr>
              <w:spacing w:after="0" w:line="240" w:lineRule="auto"/>
              <w:ind w:right="-1050" w:firstLine="567"/>
              <w:contextualSpacing/>
              <w:jc w:val="both"/>
              <w:rPr>
                <w:rFonts w:ascii="Times New Roman" w:eastAsia="Times New Roman" w:hAnsi="Times New Roman"/>
                <w:sz w:val="24"/>
                <w:szCs w:val="24"/>
              </w:rPr>
            </w:pPr>
          </w:p>
          <w:p w14:paraId="5F9B7A99" w14:textId="77777777" w:rsidR="00786C71" w:rsidRPr="00786C71" w:rsidRDefault="00786C71" w:rsidP="00786C71">
            <w:pPr>
              <w:suppressAutoHyphens/>
              <w:spacing w:after="0" w:line="240" w:lineRule="auto"/>
              <w:ind w:right="-1050" w:firstLine="567"/>
              <w:jc w:val="both"/>
              <w:rPr>
                <w:rFonts w:ascii="Times New Roman" w:eastAsia="Times New Roman" w:hAnsi="Times New Roman"/>
                <w:sz w:val="24"/>
                <w:szCs w:val="24"/>
                <w:lang w:eastAsia="ar-SA"/>
              </w:rPr>
            </w:pPr>
            <w:r w:rsidRPr="00786C71">
              <w:rPr>
                <w:rFonts w:ascii="Times New Roman" w:eastAsia="Times New Roman" w:hAnsi="Times New Roman"/>
                <w:sz w:val="24"/>
                <w:szCs w:val="24"/>
                <w:lang w:eastAsia="ar-SA"/>
              </w:rPr>
              <w:t xml:space="preserve">      _________________________</w:t>
            </w:r>
          </w:p>
          <w:p w14:paraId="6ABB2BED" w14:textId="77777777" w:rsidR="00786C71" w:rsidRPr="00786C71" w:rsidRDefault="00786C71" w:rsidP="00786C71">
            <w:pPr>
              <w:tabs>
                <w:tab w:val="left" w:pos="3195"/>
              </w:tabs>
              <w:spacing w:after="0" w:line="240" w:lineRule="auto"/>
              <w:ind w:right="-1050" w:firstLine="567"/>
              <w:contextualSpacing/>
              <w:jc w:val="both"/>
              <w:rPr>
                <w:rFonts w:ascii="Times New Roman" w:eastAsia="Times New Roman" w:hAnsi="Times New Roman"/>
                <w:b/>
                <w:bCs/>
                <w:sz w:val="24"/>
                <w:szCs w:val="24"/>
              </w:rPr>
            </w:pPr>
          </w:p>
        </w:tc>
        <w:tc>
          <w:tcPr>
            <w:tcW w:w="4637" w:type="dxa"/>
          </w:tcPr>
          <w:p w14:paraId="299115F7" w14:textId="77777777" w:rsidR="00786C71" w:rsidRPr="00786C71" w:rsidRDefault="00786C71" w:rsidP="00786C71">
            <w:pPr>
              <w:suppressAutoHyphens/>
              <w:spacing w:after="0" w:line="240" w:lineRule="auto"/>
              <w:ind w:right="-1050" w:firstLine="567"/>
              <w:jc w:val="both"/>
              <w:rPr>
                <w:rFonts w:ascii="Times New Roman" w:eastAsia="Times New Roman" w:hAnsi="Times New Roman"/>
                <w:b/>
                <w:bCs/>
                <w:sz w:val="24"/>
                <w:szCs w:val="24"/>
                <w:u w:val="single"/>
                <w:lang w:eastAsia="ar-SA"/>
              </w:rPr>
            </w:pPr>
            <w:r w:rsidRPr="00786C71">
              <w:rPr>
                <w:rFonts w:ascii="Times New Roman" w:eastAsia="Times New Roman" w:hAnsi="Times New Roman"/>
                <w:b/>
                <w:bCs/>
                <w:sz w:val="24"/>
                <w:szCs w:val="24"/>
                <w:u w:val="single"/>
                <w:lang w:eastAsia="ar-SA"/>
              </w:rPr>
              <w:t>Piegādātājs:</w:t>
            </w:r>
          </w:p>
          <w:p w14:paraId="3E0469AA" w14:textId="77777777" w:rsidR="00786C71" w:rsidRPr="00786C71" w:rsidRDefault="00786C71" w:rsidP="00786C71">
            <w:pPr>
              <w:suppressAutoHyphens/>
              <w:spacing w:after="0" w:line="240" w:lineRule="auto"/>
              <w:ind w:right="-1050" w:firstLine="567"/>
              <w:jc w:val="both"/>
              <w:rPr>
                <w:rFonts w:ascii="Times New Roman" w:eastAsia="Times New Roman" w:hAnsi="Times New Roman"/>
                <w:sz w:val="24"/>
                <w:szCs w:val="24"/>
                <w:lang w:eastAsia="ar-SA"/>
              </w:rPr>
            </w:pPr>
          </w:p>
          <w:p w14:paraId="4A567CCB" w14:textId="77777777" w:rsidR="00786C71" w:rsidRPr="00786C71" w:rsidRDefault="00786C71" w:rsidP="00786C71">
            <w:pPr>
              <w:suppressAutoHyphens/>
              <w:spacing w:after="0" w:line="240" w:lineRule="auto"/>
              <w:ind w:right="-1050" w:firstLine="567"/>
              <w:jc w:val="both"/>
              <w:rPr>
                <w:rFonts w:ascii="Times New Roman" w:eastAsia="Times New Roman" w:hAnsi="Times New Roman"/>
                <w:sz w:val="24"/>
                <w:szCs w:val="24"/>
                <w:lang w:eastAsia="ar-SA"/>
              </w:rPr>
            </w:pPr>
            <w:proofErr w:type="spellStart"/>
            <w:r w:rsidRPr="00786C71">
              <w:rPr>
                <w:rFonts w:ascii="Times New Roman" w:eastAsia="Times New Roman" w:hAnsi="Times New Roman"/>
                <w:sz w:val="24"/>
                <w:szCs w:val="24"/>
                <w:lang w:eastAsia="ar-SA"/>
              </w:rPr>
              <w:t>Reģ</w:t>
            </w:r>
            <w:proofErr w:type="spellEnd"/>
            <w:r w:rsidRPr="00786C71">
              <w:rPr>
                <w:rFonts w:ascii="Times New Roman" w:eastAsia="Times New Roman" w:hAnsi="Times New Roman"/>
                <w:sz w:val="24"/>
                <w:szCs w:val="24"/>
                <w:lang w:eastAsia="ar-SA"/>
              </w:rPr>
              <w:t xml:space="preserve">. Nr.: </w:t>
            </w:r>
          </w:p>
          <w:p w14:paraId="72FE5002" w14:textId="77777777" w:rsidR="00786C71" w:rsidRPr="00786C71" w:rsidRDefault="00786C71" w:rsidP="00786C71">
            <w:pPr>
              <w:suppressAutoHyphens/>
              <w:spacing w:after="0" w:line="240" w:lineRule="auto"/>
              <w:ind w:right="-1050" w:firstLine="567"/>
              <w:jc w:val="both"/>
              <w:rPr>
                <w:rFonts w:ascii="Times New Roman" w:eastAsia="Times New Roman" w:hAnsi="Times New Roman"/>
                <w:sz w:val="24"/>
                <w:szCs w:val="24"/>
                <w:lang w:eastAsia="ar-SA"/>
              </w:rPr>
            </w:pPr>
            <w:r w:rsidRPr="00786C71">
              <w:rPr>
                <w:rFonts w:ascii="Times New Roman" w:eastAsia="Times New Roman" w:hAnsi="Times New Roman"/>
                <w:sz w:val="24"/>
                <w:szCs w:val="24"/>
                <w:lang w:eastAsia="ar-SA"/>
              </w:rPr>
              <w:t>_________________,</w:t>
            </w:r>
          </w:p>
          <w:p w14:paraId="21505BE2" w14:textId="77777777" w:rsidR="00786C71" w:rsidRPr="00786C71" w:rsidRDefault="00786C71" w:rsidP="00786C71">
            <w:pPr>
              <w:suppressAutoHyphens/>
              <w:spacing w:after="0" w:line="240" w:lineRule="auto"/>
              <w:ind w:right="-1050" w:firstLine="567"/>
              <w:jc w:val="both"/>
              <w:rPr>
                <w:rFonts w:ascii="Times New Roman" w:eastAsia="Times New Roman" w:hAnsi="Times New Roman"/>
                <w:sz w:val="24"/>
                <w:szCs w:val="24"/>
                <w:lang w:eastAsia="ar-SA"/>
              </w:rPr>
            </w:pPr>
            <w:r w:rsidRPr="00786C71">
              <w:rPr>
                <w:rFonts w:ascii="Times New Roman" w:eastAsia="Times New Roman" w:hAnsi="Times New Roman"/>
                <w:sz w:val="24"/>
                <w:szCs w:val="24"/>
                <w:lang w:eastAsia="ar-SA"/>
              </w:rPr>
              <w:t>Konta Nr.: _________</w:t>
            </w:r>
          </w:p>
          <w:p w14:paraId="22E1AA05" w14:textId="77777777" w:rsidR="00786C71" w:rsidRPr="00786C71" w:rsidRDefault="00786C71" w:rsidP="00786C71">
            <w:pPr>
              <w:suppressAutoHyphens/>
              <w:spacing w:after="0" w:line="240" w:lineRule="auto"/>
              <w:ind w:right="-1050" w:firstLine="567"/>
              <w:jc w:val="both"/>
              <w:rPr>
                <w:rFonts w:ascii="Times New Roman" w:eastAsia="Times New Roman" w:hAnsi="Times New Roman"/>
                <w:sz w:val="24"/>
                <w:szCs w:val="24"/>
                <w:lang w:eastAsia="ar-SA"/>
              </w:rPr>
            </w:pPr>
            <w:r w:rsidRPr="00786C71">
              <w:rPr>
                <w:rFonts w:ascii="Times New Roman" w:eastAsia="Times New Roman" w:hAnsi="Times New Roman"/>
                <w:sz w:val="24"/>
                <w:szCs w:val="24"/>
                <w:lang w:eastAsia="ar-SA"/>
              </w:rPr>
              <w:t>Banka: _____________</w:t>
            </w:r>
          </w:p>
          <w:p w14:paraId="46444F24" w14:textId="77777777" w:rsidR="00786C71" w:rsidRPr="00786C71" w:rsidRDefault="00786C71" w:rsidP="00786C71">
            <w:pPr>
              <w:suppressAutoHyphens/>
              <w:spacing w:after="0" w:line="240" w:lineRule="auto"/>
              <w:ind w:right="-1050" w:firstLine="567"/>
              <w:jc w:val="both"/>
              <w:rPr>
                <w:rFonts w:ascii="Times New Roman" w:eastAsia="Times New Roman" w:hAnsi="Times New Roman"/>
                <w:sz w:val="24"/>
                <w:szCs w:val="24"/>
                <w:lang w:eastAsia="ar-SA"/>
              </w:rPr>
            </w:pPr>
            <w:r w:rsidRPr="00786C71">
              <w:rPr>
                <w:rFonts w:ascii="Times New Roman" w:eastAsia="Times New Roman" w:hAnsi="Times New Roman"/>
                <w:sz w:val="24"/>
                <w:szCs w:val="24"/>
                <w:lang w:eastAsia="ar-SA"/>
              </w:rPr>
              <w:t>Kods: ____________</w:t>
            </w:r>
          </w:p>
          <w:p w14:paraId="459D034D" w14:textId="77777777" w:rsidR="00786C71" w:rsidRPr="00786C71" w:rsidRDefault="00786C71" w:rsidP="00786C71">
            <w:pPr>
              <w:suppressAutoHyphens/>
              <w:spacing w:after="0" w:line="240" w:lineRule="auto"/>
              <w:ind w:right="-1050" w:firstLine="567"/>
              <w:jc w:val="both"/>
              <w:rPr>
                <w:rFonts w:ascii="Times New Roman" w:eastAsia="Times New Roman" w:hAnsi="Times New Roman"/>
                <w:sz w:val="24"/>
                <w:szCs w:val="24"/>
                <w:lang w:eastAsia="ar-SA"/>
              </w:rPr>
            </w:pPr>
          </w:p>
          <w:p w14:paraId="3394780A" w14:textId="77777777" w:rsidR="00786C71" w:rsidRPr="00786C71" w:rsidRDefault="00786C71" w:rsidP="00786C71">
            <w:pPr>
              <w:suppressAutoHyphens/>
              <w:spacing w:after="0" w:line="240" w:lineRule="auto"/>
              <w:ind w:right="-1050" w:firstLine="567"/>
              <w:jc w:val="both"/>
              <w:rPr>
                <w:rFonts w:ascii="Times New Roman" w:eastAsia="Times New Roman" w:hAnsi="Times New Roman"/>
                <w:sz w:val="24"/>
                <w:szCs w:val="24"/>
                <w:lang w:eastAsia="ar-SA"/>
              </w:rPr>
            </w:pPr>
          </w:p>
          <w:p w14:paraId="61CDF405" w14:textId="77777777" w:rsidR="00786C71" w:rsidRPr="00786C71" w:rsidRDefault="00786C71" w:rsidP="00786C71">
            <w:pPr>
              <w:suppressAutoHyphens/>
              <w:spacing w:after="0" w:line="240" w:lineRule="auto"/>
              <w:ind w:right="-1050" w:firstLine="567"/>
              <w:jc w:val="both"/>
              <w:rPr>
                <w:rFonts w:ascii="Times New Roman" w:eastAsia="Times New Roman" w:hAnsi="Times New Roman"/>
                <w:sz w:val="24"/>
                <w:szCs w:val="24"/>
                <w:lang w:eastAsia="ar-SA"/>
              </w:rPr>
            </w:pPr>
            <w:r w:rsidRPr="00786C71">
              <w:rPr>
                <w:rFonts w:ascii="Times New Roman" w:eastAsia="Times New Roman" w:hAnsi="Times New Roman"/>
                <w:sz w:val="24"/>
                <w:szCs w:val="24"/>
                <w:lang w:eastAsia="ar-SA"/>
              </w:rPr>
              <w:t>____________________________</w:t>
            </w:r>
          </w:p>
          <w:p w14:paraId="35173C3C" w14:textId="77777777" w:rsidR="00786C71" w:rsidRPr="00786C71" w:rsidRDefault="00786C71" w:rsidP="00786C71">
            <w:pPr>
              <w:suppressAutoHyphens/>
              <w:spacing w:after="0" w:line="240" w:lineRule="auto"/>
              <w:ind w:right="-1050" w:firstLine="567"/>
              <w:jc w:val="both"/>
              <w:rPr>
                <w:rFonts w:ascii="Times New Roman" w:eastAsia="Times New Roman" w:hAnsi="Times New Roman"/>
                <w:sz w:val="24"/>
                <w:szCs w:val="24"/>
                <w:highlight w:val="yellow"/>
                <w:lang w:eastAsia="ar-SA"/>
              </w:rPr>
            </w:pPr>
          </w:p>
        </w:tc>
      </w:tr>
      <w:bookmarkEnd w:id="29"/>
    </w:tbl>
    <w:p w14:paraId="46B721DB" w14:textId="77777777" w:rsidR="00786C71" w:rsidRPr="00786C71" w:rsidRDefault="00786C71" w:rsidP="00786C71">
      <w:pPr>
        <w:spacing w:after="0" w:line="240" w:lineRule="auto"/>
        <w:jc w:val="both"/>
        <w:rPr>
          <w:rFonts w:ascii="Times New Roman" w:eastAsia="Times New Roman" w:hAnsi="Times New Roman"/>
          <w:b/>
          <w:sz w:val="23"/>
          <w:szCs w:val="23"/>
        </w:rPr>
      </w:pPr>
    </w:p>
    <w:p w14:paraId="069CB78C" w14:textId="77777777" w:rsidR="00786C71" w:rsidRDefault="00786C71" w:rsidP="00943349">
      <w:pPr>
        <w:rPr>
          <w:rFonts w:ascii="Times New Roman" w:eastAsia="Times New Roman" w:hAnsi="Times New Roman"/>
          <w:sz w:val="24"/>
          <w:szCs w:val="24"/>
          <w:lang w:eastAsia="lv-LV"/>
        </w:rPr>
      </w:pPr>
    </w:p>
    <w:sectPr w:rsidR="00786C71" w:rsidSect="00A86E03">
      <w:footnotePr>
        <w:numFmt w:val="chicago"/>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6C1B2" w14:textId="77777777" w:rsidR="00C46C1B" w:rsidRDefault="00C46C1B" w:rsidP="0066252A">
      <w:pPr>
        <w:spacing w:after="0" w:line="240" w:lineRule="auto"/>
      </w:pPr>
      <w:r>
        <w:separator/>
      </w:r>
    </w:p>
  </w:endnote>
  <w:endnote w:type="continuationSeparator" w:id="0">
    <w:p w14:paraId="3B386C05" w14:textId="77777777" w:rsidR="00C46C1B" w:rsidRDefault="00C46C1B"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61A65" w14:textId="77777777" w:rsidR="00FE0E8D" w:rsidRDefault="00FE0E8D">
    <w:pPr>
      <w:pStyle w:val="Footer"/>
      <w:jc w:val="center"/>
    </w:pPr>
    <w:r>
      <w:fldChar w:fldCharType="begin"/>
    </w:r>
    <w:r>
      <w:instrText xml:space="preserve"> PAGE   \* MERGEFORMAT </w:instrText>
    </w:r>
    <w:r>
      <w:fldChar w:fldCharType="separate"/>
    </w:r>
    <w:r>
      <w:rPr>
        <w:noProof/>
      </w:rPr>
      <w:t>21</w:t>
    </w:r>
    <w:r>
      <w:rPr>
        <w:noProof/>
      </w:rPr>
      <w:fldChar w:fldCharType="end"/>
    </w:r>
  </w:p>
  <w:p w14:paraId="3B0F7CC4" w14:textId="77777777" w:rsidR="00FE0E8D" w:rsidRDefault="00FE0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CAAE3" w14:textId="77777777" w:rsidR="00C46C1B" w:rsidRDefault="00C46C1B" w:rsidP="0066252A">
      <w:pPr>
        <w:spacing w:after="0" w:line="240" w:lineRule="auto"/>
      </w:pPr>
      <w:r>
        <w:separator/>
      </w:r>
    </w:p>
  </w:footnote>
  <w:footnote w:type="continuationSeparator" w:id="0">
    <w:p w14:paraId="22C9521E" w14:textId="77777777" w:rsidR="00C46C1B" w:rsidRDefault="00C46C1B" w:rsidP="0066252A">
      <w:pPr>
        <w:spacing w:after="0" w:line="240" w:lineRule="auto"/>
      </w:pPr>
      <w:r>
        <w:continuationSeparator/>
      </w:r>
    </w:p>
  </w:footnote>
  <w:footnote w:id="1">
    <w:p w14:paraId="599FE56B" w14:textId="12D0BE9E" w:rsidR="00FE0E8D" w:rsidRPr="006C0F48" w:rsidRDefault="00FE0E8D" w:rsidP="00F15D48">
      <w:pPr>
        <w:pStyle w:val="FootnoteText"/>
        <w:rPr>
          <w:lang w:val="lv-LV"/>
        </w:rPr>
      </w:pPr>
      <w:r>
        <w:rPr>
          <w:rStyle w:val="FootnoteReference"/>
        </w:rPr>
        <w:footnoteRef/>
      </w:r>
      <w:r>
        <w:t xml:space="preserve"> </w:t>
      </w:r>
      <w:proofErr w:type="spellStart"/>
      <w:r w:rsidRPr="006C0F48">
        <w:rPr>
          <w:lang w:val="en-US" w:eastAsia="lv-LV"/>
        </w:rPr>
        <w:t>Informāciju</w:t>
      </w:r>
      <w:proofErr w:type="spellEnd"/>
      <w:r w:rsidRPr="006C0F48">
        <w:rPr>
          <w:lang w:val="en-US" w:eastAsia="lv-LV"/>
        </w:rPr>
        <w:t xml:space="preserve"> par to, </w:t>
      </w:r>
      <w:proofErr w:type="spellStart"/>
      <w:r w:rsidRPr="006C0F48">
        <w:rPr>
          <w:lang w:val="en-US" w:eastAsia="lv-LV"/>
        </w:rPr>
        <w:t>kā</w:t>
      </w:r>
      <w:proofErr w:type="spellEnd"/>
      <w:r w:rsidRPr="006C0F48">
        <w:rPr>
          <w:lang w:val="en-US" w:eastAsia="lv-LV"/>
        </w:rPr>
        <w:t xml:space="preserve"> </w:t>
      </w:r>
      <w:proofErr w:type="spellStart"/>
      <w:r w:rsidRPr="006C0F48">
        <w:rPr>
          <w:lang w:val="en-US" w:eastAsia="lv-LV"/>
        </w:rPr>
        <w:t>ieinteresētais</w:t>
      </w:r>
      <w:proofErr w:type="spellEnd"/>
      <w:r w:rsidRPr="006C0F48">
        <w:rPr>
          <w:lang w:val="en-US" w:eastAsia="lv-LV"/>
        </w:rPr>
        <w:t xml:space="preserve"> </w:t>
      </w:r>
      <w:proofErr w:type="spellStart"/>
      <w:r w:rsidRPr="006C0F48">
        <w:rPr>
          <w:lang w:val="en-US" w:eastAsia="lv-LV"/>
        </w:rPr>
        <w:t>p</w:t>
      </w:r>
      <w:r>
        <w:rPr>
          <w:lang w:val="en-US" w:eastAsia="lv-LV"/>
        </w:rPr>
        <w:t>retendents</w:t>
      </w:r>
      <w:proofErr w:type="spellEnd"/>
      <w:r w:rsidRPr="006C0F48">
        <w:rPr>
          <w:lang w:val="en-US" w:eastAsia="lv-LV"/>
        </w:rPr>
        <w:t xml:space="preserve"> var </w:t>
      </w:r>
      <w:proofErr w:type="spellStart"/>
      <w:r w:rsidRPr="006C0F48">
        <w:rPr>
          <w:lang w:val="en-US" w:eastAsia="lv-LV"/>
        </w:rPr>
        <w:t>reģistrēties</w:t>
      </w:r>
      <w:proofErr w:type="spellEnd"/>
      <w:r w:rsidRPr="006C0F48">
        <w:rPr>
          <w:lang w:val="en-US" w:eastAsia="lv-LV"/>
        </w:rPr>
        <w:t xml:space="preserve"> par </w:t>
      </w:r>
      <w:proofErr w:type="spellStart"/>
      <w:r w:rsidRPr="006C0F48">
        <w:rPr>
          <w:lang w:val="en-US" w:eastAsia="lv-LV"/>
        </w:rPr>
        <w:t>Nolikuma</w:t>
      </w:r>
      <w:proofErr w:type="spellEnd"/>
      <w:r w:rsidRPr="006C0F48">
        <w:rPr>
          <w:lang w:val="en-US" w:eastAsia="lv-LV"/>
        </w:rPr>
        <w:t xml:space="preserve"> </w:t>
      </w:r>
      <w:proofErr w:type="spellStart"/>
      <w:r w:rsidRPr="006C0F48">
        <w:rPr>
          <w:lang w:val="en-US" w:eastAsia="lv-LV"/>
        </w:rPr>
        <w:t>saņēmēju</w:t>
      </w:r>
      <w:proofErr w:type="spellEnd"/>
      <w:r w:rsidRPr="006C0F48">
        <w:rPr>
          <w:lang w:val="en-US" w:eastAsia="lv-LV"/>
        </w:rPr>
        <w:t xml:space="preserve">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 w:id="2">
    <w:p w14:paraId="4BC3943C" w14:textId="77777777" w:rsidR="00FE0E8D" w:rsidRDefault="00FE0E8D" w:rsidP="00FE6DEF">
      <w:pPr>
        <w:pStyle w:val="FootnoteText"/>
      </w:pPr>
      <w:r>
        <w:rPr>
          <w:rStyle w:val="FootnoteReference"/>
        </w:rPr>
        <w:t>[</w:t>
      </w:r>
      <w:r>
        <w:rPr>
          <w:rStyle w:val="FootnoteReference"/>
          <w:lang w:val="lv-LV"/>
        </w:rPr>
        <w:t>1</w:t>
      </w:r>
      <w:r>
        <w:rPr>
          <w:rStyle w:val="FootnoteReference"/>
        </w:rPr>
        <w:t>]</w:t>
      </w:r>
      <w:r>
        <w:t xml:space="preserve"> </w:t>
      </w:r>
      <w:r>
        <w:rPr>
          <w:lang w:val="lv-LV"/>
        </w:rPr>
        <w:t xml:space="preserve">pieteikumā norāda pretendenta patieso labuma guvēju, saskaņā ar Noziedzīgi iegūtu līdzekļu legalizācijas un terorisma un </w:t>
      </w:r>
      <w:proofErr w:type="spellStart"/>
      <w:r>
        <w:rPr>
          <w:lang w:val="lv-LV"/>
        </w:rPr>
        <w:t>proliferācijas</w:t>
      </w:r>
      <w:proofErr w:type="spellEnd"/>
      <w:r>
        <w:rPr>
          <w:lang w:val="lv-LV"/>
        </w:rPr>
        <w:t xml:space="preserve"> finansēšanas un novēršanas likuma un </w:t>
      </w:r>
      <w:r>
        <w:t>Starptautisko un Latvijas Republikas nacionālo sankciju likum</w:t>
      </w:r>
      <w:r w:rsidRPr="007F58DF">
        <w:rPr>
          <w:lang w:val="lv-LV"/>
        </w:rPr>
        <w:t>a</w:t>
      </w:r>
      <w:r>
        <w:rPr>
          <w:lang w:val="lv-LV"/>
        </w:rPr>
        <w:t xml:space="preserve"> regulējumu.</w:t>
      </w:r>
    </w:p>
  </w:footnote>
  <w:footnote w:id="3">
    <w:p w14:paraId="66D694AC" w14:textId="77777777" w:rsidR="00FE0E8D" w:rsidRDefault="00FE0E8D" w:rsidP="0066252A">
      <w:pPr>
        <w:pStyle w:val="FootnoteText"/>
      </w:pPr>
      <w:r>
        <w:rPr>
          <w:rStyle w:val="FootnoteReference"/>
        </w:rPr>
        <w:t>[1]</w:t>
      </w:r>
      <w:r>
        <w:t xml:space="preserve"> norāda, ja piedāvājumā ir ietvertas dokumentu kopijas.</w:t>
      </w:r>
    </w:p>
  </w:footnote>
  <w:footnote w:id="4">
    <w:p w14:paraId="51126C0A" w14:textId="77777777" w:rsidR="00FE0E8D" w:rsidRDefault="00FE0E8D" w:rsidP="0066252A">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9DF"/>
    <w:multiLevelType w:val="hybridMultilevel"/>
    <w:tmpl w:val="952666AE"/>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4611225"/>
    <w:multiLevelType w:val="hybridMultilevel"/>
    <w:tmpl w:val="B15EE928"/>
    <w:lvl w:ilvl="0" w:tplc="3940C19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934030"/>
    <w:multiLevelType w:val="multilevel"/>
    <w:tmpl w:val="0776B106"/>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rPr>
        <w:b w:val="0"/>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15:restartNumberingAfterBreak="0">
    <w:nsid w:val="28B863C8"/>
    <w:multiLevelType w:val="hybridMultilevel"/>
    <w:tmpl w:val="4364E004"/>
    <w:lvl w:ilvl="0" w:tplc="0EAE7A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980CD9"/>
    <w:multiLevelType w:val="multilevel"/>
    <w:tmpl w:val="F824306C"/>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b w:val="0"/>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9"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0"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1" w15:restartNumberingAfterBreak="0">
    <w:nsid w:val="513763ED"/>
    <w:multiLevelType w:val="multilevel"/>
    <w:tmpl w:val="730C0676"/>
    <w:lvl w:ilvl="0">
      <w:start w:val="3"/>
      <w:numFmt w:val="decimal"/>
      <w:pStyle w:val="Stils1"/>
      <w:lvlText w:val="%1."/>
      <w:lvlJc w:val="left"/>
      <w:pPr>
        <w:tabs>
          <w:tab w:val="num" w:pos="780"/>
        </w:tabs>
        <w:ind w:left="780" w:hanging="780"/>
      </w:pPr>
    </w:lvl>
    <w:lvl w:ilvl="1">
      <w:start w:val="2"/>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656E0C94"/>
    <w:multiLevelType w:val="hybridMultilevel"/>
    <w:tmpl w:val="17604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1EA7135"/>
    <w:multiLevelType w:val="multilevel"/>
    <w:tmpl w:val="783AB612"/>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8"/>
  </w:num>
  <w:num w:numId="9">
    <w:abstractNumId w:val="12"/>
  </w:num>
  <w:num w:numId="10">
    <w:abstractNumId w:val="14"/>
  </w:num>
  <w:num w:numId="11">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5"/>
  </w:num>
  <w:num w:numId="15">
    <w:abstractNumId w:val="4"/>
  </w:num>
  <w:num w:numId="16">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1E17"/>
    <w:rsid w:val="000145C2"/>
    <w:rsid w:val="00016F5F"/>
    <w:rsid w:val="00017C67"/>
    <w:rsid w:val="00020F04"/>
    <w:rsid w:val="000255FA"/>
    <w:rsid w:val="00032D99"/>
    <w:rsid w:val="000411DC"/>
    <w:rsid w:val="0004143D"/>
    <w:rsid w:val="00044632"/>
    <w:rsid w:val="000566FC"/>
    <w:rsid w:val="000615FF"/>
    <w:rsid w:val="0007003C"/>
    <w:rsid w:val="000857E0"/>
    <w:rsid w:val="000B04E7"/>
    <w:rsid w:val="000C227F"/>
    <w:rsid w:val="000C4A76"/>
    <w:rsid w:val="000E73EF"/>
    <w:rsid w:val="000F4044"/>
    <w:rsid w:val="000F5686"/>
    <w:rsid w:val="0010136E"/>
    <w:rsid w:val="00104BA4"/>
    <w:rsid w:val="00125BD6"/>
    <w:rsid w:val="00137B32"/>
    <w:rsid w:val="00142687"/>
    <w:rsid w:val="00154843"/>
    <w:rsid w:val="0015603F"/>
    <w:rsid w:val="001641C4"/>
    <w:rsid w:val="00175871"/>
    <w:rsid w:val="00181B6D"/>
    <w:rsid w:val="00185252"/>
    <w:rsid w:val="00187EDB"/>
    <w:rsid w:val="00190532"/>
    <w:rsid w:val="00193346"/>
    <w:rsid w:val="001A3107"/>
    <w:rsid w:val="001B6272"/>
    <w:rsid w:val="001C0B1F"/>
    <w:rsid w:val="001E0E51"/>
    <w:rsid w:val="001E0FE6"/>
    <w:rsid w:val="001E2CD8"/>
    <w:rsid w:val="001E30D8"/>
    <w:rsid w:val="001E50F0"/>
    <w:rsid w:val="001E72CF"/>
    <w:rsid w:val="001F053A"/>
    <w:rsid w:val="001F087E"/>
    <w:rsid w:val="001F2281"/>
    <w:rsid w:val="001F37E9"/>
    <w:rsid w:val="001F58BD"/>
    <w:rsid w:val="002064B3"/>
    <w:rsid w:val="00214518"/>
    <w:rsid w:val="00241569"/>
    <w:rsid w:val="00254812"/>
    <w:rsid w:val="002568B1"/>
    <w:rsid w:val="00260BBA"/>
    <w:rsid w:val="00264B02"/>
    <w:rsid w:val="002651BB"/>
    <w:rsid w:val="00271E4B"/>
    <w:rsid w:val="002809B7"/>
    <w:rsid w:val="002812CA"/>
    <w:rsid w:val="00281895"/>
    <w:rsid w:val="00281F2E"/>
    <w:rsid w:val="002829EA"/>
    <w:rsid w:val="00287624"/>
    <w:rsid w:val="00290C15"/>
    <w:rsid w:val="002943A4"/>
    <w:rsid w:val="002A61F9"/>
    <w:rsid w:val="002B1EA8"/>
    <w:rsid w:val="002C11B6"/>
    <w:rsid w:val="002C1C17"/>
    <w:rsid w:val="002D3272"/>
    <w:rsid w:val="002D7A09"/>
    <w:rsid w:val="002E11CC"/>
    <w:rsid w:val="002E2974"/>
    <w:rsid w:val="002E6F2D"/>
    <w:rsid w:val="002F00E1"/>
    <w:rsid w:val="002F0D23"/>
    <w:rsid w:val="002F1545"/>
    <w:rsid w:val="002F40AD"/>
    <w:rsid w:val="00303130"/>
    <w:rsid w:val="00307D56"/>
    <w:rsid w:val="00313F80"/>
    <w:rsid w:val="00314BC9"/>
    <w:rsid w:val="00331961"/>
    <w:rsid w:val="00333367"/>
    <w:rsid w:val="00337416"/>
    <w:rsid w:val="0034657A"/>
    <w:rsid w:val="0035686D"/>
    <w:rsid w:val="00366CCB"/>
    <w:rsid w:val="0037459C"/>
    <w:rsid w:val="0037794E"/>
    <w:rsid w:val="00383C09"/>
    <w:rsid w:val="00385DD3"/>
    <w:rsid w:val="00390820"/>
    <w:rsid w:val="003A0A70"/>
    <w:rsid w:val="003A66FD"/>
    <w:rsid w:val="003B19D1"/>
    <w:rsid w:val="003B7835"/>
    <w:rsid w:val="003D44A5"/>
    <w:rsid w:val="003E187B"/>
    <w:rsid w:val="003E2AFA"/>
    <w:rsid w:val="003E2F5F"/>
    <w:rsid w:val="003E4D0D"/>
    <w:rsid w:val="003F353F"/>
    <w:rsid w:val="003F3FDF"/>
    <w:rsid w:val="00413B4C"/>
    <w:rsid w:val="00414244"/>
    <w:rsid w:val="00423EDB"/>
    <w:rsid w:val="00427B65"/>
    <w:rsid w:val="004350FF"/>
    <w:rsid w:val="00444F96"/>
    <w:rsid w:val="00445A13"/>
    <w:rsid w:val="00446717"/>
    <w:rsid w:val="00451DE2"/>
    <w:rsid w:val="00452002"/>
    <w:rsid w:val="00460F5E"/>
    <w:rsid w:val="00464467"/>
    <w:rsid w:val="0046592E"/>
    <w:rsid w:val="00481352"/>
    <w:rsid w:val="0048322E"/>
    <w:rsid w:val="00483B89"/>
    <w:rsid w:val="00483C86"/>
    <w:rsid w:val="004872EE"/>
    <w:rsid w:val="004B09A3"/>
    <w:rsid w:val="004B11A4"/>
    <w:rsid w:val="004B24B4"/>
    <w:rsid w:val="004B30DB"/>
    <w:rsid w:val="004D2862"/>
    <w:rsid w:val="004D685F"/>
    <w:rsid w:val="004E1556"/>
    <w:rsid w:val="004E30D2"/>
    <w:rsid w:val="004E61C1"/>
    <w:rsid w:val="004F2CB5"/>
    <w:rsid w:val="004F5F3A"/>
    <w:rsid w:val="005123B3"/>
    <w:rsid w:val="00512DA2"/>
    <w:rsid w:val="00534440"/>
    <w:rsid w:val="00542ADC"/>
    <w:rsid w:val="00544884"/>
    <w:rsid w:val="00550802"/>
    <w:rsid w:val="00554A7D"/>
    <w:rsid w:val="0055749D"/>
    <w:rsid w:val="00560A41"/>
    <w:rsid w:val="00560F63"/>
    <w:rsid w:val="00573329"/>
    <w:rsid w:val="00582856"/>
    <w:rsid w:val="005A0ADD"/>
    <w:rsid w:val="005A214E"/>
    <w:rsid w:val="005B6BE9"/>
    <w:rsid w:val="005C3DD1"/>
    <w:rsid w:val="005E0223"/>
    <w:rsid w:val="005E0FDE"/>
    <w:rsid w:val="005E2329"/>
    <w:rsid w:val="005E3E69"/>
    <w:rsid w:val="006032E7"/>
    <w:rsid w:val="006067C2"/>
    <w:rsid w:val="006130FE"/>
    <w:rsid w:val="0061360D"/>
    <w:rsid w:val="00614755"/>
    <w:rsid w:val="00614D23"/>
    <w:rsid w:val="00615256"/>
    <w:rsid w:val="00620DE0"/>
    <w:rsid w:val="00623664"/>
    <w:rsid w:val="00633F3F"/>
    <w:rsid w:val="00643A87"/>
    <w:rsid w:val="00646FD3"/>
    <w:rsid w:val="0066252A"/>
    <w:rsid w:val="00662B6D"/>
    <w:rsid w:val="00665EDC"/>
    <w:rsid w:val="006724F4"/>
    <w:rsid w:val="00672C7D"/>
    <w:rsid w:val="00697FC4"/>
    <w:rsid w:val="00697FEF"/>
    <w:rsid w:val="006A14A2"/>
    <w:rsid w:val="006A59A7"/>
    <w:rsid w:val="006B7211"/>
    <w:rsid w:val="006D0D0D"/>
    <w:rsid w:val="006D38B9"/>
    <w:rsid w:val="006D4DCC"/>
    <w:rsid w:val="006E2DCF"/>
    <w:rsid w:val="006E3526"/>
    <w:rsid w:val="006E3BBA"/>
    <w:rsid w:val="006E4A0A"/>
    <w:rsid w:val="007020CF"/>
    <w:rsid w:val="00711375"/>
    <w:rsid w:val="00712492"/>
    <w:rsid w:val="007124B6"/>
    <w:rsid w:val="007163BE"/>
    <w:rsid w:val="00716B63"/>
    <w:rsid w:val="00717FB4"/>
    <w:rsid w:val="00721495"/>
    <w:rsid w:val="00725A2F"/>
    <w:rsid w:val="007307F7"/>
    <w:rsid w:val="00734C49"/>
    <w:rsid w:val="00734CA5"/>
    <w:rsid w:val="00754914"/>
    <w:rsid w:val="00771383"/>
    <w:rsid w:val="00780B7E"/>
    <w:rsid w:val="0078235F"/>
    <w:rsid w:val="00782DF1"/>
    <w:rsid w:val="007861D0"/>
    <w:rsid w:val="00786C71"/>
    <w:rsid w:val="007A73FB"/>
    <w:rsid w:val="007C5C2F"/>
    <w:rsid w:val="007C635A"/>
    <w:rsid w:val="007D4BE2"/>
    <w:rsid w:val="007D4F30"/>
    <w:rsid w:val="007E43E3"/>
    <w:rsid w:val="007F20B7"/>
    <w:rsid w:val="007F3040"/>
    <w:rsid w:val="007F58DF"/>
    <w:rsid w:val="00814CAC"/>
    <w:rsid w:val="00830F5D"/>
    <w:rsid w:val="008320AC"/>
    <w:rsid w:val="00841216"/>
    <w:rsid w:val="0087119E"/>
    <w:rsid w:val="0087279B"/>
    <w:rsid w:val="00876B01"/>
    <w:rsid w:val="00880B0C"/>
    <w:rsid w:val="00893E95"/>
    <w:rsid w:val="00894B69"/>
    <w:rsid w:val="008969B2"/>
    <w:rsid w:val="008A5614"/>
    <w:rsid w:val="008B04B6"/>
    <w:rsid w:val="008C5C8D"/>
    <w:rsid w:val="008D34C6"/>
    <w:rsid w:val="008D7887"/>
    <w:rsid w:val="00904947"/>
    <w:rsid w:val="009056E3"/>
    <w:rsid w:val="00921CFD"/>
    <w:rsid w:val="00934E28"/>
    <w:rsid w:val="009417F3"/>
    <w:rsid w:val="00942489"/>
    <w:rsid w:val="00943349"/>
    <w:rsid w:val="0095005A"/>
    <w:rsid w:val="00950777"/>
    <w:rsid w:val="0095394D"/>
    <w:rsid w:val="00956E36"/>
    <w:rsid w:val="009578E4"/>
    <w:rsid w:val="00960BD5"/>
    <w:rsid w:val="009702E7"/>
    <w:rsid w:val="009725DB"/>
    <w:rsid w:val="00973391"/>
    <w:rsid w:val="009766C1"/>
    <w:rsid w:val="00984944"/>
    <w:rsid w:val="0099632A"/>
    <w:rsid w:val="009B19B6"/>
    <w:rsid w:val="009B6359"/>
    <w:rsid w:val="009B6BF8"/>
    <w:rsid w:val="009D70B4"/>
    <w:rsid w:val="009E4E3E"/>
    <w:rsid w:val="009E727C"/>
    <w:rsid w:val="009F11A3"/>
    <w:rsid w:val="009F40D6"/>
    <w:rsid w:val="009F5B60"/>
    <w:rsid w:val="00A10C8A"/>
    <w:rsid w:val="00A13068"/>
    <w:rsid w:val="00A20D5E"/>
    <w:rsid w:val="00A23E93"/>
    <w:rsid w:val="00A30BF3"/>
    <w:rsid w:val="00A44708"/>
    <w:rsid w:val="00A56B3B"/>
    <w:rsid w:val="00A67B3A"/>
    <w:rsid w:val="00A70012"/>
    <w:rsid w:val="00A73AE5"/>
    <w:rsid w:val="00A8123A"/>
    <w:rsid w:val="00A836F8"/>
    <w:rsid w:val="00A84AFD"/>
    <w:rsid w:val="00A8644C"/>
    <w:rsid w:val="00A86E03"/>
    <w:rsid w:val="00A96695"/>
    <w:rsid w:val="00AA0F19"/>
    <w:rsid w:val="00AA3AC6"/>
    <w:rsid w:val="00AB38B2"/>
    <w:rsid w:val="00AB60EB"/>
    <w:rsid w:val="00AC3F93"/>
    <w:rsid w:val="00AC3FEA"/>
    <w:rsid w:val="00AD07A5"/>
    <w:rsid w:val="00AD6706"/>
    <w:rsid w:val="00AE1156"/>
    <w:rsid w:val="00AF027D"/>
    <w:rsid w:val="00B0028F"/>
    <w:rsid w:val="00B0600A"/>
    <w:rsid w:val="00B061BB"/>
    <w:rsid w:val="00B17FDB"/>
    <w:rsid w:val="00B2583E"/>
    <w:rsid w:val="00B261E5"/>
    <w:rsid w:val="00B30379"/>
    <w:rsid w:val="00B47B03"/>
    <w:rsid w:val="00B5031F"/>
    <w:rsid w:val="00B64FA6"/>
    <w:rsid w:val="00B65FAF"/>
    <w:rsid w:val="00B720A7"/>
    <w:rsid w:val="00B7399C"/>
    <w:rsid w:val="00B8115B"/>
    <w:rsid w:val="00B85C02"/>
    <w:rsid w:val="00B92FA1"/>
    <w:rsid w:val="00B94B19"/>
    <w:rsid w:val="00BA0CBC"/>
    <w:rsid w:val="00BB5442"/>
    <w:rsid w:val="00BC3D9F"/>
    <w:rsid w:val="00BC4826"/>
    <w:rsid w:val="00BC4EB5"/>
    <w:rsid w:val="00BD24CB"/>
    <w:rsid w:val="00BD55A3"/>
    <w:rsid w:val="00BE1FBE"/>
    <w:rsid w:val="00BF2380"/>
    <w:rsid w:val="00BF797A"/>
    <w:rsid w:val="00BF7D0C"/>
    <w:rsid w:val="00C01A9D"/>
    <w:rsid w:val="00C0333F"/>
    <w:rsid w:val="00C16803"/>
    <w:rsid w:val="00C360E0"/>
    <w:rsid w:val="00C41E00"/>
    <w:rsid w:val="00C42178"/>
    <w:rsid w:val="00C46C1B"/>
    <w:rsid w:val="00C46CF9"/>
    <w:rsid w:val="00C6408C"/>
    <w:rsid w:val="00C65BD7"/>
    <w:rsid w:val="00C67ED6"/>
    <w:rsid w:val="00C75A51"/>
    <w:rsid w:val="00C83371"/>
    <w:rsid w:val="00C93898"/>
    <w:rsid w:val="00C96424"/>
    <w:rsid w:val="00CB21DD"/>
    <w:rsid w:val="00CC01BD"/>
    <w:rsid w:val="00CD1BF9"/>
    <w:rsid w:val="00CD3262"/>
    <w:rsid w:val="00CD6365"/>
    <w:rsid w:val="00CD66B3"/>
    <w:rsid w:val="00CD7139"/>
    <w:rsid w:val="00CD7BBE"/>
    <w:rsid w:val="00CE520D"/>
    <w:rsid w:val="00CF22B1"/>
    <w:rsid w:val="00CF5BDD"/>
    <w:rsid w:val="00CF7AB1"/>
    <w:rsid w:val="00D005C5"/>
    <w:rsid w:val="00D05EAF"/>
    <w:rsid w:val="00D07F81"/>
    <w:rsid w:val="00D11D25"/>
    <w:rsid w:val="00D14F3F"/>
    <w:rsid w:val="00D20848"/>
    <w:rsid w:val="00D2338E"/>
    <w:rsid w:val="00D25872"/>
    <w:rsid w:val="00D32C72"/>
    <w:rsid w:val="00D408CD"/>
    <w:rsid w:val="00D41098"/>
    <w:rsid w:val="00D5056F"/>
    <w:rsid w:val="00D507DE"/>
    <w:rsid w:val="00D5237A"/>
    <w:rsid w:val="00D553E3"/>
    <w:rsid w:val="00D57F6A"/>
    <w:rsid w:val="00D6178C"/>
    <w:rsid w:val="00D647F4"/>
    <w:rsid w:val="00D65BA3"/>
    <w:rsid w:val="00D905D0"/>
    <w:rsid w:val="00D90B61"/>
    <w:rsid w:val="00D91FF0"/>
    <w:rsid w:val="00D94FE8"/>
    <w:rsid w:val="00DB0833"/>
    <w:rsid w:val="00DB7EA0"/>
    <w:rsid w:val="00DC0947"/>
    <w:rsid w:val="00DC56D6"/>
    <w:rsid w:val="00DD1EB9"/>
    <w:rsid w:val="00DD6EC0"/>
    <w:rsid w:val="00DE5BD4"/>
    <w:rsid w:val="00DE68AF"/>
    <w:rsid w:val="00DF43D8"/>
    <w:rsid w:val="00DF6573"/>
    <w:rsid w:val="00E239A3"/>
    <w:rsid w:val="00E30294"/>
    <w:rsid w:val="00E3131C"/>
    <w:rsid w:val="00E439F7"/>
    <w:rsid w:val="00E5056E"/>
    <w:rsid w:val="00E51712"/>
    <w:rsid w:val="00E51F31"/>
    <w:rsid w:val="00E54691"/>
    <w:rsid w:val="00E85DF7"/>
    <w:rsid w:val="00E85E19"/>
    <w:rsid w:val="00E87F80"/>
    <w:rsid w:val="00E95DA9"/>
    <w:rsid w:val="00EA45FE"/>
    <w:rsid w:val="00EB0F18"/>
    <w:rsid w:val="00EC18EC"/>
    <w:rsid w:val="00ED6DAF"/>
    <w:rsid w:val="00ED7DCE"/>
    <w:rsid w:val="00EE6868"/>
    <w:rsid w:val="00EF043D"/>
    <w:rsid w:val="00EF06FF"/>
    <w:rsid w:val="00EF321A"/>
    <w:rsid w:val="00EF7426"/>
    <w:rsid w:val="00F11157"/>
    <w:rsid w:val="00F154FD"/>
    <w:rsid w:val="00F15D48"/>
    <w:rsid w:val="00F27FA4"/>
    <w:rsid w:val="00F34AC4"/>
    <w:rsid w:val="00F357E7"/>
    <w:rsid w:val="00F42AC6"/>
    <w:rsid w:val="00F452BB"/>
    <w:rsid w:val="00F54E36"/>
    <w:rsid w:val="00F56B60"/>
    <w:rsid w:val="00F63345"/>
    <w:rsid w:val="00F65A0B"/>
    <w:rsid w:val="00F67644"/>
    <w:rsid w:val="00F67F7F"/>
    <w:rsid w:val="00F76356"/>
    <w:rsid w:val="00F80DD2"/>
    <w:rsid w:val="00F8106C"/>
    <w:rsid w:val="00F86865"/>
    <w:rsid w:val="00F87504"/>
    <w:rsid w:val="00F92E32"/>
    <w:rsid w:val="00F9649A"/>
    <w:rsid w:val="00FA78F3"/>
    <w:rsid w:val="00FB7541"/>
    <w:rsid w:val="00FD531F"/>
    <w:rsid w:val="00FE0E8D"/>
    <w:rsid w:val="00FE1A89"/>
    <w:rsid w:val="00FE6D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uiPriority w:val="9"/>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qFormat/>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uiPriority w:val="99"/>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rsid w:val="0066252A"/>
    <w:rPr>
      <w:rFonts w:ascii="Times New Roman" w:eastAsia="Calibri" w:hAnsi="Times New Roman" w:cs="Times New Roman"/>
      <w:sz w:val="24"/>
      <w:szCs w:val="20"/>
      <w:lang w:val="x-none" w:eastAsia="x-none"/>
    </w:rPr>
  </w:style>
  <w:style w:type="paragraph" w:styleId="Footer">
    <w:name w:val="footer"/>
    <w:basedOn w:val="Normal"/>
    <w:link w:val="FooterChar"/>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66252A"/>
    <w:rPr>
      <w:b/>
      <w:bCs/>
    </w:rPr>
  </w:style>
  <w:style w:type="character" w:customStyle="1" w:styleId="CommentSubjectChar">
    <w:name w:val="Comment Subject Char"/>
    <w:basedOn w:val="CommentTextChar"/>
    <w:link w:val="CommentSubject"/>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1"/>
    <w:qFormat/>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uiPriority w:val="99"/>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3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 w:type="paragraph" w:styleId="NormalWeb">
    <w:name w:val="Normal (Web)"/>
    <w:basedOn w:val="Normal"/>
    <w:uiPriority w:val="99"/>
    <w:rsid w:val="002B1EA8"/>
    <w:pPr>
      <w:suppressAutoHyphens/>
      <w:autoSpaceDN w:val="0"/>
      <w:spacing w:after="0" w:line="240" w:lineRule="auto"/>
      <w:textAlignment w:val="baseline"/>
    </w:pPr>
    <w:rPr>
      <w:rFonts w:ascii="Times New Roman" w:hAnsi="Times New Roman"/>
      <w:sz w:val="24"/>
      <w:szCs w:val="24"/>
      <w:lang w:eastAsia="lv-LV"/>
    </w:rPr>
  </w:style>
  <w:style w:type="paragraph" w:styleId="BodyTextIndent2">
    <w:name w:val="Body Text Indent 2"/>
    <w:basedOn w:val="Normal"/>
    <w:link w:val="BodyTextIndent2Char"/>
    <w:unhideWhenUsed/>
    <w:rsid w:val="0087279B"/>
    <w:pPr>
      <w:spacing w:after="120" w:line="480" w:lineRule="auto"/>
      <w:ind w:left="283"/>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87279B"/>
    <w:rPr>
      <w:rFonts w:ascii="Times New Roman" w:eastAsia="Times New Roman" w:hAnsi="Times New Roman" w:cs="Times New Roman"/>
      <w:sz w:val="24"/>
      <w:szCs w:val="24"/>
    </w:rPr>
  </w:style>
  <w:style w:type="character" w:customStyle="1" w:styleId="Mention2">
    <w:name w:val="Mention2"/>
    <w:uiPriority w:val="99"/>
    <w:semiHidden/>
    <w:unhideWhenUsed/>
    <w:rsid w:val="00E51F31"/>
    <w:rPr>
      <w:color w:val="2B579A"/>
      <w:shd w:val="clear" w:color="auto" w:fill="E6E6E6"/>
    </w:rPr>
  </w:style>
  <w:style w:type="character" w:customStyle="1" w:styleId="UnresolvedMention2">
    <w:name w:val="Unresolved Mention2"/>
    <w:uiPriority w:val="99"/>
    <w:semiHidden/>
    <w:unhideWhenUsed/>
    <w:rsid w:val="00E51F31"/>
    <w:rPr>
      <w:color w:val="808080"/>
      <w:shd w:val="clear" w:color="auto" w:fill="E6E6E6"/>
    </w:rPr>
  </w:style>
  <w:style w:type="paragraph" w:customStyle="1" w:styleId="tv213">
    <w:name w:val="tv213"/>
    <w:basedOn w:val="Normal"/>
    <w:rsid w:val="00E51F3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otnoteAnchor">
    <w:name w:val="Footnote Anchor"/>
    <w:rsid w:val="00E51F31"/>
    <w:rPr>
      <w:vertAlign w:val="superscript"/>
    </w:rPr>
  </w:style>
  <w:style w:type="character" w:customStyle="1" w:styleId="ColorfulList-Accent1Char">
    <w:name w:val="Colorful List - Accent 1 Char"/>
    <w:uiPriority w:val="99"/>
    <w:locked/>
    <w:rsid w:val="00E51F31"/>
    <w:rPr>
      <w:rFonts w:ascii="Times New Roman" w:eastAsia="Times New Roman" w:hAnsi="Times New Roman"/>
      <w:sz w:val="24"/>
    </w:rPr>
  </w:style>
  <w:style w:type="paragraph" w:customStyle="1" w:styleId="ETPGrupp">
    <w:name w:val="ETP Grupp"/>
    <w:basedOn w:val="Normal"/>
    <w:link w:val="ETPGruppChar"/>
    <w:qFormat/>
    <w:rsid w:val="00E51F31"/>
    <w:pPr>
      <w:suppressAutoHyphens/>
      <w:spacing w:before="120" w:after="120" w:line="240" w:lineRule="auto"/>
      <w:jc w:val="both"/>
    </w:pPr>
    <w:rPr>
      <w:rFonts w:ascii="Arial" w:eastAsia="Times New Roman" w:hAnsi="Arial"/>
      <w:sz w:val="24"/>
      <w:szCs w:val="24"/>
      <w:lang w:val="et-EE" w:eastAsia="ar-SA"/>
    </w:rPr>
  </w:style>
  <w:style w:type="character" w:customStyle="1" w:styleId="ETPGruppChar">
    <w:name w:val="ETP Grupp Char"/>
    <w:link w:val="ETPGrupp"/>
    <w:rsid w:val="00E51F31"/>
    <w:rPr>
      <w:rFonts w:ascii="Arial" w:eastAsia="Times New Roman" w:hAnsi="Arial" w:cs="Times New Roman"/>
      <w:sz w:val="24"/>
      <w:szCs w:val="24"/>
      <w:lang w:val="et-EE" w:eastAsia="ar-SA"/>
    </w:rPr>
  </w:style>
  <w:style w:type="paragraph" w:customStyle="1" w:styleId="rindkopa0">
    <w:name w:val="rindkopa"/>
    <w:basedOn w:val="Normal"/>
    <w:rsid w:val="00E51F3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1pielikums">
    <w:name w:val="1. pielikums"/>
    <w:basedOn w:val="Normal"/>
    <w:link w:val="1pielikumsChar"/>
    <w:qFormat/>
    <w:rsid w:val="00E51F31"/>
    <w:pPr>
      <w:numPr>
        <w:numId w:val="10"/>
      </w:numPr>
      <w:spacing w:after="0" w:line="240" w:lineRule="auto"/>
      <w:ind w:right="-1"/>
      <w:jc w:val="right"/>
    </w:pPr>
    <w:rPr>
      <w:rFonts w:ascii="Times New Roman" w:hAnsi="Times New Roman"/>
      <w:sz w:val="24"/>
    </w:rPr>
  </w:style>
  <w:style w:type="character" w:customStyle="1" w:styleId="1pielikumsChar">
    <w:name w:val="1. pielikums Char"/>
    <w:link w:val="1pielikums"/>
    <w:rsid w:val="00E51F31"/>
    <w:rPr>
      <w:rFonts w:ascii="Times New Roman" w:eastAsia="Calibri" w:hAnsi="Times New Roman" w:cs="Times New Roman"/>
      <w:sz w:val="24"/>
    </w:rPr>
  </w:style>
  <w:style w:type="numbering" w:customStyle="1" w:styleId="NoList3">
    <w:name w:val="No List3"/>
    <w:next w:val="NoList"/>
    <w:uiPriority w:val="99"/>
    <w:semiHidden/>
    <w:unhideWhenUsed/>
    <w:rsid w:val="00E51F31"/>
  </w:style>
  <w:style w:type="numbering" w:customStyle="1" w:styleId="NoList13">
    <w:name w:val="No List13"/>
    <w:next w:val="NoList"/>
    <w:semiHidden/>
    <w:unhideWhenUsed/>
    <w:rsid w:val="00E51F31"/>
  </w:style>
  <w:style w:type="numbering" w:customStyle="1" w:styleId="NoList113">
    <w:name w:val="No List113"/>
    <w:next w:val="NoList"/>
    <w:uiPriority w:val="99"/>
    <w:semiHidden/>
    <w:unhideWhenUsed/>
    <w:rsid w:val="00E51F31"/>
  </w:style>
  <w:style w:type="numbering" w:customStyle="1" w:styleId="NoList1111">
    <w:name w:val="No List1111"/>
    <w:next w:val="NoList"/>
    <w:uiPriority w:val="99"/>
    <w:semiHidden/>
    <w:unhideWhenUsed/>
    <w:rsid w:val="00E51F31"/>
  </w:style>
  <w:style w:type="numbering" w:customStyle="1" w:styleId="NoList21">
    <w:name w:val="No List21"/>
    <w:next w:val="NoList"/>
    <w:uiPriority w:val="99"/>
    <w:semiHidden/>
    <w:unhideWhenUsed/>
    <w:rsid w:val="00E51F31"/>
  </w:style>
  <w:style w:type="numbering" w:customStyle="1" w:styleId="NoList121">
    <w:name w:val="No List121"/>
    <w:next w:val="NoList"/>
    <w:uiPriority w:val="99"/>
    <w:semiHidden/>
    <w:unhideWhenUsed/>
    <w:rsid w:val="00E51F31"/>
  </w:style>
  <w:style w:type="numbering" w:customStyle="1" w:styleId="NoList1121">
    <w:name w:val="No List1121"/>
    <w:next w:val="NoList"/>
    <w:uiPriority w:val="99"/>
    <w:semiHidden/>
    <w:unhideWhenUsed/>
    <w:rsid w:val="00E51F31"/>
  </w:style>
  <w:style w:type="table" w:customStyle="1" w:styleId="TableGrid12">
    <w:name w:val="Table Grid12"/>
    <w:basedOn w:val="TableNormal"/>
    <w:next w:val="TableGrid"/>
    <w:uiPriority w:val="99"/>
    <w:rsid w:val="00E51F3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E51F3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E51F3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s1Rakstz">
    <w:name w:val="Stils1 Rakstz."/>
    <w:link w:val="Stils1"/>
    <w:locked/>
    <w:rsid w:val="00E51F31"/>
    <w:rPr>
      <w:rFonts w:ascii="Times New Roman" w:eastAsia="Times New Roman" w:hAnsi="Times New Roman"/>
      <w:b/>
      <w:bCs/>
      <w:kern w:val="32"/>
      <w:sz w:val="28"/>
      <w:szCs w:val="32"/>
    </w:rPr>
  </w:style>
  <w:style w:type="paragraph" w:customStyle="1" w:styleId="Stils1">
    <w:name w:val="Stils1"/>
    <w:basedOn w:val="Heading1"/>
    <w:link w:val="Stils1Rakstz"/>
    <w:rsid w:val="00E51F31"/>
    <w:pPr>
      <w:keepNext w:val="0"/>
      <w:widowControl w:val="0"/>
      <w:numPr>
        <w:numId w:val="11"/>
      </w:numPr>
      <w:spacing w:before="0" w:after="0" w:line="360" w:lineRule="auto"/>
      <w:jc w:val="left"/>
    </w:pPr>
    <w:rPr>
      <w:rFonts w:cstheme="minorBidi"/>
      <w:color w:val="auto"/>
      <w:lang w:val="lv-LV" w:eastAsia="en-US"/>
    </w:rPr>
  </w:style>
  <w:style w:type="numbering" w:customStyle="1" w:styleId="NoList31">
    <w:name w:val="No List31"/>
    <w:next w:val="NoList"/>
    <w:uiPriority w:val="99"/>
    <w:semiHidden/>
    <w:unhideWhenUsed/>
    <w:rsid w:val="00E51F31"/>
  </w:style>
  <w:style w:type="paragraph" w:styleId="TOC2">
    <w:name w:val="toc 2"/>
    <w:basedOn w:val="Normal"/>
    <w:uiPriority w:val="1"/>
    <w:qFormat/>
    <w:rsid w:val="00E51F31"/>
    <w:pPr>
      <w:widowControl w:val="0"/>
      <w:spacing w:after="0" w:line="240" w:lineRule="auto"/>
      <w:ind w:left="668" w:hanging="566"/>
    </w:pPr>
    <w:rPr>
      <w:rFonts w:ascii="Times New Roman" w:eastAsia="Times New Roman" w:hAnsi="Times New Roman"/>
      <w:sz w:val="24"/>
      <w:szCs w:val="24"/>
      <w:lang w:val="en-US"/>
    </w:rPr>
  </w:style>
  <w:style w:type="paragraph" w:customStyle="1" w:styleId="TableParagraph">
    <w:name w:val="Table Paragraph"/>
    <w:basedOn w:val="Normal"/>
    <w:uiPriority w:val="1"/>
    <w:qFormat/>
    <w:rsid w:val="00E51F31"/>
    <w:pPr>
      <w:widowControl w:val="0"/>
      <w:spacing w:after="0" w:line="240" w:lineRule="auto"/>
    </w:pPr>
    <w:rPr>
      <w:lang w:val="en-US"/>
    </w:rPr>
  </w:style>
  <w:style w:type="character" w:customStyle="1" w:styleId="BodyText4">
    <w:name w:val="Body Text4"/>
    <w:rsid w:val="00E51F3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character" w:customStyle="1" w:styleId="BodytextItalic">
    <w:name w:val="Body text + Italic"/>
    <w:rsid w:val="00E51F31"/>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paragraph" w:customStyle="1" w:styleId="xl44">
    <w:name w:val="xl44"/>
    <w:basedOn w:val="Normal"/>
    <w:rsid w:val="00E51F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western">
    <w:name w:val="western"/>
    <w:basedOn w:val="Normal"/>
    <w:rsid w:val="00E51F3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1pt">
    <w:name w:val="Normal + 11 pt"/>
    <w:aliases w:val="Justified"/>
    <w:basedOn w:val="Normal"/>
    <w:rsid w:val="00E51F31"/>
    <w:pPr>
      <w:spacing w:after="0" w:line="240" w:lineRule="auto"/>
      <w:jc w:val="both"/>
    </w:pPr>
    <w:rPr>
      <w:rFonts w:ascii="Times New Roman" w:eastAsia="Times New Roman" w:hAnsi="Times New Roman"/>
      <w:lang w:eastAsia="lv-LV"/>
    </w:rPr>
  </w:style>
  <w:style w:type="paragraph" w:customStyle="1" w:styleId="TableContents">
    <w:name w:val="Table Contents"/>
    <w:basedOn w:val="Normal"/>
    <w:rsid w:val="00E51F3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numbering" w:customStyle="1" w:styleId="NoList4">
    <w:name w:val="No List4"/>
    <w:next w:val="NoList"/>
    <w:uiPriority w:val="99"/>
    <w:semiHidden/>
    <w:unhideWhenUsed/>
    <w:rsid w:val="00E51F31"/>
  </w:style>
  <w:style w:type="numbering" w:customStyle="1" w:styleId="NoList131">
    <w:name w:val="No List131"/>
    <w:next w:val="NoList"/>
    <w:semiHidden/>
    <w:unhideWhenUsed/>
    <w:rsid w:val="00E51F31"/>
  </w:style>
  <w:style w:type="numbering" w:customStyle="1" w:styleId="NoList5">
    <w:name w:val="No List5"/>
    <w:next w:val="NoList"/>
    <w:uiPriority w:val="99"/>
    <w:semiHidden/>
    <w:unhideWhenUsed/>
    <w:rsid w:val="00E51F31"/>
  </w:style>
  <w:style w:type="numbering" w:customStyle="1" w:styleId="NoList14">
    <w:name w:val="No List14"/>
    <w:next w:val="NoList"/>
    <w:semiHidden/>
    <w:unhideWhenUsed/>
    <w:rsid w:val="00E51F31"/>
  </w:style>
  <w:style w:type="paragraph" w:customStyle="1" w:styleId="msonormal0">
    <w:name w:val="msonormal"/>
    <w:basedOn w:val="Normal"/>
    <w:rsid w:val="00E51F3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6">
    <w:name w:val="font6"/>
    <w:basedOn w:val="Normal"/>
    <w:rsid w:val="00E51F31"/>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xl63">
    <w:name w:val="xl63"/>
    <w:basedOn w:val="Normal"/>
    <w:rsid w:val="00E51F31"/>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64">
    <w:name w:val="xl64"/>
    <w:basedOn w:val="Normal"/>
    <w:rsid w:val="00E51F31"/>
    <w:pPr>
      <w:spacing w:before="100" w:beforeAutospacing="1" w:after="100" w:afterAutospacing="1" w:line="240" w:lineRule="auto"/>
      <w:textAlignment w:val="top"/>
    </w:pPr>
    <w:rPr>
      <w:rFonts w:ascii="Times New Roman" w:eastAsia="Times New Roman" w:hAnsi="Times New Roman"/>
      <w:sz w:val="20"/>
      <w:szCs w:val="20"/>
      <w:lang w:eastAsia="lv-LV"/>
    </w:rPr>
  </w:style>
  <w:style w:type="numbering" w:customStyle="1" w:styleId="NoList6">
    <w:name w:val="No List6"/>
    <w:next w:val="NoList"/>
    <w:uiPriority w:val="99"/>
    <w:semiHidden/>
    <w:unhideWhenUsed/>
    <w:rsid w:val="00E51F31"/>
  </w:style>
  <w:style w:type="paragraph" w:customStyle="1" w:styleId="font7">
    <w:name w:val="font7"/>
    <w:basedOn w:val="Normal"/>
    <w:rsid w:val="00E51F31"/>
    <w:pPr>
      <w:spacing w:before="100" w:beforeAutospacing="1" w:after="100" w:afterAutospacing="1" w:line="240" w:lineRule="auto"/>
    </w:pPr>
    <w:rPr>
      <w:rFonts w:ascii="Times New Roman" w:eastAsia="Times New Roman" w:hAnsi="Times New Roman"/>
      <w:b/>
      <w:bCs/>
      <w:i/>
      <w:iCs/>
      <w:sz w:val="20"/>
      <w:szCs w:val="20"/>
      <w:lang w:eastAsia="lv-LV"/>
    </w:rPr>
  </w:style>
  <w:style w:type="paragraph" w:customStyle="1" w:styleId="font8">
    <w:name w:val="font8"/>
    <w:basedOn w:val="Normal"/>
    <w:rsid w:val="00E51F31"/>
    <w:pPr>
      <w:spacing w:before="100" w:beforeAutospacing="1" w:after="100" w:afterAutospacing="1" w:line="240" w:lineRule="auto"/>
    </w:pPr>
    <w:rPr>
      <w:rFonts w:ascii="Times New Roman" w:eastAsia="Times New Roman" w:hAnsi="Times New Roman"/>
      <w:b/>
      <w:bCs/>
      <w:i/>
      <w:iCs/>
      <w:color w:val="FF0000"/>
      <w:sz w:val="20"/>
      <w:szCs w:val="20"/>
      <w:lang w:eastAsia="lv-LV"/>
    </w:rPr>
  </w:style>
  <w:style w:type="table" w:customStyle="1" w:styleId="TableGrid41">
    <w:name w:val="Table Grid41"/>
    <w:basedOn w:val="TableNormal"/>
    <w:next w:val="TableGrid"/>
    <w:rsid w:val="00E51F3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51F31"/>
  </w:style>
  <w:style w:type="numbering" w:customStyle="1" w:styleId="NoList15">
    <w:name w:val="No List15"/>
    <w:next w:val="NoList"/>
    <w:semiHidden/>
    <w:unhideWhenUsed/>
    <w:rsid w:val="00E51F31"/>
  </w:style>
  <w:style w:type="numbering" w:customStyle="1" w:styleId="NoList8">
    <w:name w:val="No List8"/>
    <w:next w:val="NoList"/>
    <w:uiPriority w:val="99"/>
    <w:semiHidden/>
    <w:unhideWhenUsed/>
    <w:rsid w:val="00E51F31"/>
  </w:style>
  <w:style w:type="numbering" w:customStyle="1" w:styleId="NoList16">
    <w:name w:val="No List16"/>
    <w:next w:val="NoList"/>
    <w:semiHidden/>
    <w:unhideWhenUsed/>
    <w:rsid w:val="00E51F31"/>
  </w:style>
  <w:style w:type="numbering" w:customStyle="1" w:styleId="NoList9">
    <w:name w:val="No List9"/>
    <w:next w:val="NoList"/>
    <w:uiPriority w:val="99"/>
    <w:semiHidden/>
    <w:unhideWhenUsed/>
    <w:rsid w:val="00E51F31"/>
  </w:style>
  <w:style w:type="numbering" w:customStyle="1" w:styleId="NoList17">
    <w:name w:val="No List17"/>
    <w:next w:val="NoList"/>
    <w:semiHidden/>
    <w:unhideWhenUsed/>
    <w:rsid w:val="00E51F31"/>
  </w:style>
  <w:style w:type="numbering" w:customStyle="1" w:styleId="NoList10">
    <w:name w:val="No List10"/>
    <w:next w:val="NoList"/>
    <w:uiPriority w:val="99"/>
    <w:semiHidden/>
    <w:unhideWhenUsed/>
    <w:rsid w:val="00E51F31"/>
  </w:style>
  <w:style w:type="numbering" w:customStyle="1" w:styleId="NoList18">
    <w:name w:val="No List18"/>
    <w:next w:val="NoList"/>
    <w:semiHidden/>
    <w:unhideWhenUsed/>
    <w:rsid w:val="00E51F31"/>
  </w:style>
  <w:style w:type="numbering" w:customStyle="1" w:styleId="NoList19">
    <w:name w:val="No List19"/>
    <w:next w:val="NoList"/>
    <w:uiPriority w:val="99"/>
    <w:semiHidden/>
    <w:unhideWhenUsed/>
    <w:rsid w:val="00E51F31"/>
  </w:style>
  <w:style w:type="table" w:customStyle="1" w:styleId="TableGrid6">
    <w:name w:val="Table Grid6"/>
    <w:basedOn w:val="TableNormal"/>
    <w:next w:val="TableGrid"/>
    <w:rsid w:val="00E51F3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E51F31"/>
  </w:style>
  <w:style w:type="numbering" w:customStyle="1" w:styleId="NoList110">
    <w:name w:val="No List110"/>
    <w:next w:val="NoList"/>
    <w:semiHidden/>
    <w:unhideWhenUsed/>
    <w:rsid w:val="00E51F31"/>
  </w:style>
  <w:style w:type="numbering" w:customStyle="1" w:styleId="NoList211">
    <w:name w:val="No List211"/>
    <w:next w:val="NoList"/>
    <w:uiPriority w:val="99"/>
    <w:semiHidden/>
    <w:unhideWhenUsed/>
    <w:rsid w:val="00E51F31"/>
  </w:style>
  <w:style w:type="numbering" w:customStyle="1" w:styleId="NoList1131">
    <w:name w:val="No List1131"/>
    <w:next w:val="NoList"/>
    <w:semiHidden/>
    <w:unhideWhenUsed/>
    <w:rsid w:val="00E51F31"/>
  </w:style>
  <w:style w:type="character" w:styleId="UnresolvedMention">
    <w:name w:val="Unresolved Mention"/>
    <w:basedOn w:val="DefaultParagraphFont"/>
    <w:uiPriority w:val="99"/>
    <w:semiHidden/>
    <w:unhideWhenUsed/>
    <w:rsid w:val="00FE0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 w:id="18311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hyperlink" Target="mailto:rekini@stradini.lv" TargetMode="External"/><Relationship Id="rId3" Type="http://schemas.openxmlformats.org/officeDocument/2006/relationships/styles" Target="styles.xml"/><Relationship Id="rId21" Type="http://schemas.openxmlformats.org/officeDocument/2006/relationships/hyperlink" Target="http://sankcijas.kd.gov.lv/" TargetMode="Externa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https://likumi.lv/doc.php?id=28776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likumi.lv/doc.php?id=2877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www.ur.gov.lv/" TargetMode="External"/><Relationship Id="rId28" Type="http://schemas.openxmlformats.org/officeDocument/2006/relationships/theme" Target="theme/theme1.xml"/><Relationship Id="rId10" Type="http://schemas.openxmlformats.org/officeDocument/2006/relationships/hyperlink" Target="https://www.eis.gov.lv/EKEIS/Supplier/Organizer/379"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eis.gov.lv" TargetMode="External"/><Relationship Id="rId22" Type="http://schemas.openxmlformats.org/officeDocument/2006/relationships/hyperlink" Target="https://www.sanctionsmap.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A3B6D-E5F4-498E-B019-84122D24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38177</Words>
  <Characters>21762</Characters>
  <Application>Microsoft Office Word</Application>
  <DocSecurity>0</DocSecurity>
  <Lines>181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Diāna Belozerova</cp:lastModifiedBy>
  <cp:revision>7</cp:revision>
  <cp:lastPrinted>2021-03-15T13:27:00Z</cp:lastPrinted>
  <dcterms:created xsi:type="dcterms:W3CDTF">2022-01-24T11:05:00Z</dcterms:created>
  <dcterms:modified xsi:type="dcterms:W3CDTF">2022-01-26T09:26:00Z</dcterms:modified>
</cp:coreProperties>
</file>