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1D4A7" w14:textId="77777777" w:rsidR="0066252A" w:rsidRPr="005C0EA2" w:rsidRDefault="0066252A" w:rsidP="00643A87">
      <w:pPr>
        <w:tabs>
          <w:tab w:val="left" w:pos="720"/>
          <w:tab w:val="center" w:pos="4153"/>
          <w:tab w:val="right" w:pos="8306"/>
        </w:tabs>
        <w:spacing w:after="0" w:line="240" w:lineRule="auto"/>
        <w:jc w:val="right"/>
        <w:rPr>
          <w:rFonts w:ascii="Times New Roman" w:eastAsia="Times New Roman" w:hAnsi="Times New Roman"/>
        </w:rPr>
      </w:pPr>
      <w:r w:rsidRPr="005C0EA2">
        <w:rPr>
          <w:rFonts w:ascii="Times New Roman" w:eastAsia="Times New Roman" w:hAnsi="Times New Roman"/>
        </w:rPr>
        <w:t>APSTIPRINĀTS</w:t>
      </w:r>
    </w:p>
    <w:p w14:paraId="2087E230" w14:textId="77777777" w:rsidR="0066252A" w:rsidRPr="005C0EA2" w:rsidRDefault="0066252A" w:rsidP="00643A87">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Pr="005C0EA2">
        <w:rPr>
          <w:rFonts w:ascii="Times New Roman" w:eastAsia="Times New Roman" w:hAnsi="Times New Roman"/>
        </w:rPr>
        <w:t>”</w:t>
      </w:r>
    </w:p>
    <w:p w14:paraId="17FD04E9" w14:textId="77777777" w:rsidR="0066252A" w:rsidRPr="005C0EA2" w:rsidRDefault="0066252A" w:rsidP="00643A87">
      <w:pPr>
        <w:spacing w:after="0" w:line="240" w:lineRule="auto"/>
        <w:jc w:val="right"/>
        <w:rPr>
          <w:rFonts w:ascii="Times New Roman" w:eastAsia="Times New Roman" w:hAnsi="Times New Roman"/>
        </w:rPr>
      </w:pPr>
      <w:r w:rsidRPr="005C0EA2">
        <w:rPr>
          <w:rFonts w:ascii="Times New Roman" w:eastAsia="Times New Roman" w:hAnsi="Times New Roman"/>
        </w:rPr>
        <w:t xml:space="preserve"> iepirkuma komisijas</w:t>
      </w:r>
    </w:p>
    <w:p w14:paraId="60B21E55" w14:textId="30E89FBC" w:rsidR="0066252A" w:rsidRPr="005C0EA2" w:rsidRDefault="0099632A" w:rsidP="00643A87">
      <w:pPr>
        <w:spacing w:after="0" w:line="240" w:lineRule="auto"/>
        <w:jc w:val="right"/>
        <w:rPr>
          <w:rFonts w:ascii="Times New Roman" w:eastAsia="Times New Roman" w:hAnsi="Times New Roman"/>
        </w:rPr>
      </w:pPr>
      <w:r w:rsidRPr="009E2567">
        <w:rPr>
          <w:rFonts w:ascii="Times New Roman" w:eastAsia="Times New Roman" w:hAnsi="Times New Roman"/>
        </w:rPr>
        <w:t>202</w:t>
      </w:r>
      <w:r w:rsidR="00520D5B">
        <w:rPr>
          <w:rFonts w:ascii="Times New Roman" w:eastAsia="Times New Roman" w:hAnsi="Times New Roman"/>
        </w:rPr>
        <w:t>1</w:t>
      </w:r>
      <w:r w:rsidR="00F14479">
        <w:rPr>
          <w:rFonts w:ascii="Times New Roman" w:eastAsia="Times New Roman" w:hAnsi="Times New Roman"/>
        </w:rPr>
        <w:t>.</w:t>
      </w:r>
      <w:r w:rsidR="0066252A" w:rsidRPr="009E2567">
        <w:rPr>
          <w:rFonts w:ascii="Times New Roman" w:eastAsia="Times New Roman" w:hAnsi="Times New Roman"/>
        </w:rPr>
        <w:t xml:space="preserve">gada </w:t>
      </w:r>
      <w:r w:rsidR="00520D5B">
        <w:rPr>
          <w:rFonts w:ascii="Times New Roman" w:eastAsia="Times New Roman" w:hAnsi="Times New Roman"/>
        </w:rPr>
        <w:t>___</w:t>
      </w:r>
      <w:r w:rsidR="00F14479" w:rsidRPr="00845DDA">
        <w:rPr>
          <w:rFonts w:ascii="Times New Roman" w:eastAsia="Times New Roman" w:hAnsi="Times New Roman"/>
        </w:rPr>
        <w:t>.</w:t>
      </w:r>
      <w:r w:rsidR="009E2BA5">
        <w:rPr>
          <w:rFonts w:ascii="Times New Roman" w:eastAsia="Times New Roman" w:hAnsi="Times New Roman"/>
        </w:rPr>
        <w:t>augusta</w:t>
      </w:r>
      <w:r w:rsidR="00771383" w:rsidRPr="00845DDA">
        <w:rPr>
          <w:rFonts w:ascii="Times New Roman" w:eastAsia="Times New Roman" w:hAnsi="Times New Roman"/>
        </w:rPr>
        <w:t xml:space="preserve"> </w:t>
      </w:r>
      <w:r w:rsidR="0066252A" w:rsidRPr="00845DDA">
        <w:rPr>
          <w:rFonts w:ascii="Times New Roman" w:eastAsia="Times New Roman" w:hAnsi="Times New Roman"/>
        </w:rPr>
        <w:t>sēdē</w:t>
      </w:r>
    </w:p>
    <w:p w14:paraId="2C428BDB" w14:textId="77777777" w:rsidR="0066252A" w:rsidRPr="005C0EA2" w:rsidRDefault="0066252A" w:rsidP="00643A87">
      <w:pPr>
        <w:spacing w:after="0" w:line="240" w:lineRule="auto"/>
        <w:jc w:val="right"/>
        <w:rPr>
          <w:rFonts w:ascii="Times New Roman" w:eastAsia="Times New Roman" w:hAnsi="Times New Roman"/>
        </w:rPr>
      </w:pPr>
      <w:r>
        <w:rPr>
          <w:rFonts w:ascii="Times New Roman" w:eastAsia="Times New Roman" w:hAnsi="Times New Roman"/>
        </w:rPr>
        <w:t>(</w:t>
      </w:r>
      <w:r w:rsidRPr="005C0EA2">
        <w:rPr>
          <w:rFonts w:ascii="Times New Roman" w:eastAsia="Times New Roman" w:hAnsi="Times New Roman"/>
        </w:rPr>
        <w:t>protokols Nr.</w:t>
      </w:r>
      <w:r>
        <w:rPr>
          <w:rFonts w:ascii="Times New Roman" w:eastAsia="Times New Roman" w:hAnsi="Times New Roman"/>
        </w:rPr>
        <w:t xml:space="preserve"> </w:t>
      </w:r>
      <w:r w:rsidRPr="005C0EA2">
        <w:rPr>
          <w:rFonts w:ascii="Times New Roman" w:eastAsia="Times New Roman" w:hAnsi="Times New Roman"/>
        </w:rPr>
        <w:t>1</w:t>
      </w:r>
      <w:r>
        <w:rPr>
          <w:rFonts w:ascii="Times New Roman" w:eastAsia="Times New Roman" w:hAnsi="Times New Roman"/>
        </w:rPr>
        <w:t>)</w:t>
      </w:r>
    </w:p>
    <w:p w14:paraId="0FFC1665" w14:textId="77777777" w:rsidR="0066252A" w:rsidRPr="006A2FAD" w:rsidRDefault="0066252A" w:rsidP="00643A87">
      <w:pPr>
        <w:tabs>
          <w:tab w:val="left" w:pos="7895"/>
        </w:tabs>
        <w:spacing w:after="0" w:line="240" w:lineRule="auto"/>
        <w:rPr>
          <w:rFonts w:ascii="Times New Roman" w:eastAsia="Times New Roman" w:hAnsi="Times New Roman"/>
          <w:color w:val="FF0000"/>
          <w:sz w:val="24"/>
          <w:szCs w:val="24"/>
          <w:lang w:eastAsia="lv-LV"/>
        </w:rPr>
      </w:pPr>
    </w:p>
    <w:p w14:paraId="39D9D13F" w14:textId="77777777" w:rsidR="006A2378" w:rsidRDefault="006A2378" w:rsidP="00643A87">
      <w:pPr>
        <w:tabs>
          <w:tab w:val="left" w:pos="7895"/>
        </w:tabs>
        <w:spacing w:after="0" w:line="240" w:lineRule="auto"/>
        <w:jc w:val="center"/>
        <w:rPr>
          <w:rFonts w:ascii="Times New Roman" w:eastAsia="Times New Roman" w:hAnsi="Times New Roman"/>
          <w:b/>
          <w:sz w:val="24"/>
          <w:szCs w:val="24"/>
          <w:lang w:eastAsia="lv-LV"/>
        </w:rPr>
      </w:pPr>
    </w:p>
    <w:p w14:paraId="27441B60" w14:textId="1F834F0E" w:rsidR="002F0C07" w:rsidRPr="00B31157" w:rsidRDefault="0066252A" w:rsidP="00B31157">
      <w:pPr>
        <w:tabs>
          <w:tab w:val="left" w:pos="7895"/>
        </w:tabs>
        <w:spacing w:after="0" w:line="240" w:lineRule="auto"/>
        <w:jc w:val="center"/>
        <w:rPr>
          <w:rFonts w:ascii="Times New Roman" w:eastAsia="Times New Roman" w:hAnsi="Times New Roman"/>
          <w:b/>
          <w:sz w:val="24"/>
          <w:szCs w:val="24"/>
          <w:lang w:eastAsia="lv-LV"/>
        </w:rPr>
      </w:pPr>
      <w:r w:rsidRPr="005D1270">
        <w:rPr>
          <w:rFonts w:ascii="Times New Roman" w:eastAsia="Times New Roman" w:hAnsi="Times New Roman"/>
          <w:b/>
          <w:sz w:val="24"/>
          <w:szCs w:val="24"/>
          <w:lang w:eastAsia="lv-LV"/>
        </w:rPr>
        <w:t>IEPIRKUMA</w:t>
      </w:r>
    </w:p>
    <w:p w14:paraId="2C78EADB" w14:textId="0B623AF3" w:rsidR="00B31157" w:rsidRPr="00FF546C" w:rsidRDefault="00B31157" w:rsidP="002F0C07">
      <w:pPr>
        <w:spacing w:after="0" w:line="240" w:lineRule="auto"/>
        <w:jc w:val="center"/>
        <w:rPr>
          <w:rFonts w:ascii="Times New Roman" w:eastAsia="Times New Roman" w:hAnsi="Times New Roman"/>
          <w:b/>
          <w:sz w:val="26"/>
          <w:szCs w:val="26"/>
          <w:lang w:eastAsia="lv-LV"/>
        </w:rPr>
      </w:pPr>
      <w:r>
        <w:rPr>
          <w:rFonts w:ascii="Times New Roman" w:eastAsia="Times New Roman" w:hAnsi="Times New Roman"/>
          <w:b/>
          <w:sz w:val="26"/>
          <w:szCs w:val="26"/>
          <w:lang w:eastAsia="lv-LV"/>
        </w:rPr>
        <w:t>“</w:t>
      </w:r>
      <w:bookmarkStart w:id="0" w:name="_Hlk77688453"/>
      <w:r w:rsidRPr="00B31157">
        <w:rPr>
          <w:rFonts w:ascii="Times New Roman" w:eastAsia="Times New Roman" w:hAnsi="Times New Roman"/>
          <w:b/>
          <w:sz w:val="26"/>
          <w:szCs w:val="26"/>
          <w:lang w:eastAsia="lv-LV"/>
        </w:rPr>
        <w:t xml:space="preserve">Portatīva </w:t>
      </w:r>
      <w:proofErr w:type="spellStart"/>
      <w:r w:rsidRPr="00B31157">
        <w:rPr>
          <w:rFonts w:ascii="Times New Roman" w:eastAsia="Times New Roman" w:hAnsi="Times New Roman"/>
          <w:b/>
          <w:sz w:val="26"/>
          <w:szCs w:val="26"/>
          <w:lang w:eastAsia="lv-LV"/>
        </w:rPr>
        <w:t>fibrooptiskā</w:t>
      </w:r>
      <w:proofErr w:type="spellEnd"/>
      <w:r w:rsidRPr="00B31157">
        <w:rPr>
          <w:rFonts w:ascii="Times New Roman" w:eastAsia="Times New Roman" w:hAnsi="Times New Roman"/>
          <w:b/>
          <w:sz w:val="26"/>
          <w:szCs w:val="26"/>
          <w:lang w:eastAsia="lv-LV"/>
        </w:rPr>
        <w:t xml:space="preserve"> intubāciju </w:t>
      </w:r>
      <w:proofErr w:type="spellStart"/>
      <w:r w:rsidRPr="00B31157">
        <w:rPr>
          <w:rFonts w:ascii="Times New Roman" w:eastAsia="Times New Roman" w:hAnsi="Times New Roman"/>
          <w:b/>
          <w:sz w:val="26"/>
          <w:szCs w:val="26"/>
          <w:lang w:eastAsia="lv-LV"/>
        </w:rPr>
        <w:t>bronhoskopa</w:t>
      </w:r>
      <w:proofErr w:type="spellEnd"/>
      <w:r w:rsidRPr="00B31157">
        <w:rPr>
          <w:rFonts w:ascii="Times New Roman" w:eastAsia="Times New Roman" w:hAnsi="Times New Roman"/>
          <w:b/>
          <w:sz w:val="26"/>
          <w:szCs w:val="26"/>
          <w:lang w:eastAsia="lv-LV"/>
        </w:rPr>
        <w:t xml:space="preserve"> piegāde</w:t>
      </w:r>
      <w:bookmarkEnd w:id="0"/>
      <w:r>
        <w:rPr>
          <w:rFonts w:ascii="Times New Roman" w:eastAsia="Times New Roman" w:hAnsi="Times New Roman"/>
          <w:b/>
          <w:sz w:val="26"/>
          <w:szCs w:val="26"/>
          <w:lang w:eastAsia="lv-LV"/>
        </w:rPr>
        <w:t>”</w:t>
      </w:r>
    </w:p>
    <w:p w14:paraId="7ADB0C89" w14:textId="63E87A7B" w:rsidR="002F0C07" w:rsidRPr="00FF546C" w:rsidRDefault="002F0C07" w:rsidP="002F0C07">
      <w:pPr>
        <w:spacing w:after="0" w:line="240" w:lineRule="auto"/>
        <w:jc w:val="center"/>
        <w:rPr>
          <w:rFonts w:ascii="Times New Roman" w:eastAsia="Times New Roman" w:hAnsi="Times New Roman"/>
          <w:bCs/>
          <w:sz w:val="26"/>
          <w:szCs w:val="26"/>
          <w:lang w:eastAsia="lv-LV"/>
        </w:rPr>
      </w:pPr>
      <w:r w:rsidRPr="00FF546C">
        <w:rPr>
          <w:rFonts w:ascii="Times New Roman" w:eastAsia="Times New Roman" w:hAnsi="Times New Roman"/>
          <w:bCs/>
          <w:sz w:val="26"/>
          <w:szCs w:val="26"/>
          <w:lang w:eastAsia="lv-LV"/>
        </w:rPr>
        <w:t xml:space="preserve">(identifikācijas Nr. PSKUS </w:t>
      </w:r>
      <w:r>
        <w:rPr>
          <w:rFonts w:ascii="Times New Roman" w:hAnsi="Times New Roman"/>
          <w:bCs/>
          <w:sz w:val="26"/>
          <w:szCs w:val="26"/>
        </w:rPr>
        <w:t>202</w:t>
      </w:r>
      <w:r w:rsidR="00B31157">
        <w:rPr>
          <w:rFonts w:ascii="Times New Roman" w:hAnsi="Times New Roman"/>
          <w:bCs/>
          <w:sz w:val="26"/>
          <w:szCs w:val="26"/>
        </w:rPr>
        <w:t>1</w:t>
      </w:r>
      <w:r w:rsidRPr="00FF546C">
        <w:rPr>
          <w:rFonts w:ascii="Times New Roman" w:hAnsi="Times New Roman"/>
          <w:bCs/>
          <w:sz w:val="26"/>
          <w:szCs w:val="26"/>
        </w:rPr>
        <w:t>/</w:t>
      </w:r>
      <w:r w:rsidR="00F14479">
        <w:rPr>
          <w:rFonts w:ascii="Times New Roman" w:hAnsi="Times New Roman"/>
          <w:bCs/>
          <w:sz w:val="26"/>
          <w:szCs w:val="26"/>
        </w:rPr>
        <w:t>14</w:t>
      </w:r>
      <w:r w:rsidR="00B31157">
        <w:rPr>
          <w:rFonts w:ascii="Times New Roman" w:hAnsi="Times New Roman"/>
          <w:bCs/>
          <w:sz w:val="26"/>
          <w:szCs w:val="26"/>
        </w:rPr>
        <w:t>3</w:t>
      </w:r>
      <w:r w:rsidRPr="00FF546C">
        <w:rPr>
          <w:rFonts w:ascii="Times New Roman" w:hAnsi="Times New Roman"/>
          <w:bCs/>
          <w:sz w:val="26"/>
          <w:szCs w:val="26"/>
        </w:rPr>
        <w:t>)</w:t>
      </w:r>
    </w:p>
    <w:p w14:paraId="6486ED22" w14:textId="77777777" w:rsidR="002F0C07" w:rsidRPr="005D1270" w:rsidRDefault="002F0C07" w:rsidP="00643A87">
      <w:pPr>
        <w:tabs>
          <w:tab w:val="left" w:pos="7895"/>
        </w:tabs>
        <w:spacing w:after="0" w:line="240" w:lineRule="auto"/>
        <w:jc w:val="center"/>
        <w:rPr>
          <w:rFonts w:ascii="Times New Roman" w:eastAsia="Times New Roman" w:hAnsi="Times New Roman"/>
          <w:b/>
          <w:sz w:val="24"/>
          <w:szCs w:val="24"/>
          <w:lang w:eastAsia="lv-LV"/>
        </w:rPr>
      </w:pPr>
    </w:p>
    <w:p w14:paraId="0D9E556B" w14:textId="77777777" w:rsidR="0066252A" w:rsidRPr="005C0EA2" w:rsidRDefault="0066252A" w:rsidP="00643A87">
      <w:pPr>
        <w:spacing w:after="0" w:line="240" w:lineRule="auto"/>
        <w:jc w:val="center"/>
        <w:rPr>
          <w:rFonts w:ascii="Times New Roman" w:eastAsia="Times New Roman" w:hAnsi="Times New Roman"/>
          <w:b/>
          <w:sz w:val="24"/>
          <w:szCs w:val="24"/>
          <w:lang w:eastAsia="lv-LV"/>
        </w:rPr>
      </w:pPr>
      <w:r w:rsidRPr="005C0EA2">
        <w:rPr>
          <w:rFonts w:ascii="Times New Roman" w:eastAsia="Times New Roman" w:hAnsi="Times New Roman"/>
          <w:b/>
          <w:sz w:val="24"/>
          <w:szCs w:val="24"/>
          <w:lang w:eastAsia="lv-LV"/>
        </w:rPr>
        <w:t>NOLIKUMS</w:t>
      </w:r>
    </w:p>
    <w:p w14:paraId="0E3FA2F8" w14:textId="77777777" w:rsidR="0066252A" w:rsidRPr="009F11A3" w:rsidRDefault="0066252A" w:rsidP="00643A87">
      <w:pPr>
        <w:spacing w:after="0" w:line="240" w:lineRule="auto"/>
        <w:ind w:right="-284"/>
        <w:jc w:val="center"/>
        <w:rPr>
          <w:rFonts w:ascii="Times New Roman" w:hAnsi="Times New Roman"/>
          <w:b/>
          <w:sz w:val="24"/>
          <w:szCs w:val="24"/>
        </w:rPr>
      </w:pPr>
      <w:r w:rsidRPr="009F11A3">
        <w:rPr>
          <w:rFonts w:ascii="Times New Roman" w:eastAsia="Times New Roman" w:hAnsi="Times New Roman"/>
          <w:sz w:val="24"/>
          <w:szCs w:val="24"/>
          <w:lang w:eastAsia="lv-LV"/>
        </w:rPr>
        <w:t xml:space="preserve">Iepirkums tiek rīkots </w:t>
      </w:r>
      <w:r w:rsidRPr="009F11A3">
        <w:rPr>
          <w:rFonts w:ascii="Times New Roman" w:hAnsi="Times New Roman"/>
          <w:sz w:val="24"/>
          <w:szCs w:val="24"/>
        </w:rPr>
        <w:t>Publisko iepirkumu likuma (turpmāk – PIL) 9.</w:t>
      </w:r>
      <w:r w:rsidRPr="009F11A3">
        <w:rPr>
          <w:rFonts w:ascii="Times New Roman" w:hAnsi="Times New Roman"/>
          <w:sz w:val="24"/>
          <w:szCs w:val="24"/>
          <w:vertAlign w:val="superscript"/>
        </w:rPr>
        <w:t xml:space="preserve"> </w:t>
      </w:r>
      <w:r w:rsidRPr="009F11A3">
        <w:rPr>
          <w:rFonts w:ascii="Times New Roman" w:hAnsi="Times New Roman"/>
          <w:sz w:val="24"/>
          <w:szCs w:val="24"/>
        </w:rPr>
        <w:t>panta noteiktajā kārtībā</w:t>
      </w:r>
    </w:p>
    <w:p w14:paraId="3A5BC74E" w14:textId="77777777" w:rsidR="0066252A" w:rsidRPr="009F11A3" w:rsidRDefault="0066252A" w:rsidP="00643A87">
      <w:pPr>
        <w:tabs>
          <w:tab w:val="left" w:pos="7895"/>
        </w:tabs>
        <w:spacing w:after="0" w:line="240" w:lineRule="auto"/>
        <w:ind w:right="-284"/>
        <w:rPr>
          <w:rFonts w:ascii="Times New Roman" w:eastAsia="Times New Roman" w:hAnsi="Times New Roman"/>
          <w:color w:val="FF0000"/>
          <w:sz w:val="24"/>
          <w:szCs w:val="24"/>
          <w:lang w:eastAsia="lv-LV"/>
        </w:rPr>
      </w:pPr>
    </w:p>
    <w:p w14:paraId="6DF9D28D" w14:textId="1E48AF0A" w:rsidR="0066252A" w:rsidRPr="00D32C72" w:rsidRDefault="0066252A" w:rsidP="00643A87">
      <w:pPr>
        <w:pStyle w:val="ListParagraph"/>
        <w:numPr>
          <w:ilvl w:val="0"/>
          <w:numId w:val="17"/>
        </w:numPr>
        <w:tabs>
          <w:tab w:val="left" w:pos="1134"/>
          <w:tab w:val="left" w:pos="7895"/>
        </w:tabs>
        <w:ind w:left="0" w:right="-284" w:firstLine="567"/>
        <w:jc w:val="both"/>
        <w:rPr>
          <w:b/>
        </w:rPr>
      </w:pPr>
      <w:r w:rsidRPr="00D32C72">
        <w:rPr>
          <w:b/>
        </w:rPr>
        <w:t>Pasūtītājs</w:t>
      </w:r>
    </w:p>
    <w:p w14:paraId="240F558C" w14:textId="77777777" w:rsidR="0066252A" w:rsidRPr="009F11A3" w:rsidRDefault="0066252A" w:rsidP="00643A87">
      <w:pPr>
        <w:tabs>
          <w:tab w:val="left" w:pos="0"/>
          <w:tab w:val="left" w:pos="7895"/>
        </w:tabs>
        <w:spacing w:after="0" w:line="240" w:lineRule="auto"/>
        <w:ind w:right="-284" w:firstLine="567"/>
        <w:jc w:val="both"/>
        <w:rPr>
          <w:rFonts w:ascii="Times New Roman" w:eastAsia="Times New Roman" w:hAnsi="Times New Roman"/>
          <w:sz w:val="24"/>
          <w:szCs w:val="24"/>
          <w:lang w:eastAsia="lv-LV"/>
        </w:rPr>
      </w:pPr>
      <w:r w:rsidRPr="009F11A3">
        <w:rPr>
          <w:rFonts w:ascii="Times New Roman" w:eastAsia="Times New Roman" w:hAnsi="Times New Roman"/>
          <w:sz w:val="24"/>
          <w:szCs w:val="24"/>
          <w:lang w:eastAsia="lv-LV"/>
        </w:rPr>
        <w:t>Valsts sabiedrība ar ierobežotu atbildību “Paula Stradiņa klīniskā universitātes slimnīca”, reģistrācijas Nr. 40003457109, Pilsoņu iela 13, Rīga, LV-1002.</w:t>
      </w:r>
    </w:p>
    <w:p w14:paraId="7B51AC1B" w14:textId="77777777" w:rsidR="0066252A" w:rsidRPr="009F11A3" w:rsidRDefault="0066252A" w:rsidP="00643A87">
      <w:pPr>
        <w:tabs>
          <w:tab w:val="left" w:pos="0"/>
          <w:tab w:val="left" w:pos="7895"/>
        </w:tabs>
        <w:spacing w:after="0" w:line="240" w:lineRule="auto"/>
        <w:ind w:right="-284" w:firstLine="567"/>
        <w:jc w:val="both"/>
        <w:rPr>
          <w:rFonts w:ascii="Times New Roman" w:eastAsia="Times New Roman" w:hAnsi="Times New Roman"/>
          <w:b/>
          <w:sz w:val="24"/>
          <w:szCs w:val="24"/>
          <w:lang w:eastAsia="lv-LV"/>
        </w:rPr>
      </w:pPr>
    </w:p>
    <w:p w14:paraId="07447642" w14:textId="24C30B3D" w:rsidR="0066252A" w:rsidRPr="00D32C72" w:rsidRDefault="0066252A" w:rsidP="00643A87">
      <w:pPr>
        <w:pStyle w:val="ListParagraph"/>
        <w:numPr>
          <w:ilvl w:val="0"/>
          <w:numId w:val="17"/>
        </w:numPr>
        <w:tabs>
          <w:tab w:val="left" w:pos="1134"/>
          <w:tab w:val="left" w:pos="7895"/>
        </w:tabs>
        <w:ind w:left="0" w:right="-284" w:firstLine="567"/>
        <w:jc w:val="both"/>
        <w:rPr>
          <w:b/>
        </w:rPr>
      </w:pPr>
      <w:r w:rsidRPr="00D32C72">
        <w:rPr>
          <w:b/>
        </w:rPr>
        <w:t>Kontaktpersona</w:t>
      </w:r>
    </w:p>
    <w:p w14:paraId="68796B8F" w14:textId="0BF67941" w:rsidR="0066252A" w:rsidRPr="009F11A3" w:rsidRDefault="0066252A" w:rsidP="00643A87">
      <w:pPr>
        <w:tabs>
          <w:tab w:val="left" w:pos="0"/>
        </w:tabs>
        <w:spacing w:after="0" w:line="240" w:lineRule="auto"/>
        <w:ind w:right="-284" w:firstLine="567"/>
        <w:contextualSpacing/>
        <w:jc w:val="both"/>
        <w:rPr>
          <w:rFonts w:ascii="Times New Roman" w:eastAsia="Times New Roman" w:hAnsi="Times New Roman"/>
          <w:sz w:val="24"/>
          <w:szCs w:val="24"/>
        </w:rPr>
      </w:pPr>
      <w:r w:rsidRPr="009F11A3">
        <w:rPr>
          <w:rFonts w:ascii="Times New Roman" w:eastAsia="Times New Roman" w:hAnsi="Times New Roman"/>
          <w:sz w:val="24"/>
          <w:szCs w:val="24"/>
        </w:rPr>
        <w:t>Par iepirkuma dokumentāciju un organizatoriska raks</w:t>
      </w:r>
      <w:r w:rsidR="00EC64BB">
        <w:rPr>
          <w:rFonts w:ascii="Times New Roman" w:eastAsia="Times New Roman" w:hAnsi="Times New Roman"/>
          <w:sz w:val="24"/>
          <w:szCs w:val="24"/>
        </w:rPr>
        <w:t xml:space="preserve">tura informāciju – </w:t>
      </w:r>
      <w:r w:rsidR="00B31157">
        <w:rPr>
          <w:rFonts w:ascii="Times New Roman" w:eastAsia="Times New Roman" w:hAnsi="Times New Roman"/>
          <w:sz w:val="24"/>
          <w:szCs w:val="24"/>
        </w:rPr>
        <w:t>Anna Rubene</w:t>
      </w:r>
      <w:r w:rsidR="00EC64BB">
        <w:rPr>
          <w:rFonts w:ascii="Times New Roman" w:eastAsia="Times New Roman" w:hAnsi="Times New Roman"/>
          <w:sz w:val="24"/>
          <w:szCs w:val="24"/>
        </w:rPr>
        <w:t>, tālrunis 67069</w:t>
      </w:r>
      <w:r w:rsidR="00B31157">
        <w:rPr>
          <w:rFonts w:ascii="Times New Roman" w:eastAsia="Times New Roman" w:hAnsi="Times New Roman"/>
          <w:sz w:val="24"/>
          <w:szCs w:val="24"/>
        </w:rPr>
        <w:t>578</w:t>
      </w:r>
      <w:r w:rsidRPr="009F11A3">
        <w:rPr>
          <w:rFonts w:ascii="Times New Roman" w:eastAsia="Times New Roman" w:hAnsi="Times New Roman"/>
          <w:sz w:val="24"/>
          <w:szCs w:val="24"/>
        </w:rPr>
        <w:t xml:space="preserve">, e-pasta adrese: </w:t>
      </w:r>
      <w:hyperlink r:id="rId8" w:history="1">
        <w:r w:rsidR="00B31157" w:rsidRPr="00BB0C4C">
          <w:rPr>
            <w:rStyle w:val="Hyperlink"/>
            <w:rFonts w:ascii="Times New Roman" w:eastAsia="Times New Roman" w:hAnsi="Times New Roman"/>
            <w:sz w:val="24"/>
            <w:szCs w:val="24"/>
          </w:rPr>
          <w:t>anna.rubene@stradini.lv</w:t>
        </w:r>
      </w:hyperlink>
      <w:r w:rsidRPr="009F11A3">
        <w:rPr>
          <w:rFonts w:ascii="Times New Roman" w:eastAsia="Times New Roman" w:hAnsi="Times New Roman"/>
          <w:sz w:val="24"/>
          <w:szCs w:val="24"/>
        </w:rPr>
        <w:t>.</w:t>
      </w:r>
    </w:p>
    <w:p w14:paraId="152045E3" w14:textId="77777777" w:rsidR="0066252A" w:rsidRPr="009F11A3" w:rsidRDefault="0066252A" w:rsidP="00643A87">
      <w:pPr>
        <w:tabs>
          <w:tab w:val="left" w:pos="0"/>
        </w:tabs>
        <w:spacing w:after="0" w:line="240" w:lineRule="auto"/>
        <w:ind w:right="-284" w:firstLine="567"/>
        <w:contextualSpacing/>
        <w:jc w:val="both"/>
        <w:rPr>
          <w:rFonts w:ascii="Times New Roman" w:eastAsia="Times New Roman" w:hAnsi="Times New Roman"/>
          <w:bCs/>
          <w:sz w:val="24"/>
          <w:szCs w:val="24"/>
          <w:lang w:eastAsia="lv-LV"/>
        </w:rPr>
      </w:pPr>
    </w:p>
    <w:p w14:paraId="1225CF63" w14:textId="5C3EB805" w:rsidR="0066252A" w:rsidRPr="005E3975" w:rsidRDefault="0066252A" w:rsidP="00643A87">
      <w:pPr>
        <w:pStyle w:val="ListParagraph"/>
        <w:numPr>
          <w:ilvl w:val="0"/>
          <w:numId w:val="3"/>
        </w:numPr>
        <w:tabs>
          <w:tab w:val="left" w:pos="1134"/>
        </w:tabs>
        <w:ind w:left="0" w:right="-284" w:firstLine="567"/>
        <w:jc w:val="both"/>
        <w:rPr>
          <w:b/>
        </w:rPr>
      </w:pPr>
      <w:r w:rsidRPr="005E3975">
        <w:rPr>
          <w:b/>
        </w:rPr>
        <w:t>Informācija par iepirkuma priekšmetu</w:t>
      </w:r>
    </w:p>
    <w:p w14:paraId="0D394C37" w14:textId="4D4AC84C" w:rsidR="005E4763" w:rsidRPr="005E3975" w:rsidRDefault="005E3975" w:rsidP="005E4763">
      <w:pPr>
        <w:pStyle w:val="ListParagraph"/>
        <w:numPr>
          <w:ilvl w:val="1"/>
          <w:numId w:val="3"/>
        </w:numPr>
        <w:ind w:left="567" w:right="-284" w:hanging="567"/>
        <w:jc w:val="both"/>
        <w:rPr>
          <w:iCs/>
        </w:rPr>
      </w:pPr>
      <w:r w:rsidRPr="005E3975">
        <w:rPr>
          <w:bCs/>
        </w:rPr>
        <w:t xml:space="preserve">Portatīva </w:t>
      </w:r>
      <w:proofErr w:type="spellStart"/>
      <w:r w:rsidRPr="005E3975">
        <w:rPr>
          <w:bCs/>
        </w:rPr>
        <w:t>fibrooptiskā</w:t>
      </w:r>
      <w:proofErr w:type="spellEnd"/>
      <w:r w:rsidRPr="005E3975">
        <w:rPr>
          <w:bCs/>
        </w:rPr>
        <w:t xml:space="preserve"> intubāciju </w:t>
      </w:r>
      <w:proofErr w:type="spellStart"/>
      <w:r w:rsidRPr="005E3975">
        <w:rPr>
          <w:bCs/>
        </w:rPr>
        <w:t>bronhoskopa</w:t>
      </w:r>
      <w:proofErr w:type="spellEnd"/>
      <w:r w:rsidRPr="005E3975">
        <w:rPr>
          <w:bCs/>
        </w:rPr>
        <w:t xml:space="preserve"> piegāde</w:t>
      </w:r>
      <w:r w:rsidR="005E4763" w:rsidRPr="005E3975">
        <w:t xml:space="preserve"> saskaņā ar iepirkuma “</w:t>
      </w:r>
      <w:r w:rsidRPr="005E3975">
        <w:rPr>
          <w:bCs/>
        </w:rPr>
        <w:t xml:space="preserve">Portatīva </w:t>
      </w:r>
      <w:proofErr w:type="spellStart"/>
      <w:r w:rsidRPr="005E3975">
        <w:rPr>
          <w:bCs/>
        </w:rPr>
        <w:t>fibrooptiskā</w:t>
      </w:r>
      <w:proofErr w:type="spellEnd"/>
      <w:r w:rsidRPr="005E3975">
        <w:rPr>
          <w:bCs/>
        </w:rPr>
        <w:t xml:space="preserve"> intubāciju </w:t>
      </w:r>
      <w:proofErr w:type="spellStart"/>
      <w:r w:rsidRPr="005E3975">
        <w:rPr>
          <w:bCs/>
        </w:rPr>
        <w:t>bronhoskopa</w:t>
      </w:r>
      <w:proofErr w:type="spellEnd"/>
      <w:r w:rsidRPr="005E3975">
        <w:rPr>
          <w:bCs/>
        </w:rPr>
        <w:t xml:space="preserve"> piegāde</w:t>
      </w:r>
      <w:r w:rsidR="00F14479" w:rsidRPr="005E3975">
        <w:t>” ID Nr. PSKUS 202</w:t>
      </w:r>
      <w:r>
        <w:t>1</w:t>
      </w:r>
      <w:r w:rsidR="00F14479" w:rsidRPr="005E3975">
        <w:t>/14</w:t>
      </w:r>
      <w:r>
        <w:t>3</w:t>
      </w:r>
      <w:r w:rsidR="005E4763" w:rsidRPr="005E3975">
        <w:t xml:space="preserve"> (turpmāk – Iepirkums) nolikuma (turpmāk – Nolikums) </w:t>
      </w:r>
      <w:r w:rsidR="004E57C3">
        <w:t>2</w:t>
      </w:r>
      <w:r w:rsidR="005E4763" w:rsidRPr="005E3975">
        <w:t>.pielikumā “</w:t>
      </w:r>
      <w:r w:rsidR="004E57C3" w:rsidRPr="004E57C3">
        <w:t>Tehniskā specifikācija/Tehniskais un finanšu piedāvājums</w:t>
      </w:r>
      <w:r w:rsidR="005E4763" w:rsidRPr="005E3975">
        <w:t>” (turpmāk – Tehniskā specifikācija) noteikto</w:t>
      </w:r>
      <w:r w:rsidR="005E4763" w:rsidRPr="005E3975">
        <w:rPr>
          <w:iCs/>
        </w:rPr>
        <w:t>.</w:t>
      </w:r>
    </w:p>
    <w:p w14:paraId="6A2D98D8" w14:textId="77777777" w:rsidR="005E4763" w:rsidRPr="005E4763" w:rsidRDefault="005E4763" w:rsidP="005E4763">
      <w:pPr>
        <w:numPr>
          <w:ilvl w:val="1"/>
          <w:numId w:val="3"/>
        </w:numPr>
        <w:spacing w:after="0" w:line="240" w:lineRule="auto"/>
        <w:ind w:left="567" w:right="-284" w:hanging="567"/>
        <w:contextualSpacing/>
        <w:jc w:val="both"/>
        <w:rPr>
          <w:rFonts w:ascii="Times New Roman" w:eastAsia="Times New Roman" w:hAnsi="Times New Roman"/>
          <w:iCs/>
          <w:sz w:val="24"/>
          <w:szCs w:val="24"/>
          <w:lang w:eastAsia="lv-LV"/>
        </w:rPr>
      </w:pPr>
      <w:r w:rsidRPr="005E4763">
        <w:rPr>
          <w:rFonts w:ascii="Times New Roman" w:eastAsia="Times New Roman" w:hAnsi="Times New Roman"/>
          <w:iCs/>
          <w:sz w:val="24"/>
          <w:szCs w:val="24"/>
          <w:lang w:eastAsia="lv-LV"/>
        </w:rPr>
        <w:t>Iepirkuma priekšmeta apraksts un apjoms ir noteikts Tehniskajā specifikācijā</w:t>
      </w:r>
      <w:r w:rsidRPr="005E4763">
        <w:rPr>
          <w:rFonts w:ascii="Times New Roman" w:eastAsia="Times New Roman" w:hAnsi="Times New Roman"/>
          <w:sz w:val="24"/>
          <w:szCs w:val="24"/>
          <w:lang w:eastAsia="lv-LV"/>
        </w:rPr>
        <w:t>.</w:t>
      </w:r>
    </w:p>
    <w:p w14:paraId="59F83106" w14:textId="1C91047E" w:rsidR="002047E5" w:rsidRPr="00D23A54" w:rsidRDefault="002047E5" w:rsidP="002047E5">
      <w:pPr>
        <w:pStyle w:val="ListParagraph"/>
        <w:numPr>
          <w:ilvl w:val="1"/>
          <w:numId w:val="3"/>
        </w:numPr>
        <w:ind w:left="567" w:right="-284" w:hanging="567"/>
        <w:jc w:val="both"/>
        <w:rPr>
          <w:iCs/>
        </w:rPr>
      </w:pPr>
      <w:r w:rsidRPr="0026260E">
        <w:t xml:space="preserve">Iepirkuma priekšmets </w:t>
      </w:r>
      <w:r w:rsidR="00F52613">
        <w:t xml:space="preserve">nav sadalīts </w:t>
      </w:r>
      <w:r>
        <w:t>daļās:</w:t>
      </w:r>
    </w:p>
    <w:p w14:paraId="724D7F84" w14:textId="2A990BBB" w:rsidR="005E4763" w:rsidRPr="005E4763" w:rsidRDefault="00F14479" w:rsidP="005E4763">
      <w:pPr>
        <w:numPr>
          <w:ilvl w:val="1"/>
          <w:numId w:val="3"/>
        </w:numPr>
        <w:spacing w:after="0" w:line="240" w:lineRule="auto"/>
        <w:ind w:left="567" w:right="-284" w:hanging="567"/>
        <w:contextualSpacing/>
        <w:jc w:val="both"/>
        <w:rPr>
          <w:rFonts w:ascii="Times New Roman" w:eastAsia="Times New Roman" w:hAnsi="Times New Roman"/>
          <w:iCs/>
          <w:sz w:val="24"/>
          <w:szCs w:val="24"/>
          <w:lang w:eastAsia="lv-LV"/>
        </w:rPr>
      </w:pPr>
      <w:r>
        <w:rPr>
          <w:rFonts w:ascii="Times New Roman" w:eastAsia="Times New Roman" w:hAnsi="Times New Roman"/>
          <w:sz w:val="24"/>
          <w:szCs w:val="24"/>
          <w:lang w:eastAsia="lv-LV"/>
        </w:rPr>
        <w:t>Līguma</w:t>
      </w:r>
      <w:r w:rsidR="005E4763" w:rsidRPr="005E4763">
        <w:rPr>
          <w:rFonts w:ascii="Times New Roman" w:eastAsia="Times New Roman" w:hAnsi="Times New Roman"/>
          <w:sz w:val="24"/>
          <w:szCs w:val="24"/>
          <w:lang w:eastAsia="lv-LV"/>
        </w:rPr>
        <w:t xml:space="preserve"> izpildes termiņš – 24 (divdesmit četri) mēneši no līguma spēkā stāšanās dienas.</w:t>
      </w:r>
    </w:p>
    <w:p w14:paraId="5A0508EB" w14:textId="23CD7C43" w:rsidR="00B371E9" w:rsidRPr="00B371E9" w:rsidRDefault="00F14479" w:rsidP="007B2D21">
      <w:pPr>
        <w:numPr>
          <w:ilvl w:val="1"/>
          <w:numId w:val="3"/>
        </w:numPr>
        <w:spacing w:after="0" w:line="240" w:lineRule="auto"/>
        <w:ind w:left="567" w:right="-284" w:hanging="567"/>
        <w:contextualSpacing/>
        <w:jc w:val="both"/>
        <w:outlineLvl w:val="2"/>
        <w:rPr>
          <w:rFonts w:ascii="Times New Roman" w:eastAsia="Times New Roman" w:hAnsi="Times New Roman"/>
          <w:iCs/>
          <w:sz w:val="24"/>
          <w:szCs w:val="24"/>
          <w:lang w:eastAsia="lv-LV"/>
        </w:rPr>
      </w:pPr>
      <w:r w:rsidRPr="00B371E9">
        <w:rPr>
          <w:rFonts w:ascii="Times New Roman" w:eastAsia="Times New Roman" w:hAnsi="Times New Roman"/>
          <w:bCs/>
          <w:sz w:val="24"/>
          <w:szCs w:val="24"/>
          <w:lang w:eastAsia="lv-LV"/>
        </w:rPr>
        <w:t>Līguma</w:t>
      </w:r>
      <w:r w:rsidR="005E4763" w:rsidRPr="00B371E9">
        <w:rPr>
          <w:rFonts w:ascii="Times New Roman" w:eastAsia="Times New Roman" w:hAnsi="Times New Roman"/>
          <w:bCs/>
          <w:sz w:val="24"/>
          <w:szCs w:val="24"/>
          <w:lang w:eastAsia="lv-LV"/>
        </w:rPr>
        <w:t xml:space="preserve"> plānotā summa</w:t>
      </w:r>
      <w:r w:rsidR="002047E5" w:rsidRPr="00B371E9">
        <w:rPr>
          <w:rFonts w:ascii="Times New Roman" w:eastAsia="Times New Roman" w:hAnsi="Times New Roman"/>
          <w:bCs/>
          <w:sz w:val="24"/>
          <w:szCs w:val="24"/>
          <w:lang w:eastAsia="lv-LV"/>
        </w:rPr>
        <w:t xml:space="preserve"> par visu iepirkuma priekšmetu</w:t>
      </w:r>
      <w:r w:rsidR="005E4763" w:rsidRPr="00B371E9">
        <w:rPr>
          <w:rFonts w:ascii="Times New Roman" w:eastAsia="Times New Roman" w:hAnsi="Times New Roman"/>
          <w:bCs/>
          <w:sz w:val="24"/>
          <w:szCs w:val="24"/>
          <w:lang w:eastAsia="lv-LV"/>
        </w:rPr>
        <w:t xml:space="preserve"> </w:t>
      </w:r>
      <w:r w:rsidRPr="00B371E9">
        <w:rPr>
          <w:rFonts w:ascii="Times New Roman" w:eastAsia="Times New Roman" w:hAnsi="Times New Roman"/>
          <w:bCs/>
          <w:sz w:val="24"/>
          <w:szCs w:val="24"/>
          <w:lang w:eastAsia="lv-LV"/>
        </w:rPr>
        <w:t xml:space="preserve">ir EUR </w:t>
      </w:r>
      <w:r w:rsidR="00DA400C" w:rsidRPr="00B371E9">
        <w:rPr>
          <w:rFonts w:ascii="Times New Roman" w:eastAsia="Times New Roman" w:hAnsi="Times New Roman"/>
          <w:bCs/>
          <w:sz w:val="24"/>
          <w:szCs w:val="24"/>
          <w:lang w:eastAsia="lv-LV"/>
        </w:rPr>
        <w:t xml:space="preserve">21 875,00 </w:t>
      </w:r>
      <w:r w:rsidR="005E4763" w:rsidRPr="00B371E9">
        <w:rPr>
          <w:rFonts w:ascii="Times New Roman" w:eastAsia="Times New Roman" w:hAnsi="Times New Roman"/>
          <w:bCs/>
          <w:sz w:val="24"/>
          <w:szCs w:val="24"/>
          <w:lang w:eastAsia="lv-LV"/>
        </w:rPr>
        <w:t>(</w:t>
      </w:r>
      <w:r w:rsidR="00DA400C" w:rsidRPr="00B371E9">
        <w:rPr>
          <w:rFonts w:ascii="Times New Roman" w:eastAsia="Times New Roman" w:hAnsi="Times New Roman"/>
          <w:bCs/>
          <w:sz w:val="24"/>
          <w:szCs w:val="24"/>
          <w:lang w:eastAsia="lv-LV"/>
        </w:rPr>
        <w:t>divdesmit viens tūkstotis astoņi simti septiņdesmit pieci</w:t>
      </w:r>
      <w:r w:rsidR="005E4763" w:rsidRPr="00B371E9">
        <w:rPr>
          <w:rFonts w:ascii="Times New Roman" w:eastAsia="Times New Roman" w:hAnsi="Times New Roman"/>
          <w:bCs/>
          <w:sz w:val="24"/>
          <w:szCs w:val="24"/>
          <w:lang w:eastAsia="lv-LV"/>
        </w:rPr>
        <w:t xml:space="preserve"> </w:t>
      </w:r>
      <w:proofErr w:type="spellStart"/>
      <w:r w:rsidR="005E4763" w:rsidRPr="00B371E9">
        <w:rPr>
          <w:rFonts w:ascii="Times New Roman" w:eastAsia="Times New Roman" w:hAnsi="Times New Roman"/>
          <w:bCs/>
          <w:i/>
          <w:sz w:val="24"/>
          <w:szCs w:val="24"/>
          <w:lang w:eastAsia="lv-LV"/>
        </w:rPr>
        <w:t>euro</w:t>
      </w:r>
      <w:proofErr w:type="spellEnd"/>
      <w:r w:rsidR="005E4763" w:rsidRPr="00B371E9">
        <w:rPr>
          <w:rFonts w:ascii="Times New Roman" w:eastAsia="Times New Roman" w:hAnsi="Times New Roman"/>
          <w:bCs/>
          <w:sz w:val="24"/>
          <w:szCs w:val="24"/>
          <w:lang w:eastAsia="lv-LV"/>
        </w:rPr>
        <w:t xml:space="preserve"> un 00 centi) bez PVN. </w:t>
      </w:r>
      <w:r w:rsidR="00B371E9" w:rsidRPr="00B371E9">
        <w:rPr>
          <w:rFonts w:ascii="Times New Roman" w:eastAsia="Times New Roman" w:hAnsi="Times New Roman"/>
          <w:bCs/>
          <w:sz w:val="24"/>
          <w:szCs w:val="24"/>
          <w:lang w:eastAsia="lv-LV"/>
        </w:rPr>
        <w:t>Pasūtītājs patur tiesības lemt par šajā punktā minētās summas izmaiņām</w:t>
      </w:r>
      <w:r w:rsidR="00B371E9">
        <w:rPr>
          <w:rFonts w:ascii="Times New Roman" w:eastAsia="Times New Roman" w:hAnsi="Times New Roman"/>
          <w:bCs/>
          <w:sz w:val="24"/>
          <w:szCs w:val="24"/>
          <w:lang w:eastAsia="lv-LV"/>
        </w:rPr>
        <w:t>.</w:t>
      </w:r>
    </w:p>
    <w:p w14:paraId="2DC6468E" w14:textId="0C209BC8" w:rsidR="005E4763" w:rsidRPr="00B371E9" w:rsidRDefault="005E4763" w:rsidP="007B2D21">
      <w:pPr>
        <w:numPr>
          <w:ilvl w:val="1"/>
          <w:numId w:val="3"/>
        </w:numPr>
        <w:spacing w:after="0" w:line="240" w:lineRule="auto"/>
        <w:ind w:left="567" w:right="-284" w:hanging="567"/>
        <w:contextualSpacing/>
        <w:jc w:val="both"/>
        <w:outlineLvl w:val="2"/>
        <w:rPr>
          <w:rFonts w:ascii="Times New Roman" w:eastAsia="Times New Roman" w:hAnsi="Times New Roman"/>
          <w:iCs/>
          <w:sz w:val="24"/>
          <w:szCs w:val="24"/>
          <w:lang w:eastAsia="lv-LV"/>
        </w:rPr>
      </w:pPr>
      <w:r w:rsidRPr="00B371E9">
        <w:rPr>
          <w:rFonts w:ascii="Times New Roman" w:eastAsia="Times New Roman" w:hAnsi="Times New Roman"/>
          <w:iCs/>
          <w:sz w:val="24"/>
          <w:szCs w:val="24"/>
          <w:lang w:eastAsia="lv-LV"/>
        </w:rPr>
        <w:t>Iepirkuma priekšmetu nav atļauts dalīt sīkāk un iesniegt piedāvājumu par n</w:t>
      </w:r>
      <w:r w:rsidR="00F14479" w:rsidRPr="00B371E9">
        <w:rPr>
          <w:rFonts w:ascii="Times New Roman" w:eastAsia="Times New Roman" w:hAnsi="Times New Roman"/>
          <w:iCs/>
          <w:sz w:val="24"/>
          <w:szCs w:val="24"/>
          <w:lang w:eastAsia="lv-LV"/>
        </w:rPr>
        <w:t>epilnu iepirkuma priekšmetu</w:t>
      </w:r>
      <w:r w:rsidRPr="00B371E9">
        <w:rPr>
          <w:rFonts w:ascii="Times New Roman" w:eastAsia="Times New Roman" w:hAnsi="Times New Roman"/>
          <w:iCs/>
          <w:sz w:val="24"/>
          <w:szCs w:val="24"/>
          <w:lang w:eastAsia="lv-LV"/>
        </w:rPr>
        <w:t>.</w:t>
      </w:r>
    </w:p>
    <w:p w14:paraId="200DBE25" w14:textId="77777777" w:rsidR="002255A9" w:rsidRDefault="005E4763" w:rsidP="002255A9">
      <w:pPr>
        <w:numPr>
          <w:ilvl w:val="1"/>
          <w:numId w:val="3"/>
        </w:numPr>
        <w:spacing w:after="0" w:line="240" w:lineRule="auto"/>
        <w:ind w:left="567" w:right="-284" w:hanging="567"/>
        <w:contextualSpacing/>
        <w:jc w:val="both"/>
        <w:rPr>
          <w:rFonts w:ascii="Times New Roman" w:eastAsia="Times New Roman" w:hAnsi="Times New Roman"/>
          <w:iCs/>
          <w:sz w:val="24"/>
          <w:szCs w:val="24"/>
          <w:lang w:eastAsia="lv-LV"/>
        </w:rPr>
      </w:pPr>
      <w:r w:rsidRPr="005E4763">
        <w:rPr>
          <w:rFonts w:ascii="Times New Roman" w:eastAsia="Times New Roman" w:hAnsi="Times New Roman"/>
          <w:sz w:val="24"/>
          <w:szCs w:val="24"/>
          <w:lang w:eastAsia="lv-LV"/>
        </w:rPr>
        <w:t>Pretendents nedrīkst iesniegt piedāvājuma variantus.</w:t>
      </w:r>
    </w:p>
    <w:p w14:paraId="38336FD3" w14:textId="4AE721F0" w:rsidR="000A0A95" w:rsidRPr="002255A9" w:rsidRDefault="000A0A95" w:rsidP="002255A9">
      <w:pPr>
        <w:numPr>
          <w:ilvl w:val="1"/>
          <w:numId w:val="3"/>
        </w:numPr>
        <w:spacing w:after="0" w:line="240" w:lineRule="auto"/>
        <w:ind w:left="567" w:right="-284" w:hanging="567"/>
        <w:contextualSpacing/>
        <w:jc w:val="both"/>
        <w:rPr>
          <w:rFonts w:ascii="Times New Roman" w:eastAsia="Times New Roman" w:hAnsi="Times New Roman"/>
          <w:iCs/>
          <w:sz w:val="28"/>
          <w:szCs w:val="28"/>
          <w:lang w:eastAsia="lv-LV"/>
        </w:rPr>
      </w:pPr>
      <w:r w:rsidRPr="002255A9">
        <w:rPr>
          <w:rFonts w:ascii="Times New Roman" w:hAnsi="Times New Roman"/>
          <w:bCs/>
          <w:sz w:val="24"/>
          <w:szCs w:val="24"/>
        </w:rPr>
        <w:t xml:space="preserve">CPV kods: </w:t>
      </w:r>
      <w:r w:rsidRPr="002255A9">
        <w:rPr>
          <w:rFonts w:ascii="Times New Roman" w:hAnsi="Times New Roman"/>
          <w:sz w:val="24"/>
          <w:szCs w:val="24"/>
        </w:rPr>
        <w:t>3310000</w:t>
      </w:r>
      <w:r w:rsidR="00AE3533" w:rsidRPr="002255A9">
        <w:rPr>
          <w:rFonts w:ascii="Times New Roman" w:hAnsi="Times New Roman"/>
          <w:sz w:val="24"/>
          <w:szCs w:val="24"/>
        </w:rPr>
        <w:t>0</w:t>
      </w:r>
      <w:r w:rsidRPr="002255A9">
        <w:rPr>
          <w:rFonts w:ascii="Times New Roman" w:hAnsi="Times New Roman"/>
          <w:sz w:val="24"/>
          <w:szCs w:val="24"/>
        </w:rPr>
        <w:t>-1</w:t>
      </w:r>
      <w:r w:rsidR="005E3975" w:rsidRPr="002255A9">
        <w:rPr>
          <w:rFonts w:ascii="Times New Roman" w:hAnsi="Times New Roman"/>
          <w:sz w:val="24"/>
          <w:szCs w:val="24"/>
        </w:rPr>
        <w:t xml:space="preserve"> (</w:t>
      </w:r>
      <w:r w:rsidR="005E3975" w:rsidRPr="002255A9">
        <w:rPr>
          <w:rFonts w:ascii="Times New Roman" w:hAnsi="Times New Roman"/>
          <w:color w:val="000000"/>
          <w:sz w:val="24"/>
          <w:szCs w:val="24"/>
          <w:shd w:val="clear" w:color="auto" w:fill="FFFFFF"/>
        </w:rPr>
        <w:t>Medicīniskās ierīces)</w:t>
      </w:r>
    </w:p>
    <w:p w14:paraId="51AD975D" w14:textId="43404AD6" w:rsidR="0066252A" w:rsidRPr="009F11A3" w:rsidRDefault="0066252A" w:rsidP="005E4763">
      <w:pPr>
        <w:pStyle w:val="ListParagraph"/>
        <w:tabs>
          <w:tab w:val="left" w:pos="0"/>
        </w:tabs>
        <w:ind w:left="567" w:right="-284"/>
        <w:jc w:val="both"/>
      </w:pPr>
    </w:p>
    <w:p w14:paraId="0B94A647" w14:textId="6ADDC427" w:rsidR="0066252A" w:rsidRPr="009F11A3" w:rsidRDefault="0066252A" w:rsidP="00643A87">
      <w:pPr>
        <w:pStyle w:val="ListParagraph"/>
        <w:numPr>
          <w:ilvl w:val="0"/>
          <w:numId w:val="4"/>
        </w:numPr>
        <w:tabs>
          <w:tab w:val="left" w:pos="1134"/>
        </w:tabs>
        <w:ind w:left="0" w:right="-284" w:firstLine="567"/>
        <w:jc w:val="both"/>
      </w:pPr>
      <w:r w:rsidRPr="009F11A3">
        <w:rPr>
          <w:b/>
        </w:rPr>
        <w:t xml:space="preserve">Iepirkuma identifikācijas Nr. </w:t>
      </w:r>
      <w:r w:rsidRPr="009F11A3">
        <w:t xml:space="preserve">PSKUS </w:t>
      </w:r>
      <w:r w:rsidR="001E0FE6" w:rsidRPr="009F11A3">
        <w:t>202</w:t>
      </w:r>
      <w:r w:rsidR="005E3975">
        <w:t>1</w:t>
      </w:r>
      <w:r w:rsidRPr="009F11A3">
        <w:t>/</w:t>
      </w:r>
      <w:r w:rsidR="004A6892">
        <w:t>14</w:t>
      </w:r>
      <w:r w:rsidR="005E3975">
        <w:t>3</w:t>
      </w:r>
      <w:r w:rsidRPr="009F11A3">
        <w:t>.</w:t>
      </w:r>
    </w:p>
    <w:p w14:paraId="60BB9CF3" w14:textId="77777777" w:rsidR="0066252A" w:rsidRDefault="0066252A" w:rsidP="00643A87">
      <w:pPr>
        <w:tabs>
          <w:tab w:val="left" w:pos="0"/>
        </w:tabs>
        <w:spacing w:after="0" w:line="240" w:lineRule="auto"/>
        <w:ind w:right="-284" w:firstLine="567"/>
        <w:jc w:val="both"/>
        <w:rPr>
          <w:rFonts w:ascii="Times New Roman" w:eastAsia="Times New Roman" w:hAnsi="Times New Roman"/>
          <w:sz w:val="24"/>
          <w:szCs w:val="24"/>
          <w:lang w:eastAsia="lv-LV"/>
        </w:rPr>
      </w:pPr>
    </w:p>
    <w:p w14:paraId="18810819" w14:textId="77777777" w:rsidR="0066252A" w:rsidRPr="009F11A3" w:rsidRDefault="0066252A" w:rsidP="00643A87">
      <w:pPr>
        <w:numPr>
          <w:ilvl w:val="0"/>
          <w:numId w:val="4"/>
        </w:numPr>
        <w:tabs>
          <w:tab w:val="left" w:pos="1134"/>
        </w:tabs>
        <w:spacing w:after="0" w:line="240" w:lineRule="auto"/>
        <w:ind w:left="0" w:right="-284"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Iepirkuma nolikuma saņemšana</w:t>
      </w:r>
    </w:p>
    <w:p w14:paraId="2A6E6C00" w14:textId="77777777" w:rsidR="001A138D" w:rsidRPr="00E958FF" w:rsidRDefault="001A138D" w:rsidP="001A138D">
      <w:pPr>
        <w:numPr>
          <w:ilvl w:val="1"/>
          <w:numId w:val="4"/>
        </w:numPr>
        <w:spacing w:after="0" w:line="240" w:lineRule="auto"/>
        <w:ind w:left="567" w:hanging="578"/>
        <w:jc w:val="both"/>
        <w:rPr>
          <w:rFonts w:ascii="Times New Roman" w:hAnsi="Times New Roman"/>
          <w:bCs/>
          <w:sz w:val="24"/>
          <w:szCs w:val="24"/>
        </w:rPr>
      </w:pPr>
      <w:r w:rsidRPr="00E958FF">
        <w:rPr>
          <w:rFonts w:ascii="Times New Roman" w:hAnsi="Times New Roman"/>
          <w:bCs/>
          <w:sz w:val="24"/>
          <w:szCs w:val="24"/>
        </w:rPr>
        <w:t xml:space="preserve">Iepirkuma dokumentus (nolikumu ar pielikumiem, turpmāk – Nolikums) ieinteresētie piegādātāji var saņemt, tos lejupielādējot elektroniskajā formātā Pasūtītāja pircēja profilā Elektronisko iepirkumu sistēmā (turpmāk - EIS) </w:t>
      </w:r>
      <w:hyperlink r:id="rId9" w:history="1">
        <w:r w:rsidRPr="007A762C">
          <w:rPr>
            <w:rStyle w:val="Hyperlink"/>
            <w:rFonts w:ascii="Times New Roman" w:hAnsi="Times New Roman"/>
            <w:bCs/>
            <w:sz w:val="24"/>
            <w:szCs w:val="24"/>
          </w:rPr>
          <w:t>https://www.eis.gov.lv/EKEIS/Supplier/Organizer/379</w:t>
        </w:r>
      </w:hyperlink>
      <w:r>
        <w:rPr>
          <w:rFonts w:ascii="Times New Roman" w:hAnsi="Times New Roman"/>
          <w:bCs/>
          <w:sz w:val="24"/>
          <w:szCs w:val="24"/>
        </w:rPr>
        <w:t xml:space="preserve"> </w:t>
      </w:r>
      <w:r w:rsidRPr="00E958FF">
        <w:rPr>
          <w:rFonts w:ascii="Times New Roman" w:hAnsi="Times New Roman"/>
          <w:bCs/>
          <w:sz w:val="24"/>
          <w:szCs w:val="24"/>
        </w:rPr>
        <w:t>.</w:t>
      </w:r>
    </w:p>
    <w:p w14:paraId="693200DB" w14:textId="77777777" w:rsidR="001A138D" w:rsidRPr="00E958FF" w:rsidRDefault="001A138D" w:rsidP="001A138D">
      <w:pPr>
        <w:numPr>
          <w:ilvl w:val="1"/>
          <w:numId w:val="4"/>
        </w:numPr>
        <w:spacing w:after="0" w:line="240" w:lineRule="auto"/>
        <w:ind w:left="567" w:hanging="578"/>
        <w:jc w:val="both"/>
        <w:rPr>
          <w:rFonts w:ascii="Times New Roman" w:hAnsi="Times New Roman"/>
          <w:bCs/>
          <w:sz w:val="24"/>
          <w:szCs w:val="24"/>
        </w:rPr>
      </w:pPr>
      <w:r w:rsidRPr="00E958FF">
        <w:rPr>
          <w:rFonts w:ascii="Times New Roman" w:hAnsi="Times New Roman"/>
          <w:bCs/>
          <w:sz w:val="24"/>
          <w:szCs w:val="24"/>
        </w:rPr>
        <w:t>Ieinteresētais piegādātājs EIS e-konkursu apakšsistēmā var reģistrēties kā Nolikuma saņēmējs, ja tas ir reģistrēts EIS kā piegādātājs .</w:t>
      </w:r>
    </w:p>
    <w:p w14:paraId="3E57CEFD" w14:textId="77777777" w:rsidR="001A138D" w:rsidRPr="00E958FF" w:rsidRDefault="001A138D" w:rsidP="001A138D">
      <w:pPr>
        <w:numPr>
          <w:ilvl w:val="1"/>
          <w:numId w:val="4"/>
        </w:numPr>
        <w:spacing w:after="0" w:line="240" w:lineRule="auto"/>
        <w:ind w:left="567" w:hanging="578"/>
        <w:jc w:val="both"/>
        <w:rPr>
          <w:rFonts w:ascii="Times New Roman" w:hAnsi="Times New Roman"/>
          <w:bCs/>
          <w:sz w:val="24"/>
          <w:szCs w:val="24"/>
        </w:rPr>
      </w:pPr>
      <w:r w:rsidRPr="00E958FF">
        <w:rPr>
          <w:rFonts w:ascii="Times New Roman" w:hAnsi="Times New Roman"/>
          <w:bCs/>
          <w:sz w:val="24"/>
          <w:szCs w:val="24"/>
        </w:rPr>
        <w:t xml:space="preserve">Ieinteresētais piegādātājs apņemas sekot līdzi turpmākajām izmaiņām Nolikumā, kā arī iepirkuma komisijas (turpmāk – Komisija) sniegtajām atbildēm uz ieinteresēto piegādātāju jautājumiem. Ja minētos dokumentus un ziņas Pasūtītājs ir ievietojis tīmekļvietnē EIS </w:t>
      </w:r>
      <w:hyperlink r:id="rId10" w:history="1">
        <w:r w:rsidRPr="007A762C">
          <w:rPr>
            <w:rStyle w:val="Hyperlink"/>
            <w:rFonts w:ascii="Times New Roman" w:hAnsi="Times New Roman"/>
            <w:bCs/>
            <w:sz w:val="24"/>
            <w:szCs w:val="24"/>
          </w:rPr>
          <w:t>https://www.eis.gov.lv/EKEIS/Supplier/Organizer/379</w:t>
        </w:r>
      </w:hyperlink>
      <w:r>
        <w:rPr>
          <w:rFonts w:ascii="Times New Roman" w:hAnsi="Times New Roman"/>
          <w:bCs/>
          <w:sz w:val="24"/>
          <w:szCs w:val="24"/>
        </w:rPr>
        <w:t xml:space="preserve"> </w:t>
      </w:r>
      <w:r w:rsidRPr="00E958FF">
        <w:rPr>
          <w:rFonts w:ascii="Times New Roman" w:hAnsi="Times New Roman"/>
          <w:bCs/>
          <w:sz w:val="24"/>
          <w:szCs w:val="24"/>
        </w:rPr>
        <w:t xml:space="preserve"> pie konkrētā Iepirkuma, tiek uzskatīts, ka piegādātājs tos ir saņēmis un ar tiem iepazinies.</w:t>
      </w:r>
    </w:p>
    <w:p w14:paraId="49AC9C4C" w14:textId="77777777" w:rsidR="001A138D" w:rsidRPr="00E958FF" w:rsidRDefault="001A138D" w:rsidP="001A138D">
      <w:pPr>
        <w:numPr>
          <w:ilvl w:val="1"/>
          <w:numId w:val="4"/>
        </w:numPr>
        <w:spacing w:after="0" w:line="240" w:lineRule="auto"/>
        <w:ind w:left="567" w:hanging="578"/>
        <w:jc w:val="both"/>
        <w:rPr>
          <w:rFonts w:ascii="Times New Roman" w:hAnsi="Times New Roman"/>
          <w:bCs/>
          <w:sz w:val="24"/>
          <w:szCs w:val="24"/>
        </w:rPr>
      </w:pPr>
      <w:r w:rsidRPr="00E958FF">
        <w:rPr>
          <w:rFonts w:ascii="Times New Roman" w:hAnsi="Times New Roman"/>
          <w:bCs/>
          <w:sz w:val="24"/>
          <w:szCs w:val="24"/>
        </w:rPr>
        <w:lastRenderedPageBreak/>
        <w:t>Ja Nolikumā tiek konstatētas pretrunas ar publisko iepirkumu procedūru regulējošo tiesību aktu prasībām, piemēro publisko iepirkumu regulējošo tiesību aktu nosacījumus.</w:t>
      </w:r>
    </w:p>
    <w:p w14:paraId="7C679D11" w14:textId="77777777" w:rsidR="0066252A" w:rsidRPr="009F11A3" w:rsidRDefault="0066252A" w:rsidP="00643A87">
      <w:pPr>
        <w:tabs>
          <w:tab w:val="left" w:pos="0"/>
        </w:tabs>
        <w:spacing w:after="0" w:line="240" w:lineRule="auto"/>
        <w:ind w:right="-284" w:firstLine="567"/>
        <w:jc w:val="both"/>
        <w:rPr>
          <w:rFonts w:ascii="Times New Roman" w:eastAsia="Times New Roman" w:hAnsi="Times New Roman"/>
          <w:b/>
          <w:sz w:val="24"/>
          <w:szCs w:val="24"/>
          <w:lang w:eastAsia="lv-LV"/>
        </w:rPr>
      </w:pPr>
    </w:p>
    <w:p w14:paraId="2E019F45" w14:textId="77777777" w:rsidR="0066252A" w:rsidRPr="009F11A3" w:rsidRDefault="0066252A" w:rsidP="00643A87">
      <w:pPr>
        <w:numPr>
          <w:ilvl w:val="0"/>
          <w:numId w:val="4"/>
        </w:numPr>
        <w:tabs>
          <w:tab w:val="left" w:pos="1134"/>
        </w:tabs>
        <w:spacing w:after="0" w:line="240" w:lineRule="auto"/>
        <w:ind w:left="0" w:right="-284"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Informācijas apmaiņas kārtība</w:t>
      </w:r>
    </w:p>
    <w:p w14:paraId="02B6DEE3" w14:textId="77777777" w:rsidR="001A138D" w:rsidRPr="00E958FF" w:rsidRDefault="001A138D" w:rsidP="001A138D">
      <w:pPr>
        <w:numPr>
          <w:ilvl w:val="1"/>
          <w:numId w:val="4"/>
        </w:numPr>
        <w:spacing w:after="0" w:line="240" w:lineRule="auto"/>
        <w:ind w:left="567" w:hanging="567"/>
        <w:jc w:val="both"/>
        <w:rPr>
          <w:rFonts w:ascii="Times New Roman" w:hAnsi="Times New Roman"/>
          <w:bCs/>
          <w:sz w:val="24"/>
          <w:szCs w:val="24"/>
        </w:rPr>
      </w:pPr>
      <w:r w:rsidRPr="00E958FF">
        <w:rPr>
          <w:rFonts w:ascii="Times New Roman" w:hAnsi="Times New Roman"/>
          <w:bCs/>
          <w:sz w:val="24"/>
          <w:szCs w:val="24"/>
        </w:rPr>
        <w:t>Komisija un ieinteresētie piegādātāji ar informāciju apmainās rakstiski. Mutvārdos sniegtā informācija Iepirkuma ietvaros nav saistoša.</w:t>
      </w:r>
    </w:p>
    <w:p w14:paraId="3C916D00" w14:textId="77777777" w:rsidR="001A138D" w:rsidRPr="00E958FF" w:rsidRDefault="001A138D" w:rsidP="001A138D">
      <w:pPr>
        <w:numPr>
          <w:ilvl w:val="1"/>
          <w:numId w:val="4"/>
        </w:numPr>
        <w:spacing w:after="0" w:line="240" w:lineRule="auto"/>
        <w:ind w:left="567" w:hanging="567"/>
        <w:jc w:val="both"/>
        <w:rPr>
          <w:rFonts w:ascii="Times New Roman" w:hAnsi="Times New Roman"/>
          <w:bCs/>
          <w:sz w:val="24"/>
          <w:szCs w:val="24"/>
        </w:rPr>
      </w:pPr>
      <w:r w:rsidRPr="00E958FF">
        <w:rPr>
          <w:rFonts w:ascii="Times New Roman" w:hAnsi="Times New Roman"/>
          <w:bCs/>
          <w:sz w:val="24"/>
          <w:szCs w:val="24"/>
        </w:rPr>
        <w:t>Ja ieinteresētais piegādātājs ir laikus pieprasījis papildu informāciju par Nolikumā iekļautajām prasībām, Pasūtītājs to sniedz 3 (triju) darbdienu laikā, bet ne vēlāk kā 4 (četras) dienas pirms piedāvājumu iesniegšanas termiņa beigām.</w:t>
      </w:r>
    </w:p>
    <w:p w14:paraId="320F7E3B" w14:textId="77777777" w:rsidR="001A138D" w:rsidRPr="00E958FF" w:rsidRDefault="001A138D" w:rsidP="001A138D">
      <w:pPr>
        <w:numPr>
          <w:ilvl w:val="1"/>
          <w:numId w:val="4"/>
        </w:numPr>
        <w:spacing w:after="0" w:line="240" w:lineRule="auto"/>
        <w:ind w:left="567" w:hanging="567"/>
        <w:jc w:val="both"/>
        <w:rPr>
          <w:rFonts w:ascii="Times New Roman" w:hAnsi="Times New Roman"/>
          <w:bCs/>
          <w:sz w:val="24"/>
          <w:szCs w:val="24"/>
        </w:rPr>
      </w:pPr>
      <w:r w:rsidRPr="00E958FF">
        <w:rPr>
          <w:rFonts w:ascii="Times New Roman" w:hAnsi="Times New Roman"/>
          <w:bCs/>
          <w:sz w:val="24"/>
          <w:szCs w:val="24"/>
        </w:rPr>
        <w:t xml:space="preserve">Jautājumus par Nolikumā iekļautajām prasībām ieinteresētais piegādātājs uzdod rakstiskā veidā, adresējot tos Komisijai un ievietojot tos EIS </w:t>
      </w:r>
      <w:hyperlink r:id="rId11" w:history="1">
        <w:r w:rsidRPr="007A762C">
          <w:rPr>
            <w:rStyle w:val="Hyperlink"/>
            <w:rFonts w:ascii="Times New Roman" w:hAnsi="Times New Roman"/>
            <w:bCs/>
            <w:sz w:val="24"/>
            <w:szCs w:val="24"/>
          </w:rPr>
          <w:t>www.eis.gov.lv</w:t>
        </w:r>
      </w:hyperlink>
      <w:r>
        <w:rPr>
          <w:rFonts w:ascii="Times New Roman" w:hAnsi="Times New Roman"/>
          <w:bCs/>
          <w:sz w:val="24"/>
          <w:szCs w:val="24"/>
        </w:rPr>
        <w:t xml:space="preserve"> </w:t>
      </w:r>
      <w:r w:rsidRPr="00E958FF">
        <w:rPr>
          <w:rFonts w:ascii="Times New Roman" w:hAnsi="Times New Roman"/>
          <w:bCs/>
          <w:sz w:val="24"/>
          <w:szCs w:val="24"/>
        </w:rPr>
        <w:t xml:space="preserve"> pie konkrētā Iepirkuma, kā arī nosūtot tos elektroniski uz elektroniskā pasta adresi: </w:t>
      </w:r>
      <w:hyperlink r:id="rId12" w:history="1">
        <w:r w:rsidRPr="00CA2318">
          <w:rPr>
            <w:rStyle w:val="Hyperlink"/>
            <w:rFonts w:ascii="Times New Roman" w:hAnsi="Times New Roman"/>
            <w:bCs/>
            <w:sz w:val="24"/>
            <w:szCs w:val="24"/>
          </w:rPr>
          <w:t>anna.rubene@stradini.lv</w:t>
        </w:r>
      </w:hyperlink>
      <w:r w:rsidRPr="00E958FF">
        <w:rPr>
          <w:rFonts w:ascii="Times New Roman" w:hAnsi="Times New Roman"/>
          <w:bCs/>
          <w:sz w:val="24"/>
          <w:szCs w:val="24"/>
        </w:rPr>
        <w:t>. Papīra formāta dokuments nav jāiesniedz.</w:t>
      </w:r>
    </w:p>
    <w:p w14:paraId="176A7720" w14:textId="77777777" w:rsidR="001A138D" w:rsidRPr="00E958FF" w:rsidRDefault="001A138D" w:rsidP="001A138D">
      <w:pPr>
        <w:numPr>
          <w:ilvl w:val="1"/>
          <w:numId w:val="4"/>
        </w:numPr>
        <w:spacing w:after="0" w:line="240" w:lineRule="auto"/>
        <w:ind w:left="567" w:hanging="567"/>
        <w:jc w:val="both"/>
        <w:rPr>
          <w:rFonts w:ascii="Times New Roman" w:hAnsi="Times New Roman"/>
          <w:bCs/>
          <w:sz w:val="24"/>
          <w:szCs w:val="24"/>
        </w:rPr>
      </w:pPr>
      <w:r w:rsidRPr="00E958FF">
        <w:rPr>
          <w:rFonts w:ascii="Times New Roman" w:hAnsi="Times New Roman"/>
          <w:bCs/>
          <w:sz w:val="24"/>
          <w:szCs w:val="24"/>
        </w:rPr>
        <w:t xml:space="preserve">Informāciju Pasūtītājs </w:t>
      </w:r>
      <w:proofErr w:type="spellStart"/>
      <w:r w:rsidRPr="00E958FF">
        <w:rPr>
          <w:rFonts w:ascii="Times New Roman" w:hAnsi="Times New Roman"/>
          <w:bCs/>
          <w:sz w:val="24"/>
          <w:szCs w:val="24"/>
        </w:rPr>
        <w:t>nosūta</w:t>
      </w:r>
      <w:proofErr w:type="spellEnd"/>
      <w:r w:rsidRPr="00E958FF">
        <w:rPr>
          <w:rFonts w:ascii="Times New Roman" w:hAnsi="Times New Roman"/>
          <w:bCs/>
          <w:sz w:val="24"/>
          <w:szCs w:val="24"/>
        </w:rPr>
        <w:t xml:space="preserve"> ieinteresētajam pretendentam, kurš uzdevis jautājumu, un vienlaikus ievieto šo informāciju Pasūtītāja pircēja profilā </w:t>
      </w:r>
      <w:hyperlink r:id="rId13" w:history="1">
        <w:r w:rsidRPr="007A762C">
          <w:rPr>
            <w:rStyle w:val="Hyperlink"/>
            <w:rFonts w:ascii="Times New Roman" w:hAnsi="Times New Roman"/>
            <w:bCs/>
            <w:sz w:val="24"/>
            <w:szCs w:val="24"/>
          </w:rPr>
          <w:t>https://www.eis.gov.lv/EKEIS/Supplier/Organizer/379</w:t>
        </w:r>
      </w:hyperlink>
      <w:r>
        <w:rPr>
          <w:rFonts w:ascii="Times New Roman" w:hAnsi="Times New Roman"/>
          <w:bCs/>
          <w:sz w:val="24"/>
          <w:szCs w:val="24"/>
        </w:rPr>
        <w:t xml:space="preserve"> </w:t>
      </w:r>
      <w:r w:rsidRPr="00E958FF">
        <w:rPr>
          <w:rFonts w:ascii="Times New Roman" w:hAnsi="Times New Roman"/>
          <w:bCs/>
          <w:sz w:val="24"/>
          <w:szCs w:val="24"/>
        </w:rPr>
        <w:t xml:space="preserve"> pie konkrētā Iepirkuma, norādot arī uzdoto jautājumu.</w:t>
      </w:r>
    </w:p>
    <w:p w14:paraId="6A68CA5C" w14:textId="77777777" w:rsidR="001A138D" w:rsidRPr="00E958FF" w:rsidRDefault="001A138D" w:rsidP="001A138D">
      <w:pPr>
        <w:numPr>
          <w:ilvl w:val="1"/>
          <w:numId w:val="4"/>
        </w:numPr>
        <w:spacing w:after="0" w:line="240" w:lineRule="auto"/>
        <w:ind w:left="567" w:hanging="567"/>
        <w:jc w:val="both"/>
        <w:rPr>
          <w:rFonts w:ascii="Times New Roman" w:hAnsi="Times New Roman"/>
          <w:bCs/>
          <w:sz w:val="24"/>
          <w:szCs w:val="24"/>
        </w:rPr>
      </w:pPr>
      <w:r w:rsidRPr="00E958FF">
        <w:rPr>
          <w:rFonts w:ascii="Times New Roman" w:hAnsi="Times New Roman"/>
          <w:bCs/>
          <w:sz w:val="24"/>
          <w:szCs w:val="24"/>
        </w:rPr>
        <w:t xml:space="preserve">Komisija nav atbildīga par to, ja kāds piegādātājs nav iepazinies ar informāciju par Iepirkumu, kurai ir nodrošināta brīva un tieša elektroniska pieeja tīmekļvietnē EIS </w:t>
      </w:r>
      <w:hyperlink r:id="rId14" w:history="1">
        <w:r w:rsidRPr="007A762C">
          <w:rPr>
            <w:rStyle w:val="Hyperlink"/>
            <w:rFonts w:ascii="Times New Roman" w:hAnsi="Times New Roman"/>
            <w:bCs/>
            <w:sz w:val="24"/>
            <w:szCs w:val="24"/>
          </w:rPr>
          <w:t>www.eis.gov.lv</w:t>
        </w:r>
      </w:hyperlink>
      <w:r>
        <w:rPr>
          <w:rFonts w:ascii="Times New Roman" w:hAnsi="Times New Roman"/>
          <w:bCs/>
          <w:sz w:val="24"/>
          <w:szCs w:val="24"/>
        </w:rPr>
        <w:t xml:space="preserve"> </w:t>
      </w:r>
      <w:r w:rsidRPr="00E958FF">
        <w:rPr>
          <w:rFonts w:ascii="Times New Roman" w:hAnsi="Times New Roman"/>
          <w:bCs/>
          <w:sz w:val="24"/>
          <w:szCs w:val="24"/>
        </w:rPr>
        <w:t xml:space="preserve"> e-konkursu apakšsistēmā.</w:t>
      </w:r>
    </w:p>
    <w:p w14:paraId="2700E350" w14:textId="77777777" w:rsidR="00C65BD7" w:rsidRPr="009F11A3" w:rsidRDefault="00C65BD7" w:rsidP="00643A87">
      <w:pPr>
        <w:tabs>
          <w:tab w:val="left" w:pos="0"/>
        </w:tabs>
        <w:spacing w:after="0" w:line="240" w:lineRule="auto"/>
        <w:ind w:right="-142" w:firstLine="567"/>
        <w:jc w:val="both"/>
        <w:rPr>
          <w:rFonts w:ascii="Times New Roman" w:eastAsia="Times New Roman" w:hAnsi="Times New Roman"/>
          <w:bCs/>
          <w:sz w:val="24"/>
          <w:szCs w:val="24"/>
          <w:lang w:eastAsia="lv-LV"/>
        </w:rPr>
      </w:pPr>
    </w:p>
    <w:p w14:paraId="19D7C604" w14:textId="72998618" w:rsidR="0066252A" w:rsidRPr="009F11A3" w:rsidRDefault="0066252A" w:rsidP="00643A87">
      <w:pPr>
        <w:widowControl w:val="0"/>
        <w:numPr>
          <w:ilvl w:val="0"/>
          <w:numId w:val="4"/>
        </w:numPr>
        <w:tabs>
          <w:tab w:val="left" w:pos="1134"/>
        </w:tabs>
        <w:spacing w:after="0" w:line="240" w:lineRule="auto"/>
        <w:ind w:left="0" w:right="-142"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Piedāvājuma iesniegšana</w:t>
      </w:r>
      <w:r w:rsidR="00573329" w:rsidRPr="009F11A3">
        <w:rPr>
          <w:rFonts w:ascii="Times New Roman" w:eastAsia="Times New Roman" w:hAnsi="Times New Roman"/>
          <w:b/>
          <w:sz w:val="24"/>
          <w:szCs w:val="24"/>
          <w:lang w:eastAsia="lv-LV"/>
        </w:rPr>
        <w:t>, saturs un noformēšanas prasības</w:t>
      </w:r>
    </w:p>
    <w:p w14:paraId="331979F2" w14:textId="77777777" w:rsidR="001A138D" w:rsidRPr="00E958FF" w:rsidRDefault="001A138D" w:rsidP="001A138D">
      <w:pPr>
        <w:numPr>
          <w:ilvl w:val="1"/>
          <w:numId w:val="4"/>
        </w:numPr>
        <w:spacing w:after="0" w:line="240" w:lineRule="auto"/>
        <w:ind w:left="567" w:hanging="567"/>
        <w:jc w:val="both"/>
        <w:rPr>
          <w:rFonts w:ascii="Times New Roman" w:hAnsi="Times New Roman"/>
          <w:bCs/>
          <w:sz w:val="24"/>
          <w:szCs w:val="24"/>
        </w:rPr>
      </w:pPr>
      <w:r w:rsidRPr="00E958FF">
        <w:rPr>
          <w:rFonts w:ascii="Times New Roman" w:hAnsi="Times New Roman"/>
          <w:bCs/>
          <w:sz w:val="24"/>
          <w:szCs w:val="24"/>
        </w:rPr>
        <w:t>Piedāvājums jāiesniedz elektroniski EIS e-konkursu apakšsistēmā, ievērojot šādas pretendenta izvēles iespējas:</w:t>
      </w:r>
    </w:p>
    <w:p w14:paraId="73681154" w14:textId="77777777" w:rsidR="001A138D" w:rsidRPr="00E958FF" w:rsidRDefault="001A138D" w:rsidP="001A138D">
      <w:pPr>
        <w:numPr>
          <w:ilvl w:val="2"/>
          <w:numId w:val="4"/>
        </w:numPr>
        <w:spacing w:after="0" w:line="240" w:lineRule="auto"/>
        <w:ind w:left="1134" w:hanging="567"/>
        <w:jc w:val="both"/>
        <w:rPr>
          <w:rFonts w:ascii="Times New Roman" w:hAnsi="Times New Roman"/>
          <w:bCs/>
          <w:sz w:val="24"/>
          <w:szCs w:val="24"/>
        </w:rPr>
      </w:pPr>
      <w:r w:rsidRPr="00E958FF">
        <w:rPr>
          <w:rFonts w:ascii="Times New Roman" w:hAnsi="Times New Roman"/>
          <w:bCs/>
          <w:sz w:val="24"/>
          <w:szCs w:val="24"/>
        </w:rPr>
        <w:t>izmantojot EIS e-konkursu apakšsistēmas piedāvātos rīkus, aizpildot minētās sistēmas e-konkursu apakšsistēmā Iepirkuma sadaļā ievietotās formas;</w:t>
      </w:r>
    </w:p>
    <w:p w14:paraId="7A6DAA3D" w14:textId="77777777" w:rsidR="001A138D" w:rsidRPr="00E958FF" w:rsidRDefault="001A138D" w:rsidP="001A138D">
      <w:pPr>
        <w:numPr>
          <w:ilvl w:val="2"/>
          <w:numId w:val="4"/>
        </w:numPr>
        <w:spacing w:after="0" w:line="240" w:lineRule="auto"/>
        <w:ind w:left="1134" w:hanging="567"/>
        <w:jc w:val="both"/>
        <w:rPr>
          <w:rFonts w:ascii="Times New Roman" w:hAnsi="Times New Roman"/>
          <w:bCs/>
          <w:sz w:val="24"/>
          <w:szCs w:val="24"/>
        </w:rPr>
      </w:pPr>
      <w:r w:rsidRPr="00E958FF">
        <w:rPr>
          <w:rFonts w:ascii="Times New Roman" w:hAnsi="Times New Roman"/>
          <w:bCs/>
          <w:sz w:val="24"/>
          <w:szCs w:val="24"/>
        </w:rPr>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5C28E78F" w14:textId="77777777" w:rsidR="001A138D" w:rsidRPr="00E958FF" w:rsidRDefault="001A138D" w:rsidP="001A138D">
      <w:pPr>
        <w:numPr>
          <w:ilvl w:val="1"/>
          <w:numId w:val="4"/>
        </w:numPr>
        <w:spacing w:after="0" w:line="240" w:lineRule="auto"/>
        <w:ind w:left="567" w:hanging="567"/>
        <w:jc w:val="both"/>
        <w:rPr>
          <w:rFonts w:ascii="Times New Roman" w:hAnsi="Times New Roman"/>
          <w:bCs/>
          <w:sz w:val="24"/>
          <w:szCs w:val="24"/>
        </w:rPr>
      </w:pPr>
      <w:r w:rsidRPr="00E958FF">
        <w:rPr>
          <w:rFonts w:ascii="Times New Roman" w:hAnsi="Times New Roman"/>
          <w:bCs/>
          <w:sz w:val="24"/>
          <w:szCs w:val="24"/>
        </w:rPr>
        <w:t>Sagatavojot piedāvājumu, pretendents ievēro, ka:</w:t>
      </w:r>
    </w:p>
    <w:p w14:paraId="28484D77" w14:textId="6732ADF2" w:rsidR="001A138D" w:rsidRPr="00E958FF" w:rsidRDefault="001A138D" w:rsidP="001A138D">
      <w:pPr>
        <w:numPr>
          <w:ilvl w:val="2"/>
          <w:numId w:val="4"/>
        </w:numPr>
        <w:spacing w:after="0" w:line="240" w:lineRule="auto"/>
        <w:ind w:left="1134" w:hanging="567"/>
        <w:jc w:val="both"/>
        <w:rPr>
          <w:rFonts w:ascii="Times New Roman" w:hAnsi="Times New Roman"/>
          <w:bCs/>
          <w:sz w:val="24"/>
          <w:szCs w:val="24"/>
        </w:rPr>
      </w:pPr>
      <w:r w:rsidRPr="00E958FF">
        <w:rPr>
          <w:rFonts w:ascii="Times New Roman" w:hAnsi="Times New Roman"/>
          <w:bCs/>
          <w:sz w:val="24"/>
          <w:szCs w:val="24"/>
        </w:rPr>
        <w:t xml:space="preserve">pieteikuma veidlapa (1.pielikums) un </w:t>
      </w:r>
      <w:r w:rsidR="00575B09" w:rsidRPr="00575B09">
        <w:rPr>
          <w:rFonts w:ascii="Times New Roman" w:hAnsi="Times New Roman"/>
          <w:bCs/>
          <w:sz w:val="24"/>
          <w:szCs w:val="24"/>
        </w:rPr>
        <w:t xml:space="preserve">Tehniskā specifikācija/Tehniskais un finanšu piedāvājums </w:t>
      </w:r>
      <w:r w:rsidRPr="00E958FF">
        <w:rPr>
          <w:rFonts w:ascii="Times New Roman" w:hAnsi="Times New Roman"/>
          <w:bCs/>
          <w:sz w:val="24"/>
          <w:szCs w:val="24"/>
        </w:rPr>
        <w:t>(2.pielikums) jāaizpilda tikai elektroniski, atsevišķā elektroniskā dokumentā ar Microsoft Office rīkiem lasāmā formātā;</w:t>
      </w:r>
    </w:p>
    <w:p w14:paraId="78D09303" w14:textId="77777777" w:rsidR="001A138D" w:rsidRPr="00E958FF" w:rsidRDefault="001A138D" w:rsidP="001A138D">
      <w:pPr>
        <w:numPr>
          <w:ilvl w:val="2"/>
          <w:numId w:val="4"/>
        </w:numPr>
        <w:spacing w:after="0" w:line="240" w:lineRule="auto"/>
        <w:ind w:left="1134" w:hanging="567"/>
        <w:jc w:val="both"/>
        <w:rPr>
          <w:rFonts w:ascii="Times New Roman" w:hAnsi="Times New Roman"/>
          <w:bCs/>
          <w:sz w:val="24"/>
          <w:szCs w:val="24"/>
        </w:rPr>
      </w:pPr>
      <w:r w:rsidRPr="00E958FF">
        <w:rPr>
          <w:rFonts w:ascii="Times New Roman" w:hAnsi="Times New Roman"/>
          <w:bCs/>
          <w:sz w:val="24"/>
          <w:szCs w:val="24"/>
        </w:rPr>
        <w:t>iesniedzot piedāvājumu, pretendents ar drošu elektronisko parakstu un laika zīmogu paraksta vismaz pretendenta pieteikumu (sk. EIS sistēmā Iepirkuma sadaļā pievienotās datnes). Pieteikumu paraksta pretendenta pārstāvis ar pārstāvības tiesībām vai tā pilnvarota persona. Ja pieteikumu paraksta pilnvarotā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74A4D08C" w14:textId="77777777" w:rsidR="001A138D" w:rsidRPr="00E958FF" w:rsidRDefault="001A138D" w:rsidP="001A138D">
      <w:pPr>
        <w:numPr>
          <w:ilvl w:val="2"/>
          <w:numId w:val="4"/>
        </w:numPr>
        <w:spacing w:after="0" w:line="240" w:lineRule="auto"/>
        <w:ind w:left="1134" w:hanging="567"/>
        <w:jc w:val="both"/>
        <w:rPr>
          <w:rFonts w:ascii="Times New Roman" w:hAnsi="Times New Roman"/>
          <w:bCs/>
          <w:sz w:val="24"/>
          <w:szCs w:val="24"/>
        </w:rPr>
      </w:pPr>
      <w:r w:rsidRPr="00E958FF">
        <w:rPr>
          <w:rFonts w:ascii="Times New Roman" w:hAnsi="Times New Roman"/>
          <w:bCs/>
          <w:sz w:val="24"/>
          <w:szCs w:val="24"/>
        </w:rPr>
        <w:t>citus dokumentus pretendents pēc saviem ieskatiem ir tiesīgs iesniegt elektroniskā formā, parakstot ar EIS piedāvāto elektronisko parakstu vai parakstot ar drošu elektronisko parakstu.</w:t>
      </w:r>
    </w:p>
    <w:p w14:paraId="71E191CD" w14:textId="77777777" w:rsidR="001A138D" w:rsidRPr="00E958FF" w:rsidRDefault="001A138D" w:rsidP="001A138D">
      <w:pPr>
        <w:numPr>
          <w:ilvl w:val="1"/>
          <w:numId w:val="4"/>
        </w:numPr>
        <w:spacing w:after="0" w:line="240" w:lineRule="auto"/>
        <w:ind w:left="567" w:hanging="567"/>
        <w:jc w:val="both"/>
        <w:rPr>
          <w:rFonts w:ascii="Times New Roman" w:hAnsi="Times New Roman"/>
          <w:bCs/>
          <w:sz w:val="24"/>
          <w:szCs w:val="24"/>
        </w:rPr>
      </w:pPr>
      <w:r w:rsidRPr="00E958FF">
        <w:rPr>
          <w:rFonts w:ascii="Times New Roman" w:hAnsi="Times New Roman"/>
          <w:bCs/>
          <w:sz w:val="24"/>
          <w:szCs w:val="24"/>
        </w:rPr>
        <w:t>Ja pretendents iesniedzis kāda dokumenta kopiju, to apliecina atbilstoši Ministru kabineta 04.09.2018. noteikumu Nr. 558 “Dokumentu izstrādāšanas un noformēšanas kārtība” noteiktajai kārtībai (turpmāk – apliecināta kopija). Ja dokumenta kopija nav apliecināta atbilstoši šajā punktā minēto normatīvo aktu prasībām, Komisija, ja tai rodas šaubas par iesniegtā dokumenta kopijas autentiskumu, var pieprasīt, lai pretendents uzrāda dokumenta oriģinālu vai iesniedz apliecinātu dokumenta kopiju.</w:t>
      </w:r>
    </w:p>
    <w:p w14:paraId="75A36AEB" w14:textId="77777777" w:rsidR="001A138D" w:rsidRPr="00E958FF" w:rsidRDefault="001A138D" w:rsidP="001A138D">
      <w:pPr>
        <w:numPr>
          <w:ilvl w:val="1"/>
          <w:numId w:val="4"/>
        </w:numPr>
        <w:spacing w:after="0" w:line="240" w:lineRule="auto"/>
        <w:ind w:left="567" w:hanging="567"/>
        <w:jc w:val="both"/>
        <w:rPr>
          <w:rFonts w:ascii="Times New Roman" w:hAnsi="Times New Roman"/>
          <w:bCs/>
          <w:sz w:val="24"/>
          <w:szCs w:val="24"/>
        </w:rPr>
      </w:pPr>
      <w:r w:rsidRPr="00E958FF">
        <w:rPr>
          <w:rFonts w:ascii="Times New Roman" w:hAnsi="Times New Roman"/>
          <w:bCs/>
          <w:sz w:val="24"/>
          <w:szCs w:val="24"/>
        </w:rPr>
        <w:lastRenderedPageBreak/>
        <w:t>Iesniedzot piedāvājumu, pretendents pilnībā atzīst visus Nolikumā (t.sk. tā pielikumos un formās, kuras ir ievietotas EIS e-konkursu apakšsistēmas Iepirkuma sadaļā) ietvertos nosacījumus.</w:t>
      </w:r>
    </w:p>
    <w:p w14:paraId="1949A68B" w14:textId="77777777" w:rsidR="001A138D" w:rsidRPr="00E958FF" w:rsidRDefault="001A138D" w:rsidP="001A138D">
      <w:pPr>
        <w:numPr>
          <w:ilvl w:val="1"/>
          <w:numId w:val="4"/>
        </w:numPr>
        <w:spacing w:after="0" w:line="240" w:lineRule="auto"/>
        <w:ind w:left="567" w:hanging="567"/>
        <w:jc w:val="both"/>
        <w:rPr>
          <w:rFonts w:ascii="Times New Roman" w:hAnsi="Times New Roman"/>
          <w:bCs/>
          <w:sz w:val="24"/>
          <w:szCs w:val="24"/>
        </w:rPr>
      </w:pPr>
      <w:r w:rsidRPr="00E958FF">
        <w:rPr>
          <w:rFonts w:ascii="Times New Roman" w:hAnsi="Times New Roman"/>
          <w:bCs/>
          <w:sz w:val="24"/>
          <w:szCs w:val="24"/>
        </w:rPr>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3986EF00" w14:textId="77777777" w:rsidR="001A138D" w:rsidRPr="00E958FF" w:rsidRDefault="001A138D" w:rsidP="001A138D">
      <w:pPr>
        <w:numPr>
          <w:ilvl w:val="1"/>
          <w:numId w:val="4"/>
        </w:numPr>
        <w:spacing w:after="0" w:line="240" w:lineRule="auto"/>
        <w:ind w:left="567" w:hanging="567"/>
        <w:jc w:val="both"/>
        <w:rPr>
          <w:rFonts w:ascii="Times New Roman" w:hAnsi="Times New Roman"/>
          <w:bCs/>
          <w:sz w:val="24"/>
          <w:szCs w:val="24"/>
        </w:rPr>
      </w:pPr>
      <w:r w:rsidRPr="00E958FF">
        <w:rPr>
          <w:rFonts w:ascii="Times New Roman" w:hAnsi="Times New Roman"/>
          <w:bCs/>
          <w:sz w:val="24"/>
          <w:szCs w:val="24"/>
        </w:rPr>
        <w:t>Pretendents piedāvājuma dokumentus paraksta ar drošu elektronisko parakstu un laika zīmogu vai ar EIS piedāvāto elektronisko parakstu.</w:t>
      </w:r>
    </w:p>
    <w:p w14:paraId="088B97F0" w14:textId="77777777" w:rsidR="001A138D" w:rsidRPr="00E958FF" w:rsidRDefault="001A138D" w:rsidP="001A138D">
      <w:pPr>
        <w:numPr>
          <w:ilvl w:val="1"/>
          <w:numId w:val="4"/>
        </w:numPr>
        <w:spacing w:after="0" w:line="240" w:lineRule="auto"/>
        <w:ind w:left="567" w:hanging="567"/>
        <w:jc w:val="both"/>
        <w:rPr>
          <w:rFonts w:ascii="Times New Roman" w:hAnsi="Times New Roman"/>
          <w:bCs/>
          <w:sz w:val="24"/>
          <w:szCs w:val="24"/>
        </w:rPr>
      </w:pPr>
      <w:r w:rsidRPr="00E958FF">
        <w:rPr>
          <w:rFonts w:ascii="Times New Roman" w:hAnsi="Times New Roman"/>
          <w:bCs/>
          <w:sz w:val="24"/>
          <w:szCs w:val="24"/>
        </w:rPr>
        <w:t>Piedāvājuma iesniegšana un atvēršana:</w:t>
      </w:r>
    </w:p>
    <w:p w14:paraId="6E5089DB" w14:textId="0E14E262" w:rsidR="001A138D" w:rsidRPr="00E958FF" w:rsidRDefault="001A138D" w:rsidP="001A138D">
      <w:pPr>
        <w:numPr>
          <w:ilvl w:val="2"/>
          <w:numId w:val="4"/>
        </w:numPr>
        <w:spacing w:after="0" w:line="240" w:lineRule="auto"/>
        <w:ind w:left="1134" w:hanging="567"/>
        <w:jc w:val="both"/>
        <w:rPr>
          <w:rFonts w:ascii="Times New Roman" w:hAnsi="Times New Roman"/>
          <w:bCs/>
          <w:sz w:val="24"/>
          <w:szCs w:val="24"/>
        </w:rPr>
      </w:pPr>
      <w:r w:rsidRPr="00E958FF">
        <w:rPr>
          <w:rFonts w:ascii="Times New Roman" w:hAnsi="Times New Roman"/>
          <w:bCs/>
          <w:sz w:val="24"/>
          <w:szCs w:val="24"/>
        </w:rPr>
        <w:t xml:space="preserve">Pretendents piedāvājumu iesniedz </w:t>
      </w:r>
      <w:r w:rsidRPr="001A138D">
        <w:rPr>
          <w:rFonts w:ascii="Times New Roman" w:hAnsi="Times New Roman"/>
          <w:bCs/>
          <w:color w:val="FF0000"/>
          <w:sz w:val="24"/>
          <w:szCs w:val="24"/>
        </w:rPr>
        <w:t xml:space="preserve">līdz </w:t>
      </w:r>
      <w:r w:rsidRPr="001A138D">
        <w:rPr>
          <w:rFonts w:ascii="Times New Roman" w:hAnsi="Times New Roman"/>
          <w:b/>
          <w:color w:val="FF0000"/>
          <w:sz w:val="24"/>
          <w:szCs w:val="24"/>
        </w:rPr>
        <w:t xml:space="preserve">2021. gada </w:t>
      </w:r>
      <w:r>
        <w:rPr>
          <w:rFonts w:ascii="Times New Roman" w:hAnsi="Times New Roman"/>
          <w:b/>
          <w:color w:val="FF0000"/>
          <w:sz w:val="24"/>
          <w:szCs w:val="24"/>
        </w:rPr>
        <w:t>________</w:t>
      </w:r>
      <w:r w:rsidRPr="001A138D">
        <w:rPr>
          <w:rFonts w:ascii="Times New Roman" w:hAnsi="Times New Roman"/>
          <w:b/>
          <w:color w:val="FF0000"/>
          <w:sz w:val="24"/>
          <w:szCs w:val="24"/>
        </w:rPr>
        <w:t xml:space="preserve"> plkst. </w:t>
      </w:r>
      <w:r>
        <w:rPr>
          <w:rFonts w:ascii="Times New Roman" w:hAnsi="Times New Roman"/>
          <w:b/>
          <w:color w:val="FF0000"/>
          <w:sz w:val="24"/>
          <w:szCs w:val="24"/>
        </w:rPr>
        <w:t>_____</w:t>
      </w:r>
      <w:r w:rsidRPr="001A138D">
        <w:rPr>
          <w:rFonts w:ascii="Times New Roman" w:hAnsi="Times New Roman"/>
          <w:bCs/>
          <w:sz w:val="24"/>
          <w:szCs w:val="24"/>
        </w:rPr>
        <w:t>, EIS</w:t>
      </w:r>
      <w:r w:rsidRPr="00E958FF">
        <w:rPr>
          <w:rFonts w:ascii="Times New Roman" w:hAnsi="Times New Roman"/>
          <w:bCs/>
          <w:sz w:val="24"/>
          <w:szCs w:val="24"/>
        </w:rPr>
        <w:t xml:space="preserve"> e-konkursu apakšsistēmā.</w:t>
      </w:r>
    </w:p>
    <w:p w14:paraId="22C59531" w14:textId="77777777" w:rsidR="001A138D" w:rsidRPr="00E958FF" w:rsidRDefault="001A138D" w:rsidP="001A138D">
      <w:pPr>
        <w:numPr>
          <w:ilvl w:val="2"/>
          <w:numId w:val="4"/>
        </w:numPr>
        <w:tabs>
          <w:tab w:val="left" w:pos="567"/>
          <w:tab w:val="left" w:pos="1134"/>
        </w:tabs>
        <w:spacing w:after="0" w:line="240" w:lineRule="auto"/>
        <w:ind w:hanging="513"/>
        <w:jc w:val="both"/>
        <w:rPr>
          <w:rFonts w:ascii="Times New Roman" w:hAnsi="Times New Roman"/>
          <w:b/>
          <w:sz w:val="24"/>
          <w:szCs w:val="24"/>
          <w:u w:val="single"/>
        </w:rPr>
      </w:pPr>
      <w:r w:rsidRPr="00E958FF">
        <w:rPr>
          <w:rFonts w:ascii="Times New Roman" w:hAnsi="Times New Roman"/>
          <w:b/>
          <w:sz w:val="24"/>
          <w:szCs w:val="24"/>
          <w:u w:val="single"/>
        </w:rPr>
        <w:t>Ārpus EIS e-konkursu apakšsistēmas iesniegtie piedāvājumi tiks atzīti par neatbilstošiem Nolikuma prasībām un nosūtīti atpakaļ iesniedzējam.</w:t>
      </w:r>
    </w:p>
    <w:p w14:paraId="0C0CC2E1" w14:textId="77777777" w:rsidR="006A2378" w:rsidRPr="009F11A3" w:rsidRDefault="006A2378" w:rsidP="00643A87">
      <w:pPr>
        <w:tabs>
          <w:tab w:val="left" w:pos="0"/>
        </w:tabs>
        <w:spacing w:after="0" w:line="240" w:lineRule="auto"/>
        <w:ind w:firstLine="567"/>
        <w:contextualSpacing/>
        <w:jc w:val="both"/>
        <w:rPr>
          <w:rFonts w:ascii="Times New Roman" w:hAnsi="Times New Roman"/>
          <w:sz w:val="24"/>
          <w:szCs w:val="24"/>
        </w:rPr>
      </w:pPr>
    </w:p>
    <w:p w14:paraId="3FFCEF65" w14:textId="77777777" w:rsidR="00B5087D" w:rsidRPr="00E958FF" w:rsidRDefault="00B5087D" w:rsidP="00B5087D">
      <w:pPr>
        <w:numPr>
          <w:ilvl w:val="0"/>
          <w:numId w:val="4"/>
        </w:numPr>
        <w:spacing w:after="0" w:line="240" w:lineRule="auto"/>
        <w:ind w:left="426" w:hanging="426"/>
        <w:rPr>
          <w:rFonts w:ascii="Times New Roman" w:hAnsi="Times New Roman"/>
          <w:b/>
          <w:sz w:val="24"/>
          <w:szCs w:val="24"/>
        </w:rPr>
      </w:pPr>
      <w:r w:rsidRPr="00E958FF">
        <w:rPr>
          <w:rFonts w:ascii="Times New Roman" w:hAnsi="Times New Roman"/>
          <w:b/>
          <w:sz w:val="24"/>
          <w:szCs w:val="24"/>
        </w:rPr>
        <w:t>Piedāvājuma noformēšana</w:t>
      </w:r>
    </w:p>
    <w:p w14:paraId="6578CB42" w14:textId="77777777" w:rsidR="00B5087D" w:rsidRPr="00E958FF" w:rsidRDefault="00B5087D" w:rsidP="00B5087D">
      <w:pPr>
        <w:numPr>
          <w:ilvl w:val="1"/>
          <w:numId w:val="4"/>
        </w:numPr>
        <w:spacing w:after="0" w:line="240" w:lineRule="auto"/>
        <w:ind w:left="426" w:hanging="426"/>
        <w:jc w:val="both"/>
        <w:rPr>
          <w:rFonts w:ascii="Times New Roman" w:hAnsi="Times New Roman"/>
          <w:bCs/>
          <w:sz w:val="24"/>
          <w:szCs w:val="24"/>
        </w:rPr>
      </w:pPr>
      <w:r w:rsidRPr="00E958FF">
        <w:rPr>
          <w:rFonts w:ascii="Times New Roman" w:hAnsi="Times New Roman"/>
          <w:bCs/>
          <w:sz w:val="24"/>
          <w:szCs w:val="24"/>
        </w:rPr>
        <w:t>Piedāvājums sastāv no Nolikuma 11. un 12.</w:t>
      </w:r>
      <w:r>
        <w:rPr>
          <w:rFonts w:ascii="Times New Roman" w:hAnsi="Times New Roman"/>
          <w:bCs/>
          <w:sz w:val="24"/>
          <w:szCs w:val="24"/>
        </w:rPr>
        <w:t xml:space="preserve"> </w:t>
      </w:r>
      <w:r w:rsidRPr="00E958FF">
        <w:rPr>
          <w:rFonts w:ascii="Times New Roman" w:hAnsi="Times New Roman"/>
          <w:bCs/>
          <w:sz w:val="24"/>
          <w:szCs w:val="24"/>
        </w:rPr>
        <w:t>punktā noteiktajiem dokumentiem.</w:t>
      </w:r>
    </w:p>
    <w:p w14:paraId="661A8D73" w14:textId="77777777" w:rsidR="00B5087D" w:rsidRPr="00E958FF" w:rsidRDefault="00B5087D" w:rsidP="00B5087D">
      <w:pPr>
        <w:numPr>
          <w:ilvl w:val="1"/>
          <w:numId w:val="4"/>
        </w:numPr>
        <w:spacing w:after="0" w:line="240" w:lineRule="auto"/>
        <w:ind w:left="426" w:hanging="426"/>
        <w:jc w:val="both"/>
        <w:rPr>
          <w:rFonts w:ascii="Times New Roman" w:hAnsi="Times New Roman"/>
          <w:bCs/>
          <w:sz w:val="24"/>
          <w:szCs w:val="24"/>
        </w:rPr>
      </w:pPr>
      <w:r w:rsidRPr="00E958FF">
        <w:rPr>
          <w:rFonts w:ascii="Times New Roman" w:hAnsi="Times New Roman"/>
          <w:bCs/>
          <w:sz w:val="24"/>
          <w:szCs w:val="24"/>
        </w:rPr>
        <w:t>Piedāvājuma dokumentiem jābūt skaidri salasāmiem, bez labojumiem.</w:t>
      </w:r>
    </w:p>
    <w:p w14:paraId="23B152E4" w14:textId="77777777" w:rsidR="00B5087D" w:rsidRPr="00E958FF" w:rsidRDefault="00B5087D" w:rsidP="00B5087D">
      <w:pPr>
        <w:numPr>
          <w:ilvl w:val="1"/>
          <w:numId w:val="4"/>
        </w:numPr>
        <w:spacing w:after="0" w:line="240" w:lineRule="auto"/>
        <w:ind w:left="426" w:hanging="426"/>
        <w:jc w:val="both"/>
        <w:rPr>
          <w:rFonts w:ascii="Times New Roman" w:hAnsi="Times New Roman"/>
          <w:bCs/>
          <w:sz w:val="24"/>
          <w:szCs w:val="24"/>
        </w:rPr>
      </w:pPr>
      <w:r w:rsidRPr="00E958FF">
        <w:rPr>
          <w:rFonts w:ascii="Times New Roman" w:hAnsi="Times New Roman"/>
          <w:bCs/>
          <w:sz w:val="24"/>
          <w:szCs w:val="24"/>
        </w:rPr>
        <w:t>Piedāvājums jāsagatavo latviešu valodā. Svešvalodā sagatavotiem piedāvājuma dokumentiem jāpievieno tulkojums latviešu valodā. Ja pretendents piedāvājumā iesniedz dokumenta/</w:t>
      </w:r>
      <w:r>
        <w:rPr>
          <w:rFonts w:ascii="Times New Roman" w:hAnsi="Times New Roman"/>
          <w:bCs/>
          <w:sz w:val="24"/>
          <w:szCs w:val="24"/>
        </w:rPr>
        <w:t xml:space="preserve"> </w:t>
      </w:r>
      <w:r w:rsidRPr="00E958FF">
        <w:rPr>
          <w:rFonts w:ascii="Times New Roman" w:hAnsi="Times New Roman"/>
          <w:bCs/>
          <w:sz w:val="24"/>
          <w:szCs w:val="24"/>
        </w:rPr>
        <w:t>-u tulkojumu/</w:t>
      </w:r>
      <w:r>
        <w:rPr>
          <w:rFonts w:ascii="Times New Roman" w:hAnsi="Times New Roman"/>
          <w:bCs/>
          <w:sz w:val="24"/>
          <w:szCs w:val="24"/>
        </w:rPr>
        <w:t xml:space="preserve"> </w:t>
      </w:r>
      <w:r w:rsidRPr="00E958FF">
        <w:rPr>
          <w:rFonts w:ascii="Times New Roman" w:hAnsi="Times New Roman"/>
          <w:bCs/>
          <w:sz w:val="24"/>
          <w:szCs w:val="24"/>
        </w:rPr>
        <w:t>-</w:t>
      </w:r>
      <w:proofErr w:type="spellStart"/>
      <w:r w:rsidRPr="00E958FF">
        <w:rPr>
          <w:rFonts w:ascii="Times New Roman" w:hAnsi="Times New Roman"/>
          <w:bCs/>
          <w:sz w:val="24"/>
          <w:szCs w:val="24"/>
        </w:rPr>
        <w:t>us</w:t>
      </w:r>
      <w:proofErr w:type="spellEnd"/>
      <w:r w:rsidRPr="00E958FF">
        <w:rPr>
          <w:rFonts w:ascii="Times New Roman" w:hAnsi="Times New Roman"/>
          <w:bCs/>
          <w:sz w:val="24"/>
          <w:szCs w:val="24"/>
        </w:rPr>
        <w:t>, tulkojuma/</w:t>
      </w:r>
      <w:r>
        <w:rPr>
          <w:rFonts w:ascii="Times New Roman" w:hAnsi="Times New Roman"/>
          <w:bCs/>
          <w:sz w:val="24"/>
          <w:szCs w:val="24"/>
        </w:rPr>
        <w:t xml:space="preserve"> </w:t>
      </w:r>
      <w:r w:rsidRPr="00E958FF">
        <w:rPr>
          <w:rFonts w:ascii="Times New Roman" w:hAnsi="Times New Roman"/>
          <w:bCs/>
          <w:sz w:val="24"/>
          <w:szCs w:val="24"/>
        </w:rPr>
        <w:t>-u pareizība ir jāapliecina. Par dokumentu tulkojuma atbilstību oriģinālam atbild pretendents.</w:t>
      </w:r>
    </w:p>
    <w:p w14:paraId="64C5ADB2" w14:textId="77777777" w:rsidR="00B5087D" w:rsidRPr="00E958FF" w:rsidRDefault="00B5087D" w:rsidP="00B5087D">
      <w:pPr>
        <w:numPr>
          <w:ilvl w:val="1"/>
          <w:numId w:val="4"/>
        </w:numPr>
        <w:spacing w:after="0" w:line="240" w:lineRule="auto"/>
        <w:ind w:left="426" w:hanging="426"/>
        <w:jc w:val="both"/>
        <w:rPr>
          <w:rFonts w:ascii="Times New Roman" w:hAnsi="Times New Roman"/>
          <w:bCs/>
          <w:sz w:val="24"/>
          <w:szCs w:val="24"/>
        </w:rPr>
      </w:pPr>
      <w:r w:rsidRPr="00E958FF">
        <w:rPr>
          <w:rFonts w:ascii="Times New Roman" w:hAnsi="Times New Roman"/>
          <w:bCs/>
          <w:sz w:val="24"/>
          <w:szCs w:val="24"/>
        </w:rPr>
        <w:t>Pretendents iesniedz parakstītu piedāvājumu. Piedāvājumu paraksta pretendenta pārstāvis ar Latvijas Republikas Uzņēmumu reģistrā vai atbilstošā reģistrā ārvalstīs nostiprinātām paraksta tiesībām vai šīs personas pilnvarota persona, pievienojot atbilstošas pilnvaras oriģinālu vai apliecinātu kopiju.</w:t>
      </w:r>
    </w:p>
    <w:p w14:paraId="0EA580B3" w14:textId="77777777" w:rsidR="00B5087D" w:rsidRDefault="00B5087D" w:rsidP="00B5087D">
      <w:pPr>
        <w:numPr>
          <w:ilvl w:val="1"/>
          <w:numId w:val="4"/>
        </w:numPr>
        <w:spacing w:after="0" w:line="240" w:lineRule="auto"/>
        <w:ind w:left="426" w:hanging="426"/>
        <w:jc w:val="both"/>
        <w:rPr>
          <w:rFonts w:ascii="Times New Roman" w:hAnsi="Times New Roman"/>
          <w:bCs/>
          <w:sz w:val="24"/>
          <w:szCs w:val="24"/>
        </w:rPr>
      </w:pPr>
      <w:r w:rsidRPr="00E958FF">
        <w:rPr>
          <w:rFonts w:ascii="Times New Roman" w:hAnsi="Times New Roman"/>
          <w:bCs/>
          <w:sz w:val="24"/>
          <w:szCs w:val="24"/>
        </w:rPr>
        <w:t>Pretendents piedāvājuma noformēšanā ievēro Elektronisko dokumentu likumā un Ministru kabineta 2005. gada 28. 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7E47103E" w14:textId="77777777" w:rsidR="00B5087D" w:rsidRDefault="00B5087D" w:rsidP="00B5087D">
      <w:pPr>
        <w:numPr>
          <w:ilvl w:val="1"/>
          <w:numId w:val="4"/>
        </w:numPr>
        <w:spacing w:after="0" w:line="240" w:lineRule="auto"/>
        <w:ind w:left="426" w:hanging="426"/>
        <w:jc w:val="both"/>
        <w:rPr>
          <w:rFonts w:ascii="Times New Roman" w:hAnsi="Times New Roman"/>
          <w:bCs/>
          <w:sz w:val="24"/>
          <w:szCs w:val="24"/>
        </w:rPr>
      </w:pPr>
      <w:r w:rsidRPr="00210263">
        <w:rPr>
          <w:rFonts w:ascii="Times New Roman" w:hAnsi="Times New Roman"/>
          <w:bCs/>
          <w:sz w:val="24"/>
          <w:szCs w:val="24"/>
        </w:rPr>
        <w:t>Ja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14:paraId="79333317" w14:textId="77777777" w:rsidR="0066252A" w:rsidRPr="009F11A3" w:rsidRDefault="0066252A" w:rsidP="00643A87">
      <w:pPr>
        <w:widowControl w:val="0"/>
        <w:tabs>
          <w:tab w:val="left" w:pos="0"/>
        </w:tabs>
        <w:spacing w:after="0" w:line="240" w:lineRule="auto"/>
        <w:ind w:right="-142" w:firstLine="567"/>
        <w:contextualSpacing/>
        <w:jc w:val="both"/>
        <w:rPr>
          <w:rFonts w:ascii="Times New Roman" w:eastAsia="Times New Roman" w:hAnsi="Times New Roman"/>
          <w:sz w:val="24"/>
          <w:szCs w:val="24"/>
        </w:rPr>
      </w:pPr>
    </w:p>
    <w:p w14:paraId="70AA5B19" w14:textId="77777777" w:rsidR="00B5087D" w:rsidRPr="00E42D32" w:rsidRDefault="00B5087D" w:rsidP="007B2D21">
      <w:pPr>
        <w:numPr>
          <w:ilvl w:val="0"/>
          <w:numId w:val="4"/>
        </w:numPr>
        <w:spacing w:after="0" w:line="240" w:lineRule="auto"/>
        <w:ind w:left="426" w:hanging="426"/>
        <w:jc w:val="both"/>
        <w:rPr>
          <w:rFonts w:ascii="Times New Roman" w:hAnsi="Times New Roman"/>
          <w:b/>
          <w:sz w:val="24"/>
          <w:szCs w:val="24"/>
        </w:rPr>
      </w:pPr>
      <w:r w:rsidRPr="00E42D32">
        <w:rPr>
          <w:rFonts w:ascii="Times New Roman" w:hAnsi="Times New Roman"/>
          <w:b/>
          <w:sz w:val="24"/>
          <w:szCs w:val="24"/>
        </w:rPr>
        <w:t xml:space="preserve">Pretendentu izslēgšanas un atlases prasības </w:t>
      </w:r>
    </w:p>
    <w:p w14:paraId="5275C478" w14:textId="77777777" w:rsidR="00B5087D" w:rsidRDefault="00B5087D" w:rsidP="007B2D21">
      <w:pPr>
        <w:numPr>
          <w:ilvl w:val="1"/>
          <w:numId w:val="4"/>
        </w:numPr>
        <w:spacing w:after="0" w:line="240" w:lineRule="auto"/>
        <w:ind w:left="426" w:hanging="426"/>
        <w:jc w:val="both"/>
        <w:rPr>
          <w:rFonts w:ascii="Times New Roman" w:hAnsi="Times New Roman"/>
          <w:bCs/>
          <w:sz w:val="24"/>
          <w:szCs w:val="24"/>
        </w:rPr>
      </w:pPr>
      <w:r w:rsidRPr="00E42D32">
        <w:rPr>
          <w:rFonts w:ascii="Times New Roman" w:hAnsi="Times New Roman"/>
          <w:bCs/>
          <w:sz w:val="24"/>
          <w:szCs w:val="24"/>
        </w:rPr>
        <w:t>Attiecībā uz pretendentu, kuram būtu piešķiramas Iepirkuma līguma slēgšanas tiesības, nepastāv PIL 9. panta astotās daļas 1., 2., 3., 4. vai 5. punktā noteiktie pretendenta izslēgšanas nosacījumi, t.i., Pasūtītājs izslēdz pretendentu no dalības Iepirkumā jebkurā no šādiem gadījumiem:</w:t>
      </w:r>
    </w:p>
    <w:p w14:paraId="0AFF0923" w14:textId="77777777" w:rsidR="00B5087D" w:rsidRDefault="00B5087D" w:rsidP="007B2D21">
      <w:pPr>
        <w:numPr>
          <w:ilvl w:val="2"/>
          <w:numId w:val="4"/>
        </w:numPr>
        <w:spacing w:after="0" w:line="240" w:lineRule="auto"/>
        <w:jc w:val="both"/>
        <w:rPr>
          <w:rFonts w:ascii="Times New Roman" w:hAnsi="Times New Roman"/>
          <w:bCs/>
          <w:sz w:val="24"/>
          <w:szCs w:val="24"/>
        </w:rPr>
      </w:pPr>
      <w:r w:rsidRPr="00E42D32">
        <w:rPr>
          <w:rFonts w:ascii="Times New Roman" w:hAnsi="Times New Roman"/>
          <w:bCs/>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r>
        <w:rPr>
          <w:rFonts w:ascii="Times New Roman" w:hAnsi="Times New Roman"/>
          <w:bCs/>
          <w:sz w:val="24"/>
          <w:szCs w:val="24"/>
        </w:rPr>
        <w:t>.</w:t>
      </w:r>
    </w:p>
    <w:p w14:paraId="750E3983" w14:textId="77777777" w:rsidR="00B5087D" w:rsidRDefault="00B5087D" w:rsidP="007B2D21">
      <w:pPr>
        <w:numPr>
          <w:ilvl w:val="2"/>
          <w:numId w:val="4"/>
        </w:numPr>
        <w:spacing w:after="0" w:line="240" w:lineRule="auto"/>
        <w:jc w:val="both"/>
        <w:rPr>
          <w:rFonts w:ascii="Times New Roman" w:hAnsi="Times New Roman"/>
          <w:bCs/>
          <w:sz w:val="24"/>
          <w:szCs w:val="24"/>
        </w:rPr>
      </w:pPr>
      <w:r w:rsidRPr="00E42D32">
        <w:rPr>
          <w:rFonts w:ascii="Times New Roman" w:hAnsi="Times New Roman"/>
          <w:bCs/>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w:t>
      </w:r>
      <w:r w:rsidRPr="00E42D32">
        <w:rPr>
          <w:rFonts w:ascii="Times New Roman" w:hAnsi="Times New Roman"/>
          <w:bCs/>
          <w:sz w:val="24"/>
          <w:szCs w:val="24"/>
        </w:rPr>
        <w:lastRenderedPageBreak/>
        <w:t xml:space="preserve">dzīvesvieta, ir nodokļu parādi, tai skaitā valsts sociālās apdrošināšanas obligāto iemaksu parādi, kas kopsummā kādā no valstīm pārsniedz 150 </w:t>
      </w:r>
      <w:proofErr w:type="spellStart"/>
      <w:r w:rsidRPr="00B01010">
        <w:rPr>
          <w:rFonts w:ascii="Times New Roman" w:hAnsi="Times New Roman"/>
          <w:bCs/>
          <w:i/>
          <w:iCs/>
          <w:sz w:val="24"/>
          <w:szCs w:val="24"/>
        </w:rPr>
        <w:t>euro</w:t>
      </w:r>
      <w:proofErr w:type="spellEnd"/>
      <w:r w:rsidRPr="00E42D32">
        <w:rPr>
          <w:rFonts w:ascii="Times New Roman" w:hAnsi="Times New Roman"/>
          <w:bCs/>
          <w:sz w:val="24"/>
          <w:szCs w:val="24"/>
        </w:rPr>
        <w:t>;</w:t>
      </w:r>
    </w:p>
    <w:p w14:paraId="3DC14077" w14:textId="77777777" w:rsidR="00B5087D" w:rsidRDefault="00B5087D" w:rsidP="007B2D21">
      <w:pPr>
        <w:numPr>
          <w:ilvl w:val="2"/>
          <w:numId w:val="4"/>
        </w:numPr>
        <w:spacing w:after="0" w:line="240" w:lineRule="auto"/>
        <w:jc w:val="both"/>
        <w:rPr>
          <w:rFonts w:ascii="Times New Roman" w:hAnsi="Times New Roman"/>
          <w:bCs/>
          <w:sz w:val="24"/>
          <w:szCs w:val="24"/>
        </w:rPr>
      </w:pPr>
      <w:r w:rsidRPr="00E42D32">
        <w:rPr>
          <w:rFonts w:ascii="Times New Roman" w:hAnsi="Times New Roman"/>
          <w:bCs/>
          <w:sz w:val="24"/>
          <w:szCs w:val="24"/>
        </w:rPr>
        <w:t>Iepirkuma procedūras dokumentu sagatavotājs (Pasūtītāja amatpersona vai darbinieks), Iepirkuma komisijas loceklis, vai eksperts ir saistīts ar pretendentu PIL 25.panta pirmās un otrās daļas izpratnē, vai ir ieinteresēts kāda pretendenta izvēlē, un Pasūtītājam nav iespējams novērst šo situāciju ar mazāk pretendentu ierobežojošiem pasākumiem;</w:t>
      </w:r>
    </w:p>
    <w:p w14:paraId="39D2E208" w14:textId="77777777" w:rsidR="00B5087D" w:rsidRDefault="00B5087D" w:rsidP="007B2D21">
      <w:pPr>
        <w:numPr>
          <w:ilvl w:val="2"/>
          <w:numId w:val="4"/>
        </w:numPr>
        <w:spacing w:after="0" w:line="240" w:lineRule="auto"/>
        <w:jc w:val="both"/>
        <w:rPr>
          <w:rFonts w:ascii="Times New Roman" w:hAnsi="Times New Roman"/>
          <w:bCs/>
          <w:sz w:val="24"/>
          <w:szCs w:val="24"/>
        </w:rPr>
      </w:pPr>
      <w:r w:rsidRPr="00E42D32">
        <w:rPr>
          <w:rFonts w:ascii="Times New Roman" w:hAnsi="Times New Roman"/>
          <w:bCs/>
          <w:sz w:val="24"/>
          <w:szCs w:val="24"/>
        </w:rPr>
        <w:t>uz pretendenta norādīto personu, uz kuras iespējām pretendents balstās, lai apliecinātu, ka tā kvalifikācija atbilst prasībām, kas noteiktas paziņojumā par plānoto līgumu vai Nolikumā, kā arī uz personālsabiedrības biedru, ja pretendents ir personālsabiedrība, ir attiecināmi PIL 9.panta astotās daļas 1., 2. un 3. punkta nosacījumi;</w:t>
      </w:r>
    </w:p>
    <w:p w14:paraId="6A362DB6" w14:textId="77777777" w:rsidR="00B5087D" w:rsidRPr="00E42D32" w:rsidRDefault="00B5087D" w:rsidP="007B2D21">
      <w:pPr>
        <w:numPr>
          <w:ilvl w:val="2"/>
          <w:numId w:val="4"/>
        </w:numPr>
        <w:spacing w:after="0" w:line="240" w:lineRule="auto"/>
        <w:jc w:val="both"/>
        <w:rPr>
          <w:rFonts w:ascii="Times New Roman" w:hAnsi="Times New Roman"/>
          <w:bCs/>
          <w:sz w:val="24"/>
          <w:szCs w:val="24"/>
        </w:rPr>
      </w:pPr>
      <w:r w:rsidRPr="00E42D32">
        <w:rPr>
          <w:rFonts w:ascii="Times New Roman" w:hAnsi="Times New Roman"/>
          <w:bCs/>
          <w:sz w:val="24"/>
          <w:szCs w:val="24"/>
        </w:rPr>
        <w:t>pretendents ir ārzonā reģistrēta juridiskā persona vai personu apvienība.</w:t>
      </w:r>
    </w:p>
    <w:p w14:paraId="3B849308" w14:textId="77777777" w:rsidR="00B5087D" w:rsidRDefault="00B5087D" w:rsidP="00B5087D">
      <w:pPr>
        <w:numPr>
          <w:ilvl w:val="1"/>
          <w:numId w:val="34"/>
        </w:numPr>
        <w:spacing w:after="0" w:line="240" w:lineRule="auto"/>
        <w:ind w:left="426" w:hanging="426"/>
        <w:jc w:val="both"/>
        <w:rPr>
          <w:rFonts w:ascii="Times New Roman" w:hAnsi="Times New Roman"/>
          <w:bCs/>
          <w:sz w:val="24"/>
          <w:szCs w:val="24"/>
        </w:rPr>
      </w:pPr>
      <w:r w:rsidRPr="00E42D32">
        <w:rPr>
          <w:rFonts w:ascii="Times New Roman" w:hAnsi="Times New Roman"/>
          <w:bCs/>
          <w:sz w:val="24"/>
          <w:szCs w:val="24"/>
        </w:rPr>
        <w:t xml:space="preserve">Uz pretendentu nedrīkst attiekties Starptautisko un Latvijas Republikas nacionālo sankciju likuma 11.1 panta pirmajā un otrajā daļā noteiktie izslēgšanas nosacījumi. Pasūtītājs attiecībā uz pretendentu, kuram būtu piešķiramas līguma slēgšanas tiesības, pārbauda, vai attiecībā uz šo pretendentu, tā valdes vai padomes locekli, patieso labuma guvēju, </w:t>
      </w:r>
      <w:proofErr w:type="spellStart"/>
      <w:r w:rsidRPr="00E42D32">
        <w:rPr>
          <w:rFonts w:ascii="Times New Roman" w:hAnsi="Times New Roman"/>
          <w:bCs/>
          <w:sz w:val="24"/>
          <w:szCs w:val="24"/>
        </w:rPr>
        <w:t>pārstāvēttiesīgo</w:t>
      </w:r>
      <w:proofErr w:type="spellEnd"/>
      <w:r w:rsidRPr="00E42D32">
        <w:rPr>
          <w:rFonts w:ascii="Times New Roman" w:hAnsi="Times New Roman"/>
          <w:bCs/>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Pr="00E42D32">
        <w:rPr>
          <w:rFonts w:ascii="Times New Roman" w:hAnsi="Times New Roman"/>
          <w:bCs/>
          <w:sz w:val="24"/>
          <w:szCs w:val="24"/>
        </w:rPr>
        <w:t>pārstāvēttiesīgo</w:t>
      </w:r>
      <w:proofErr w:type="spellEnd"/>
      <w:r w:rsidRPr="00E42D32">
        <w:rPr>
          <w:rFonts w:ascii="Times New Roman" w:hAnsi="Times New Roman"/>
          <w:bCs/>
          <w:sz w:val="24"/>
          <w:szCs w:val="24"/>
        </w:rPr>
        <w:t xml:space="preserve"> personu vai prokūristu, ja pretendents ir personālsabiedrība, ir noteiktas Starptautisko un Latvijas Republikas nacionālo sankciju likuma 11.1 panta pirmajā daļā noteiktās sankcijas, kuras ietekmē līguma izpildi. Ja attiecībā uz pretendentu vai kādu no minētajām personām ir noteiktas Starptautisko un Latvijas Republikas nacionālo sankciju likuma 11.1 panta pirmajā daļā noteiktās sankcijas, kuras kavēs līguma izpildi, pretendents ir izslēdzams no dalības līguma slēgšanas tiesību piešķiršanas procedūrā.</w:t>
      </w: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395"/>
        <w:gridCol w:w="4819"/>
      </w:tblGrid>
      <w:tr w:rsidR="0066252A" w:rsidRPr="00385FE1" w14:paraId="2C96B16E" w14:textId="77777777" w:rsidTr="00B5087D">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1ADD72" w14:textId="20451A66" w:rsidR="0066252A" w:rsidRPr="00385FE1" w:rsidRDefault="0066252A" w:rsidP="00B5087D">
            <w:pPr>
              <w:pStyle w:val="ListParagraph"/>
              <w:numPr>
                <w:ilvl w:val="0"/>
                <w:numId w:val="34"/>
              </w:numPr>
              <w:ind w:right="-142"/>
              <w:jc w:val="both"/>
            </w:pPr>
            <w:r w:rsidRPr="00385FE1">
              <w:rPr>
                <w:b/>
              </w:rPr>
              <w:t>Pretendenta kvalifikācijas prasības</w:t>
            </w:r>
          </w:p>
        </w:tc>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AE44EB" w14:textId="157EB34B" w:rsidR="0066252A" w:rsidRPr="00385FE1" w:rsidRDefault="0066252A" w:rsidP="00B5087D">
            <w:pPr>
              <w:pStyle w:val="ListParagraph"/>
              <w:numPr>
                <w:ilvl w:val="0"/>
                <w:numId w:val="34"/>
              </w:numPr>
              <w:ind w:right="28"/>
              <w:jc w:val="both"/>
              <w:rPr>
                <w:b/>
              </w:rPr>
            </w:pPr>
            <w:r w:rsidRPr="00385FE1">
              <w:rPr>
                <w:b/>
                <w:bCs/>
              </w:rPr>
              <w:t>Pretendentam jāiesniedz šādi pretendenta kvalifikāciju apliecinoši dokumenti</w:t>
            </w:r>
          </w:p>
        </w:tc>
      </w:tr>
      <w:tr w:rsidR="0066252A" w:rsidRPr="00385FE1" w14:paraId="2C009020" w14:textId="77777777" w:rsidTr="00B5087D">
        <w:trPr>
          <w:trHeight w:val="569"/>
        </w:trPr>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219C6F" w14:textId="2F38723C" w:rsidR="0066252A" w:rsidRPr="00385FE1" w:rsidRDefault="0066252A" w:rsidP="00643A87">
            <w:pPr>
              <w:spacing w:after="0" w:line="240" w:lineRule="auto"/>
              <w:ind w:right="-57"/>
              <w:jc w:val="both"/>
              <w:rPr>
                <w:rFonts w:ascii="Times New Roman" w:eastAsia="Times New Roman" w:hAnsi="Times New Roman"/>
                <w:sz w:val="24"/>
                <w:szCs w:val="24"/>
              </w:rPr>
            </w:pPr>
            <w:r w:rsidRPr="00385FE1">
              <w:rPr>
                <w:rFonts w:ascii="Times New Roman" w:hAnsi="Times New Roman"/>
                <w:sz w:val="24"/>
                <w:szCs w:val="24"/>
              </w:rPr>
              <w:t>1</w:t>
            </w:r>
            <w:r w:rsidR="003A66FD" w:rsidRPr="00385FE1">
              <w:rPr>
                <w:rFonts w:ascii="Times New Roman" w:hAnsi="Times New Roman"/>
                <w:sz w:val="24"/>
                <w:szCs w:val="24"/>
              </w:rPr>
              <w:t>0</w:t>
            </w:r>
            <w:r w:rsidRPr="00385FE1">
              <w:rPr>
                <w:rFonts w:ascii="Times New Roman" w:hAnsi="Times New Roman"/>
                <w:sz w:val="24"/>
                <w:szCs w:val="24"/>
              </w:rPr>
              <w:t xml:space="preserve">.1. Pretendents ir reģistrēts Latvijas Republikas Uzņēmumu reģistra Komercreģistrā vai līdzvērtīgā reģistrā ārvalstīs, normatīvajos aktos noteiktajos gadījumos. </w:t>
            </w:r>
            <w:r w:rsidRPr="00385FE1">
              <w:rPr>
                <w:rFonts w:ascii="Times New Roman" w:hAnsi="Times New Roman"/>
                <w:i/>
                <w:iCs/>
                <w:sz w:val="24"/>
                <w:szCs w:val="24"/>
              </w:rPr>
              <w:t>Prasība attiecas arī uz personālsabiedrību un visiem personālsabiedrības biedriem (ja piedāvājumu iesniedz personālsabiedrība) vai visiem piegādātāju apvienības dalībniekiem (ja piedāvājumu iesniedz piegādātāju apvienība).</w:t>
            </w:r>
          </w:p>
        </w:tc>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30ED4B" w14:textId="2AE25BD8" w:rsidR="003A66FD" w:rsidRPr="00385FE1" w:rsidRDefault="0066252A" w:rsidP="00643A87">
            <w:pPr>
              <w:spacing w:after="0" w:line="240" w:lineRule="auto"/>
              <w:ind w:right="-58"/>
              <w:jc w:val="both"/>
              <w:rPr>
                <w:rFonts w:ascii="Times New Roman" w:eastAsia="Times New Roman" w:hAnsi="Times New Roman"/>
                <w:sz w:val="24"/>
                <w:szCs w:val="24"/>
              </w:rPr>
            </w:pPr>
            <w:r w:rsidRPr="00385FE1">
              <w:rPr>
                <w:rFonts w:ascii="Times New Roman" w:eastAsia="Times New Roman" w:hAnsi="Times New Roman"/>
                <w:sz w:val="24"/>
                <w:szCs w:val="24"/>
              </w:rPr>
              <w:t>1</w:t>
            </w:r>
            <w:r w:rsidR="003A66FD" w:rsidRPr="00385FE1">
              <w:rPr>
                <w:rFonts w:ascii="Times New Roman" w:eastAsia="Times New Roman" w:hAnsi="Times New Roman"/>
                <w:sz w:val="24"/>
                <w:szCs w:val="24"/>
              </w:rPr>
              <w:t>1</w:t>
            </w:r>
            <w:r w:rsidRPr="00385FE1">
              <w:rPr>
                <w:rFonts w:ascii="Times New Roman" w:eastAsia="Times New Roman" w:hAnsi="Times New Roman"/>
                <w:sz w:val="24"/>
                <w:szCs w:val="24"/>
              </w:rPr>
              <w:t xml:space="preserve">.1. </w:t>
            </w:r>
            <w:r w:rsidRPr="00385FE1">
              <w:rPr>
                <w:rFonts w:ascii="Times New Roman" w:hAnsi="Times New Roman"/>
                <w:sz w:val="24"/>
                <w:szCs w:val="24"/>
              </w:rPr>
              <w:t xml:space="preserve">Pretendenta parakstīts pieteikums dalībai Iepirkumā, kurš sagatavots saskaņā ar Nolikuma </w:t>
            </w:r>
            <w:r w:rsidR="003A66FD" w:rsidRPr="00385FE1">
              <w:rPr>
                <w:rFonts w:ascii="Times New Roman" w:hAnsi="Times New Roman"/>
                <w:sz w:val="24"/>
                <w:szCs w:val="24"/>
              </w:rPr>
              <w:t>1</w:t>
            </w:r>
            <w:r w:rsidRPr="00385FE1">
              <w:rPr>
                <w:rFonts w:ascii="Times New Roman" w:hAnsi="Times New Roman"/>
                <w:sz w:val="24"/>
                <w:szCs w:val="24"/>
              </w:rPr>
              <w:t>.</w:t>
            </w:r>
            <w:r w:rsidR="003A66FD" w:rsidRPr="00385FE1">
              <w:rPr>
                <w:rFonts w:ascii="Times New Roman" w:hAnsi="Times New Roman"/>
                <w:sz w:val="24"/>
                <w:szCs w:val="24"/>
              </w:rPr>
              <w:t xml:space="preserve"> </w:t>
            </w:r>
            <w:r w:rsidRPr="00385FE1">
              <w:rPr>
                <w:rFonts w:ascii="Times New Roman" w:hAnsi="Times New Roman"/>
                <w:sz w:val="24"/>
                <w:szCs w:val="24"/>
              </w:rPr>
              <w:t>pielikumā pievienoto formu. Ja pretendenta piedāvājumu paraksta pilnvarota persona, tad jāpievieno pilnvara vai tās apliecināta kopija</w:t>
            </w:r>
            <w:r w:rsidRPr="00385FE1">
              <w:rPr>
                <w:rFonts w:ascii="Times New Roman" w:eastAsia="Times New Roman" w:hAnsi="Times New Roman"/>
                <w:sz w:val="24"/>
                <w:szCs w:val="24"/>
              </w:rPr>
              <w:t xml:space="preserve">. </w:t>
            </w:r>
          </w:p>
          <w:p w14:paraId="4ED58221" w14:textId="3C1AB0B4" w:rsidR="00CD7BBE" w:rsidRPr="00385FE1" w:rsidRDefault="00CD7BBE" w:rsidP="00643A87">
            <w:pPr>
              <w:spacing w:after="0" w:line="240" w:lineRule="auto"/>
              <w:ind w:right="-58"/>
              <w:jc w:val="both"/>
              <w:rPr>
                <w:rFonts w:ascii="Times New Roman" w:hAnsi="Times New Roman"/>
                <w:i/>
                <w:iCs/>
                <w:sz w:val="24"/>
                <w:szCs w:val="24"/>
              </w:rPr>
            </w:pPr>
            <w:r w:rsidRPr="00385FE1">
              <w:rPr>
                <w:rFonts w:ascii="Times New Roman" w:hAnsi="Times New Roman"/>
                <w:i/>
                <w:iCs/>
                <w:sz w:val="24"/>
                <w:szCs w:val="24"/>
              </w:rPr>
              <w:t>Ārvalstī reģistrēts vai pastāvīgi dzīvojošs pretendents iesniedz komercdarbību reģistrējošas iestādes ārvalstīs izdotu dokumenta kopiju, kas apliecina, ka pretendents, personālsabiedrība ar visiem personālsabiedrības biedriem, piegādātāju apvienības dalībnieki un apakšuzņēmēji ir reģistrēti, licencēti vai sertificēti atbilstoši reģistrācijas vai pastāvīgās dzīvesvietas valsts normatīvo aktu prasībām un apliecina ārvalstīs reģistrēta pretendenta (arī piegādātāju apvienību dalībnieku, personālsabiedrības dalībnieku un apakšuzņēmēju) dalībnieku sastāvu.</w:t>
            </w:r>
          </w:p>
          <w:p w14:paraId="1CEEBED3" w14:textId="77777777" w:rsidR="00CD7BBE" w:rsidRPr="00385FE1" w:rsidRDefault="00CD7BBE" w:rsidP="00643A87">
            <w:pPr>
              <w:spacing w:after="0" w:line="240" w:lineRule="auto"/>
              <w:ind w:right="-58"/>
              <w:jc w:val="both"/>
              <w:rPr>
                <w:rFonts w:ascii="Times New Roman" w:hAnsi="Times New Roman"/>
                <w:i/>
                <w:iCs/>
                <w:sz w:val="24"/>
                <w:szCs w:val="24"/>
              </w:rPr>
            </w:pPr>
          </w:p>
          <w:p w14:paraId="207B0F24" w14:textId="07670C50" w:rsidR="0066252A" w:rsidRPr="00385FE1" w:rsidRDefault="0066252A" w:rsidP="00643A87">
            <w:pPr>
              <w:spacing w:after="0" w:line="240" w:lineRule="auto"/>
              <w:ind w:right="-58"/>
              <w:jc w:val="both"/>
              <w:rPr>
                <w:rFonts w:ascii="Times New Roman" w:hAnsi="Times New Roman"/>
                <w:sz w:val="24"/>
                <w:szCs w:val="24"/>
              </w:rPr>
            </w:pPr>
            <w:r w:rsidRPr="00385FE1">
              <w:rPr>
                <w:rFonts w:ascii="Times New Roman" w:hAnsi="Times New Roman"/>
                <w:sz w:val="24"/>
                <w:szCs w:val="24"/>
              </w:rPr>
              <w:t xml:space="preserve">Par Latvijas Republikā reģistrētu pretendentu </w:t>
            </w:r>
            <w:r w:rsidR="00CD7BBE" w:rsidRPr="00385FE1">
              <w:rPr>
                <w:rFonts w:ascii="Times New Roman" w:hAnsi="Times New Roman"/>
                <w:sz w:val="24"/>
                <w:szCs w:val="24"/>
              </w:rPr>
              <w:t>K</w:t>
            </w:r>
            <w:r w:rsidRPr="00385FE1">
              <w:rPr>
                <w:rFonts w:ascii="Times New Roman" w:hAnsi="Times New Roman"/>
                <w:sz w:val="24"/>
                <w:szCs w:val="24"/>
              </w:rPr>
              <w:t xml:space="preserve">omisija pārbaudīs informāciju Uzņēmuma reģistra interneta mājaslapā </w:t>
            </w:r>
            <w:hyperlink r:id="rId15">
              <w:r w:rsidRPr="00385FE1">
                <w:rPr>
                  <w:rStyle w:val="InternetLink"/>
                  <w:rFonts w:ascii="Times New Roman" w:hAnsi="Times New Roman"/>
                  <w:sz w:val="24"/>
                  <w:szCs w:val="24"/>
                </w:rPr>
                <w:t>www.ur.gov.lv</w:t>
              </w:r>
            </w:hyperlink>
            <w:r w:rsidRPr="00385FE1">
              <w:rPr>
                <w:rFonts w:ascii="Times New Roman" w:hAnsi="Times New Roman"/>
                <w:sz w:val="24"/>
                <w:szCs w:val="24"/>
              </w:rPr>
              <w:t>.</w:t>
            </w:r>
          </w:p>
        </w:tc>
      </w:tr>
      <w:tr w:rsidR="0066252A" w:rsidRPr="00385FE1" w14:paraId="61FFB136" w14:textId="77777777" w:rsidTr="00B5087D">
        <w:trPr>
          <w:trHeight w:val="541"/>
        </w:trPr>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A5F05F" w14:textId="4113B1B8" w:rsidR="002E6F2D" w:rsidRPr="00385FE1" w:rsidRDefault="0066252A" w:rsidP="00643A87">
            <w:pPr>
              <w:spacing w:after="0" w:line="240" w:lineRule="auto"/>
              <w:ind w:right="-58"/>
              <w:jc w:val="both"/>
              <w:rPr>
                <w:rFonts w:ascii="Times New Roman" w:eastAsia="Times New Roman" w:hAnsi="Times New Roman"/>
                <w:bCs/>
                <w:sz w:val="24"/>
                <w:szCs w:val="24"/>
              </w:rPr>
            </w:pPr>
            <w:r w:rsidRPr="00385FE1">
              <w:rPr>
                <w:rFonts w:ascii="Times New Roman" w:eastAsia="Times New Roman" w:hAnsi="Times New Roman"/>
                <w:sz w:val="24"/>
                <w:szCs w:val="24"/>
              </w:rPr>
              <w:t>1</w:t>
            </w:r>
            <w:r w:rsidR="003A66FD" w:rsidRPr="00385FE1">
              <w:rPr>
                <w:rFonts w:ascii="Times New Roman" w:eastAsia="Times New Roman" w:hAnsi="Times New Roman"/>
                <w:sz w:val="24"/>
                <w:szCs w:val="24"/>
              </w:rPr>
              <w:t>0</w:t>
            </w:r>
            <w:r w:rsidRPr="00385FE1">
              <w:rPr>
                <w:rFonts w:ascii="Times New Roman" w:eastAsia="Times New Roman" w:hAnsi="Times New Roman"/>
                <w:sz w:val="24"/>
                <w:szCs w:val="24"/>
              </w:rPr>
              <w:t>.</w:t>
            </w:r>
            <w:r w:rsidR="00956E36" w:rsidRPr="00385FE1">
              <w:rPr>
                <w:rFonts w:ascii="Times New Roman" w:eastAsia="Times New Roman" w:hAnsi="Times New Roman"/>
                <w:sz w:val="24"/>
                <w:szCs w:val="24"/>
              </w:rPr>
              <w:t>2</w:t>
            </w:r>
            <w:r w:rsidRPr="00385FE1">
              <w:rPr>
                <w:rFonts w:ascii="Times New Roman" w:eastAsia="Times New Roman" w:hAnsi="Times New Roman"/>
                <w:sz w:val="24"/>
                <w:szCs w:val="24"/>
              </w:rPr>
              <w:t>.</w:t>
            </w:r>
            <w:r w:rsidRPr="00385FE1">
              <w:rPr>
                <w:rFonts w:ascii="Times New Roman" w:eastAsia="Times New Roman" w:hAnsi="Times New Roman"/>
                <w:sz w:val="24"/>
                <w:szCs w:val="24"/>
              </w:rPr>
              <w:tab/>
            </w:r>
            <w:r w:rsidR="002E6F2D" w:rsidRPr="00385FE1">
              <w:rPr>
                <w:rFonts w:ascii="Times New Roman" w:hAnsi="Times New Roman"/>
                <w:bCs/>
                <w:sz w:val="24"/>
                <w:szCs w:val="24"/>
              </w:rPr>
              <w:t xml:space="preserve">Pretendentam ir tiesības </w:t>
            </w:r>
            <w:r w:rsidR="008D751C" w:rsidRPr="00385FE1">
              <w:rPr>
                <w:rFonts w:ascii="Times New Roman" w:hAnsi="Times New Roman"/>
                <w:bCs/>
                <w:sz w:val="24"/>
                <w:szCs w:val="24"/>
              </w:rPr>
              <w:t xml:space="preserve">piedāvāto Preci </w:t>
            </w:r>
            <w:r w:rsidR="002E6F2D" w:rsidRPr="00385FE1">
              <w:rPr>
                <w:rFonts w:ascii="Times New Roman" w:hAnsi="Times New Roman"/>
                <w:bCs/>
                <w:sz w:val="24"/>
                <w:szCs w:val="24"/>
              </w:rPr>
              <w:t>izplatīt</w:t>
            </w:r>
            <w:r w:rsidR="008D751C" w:rsidRPr="00385FE1">
              <w:rPr>
                <w:rFonts w:ascii="Times New Roman" w:hAnsi="Times New Roman"/>
                <w:bCs/>
                <w:sz w:val="24"/>
                <w:szCs w:val="24"/>
              </w:rPr>
              <w:t xml:space="preserve"> un nodrošināt tās servisu</w:t>
            </w:r>
            <w:r w:rsidR="002E6F2D" w:rsidRPr="00385FE1">
              <w:rPr>
                <w:rFonts w:ascii="Times New Roman" w:hAnsi="Times New Roman"/>
                <w:bCs/>
                <w:sz w:val="24"/>
                <w:szCs w:val="24"/>
              </w:rPr>
              <w:t xml:space="preserve"> </w:t>
            </w:r>
            <w:r w:rsidR="002E6F2D" w:rsidRPr="00385FE1">
              <w:rPr>
                <w:rFonts w:ascii="Times New Roman" w:hAnsi="Times New Roman"/>
                <w:bCs/>
                <w:sz w:val="24"/>
                <w:szCs w:val="24"/>
              </w:rPr>
              <w:lastRenderedPageBreak/>
              <w:t>Eiropas Savienībā, tajā skaitā Latvijas Republikas teritorijā.</w:t>
            </w:r>
          </w:p>
        </w:tc>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980FD3" w14:textId="180D33EB" w:rsidR="008969B2" w:rsidRPr="00385FE1" w:rsidRDefault="0066252A" w:rsidP="00643A87">
            <w:pPr>
              <w:spacing w:after="0" w:line="240" w:lineRule="auto"/>
              <w:ind w:right="-58"/>
              <w:jc w:val="both"/>
              <w:rPr>
                <w:rFonts w:ascii="Times New Roman" w:hAnsi="Times New Roman"/>
                <w:sz w:val="24"/>
                <w:szCs w:val="24"/>
              </w:rPr>
            </w:pPr>
            <w:r w:rsidRPr="00385FE1">
              <w:rPr>
                <w:rFonts w:ascii="Times New Roman" w:eastAsia="Times New Roman" w:hAnsi="Times New Roman"/>
                <w:sz w:val="24"/>
                <w:szCs w:val="24"/>
              </w:rPr>
              <w:lastRenderedPageBreak/>
              <w:t>1</w:t>
            </w:r>
            <w:r w:rsidR="00B261E5" w:rsidRPr="00385FE1">
              <w:rPr>
                <w:rFonts w:ascii="Times New Roman" w:eastAsia="Times New Roman" w:hAnsi="Times New Roman"/>
                <w:sz w:val="24"/>
                <w:szCs w:val="24"/>
              </w:rPr>
              <w:t>1</w:t>
            </w:r>
            <w:r w:rsidRPr="00385FE1">
              <w:rPr>
                <w:rFonts w:ascii="Times New Roman" w:eastAsia="Times New Roman" w:hAnsi="Times New Roman"/>
                <w:sz w:val="24"/>
                <w:szCs w:val="24"/>
              </w:rPr>
              <w:t>.</w:t>
            </w:r>
            <w:r w:rsidR="00956E36" w:rsidRPr="00385FE1">
              <w:rPr>
                <w:rFonts w:ascii="Times New Roman" w:eastAsia="Times New Roman" w:hAnsi="Times New Roman"/>
                <w:sz w:val="24"/>
                <w:szCs w:val="24"/>
              </w:rPr>
              <w:t>2</w:t>
            </w:r>
            <w:r w:rsidRPr="00385FE1">
              <w:rPr>
                <w:rFonts w:ascii="Times New Roman" w:eastAsia="Times New Roman" w:hAnsi="Times New Roman"/>
                <w:sz w:val="24"/>
                <w:szCs w:val="24"/>
              </w:rPr>
              <w:t>.</w:t>
            </w:r>
            <w:r w:rsidR="00B261E5" w:rsidRPr="00385FE1">
              <w:rPr>
                <w:rFonts w:ascii="Times New Roman" w:eastAsia="Times New Roman" w:hAnsi="Times New Roman"/>
                <w:sz w:val="24"/>
                <w:szCs w:val="24"/>
              </w:rPr>
              <w:t xml:space="preserve"> </w:t>
            </w:r>
            <w:r w:rsidR="002E6F2D" w:rsidRPr="00385FE1">
              <w:rPr>
                <w:rFonts w:ascii="Times New Roman" w:hAnsi="Times New Roman"/>
                <w:sz w:val="24"/>
                <w:szCs w:val="24"/>
              </w:rPr>
              <w:t xml:space="preserve">Lai apliecinātu </w:t>
            </w:r>
            <w:r w:rsidR="007124B6" w:rsidRPr="00385FE1">
              <w:rPr>
                <w:rFonts w:ascii="Times New Roman" w:hAnsi="Times New Roman"/>
                <w:sz w:val="24"/>
                <w:szCs w:val="24"/>
              </w:rPr>
              <w:t>N</w:t>
            </w:r>
            <w:r w:rsidR="002E6F2D" w:rsidRPr="00385FE1">
              <w:rPr>
                <w:rFonts w:ascii="Times New Roman" w:hAnsi="Times New Roman"/>
                <w:sz w:val="24"/>
                <w:szCs w:val="24"/>
              </w:rPr>
              <w:t>olikuma 10.</w:t>
            </w:r>
            <w:r w:rsidR="00956E36" w:rsidRPr="00385FE1">
              <w:rPr>
                <w:rFonts w:ascii="Times New Roman" w:hAnsi="Times New Roman"/>
                <w:sz w:val="24"/>
                <w:szCs w:val="24"/>
              </w:rPr>
              <w:t>2</w:t>
            </w:r>
            <w:r w:rsidR="002E6F2D" w:rsidRPr="00385FE1">
              <w:rPr>
                <w:rFonts w:ascii="Times New Roman" w:hAnsi="Times New Roman"/>
                <w:sz w:val="24"/>
                <w:szCs w:val="24"/>
              </w:rPr>
              <w:t>.</w:t>
            </w:r>
            <w:r w:rsidR="00B92FA1" w:rsidRPr="00385FE1">
              <w:rPr>
                <w:rFonts w:ascii="Times New Roman" w:hAnsi="Times New Roman"/>
                <w:sz w:val="24"/>
                <w:szCs w:val="24"/>
              </w:rPr>
              <w:t xml:space="preserve"> </w:t>
            </w:r>
            <w:r w:rsidR="002E6F2D" w:rsidRPr="00385FE1">
              <w:rPr>
                <w:rFonts w:ascii="Times New Roman" w:hAnsi="Times New Roman"/>
                <w:sz w:val="24"/>
                <w:szCs w:val="24"/>
              </w:rPr>
              <w:t xml:space="preserve">punkta izpildi, pretendentam jāiesniedz ražotāja vai tā autorizēta pārstāvja apliecinoši dokumenti, kas </w:t>
            </w:r>
            <w:r w:rsidR="002E6F2D" w:rsidRPr="00385FE1">
              <w:rPr>
                <w:rFonts w:ascii="Times New Roman" w:hAnsi="Times New Roman"/>
                <w:sz w:val="24"/>
                <w:szCs w:val="24"/>
              </w:rPr>
              <w:lastRenderedPageBreak/>
              <w:t xml:space="preserve">ļauj pretendentam nodrošināt tā piedāvātās Preces izplatīšanu </w:t>
            </w:r>
            <w:r w:rsidR="00397CBB" w:rsidRPr="00385FE1">
              <w:rPr>
                <w:rFonts w:ascii="Times New Roman" w:hAnsi="Times New Roman"/>
                <w:sz w:val="24"/>
                <w:szCs w:val="24"/>
              </w:rPr>
              <w:t xml:space="preserve">un servisa pakalpojumus </w:t>
            </w:r>
            <w:r w:rsidR="002E6F2D" w:rsidRPr="00385FE1">
              <w:rPr>
                <w:rFonts w:ascii="Times New Roman" w:hAnsi="Times New Roman"/>
                <w:sz w:val="24"/>
                <w:szCs w:val="24"/>
              </w:rPr>
              <w:t>Eiropas Savienībā, tajā skaitā Latvijas Republikas teritorijā</w:t>
            </w:r>
            <w:r w:rsidR="00956E36" w:rsidRPr="00385FE1">
              <w:rPr>
                <w:rFonts w:ascii="Times New Roman" w:hAnsi="Times New Roman"/>
                <w:sz w:val="24"/>
                <w:szCs w:val="24"/>
              </w:rPr>
              <w:t>.</w:t>
            </w:r>
            <w:r w:rsidR="00956E36" w:rsidRPr="00385FE1" w:rsidDel="00956E36">
              <w:rPr>
                <w:rFonts w:ascii="Times New Roman" w:hAnsi="Times New Roman"/>
                <w:sz w:val="24"/>
                <w:szCs w:val="24"/>
              </w:rPr>
              <w:t xml:space="preserve"> </w:t>
            </w:r>
          </w:p>
          <w:p w14:paraId="4E713068" w14:textId="77777777" w:rsidR="00B92FA1" w:rsidRPr="00385FE1" w:rsidRDefault="00B92FA1" w:rsidP="00643A87">
            <w:pPr>
              <w:spacing w:after="0" w:line="240" w:lineRule="auto"/>
              <w:ind w:right="-58"/>
              <w:jc w:val="both"/>
              <w:rPr>
                <w:rFonts w:ascii="Times New Roman" w:eastAsia="Times New Roman" w:hAnsi="Times New Roman"/>
                <w:strike/>
                <w:sz w:val="24"/>
                <w:szCs w:val="24"/>
              </w:rPr>
            </w:pPr>
          </w:p>
          <w:p w14:paraId="167001BF" w14:textId="2EE42B03" w:rsidR="002E6F2D" w:rsidRPr="00385FE1" w:rsidRDefault="002E6F2D" w:rsidP="00643A87">
            <w:pPr>
              <w:spacing w:after="0" w:line="240" w:lineRule="auto"/>
              <w:ind w:right="-58"/>
              <w:jc w:val="both"/>
              <w:rPr>
                <w:rFonts w:ascii="Times New Roman" w:eastAsia="Times New Roman" w:hAnsi="Times New Roman"/>
                <w:sz w:val="24"/>
                <w:szCs w:val="24"/>
              </w:rPr>
            </w:pPr>
            <w:r w:rsidRPr="00385FE1">
              <w:rPr>
                <w:rFonts w:ascii="Times New Roman" w:hAnsi="Times New Roman"/>
                <w:i/>
                <w:iCs/>
                <w:sz w:val="24"/>
                <w:szCs w:val="24"/>
              </w:rPr>
              <w:t>Ja iesniegti ražotāja autorizēta pārstāvja izsniegti apliecinoši dokumenti, tad tie ir jāpapildina ar ražotāja izdotu dokumentu, kas apliecina šī autorizētā pārstāvja tiesības nodot pilnvarojumu trešajām pusēm ražotāja produkta izplatīšanai</w:t>
            </w:r>
            <w:r w:rsidR="00D90B61" w:rsidRPr="00385FE1">
              <w:rPr>
                <w:rFonts w:ascii="Times New Roman" w:hAnsi="Times New Roman"/>
                <w:i/>
                <w:iCs/>
                <w:sz w:val="24"/>
                <w:szCs w:val="24"/>
              </w:rPr>
              <w:t>.</w:t>
            </w:r>
          </w:p>
        </w:tc>
      </w:tr>
      <w:tr w:rsidR="00385FE1" w:rsidRPr="00385FE1" w14:paraId="1A02069F" w14:textId="77777777" w:rsidTr="00F23131">
        <w:trPr>
          <w:trHeight w:val="541"/>
        </w:trPr>
        <w:tc>
          <w:tcPr>
            <w:tcW w:w="4395" w:type="dxa"/>
            <w:tcBorders>
              <w:top w:val="single" w:sz="4" w:space="0" w:color="auto"/>
              <w:left w:val="single" w:sz="4" w:space="0" w:color="auto"/>
              <w:bottom w:val="single" w:sz="4" w:space="0" w:color="auto"/>
              <w:right w:val="single" w:sz="4" w:space="0" w:color="auto"/>
            </w:tcBorders>
            <w:tcMar>
              <w:left w:w="108" w:type="dxa"/>
            </w:tcMar>
          </w:tcPr>
          <w:p w14:paraId="18E85E71" w14:textId="0024918A" w:rsidR="00385FE1" w:rsidRPr="00385FE1" w:rsidRDefault="00385FE1" w:rsidP="00385FE1">
            <w:pPr>
              <w:spacing w:after="0" w:line="240" w:lineRule="auto"/>
              <w:jc w:val="both"/>
              <w:rPr>
                <w:rFonts w:ascii="Times New Roman" w:eastAsia="Times New Roman" w:hAnsi="Times New Roman"/>
                <w:bCs/>
                <w:sz w:val="24"/>
                <w:szCs w:val="24"/>
              </w:rPr>
            </w:pPr>
            <w:r>
              <w:rPr>
                <w:rFonts w:ascii="Times New Roman" w:hAnsi="Times New Roman"/>
                <w:sz w:val="24"/>
                <w:szCs w:val="24"/>
              </w:rPr>
              <w:lastRenderedPageBreak/>
              <w:t>10.3.</w:t>
            </w:r>
            <w:r w:rsidRPr="00385FE1">
              <w:rPr>
                <w:rFonts w:ascii="Times New Roman" w:hAnsi="Times New Roman"/>
                <w:sz w:val="24"/>
                <w:szCs w:val="24"/>
              </w:rPr>
              <w:t xml:space="preserve"> Pretendenta rīcībā ir ne mazāk kā 1 (viens) servisa inženieris, kurš ir piedāvātās Preces ražotāja vai ražotāja pilnvarotas pārstāvniecības apmācīts un sertificēts medicīnas aprīkojuma uzstādīšanai, garantijas remonta un apkopes veikšanai Eiropas Savienībā, tajā skaitā Latvijas Republikas teritorijā.</w:t>
            </w:r>
          </w:p>
        </w:tc>
        <w:tc>
          <w:tcPr>
            <w:tcW w:w="4819" w:type="dxa"/>
            <w:tcBorders>
              <w:top w:val="single" w:sz="4" w:space="0" w:color="auto"/>
              <w:left w:val="single" w:sz="4" w:space="0" w:color="auto"/>
              <w:bottom w:val="single" w:sz="4" w:space="0" w:color="auto"/>
              <w:right w:val="single" w:sz="4" w:space="0" w:color="auto"/>
            </w:tcBorders>
            <w:tcMar>
              <w:left w:w="108" w:type="dxa"/>
            </w:tcMar>
          </w:tcPr>
          <w:p w14:paraId="257BD0B2" w14:textId="56AF9523" w:rsidR="00385FE1" w:rsidRPr="00385FE1" w:rsidRDefault="00385FE1" w:rsidP="00385FE1">
            <w:pPr>
              <w:spacing w:after="0" w:line="240" w:lineRule="auto"/>
              <w:ind w:right="-58"/>
              <w:jc w:val="both"/>
              <w:rPr>
                <w:rFonts w:ascii="Times New Roman" w:eastAsia="Times New Roman" w:hAnsi="Times New Roman"/>
                <w:sz w:val="24"/>
                <w:szCs w:val="24"/>
              </w:rPr>
            </w:pPr>
            <w:r>
              <w:rPr>
                <w:rFonts w:ascii="Times New Roman" w:hAnsi="Times New Roman"/>
                <w:sz w:val="24"/>
                <w:szCs w:val="24"/>
              </w:rPr>
              <w:t>11.3.</w:t>
            </w:r>
            <w:r w:rsidRPr="00385FE1">
              <w:rPr>
                <w:rFonts w:ascii="Times New Roman" w:hAnsi="Times New Roman"/>
                <w:sz w:val="24"/>
                <w:szCs w:val="24"/>
              </w:rPr>
              <w:t xml:space="preserve">Lai apliecinātu Nolikuma </w:t>
            </w:r>
            <w:r>
              <w:rPr>
                <w:rFonts w:ascii="Times New Roman" w:hAnsi="Times New Roman"/>
                <w:sz w:val="24"/>
                <w:szCs w:val="24"/>
              </w:rPr>
              <w:t>10.3.</w:t>
            </w:r>
            <w:r w:rsidRPr="00385FE1">
              <w:rPr>
                <w:rFonts w:ascii="Times New Roman" w:hAnsi="Times New Roman"/>
                <w:sz w:val="24"/>
                <w:szCs w:val="24"/>
              </w:rPr>
              <w:t xml:space="preserve"> punkta prasību, pretendentam jāiesniedz apliecinājums par to, ka tā rīcībā ir ne mazāk kā 1 (viens) servisa inženieris, kurš ir ražotāja vai ražotāja pilnvarotas pārstāvniecības apmācīts un sertificēts piedāvātās Preces uzstādīšanā, garantijas remonta un apkopes pakalpojumu veikšanā Eiropas Savienībā, tajā skaitā Latvijas Republikas teritorijā. Pretendents pievieno ražotāja izsniegtu apmācības dokumentu vai ražotāja apliecinājuma kopiju.</w:t>
            </w:r>
          </w:p>
        </w:tc>
      </w:tr>
      <w:tr w:rsidR="00A77DA3" w:rsidRPr="00385FE1" w14:paraId="7C6113F1" w14:textId="77777777" w:rsidTr="007B2D21">
        <w:trPr>
          <w:trHeight w:val="541"/>
        </w:trPr>
        <w:tc>
          <w:tcPr>
            <w:tcW w:w="4395" w:type="dxa"/>
            <w:tcBorders>
              <w:top w:val="single" w:sz="4" w:space="0" w:color="auto"/>
              <w:left w:val="single" w:sz="4" w:space="0" w:color="auto"/>
              <w:bottom w:val="single" w:sz="4" w:space="0" w:color="auto"/>
              <w:right w:val="single" w:sz="4" w:space="0" w:color="auto"/>
            </w:tcBorders>
            <w:tcMar>
              <w:left w:w="108" w:type="dxa"/>
            </w:tcMar>
          </w:tcPr>
          <w:p w14:paraId="6C1AEABF" w14:textId="03DA1C99" w:rsidR="00A77DA3" w:rsidRPr="00385FE1" w:rsidRDefault="00A77DA3" w:rsidP="00A77DA3">
            <w:pPr>
              <w:spacing w:after="0" w:line="240" w:lineRule="auto"/>
              <w:ind w:right="-58"/>
              <w:jc w:val="both"/>
              <w:rPr>
                <w:rFonts w:ascii="Times New Roman" w:eastAsia="Times New Roman" w:hAnsi="Times New Roman"/>
                <w:color w:val="FF0000"/>
                <w:sz w:val="24"/>
                <w:szCs w:val="24"/>
              </w:rPr>
            </w:pPr>
            <w:r w:rsidRPr="00385FE1">
              <w:rPr>
                <w:rFonts w:ascii="Times New Roman" w:hAnsi="Times New Roman"/>
                <w:sz w:val="24"/>
                <w:szCs w:val="24"/>
              </w:rPr>
              <w:t>10.4. Piedāvātajai Precei ir jāatbilst medicīnas ierīču regulai 2017/745,</w:t>
            </w:r>
            <w:r w:rsidRPr="00385FE1">
              <w:rPr>
                <w:rStyle w:val="FootnoteReference"/>
                <w:rFonts w:ascii="Times New Roman" w:hAnsi="Times New Roman"/>
                <w:sz w:val="24"/>
                <w:szCs w:val="24"/>
              </w:rPr>
              <w:footnoteReference w:id="1"/>
            </w:r>
            <w:r w:rsidRPr="00385FE1">
              <w:rPr>
                <w:rFonts w:ascii="Times New Roman" w:hAnsi="Times New Roman"/>
                <w:sz w:val="24"/>
                <w:szCs w:val="24"/>
              </w:rPr>
              <w:t xml:space="preserve"> iesniedzot  piedāvātās preces EK atbilstības deklarāciju un CE sertifikātu (ja ražotājs noteicis ierīču klasi: </w:t>
            </w:r>
            <w:proofErr w:type="spellStart"/>
            <w:r w:rsidRPr="00385FE1">
              <w:rPr>
                <w:rFonts w:ascii="Times New Roman" w:hAnsi="Times New Roman"/>
                <w:sz w:val="24"/>
                <w:szCs w:val="24"/>
              </w:rPr>
              <w:t>IIa</w:t>
            </w:r>
            <w:proofErr w:type="spellEnd"/>
            <w:r w:rsidRPr="00385FE1">
              <w:rPr>
                <w:rFonts w:ascii="Times New Roman" w:hAnsi="Times New Roman"/>
                <w:sz w:val="24"/>
                <w:szCs w:val="24"/>
              </w:rPr>
              <w:t xml:space="preserve">, </w:t>
            </w:r>
            <w:proofErr w:type="spellStart"/>
            <w:r w:rsidRPr="00385FE1">
              <w:rPr>
                <w:rFonts w:ascii="Times New Roman" w:hAnsi="Times New Roman"/>
                <w:sz w:val="24"/>
                <w:szCs w:val="24"/>
              </w:rPr>
              <w:t>IIb</w:t>
            </w:r>
            <w:proofErr w:type="spellEnd"/>
            <w:r w:rsidRPr="00385FE1">
              <w:rPr>
                <w:rFonts w:ascii="Times New Roman" w:hAnsi="Times New Roman"/>
                <w:sz w:val="24"/>
                <w:szCs w:val="24"/>
              </w:rPr>
              <w:t xml:space="preserve"> vai III klases ierīces).  </w:t>
            </w:r>
          </w:p>
        </w:tc>
        <w:tc>
          <w:tcPr>
            <w:tcW w:w="4819" w:type="dxa"/>
            <w:tcBorders>
              <w:top w:val="single" w:sz="4" w:space="0" w:color="auto"/>
              <w:left w:val="single" w:sz="4" w:space="0" w:color="auto"/>
              <w:bottom w:val="single" w:sz="4" w:space="0" w:color="auto"/>
              <w:right w:val="single" w:sz="4" w:space="0" w:color="auto"/>
            </w:tcBorders>
            <w:tcMar>
              <w:left w:w="108" w:type="dxa"/>
            </w:tcMar>
          </w:tcPr>
          <w:p w14:paraId="5FAC9F1D" w14:textId="55192431" w:rsidR="00A77DA3" w:rsidRPr="00385FE1" w:rsidRDefault="00A77DA3" w:rsidP="00A77DA3">
            <w:pPr>
              <w:spacing w:after="0" w:line="240" w:lineRule="auto"/>
              <w:ind w:right="-58"/>
              <w:jc w:val="both"/>
              <w:rPr>
                <w:rFonts w:ascii="Times New Roman" w:eastAsia="Times New Roman" w:hAnsi="Times New Roman"/>
                <w:color w:val="FF0000"/>
                <w:sz w:val="24"/>
                <w:szCs w:val="24"/>
              </w:rPr>
            </w:pPr>
            <w:r w:rsidRPr="00385FE1">
              <w:rPr>
                <w:rFonts w:ascii="Times New Roman" w:hAnsi="Times New Roman"/>
                <w:sz w:val="24"/>
                <w:szCs w:val="24"/>
              </w:rPr>
              <w:t xml:space="preserve">11.4. Lai apliecinātu Nolikuma 10.4. punkta prasību, pretendentam jāiesniedz piedāvātās preces  EK atbilstības deklarācijas kopija un CE sertifikāta kopija (ja ražotājs noteicis ierīču klasi: </w:t>
            </w:r>
            <w:proofErr w:type="spellStart"/>
            <w:r w:rsidRPr="00385FE1">
              <w:rPr>
                <w:rFonts w:ascii="Times New Roman" w:hAnsi="Times New Roman"/>
                <w:sz w:val="24"/>
                <w:szCs w:val="24"/>
              </w:rPr>
              <w:t>IIa</w:t>
            </w:r>
            <w:proofErr w:type="spellEnd"/>
            <w:r w:rsidRPr="00385FE1">
              <w:rPr>
                <w:rFonts w:ascii="Times New Roman" w:hAnsi="Times New Roman"/>
                <w:sz w:val="24"/>
                <w:szCs w:val="24"/>
              </w:rPr>
              <w:t xml:space="preserve">, </w:t>
            </w:r>
            <w:proofErr w:type="spellStart"/>
            <w:r w:rsidRPr="00385FE1">
              <w:rPr>
                <w:rFonts w:ascii="Times New Roman" w:hAnsi="Times New Roman"/>
                <w:sz w:val="24"/>
                <w:szCs w:val="24"/>
              </w:rPr>
              <w:t>IIb</w:t>
            </w:r>
            <w:proofErr w:type="spellEnd"/>
            <w:r w:rsidRPr="00385FE1">
              <w:rPr>
                <w:rFonts w:ascii="Times New Roman" w:hAnsi="Times New Roman"/>
                <w:sz w:val="24"/>
                <w:szCs w:val="24"/>
              </w:rPr>
              <w:t xml:space="preserve"> vai III klases ierīces). </w:t>
            </w:r>
          </w:p>
        </w:tc>
      </w:tr>
      <w:tr w:rsidR="0066252A" w:rsidRPr="00385FE1" w14:paraId="6997FEC5" w14:textId="77777777" w:rsidTr="00B5087D">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3B4544" w14:textId="363EECE1" w:rsidR="00B261E5" w:rsidRPr="00385FE1" w:rsidRDefault="0066252A" w:rsidP="00643A87">
            <w:pPr>
              <w:spacing w:after="0" w:line="240" w:lineRule="auto"/>
              <w:ind w:right="-58"/>
              <w:jc w:val="both"/>
              <w:rPr>
                <w:rFonts w:ascii="Times New Roman" w:hAnsi="Times New Roman"/>
                <w:sz w:val="24"/>
                <w:szCs w:val="24"/>
              </w:rPr>
            </w:pPr>
            <w:r w:rsidRPr="00385FE1">
              <w:rPr>
                <w:rFonts w:ascii="Times New Roman" w:eastAsia="Times New Roman" w:hAnsi="Times New Roman"/>
                <w:sz w:val="24"/>
                <w:szCs w:val="24"/>
              </w:rPr>
              <w:t>1</w:t>
            </w:r>
            <w:r w:rsidR="00B261E5" w:rsidRPr="00385FE1">
              <w:rPr>
                <w:rFonts w:ascii="Times New Roman" w:eastAsia="Times New Roman" w:hAnsi="Times New Roman"/>
                <w:sz w:val="24"/>
                <w:szCs w:val="24"/>
              </w:rPr>
              <w:t>0</w:t>
            </w:r>
            <w:r w:rsidRPr="00385FE1">
              <w:rPr>
                <w:rFonts w:ascii="Times New Roman" w:eastAsia="Times New Roman" w:hAnsi="Times New Roman"/>
                <w:sz w:val="24"/>
                <w:szCs w:val="24"/>
              </w:rPr>
              <w:t>.</w:t>
            </w:r>
            <w:r w:rsidR="00C14829" w:rsidRPr="00385FE1">
              <w:rPr>
                <w:rFonts w:ascii="Times New Roman" w:eastAsia="Times New Roman" w:hAnsi="Times New Roman"/>
                <w:sz w:val="24"/>
                <w:szCs w:val="24"/>
              </w:rPr>
              <w:t>5</w:t>
            </w:r>
            <w:r w:rsidRPr="00385FE1">
              <w:rPr>
                <w:rFonts w:ascii="Times New Roman" w:eastAsia="Times New Roman" w:hAnsi="Times New Roman"/>
                <w:sz w:val="24"/>
                <w:szCs w:val="24"/>
              </w:rPr>
              <w:t xml:space="preserve">. </w:t>
            </w:r>
            <w:r w:rsidR="00B261E5" w:rsidRPr="00385FE1">
              <w:rPr>
                <w:rFonts w:ascii="Times New Roman" w:hAnsi="Times New Roman"/>
                <w:sz w:val="24"/>
                <w:szCs w:val="24"/>
              </w:rPr>
              <w:t>Pretendents var balstīties uz citu personu tehniskajām un profesionālajām iespējām, ja tas ir nepieciešams konkrētā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25DD1CF8" w14:textId="26B00D17" w:rsidR="00B261E5" w:rsidRPr="00385FE1" w:rsidRDefault="00B261E5" w:rsidP="00643A87">
            <w:pPr>
              <w:tabs>
                <w:tab w:val="left" w:pos="34"/>
              </w:tabs>
              <w:spacing w:after="0" w:line="240" w:lineRule="auto"/>
              <w:jc w:val="both"/>
              <w:rPr>
                <w:rFonts w:ascii="Times New Roman" w:hAnsi="Times New Roman"/>
                <w:i/>
                <w:sz w:val="24"/>
                <w:szCs w:val="24"/>
              </w:rPr>
            </w:pPr>
            <w:r w:rsidRPr="00385FE1">
              <w:rPr>
                <w:rFonts w:ascii="Times New Roman" w:hAnsi="Times New Roman"/>
                <w:sz w:val="24"/>
                <w:szCs w:val="24"/>
              </w:rPr>
              <w:t>Pretendents, iesniedzot piedāvājumu, var balstīties uz citu personu tehniskām un profesionālām iespējām tikai tad, ja šīs personas sniegs pakalpojumus, kuru izpildei attiecīgās spējas ir nepieciešamas</w:t>
            </w:r>
            <w:r w:rsidRPr="00385FE1">
              <w:rPr>
                <w:rFonts w:ascii="Times New Roman" w:hAnsi="Times New Roman"/>
                <w:i/>
                <w:sz w:val="24"/>
                <w:szCs w:val="24"/>
              </w:rPr>
              <w:t xml:space="preserve">. </w:t>
            </w:r>
          </w:p>
          <w:p w14:paraId="4AF30199" w14:textId="77777777" w:rsidR="00B92FA1" w:rsidRPr="00385FE1" w:rsidRDefault="00B92FA1" w:rsidP="00643A87">
            <w:pPr>
              <w:tabs>
                <w:tab w:val="left" w:pos="34"/>
              </w:tabs>
              <w:spacing w:after="0" w:line="240" w:lineRule="auto"/>
              <w:jc w:val="both"/>
              <w:rPr>
                <w:rFonts w:ascii="Times New Roman" w:hAnsi="Times New Roman"/>
                <w:i/>
                <w:sz w:val="24"/>
                <w:szCs w:val="24"/>
              </w:rPr>
            </w:pPr>
          </w:p>
          <w:p w14:paraId="189EC4EC" w14:textId="1F5A2313" w:rsidR="0066252A" w:rsidRPr="00385FE1" w:rsidRDefault="00B261E5" w:rsidP="00643A87">
            <w:pPr>
              <w:spacing w:after="0" w:line="240" w:lineRule="auto"/>
              <w:jc w:val="both"/>
              <w:rPr>
                <w:rFonts w:ascii="Times New Roman" w:eastAsia="Times New Roman" w:hAnsi="Times New Roman"/>
                <w:sz w:val="24"/>
                <w:szCs w:val="24"/>
              </w:rPr>
            </w:pPr>
            <w:r w:rsidRPr="00385FE1">
              <w:rPr>
                <w:rFonts w:ascii="Times New Roman" w:hAnsi="Times New Roman"/>
                <w:bCs/>
                <w:i/>
                <w:sz w:val="24"/>
                <w:szCs w:val="24"/>
              </w:rPr>
              <w:t xml:space="preserve">Pretendents, kā arī personas, uz kuras iespējām pretendents balstās, dokumentu parakstīšanai var izmantot elektroniskās informācijas sistēmā iestrādāto paraksta </w:t>
            </w:r>
            <w:r w:rsidRPr="00385FE1">
              <w:rPr>
                <w:rFonts w:ascii="Times New Roman" w:hAnsi="Times New Roman"/>
                <w:bCs/>
                <w:i/>
                <w:sz w:val="24"/>
                <w:szCs w:val="24"/>
              </w:rPr>
              <w:lastRenderedPageBreak/>
              <w:t>rīku, kas nodrošina elektroniskā dokumenta parakstītāja identitātes apstiprināšanu vai elektronisko parakstu, kas atbilst normatīvajiem aktiem par elektronisko dokumentu un elektroniskā paraksta statusu.</w:t>
            </w:r>
          </w:p>
        </w:tc>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F5479C" w14:textId="04CC71B7" w:rsidR="0066252A" w:rsidRPr="00385FE1" w:rsidRDefault="00B261E5" w:rsidP="00643A87">
            <w:pPr>
              <w:spacing w:after="0" w:line="240" w:lineRule="auto"/>
              <w:ind w:right="-58"/>
              <w:jc w:val="both"/>
              <w:rPr>
                <w:rFonts w:ascii="Times New Roman" w:eastAsia="Times New Roman" w:hAnsi="Times New Roman"/>
                <w:sz w:val="24"/>
                <w:szCs w:val="24"/>
              </w:rPr>
            </w:pPr>
            <w:r w:rsidRPr="00385FE1">
              <w:rPr>
                <w:rFonts w:ascii="Times New Roman" w:eastAsia="Times New Roman" w:hAnsi="Times New Roman"/>
                <w:sz w:val="24"/>
                <w:szCs w:val="24"/>
              </w:rPr>
              <w:lastRenderedPageBreak/>
              <w:t>11.</w:t>
            </w:r>
            <w:r w:rsidR="00C14829" w:rsidRPr="00385FE1">
              <w:rPr>
                <w:rFonts w:ascii="Times New Roman" w:eastAsia="Times New Roman" w:hAnsi="Times New Roman"/>
                <w:sz w:val="24"/>
                <w:szCs w:val="24"/>
              </w:rPr>
              <w:t>5</w:t>
            </w:r>
            <w:r w:rsidRPr="00385FE1">
              <w:rPr>
                <w:rFonts w:ascii="Times New Roman" w:eastAsia="Times New Roman" w:hAnsi="Times New Roman"/>
                <w:sz w:val="24"/>
                <w:szCs w:val="24"/>
              </w:rPr>
              <w:t>.</w:t>
            </w:r>
            <w:r w:rsidR="0066252A" w:rsidRPr="00385FE1">
              <w:rPr>
                <w:rFonts w:ascii="Times New Roman" w:eastAsia="Times New Roman" w:hAnsi="Times New Roman"/>
                <w:sz w:val="24"/>
                <w:szCs w:val="24"/>
              </w:rPr>
              <w:t xml:space="preserve"> Personas, uz kuras iespējām pretendents balstās, rakstisks apliecinājums par piedalīšanos Iepirkumā, kā arī apliecinājums nodot pretendenta rīcībā Iepirkuma līguma izpildei nepieciešamos resursus (norādot konkrēti, kas tiks veikts Iepirkuma līguma izpildes laikā), ja ar pretendentu tiks noslēgts Iepirkuma līgums.</w:t>
            </w:r>
          </w:p>
          <w:p w14:paraId="65C8F626" w14:textId="77777777" w:rsidR="0066252A" w:rsidRPr="00385FE1" w:rsidRDefault="0066252A" w:rsidP="00643A87">
            <w:pPr>
              <w:spacing w:after="0" w:line="240" w:lineRule="auto"/>
              <w:ind w:right="-58"/>
              <w:jc w:val="both"/>
              <w:rPr>
                <w:rFonts w:ascii="Times New Roman" w:eastAsia="Times New Roman" w:hAnsi="Times New Roman"/>
                <w:sz w:val="24"/>
                <w:szCs w:val="24"/>
              </w:rPr>
            </w:pPr>
            <w:r w:rsidRPr="00385FE1">
              <w:rPr>
                <w:rFonts w:ascii="Times New Roman" w:eastAsia="Times New Roman" w:hAnsi="Times New Roman"/>
                <w:sz w:val="24"/>
                <w:szCs w:val="24"/>
              </w:rPr>
              <w:t>Klāt jāpievieno dokuments, kas apliecina apliecinājumu parakstījušās personas tiesības pārstāvēt attiecīgo personu Iepirkuma ietvaros.</w:t>
            </w:r>
          </w:p>
        </w:tc>
      </w:tr>
    </w:tbl>
    <w:p w14:paraId="69C8F2C0" w14:textId="77777777" w:rsidR="00F154FD" w:rsidRPr="009F11A3" w:rsidRDefault="00F154FD" w:rsidP="00643A87">
      <w:pPr>
        <w:spacing w:after="0" w:line="240" w:lineRule="auto"/>
        <w:ind w:left="567" w:right="-142"/>
        <w:jc w:val="both"/>
        <w:rPr>
          <w:rFonts w:ascii="Times New Roman" w:hAnsi="Times New Roman"/>
          <w:b/>
          <w:sz w:val="24"/>
          <w:szCs w:val="24"/>
        </w:rPr>
      </w:pPr>
    </w:p>
    <w:p w14:paraId="0715CC26" w14:textId="367DBD8A" w:rsidR="0066252A" w:rsidRDefault="0066252A" w:rsidP="00B5087D">
      <w:pPr>
        <w:numPr>
          <w:ilvl w:val="0"/>
          <w:numId w:val="34"/>
        </w:numPr>
        <w:tabs>
          <w:tab w:val="left" w:pos="1134"/>
        </w:tabs>
        <w:spacing w:after="0" w:line="240" w:lineRule="auto"/>
        <w:ind w:left="0" w:right="-142" w:firstLine="567"/>
        <w:jc w:val="both"/>
        <w:rPr>
          <w:rFonts w:ascii="Times New Roman" w:hAnsi="Times New Roman"/>
          <w:b/>
          <w:sz w:val="24"/>
          <w:szCs w:val="24"/>
        </w:rPr>
      </w:pPr>
      <w:r w:rsidRPr="006A2378">
        <w:rPr>
          <w:rFonts w:ascii="Times New Roman" w:hAnsi="Times New Roman"/>
          <w:b/>
          <w:sz w:val="24"/>
          <w:szCs w:val="24"/>
        </w:rPr>
        <w:t xml:space="preserve">Tehniskais </w:t>
      </w:r>
      <w:r w:rsidR="001E72CF" w:rsidRPr="006A2378">
        <w:rPr>
          <w:rFonts w:ascii="Times New Roman" w:hAnsi="Times New Roman"/>
          <w:b/>
          <w:sz w:val="24"/>
          <w:szCs w:val="24"/>
        </w:rPr>
        <w:t xml:space="preserve">- </w:t>
      </w:r>
      <w:r w:rsidRPr="006A2378">
        <w:rPr>
          <w:rFonts w:ascii="Times New Roman" w:hAnsi="Times New Roman"/>
          <w:b/>
          <w:sz w:val="24"/>
          <w:szCs w:val="24"/>
        </w:rPr>
        <w:t>finanšu piedāvājums</w:t>
      </w:r>
    </w:p>
    <w:p w14:paraId="57E81666" w14:textId="16A73949" w:rsidR="004D1AE5" w:rsidRPr="00637097" w:rsidRDefault="004D1AE5" w:rsidP="004D1AE5">
      <w:pPr>
        <w:pStyle w:val="ListParagraph"/>
        <w:numPr>
          <w:ilvl w:val="1"/>
          <w:numId w:val="34"/>
        </w:numPr>
        <w:ind w:right="-142"/>
        <w:jc w:val="both"/>
      </w:pPr>
      <w:r w:rsidRPr="004D1AE5">
        <w:rPr>
          <w:rFonts w:eastAsia="Calibri"/>
          <w:lang w:val="x-none"/>
        </w:rPr>
        <w:t>Tehnisko</w:t>
      </w:r>
      <w:r w:rsidRPr="004D1AE5">
        <w:rPr>
          <w:rFonts w:eastAsia="Calibri"/>
          <w:b/>
          <w:lang w:val="x-none"/>
        </w:rPr>
        <w:t xml:space="preserve"> </w:t>
      </w:r>
      <w:r w:rsidRPr="004D1AE5">
        <w:rPr>
          <w:rFonts w:eastAsia="Calibri"/>
          <w:bCs/>
          <w:lang w:val="x-none"/>
        </w:rPr>
        <w:t>piedāvājumu</w:t>
      </w:r>
      <w:r w:rsidRPr="004D1AE5">
        <w:rPr>
          <w:rFonts w:eastAsia="Calibri"/>
          <w:lang w:val="x-none"/>
        </w:rPr>
        <w:t xml:space="preserve"> pretendentam ir jāiesniedz kā savu piedāvājumu Tehniskās specifikācijas</w:t>
      </w:r>
      <w:r w:rsidRPr="004D1AE5" w:rsidDel="001656B6">
        <w:rPr>
          <w:rFonts w:eastAsia="Calibri"/>
          <w:lang w:val="x-none"/>
        </w:rPr>
        <w:t xml:space="preserve"> </w:t>
      </w:r>
      <w:r w:rsidRPr="004D1AE5">
        <w:rPr>
          <w:rFonts w:eastAsia="Calibri"/>
          <w:lang w:val="x-none"/>
        </w:rPr>
        <w:t>izpildei</w:t>
      </w:r>
      <w:r>
        <w:t xml:space="preserve"> un tas </w:t>
      </w:r>
      <w:r w:rsidRPr="004D1AE5">
        <w:rPr>
          <w:rFonts w:eastAsia="Calibri"/>
        </w:rPr>
        <w:t>jāsagatavo atbilstoši Nolikumam</w:t>
      </w:r>
      <w:r w:rsidRPr="004D1AE5">
        <w:rPr>
          <w:rFonts w:eastAsia="Calibri"/>
          <w:bCs/>
        </w:rPr>
        <w:t xml:space="preserve"> pievienotajai tehniskā un finanšu piedāvājuma formai (2.pielikums)</w:t>
      </w:r>
      <w:r w:rsidRPr="004D1AE5">
        <w:rPr>
          <w:bCs/>
        </w:rPr>
        <w:t>.</w:t>
      </w:r>
    </w:p>
    <w:p w14:paraId="7DB022FD" w14:textId="77777777" w:rsidR="004D1AE5" w:rsidRDefault="004D1AE5" w:rsidP="004D1AE5">
      <w:pPr>
        <w:pStyle w:val="ListParagraph"/>
        <w:numPr>
          <w:ilvl w:val="1"/>
          <w:numId w:val="34"/>
        </w:numPr>
        <w:ind w:right="-142"/>
        <w:jc w:val="both"/>
      </w:pPr>
      <w:r w:rsidRPr="004E399F">
        <w:rPr>
          <w:b/>
        </w:rPr>
        <w:t>Tehniskajam piedāvājumam jāpievieno sekojoši dokumenti</w:t>
      </w:r>
      <w:r>
        <w:t>:</w:t>
      </w:r>
    </w:p>
    <w:p w14:paraId="693B3F3D" w14:textId="77777777" w:rsidR="004D1AE5" w:rsidRDefault="004D1AE5" w:rsidP="004D1AE5">
      <w:pPr>
        <w:pStyle w:val="ListParagraph"/>
        <w:numPr>
          <w:ilvl w:val="2"/>
          <w:numId w:val="34"/>
        </w:numPr>
        <w:ind w:right="-142"/>
        <w:jc w:val="both"/>
        <w:rPr>
          <w:lang w:eastAsia="ar-SA"/>
        </w:rPr>
      </w:pPr>
      <w:r w:rsidRPr="00FA097A">
        <w:rPr>
          <w:lang w:eastAsia="ar-SA"/>
        </w:rPr>
        <w:t xml:space="preserve">piedāvātās preces tehniskās datu lapas </w:t>
      </w:r>
      <w:r w:rsidRPr="0012525A">
        <w:rPr>
          <w:lang w:eastAsia="ar-SA"/>
        </w:rPr>
        <w:t xml:space="preserve">– informatīvie materiāli </w:t>
      </w:r>
      <w:r w:rsidRPr="00FA097A">
        <w:rPr>
          <w:lang w:eastAsia="ar-SA"/>
        </w:rPr>
        <w:t>(“</w:t>
      </w:r>
      <w:proofErr w:type="spellStart"/>
      <w:r w:rsidRPr="00FA097A">
        <w:rPr>
          <w:lang w:eastAsia="ar-SA"/>
        </w:rPr>
        <w:t>data</w:t>
      </w:r>
      <w:proofErr w:type="spellEnd"/>
      <w:r w:rsidRPr="00FA097A">
        <w:rPr>
          <w:lang w:eastAsia="ar-SA"/>
        </w:rPr>
        <w:t xml:space="preserve"> </w:t>
      </w:r>
      <w:proofErr w:type="spellStart"/>
      <w:r w:rsidRPr="00FA097A">
        <w:rPr>
          <w:lang w:eastAsia="ar-SA"/>
        </w:rPr>
        <w:t>she</w:t>
      </w:r>
      <w:r>
        <w:rPr>
          <w:lang w:eastAsia="ar-SA"/>
        </w:rPr>
        <w:t>et</w:t>
      </w:r>
      <w:proofErr w:type="spellEnd"/>
      <w:r>
        <w:rPr>
          <w:lang w:eastAsia="ar-SA"/>
        </w:rPr>
        <w:t>”), kas apliecina piedāvātās P</w:t>
      </w:r>
      <w:r w:rsidRPr="00FA097A">
        <w:rPr>
          <w:lang w:eastAsia="ar-SA"/>
        </w:rPr>
        <w:t>reces atbilstību iepirkumā izvirzītajām prasībām (oriģinālvalodā un tulkojumi latviešu valodā</w:t>
      </w:r>
      <w:r>
        <w:rPr>
          <w:lang w:eastAsia="ar-SA"/>
        </w:rPr>
        <w:t>. Ja uz piedāvājuma iesniegšanas brīdi nav iespējams iesniegt tulkojumu latviešu valodā, tehniskajām lapām jābūt angļu valodā</w:t>
      </w:r>
      <w:r w:rsidRPr="00FA097A">
        <w:rPr>
          <w:lang w:eastAsia="ar-SA"/>
        </w:rPr>
        <w:t>), norādot atsauci tehniskajā piedāvājumā uz konkrēto lapaspusi</w:t>
      </w:r>
      <w:r>
        <w:rPr>
          <w:lang w:eastAsia="ar-SA"/>
        </w:rPr>
        <w:t>;</w:t>
      </w:r>
    </w:p>
    <w:p w14:paraId="20F606C4" w14:textId="77777777" w:rsidR="004D1AE5" w:rsidRDefault="004D1AE5" w:rsidP="004D1AE5">
      <w:pPr>
        <w:pStyle w:val="ListParagraph"/>
        <w:numPr>
          <w:ilvl w:val="2"/>
          <w:numId w:val="34"/>
        </w:numPr>
        <w:ind w:right="-142"/>
        <w:jc w:val="both"/>
        <w:rPr>
          <w:lang w:eastAsia="ar-SA"/>
        </w:rPr>
      </w:pPr>
      <w:r w:rsidRPr="00E85C87">
        <w:rPr>
          <w:rFonts w:eastAsia="Calibri"/>
          <w:lang w:eastAsia="en-US"/>
        </w:rPr>
        <w:t xml:space="preserve">piedāvātās preces  </w:t>
      </w:r>
      <w:r>
        <w:rPr>
          <w:rFonts w:eastAsia="Calibri"/>
          <w:lang w:eastAsia="en-US"/>
        </w:rPr>
        <w:t xml:space="preserve">EK atbilstības deklarācijas kopija, atbilstoši direktīvas EEK 93/42 vai regulas 2017/745 prasībām un CE sertifikāta kopija </w:t>
      </w:r>
      <w:r w:rsidRPr="00833567">
        <w:rPr>
          <w:rFonts w:eastAsia="Calibri"/>
          <w:lang w:eastAsia="en-US"/>
        </w:rPr>
        <w:t>(ja ražotājs noteicis ierīču klasi</w:t>
      </w:r>
      <w:r>
        <w:rPr>
          <w:rFonts w:eastAsia="Calibri"/>
          <w:lang w:eastAsia="en-US"/>
        </w:rPr>
        <w:t xml:space="preserve">: I klases sterilizācijas ierīces un I klases ierīces ar mērīšanas funkciju, </w:t>
      </w:r>
      <w:proofErr w:type="spellStart"/>
      <w:r>
        <w:rPr>
          <w:rFonts w:eastAsia="Calibri"/>
          <w:lang w:eastAsia="en-US"/>
        </w:rPr>
        <w:t>IIa</w:t>
      </w:r>
      <w:proofErr w:type="spellEnd"/>
      <w:r>
        <w:rPr>
          <w:rFonts w:eastAsia="Calibri"/>
          <w:lang w:eastAsia="en-US"/>
        </w:rPr>
        <w:t xml:space="preserve">, </w:t>
      </w:r>
      <w:proofErr w:type="spellStart"/>
      <w:r>
        <w:rPr>
          <w:rFonts w:eastAsia="Calibri"/>
          <w:lang w:eastAsia="en-US"/>
        </w:rPr>
        <w:t>IIb</w:t>
      </w:r>
      <w:proofErr w:type="spellEnd"/>
      <w:r w:rsidRPr="00833567">
        <w:rPr>
          <w:rFonts w:eastAsia="Calibri"/>
          <w:lang w:eastAsia="en-US"/>
        </w:rPr>
        <w:t xml:space="preserve"> vai III</w:t>
      </w:r>
      <w:r>
        <w:rPr>
          <w:rFonts w:eastAsia="Calibri"/>
          <w:lang w:eastAsia="en-US"/>
        </w:rPr>
        <w:t xml:space="preserve"> klases ierīces</w:t>
      </w:r>
      <w:r w:rsidRPr="00833567">
        <w:rPr>
          <w:rFonts w:eastAsia="Calibri"/>
          <w:lang w:eastAsia="en-US"/>
        </w:rPr>
        <w:t>)</w:t>
      </w:r>
    </w:p>
    <w:p w14:paraId="196E4D7F" w14:textId="77777777" w:rsidR="004D1AE5" w:rsidRPr="0026260E" w:rsidRDefault="004D1AE5" w:rsidP="005E2D5B">
      <w:pPr>
        <w:pStyle w:val="ListParagraph"/>
        <w:numPr>
          <w:ilvl w:val="1"/>
          <w:numId w:val="34"/>
        </w:numPr>
        <w:ind w:left="709" w:right="-142" w:hanging="709"/>
        <w:jc w:val="both"/>
      </w:pPr>
      <w:r w:rsidRPr="005D5210">
        <w:rPr>
          <w:rFonts w:eastAsia="Calibri"/>
          <w:lang w:eastAsia="en-US"/>
        </w:rPr>
        <w:t xml:space="preserve">Finanšu piedāvājumā pretendentam jāietver visi izdevumi un izmaksas, kas saistītas ar Iepirkuma līguma izpildi – nodokļi, nodevas (izņemot pievienotās vērtības nodokli), administrācijas, </w:t>
      </w:r>
      <w:bookmarkStart w:id="1" w:name="_Hlk496015261"/>
      <w:r w:rsidRPr="005D5210">
        <w:rPr>
          <w:rFonts w:eastAsia="Calibri"/>
          <w:lang w:eastAsia="en-US"/>
        </w:rPr>
        <w:t>transporta izmaksas, darbs, materiāli, lietotāju apmācību u.c. saistītās izmaksas, kā arī iekļaujot ražotāja noteikto apkopju un to komplektu nomaiņas cenas Preces garantijas laikā</w:t>
      </w:r>
      <w:bookmarkEnd w:id="1"/>
      <w:r w:rsidRPr="005D5210">
        <w:rPr>
          <w:rFonts w:eastAsia="Calibri"/>
          <w:lang w:eastAsia="en-US"/>
        </w:rPr>
        <w:t>. Pasūtītājs nemaksās nekādus pretendenta papildus izdevumus, kas nebūs iekļauti finanšu piedāvājumā</w:t>
      </w:r>
      <w:r w:rsidRPr="0026260E">
        <w:rPr>
          <w:rFonts w:eastAsia="Calibri"/>
          <w:lang w:eastAsia="en-US"/>
        </w:rPr>
        <w:t>.</w:t>
      </w:r>
    </w:p>
    <w:p w14:paraId="291E6AA9" w14:textId="77777777" w:rsidR="005E2D5B" w:rsidRPr="000C7D10" w:rsidRDefault="005E2D5B" w:rsidP="005E2D5B">
      <w:pPr>
        <w:pStyle w:val="ListParagraph"/>
        <w:numPr>
          <w:ilvl w:val="1"/>
          <w:numId w:val="34"/>
        </w:numPr>
        <w:tabs>
          <w:tab w:val="left" w:pos="1134"/>
        </w:tabs>
        <w:ind w:left="709" w:hanging="709"/>
        <w:jc w:val="both"/>
      </w:pPr>
      <w:r w:rsidRPr="000C7D10">
        <w:rPr>
          <w:rFonts w:eastAsia="Calibri"/>
          <w:bCs/>
          <w:lang w:eastAsia="en-US"/>
        </w:rPr>
        <w:t xml:space="preserve">Pretendenta tehniskajam </w:t>
      </w:r>
      <w:r>
        <w:rPr>
          <w:rFonts w:eastAsia="Calibri"/>
          <w:bCs/>
          <w:lang w:eastAsia="en-US"/>
        </w:rPr>
        <w:t>-</w:t>
      </w:r>
      <w:r w:rsidRPr="000C7D10">
        <w:rPr>
          <w:rFonts w:eastAsia="Calibri"/>
          <w:bCs/>
          <w:lang w:eastAsia="en-US"/>
        </w:rPr>
        <w:t xml:space="preserve"> finanšu piedāvājumam skaidri, viennozīmīgi un nepārprotami jāatspoguļo Tehniskās specifikācijas prasību izpilde</w:t>
      </w:r>
      <w:r>
        <w:rPr>
          <w:rFonts w:eastAsia="Calibri"/>
          <w:bCs/>
          <w:lang w:eastAsia="en-US"/>
        </w:rPr>
        <w:t>.</w:t>
      </w:r>
    </w:p>
    <w:p w14:paraId="379FAEC5" w14:textId="2BA2564A" w:rsidR="004D1AE5" w:rsidRPr="0026260E" w:rsidRDefault="004D1AE5" w:rsidP="005E2D5B">
      <w:pPr>
        <w:pStyle w:val="ListParagraph"/>
        <w:numPr>
          <w:ilvl w:val="1"/>
          <w:numId w:val="34"/>
        </w:numPr>
        <w:ind w:left="709" w:right="-142" w:hanging="709"/>
        <w:jc w:val="both"/>
      </w:pPr>
      <w:r w:rsidRPr="0026260E">
        <w:rPr>
          <w:lang w:eastAsia="en-US"/>
        </w:rPr>
        <w:t xml:space="preserve">Finanšu piedāvājumā visas cenas norāda </w:t>
      </w:r>
      <w:r w:rsidRPr="00D63A17">
        <w:t xml:space="preserve">ar </w:t>
      </w:r>
      <w:r>
        <w:t>2 (</w:t>
      </w:r>
      <w:r w:rsidRPr="00D63A17">
        <w:t>diviem</w:t>
      </w:r>
      <w:r>
        <w:t>)</w:t>
      </w:r>
      <w:r w:rsidRPr="00D63A17">
        <w:t xml:space="preserve"> cipariem aiz komata </w:t>
      </w:r>
      <w:proofErr w:type="spellStart"/>
      <w:r w:rsidRPr="0026260E">
        <w:rPr>
          <w:i/>
          <w:lang w:eastAsia="en-US"/>
        </w:rPr>
        <w:t>euro</w:t>
      </w:r>
      <w:proofErr w:type="spellEnd"/>
      <w:r w:rsidRPr="0026260E">
        <w:rPr>
          <w:lang w:eastAsia="en-US"/>
        </w:rPr>
        <w:t xml:space="preserve"> (</w:t>
      </w:r>
      <w:smartTag w:uri="schemas-tilde-lv/tildestengine" w:element="currency2">
        <w:smartTagPr>
          <w:attr w:name="currency_id" w:val="16"/>
          <w:attr w:name="currency_key" w:val="EUR"/>
          <w:attr w:name="currency_value" w:val="1"/>
          <w:attr w:name="currency_text" w:val="EUR"/>
        </w:smartTagPr>
        <w:r w:rsidRPr="0026260E">
          <w:rPr>
            <w:lang w:eastAsia="en-US"/>
          </w:rPr>
          <w:t>EUR</w:t>
        </w:r>
      </w:smartTag>
      <w:r w:rsidRPr="0026260E">
        <w:rPr>
          <w:lang w:eastAsia="en-US"/>
        </w:rPr>
        <w:t>) bez pievienotās vērtības nodokļa.</w:t>
      </w:r>
    </w:p>
    <w:p w14:paraId="040086CC" w14:textId="77777777" w:rsidR="004D1AE5" w:rsidRDefault="004D1AE5" w:rsidP="005E2D5B">
      <w:pPr>
        <w:pStyle w:val="ListParagraph"/>
        <w:numPr>
          <w:ilvl w:val="1"/>
          <w:numId w:val="34"/>
        </w:numPr>
        <w:ind w:left="709" w:right="-142" w:hanging="709"/>
        <w:jc w:val="both"/>
      </w:pPr>
      <w:r w:rsidRPr="0026260E">
        <w:rPr>
          <w:lang w:eastAsia="en-US"/>
        </w:rPr>
        <w:t xml:space="preserve">Pretendents nedrīkst iesniegt </w:t>
      </w:r>
      <w:r>
        <w:rPr>
          <w:lang w:eastAsia="en-US"/>
        </w:rPr>
        <w:t>f</w:t>
      </w:r>
      <w:r w:rsidRPr="0026260E">
        <w:rPr>
          <w:lang w:eastAsia="en-US"/>
        </w:rPr>
        <w:t>inanšu piedāvājuma variantus.</w:t>
      </w:r>
    </w:p>
    <w:p w14:paraId="10DD2463" w14:textId="77777777" w:rsidR="004D1AE5" w:rsidRPr="006A2378" w:rsidRDefault="004D1AE5" w:rsidP="004D1AE5">
      <w:pPr>
        <w:tabs>
          <w:tab w:val="left" w:pos="1134"/>
        </w:tabs>
        <w:spacing w:after="0" w:line="240" w:lineRule="auto"/>
        <w:ind w:left="567" w:right="-142"/>
        <w:jc w:val="both"/>
        <w:rPr>
          <w:rFonts w:ascii="Times New Roman" w:hAnsi="Times New Roman"/>
          <w:b/>
          <w:sz w:val="24"/>
          <w:szCs w:val="24"/>
        </w:rPr>
      </w:pPr>
    </w:p>
    <w:p w14:paraId="509D202C" w14:textId="77777777" w:rsidR="004D1AE5" w:rsidRPr="00D777BA" w:rsidRDefault="004D1AE5" w:rsidP="004D1AE5">
      <w:pPr>
        <w:pStyle w:val="ListParagraph"/>
        <w:numPr>
          <w:ilvl w:val="0"/>
          <w:numId w:val="35"/>
        </w:numPr>
        <w:ind w:left="567" w:right="-142" w:hanging="567"/>
        <w:jc w:val="both"/>
        <w:rPr>
          <w:b/>
        </w:rPr>
      </w:pPr>
      <w:r w:rsidRPr="0026260E">
        <w:rPr>
          <w:b/>
          <w:bCs/>
        </w:rPr>
        <w:t>Piedāvājuma vērtēšana, lēmuma pieņemšana</w:t>
      </w:r>
    </w:p>
    <w:p w14:paraId="36E80B3B" w14:textId="77777777" w:rsidR="004D1AE5" w:rsidRPr="004020BD" w:rsidRDefault="004D1AE5" w:rsidP="004D1AE5">
      <w:pPr>
        <w:numPr>
          <w:ilvl w:val="1"/>
          <w:numId w:val="35"/>
        </w:numPr>
        <w:spacing w:after="0" w:line="240" w:lineRule="auto"/>
        <w:jc w:val="both"/>
        <w:rPr>
          <w:rFonts w:ascii="Times New Roman" w:eastAsia="Times New Roman" w:hAnsi="Times New Roman"/>
          <w:sz w:val="24"/>
          <w:szCs w:val="24"/>
          <w:lang w:eastAsia="lv-LV"/>
        </w:rPr>
      </w:pPr>
      <w:r w:rsidRPr="004020BD">
        <w:rPr>
          <w:rFonts w:ascii="Times New Roman" w:eastAsia="Times New Roman" w:hAnsi="Times New Roman"/>
          <w:sz w:val="24"/>
          <w:szCs w:val="24"/>
          <w:lang w:eastAsia="lv-LV"/>
        </w:rPr>
        <w:t>Pasūtītājs pārbauda piedāvājumu atbilstību Nolikumā noteiktajām prasībām un izvēlas piedāvājumu saskaņā ar noteikto piedāvājuma izvēles kritēriju.</w:t>
      </w:r>
    </w:p>
    <w:p w14:paraId="7F03A8B4" w14:textId="77777777" w:rsidR="004D1AE5" w:rsidRPr="004020BD" w:rsidRDefault="004D1AE5" w:rsidP="004D1AE5">
      <w:pPr>
        <w:numPr>
          <w:ilvl w:val="1"/>
          <w:numId w:val="35"/>
        </w:numPr>
        <w:spacing w:after="0" w:line="240" w:lineRule="auto"/>
        <w:jc w:val="both"/>
        <w:rPr>
          <w:rFonts w:ascii="Times New Roman" w:eastAsia="Times New Roman" w:hAnsi="Times New Roman"/>
          <w:sz w:val="24"/>
          <w:szCs w:val="24"/>
          <w:u w:val="single"/>
          <w:lang w:eastAsia="lv-LV"/>
        </w:rPr>
      </w:pPr>
      <w:r w:rsidRPr="004020BD">
        <w:rPr>
          <w:rFonts w:ascii="Times New Roman" w:eastAsia="Times New Roman" w:hAnsi="Times New Roman"/>
          <w:sz w:val="24"/>
          <w:szCs w:val="24"/>
          <w:u w:val="single"/>
          <w:lang w:eastAsia="lv-LV"/>
        </w:rPr>
        <w:t xml:space="preserve">Piedāvājuma izvēles kritērijs ir saskaņā ar PIL 51. panta ceturto daļu – “Cena”. Līguma slēgšanas tiesības tiks piešķirtas pretendentam, kurš iesniedzis Nolikuma prasībām atbilstošu piedāvājumu </w:t>
      </w:r>
      <w:r w:rsidRPr="00BB50C0">
        <w:rPr>
          <w:rFonts w:ascii="Times New Roman" w:eastAsia="Times New Roman" w:hAnsi="Times New Roman"/>
          <w:sz w:val="24"/>
          <w:szCs w:val="24"/>
          <w:u w:val="single"/>
          <w:lang w:eastAsia="lv-LV"/>
        </w:rPr>
        <w:t xml:space="preserve">ar </w:t>
      </w:r>
      <w:r w:rsidRPr="00C84692">
        <w:rPr>
          <w:rFonts w:ascii="Times New Roman" w:eastAsia="Times New Roman" w:hAnsi="Times New Roman"/>
          <w:b/>
          <w:sz w:val="24"/>
          <w:szCs w:val="24"/>
          <w:u w:val="single"/>
          <w:lang w:eastAsia="lv-LV"/>
        </w:rPr>
        <w:t>zemāko cenu</w:t>
      </w:r>
      <w:r w:rsidRPr="004020BD">
        <w:rPr>
          <w:rFonts w:ascii="Times New Roman" w:eastAsia="Times New Roman" w:hAnsi="Times New Roman"/>
          <w:sz w:val="24"/>
          <w:szCs w:val="24"/>
          <w:u w:val="single"/>
          <w:lang w:eastAsia="lv-LV"/>
        </w:rPr>
        <w:t xml:space="preserve"> un kura piedāvājums ir atbilstošs Nolikumam. </w:t>
      </w:r>
    </w:p>
    <w:p w14:paraId="4A6BEC2A" w14:textId="77777777" w:rsidR="004D1AE5" w:rsidRPr="004020BD" w:rsidRDefault="004D1AE5" w:rsidP="004D1AE5">
      <w:pPr>
        <w:numPr>
          <w:ilvl w:val="1"/>
          <w:numId w:val="35"/>
        </w:numPr>
        <w:tabs>
          <w:tab w:val="left" w:pos="1134"/>
        </w:tabs>
        <w:spacing w:after="0" w:line="240" w:lineRule="auto"/>
        <w:jc w:val="both"/>
        <w:rPr>
          <w:rFonts w:ascii="Times New Roman" w:eastAsia="Times New Roman" w:hAnsi="Times New Roman"/>
          <w:sz w:val="24"/>
          <w:szCs w:val="24"/>
          <w:lang w:eastAsia="lv-LV"/>
        </w:rPr>
      </w:pPr>
      <w:r w:rsidRPr="004020BD">
        <w:rPr>
          <w:rFonts w:ascii="Times New Roman" w:eastAsia="Times New Roman" w:hAnsi="Times New Roman"/>
          <w:sz w:val="24"/>
          <w:szCs w:val="24"/>
          <w:lang w:eastAsia="lv-LV"/>
        </w:rPr>
        <w:t>Komisija piedāvājumu vērtēšanu veic slēgtās sēdēs šādos posmos:</w:t>
      </w:r>
    </w:p>
    <w:p w14:paraId="294FDAF4" w14:textId="77777777" w:rsidR="004D1AE5" w:rsidRPr="004020BD" w:rsidRDefault="004D1AE5" w:rsidP="004D1AE5">
      <w:pPr>
        <w:pStyle w:val="ListParagraph"/>
        <w:numPr>
          <w:ilvl w:val="2"/>
          <w:numId w:val="35"/>
        </w:numPr>
        <w:jc w:val="both"/>
        <w:outlineLvl w:val="2"/>
        <w:rPr>
          <w:b/>
          <w:bCs/>
        </w:rPr>
      </w:pPr>
      <w:r w:rsidRPr="004020BD">
        <w:rPr>
          <w:b/>
          <w:bCs/>
        </w:rPr>
        <w:t>Piedāvājumu noformējuma pārbaude:</w:t>
      </w:r>
    </w:p>
    <w:p w14:paraId="778F985B" w14:textId="77777777" w:rsidR="004D1AE5" w:rsidRPr="004020BD" w:rsidRDefault="004D1AE5" w:rsidP="004D1AE5">
      <w:pPr>
        <w:pStyle w:val="ListParagraph"/>
        <w:numPr>
          <w:ilvl w:val="3"/>
          <w:numId w:val="35"/>
        </w:numPr>
        <w:jc w:val="both"/>
        <w:outlineLvl w:val="2"/>
      </w:pPr>
      <w:r w:rsidRPr="004020BD">
        <w:t>Komisija novērtē katra piedāvājuma atbilstību Nolikuma 8. punktā noteiktajām prasībām un to vai iesniegti Nolikuma 11. un 12. punktā noteiktie dokumenti.</w:t>
      </w:r>
    </w:p>
    <w:p w14:paraId="5AD4D378" w14:textId="77777777" w:rsidR="004D1AE5" w:rsidRPr="004020BD" w:rsidRDefault="004D1AE5" w:rsidP="004D1AE5">
      <w:pPr>
        <w:pStyle w:val="ListParagraph"/>
        <w:numPr>
          <w:ilvl w:val="3"/>
          <w:numId w:val="35"/>
        </w:numPr>
        <w:jc w:val="both"/>
        <w:outlineLvl w:val="2"/>
      </w:pPr>
      <w:r w:rsidRPr="004020BD">
        <w:t>Ja piedāvājums neatbilst kādai no piedāvājumu noformējuma prasībām, Komisija var lemt par attiecīgā piedāvājuma tālāku izskatīšanu.</w:t>
      </w:r>
    </w:p>
    <w:p w14:paraId="31C1788A" w14:textId="77777777" w:rsidR="004D1AE5" w:rsidRPr="004020BD" w:rsidRDefault="004D1AE5" w:rsidP="004D1AE5">
      <w:pPr>
        <w:pStyle w:val="ListParagraph"/>
        <w:numPr>
          <w:ilvl w:val="2"/>
          <w:numId w:val="35"/>
        </w:numPr>
        <w:jc w:val="both"/>
        <w:outlineLvl w:val="2"/>
        <w:rPr>
          <w:b/>
          <w:bCs/>
        </w:rPr>
      </w:pPr>
      <w:r w:rsidRPr="004020BD">
        <w:rPr>
          <w:b/>
          <w:bCs/>
        </w:rPr>
        <w:t>Pretendentu atlase:</w:t>
      </w:r>
    </w:p>
    <w:p w14:paraId="116ABC1C" w14:textId="30CD1941" w:rsidR="000D2DCF" w:rsidRPr="000D2DCF" w:rsidRDefault="000D2DCF" w:rsidP="000D2DCF">
      <w:pPr>
        <w:numPr>
          <w:ilvl w:val="3"/>
          <w:numId w:val="35"/>
        </w:numPr>
        <w:spacing w:after="0" w:line="240" w:lineRule="auto"/>
        <w:jc w:val="both"/>
        <w:rPr>
          <w:rFonts w:ascii="Times New Roman" w:eastAsia="Times New Roman" w:hAnsi="Times New Roman"/>
          <w:sz w:val="24"/>
          <w:szCs w:val="24"/>
          <w:lang w:eastAsia="lv-LV"/>
        </w:rPr>
      </w:pPr>
      <w:r w:rsidRPr="00180C29">
        <w:rPr>
          <w:rFonts w:ascii="Times New Roman" w:eastAsia="Times New Roman" w:hAnsi="Times New Roman"/>
          <w:sz w:val="24"/>
          <w:szCs w:val="24"/>
          <w:lang w:eastAsia="lv-LV"/>
        </w:rPr>
        <w:t xml:space="preserve">Atbilstoši Ministru kabineta 28.02.2017. noteikumu Nr. 107 “Iepirkuma procedūru un metu konkursu norises kārtība” 16.punktam </w:t>
      </w:r>
      <w:r w:rsidRPr="00180C29">
        <w:rPr>
          <w:rFonts w:ascii="Times New Roman" w:eastAsia="Times New Roman" w:hAnsi="Times New Roman"/>
          <w:sz w:val="24"/>
          <w:szCs w:val="24"/>
          <w:u w:val="single"/>
          <w:lang w:eastAsia="lv-LV"/>
        </w:rPr>
        <w:t>komisija ir tiesīga pretendentu kvalifikācijas atbilstības pārbaudi veikt tikai tam pretendentam, kuram būtu piešķiramas līguma slēgšanas tiesības.</w:t>
      </w:r>
      <w:r w:rsidRPr="00180C29">
        <w:rPr>
          <w:rFonts w:ascii="Times New Roman" w:eastAsia="Times New Roman" w:hAnsi="Times New Roman"/>
          <w:sz w:val="24"/>
          <w:szCs w:val="24"/>
          <w:lang w:eastAsia="lv-LV"/>
        </w:rPr>
        <w:t xml:space="preserve"> Komisija, lai gūtu pārliecību, ka izraudzītajam pretendentam būtu piešķiramas līguma slēgšanas tiesības, pirms tam attiecībā uz visiem piedāvājumiem pārbauda aritmētisko kļūdu neesamību un iesniegtā piedāvājuma atbilstību.</w:t>
      </w:r>
    </w:p>
    <w:p w14:paraId="663A06B8" w14:textId="3EEFD27C" w:rsidR="004D1AE5" w:rsidRPr="004020BD" w:rsidRDefault="004D1AE5" w:rsidP="004D1AE5">
      <w:pPr>
        <w:pStyle w:val="ListParagraph"/>
        <w:numPr>
          <w:ilvl w:val="3"/>
          <w:numId w:val="35"/>
        </w:numPr>
        <w:jc w:val="both"/>
        <w:outlineLvl w:val="2"/>
      </w:pPr>
      <w:r w:rsidRPr="004020BD">
        <w:lastRenderedPageBreak/>
        <w:t xml:space="preserve">Komisija novērtē piedāvājumu noformējuma pārbaudi izturējušā pretendenta atbilstību Nolikuma </w:t>
      </w:r>
      <w:r w:rsidR="000D2DCF">
        <w:t>9</w:t>
      </w:r>
      <w:r w:rsidRPr="004020BD">
        <w:t>. punktā noteiktajām pretendentu atlases prasībām, vērtējot Nolikuma 1</w:t>
      </w:r>
      <w:r w:rsidR="000D2DCF">
        <w:t>0</w:t>
      </w:r>
      <w:r w:rsidRPr="004020BD">
        <w:t>. un 1</w:t>
      </w:r>
      <w:r w:rsidR="000D2DCF">
        <w:t>1</w:t>
      </w:r>
      <w:r w:rsidRPr="004020BD">
        <w:t>. punktā norādītos pretendenta dokumentus.</w:t>
      </w:r>
    </w:p>
    <w:p w14:paraId="5B20B0B6" w14:textId="77777777" w:rsidR="004D1AE5" w:rsidRPr="004020BD" w:rsidRDefault="004D1AE5" w:rsidP="004D1AE5">
      <w:pPr>
        <w:pStyle w:val="ListParagraph"/>
        <w:numPr>
          <w:ilvl w:val="3"/>
          <w:numId w:val="35"/>
        </w:numPr>
        <w:jc w:val="both"/>
        <w:outlineLvl w:val="2"/>
      </w:pPr>
      <w:r w:rsidRPr="004020BD">
        <w:t>Ja Pasūtītājs konstatē, ka pieteikumā vai piedāvājumā ietvertā pretendenta iesniegtā informācija vai dokuments ir neskaidrs vai nepilnīgs, tas pieprasīs,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noteiks samērīgi ar laiku, kas nepieciešams šādas informācijas vai dokumenta sagatavošanai un iesniegšanai.</w:t>
      </w:r>
    </w:p>
    <w:p w14:paraId="1028173A" w14:textId="77777777" w:rsidR="004D1AE5" w:rsidRPr="004020BD" w:rsidRDefault="004D1AE5" w:rsidP="004D1AE5">
      <w:pPr>
        <w:pStyle w:val="ListParagraph"/>
        <w:numPr>
          <w:ilvl w:val="3"/>
          <w:numId w:val="35"/>
        </w:numPr>
        <w:jc w:val="both"/>
        <w:outlineLvl w:val="2"/>
      </w:pPr>
      <w:r w:rsidRPr="004020BD">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6D0FCF21" w14:textId="77777777" w:rsidR="004D1AE5" w:rsidRPr="004020BD" w:rsidRDefault="004D1AE5" w:rsidP="004D1AE5">
      <w:pPr>
        <w:pStyle w:val="ListParagraph"/>
        <w:numPr>
          <w:ilvl w:val="3"/>
          <w:numId w:val="35"/>
        </w:numPr>
        <w:jc w:val="both"/>
        <w:outlineLvl w:val="2"/>
      </w:pPr>
      <w:r w:rsidRPr="004020BD">
        <w:t>Lai izslēgtu šaubas par pretendenta iesniegto dokumenta kopiju autentiskumu, Pasūtītājs var pieprasīt, lai pretendents uzrāda dokumenta oriģinālu vai iesniedz apliecinātu dokumenta kopiju.</w:t>
      </w:r>
    </w:p>
    <w:p w14:paraId="128A14A2" w14:textId="77777777" w:rsidR="004D1AE5" w:rsidRPr="004020BD" w:rsidRDefault="004D1AE5" w:rsidP="004D1AE5">
      <w:pPr>
        <w:pStyle w:val="ListParagraph"/>
        <w:numPr>
          <w:ilvl w:val="3"/>
          <w:numId w:val="35"/>
        </w:numPr>
        <w:jc w:val="both"/>
        <w:outlineLvl w:val="2"/>
      </w:pPr>
      <w:r w:rsidRPr="004020BD">
        <w:t>Ja pretendents neatbilst kādai no Nolikuma 10. punktā noteiktajām pretendentu atlases prasībām, pretendents tiek izslēgts no turpmākās dalības Iepirkumā un tā piedāvājumu tālāk nevērtē.</w:t>
      </w:r>
    </w:p>
    <w:p w14:paraId="56465734" w14:textId="77777777" w:rsidR="004D1AE5" w:rsidRPr="00981A2F" w:rsidRDefault="004D1AE5" w:rsidP="004D1AE5">
      <w:pPr>
        <w:pStyle w:val="ListParagraph"/>
        <w:numPr>
          <w:ilvl w:val="2"/>
          <w:numId w:val="35"/>
        </w:numPr>
        <w:jc w:val="both"/>
        <w:outlineLvl w:val="2"/>
        <w:rPr>
          <w:b/>
          <w:bCs/>
        </w:rPr>
      </w:pPr>
      <w:r w:rsidRPr="00981A2F">
        <w:rPr>
          <w:b/>
          <w:bCs/>
        </w:rPr>
        <w:t>Piedāvājumu atbilstības pārbaude:</w:t>
      </w:r>
    </w:p>
    <w:p w14:paraId="638C4340" w14:textId="77777777" w:rsidR="004D1AE5" w:rsidRPr="004020BD" w:rsidRDefault="004D1AE5" w:rsidP="004D1AE5">
      <w:pPr>
        <w:pStyle w:val="ListParagraph"/>
        <w:numPr>
          <w:ilvl w:val="3"/>
          <w:numId w:val="35"/>
        </w:numPr>
        <w:jc w:val="both"/>
      </w:pPr>
      <w:r w:rsidRPr="004020BD">
        <w:rPr>
          <w:rFonts w:eastAsia="Calibri"/>
        </w:rPr>
        <w:t>Komisija pārbauda vai piedāvājums atbilst Tehniskajai specifikācijai.</w:t>
      </w:r>
    </w:p>
    <w:p w14:paraId="16FCD488" w14:textId="77777777" w:rsidR="004D1AE5" w:rsidRPr="004020BD" w:rsidRDefault="004D1AE5" w:rsidP="004D1AE5">
      <w:pPr>
        <w:pStyle w:val="ListParagraph"/>
        <w:numPr>
          <w:ilvl w:val="3"/>
          <w:numId w:val="35"/>
        </w:numPr>
        <w:jc w:val="both"/>
        <w:rPr>
          <w:rFonts w:eastAsia="Calibri"/>
        </w:rPr>
      </w:pPr>
      <w:r w:rsidRPr="004020BD">
        <w:rPr>
          <w:rFonts w:eastAsia="Calibri"/>
        </w:rPr>
        <w:t xml:space="preserve">Pasūtītājs ir tiesīgs pieprasīt, lai tiek izskaidrota Tehniskajā - finanšu piedāvājumā iekļautā informācija. </w:t>
      </w:r>
    </w:p>
    <w:p w14:paraId="7C72168E" w14:textId="77777777" w:rsidR="004D1AE5" w:rsidRPr="004020BD" w:rsidRDefault="004D1AE5" w:rsidP="004D1AE5">
      <w:pPr>
        <w:pStyle w:val="ListParagraph"/>
        <w:numPr>
          <w:ilvl w:val="3"/>
          <w:numId w:val="35"/>
        </w:numPr>
        <w:jc w:val="both"/>
        <w:rPr>
          <w:rFonts w:eastAsia="Calibri"/>
        </w:rPr>
      </w:pPr>
      <w:r w:rsidRPr="004020BD">
        <w:rPr>
          <w:rFonts w:eastAsia="Calibri"/>
        </w:rPr>
        <w:t>Ja pretendenta Tehniskais - finanšu piedāvājums neatbilst Tehniskajai specifikācijai, Komisija tā piedāvājumu noraida un izslēdz pretendentu no turpmākās dalības Iepirkumā un tā piedāvājumu tālāk nevērtē.</w:t>
      </w:r>
    </w:p>
    <w:p w14:paraId="3FD84BC8" w14:textId="77777777" w:rsidR="004D1AE5" w:rsidRPr="00981A2F" w:rsidRDefault="004D1AE5" w:rsidP="004D1AE5">
      <w:pPr>
        <w:pStyle w:val="ListParagraph"/>
        <w:numPr>
          <w:ilvl w:val="2"/>
          <w:numId w:val="35"/>
        </w:numPr>
        <w:jc w:val="both"/>
        <w:outlineLvl w:val="2"/>
        <w:rPr>
          <w:b/>
          <w:bCs/>
        </w:rPr>
      </w:pPr>
      <w:r w:rsidRPr="00981A2F">
        <w:rPr>
          <w:b/>
          <w:bCs/>
        </w:rPr>
        <w:t>Piedāvājumu vērtēšana:</w:t>
      </w:r>
    </w:p>
    <w:p w14:paraId="67E01DC8" w14:textId="77777777" w:rsidR="004D1AE5" w:rsidRPr="004020BD" w:rsidRDefault="004D1AE5" w:rsidP="004D1AE5">
      <w:pPr>
        <w:pStyle w:val="ListParagraph"/>
        <w:numPr>
          <w:ilvl w:val="3"/>
          <w:numId w:val="35"/>
        </w:numPr>
        <w:jc w:val="both"/>
        <w:rPr>
          <w:rFonts w:eastAsia="Calibri"/>
        </w:rPr>
      </w:pPr>
      <w:r w:rsidRPr="004020BD">
        <w:rPr>
          <w:rFonts w:eastAsia="Calibri"/>
        </w:rPr>
        <w:t>Komisija pārbauda vai piedāvājumos nav aritmētikas kļūdas. Ja Komisija konstatē šādas kļūdas, tā tās izlabo. Par kļūdu labojumu un laboto piedāvājuma summu Komisija paziņo pretendentam, kura pieļautās kļūdas labotas. Vērtējot piedāvājumu, Komisija ņem vērā labojumus.</w:t>
      </w:r>
    </w:p>
    <w:p w14:paraId="1BE3719A" w14:textId="1D24E625" w:rsidR="004D1AE5" w:rsidRPr="004020BD" w:rsidRDefault="004D1AE5" w:rsidP="004D1AE5">
      <w:pPr>
        <w:pStyle w:val="ListParagraph"/>
        <w:numPr>
          <w:ilvl w:val="3"/>
          <w:numId w:val="35"/>
        </w:numPr>
        <w:jc w:val="both"/>
        <w:rPr>
          <w:rFonts w:eastAsia="Calibri"/>
        </w:rPr>
      </w:pPr>
      <w:r w:rsidRPr="004020BD">
        <w:rPr>
          <w:rFonts w:eastAsia="Calibri"/>
        </w:rPr>
        <w:t xml:space="preserve">Komisija izvēlas piedāvājumu </w:t>
      </w:r>
      <w:r w:rsidRPr="00981A2F">
        <w:rPr>
          <w:rFonts w:eastAsia="Calibri"/>
          <w:b/>
          <w:bCs/>
          <w:u w:val="single"/>
        </w:rPr>
        <w:t>ar zemāko cenu</w:t>
      </w:r>
      <w:r w:rsidRPr="004020BD">
        <w:rPr>
          <w:rFonts w:eastAsia="Calibri"/>
        </w:rPr>
        <w:t xml:space="preserve"> EUR bez PVN</w:t>
      </w:r>
      <w:r w:rsidR="0045671F">
        <w:rPr>
          <w:rFonts w:eastAsia="Calibri"/>
        </w:rPr>
        <w:t xml:space="preserve">, </w:t>
      </w:r>
      <w:r w:rsidRPr="004020BD">
        <w:rPr>
          <w:rFonts w:eastAsia="Calibri"/>
        </w:rPr>
        <w:t>no piedāvājumiem, kuri atbilst Nolikuma prasībām.</w:t>
      </w:r>
    </w:p>
    <w:p w14:paraId="7F89E2A7" w14:textId="77777777" w:rsidR="004D1AE5" w:rsidRPr="004020BD" w:rsidRDefault="004D1AE5" w:rsidP="004D1AE5">
      <w:pPr>
        <w:pStyle w:val="ListParagraph"/>
        <w:numPr>
          <w:ilvl w:val="3"/>
          <w:numId w:val="35"/>
        </w:numPr>
        <w:jc w:val="both"/>
        <w:rPr>
          <w:rFonts w:eastAsia="Calibri"/>
        </w:rPr>
      </w:pPr>
      <w:r w:rsidRPr="004020BD">
        <w:rPr>
          <w:rFonts w:eastAsia="Calibri"/>
        </w:rPr>
        <w:t>Līguma slēgšanas tiesības tiks piešķirtas pretendentam, kurš iesniedzis Nolikuma prasībām atbilstošu piedāvājumu un kura kvalifikācija ir atbilstoša Iepirkumā izvirzītajām prasībām.</w:t>
      </w:r>
    </w:p>
    <w:p w14:paraId="67C92C55" w14:textId="77777777" w:rsidR="004D1AE5" w:rsidRPr="004020BD" w:rsidRDefault="004D1AE5" w:rsidP="004D1AE5">
      <w:pPr>
        <w:pStyle w:val="ListParagraph"/>
        <w:numPr>
          <w:ilvl w:val="3"/>
          <w:numId w:val="35"/>
        </w:numPr>
        <w:jc w:val="both"/>
        <w:rPr>
          <w:rFonts w:eastAsia="Calibri"/>
        </w:rPr>
      </w:pPr>
      <w:r w:rsidRPr="004020BD">
        <w:rPr>
          <w:rFonts w:eastAsia="Calibri"/>
        </w:rPr>
        <w:t xml:space="preserve">Ja Pasūtītājs konstatē, ka piedāvājumu novērtējums atbilstoši izraudzītajam piedāvājuma izvēles kritērijam ir vienāds, tad Pasūtītājs rīko izlozi. Par izlozes noteikumiem tiek informēti pretendenti, kuru iesniegtie piedāvājumi atbilstoši izraudzītajam vērtēšanas kritērijam ir vienādi. </w:t>
      </w:r>
    </w:p>
    <w:p w14:paraId="2BB6A8E6" w14:textId="77777777" w:rsidR="004D1AE5" w:rsidRPr="004020BD" w:rsidRDefault="004D1AE5" w:rsidP="004D1AE5">
      <w:pPr>
        <w:numPr>
          <w:ilvl w:val="1"/>
          <w:numId w:val="35"/>
        </w:numPr>
        <w:spacing w:after="0" w:line="240" w:lineRule="auto"/>
        <w:jc w:val="both"/>
        <w:rPr>
          <w:rFonts w:ascii="Times New Roman" w:hAnsi="Times New Roman"/>
          <w:sz w:val="24"/>
          <w:szCs w:val="24"/>
        </w:rPr>
      </w:pPr>
      <w:r w:rsidRPr="004020BD">
        <w:rPr>
          <w:rFonts w:ascii="Times New Roman" w:hAnsi="Times New Roman"/>
          <w:sz w:val="24"/>
          <w:szCs w:val="24"/>
        </w:rPr>
        <w:t>Katrā vērtēšanas posmā vērtē tikai to pretendentu piedāvājumus, kuri nav noraidīti iepriekšējā vērtēšanas posmā.</w:t>
      </w:r>
    </w:p>
    <w:p w14:paraId="197A483D" w14:textId="77777777" w:rsidR="004D1AE5" w:rsidRPr="004020BD" w:rsidRDefault="004D1AE5" w:rsidP="004D1AE5">
      <w:pPr>
        <w:numPr>
          <w:ilvl w:val="1"/>
          <w:numId w:val="35"/>
        </w:numPr>
        <w:spacing w:after="0" w:line="240" w:lineRule="auto"/>
        <w:jc w:val="both"/>
        <w:rPr>
          <w:rFonts w:ascii="Times New Roman" w:hAnsi="Times New Roman"/>
          <w:sz w:val="24"/>
          <w:szCs w:val="24"/>
        </w:rPr>
      </w:pPr>
      <w:r w:rsidRPr="004020BD">
        <w:rPr>
          <w:rFonts w:ascii="Times New Roman" w:hAnsi="Times New Roman"/>
          <w:sz w:val="24"/>
          <w:szCs w:val="24"/>
        </w:rPr>
        <w:t>Piedāvājumu vērtēšanas gaitā Pasūtītājs ir tiesīgs pieprasīt, lai pretendents iesniedz apliecinājumu tam, ka piedāvājumu izstrādājis neatkarīgi.</w:t>
      </w:r>
    </w:p>
    <w:p w14:paraId="033206FC" w14:textId="77777777" w:rsidR="004D1AE5" w:rsidRPr="004020BD" w:rsidRDefault="004D1AE5" w:rsidP="004D1AE5">
      <w:pPr>
        <w:numPr>
          <w:ilvl w:val="1"/>
          <w:numId w:val="35"/>
        </w:numPr>
        <w:spacing w:after="0" w:line="240" w:lineRule="auto"/>
        <w:jc w:val="both"/>
        <w:rPr>
          <w:rFonts w:ascii="Times New Roman" w:hAnsi="Times New Roman"/>
          <w:b/>
          <w:bCs/>
          <w:sz w:val="24"/>
          <w:szCs w:val="24"/>
          <w:u w:val="single"/>
          <w:lang w:val="x-none"/>
        </w:rPr>
      </w:pPr>
      <w:bookmarkStart w:id="2" w:name="_Toc322689714"/>
      <w:bookmarkStart w:id="3" w:name="_Toc325629865"/>
      <w:bookmarkStart w:id="4" w:name="_Toc325630607"/>
      <w:bookmarkStart w:id="5" w:name="_Toc325630719"/>
      <w:bookmarkStart w:id="6" w:name="_Toc336440056"/>
      <w:bookmarkStart w:id="7" w:name="_Toc377373754"/>
      <w:bookmarkStart w:id="8" w:name="_Toc383160946"/>
      <w:bookmarkStart w:id="9" w:name="_Toc415041827"/>
      <w:bookmarkStart w:id="10" w:name="_Toc453836485"/>
      <w:bookmarkStart w:id="11" w:name="_Toc455755725"/>
      <w:bookmarkStart w:id="12" w:name="_Toc458586443"/>
      <w:r w:rsidRPr="004020BD">
        <w:rPr>
          <w:rFonts w:ascii="Times New Roman" w:hAnsi="Times New Roman"/>
          <w:b/>
          <w:bCs/>
          <w:sz w:val="24"/>
          <w:szCs w:val="24"/>
          <w:u w:val="single"/>
          <w:lang w:val="x-none"/>
        </w:rPr>
        <w:t>Lēmuma</w:t>
      </w:r>
      <w:r w:rsidRPr="004020BD">
        <w:rPr>
          <w:rFonts w:ascii="Times New Roman" w:hAnsi="Times New Roman"/>
          <w:b/>
          <w:bCs/>
          <w:sz w:val="24"/>
          <w:szCs w:val="24"/>
          <w:u w:val="single"/>
        </w:rPr>
        <w:t>, ar kuru tiek noteikts</w:t>
      </w:r>
      <w:r w:rsidRPr="004020BD">
        <w:rPr>
          <w:rFonts w:ascii="Times New Roman" w:hAnsi="Times New Roman"/>
          <w:b/>
          <w:bCs/>
          <w:sz w:val="24"/>
          <w:szCs w:val="24"/>
          <w:u w:val="single"/>
          <w:lang w:val="x-none"/>
        </w:rPr>
        <w:t xml:space="preserve"> </w:t>
      </w:r>
      <w:r w:rsidRPr="004020BD">
        <w:rPr>
          <w:rFonts w:ascii="Times New Roman" w:hAnsi="Times New Roman"/>
          <w:b/>
          <w:bCs/>
          <w:sz w:val="24"/>
          <w:szCs w:val="24"/>
          <w:u w:val="single"/>
        </w:rPr>
        <w:t xml:space="preserve">uzvarētājs Iepirkumā, </w:t>
      </w:r>
      <w:r w:rsidRPr="004020BD">
        <w:rPr>
          <w:rFonts w:ascii="Times New Roman" w:hAnsi="Times New Roman"/>
          <w:b/>
          <w:bCs/>
          <w:sz w:val="24"/>
          <w:szCs w:val="24"/>
          <w:u w:val="single"/>
          <w:lang w:val="x-none"/>
        </w:rPr>
        <w:t>pieņemšana un paziņošana</w:t>
      </w:r>
      <w:bookmarkEnd w:id="2"/>
      <w:bookmarkEnd w:id="3"/>
      <w:bookmarkEnd w:id="4"/>
      <w:bookmarkEnd w:id="5"/>
      <w:bookmarkEnd w:id="6"/>
      <w:bookmarkEnd w:id="7"/>
      <w:bookmarkEnd w:id="8"/>
      <w:bookmarkEnd w:id="9"/>
      <w:bookmarkEnd w:id="10"/>
      <w:bookmarkEnd w:id="11"/>
      <w:bookmarkEnd w:id="12"/>
      <w:r w:rsidRPr="004020BD">
        <w:rPr>
          <w:rFonts w:ascii="Times New Roman" w:hAnsi="Times New Roman"/>
          <w:b/>
          <w:bCs/>
          <w:sz w:val="24"/>
          <w:szCs w:val="24"/>
          <w:u w:val="single"/>
        </w:rPr>
        <w:t>:</w:t>
      </w:r>
    </w:p>
    <w:p w14:paraId="31429537" w14:textId="77777777" w:rsidR="004D1AE5" w:rsidRPr="004020BD" w:rsidRDefault="004D1AE5" w:rsidP="004D1AE5">
      <w:pPr>
        <w:pStyle w:val="ListParagraph"/>
        <w:numPr>
          <w:ilvl w:val="2"/>
          <w:numId w:val="35"/>
        </w:numPr>
        <w:jc w:val="both"/>
        <w:rPr>
          <w:bCs/>
          <w:lang w:val="x-none"/>
        </w:rPr>
      </w:pPr>
      <w:r w:rsidRPr="004020BD">
        <w:rPr>
          <w:bCs/>
        </w:rPr>
        <w:t>Komisija pārbauda piedāvājumu atbilstību Nolikumā noteiktajām prasībām un izvēlas piedāvājumu saskaņā ar noteikto piedāvājuma izvēles kritēriju.</w:t>
      </w:r>
    </w:p>
    <w:p w14:paraId="62632424" w14:textId="77777777" w:rsidR="004D1AE5" w:rsidRPr="004020BD" w:rsidRDefault="004D1AE5" w:rsidP="004D1AE5">
      <w:pPr>
        <w:pStyle w:val="ListParagraph"/>
        <w:numPr>
          <w:ilvl w:val="2"/>
          <w:numId w:val="35"/>
        </w:numPr>
        <w:jc w:val="both"/>
        <w:rPr>
          <w:b/>
        </w:rPr>
      </w:pPr>
      <w:r w:rsidRPr="004020BD">
        <w:rPr>
          <w:b/>
        </w:rPr>
        <w:t>Komisija par uzvarētāju Iepirkumā atzīst pretendentu, kurš izraudzīts atbilstoši Nolikumā noteiktajām prasībām un kritērijiem un nav izslēdzams no dalības Iepirkumā saskaņā ar PIL 9. panta astoto daļu.</w:t>
      </w:r>
    </w:p>
    <w:p w14:paraId="106E5CA9" w14:textId="77777777" w:rsidR="004D1AE5" w:rsidRPr="004020BD" w:rsidRDefault="004D1AE5" w:rsidP="004D1AE5">
      <w:pPr>
        <w:pStyle w:val="ListParagraph"/>
        <w:numPr>
          <w:ilvl w:val="2"/>
          <w:numId w:val="35"/>
        </w:numPr>
        <w:jc w:val="both"/>
        <w:rPr>
          <w:bCs/>
        </w:rPr>
      </w:pPr>
      <w:r w:rsidRPr="004020BD">
        <w:rPr>
          <w:bCs/>
        </w:rPr>
        <w:lastRenderedPageBreak/>
        <w:t>Ja iesniegti Nolikumā noteiktajām prasībām neatbilstoši piedāvājumi vai vispār nav iesniegti piedāvājumi, Komisija pieņem lēmumu izbeigt Iepirkumu bez rezultāta.</w:t>
      </w:r>
    </w:p>
    <w:p w14:paraId="74E5823A" w14:textId="77777777" w:rsidR="004D1AE5" w:rsidRPr="004020BD" w:rsidRDefault="004D1AE5" w:rsidP="004D1AE5">
      <w:pPr>
        <w:pStyle w:val="ListParagraph"/>
        <w:numPr>
          <w:ilvl w:val="2"/>
          <w:numId w:val="35"/>
        </w:numPr>
        <w:jc w:val="both"/>
        <w:rPr>
          <w:bCs/>
        </w:rPr>
      </w:pPr>
      <w:r w:rsidRPr="004020BD">
        <w:rPr>
          <w:bCs/>
        </w:rPr>
        <w:t xml:space="preserve">Triju darbdienu laikā pēc lēmuma pieņemšanas Pasūtītājs informē visus pretendentus par Iepirkuma rezultātu un </w:t>
      </w:r>
      <w:proofErr w:type="spellStart"/>
      <w:r w:rsidRPr="004020BD">
        <w:rPr>
          <w:bCs/>
        </w:rPr>
        <w:t>nosūta</w:t>
      </w:r>
      <w:proofErr w:type="spellEnd"/>
      <w:r w:rsidRPr="004020BD">
        <w:rPr>
          <w:bCs/>
        </w:rPr>
        <w:t xml:space="preserve"> minēto lēmumu elektroniskā veidā, kā arī savā pircēja profilā nodrošina brīvu un tiešu elektronisku piekļuvi PIL 9. panta trīspadsmitajā daļā minētajam lēmumam.</w:t>
      </w:r>
    </w:p>
    <w:p w14:paraId="23C1EC2C" w14:textId="77777777" w:rsidR="004D1AE5" w:rsidRPr="00C64F22" w:rsidRDefault="004D1AE5" w:rsidP="004D1AE5">
      <w:pPr>
        <w:numPr>
          <w:ilvl w:val="1"/>
          <w:numId w:val="35"/>
        </w:numPr>
        <w:spacing w:after="0" w:line="240" w:lineRule="auto"/>
        <w:jc w:val="both"/>
        <w:rPr>
          <w:rFonts w:ascii="Times New Roman" w:hAnsi="Times New Roman"/>
          <w:b/>
          <w:bCs/>
          <w:sz w:val="24"/>
          <w:szCs w:val="24"/>
          <w:u w:val="single"/>
          <w:lang w:val="x-none"/>
        </w:rPr>
      </w:pPr>
      <w:bookmarkStart w:id="13" w:name="_Toc453836486"/>
      <w:bookmarkStart w:id="14" w:name="_Toc455755726"/>
      <w:bookmarkStart w:id="15" w:name="_Toc458586444"/>
      <w:r w:rsidRPr="004020BD">
        <w:rPr>
          <w:rFonts w:ascii="Times New Roman" w:hAnsi="Times New Roman"/>
          <w:b/>
          <w:bCs/>
          <w:sz w:val="24"/>
          <w:szCs w:val="24"/>
          <w:u w:val="single"/>
        </w:rPr>
        <w:t>Līguma slēgšana</w:t>
      </w:r>
      <w:bookmarkEnd w:id="13"/>
      <w:bookmarkEnd w:id="14"/>
      <w:bookmarkEnd w:id="15"/>
      <w:r w:rsidRPr="004020BD">
        <w:rPr>
          <w:rFonts w:ascii="Times New Roman" w:hAnsi="Times New Roman"/>
          <w:b/>
          <w:bCs/>
          <w:sz w:val="24"/>
          <w:szCs w:val="24"/>
          <w:u w:val="single"/>
        </w:rPr>
        <w:t>:</w:t>
      </w:r>
    </w:p>
    <w:p w14:paraId="618E2C9F" w14:textId="77777777" w:rsidR="004D1AE5" w:rsidRPr="004020BD" w:rsidRDefault="004D1AE5" w:rsidP="004D1AE5">
      <w:pPr>
        <w:pStyle w:val="ListParagraph"/>
        <w:numPr>
          <w:ilvl w:val="2"/>
          <w:numId w:val="35"/>
        </w:numPr>
        <w:tabs>
          <w:tab w:val="left" w:pos="1134"/>
        </w:tabs>
        <w:jc w:val="both"/>
        <w:rPr>
          <w:bCs/>
        </w:rPr>
      </w:pPr>
      <w:r w:rsidRPr="004020BD">
        <w:rPr>
          <w:bCs/>
        </w:rPr>
        <w:t>Pretendentam, kurš tiek atzīts par uzvarētāju Iepirkumā, tiek piešķirtas Līguma slēgšanas tiesības. Līgums jāparaksta 10 (desmit) darbdienu laikā no Pasūtītāja nosūtītā (arī uz elektroniskā pasta adresi) uzaicinājuma parakstīt Līgumu izsūtīšanas dienas, ja vien nav vienošanās par citu termiņu. Ja norādītajā termiņā pretendents neparaksta Līgumu, tas tiek uzskatīts par atteikumu slēgt Līgumu.</w:t>
      </w:r>
    </w:p>
    <w:p w14:paraId="2652CB65" w14:textId="77777777" w:rsidR="004D1AE5" w:rsidRPr="004020BD" w:rsidRDefault="004D1AE5" w:rsidP="004D1AE5">
      <w:pPr>
        <w:pStyle w:val="ListParagraph"/>
        <w:numPr>
          <w:ilvl w:val="2"/>
          <w:numId w:val="35"/>
        </w:numPr>
        <w:tabs>
          <w:tab w:val="left" w:pos="1134"/>
        </w:tabs>
        <w:jc w:val="both"/>
        <w:rPr>
          <w:bCs/>
        </w:rPr>
      </w:pPr>
      <w:r w:rsidRPr="004020BD">
        <w:rPr>
          <w:bCs/>
        </w:rPr>
        <w:t xml:space="preserve">Ja uzvarētājs atsakās slēgt Līgumu ar Pasūtītāju, Pasūtītājs var pieņemt lēmumu slēgt to ar nākamo pretendentu, kura piedāvājums atbilst Nolikuma prasībām un ir nākamais </w:t>
      </w:r>
      <w:r w:rsidRPr="004020BD">
        <w:rPr>
          <w:u w:val="single"/>
        </w:rPr>
        <w:t xml:space="preserve">ar zemākās cenas </w:t>
      </w:r>
      <w:r w:rsidRPr="004020BD">
        <w:rPr>
          <w:bCs/>
        </w:rPr>
        <w:t>piedāvājumu Iepirkumā.</w:t>
      </w:r>
    </w:p>
    <w:p w14:paraId="5151B04A" w14:textId="77777777" w:rsidR="004D1AE5" w:rsidRPr="004020BD" w:rsidRDefault="004D1AE5" w:rsidP="004D1AE5">
      <w:pPr>
        <w:pStyle w:val="ListParagraph"/>
        <w:numPr>
          <w:ilvl w:val="2"/>
          <w:numId w:val="35"/>
        </w:numPr>
        <w:tabs>
          <w:tab w:val="left" w:pos="1134"/>
        </w:tabs>
        <w:jc w:val="both"/>
        <w:rPr>
          <w:bCs/>
        </w:rPr>
      </w:pPr>
      <w:r w:rsidRPr="004020BD">
        <w:rPr>
          <w:bCs/>
        </w:rPr>
        <w:t>Pasūtītājs ir tiesīgs pārtraukt Iepirkumu un neslēgt Līgumu, ja tam ir objektīvs pamatojums.</w:t>
      </w:r>
    </w:p>
    <w:p w14:paraId="45E4F57A" w14:textId="77777777" w:rsidR="004D1AE5" w:rsidRPr="004020BD" w:rsidRDefault="004D1AE5" w:rsidP="004D1AE5">
      <w:pPr>
        <w:pStyle w:val="ListParagraph"/>
        <w:numPr>
          <w:ilvl w:val="2"/>
          <w:numId w:val="35"/>
        </w:numPr>
        <w:tabs>
          <w:tab w:val="left" w:pos="1134"/>
        </w:tabs>
        <w:jc w:val="both"/>
        <w:rPr>
          <w:bCs/>
        </w:rPr>
      </w:pPr>
      <w:r w:rsidRPr="004020BD">
        <w:rPr>
          <w:bCs/>
        </w:rPr>
        <w:t>Atbilstoši PIL 9. panta 18. daļai, 10 (desmit) 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(trīsdesmit sešus) mēnešus pēc līguma spēkā stāšanās dienas.</w:t>
      </w:r>
    </w:p>
    <w:p w14:paraId="7BAA270D" w14:textId="77777777" w:rsidR="004D1AE5" w:rsidRPr="004020BD" w:rsidRDefault="004D1AE5" w:rsidP="004D1AE5">
      <w:pPr>
        <w:spacing w:after="0" w:line="240" w:lineRule="auto"/>
        <w:ind w:firstLine="567"/>
        <w:jc w:val="both"/>
        <w:rPr>
          <w:rFonts w:ascii="Times New Roman" w:hAnsi="Times New Roman"/>
          <w:bCs/>
          <w:sz w:val="24"/>
          <w:szCs w:val="24"/>
        </w:rPr>
      </w:pPr>
    </w:p>
    <w:p w14:paraId="49A926D7" w14:textId="77777777" w:rsidR="004D1AE5" w:rsidRPr="004020BD" w:rsidRDefault="004D1AE5" w:rsidP="004D1AE5">
      <w:pPr>
        <w:numPr>
          <w:ilvl w:val="0"/>
          <w:numId w:val="35"/>
        </w:numPr>
        <w:spacing w:after="0" w:line="240" w:lineRule="auto"/>
        <w:jc w:val="both"/>
        <w:rPr>
          <w:rFonts w:ascii="Times New Roman" w:hAnsi="Times New Roman"/>
          <w:b/>
          <w:sz w:val="24"/>
          <w:szCs w:val="24"/>
        </w:rPr>
      </w:pPr>
      <w:r w:rsidRPr="004020BD">
        <w:rPr>
          <w:rFonts w:ascii="Times New Roman" w:hAnsi="Times New Roman"/>
          <w:b/>
          <w:sz w:val="24"/>
          <w:szCs w:val="24"/>
        </w:rPr>
        <w:t>Pretendenta pienākumi un tiesības:</w:t>
      </w:r>
    </w:p>
    <w:p w14:paraId="7943EF87" w14:textId="77777777" w:rsidR="004D1AE5" w:rsidRPr="004020BD" w:rsidRDefault="004D1AE5" w:rsidP="004D1AE5">
      <w:pPr>
        <w:numPr>
          <w:ilvl w:val="1"/>
          <w:numId w:val="35"/>
        </w:numPr>
        <w:spacing w:after="0" w:line="240" w:lineRule="auto"/>
        <w:jc w:val="both"/>
        <w:rPr>
          <w:rFonts w:ascii="Times New Roman" w:eastAsia="Times New Roman" w:hAnsi="Times New Roman"/>
          <w:bCs/>
          <w:sz w:val="24"/>
          <w:szCs w:val="24"/>
          <w:lang w:eastAsia="lv-LV"/>
        </w:rPr>
      </w:pPr>
      <w:r w:rsidRPr="004020BD">
        <w:rPr>
          <w:rFonts w:ascii="Times New Roman" w:eastAsia="Times New Roman" w:hAnsi="Times New Roman"/>
          <w:bCs/>
          <w:sz w:val="24"/>
          <w:szCs w:val="24"/>
          <w:lang w:eastAsia="lv-LV"/>
        </w:rPr>
        <w:t>Komisijas noteiktajā termiņā sniegt atbildes un skaidrojumus uz Komisijas pieprasījumiem.</w:t>
      </w:r>
    </w:p>
    <w:p w14:paraId="3E48FDB0" w14:textId="77777777" w:rsidR="004D1AE5" w:rsidRPr="004020BD" w:rsidRDefault="004D1AE5" w:rsidP="004D1AE5">
      <w:pPr>
        <w:numPr>
          <w:ilvl w:val="1"/>
          <w:numId w:val="35"/>
        </w:numPr>
        <w:tabs>
          <w:tab w:val="left" w:pos="567"/>
        </w:tabs>
        <w:spacing w:after="0" w:line="240" w:lineRule="auto"/>
        <w:jc w:val="both"/>
        <w:rPr>
          <w:rFonts w:ascii="Times New Roman" w:eastAsia="Times New Roman" w:hAnsi="Times New Roman"/>
          <w:bCs/>
          <w:sz w:val="24"/>
          <w:szCs w:val="24"/>
          <w:lang w:eastAsia="lv-LV"/>
        </w:rPr>
      </w:pPr>
      <w:r w:rsidRPr="004020BD">
        <w:rPr>
          <w:rFonts w:ascii="Times New Roman" w:eastAsia="Times New Roman" w:hAnsi="Times New Roman"/>
          <w:bCs/>
          <w:sz w:val="24"/>
          <w:szCs w:val="24"/>
          <w:lang w:eastAsia="lv-LV"/>
        </w:rPr>
        <w:t>Segt visas izmaksas, kas saistītas ar piedāvājumu sagatavošanu un iesniegšanu neatkarīgi no Iepirkuma rezultāta.</w:t>
      </w:r>
    </w:p>
    <w:p w14:paraId="1139154B" w14:textId="77777777" w:rsidR="004D1AE5" w:rsidRPr="004020BD" w:rsidRDefault="004D1AE5" w:rsidP="004D1AE5">
      <w:pPr>
        <w:numPr>
          <w:ilvl w:val="1"/>
          <w:numId w:val="35"/>
        </w:numPr>
        <w:tabs>
          <w:tab w:val="left" w:pos="567"/>
        </w:tabs>
        <w:spacing w:after="0" w:line="240" w:lineRule="auto"/>
        <w:jc w:val="both"/>
        <w:rPr>
          <w:rFonts w:ascii="Times New Roman" w:eastAsia="Times New Roman" w:hAnsi="Times New Roman"/>
          <w:bCs/>
          <w:sz w:val="24"/>
          <w:szCs w:val="24"/>
          <w:lang w:eastAsia="lv-LV"/>
        </w:rPr>
      </w:pPr>
      <w:r w:rsidRPr="004020BD">
        <w:rPr>
          <w:rFonts w:ascii="Times New Roman" w:eastAsia="Times New Roman" w:hAnsi="Times New Roman"/>
          <w:bCs/>
          <w:sz w:val="24"/>
          <w:szCs w:val="24"/>
          <w:lang w:eastAsia="lv-LV"/>
        </w:rPr>
        <w:t xml:space="preserve">Pretendentam ir tiesības pārsūdzēt Komisijas pieņemto lēmumu </w:t>
      </w:r>
      <w:r w:rsidRPr="004020BD">
        <w:rPr>
          <w:rFonts w:ascii="Times New Roman" w:hAnsi="Times New Roman"/>
          <w:sz w:val="24"/>
          <w:szCs w:val="24"/>
        </w:rPr>
        <w:t xml:space="preserve">Administratīvajā rajona tiesā </w:t>
      </w:r>
      <w:hyperlink r:id="rId16" w:tgtFrame="_blank" w:history="1">
        <w:r w:rsidRPr="004020BD">
          <w:rPr>
            <w:rFonts w:ascii="Times New Roman" w:hAnsi="Times New Roman"/>
            <w:sz w:val="24"/>
            <w:szCs w:val="24"/>
          </w:rPr>
          <w:t>Administratīvā procesa likumā</w:t>
        </w:r>
      </w:hyperlink>
      <w:r w:rsidRPr="004020BD">
        <w:rPr>
          <w:rFonts w:ascii="Times New Roman" w:hAnsi="Times New Roman"/>
          <w:sz w:val="24"/>
          <w:szCs w:val="24"/>
        </w:rPr>
        <w:t xml:space="preserve"> noteiktajā kārtībā mēneša laikā no lēmuma saņemšanas dienas. Lēmuma pārsūdzēšana neaptur tā darbību</w:t>
      </w:r>
      <w:r w:rsidRPr="004020BD">
        <w:rPr>
          <w:rFonts w:ascii="Times New Roman" w:eastAsia="Times New Roman" w:hAnsi="Times New Roman"/>
          <w:bCs/>
          <w:sz w:val="24"/>
          <w:szCs w:val="24"/>
          <w:lang w:eastAsia="lv-LV"/>
        </w:rPr>
        <w:t>.</w:t>
      </w:r>
    </w:p>
    <w:p w14:paraId="55F2953E" w14:textId="77777777" w:rsidR="004D1AE5" w:rsidRPr="004020BD" w:rsidRDefault="004D1AE5" w:rsidP="004D1AE5">
      <w:pPr>
        <w:numPr>
          <w:ilvl w:val="1"/>
          <w:numId w:val="35"/>
        </w:numPr>
        <w:tabs>
          <w:tab w:val="left" w:pos="567"/>
        </w:tabs>
        <w:spacing w:after="0" w:line="240" w:lineRule="auto"/>
        <w:jc w:val="both"/>
        <w:rPr>
          <w:rFonts w:ascii="Times New Roman" w:eastAsia="Times New Roman" w:hAnsi="Times New Roman"/>
          <w:bCs/>
          <w:sz w:val="24"/>
          <w:szCs w:val="24"/>
          <w:lang w:eastAsia="lv-LV"/>
        </w:rPr>
      </w:pPr>
      <w:r w:rsidRPr="004020BD">
        <w:rPr>
          <w:rFonts w:ascii="Times New Roman" w:eastAsia="Times New Roman" w:hAnsi="Times New Roman"/>
          <w:sz w:val="24"/>
          <w:szCs w:val="24"/>
          <w:lang w:eastAsia="lv-LV"/>
        </w:rPr>
        <w:t>Pretendenta tiesības ir tiesības saskaņā ar PIL, Nolikumu un Latvijas Republikā spēkā esošajiem normatīvajiem aktiem.</w:t>
      </w:r>
    </w:p>
    <w:p w14:paraId="565451CD" w14:textId="77777777" w:rsidR="004D1AE5" w:rsidRPr="004020BD" w:rsidRDefault="004D1AE5" w:rsidP="004D1AE5">
      <w:pPr>
        <w:tabs>
          <w:tab w:val="left" w:pos="1134"/>
        </w:tabs>
        <w:spacing w:after="0" w:line="240" w:lineRule="auto"/>
        <w:ind w:firstLine="567"/>
        <w:jc w:val="both"/>
        <w:rPr>
          <w:rFonts w:ascii="Times New Roman" w:eastAsia="Times New Roman" w:hAnsi="Times New Roman"/>
          <w:bCs/>
          <w:sz w:val="24"/>
          <w:szCs w:val="24"/>
          <w:lang w:eastAsia="lv-LV"/>
        </w:rPr>
      </w:pPr>
    </w:p>
    <w:p w14:paraId="7BD2FCFC" w14:textId="77777777" w:rsidR="004D1AE5" w:rsidRPr="004020BD" w:rsidRDefault="004D1AE5" w:rsidP="004D1AE5">
      <w:pPr>
        <w:numPr>
          <w:ilvl w:val="0"/>
          <w:numId w:val="35"/>
        </w:numPr>
        <w:spacing w:after="0" w:line="240" w:lineRule="auto"/>
        <w:jc w:val="both"/>
        <w:rPr>
          <w:rFonts w:ascii="Times New Roman" w:eastAsia="Times New Roman" w:hAnsi="Times New Roman"/>
          <w:b/>
          <w:bCs/>
          <w:sz w:val="24"/>
          <w:szCs w:val="24"/>
          <w:lang w:eastAsia="lv-LV"/>
        </w:rPr>
      </w:pPr>
      <w:r w:rsidRPr="004020BD">
        <w:rPr>
          <w:rFonts w:ascii="Times New Roman" w:eastAsia="Times New Roman" w:hAnsi="Times New Roman"/>
          <w:b/>
          <w:bCs/>
          <w:sz w:val="24"/>
          <w:szCs w:val="24"/>
          <w:lang w:eastAsia="lv-LV"/>
        </w:rPr>
        <w:t>Komisijas pienākumi un tiesības:</w:t>
      </w:r>
    </w:p>
    <w:p w14:paraId="684055BE" w14:textId="77777777" w:rsidR="004D1AE5" w:rsidRPr="004020BD" w:rsidRDefault="004D1AE5" w:rsidP="004D1AE5">
      <w:pPr>
        <w:numPr>
          <w:ilvl w:val="1"/>
          <w:numId w:val="35"/>
        </w:numPr>
        <w:spacing w:after="0" w:line="240" w:lineRule="auto"/>
        <w:jc w:val="both"/>
        <w:rPr>
          <w:rFonts w:ascii="Times New Roman" w:eastAsia="Times New Roman" w:hAnsi="Times New Roman"/>
          <w:bCs/>
          <w:sz w:val="24"/>
          <w:szCs w:val="24"/>
          <w:lang w:eastAsia="lv-LV"/>
        </w:rPr>
      </w:pPr>
      <w:r w:rsidRPr="004020BD">
        <w:rPr>
          <w:rFonts w:ascii="Times New Roman" w:eastAsia="Times New Roman" w:hAnsi="Times New Roman"/>
          <w:bCs/>
          <w:sz w:val="24"/>
          <w:szCs w:val="24"/>
          <w:lang w:eastAsia="lv-LV"/>
        </w:rPr>
        <w:t>Nodrošināt pretendentu brīvu konkurenci, kā arī vienlīdzīgu un taisnīgu attieksmi pret tiem.</w:t>
      </w:r>
    </w:p>
    <w:p w14:paraId="07264028" w14:textId="77777777" w:rsidR="004D1AE5" w:rsidRPr="004020BD" w:rsidRDefault="004D1AE5" w:rsidP="004D1AE5">
      <w:pPr>
        <w:numPr>
          <w:ilvl w:val="1"/>
          <w:numId w:val="35"/>
        </w:numPr>
        <w:spacing w:after="0" w:line="240" w:lineRule="auto"/>
        <w:jc w:val="both"/>
        <w:rPr>
          <w:rFonts w:ascii="Times New Roman" w:eastAsia="Times New Roman" w:hAnsi="Times New Roman"/>
          <w:bCs/>
          <w:sz w:val="24"/>
          <w:szCs w:val="24"/>
          <w:lang w:eastAsia="lv-LV"/>
        </w:rPr>
      </w:pPr>
      <w:r w:rsidRPr="004020BD">
        <w:rPr>
          <w:rFonts w:ascii="Times New Roman" w:eastAsia="Times New Roman" w:hAnsi="Times New Roman"/>
          <w:bCs/>
          <w:sz w:val="24"/>
          <w:szCs w:val="24"/>
          <w:lang w:eastAsia="lv-LV"/>
        </w:rPr>
        <w:t>Pieaicināt atzinumu sniegšanai neatkarīgus ekspertus ar padomdevēja tiesībām.</w:t>
      </w:r>
    </w:p>
    <w:p w14:paraId="6177E1BF" w14:textId="77777777" w:rsidR="004D1AE5" w:rsidRPr="004020BD" w:rsidRDefault="004D1AE5" w:rsidP="004D1AE5">
      <w:pPr>
        <w:numPr>
          <w:ilvl w:val="1"/>
          <w:numId w:val="35"/>
        </w:numPr>
        <w:spacing w:after="0" w:line="240" w:lineRule="auto"/>
        <w:jc w:val="both"/>
        <w:rPr>
          <w:rFonts w:ascii="Times New Roman" w:eastAsia="Times New Roman" w:hAnsi="Times New Roman"/>
          <w:bCs/>
          <w:sz w:val="24"/>
          <w:szCs w:val="24"/>
          <w:lang w:eastAsia="lv-LV"/>
        </w:rPr>
      </w:pPr>
      <w:r w:rsidRPr="004020BD">
        <w:rPr>
          <w:rFonts w:ascii="Times New Roman" w:eastAsia="Times New Roman" w:hAnsi="Times New Roman"/>
          <w:sz w:val="24"/>
          <w:szCs w:val="24"/>
          <w:lang w:eastAsia="lv-LV"/>
        </w:rPr>
        <w:t>Komisijas tiesības noteiktas saskaņā ar PIL, Nolikumu un Latvijas Republikā spēkā esošajiem normatīvajiem aktiem.</w:t>
      </w:r>
    </w:p>
    <w:p w14:paraId="4F1C4476" w14:textId="77777777" w:rsidR="004D1AE5" w:rsidRDefault="004D1AE5" w:rsidP="004D1AE5">
      <w:pPr>
        <w:tabs>
          <w:tab w:val="left" w:pos="990"/>
        </w:tabs>
        <w:spacing w:after="0"/>
        <w:rPr>
          <w:rFonts w:ascii="Times New Roman" w:eastAsia="Times New Roman" w:hAnsi="Times New Roman"/>
          <w:b/>
          <w:bCs/>
          <w:sz w:val="20"/>
          <w:szCs w:val="20"/>
          <w:lang w:eastAsia="lv-LV"/>
        </w:rPr>
      </w:pPr>
    </w:p>
    <w:p w14:paraId="0A7B482D" w14:textId="77777777" w:rsidR="004D1AE5" w:rsidRPr="0026260E" w:rsidRDefault="004D1AE5" w:rsidP="004D1AE5">
      <w:pPr>
        <w:pStyle w:val="ListParagraph"/>
        <w:ind w:left="0" w:right="-142"/>
        <w:jc w:val="both"/>
        <w:rPr>
          <w:b/>
        </w:rPr>
      </w:pPr>
    </w:p>
    <w:p w14:paraId="5B7407F7" w14:textId="368C89A4" w:rsidR="0066252A" w:rsidRPr="007124B6" w:rsidRDefault="004D1AE5" w:rsidP="004D1AE5">
      <w:pPr>
        <w:pStyle w:val="ListParagraph"/>
        <w:numPr>
          <w:ilvl w:val="0"/>
          <w:numId w:val="7"/>
        </w:numPr>
        <w:ind w:right="-142"/>
        <w:jc w:val="right"/>
      </w:pPr>
      <w:r>
        <w:rPr>
          <w:b/>
          <w:bCs/>
          <w:sz w:val="20"/>
          <w:szCs w:val="20"/>
        </w:rPr>
        <w:br w:type="page"/>
      </w:r>
      <w:r w:rsidR="0066252A" w:rsidRPr="007124B6">
        <w:rPr>
          <w:b/>
          <w:bCs/>
        </w:rPr>
        <w:lastRenderedPageBreak/>
        <w:t>pielikums nolikumam</w:t>
      </w:r>
    </w:p>
    <w:p w14:paraId="0D62863F" w14:textId="5E76230C" w:rsidR="0066252A" w:rsidRPr="007124B6" w:rsidRDefault="0066252A" w:rsidP="00643A87">
      <w:pPr>
        <w:spacing w:after="0" w:line="240" w:lineRule="auto"/>
        <w:jc w:val="right"/>
        <w:rPr>
          <w:rFonts w:ascii="Times New Roman" w:eastAsia="Times New Roman" w:hAnsi="Times New Roman"/>
          <w:bCs/>
          <w:sz w:val="24"/>
          <w:szCs w:val="24"/>
          <w:lang w:eastAsia="lv-LV"/>
        </w:rPr>
      </w:pPr>
      <w:r w:rsidRPr="007124B6">
        <w:rPr>
          <w:rFonts w:ascii="Times New Roman" w:eastAsia="Times New Roman" w:hAnsi="Times New Roman"/>
          <w:bCs/>
          <w:sz w:val="24"/>
          <w:szCs w:val="24"/>
          <w:lang w:eastAsia="lv-LV"/>
        </w:rPr>
        <w:t xml:space="preserve">          </w:t>
      </w:r>
      <w:r w:rsidR="007E7CB7">
        <w:rPr>
          <w:rFonts w:ascii="Times New Roman" w:eastAsia="Times New Roman" w:hAnsi="Times New Roman"/>
          <w:bCs/>
          <w:sz w:val="24"/>
          <w:szCs w:val="24"/>
          <w:lang w:eastAsia="lv-LV"/>
        </w:rPr>
        <w:t xml:space="preserve"> </w:t>
      </w:r>
      <w:r w:rsidRPr="007124B6">
        <w:rPr>
          <w:rFonts w:ascii="Times New Roman" w:eastAsia="Times New Roman" w:hAnsi="Times New Roman"/>
          <w:bCs/>
          <w:sz w:val="24"/>
          <w:szCs w:val="24"/>
          <w:lang w:eastAsia="lv-LV"/>
        </w:rPr>
        <w:t xml:space="preserve"> (ID Nr. PSKUS 2</w:t>
      </w:r>
      <w:r w:rsidR="00FE6DEF" w:rsidRPr="007124B6">
        <w:rPr>
          <w:rFonts w:ascii="Times New Roman" w:eastAsia="Times New Roman" w:hAnsi="Times New Roman"/>
          <w:bCs/>
          <w:sz w:val="24"/>
          <w:szCs w:val="24"/>
          <w:lang w:eastAsia="lv-LV"/>
        </w:rPr>
        <w:t>02</w:t>
      </w:r>
      <w:r w:rsidR="00D42440">
        <w:rPr>
          <w:rFonts w:ascii="Times New Roman" w:eastAsia="Times New Roman" w:hAnsi="Times New Roman"/>
          <w:bCs/>
          <w:sz w:val="24"/>
          <w:szCs w:val="24"/>
          <w:lang w:eastAsia="lv-LV"/>
        </w:rPr>
        <w:t>1</w:t>
      </w:r>
      <w:r w:rsidRPr="007124B6">
        <w:rPr>
          <w:rFonts w:ascii="Times New Roman" w:eastAsia="Times New Roman" w:hAnsi="Times New Roman"/>
          <w:bCs/>
          <w:sz w:val="24"/>
          <w:szCs w:val="24"/>
          <w:lang w:eastAsia="lv-LV"/>
        </w:rPr>
        <w:t>/</w:t>
      </w:r>
      <w:r w:rsidR="007E7CB7">
        <w:rPr>
          <w:rFonts w:ascii="Times New Roman" w:eastAsia="Times New Roman" w:hAnsi="Times New Roman"/>
          <w:bCs/>
          <w:sz w:val="24"/>
          <w:szCs w:val="24"/>
          <w:lang w:eastAsia="lv-LV"/>
        </w:rPr>
        <w:t>14</w:t>
      </w:r>
      <w:r w:rsidR="00D42440">
        <w:rPr>
          <w:rFonts w:ascii="Times New Roman" w:eastAsia="Times New Roman" w:hAnsi="Times New Roman"/>
          <w:bCs/>
          <w:sz w:val="24"/>
          <w:szCs w:val="24"/>
          <w:lang w:eastAsia="lv-LV"/>
        </w:rPr>
        <w:t>3</w:t>
      </w:r>
      <w:r w:rsidRPr="007124B6">
        <w:rPr>
          <w:rFonts w:ascii="Times New Roman" w:eastAsia="Times New Roman" w:hAnsi="Times New Roman"/>
          <w:bCs/>
          <w:sz w:val="24"/>
          <w:szCs w:val="24"/>
          <w:lang w:eastAsia="lv-LV"/>
        </w:rPr>
        <w:t>)</w:t>
      </w:r>
    </w:p>
    <w:p w14:paraId="17C4C780" w14:textId="77777777" w:rsidR="0066252A" w:rsidRDefault="0066252A" w:rsidP="00643A87">
      <w:pPr>
        <w:spacing w:after="0" w:line="240" w:lineRule="auto"/>
        <w:rPr>
          <w:rFonts w:ascii="Times New Roman" w:eastAsia="Times New Roman" w:hAnsi="Times New Roman"/>
          <w:b/>
          <w:bCs/>
          <w:sz w:val="23"/>
          <w:szCs w:val="23"/>
          <w:lang w:eastAsia="lv-LV"/>
        </w:rPr>
      </w:pPr>
    </w:p>
    <w:p w14:paraId="73263E35" w14:textId="77777777" w:rsidR="0066252A" w:rsidRDefault="0066252A" w:rsidP="00643A87">
      <w:pPr>
        <w:spacing w:after="0" w:line="240" w:lineRule="auto"/>
        <w:jc w:val="center"/>
        <w:rPr>
          <w:rFonts w:ascii="Times New Roman" w:eastAsia="Times New Roman" w:hAnsi="Times New Roman"/>
          <w:b/>
          <w:bCs/>
          <w:sz w:val="24"/>
          <w:szCs w:val="24"/>
          <w:lang w:eastAsia="x-none"/>
        </w:rPr>
      </w:pPr>
      <w:r w:rsidRPr="0026260E">
        <w:rPr>
          <w:rFonts w:ascii="Times New Roman" w:eastAsia="Times New Roman" w:hAnsi="Times New Roman"/>
          <w:b/>
          <w:bCs/>
          <w:sz w:val="24"/>
          <w:szCs w:val="24"/>
          <w:lang w:eastAsia="x-none"/>
        </w:rPr>
        <w:t xml:space="preserve">Pieteikums dalībai iepirkumā </w:t>
      </w:r>
    </w:p>
    <w:p w14:paraId="337D359E" w14:textId="61FFB1A5" w:rsidR="00451314" w:rsidRPr="004C244C" w:rsidRDefault="00451314" w:rsidP="00451314">
      <w:pPr>
        <w:spacing w:after="0" w:line="240" w:lineRule="auto"/>
        <w:jc w:val="center"/>
        <w:rPr>
          <w:rFonts w:ascii="Times New Roman" w:eastAsia="Times New Roman" w:hAnsi="Times New Roman"/>
          <w:b/>
          <w:bCs/>
          <w:sz w:val="24"/>
          <w:szCs w:val="24"/>
          <w:lang w:eastAsia="lv-LV"/>
        </w:rPr>
      </w:pPr>
      <w:r>
        <w:rPr>
          <w:rFonts w:ascii="Times New Roman" w:hAnsi="Times New Roman"/>
          <w:b/>
          <w:sz w:val="24"/>
          <w:szCs w:val="24"/>
        </w:rPr>
        <w:t>“</w:t>
      </w:r>
      <w:r w:rsidR="006A0A9E" w:rsidRPr="006A0A9E">
        <w:rPr>
          <w:rFonts w:ascii="Times New Roman" w:hAnsi="Times New Roman"/>
          <w:bCs/>
          <w:sz w:val="24"/>
          <w:szCs w:val="24"/>
        </w:rPr>
        <w:t xml:space="preserve">Portatīva </w:t>
      </w:r>
      <w:proofErr w:type="spellStart"/>
      <w:r w:rsidR="006A0A9E" w:rsidRPr="006A0A9E">
        <w:rPr>
          <w:rFonts w:ascii="Times New Roman" w:hAnsi="Times New Roman"/>
          <w:bCs/>
          <w:sz w:val="24"/>
          <w:szCs w:val="24"/>
        </w:rPr>
        <w:t>fibrooptiskā</w:t>
      </w:r>
      <w:proofErr w:type="spellEnd"/>
      <w:r w:rsidR="006A0A9E" w:rsidRPr="006A0A9E">
        <w:rPr>
          <w:rFonts w:ascii="Times New Roman" w:hAnsi="Times New Roman"/>
          <w:bCs/>
          <w:sz w:val="24"/>
          <w:szCs w:val="24"/>
        </w:rPr>
        <w:t xml:space="preserve"> intubāciju </w:t>
      </w:r>
      <w:proofErr w:type="spellStart"/>
      <w:r w:rsidR="006A0A9E" w:rsidRPr="006A0A9E">
        <w:rPr>
          <w:rFonts w:ascii="Times New Roman" w:hAnsi="Times New Roman"/>
          <w:bCs/>
          <w:sz w:val="24"/>
          <w:szCs w:val="24"/>
        </w:rPr>
        <w:t>bronhoskopa</w:t>
      </w:r>
      <w:proofErr w:type="spellEnd"/>
      <w:r w:rsidR="006A0A9E" w:rsidRPr="006A0A9E">
        <w:rPr>
          <w:rFonts w:ascii="Times New Roman" w:hAnsi="Times New Roman"/>
          <w:bCs/>
          <w:sz w:val="24"/>
          <w:szCs w:val="24"/>
        </w:rPr>
        <w:t xml:space="preserve"> piegāde</w:t>
      </w:r>
      <w:r w:rsidRPr="00D553E3">
        <w:rPr>
          <w:rFonts w:ascii="Times New Roman" w:eastAsia="Times New Roman" w:hAnsi="Times New Roman"/>
          <w:b/>
          <w:sz w:val="24"/>
          <w:szCs w:val="24"/>
          <w:lang w:eastAsia="lv-LV"/>
        </w:rPr>
        <w:t>”</w:t>
      </w:r>
    </w:p>
    <w:p w14:paraId="71CB9203" w14:textId="24706B17" w:rsidR="0066252A" w:rsidRPr="0026260E" w:rsidRDefault="0066252A" w:rsidP="00643A87">
      <w:pPr>
        <w:spacing w:after="0" w:line="240" w:lineRule="auto"/>
        <w:jc w:val="center"/>
        <w:rPr>
          <w:rFonts w:ascii="Times New Roman" w:eastAsia="Times New Roman" w:hAnsi="Times New Roman"/>
          <w:bCs/>
          <w:sz w:val="24"/>
          <w:szCs w:val="24"/>
          <w:lang w:eastAsia="lv-LV"/>
        </w:rPr>
      </w:pPr>
      <w:bookmarkStart w:id="16" w:name="_Hlk485034672"/>
      <w:r w:rsidRPr="0026260E">
        <w:rPr>
          <w:rFonts w:ascii="Times New Roman" w:eastAsia="Times New Roman" w:hAnsi="Times New Roman"/>
          <w:bCs/>
          <w:sz w:val="24"/>
          <w:szCs w:val="24"/>
          <w:lang w:eastAsia="lv-LV"/>
        </w:rPr>
        <w:t xml:space="preserve">(identifikācijas Nr. PSKUS </w:t>
      </w:r>
      <w:r w:rsidR="00FE6DEF">
        <w:rPr>
          <w:rFonts w:ascii="Times New Roman" w:hAnsi="Times New Roman"/>
          <w:bCs/>
          <w:sz w:val="24"/>
          <w:szCs w:val="24"/>
        </w:rPr>
        <w:t>202</w:t>
      </w:r>
      <w:r w:rsidR="00D42440">
        <w:rPr>
          <w:rFonts w:ascii="Times New Roman" w:hAnsi="Times New Roman"/>
          <w:bCs/>
          <w:sz w:val="24"/>
          <w:szCs w:val="24"/>
        </w:rPr>
        <w:t>1</w:t>
      </w:r>
      <w:r w:rsidRPr="0026260E">
        <w:rPr>
          <w:rFonts w:ascii="Times New Roman" w:hAnsi="Times New Roman"/>
          <w:bCs/>
          <w:sz w:val="24"/>
          <w:szCs w:val="24"/>
        </w:rPr>
        <w:t>/</w:t>
      </w:r>
      <w:r w:rsidR="007E7CB7">
        <w:rPr>
          <w:rFonts w:ascii="Times New Roman" w:hAnsi="Times New Roman"/>
          <w:bCs/>
          <w:sz w:val="24"/>
          <w:szCs w:val="24"/>
        </w:rPr>
        <w:t>14</w:t>
      </w:r>
      <w:r w:rsidR="00D42440">
        <w:rPr>
          <w:rFonts w:ascii="Times New Roman" w:hAnsi="Times New Roman"/>
          <w:bCs/>
          <w:sz w:val="24"/>
          <w:szCs w:val="24"/>
        </w:rPr>
        <w:t>3</w:t>
      </w:r>
      <w:r w:rsidRPr="0026260E">
        <w:rPr>
          <w:rFonts w:ascii="Times New Roman" w:hAnsi="Times New Roman"/>
          <w:bCs/>
          <w:sz w:val="24"/>
          <w:szCs w:val="24"/>
        </w:rPr>
        <w:t>)</w:t>
      </w:r>
    </w:p>
    <w:bookmarkEnd w:id="16"/>
    <w:p w14:paraId="29AD7B1F" w14:textId="77777777" w:rsidR="0066252A" w:rsidRDefault="0066252A" w:rsidP="00643A87">
      <w:pPr>
        <w:keepNext/>
        <w:spacing w:after="0" w:line="240" w:lineRule="auto"/>
        <w:jc w:val="both"/>
        <w:rPr>
          <w:rFonts w:ascii="Times New Roman" w:eastAsia="Times New Roman" w:hAnsi="Times New Roman"/>
          <w:b/>
          <w:sz w:val="24"/>
          <w:szCs w:val="24"/>
        </w:rPr>
      </w:pPr>
    </w:p>
    <w:p w14:paraId="7F591BD1" w14:textId="77777777" w:rsidR="0066252A" w:rsidRPr="005F0200" w:rsidRDefault="0066252A" w:rsidP="00643A87">
      <w:pPr>
        <w:keepNext/>
        <w:spacing w:after="0" w:line="240" w:lineRule="auto"/>
        <w:jc w:val="both"/>
        <w:rPr>
          <w:rFonts w:ascii="Times New Roman" w:eastAsia="Times New Roman" w:hAnsi="Times New Roman"/>
          <w:b/>
          <w:sz w:val="24"/>
          <w:szCs w:val="24"/>
        </w:rPr>
      </w:pPr>
      <w:r w:rsidRPr="005F0200">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9"/>
        <w:gridCol w:w="6202"/>
      </w:tblGrid>
      <w:tr w:rsidR="0066252A" w:rsidRPr="00440479" w14:paraId="11A6C061" w14:textId="77777777" w:rsidTr="00017C67">
        <w:tc>
          <w:tcPr>
            <w:tcW w:w="2869" w:type="dxa"/>
            <w:shd w:val="clear" w:color="auto" w:fill="auto"/>
          </w:tcPr>
          <w:p w14:paraId="188D0CAD"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nosaukums:</w:t>
            </w:r>
          </w:p>
        </w:tc>
        <w:tc>
          <w:tcPr>
            <w:tcW w:w="6202" w:type="dxa"/>
            <w:shd w:val="clear" w:color="auto" w:fill="auto"/>
          </w:tcPr>
          <w:p w14:paraId="762C041D"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687059E" w14:textId="77777777" w:rsidTr="00017C67">
        <w:tc>
          <w:tcPr>
            <w:tcW w:w="2869" w:type="dxa"/>
            <w:shd w:val="clear" w:color="auto" w:fill="auto"/>
          </w:tcPr>
          <w:p w14:paraId="452EF5D2" w14:textId="77777777" w:rsidR="0066252A" w:rsidRPr="005F0200" w:rsidRDefault="0066252A" w:rsidP="00643A87">
            <w:pPr>
              <w:keepNext/>
              <w:spacing w:after="0" w:line="240" w:lineRule="auto"/>
              <w:jc w:val="both"/>
              <w:rPr>
                <w:rFonts w:ascii="Times New Roman" w:eastAsia="Times New Roman" w:hAnsi="Times New Roman"/>
              </w:rPr>
            </w:pPr>
            <w:proofErr w:type="spellStart"/>
            <w:r w:rsidRPr="005F0200">
              <w:rPr>
                <w:rFonts w:ascii="Times New Roman" w:eastAsia="Times New Roman" w:hAnsi="Times New Roman"/>
              </w:rPr>
              <w:t>reģ</w:t>
            </w:r>
            <w:proofErr w:type="spellEnd"/>
            <w:r w:rsidRPr="005F0200">
              <w:rPr>
                <w:rFonts w:ascii="Times New Roman" w:eastAsia="Times New Roman" w:hAnsi="Times New Roman"/>
              </w:rPr>
              <w:t>. Nr.</w:t>
            </w:r>
          </w:p>
        </w:tc>
        <w:tc>
          <w:tcPr>
            <w:tcW w:w="6202" w:type="dxa"/>
            <w:shd w:val="clear" w:color="auto" w:fill="auto"/>
          </w:tcPr>
          <w:p w14:paraId="3599560D"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22144308" w14:textId="77777777" w:rsidTr="00017C67">
        <w:tc>
          <w:tcPr>
            <w:tcW w:w="2869" w:type="dxa"/>
            <w:shd w:val="clear" w:color="auto" w:fill="auto"/>
          </w:tcPr>
          <w:p w14:paraId="14EF5086"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juridiskā adrese:</w:t>
            </w:r>
          </w:p>
        </w:tc>
        <w:tc>
          <w:tcPr>
            <w:tcW w:w="6202" w:type="dxa"/>
            <w:shd w:val="clear" w:color="auto" w:fill="auto"/>
          </w:tcPr>
          <w:p w14:paraId="3BF0DB27"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90E861D" w14:textId="77777777" w:rsidTr="00017C67">
        <w:tc>
          <w:tcPr>
            <w:tcW w:w="2869" w:type="dxa"/>
            <w:shd w:val="clear" w:color="auto" w:fill="auto"/>
          </w:tcPr>
          <w:p w14:paraId="7E5C57E7"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pasta adrese (</w:t>
            </w:r>
            <w:r w:rsidRPr="005F0200">
              <w:rPr>
                <w:rFonts w:ascii="Times New Roman" w:eastAsia="Times New Roman" w:hAnsi="Times New Roman"/>
                <w:i/>
              </w:rPr>
              <w:t>ja atšķiras</w:t>
            </w:r>
            <w:r w:rsidRPr="005F0200">
              <w:rPr>
                <w:rFonts w:ascii="Times New Roman" w:eastAsia="Times New Roman" w:hAnsi="Times New Roman"/>
              </w:rPr>
              <w:t>):</w:t>
            </w:r>
          </w:p>
        </w:tc>
        <w:tc>
          <w:tcPr>
            <w:tcW w:w="6202" w:type="dxa"/>
            <w:shd w:val="clear" w:color="auto" w:fill="auto"/>
          </w:tcPr>
          <w:p w14:paraId="37A53C7E"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D1F9339" w14:textId="77777777" w:rsidTr="00017C67">
        <w:tc>
          <w:tcPr>
            <w:tcW w:w="2869" w:type="dxa"/>
            <w:shd w:val="clear" w:color="auto" w:fill="auto"/>
          </w:tcPr>
          <w:p w14:paraId="1D3BE64C"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telefona/faksa numurs:</w:t>
            </w:r>
          </w:p>
          <w:p w14:paraId="1DFEAA55"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e-pasts:</w:t>
            </w:r>
          </w:p>
        </w:tc>
        <w:tc>
          <w:tcPr>
            <w:tcW w:w="6202" w:type="dxa"/>
            <w:shd w:val="clear" w:color="auto" w:fill="auto"/>
          </w:tcPr>
          <w:p w14:paraId="4DD9459C" w14:textId="77777777" w:rsidR="0066252A" w:rsidRPr="008D0D75" w:rsidRDefault="0066252A" w:rsidP="00643A87">
            <w:pPr>
              <w:keepNext/>
              <w:pBdr>
                <w:bottom w:val="single" w:sz="12" w:space="1" w:color="auto"/>
              </w:pBdr>
              <w:spacing w:after="0" w:line="240" w:lineRule="auto"/>
              <w:jc w:val="both"/>
              <w:rPr>
                <w:rFonts w:ascii="Times New Roman" w:eastAsia="Times New Roman" w:hAnsi="Times New Roman"/>
              </w:rPr>
            </w:pPr>
          </w:p>
          <w:p w14:paraId="23505D7F" w14:textId="77777777" w:rsidR="0066252A" w:rsidRPr="00120F15" w:rsidRDefault="0066252A" w:rsidP="00643A87">
            <w:pPr>
              <w:keepNext/>
              <w:spacing w:after="0" w:line="240" w:lineRule="auto"/>
              <w:jc w:val="both"/>
              <w:rPr>
                <w:rFonts w:ascii="Times New Roman" w:eastAsia="Times New Roman" w:hAnsi="Times New Roman"/>
              </w:rPr>
            </w:pPr>
            <w:r w:rsidRPr="00120F15">
              <w:rPr>
                <w:rFonts w:ascii="Times New Roman" w:eastAsia="Times New Roman" w:hAnsi="Times New Roman"/>
              </w:rPr>
              <w:t>__________________________________________</w:t>
            </w:r>
          </w:p>
        </w:tc>
      </w:tr>
      <w:tr w:rsidR="0066252A" w:rsidRPr="00440479" w14:paraId="73ED9234" w14:textId="77777777" w:rsidTr="00017C67">
        <w:tc>
          <w:tcPr>
            <w:tcW w:w="2869" w:type="dxa"/>
            <w:shd w:val="clear" w:color="auto" w:fill="auto"/>
          </w:tcPr>
          <w:p w14:paraId="1F5FD37E" w14:textId="77777777" w:rsidR="0066252A" w:rsidRPr="005F0200" w:rsidRDefault="0066252A" w:rsidP="00643A87">
            <w:pPr>
              <w:keepNext/>
              <w:spacing w:after="0" w:line="240" w:lineRule="auto"/>
              <w:jc w:val="both"/>
              <w:rPr>
                <w:rFonts w:ascii="Times New Roman" w:eastAsia="Times New Roman" w:hAnsi="Times New Roman"/>
                <w:b/>
              </w:rPr>
            </w:pPr>
            <w:r w:rsidRPr="005F0200">
              <w:rPr>
                <w:rFonts w:ascii="Times New Roman" w:eastAsia="Times New Roman" w:hAnsi="Times New Roman"/>
                <w:b/>
              </w:rPr>
              <w:t>Bankas rekvizīti:</w:t>
            </w:r>
          </w:p>
        </w:tc>
        <w:tc>
          <w:tcPr>
            <w:tcW w:w="6202" w:type="dxa"/>
            <w:shd w:val="clear" w:color="auto" w:fill="auto"/>
          </w:tcPr>
          <w:p w14:paraId="3A413DD3" w14:textId="77777777" w:rsidR="0066252A" w:rsidRPr="005F0200" w:rsidRDefault="0066252A" w:rsidP="00643A87">
            <w:pPr>
              <w:keepNext/>
              <w:spacing w:after="0" w:line="240" w:lineRule="auto"/>
              <w:jc w:val="both"/>
              <w:rPr>
                <w:rFonts w:ascii="Times New Roman" w:eastAsia="Times New Roman" w:hAnsi="Times New Roman"/>
              </w:rPr>
            </w:pPr>
          </w:p>
        </w:tc>
      </w:tr>
      <w:tr w:rsidR="0066252A" w:rsidRPr="00440479" w14:paraId="220BA984" w14:textId="77777777" w:rsidTr="00017C67">
        <w:tc>
          <w:tcPr>
            <w:tcW w:w="2869" w:type="dxa"/>
            <w:shd w:val="clear" w:color="auto" w:fill="auto"/>
          </w:tcPr>
          <w:p w14:paraId="7C0ECAD3"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nosaukums:</w:t>
            </w:r>
          </w:p>
        </w:tc>
        <w:tc>
          <w:tcPr>
            <w:tcW w:w="6202" w:type="dxa"/>
            <w:shd w:val="clear" w:color="auto" w:fill="auto"/>
          </w:tcPr>
          <w:p w14:paraId="5E87FD42"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BB90CFB" w14:textId="77777777" w:rsidTr="00017C67">
        <w:tc>
          <w:tcPr>
            <w:tcW w:w="2869" w:type="dxa"/>
            <w:shd w:val="clear" w:color="auto" w:fill="auto"/>
          </w:tcPr>
          <w:p w14:paraId="3472ECF1"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kods:</w:t>
            </w:r>
          </w:p>
        </w:tc>
        <w:tc>
          <w:tcPr>
            <w:tcW w:w="6202" w:type="dxa"/>
            <w:shd w:val="clear" w:color="auto" w:fill="auto"/>
          </w:tcPr>
          <w:p w14:paraId="37F8B809"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7C002836" w14:textId="77777777" w:rsidTr="00017C67">
        <w:tc>
          <w:tcPr>
            <w:tcW w:w="2869" w:type="dxa"/>
            <w:shd w:val="clear" w:color="auto" w:fill="auto"/>
          </w:tcPr>
          <w:p w14:paraId="6533DF9C"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konts:</w:t>
            </w:r>
          </w:p>
        </w:tc>
        <w:tc>
          <w:tcPr>
            <w:tcW w:w="6202" w:type="dxa"/>
            <w:shd w:val="clear" w:color="auto" w:fill="auto"/>
          </w:tcPr>
          <w:p w14:paraId="12164921"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6098D1FA" w14:textId="77777777" w:rsidTr="00017C67">
        <w:tc>
          <w:tcPr>
            <w:tcW w:w="2869" w:type="dxa"/>
            <w:shd w:val="clear" w:color="auto" w:fill="auto"/>
          </w:tcPr>
          <w:p w14:paraId="2D13ACC9"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persona, kura tiesīga pārstāvēt pretendentu jeb pilnvarotās personas/amats/vārds/ uzvārds</w:t>
            </w:r>
          </w:p>
        </w:tc>
        <w:tc>
          <w:tcPr>
            <w:tcW w:w="6202" w:type="dxa"/>
            <w:shd w:val="clear" w:color="auto" w:fill="auto"/>
          </w:tcPr>
          <w:p w14:paraId="66D85696" w14:textId="77777777" w:rsidR="0066252A" w:rsidRPr="005F0200" w:rsidRDefault="0066252A" w:rsidP="00643A87">
            <w:pPr>
              <w:keepNext/>
              <w:spacing w:after="0" w:line="240" w:lineRule="auto"/>
              <w:jc w:val="both"/>
              <w:rPr>
                <w:rFonts w:ascii="Times New Roman" w:eastAsia="Times New Roman" w:hAnsi="Times New Roman"/>
              </w:rPr>
            </w:pPr>
          </w:p>
          <w:p w14:paraId="147EA1D8" w14:textId="77777777" w:rsidR="0066252A" w:rsidRPr="005F0200" w:rsidRDefault="0066252A" w:rsidP="00643A87">
            <w:pPr>
              <w:keepNext/>
              <w:spacing w:after="0" w:line="240" w:lineRule="auto"/>
              <w:jc w:val="both"/>
              <w:rPr>
                <w:rFonts w:ascii="Times New Roman" w:eastAsia="Times New Roman" w:hAnsi="Times New Roman"/>
              </w:rPr>
            </w:pPr>
          </w:p>
          <w:p w14:paraId="59139DC7"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bl>
    <w:p w14:paraId="61BC593B" w14:textId="77777777" w:rsidR="0066252A" w:rsidRPr="005F0200" w:rsidRDefault="0066252A" w:rsidP="00643A87">
      <w:pPr>
        <w:keepNext/>
        <w:spacing w:after="0" w:line="240" w:lineRule="auto"/>
        <w:jc w:val="both"/>
        <w:rPr>
          <w:rFonts w:ascii="Times New Roman" w:eastAsia="Times New Roman" w:hAnsi="Times New Roman"/>
          <w:sz w:val="24"/>
          <w:szCs w:val="24"/>
        </w:rPr>
      </w:pPr>
    </w:p>
    <w:p w14:paraId="11B81E7A" w14:textId="77777777" w:rsidR="0066252A" w:rsidRPr="0026260E" w:rsidRDefault="0066252A" w:rsidP="00643A87">
      <w:pPr>
        <w:keepNext/>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ar šī pieteikuma iesniegšanu pretendents:</w:t>
      </w:r>
    </w:p>
    <w:p w14:paraId="5F75F354" w14:textId="0596B624" w:rsidR="0066252A" w:rsidRDefault="0066252A" w:rsidP="00643A87">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p</w:t>
      </w:r>
      <w:r>
        <w:rPr>
          <w:rFonts w:ascii="Times New Roman" w:eastAsia="Times New Roman" w:hAnsi="Times New Roman"/>
          <w:sz w:val="24"/>
          <w:szCs w:val="24"/>
        </w:rPr>
        <w:t>iesakās piedalīties iepirkumā</w:t>
      </w:r>
      <w:r w:rsidRPr="0026260E">
        <w:rPr>
          <w:rFonts w:ascii="Times New Roman" w:eastAsia="Times New Roman" w:hAnsi="Times New Roman"/>
          <w:sz w:val="24"/>
          <w:szCs w:val="24"/>
        </w:rPr>
        <w:t xml:space="preserve"> </w:t>
      </w:r>
      <w:r w:rsidR="00F52A3D" w:rsidRPr="007E7CB7">
        <w:rPr>
          <w:rFonts w:ascii="Times New Roman" w:eastAsia="Times New Roman" w:hAnsi="Times New Roman"/>
          <w:sz w:val="24"/>
          <w:szCs w:val="24"/>
        </w:rPr>
        <w:t>“</w:t>
      </w:r>
      <w:r w:rsidR="006A0A9E" w:rsidRPr="006A0A9E">
        <w:rPr>
          <w:rFonts w:ascii="Times New Roman" w:hAnsi="Times New Roman"/>
          <w:bCs/>
          <w:sz w:val="24"/>
          <w:szCs w:val="24"/>
        </w:rPr>
        <w:t xml:space="preserve">Portatīva </w:t>
      </w:r>
      <w:proofErr w:type="spellStart"/>
      <w:r w:rsidR="006A0A9E" w:rsidRPr="006A0A9E">
        <w:rPr>
          <w:rFonts w:ascii="Times New Roman" w:hAnsi="Times New Roman"/>
          <w:bCs/>
          <w:sz w:val="24"/>
          <w:szCs w:val="24"/>
        </w:rPr>
        <w:t>fibrooptiskā</w:t>
      </w:r>
      <w:proofErr w:type="spellEnd"/>
      <w:r w:rsidR="006A0A9E" w:rsidRPr="006A0A9E">
        <w:rPr>
          <w:rFonts w:ascii="Times New Roman" w:hAnsi="Times New Roman"/>
          <w:bCs/>
          <w:sz w:val="24"/>
          <w:szCs w:val="24"/>
        </w:rPr>
        <w:t xml:space="preserve"> intubāciju </w:t>
      </w:r>
      <w:proofErr w:type="spellStart"/>
      <w:r w:rsidR="006A0A9E" w:rsidRPr="006A0A9E">
        <w:rPr>
          <w:rFonts w:ascii="Times New Roman" w:hAnsi="Times New Roman"/>
          <w:bCs/>
          <w:sz w:val="24"/>
          <w:szCs w:val="24"/>
        </w:rPr>
        <w:t>bronhoskopa</w:t>
      </w:r>
      <w:proofErr w:type="spellEnd"/>
      <w:r w:rsidR="006A0A9E" w:rsidRPr="006A0A9E">
        <w:rPr>
          <w:rFonts w:ascii="Times New Roman" w:hAnsi="Times New Roman"/>
          <w:bCs/>
          <w:sz w:val="24"/>
          <w:szCs w:val="24"/>
        </w:rPr>
        <w:t xml:space="preserve"> piegāde</w:t>
      </w:r>
      <w:r w:rsidR="00F52A3D" w:rsidRPr="007E7CB7">
        <w:rPr>
          <w:rFonts w:ascii="Times New Roman" w:eastAsia="Times New Roman" w:hAnsi="Times New Roman"/>
          <w:sz w:val="24"/>
          <w:szCs w:val="24"/>
        </w:rPr>
        <w:t>”</w:t>
      </w:r>
      <w:r w:rsidR="00F52A3D">
        <w:rPr>
          <w:rFonts w:ascii="Times New Roman" w:eastAsia="Times New Roman" w:hAnsi="Times New Roman"/>
          <w:sz w:val="24"/>
          <w:szCs w:val="24"/>
        </w:rPr>
        <w:t xml:space="preserve"> </w:t>
      </w:r>
      <w:r w:rsidRPr="0026260E">
        <w:rPr>
          <w:rFonts w:ascii="Times New Roman" w:eastAsia="Times New Roman" w:hAnsi="Times New Roman"/>
          <w:sz w:val="24"/>
          <w:szCs w:val="24"/>
        </w:rPr>
        <w:t xml:space="preserve">(iepirkuma identifikācijas Nr. </w:t>
      </w:r>
      <w:r w:rsidRPr="0026260E">
        <w:rPr>
          <w:rFonts w:ascii="Times New Roman" w:hAnsi="Times New Roman"/>
          <w:sz w:val="24"/>
          <w:szCs w:val="24"/>
        </w:rPr>
        <w:t xml:space="preserve">PSKUS </w:t>
      </w:r>
      <w:r w:rsidR="00841216">
        <w:rPr>
          <w:rFonts w:ascii="Times New Roman" w:hAnsi="Times New Roman"/>
          <w:sz w:val="24"/>
          <w:szCs w:val="24"/>
        </w:rPr>
        <w:t>202</w:t>
      </w:r>
      <w:r w:rsidR="006A0A9E">
        <w:rPr>
          <w:rFonts w:ascii="Times New Roman" w:hAnsi="Times New Roman"/>
          <w:sz w:val="24"/>
          <w:szCs w:val="24"/>
        </w:rPr>
        <w:t>1</w:t>
      </w:r>
      <w:r w:rsidRPr="0026260E">
        <w:rPr>
          <w:rFonts w:ascii="Times New Roman" w:hAnsi="Times New Roman"/>
          <w:sz w:val="24"/>
          <w:szCs w:val="24"/>
        </w:rPr>
        <w:t>/</w:t>
      </w:r>
      <w:r w:rsidR="007E7CB7">
        <w:rPr>
          <w:rFonts w:ascii="Times New Roman" w:hAnsi="Times New Roman"/>
          <w:sz w:val="24"/>
          <w:szCs w:val="24"/>
        </w:rPr>
        <w:t>14</w:t>
      </w:r>
      <w:r w:rsidR="006A0A9E">
        <w:rPr>
          <w:rFonts w:ascii="Times New Roman" w:hAnsi="Times New Roman"/>
          <w:sz w:val="24"/>
          <w:szCs w:val="24"/>
        </w:rPr>
        <w:t>3</w:t>
      </w:r>
      <w:r w:rsidRPr="0026260E">
        <w:rPr>
          <w:rFonts w:ascii="Times New Roman" w:eastAsia="Times New Roman" w:hAnsi="Times New Roman"/>
          <w:sz w:val="24"/>
          <w:szCs w:val="24"/>
        </w:rPr>
        <w:t>);</w:t>
      </w:r>
    </w:p>
    <w:p w14:paraId="4B04C285" w14:textId="34FE2865" w:rsidR="0066252A" w:rsidRPr="0026260E" w:rsidRDefault="0066252A" w:rsidP="00643A87">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 xml:space="preserve">apņemas </w:t>
      </w:r>
      <w:r>
        <w:rPr>
          <w:rFonts w:ascii="Times New Roman" w:eastAsia="Times New Roman" w:hAnsi="Times New Roman"/>
          <w:sz w:val="24"/>
          <w:szCs w:val="24"/>
        </w:rPr>
        <w:t xml:space="preserve">veikt piegādi </w:t>
      </w:r>
      <w:r w:rsidRPr="0026260E">
        <w:rPr>
          <w:rFonts w:ascii="Times New Roman" w:eastAsia="Times New Roman" w:hAnsi="Times New Roman"/>
          <w:sz w:val="24"/>
          <w:szCs w:val="24"/>
        </w:rPr>
        <w:t xml:space="preserve">atbilstoši Iepirkumā iesniegtajam </w:t>
      </w:r>
      <w:r w:rsidR="00841216">
        <w:rPr>
          <w:rFonts w:ascii="Times New Roman" w:eastAsia="Times New Roman" w:hAnsi="Times New Roman"/>
          <w:sz w:val="24"/>
          <w:szCs w:val="24"/>
        </w:rPr>
        <w:t>T</w:t>
      </w:r>
      <w:r w:rsidRPr="0026260E">
        <w:rPr>
          <w:rFonts w:ascii="Times New Roman" w:eastAsia="Times New Roman" w:hAnsi="Times New Roman"/>
          <w:sz w:val="24"/>
          <w:szCs w:val="24"/>
        </w:rPr>
        <w:t xml:space="preserve">ehniskajam </w:t>
      </w:r>
      <w:r w:rsidR="00841216">
        <w:rPr>
          <w:rFonts w:ascii="Times New Roman" w:eastAsia="Times New Roman" w:hAnsi="Times New Roman"/>
          <w:sz w:val="24"/>
          <w:szCs w:val="24"/>
        </w:rPr>
        <w:t xml:space="preserve">- </w:t>
      </w:r>
      <w:r w:rsidRPr="0026260E">
        <w:rPr>
          <w:rFonts w:ascii="Times New Roman" w:eastAsia="Times New Roman" w:hAnsi="Times New Roman"/>
          <w:sz w:val="24"/>
          <w:szCs w:val="24"/>
        </w:rPr>
        <w:t>finanšu piedāvājumam, piekrīt Iepirkuma nolikumā izvirzītajām prasībām un garantē Iepirkuma nolikuma izpildi, apliecinot, ka Iepirkuma nolikuma noteikumi ir skaidri un saprotami;</w:t>
      </w:r>
    </w:p>
    <w:p w14:paraId="10A73C77" w14:textId="77777777" w:rsidR="0066252A" w:rsidRDefault="0066252A" w:rsidP="00643A87">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 xml:space="preserve">apliecina, ka ir gatavs </w:t>
      </w:r>
      <w:r>
        <w:rPr>
          <w:rFonts w:ascii="Times New Roman" w:eastAsia="Times New Roman" w:hAnsi="Times New Roman"/>
          <w:sz w:val="24"/>
          <w:szCs w:val="24"/>
        </w:rPr>
        <w:t>līguma</w:t>
      </w:r>
      <w:r w:rsidRPr="0026260E">
        <w:rPr>
          <w:rFonts w:ascii="Times New Roman" w:eastAsia="Times New Roman" w:hAnsi="Times New Roman"/>
          <w:sz w:val="24"/>
          <w:szCs w:val="24"/>
        </w:rPr>
        <w:t xml:space="preserve"> slēgšanas tiesības piešķiršanas gadījumā noslēgt </w:t>
      </w:r>
      <w:r>
        <w:rPr>
          <w:rFonts w:ascii="Times New Roman" w:eastAsia="Times New Roman" w:hAnsi="Times New Roman"/>
          <w:sz w:val="24"/>
          <w:szCs w:val="24"/>
        </w:rPr>
        <w:t>līgumu</w:t>
      </w:r>
      <w:r w:rsidRPr="0026260E">
        <w:rPr>
          <w:rFonts w:ascii="Times New Roman" w:eastAsia="Times New Roman" w:hAnsi="Times New Roman"/>
          <w:sz w:val="24"/>
          <w:szCs w:val="24"/>
        </w:rPr>
        <w:t xml:space="preserve"> ar Pasūtītāju;</w:t>
      </w:r>
    </w:p>
    <w:p w14:paraId="7AC75407" w14:textId="5B4EAEEC" w:rsidR="0066252A" w:rsidRDefault="0066252A" w:rsidP="00643A87">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garantē, ka visa piedāvājumā sniegtā informācija un ziņas ir patiesas;</w:t>
      </w:r>
    </w:p>
    <w:p w14:paraId="7499731D" w14:textId="78762266" w:rsidR="006D38B9" w:rsidRDefault="006D38B9" w:rsidP="00643A87">
      <w:pPr>
        <w:keepNext/>
        <w:numPr>
          <w:ilvl w:val="0"/>
          <w:numId w:val="2"/>
        </w:numPr>
        <w:spacing w:after="0" w:line="240" w:lineRule="auto"/>
        <w:jc w:val="both"/>
        <w:rPr>
          <w:rFonts w:ascii="Times New Roman" w:eastAsia="Times New Roman" w:hAnsi="Times New Roman"/>
          <w:sz w:val="24"/>
          <w:szCs w:val="24"/>
        </w:rPr>
      </w:pPr>
      <w:r w:rsidRPr="007C635A">
        <w:rPr>
          <w:rFonts w:ascii="Times New Roman" w:eastAsia="Times New Roman" w:hAnsi="Times New Roman"/>
          <w:sz w:val="24"/>
          <w:szCs w:val="24"/>
        </w:rPr>
        <w:t xml:space="preserve">apliecinām, ka veiksim piedāvāto preču piegādi </w:t>
      </w:r>
      <w:r w:rsidR="007E7CB7">
        <w:rPr>
          <w:rFonts w:ascii="Times New Roman" w:eastAsia="Times New Roman" w:hAnsi="Times New Roman"/>
          <w:sz w:val="24"/>
          <w:szCs w:val="24"/>
        </w:rPr>
        <w:t>6</w:t>
      </w:r>
      <w:r w:rsidR="000B04E7" w:rsidRPr="007C635A">
        <w:rPr>
          <w:rFonts w:ascii="Times New Roman" w:eastAsia="Times New Roman" w:hAnsi="Times New Roman"/>
          <w:sz w:val="24"/>
          <w:szCs w:val="24"/>
        </w:rPr>
        <w:t xml:space="preserve"> (</w:t>
      </w:r>
      <w:r w:rsidR="007E7CB7">
        <w:rPr>
          <w:rFonts w:ascii="Times New Roman" w:eastAsia="Times New Roman" w:hAnsi="Times New Roman"/>
          <w:sz w:val="24"/>
          <w:szCs w:val="24"/>
        </w:rPr>
        <w:t>sešu</w:t>
      </w:r>
      <w:r w:rsidR="000B04E7" w:rsidRPr="007C635A">
        <w:rPr>
          <w:rFonts w:ascii="Times New Roman" w:eastAsia="Times New Roman" w:hAnsi="Times New Roman"/>
          <w:sz w:val="24"/>
          <w:szCs w:val="24"/>
        </w:rPr>
        <w:t xml:space="preserve">) </w:t>
      </w:r>
      <w:r w:rsidR="00414301">
        <w:rPr>
          <w:rFonts w:ascii="Times New Roman" w:eastAsia="Times New Roman" w:hAnsi="Times New Roman"/>
          <w:sz w:val="24"/>
          <w:szCs w:val="24"/>
        </w:rPr>
        <w:t>nedēļu</w:t>
      </w:r>
      <w:r w:rsidR="00C42178" w:rsidRPr="007C635A">
        <w:rPr>
          <w:rFonts w:ascii="Times New Roman" w:eastAsia="Times New Roman" w:hAnsi="Times New Roman"/>
          <w:sz w:val="24"/>
          <w:szCs w:val="24"/>
        </w:rPr>
        <w:t xml:space="preserve"> </w:t>
      </w:r>
      <w:r w:rsidRPr="007C635A">
        <w:rPr>
          <w:rFonts w:ascii="Times New Roman" w:eastAsia="Times New Roman" w:hAnsi="Times New Roman"/>
          <w:sz w:val="24"/>
          <w:szCs w:val="24"/>
        </w:rPr>
        <w:t>laikā,</w:t>
      </w:r>
      <w:r w:rsidRPr="006D38B9">
        <w:rPr>
          <w:rFonts w:ascii="Times New Roman" w:eastAsia="Times New Roman" w:hAnsi="Times New Roman"/>
          <w:sz w:val="24"/>
          <w:szCs w:val="24"/>
        </w:rPr>
        <w:t xml:space="preserve"> saskaņā ar </w:t>
      </w:r>
      <w:r>
        <w:rPr>
          <w:rFonts w:ascii="Times New Roman" w:eastAsia="Times New Roman" w:hAnsi="Times New Roman"/>
          <w:sz w:val="24"/>
          <w:szCs w:val="24"/>
        </w:rPr>
        <w:t xml:space="preserve">Iepirkuma </w:t>
      </w:r>
      <w:r w:rsidR="00841216">
        <w:rPr>
          <w:rFonts w:ascii="Times New Roman" w:eastAsia="Times New Roman" w:hAnsi="Times New Roman"/>
          <w:sz w:val="24"/>
          <w:szCs w:val="24"/>
        </w:rPr>
        <w:t>T</w:t>
      </w:r>
      <w:r w:rsidRPr="006D38B9">
        <w:rPr>
          <w:rFonts w:ascii="Times New Roman" w:eastAsia="Times New Roman" w:hAnsi="Times New Roman"/>
          <w:sz w:val="24"/>
          <w:szCs w:val="24"/>
        </w:rPr>
        <w:t>ehniskajā specifikācijā</w:t>
      </w:r>
      <w:r w:rsidR="000B04E7">
        <w:rPr>
          <w:rFonts w:ascii="Times New Roman" w:eastAsia="Times New Roman" w:hAnsi="Times New Roman"/>
          <w:sz w:val="24"/>
          <w:szCs w:val="24"/>
        </w:rPr>
        <w:t>/ Tehniskajā – finanšu piedāvājumā</w:t>
      </w:r>
      <w:r w:rsidRPr="006D38B9">
        <w:rPr>
          <w:rFonts w:ascii="Times New Roman" w:eastAsia="Times New Roman" w:hAnsi="Times New Roman"/>
          <w:sz w:val="24"/>
          <w:szCs w:val="24"/>
        </w:rPr>
        <w:t xml:space="preserve"> un līgumā noteikto</w:t>
      </w:r>
      <w:r>
        <w:rPr>
          <w:rFonts w:ascii="Times New Roman" w:eastAsia="Times New Roman" w:hAnsi="Times New Roman"/>
          <w:sz w:val="24"/>
          <w:szCs w:val="24"/>
        </w:rPr>
        <w:t>;</w:t>
      </w:r>
    </w:p>
    <w:p w14:paraId="0D623582" w14:textId="66D2D0D4" w:rsidR="00FE6DEF" w:rsidRPr="00FE6DEF" w:rsidRDefault="00FE6DEF" w:rsidP="00643A87">
      <w:pPr>
        <w:keepNext/>
        <w:numPr>
          <w:ilvl w:val="0"/>
          <w:numId w:val="2"/>
        </w:numPr>
        <w:suppressAutoHyphens/>
        <w:autoSpaceDN w:val="0"/>
        <w:spacing w:after="0" w:line="240" w:lineRule="auto"/>
        <w:ind w:left="714" w:hanging="357"/>
        <w:jc w:val="both"/>
        <w:textAlignment w:val="baseline"/>
      </w:pPr>
      <w:r>
        <w:rPr>
          <w:rFonts w:ascii="Times New Roman" w:eastAsia="Times New Roman" w:hAnsi="Times New Roman"/>
          <w:b/>
          <w:bCs/>
          <w:sz w:val="24"/>
          <w:szCs w:val="24"/>
        </w:rPr>
        <w:t>informē, ka  pretendenta patiesais/</w:t>
      </w:r>
      <w:r w:rsidR="00841216">
        <w:rPr>
          <w:rFonts w:ascii="Times New Roman" w:eastAsia="Times New Roman" w:hAnsi="Times New Roman"/>
          <w:b/>
          <w:bCs/>
          <w:sz w:val="24"/>
          <w:szCs w:val="24"/>
        </w:rPr>
        <w:t xml:space="preserve"> </w:t>
      </w:r>
      <w:r>
        <w:rPr>
          <w:rFonts w:ascii="Times New Roman" w:eastAsia="Times New Roman" w:hAnsi="Times New Roman"/>
          <w:b/>
          <w:bCs/>
          <w:sz w:val="24"/>
          <w:szCs w:val="24"/>
        </w:rPr>
        <w:t>-</w:t>
      </w:r>
      <w:proofErr w:type="spellStart"/>
      <w:r>
        <w:rPr>
          <w:rFonts w:ascii="Times New Roman" w:eastAsia="Times New Roman" w:hAnsi="Times New Roman"/>
          <w:b/>
          <w:bCs/>
          <w:sz w:val="24"/>
          <w:szCs w:val="24"/>
        </w:rPr>
        <w:t>ie</w:t>
      </w:r>
      <w:proofErr w:type="spellEnd"/>
      <w:r>
        <w:rPr>
          <w:rFonts w:ascii="Times New Roman" w:eastAsia="Times New Roman" w:hAnsi="Times New Roman"/>
          <w:b/>
          <w:bCs/>
          <w:sz w:val="24"/>
          <w:szCs w:val="24"/>
        </w:rPr>
        <w:t xml:space="preserve"> labuma guvējs/</w:t>
      </w:r>
      <w:r w:rsidR="00841216">
        <w:rPr>
          <w:rFonts w:ascii="Times New Roman" w:eastAsia="Times New Roman" w:hAnsi="Times New Roman"/>
          <w:b/>
          <w:bCs/>
          <w:sz w:val="24"/>
          <w:szCs w:val="24"/>
        </w:rPr>
        <w:t xml:space="preserve"> </w:t>
      </w:r>
      <w:r>
        <w:rPr>
          <w:rFonts w:ascii="Times New Roman" w:eastAsia="Times New Roman" w:hAnsi="Times New Roman"/>
          <w:b/>
          <w:bCs/>
          <w:sz w:val="24"/>
          <w:szCs w:val="24"/>
        </w:rPr>
        <w:t xml:space="preserve">-i ir ________________________ </w:t>
      </w:r>
      <w:r w:rsidRPr="003E5CA6">
        <w:rPr>
          <w:rFonts w:ascii="Times New Roman" w:eastAsia="Times New Roman" w:hAnsi="Times New Roman"/>
          <w:sz w:val="24"/>
          <w:szCs w:val="24"/>
        </w:rPr>
        <w:t>(</w:t>
      </w:r>
      <w:r>
        <w:rPr>
          <w:rFonts w:ascii="Times New Roman" w:eastAsia="Times New Roman" w:hAnsi="Times New Roman"/>
          <w:sz w:val="24"/>
          <w:szCs w:val="24"/>
        </w:rPr>
        <w:t xml:space="preserve">tiek norādīts </w:t>
      </w:r>
      <w:r w:rsidRPr="003E5CA6">
        <w:rPr>
          <w:rFonts w:ascii="Times New Roman" w:eastAsia="Times New Roman" w:hAnsi="Times New Roman"/>
          <w:sz w:val="24"/>
          <w:szCs w:val="24"/>
        </w:rPr>
        <w:t>fiziska</w:t>
      </w:r>
      <w:r>
        <w:rPr>
          <w:rFonts w:ascii="Times New Roman" w:eastAsia="Times New Roman" w:hAnsi="Times New Roman"/>
          <w:sz w:val="24"/>
          <w:szCs w:val="24"/>
        </w:rPr>
        <w:t>s</w:t>
      </w:r>
      <w:r w:rsidR="00841216">
        <w:rPr>
          <w:rFonts w:ascii="Times New Roman" w:eastAsia="Times New Roman" w:hAnsi="Times New Roman"/>
          <w:sz w:val="24"/>
          <w:szCs w:val="24"/>
        </w:rPr>
        <w:t xml:space="preserve"> </w:t>
      </w:r>
      <w:r>
        <w:rPr>
          <w:rFonts w:ascii="Times New Roman" w:eastAsia="Times New Roman" w:hAnsi="Times New Roman"/>
          <w:sz w:val="24"/>
          <w:szCs w:val="24"/>
        </w:rPr>
        <w:t>/-u</w:t>
      </w:r>
      <w:r w:rsidRPr="003E5CA6">
        <w:rPr>
          <w:rFonts w:ascii="Times New Roman" w:eastAsia="Times New Roman" w:hAnsi="Times New Roman"/>
          <w:sz w:val="24"/>
          <w:szCs w:val="24"/>
        </w:rPr>
        <w:t xml:space="preserve"> persona</w:t>
      </w:r>
      <w:r>
        <w:rPr>
          <w:rFonts w:ascii="Times New Roman" w:eastAsia="Times New Roman" w:hAnsi="Times New Roman"/>
          <w:sz w:val="24"/>
          <w:szCs w:val="24"/>
        </w:rPr>
        <w:t>s/</w:t>
      </w:r>
      <w:r w:rsidR="00841216">
        <w:rPr>
          <w:rFonts w:ascii="Times New Roman" w:eastAsia="Times New Roman" w:hAnsi="Times New Roman"/>
          <w:sz w:val="24"/>
          <w:szCs w:val="24"/>
        </w:rPr>
        <w:t xml:space="preserve"> </w:t>
      </w:r>
      <w:r>
        <w:rPr>
          <w:rFonts w:ascii="Times New Roman" w:eastAsia="Times New Roman" w:hAnsi="Times New Roman"/>
          <w:sz w:val="24"/>
          <w:szCs w:val="24"/>
        </w:rPr>
        <w:t>-u</w:t>
      </w:r>
      <w:r w:rsidRPr="003E5CA6">
        <w:rPr>
          <w:rFonts w:ascii="Times New Roman" w:eastAsia="Times New Roman" w:hAnsi="Times New Roman"/>
          <w:sz w:val="24"/>
          <w:szCs w:val="24"/>
        </w:rPr>
        <w:t xml:space="preserve"> vārds, uzvārds, personas kods (ja personai nav personas koda, norāda dzimšanas datumu, mēnesi un gadu)</w:t>
      </w:r>
      <w:r>
        <w:rPr>
          <w:rFonts w:ascii="Times New Roman" w:eastAsia="Times New Roman" w:hAnsi="Times New Roman"/>
          <w:sz w:val="24"/>
          <w:szCs w:val="24"/>
        </w:rPr>
        <w:t xml:space="preserve"> </w:t>
      </w:r>
      <w:r>
        <w:rPr>
          <w:rStyle w:val="FootnoteReference"/>
          <w:b/>
          <w:bCs/>
          <w:i/>
          <w:iCs/>
        </w:rPr>
        <w:footnoteReference w:customMarkFollows="1" w:id="2"/>
        <w:t>[</w:t>
      </w:r>
      <w:r>
        <w:rPr>
          <w:rStyle w:val="FootnoteReference"/>
          <w:i/>
          <w:iCs/>
        </w:rPr>
        <w:t>1]</w:t>
      </w:r>
      <w:r>
        <w:rPr>
          <w:i/>
          <w:iCs/>
        </w:rPr>
        <w:t>;</w:t>
      </w:r>
    </w:p>
    <w:p w14:paraId="4BEF9697" w14:textId="77777777" w:rsidR="0066252A" w:rsidRPr="009F123F" w:rsidRDefault="0066252A" w:rsidP="00643A87">
      <w:pPr>
        <w:pStyle w:val="ListParagraph"/>
        <w:numPr>
          <w:ilvl w:val="0"/>
          <w:numId w:val="2"/>
        </w:numPr>
        <w:jc w:val="both"/>
        <w:rPr>
          <w:i/>
          <w:iCs/>
          <w:sz w:val="23"/>
          <w:szCs w:val="23"/>
        </w:rPr>
      </w:pPr>
      <w:r w:rsidRPr="009F123F">
        <w:rPr>
          <w:i/>
          <w:iCs/>
          <w:sz w:val="23"/>
          <w:szCs w:val="23"/>
        </w:rPr>
        <w:t>piedāvājumā ietvertās dokumentu kopijas atbilst to oriģināliem</w:t>
      </w:r>
      <w:r w:rsidRPr="009F123F">
        <w:rPr>
          <w:rStyle w:val="FootnoteReference"/>
          <w:b/>
          <w:bCs/>
          <w:i/>
          <w:iCs/>
          <w:sz w:val="23"/>
          <w:szCs w:val="23"/>
        </w:rPr>
        <w:footnoteReference w:customMarkFollows="1" w:id="3"/>
        <w:t>[1]</w:t>
      </w:r>
      <w:r w:rsidRPr="009F123F">
        <w:rPr>
          <w:i/>
          <w:iCs/>
          <w:sz w:val="23"/>
          <w:szCs w:val="23"/>
        </w:rPr>
        <w:t>;</w:t>
      </w:r>
    </w:p>
    <w:p w14:paraId="4170F70C" w14:textId="77777777" w:rsidR="0066252A" w:rsidRDefault="0066252A" w:rsidP="00643A87">
      <w:pPr>
        <w:pStyle w:val="ListParagraph"/>
        <w:numPr>
          <w:ilvl w:val="0"/>
          <w:numId w:val="2"/>
        </w:numPr>
        <w:jc w:val="both"/>
        <w:rPr>
          <w:i/>
          <w:iCs/>
          <w:sz w:val="23"/>
          <w:szCs w:val="23"/>
        </w:rPr>
      </w:pPr>
      <w:r w:rsidRPr="009F123F">
        <w:rPr>
          <w:i/>
          <w:iCs/>
          <w:sz w:val="23"/>
          <w:szCs w:val="23"/>
        </w:rPr>
        <w:t>piedāvājumā ietvertie dokumentu tulkojumi atbilst to oriģināliem</w:t>
      </w:r>
      <w:r w:rsidRPr="009F123F">
        <w:rPr>
          <w:rStyle w:val="FootnoteReference"/>
          <w:b/>
          <w:bCs/>
          <w:i/>
          <w:iCs/>
          <w:sz w:val="23"/>
          <w:szCs w:val="23"/>
        </w:rPr>
        <w:footnoteReference w:customMarkFollows="1" w:id="4"/>
        <w:t>[2]</w:t>
      </w:r>
      <w:r w:rsidRPr="009F123F">
        <w:rPr>
          <w:i/>
          <w:iCs/>
          <w:sz w:val="23"/>
          <w:szCs w:val="23"/>
        </w:rPr>
        <w:t>.</w:t>
      </w:r>
    </w:p>
    <w:p w14:paraId="25C2592F" w14:textId="77777777" w:rsidR="0066252A" w:rsidRPr="00BC5588" w:rsidRDefault="0066252A" w:rsidP="00643A87">
      <w:pPr>
        <w:pStyle w:val="ListParagraph"/>
        <w:numPr>
          <w:ilvl w:val="0"/>
          <w:numId w:val="2"/>
        </w:numPr>
        <w:jc w:val="both"/>
        <w:rPr>
          <w:i/>
          <w:iCs/>
          <w:sz w:val="23"/>
          <w:szCs w:val="23"/>
        </w:rPr>
      </w:pPr>
      <w:r w:rsidRPr="00BC5588">
        <w:rPr>
          <w:rFonts w:eastAsia="Calibri"/>
          <w:i/>
          <w:iCs/>
          <w:sz w:val="23"/>
          <w:szCs w:val="23"/>
          <w:lang w:eastAsia="en-US"/>
        </w:rPr>
        <w:t xml:space="preserve">Pretendenta vai tā piesaistītā apakšuzņēmēja uzņēmums atbilst </w:t>
      </w:r>
      <w:r w:rsidRPr="00BC5588">
        <w:rPr>
          <w:rFonts w:eastAsia="Calibri"/>
          <w:i/>
          <w:iCs/>
          <w:sz w:val="23"/>
          <w:szCs w:val="23"/>
          <w:u w:val="single"/>
          <w:lang w:eastAsia="en-US"/>
        </w:rPr>
        <w:t>(vajadzīgo pasvītrot):</w:t>
      </w:r>
    </w:p>
    <w:p w14:paraId="2BE4210A" w14:textId="77777777" w:rsidR="0066252A" w:rsidRPr="00BC5588" w:rsidRDefault="0066252A" w:rsidP="00643A87">
      <w:pPr>
        <w:pStyle w:val="ListParagraph"/>
        <w:numPr>
          <w:ilvl w:val="1"/>
          <w:numId w:val="2"/>
        </w:numPr>
        <w:jc w:val="both"/>
        <w:rPr>
          <w:i/>
          <w:iCs/>
          <w:sz w:val="23"/>
          <w:szCs w:val="23"/>
        </w:rPr>
      </w:pPr>
      <w:r w:rsidRPr="00BC5588">
        <w:rPr>
          <w:rFonts w:eastAsia="Calibri"/>
          <w:i/>
          <w:iCs/>
          <w:sz w:val="23"/>
          <w:szCs w:val="23"/>
          <w:lang w:eastAsia="en-US"/>
        </w:rPr>
        <w:t xml:space="preserve">mazā uzņēmuma statusam (nodarbina mazāk nekā 50 personas, bilance nepārsniedz 10 miljonus </w:t>
      </w:r>
      <w:proofErr w:type="spellStart"/>
      <w:r w:rsidRPr="00BC5588">
        <w:rPr>
          <w:rFonts w:eastAsia="Calibri"/>
          <w:i/>
          <w:iCs/>
          <w:sz w:val="23"/>
          <w:szCs w:val="23"/>
          <w:lang w:eastAsia="en-US"/>
        </w:rPr>
        <w:t>euro</w:t>
      </w:r>
      <w:proofErr w:type="spellEnd"/>
      <w:r w:rsidRPr="00BC5588">
        <w:rPr>
          <w:rFonts w:eastAsia="Calibri"/>
          <w:i/>
          <w:iCs/>
          <w:sz w:val="23"/>
          <w:szCs w:val="23"/>
          <w:lang w:eastAsia="en-US"/>
        </w:rPr>
        <w:t>);</w:t>
      </w:r>
    </w:p>
    <w:p w14:paraId="69D4429D" w14:textId="77777777" w:rsidR="0066252A" w:rsidRPr="00BC5588" w:rsidRDefault="0066252A" w:rsidP="00643A87">
      <w:pPr>
        <w:pStyle w:val="ListParagraph"/>
        <w:numPr>
          <w:ilvl w:val="1"/>
          <w:numId w:val="2"/>
        </w:numPr>
        <w:ind w:left="714" w:hanging="357"/>
        <w:jc w:val="both"/>
        <w:rPr>
          <w:i/>
          <w:iCs/>
          <w:sz w:val="23"/>
          <w:szCs w:val="23"/>
        </w:rPr>
      </w:pPr>
      <w:r w:rsidRPr="00BC5588">
        <w:rPr>
          <w:rFonts w:eastAsia="Calibri"/>
          <w:i/>
          <w:iCs/>
          <w:sz w:val="23"/>
          <w:szCs w:val="23"/>
          <w:lang w:eastAsia="en-US"/>
        </w:rPr>
        <w:t xml:space="preserve">vidējā uzņēmuma statusam (nodarbina mazāk nekā 250 personas, bilance nepārsniedz 43 miljonus </w:t>
      </w:r>
      <w:proofErr w:type="spellStart"/>
      <w:r w:rsidRPr="00BC5588">
        <w:rPr>
          <w:rFonts w:eastAsia="Calibri"/>
          <w:i/>
          <w:iCs/>
          <w:sz w:val="23"/>
          <w:szCs w:val="23"/>
          <w:lang w:eastAsia="en-US"/>
        </w:rPr>
        <w:t>euro</w:t>
      </w:r>
      <w:proofErr w:type="spellEnd"/>
      <w:r w:rsidRPr="00BC5588">
        <w:rPr>
          <w:rFonts w:eastAsia="Calibri"/>
          <w:i/>
          <w:iCs/>
          <w:sz w:val="23"/>
          <w:szCs w:val="23"/>
          <w:lang w:eastAsia="en-US"/>
        </w:rPr>
        <w:t>).</w:t>
      </w:r>
    </w:p>
    <w:p w14:paraId="0F0C73E7" w14:textId="77777777" w:rsidR="0066252A" w:rsidRPr="00BC5588" w:rsidRDefault="0066252A" w:rsidP="00643A87">
      <w:pPr>
        <w:numPr>
          <w:ilvl w:val="0"/>
          <w:numId w:val="2"/>
        </w:numPr>
        <w:spacing w:after="0" w:line="240" w:lineRule="auto"/>
        <w:ind w:left="714" w:hanging="357"/>
        <w:jc w:val="both"/>
        <w:rPr>
          <w:rFonts w:ascii="Times New Roman" w:eastAsia="Times New Roman" w:hAnsi="Times New Roman"/>
          <w:i/>
          <w:iCs/>
          <w:sz w:val="23"/>
          <w:szCs w:val="23"/>
          <w:lang w:eastAsia="lv-LV"/>
        </w:rPr>
      </w:pPr>
      <w:r w:rsidRPr="00BC5588">
        <w:rPr>
          <w:rFonts w:ascii="Times New Roman" w:eastAsia="Times New Roman" w:hAnsi="Times New Roman"/>
          <w:i/>
          <w:iCs/>
          <w:sz w:val="23"/>
          <w:szCs w:val="23"/>
          <w:lang w:eastAsia="lv-LV"/>
        </w:rPr>
        <w:t>Ja pretendents ir piegādātāju apvienība:</w:t>
      </w:r>
    </w:p>
    <w:p w14:paraId="6BC729DA" w14:textId="77777777" w:rsidR="0066252A" w:rsidRPr="00BC5588" w:rsidRDefault="0066252A" w:rsidP="00643A87">
      <w:pPr>
        <w:numPr>
          <w:ilvl w:val="1"/>
          <w:numId w:val="2"/>
        </w:numPr>
        <w:spacing w:after="0" w:line="240" w:lineRule="auto"/>
        <w:jc w:val="both"/>
        <w:rPr>
          <w:rFonts w:ascii="Times New Roman" w:eastAsia="Times New Roman" w:hAnsi="Times New Roman"/>
          <w:i/>
          <w:iCs/>
          <w:sz w:val="23"/>
          <w:szCs w:val="23"/>
          <w:lang w:eastAsia="lv-LV"/>
        </w:rPr>
      </w:pPr>
      <w:r w:rsidRPr="00BC5588">
        <w:rPr>
          <w:rFonts w:ascii="Times New Roman" w:eastAsia="Times New Roman" w:hAnsi="Times New Roman"/>
          <w:i/>
          <w:iCs/>
          <w:sz w:val="23"/>
          <w:szCs w:val="23"/>
          <w:lang w:eastAsia="lv-LV"/>
        </w:rPr>
        <w:t xml:space="preserve">personas, kuras veido piegādātāju apvienību (nosaukums, </w:t>
      </w:r>
      <w:proofErr w:type="spellStart"/>
      <w:r w:rsidRPr="00BC5588">
        <w:rPr>
          <w:rFonts w:ascii="Times New Roman" w:eastAsia="Times New Roman" w:hAnsi="Times New Roman"/>
          <w:i/>
          <w:iCs/>
          <w:sz w:val="23"/>
          <w:szCs w:val="23"/>
          <w:lang w:eastAsia="lv-LV"/>
        </w:rPr>
        <w:t>reģ</w:t>
      </w:r>
      <w:proofErr w:type="spellEnd"/>
      <w:r w:rsidRPr="00BC5588">
        <w:rPr>
          <w:rFonts w:ascii="Times New Roman" w:eastAsia="Times New Roman" w:hAnsi="Times New Roman"/>
          <w:i/>
          <w:iCs/>
          <w:sz w:val="23"/>
          <w:szCs w:val="23"/>
          <w:lang w:eastAsia="lv-LV"/>
        </w:rPr>
        <w:t>. Nr., juridiskā adrese): ___________________;</w:t>
      </w:r>
    </w:p>
    <w:p w14:paraId="529D6E3B" w14:textId="77777777" w:rsidR="0066252A" w:rsidRPr="00BC5588" w:rsidRDefault="0066252A" w:rsidP="00643A87">
      <w:pPr>
        <w:numPr>
          <w:ilvl w:val="1"/>
          <w:numId w:val="2"/>
        </w:numPr>
        <w:spacing w:after="0" w:line="240" w:lineRule="auto"/>
        <w:jc w:val="both"/>
        <w:rPr>
          <w:rFonts w:ascii="Times New Roman" w:eastAsia="Times New Roman" w:hAnsi="Times New Roman"/>
          <w:i/>
          <w:iCs/>
          <w:sz w:val="23"/>
          <w:szCs w:val="23"/>
          <w:lang w:eastAsia="lv-LV"/>
        </w:rPr>
      </w:pPr>
      <w:r w:rsidRPr="00BC5588">
        <w:rPr>
          <w:rFonts w:ascii="Times New Roman" w:eastAsia="Times New Roman" w:hAnsi="Times New Roman"/>
          <w:i/>
          <w:iCs/>
          <w:sz w:val="23"/>
          <w:szCs w:val="23"/>
          <w:lang w:eastAsia="lv-LV"/>
        </w:rPr>
        <w:lastRenderedPageBreak/>
        <w:t>katras personas atbildības apjoms %:_________________________.</w:t>
      </w:r>
    </w:p>
    <w:p w14:paraId="7C9AA5C5" w14:textId="77777777" w:rsidR="0066252A" w:rsidRPr="00BC5588" w:rsidRDefault="0066252A" w:rsidP="00643A87">
      <w:pPr>
        <w:pStyle w:val="ListParagraph"/>
        <w:numPr>
          <w:ilvl w:val="0"/>
          <w:numId w:val="2"/>
        </w:numPr>
        <w:ind w:left="714" w:hanging="357"/>
        <w:jc w:val="both"/>
        <w:rPr>
          <w:i/>
          <w:iCs/>
          <w:sz w:val="23"/>
          <w:szCs w:val="23"/>
        </w:rPr>
      </w:pPr>
      <w:r w:rsidRPr="00BC5588">
        <w:rPr>
          <w:i/>
          <w:iCs/>
          <w:sz w:val="23"/>
          <w:szCs w:val="23"/>
        </w:rPr>
        <w:t>Ja pretendents balstās uz citu personu/uzņēmuma kvalifikāciju:</w:t>
      </w:r>
    </w:p>
    <w:p w14:paraId="53D67CB0" w14:textId="77777777" w:rsidR="0066252A" w:rsidRPr="00BC5588" w:rsidRDefault="0066252A" w:rsidP="00643A87">
      <w:pPr>
        <w:pStyle w:val="ListParagraph"/>
        <w:numPr>
          <w:ilvl w:val="1"/>
          <w:numId w:val="2"/>
        </w:numPr>
        <w:jc w:val="both"/>
        <w:rPr>
          <w:i/>
          <w:iCs/>
          <w:sz w:val="23"/>
          <w:szCs w:val="23"/>
        </w:rPr>
      </w:pPr>
      <w:r w:rsidRPr="00BC5588">
        <w:rPr>
          <w:i/>
          <w:iCs/>
          <w:sz w:val="23"/>
          <w:szCs w:val="23"/>
        </w:rPr>
        <w:t>persona, uz kuras iespējām pretendents balstās, lai izpildītu kvalifikācijas prasības (vārds uzvārds, personas kods) _____________;</w:t>
      </w:r>
    </w:p>
    <w:p w14:paraId="667A4B2B" w14:textId="77777777" w:rsidR="0066252A" w:rsidRPr="00BC5588" w:rsidRDefault="0066252A" w:rsidP="00643A87">
      <w:pPr>
        <w:pStyle w:val="ListParagraph"/>
        <w:numPr>
          <w:ilvl w:val="1"/>
          <w:numId w:val="2"/>
        </w:numPr>
        <w:jc w:val="both"/>
        <w:rPr>
          <w:i/>
          <w:iCs/>
          <w:sz w:val="23"/>
          <w:szCs w:val="23"/>
        </w:rPr>
      </w:pPr>
      <w:r w:rsidRPr="00BC5588">
        <w:rPr>
          <w:i/>
          <w:iCs/>
          <w:sz w:val="23"/>
          <w:szCs w:val="23"/>
        </w:rPr>
        <w:t xml:space="preserve">uzņēmums, uz kura iespējām pretendents balstās, lai izpildītu kvalifikācijas prasības (nosaukums, </w:t>
      </w:r>
      <w:proofErr w:type="spellStart"/>
      <w:r w:rsidRPr="00BC5588">
        <w:rPr>
          <w:i/>
          <w:iCs/>
          <w:sz w:val="23"/>
          <w:szCs w:val="23"/>
        </w:rPr>
        <w:t>reģ</w:t>
      </w:r>
      <w:proofErr w:type="spellEnd"/>
      <w:r w:rsidRPr="00BC5588">
        <w:rPr>
          <w:i/>
          <w:iCs/>
          <w:sz w:val="23"/>
          <w:szCs w:val="23"/>
        </w:rPr>
        <w:t>. Nr., juridiskā adrese) ______________________________;</w:t>
      </w:r>
    </w:p>
    <w:p w14:paraId="7CA2ABA6" w14:textId="77777777" w:rsidR="0066252A" w:rsidRPr="00BC5588" w:rsidRDefault="0066252A" w:rsidP="00643A87">
      <w:pPr>
        <w:pStyle w:val="ListParagraph"/>
        <w:numPr>
          <w:ilvl w:val="1"/>
          <w:numId w:val="2"/>
        </w:numPr>
        <w:jc w:val="both"/>
        <w:rPr>
          <w:i/>
          <w:iCs/>
          <w:sz w:val="23"/>
          <w:szCs w:val="23"/>
        </w:rPr>
      </w:pPr>
      <w:r w:rsidRPr="00BC5588">
        <w:rPr>
          <w:i/>
          <w:iCs/>
          <w:sz w:val="23"/>
          <w:szCs w:val="23"/>
        </w:rPr>
        <w:t xml:space="preserve">vienošanās ar uzņēmumu, uz kura iespējām pretendents balstās, lai izpildītu kvalifikācijas prasības, atrodas piedāvājuma ___. </w:t>
      </w:r>
      <w:r>
        <w:rPr>
          <w:i/>
          <w:iCs/>
          <w:sz w:val="23"/>
          <w:szCs w:val="23"/>
        </w:rPr>
        <w:t>l</w:t>
      </w:r>
      <w:r w:rsidRPr="00BC5588">
        <w:rPr>
          <w:i/>
          <w:iCs/>
          <w:sz w:val="23"/>
          <w:szCs w:val="23"/>
        </w:rPr>
        <w:t>pp.</w:t>
      </w:r>
    </w:p>
    <w:p w14:paraId="589BE5F1" w14:textId="77777777" w:rsidR="0061360D" w:rsidRDefault="0061360D" w:rsidP="00643A87">
      <w:pPr>
        <w:tabs>
          <w:tab w:val="left" w:pos="2160"/>
        </w:tabs>
        <w:spacing w:after="0" w:line="240" w:lineRule="auto"/>
        <w:jc w:val="both"/>
        <w:rPr>
          <w:rFonts w:ascii="Times New Roman" w:eastAsia="Times New Roman" w:hAnsi="Times New Roman"/>
          <w:sz w:val="24"/>
          <w:szCs w:val="24"/>
        </w:rPr>
      </w:pPr>
    </w:p>
    <w:p w14:paraId="07A00940" w14:textId="6297120A" w:rsidR="0066252A" w:rsidRDefault="0066252A" w:rsidP="00643A87">
      <w:pPr>
        <w:tabs>
          <w:tab w:val="left" w:pos="2160"/>
        </w:tabs>
        <w:spacing w:after="0" w:line="240" w:lineRule="auto"/>
        <w:jc w:val="both"/>
        <w:rPr>
          <w:rFonts w:ascii="Times New Roman" w:eastAsia="Times New Roman" w:hAnsi="Times New Roman"/>
          <w:bCs/>
          <w:sz w:val="24"/>
          <w:szCs w:val="24"/>
        </w:rPr>
      </w:pP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p>
    <w:p w14:paraId="218F9F2A" w14:textId="1CA0E2BA" w:rsidR="0066252A" w:rsidRPr="009F123F" w:rsidRDefault="00841216" w:rsidP="00643A87">
      <w:pPr>
        <w:tabs>
          <w:tab w:val="left" w:pos="2160"/>
        </w:tabs>
        <w:spacing w:after="0" w:line="240" w:lineRule="auto"/>
        <w:jc w:val="both"/>
        <w:rPr>
          <w:rFonts w:ascii="Times New Roman" w:eastAsia="Times New Roman" w:hAnsi="Times New Roman"/>
          <w:bCs/>
          <w:sz w:val="23"/>
          <w:szCs w:val="23"/>
        </w:rPr>
      </w:pPr>
      <w:bookmarkStart w:id="17" w:name="_Hlk536707121"/>
      <w:bookmarkStart w:id="18" w:name="_Hlk485035341"/>
      <w:r>
        <w:rPr>
          <w:rFonts w:ascii="Times New Roman" w:eastAsia="Times New Roman" w:hAnsi="Times New Roman"/>
          <w:bCs/>
          <w:sz w:val="23"/>
          <w:szCs w:val="23"/>
        </w:rPr>
        <w:t>202</w:t>
      </w:r>
      <w:r w:rsidR="006A0A9E">
        <w:rPr>
          <w:rFonts w:ascii="Times New Roman" w:eastAsia="Times New Roman" w:hAnsi="Times New Roman"/>
          <w:bCs/>
          <w:sz w:val="23"/>
          <w:szCs w:val="23"/>
        </w:rPr>
        <w:t>1</w:t>
      </w:r>
      <w:r w:rsidR="0066252A" w:rsidRPr="009F123F">
        <w:rPr>
          <w:rFonts w:ascii="Times New Roman" w:eastAsia="Times New Roman" w:hAnsi="Times New Roman"/>
          <w:bCs/>
          <w:sz w:val="23"/>
          <w:szCs w:val="23"/>
        </w:rPr>
        <w:t>.</w:t>
      </w:r>
      <w:r w:rsidR="00CF7AB1">
        <w:rPr>
          <w:rFonts w:ascii="Times New Roman" w:eastAsia="Times New Roman" w:hAnsi="Times New Roman"/>
          <w:bCs/>
          <w:sz w:val="23"/>
          <w:szCs w:val="23"/>
        </w:rPr>
        <w:t xml:space="preserve"> </w:t>
      </w:r>
      <w:r w:rsidR="0066252A" w:rsidRPr="009F123F">
        <w:rPr>
          <w:rFonts w:ascii="Times New Roman" w:eastAsia="Times New Roman" w:hAnsi="Times New Roman"/>
          <w:bCs/>
          <w:sz w:val="23"/>
          <w:szCs w:val="23"/>
        </w:rPr>
        <w:t>gada ___.</w:t>
      </w:r>
      <w:r w:rsidR="00CF7AB1">
        <w:rPr>
          <w:rFonts w:ascii="Times New Roman" w:eastAsia="Times New Roman" w:hAnsi="Times New Roman"/>
          <w:bCs/>
          <w:sz w:val="23"/>
          <w:szCs w:val="23"/>
        </w:rPr>
        <w:t xml:space="preserve"> </w:t>
      </w:r>
      <w:r w:rsidR="0066252A" w:rsidRPr="009F123F">
        <w:rPr>
          <w:rFonts w:ascii="Times New Roman" w:eastAsia="Times New Roman" w:hAnsi="Times New Roman"/>
          <w:bCs/>
          <w:sz w:val="23"/>
          <w:szCs w:val="23"/>
        </w:rPr>
        <w:t>_____________</w:t>
      </w:r>
    </w:p>
    <w:p w14:paraId="1DD9C99A" w14:textId="77777777" w:rsidR="0066252A" w:rsidRPr="00546D45" w:rsidRDefault="0066252A" w:rsidP="00643A87">
      <w:pPr>
        <w:pBdr>
          <w:bottom w:val="single" w:sz="12" w:space="1" w:color="auto"/>
        </w:pBdr>
        <w:spacing w:after="0" w:line="240" w:lineRule="auto"/>
        <w:rPr>
          <w:rFonts w:ascii="Times New Roman" w:eastAsia="Times New Roman" w:hAnsi="Times New Roman"/>
          <w:bCs/>
          <w:sz w:val="24"/>
          <w:szCs w:val="24"/>
          <w:lang w:eastAsia="lv-LV"/>
        </w:rPr>
      </w:pPr>
    </w:p>
    <w:p w14:paraId="4717ED64" w14:textId="77777777" w:rsidR="0066252A" w:rsidRPr="00FA0E2D" w:rsidRDefault="0066252A" w:rsidP="00643A87">
      <w:pPr>
        <w:spacing w:after="0" w:line="240" w:lineRule="auto"/>
        <w:jc w:val="center"/>
        <w:rPr>
          <w:rFonts w:ascii="Times New Roman" w:eastAsia="Times New Roman" w:hAnsi="Times New Roman"/>
          <w:bCs/>
          <w:i/>
          <w:sz w:val="20"/>
          <w:szCs w:val="20"/>
          <w:lang w:eastAsia="lv-LV"/>
        </w:rPr>
      </w:pPr>
      <w:r w:rsidRPr="005F0200">
        <w:rPr>
          <w:rFonts w:ascii="Times New Roman" w:eastAsia="Times New Roman" w:hAnsi="Times New Roman"/>
          <w:bCs/>
          <w:i/>
          <w:sz w:val="20"/>
          <w:szCs w:val="20"/>
          <w:lang w:eastAsia="lv-LV"/>
        </w:rPr>
        <w:t>(uzņēmuma vadītāja vai tā pilnvarotās personas (pievienot pilnvaras oriģinālu vai apliecinātu ko</w:t>
      </w:r>
      <w:r>
        <w:rPr>
          <w:rFonts w:ascii="Times New Roman" w:eastAsia="Times New Roman" w:hAnsi="Times New Roman"/>
          <w:bCs/>
          <w:i/>
          <w:sz w:val="20"/>
          <w:szCs w:val="20"/>
          <w:lang w:eastAsia="lv-LV"/>
        </w:rPr>
        <w:t>piju) paraksts, tā atšifrējums)</w:t>
      </w:r>
    </w:p>
    <w:bookmarkEnd w:id="17"/>
    <w:p w14:paraId="7BFAE400" w14:textId="77777777" w:rsidR="0066252A" w:rsidRDefault="0066252A" w:rsidP="00643A87">
      <w:pPr>
        <w:tabs>
          <w:tab w:val="left" w:pos="2160"/>
        </w:tabs>
        <w:spacing w:after="0" w:line="240" w:lineRule="auto"/>
        <w:jc w:val="both"/>
        <w:rPr>
          <w:rFonts w:ascii="Times New Roman" w:eastAsia="Times New Roman" w:hAnsi="Times New Roman"/>
          <w:bCs/>
          <w:sz w:val="24"/>
          <w:szCs w:val="24"/>
        </w:rPr>
      </w:pPr>
    </w:p>
    <w:bookmarkEnd w:id="18"/>
    <w:p w14:paraId="41C1CCCD" w14:textId="77777777" w:rsidR="006D38B9" w:rsidRDefault="006D38B9" w:rsidP="00643A87">
      <w:pPr>
        <w:suppressAutoHyphens/>
        <w:autoSpaceDN w:val="0"/>
        <w:spacing w:after="0" w:line="240" w:lineRule="auto"/>
        <w:textAlignment w:val="baseline"/>
        <w:rPr>
          <w:rFonts w:ascii="Times New Roman" w:hAnsi="Times New Roman"/>
          <w:b/>
          <w:sz w:val="24"/>
          <w:szCs w:val="24"/>
        </w:rPr>
      </w:pPr>
    </w:p>
    <w:p w14:paraId="6B1B450E" w14:textId="639A9126" w:rsidR="00717FB4" w:rsidRDefault="00717FB4" w:rsidP="00643A87">
      <w:pPr>
        <w:tabs>
          <w:tab w:val="left" w:pos="2160"/>
        </w:tabs>
        <w:spacing w:after="0" w:line="240" w:lineRule="auto"/>
        <w:jc w:val="both"/>
        <w:rPr>
          <w:rFonts w:ascii="Times New Roman" w:eastAsia="Times New Roman" w:hAnsi="Times New Roman"/>
          <w:bCs/>
          <w:sz w:val="24"/>
          <w:szCs w:val="24"/>
        </w:rPr>
        <w:sectPr w:rsidR="00717FB4" w:rsidSect="003A0A70">
          <w:footerReference w:type="default" r:id="rId17"/>
          <w:footnotePr>
            <w:numFmt w:val="chicago"/>
          </w:footnotePr>
          <w:pgSz w:w="11906" w:h="16838"/>
          <w:pgMar w:top="1134" w:right="851" w:bottom="1134" w:left="1701" w:header="709" w:footer="709" w:gutter="0"/>
          <w:cols w:space="708"/>
          <w:titlePg/>
          <w:docGrid w:linePitch="360"/>
        </w:sectPr>
      </w:pPr>
      <w:bookmarkStart w:id="19" w:name="_Ref354473424"/>
      <w:bookmarkEnd w:id="19"/>
    </w:p>
    <w:p w14:paraId="338C0B50" w14:textId="77777777" w:rsidR="00717FB4" w:rsidRPr="00175871" w:rsidRDefault="00717FB4" w:rsidP="00643A87">
      <w:pPr>
        <w:tabs>
          <w:tab w:val="left" w:pos="2160"/>
        </w:tabs>
        <w:spacing w:after="0" w:line="240" w:lineRule="auto"/>
        <w:jc w:val="right"/>
        <w:rPr>
          <w:rFonts w:ascii="Times New Roman" w:hAnsi="Times New Roman"/>
          <w:bCs/>
          <w:sz w:val="24"/>
          <w:szCs w:val="24"/>
        </w:rPr>
      </w:pPr>
      <w:bookmarkStart w:id="20" w:name="_Hlk485036442"/>
      <w:bookmarkStart w:id="21" w:name="_Hlk536705490"/>
      <w:r w:rsidRPr="00175871">
        <w:rPr>
          <w:rFonts w:ascii="Times New Roman" w:eastAsia="Times New Roman" w:hAnsi="Times New Roman"/>
          <w:b/>
          <w:bCs/>
          <w:sz w:val="24"/>
          <w:szCs w:val="24"/>
        </w:rPr>
        <w:lastRenderedPageBreak/>
        <w:t>2.</w:t>
      </w:r>
      <w:r w:rsidRPr="00175871">
        <w:rPr>
          <w:rFonts w:ascii="Times New Roman" w:hAnsi="Times New Roman"/>
          <w:b/>
          <w:bCs/>
          <w:sz w:val="24"/>
          <w:szCs w:val="24"/>
        </w:rPr>
        <w:t xml:space="preserve"> pielikums nolikumam</w:t>
      </w:r>
    </w:p>
    <w:p w14:paraId="1E9ACDD0" w14:textId="14B6B25E" w:rsidR="00717FB4" w:rsidRPr="00175871" w:rsidRDefault="00717FB4" w:rsidP="00643A87">
      <w:pPr>
        <w:tabs>
          <w:tab w:val="left" w:pos="2160"/>
        </w:tabs>
        <w:spacing w:after="0" w:line="240" w:lineRule="auto"/>
        <w:jc w:val="right"/>
        <w:rPr>
          <w:rFonts w:ascii="Times New Roman" w:eastAsia="Times New Roman" w:hAnsi="Times New Roman"/>
          <w:bCs/>
          <w:sz w:val="24"/>
          <w:szCs w:val="24"/>
        </w:rPr>
      </w:pPr>
      <w:r w:rsidRPr="00175871">
        <w:rPr>
          <w:rFonts w:ascii="Times New Roman" w:eastAsia="Times New Roman" w:hAnsi="Times New Roman"/>
          <w:bCs/>
          <w:sz w:val="24"/>
          <w:szCs w:val="24"/>
        </w:rPr>
        <w:t xml:space="preserve">(ID Nr. PSKUS </w:t>
      </w:r>
      <w:r w:rsidR="00841216">
        <w:rPr>
          <w:rFonts w:ascii="Times New Roman" w:eastAsia="Times New Roman" w:hAnsi="Times New Roman"/>
          <w:bCs/>
          <w:sz w:val="24"/>
          <w:szCs w:val="24"/>
        </w:rPr>
        <w:t>202</w:t>
      </w:r>
      <w:r w:rsidR="006A0A9E">
        <w:rPr>
          <w:rFonts w:ascii="Times New Roman" w:eastAsia="Times New Roman" w:hAnsi="Times New Roman"/>
          <w:bCs/>
          <w:sz w:val="24"/>
          <w:szCs w:val="24"/>
        </w:rPr>
        <w:t>1</w:t>
      </w:r>
      <w:r w:rsidRPr="00175871">
        <w:rPr>
          <w:rFonts w:ascii="Times New Roman" w:eastAsia="Times New Roman" w:hAnsi="Times New Roman"/>
          <w:bCs/>
          <w:sz w:val="24"/>
          <w:szCs w:val="24"/>
        </w:rPr>
        <w:t>/</w:t>
      </w:r>
      <w:r w:rsidR="00E52D15">
        <w:rPr>
          <w:rFonts w:ascii="Times New Roman" w:eastAsia="Times New Roman" w:hAnsi="Times New Roman"/>
          <w:bCs/>
          <w:sz w:val="24"/>
          <w:szCs w:val="24"/>
        </w:rPr>
        <w:t>14</w:t>
      </w:r>
      <w:r w:rsidR="006A0A9E">
        <w:rPr>
          <w:rFonts w:ascii="Times New Roman" w:eastAsia="Times New Roman" w:hAnsi="Times New Roman"/>
          <w:bCs/>
          <w:sz w:val="24"/>
          <w:szCs w:val="24"/>
        </w:rPr>
        <w:t>3</w:t>
      </w:r>
      <w:r w:rsidRPr="00175871">
        <w:rPr>
          <w:rFonts w:ascii="Times New Roman" w:eastAsia="Times New Roman" w:hAnsi="Times New Roman"/>
          <w:bCs/>
          <w:sz w:val="24"/>
          <w:szCs w:val="24"/>
        </w:rPr>
        <w:t>)</w:t>
      </w:r>
    </w:p>
    <w:bookmarkEnd w:id="20"/>
    <w:bookmarkEnd w:id="21"/>
    <w:p w14:paraId="23830B37" w14:textId="77777777" w:rsidR="00717FB4" w:rsidRDefault="00717FB4" w:rsidP="00643A87">
      <w:pPr>
        <w:pStyle w:val="Default"/>
        <w:jc w:val="right"/>
        <w:rPr>
          <w:color w:val="auto"/>
        </w:rPr>
      </w:pPr>
    </w:p>
    <w:tbl>
      <w:tblPr>
        <w:tblW w:w="8900" w:type="dxa"/>
        <w:tblLook w:val="04A0" w:firstRow="1" w:lastRow="0" w:firstColumn="1" w:lastColumn="0" w:noHBand="0" w:noVBand="1"/>
      </w:tblPr>
      <w:tblGrid>
        <w:gridCol w:w="8900"/>
      </w:tblGrid>
      <w:tr w:rsidR="002126FD" w:rsidRPr="002126FD" w14:paraId="26F9C9EE" w14:textId="77777777" w:rsidTr="00206D42">
        <w:trPr>
          <w:trHeight w:val="315"/>
        </w:trPr>
        <w:tc>
          <w:tcPr>
            <w:tcW w:w="8900" w:type="dxa"/>
            <w:tcBorders>
              <w:top w:val="nil"/>
              <w:left w:val="nil"/>
              <w:bottom w:val="nil"/>
              <w:right w:val="nil"/>
            </w:tcBorders>
            <w:shd w:val="clear" w:color="auto" w:fill="auto"/>
            <w:vAlign w:val="bottom"/>
          </w:tcPr>
          <w:p w14:paraId="268DBF8A" w14:textId="785F2F84" w:rsidR="002126FD" w:rsidRPr="00206D42" w:rsidRDefault="002126FD" w:rsidP="00DE7A23">
            <w:pPr>
              <w:spacing w:after="0" w:line="240" w:lineRule="auto"/>
              <w:ind w:left="34" w:firstLine="2977"/>
              <w:jc w:val="center"/>
              <w:rPr>
                <w:rFonts w:ascii="Times New Roman" w:eastAsia="Times New Roman" w:hAnsi="Times New Roman"/>
                <w:b/>
                <w:bCs/>
                <w:i/>
                <w:iCs/>
                <w:sz w:val="28"/>
                <w:szCs w:val="28"/>
                <w:lang w:eastAsia="lv-LV"/>
              </w:rPr>
            </w:pPr>
          </w:p>
        </w:tc>
      </w:tr>
      <w:tr w:rsidR="002126FD" w:rsidRPr="002126FD" w14:paraId="28027599" w14:textId="77777777" w:rsidTr="00206D42">
        <w:trPr>
          <w:trHeight w:val="315"/>
        </w:trPr>
        <w:tc>
          <w:tcPr>
            <w:tcW w:w="8900" w:type="dxa"/>
            <w:tcBorders>
              <w:top w:val="nil"/>
              <w:left w:val="nil"/>
              <w:bottom w:val="nil"/>
              <w:right w:val="nil"/>
            </w:tcBorders>
            <w:shd w:val="clear" w:color="auto" w:fill="auto"/>
            <w:vAlign w:val="bottom"/>
          </w:tcPr>
          <w:p w14:paraId="728CA08E" w14:textId="77777777" w:rsidR="002126FD" w:rsidRDefault="00776656" w:rsidP="002126FD">
            <w:pPr>
              <w:spacing w:after="0" w:line="240" w:lineRule="auto"/>
              <w:jc w:val="center"/>
              <w:rPr>
                <w:rFonts w:ascii="Times New Roman" w:eastAsia="Times New Roman" w:hAnsi="Times New Roman"/>
                <w:b/>
                <w:sz w:val="28"/>
                <w:szCs w:val="28"/>
              </w:rPr>
            </w:pPr>
            <w:r w:rsidRPr="00776656">
              <w:rPr>
                <w:rFonts w:ascii="Times New Roman" w:eastAsia="Times New Roman" w:hAnsi="Times New Roman"/>
                <w:b/>
                <w:sz w:val="28"/>
                <w:szCs w:val="28"/>
              </w:rPr>
              <w:t xml:space="preserve">Tehniskā specifikācija/Tehniskais un finanšu piedāvājums </w:t>
            </w:r>
          </w:p>
          <w:p w14:paraId="57C47D29" w14:textId="5F9F04EB" w:rsidR="00776656" w:rsidRPr="00206D42" w:rsidRDefault="00776656" w:rsidP="002126FD">
            <w:pPr>
              <w:spacing w:after="0" w:line="240" w:lineRule="auto"/>
              <w:jc w:val="center"/>
              <w:rPr>
                <w:rFonts w:ascii="Times New Roman" w:eastAsia="Times New Roman" w:hAnsi="Times New Roman"/>
                <w:b/>
                <w:bCs/>
                <w:i/>
                <w:iCs/>
                <w:sz w:val="28"/>
                <w:szCs w:val="28"/>
                <w:lang w:eastAsia="lv-LV"/>
              </w:rPr>
            </w:pPr>
          </w:p>
        </w:tc>
      </w:tr>
    </w:tbl>
    <w:p w14:paraId="52589F46" w14:textId="6DEED10B" w:rsidR="00206D42" w:rsidRPr="00206D42" w:rsidRDefault="00206D42" w:rsidP="00206D42">
      <w:pPr>
        <w:spacing w:after="0" w:line="240" w:lineRule="auto"/>
        <w:ind w:right="42"/>
        <w:jc w:val="center"/>
        <w:rPr>
          <w:rFonts w:ascii="Times New Roman" w:eastAsia="Times New Roman" w:hAnsi="Times New Roman"/>
          <w:b/>
          <w:sz w:val="24"/>
          <w:szCs w:val="24"/>
        </w:rPr>
      </w:pPr>
      <w:r w:rsidRPr="00206D42">
        <w:rPr>
          <w:rFonts w:ascii="Times New Roman" w:eastAsia="Times New Roman" w:hAnsi="Times New Roman"/>
          <w:b/>
          <w:sz w:val="24"/>
          <w:szCs w:val="24"/>
        </w:rPr>
        <w:t>ir MS EXCEL failā, kas atrodas EIS e-konkursu apakšsistēmā pie iepirkuma ar ID Nr. PSKUS 202</w:t>
      </w:r>
      <w:r w:rsidR="006A0A9E">
        <w:rPr>
          <w:rFonts w:ascii="Times New Roman" w:eastAsia="Times New Roman" w:hAnsi="Times New Roman"/>
          <w:b/>
          <w:sz w:val="24"/>
          <w:szCs w:val="24"/>
        </w:rPr>
        <w:t>1</w:t>
      </w:r>
      <w:r w:rsidRPr="00206D42">
        <w:rPr>
          <w:rFonts w:ascii="Times New Roman" w:eastAsia="Times New Roman" w:hAnsi="Times New Roman"/>
          <w:b/>
          <w:sz w:val="24"/>
          <w:szCs w:val="24"/>
        </w:rPr>
        <w:t>/</w:t>
      </w:r>
      <w:r w:rsidR="00E52D15">
        <w:rPr>
          <w:rFonts w:ascii="Times New Roman" w:eastAsia="Times New Roman" w:hAnsi="Times New Roman"/>
          <w:b/>
          <w:sz w:val="24"/>
          <w:szCs w:val="24"/>
        </w:rPr>
        <w:t>14</w:t>
      </w:r>
      <w:r w:rsidR="006A0A9E">
        <w:rPr>
          <w:rFonts w:ascii="Times New Roman" w:eastAsia="Times New Roman" w:hAnsi="Times New Roman"/>
          <w:b/>
          <w:sz w:val="24"/>
          <w:szCs w:val="24"/>
        </w:rPr>
        <w:t xml:space="preserve">3 </w:t>
      </w:r>
      <w:r w:rsidRPr="00206D42">
        <w:rPr>
          <w:rFonts w:ascii="Times New Roman" w:eastAsia="Times New Roman" w:hAnsi="Times New Roman"/>
          <w:b/>
          <w:sz w:val="24"/>
          <w:szCs w:val="24"/>
        </w:rPr>
        <w:t>www.eis.gov.lv</w:t>
      </w:r>
    </w:p>
    <w:p w14:paraId="2CE32A01" w14:textId="77777777" w:rsidR="00206D42" w:rsidRPr="00206D42" w:rsidRDefault="00206D42" w:rsidP="00206D42">
      <w:pPr>
        <w:tabs>
          <w:tab w:val="left" w:pos="709"/>
          <w:tab w:val="left" w:pos="851"/>
        </w:tabs>
        <w:spacing w:after="0" w:line="240" w:lineRule="auto"/>
        <w:jc w:val="both"/>
        <w:rPr>
          <w:rFonts w:ascii="Times New Roman" w:hAnsi="Times New Roman"/>
          <w:i/>
          <w:sz w:val="24"/>
          <w:szCs w:val="24"/>
          <w:lang w:eastAsia="lv-LV"/>
        </w:rPr>
      </w:pPr>
    </w:p>
    <w:p w14:paraId="21CF3F95" w14:textId="77777777" w:rsidR="00206D42" w:rsidRPr="00206D42" w:rsidRDefault="00206D42" w:rsidP="00206D42">
      <w:pPr>
        <w:tabs>
          <w:tab w:val="left" w:pos="709"/>
          <w:tab w:val="left" w:pos="851"/>
        </w:tabs>
        <w:spacing w:after="0" w:line="240" w:lineRule="auto"/>
        <w:jc w:val="both"/>
        <w:rPr>
          <w:rFonts w:ascii="Times New Roman" w:hAnsi="Times New Roman"/>
          <w:i/>
          <w:sz w:val="24"/>
          <w:szCs w:val="24"/>
          <w:lang w:eastAsia="lv-LV"/>
        </w:rPr>
      </w:pPr>
      <w:r w:rsidRPr="00206D42">
        <w:rPr>
          <w:rFonts w:ascii="Times New Roman" w:hAnsi="Times New Roman"/>
          <w:i/>
          <w:sz w:val="24"/>
          <w:szCs w:val="24"/>
          <w:lang w:eastAsia="lv-LV"/>
        </w:rPr>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w:t>
      </w:r>
    </w:p>
    <w:p w14:paraId="26C6FB17" w14:textId="77777777" w:rsidR="00206D42" w:rsidRPr="00206D42" w:rsidRDefault="00206D42" w:rsidP="00206D42">
      <w:pPr>
        <w:tabs>
          <w:tab w:val="left" w:pos="709"/>
          <w:tab w:val="left" w:pos="851"/>
        </w:tabs>
        <w:spacing w:after="0" w:line="240" w:lineRule="auto"/>
        <w:jc w:val="both"/>
        <w:rPr>
          <w:rFonts w:ascii="Times New Roman" w:hAnsi="Times New Roman"/>
          <w:sz w:val="24"/>
          <w:szCs w:val="24"/>
          <w:lang w:eastAsia="lv-LV"/>
        </w:rPr>
      </w:pPr>
      <w:r w:rsidRPr="00206D42">
        <w:rPr>
          <w:rFonts w:ascii="Times New Roman" w:hAnsi="Times New Roman"/>
          <w:i/>
          <w:sz w:val="24"/>
          <w:szCs w:val="24"/>
          <w:lang w:eastAsia="lv-LV"/>
        </w:rPr>
        <w:t>Tehniskajā piedāvājumā piedāvājot ekvivalentu preci, pretendentam jāpierāda tās ekvivalentums.</w:t>
      </w:r>
      <w:r w:rsidRPr="00206D42">
        <w:rPr>
          <w:rFonts w:ascii="Times New Roman" w:hAnsi="Times New Roman"/>
          <w:sz w:val="24"/>
          <w:szCs w:val="24"/>
          <w:lang w:eastAsia="lv-LV"/>
        </w:rPr>
        <w:t xml:space="preserve"> </w:t>
      </w:r>
    </w:p>
    <w:p w14:paraId="7FA2861A"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18FF9E84"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2170E63A"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033D025C"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56903B3E"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763D9FBA"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35258A1F"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7C30A24C"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70CF320C"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57BFDAB0"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7635742A"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7BB6747A"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219F6B07"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7BD9A502"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679C4A24"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71D53033"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1AA70EAA"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15EA463C"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5795214B"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0F2B2E9D"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06A7F3E3"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7443FD70"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6F5EB7CE"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1FBE5F6F"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655FFA11"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2E0948BA"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3537C649"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37BEB9A2"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2AE450E6"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14004141"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68D408D8"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29642315"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01A2A397"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576A8BDB"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2D842CA6"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42B1A450"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33F959E5"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26EED5EC" w14:textId="77777777" w:rsidR="006A0A9E" w:rsidRDefault="006A0A9E" w:rsidP="00643A87">
      <w:pPr>
        <w:spacing w:after="0" w:line="240" w:lineRule="auto"/>
        <w:jc w:val="right"/>
        <w:rPr>
          <w:rFonts w:ascii="Times New Roman" w:eastAsia="Times New Roman" w:hAnsi="Times New Roman"/>
          <w:b/>
          <w:bCs/>
          <w:sz w:val="24"/>
          <w:szCs w:val="24"/>
          <w:lang w:eastAsia="lv-LV"/>
        </w:rPr>
      </w:pPr>
    </w:p>
    <w:p w14:paraId="3A941C73" w14:textId="7DD67260" w:rsidR="0066252A" w:rsidRPr="00876B01" w:rsidRDefault="004350FF" w:rsidP="00643A87">
      <w:pPr>
        <w:spacing w:after="0" w:line="240" w:lineRule="auto"/>
        <w:jc w:val="right"/>
        <w:rPr>
          <w:rFonts w:ascii="Times New Roman" w:hAnsi="Times New Roman"/>
          <w:b/>
          <w:bCs/>
          <w:sz w:val="24"/>
          <w:szCs w:val="24"/>
        </w:rPr>
      </w:pPr>
      <w:r>
        <w:rPr>
          <w:rFonts w:ascii="Times New Roman" w:eastAsia="Times New Roman" w:hAnsi="Times New Roman"/>
          <w:b/>
          <w:bCs/>
          <w:sz w:val="24"/>
          <w:szCs w:val="24"/>
          <w:lang w:eastAsia="lv-LV"/>
        </w:rPr>
        <w:lastRenderedPageBreak/>
        <w:t>3</w:t>
      </w:r>
      <w:r w:rsidR="00876B01" w:rsidRPr="00876B01">
        <w:rPr>
          <w:rFonts w:ascii="Times New Roman" w:eastAsia="Times New Roman" w:hAnsi="Times New Roman"/>
          <w:b/>
          <w:bCs/>
          <w:sz w:val="24"/>
          <w:szCs w:val="24"/>
          <w:lang w:eastAsia="lv-LV"/>
        </w:rPr>
        <w:t>.</w:t>
      </w:r>
      <w:r w:rsidR="00876B01" w:rsidRPr="00876B01">
        <w:rPr>
          <w:rFonts w:ascii="Times New Roman" w:hAnsi="Times New Roman"/>
          <w:b/>
          <w:bCs/>
          <w:sz w:val="24"/>
          <w:szCs w:val="24"/>
        </w:rPr>
        <w:t xml:space="preserve"> </w:t>
      </w:r>
      <w:r w:rsidR="0066252A" w:rsidRPr="00876B01">
        <w:rPr>
          <w:rFonts w:ascii="Times New Roman" w:hAnsi="Times New Roman"/>
          <w:b/>
          <w:bCs/>
          <w:sz w:val="24"/>
          <w:szCs w:val="24"/>
        </w:rPr>
        <w:t>pielikums nolikumam</w:t>
      </w:r>
    </w:p>
    <w:p w14:paraId="5F1432A1" w14:textId="1BBC5DD9" w:rsidR="0066252A" w:rsidRPr="00876B01" w:rsidRDefault="0066252A" w:rsidP="00643A87">
      <w:pPr>
        <w:spacing w:after="0" w:line="240" w:lineRule="auto"/>
        <w:jc w:val="right"/>
        <w:rPr>
          <w:rFonts w:ascii="Times New Roman" w:eastAsia="Times New Roman" w:hAnsi="Times New Roman"/>
          <w:bCs/>
          <w:sz w:val="24"/>
          <w:szCs w:val="24"/>
          <w:lang w:eastAsia="lv-LV"/>
        </w:rPr>
      </w:pPr>
      <w:r w:rsidRPr="00876B01">
        <w:rPr>
          <w:rFonts w:ascii="Times New Roman" w:eastAsia="Times New Roman" w:hAnsi="Times New Roman"/>
          <w:bCs/>
          <w:sz w:val="24"/>
          <w:szCs w:val="24"/>
          <w:lang w:eastAsia="lv-LV"/>
        </w:rPr>
        <w:t xml:space="preserve">(ID Nr. PSKUS </w:t>
      </w:r>
      <w:r w:rsidR="007124B6">
        <w:rPr>
          <w:rFonts w:ascii="Times New Roman" w:eastAsia="Times New Roman" w:hAnsi="Times New Roman"/>
          <w:bCs/>
          <w:sz w:val="24"/>
          <w:szCs w:val="24"/>
          <w:lang w:eastAsia="lv-LV"/>
        </w:rPr>
        <w:t>202</w:t>
      </w:r>
      <w:r w:rsidR="006A0A9E">
        <w:rPr>
          <w:rFonts w:ascii="Times New Roman" w:eastAsia="Times New Roman" w:hAnsi="Times New Roman"/>
          <w:bCs/>
          <w:sz w:val="24"/>
          <w:szCs w:val="24"/>
          <w:lang w:eastAsia="lv-LV"/>
        </w:rPr>
        <w:t>1</w:t>
      </w:r>
      <w:r w:rsidRPr="00876B01">
        <w:rPr>
          <w:rFonts w:ascii="Times New Roman" w:eastAsia="Times New Roman" w:hAnsi="Times New Roman"/>
          <w:bCs/>
          <w:sz w:val="24"/>
          <w:szCs w:val="24"/>
          <w:lang w:eastAsia="lv-LV"/>
        </w:rPr>
        <w:t>/</w:t>
      </w:r>
      <w:r w:rsidR="001056C1">
        <w:rPr>
          <w:rFonts w:ascii="Times New Roman" w:eastAsia="Times New Roman" w:hAnsi="Times New Roman"/>
          <w:bCs/>
          <w:sz w:val="24"/>
          <w:szCs w:val="24"/>
          <w:lang w:eastAsia="lv-LV"/>
        </w:rPr>
        <w:t>14</w:t>
      </w:r>
      <w:r w:rsidR="006A0A9E">
        <w:rPr>
          <w:rFonts w:ascii="Times New Roman" w:eastAsia="Times New Roman" w:hAnsi="Times New Roman"/>
          <w:bCs/>
          <w:sz w:val="24"/>
          <w:szCs w:val="24"/>
          <w:lang w:eastAsia="lv-LV"/>
        </w:rPr>
        <w:t>3</w:t>
      </w:r>
      <w:r w:rsidRPr="00876B01">
        <w:rPr>
          <w:rFonts w:ascii="Times New Roman" w:eastAsia="Times New Roman" w:hAnsi="Times New Roman"/>
          <w:bCs/>
          <w:sz w:val="24"/>
          <w:szCs w:val="24"/>
          <w:lang w:eastAsia="lv-LV"/>
        </w:rPr>
        <w:t>)</w:t>
      </w:r>
    </w:p>
    <w:p w14:paraId="715BA361" w14:textId="77777777" w:rsidR="00181E14" w:rsidRPr="00181E14" w:rsidRDefault="00181E14" w:rsidP="00181E14">
      <w:pPr>
        <w:spacing w:after="0" w:line="240" w:lineRule="auto"/>
        <w:ind w:right="-427"/>
        <w:jc w:val="center"/>
        <w:rPr>
          <w:rFonts w:ascii="Times New Roman" w:eastAsia="Times New Roman" w:hAnsi="Times New Roman"/>
          <w:b/>
          <w:bCs/>
          <w:sz w:val="24"/>
          <w:szCs w:val="24"/>
        </w:rPr>
      </w:pPr>
    </w:p>
    <w:p w14:paraId="47433729" w14:textId="77777777" w:rsidR="004152E7" w:rsidRDefault="004152E7" w:rsidP="004152E7">
      <w:pPr>
        <w:tabs>
          <w:tab w:val="left" w:pos="2160"/>
        </w:tabs>
        <w:spacing w:after="0" w:line="240" w:lineRule="auto"/>
        <w:ind w:right="-1050"/>
        <w:jc w:val="center"/>
        <w:rPr>
          <w:rFonts w:ascii="Times New Roman" w:eastAsia="Times New Roman" w:hAnsi="Times New Roman"/>
          <w:b/>
          <w:bCs/>
          <w:sz w:val="24"/>
          <w:szCs w:val="24"/>
        </w:rPr>
      </w:pPr>
    </w:p>
    <w:p w14:paraId="3D373DCD" w14:textId="77777777" w:rsidR="00583234" w:rsidRPr="00F53E61" w:rsidRDefault="00583234" w:rsidP="00583234">
      <w:pPr>
        <w:suppressAutoHyphens/>
        <w:spacing w:after="0" w:line="240" w:lineRule="auto"/>
        <w:rPr>
          <w:rFonts w:ascii="Times New Roman" w:eastAsia="Times New Roman" w:hAnsi="Times New Roman"/>
          <w:sz w:val="24"/>
          <w:szCs w:val="24"/>
          <w:lang w:val="x-none" w:eastAsia="x-none"/>
        </w:rPr>
      </w:pPr>
    </w:p>
    <w:p w14:paraId="7E0D14C7" w14:textId="77777777" w:rsidR="000E2DF8" w:rsidRPr="000E2DF8" w:rsidRDefault="000E2DF8" w:rsidP="000E2DF8">
      <w:pPr>
        <w:spacing w:after="0" w:line="240" w:lineRule="auto"/>
        <w:ind w:right="-625"/>
        <w:jc w:val="center"/>
        <w:rPr>
          <w:rFonts w:ascii="Times New Roman" w:eastAsia="Times New Roman" w:hAnsi="Times New Roman"/>
          <w:b/>
          <w:sz w:val="24"/>
          <w:szCs w:val="24"/>
        </w:rPr>
      </w:pPr>
      <w:r w:rsidRPr="000E2DF8">
        <w:rPr>
          <w:rFonts w:ascii="Times New Roman" w:eastAsia="Times New Roman" w:hAnsi="Times New Roman"/>
          <w:b/>
          <w:sz w:val="24"/>
          <w:szCs w:val="24"/>
        </w:rPr>
        <w:t>LĪGUMS Nr. ______________</w:t>
      </w:r>
    </w:p>
    <w:p w14:paraId="5F3F2AC3" w14:textId="5CC3A3A4" w:rsidR="000E2DF8" w:rsidRDefault="00B8795F" w:rsidP="00B8795F">
      <w:pPr>
        <w:spacing w:after="0" w:line="240" w:lineRule="auto"/>
        <w:ind w:right="-625"/>
        <w:jc w:val="center"/>
        <w:rPr>
          <w:rFonts w:ascii="Times New Roman" w:eastAsia="Times New Roman" w:hAnsi="Times New Roman"/>
          <w:bCs/>
          <w:i/>
          <w:sz w:val="24"/>
          <w:szCs w:val="24"/>
          <w:lang w:eastAsia="lv-LV"/>
        </w:rPr>
      </w:pPr>
      <w:r w:rsidRPr="00B8795F">
        <w:rPr>
          <w:rFonts w:ascii="Times New Roman" w:eastAsia="Times New Roman" w:hAnsi="Times New Roman"/>
          <w:bCs/>
          <w:i/>
          <w:sz w:val="24"/>
          <w:szCs w:val="24"/>
          <w:lang w:eastAsia="lv-LV"/>
        </w:rPr>
        <w:t xml:space="preserve">Portatīva </w:t>
      </w:r>
      <w:proofErr w:type="spellStart"/>
      <w:r w:rsidRPr="00B8795F">
        <w:rPr>
          <w:rFonts w:ascii="Times New Roman" w:eastAsia="Times New Roman" w:hAnsi="Times New Roman"/>
          <w:bCs/>
          <w:i/>
          <w:sz w:val="24"/>
          <w:szCs w:val="24"/>
          <w:lang w:eastAsia="lv-LV"/>
        </w:rPr>
        <w:t>fibrooptiskā</w:t>
      </w:r>
      <w:proofErr w:type="spellEnd"/>
      <w:r w:rsidRPr="00B8795F">
        <w:rPr>
          <w:rFonts w:ascii="Times New Roman" w:eastAsia="Times New Roman" w:hAnsi="Times New Roman"/>
          <w:bCs/>
          <w:i/>
          <w:sz w:val="24"/>
          <w:szCs w:val="24"/>
          <w:lang w:eastAsia="lv-LV"/>
        </w:rPr>
        <w:t xml:space="preserve"> intubāciju </w:t>
      </w:r>
      <w:proofErr w:type="spellStart"/>
      <w:r w:rsidRPr="00B8795F">
        <w:rPr>
          <w:rFonts w:ascii="Times New Roman" w:eastAsia="Times New Roman" w:hAnsi="Times New Roman"/>
          <w:bCs/>
          <w:i/>
          <w:sz w:val="24"/>
          <w:szCs w:val="24"/>
          <w:lang w:eastAsia="lv-LV"/>
        </w:rPr>
        <w:t>bronhoskopa</w:t>
      </w:r>
      <w:proofErr w:type="spellEnd"/>
      <w:r w:rsidRPr="00B8795F">
        <w:rPr>
          <w:rFonts w:ascii="Times New Roman" w:eastAsia="Times New Roman" w:hAnsi="Times New Roman"/>
          <w:bCs/>
          <w:i/>
          <w:sz w:val="24"/>
          <w:szCs w:val="24"/>
          <w:lang w:eastAsia="lv-LV"/>
        </w:rPr>
        <w:t xml:space="preserve"> piegāde</w:t>
      </w:r>
    </w:p>
    <w:p w14:paraId="5869A2D8" w14:textId="77777777" w:rsidR="00B8795F" w:rsidRPr="000E2DF8" w:rsidRDefault="00B8795F" w:rsidP="00B8795F">
      <w:pPr>
        <w:spacing w:after="0" w:line="240" w:lineRule="auto"/>
        <w:ind w:right="-625"/>
        <w:jc w:val="center"/>
        <w:rPr>
          <w:rFonts w:ascii="Times New Roman" w:eastAsia="Times New Roman" w:hAnsi="Times New Roman"/>
          <w:bCs/>
          <w:sz w:val="24"/>
          <w:szCs w:val="24"/>
        </w:rPr>
      </w:pPr>
    </w:p>
    <w:p w14:paraId="1558756D" w14:textId="77777777" w:rsidR="000E2DF8" w:rsidRPr="000E2DF8" w:rsidRDefault="000E2DF8" w:rsidP="000E2DF8">
      <w:pPr>
        <w:spacing w:after="0" w:line="240" w:lineRule="auto"/>
        <w:jc w:val="both"/>
        <w:rPr>
          <w:rFonts w:ascii="Times New Roman" w:eastAsia="Times New Roman" w:hAnsi="Times New Roman"/>
          <w:bCs/>
          <w:sz w:val="24"/>
          <w:szCs w:val="24"/>
        </w:rPr>
      </w:pPr>
      <w:r w:rsidRPr="000E2DF8">
        <w:rPr>
          <w:rFonts w:ascii="Times New Roman" w:eastAsia="Times New Roman" w:hAnsi="Times New Roman"/>
          <w:bCs/>
          <w:sz w:val="24"/>
          <w:szCs w:val="24"/>
        </w:rPr>
        <w:t>Rīgā,</w:t>
      </w:r>
      <w:r w:rsidRPr="000E2DF8">
        <w:rPr>
          <w:rFonts w:ascii="Times New Roman" w:eastAsia="Times New Roman" w:hAnsi="Times New Roman"/>
          <w:bCs/>
          <w:sz w:val="24"/>
          <w:szCs w:val="24"/>
        </w:rPr>
        <w:tab/>
        <w:t xml:space="preserve">                                                                                          2021. gada ___________</w:t>
      </w:r>
    </w:p>
    <w:p w14:paraId="7D9D905D" w14:textId="77777777" w:rsidR="000E2DF8" w:rsidRPr="000E2DF8" w:rsidRDefault="000E2DF8" w:rsidP="000E2DF8">
      <w:pPr>
        <w:spacing w:after="0" w:line="240" w:lineRule="auto"/>
        <w:jc w:val="both"/>
        <w:rPr>
          <w:rFonts w:ascii="Times New Roman" w:eastAsia="Times New Roman" w:hAnsi="Times New Roman"/>
          <w:b/>
          <w:sz w:val="24"/>
          <w:szCs w:val="24"/>
        </w:rPr>
      </w:pPr>
    </w:p>
    <w:p w14:paraId="700E660D" w14:textId="77777777" w:rsidR="00B8795F" w:rsidRDefault="00B8795F" w:rsidP="00B8795F">
      <w:pPr>
        <w:suppressAutoHyphens/>
        <w:autoSpaceDN w:val="0"/>
        <w:spacing w:after="0" w:line="240" w:lineRule="auto"/>
        <w:ind w:firstLine="720"/>
        <w:jc w:val="both"/>
        <w:textAlignment w:val="baseline"/>
      </w:pPr>
      <w:r>
        <w:rPr>
          <w:rFonts w:ascii="Times New Roman" w:eastAsia="Times New Roman" w:hAnsi="Times New Roman"/>
          <w:b/>
          <w:bCs/>
          <w:sz w:val="24"/>
          <w:szCs w:val="24"/>
        </w:rPr>
        <w:t>VSIA “Paula Stradiņa klīniskā universitātes slimnīca”</w:t>
      </w:r>
      <w:r>
        <w:rPr>
          <w:rFonts w:ascii="Times New Roman" w:eastAsia="Times New Roman" w:hAnsi="Times New Roman"/>
          <w:sz w:val="24"/>
          <w:szCs w:val="24"/>
        </w:rPr>
        <w:t xml:space="preserve">, reģistrācijas Nr. 40003457109, kuru, pamatojoties uz statūtiem un </w:t>
      </w:r>
      <w:bookmarkStart w:id="22" w:name="_Hlk55225714"/>
      <w:r>
        <w:rPr>
          <w:rFonts w:ascii="Times New Roman" w:eastAsia="Times New Roman" w:hAnsi="Times New Roman"/>
          <w:bCs/>
          <w:sz w:val="24"/>
          <w:szCs w:val="24"/>
        </w:rPr>
        <w:t>10.12.2020. valdes lēmumu (protokols Nr.57 p.8) “Par pilnvarojumu (</w:t>
      </w:r>
      <w:proofErr w:type="spellStart"/>
      <w:r>
        <w:rPr>
          <w:rFonts w:ascii="Times New Roman" w:eastAsia="Times New Roman" w:hAnsi="Times New Roman"/>
          <w:bCs/>
          <w:sz w:val="24"/>
          <w:szCs w:val="24"/>
        </w:rPr>
        <w:t>paraksttiesību</w:t>
      </w:r>
      <w:proofErr w:type="spellEnd"/>
      <w:r>
        <w:rPr>
          <w:rFonts w:ascii="Times New Roman" w:eastAsia="Times New Roman" w:hAnsi="Times New Roman"/>
          <w:bCs/>
          <w:sz w:val="24"/>
          <w:szCs w:val="24"/>
        </w:rPr>
        <w:t>) piešķiršanu”</w:t>
      </w:r>
      <w:r>
        <w:rPr>
          <w:rFonts w:ascii="Times New Roman" w:eastAsia="Times New Roman" w:hAnsi="Times New Roman"/>
          <w:sz w:val="24"/>
          <w:szCs w:val="24"/>
        </w:rPr>
        <w:t xml:space="preserve"> pārstāv valdes priekšsēdētājs Rinalds </w:t>
      </w:r>
      <w:proofErr w:type="spellStart"/>
      <w:r>
        <w:rPr>
          <w:rFonts w:ascii="Times New Roman" w:eastAsia="Times New Roman" w:hAnsi="Times New Roman"/>
          <w:sz w:val="24"/>
          <w:szCs w:val="24"/>
        </w:rPr>
        <w:t>Muciņš</w:t>
      </w:r>
      <w:proofErr w:type="spellEnd"/>
      <w:r>
        <w:rPr>
          <w:rFonts w:ascii="Times New Roman" w:eastAsia="Times New Roman" w:hAnsi="Times New Roman"/>
          <w:sz w:val="24"/>
          <w:szCs w:val="24"/>
        </w:rPr>
        <w:t xml:space="preserve"> </w:t>
      </w:r>
      <w:bookmarkEnd w:id="22"/>
      <w:r>
        <w:rPr>
          <w:rFonts w:ascii="Times New Roman" w:eastAsia="Times New Roman" w:hAnsi="Times New Roman"/>
          <w:color w:val="000000"/>
          <w:sz w:val="24"/>
          <w:szCs w:val="24"/>
        </w:rPr>
        <w:t xml:space="preserve">(turpmāk - </w:t>
      </w:r>
      <w:r>
        <w:rPr>
          <w:rFonts w:ascii="Times New Roman" w:eastAsia="Times New Roman" w:hAnsi="Times New Roman"/>
          <w:b/>
          <w:color w:val="000000"/>
          <w:sz w:val="24"/>
          <w:szCs w:val="24"/>
        </w:rPr>
        <w:t>Pasūtītājs</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no vienas puses, un</w:t>
      </w:r>
    </w:p>
    <w:p w14:paraId="57BDBBC2" w14:textId="421C7794" w:rsidR="000E2DF8" w:rsidRPr="000E2DF8" w:rsidRDefault="000E2DF8" w:rsidP="00B8795F">
      <w:pPr>
        <w:spacing w:after="0" w:line="240" w:lineRule="auto"/>
        <w:ind w:firstLine="720"/>
        <w:jc w:val="both"/>
        <w:rPr>
          <w:rFonts w:ascii="Times New Roman" w:eastAsia="Times New Roman" w:hAnsi="Times New Roman"/>
          <w:sz w:val="24"/>
          <w:szCs w:val="24"/>
        </w:rPr>
      </w:pPr>
      <w:r w:rsidRPr="000E2DF8">
        <w:rPr>
          <w:rFonts w:ascii="Times New Roman" w:eastAsia="Times New Roman" w:hAnsi="Times New Roman"/>
          <w:b/>
          <w:bCs/>
          <w:sz w:val="24"/>
          <w:szCs w:val="24"/>
        </w:rPr>
        <w:t>_______________</w:t>
      </w:r>
      <w:r w:rsidRPr="000E2DF8">
        <w:rPr>
          <w:rFonts w:ascii="Times New Roman" w:eastAsia="Times New Roman" w:hAnsi="Times New Roman"/>
          <w:sz w:val="24"/>
          <w:szCs w:val="24"/>
        </w:rPr>
        <w:t>, reģistrācijas Nr. _____________, tās ___________ personā (turpmāk - Piegādātājs), no otras puses (abi kopā – Puses), pamatojoties uz iepirkuma „</w:t>
      </w:r>
      <w:r w:rsidR="00B8795F" w:rsidRPr="00B8795F">
        <w:rPr>
          <w:rFonts w:ascii="Times New Roman" w:eastAsia="Times New Roman" w:hAnsi="Times New Roman"/>
          <w:sz w:val="24"/>
          <w:szCs w:val="24"/>
        </w:rPr>
        <w:t xml:space="preserve">Portatīva </w:t>
      </w:r>
      <w:proofErr w:type="spellStart"/>
      <w:r w:rsidR="00B8795F" w:rsidRPr="00B8795F">
        <w:rPr>
          <w:rFonts w:ascii="Times New Roman" w:eastAsia="Times New Roman" w:hAnsi="Times New Roman"/>
          <w:sz w:val="24"/>
          <w:szCs w:val="24"/>
        </w:rPr>
        <w:t>fibrooptiskā</w:t>
      </w:r>
      <w:proofErr w:type="spellEnd"/>
      <w:r w:rsidR="00B8795F" w:rsidRPr="00B8795F">
        <w:rPr>
          <w:rFonts w:ascii="Times New Roman" w:eastAsia="Times New Roman" w:hAnsi="Times New Roman"/>
          <w:sz w:val="24"/>
          <w:szCs w:val="24"/>
        </w:rPr>
        <w:t xml:space="preserve"> intubāciju </w:t>
      </w:r>
      <w:proofErr w:type="spellStart"/>
      <w:r w:rsidR="00B8795F" w:rsidRPr="00B8795F">
        <w:rPr>
          <w:rFonts w:ascii="Times New Roman" w:eastAsia="Times New Roman" w:hAnsi="Times New Roman"/>
          <w:sz w:val="24"/>
          <w:szCs w:val="24"/>
        </w:rPr>
        <w:t>bronhoskopa</w:t>
      </w:r>
      <w:proofErr w:type="spellEnd"/>
      <w:r w:rsidR="00B8795F" w:rsidRPr="00B8795F">
        <w:rPr>
          <w:rFonts w:ascii="Times New Roman" w:eastAsia="Times New Roman" w:hAnsi="Times New Roman"/>
          <w:sz w:val="24"/>
          <w:szCs w:val="24"/>
        </w:rPr>
        <w:t xml:space="preserve"> piegāde</w:t>
      </w:r>
      <w:r w:rsidRPr="000E2DF8">
        <w:rPr>
          <w:rFonts w:ascii="Times New Roman" w:eastAsia="Times New Roman" w:hAnsi="Times New Roman"/>
          <w:sz w:val="24"/>
          <w:szCs w:val="24"/>
        </w:rPr>
        <w:t>” (ID Nr. PSKUS 2021/1</w:t>
      </w:r>
      <w:r w:rsidR="00B8795F">
        <w:rPr>
          <w:rFonts w:ascii="Times New Roman" w:eastAsia="Times New Roman" w:hAnsi="Times New Roman"/>
          <w:sz w:val="24"/>
          <w:szCs w:val="24"/>
        </w:rPr>
        <w:t>43</w:t>
      </w:r>
      <w:r w:rsidRPr="000E2DF8">
        <w:rPr>
          <w:rFonts w:ascii="Times New Roman" w:eastAsia="Times New Roman" w:hAnsi="Times New Roman"/>
          <w:sz w:val="24"/>
          <w:szCs w:val="24"/>
        </w:rPr>
        <w:t>) rezultātiem un, saskaņā ar Piegādātāja iepirkumā iesniegto piedāvājumu</w:t>
      </w:r>
      <w:r w:rsidR="00F23131">
        <w:rPr>
          <w:rFonts w:ascii="Times New Roman" w:eastAsia="Times New Roman" w:hAnsi="Times New Roman"/>
          <w:sz w:val="24"/>
          <w:szCs w:val="24"/>
        </w:rPr>
        <w:t xml:space="preserve">, </w:t>
      </w:r>
      <w:r w:rsidRPr="000E2DF8">
        <w:rPr>
          <w:rFonts w:ascii="Times New Roman" w:eastAsia="Times New Roman" w:hAnsi="Times New Roman"/>
          <w:sz w:val="24"/>
          <w:szCs w:val="24"/>
        </w:rPr>
        <w:t>noslēdz šādu līgumu (turpmāk – Līgums):</w:t>
      </w:r>
    </w:p>
    <w:p w14:paraId="24D8D6BF" w14:textId="77777777" w:rsidR="000E2DF8" w:rsidRPr="000E2DF8" w:rsidRDefault="000E2DF8" w:rsidP="000E2DF8">
      <w:pPr>
        <w:spacing w:after="0" w:line="240" w:lineRule="auto"/>
        <w:jc w:val="both"/>
        <w:rPr>
          <w:rFonts w:ascii="Times New Roman" w:eastAsia="Times New Roman" w:hAnsi="Times New Roman"/>
          <w:sz w:val="24"/>
          <w:szCs w:val="24"/>
        </w:rPr>
      </w:pPr>
    </w:p>
    <w:p w14:paraId="2DB32BFD" w14:textId="77777777" w:rsidR="000E2DF8" w:rsidRPr="000E2DF8" w:rsidRDefault="000E2DF8" w:rsidP="000E2DF8">
      <w:pPr>
        <w:numPr>
          <w:ilvl w:val="0"/>
          <w:numId w:val="19"/>
        </w:numPr>
        <w:spacing w:after="0" w:line="240" w:lineRule="auto"/>
        <w:jc w:val="center"/>
        <w:rPr>
          <w:rFonts w:ascii="Times New Roman" w:eastAsia="Times New Roman" w:hAnsi="Times New Roman"/>
          <w:b/>
          <w:bCs/>
          <w:sz w:val="24"/>
          <w:szCs w:val="24"/>
        </w:rPr>
      </w:pPr>
      <w:r w:rsidRPr="000E2DF8">
        <w:rPr>
          <w:rFonts w:ascii="Times New Roman" w:eastAsia="Times New Roman" w:hAnsi="Times New Roman"/>
          <w:b/>
          <w:bCs/>
          <w:sz w:val="24"/>
          <w:szCs w:val="24"/>
        </w:rPr>
        <w:t>Līguma priekšmets</w:t>
      </w:r>
    </w:p>
    <w:p w14:paraId="4DAB5124" w14:textId="53787771" w:rsidR="000E2DF8" w:rsidRPr="000E2DF8" w:rsidRDefault="000E2DF8" w:rsidP="000E2DF8">
      <w:pPr>
        <w:numPr>
          <w:ilvl w:val="1"/>
          <w:numId w:val="37"/>
        </w:numPr>
        <w:tabs>
          <w:tab w:val="clear" w:pos="988"/>
          <w:tab w:val="num" w:pos="562"/>
        </w:tabs>
        <w:spacing w:after="0" w:line="240" w:lineRule="auto"/>
        <w:ind w:left="562" w:right="-1" w:hanging="562"/>
        <w:jc w:val="both"/>
        <w:rPr>
          <w:rFonts w:ascii="Times New Roman" w:hAnsi="Times New Roman"/>
          <w:sz w:val="24"/>
          <w:szCs w:val="24"/>
        </w:rPr>
      </w:pPr>
      <w:r w:rsidRPr="000E2DF8">
        <w:rPr>
          <w:rFonts w:ascii="Times New Roman" w:eastAsia="Times New Roman" w:hAnsi="Times New Roman"/>
          <w:sz w:val="24"/>
          <w:szCs w:val="24"/>
        </w:rPr>
        <w:t xml:space="preserve">Pasūtītājs </w:t>
      </w:r>
      <w:proofErr w:type="spellStart"/>
      <w:r w:rsidRPr="000E2DF8">
        <w:rPr>
          <w:rFonts w:ascii="Times New Roman" w:eastAsia="Times New Roman" w:hAnsi="Times New Roman"/>
          <w:sz w:val="24"/>
          <w:szCs w:val="24"/>
        </w:rPr>
        <w:t>pasūta</w:t>
      </w:r>
      <w:proofErr w:type="spellEnd"/>
      <w:r w:rsidRPr="000E2DF8">
        <w:rPr>
          <w:rFonts w:ascii="Times New Roman" w:eastAsia="Times New Roman" w:hAnsi="Times New Roman"/>
          <w:sz w:val="24"/>
          <w:szCs w:val="24"/>
        </w:rPr>
        <w:t xml:space="preserve"> un Piegādātājs piegādā</w:t>
      </w:r>
      <w:r w:rsidR="007B2D21">
        <w:rPr>
          <w:rFonts w:ascii="Times New Roman" w:eastAsia="Times New Roman" w:hAnsi="Times New Roman"/>
          <w:sz w:val="24"/>
          <w:szCs w:val="24"/>
        </w:rPr>
        <w:t xml:space="preserve"> </w:t>
      </w:r>
      <w:r w:rsidRPr="000E2DF8">
        <w:rPr>
          <w:rFonts w:ascii="Times New Roman" w:eastAsia="Times New Roman" w:hAnsi="Times New Roman"/>
          <w:sz w:val="24"/>
          <w:szCs w:val="24"/>
        </w:rPr>
        <w:t>un nodod ekspluatācijā _______ (turpmāk – Prece) atbilstoši Līguma, tā pielikumu noteikumiem</w:t>
      </w:r>
      <w:r w:rsidRPr="000E2DF8">
        <w:rPr>
          <w:rFonts w:ascii="Times New Roman" w:hAnsi="Times New Roman"/>
          <w:sz w:val="24"/>
          <w:szCs w:val="24"/>
        </w:rPr>
        <w:t xml:space="preserve"> un nodrošina lietotāju apmācību, Preces garantiju un ražotāja noteikto tehnisko apkopi garantijas laikā.</w:t>
      </w:r>
    </w:p>
    <w:p w14:paraId="4054AFD0" w14:textId="77777777" w:rsidR="000E2DF8" w:rsidRPr="000E2DF8" w:rsidRDefault="000E2DF8" w:rsidP="000E2DF8">
      <w:pPr>
        <w:numPr>
          <w:ilvl w:val="1"/>
          <w:numId w:val="19"/>
        </w:numPr>
        <w:tabs>
          <w:tab w:val="clear" w:pos="988"/>
          <w:tab w:val="num" w:pos="562"/>
          <w:tab w:val="num" w:pos="993"/>
        </w:tabs>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Preces piegādes vieta: VSIA “Paula Stradiņa klīniskā universitātes slimnīca” Pilsoņu iela 13,  Rīga, LV – 1002. </w:t>
      </w:r>
    </w:p>
    <w:p w14:paraId="0BE9A152" w14:textId="1C7BCF5B" w:rsidR="000E2DF8" w:rsidRPr="000E2DF8" w:rsidRDefault="000E2DF8" w:rsidP="000E2DF8">
      <w:pPr>
        <w:numPr>
          <w:ilvl w:val="1"/>
          <w:numId w:val="19"/>
        </w:numPr>
        <w:tabs>
          <w:tab w:val="clear" w:pos="988"/>
          <w:tab w:val="num" w:pos="562"/>
          <w:tab w:val="num" w:pos="993"/>
        </w:tabs>
        <w:spacing w:after="0" w:line="240" w:lineRule="auto"/>
        <w:ind w:left="567" w:hanging="567"/>
        <w:jc w:val="both"/>
        <w:rPr>
          <w:rFonts w:ascii="Times New Roman" w:hAnsi="Times New Roman"/>
          <w:sz w:val="24"/>
          <w:szCs w:val="24"/>
        </w:rPr>
      </w:pPr>
      <w:r w:rsidRPr="000E2DF8">
        <w:rPr>
          <w:rFonts w:ascii="Times New Roman" w:eastAsia="Times New Roman" w:hAnsi="Times New Roman"/>
          <w:sz w:val="24"/>
          <w:szCs w:val="24"/>
        </w:rPr>
        <w:t xml:space="preserve"> Pasūtītājs Preces pasūtīšanu veic elektroniski. </w:t>
      </w:r>
      <w:r w:rsidRPr="000E2DF8">
        <w:rPr>
          <w:rFonts w:ascii="Times New Roman" w:hAnsi="Times New Roman"/>
          <w:sz w:val="24"/>
          <w:szCs w:val="24"/>
        </w:rPr>
        <w:t>Par Preces pasūtīšanas laiku ir uzskatāma diena, kad Pasūtītāja 10.9.punktā minētā kontaktpersona ir nosūtījusi pieprasījumu uz 10.</w:t>
      </w:r>
      <w:r>
        <w:rPr>
          <w:rFonts w:ascii="Times New Roman" w:hAnsi="Times New Roman"/>
          <w:sz w:val="24"/>
          <w:szCs w:val="24"/>
        </w:rPr>
        <w:t>10</w:t>
      </w:r>
      <w:r w:rsidRPr="000E2DF8">
        <w:rPr>
          <w:rFonts w:ascii="Times New Roman" w:hAnsi="Times New Roman"/>
          <w:sz w:val="24"/>
          <w:szCs w:val="24"/>
        </w:rPr>
        <w:t>.punktā minēto e-pastu. Piegādātājam 2 (divu) darba dienu laikā jāapstiprina pasūtījuma saņemšanu.</w:t>
      </w:r>
    </w:p>
    <w:p w14:paraId="1CDE89B4" w14:textId="77777777" w:rsidR="000E2DF8" w:rsidRPr="000E2DF8" w:rsidRDefault="000E2DF8" w:rsidP="000E2DF8">
      <w:pPr>
        <w:numPr>
          <w:ilvl w:val="1"/>
          <w:numId w:val="19"/>
        </w:numPr>
        <w:tabs>
          <w:tab w:val="clear" w:pos="988"/>
          <w:tab w:val="num" w:pos="562"/>
          <w:tab w:val="num" w:pos="993"/>
        </w:tabs>
        <w:spacing w:after="0" w:line="240" w:lineRule="auto"/>
        <w:ind w:left="567" w:hanging="567"/>
        <w:jc w:val="both"/>
        <w:rPr>
          <w:rFonts w:ascii="Times New Roman" w:hAnsi="Times New Roman"/>
          <w:sz w:val="24"/>
          <w:szCs w:val="24"/>
        </w:rPr>
      </w:pPr>
      <w:r w:rsidRPr="000E2DF8">
        <w:rPr>
          <w:rFonts w:ascii="Times New Roman" w:eastAsia="Times New Roman" w:hAnsi="Times New Roman"/>
          <w:sz w:val="24"/>
          <w:szCs w:val="24"/>
        </w:rPr>
        <w:t xml:space="preserve">Piegādātājs piegādā Preci ne vēlāk kā 8 (astoņu) nedēļu laikā no pasūtījuma veikšanas dienas. Par pasūtīšanas laiku ir uzskatāma diena, kad Pasūtītāja 10.9.2. punktā minētā kontaktpersona ir nosūtījusi pieprasījumu uz 10.10. punktā minēto e-pastu. </w:t>
      </w:r>
    </w:p>
    <w:p w14:paraId="205579BC" w14:textId="77777777" w:rsidR="000E2DF8" w:rsidRPr="000E2DF8" w:rsidRDefault="000E2DF8" w:rsidP="000E2DF8">
      <w:pPr>
        <w:tabs>
          <w:tab w:val="num" w:pos="720"/>
        </w:tabs>
        <w:spacing w:after="0" w:line="240" w:lineRule="auto"/>
        <w:ind w:left="562"/>
        <w:jc w:val="both"/>
        <w:rPr>
          <w:rFonts w:ascii="Times New Roman" w:eastAsia="Times New Roman" w:hAnsi="Times New Roman"/>
          <w:sz w:val="24"/>
          <w:szCs w:val="24"/>
        </w:rPr>
      </w:pPr>
    </w:p>
    <w:p w14:paraId="0A2BF5BF" w14:textId="77777777" w:rsidR="000E2DF8" w:rsidRPr="000E2DF8" w:rsidRDefault="000E2DF8" w:rsidP="000E2DF8">
      <w:pPr>
        <w:numPr>
          <w:ilvl w:val="0"/>
          <w:numId w:val="19"/>
        </w:numPr>
        <w:spacing w:after="0" w:line="240" w:lineRule="auto"/>
        <w:jc w:val="center"/>
        <w:rPr>
          <w:rFonts w:ascii="Times New Roman" w:eastAsia="Times New Roman" w:hAnsi="Times New Roman"/>
          <w:b/>
          <w:bCs/>
          <w:sz w:val="24"/>
          <w:szCs w:val="24"/>
        </w:rPr>
      </w:pPr>
      <w:r w:rsidRPr="000E2DF8">
        <w:rPr>
          <w:rFonts w:ascii="Times New Roman" w:eastAsia="Times New Roman" w:hAnsi="Times New Roman"/>
          <w:b/>
          <w:bCs/>
          <w:sz w:val="24"/>
          <w:szCs w:val="24"/>
        </w:rPr>
        <w:t>Līguma summa, piegādes un norēķinu kārtība</w:t>
      </w:r>
    </w:p>
    <w:p w14:paraId="537F48B3" w14:textId="77777777" w:rsidR="000E2DF8" w:rsidRPr="000E2DF8" w:rsidRDefault="000E2DF8" w:rsidP="000E2DF8">
      <w:pPr>
        <w:numPr>
          <w:ilvl w:val="1"/>
          <w:numId w:val="19"/>
        </w:numPr>
        <w:tabs>
          <w:tab w:val="clear" w:pos="988"/>
          <w:tab w:val="num" w:pos="562"/>
        </w:tabs>
        <w:spacing w:after="0" w:line="240" w:lineRule="auto"/>
        <w:ind w:left="562" w:hanging="562"/>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Līguma kopējā summa </w:t>
      </w:r>
      <w:r w:rsidRPr="000E2DF8">
        <w:rPr>
          <w:rFonts w:ascii="Times New Roman" w:eastAsia="Times New Roman" w:hAnsi="Times New Roman"/>
          <w:b/>
          <w:sz w:val="24"/>
          <w:szCs w:val="24"/>
        </w:rPr>
        <w:t>___________</w:t>
      </w:r>
      <w:r w:rsidRPr="000E2DF8">
        <w:rPr>
          <w:rFonts w:ascii="Times New Roman" w:eastAsia="Times New Roman" w:hAnsi="Times New Roman"/>
          <w:b/>
          <w:bCs/>
          <w:sz w:val="24"/>
          <w:szCs w:val="24"/>
        </w:rPr>
        <w:t xml:space="preserve"> EUR</w:t>
      </w:r>
      <w:r w:rsidRPr="000E2DF8">
        <w:rPr>
          <w:rFonts w:ascii="Times New Roman" w:eastAsia="Times New Roman" w:hAnsi="Times New Roman"/>
          <w:sz w:val="24"/>
          <w:szCs w:val="24"/>
        </w:rPr>
        <w:t xml:space="preserve"> (…………..) bez pievienotās vērtības nodokļa (turpmāk – PVN). PVN tiek aprēķināts un maksāts papildus saskaņā ar spēkā esošo nodokļu likmi.   </w:t>
      </w:r>
    </w:p>
    <w:p w14:paraId="5514CA3A" w14:textId="77777777" w:rsidR="000E2DF8" w:rsidRPr="000E2DF8" w:rsidRDefault="000E2DF8" w:rsidP="000E2DF8">
      <w:pPr>
        <w:numPr>
          <w:ilvl w:val="1"/>
          <w:numId w:val="19"/>
        </w:numPr>
        <w:tabs>
          <w:tab w:val="clear" w:pos="988"/>
          <w:tab w:val="num" w:pos="562"/>
        </w:tabs>
        <w:spacing w:after="0" w:line="240" w:lineRule="auto"/>
        <w:ind w:left="562" w:hanging="562"/>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w:t>
      </w:r>
      <w:r w:rsidRPr="005A6F57">
        <w:rPr>
          <w:rFonts w:ascii="Times New Roman" w:eastAsia="Times New Roman" w:hAnsi="Times New Roman"/>
          <w:sz w:val="24"/>
          <w:szCs w:val="24"/>
        </w:rPr>
        <w:t>tās uzstādīšanu, pārbaudi</w:t>
      </w:r>
      <w:r w:rsidRPr="000E2DF8">
        <w:rPr>
          <w:rFonts w:ascii="Times New Roman" w:eastAsia="Times New Roman" w:hAnsi="Times New Roman"/>
          <w:sz w:val="24"/>
          <w:szCs w:val="24"/>
        </w:rPr>
        <w:t xml:space="preserve">, tajā skaitā </w:t>
      </w:r>
      <w:r w:rsidRPr="000E2DF8">
        <w:rPr>
          <w:rFonts w:ascii="Times New Roman" w:hAnsi="Times New Roman"/>
          <w:sz w:val="24"/>
          <w:szCs w:val="24"/>
        </w:rPr>
        <w:t>transporta izmaksas, darbs, materiāli, lietotāju apmācību u.c. saistītās izmaksas, iekļaujot ražotāja noteikto apkopju un to komplektu nomaiņas cenas Preces garantijas laikā</w:t>
      </w:r>
      <w:r w:rsidRPr="000E2DF8">
        <w:rPr>
          <w:rFonts w:ascii="Times New Roman" w:eastAsia="Times New Roman" w:hAnsi="Times New Roman"/>
          <w:sz w:val="24"/>
          <w:szCs w:val="24"/>
        </w:rPr>
        <w:t xml:space="preserve">. </w:t>
      </w:r>
      <w:bookmarkStart w:id="23" w:name="_Hlk483986137"/>
      <w:r w:rsidRPr="000E2DF8">
        <w:rPr>
          <w:rFonts w:ascii="Times New Roman" w:eastAsia="Times New Roman" w:hAnsi="Times New Roman"/>
          <w:sz w:val="24"/>
          <w:szCs w:val="24"/>
        </w:rPr>
        <w:t>Piegādātājs Preces piegādi līdz Pasūtītāja norādītajai uzstādīšanas vietai veic ar saviem resursiem</w:t>
      </w:r>
      <w:bookmarkEnd w:id="23"/>
      <w:r w:rsidRPr="000E2DF8">
        <w:rPr>
          <w:rFonts w:ascii="Times New Roman" w:eastAsia="Times New Roman" w:hAnsi="Times New Roman"/>
          <w:sz w:val="24"/>
          <w:szCs w:val="24"/>
        </w:rPr>
        <w:t>.</w:t>
      </w:r>
    </w:p>
    <w:p w14:paraId="199EECB0" w14:textId="77777777" w:rsidR="000E2DF8" w:rsidRPr="000E2DF8" w:rsidRDefault="000E2DF8" w:rsidP="000E2DF8">
      <w:pPr>
        <w:numPr>
          <w:ilvl w:val="1"/>
          <w:numId w:val="19"/>
        </w:numPr>
        <w:tabs>
          <w:tab w:val="clear" w:pos="988"/>
          <w:tab w:val="num" w:pos="562"/>
        </w:tabs>
        <w:spacing w:after="0" w:line="240" w:lineRule="auto"/>
        <w:ind w:left="562" w:hanging="562"/>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Piegādātājs Preces piegādi veic, Pasūtītājam iesniedzot Preces pārvietošanas dokumentu (piegādes akts/pārvietošanas pavadzīme).  </w:t>
      </w:r>
    </w:p>
    <w:p w14:paraId="00EAD8B5" w14:textId="77777777" w:rsidR="000E2DF8" w:rsidRPr="000E2DF8" w:rsidRDefault="000E2DF8" w:rsidP="000E2DF8">
      <w:pPr>
        <w:numPr>
          <w:ilvl w:val="1"/>
          <w:numId w:val="19"/>
        </w:numPr>
        <w:tabs>
          <w:tab w:val="clear" w:pos="988"/>
          <w:tab w:val="num" w:pos="562"/>
        </w:tabs>
        <w:spacing w:after="0" w:line="240" w:lineRule="auto"/>
        <w:ind w:left="561" w:hanging="561"/>
        <w:jc w:val="both"/>
        <w:rPr>
          <w:rFonts w:ascii="Times New Roman" w:eastAsia="Times New Roman" w:hAnsi="Times New Roman"/>
          <w:sz w:val="24"/>
          <w:szCs w:val="24"/>
        </w:rPr>
      </w:pPr>
      <w:r w:rsidRPr="000E2DF8">
        <w:rPr>
          <w:rFonts w:ascii="Times New Roman" w:eastAsia="Times New Roman" w:hAnsi="Times New Roman"/>
          <w:sz w:val="24"/>
          <w:szCs w:val="24"/>
        </w:rPr>
        <w:t>Pasūtītājs paraksta Preces pieņemšanas – nodošanas aktu tikai pēc tam, kad Piegādātājs ir izpildījis Līguma prasības, iesniedzot pieņemšanas - nodošanas aktu Līguma 10.9.punktā norādītajai Pasūtītāja kontaktpersonai. Pieņemšanas - nodošanas akts jānodod kopā ar visiem tajā minētajiem dokumentiem.</w:t>
      </w:r>
    </w:p>
    <w:p w14:paraId="4C885725" w14:textId="77777777" w:rsidR="000E2DF8" w:rsidRPr="000E2DF8" w:rsidRDefault="000E2DF8" w:rsidP="000E2DF8">
      <w:pPr>
        <w:numPr>
          <w:ilvl w:val="1"/>
          <w:numId w:val="19"/>
        </w:numPr>
        <w:tabs>
          <w:tab w:val="clear" w:pos="988"/>
          <w:tab w:val="num" w:pos="562"/>
        </w:tabs>
        <w:spacing w:after="0" w:line="240" w:lineRule="auto"/>
        <w:ind w:left="562" w:hanging="562"/>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Pasūtītājs veic samaksu par piegādāto Preci 60 (sešdesmit) kalendāro dienu laikā pēc Līguma noteikumiem atbilstošas Preces piegādes un rēķina saņemšanas un parakstīšanas dienas, pārskaitot rēķinā norādīto naudas summu uz Līgumā norādīto Piegādātāja bankas norēķina </w:t>
      </w:r>
      <w:r w:rsidRPr="000E2DF8">
        <w:rPr>
          <w:rFonts w:ascii="Times New Roman" w:eastAsia="Times New Roman" w:hAnsi="Times New Roman"/>
          <w:sz w:val="24"/>
          <w:szCs w:val="24"/>
        </w:rPr>
        <w:lastRenderedPageBreak/>
        <w:t>kontu. Rēķins tiek izrakstīts</w:t>
      </w:r>
      <w:r w:rsidRPr="000E2DF8">
        <w:rPr>
          <w:rFonts w:ascii="Times New Roman" w:hAnsi="Times New Roman"/>
          <w:sz w:val="24"/>
          <w:szCs w:val="24"/>
        </w:rPr>
        <w:t xml:space="preserve"> </w:t>
      </w:r>
      <w:r w:rsidRPr="000E2DF8">
        <w:rPr>
          <w:rFonts w:ascii="Times New Roman" w:eastAsia="Times New Roman" w:hAnsi="Times New Roman"/>
          <w:sz w:val="24"/>
          <w:szCs w:val="24"/>
        </w:rPr>
        <w:t xml:space="preserve">pēc Preces pieņemšanas – nodošanas akta abpusējas parakstīšanas. </w:t>
      </w:r>
    </w:p>
    <w:p w14:paraId="2583F38C" w14:textId="77777777" w:rsidR="000E2DF8" w:rsidRPr="000E2DF8" w:rsidRDefault="000E2DF8" w:rsidP="000E2DF8">
      <w:pPr>
        <w:numPr>
          <w:ilvl w:val="1"/>
          <w:numId w:val="19"/>
        </w:numPr>
        <w:tabs>
          <w:tab w:val="clear" w:pos="988"/>
          <w:tab w:val="num" w:pos="562"/>
        </w:tabs>
        <w:spacing w:after="0" w:line="240" w:lineRule="auto"/>
        <w:ind w:left="562" w:hanging="562"/>
        <w:jc w:val="both"/>
        <w:rPr>
          <w:rFonts w:ascii="Times New Roman" w:eastAsia="Times New Roman" w:hAnsi="Times New Roman"/>
          <w:sz w:val="24"/>
          <w:szCs w:val="24"/>
        </w:rPr>
      </w:pPr>
      <w:r w:rsidRPr="000E2DF8">
        <w:rPr>
          <w:rFonts w:ascii="Times New Roman" w:eastAsia="Times New Roman" w:hAnsi="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5222FD47" w14:textId="77777777" w:rsidR="000E2DF8" w:rsidRPr="000E2DF8" w:rsidRDefault="000E2DF8" w:rsidP="000E2DF8">
      <w:pPr>
        <w:numPr>
          <w:ilvl w:val="1"/>
          <w:numId w:val="19"/>
        </w:numPr>
        <w:tabs>
          <w:tab w:val="clear" w:pos="988"/>
          <w:tab w:val="num" w:pos="562"/>
        </w:tabs>
        <w:spacing w:after="0" w:line="240" w:lineRule="auto"/>
        <w:ind w:left="562" w:hanging="562"/>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18" w:history="1">
        <w:r w:rsidRPr="000E2DF8">
          <w:rPr>
            <w:rFonts w:ascii="Times New Roman" w:eastAsia="Times New Roman" w:hAnsi="Times New Roman"/>
            <w:color w:val="0000FF"/>
            <w:sz w:val="24"/>
            <w:szCs w:val="24"/>
            <w:u w:val="single"/>
          </w:rPr>
          <w:t>rekini@stradini.lv</w:t>
        </w:r>
      </w:hyperlink>
      <w:r w:rsidRPr="000E2DF8">
        <w:rPr>
          <w:rFonts w:ascii="Times New Roman" w:eastAsia="Times New Roman" w:hAnsi="Times New Roman"/>
          <w:sz w:val="24"/>
          <w:szCs w:val="24"/>
        </w:rPr>
        <w:t xml:space="preserve">. </w:t>
      </w:r>
    </w:p>
    <w:p w14:paraId="235B6835" w14:textId="77777777" w:rsidR="000E2DF8" w:rsidRPr="000E2DF8" w:rsidRDefault="000E2DF8" w:rsidP="000E2DF8">
      <w:pPr>
        <w:numPr>
          <w:ilvl w:val="1"/>
          <w:numId w:val="19"/>
        </w:numPr>
        <w:tabs>
          <w:tab w:val="clear" w:pos="988"/>
          <w:tab w:val="num" w:pos="562"/>
        </w:tabs>
        <w:spacing w:after="0" w:line="240" w:lineRule="auto"/>
        <w:ind w:left="562" w:hanging="562"/>
        <w:jc w:val="both"/>
        <w:rPr>
          <w:rFonts w:ascii="Times New Roman" w:eastAsia="Times New Roman" w:hAnsi="Times New Roman"/>
          <w:sz w:val="24"/>
          <w:szCs w:val="24"/>
        </w:rPr>
      </w:pPr>
      <w:r w:rsidRPr="000E2DF8">
        <w:rPr>
          <w:rFonts w:ascii="Times New Roman" w:eastAsia="Times New Roman" w:hAnsi="Times New Roman"/>
          <w:sz w:val="24"/>
          <w:szCs w:val="24"/>
        </w:rPr>
        <w:t>Samaksa par piegādāto Preci uzskatāma par veiktu ar brīdi, kad Pasūtītājs veicis pārskaitījumu uz Piegādātāja norādīto norēķinu kontu.</w:t>
      </w:r>
    </w:p>
    <w:p w14:paraId="04B983D0" w14:textId="77777777" w:rsidR="000E2DF8" w:rsidRPr="000E2DF8" w:rsidRDefault="000E2DF8" w:rsidP="000E2DF8">
      <w:pPr>
        <w:spacing w:after="0" w:line="240" w:lineRule="auto"/>
        <w:jc w:val="both"/>
        <w:rPr>
          <w:rFonts w:ascii="Times New Roman" w:eastAsia="Times New Roman" w:hAnsi="Times New Roman"/>
          <w:sz w:val="24"/>
          <w:szCs w:val="24"/>
        </w:rPr>
      </w:pPr>
    </w:p>
    <w:p w14:paraId="5C026BC6" w14:textId="77777777" w:rsidR="000E2DF8" w:rsidRPr="000E2DF8" w:rsidRDefault="000E2DF8" w:rsidP="000E2DF8">
      <w:pPr>
        <w:numPr>
          <w:ilvl w:val="0"/>
          <w:numId w:val="19"/>
        </w:numPr>
        <w:spacing w:after="0" w:line="240" w:lineRule="auto"/>
        <w:jc w:val="center"/>
        <w:rPr>
          <w:rFonts w:ascii="Times New Roman" w:eastAsia="Times New Roman" w:hAnsi="Times New Roman"/>
          <w:b/>
          <w:bCs/>
          <w:sz w:val="24"/>
          <w:szCs w:val="24"/>
        </w:rPr>
      </w:pPr>
      <w:r w:rsidRPr="000E2DF8">
        <w:rPr>
          <w:rFonts w:ascii="Times New Roman" w:eastAsia="Times New Roman" w:hAnsi="Times New Roman"/>
          <w:b/>
          <w:bCs/>
          <w:sz w:val="24"/>
          <w:szCs w:val="24"/>
        </w:rPr>
        <w:t>Līguma darbības termiņš un spēkā esamība</w:t>
      </w:r>
    </w:p>
    <w:p w14:paraId="63ED6105" w14:textId="77777777" w:rsidR="000E2DF8" w:rsidRPr="000E2DF8" w:rsidRDefault="000E2DF8" w:rsidP="000E2DF8">
      <w:pPr>
        <w:numPr>
          <w:ilvl w:val="1"/>
          <w:numId w:val="19"/>
        </w:numPr>
        <w:tabs>
          <w:tab w:val="clear" w:pos="988"/>
          <w:tab w:val="num" w:pos="562"/>
        </w:tabs>
        <w:spacing w:after="0" w:line="240" w:lineRule="auto"/>
        <w:ind w:left="562" w:hanging="562"/>
        <w:jc w:val="both"/>
        <w:rPr>
          <w:rFonts w:ascii="Times New Roman" w:eastAsia="Times New Roman" w:hAnsi="Times New Roman"/>
          <w:sz w:val="24"/>
          <w:szCs w:val="24"/>
        </w:rPr>
      </w:pPr>
      <w:r w:rsidRPr="000E2DF8">
        <w:rPr>
          <w:rFonts w:ascii="Times New Roman" w:eastAsia="Times New Roman" w:hAnsi="Times New Roman"/>
          <w:sz w:val="24"/>
          <w:szCs w:val="24"/>
          <w:lang w:eastAsia="lv-LV"/>
        </w:rPr>
        <w:t>Līgums stājas spēkā tā abpusējas parakstīšanas</w:t>
      </w:r>
      <w:r w:rsidRPr="000E2DF8">
        <w:rPr>
          <w:rFonts w:ascii="Times New Roman" w:eastAsia="Times New Roman" w:hAnsi="Times New Roman"/>
          <w:sz w:val="24"/>
          <w:szCs w:val="24"/>
        </w:rPr>
        <w:t xml:space="preserve"> brīdī un ir spēkā līdz īsākajam no šādiem termiņiem:</w:t>
      </w:r>
    </w:p>
    <w:p w14:paraId="24AFF1B5" w14:textId="77777777" w:rsidR="000E2DF8" w:rsidRPr="000E2DF8" w:rsidRDefault="000E2DF8" w:rsidP="000E2DF8">
      <w:pPr>
        <w:spacing w:after="0" w:line="240" w:lineRule="auto"/>
        <w:ind w:left="1276" w:hanging="714"/>
        <w:jc w:val="both"/>
        <w:rPr>
          <w:rFonts w:ascii="Times New Roman" w:eastAsia="Times New Roman" w:hAnsi="Times New Roman"/>
          <w:sz w:val="24"/>
          <w:szCs w:val="24"/>
        </w:rPr>
      </w:pPr>
      <w:r w:rsidRPr="000E2DF8">
        <w:rPr>
          <w:rFonts w:ascii="Times New Roman" w:eastAsia="Times New Roman" w:hAnsi="Times New Roman"/>
          <w:sz w:val="24"/>
          <w:szCs w:val="24"/>
        </w:rPr>
        <w:t>3.1.1.  līdz Līguma 2.1.punktā noteiktās summas izlietojumam;</w:t>
      </w:r>
    </w:p>
    <w:p w14:paraId="0CD86E05" w14:textId="77777777" w:rsidR="000E2DF8" w:rsidRPr="000E2DF8" w:rsidRDefault="000E2DF8" w:rsidP="000E2DF8">
      <w:pPr>
        <w:spacing w:after="0" w:line="240" w:lineRule="auto"/>
        <w:ind w:left="1276" w:hanging="714"/>
        <w:jc w:val="both"/>
        <w:rPr>
          <w:rFonts w:ascii="Times New Roman" w:eastAsia="Times New Roman" w:hAnsi="Times New Roman"/>
          <w:sz w:val="24"/>
          <w:szCs w:val="24"/>
        </w:rPr>
      </w:pPr>
      <w:r w:rsidRPr="000E2DF8">
        <w:rPr>
          <w:rFonts w:ascii="Times New Roman" w:eastAsia="Times New Roman" w:hAnsi="Times New Roman"/>
          <w:sz w:val="24"/>
          <w:szCs w:val="24"/>
        </w:rPr>
        <w:t>3.1.2.  24 (divdesmit četri) mēneši no Līguma spēkā stāšanās dienas.</w:t>
      </w:r>
    </w:p>
    <w:p w14:paraId="6601714F" w14:textId="77777777" w:rsidR="000E2DF8" w:rsidRPr="000E2DF8" w:rsidRDefault="000E2DF8" w:rsidP="000E2DF8">
      <w:pPr>
        <w:spacing w:after="0" w:line="240" w:lineRule="auto"/>
        <w:ind w:left="567"/>
        <w:contextualSpacing/>
        <w:jc w:val="both"/>
        <w:rPr>
          <w:rFonts w:ascii="Times New Roman" w:eastAsia="Times New Roman" w:hAnsi="Times New Roman"/>
          <w:sz w:val="24"/>
          <w:szCs w:val="24"/>
        </w:rPr>
      </w:pPr>
      <w:r w:rsidRPr="000E2DF8">
        <w:rPr>
          <w:rFonts w:ascii="Times New Roman" w:eastAsia="Times New Roman" w:hAnsi="Times New Roman"/>
          <w:sz w:val="24"/>
          <w:szCs w:val="24"/>
        </w:rPr>
        <w:t>Gadījumā, ja Līguma izpildes termiņš beidzas ātrāk nekā Līguma 2.1.punktā norādītā summa, Puses ir tiesīgas pagarināt Līguma termiņu abpusēji par to vienojoties un saskaņā ar Publisko iepirkumu likumu.</w:t>
      </w:r>
    </w:p>
    <w:p w14:paraId="6064C614" w14:textId="77777777" w:rsidR="000E2DF8" w:rsidRPr="000E2DF8" w:rsidRDefault="000E2DF8" w:rsidP="000E2DF8">
      <w:pPr>
        <w:numPr>
          <w:ilvl w:val="1"/>
          <w:numId w:val="19"/>
        </w:numPr>
        <w:tabs>
          <w:tab w:val="clear" w:pos="988"/>
          <w:tab w:val="num" w:pos="562"/>
        </w:tabs>
        <w:spacing w:after="0" w:line="240" w:lineRule="auto"/>
        <w:ind w:left="562" w:hanging="562"/>
        <w:jc w:val="both"/>
        <w:rPr>
          <w:rFonts w:ascii="Times New Roman" w:eastAsia="Times New Roman" w:hAnsi="Times New Roman"/>
          <w:sz w:val="24"/>
          <w:szCs w:val="24"/>
        </w:rPr>
      </w:pPr>
      <w:r w:rsidRPr="000E2DF8">
        <w:rPr>
          <w:rFonts w:ascii="Times New Roman" w:eastAsia="Times New Roman" w:hAnsi="Times New Roman"/>
          <w:sz w:val="24"/>
          <w:szCs w:val="24"/>
        </w:rPr>
        <w:t>Līguma noteikumi un saistības attiecībā uz garantijas noteikumiem ir spēkā _____ (……..) mēnešus no Preces pieņemšanas – nodošanas akta parakstīšanas brīža.</w:t>
      </w:r>
    </w:p>
    <w:p w14:paraId="150FDA10" w14:textId="77777777" w:rsidR="000E2DF8" w:rsidRPr="000E2DF8" w:rsidRDefault="000E2DF8" w:rsidP="000E2DF8">
      <w:pPr>
        <w:numPr>
          <w:ilvl w:val="1"/>
          <w:numId w:val="19"/>
        </w:numPr>
        <w:tabs>
          <w:tab w:val="clear" w:pos="988"/>
          <w:tab w:val="num" w:pos="562"/>
        </w:tabs>
        <w:spacing w:after="0" w:line="240" w:lineRule="auto"/>
        <w:ind w:left="562" w:hanging="562"/>
        <w:jc w:val="both"/>
        <w:rPr>
          <w:rFonts w:ascii="Times New Roman" w:eastAsia="Times New Roman" w:hAnsi="Times New Roman"/>
          <w:sz w:val="24"/>
          <w:szCs w:val="24"/>
        </w:rPr>
      </w:pPr>
      <w:r w:rsidRPr="000E2DF8">
        <w:rPr>
          <w:rFonts w:ascii="Times New Roman" w:eastAsia="Times New Roman" w:hAnsi="Times New Roman"/>
          <w:sz w:val="24"/>
          <w:szCs w:val="24"/>
        </w:rPr>
        <w:t>Pusēm ir tiesības jebkurā brīdī izbeigt Līgumu, par to rakstiski vienojoties.</w:t>
      </w:r>
    </w:p>
    <w:p w14:paraId="1C2D67C3" w14:textId="77777777" w:rsidR="000E2DF8" w:rsidRPr="000E2DF8" w:rsidRDefault="000E2DF8" w:rsidP="000E2DF8">
      <w:pPr>
        <w:numPr>
          <w:ilvl w:val="1"/>
          <w:numId w:val="19"/>
        </w:numPr>
        <w:tabs>
          <w:tab w:val="clear" w:pos="988"/>
          <w:tab w:val="num" w:pos="562"/>
        </w:tabs>
        <w:spacing w:after="0" w:line="240" w:lineRule="auto"/>
        <w:ind w:left="562" w:hanging="562"/>
        <w:jc w:val="both"/>
        <w:rPr>
          <w:rFonts w:ascii="Times New Roman" w:eastAsia="Times New Roman" w:hAnsi="Times New Roman"/>
          <w:sz w:val="24"/>
          <w:szCs w:val="24"/>
        </w:rPr>
      </w:pPr>
      <w:r w:rsidRPr="000E2DF8">
        <w:rPr>
          <w:rFonts w:ascii="Times New Roman" w:eastAsia="Times New Roman" w:hAnsi="Times New Roman"/>
          <w:sz w:val="24"/>
          <w:szCs w:val="24"/>
        </w:rPr>
        <w:t>Pasūtītājam ir tiesības vienpusēji atkāpties no Līguma, 30 (trīsdesmit) kalendārās dienas iepriekš rakstiski par to brīdinot Piegādātāju, ja:</w:t>
      </w:r>
    </w:p>
    <w:p w14:paraId="14F2766A" w14:textId="77777777" w:rsidR="000E2DF8" w:rsidRPr="000E2DF8" w:rsidRDefault="000E2DF8" w:rsidP="000E2DF8">
      <w:pPr>
        <w:numPr>
          <w:ilvl w:val="2"/>
          <w:numId w:val="19"/>
        </w:numPr>
        <w:tabs>
          <w:tab w:val="num" w:pos="1276"/>
        </w:tabs>
        <w:spacing w:after="0" w:line="240" w:lineRule="auto"/>
        <w:ind w:left="1276" w:right="-1" w:hanging="709"/>
        <w:jc w:val="both"/>
        <w:rPr>
          <w:rFonts w:ascii="Times New Roman" w:hAnsi="Times New Roman"/>
          <w:sz w:val="24"/>
          <w:szCs w:val="24"/>
        </w:rPr>
      </w:pPr>
      <w:r w:rsidRPr="000E2DF8">
        <w:rPr>
          <w:rFonts w:ascii="Times New Roman" w:hAnsi="Times New Roman"/>
          <w:sz w:val="24"/>
          <w:szCs w:val="24"/>
        </w:rPr>
        <w:t xml:space="preserve">Piegādātājs neveic Preces piegādi ilgāk par 10 (desmit) kalendārajām dienām no Līgumā noteiktā piegādes termiņa, neinformējot Pasūtītāju Līguma 6.1.15.punktā noteiktajā kārtībā; </w:t>
      </w:r>
    </w:p>
    <w:p w14:paraId="34B57A6E" w14:textId="77777777" w:rsidR="000E2DF8" w:rsidRPr="000E2DF8" w:rsidRDefault="000E2DF8" w:rsidP="000E2DF8">
      <w:pPr>
        <w:numPr>
          <w:ilvl w:val="2"/>
          <w:numId w:val="19"/>
        </w:numPr>
        <w:tabs>
          <w:tab w:val="num" w:pos="1276"/>
        </w:tabs>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Piegādātājs Līguma noslēgšanas vai Līguma izpildes laikā sniedzis nepatiesas vai nepilnīgas ziņas vai apliecinājumus; </w:t>
      </w:r>
    </w:p>
    <w:p w14:paraId="31269119" w14:textId="77777777" w:rsidR="000E2DF8" w:rsidRPr="000E2DF8" w:rsidRDefault="000E2DF8" w:rsidP="000E2DF8">
      <w:pPr>
        <w:numPr>
          <w:ilvl w:val="2"/>
          <w:numId w:val="19"/>
        </w:numPr>
        <w:tabs>
          <w:tab w:val="num" w:pos="1276"/>
        </w:tabs>
        <w:spacing w:after="0" w:line="240" w:lineRule="auto"/>
        <w:ind w:left="1276" w:hanging="709"/>
        <w:jc w:val="both"/>
        <w:rPr>
          <w:rFonts w:ascii="Times New Roman" w:eastAsia="Times New Roman" w:hAnsi="Times New Roman"/>
          <w:sz w:val="24"/>
          <w:szCs w:val="24"/>
        </w:rPr>
      </w:pPr>
      <w:bookmarkStart w:id="24" w:name="_Hlk495407533"/>
      <w:r w:rsidRPr="000E2DF8">
        <w:rPr>
          <w:rFonts w:ascii="Times New Roman" w:eastAsia="Times New Roman" w:hAnsi="Times New Roman"/>
          <w:sz w:val="24"/>
          <w:szCs w:val="24"/>
        </w:rPr>
        <w:t>iestājušies apstākļi, kas apgrūtina vai padara neiespējamu Piegādātāja Līgumā noteikto saistību izpildi</w:t>
      </w:r>
      <w:bookmarkEnd w:id="24"/>
      <w:r w:rsidRPr="000E2DF8">
        <w:rPr>
          <w:rFonts w:ascii="Times New Roman" w:eastAsia="Times New Roman" w:hAnsi="Times New Roman"/>
          <w:sz w:val="24"/>
          <w:szCs w:val="24"/>
        </w:rPr>
        <w:t>;</w:t>
      </w:r>
    </w:p>
    <w:p w14:paraId="2F993C55" w14:textId="77777777" w:rsidR="000E2DF8" w:rsidRPr="000E2DF8" w:rsidRDefault="000E2DF8" w:rsidP="000E2DF8">
      <w:pPr>
        <w:numPr>
          <w:ilvl w:val="2"/>
          <w:numId w:val="19"/>
        </w:numPr>
        <w:tabs>
          <w:tab w:val="num" w:pos="1276"/>
        </w:tabs>
        <w:spacing w:after="0" w:line="240" w:lineRule="auto"/>
        <w:ind w:hanging="1430"/>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notikusi Piegādātāja likvidācija; </w:t>
      </w:r>
    </w:p>
    <w:p w14:paraId="24AC50F6" w14:textId="77777777" w:rsidR="000E2DF8" w:rsidRPr="000E2DF8" w:rsidRDefault="000E2DF8" w:rsidP="000E2DF8">
      <w:pPr>
        <w:numPr>
          <w:ilvl w:val="2"/>
          <w:numId w:val="19"/>
        </w:numPr>
        <w:tabs>
          <w:tab w:val="num" w:pos="1276"/>
        </w:tabs>
        <w:spacing w:after="0" w:line="240" w:lineRule="auto"/>
        <w:ind w:hanging="1430"/>
        <w:jc w:val="both"/>
        <w:rPr>
          <w:rFonts w:ascii="Times New Roman" w:eastAsia="Times New Roman" w:hAnsi="Times New Roman"/>
          <w:sz w:val="24"/>
          <w:szCs w:val="24"/>
        </w:rPr>
      </w:pPr>
      <w:r w:rsidRPr="000E2DF8">
        <w:rPr>
          <w:rFonts w:ascii="Times New Roman" w:eastAsia="Times New Roman" w:hAnsi="Times New Roman"/>
          <w:sz w:val="24"/>
          <w:szCs w:val="24"/>
        </w:rPr>
        <w:t>pret Piegādātāju uzsākta maksātnespējas procedūra.</w:t>
      </w:r>
    </w:p>
    <w:p w14:paraId="01AABD2C" w14:textId="77777777" w:rsidR="000E2DF8" w:rsidRPr="000E2DF8" w:rsidRDefault="000E2DF8" w:rsidP="000E2DF8">
      <w:pPr>
        <w:numPr>
          <w:ilvl w:val="2"/>
          <w:numId w:val="19"/>
        </w:numPr>
        <w:tabs>
          <w:tab w:val="num" w:pos="1276"/>
        </w:tabs>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14:paraId="0E27DF42" w14:textId="77777777" w:rsidR="000E2DF8" w:rsidRPr="000E2DF8" w:rsidRDefault="000E2DF8" w:rsidP="000E2DF8">
      <w:pPr>
        <w:numPr>
          <w:ilvl w:val="2"/>
          <w:numId w:val="19"/>
        </w:numPr>
        <w:tabs>
          <w:tab w:val="num" w:pos="1276"/>
        </w:tabs>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ja Līguma izpildes laikā Piegādātājam ir piemērotas starptautiskās vai nacionālās sankcijas vai būtiskas finanšu un kapitāla tirgus intereses ietekmējošas Eiropas Savienības vai Ziemeļatlantijas līguma organizācijas dalībvalsts noteiktās sankcijas.</w:t>
      </w:r>
    </w:p>
    <w:p w14:paraId="2AACA924" w14:textId="77777777" w:rsidR="000E2DF8" w:rsidRPr="000E2DF8" w:rsidRDefault="000E2DF8" w:rsidP="000E2DF8">
      <w:pPr>
        <w:numPr>
          <w:ilvl w:val="1"/>
          <w:numId w:val="19"/>
        </w:numPr>
        <w:tabs>
          <w:tab w:val="clear" w:pos="988"/>
          <w:tab w:val="num" w:pos="562"/>
        </w:tabs>
        <w:spacing w:after="0" w:line="240" w:lineRule="auto"/>
        <w:ind w:left="562" w:hanging="562"/>
        <w:jc w:val="both"/>
        <w:rPr>
          <w:rFonts w:ascii="Times New Roman" w:eastAsia="Times New Roman" w:hAnsi="Times New Roman"/>
          <w:sz w:val="24"/>
          <w:szCs w:val="24"/>
        </w:rPr>
      </w:pPr>
      <w:r w:rsidRPr="000E2DF8">
        <w:rPr>
          <w:rFonts w:ascii="Times New Roman" w:eastAsia="Times New Roman" w:hAnsi="Times New Roman"/>
          <w:sz w:val="24"/>
          <w:szCs w:val="24"/>
        </w:rPr>
        <w:t>Par vienpusēju atkāpšanos no līguma Pasūtītājs Līguma 3.4.punktā noteiktajā termiņā nosuta Piegādātājam rakstisku paziņojumu. Līgums uzskatāms par izbeigtu trīsdesmitajā dienā pēc Pasūtītāja rakstiska paziņojuma nosūtīšanas.</w:t>
      </w:r>
    </w:p>
    <w:p w14:paraId="3CE1A378" w14:textId="77777777" w:rsidR="000E2DF8" w:rsidRPr="000E2DF8" w:rsidRDefault="000E2DF8" w:rsidP="000E2DF8">
      <w:pPr>
        <w:numPr>
          <w:ilvl w:val="1"/>
          <w:numId w:val="19"/>
        </w:numPr>
        <w:tabs>
          <w:tab w:val="clear" w:pos="988"/>
          <w:tab w:val="num" w:pos="562"/>
        </w:tabs>
        <w:spacing w:after="0" w:line="240" w:lineRule="auto"/>
        <w:ind w:left="562" w:hanging="562"/>
        <w:jc w:val="both"/>
        <w:rPr>
          <w:rFonts w:ascii="Times New Roman" w:eastAsia="Times New Roman" w:hAnsi="Times New Roman"/>
          <w:sz w:val="24"/>
          <w:szCs w:val="24"/>
        </w:rPr>
      </w:pPr>
      <w:r w:rsidRPr="000E2DF8">
        <w:rPr>
          <w:rFonts w:ascii="Times New Roman" w:eastAsia="Times New Roman" w:hAnsi="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14:paraId="374900D2" w14:textId="77777777" w:rsidR="000E2DF8" w:rsidRPr="000E2DF8" w:rsidRDefault="000E2DF8" w:rsidP="000E2DF8">
      <w:pPr>
        <w:numPr>
          <w:ilvl w:val="2"/>
          <w:numId w:val="19"/>
        </w:numPr>
        <w:tabs>
          <w:tab w:val="num" w:pos="1276"/>
        </w:tabs>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iestājušies apstākļi, kas apgrūtina vai padara neiespējamu Piegādātāja Līgumā noteikto saistību izpildi;</w:t>
      </w:r>
    </w:p>
    <w:p w14:paraId="06B1440C" w14:textId="77777777" w:rsidR="000E2DF8" w:rsidRPr="000E2DF8" w:rsidRDefault="000E2DF8" w:rsidP="000E2DF8">
      <w:pPr>
        <w:numPr>
          <w:ilvl w:val="2"/>
          <w:numId w:val="19"/>
        </w:numPr>
        <w:tabs>
          <w:tab w:val="num" w:pos="1276"/>
        </w:tabs>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lastRenderedPageBreak/>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598C25F9" w14:textId="77777777" w:rsidR="000E2DF8" w:rsidRPr="000E2DF8" w:rsidRDefault="000E2DF8" w:rsidP="000E2DF8">
      <w:pPr>
        <w:numPr>
          <w:ilvl w:val="2"/>
          <w:numId w:val="19"/>
        </w:numPr>
        <w:tabs>
          <w:tab w:val="num" w:pos="1277"/>
        </w:tabs>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Pasūtītājam ir uzsākts maksātnespējas process, likvidācija, tā darbība tiek izbeigta  vai pārtraukta, vai ir apturēta tā saimnieciskā darbība.</w:t>
      </w:r>
    </w:p>
    <w:p w14:paraId="7099A256" w14:textId="77777777" w:rsidR="000E2DF8" w:rsidRPr="000E2DF8" w:rsidRDefault="000E2DF8" w:rsidP="000E2DF8">
      <w:pPr>
        <w:numPr>
          <w:ilvl w:val="1"/>
          <w:numId w:val="19"/>
        </w:numPr>
        <w:tabs>
          <w:tab w:val="clear" w:pos="988"/>
          <w:tab w:val="num" w:pos="562"/>
        </w:tabs>
        <w:spacing w:after="0" w:line="240" w:lineRule="auto"/>
        <w:ind w:left="562" w:hanging="562"/>
        <w:jc w:val="both"/>
        <w:rPr>
          <w:rFonts w:ascii="Times New Roman" w:eastAsia="Times New Roman" w:hAnsi="Times New Roman"/>
          <w:sz w:val="24"/>
          <w:szCs w:val="24"/>
        </w:rPr>
      </w:pPr>
      <w:r w:rsidRPr="000E2DF8">
        <w:rPr>
          <w:rFonts w:ascii="Times New Roman" w:eastAsia="Times New Roman" w:hAnsi="Times New Roman"/>
          <w:sz w:val="24"/>
          <w:szCs w:val="24"/>
        </w:rPr>
        <w:t>Šī Līguma saistību izbeigšanas gadījumā Pasūtītājs veic pilnu norēķinu un samaksā visus Piegādātāja pamatoti iesniegtos rēķinus par faktiski veikto piegādi līdz līgumsaistību pilnīgai izbeigšanai.</w:t>
      </w:r>
    </w:p>
    <w:p w14:paraId="50F5B820" w14:textId="77777777" w:rsidR="000E2DF8" w:rsidRPr="000E2DF8" w:rsidRDefault="000E2DF8" w:rsidP="000E2DF8">
      <w:pPr>
        <w:spacing w:after="0" w:line="240" w:lineRule="auto"/>
        <w:ind w:left="562"/>
        <w:jc w:val="both"/>
        <w:rPr>
          <w:rFonts w:ascii="Times New Roman" w:eastAsia="Times New Roman" w:hAnsi="Times New Roman"/>
          <w:sz w:val="24"/>
          <w:szCs w:val="24"/>
        </w:rPr>
      </w:pPr>
    </w:p>
    <w:p w14:paraId="7DA57944" w14:textId="77777777" w:rsidR="000E2DF8" w:rsidRPr="000E2DF8" w:rsidRDefault="000E2DF8" w:rsidP="000E2DF8">
      <w:pPr>
        <w:numPr>
          <w:ilvl w:val="0"/>
          <w:numId w:val="19"/>
        </w:numPr>
        <w:spacing w:after="0" w:line="240" w:lineRule="auto"/>
        <w:jc w:val="center"/>
        <w:rPr>
          <w:rFonts w:ascii="Times New Roman" w:eastAsia="Times New Roman" w:hAnsi="Times New Roman"/>
          <w:b/>
          <w:bCs/>
          <w:sz w:val="24"/>
          <w:szCs w:val="24"/>
        </w:rPr>
      </w:pPr>
      <w:r w:rsidRPr="000E2DF8">
        <w:rPr>
          <w:rFonts w:ascii="Times New Roman" w:eastAsia="Times New Roman" w:hAnsi="Times New Roman"/>
          <w:b/>
          <w:bCs/>
          <w:sz w:val="24"/>
          <w:szCs w:val="24"/>
        </w:rPr>
        <w:t>Garantija</w:t>
      </w:r>
    </w:p>
    <w:p w14:paraId="502A1725" w14:textId="77777777" w:rsidR="000E2DF8" w:rsidRPr="000E2DF8" w:rsidRDefault="000E2DF8" w:rsidP="000E2DF8">
      <w:p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4.1. </w:t>
      </w:r>
      <w:r w:rsidRPr="000E2DF8">
        <w:rPr>
          <w:rFonts w:ascii="Times New Roman" w:eastAsia="Times New Roman" w:hAnsi="Times New Roman"/>
          <w:sz w:val="24"/>
          <w:szCs w:val="24"/>
        </w:rPr>
        <w:tab/>
        <w:t>Preces garantijas laiks ir _____ (………) mēneši no Preces pieņemšanas – nodošanas akta abpusējas parakstīšanas dienas.</w:t>
      </w:r>
    </w:p>
    <w:p w14:paraId="79C6C094" w14:textId="77777777" w:rsidR="000E2DF8" w:rsidRPr="000E2DF8" w:rsidRDefault="000E2DF8" w:rsidP="000E2DF8">
      <w:p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4.2.</w:t>
      </w:r>
      <w:r w:rsidRPr="000E2DF8">
        <w:rPr>
          <w:rFonts w:ascii="Times New Roman" w:eastAsia="Times New Roman" w:hAnsi="Times New Roman"/>
          <w:sz w:val="24"/>
          <w:szCs w:val="24"/>
        </w:rPr>
        <w:tab/>
        <w:t>Piegādātājs apņemas bez maksas diagnosticēt un novērst jebkuru Preces defektu, ja defekts ir atklāts Preces garantijas laikā, iekļaujot arī nomaināmos materiālus un detaļas.</w:t>
      </w:r>
    </w:p>
    <w:p w14:paraId="58D6DB4F" w14:textId="77777777" w:rsidR="000E2DF8" w:rsidRPr="000E2DF8" w:rsidRDefault="000E2DF8" w:rsidP="000E2DF8">
      <w:pPr>
        <w:numPr>
          <w:ilvl w:val="1"/>
          <w:numId w:val="38"/>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Preces garantija neattiecas uz preces defektiem, kas radušies:</w:t>
      </w:r>
    </w:p>
    <w:p w14:paraId="45A8551E" w14:textId="77777777" w:rsidR="000E2DF8" w:rsidRPr="000E2DF8" w:rsidRDefault="000E2DF8" w:rsidP="000E2DF8">
      <w:pPr>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4.3.1.</w:t>
      </w:r>
      <w:r w:rsidRPr="000E2DF8">
        <w:rPr>
          <w:rFonts w:ascii="Times New Roman" w:eastAsia="Times New Roman" w:hAnsi="Times New Roman"/>
          <w:sz w:val="24"/>
          <w:szCs w:val="24"/>
        </w:rPr>
        <w:tab/>
        <w:t>ekspluatējot Preci neatbilstoši tās ekspluatācijas noteikumiem (ražotāja instrukcijām);</w:t>
      </w:r>
    </w:p>
    <w:p w14:paraId="65D63D8F" w14:textId="77777777" w:rsidR="000E2DF8" w:rsidRPr="000E2DF8" w:rsidRDefault="000E2DF8" w:rsidP="000E2DF8">
      <w:pPr>
        <w:numPr>
          <w:ilvl w:val="2"/>
          <w:numId w:val="39"/>
        </w:numPr>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pierādāmu Preces lietotāju nolaidības, nepareizas Preces lietošanas vai apzinātu bojājumu konstatēšanas gadījumā;</w:t>
      </w:r>
    </w:p>
    <w:p w14:paraId="670472BC" w14:textId="77777777" w:rsidR="000E2DF8" w:rsidRPr="000E2DF8" w:rsidRDefault="000E2DF8" w:rsidP="000E2DF8">
      <w:pPr>
        <w:numPr>
          <w:ilvl w:val="2"/>
          <w:numId w:val="39"/>
        </w:numPr>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neatļautu izmaiņu veikšanas, Pasūtītāja pašrocīgas remontēšanas, neapstiprinātu detaļu lietošanas Precei vai Preces lietošanu tādā veidā, kas ir pretrunā ar Preces ražotāja instrukcijām;</w:t>
      </w:r>
    </w:p>
    <w:p w14:paraId="30B283B2" w14:textId="77777777" w:rsidR="000E2DF8" w:rsidRPr="000E2DF8" w:rsidRDefault="000E2DF8" w:rsidP="000E2DF8">
      <w:pPr>
        <w:numPr>
          <w:ilvl w:val="2"/>
          <w:numId w:val="39"/>
        </w:numPr>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nepārvaramas varas apstākļu rezultātā. </w:t>
      </w:r>
    </w:p>
    <w:p w14:paraId="4B72FEA2" w14:textId="77777777" w:rsidR="000E2DF8" w:rsidRPr="000E2DF8" w:rsidRDefault="000E2DF8" w:rsidP="000E2DF8">
      <w:pPr>
        <w:numPr>
          <w:ilvl w:val="1"/>
          <w:numId w:val="39"/>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14:paraId="159F64D2" w14:textId="77777777" w:rsidR="000E2DF8" w:rsidRPr="000E2DF8" w:rsidRDefault="000E2DF8" w:rsidP="000E2DF8">
      <w:pPr>
        <w:numPr>
          <w:ilvl w:val="1"/>
          <w:numId w:val="39"/>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1EEB8935" w14:textId="77777777" w:rsidR="000E2DF8" w:rsidRPr="000E2DF8" w:rsidRDefault="000E2DF8" w:rsidP="000E2DF8">
      <w:p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4.6</w:t>
      </w:r>
      <w:r w:rsidRPr="000E2DF8">
        <w:rPr>
          <w:rFonts w:ascii="Times New Roman" w:eastAsia="Times New Roman" w:hAnsi="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14:paraId="4CFB8394" w14:textId="77777777" w:rsidR="000E2DF8" w:rsidRPr="000E2DF8" w:rsidRDefault="000E2DF8" w:rsidP="000E2DF8">
      <w:p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4.7.</w:t>
      </w:r>
      <w:r w:rsidRPr="000E2DF8">
        <w:rPr>
          <w:rFonts w:ascii="Times New Roman" w:eastAsia="Times New Roman" w:hAnsi="Times New Roman"/>
          <w:sz w:val="24"/>
          <w:szCs w:val="24"/>
        </w:rPr>
        <w:tab/>
        <w:t>Ja Preces bojājums radies Pasūtītāja vainas dēļ, Preces remontu apmaksā Pasūtītājs, iepriekš saskaņojot ar Piegādātāju Preces remonta darbu apjomu, cenu un laiku.</w:t>
      </w:r>
    </w:p>
    <w:p w14:paraId="67F3AFFC" w14:textId="77777777" w:rsidR="000E2DF8" w:rsidRPr="000E2DF8" w:rsidRDefault="000E2DF8" w:rsidP="000E2DF8">
      <w:p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4.8.</w:t>
      </w:r>
      <w:r w:rsidRPr="000E2DF8">
        <w:rPr>
          <w:rFonts w:ascii="Times New Roman" w:eastAsia="Times New Roman" w:hAnsi="Times New Roman"/>
          <w:sz w:val="24"/>
          <w:szCs w:val="24"/>
        </w:rPr>
        <w:tab/>
        <w:t>Piegādātājs garantijas laikā veic regulāras bezmaksas Preces pārbaudes un apkopes atbilstoši ražotāja noteiktajam.</w:t>
      </w:r>
    </w:p>
    <w:p w14:paraId="0AB353FB" w14:textId="77777777" w:rsidR="000E2DF8" w:rsidRPr="000E2DF8" w:rsidRDefault="000E2DF8" w:rsidP="000E2DF8">
      <w:p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4.9.   Iekārtas apkopes un pārbaudes veic atbilstoši Ministru kabineta noteikumiem Nr. 689</w:t>
      </w:r>
      <w:r w:rsidRPr="000E2DF8">
        <w:t xml:space="preserve"> “</w:t>
      </w:r>
      <w:r w:rsidRPr="000E2DF8">
        <w:rPr>
          <w:rFonts w:ascii="Times New Roman" w:eastAsia="Times New Roman" w:hAnsi="Times New Roman"/>
          <w:sz w:val="24"/>
          <w:szCs w:val="24"/>
        </w:rPr>
        <w:t>Medicīnisko ierīču reģistrācijas, atbilstības novērtēšanas, izplatīšanas, ekspluatācijas un tehniskās uzraudzības kārtība”.</w:t>
      </w:r>
    </w:p>
    <w:p w14:paraId="1CA97A36" w14:textId="77777777" w:rsidR="000E2DF8" w:rsidRPr="000E2DF8" w:rsidRDefault="000E2DF8" w:rsidP="000E2DF8">
      <w:pPr>
        <w:spacing w:after="0" w:line="240" w:lineRule="auto"/>
        <w:ind w:left="567" w:hanging="567"/>
        <w:jc w:val="both"/>
        <w:rPr>
          <w:rFonts w:ascii="Times New Roman" w:eastAsia="Times New Roman" w:hAnsi="Times New Roman"/>
          <w:sz w:val="24"/>
          <w:szCs w:val="24"/>
        </w:rPr>
      </w:pPr>
    </w:p>
    <w:p w14:paraId="2CC21BAC" w14:textId="77777777" w:rsidR="000E2DF8" w:rsidRPr="000E2DF8" w:rsidRDefault="000E2DF8" w:rsidP="000E2DF8">
      <w:pPr>
        <w:numPr>
          <w:ilvl w:val="0"/>
          <w:numId w:val="39"/>
        </w:numPr>
        <w:spacing w:after="0" w:line="240" w:lineRule="auto"/>
        <w:jc w:val="center"/>
        <w:rPr>
          <w:rFonts w:ascii="Times New Roman" w:eastAsia="Times New Roman" w:hAnsi="Times New Roman"/>
          <w:b/>
          <w:bCs/>
          <w:sz w:val="24"/>
          <w:szCs w:val="24"/>
        </w:rPr>
      </w:pPr>
      <w:r w:rsidRPr="000E2DF8">
        <w:rPr>
          <w:rFonts w:ascii="Times New Roman" w:eastAsia="Times New Roman" w:hAnsi="Times New Roman"/>
          <w:b/>
          <w:bCs/>
          <w:sz w:val="24"/>
          <w:szCs w:val="24"/>
        </w:rPr>
        <w:t>Preces kvalitātes prasības</w:t>
      </w:r>
    </w:p>
    <w:p w14:paraId="2DAC55D9" w14:textId="77777777" w:rsidR="000E2DF8" w:rsidRPr="000E2DF8" w:rsidRDefault="000E2DF8" w:rsidP="000E2DF8">
      <w:p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bCs/>
          <w:sz w:val="24"/>
          <w:szCs w:val="24"/>
        </w:rPr>
        <w:t xml:space="preserve">5.1. </w:t>
      </w:r>
      <w:r w:rsidRPr="000E2DF8">
        <w:rPr>
          <w:rFonts w:ascii="Times New Roman" w:eastAsia="Times New Roman" w:hAnsi="Times New Roman"/>
          <w:bCs/>
          <w:sz w:val="24"/>
          <w:szCs w:val="24"/>
        </w:rPr>
        <w:tab/>
      </w:r>
      <w:r w:rsidRPr="000E2DF8">
        <w:rPr>
          <w:rFonts w:ascii="Times New Roman" w:eastAsia="Times New Roman" w:hAnsi="Times New Roman"/>
          <w:sz w:val="24"/>
          <w:szCs w:val="24"/>
        </w:rPr>
        <w:t>Piegādātā Prece ir jauna, augstas kvalitātes, iepriekš nelietota un nav izmantota demonstrācijās, tā nesatur iepriekš lietotas vai atjaunotas sastāvdaļas vai komponentes.</w:t>
      </w:r>
    </w:p>
    <w:p w14:paraId="476640CB" w14:textId="77777777" w:rsidR="000E2DF8" w:rsidRPr="000E2DF8" w:rsidRDefault="000E2DF8" w:rsidP="000E2DF8">
      <w:p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5.2.</w:t>
      </w:r>
      <w:r w:rsidRPr="000E2DF8">
        <w:rPr>
          <w:rFonts w:ascii="Times New Roman" w:eastAsia="Times New Roman" w:hAnsi="Times New Roman"/>
          <w:sz w:val="24"/>
          <w:szCs w:val="24"/>
        </w:rPr>
        <w:tab/>
        <w:t>Prece ir marķēta ar ražotāja firmas zīmi, tai ir CE marķējums un pievienota lietošanas instrukcija latviešu valodā.</w:t>
      </w:r>
    </w:p>
    <w:p w14:paraId="38D09938" w14:textId="77777777" w:rsidR="000E2DF8" w:rsidRPr="000E2DF8" w:rsidRDefault="000E2DF8" w:rsidP="000E2DF8">
      <w:p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lastRenderedPageBreak/>
        <w:t>5.3.</w:t>
      </w:r>
      <w:r w:rsidRPr="000E2DF8">
        <w:rPr>
          <w:rFonts w:ascii="Times New Roman" w:eastAsia="Times New Roman" w:hAnsi="Times New Roman"/>
          <w:sz w:val="24"/>
          <w:szCs w:val="24"/>
        </w:rPr>
        <w:tab/>
        <w:t>Piegādātājs garantē, ka Prece atbilst Līguma noteikumiem un ir derīga ekspluatācijai, kā arī to, ka Preces izmantošana, atbilstoši tās uzdevumiem, nenodarīs kaitējumu cilvēka veselībai un dzīvībai.</w:t>
      </w:r>
    </w:p>
    <w:p w14:paraId="3592BB48" w14:textId="77777777" w:rsidR="000E2DF8" w:rsidRPr="000E2DF8" w:rsidRDefault="000E2DF8" w:rsidP="000E2DF8">
      <w:pPr>
        <w:spacing w:after="0" w:line="240" w:lineRule="auto"/>
        <w:jc w:val="both"/>
        <w:rPr>
          <w:rFonts w:ascii="Times New Roman" w:eastAsia="Times New Roman" w:hAnsi="Times New Roman"/>
          <w:bCs/>
          <w:sz w:val="24"/>
          <w:szCs w:val="24"/>
        </w:rPr>
      </w:pPr>
    </w:p>
    <w:p w14:paraId="59278D00" w14:textId="77777777" w:rsidR="000E2DF8" w:rsidRPr="000E2DF8" w:rsidRDefault="000E2DF8" w:rsidP="000E2DF8">
      <w:pPr>
        <w:numPr>
          <w:ilvl w:val="0"/>
          <w:numId w:val="39"/>
        </w:numPr>
        <w:spacing w:after="0" w:line="240" w:lineRule="auto"/>
        <w:jc w:val="center"/>
        <w:rPr>
          <w:rFonts w:ascii="Times New Roman" w:eastAsia="Times New Roman" w:hAnsi="Times New Roman"/>
          <w:b/>
          <w:bCs/>
          <w:sz w:val="24"/>
          <w:szCs w:val="24"/>
        </w:rPr>
      </w:pPr>
      <w:r w:rsidRPr="000E2DF8">
        <w:rPr>
          <w:rFonts w:ascii="Times New Roman" w:eastAsia="Times New Roman" w:hAnsi="Times New Roman"/>
          <w:b/>
          <w:bCs/>
          <w:sz w:val="24"/>
          <w:szCs w:val="24"/>
        </w:rPr>
        <w:t>Pušu saistības</w:t>
      </w:r>
    </w:p>
    <w:p w14:paraId="5D591CA7" w14:textId="77777777" w:rsidR="000E2DF8" w:rsidRPr="000E2DF8" w:rsidRDefault="000E2DF8" w:rsidP="000E2DF8">
      <w:pPr>
        <w:numPr>
          <w:ilvl w:val="1"/>
          <w:numId w:val="40"/>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Piegādātāja pienākumi:</w:t>
      </w:r>
    </w:p>
    <w:p w14:paraId="3EAD22D6" w14:textId="77777777" w:rsidR="000E2DF8" w:rsidRPr="000E2DF8" w:rsidRDefault="000E2DF8" w:rsidP="000E2DF8">
      <w:pPr>
        <w:numPr>
          <w:ilvl w:val="2"/>
          <w:numId w:val="40"/>
        </w:numPr>
        <w:tabs>
          <w:tab w:val="num" w:pos="1276"/>
        </w:tabs>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saskaņot piegādes laiku ne mazāk kā 2 (divas) darba dienas pirms piegādes veikšanas ar līgumā norādīto kontaktpersonu par Preces saņemšanu;</w:t>
      </w:r>
    </w:p>
    <w:p w14:paraId="131E425D" w14:textId="77777777" w:rsidR="000E2DF8" w:rsidRPr="000E2DF8" w:rsidRDefault="000E2DF8" w:rsidP="000E2DF8">
      <w:pPr>
        <w:numPr>
          <w:ilvl w:val="2"/>
          <w:numId w:val="40"/>
        </w:numPr>
        <w:tabs>
          <w:tab w:val="num" w:pos="1276"/>
        </w:tabs>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sagatavot un nodot Pasūtītājam Preces piegādes apliecinošu dokumentu, pārvietojot Preci uz Pasūtītāja telpām;</w:t>
      </w:r>
    </w:p>
    <w:p w14:paraId="0AE49C5E" w14:textId="77777777" w:rsidR="000E2DF8" w:rsidRPr="000E2DF8" w:rsidRDefault="000E2DF8" w:rsidP="000E2DF8">
      <w:pPr>
        <w:numPr>
          <w:ilvl w:val="2"/>
          <w:numId w:val="40"/>
        </w:numPr>
        <w:tabs>
          <w:tab w:val="num" w:pos="1276"/>
        </w:tabs>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transportējot Preci, nodrošināt Preces un apkārtējās vides drošību pret iespējamajiem bojājumiem;</w:t>
      </w:r>
    </w:p>
    <w:p w14:paraId="7F4F668F" w14:textId="77777777" w:rsidR="000E2DF8" w:rsidRPr="000E2DF8" w:rsidRDefault="000E2DF8" w:rsidP="000E2DF8">
      <w:pPr>
        <w:numPr>
          <w:ilvl w:val="2"/>
          <w:numId w:val="40"/>
        </w:numPr>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Piegādātājs nodrošina piegādei un uzstādīšanai izmantoto materiālu, metožu, paņēmienu, kā arī darbus pārraugošo un izpildošo darbinieku kvalifikācijas atbilstību ražotāja noteiktajam;</w:t>
      </w:r>
    </w:p>
    <w:p w14:paraId="241E86CB" w14:textId="77777777" w:rsidR="000E2DF8" w:rsidRPr="000E2DF8" w:rsidRDefault="000E2DF8" w:rsidP="000E2DF8">
      <w:pPr>
        <w:numPr>
          <w:ilvl w:val="2"/>
          <w:numId w:val="40"/>
        </w:numPr>
        <w:tabs>
          <w:tab w:val="num" w:pos="1276"/>
        </w:tabs>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veikt bez papildus maksas preces ražotāja noteiktās apkopes uzstādot iekārtu un tās garantijas laikā, testus un pārbaudes, nododot attiecīgus pārskatus pasūtītājam;</w:t>
      </w:r>
    </w:p>
    <w:p w14:paraId="4225E38D" w14:textId="77777777" w:rsidR="000E2DF8" w:rsidRPr="005A6F57" w:rsidRDefault="000E2DF8" w:rsidP="000E2DF8">
      <w:pPr>
        <w:numPr>
          <w:ilvl w:val="2"/>
          <w:numId w:val="40"/>
        </w:numPr>
        <w:spacing w:after="0" w:line="240" w:lineRule="auto"/>
        <w:ind w:left="1276" w:hanging="709"/>
        <w:jc w:val="both"/>
        <w:rPr>
          <w:rFonts w:ascii="Times New Roman" w:eastAsia="Times New Roman" w:hAnsi="Times New Roman"/>
          <w:sz w:val="24"/>
          <w:szCs w:val="24"/>
        </w:rPr>
      </w:pPr>
      <w:r w:rsidRPr="005A6F57">
        <w:rPr>
          <w:rFonts w:ascii="Times New Roman" w:eastAsia="Times New Roman" w:hAnsi="Times New Roman"/>
          <w:sz w:val="24"/>
          <w:szCs w:val="24"/>
        </w:rPr>
        <w:t>nodrošināt lietotāja apmācību, apmācītajām personām izsniedzot apmācību apliecinošu dokumentu (sertifikātu), kurā norādīts vismaz apmācības laiks un ilgums, persona, kura veica apmācību un apmācītā persona;</w:t>
      </w:r>
    </w:p>
    <w:p w14:paraId="42976ED7" w14:textId="77777777" w:rsidR="000E2DF8" w:rsidRPr="005A6F57" w:rsidRDefault="000E2DF8" w:rsidP="000E2DF8">
      <w:pPr>
        <w:numPr>
          <w:ilvl w:val="2"/>
          <w:numId w:val="40"/>
        </w:numPr>
        <w:tabs>
          <w:tab w:val="num" w:pos="1276"/>
        </w:tabs>
        <w:spacing w:after="0" w:line="240" w:lineRule="auto"/>
        <w:ind w:left="1276" w:hanging="709"/>
        <w:jc w:val="both"/>
        <w:rPr>
          <w:rFonts w:ascii="Times New Roman" w:eastAsia="Times New Roman" w:hAnsi="Times New Roman"/>
          <w:sz w:val="24"/>
          <w:szCs w:val="24"/>
        </w:rPr>
      </w:pPr>
      <w:r w:rsidRPr="005A6F57">
        <w:rPr>
          <w:rFonts w:ascii="Times New Roman" w:eastAsia="Times New Roman" w:hAnsi="Times New Roman"/>
          <w:sz w:val="24"/>
          <w:szCs w:val="24"/>
        </w:rPr>
        <w:t>veikt vides sakārtošanu pēc Preces piegādes, nodrošinot visu iepakojuma materiālu izvešanu no teritorijas;</w:t>
      </w:r>
    </w:p>
    <w:p w14:paraId="4684070C" w14:textId="77777777" w:rsidR="000E2DF8" w:rsidRPr="005A6F57" w:rsidRDefault="000E2DF8" w:rsidP="000E2DF8">
      <w:pPr>
        <w:numPr>
          <w:ilvl w:val="2"/>
          <w:numId w:val="40"/>
        </w:numPr>
        <w:tabs>
          <w:tab w:val="num" w:pos="1276"/>
        </w:tabs>
        <w:spacing w:after="0" w:line="240" w:lineRule="auto"/>
        <w:ind w:left="1276" w:hanging="709"/>
        <w:jc w:val="both"/>
        <w:rPr>
          <w:rFonts w:ascii="Times New Roman" w:eastAsia="Times New Roman" w:hAnsi="Times New Roman"/>
          <w:sz w:val="24"/>
          <w:szCs w:val="24"/>
        </w:rPr>
      </w:pPr>
      <w:r w:rsidRPr="005A6F57">
        <w:rPr>
          <w:rFonts w:ascii="Times New Roman" w:eastAsia="Times New Roman" w:hAnsi="Times New Roman"/>
          <w:sz w:val="24"/>
          <w:szCs w:val="24"/>
        </w:rPr>
        <w:t>Piegādātājs nodrošina tehniķa ierašanos iekārtas neprecīzas darbības vai salūšanas gadījumā  2 (divu) darba dienu laikā no izsaukuma brīža;</w:t>
      </w:r>
    </w:p>
    <w:p w14:paraId="520F2223" w14:textId="77777777" w:rsidR="000E2DF8" w:rsidRPr="005A6F57" w:rsidRDefault="000E2DF8" w:rsidP="000E2DF8">
      <w:pPr>
        <w:numPr>
          <w:ilvl w:val="2"/>
          <w:numId w:val="40"/>
        </w:numPr>
        <w:tabs>
          <w:tab w:val="num" w:pos="1276"/>
        </w:tabs>
        <w:spacing w:after="0" w:line="240" w:lineRule="auto"/>
        <w:ind w:left="1276" w:hanging="709"/>
        <w:jc w:val="both"/>
        <w:rPr>
          <w:rFonts w:ascii="Times New Roman" w:eastAsia="Times New Roman" w:hAnsi="Times New Roman"/>
          <w:sz w:val="24"/>
          <w:szCs w:val="24"/>
        </w:rPr>
      </w:pPr>
      <w:r w:rsidRPr="005A6F57">
        <w:rPr>
          <w:rFonts w:ascii="Times New Roman" w:eastAsia="Times New Roman" w:hAnsi="Times New Roman"/>
          <w:sz w:val="24"/>
          <w:szCs w:val="24"/>
        </w:rPr>
        <w:t>Piegādātājs nodrošina iespēju uz remonta laiku, ja tas paredzams ilgāk par 10 (desmit) darba dienām, aizvietot nestrādājošu iekārtu ar analogu Preci 15 (piecpadsmit) darba dienu laikā bez papildus samaksas;</w:t>
      </w:r>
    </w:p>
    <w:p w14:paraId="299D7D32" w14:textId="77777777" w:rsidR="000E2DF8" w:rsidRPr="000E2DF8" w:rsidRDefault="000E2DF8" w:rsidP="000E2DF8">
      <w:pPr>
        <w:numPr>
          <w:ilvl w:val="2"/>
          <w:numId w:val="40"/>
        </w:numPr>
        <w:tabs>
          <w:tab w:val="num" w:pos="1276"/>
        </w:tabs>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Līguma prasībām neatbilstošas un/vai nekvalitatīvas Preces piegādes gadījumā, ne vēlāk kā 10 (desmit) kalendāro dienu laikā apmainīt to pret jaunu, nelietotu un kvalitatīvu Preci uz sava rēķina; </w:t>
      </w:r>
    </w:p>
    <w:p w14:paraId="19D8B0E5" w14:textId="77777777" w:rsidR="000E2DF8" w:rsidRPr="000E2DF8" w:rsidRDefault="000E2DF8" w:rsidP="000E2DF8">
      <w:pPr>
        <w:numPr>
          <w:ilvl w:val="2"/>
          <w:numId w:val="40"/>
        </w:numPr>
        <w:tabs>
          <w:tab w:val="num" w:pos="1276"/>
        </w:tabs>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 sagatavot un nodot Pasūtītājam pieņemšanas - nodošanas aktu, saskaņā ar pielikumā norādīto formu;</w:t>
      </w:r>
    </w:p>
    <w:p w14:paraId="290710D8" w14:textId="77777777" w:rsidR="000E2DF8" w:rsidRPr="000E2DF8" w:rsidRDefault="000E2DF8" w:rsidP="000E2DF8">
      <w:pPr>
        <w:numPr>
          <w:ilvl w:val="2"/>
          <w:numId w:val="40"/>
        </w:numPr>
        <w:tabs>
          <w:tab w:val="num" w:pos="1276"/>
        </w:tabs>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pēc abpusējas pieņemšanas – nodošanas akta parakstīšanas, sagatavot un nodot Pasūtītājam rēķinu;</w:t>
      </w:r>
    </w:p>
    <w:p w14:paraId="0F1DE52B" w14:textId="77777777" w:rsidR="000E2DF8" w:rsidRPr="000E2DF8" w:rsidRDefault="000E2DF8" w:rsidP="000E2DF8">
      <w:pPr>
        <w:numPr>
          <w:ilvl w:val="2"/>
          <w:numId w:val="40"/>
        </w:numPr>
        <w:tabs>
          <w:tab w:val="num" w:pos="1276"/>
        </w:tabs>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14:paraId="08ED6D07" w14:textId="77777777" w:rsidR="000E2DF8" w:rsidRPr="000E2DF8" w:rsidRDefault="000E2DF8" w:rsidP="000E2DF8">
      <w:pPr>
        <w:numPr>
          <w:ilvl w:val="2"/>
          <w:numId w:val="40"/>
        </w:numPr>
        <w:tabs>
          <w:tab w:val="num" w:pos="1276"/>
        </w:tabs>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veikt Līguma izpildi ar saviem spēkiem, resursiem un līdzekļiem.</w:t>
      </w:r>
    </w:p>
    <w:p w14:paraId="177C672F" w14:textId="77777777" w:rsidR="000E2DF8" w:rsidRPr="000E2DF8" w:rsidRDefault="000E2DF8" w:rsidP="000E2DF8">
      <w:p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6.2.    Piegādātāja tiesības:</w:t>
      </w:r>
    </w:p>
    <w:p w14:paraId="1A8F2E0C" w14:textId="77777777" w:rsidR="000E2DF8" w:rsidRPr="000E2DF8" w:rsidRDefault="000E2DF8" w:rsidP="000E2DF8">
      <w:pPr>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6.2.1.</w:t>
      </w:r>
      <w:r w:rsidRPr="000E2DF8">
        <w:rPr>
          <w:rFonts w:ascii="Times New Roman" w:eastAsia="Times New Roman" w:hAnsi="Times New Roman"/>
          <w:sz w:val="24"/>
          <w:szCs w:val="24"/>
        </w:rPr>
        <w:tab/>
        <w:t>par piegādātu kvalitatīvu Preci savlaicīgi saņemt Līgumā noteikto samaksu;</w:t>
      </w:r>
    </w:p>
    <w:p w14:paraId="01E65024" w14:textId="77777777" w:rsidR="000E2DF8" w:rsidRPr="000E2DF8" w:rsidRDefault="000E2DF8" w:rsidP="000E2DF8">
      <w:pPr>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6.2.2.</w:t>
      </w:r>
      <w:r w:rsidRPr="000E2DF8">
        <w:rPr>
          <w:rFonts w:ascii="Times New Roman" w:eastAsia="Times New Roman" w:hAnsi="Times New Roman"/>
          <w:sz w:val="24"/>
          <w:szCs w:val="24"/>
        </w:rPr>
        <w:tab/>
        <w:t>saņemt no Pasūtītāja saistību izpildei nepieciešamo informāciju.</w:t>
      </w:r>
    </w:p>
    <w:p w14:paraId="7B9D1704" w14:textId="77777777" w:rsidR="000E2DF8" w:rsidRPr="000E2DF8" w:rsidRDefault="000E2DF8" w:rsidP="000E2DF8">
      <w:pPr>
        <w:spacing w:after="0" w:line="240" w:lineRule="auto"/>
        <w:jc w:val="both"/>
        <w:rPr>
          <w:rFonts w:ascii="Times New Roman" w:eastAsia="Times New Roman" w:hAnsi="Times New Roman"/>
          <w:sz w:val="24"/>
          <w:szCs w:val="24"/>
        </w:rPr>
      </w:pPr>
      <w:r w:rsidRPr="000E2DF8">
        <w:rPr>
          <w:rFonts w:ascii="Times New Roman" w:eastAsia="Times New Roman" w:hAnsi="Times New Roman"/>
          <w:sz w:val="24"/>
          <w:szCs w:val="24"/>
        </w:rPr>
        <w:t>6.3.    Pasūtītāja pienākumi:</w:t>
      </w:r>
    </w:p>
    <w:p w14:paraId="5488FF85" w14:textId="77777777" w:rsidR="000E2DF8" w:rsidRPr="000E2DF8" w:rsidRDefault="000E2DF8" w:rsidP="000E2DF8">
      <w:pPr>
        <w:numPr>
          <w:ilvl w:val="2"/>
          <w:numId w:val="41"/>
        </w:numPr>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pārbaudīt piegādātās Preces kvalitāti un atbilstību Līguma noteikumiem;</w:t>
      </w:r>
    </w:p>
    <w:p w14:paraId="26BF8708" w14:textId="77777777" w:rsidR="000E2DF8" w:rsidRPr="000E2DF8" w:rsidRDefault="000E2DF8" w:rsidP="000E2DF8">
      <w:pPr>
        <w:numPr>
          <w:ilvl w:val="2"/>
          <w:numId w:val="41"/>
        </w:numPr>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Līgumā noteiktajā kārtībā savlaicīgi samaksāt par pieņemto, Līguma prasībām atbilstošu un kvalitatīvu Preci.</w:t>
      </w:r>
    </w:p>
    <w:p w14:paraId="1CABFF19" w14:textId="77777777" w:rsidR="000E2DF8" w:rsidRPr="000E2DF8" w:rsidRDefault="000E2DF8" w:rsidP="000E2DF8">
      <w:pPr>
        <w:numPr>
          <w:ilvl w:val="1"/>
          <w:numId w:val="42"/>
        </w:numPr>
        <w:tabs>
          <w:tab w:val="left" w:pos="426"/>
        </w:tabs>
        <w:spacing w:after="0" w:line="240" w:lineRule="auto"/>
        <w:ind w:left="426" w:hanging="426"/>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   Pasūtītāja tiesības:</w:t>
      </w:r>
    </w:p>
    <w:p w14:paraId="0D66169C" w14:textId="43F4B19C" w:rsidR="000E2DF8" w:rsidRPr="000E2DF8" w:rsidRDefault="000E2DF8" w:rsidP="000E2DF8">
      <w:pPr>
        <w:numPr>
          <w:ilvl w:val="2"/>
          <w:numId w:val="42"/>
        </w:numPr>
        <w:spacing w:after="0" w:line="240" w:lineRule="auto"/>
        <w:ind w:left="1276" w:hanging="709"/>
        <w:contextualSpacing/>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savlaicīgi veikt Preces pasūtīšanu, elektroniski nosūtot pieprasījumu uz Līguma </w:t>
      </w:r>
      <w:r w:rsidR="00D44FF4">
        <w:rPr>
          <w:rFonts w:ascii="Times New Roman" w:eastAsia="Times New Roman" w:hAnsi="Times New Roman"/>
          <w:sz w:val="24"/>
          <w:szCs w:val="24"/>
        </w:rPr>
        <w:t>10.2</w:t>
      </w:r>
      <w:r w:rsidRPr="000E2DF8">
        <w:rPr>
          <w:rFonts w:ascii="Times New Roman" w:eastAsia="Times New Roman" w:hAnsi="Times New Roman"/>
          <w:sz w:val="24"/>
          <w:szCs w:val="24"/>
        </w:rPr>
        <w:t>.punktā norādīto elektronisko pasta adresi. Pasūtījums skaitās veikts ar brīdi, kad Piegādātājam elektroniski nosūtīts pieprasījums.</w:t>
      </w:r>
    </w:p>
    <w:p w14:paraId="207E1ED0" w14:textId="77777777" w:rsidR="000E2DF8" w:rsidRPr="000E2DF8" w:rsidRDefault="000E2DF8" w:rsidP="000E2DF8">
      <w:pPr>
        <w:numPr>
          <w:ilvl w:val="2"/>
          <w:numId w:val="42"/>
        </w:numPr>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dot Piegādātājam saistošus norādījumus attiecībā uz Līguma izpildi;</w:t>
      </w:r>
    </w:p>
    <w:p w14:paraId="2170D79F" w14:textId="77777777" w:rsidR="000E2DF8" w:rsidRPr="000E2DF8" w:rsidRDefault="000E2DF8" w:rsidP="000E2DF8">
      <w:pPr>
        <w:numPr>
          <w:ilvl w:val="2"/>
          <w:numId w:val="42"/>
        </w:numPr>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saņemt no Piegādātāja informāciju un paskaidrojumus par Līguma izpildes gaitu un citiem Līguma izpildes jautājumiem;</w:t>
      </w:r>
    </w:p>
    <w:p w14:paraId="010CC23C" w14:textId="77777777" w:rsidR="000E2DF8" w:rsidRPr="000E2DF8" w:rsidRDefault="000E2DF8" w:rsidP="000E2DF8">
      <w:pPr>
        <w:numPr>
          <w:ilvl w:val="2"/>
          <w:numId w:val="42"/>
        </w:numPr>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lastRenderedPageBreak/>
        <w:t>pieņemt, saskaņā ar Līguma noteikumiem piegādāto, Līguma prasībām atbilstošo, kvalitatīvo Preci, ievērojot Līguma 2.5.punktā noteikto;</w:t>
      </w:r>
    </w:p>
    <w:p w14:paraId="6184389C" w14:textId="77777777" w:rsidR="000E2DF8" w:rsidRPr="000E2DF8" w:rsidRDefault="000E2DF8" w:rsidP="000E2DF8">
      <w:pPr>
        <w:numPr>
          <w:ilvl w:val="2"/>
          <w:numId w:val="42"/>
        </w:numPr>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laicīgi saņemt no Piegādātāja informāciju un paskaidrojumus par iespējamajiem vai paredzamajiem kavējumiem Līguma izpildē;</w:t>
      </w:r>
    </w:p>
    <w:p w14:paraId="287C9716" w14:textId="77777777" w:rsidR="000E2DF8" w:rsidRPr="000E2DF8" w:rsidRDefault="000E2DF8" w:rsidP="000E2DF8">
      <w:pPr>
        <w:numPr>
          <w:ilvl w:val="2"/>
          <w:numId w:val="42"/>
        </w:numPr>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apturēt Līguma izpildi Līguma 3.4.punktā noteiktajos gadījumos;</w:t>
      </w:r>
    </w:p>
    <w:p w14:paraId="4EBCE0D6" w14:textId="77777777" w:rsidR="000E2DF8" w:rsidRPr="000E2DF8" w:rsidRDefault="000E2DF8" w:rsidP="000E2DF8">
      <w:pPr>
        <w:numPr>
          <w:ilvl w:val="2"/>
          <w:numId w:val="42"/>
        </w:numPr>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apturēt un atlikt Līgumā paredzēto maksājumu ārējā normatīvajā aktā vai šajā Līgumā noteiktajos gadījumos; </w:t>
      </w:r>
    </w:p>
    <w:p w14:paraId="3F0A5446" w14:textId="77777777" w:rsidR="000E2DF8" w:rsidRPr="000E2DF8" w:rsidRDefault="000E2DF8" w:rsidP="000E2DF8">
      <w:pPr>
        <w:numPr>
          <w:ilvl w:val="2"/>
          <w:numId w:val="42"/>
        </w:numPr>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aizstāt Pasūtītāju kā Pusi ar citu iestādi, ja Pasūtītāju kā iestādi reorganizē vai mainās tā kompetence. </w:t>
      </w:r>
    </w:p>
    <w:p w14:paraId="6814D558" w14:textId="7ADAA439" w:rsidR="00D44FF4" w:rsidRPr="00D44FF4" w:rsidRDefault="000E2DF8" w:rsidP="00D44FF4">
      <w:pPr>
        <w:numPr>
          <w:ilvl w:val="1"/>
          <w:numId w:val="42"/>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Pasūtītājs atsaka pieņemt Līguma izpildījumu, ja piegādāta nekvalitatīva un Līguma noteikumiem neatbilstoša Prece.</w:t>
      </w:r>
    </w:p>
    <w:p w14:paraId="33C9E12E" w14:textId="77777777" w:rsidR="000E2DF8" w:rsidRPr="000E2DF8" w:rsidRDefault="000E2DF8" w:rsidP="000E2DF8">
      <w:pPr>
        <w:spacing w:after="0" w:line="240" w:lineRule="auto"/>
        <w:jc w:val="both"/>
        <w:rPr>
          <w:rFonts w:ascii="Times New Roman" w:eastAsia="Times New Roman" w:hAnsi="Times New Roman"/>
          <w:sz w:val="24"/>
          <w:szCs w:val="24"/>
        </w:rPr>
      </w:pPr>
    </w:p>
    <w:p w14:paraId="62D07508" w14:textId="77777777" w:rsidR="000E2DF8" w:rsidRPr="000E2DF8" w:rsidRDefault="000E2DF8" w:rsidP="000E2DF8">
      <w:pPr>
        <w:numPr>
          <w:ilvl w:val="0"/>
          <w:numId w:val="42"/>
        </w:numPr>
        <w:spacing w:after="0" w:line="240" w:lineRule="auto"/>
        <w:jc w:val="center"/>
        <w:rPr>
          <w:rFonts w:ascii="Times New Roman" w:eastAsia="Times New Roman" w:hAnsi="Times New Roman"/>
          <w:b/>
          <w:bCs/>
          <w:sz w:val="24"/>
          <w:szCs w:val="24"/>
        </w:rPr>
      </w:pPr>
      <w:r w:rsidRPr="000E2DF8">
        <w:rPr>
          <w:rFonts w:ascii="Times New Roman" w:eastAsia="Times New Roman" w:hAnsi="Times New Roman"/>
          <w:b/>
          <w:bCs/>
          <w:sz w:val="24"/>
          <w:szCs w:val="24"/>
        </w:rPr>
        <w:t>Pušu atbildība</w:t>
      </w:r>
    </w:p>
    <w:p w14:paraId="72268D25" w14:textId="77777777" w:rsidR="000E2DF8" w:rsidRPr="000E2DF8" w:rsidRDefault="000E2DF8" w:rsidP="000E2DF8">
      <w:pPr>
        <w:numPr>
          <w:ilvl w:val="1"/>
          <w:numId w:val="43"/>
        </w:numPr>
        <w:spacing w:after="0" w:line="240" w:lineRule="auto"/>
        <w:ind w:left="567" w:hanging="567"/>
        <w:jc w:val="both"/>
        <w:rPr>
          <w:rFonts w:ascii="Times New Roman" w:hAnsi="Times New Roman"/>
          <w:sz w:val="24"/>
          <w:szCs w:val="24"/>
        </w:rPr>
      </w:pPr>
      <w:r w:rsidRPr="000E2DF8">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4C01AB18" w14:textId="77777777" w:rsidR="000E2DF8" w:rsidRPr="000E2DF8" w:rsidRDefault="000E2DF8" w:rsidP="000E2DF8">
      <w:pPr>
        <w:numPr>
          <w:ilvl w:val="1"/>
          <w:numId w:val="43"/>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Par Preces piegādes termiņa kavēšanu vai citu Līgumā noteikto saistību nepildīšanu Pasūtītājs ir tiesīgs piemērot Piegādātājam līgumsodu 0,1% apmērā no kopējās Preces summas par katru nokavējuma dienu, bet ne vairāk kā 10% no kopējās Preces summas. </w:t>
      </w:r>
    </w:p>
    <w:p w14:paraId="770D8BDC" w14:textId="77777777" w:rsidR="000E2DF8" w:rsidRPr="000E2DF8" w:rsidRDefault="000E2DF8" w:rsidP="000E2DF8">
      <w:pPr>
        <w:numPr>
          <w:ilvl w:val="1"/>
          <w:numId w:val="43"/>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14:paraId="5DBB7673" w14:textId="77777777" w:rsidR="000E2DF8" w:rsidRPr="000E2DF8" w:rsidRDefault="000E2DF8" w:rsidP="000E2DF8">
      <w:pPr>
        <w:numPr>
          <w:ilvl w:val="1"/>
          <w:numId w:val="43"/>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Līgumā noteikto līgumsodu apmaksas tiek veikta 30 (trīsdesmit) dienu laikā pēc attiecīgās puses rēķina par līgumsoda samaksu saņemšanas. </w:t>
      </w:r>
    </w:p>
    <w:p w14:paraId="7BBBF99B" w14:textId="30DB086F" w:rsidR="000E2DF8" w:rsidRDefault="000E2DF8" w:rsidP="000E2DF8">
      <w:pPr>
        <w:numPr>
          <w:ilvl w:val="1"/>
          <w:numId w:val="43"/>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Līgumsoda samaksa neatbrīvo Puses no turpmākas saistību izpildes pienākuma un netiek ieskaitīta zaudējumu atlīdzībā.</w:t>
      </w:r>
    </w:p>
    <w:p w14:paraId="5DDF4930" w14:textId="27D31730" w:rsidR="00D44FF4" w:rsidRPr="008A358C" w:rsidRDefault="00D44FF4" w:rsidP="008A358C">
      <w:pPr>
        <w:pStyle w:val="ListParagraph"/>
        <w:numPr>
          <w:ilvl w:val="1"/>
          <w:numId w:val="43"/>
        </w:numPr>
        <w:ind w:left="567" w:hanging="567"/>
        <w:jc w:val="both"/>
        <w:rPr>
          <w:lang w:eastAsia="en-US"/>
        </w:rPr>
      </w:pPr>
      <w:r w:rsidRPr="00D44FF4">
        <w:rPr>
          <w:lang w:eastAsia="en-US"/>
        </w:rPr>
        <w:t xml:space="preserve">Puses apliecina un garantē, ka neveiks </w:t>
      </w:r>
      <w:proofErr w:type="spellStart"/>
      <w:r w:rsidRPr="00D44FF4">
        <w:rPr>
          <w:lang w:eastAsia="en-US"/>
        </w:rPr>
        <w:t>koruptīvas</w:t>
      </w:r>
      <w:proofErr w:type="spellEnd"/>
      <w:r w:rsidRPr="00D44FF4">
        <w:rPr>
          <w:lang w:eastAsia="en-US"/>
        </w:rPr>
        <w:t xml:space="preserve"> darbības un ievēros visus piemērojamos normatīvos aktus un vadlīnijas, kas regulē korupcijas un interešu konfliktu novēršanu. Piegādātājs apliecina, ka ir iepazinies ar informāciju par VSIA “Paula Stradiņa klīniskā universitātes slimnīca” politiku attiecībā uz korupcijas un interešu konflikta novēršanu mājaslapā www.stradini.lv (sadaļā: sadarbības partneriem), tai skaitā ar noteiktajiem pamatprincipiem, kas ir jāievēro sadarbības partneriem, atbilst tiem un apņemas tos ievērot, kā arī nodrošināt, ka tos ievēro tā darbinieki, pārstāvji.</w:t>
      </w:r>
    </w:p>
    <w:p w14:paraId="7563BBB9" w14:textId="77777777" w:rsidR="000E2DF8" w:rsidRPr="000E2DF8" w:rsidRDefault="000E2DF8" w:rsidP="000E2DF8">
      <w:pPr>
        <w:spacing w:after="0" w:line="240" w:lineRule="auto"/>
        <w:ind w:left="567"/>
        <w:jc w:val="both"/>
        <w:rPr>
          <w:rFonts w:ascii="Times New Roman" w:eastAsia="Times New Roman" w:hAnsi="Times New Roman"/>
          <w:sz w:val="24"/>
          <w:szCs w:val="24"/>
        </w:rPr>
      </w:pPr>
    </w:p>
    <w:p w14:paraId="0E259156" w14:textId="77777777" w:rsidR="000E2DF8" w:rsidRPr="000E2DF8" w:rsidRDefault="000E2DF8" w:rsidP="000E2DF8">
      <w:pPr>
        <w:numPr>
          <w:ilvl w:val="0"/>
          <w:numId w:val="43"/>
        </w:numPr>
        <w:spacing w:after="0" w:line="240" w:lineRule="auto"/>
        <w:jc w:val="center"/>
        <w:rPr>
          <w:rFonts w:ascii="Times New Roman" w:eastAsia="Times New Roman" w:hAnsi="Times New Roman"/>
          <w:b/>
          <w:bCs/>
          <w:sz w:val="24"/>
          <w:szCs w:val="24"/>
        </w:rPr>
      </w:pPr>
      <w:r w:rsidRPr="000E2DF8">
        <w:rPr>
          <w:rFonts w:ascii="Times New Roman" w:eastAsia="Times New Roman" w:hAnsi="Times New Roman"/>
          <w:b/>
          <w:bCs/>
          <w:sz w:val="24"/>
          <w:szCs w:val="24"/>
        </w:rPr>
        <w:t>Nepārvarama vara</w:t>
      </w:r>
    </w:p>
    <w:p w14:paraId="52453DB9" w14:textId="77777777" w:rsidR="000E2DF8" w:rsidRPr="000E2DF8" w:rsidRDefault="000E2DF8" w:rsidP="000E2DF8">
      <w:pPr>
        <w:numPr>
          <w:ilvl w:val="1"/>
          <w:numId w:val="43"/>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455DC5DD" w14:textId="77777777" w:rsidR="000E2DF8" w:rsidRPr="000E2DF8" w:rsidRDefault="000E2DF8" w:rsidP="000E2DF8">
      <w:pPr>
        <w:numPr>
          <w:ilvl w:val="1"/>
          <w:numId w:val="43"/>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Par nepārvaramas varas apstākli nevar tikt atzīts Izpildītāja un citu iesaistīto personu saistību neizpilde vai nesavlaicīga izpilde.</w:t>
      </w:r>
    </w:p>
    <w:p w14:paraId="397C7917" w14:textId="77777777" w:rsidR="000E2DF8" w:rsidRPr="000E2DF8" w:rsidRDefault="000E2DF8" w:rsidP="000E2DF8">
      <w:pPr>
        <w:numPr>
          <w:ilvl w:val="1"/>
          <w:numId w:val="43"/>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773E3DF8" w14:textId="77777777" w:rsidR="000E2DF8" w:rsidRPr="000E2DF8" w:rsidRDefault="000E2DF8" w:rsidP="000E2DF8">
      <w:pPr>
        <w:numPr>
          <w:ilvl w:val="1"/>
          <w:numId w:val="43"/>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iCs/>
          <w:sz w:val="24"/>
          <w:szCs w:val="24"/>
        </w:rPr>
        <w:t xml:space="preserve">Ar rakstisku vienošanos </w:t>
      </w:r>
      <w:r w:rsidRPr="000E2DF8">
        <w:rPr>
          <w:rFonts w:ascii="Times New Roman" w:eastAsia="Times New Roman" w:hAnsi="Times New Roman"/>
          <w:bCs/>
          <w:iCs/>
          <w:sz w:val="24"/>
          <w:szCs w:val="24"/>
        </w:rPr>
        <w:t>Puses</w:t>
      </w:r>
      <w:r w:rsidRPr="000E2DF8">
        <w:rPr>
          <w:rFonts w:ascii="Times New Roman" w:eastAsia="Times New Roman" w:hAnsi="Times New Roman"/>
          <w:iCs/>
          <w:sz w:val="24"/>
          <w:szCs w:val="24"/>
        </w:rPr>
        <w:t xml:space="preserve"> apliecina, vai nepārvaramas varas apstākļi traucē vai padara Līguma saistību izpildi par neiespējamu, kā arī izlemj līgumsaistību turpināšanas (vai </w:t>
      </w:r>
      <w:r w:rsidRPr="000E2DF8">
        <w:rPr>
          <w:rFonts w:ascii="Times New Roman" w:eastAsia="Times New Roman" w:hAnsi="Times New Roman"/>
          <w:iCs/>
          <w:sz w:val="24"/>
          <w:szCs w:val="24"/>
        </w:rPr>
        <w:lastRenderedPageBreak/>
        <w:t xml:space="preserve">izbeigšanas) būtiskos jautājumus, un vienošanos pievieno līgumam. Līgumsaistību turpināšanas gadījumā, </w:t>
      </w:r>
      <w:r w:rsidRPr="000E2DF8">
        <w:rPr>
          <w:rFonts w:ascii="Times New Roman" w:eastAsia="Times New Roman" w:hAnsi="Times New Roman"/>
          <w:bCs/>
          <w:iCs/>
          <w:sz w:val="24"/>
          <w:szCs w:val="24"/>
        </w:rPr>
        <w:t>Puses</w:t>
      </w:r>
      <w:r w:rsidRPr="000E2DF8">
        <w:rPr>
          <w:rFonts w:ascii="Times New Roman" w:eastAsia="Times New Roman" w:hAnsi="Times New Roman"/>
          <w:b/>
          <w:bCs/>
          <w:iCs/>
          <w:sz w:val="24"/>
          <w:szCs w:val="24"/>
        </w:rPr>
        <w:t xml:space="preserve"> </w:t>
      </w:r>
      <w:r w:rsidRPr="000E2DF8">
        <w:rPr>
          <w:rFonts w:ascii="Times New Roman" w:eastAsia="Times New Roman" w:hAnsi="Times New Roman"/>
          <w:iCs/>
          <w:sz w:val="24"/>
          <w:szCs w:val="24"/>
        </w:rPr>
        <w:t>apņemas līgumsaistību termiņu pagarināt atbilstoši tam laika posmam, kas būs vienāds ar iepriekš minēto apstākļu izraisīto kavēšanos.</w:t>
      </w:r>
    </w:p>
    <w:p w14:paraId="29DC5266" w14:textId="77777777" w:rsidR="000E2DF8" w:rsidRPr="000E2DF8" w:rsidRDefault="000E2DF8" w:rsidP="000E2DF8">
      <w:pPr>
        <w:numPr>
          <w:ilvl w:val="1"/>
          <w:numId w:val="43"/>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0E2DF8">
        <w:rPr>
          <w:rFonts w:ascii="Times New Roman" w:eastAsia="Times New Roman" w:hAnsi="Times New Roman"/>
          <w:bCs/>
          <w:iCs/>
          <w:sz w:val="24"/>
          <w:szCs w:val="24"/>
        </w:rPr>
        <w:t>Pusei</w:t>
      </w:r>
      <w:r w:rsidRPr="000E2DF8">
        <w:rPr>
          <w:rFonts w:ascii="Times New Roman" w:eastAsia="Times New Roman" w:hAnsi="Times New Roman"/>
          <w:b/>
          <w:bCs/>
          <w:iCs/>
          <w:sz w:val="24"/>
          <w:szCs w:val="24"/>
        </w:rPr>
        <w:t xml:space="preserve"> </w:t>
      </w:r>
      <w:r w:rsidRPr="000E2DF8">
        <w:rPr>
          <w:rFonts w:ascii="Times New Roman" w:eastAsia="Times New Roman" w:hAnsi="Times New Roman"/>
          <w:iCs/>
          <w:sz w:val="24"/>
          <w:szCs w:val="24"/>
        </w:rPr>
        <w:t>ir jāatdod otrai tas, ko tā izpildījusi vai par izpildīto jāatlīdzina.</w:t>
      </w:r>
    </w:p>
    <w:p w14:paraId="0451DDE9" w14:textId="77777777" w:rsidR="000E2DF8" w:rsidRPr="000E2DF8" w:rsidRDefault="000E2DF8" w:rsidP="000E2DF8">
      <w:pPr>
        <w:numPr>
          <w:ilvl w:val="1"/>
          <w:numId w:val="43"/>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Par zaudējumiem, kas radušies nepārvaramas varas apstākļu dēļ, neviena no Pusēm atbildību nenes, ja Puse ir informējusi otru Pusi atbilstoši līguma 8.3.punktam.</w:t>
      </w:r>
    </w:p>
    <w:p w14:paraId="53BAF8BA" w14:textId="77777777" w:rsidR="000E2DF8" w:rsidRPr="000E2DF8" w:rsidRDefault="000E2DF8" w:rsidP="000E2DF8">
      <w:pPr>
        <w:spacing w:after="0" w:line="240" w:lineRule="auto"/>
        <w:ind w:left="567"/>
        <w:jc w:val="both"/>
        <w:rPr>
          <w:rFonts w:ascii="Times New Roman" w:eastAsia="Times New Roman" w:hAnsi="Times New Roman"/>
          <w:sz w:val="24"/>
          <w:szCs w:val="24"/>
        </w:rPr>
      </w:pPr>
    </w:p>
    <w:p w14:paraId="46E4E38B" w14:textId="77777777" w:rsidR="000E2DF8" w:rsidRPr="000E2DF8" w:rsidRDefault="000E2DF8" w:rsidP="000E2DF8">
      <w:pPr>
        <w:spacing w:after="0" w:line="240" w:lineRule="auto"/>
        <w:jc w:val="both"/>
        <w:rPr>
          <w:rFonts w:ascii="Times New Roman" w:eastAsia="Times New Roman" w:hAnsi="Times New Roman"/>
          <w:sz w:val="24"/>
          <w:szCs w:val="24"/>
        </w:rPr>
      </w:pPr>
    </w:p>
    <w:p w14:paraId="55FA1B85" w14:textId="77777777" w:rsidR="000E2DF8" w:rsidRPr="000E2DF8" w:rsidRDefault="000E2DF8" w:rsidP="000E2DF8">
      <w:pPr>
        <w:numPr>
          <w:ilvl w:val="0"/>
          <w:numId w:val="43"/>
        </w:numPr>
        <w:spacing w:after="0" w:line="240" w:lineRule="auto"/>
        <w:jc w:val="center"/>
        <w:rPr>
          <w:rFonts w:ascii="Times New Roman" w:eastAsia="Times New Roman" w:hAnsi="Times New Roman"/>
          <w:b/>
          <w:bCs/>
          <w:sz w:val="24"/>
          <w:szCs w:val="24"/>
        </w:rPr>
      </w:pPr>
      <w:r w:rsidRPr="000E2DF8">
        <w:rPr>
          <w:rFonts w:ascii="Times New Roman" w:eastAsia="Times New Roman" w:hAnsi="Times New Roman"/>
          <w:b/>
          <w:bCs/>
          <w:sz w:val="24"/>
          <w:szCs w:val="24"/>
        </w:rPr>
        <w:t>Strīdu izskatīšanas kārtība</w:t>
      </w:r>
    </w:p>
    <w:p w14:paraId="76FE96DA" w14:textId="77777777" w:rsidR="000E2DF8" w:rsidRPr="000E2DF8" w:rsidRDefault="000E2DF8" w:rsidP="000E2DF8">
      <w:pPr>
        <w:numPr>
          <w:ilvl w:val="1"/>
          <w:numId w:val="43"/>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Strīdus, kas rodas Līguma izpildes gaitā vai sakarā ar Līgumu, Puses risina savstarpēju pārrunu ceļā. Vienošanās par strīda atrisināšanu noformējama </w:t>
      </w:r>
      <w:proofErr w:type="spellStart"/>
      <w:r w:rsidRPr="000E2DF8">
        <w:rPr>
          <w:rFonts w:ascii="Times New Roman" w:eastAsia="Times New Roman" w:hAnsi="Times New Roman"/>
          <w:sz w:val="24"/>
          <w:szCs w:val="24"/>
        </w:rPr>
        <w:t>rakstveidā</w:t>
      </w:r>
      <w:proofErr w:type="spellEnd"/>
      <w:r w:rsidRPr="000E2DF8">
        <w:rPr>
          <w:rFonts w:ascii="Times New Roman" w:eastAsia="Times New Roman" w:hAnsi="Times New Roman"/>
          <w:sz w:val="24"/>
          <w:szCs w:val="24"/>
        </w:rPr>
        <w:t xml:space="preserve"> un Puses to abpusēji paraksta. Minētā vienošanās pievienojama pie Līguma. Ja vienošanās netiek panākta, tad strīdus risina tiesā Latvijas Republikas normatīvajos aktos noteiktajā kārtībā.</w:t>
      </w:r>
    </w:p>
    <w:p w14:paraId="1FEE2BB9" w14:textId="77777777" w:rsidR="000E2DF8" w:rsidRPr="000E2DF8" w:rsidRDefault="000E2DF8" w:rsidP="000E2DF8">
      <w:pPr>
        <w:numPr>
          <w:ilvl w:val="1"/>
          <w:numId w:val="43"/>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Jautājumos, kas nav tiešā veidā paredzēti Līgumā, Puses risina saskaņā ar spēkā esošajiem normatīvajiem aktiem.</w:t>
      </w:r>
    </w:p>
    <w:p w14:paraId="0F101BDF" w14:textId="77777777" w:rsidR="000E2DF8" w:rsidRPr="000E2DF8" w:rsidRDefault="000E2DF8" w:rsidP="000E2DF8">
      <w:pPr>
        <w:spacing w:after="0" w:line="240" w:lineRule="auto"/>
        <w:jc w:val="both"/>
        <w:rPr>
          <w:rFonts w:ascii="Times New Roman" w:eastAsia="Times New Roman" w:hAnsi="Times New Roman"/>
          <w:sz w:val="24"/>
          <w:szCs w:val="24"/>
        </w:rPr>
      </w:pPr>
    </w:p>
    <w:p w14:paraId="7809EE4F" w14:textId="77777777" w:rsidR="000E2DF8" w:rsidRPr="000E2DF8" w:rsidRDefault="000E2DF8" w:rsidP="000E2DF8">
      <w:pPr>
        <w:numPr>
          <w:ilvl w:val="0"/>
          <w:numId w:val="43"/>
        </w:numPr>
        <w:spacing w:after="0" w:line="240" w:lineRule="auto"/>
        <w:jc w:val="center"/>
        <w:rPr>
          <w:rFonts w:ascii="Times New Roman" w:eastAsia="Times New Roman" w:hAnsi="Times New Roman"/>
          <w:b/>
          <w:bCs/>
          <w:sz w:val="24"/>
          <w:szCs w:val="24"/>
        </w:rPr>
      </w:pPr>
      <w:r w:rsidRPr="000E2DF8">
        <w:rPr>
          <w:rFonts w:ascii="Times New Roman" w:eastAsia="Times New Roman" w:hAnsi="Times New Roman"/>
          <w:b/>
          <w:bCs/>
          <w:sz w:val="24"/>
          <w:szCs w:val="24"/>
        </w:rPr>
        <w:t>Citi noteikumi</w:t>
      </w:r>
    </w:p>
    <w:p w14:paraId="300844A9" w14:textId="77777777" w:rsidR="000E2DF8" w:rsidRPr="000E2DF8" w:rsidRDefault="000E2DF8" w:rsidP="000E2DF8">
      <w:pPr>
        <w:numPr>
          <w:ilvl w:val="1"/>
          <w:numId w:val="43"/>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483ED9E4" w14:textId="77777777" w:rsidR="000E2DF8" w:rsidRPr="000E2DF8" w:rsidRDefault="000E2DF8" w:rsidP="000E2DF8">
      <w:pPr>
        <w:numPr>
          <w:ilvl w:val="1"/>
          <w:numId w:val="43"/>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Puses ir tiesīgas veikt Līguma grozījumus, ja Piegādātāju aizstāj ar citu, atbilstoši komerctiesību jomas normatīvo aktu noteikumiem par komersantu reorganizāciju un uzņēmuma pāreju.</w:t>
      </w:r>
    </w:p>
    <w:p w14:paraId="2E39D925" w14:textId="77777777" w:rsidR="000E2DF8" w:rsidRPr="000E2DF8" w:rsidRDefault="000E2DF8" w:rsidP="000E2DF8">
      <w:pPr>
        <w:numPr>
          <w:ilvl w:val="1"/>
          <w:numId w:val="43"/>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Jebkuri Līguma grozījumi tiek noformēti </w:t>
      </w:r>
      <w:proofErr w:type="spellStart"/>
      <w:r w:rsidRPr="000E2DF8">
        <w:rPr>
          <w:rFonts w:ascii="Times New Roman" w:eastAsia="Times New Roman" w:hAnsi="Times New Roman"/>
          <w:sz w:val="24"/>
          <w:szCs w:val="24"/>
        </w:rPr>
        <w:t>rakstveidā</w:t>
      </w:r>
      <w:proofErr w:type="spellEnd"/>
      <w:r w:rsidRPr="000E2DF8">
        <w:rPr>
          <w:rFonts w:ascii="Times New Roman" w:eastAsia="Times New Roman" w:hAnsi="Times New Roman"/>
          <w:sz w:val="24"/>
          <w:szCs w:val="24"/>
        </w:rPr>
        <w:t xml:space="preserve"> un kļūst par Līguma neatņemamu sastāvdaļu. Puses ir tiesīgas veikt Līguma grozījumus saskaņā ar Publisko iepirkumu likumā noteikto. </w:t>
      </w:r>
    </w:p>
    <w:p w14:paraId="7C4C27B2" w14:textId="77777777" w:rsidR="000E2DF8" w:rsidRPr="000E2DF8" w:rsidRDefault="000E2DF8" w:rsidP="000E2DF8">
      <w:pPr>
        <w:numPr>
          <w:ilvl w:val="1"/>
          <w:numId w:val="43"/>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109BCDE7" w14:textId="77777777" w:rsidR="000E2DF8" w:rsidRPr="000E2DF8" w:rsidRDefault="000E2DF8" w:rsidP="000E2DF8">
      <w:pPr>
        <w:numPr>
          <w:ilvl w:val="1"/>
          <w:numId w:val="43"/>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Ja kādai no Pusēm tiek mainīti rekvizīti vai Līgumā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4436E2AC" w14:textId="77777777" w:rsidR="000E2DF8" w:rsidRPr="000E2DF8" w:rsidRDefault="000E2DF8" w:rsidP="000E2DF8">
      <w:pPr>
        <w:numPr>
          <w:ilvl w:val="1"/>
          <w:numId w:val="43"/>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08A2AC77" w14:textId="77777777" w:rsidR="000E2DF8" w:rsidRPr="000E2DF8" w:rsidRDefault="000E2DF8" w:rsidP="000E2DF8">
      <w:pPr>
        <w:numPr>
          <w:ilvl w:val="1"/>
          <w:numId w:val="43"/>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Informācijas apmaiņa starp Pusēm var notikt arī izmantojot e-pasta saraksti, kas kļūst par Līguma neatņemamu sastāvdaļu.</w:t>
      </w:r>
    </w:p>
    <w:p w14:paraId="63BF0BBF" w14:textId="77777777" w:rsidR="000E2DF8" w:rsidRPr="000E2DF8" w:rsidRDefault="000E2DF8" w:rsidP="000E2DF8">
      <w:pPr>
        <w:numPr>
          <w:ilvl w:val="1"/>
          <w:numId w:val="43"/>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Puses nav tiesīgas nodot savas tiesības un saistības, kas saistītas ar Līgumu un izriet no tā, trešajai personai.</w:t>
      </w:r>
    </w:p>
    <w:p w14:paraId="33329945" w14:textId="77777777" w:rsidR="000E2DF8" w:rsidRPr="000E2DF8" w:rsidRDefault="000E2DF8" w:rsidP="000E2DF8">
      <w:pPr>
        <w:numPr>
          <w:ilvl w:val="1"/>
          <w:numId w:val="43"/>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Pasūtītāja kontaktpersonas:</w:t>
      </w:r>
    </w:p>
    <w:p w14:paraId="372EC1B6" w14:textId="77777777" w:rsidR="000E2DF8" w:rsidRPr="000E2DF8" w:rsidRDefault="000E2DF8" w:rsidP="000E2DF8">
      <w:pPr>
        <w:numPr>
          <w:ilvl w:val="2"/>
          <w:numId w:val="43"/>
        </w:numPr>
        <w:spacing w:after="0" w:line="240" w:lineRule="auto"/>
        <w:ind w:right="-1"/>
        <w:contextualSpacing/>
        <w:jc w:val="both"/>
        <w:rPr>
          <w:rFonts w:ascii="Times New Roman" w:eastAsia="Times New Roman" w:hAnsi="Times New Roman"/>
          <w:sz w:val="24"/>
          <w:szCs w:val="24"/>
        </w:rPr>
      </w:pPr>
      <w:r w:rsidRPr="000E2DF8">
        <w:rPr>
          <w:rFonts w:ascii="Times New Roman" w:eastAsia="Times New Roman" w:hAnsi="Times New Roman"/>
          <w:sz w:val="24"/>
          <w:szCs w:val="24"/>
        </w:rPr>
        <w:t>par līguma izpildi: _________, tālruņa numurs: _________, e-pasta adrese: _________.  ;</w:t>
      </w:r>
    </w:p>
    <w:p w14:paraId="17CA2E33" w14:textId="77777777" w:rsidR="000E2DF8" w:rsidRPr="000E2DF8" w:rsidRDefault="000E2DF8" w:rsidP="000E2DF8">
      <w:pPr>
        <w:numPr>
          <w:ilvl w:val="2"/>
          <w:numId w:val="43"/>
        </w:numPr>
        <w:spacing w:after="0" w:line="240" w:lineRule="auto"/>
        <w:jc w:val="both"/>
        <w:rPr>
          <w:rFonts w:ascii="Times New Roman" w:eastAsia="Times New Roman" w:hAnsi="Times New Roman"/>
          <w:sz w:val="24"/>
          <w:szCs w:val="24"/>
        </w:rPr>
      </w:pPr>
      <w:r w:rsidRPr="000E2DF8">
        <w:rPr>
          <w:rFonts w:ascii="Times New Roman" w:eastAsia="Times New Roman" w:hAnsi="Times New Roman"/>
          <w:sz w:val="24"/>
          <w:szCs w:val="24"/>
        </w:rPr>
        <w:t>par Iekārtas pasūtīšanu/ pieņemšanu no Pasūtītāja puses: _________, tālruņa numurs: _________, e-pasta adrese: _________.</w:t>
      </w:r>
    </w:p>
    <w:p w14:paraId="425B0E27" w14:textId="77777777" w:rsidR="000E2DF8" w:rsidRPr="000E2DF8" w:rsidRDefault="000E2DF8" w:rsidP="000E2DF8">
      <w:pPr>
        <w:numPr>
          <w:ilvl w:val="2"/>
          <w:numId w:val="43"/>
        </w:numPr>
        <w:spacing w:after="0" w:line="240" w:lineRule="auto"/>
        <w:jc w:val="both"/>
        <w:rPr>
          <w:rFonts w:ascii="Times New Roman" w:eastAsia="Times New Roman" w:hAnsi="Times New Roman"/>
          <w:sz w:val="24"/>
          <w:szCs w:val="24"/>
        </w:rPr>
      </w:pPr>
      <w:r w:rsidRPr="000E2DF8">
        <w:rPr>
          <w:rFonts w:ascii="Times New Roman" w:eastAsia="Times New Roman" w:hAnsi="Times New Roman"/>
          <w:sz w:val="24"/>
          <w:szCs w:val="24"/>
        </w:rPr>
        <w:t>par Iekārtas saņemšanu no Pasūtītāja puses: _________, tālruņa numurs: _________, e-pasta adrese: _________.</w:t>
      </w:r>
    </w:p>
    <w:p w14:paraId="3A3ACDC7" w14:textId="77777777" w:rsidR="000E2DF8" w:rsidRPr="000E2DF8" w:rsidRDefault="000E2DF8" w:rsidP="000E2DF8">
      <w:pPr>
        <w:spacing w:after="0" w:line="240" w:lineRule="auto"/>
        <w:ind w:left="1430"/>
        <w:jc w:val="both"/>
        <w:rPr>
          <w:rFonts w:ascii="Times New Roman" w:eastAsia="Times New Roman" w:hAnsi="Times New Roman"/>
          <w:sz w:val="24"/>
          <w:szCs w:val="24"/>
        </w:rPr>
      </w:pPr>
    </w:p>
    <w:p w14:paraId="7CF51C70" w14:textId="77777777" w:rsidR="000E2DF8" w:rsidRPr="000E2DF8" w:rsidRDefault="000E2DF8" w:rsidP="000E2DF8">
      <w:pPr>
        <w:spacing w:after="0" w:line="240" w:lineRule="auto"/>
        <w:ind w:left="709" w:right="-1"/>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 </w:t>
      </w:r>
    </w:p>
    <w:p w14:paraId="6250EA06" w14:textId="77777777" w:rsidR="000E2DF8" w:rsidRPr="000E2DF8" w:rsidRDefault="000E2DF8" w:rsidP="000E2DF8">
      <w:pPr>
        <w:numPr>
          <w:ilvl w:val="1"/>
          <w:numId w:val="43"/>
        </w:numPr>
        <w:spacing w:after="0" w:line="240" w:lineRule="auto"/>
        <w:ind w:right="-1" w:hanging="715"/>
        <w:jc w:val="both"/>
        <w:rPr>
          <w:rFonts w:ascii="Times New Roman" w:hAnsi="Times New Roman"/>
          <w:sz w:val="24"/>
          <w:szCs w:val="24"/>
        </w:rPr>
      </w:pPr>
      <w:r w:rsidRPr="000E2DF8">
        <w:rPr>
          <w:rFonts w:ascii="Times New Roman" w:eastAsia="Times New Roman" w:hAnsi="Times New Roman"/>
          <w:sz w:val="24"/>
          <w:szCs w:val="24"/>
        </w:rPr>
        <w:t xml:space="preserve">Piegādātāja kontaktpersonas: ________________________, </w:t>
      </w:r>
      <w:r w:rsidRPr="000E2DF8">
        <w:rPr>
          <w:rFonts w:ascii="Times New Roman" w:hAnsi="Times New Roman"/>
          <w:sz w:val="24"/>
          <w:szCs w:val="24"/>
        </w:rPr>
        <w:t>tālruņa numurs: _________, e-pasta adrese:_________.</w:t>
      </w:r>
    </w:p>
    <w:p w14:paraId="552ED367" w14:textId="77777777" w:rsidR="000E2DF8" w:rsidRPr="000E2DF8" w:rsidRDefault="000E2DF8" w:rsidP="000E2DF8">
      <w:pPr>
        <w:numPr>
          <w:ilvl w:val="1"/>
          <w:numId w:val="43"/>
        </w:numPr>
        <w:spacing w:after="0" w:line="240" w:lineRule="auto"/>
        <w:ind w:left="709" w:hanging="709"/>
        <w:jc w:val="both"/>
        <w:rPr>
          <w:rFonts w:ascii="Times New Roman" w:eastAsia="Times New Roman" w:hAnsi="Times New Roman"/>
          <w:sz w:val="24"/>
          <w:szCs w:val="24"/>
        </w:rPr>
      </w:pPr>
      <w:r w:rsidRPr="000E2DF8">
        <w:rPr>
          <w:rFonts w:ascii="Times New Roman" w:eastAsia="Times New Roman" w:hAnsi="Times New Roman"/>
          <w:sz w:val="24"/>
          <w:szCs w:val="24"/>
        </w:rPr>
        <w:t>Līgums sagatavots latviešu valodā, parakstīts divos oriģinālos eksemplāros uz ______ (………) lapām, tai skaitā pielikumu, abi eksemplāri ir ar vienādu juridisko spēku. Viens no Līguma eksemplāriem atrodas pie Pasūtītāja, bet otrs – pie Piegādātāja.</w:t>
      </w:r>
    </w:p>
    <w:p w14:paraId="0070ED7D" w14:textId="77777777" w:rsidR="000E2DF8" w:rsidRPr="000E2DF8" w:rsidRDefault="000E2DF8" w:rsidP="000E2DF8">
      <w:pPr>
        <w:spacing w:after="0" w:line="240" w:lineRule="auto"/>
        <w:ind w:right="-6"/>
        <w:jc w:val="both"/>
        <w:rPr>
          <w:rFonts w:ascii="Times New Roman" w:eastAsia="Times New Roman" w:hAnsi="Times New Roman"/>
          <w:sz w:val="24"/>
          <w:szCs w:val="24"/>
        </w:rPr>
      </w:pPr>
    </w:p>
    <w:p w14:paraId="07538A70" w14:textId="77777777" w:rsidR="000E2DF8" w:rsidRPr="000E2DF8" w:rsidRDefault="000E2DF8" w:rsidP="000E2DF8">
      <w:pPr>
        <w:numPr>
          <w:ilvl w:val="0"/>
          <w:numId w:val="43"/>
        </w:numPr>
        <w:spacing w:after="0" w:line="240" w:lineRule="auto"/>
        <w:ind w:right="-6"/>
        <w:jc w:val="center"/>
        <w:rPr>
          <w:rFonts w:ascii="Times New Roman" w:eastAsia="Times New Roman" w:hAnsi="Times New Roman"/>
          <w:b/>
          <w:bCs/>
          <w:sz w:val="24"/>
          <w:szCs w:val="24"/>
        </w:rPr>
      </w:pPr>
      <w:r w:rsidRPr="000E2DF8">
        <w:rPr>
          <w:rFonts w:ascii="Times New Roman" w:eastAsia="Times New Roman" w:hAnsi="Times New Roman"/>
          <w:b/>
          <w:bCs/>
          <w:sz w:val="24"/>
          <w:szCs w:val="24"/>
        </w:rPr>
        <w:t>Pušu juridiskās adreses un rekvizīti:</w:t>
      </w:r>
    </w:p>
    <w:p w14:paraId="2AF29CBE" w14:textId="77777777" w:rsidR="000E2DF8" w:rsidRPr="000E2DF8" w:rsidRDefault="000E2DF8" w:rsidP="000E2DF8">
      <w:pPr>
        <w:spacing w:after="0" w:line="240" w:lineRule="auto"/>
        <w:ind w:left="360" w:right="-6"/>
        <w:jc w:val="both"/>
        <w:rPr>
          <w:rFonts w:ascii="Times New Roman" w:eastAsia="Times New Roman" w:hAnsi="Times New Roman"/>
          <w:b/>
          <w:bCs/>
          <w:sz w:val="24"/>
          <w:szCs w:val="24"/>
        </w:rPr>
      </w:pPr>
    </w:p>
    <w:tbl>
      <w:tblPr>
        <w:tblW w:w="8579" w:type="dxa"/>
        <w:tblInd w:w="-106" w:type="dxa"/>
        <w:tblLook w:val="01E0" w:firstRow="1" w:lastRow="1" w:firstColumn="1" w:lastColumn="1" w:noHBand="0" w:noVBand="0"/>
      </w:tblPr>
      <w:tblGrid>
        <w:gridCol w:w="4276"/>
        <w:gridCol w:w="4303"/>
      </w:tblGrid>
      <w:tr w:rsidR="000E2DF8" w:rsidRPr="000E2DF8" w14:paraId="1CDE29F3" w14:textId="77777777" w:rsidTr="000E2DF8">
        <w:trPr>
          <w:trHeight w:val="103"/>
        </w:trPr>
        <w:tc>
          <w:tcPr>
            <w:tcW w:w="4276" w:type="dxa"/>
          </w:tcPr>
          <w:p w14:paraId="3873F0E4" w14:textId="77777777" w:rsidR="000E2DF8" w:rsidRPr="000E2DF8" w:rsidRDefault="000E2DF8" w:rsidP="000E2DF8">
            <w:pPr>
              <w:spacing w:after="0" w:line="240" w:lineRule="auto"/>
              <w:ind w:right="-6"/>
              <w:jc w:val="both"/>
              <w:rPr>
                <w:rFonts w:ascii="Times New Roman" w:eastAsia="Times New Roman" w:hAnsi="Times New Roman"/>
                <w:b/>
                <w:bCs/>
                <w:sz w:val="24"/>
                <w:szCs w:val="24"/>
                <w:u w:val="single"/>
              </w:rPr>
            </w:pPr>
            <w:r w:rsidRPr="000E2DF8">
              <w:rPr>
                <w:rFonts w:ascii="Times New Roman" w:eastAsia="Times New Roman" w:hAnsi="Times New Roman"/>
                <w:b/>
                <w:bCs/>
                <w:sz w:val="24"/>
                <w:szCs w:val="24"/>
                <w:u w:val="single"/>
              </w:rPr>
              <w:t>Pasūtītājs:</w:t>
            </w:r>
          </w:p>
          <w:p w14:paraId="52ED1E13" w14:textId="77777777" w:rsidR="000E2DF8" w:rsidRPr="000E2DF8" w:rsidRDefault="000E2DF8" w:rsidP="000E2DF8">
            <w:pPr>
              <w:spacing w:after="0" w:line="240" w:lineRule="auto"/>
              <w:ind w:right="-6"/>
              <w:jc w:val="both"/>
              <w:rPr>
                <w:rFonts w:ascii="Times New Roman" w:eastAsia="Times New Roman" w:hAnsi="Times New Roman"/>
                <w:b/>
                <w:bCs/>
                <w:sz w:val="24"/>
                <w:szCs w:val="24"/>
              </w:rPr>
            </w:pPr>
            <w:r w:rsidRPr="000E2DF8">
              <w:rPr>
                <w:rFonts w:ascii="Times New Roman" w:eastAsia="Times New Roman" w:hAnsi="Times New Roman"/>
                <w:b/>
                <w:bCs/>
                <w:sz w:val="24"/>
                <w:szCs w:val="24"/>
              </w:rPr>
              <w:t>VSIA “Paula Stradiņa klīniskās</w:t>
            </w:r>
          </w:p>
          <w:p w14:paraId="6DA7ACBF" w14:textId="77777777" w:rsidR="000E2DF8" w:rsidRPr="000E2DF8" w:rsidRDefault="000E2DF8" w:rsidP="000E2DF8">
            <w:pPr>
              <w:spacing w:after="0" w:line="240" w:lineRule="auto"/>
              <w:ind w:right="-6"/>
              <w:jc w:val="both"/>
              <w:rPr>
                <w:rFonts w:ascii="Times New Roman" w:eastAsia="Times New Roman" w:hAnsi="Times New Roman"/>
                <w:b/>
                <w:bCs/>
                <w:sz w:val="24"/>
                <w:szCs w:val="24"/>
              </w:rPr>
            </w:pPr>
            <w:r w:rsidRPr="000E2DF8">
              <w:rPr>
                <w:rFonts w:ascii="Times New Roman" w:eastAsia="Times New Roman" w:hAnsi="Times New Roman"/>
                <w:b/>
                <w:bCs/>
                <w:sz w:val="24"/>
                <w:szCs w:val="24"/>
              </w:rPr>
              <w:t>universitātes slimnīca”</w:t>
            </w:r>
          </w:p>
          <w:p w14:paraId="549B002A" w14:textId="77777777" w:rsidR="000E2DF8" w:rsidRPr="000E2DF8" w:rsidRDefault="000E2DF8" w:rsidP="000E2DF8">
            <w:pPr>
              <w:spacing w:after="0" w:line="240" w:lineRule="auto"/>
              <w:ind w:right="-6"/>
              <w:jc w:val="both"/>
              <w:rPr>
                <w:rFonts w:ascii="Times New Roman" w:eastAsia="Times New Roman" w:hAnsi="Times New Roman"/>
                <w:sz w:val="24"/>
                <w:szCs w:val="24"/>
              </w:rPr>
            </w:pPr>
            <w:proofErr w:type="spellStart"/>
            <w:r w:rsidRPr="000E2DF8">
              <w:rPr>
                <w:rFonts w:ascii="Times New Roman" w:eastAsia="Times New Roman" w:hAnsi="Times New Roman"/>
                <w:sz w:val="24"/>
                <w:szCs w:val="24"/>
              </w:rPr>
              <w:t>Reģ</w:t>
            </w:r>
            <w:proofErr w:type="spellEnd"/>
            <w:r w:rsidRPr="000E2DF8">
              <w:rPr>
                <w:rFonts w:ascii="Times New Roman" w:eastAsia="Times New Roman" w:hAnsi="Times New Roman"/>
                <w:sz w:val="24"/>
                <w:szCs w:val="24"/>
              </w:rPr>
              <w:t>. Nr. 40003457109</w:t>
            </w:r>
          </w:p>
          <w:p w14:paraId="596230EF" w14:textId="77777777" w:rsidR="000E2DF8" w:rsidRPr="000E2DF8" w:rsidRDefault="000E2DF8" w:rsidP="000E2DF8">
            <w:pPr>
              <w:spacing w:after="0" w:line="240" w:lineRule="auto"/>
              <w:ind w:right="-6"/>
              <w:jc w:val="both"/>
              <w:rPr>
                <w:rFonts w:ascii="Times New Roman" w:eastAsia="Times New Roman" w:hAnsi="Times New Roman"/>
                <w:sz w:val="24"/>
                <w:szCs w:val="24"/>
              </w:rPr>
            </w:pPr>
            <w:r w:rsidRPr="000E2DF8">
              <w:rPr>
                <w:rFonts w:ascii="Times New Roman" w:eastAsia="Times New Roman" w:hAnsi="Times New Roman"/>
                <w:sz w:val="24"/>
                <w:szCs w:val="24"/>
              </w:rPr>
              <w:t>Pilsoņu iela 13, Rīga, LV - 1002</w:t>
            </w:r>
          </w:p>
          <w:p w14:paraId="26FC2D52" w14:textId="77777777" w:rsidR="000E2DF8" w:rsidRPr="000E2DF8" w:rsidRDefault="000E2DF8" w:rsidP="000E2DF8">
            <w:pPr>
              <w:spacing w:after="0" w:line="240" w:lineRule="auto"/>
              <w:ind w:right="-6"/>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Konta Nr. </w:t>
            </w:r>
            <w:r w:rsidRPr="000E2DF8">
              <w:rPr>
                <w:rFonts w:ascii="Times New Roman" w:eastAsia="Times New Roman" w:hAnsi="Times New Roman"/>
                <w:bCs/>
                <w:sz w:val="24"/>
                <w:szCs w:val="24"/>
              </w:rPr>
              <w:t>LV74HABA0551027673367</w:t>
            </w:r>
          </w:p>
          <w:p w14:paraId="33637D3B" w14:textId="77777777" w:rsidR="000E2DF8" w:rsidRPr="000E2DF8" w:rsidRDefault="000E2DF8" w:rsidP="000E2DF8">
            <w:pPr>
              <w:spacing w:after="0" w:line="240" w:lineRule="auto"/>
              <w:ind w:right="-6"/>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Banka: AS Swedbank  </w:t>
            </w:r>
          </w:p>
          <w:p w14:paraId="0AC7FD21" w14:textId="77777777" w:rsidR="000E2DF8" w:rsidRPr="000E2DF8" w:rsidRDefault="000E2DF8" w:rsidP="000E2DF8">
            <w:pPr>
              <w:spacing w:after="0" w:line="240" w:lineRule="auto"/>
              <w:ind w:right="-6"/>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Kods: </w:t>
            </w:r>
            <w:r w:rsidRPr="000E2DF8">
              <w:rPr>
                <w:rFonts w:ascii="Times New Roman" w:eastAsia="Times New Roman" w:hAnsi="Times New Roman"/>
                <w:bCs/>
                <w:sz w:val="24"/>
                <w:szCs w:val="24"/>
              </w:rPr>
              <w:t>HABALV22</w:t>
            </w:r>
          </w:p>
          <w:p w14:paraId="35469369" w14:textId="77777777" w:rsidR="000E2DF8" w:rsidRPr="000E2DF8" w:rsidRDefault="000E2DF8" w:rsidP="000E2DF8">
            <w:pPr>
              <w:spacing w:after="0" w:line="240" w:lineRule="auto"/>
              <w:ind w:right="-6"/>
              <w:jc w:val="both"/>
              <w:rPr>
                <w:rFonts w:ascii="Times New Roman" w:eastAsia="Times New Roman" w:hAnsi="Times New Roman"/>
                <w:sz w:val="24"/>
                <w:szCs w:val="24"/>
              </w:rPr>
            </w:pPr>
          </w:p>
          <w:p w14:paraId="6F91F45D" w14:textId="77777777" w:rsidR="000E2DF8" w:rsidRPr="000E2DF8" w:rsidRDefault="000E2DF8" w:rsidP="000E2DF8">
            <w:pPr>
              <w:spacing w:after="0" w:line="240" w:lineRule="auto"/>
              <w:ind w:right="-6"/>
              <w:jc w:val="both"/>
              <w:rPr>
                <w:rFonts w:ascii="Times New Roman" w:eastAsia="Times New Roman" w:hAnsi="Times New Roman"/>
                <w:sz w:val="24"/>
                <w:szCs w:val="24"/>
              </w:rPr>
            </w:pPr>
          </w:p>
          <w:p w14:paraId="4D589017" w14:textId="77777777" w:rsidR="000E2DF8" w:rsidRPr="000E2DF8" w:rsidRDefault="000E2DF8" w:rsidP="000E2DF8">
            <w:pPr>
              <w:spacing w:after="0" w:line="240" w:lineRule="auto"/>
              <w:ind w:right="-6"/>
              <w:jc w:val="both"/>
              <w:rPr>
                <w:rFonts w:ascii="Times New Roman" w:eastAsia="Times New Roman" w:hAnsi="Times New Roman"/>
                <w:sz w:val="24"/>
                <w:szCs w:val="24"/>
              </w:rPr>
            </w:pPr>
            <w:r w:rsidRPr="000E2DF8">
              <w:rPr>
                <w:rFonts w:ascii="Times New Roman" w:eastAsia="Times New Roman" w:hAnsi="Times New Roman"/>
                <w:sz w:val="24"/>
                <w:szCs w:val="24"/>
              </w:rPr>
              <w:t>___________________________</w:t>
            </w:r>
          </w:p>
          <w:p w14:paraId="599CA961" w14:textId="77777777" w:rsidR="000E2DF8" w:rsidRPr="000E2DF8" w:rsidRDefault="000E2DF8" w:rsidP="000E2DF8">
            <w:pPr>
              <w:spacing w:after="0" w:line="240" w:lineRule="auto"/>
              <w:ind w:right="-6"/>
              <w:jc w:val="both"/>
              <w:rPr>
                <w:rFonts w:ascii="Times New Roman" w:eastAsia="Times New Roman" w:hAnsi="Times New Roman"/>
                <w:sz w:val="24"/>
                <w:szCs w:val="24"/>
              </w:rPr>
            </w:pPr>
            <w:r w:rsidRPr="000E2DF8">
              <w:rPr>
                <w:rFonts w:ascii="Times New Roman" w:eastAsia="Times New Roman" w:hAnsi="Times New Roman"/>
                <w:sz w:val="24"/>
                <w:szCs w:val="24"/>
              </w:rPr>
              <w:t>…….</w:t>
            </w:r>
          </w:p>
          <w:p w14:paraId="6A1AE513" w14:textId="77777777" w:rsidR="000E2DF8" w:rsidRPr="000E2DF8" w:rsidRDefault="000E2DF8" w:rsidP="000E2DF8">
            <w:pPr>
              <w:spacing w:after="0" w:line="240" w:lineRule="auto"/>
              <w:ind w:right="-6"/>
              <w:jc w:val="both"/>
              <w:rPr>
                <w:rFonts w:ascii="Times New Roman" w:eastAsia="Times New Roman" w:hAnsi="Times New Roman"/>
                <w:b/>
                <w:bCs/>
                <w:sz w:val="24"/>
                <w:szCs w:val="24"/>
              </w:rPr>
            </w:pPr>
          </w:p>
          <w:p w14:paraId="24D2E6E4" w14:textId="77777777" w:rsidR="000E2DF8" w:rsidRPr="000E2DF8" w:rsidRDefault="000E2DF8" w:rsidP="000E2DF8">
            <w:pPr>
              <w:spacing w:after="0" w:line="240" w:lineRule="auto"/>
              <w:ind w:right="-6"/>
              <w:jc w:val="both"/>
              <w:rPr>
                <w:rFonts w:ascii="Times New Roman" w:eastAsia="Times New Roman" w:hAnsi="Times New Roman"/>
                <w:b/>
                <w:bCs/>
                <w:sz w:val="24"/>
                <w:szCs w:val="24"/>
              </w:rPr>
            </w:pPr>
          </w:p>
        </w:tc>
        <w:tc>
          <w:tcPr>
            <w:tcW w:w="4303" w:type="dxa"/>
          </w:tcPr>
          <w:p w14:paraId="49F07C43" w14:textId="77777777" w:rsidR="000E2DF8" w:rsidRPr="000E2DF8" w:rsidRDefault="000E2DF8" w:rsidP="000E2DF8">
            <w:pPr>
              <w:spacing w:after="0" w:line="240" w:lineRule="auto"/>
              <w:ind w:right="-6"/>
              <w:jc w:val="both"/>
              <w:rPr>
                <w:rFonts w:ascii="Times New Roman" w:eastAsia="Times New Roman" w:hAnsi="Times New Roman"/>
                <w:b/>
                <w:bCs/>
                <w:sz w:val="24"/>
                <w:szCs w:val="24"/>
              </w:rPr>
            </w:pPr>
            <w:r w:rsidRPr="000E2DF8">
              <w:rPr>
                <w:rFonts w:ascii="Times New Roman" w:eastAsia="Times New Roman" w:hAnsi="Times New Roman"/>
                <w:b/>
                <w:bCs/>
                <w:sz w:val="24"/>
                <w:szCs w:val="24"/>
                <w:u w:val="single"/>
              </w:rPr>
              <w:t>Piegādātājs:</w:t>
            </w:r>
          </w:p>
          <w:p w14:paraId="29DC0277" w14:textId="77777777" w:rsidR="000E2DF8" w:rsidRPr="000E2DF8" w:rsidRDefault="000E2DF8" w:rsidP="000E2DF8">
            <w:pPr>
              <w:spacing w:after="0" w:line="240" w:lineRule="auto"/>
              <w:ind w:right="-6"/>
              <w:jc w:val="both"/>
              <w:rPr>
                <w:rFonts w:ascii="Times New Roman" w:eastAsia="Times New Roman" w:hAnsi="Times New Roman"/>
                <w:b/>
                <w:sz w:val="24"/>
                <w:szCs w:val="24"/>
              </w:rPr>
            </w:pPr>
            <w:r w:rsidRPr="000E2DF8">
              <w:rPr>
                <w:rFonts w:ascii="Times New Roman" w:eastAsia="Times New Roman" w:hAnsi="Times New Roman"/>
                <w:b/>
                <w:sz w:val="24"/>
                <w:szCs w:val="24"/>
              </w:rPr>
              <w:t>__________________</w:t>
            </w:r>
          </w:p>
          <w:p w14:paraId="785746D3" w14:textId="77777777" w:rsidR="000E2DF8" w:rsidRPr="000E2DF8" w:rsidRDefault="000E2DF8" w:rsidP="000E2DF8">
            <w:pPr>
              <w:spacing w:after="0" w:line="240" w:lineRule="auto"/>
              <w:ind w:right="-6"/>
              <w:jc w:val="both"/>
              <w:rPr>
                <w:rFonts w:ascii="Times New Roman" w:eastAsia="Times New Roman" w:hAnsi="Times New Roman"/>
                <w:sz w:val="24"/>
                <w:szCs w:val="24"/>
              </w:rPr>
            </w:pPr>
            <w:r w:rsidRPr="000E2DF8">
              <w:rPr>
                <w:rFonts w:ascii="Times New Roman" w:eastAsia="Times New Roman" w:hAnsi="Times New Roman"/>
                <w:sz w:val="24"/>
                <w:szCs w:val="24"/>
              </w:rPr>
              <w:t>_____________________</w:t>
            </w:r>
          </w:p>
          <w:p w14:paraId="47450450" w14:textId="77777777" w:rsidR="000E2DF8" w:rsidRPr="000E2DF8" w:rsidRDefault="000E2DF8" w:rsidP="000E2DF8">
            <w:pPr>
              <w:spacing w:after="0" w:line="240" w:lineRule="auto"/>
              <w:ind w:right="-6"/>
              <w:jc w:val="both"/>
              <w:rPr>
                <w:rFonts w:ascii="Times New Roman" w:eastAsia="Times New Roman" w:hAnsi="Times New Roman"/>
                <w:sz w:val="24"/>
                <w:szCs w:val="24"/>
              </w:rPr>
            </w:pPr>
            <w:r w:rsidRPr="000E2DF8">
              <w:rPr>
                <w:rFonts w:ascii="Times New Roman" w:eastAsia="Times New Roman" w:hAnsi="Times New Roman"/>
                <w:sz w:val="24"/>
                <w:szCs w:val="24"/>
              </w:rPr>
              <w:t>________________________</w:t>
            </w:r>
          </w:p>
          <w:p w14:paraId="3DC34E0D" w14:textId="77777777" w:rsidR="000E2DF8" w:rsidRPr="000E2DF8" w:rsidRDefault="000E2DF8" w:rsidP="000E2DF8">
            <w:pPr>
              <w:spacing w:after="0" w:line="240" w:lineRule="auto"/>
              <w:ind w:right="-6"/>
              <w:jc w:val="both"/>
              <w:rPr>
                <w:rFonts w:ascii="Times New Roman" w:eastAsia="Times New Roman" w:hAnsi="Times New Roman"/>
                <w:sz w:val="24"/>
                <w:szCs w:val="24"/>
              </w:rPr>
            </w:pPr>
            <w:r w:rsidRPr="000E2DF8">
              <w:rPr>
                <w:rFonts w:ascii="Times New Roman" w:eastAsia="Times New Roman" w:hAnsi="Times New Roman"/>
                <w:sz w:val="24"/>
                <w:szCs w:val="24"/>
              </w:rPr>
              <w:t>___________________________</w:t>
            </w:r>
          </w:p>
          <w:p w14:paraId="08960C29" w14:textId="77777777" w:rsidR="000E2DF8" w:rsidRPr="000E2DF8" w:rsidRDefault="000E2DF8" w:rsidP="000E2DF8">
            <w:pPr>
              <w:spacing w:after="0" w:line="240" w:lineRule="auto"/>
              <w:ind w:right="-6"/>
              <w:jc w:val="both"/>
              <w:rPr>
                <w:rFonts w:ascii="Times New Roman" w:eastAsia="Times New Roman" w:hAnsi="Times New Roman"/>
                <w:sz w:val="24"/>
                <w:szCs w:val="24"/>
              </w:rPr>
            </w:pPr>
            <w:r w:rsidRPr="000E2DF8">
              <w:rPr>
                <w:rFonts w:ascii="Times New Roman" w:eastAsia="Times New Roman" w:hAnsi="Times New Roman"/>
                <w:sz w:val="24"/>
                <w:szCs w:val="24"/>
              </w:rPr>
              <w:t>____________________________</w:t>
            </w:r>
          </w:p>
          <w:p w14:paraId="7F5D46A6" w14:textId="77777777" w:rsidR="000E2DF8" w:rsidRPr="000E2DF8" w:rsidRDefault="000E2DF8" w:rsidP="000E2DF8">
            <w:pPr>
              <w:spacing w:after="0" w:line="240" w:lineRule="auto"/>
              <w:ind w:right="-6"/>
              <w:jc w:val="both"/>
              <w:rPr>
                <w:rFonts w:ascii="Times New Roman" w:eastAsia="Times New Roman" w:hAnsi="Times New Roman"/>
                <w:sz w:val="24"/>
                <w:szCs w:val="24"/>
              </w:rPr>
            </w:pPr>
            <w:r w:rsidRPr="000E2DF8">
              <w:rPr>
                <w:rFonts w:ascii="Times New Roman" w:eastAsia="Times New Roman" w:hAnsi="Times New Roman"/>
                <w:sz w:val="24"/>
                <w:szCs w:val="24"/>
              </w:rPr>
              <w:t>______________________</w:t>
            </w:r>
          </w:p>
          <w:p w14:paraId="386C52A1" w14:textId="77777777" w:rsidR="000E2DF8" w:rsidRPr="000E2DF8" w:rsidRDefault="000E2DF8" w:rsidP="000E2DF8">
            <w:pPr>
              <w:spacing w:after="0" w:line="240" w:lineRule="auto"/>
              <w:ind w:right="-6"/>
              <w:jc w:val="both"/>
              <w:rPr>
                <w:rFonts w:ascii="Times New Roman" w:eastAsia="Times New Roman" w:hAnsi="Times New Roman"/>
                <w:sz w:val="24"/>
                <w:szCs w:val="24"/>
              </w:rPr>
            </w:pPr>
          </w:p>
          <w:p w14:paraId="2EAABBF0" w14:textId="77777777" w:rsidR="000E2DF8" w:rsidRPr="000E2DF8" w:rsidRDefault="000E2DF8" w:rsidP="000E2DF8">
            <w:pPr>
              <w:spacing w:after="0" w:line="240" w:lineRule="auto"/>
              <w:ind w:right="-6"/>
              <w:jc w:val="both"/>
              <w:rPr>
                <w:rFonts w:ascii="Times New Roman" w:eastAsia="Times New Roman" w:hAnsi="Times New Roman"/>
                <w:sz w:val="24"/>
                <w:szCs w:val="24"/>
              </w:rPr>
            </w:pPr>
          </w:p>
          <w:p w14:paraId="66F8AAAB" w14:textId="77777777" w:rsidR="000E2DF8" w:rsidRPr="000E2DF8" w:rsidRDefault="000E2DF8" w:rsidP="000E2DF8">
            <w:pPr>
              <w:spacing w:after="0" w:line="240" w:lineRule="auto"/>
              <w:ind w:right="-6"/>
              <w:jc w:val="both"/>
              <w:rPr>
                <w:rFonts w:ascii="Times New Roman" w:eastAsia="Times New Roman" w:hAnsi="Times New Roman"/>
                <w:sz w:val="24"/>
                <w:szCs w:val="24"/>
              </w:rPr>
            </w:pPr>
          </w:p>
          <w:p w14:paraId="6CB86312" w14:textId="77777777" w:rsidR="000E2DF8" w:rsidRPr="000E2DF8" w:rsidRDefault="000E2DF8" w:rsidP="000E2DF8">
            <w:pPr>
              <w:spacing w:after="0" w:line="240" w:lineRule="auto"/>
              <w:ind w:right="-6"/>
              <w:jc w:val="both"/>
              <w:rPr>
                <w:rFonts w:ascii="Times New Roman" w:eastAsia="Times New Roman" w:hAnsi="Times New Roman"/>
                <w:sz w:val="24"/>
                <w:szCs w:val="24"/>
              </w:rPr>
            </w:pPr>
            <w:r w:rsidRPr="000E2DF8">
              <w:rPr>
                <w:rFonts w:ascii="Times New Roman" w:eastAsia="Times New Roman" w:hAnsi="Times New Roman"/>
                <w:sz w:val="24"/>
                <w:szCs w:val="24"/>
              </w:rPr>
              <w:t>____________________________</w:t>
            </w:r>
          </w:p>
          <w:p w14:paraId="78BD9A87" w14:textId="77777777" w:rsidR="000E2DF8" w:rsidRPr="000E2DF8" w:rsidRDefault="000E2DF8" w:rsidP="000E2DF8">
            <w:pPr>
              <w:spacing w:after="0" w:line="240" w:lineRule="auto"/>
              <w:ind w:right="-6"/>
              <w:jc w:val="both"/>
              <w:rPr>
                <w:rFonts w:ascii="Times New Roman" w:eastAsia="Times New Roman" w:hAnsi="Times New Roman"/>
                <w:sz w:val="24"/>
                <w:szCs w:val="24"/>
              </w:rPr>
            </w:pPr>
            <w:r w:rsidRPr="000E2DF8">
              <w:rPr>
                <w:rFonts w:ascii="Times New Roman" w:eastAsia="Times New Roman" w:hAnsi="Times New Roman"/>
                <w:sz w:val="24"/>
                <w:szCs w:val="24"/>
              </w:rPr>
              <w:t>………</w:t>
            </w:r>
          </w:p>
        </w:tc>
      </w:tr>
      <w:tr w:rsidR="000E2DF8" w:rsidRPr="000E2DF8" w14:paraId="15F2F6CD" w14:textId="77777777" w:rsidTr="000E2DF8">
        <w:trPr>
          <w:trHeight w:val="103"/>
        </w:trPr>
        <w:tc>
          <w:tcPr>
            <w:tcW w:w="4276" w:type="dxa"/>
          </w:tcPr>
          <w:p w14:paraId="11FC2154" w14:textId="77777777" w:rsidR="000E2DF8" w:rsidRPr="000E2DF8" w:rsidRDefault="000E2DF8" w:rsidP="000E2DF8">
            <w:pPr>
              <w:spacing w:after="0" w:line="240" w:lineRule="auto"/>
              <w:ind w:right="-6"/>
              <w:jc w:val="both"/>
              <w:rPr>
                <w:rFonts w:ascii="Times New Roman" w:eastAsia="Times New Roman" w:hAnsi="Times New Roman"/>
                <w:b/>
                <w:bCs/>
                <w:sz w:val="24"/>
                <w:szCs w:val="24"/>
                <w:u w:val="single"/>
              </w:rPr>
            </w:pPr>
          </w:p>
        </w:tc>
        <w:tc>
          <w:tcPr>
            <w:tcW w:w="4303" w:type="dxa"/>
          </w:tcPr>
          <w:p w14:paraId="10974306" w14:textId="77777777" w:rsidR="000E2DF8" w:rsidRPr="000E2DF8" w:rsidRDefault="000E2DF8" w:rsidP="000E2DF8">
            <w:pPr>
              <w:spacing w:after="0" w:line="240" w:lineRule="auto"/>
              <w:ind w:right="-6"/>
              <w:jc w:val="both"/>
              <w:rPr>
                <w:rFonts w:ascii="Times New Roman" w:eastAsia="Times New Roman" w:hAnsi="Times New Roman"/>
                <w:b/>
                <w:bCs/>
                <w:sz w:val="24"/>
                <w:szCs w:val="24"/>
                <w:u w:val="single"/>
              </w:rPr>
            </w:pPr>
          </w:p>
        </w:tc>
      </w:tr>
    </w:tbl>
    <w:p w14:paraId="24F2E41A" w14:textId="77777777" w:rsidR="000E2DF8" w:rsidRPr="000E2DF8" w:rsidRDefault="000E2DF8" w:rsidP="000E2DF8">
      <w:pPr>
        <w:spacing w:after="0" w:line="240" w:lineRule="auto"/>
        <w:ind w:right="-6"/>
        <w:jc w:val="both"/>
        <w:rPr>
          <w:rFonts w:ascii="Times New Roman" w:eastAsia="Times New Roman" w:hAnsi="Times New Roman"/>
          <w:sz w:val="24"/>
          <w:szCs w:val="24"/>
        </w:rPr>
      </w:pPr>
    </w:p>
    <w:p w14:paraId="17E8F596" w14:textId="78DDE63E" w:rsidR="003C37EC" w:rsidRPr="003C37EC" w:rsidRDefault="000E2DF8" w:rsidP="003C37EC">
      <w:pPr>
        <w:spacing w:after="0"/>
        <w:jc w:val="right"/>
        <w:rPr>
          <w:rFonts w:ascii="Times New Roman" w:hAnsi="Times New Roman"/>
          <w:sz w:val="24"/>
          <w:szCs w:val="24"/>
        </w:rPr>
      </w:pPr>
      <w:r w:rsidRPr="000E2DF8">
        <w:rPr>
          <w:rFonts w:ascii="Times New Roman" w:eastAsia="Times New Roman" w:hAnsi="Times New Roman"/>
          <w:sz w:val="24"/>
          <w:szCs w:val="24"/>
        </w:rPr>
        <w:br w:type="page"/>
      </w:r>
      <w:r w:rsidR="003C37EC" w:rsidRPr="003C37EC">
        <w:rPr>
          <w:rFonts w:ascii="Times New Roman" w:hAnsi="Times New Roman"/>
          <w:sz w:val="24"/>
          <w:szCs w:val="24"/>
        </w:rPr>
        <w:lastRenderedPageBreak/>
        <w:t xml:space="preserve">Līguma Nr. SKUS </w:t>
      </w:r>
      <w:r w:rsidR="003C37EC">
        <w:rPr>
          <w:rFonts w:ascii="Times New Roman" w:hAnsi="Times New Roman"/>
          <w:sz w:val="24"/>
          <w:szCs w:val="24"/>
        </w:rPr>
        <w:t>_____</w:t>
      </w:r>
    </w:p>
    <w:p w14:paraId="5F224632" w14:textId="77777777" w:rsidR="003C37EC" w:rsidRPr="003C37EC" w:rsidRDefault="003C37EC" w:rsidP="003C37EC">
      <w:pPr>
        <w:suppressAutoHyphens/>
        <w:autoSpaceDN w:val="0"/>
        <w:jc w:val="right"/>
        <w:textAlignment w:val="baseline"/>
        <w:rPr>
          <w:rFonts w:ascii="Times New Roman" w:hAnsi="Times New Roman"/>
          <w:sz w:val="24"/>
          <w:szCs w:val="24"/>
        </w:rPr>
      </w:pPr>
      <w:r w:rsidRPr="003C37EC">
        <w:rPr>
          <w:rFonts w:ascii="Times New Roman" w:hAnsi="Times New Roman"/>
          <w:sz w:val="24"/>
          <w:szCs w:val="24"/>
        </w:rPr>
        <w:t>pielikums</w:t>
      </w:r>
    </w:p>
    <w:p w14:paraId="40EBC9AD" w14:textId="77777777" w:rsidR="003C37EC" w:rsidRPr="003C37EC" w:rsidRDefault="003C37EC" w:rsidP="003C37EC">
      <w:pPr>
        <w:suppressAutoHyphens/>
        <w:autoSpaceDN w:val="0"/>
        <w:jc w:val="right"/>
        <w:textAlignment w:val="baseline"/>
        <w:rPr>
          <w:rFonts w:ascii="Times New Roman" w:hAnsi="Times New Roman"/>
        </w:rPr>
      </w:pPr>
    </w:p>
    <w:tbl>
      <w:tblPr>
        <w:tblW w:w="11470" w:type="dxa"/>
        <w:tblCellMar>
          <w:left w:w="10" w:type="dxa"/>
          <w:right w:w="10" w:type="dxa"/>
        </w:tblCellMar>
        <w:tblLook w:val="0000" w:firstRow="0" w:lastRow="0" w:firstColumn="0" w:lastColumn="0" w:noHBand="0" w:noVBand="0"/>
      </w:tblPr>
      <w:tblGrid>
        <w:gridCol w:w="9639"/>
        <w:gridCol w:w="353"/>
        <w:gridCol w:w="233"/>
        <w:gridCol w:w="1012"/>
        <w:gridCol w:w="233"/>
      </w:tblGrid>
      <w:tr w:rsidR="003C37EC" w:rsidRPr="003C37EC" w14:paraId="4D37F5E9" w14:textId="77777777" w:rsidTr="00E2272F">
        <w:trPr>
          <w:trHeight w:val="315"/>
        </w:trPr>
        <w:tc>
          <w:tcPr>
            <w:tcW w:w="9639" w:type="dxa"/>
            <w:shd w:val="clear" w:color="auto" w:fill="auto"/>
            <w:tcMar>
              <w:top w:w="0" w:type="dxa"/>
              <w:left w:w="108" w:type="dxa"/>
              <w:bottom w:w="0" w:type="dxa"/>
              <w:right w:w="108" w:type="dxa"/>
            </w:tcMar>
            <w:vAlign w:val="center"/>
          </w:tcPr>
          <w:p w14:paraId="30A4BFB3" w14:textId="49DFD4AF" w:rsidR="003C37EC" w:rsidRPr="003C37EC" w:rsidRDefault="005B1B99" w:rsidP="003C37EC">
            <w:pPr>
              <w:suppressAutoHyphens/>
              <w:autoSpaceDN w:val="0"/>
              <w:spacing w:after="0" w:line="240" w:lineRule="auto"/>
              <w:jc w:val="center"/>
              <w:textAlignment w:val="baseline"/>
            </w:pPr>
            <w:r w:rsidRPr="005B1B99">
              <w:rPr>
                <w:rFonts w:ascii="Times New Roman" w:eastAsia="Times New Roman" w:hAnsi="Times New Roman"/>
                <w:b/>
                <w:bCs/>
                <w:color w:val="000000"/>
                <w:sz w:val="24"/>
                <w:szCs w:val="24"/>
                <w:lang w:eastAsia="lv-LV"/>
              </w:rPr>
              <w:t>Tehniskā specifikācija/Tehniskais un finanšu piedāvājums</w:t>
            </w:r>
          </w:p>
        </w:tc>
        <w:tc>
          <w:tcPr>
            <w:tcW w:w="353" w:type="dxa"/>
            <w:shd w:val="clear" w:color="auto" w:fill="auto"/>
            <w:tcMar>
              <w:top w:w="0" w:type="dxa"/>
              <w:left w:w="10" w:type="dxa"/>
              <w:bottom w:w="0" w:type="dxa"/>
              <w:right w:w="10" w:type="dxa"/>
            </w:tcMar>
          </w:tcPr>
          <w:p w14:paraId="3B5B054D" w14:textId="77777777" w:rsidR="003C37EC" w:rsidRPr="003C37EC" w:rsidRDefault="003C37EC" w:rsidP="003C37EC">
            <w:pPr>
              <w:suppressAutoHyphens/>
              <w:autoSpaceDN w:val="0"/>
              <w:spacing w:after="0" w:line="240" w:lineRule="auto"/>
              <w:jc w:val="center"/>
              <w:textAlignment w:val="baseline"/>
              <w:rPr>
                <w:rFonts w:ascii="Times New Roman" w:eastAsia="Times New Roman" w:hAnsi="Times New Roman"/>
                <w:b/>
                <w:bCs/>
                <w:color w:val="000000"/>
                <w:sz w:val="18"/>
                <w:szCs w:val="18"/>
                <w:lang w:eastAsia="lv-LV"/>
              </w:rPr>
            </w:pPr>
          </w:p>
        </w:tc>
        <w:tc>
          <w:tcPr>
            <w:tcW w:w="233" w:type="dxa"/>
            <w:shd w:val="clear" w:color="auto" w:fill="auto"/>
            <w:tcMar>
              <w:top w:w="0" w:type="dxa"/>
              <w:left w:w="10" w:type="dxa"/>
              <w:bottom w:w="0" w:type="dxa"/>
              <w:right w:w="10" w:type="dxa"/>
            </w:tcMar>
          </w:tcPr>
          <w:p w14:paraId="2DE73B8F" w14:textId="77777777" w:rsidR="003C37EC" w:rsidRPr="003C37EC" w:rsidRDefault="003C37EC" w:rsidP="003C37EC">
            <w:pPr>
              <w:suppressAutoHyphens/>
              <w:autoSpaceDN w:val="0"/>
              <w:spacing w:after="0" w:line="240" w:lineRule="auto"/>
              <w:jc w:val="center"/>
              <w:textAlignment w:val="baseline"/>
              <w:rPr>
                <w:rFonts w:ascii="Times New Roman" w:eastAsia="Times New Roman" w:hAnsi="Times New Roman"/>
                <w:b/>
                <w:bCs/>
                <w:color w:val="000000"/>
                <w:sz w:val="18"/>
                <w:szCs w:val="18"/>
                <w:lang w:eastAsia="lv-LV"/>
              </w:rPr>
            </w:pPr>
          </w:p>
        </w:tc>
        <w:tc>
          <w:tcPr>
            <w:tcW w:w="1012" w:type="dxa"/>
            <w:shd w:val="clear" w:color="auto" w:fill="auto"/>
            <w:tcMar>
              <w:top w:w="0" w:type="dxa"/>
              <w:left w:w="10" w:type="dxa"/>
              <w:bottom w:w="0" w:type="dxa"/>
              <w:right w:w="10" w:type="dxa"/>
            </w:tcMar>
          </w:tcPr>
          <w:p w14:paraId="1AE49599" w14:textId="77777777" w:rsidR="003C37EC" w:rsidRPr="003C37EC" w:rsidRDefault="003C37EC" w:rsidP="003C37EC">
            <w:pPr>
              <w:suppressAutoHyphens/>
              <w:autoSpaceDN w:val="0"/>
              <w:spacing w:after="0" w:line="240" w:lineRule="auto"/>
              <w:jc w:val="center"/>
              <w:textAlignment w:val="baseline"/>
              <w:rPr>
                <w:rFonts w:ascii="Times New Roman" w:eastAsia="Times New Roman" w:hAnsi="Times New Roman"/>
                <w:b/>
                <w:bCs/>
                <w:color w:val="000000"/>
                <w:sz w:val="18"/>
                <w:szCs w:val="18"/>
                <w:lang w:eastAsia="lv-LV"/>
              </w:rPr>
            </w:pPr>
          </w:p>
        </w:tc>
        <w:tc>
          <w:tcPr>
            <w:tcW w:w="233" w:type="dxa"/>
            <w:shd w:val="clear" w:color="auto" w:fill="auto"/>
            <w:tcMar>
              <w:top w:w="0" w:type="dxa"/>
              <w:left w:w="10" w:type="dxa"/>
              <w:bottom w:w="0" w:type="dxa"/>
              <w:right w:w="10" w:type="dxa"/>
            </w:tcMar>
          </w:tcPr>
          <w:p w14:paraId="4E4BCE58" w14:textId="77777777" w:rsidR="003C37EC" w:rsidRPr="003C37EC" w:rsidRDefault="003C37EC" w:rsidP="003C37EC">
            <w:pPr>
              <w:suppressAutoHyphens/>
              <w:autoSpaceDN w:val="0"/>
              <w:spacing w:after="0" w:line="240" w:lineRule="auto"/>
              <w:jc w:val="center"/>
              <w:textAlignment w:val="baseline"/>
              <w:rPr>
                <w:rFonts w:ascii="Times New Roman" w:eastAsia="Times New Roman" w:hAnsi="Times New Roman"/>
                <w:b/>
                <w:bCs/>
                <w:color w:val="000000"/>
                <w:sz w:val="18"/>
                <w:szCs w:val="18"/>
                <w:lang w:eastAsia="lv-LV"/>
              </w:rPr>
            </w:pPr>
          </w:p>
        </w:tc>
      </w:tr>
    </w:tbl>
    <w:p w14:paraId="7D5B308B" w14:textId="5211A170" w:rsidR="003C37EC" w:rsidRDefault="003C37EC">
      <w:pPr>
        <w:spacing w:after="160" w:line="259" w:lineRule="auto"/>
        <w:rPr>
          <w:rFonts w:ascii="Times New Roman" w:eastAsia="Times New Roman" w:hAnsi="Times New Roman"/>
          <w:sz w:val="24"/>
          <w:szCs w:val="24"/>
        </w:rPr>
      </w:pPr>
    </w:p>
    <w:p w14:paraId="096B2B25" w14:textId="77777777" w:rsidR="003C37EC" w:rsidRDefault="003C37EC">
      <w:pPr>
        <w:spacing w:after="160" w:line="259" w:lineRule="auto"/>
        <w:rPr>
          <w:rFonts w:ascii="Times New Roman" w:eastAsia="Times New Roman" w:hAnsi="Times New Roman"/>
          <w:sz w:val="24"/>
          <w:szCs w:val="24"/>
        </w:rPr>
      </w:pPr>
      <w:r>
        <w:rPr>
          <w:rFonts w:ascii="Times New Roman" w:eastAsia="Times New Roman" w:hAnsi="Times New Roman"/>
          <w:sz w:val="24"/>
          <w:szCs w:val="24"/>
        </w:rPr>
        <w:br w:type="page"/>
      </w:r>
    </w:p>
    <w:p w14:paraId="152573D1" w14:textId="5E9B0D54" w:rsidR="000E2DF8" w:rsidRPr="000E2DF8" w:rsidRDefault="000E2DF8" w:rsidP="000E2DF8">
      <w:pPr>
        <w:spacing w:after="0"/>
        <w:jc w:val="center"/>
        <w:rPr>
          <w:rFonts w:ascii="Times New Roman" w:hAnsi="Times New Roman"/>
          <w:sz w:val="20"/>
          <w:szCs w:val="20"/>
        </w:rPr>
      </w:pPr>
      <w:r w:rsidRPr="000E2DF8">
        <w:rPr>
          <w:rFonts w:ascii="Times New Roman" w:hAnsi="Times New Roman"/>
          <w:sz w:val="20"/>
          <w:szCs w:val="20"/>
        </w:rPr>
        <w:lastRenderedPageBreak/>
        <w:t>Valsts sabiedrība ar ierobežotu atbildību</w:t>
      </w:r>
    </w:p>
    <w:p w14:paraId="58D8DF82" w14:textId="77777777" w:rsidR="000E2DF8" w:rsidRPr="000E2DF8" w:rsidRDefault="000E2DF8" w:rsidP="000E2DF8">
      <w:pPr>
        <w:spacing w:after="120"/>
        <w:jc w:val="center"/>
        <w:rPr>
          <w:rFonts w:ascii="Times New Roman" w:hAnsi="Times New Roman"/>
          <w:b/>
          <w:sz w:val="20"/>
          <w:szCs w:val="20"/>
        </w:rPr>
      </w:pPr>
      <w:r w:rsidRPr="000E2DF8">
        <w:rPr>
          <w:rFonts w:ascii="Times New Roman" w:hAnsi="Times New Roman"/>
          <w:b/>
          <w:sz w:val="20"/>
          <w:szCs w:val="20"/>
        </w:rPr>
        <w:t>Paula Stradiņa klīniskā universitātes slimnīca</w:t>
      </w:r>
    </w:p>
    <w:p w14:paraId="13035C1D" w14:textId="77777777" w:rsidR="000E2DF8" w:rsidRPr="000E2DF8" w:rsidRDefault="000E2DF8" w:rsidP="000E2DF8">
      <w:pPr>
        <w:spacing w:after="0"/>
        <w:jc w:val="center"/>
        <w:rPr>
          <w:rFonts w:ascii="Times New Roman" w:hAnsi="Times New Roman"/>
          <w:b/>
          <w:sz w:val="24"/>
          <w:szCs w:val="24"/>
        </w:rPr>
      </w:pPr>
      <w:r w:rsidRPr="000E2DF8">
        <w:rPr>
          <w:rFonts w:ascii="Times New Roman" w:hAnsi="Times New Roman"/>
          <w:b/>
          <w:sz w:val="24"/>
          <w:szCs w:val="24"/>
        </w:rPr>
        <w:t>PIEŅEMŠANAS – NODOŠANAS AKTS</w:t>
      </w:r>
    </w:p>
    <w:p w14:paraId="02F18EDE" w14:textId="77777777" w:rsidR="000E2DF8" w:rsidRPr="000E2DF8" w:rsidRDefault="000E2DF8" w:rsidP="000E2DF8">
      <w:pPr>
        <w:spacing w:after="0"/>
        <w:jc w:val="center"/>
        <w:rPr>
          <w:rFonts w:ascii="Times New Roman" w:hAnsi="Times New Roman"/>
          <w:sz w:val="24"/>
          <w:szCs w:val="24"/>
        </w:rPr>
      </w:pPr>
      <w:r w:rsidRPr="000E2DF8">
        <w:rPr>
          <w:rFonts w:ascii="Times New Roman" w:hAnsi="Times New Roman"/>
          <w:sz w:val="24"/>
          <w:szCs w:val="24"/>
        </w:rPr>
        <w:t>Rīgā</w:t>
      </w:r>
    </w:p>
    <w:p w14:paraId="08029552" w14:textId="77777777" w:rsidR="000E2DF8" w:rsidRPr="000E2DF8" w:rsidRDefault="000E2DF8" w:rsidP="000E2DF8">
      <w:pPr>
        <w:spacing w:after="0"/>
        <w:jc w:val="center"/>
        <w:rPr>
          <w:rFonts w:ascii="Times New Roman" w:hAnsi="Times New Roman"/>
          <w:sz w:val="24"/>
          <w:szCs w:val="24"/>
        </w:rPr>
      </w:pPr>
    </w:p>
    <w:p w14:paraId="662726E2" w14:textId="77777777" w:rsidR="000E2DF8" w:rsidRPr="000E2DF8" w:rsidRDefault="000E2DF8" w:rsidP="000E2DF8">
      <w:pPr>
        <w:spacing w:after="0"/>
        <w:rPr>
          <w:rFonts w:ascii="Times New Roman" w:hAnsi="Times New Roman"/>
          <w:b/>
          <w:sz w:val="24"/>
          <w:szCs w:val="24"/>
        </w:rPr>
      </w:pPr>
      <w:r w:rsidRPr="000E2DF8">
        <w:rPr>
          <w:rFonts w:ascii="Times New Roman" w:hAnsi="Times New Roman"/>
          <w:sz w:val="24"/>
          <w:szCs w:val="24"/>
        </w:rPr>
        <w:t>___________________________</w:t>
      </w:r>
    </w:p>
    <w:p w14:paraId="070B9080" w14:textId="77777777" w:rsidR="000E2DF8" w:rsidRPr="000E2DF8" w:rsidRDefault="000E2DF8" w:rsidP="000E2DF8">
      <w:pPr>
        <w:spacing w:after="0"/>
        <w:ind w:left="283"/>
        <w:jc w:val="both"/>
        <w:rPr>
          <w:rFonts w:ascii="Times New Roman" w:hAnsi="Times New Roman"/>
          <w:sz w:val="20"/>
          <w:szCs w:val="20"/>
        </w:rPr>
      </w:pPr>
      <w:r w:rsidRPr="000E2DF8">
        <w:rPr>
          <w:rFonts w:ascii="Times New Roman" w:hAnsi="Times New Roman"/>
          <w:sz w:val="24"/>
          <w:szCs w:val="24"/>
        </w:rPr>
        <w:t xml:space="preserve">                  </w:t>
      </w:r>
      <w:r w:rsidRPr="000E2DF8">
        <w:rPr>
          <w:rFonts w:ascii="Times New Roman" w:hAnsi="Times New Roman"/>
          <w:sz w:val="20"/>
          <w:szCs w:val="20"/>
        </w:rPr>
        <w:t>datums</w:t>
      </w:r>
    </w:p>
    <w:p w14:paraId="61B331F9" w14:textId="77777777" w:rsidR="000E2DF8" w:rsidRPr="000E2DF8" w:rsidRDefault="000E2DF8" w:rsidP="000E2DF8">
      <w:pPr>
        <w:spacing w:after="120"/>
        <w:ind w:left="283"/>
        <w:jc w:val="center"/>
        <w:rPr>
          <w:rFonts w:ascii="Times New Roman" w:hAnsi="Times New Roman"/>
          <w:b/>
          <w:sz w:val="16"/>
          <w:szCs w:val="16"/>
        </w:rPr>
      </w:pPr>
    </w:p>
    <w:p w14:paraId="3291157E" w14:textId="77777777" w:rsidR="000E2DF8" w:rsidRPr="000E2DF8" w:rsidRDefault="000E2DF8" w:rsidP="000E2DF8">
      <w:pPr>
        <w:spacing w:after="0"/>
        <w:rPr>
          <w:rFonts w:ascii="Times New Roman" w:hAnsi="Times New Roman"/>
          <w:b/>
          <w:i/>
          <w:sz w:val="24"/>
          <w:szCs w:val="24"/>
        </w:rPr>
      </w:pPr>
      <w:r w:rsidRPr="000E2DF8">
        <w:rPr>
          <w:rFonts w:ascii="Times New Roman" w:hAnsi="Times New Roman"/>
          <w:b/>
          <w:i/>
          <w:sz w:val="24"/>
          <w:szCs w:val="24"/>
        </w:rPr>
        <w:t>Par medicīnas ierīces pieņemšanu – nodošanu ekspluatācijā</w:t>
      </w:r>
    </w:p>
    <w:p w14:paraId="02F25C2B" w14:textId="77777777" w:rsidR="000E2DF8" w:rsidRPr="000E2DF8" w:rsidRDefault="000E2DF8" w:rsidP="000E2DF8">
      <w:pPr>
        <w:widowControl w:val="0"/>
        <w:autoSpaceDE w:val="0"/>
        <w:autoSpaceDN w:val="0"/>
        <w:spacing w:after="120"/>
        <w:jc w:val="both"/>
        <w:rPr>
          <w:rFonts w:ascii="Times New Roman" w:hAnsi="Times New Roman"/>
          <w:b/>
          <w:kern w:val="2"/>
          <w:sz w:val="16"/>
          <w:szCs w:val="16"/>
        </w:rPr>
      </w:pPr>
    </w:p>
    <w:p w14:paraId="26C6857C" w14:textId="77777777" w:rsidR="000E2DF8" w:rsidRPr="000E2DF8" w:rsidRDefault="000E2DF8" w:rsidP="000E2DF8">
      <w:pPr>
        <w:widowControl w:val="0"/>
        <w:autoSpaceDE w:val="0"/>
        <w:autoSpaceDN w:val="0"/>
        <w:spacing w:before="120" w:after="120"/>
        <w:jc w:val="both"/>
        <w:rPr>
          <w:rFonts w:ascii="Times New Roman" w:hAnsi="Times New Roman"/>
          <w:sz w:val="24"/>
          <w:szCs w:val="24"/>
        </w:rPr>
      </w:pPr>
      <w:r w:rsidRPr="000E2DF8">
        <w:rPr>
          <w:rFonts w:ascii="Times New Roman" w:hAnsi="Times New Roman"/>
          <w:sz w:val="24"/>
          <w:szCs w:val="24"/>
        </w:rPr>
        <w:t xml:space="preserve">VSIA „Paula Stradiņa klīniskā universitātes slimnīca”, reģ.nr. </w:t>
      </w:r>
      <w:r w:rsidRPr="000E2DF8">
        <w:rPr>
          <w:rFonts w:ascii="Times New Roman" w:eastAsia="Times New Roman" w:hAnsi="Times New Roman"/>
          <w:sz w:val="24"/>
          <w:szCs w:val="24"/>
        </w:rPr>
        <w:t>40003457109</w:t>
      </w:r>
      <w:r w:rsidRPr="000E2DF8">
        <w:rPr>
          <w:rFonts w:ascii="Times New Roman" w:hAnsi="Times New Roman"/>
          <w:sz w:val="24"/>
          <w:szCs w:val="24"/>
        </w:rPr>
        <w:t>, turpmāk saukts Pasūtītājs, tās ____________________________________ personā, no vienas puses un SIA _________________, reģ.nr.__________________, turpmāk saukts Piegādātājs, tās ______________</w:t>
      </w:r>
      <w:r w:rsidRPr="000E2DF8">
        <w:rPr>
          <w:rFonts w:ascii="Times New Roman" w:hAnsi="Times New Roman"/>
          <w:i/>
          <w:sz w:val="24"/>
          <w:szCs w:val="24"/>
        </w:rPr>
        <w:t xml:space="preserve">(amats) </w:t>
      </w:r>
      <w:r w:rsidRPr="000E2DF8">
        <w:rPr>
          <w:rFonts w:ascii="Times New Roman" w:hAnsi="Times New Roman"/>
          <w:sz w:val="24"/>
          <w:szCs w:val="24"/>
        </w:rPr>
        <w:t>______________________</w:t>
      </w:r>
      <w:r w:rsidRPr="000E2DF8">
        <w:rPr>
          <w:rFonts w:ascii="Times New Roman" w:hAnsi="Times New Roman"/>
          <w:i/>
          <w:sz w:val="24"/>
          <w:szCs w:val="24"/>
        </w:rPr>
        <w:t xml:space="preserve">(vārds, uzvārds) </w:t>
      </w:r>
      <w:r w:rsidRPr="000E2DF8">
        <w:rPr>
          <w:rFonts w:ascii="Times New Roman" w:hAnsi="Times New Roman"/>
          <w:sz w:val="24"/>
          <w:szCs w:val="24"/>
        </w:rPr>
        <w:t>personā, no otras puses, ar šo pieņemšanas – nodošanas aktu apliecina sekojošo:</w:t>
      </w:r>
    </w:p>
    <w:p w14:paraId="28FBB1CE" w14:textId="77777777" w:rsidR="000E2DF8" w:rsidRPr="000E2DF8" w:rsidRDefault="000E2DF8" w:rsidP="000E2DF8">
      <w:pPr>
        <w:widowControl w:val="0"/>
        <w:numPr>
          <w:ilvl w:val="0"/>
          <w:numId w:val="33"/>
        </w:numPr>
        <w:autoSpaceDE w:val="0"/>
        <w:autoSpaceDN w:val="0"/>
        <w:spacing w:before="120" w:after="120" w:line="240" w:lineRule="auto"/>
        <w:ind w:left="284" w:hanging="426"/>
        <w:rPr>
          <w:rFonts w:ascii="Times New Roman" w:hAnsi="Times New Roman"/>
          <w:sz w:val="24"/>
          <w:szCs w:val="24"/>
        </w:rPr>
      </w:pPr>
      <w:r w:rsidRPr="000E2DF8">
        <w:rPr>
          <w:rFonts w:ascii="Times New Roman" w:hAnsi="Times New Roman"/>
          <w:sz w:val="24"/>
          <w:szCs w:val="24"/>
        </w:rPr>
        <w:t>Pasūtītājs ir pieņēmis un Piegādātājs ir nodevis un uzstādījis šādu ierīci (-es):</w:t>
      </w:r>
    </w:p>
    <w:tbl>
      <w:tblPr>
        <w:tblW w:w="9498" w:type="dxa"/>
        <w:tblInd w:w="-176" w:type="dxa"/>
        <w:tblLook w:val="04A0" w:firstRow="1" w:lastRow="0" w:firstColumn="1" w:lastColumn="0" w:noHBand="0" w:noVBand="1"/>
      </w:tblPr>
      <w:tblGrid>
        <w:gridCol w:w="2092"/>
        <w:gridCol w:w="848"/>
        <w:gridCol w:w="2056"/>
        <w:gridCol w:w="1490"/>
        <w:gridCol w:w="992"/>
        <w:gridCol w:w="2020"/>
      </w:tblGrid>
      <w:tr w:rsidR="000E2DF8" w:rsidRPr="000E2DF8" w14:paraId="6F806958" w14:textId="77777777" w:rsidTr="000E2DF8">
        <w:trPr>
          <w:trHeight w:val="495"/>
        </w:trPr>
        <w:tc>
          <w:tcPr>
            <w:tcW w:w="2940"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AE0E874" w14:textId="77777777" w:rsidR="000E2DF8" w:rsidRPr="000E2DF8" w:rsidRDefault="000E2DF8" w:rsidP="000E2DF8">
            <w:pPr>
              <w:spacing w:after="0"/>
              <w:rPr>
                <w:rFonts w:ascii="Times New Roman" w:hAnsi="Times New Roman"/>
                <w:sz w:val="20"/>
                <w:szCs w:val="20"/>
              </w:rPr>
            </w:pPr>
            <w:r w:rsidRPr="000E2DF8">
              <w:rPr>
                <w:rFonts w:ascii="Times New Roman" w:hAnsi="Times New Roman"/>
                <w:sz w:val="20"/>
                <w:szCs w:val="20"/>
              </w:rPr>
              <w:t>Medicīnas ierīces nosaukums</w:t>
            </w:r>
          </w:p>
        </w:tc>
        <w:tc>
          <w:tcPr>
            <w:tcW w:w="6558" w:type="dxa"/>
            <w:gridSpan w:val="4"/>
            <w:tcBorders>
              <w:top w:val="single" w:sz="4" w:space="0" w:color="auto"/>
              <w:left w:val="nil"/>
              <w:bottom w:val="single" w:sz="4" w:space="0" w:color="auto"/>
              <w:right w:val="single" w:sz="4" w:space="0" w:color="auto"/>
            </w:tcBorders>
            <w:noWrap/>
            <w:vAlign w:val="center"/>
          </w:tcPr>
          <w:p w14:paraId="014281F6" w14:textId="77777777" w:rsidR="000E2DF8" w:rsidRPr="000E2DF8" w:rsidRDefault="000E2DF8" w:rsidP="000E2DF8">
            <w:pPr>
              <w:spacing w:after="0"/>
              <w:rPr>
                <w:rFonts w:ascii="Times New Roman" w:hAnsi="Times New Roman"/>
                <w:b/>
                <w:bCs/>
                <w:sz w:val="20"/>
                <w:szCs w:val="20"/>
              </w:rPr>
            </w:pPr>
          </w:p>
        </w:tc>
      </w:tr>
      <w:tr w:rsidR="000E2DF8" w:rsidRPr="000E2DF8" w14:paraId="3E6000BD" w14:textId="77777777" w:rsidTr="000E2DF8">
        <w:trPr>
          <w:trHeight w:val="495"/>
        </w:trPr>
        <w:tc>
          <w:tcPr>
            <w:tcW w:w="2940"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C5650E7" w14:textId="77777777" w:rsidR="000E2DF8" w:rsidRPr="000E2DF8" w:rsidRDefault="000E2DF8" w:rsidP="000E2DF8">
            <w:pPr>
              <w:spacing w:after="0"/>
              <w:rPr>
                <w:rFonts w:ascii="Times New Roman" w:hAnsi="Times New Roman"/>
                <w:sz w:val="20"/>
                <w:szCs w:val="20"/>
              </w:rPr>
            </w:pPr>
            <w:r w:rsidRPr="000E2DF8">
              <w:rPr>
                <w:rFonts w:ascii="Times New Roman" w:hAnsi="Times New Roman"/>
                <w:sz w:val="20"/>
                <w:szCs w:val="20"/>
              </w:rPr>
              <w:t>Modelis</w:t>
            </w:r>
          </w:p>
        </w:tc>
        <w:tc>
          <w:tcPr>
            <w:tcW w:w="6558" w:type="dxa"/>
            <w:gridSpan w:val="4"/>
            <w:tcBorders>
              <w:top w:val="single" w:sz="4" w:space="0" w:color="auto"/>
              <w:left w:val="nil"/>
              <w:bottom w:val="single" w:sz="4" w:space="0" w:color="auto"/>
              <w:right w:val="single" w:sz="4" w:space="0" w:color="auto"/>
            </w:tcBorders>
            <w:noWrap/>
            <w:vAlign w:val="center"/>
          </w:tcPr>
          <w:p w14:paraId="066A7D92" w14:textId="77777777" w:rsidR="000E2DF8" w:rsidRPr="000E2DF8" w:rsidRDefault="000E2DF8" w:rsidP="000E2DF8">
            <w:pPr>
              <w:spacing w:after="0"/>
              <w:rPr>
                <w:rFonts w:ascii="Times New Roman" w:hAnsi="Times New Roman"/>
                <w:b/>
                <w:bCs/>
                <w:sz w:val="20"/>
                <w:szCs w:val="20"/>
              </w:rPr>
            </w:pPr>
          </w:p>
        </w:tc>
      </w:tr>
      <w:tr w:rsidR="000E2DF8" w:rsidRPr="000E2DF8" w14:paraId="174EB50F" w14:textId="77777777" w:rsidTr="000E2DF8">
        <w:trPr>
          <w:trHeight w:val="525"/>
        </w:trPr>
        <w:tc>
          <w:tcPr>
            <w:tcW w:w="2092"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4091D11" w14:textId="77777777" w:rsidR="000E2DF8" w:rsidRPr="000E2DF8" w:rsidRDefault="000E2DF8" w:rsidP="000E2DF8">
            <w:pPr>
              <w:spacing w:after="0"/>
              <w:rPr>
                <w:rFonts w:ascii="Times New Roman" w:hAnsi="Times New Roman"/>
                <w:sz w:val="20"/>
                <w:szCs w:val="20"/>
              </w:rPr>
            </w:pPr>
            <w:r w:rsidRPr="000E2DF8">
              <w:rPr>
                <w:rFonts w:ascii="Times New Roman" w:hAnsi="Times New Roman"/>
                <w:sz w:val="20"/>
                <w:szCs w:val="20"/>
              </w:rPr>
              <w:t>Ražošanas valsts</w:t>
            </w:r>
          </w:p>
        </w:tc>
        <w:tc>
          <w:tcPr>
            <w:tcW w:w="2904" w:type="dxa"/>
            <w:gridSpan w:val="2"/>
            <w:tcBorders>
              <w:top w:val="single" w:sz="4" w:space="0" w:color="auto"/>
              <w:left w:val="nil"/>
              <w:bottom w:val="single" w:sz="4" w:space="0" w:color="auto"/>
              <w:right w:val="single" w:sz="4" w:space="0" w:color="auto"/>
            </w:tcBorders>
            <w:vAlign w:val="center"/>
          </w:tcPr>
          <w:p w14:paraId="6CACD6D0" w14:textId="77777777" w:rsidR="000E2DF8" w:rsidRPr="000E2DF8" w:rsidRDefault="000E2DF8" w:rsidP="000E2DF8">
            <w:pPr>
              <w:spacing w:after="0"/>
              <w:rPr>
                <w:rFonts w:ascii="Times New Roman" w:hAnsi="Times New Roman"/>
                <w:b/>
                <w:bCs/>
                <w:sz w:val="20"/>
                <w:szCs w:val="20"/>
              </w:rPr>
            </w:pPr>
          </w:p>
        </w:tc>
        <w:tc>
          <w:tcPr>
            <w:tcW w:w="2482" w:type="dxa"/>
            <w:gridSpan w:val="2"/>
            <w:tcBorders>
              <w:top w:val="single" w:sz="4" w:space="0" w:color="auto"/>
              <w:left w:val="nil"/>
              <w:bottom w:val="single" w:sz="4" w:space="0" w:color="auto"/>
              <w:right w:val="single" w:sz="4" w:space="0" w:color="auto"/>
            </w:tcBorders>
            <w:shd w:val="clear" w:color="auto" w:fill="F2F2F2"/>
            <w:noWrap/>
            <w:vAlign w:val="center"/>
            <w:hideMark/>
          </w:tcPr>
          <w:p w14:paraId="3DB9C7E6" w14:textId="77777777" w:rsidR="000E2DF8" w:rsidRPr="000E2DF8" w:rsidRDefault="000E2DF8" w:rsidP="000E2DF8">
            <w:pPr>
              <w:spacing w:after="0"/>
              <w:rPr>
                <w:rFonts w:ascii="Times New Roman" w:hAnsi="Times New Roman"/>
                <w:sz w:val="20"/>
                <w:szCs w:val="20"/>
              </w:rPr>
            </w:pPr>
            <w:r w:rsidRPr="000E2DF8">
              <w:rPr>
                <w:rFonts w:ascii="Times New Roman" w:hAnsi="Times New Roman"/>
                <w:sz w:val="20"/>
                <w:szCs w:val="20"/>
              </w:rPr>
              <w:t>Ražotājs</w:t>
            </w:r>
          </w:p>
        </w:tc>
        <w:tc>
          <w:tcPr>
            <w:tcW w:w="2020" w:type="dxa"/>
            <w:tcBorders>
              <w:top w:val="single" w:sz="4" w:space="0" w:color="auto"/>
              <w:left w:val="nil"/>
              <w:bottom w:val="single" w:sz="4" w:space="0" w:color="auto"/>
              <w:right w:val="single" w:sz="4" w:space="0" w:color="auto"/>
            </w:tcBorders>
            <w:noWrap/>
            <w:vAlign w:val="center"/>
          </w:tcPr>
          <w:p w14:paraId="1B369068" w14:textId="77777777" w:rsidR="000E2DF8" w:rsidRPr="000E2DF8" w:rsidRDefault="000E2DF8" w:rsidP="000E2DF8">
            <w:pPr>
              <w:spacing w:after="0"/>
              <w:rPr>
                <w:rFonts w:ascii="Times New Roman" w:hAnsi="Times New Roman"/>
                <w:b/>
                <w:bCs/>
                <w:sz w:val="20"/>
                <w:szCs w:val="20"/>
              </w:rPr>
            </w:pPr>
          </w:p>
        </w:tc>
      </w:tr>
      <w:tr w:rsidR="000E2DF8" w:rsidRPr="000E2DF8" w14:paraId="02BB4566" w14:textId="77777777" w:rsidTr="000E2DF8">
        <w:trPr>
          <w:trHeight w:val="510"/>
        </w:trPr>
        <w:tc>
          <w:tcPr>
            <w:tcW w:w="2092"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184BAAB" w14:textId="77777777" w:rsidR="000E2DF8" w:rsidRPr="000E2DF8" w:rsidRDefault="000E2DF8" w:rsidP="000E2DF8">
            <w:pPr>
              <w:spacing w:after="0"/>
              <w:rPr>
                <w:rFonts w:ascii="Times New Roman" w:hAnsi="Times New Roman"/>
                <w:sz w:val="20"/>
                <w:szCs w:val="20"/>
              </w:rPr>
            </w:pPr>
            <w:r w:rsidRPr="000E2DF8">
              <w:rPr>
                <w:rFonts w:ascii="Times New Roman" w:hAnsi="Times New Roman"/>
                <w:sz w:val="20"/>
                <w:szCs w:val="20"/>
              </w:rPr>
              <w:t xml:space="preserve">Sērijas </w:t>
            </w:r>
            <w:r w:rsidRPr="000E2DF8">
              <w:rPr>
                <w:rFonts w:ascii="Times New Roman" w:hAnsi="Times New Roman"/>
                <w:bCs/>
                <w:sz w:val="20"/>
                <w:szCs w:val="20"/>
              </w:rPr>
              <w:t>Nr</w:t>
            </w:r>
            <w:r w:rsidRPr="000E2DF8">
              <w:rPr>
                <w:rFonts w:ascii="Times New Roman" w:hAnsi="Times New Roman"/>
                <w:b/>
                <w:bCs/>
                <w:sz w:val="20"/>
                <w:szCs w:val="20"/>
              </w:rPr>
              <w:t>.</w:t>
            </w:r>
          </w:p>
        </w:tc>
        <w:tc>
          <w:tcPr>
            <w:tcW w:w="2904" w:type="dxa"/>
            <w:gridSpan w:val="2"/>
            <w:tcBorders>
              <w:top w:val="nil"/>
              <w:left w:val="nil"/>
              <w:bottom w:val="single" w:sz="4" w:space="0" w:color="auto"/>
              <w:right w:val="single" w:sz="4" w:space="0" w:color="auto"/>
            </w:tcBorders>
            <w:noWrap/>
            <w:vAlign w:val="center"/>
          </w:tcPr>
          <w:p w14:paraId="1BFA1122" w14:textId="77777777" w:rsidR="000E2DF8" w:rsidRPr="000E2DF8" w:rsidRDefault="000E2DF8" w:rsidP="000E2DF8">
            <w:pPr>
              <w:spacing w:after="0"/>
              <w:rPr>
                <w:rFonts w:ascii="Times New Roman" w:hAnsi="Times New Roman"/>
                <w:b/>
                <w:bCs/>
                <w:sz w:val="20"/>
                <w:szCs w:val="20"/>
              </w:rPr>
            </w:pPr>
          </w:p>
        </w:tc>
        <w:tc>
          <w:tcPr>
            <w:tcW w:w="2482" w:type="dxa"/>
            <w:gridSpan w:val="2"/>
            <w:tcBorders>
              <w:top w:val="single" w:sz="4" w:space="0" w:color="auto"/>
              <w:left w:val="nil"/>
              <w:bottom w:val="single" w:sz="4" w:space="0" w:color="auto"/>
              <w:right w:val="single" w:sz="4" w:space="0" w:color="auto"/>
            </w:tcBorders>
            <w:shd w:val="clear" w:color="auto" w:fill="F2F2F2"/>
            <w:noWrap/>
            <w:vAlign w:val="center"/>
            <w:hideMark/>
          </w:tcPr>
          <w:p w14:paraId="6370051D" w14:textId="77777777" w:rsidR="000E2DF8" w:rsidRPr="000E2DF8" w:rsidRDefault="000E2DF8" w:rsidP="000E2DF8">
            <w:pPr>
              <w:spacing w:after="0"/>
              <w:rPr>
                <w:rFonts w:ascii="Times New Roman" w:hAnsi="Times New Roman"/>
                <w:sz w:val="20"/>
                <w:szCs w:val="20"/>
              </w:rPr>
            </w:pPr>
            <w:r w:rsidRPr="000E2DF8">
              <w:rPr>
                <w:rFonts w:ascii="Times New Roman" w:hAnsi="Times New Roman"/>
                <w:sz w:val="20"/>
                <w:szCs w:val="20"/>
              </w:rPr>
              <w:t>Izgatavošanas gads</w:t>
            </w:r>
          </w:p>
        </w:tc>
        <w:tc>
          <w:tcPr>
            <w:tcW w:w="2020" w:type="dxa"/>
            <w:tcBorders>
              <w:top w:val="nil"/>
              <w:left w:val="nil"/>
              <w:bottom w:val="single" w:sz="4" w:space="0" w:color="auto"/>
              <w:right w:val="single" w:sz="4" w:space="0" w:color="auto"/>
            </w:tcBorders>
            <w:noWrap/>
            <w:vAlign w:val="center"/>
          </w:tcPr>
          <w:p w14:paraId="5B81197A" w14:textId="77777777" w:rsidR="000E2DF8" w:rsidRPr="000E2DF8" w:rsidRDefault="000E2DF8" w:rsidP="000E2DF8">
            <w:pPr>
              <w:spacing w:after="0"/>
              <w:rPr>
                <w:rFonts w:ascii="Times New Roman" w:hAnsi="Times New Roman"/>
                <w:b/>
                <w:sz w:val="20"/>
                <w:szCs w:val="20"/>
              </w:rPr>
            </w:pPr>
          </w:p>
        </w:tc>
      </w:tr>
      <w:tr w:rsidR="000E2DF8" w:rsidRPr="000E2DF8" w14:paraId="4267A691" w14:textId="77777777" w:rsidTr="000E2DF8">
        <w:trPr>
          <w:trHeight w:val="510"/>
        </w:trPr>
        <w:tc>
          <w:tcPr>
            <w:tcW w:w="2092"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56218FE" w14:textId="77777777" w:rsidR="000E2DF8" w:rsidRPr="000E2DF8" w:rsidRDefault="000E2DF8" w:rsidP="000E2DF8">
            <w:pPr>
              <w:spacing w:after="0"/>
              <w:rPr>
                <w:rFonts w:ascii="Times New Roman" w:hAnsi="Times New Roman"/>
                <w:sz w:val="20"/>
                <w:szCs w:val="20"/>
              </w:rPr>
            </w:pPr>
            <w:r w:rsidRPr="000E2DF8">
              <w:rPr>
                <w:rFonts w:ascii="Times New Roman" w:hAnsi="Times New Roman"/>
                <w:sz w:val="20"/>
                <w:szCs w:val="20"/>
              </w:rPr>
              <w:t>Ekspluatācijas laiks</w:t>
            </w:r>
          </w:p>
        </w:tc>
        <w:tc>
          <w:tcPr>
            <w:tcW w:w="2904" w:type="dxa"/>
            <w:gridSpan w:val="2"/>
            <w:tcBorders>
              <w:top w:val="nil"/>
              <w:left w:val="nil"/>
              <w:bottom w:val="single" w:sz="4" w:space="0" w:color="auto"/>
              <w:right w:val="single" w:sz="4" w:space="0" w:color="auto"/>
            </w:tcBorders>
            <w:noWrap/>
            <w:vAlign w:val="center"/>
            <w:hideMark/>
          </w:tcPr>
          <w:p w14:paraId="7F65B84A" w14:textId="77777777" w:rsidR="000E2DF8" w:rsidRPr="000E2DF8" w:rsidRDefault="000E2DF8" w:rsidP="000E2DF8">
            <w:pPr>
              <w:rPr>
                <w:rFonts w:ascii="Times New Roman" w:hAnsi="Times New Roman"/>
                <w:sz w:val="20"/>
                <w:szCs w:val="20"/>
              </w:rPr>
            </w:pPr>
          </w:p>
        </w:tc>
        <w:tc>
          <w:tcPr>
            <w:tcW w:w="1490" w:type="dxa"/>
            <w:tcBorders>
              <w:top w:val="single" w:sz="4" w:space="0" w:color="auto"/>
              <w:left w:val="nil"/>
              <w:bottom w:val="single" w:sz="4" w:space="0" w:color="auto"/>
              <w:right w:val="single" w:sz="4" w:space="0" w:color="000000"/>
            </w:tcBorders>
            <w:shd w:val="clear" w:color="auto" w:fill="F2F2F2"/>
            <w:noWrap/>
            <w:vAlign w:val="center"/>
            <w:hideMark/>
          </w:tcPr>
          <w:p w14:paraId="7C5BF4ED" w14:textId="77777777" w:rsidR="000E2DF8" w:rsidRPr="000E2DF8" w:rsidRDefault="000E2DF8" w:rsidP="000E2DF8">
            <w:pPr>
              <w:spacing w:after="0"/>
              <w:rPr>
                <w:rFonts w:ascii="Times New Roman" w:eastAsia="Times New Roman" w:hAnsi="Times New Roman"/>
                <w:b/>
                <w:bCs/>
                <w:sz w:val="20"/>
                <w:szCs w:val="20"/>
              </w:rPr>
            </w:pPr>
            <w:r w:rsidRPr="000E2DF8">
              <w:rPr>
                <w:rFonts w:ascii="Times New Roman" w:hAnsi="Times New Roman"/>
                <w:sz w:val="20"/>
                <w:szCs w:val="20"/>
              </w:rPr>
              <w:t xml:space="preserve">Klase (I, </w:t>
            </w:r>
            <w:proofErr w:type="spellStart"/>
            <w:r w:rsidRPr="000E2DF8">
              <w:rPr>
                <w:rFonts w:ascii="Times New Roman" w:hAnsi="Times New Roman"/>
                <w:sz w:val="20"/>
                <w:szCs w:val="20"/>
              </w:rPr>
              <w:t>IIa</w:t>
            </w:r>
            <w:proofErr w:type="spellEnd"/>
            <w:r w:rsidRPr="000E2DF8">
              <w:rPr>
                <w:rFonts w:ascii="Times New Roman" w:hAnsi="Times New Roman"/>
                <w:sz w:val="20"/>
                <w:szCs w:val="20"/>
              </w:rPr>
              <w:t xml:space="preserve">, </w:t>
            </w:r>
            <w:proofErr w:type="spellStart"/>
            <w:r w:rsidRPr="000E2DF8">
              <w:rPr>
                <w:rFonts w:ascii="Times New Roman" w:hAnsi="Times New Roman"/>
                <w:sz w:val="20"/>
                <w:szCs w:val="20"/>
              </w:rPr>
              <w:t>IIb</w:t>
            </w:r>
            <w:proofErr w:type="spellEnd"/>
            <w:r w:rsidRPr="000E2DF8">
              <w:rPr>
                <w:rFonts w:ascii="Times New Roman" w:hAnsi="Times New Roman"/>
                <w:sz w:val="20"/>
                <w:szCs w:val="20"/>
              </w:rPr>
              <w:t>, III)*</w:t>
            </w:r>
          </w:p>
        </w:tc>
        <w:tc>
          <w:tcPr>
            <w:tcW w:w="3012" w:type="dxa"/>
            <w:gridSpan w:val="2"/>
            <w:tcBorders>
              <w:top w:val="nil"/>
              <w:left w:val="nil"/>
              <w:bottom w:val="single" w:sz="4" w:space="0" w:color="auto"/>
              <w:right w:val="single" w:sz="4" w:space="0" w:color="auto"/>
            </w:tcBorders>
            <w:noWrap/>
            <w:vAlign w:val="center"/>
          </w:tcPr>
          <w:p w14:paraId="6ED026A6" w14:textId="77777777" w:rsidR="000E2DF8" w:rsidRPr="000E2DF8" w:rsidRDefault="000E2DF8" w:rsidP="000E2DF8">
            <w:pPr>
              <w:spacing w:after="0"/>
              <w:rPr>
                <w:rFonts w:ascii="Times New Roman" w:hAnsi="Times New Roman"/>
                <w:b/>
                <w:bCs/>
                <w:sz w:val="20"/>
                <w:szCs w:val="20"/>
              </w:rPr>
            </w:pPr>
          </w:p>
        </w:tc>
      </w:tr>
    </w:tbl>
    <w:p w14:paraId="1D6DD0AF" w14:textId="77777777" w:rsidR="000E2DF8" w:rsidRPr="000E2DF8" w:rsidRDefault="000E2DF8" w:rsidP="000E2DF8">
      <w:pPr>
        <w:widowControl w:val="0"/>
        <w:autoSpaceDE w:val="0"/>
        <w:autoSpaceDN w:val="0"/>
        <w:spacing w:before="60" w:after="60" w:line="240" w:lineRule="auto"/>
        <w:ind w:left="284"/>
        <w:jc w:val="both"/>
        <w:rPr>
          <w:rFonts w:ascii="Times New Roman" w:hAnsi="Times New Roman"/>
          <w:i/>
          <w:sz w:val="20"/>
          <w:szCs w:val="20"/>
        </w:rPr>
      </w:pPr>
      <w:r w:rsidRPr="000E2DF8">
        <w:rPr>
          <w:rFonts w:ascii="Times New Roman" w:hAnsi="Times New Roman"/>
          <w:i/>
          <w:sz w:val="20"/>
          <w:szCs w:val="20"/>
        </w:rPr>
        <w:t>* Saskaņā ar MDD 93/42/EEC direktīvas medicīnas ierīču klasifikāciju. Aizpildīt aili,  ja attiecas.</w:t>
      </w:r>
    </w:p>
    <w:p w14:paraId="18EB9268" w14:textId="77777777" w:rsidR="000E2DF8" w:rsidRPr="000E2DF8" w:rsidRDefault="000E2DF8" w:rsidP="000E2DF8">
      <w:pPr>
        <w:widowControl w:val="0"/>
        <w:numPr>
          <w:ilvl w:val="0"/>
          <w:numId w:val="33"/>
        </w:numPr>
        <w:autoSpaceDE w:val="0"/>
        <w:autoSpaceDN w:val="0"/>
        <w:spacing w:before="60" w:after="60" w:line="240" w:lineRule="auto"/>
        <w:ind w:left="284" w:hanging="426"/>
        <w:jc w:val="both"/>
        <w:rPr>
          <w:rFonts w:ascii="Times New Roman" w:hAnsi="Times New Roman"/>
          <w:sz w:val="24"/>
          <w:szCs w:val="24"/>
        </w:rPr>
      </w:pPr>
      <w:r w:rsidRPr="000E2DF8">
        <w:rPr>
          <w:rFonts w:ascii="Times New Roman" w:hAnsi="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14:paraId="205C688A" w14:textId="77777777" w:rsidR="000E2DF8" w:rsidRPr="000E2DF8" w:rsidRDefault="000E2DF8" w:rsidP="000E2DF8">
      <w:pPr>
        <w:widowControl w:val="0"/>
        <w:numPr>
          <w:ilvl w:val="0"/>
          <w:numId w:val="33"/>
        </w:numPr>
        <w:autoSpaceDE w:val="0"/>
        <w:autoSpaceDN w:val="0"/>
        <w:spacing w:before="60" w:after="60" w:line="240" w:lineRule="auto"/>
        <w:ind w:left="284" w:hanging="426"/>
        <w:jc w:val="both"/>
        <w:rPr>
          <w:rFonts w:ascii="Times New Roman" w:hAnsi="Times New Roman"/>
          <w:sz w:val="24"/>
          <w:szCs w:val="24"/>
        </w:rPr>
      </w:pPr>
      <w:r w:rsidRPr="000E2DF8">
        <w:rPr>
          <w:rFonts w:ascii="Times New Roman" w:hAnsi="Times New Roman"/>
          <w:sz w:val="24"/>
          <w:szCs w:val="24"/>
        </w:rPr>
        <w:t>Ierīce ir uzstādīta un pārbaudīta. Ierīces uzstādīšanu veica SIA _____________</w:t>
      </w:r>
      <w:r w:rsidRPr="000E2DF8">
        <w:rPr>
          <w:rFonts w:ascii="Times New Roman" w:hAnsi="Times New Roman"/>
          <w:i/>
          <w:sz w:val="24"/>
          <w:szCs w:val="24"/>
        </w:rPr>
        <w:t xml:space="preserve">(nosaukums) </w:t>
      </w:r>
      <w:r w:rsidRPr="000E2DF8">
        <w:rPr>
          <w:rFonts w:ascii="Times New Roman" w:hAnsi="Times New Roman"/>
          <w:sz w:val="24"/>
          <w:szCs w:val="24"/>
        </w:rPr>
        <w:t xml:space="preserve"> ________________</w:t>
      </w:r>
      <w:r w:rsidRPr="000E2DF8">
        <w:rPr>
          <w:rFonts w:ascii="Times New Roman" w:hAnsi="Times New Roman"/>
          <w:i/>
          <w:sz w:val="24"/>
          <w:szCs w:val="24"/>
        </w:rPr>
        <w:t xml:space="preserve">(amats) </w:t>
      </w:r>
      <w:r w:rsidRPr="000E2DF8">
        <w:rPr>
          <w:rFonts w:ascii="Times New Roman" w:hAnsi="Times New Roman"/>
          <w:sz w:val="24"/>
          <w:szCs w:val="24"/>
        </w:rPr>
        <w:t>________</w:t>
      </w:r>
      <w:r w:rsidRPr="000E2DF8">
        <w:rPr>
          <w:rFonts w:ascii="Times New Roman" w:hAnsi="Times New Roman"/>
          <w:i/>
          <w:sz w:val="24"/>
          <w:szCs w:val="24"/>
        </w:rPr>
        <w:t>(vārds, uzvārds)</w:t>
      </w:r>
      <w:r w:rsidRPr="000E2DF8">
        <w:rPr>
          <w:rFonts w:ascii="Times New Roman" w:hAnsi="Times New Roman"/>
          <w:sz w:val="24"/>
          <w:szCs w:val="24"/>
        </w:rPr>
        <w:t>,</w:t>
      </w:r>
      <w:r w:rsidRPr="000E2DF8">
        <w:rPr>
          <w:rFonts w:ascii="Times New Roman" w:hAnsi="Times New Roman"/>
          <w:i/>
          <w:sz w:val="24"/>
          <w:szCs w:val="24"/>
        </w:rPr>
        <w:t xml:space="preserve"> </w:t>
      </w:r>
      <w:r w:rsidRPr="000E2DF8">
        <w:rPr>
          <w:rFonts w:ascii="Times New Roman" w:hAnsi="Times New Roman"/>
          <w:sz w:val="24"/>
          <w:szCs w:val="24"/>
        </w:rPr>
        <w:t>kas atbilstoši saņēmis ražotāja sertifikātu par zināšanu atbilstību veicamajam darbam (skatīt pielikumu nr.1).</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756"/>
        <w:gridCol w:w="2907"/>
      </w:tblGrid>
      <w:tr w:rsidR="000E2DF8" w:rsidRPr="000E2DF8" w14:paraId="44E2C260" w14:textId="77777777" w:rsidTr="000E2DF8">
        <w:tc>
          <w:tcPr>
            <w:tcW w:w="2835" w:type="dxa"/>
            <w:tcBorders>
              <w:top w:val="single" w:sz="4" w:space="0" w:color="auto"/>
              <w:left w:val="single" w:sz="4" w:space="0" w:color="auto"/>
              <w:bottom w:val="single" w:sz="4" w:space="0" w:color="auto"/>
              <w:right w:val="single" w:sz="4" w:space="0" w:color="auto"/>
            </w:tcBorders>
            <w:hideMark/>
          </w:tcPr>
          <w:p w14:paraId="142337EC" w14:textId="77777777" w:rsidR="000E2DF8" w:rsidRPr="000E2DF8" w:rsidRDefault="000E2DF8" w:rsidP="000E2DF8">
            <w:pPr>
              <w:widowControl w:val="0"/>
              <w:autoSpaceDE w:val="0"/>
              <w:autoSpaceDN w:val="0"/>
              <w:spacing w:after="0"/>
              <w:rPr>
                <w:rFonts w:ascii="Times New Roman" w:hAnsi="Times New Roman"/>
                <w:b/>
                <w:i/>
                <w:sz w:val="24"/>
                <w:szCs w:val="24"/>
              </w:rPr>
            </w:pPr>
            <w:r w:rsidRPr="000E2DF8">
              <w:rPr>
                <w:rFonts w:ascii="Times New Roman" w:hAnsi="Times New Roman"/>
                <w:b/>
                <w:i/>
                <w:sz w:val="24"/>
                <w:szCs w:val="24"/>
              </w:rPr>
              <w:t>Pārbaudes veids</w:t>
            </w:r>
          </w:p>
        </w:tc>
        <w:tc>
          <w:tcPr>
            <w:tcW w:w="3756" w:type="dxa"/>
            <w:tcBorders>
              <w:top w:val="single" w:sz="4" w:space="0" w:color="auto"/>
              <w:left w:val="single" w:sz="4" w:space="0" w:color="auto"/>
              <w:bottom w:val="single" w:sz="4" w:space="0" w:color="auto"/>
              <w:right w:val="single" w:sz="4" w:space="0" w:color="auto"/>
            </w:tcBorders>
            <w:hideMark/>
          </w:tcPr>
          <w:p w14:paraId="26251EA5" w14:textId="77777777" w:rsidR="000E2DF8" w:rsidRPr="000E2DF8" w:rsidRDefault="000E2DF8" w:rsidP="000E2DF8">
            <w:pPr>
              <w:widowControl w:val="0"/>
              <w:autoSpaceDE w:val="0"/>
              <w:autoSpaceDN w:val="0"/>
              <w:spacing w:after="0"/>
              <w:rPr>
                <w:rFonts w:ascii="Times New Roman" w:hAnsi="Times New Roman"/>
                <w:b/>
                <w:i/>
                <w:sz w:val="24"/>
                <w:szCs w:val="24"/>
              </w:rPr>
            </w:pPr>
            <w:r w:rsidRPr="000E2DF8">
              <w:rPr>
                <w:rFonts w:ascii="Times New Roman" w:hAnsi="Times New Roman"/>
                <w:b/>
                <w:i/>
                <w:sz w:val="24"/>
                <w:szCs w:val="24"/>
              </w:rPr>
              <w:t>Pārbaudi veica</w:t>
            </w:r>
          </w:p>
        </w:tc>
        <w:tc>
          <w:tcPr>
            <w:tcW w:w="2907" w:type="dxa"/>
            <w:tcBorders>
              <w:top w:val="single" w:sz="4" w:space="0" w:color="auto"/>
              <w:left w:val="single" w:sz="4" w:space="0" w:color="auto"/>
              <w:bottom w:val="single" w:sz="4" w:space="0" w:color="auto"/>
              <w:right w:val="single" w:sz="4" w:space="0" w:color="auto"/>
            </w:tcBorders>
            <w:hideMark/>
          </w:tcPr>
          <w:p w14:paraId="79156579" w14:textId="77777777" w:rsidR="000E2DF8" w:rsidRPr="000E2DF8" w:rsidRDefault="000E2DF8" w:rsidP="000E2DF8">
            <w:pPr>
              <w:widowControl w:val="0"/>
              <w:autoSpaceDE w:val="0"/>
              <w:autoSpaceDN w:val="0"/>
              <w:spacing w:after="0"/>
              <w:rPr>
                <w:rFonts w:ascii="Times New Roman" w:hAnsi="Times New Roman"/>
                <w:b/>
                <w:i/>
                <w:sz w:val="24"/>
                <w:szCs w:val="24"/>
              </w:rPr>
            </w:pPr>
            <w:r w:rsidRPr="000E2DF8">
              <w:rPr>
                <w:rFonts w:ascii="Times New Roman" w:hAnsi="Times New Roman"/>
                <w:b/>
                <w:i/>
                <w:sz w:val="24"/>
                <w:szCs w:val="24"/>
              </w:rPr>
              <w:t>Pārbaudes dokumenta nr.</w:t>
            </w:r>
          </w:p>
        </w:tc>
      </w:tr>
      <w:tr w:rsidR="000E2DF8" w:rsidRPr="000E2DF8" w14:paraId="2816178F" w14:textId="77777777" w:rsidTr="000E2DF8">
        <w:tc>
          <w:tcPr>
            <w:tcW w:w="2835" w:type="dxa"/>
            <w:tcBorders>
              <w:top w:val="single" w:sz="4" w:space="0" w:color="auto"/>
              <w:left w:val="single" w:sz="4" w:space="0" w:color="auto"/>
              <w:bottom w:val="single" w:sz="4" w:space="0" w:color="auto"/>
              <w:right w:val="single" w:sz="4" w:space="0" w:color="auto"/>
            </w:tcBorders>
            <w:hideMark/>
          </w:tcPr>
          <w:p w14:paraId="4A47BA9C" w14:textId="77777777" w:rsidR="000E2DF8" w:rsidRPr="000E2DF8" w:rsidRDefault="000E2DF8" w:rsidP="000E2DF8">
            <w:pPr>
              <w:spacing w:after="0"/>
              <w:rPr>
                <w:rFonts w:ascii="Times New Roman" w:hAnsi="Times New Roman"/>
                <w:sz w:val="24"/>
                <w:szCs w:val="24"/>
              </w:rPr>
            </w:pPr>
            <w:r w:rsidRPr="000E2DF8">
              <w:rPr>
                <w:rFonts w:ascii="Times New Roman" w:hAnsi="Times New Roman"/>
                <w:sz w:val="24"/>
                <w:szCs w:val="24"/>
              </w:rPr>
              <w:t>Iekārtas ražotāja noteiktās pārbaudes:</w:t>
            </w:r>
          </w:p>
          <w:p w14:paraId="3CCED56E" w14:textId="77777777" w:rsidR="000E2DF8" w:rsidRPr="000E2DF8" w:rsidRDefault="000E2DF8" w:rsidP="000E2DF8">
            <w:pPr>
              <w:spacing w:after="0"/>
              <w:rPr>
                <w:rFonts w:ascii="Times New Roman" w:hAnsi="Times New Roman"/>
                <w:sz w:val="24"/>
                <w:szCs w:val="24"/>
              </w:rPr>
            </w:pPr>
            <w:r w:rsidRPr="000E2DF8">
              <w:rPr>
                <w:rFonts w:ascii="Times New Roman" w:hAnsi="Times New Roman"/>
                <w:sz w:val="24"/>
                <w:szCs w:val="24"/>
              </w:rPr>
              <w:sym w:font="Wingdings" w:char="F06F"/>
            </w:r>
            <w:r w:rsidRPr="000E2DF8">
              <w:rPr>
                <w:rFonts w:ascii="Times New Roman" w:hAnsi="Times New Roman"/>
                <w:sz w:val="24"/>
                <w:szCs w:val="24"/>
              </w:rPr>
              <w:t xml:space="preserve"> attiecas</w:t>
            </w:r>
          </w:p>
          <w:p w14:paraId="65DE9FDF" w14:textId="77777777" w:rsidR="000E2DF8" w:rsidRPr="000E2DF8" w:rsidRDefault="000E2DF8" w:rsidP="000E2DF8">
            <w:pPr>
              <w:widowControl w:val="0"/>
              <w:autoSpaceDE w:val="0"/>
              <w:autoSpaceDN w:val="0"/>
              <w:spacing w:after="0"/>
              <w:rPr>
                <w:rFonts w:ascii="Times New Roman" w:hAnsi="Times New Roman"/>
                <w:sz w:val="24"/>
                <w:szCs w:val="24"/>
              </w:rPr>
            </w:pPr>
            <w:r w:rsidRPr="000E2DF8">
              <w:rPr>
                <w:rFonts w:ascii="Times New Roman" w:hAnsi="Times New Roman"/>
                <w:sz w:val="24"/>
                <w:szCs w:val="24"/>
              </w:rPr>
              <w:sym w:font="Wingdings" w:char="F06F"/>
            </w:r>
            <w:r w:rsidRPr="000E2DF8">
              <w:rPr>
                <w:rFonts w:ascii="Times New Roman" w:hAnsi="Times New Roman"/>
                <w:sz w:val="24"/>
                <w:szCs w:val="24"/>
              </w:rPr>
              <w:t xml:space="preserve"> neattiecas</w:t>
            </w:r>
          </w:p>
        </w:tc>
        <w:tc>
          <w:tcPr>
            <w:tcW w:w="3756" w:type="dxa"/>
            <w:tcBorders>
              <w:top w:val="single" w:sz="4" w:space="0" w:color="auto"/>
              <w:left w:val="single" w:sz="4" w:space="0" w:color="auto"/>
              <w:bottom w:val="single" w:sz="4" w:space="0" w:color="auto"/>
              <w:right w:val="single" w:sz="4" w:space="0" w:color="auto"/>
            </w:tcBorders>
          </w:tcPr>
          <w:p w14:paraId="28A80FB8" w14:textId="77777777" w:rsidR="000E2DF8" w:rsidRPr="000E2DF8" w:rsidRDefault="000E2DF8" w:rsidP="000E2DF8">
            <w:pPr>
              <w:widowControl w:val="0"/>
              <w:autoSpaceDE w:val="0"/>
              <w:autoSpaceDN w:val="0"/>
              <w:spacing w:after="0"/>
              <w:jc w:val="both"/>
              <w:rPr>
                <w:rFonts w:ascii="Times New Roman" w:hAnsi="Times New Roman"/>
                <w:sz w:val="24"/>
                <w:szCs w:val="24"/>
              </w:rPr>
            </w:pPr>
          </w:p>
        </w:tc>
        <w:tc>
          <w:tcPr>
            <w:tcW w:w="2907" w:type="dxa"/>
            <w:tcBorders>
              <w:top w:val="single" w:sz="4" w:space="0" w:color="auto"/>
              <w:left w:val="single" w:sz="4" w:space="0" w:color="auto"/>
              <w:bottom w:val="single" w:sz="4" w:space="0" w:color="auto"/>
              <w:right w:val="single" w:sz="4" w:space="0" w:color="auto"/>
            </w:tcBorders>
          </w:tcPr>
          <w:p w14:paraId="526FDA4A" w14:textId="77777777" w:rsidR="000E2DF8" w:rsidRPr="000E2DF8" w:rsidRDefault="000E2DF8" w:rsidP="000E2DF8">
            <w:pPr>
              <w:widowControl w:val="0"/>
              <w:autoSpaceDE w:val="0"/>
              <w:autoSpaceDN w:val="0"/>
              <w:spacing w:after="0"/>
              <w:jc w:val="both"/>
              <w:rPr>
                <w:rFonts w:ascii="Times New Roman" w:hAnsi="Times New Roman"/>
                <w:sz w:val="24"/>
                <w:szCs w:val="24"/>
              </w:rPr>
            </w:pPr>
          </w:p>
        </w:tc>
      </w:tr>
    </w:tbl>
    <w:p w14:paraId="72929825" w14:textId="77777777" w:rsidR="000E2DF8" w:rsidRPr="000E2DF8" w:rsidRDefault="000E2DF8" w:rsidP="000E2DF8">
      <w:pPr>
        <w:suppressAutoHyphens/>
        <w:spacing w:after="0" w:line="240" w:lineRule="auto"/>
        <w:ind w:left="360"/>
        <w:contextualSpacing/>
        <w:rPr>
          <w:rFonts w:ascii="Times New Roman" w:hAnsi="Times New Roman"/>
          <w:sz w:val="24"/>
          <w:szCs w:val="24"/>
        </w:rPr>
      </w:pPr>
    </w:p>
    <w:p w14:paraId="7CE3C36A" w14:textId="77777777" w:rsidR="000E2DF8" w:rsidRPr="000E2DF8" w:rsidRDefault="000E2DF8" w:rsidP="000E2DF8">
      <w:pPr>
        <w:widowControl w:val="0"/>
        <w:numPr>
          <w:ilvl w:val="0"/>
          <w:numId w:val="33"/>
        </w:numPr>
        <w:tabs>
          <w:tab w:val="num" w:pos="-142"/>
        </w:tabs>
        <w:autoSpaceDE w:val="0"/>
        <w:autoSpaceDN w:val="0"/>
        <w:spacing w:before="60" w:after="60" w:line="240" w:lineRule="auto"/>
        <w:ind w:left="283" w:hanging="425"/>
        <w:jc w:val="both"/>
        <w:rPr>
          <w:rFonts w:ascii="Times New Roman" w:hAnsi="Times New Roman"/>
          <w:sz w:val="24"/>
          <w:szCs w:val="24"/>
        </w:rPr>
      </w:pPr>
      <w:r w:rsidRPr="000E2DF8">
        <w:rPr>
          <w:rFonts w:ascii="Times New Roman" w:hAnsi="Times New Roman"/>
          <w:sz w:val="24"/>
          <w:szCs w:val="24"/>
        </w:rPr>
        <w:t xml:space="preserve">Ierīces komplektācijā ietilpst dokumentācija, kas ietver informāciju par ierīci no ražotāja, t.sk. ekspluatācijas noteikumus un lietošanas instrukciju latviešu valodā. Ir veikta </w:t>
      </w:r>
      <w:proofErr w:type="spellStart"/>
      <w:r w:rsidRPr="000E2DF8">
        <w:rPr>
          <w:rFonts w:ascii="Times New Roman" w:hAnsi="Times New Roman"/>
          <w:sz w:val="24"/>
          <w:szCs w:val="24"/>
        </w:rPr>
        <w:t>vigilances</w:t>
      </w:r>
      <w:proofErr w:type="spellEnd"/>
      <w:r w:rsidRPr="000E2DF8">
        <w:rPr>
          <w:rFonts w:ascii="Times New Roman" w:hAnsi="Times New Roman"/>
          <w:sz w:val="24"/>
          <w:szCs w:val="24"/>
        </w:rPr>
        <w:t xml:space="preserve"> sistēmas darbības izskaidrošana lietotājam attiecībā uz konkrēto medicīnisko ierīci.</w:t>
      </w:r>
    </w:p>
    <w:p w14:paraId="48CCC300" w14:textId="77777777" w:rsidR="000E2DF8" w:rsidRPr="000E2DF8" w:rsidRDefault="000E2DF8" w:rsidP="000E2DF8">
      <w:pPr>
        <w:widowControl w:val="0"/>
        <w:numPr>
          <w:ilvl w:val="0"/>
          <w:numId w:val="33"/>
        </w:numPr>
        <w:tabs>
          <w:tab w:val="num" w:pos="-142"/>
        </w:tabs>
        <w:autoSpaceDE w:val="0"/>
        <w:autoSpaceDN w:val="0"/>
        <w:spacing w:before="60" w:after="60" w:line="240" w:lineRule="auto"/>
        <w:ind w:left="283" w:hanging="425"/>
        <w:jc w:val="both"/>
        <w:rPr>
          <w:rFonts w:ascii="Times New Roman" w:hAnsi="Times New Roman"/>
          <w:sz w:val="24"/>
          <w:szCs w:val="24"/>
        </w:rPr>
      </w:pPr>
      <w:r w:rsidRPr="000E2DF8">
        <w:rPr>
          <w:rFonts w:ascii="Times New Roman" w:hAnsi="Times New Roman"/>
          <w:sz w:val="24"/>
          <w:szCs w:val="24"/>
        </w:rPr>
        <w:t>20____.gada __.__________ ir veikta darbinieku apmācība praktiskās darbībās ar iekārtu. Apmācību veicis SIA _________________darbinieks ____________</w:t>
      </w:r>
      <w:r w:rsidRPr="000E2DF8">
        <w:rPr>
          <w:rFonts w:ascii="Times New Roman" w:hAnsi="Times New Roman"/>
          <w:i/>
          <w:sz w:val="24"/>
          <w:szCs w:val="24"/>
        </w:rPr>
        <w:t xml:space="preserve">(amats) </w:t>
      </w:r>
      <w:r w:rsidRPr="000E2DF8">
        <w:rPr>
          <w:rFonts w:ascii="Times New Roman" w:hAnsi="Times New Roman"/>
          <w:sz w:val="24"/>
          <w:szCs w:val="24"/>
        </w:rPr>
        <w:t>_______</w:t>
      </w:r>
      <w:r w:rsidRPr="000E2DF8">
        <w:rPr>
          <w:rFonts w:ascii="Times New Roman" w:hAnsi="Times New Roman"/>
          <w:i/>
          <w:sz w:val="24"/>
          <w:szCs w:val="24"/>
        </w:rPr>
        <w:t xml:space="preserve">(vārds, uzvārds). </w:t>
      </w:r>
      <w:r w:rsidRPr="000E2DF8">
        <w:rPr>
          <w:rFonts w:ascii="Times New Roman" w:hAnsi="Times New Roman"/>
          <w:sz w:val="24"/>
          <w:szCs w:val="24"/>
        </w:rPr>
        <w:t>Prasmju un zināšanu apguvi apliecina izsniegtie sertifikāti (skatīt pielikumu nr.2).</w:t>
      </w:r>
    </w:p>
    <w:p w14:paraId="7261BCD3" w14:textId="77777777" w:rsidR="000E2DF8" w:rsidRPr="000E2DF8" w:rsidRDefault="000E2DF8" w:rsidP="000E2DF8">
      <w:pPr>
        <w:widowControl w:val="0"/>
        <w:numPr>
          <w:ilvl w:val="0"/>
          <w:numId w:val="33"/>
        </w:numPr>
        <w:autoSpaceDE w:val="0"/>
        <w:autoSpaceDN w:val="0"/>
        <w:spacing w:before="60" w:after="60" w:line="240" w:lineRule="auto"/>
        <w:ind w:left="283" w:hanging="425"/>
        <w:jc w:val="both"/>
        <w:rPr>
          <w:rFonts w:ascii="Times New Roman" w:hAnsi="Times New Roman"/>
          <w:sz w:val="24"/>
          <w:szCs w:val="24"/>
        </w:rPr>
      </w:pPr>
      <w:bookmarkStart w:id="25" w:name="_Hlk483309483"/>
      <w:r w:rsidRPr="000E2DF8">
        <w:rPr>
          <w:rFonts w:ascii="Times New Roman" w:hAnsi="Times New Roman"/>
          <w:sz w:val="24"/>
          <w:szCs w:val="24"/>
        </w:rPr>
        <w:t>Piegādātājs nodrošina medicīniskās ierīces tehnisko apkalpošanu noteiktajā garantijas laikā un ražotāja paziņotajā medicīniskās ierīces resursu periodā.</w:t>
      </w:r>
    </w:p>
    <w:bookmarkEnd w:id="25"/>
    <w:p w14:paraId="2A95E516" w14:textId="77777777" w:rsidR="000E2DF8" w:rsidRPr="000E2DF8" w:rsidRDefault="000E2DF8" w:rsidP="000E2DF8">
      <w:pPr>
        <w:widowControl w:val="0"/>
        <w:numPr>
          <w:ilvl w:val="0"/>
          <w:numId w:val="33"/>
        </w:numPr>
        <w:tabs>
          <w:tab w:val="num" w:pos="-142"/>
        </w:tabs>
        <w:autoSpaceDE w:val="0"/>
        <w:autoSpaceDN w:val="0"/>
        <w:spacing w:before="60" w:after="60" w:line="240" w:lineRule="auto"/>
        <w:ind w:left="283" w:hanging="425"/>
        <w:jc w:val="both"/>
        <w:rPr>
          <w:rFonts w:ascii="Times New Roman" w:hAnsi="Times New Roman"/>
          <w:sz w:val="24"/>
          <w:szCs w:val="24"/>
        </w:rPr>
      </w:pPr>
      <w:r w:rsidRPr="000E2DF8">
        <w:rPr>
          <w:rFonts w:ascii="Times New Roman" w:hAnsi="Times New Roman"/>
          <w:sz w:val="24"/>
          <w:szCs w:val="24"/>
        </w:rPr>
        <w:lastRenderedPageBreak/>
        <w:t>Ierīce ir sertificēta atbilstoši ES ražošanas prasībām.</w:t>
      </w:r>
    </w:p>
    <w:p w14:paraId="53824F56" w14:textId="77777777" w:rsidR="000E2DF8" w:rsidRPr="000E2DF8" w:rsidRDefault="000E2DF8" w:rsidP="000E2DF8">
      <w:pPr>
        <w:widowControl w:val="0"/>
        <w:autoSpaceDE w:val="0"/>
        <w:autoSpaceDN w:val="0"/>
        <w:spacing w:before="60" w:after="60" w:line="240" w:lineRule="auto"/>
        <w:ind w:left="283"/>
        <w:jc w:val="both"/>
        <w:rPr>
          <w:rFonts w:ascii="Times New Roman" w:hAnsi="Times New Roman"/>
          <w:sz w:val="24"/>
          <w:szCs w:val="24"/>
        </w:rPr>
      </w:pPr>
    </w:p>
    <w:p w14:paraId="492A87FC" w14:textId="77777777" w:rsidR="000E2DF8" w:rsidRPr="000E2DF8" w:rsidRDefault="000E2DF8" w:rsidP="000E2DF8">
      <w:pPr>
        <w:rPr>
          <w:rFonts w:ascii="Times New Roman" w:hAnsi="Times New Roman"/>
          <w:sz w:val="24"/>
          <w:szCs w:val="24"/>
        </w:rPr>
      </w:pPr>
      <w:r w:rsidRPr="000E2DF8">
        <w:rPr>
          <w:rFonts w:ascii="Times New Roman" w:hAnsi="Times New Roman"/>
          <w:b/>
          <w:smallCaps/>
          <w:sz w:val="24"/>
          <w:szCs w:val="24"/>
        </w:rPr>
        <w:t>Nodeva</w:t>
      </w:r>
      <w:r w:rsidRPr="000E2DF8">
        <w:rPr>
          <w:rFonts w:ascii="Times New Roman" w:hAnsi="Times New Roman"/>
          <w:sz w:val="24"/>
          <w:szCs w:val="24"/>
        </w:rPr>
        <w:t>:</w:t>
      </w:r>
    </w:p>
    <w:tbl>
      <w:tblPr>
        <w:tblW w:w="0" w:type="auto"/>
        <w:tblLook w:val="04A0" w:firstRow="1" w:lastRow="0" w:firstColumn="1" w:lastColumn="0" w:noHBand="0" w:noVBand="1"/>
      </w:tblPr>
      <w:tblGrid>
        <w:gridCol w:w="3864"/>
        <w:gridCol w:w="1742"/>
        <w:gridCol w:w="278"/>
        <w:gridCol w:w="1615"/>
        <w:gridCol w:w="268"/>
        <w:gridCol w:w="1587"/>
      </w:tblGrid>
      <w:tr w:rsidR="000E2DF8" w:rsidRPr="000E2DF8" w14:paraId="630A5499" w14:textId="77777777" w:rsidTr="000E2DF8">
        <w:trPr>
          <w:trHeight w:val="650"/>
        </w:trPr>
        <w:tc>
          <w:tcPr>
            <w:tcW w:w="4077" w:type="dxa"/>
            <w:vAlign w:val="bottom"/>
            <w:hideMark/>
          </w:tcPr>
          <w:p w14:paraId="7FAF9E0B" w14:textId="77777777" w:rsidR="000E2DF8" w:rsidRPr="000E2DF8" w:rsidRDefault="000E2DF8" w:rsidP="000E2DF8">
            <w:pPr>
              <w:spacing w:after="0" w:line="240" w:lineRule="auto"/>
              <w:jc w:val="center"/>
              <w:rPr>
                <w:rFonts w:ascii="Times New Roman" w:eastAsia="Times New Roman" w:hAnsi="Times New Roman"/>
                <w:sz w:val="24"/>
                <w:szCs w:val="24"/>
                <w:lang w:eastAsia="lv-LV"/>
              </w:rPr>
            </w:pPr>
            <w:r w:rsidRPr="000E2DF8">
              <w:rPr>
                <w:rFonts w:ascii="Times New Roman" w:eastAsia="Times New Roman" w:hAnsi="Times New Roman"/>
                <w:sz w:val="24"/>
                <w:szCs w:val="24"/>
                <w:lang w:eastAsia="lv-LV"/>
              </w:rPr>
              <w:t>SIA ____________,</w:t>
            </w:r>
          </w:p>
        </w:tc>
        <w:tc>
          <w:tcPr>
            <w:tcW w:w="1843" w:type="dxa"/>
            <w:tcBorders>
              <w:top w:val="nil"/>
              <w:left w:val="nil"/>
              <w:bottom w:val="single" w:sz="4" w:space="0" w:color="auto"/>
              <w:right w:val="nil"/>
            </w:tcBorders>
            <w:vAlign w:val="bottom"/>
          </w:tcPr>
          <w:p w14:paraId="0F4F017D" w14:textId="77777777" w:rsidR="000E2DF8" w:rsidRPr="000E2DF8" w:rsidRDefault="000E2DF8" w:rsidP="000E2DF8">
            <w:pPr>
              <w:spacing w:after="0" w:line="240" w:lineRule="auto"/>
              <w:jc w:val="center"/>
              <w:rPr>
                <w:rFonts w:ascii="Times New Roman" w:eastAsia="Times New Roman" w:hAnsi="Times New Roman"/>
                <w:sz w:val="24"/>
                <w:szCs w:val="24"/>
                <w:lang w:eastAsia="lv-LV"/>
              </w:rPr>
            </w:pPr>
          </w:p>
        </w:tc>
        <w:tc>
          <w:tcPr>
            <w:tcW w:w="284" w:type="dxa"/>
          </w:tcPr>
          <w:p w14:paraId="64F8C4B1" w14:textId="77777777" w:rsidR="000E2DF8" w:rsidRPr="000E2DF8" w:rsidRDefault="000E2DF8" w:rsidP="000E2DF8">
            <w:pPr>
              <w:spacing w:after="0" w:line="240" w:lineRule="auto"/>
              <w:rPr>
                <w:rFonts w:ascii="Times New Roman" w:eastAsia="Times New Roman" w:hAnsi="Times New Roman"/>
                <w:sz w:val="24"/>
                <w:szCs w:val="24"/>
                <w:lang w:eastAsia="lv-LV"/>
              </w:rPr>
            </w:pPr>
          </w:p>
        </w:tc>
        <w:tc>
          <w:tcPr>
            <w:tcW w:w="1701" w:type="dxa"/>
            <w:tcBorders>
              <w:top w:val="nil"/>
              <w:left w:val="nil"/>
              <w:bottom w:val="single" w:sz="4" w:space="0" w:color="auto"/>
              <w:right w:val="nil"/>
            </w:tcBorders>
          </w:tcPr>
          <w:p w14:paraId="369EA18E" w14:textId="77777777" w:rsidR="000E2DF8" w:rsidRPr="000E2DF8" w:rsidRDefault="000E2DF8" w:rsidP="000E2DF8">
            <w:pPr>
              <w:spacing w:after="0" w:line="240" w:lineRule="auto"/>
              <w:rPr>
                <w:rFonts w:ascii="Times New Roman" w:eastAsia="Times New Roman" w:hAnsi="Times New Roman"/>
                <w:sz w:val="24"/>
                <w:szCs w:val="24"/>
                <w:lang w:eastAsia="lv-LV"/>
              </w:rPr>
            </w:pPr>
          </w:p>
        </w:tc>
        <w:tc>
          <w:tcPr>
            <w:tcW w:w="272" w:type="dxa"/>
          </w:tcPr>
          <w:p w14:paraId="7EA88399" w14:textId="77777777" w:rsidR="000E2DF8" w:rsidRPr="000E2DF8" w:rsidRDefault="000E2DF8" w:rsidP="000E2DF8">
            <w:pPr>
              <w:spacing w:after="0" w:line="240" w:lineRule="auto"/>
              <w:rPr>
                <w:rFonts w:ascii="Times New Roman" w:eastAsia="Times New Roman" w:hAnsi="Times New Roman"/>
                <w:sz w:val="24"/>
                <w:szCs w:val="24"/>
                <w:lang w:eastAsia="lv-LV"/>
              </w:rPr>
            </w:pPr>
          </w:p>
        </w:tc>
        <w:tc>
          <w:tcPr>
            <w:tcW w:w="1676" w:type="dxa"/>
            <w:tcBorders>
              <w:top w:val="nil"/>
              <w:left w:val="nil"/>
              <w:bottom w:val="single" w:sz="4" w:space="0" w:color="auto"/>
              <w:right w:val="nil"/>
            </w:tcBorders>
          </w:tcPr>
          <w:p w14:paraId="21CD7B92" w14:textId="77777777" w:rsidR="000E2DF8" w:rsidRPr="000E2DF8" w:rsidRDefault="000E2DF8" w:rsidP="000E2DF8">
            <w:pPr>
              <w:spacing w:after="0" w:line="240" w:lineRule="auto"/>
              <w:rPr>
                <w:rFonts w:ascii="Times New Roman" w:eastAsia="Times New Roman" w:hAnsi="Times New Roman"/>
                <w:sz w:val="24"/>
                <w:szCs w:val="24"/>
                <w:lang w:eastAsia="lv-LV"/>
              </w:rPr>
            </w:pPr>
          </w:p>
        </w:tc>
      </w:tr>
      <w:tr w:rsidR="000E2DF8" w:rsidRPr="000E2DF8" w14:paraId="649375C6" w14:textId="77777777" w:rsidTr="000E2DF8">
        <w:tc>
          <w:tcPr>
            <w:tcW w:w="4077" w:type="dxa"/>
            <w:hideMark/>
          </w:tcPr>
          <w:p w14:paraId="1E5C5324" w14:textId="77777777" w:rsidR="000E2DF8" w:rsidRPr="000E2DF8" w:rsidRDefault="000E2DF8" w:rsidP="000E2DF8">
            <w:pPr>
              <w:spacing w:after="0" w:line="240" w:lineRule="auto"/>
              <w:jc w:val="center"/>
              <w:rPr>
                <w:rFonts w:ascii="Times New Roman" w:eastAsia="Times New Roman" w:hAnsi="Times New Roman"/>
                <w:sz w:val="16"/>
                <w:szCs w:val="16"/>
                <w:lang w:eastAsia="lv-LV"/>
              </w:rPr>
            </w:pPr>
            <w:r w:rsidRPr="000E2DF8">
              <w:rPr>
                <w:rFonts w:ascii="Times New Roman" w:eastAsia="Times New Roman" w:hAnsi="Times New Roman"/>
                <w:sz w:val="16"/>
                <w:szCs w:val="16"/>
                <w:lang w:eastAsia="lv-LV"/>
              </w:rPr>
              <w:t>Uzņēmums, amats</w:t>
            </w:r>
          </w:p>
        </w:tc>
        <w:tc>
          <w:tcPr>
            <w:tcW w:w="1843" w:type="dxa"/>
            <w:tcBorders>
              <w:top w:val="single" w:sz="4" w:space="0" w:color="auto"/>
              <w:left w:val="nil"/>
              <w:bottom w:val="nil"/>
              <w:right w:val="nil"/>
            </w:tcBorders>
            <w:hideMark/>
          </w:tcPr>
          <w:p w14:paraId="56EE5296" w14:textId="77777777" w:rsidR="000E2DF8" w:rsidRPr="000E2DF8" w:rsidRDefault="000E2DF8" w:rsidP="000E2DF8">
            <w:pPr>
              <w:spacing w:after="0" w:line="240" w:lineRule="auto"/>
              <w:jc w:val="center"/>
              <w:rPr>
                <w:rFonts w:ascii="Times New Roman" w:eastAsia="Times New Roman" w:hAnsi="Times New Roman"/>
                <w:sz w:val="24"/>
                <w:szCs w:val="24"/>
                <w:lang w:eastAsia="lv-LV"/>
              </w:rPr>
            </w:pPr>
            <w:r w:rsidRPr="000E2DF8">
              <w:rPr>
                <w:rFonts w:ascii="Times New Roman" w:eastAsia="Times New Roman" w:hAnsi="Times New Roman"/>
                <w:sz w:val="16"/>
                <w:szCs w:val="16"/>
                <w:lang w:eastAsia="lv-LV"/>
              </w:rPr>
              <w:t>vārds, uzvārds</w:t>
            </w:r>
          </w:p>
        </w:tc>
        <w:tc>
          <w:tcPr>
            <w:tcW w:w="284" w:type="dxa"/>
          </w:tcPr>
          <w:p w14:paraId="0FE31B6A" w14:textId="77777777" w:rsidR="000E2DF8" w:rsidRPr="000E2DF8" w:rsidRDefault="000E2DF8" w:rsidP="000E2DF8">
            <w:pPr>
              <w:spacing w:after="0" w:line="240" w:lineRule="auto"/>
              <w:rPr>
                <w:rFonts w:ascii="Times New Roman" w:eastAsia="Times New Roman" w:hAnsi="Times New Roman"/>
                <w:sz w:val="24"/>
                <w:szCs w:val="24"/>
                <w:lang w:eastAsia="lv-LV"/>
              </w:rPr>
            </w:pPr>
          </w:p>
        </w:tc>
        <w:tc>
          <w:tcPr>
            <w:tcW w:w="1701" w:type="dxa"/>
            <w:tcBorders>
              <w:top w:val="single" w:sz="4" w:space="0" w:color="auto"/>
              <w:left w:val="nil"/>
              <w:bottom w:val="nil"/>
              <w:right w:val="nil"/>
            </w:tcBorders>
            <w:hideMark/>
          </w:tcPr>
          <w:p w14:paraId="169F5999" w14:textId="77777777" w:rsidR="000E2DF8" w:rsidRPr="000E2DF8" w:rsidRDefault="000E2DF8" w:rsidP="000E2DF8">
            <w:pPr>
              <w:spacing w:after="0" w:line="240" w:lineRule="auto"/>
              <w:jc w:val="center"/>
              <w:rPr>
                <w:rFonts w:ascii="Times New Roman" w:eastAsia="Times New Roman" w:hAnsi="Times New Roman"/>
                <w:sz w:val="16"/>
                <w:szCs w:val="16"/>
                <w:lang w:eastAsia="lv-LV"/>
              </w:rPr>
            </w:pPr>
            <w:r w:rsidRPr="000E2DF8">
              <w:rPr>
                <w:rFonts w:ascii="Times New Roman" w:eastAsia="Times New Roman" w:hAnsi="Times New Roman"/>
                <w:sz w:val="16"/>
                <w:szCs w:val="16"/>
                <w:lang w:eastAsia="lv-LV"/>
              </w:rPr>
              <w:t>paraksts</w:t>
            </w:r>
          </w:p>
        </w:tc>
        <w:tc>
          <w:tcPr>
            <w:tcW w:w="272" w:type="dxa"/>
          </w:tcPr>
          <w:p w14:paraId="7A3CFCDF" w14:textId="77777777" w:rsidR="000E2DF8" w:rsidRPr="000E2DF8" w:rsidRDefault="000E2DF8" w:rsidP="000E2DF8">
            <w:pPr>
              <w:spacing w:after="0" w:line="240" w:lineRule="auto"/>
              <w:jc w:val="center"/>
              <w:rPr>
                <w:rFonts w:ascii="Times New Roman" w:eastAsia="Times New Roman" w:hAnsi="Times New Roman"/>
                <w:sz w:val="16"/>
                <w:szCs w:val="16"/>
                <w:lang w:eastAsia="lv-LV"/>
              </w:rPr>
            </w:pPr>
          </w:p>
        </w:tc>
        <w:tc>
          <w:tcPr>
            <w:tcW w:w="1676" w:type="dxa"/>
            <w:tcBorders>
              <w:top w:val="single" w:sz="4" w:space="0" w:color="auto"/>
              <w:left w:val="nil"/>
              <w:bottom w:val="nil"/>
              <w:right w:val="nil"/>
            </w:tcBorders>
            <w:hideMark/>
          </w:tcPr>
          <w:p w14:paraId="10BE035B" w14:textId="77777777" w:rsidR="000E2DF8" w:rsidRPr="000E2DF8" w:rsidRDefault="000E2DF8" w:rsidP="000E2DF8">
            <w:pPr>
              <w:spacing w:after="0" w:line="240" w:lineRule="auto"/>
              <w:jc w:val="center"/>
              <w:rPr>
                <w:rFonts w:ascii="Times New Roman" w:eastAsia="Times New Roman" w:hAnsi="Times New Roman"/>
                <w:sz w:val="16"/>
                <w:szCs w:val="16"/>
                <w:lang w:eastAsia="lv-LV"/>
              </w:rPr>
            </w:pPr>
            <w:r w:rsidRPr="000E2DF8">
              <w:rPr>
                <w:rFonts w:ascii="Times New Roman" w:eastAsia="Times New Roman" w:hAnsi="Times New Roman"/>
                <w:sz w:val="16"/>
                <w:szCs w:val="16"/>
                <w:lang w:eastAsia="lv-LV"/>
              </w:rPr>
              <w:t>datums</w:t>
            </w:r>
          </w:p>
        </w:tc>
      </w:tr>
    </w:tbl>
    <w:p w14:paraId="081A2438" w14:textId="77777777" w:rsidR="000E2DF8" w:rsidRPr="000E2DF8" w:rsidRDefault="000E2DF8" w:rsidP="000E2DF8">
      <w:pPr>
        <w:rPr>
          <w:rFonts w:ascii="Times New Roman" w:hAnsi="Times New Roman"/>
          <w:sz w:val="24"/>
          <w:szCs w:val="24"/>
        </w:rPr>
      </w:pPr>
      <w:r w:rsidRPr="000E2DF8">
        <w:rPr>
          <w:rFonts w:ascii="Times New Roman" w:hAnsi="Times New Roman"/>
          <w:b/>
          <w:smallCaps/>
          <w:sz w:val="24"/>
          <w:szCs w:val="24"/>
        </w:rPr>
        <w:t>Pieņēma</w:t>
      </w:r>
      <w:r w:rsidRPr="000E2DF8">
        <w:rPr>
          <w:rFonts w:ascii="Times New Roman" w:hAnsi="Times New Roman"/>
          <w:sz w:val="24"/>
          <w:szCs w:val="24"/>
        </w:rPr>
        <w:t>:</w:t>
      </w:r>
    </w:p>
    <w:tbl>
      <w:tblPr>
        <w:tblW w:w="0" w:type="auto"/>
        <w:tblLook w:val="04A0" w:firstRow="1" w:lastRow="0" w:firstColumn="1" w:lastColumn="0" w:noHBand="0" w:noVBand="1"/>
      </w:tblPr>
      <w:tblGrid>
        <w:gridCol w:w="3850"/>
        <w:gridCol w:w="1747"/>
        <w:gridCol w:w="279"/>
        <w:gridCol w:w="1619"/>
        <w:gridCol w:w="268"/>
        <w:gridCol w:w="1591"/>
      </w:tblGrid>
      <w:tr w:rsidR="000E2DF8" w:rsidRPr="000E2DF8" w14:paraId="29058AAE" w14:textId="77777777" w:rsidTr="000E2DF8">
        <w:tc>
          <w:tcPr>
            <w:tcW w:w="4077" w:type="dxa"/>
            <w:vAlign w:val="bottom"/>
          </w:tcPr>
          <w:p w14:paraId="6DEC3269" w14:textId="77777777" w:rsidR="000E2DF8" w:rsidRPr="000E2DF8" w:rsidRDefault="000E2DF8" w:rsidP="000E2DF8">
            <w:pPr>
              <w:spacing w:after="0" w:line="240" w:lineRule="auto"/>
              <w:jc w:val="center"/>
              <w:rPr>
                <w:rFonts w:ascii="Times New Roman" w:eastAsia="Times New Roman" w:hAnsi="Times New Roman"/>
                <w:sz w:val="24"/>
                <w:szCs w:val="24"/>
                <w:lang w:eastAsia="lv-LV"/>
              </w:rPr>
            </w:pPr>
          </w:p>
          <w:p w14:paraId="1956DD95" w14:textId="77777777" w:rsidR="000E2DF8" w:rsidRPr="000E2DF8" w:rsidRDefault="000E2DF8" w:rsidP="000E2DF8">
            <w:pPr>
              <w:spacing w:after="0" w:line="240" w:lineRule="auto"/>
              <w:jc w:val="center"/>
              <w:rPr>
                <w:rFonts w:ascii="Times New Roman" w:eastAsia="Times New Roman" w:hAnsi="Times New Roman"/>
                <w:sz w:val="24"/>
                <w:szCs w:val="24"/>
                <w:lang w:eastAsia="lv-LV"/>
              </w:rPr>
            </w:pPr>
            <w:r w:rsidRPr="000E2DF8">
              <w:rPr>
                <w:rFonts w:ascii="Times New Roman" w:eastAsia="Times New Roman" w:hAnsi="Times New Roman"/>
                <w:sz w:val="24"/>
                <w:szCs w:val="24"/>
                <w:lang w:eastAsia="lv-LV"/>
              </w:rPr>
              <w:t xml:space="preserve">VSIA “Paula Stradiņa klīniskās universitātes slimnīca” </w:t>
            </w:r>
          </w:p>
        </w:tc>
        <w:tc>
          <w:tcPr>
            <w:tcW w:w="1843" w:type="dxa"/>
            <w:tcBorders>
              <w:top w:val="nil"/>
              <w:left w:val="nil"/>
              <w:bottom w:val="single" w:sz="4" w:space="0" w:color="auto"/>
              <w:right w:val="nil"/>
            </w:tcBorders>
            <w:vAlign w:val="bottom"/>
          </w:tcPr>
          <w:p w14:paraId="347F6549" w14:textId="77777777" w:rsidR="000E2DF8" w:rsidRPr="000E2DF8" w:rsidRDefault="000E2DF8" w:rsidP="000E2DF8">
            <w:pPr>
              <w:spacing w:after="0" w:line="240" w:lineRule="auto"/>
              <w:jc w:val="center"/>
              <w:rPr>
                <w:rFonts w:ascii="Times New Roman" w:eastAsia="Times New Roman" w:hAnsi="Times New Roman"/>
                <w:sz w:val="24"/>
                <w:szCs w:val="24"/>
                <w:lang w:eastAsia="lv-LV"/>
              </w:rPr>
            </w:pPr>
          </w:p>
        </w:tc>
        <w:tc>
          <w:tcPr>
            <w:tcW w:w="284" w:type="dxa"/>
          </w:tcPr>
          <w:p w14:paraId="165D784A" w14:textId="77777777" w:rsidR="000E2DF8" w:rsidRPr="000E2DF8" w:rsidRDefault="000E2DF8" w:rsidP="000E2DF8">
            <w:pPr>
              <w:spacing w:after="0" w:line="240" w:lineRule="auto"/>
              <w:rPr>
                <w:rFonts w:ascii="Times New Roman" w:eastAsia="Times New Roman" w:hAnsi="Times New Roman"/>
                <w:sz w:val="24"/>
                <w:szCs w:val="24"/>
                <w:lang w:eastAsia="lv-LV"/>
              </w:rPr>
            </w:pPr>
          </w:p>
        </w:tc>
        <w:tc>
          <w:tcPr>
            <w:tcW w:w="1701" w:type="dxa"/>
            <w:tcBorders>
              <w:top w:val="nil"/>
              <w:left w:val="nil"/>
              <w:bottom w:val="single" w:sz="4" w:space="0" w:color="auto"/>
              <w:right w:val="nil"/>
            </w:tcBorders>
          </w:tcPr>
          <w:p w14:paraId="1ADC6F66" w14:textId="77777777" w:rsidR="000E2DF8" w:rsidRPr="000E2DF8" w:rsidRDefault="000E2DF8" w:rsidP="000E2DF8">
            <w:pPr>
              <w:spacing w:after="0" w:line="240" w:lineRule="auto"/>
              <w:rPr>
                <w:rFonts w:ascii="Times New Roman" w:eastAsia="Times New Roman" w:hAnsi="Times New Roman"/>
                <w:sz w:val="24"/>
                <w:szCs w:val="24"/>
                <w:lang w:eastAsia="lv-LV"/>
              </w:rPr>
            </w:pPr>
          </w:p>
        </w:tc>
        <w:tc>
          <w:tcPr>
            <w:tcW w:w="272" w:type="dxa"/>
          </w:tcPr>
          <w:p w14:paraId="15AA5E98" w14:textId="77777777" w:rsidR="000E2DF8" w:rsidRPr="000E2DF8" w:rsidRDefault="000E2DF8" w:rsidP="000E2DF8">
            <w:pPr>
              <w:spacing w:after="0" w:line="240" w:lineRule="auto"/>
              <w:rPr>
                <w:rFonts w:ascii="Times New Roman" w:eastAsia="Times New Roman" w:hAnsi="Times New Roman"/>
                <w:sz w:val="24"/>
                <w:szCs w:val="24"/>
                <w:lang w:eastAsia="lv-LV"/>
              </w:rPr>
            </w:pPr>
          </w:p>
        </w:tc>
        <w:tc>
          <w:tcPr>
            <w:tcW w:w="1676" w:type="dxa"/>
            <w:tcBorders>
              <w:top w:val="nil"/>
              <w:left w:val="nil"/>
              <w:bottom w:val="single" w:sz="4" w:space="0" w:color="auto"/>
              <w:right w:val="nil"/>
            </w:tcBorders>
          </w:tcPr>
          <w:p w14:paraId="43FBAC15" w14:textId="77777777" w:rsidR="000E2DF8" w:rsidRPr="000E2DF8" w:rsidRDefault="000E2DF8" w:rsidP="000E2DF8">
            <w:pPr>
              <w:spacing w:after="0" w:line="240" w:lineRule="auto"/>
              <w:rPr>
                <w:rFonts w:ascii="Times New Roman" w:eastAsia="Times New Roman" w:hAnsi="Times New Roman"/>
                <w:sz w:val="24"/>
                <w:szCs w:val="24"/>
                <w:lang w:eastAsia="lv-LV"/>
              </w:rPr>
            </w:pPr>
          </w:p>
        </w:tc>
      </w:tr>
      <w:tr w:rsidR="000E2DF8" w:rsidRPr="000E2DF8" w14:paraId="53810F9A" w14:textId="77777777" w:rsidTr="000E2DF8">
        <w:tc>
          <w:tcPr>
            <w:tcW w:w="4077" w:type="dxa"/>
          </w:tcPr>
          <w:p w14:paraId="54A60203" w14:textId="77777777" w:rsidR="000E2DF8" w:rsidRPr="000E2DF8" w:rsidRDefault="000E2DF8" w:rsidP="000E2DF8">
            <w:pPr>
              <w:spacing w:after="0" w:line="240" w:lineRule="auto"/>
              <w:rPr>
                <w:rFonts w:ascii="Times New Roman" w:eastAsia="Times New Roman" w:hAnsi="Times New Roman"/>
                <w:sz w:val="24"/>
                <w:szCs w:val="24"/>
                <w:lang w:eastAsia="lv-LV"/>
              </w:rPr>
            </w:pPr>
          </w:p>
        </w:tc>
        <w:tc>
          <w:tcPr>
            <w:tcW w:w="1843" w:type="dxa"/>
            <w:tcBorders>
              <w:top w:val="single" w:sz="4" w:space="0" w:color="auto"/>
              <w:left w:val="nil"/>
              <w:bottom w:val="nil"/>
              <w:right w:val="nil"/>
            </w:tcBorders>
            <w:hideMark/>
          </w:tcPr>
          <w:p w14:paraId="7FA80DE5" w14:textId="77777777" w:rsidR="000E2DF8" w:rsidRPr="000E2DF8" w:rsidRDefault="000E2DF8" w:rsidP="000E2DF8">
            <w:pPr>
              <w:spacing w:after="0" w:line="240" w:lineRule="auto"/>
              <w:jc w:val="center"/>
              <w:rPr>
                <w:rFonts w:ascii="Times New Roman" w:eastAsia="Times New Roman" w:hAnsi="Times New Roman"/>
                <w:sz w:val="24"/>
                <w:szCs w:val="24"/>
                <w:lang w:eastAsia="lv-LV"/>
              </w:rPr>
            </w:pPr>
            <w:r w:rsidRPr="000E2DF8">
              <w:rPr>
                <w:rFonts w:ascii="Times New Roman" w:eastAsia="Times New Roman" w:hAnsi="Times New Roman"/>
                <w:sz w:val="16"/>
                <w:szCs w:val="16"/>
                <w:lang w:eastAsia="lv-LV"/>
              </w:rPr>
              <w:t>vārds, uzvārds</w:t>
            </w:r>
          </w:p>
        </w:tc>
        <w:tc>
          <w:tcPr>
            <w:tcW w:w="284" w:type="dxa"/>
          </w:tcPr>
          <w:p w14:paraId="6D29FE1A" w14:textId="77777777" w:rsidR="000E2DF8" w:rsidRPr="000E2DF8" w:rsidRDefault="000E2DF8" w:rsidP="000E2DF8">
            <w:pPr>
              <w:spacing w:after="0" w:line="240" w:lineRule="auto"/>
              <w:rPr>
                <w:rFonts w:ascii="Times New Roman" w:eastAsia="Times New Roman" w:hAnsi="Times New Roman"/>
                <w:sz w:val="24"/>
                <w:szCs w:val="24"/>
                <w:lang w:eastAsia="lv-LV"/>
              </w:rPr>
            </w:pPr>
          </w:p>
        </w:tc>
        <w:tc>
          <w:tcPr>
            <w:tcW w:w="1701" w:type="dxa"/>
            <w:tcBorders>
              <w:top w:val="single" w:sz="4" w:space="0" w:color="auto"/>
              <w:left w:val="nil"/>
              <w:bottom w:val="nil"/>
              <w:right w:val="nil"/>
            </w:tcBorders>
            <w:hideMark/>
          </w:tcPr>
          <w:p w14:paraId="7F062BA5" w14:textId="77777777" w:rsidR="000E2DF8" w:rsidRPr="000E2DF8" w:rsidRDefault="000E2DF8" w:rsidP="000E2DF8">
            <w:pPr>
              <w:spacing w:after="0" w:line="240" w:lineRule="auto"/>
              <w:jc w:val="center"/>
              <w:rPr>
                <w:rFonts w:ascii="Times New Roman" w:eastAsia="Times New Roman" w:hAnsi="Times New Roman"/>
                <w:sz w:val="16"/>
                <w:szCs w:val="16"/>
                <w:lang w:eastAsia="lv-LV"/>
              </w:rPr>
            </w:pPr>
            <w:r w:rsidRPr="000E2DF8">
              <w:rPr>
                <w:rFonts w:ascii="Times New Roman" w:eastAsia="Times New Roman" w:hAnsi="Times New Roman"/>
                <w:sz w:val="16"/>
                <w:szCs w:val="16"/>
                <w:lang w:eastAsia="lv-LV"/>
              </w:rPr>
              <w:t>paraksts</w:t>
            </w:r>
          </w:p>
        </w:tc>
        <w:tc>
          <w:tcPr>
            <w:tcW w:w="272" w:type="dxa"/>
          </w:tcPr>
          <w:p w14:paraId="2AC5510E" w14:textId="77777777" w:rsidR="000E2DF8" w:rsidRPr="000E2DF8" w:rsidRDefault="000E2DF8" w:rsidP="000E2DF8">
            <w:pPr>
              <w:spacing w:after="0" w:line="240" w:lineRule="auto"/>
              <w:jc w:val="center"/>
              <w:rPr>
                <w:rFonts w:ascii="Times New Roman" w:eastAsia="Times New Roman" w:hAnsi="Times New Roman"/>
                <w:sz w:val="16"/>
                <w:szCs w:val="16"/>
                <w:lang w:eastAsia="lv-LV"/>
              </w:rPr>
            </w:pPr>
          </w:p>
        </w:tc>
        <w:tc>
          <w:tcPr>
            <w:tcW w:w="1676" w:type="dxa"/>
            <w:tcBorders>
              <w:top w:val="single" w:sz="4" w:space="0" w:color="auto"/>
              <w:left w:val="nil"/>
              <w:bottom w:val="nil"/>
              <w:right w:val="nil"/>
            </w:tcBorders>
            <w:hideMark/>
          </w:tcPr>
          <w:p w14:paraId="6EC34027" w14:textId="77777777" w:rsidR="000E2DF8" w:rsidRPr="000E2DF8" w:rsidRDefault="000E2DF8" w:rsidP="000E2DF8">
            <w:pPr>
              <w:spacing w:after="0" w:line="240" w:lineRule="auto"/>
              <w:jc w:val="center"/>
              <w:rPr>
                <w:rFonts w:ascii="Times New Roman" w:eastAsia="Times New Roman" w:hAnsi="Times New Roman"/>
                <w:sz w:val="16"/>
                <w:szCs w:val="16"/>
                <w:lang w:eastAsia="lv-LV"/>
              </w:rPr>
            </w:pPr>
            <w:r w:rsidRPr="000E2DF8">
              <w:rPr>
                <w:rFonts w:ascii="Times New Roman" w:eastAsia="Times New Roman" w:hAnsi="Times New Roman"/>
                <w:sz w:val="16"/>
                <w:szCs w:val="16"/>
                <w:lang w:eastAsia="lv-LV"/>
              </w:rPr>
              <w:t>datums</w:t>
            </w:r>
          </w:p>
        </w:tc>
      </w:tr>
    </w:tbl>
    <w:p w14:paraId="19407578" w14:textId="77777777" w:rsidR="000E2DF8" w:rsidRPr="000E2DF8" w:rsidRDefault="000E2DF8" w:rsidP="000E2DF8"/>
    <w:p w14:paraId="58E72CFF" w14:textId="77777777" w:rsidR="000E2DF8" w:rsidRPr="000E2DF8" w:rsidRDefault="000E2DF8" w:rsidP="000E2DF8">
      <w:pPr>
        <w:suppressAutoHyphens/>
        <w:autoSpaceDN w:val="0"/>
        <w:spacing w:after="0"/>
        <w:jc w:val="center"/>
        <w:rPr>
          <w:rFonts w:ascii="Times New Roman" w:hAnsi="Times New Roman"/>
          <w:b/>
          <w:sz w:val="24"/>
          <w:szCs w:val="24"/>
        </w:rPr>
      </w:pPr>
      <w:r w:rsidRPr="000E2DF8">
        <w:br w:type="page"/>
      </w:r>
      <w:r w:rsidRPr="000E2DF8">
        <w:rPr>
          <w:rFonts w:ascii="Times New Roman" w:hAnsi="Times New Roman"/>
          <w:b/>
          <w:sz w:val="24"/>
          <w:szCs w:val="24"/>
        </w:rPr>
        <w:lastRenderedPageBreak/>
        <w:t xml:space="preserve">PIEGĀDES AKTS </w:t>
      </w:r>
      <w:r w:rsidRPr="000E2DF8">
        <w:rPr>
          <w:rFonts w:ascii="Times New Roman" w:hAnsi="Times New Roman"/>
          <w:i/>
          <w:sz w:val="24"/>
          <w:szCs w:val="24"/>
        </w:rPr>
        <w:t>(veidne)</w:t>
      </w:r>
    </w:p>
    <w:p w14:paraId="37B61984" w14:textId="77777777" w:rsidR="000E2DF8" w:rsidRPr="000E2DF8" w:rsidRDefault="000E2DF8" w:rsidP="000E2DF8">
      <w:pPr>
        <w:suppressAutoHyphens/>
        <w:autoSpaceDN w:val="0"/>
        <w:spacing w:after="0"/>
        <w:jc w:val="center"/>
        <w:rPr>
          <w:rFonts w:ascii="Times New Roman" w:hAnsi="Times New Roman"/>
          <w:b/>
          <w:sz w:val="24"/>
          <w:szCs w:val="24"/>
        </w:rPr>
      </w:pPr>
    </w:p>
    <w:p w14:paraId="5FFD9F7D" w14:textId="77777777" w:rsidR="000E2DF8" w:rsidRPr="000E2DF8" w:rsidRDefault="000E2DF8" w:rsidP="000E2DF8">
      <w:pPr>
        <w:suppressAutoHyphens/>
        <w:autoSpaceDN w:val="0"/>
        <w:spacing w:after="0"/>
        <w:rPr>
          <w:rFonts w:ascii="Times New Roman" w:hAnsi="Times New Roman"/>
          <w:sz w:val="24"/>
          <w:szCs w:val="24"/>
        </w:rPr>
      </w:pPr>
    </w:p>
    <w:p w14:paraId="1FDC63A4" w14:textId="77777777" w:rsidR="000E2DF8" w:rsidRPr="000E2DF8" w:rsidRDefault="000E2DF8" w:rsidP="000E2DF8">
      <w:pPr>
        <w:suppressAutoHyphens/>
        <w:autoSpaceDN w:val="0"/>
        <w:spacing w:after="0"/>
        <w:rPr>
          <w:rFonts w:ascii="Times New Roman" w:hAnsi="Times New Roman"/>
          <w:sz w:val="24"/>
          <w:szCs w:val="24"/>
        </w:rPr>
      </w:pPr>
      <w:r w:rsidRPr="000E2DF8">
        <w:rPr>
          <w:rFonts w:ascii="Times New Roman" w:hAnsi="Times New Roman"/>
          <w:sz w:val="24"/>
          <w:szCs w:val="24"/>
        </w:rPr>
        <w:t>20___.gada_____.______________</w:t>
      </w:r>
    </w:p>
    <w:p w14:paraId="64E74D43" w14:textId="77777777" w:rsidR="000E2DF8" w:rsidRPr="000E2DF8" w:rsidRDefault="000E2DF8" w:rsidP="000E2DF8">
      <w:pPr>
        <w:suppressAutoHyphens/>
        <w:autoSpaceDN w:val="0"/>
        <w:spacing w:after="0"/>
        <w:rPr>
          <w:rFonts w:ascii="Times New Roman" w:hAnsi="Times New Roman"/>
          <w:sz w:val="24"/>
          <w:szCs w:val="24"/>
        </w:rPr>
      </w:pPr>
    </w:p>
    <w:p w14:paraId="188BF682" w14:textId="77777777" w:rsidR="000E2DF8" w:rsidRPr="000E2DF8" w:rsidRDefault="000E2DF8" w:rsidP="000E2DF8">
      <w:pPr>
        <w:keepNext/>
        <w:spacing w:after="0" w:line="240" w:lineRule="auto"/>
        <w:ind w:firstLine="567"/>
        <w:outlineLvl w:val="0"/>
        <w:rPr>
          <w:rFonts w:ascii="Times New Roman" w:eastAsia="Times New Roman" w:hAnsi="Times New Roman"/>
          <w:b/>
          <w:bCs/>
          <w:i/>
          <w:iCs/>
          <w:sz w:val="24"/>
          <w:szCs w:val="24"/>
          <w:lang w:eastAsia="lv-LV"/>
        </w:rPr>
      </w:pPr>
      <w:r w:rsidRPr="000E2DF8">
        <w:rPr>
          <w:rFonts w:ascii="Times New Roman" w:eastAsia="Times New Roman" w:hAnsi="Times New Roman"/>
          <w:b/>
          <w:bCs/>
          <w:i/>
          <w:iCs/>
          <w:sz w:val="24"/>
          <w:szCs w:val="24"/>
          <w:lang w:eastAsia="lv-LV"/>
        </w:rPr>
        <w:t>Par medicīnas ierīces piegādi</w:t>
      </w:r>
    </w:p>
    <w:p w14:paraId="4C7C93AC" w14:textId="77777777" w:rsidR="000E2DF8" w:rsidRPr="000E2DF8" w:rsidRDefault="000E2DF8" w:rsidP="000E2DF8">
      <w:pPr>
        <w:suppressAutoHyphens/>
        <w:autoSpaceDN w:val="0"/>
        <w:spacing w:after="0"/>
        <w:rPr>
          <w:rFonts w:ascii="Times New Roman" w:hAnsi="Times New Roman"/>
          <w:sz w:val="24"/>
          <w:szCs w:val="24"/>
          <w:lang w:eastAsia="lv-LV"/>
        </w:rPr>
      </w:pPr>
    </w:p>
    <w:p w14:paraId="6239FB09" w14:textId="77777777" w:rsidR="000E2DF8" w:rsidRPr="000E2DF8" w:rsidRDefault="000E2DF8" w:rsidP="000E2DF8">
      <w:pPr>
        <w:suppressAutoHyphens/>
        <w:autoSpaceDN w:val="0"/>
        <w:rPr>
          <w:rFonts w:ascii="Times New Roman" w:hAnsi="Times New Roman"/>
          <w:sz w:val="24"/>
          <w:szCs w:val="24"/>
          <w:lang w:eastAsia="lv-LV"/>
        </w:rPr>
      </w:pPr>
      <w:r w:rsidRPr="000E2DF8">
        <w:rPr>
          <w:rFonts w:ascii="Times New Roman" w:hAnsi="Times New Roman"/>
          <w:sz w:val="24"/>
          <w:szCs w:val="24"/>
          <w:lang w:eastAsia="lv-LV"/>
        </w:rPr>
        <w:t xml:space="preserve">Saskaņā ar noslēgto līgumu Nr. SKUS __________, </w:t>
      </w:r>
    </w:p>
    <w:p w14:paraId="65606208" w14:textId="77777777" w:rsidR="000E2DF8" w:rsidRPr="000E2DF8" w:rsidRDefault="000E2DF8" w:rsidP="000E2DF8">
      <w:pPr>
        <w:pBdr>
          <w:bottom w:val="single" w:sz="12" w:space="1" w:color="000000"/>
        </w:pBdr>
        <w:suppressAutoHyphens/>
        <w:autoSpaceDN w:val="0"/>
        <w:spacing w:after="0"/>
        <w:rPr>
          <w:rFonts w:ascii="Times New Roman" w:hAnsi="Times New Roman"/>
          <w:sz w:val="24"/>
          <w:szCs w:val="24"/>
        </w:rPr>
      </w:pPr>
    </w:p>
    <w:p w14:paraId="3D9DBDF9" w14:textId="77777777" w:rsidR="000E2DF8" w:rsidRPr="000E2DF8" w:rsidRDefault="000E2DF8" w:rsidP="000E2DF8">
      <w:pPr>
        <w:suppressAutoHyphens/>
        <w:autoSpaceDN w:val="0"/>
        <w:spacing w:after="0"/>
        <w:jc w:val="center"/>
        <w:rPr>
          <w:rFonts w:ascii="Times New Roman" w:hAnsi="Times New Roman"/>
          <w:sz w:val="24"/>
          <w:szCs w:val="24"/>
        </w:rPr>
      </w:pPr>
      <w:r w:rsidRPr="000E2DF8">
        <w:rPr>
          <w:rFonts w:ascii="Times New Roman" w:hAnsi="Times New Roman"/>
          <w:sz w:val="24"/>
          <w:szCs w:val="24"/>
        </w:rPr>
        <w:t xml:space="preserve">(uzņēmuma nosaukums, </w:t>
      </w:r>
      <w:proofErr w:type="spellStart"/>
      <w:r w:rsidRPr="000E2DF8">
        <w:rPr>
          <w:rFonts w:ascii="Times New Roman" w:hAnsi="Times New Roman"/>
          <w:sz w:val="24"/>
          <w:szCs w:val="24"/>
        </w:rPr>
        <w:t>reģ.Nr</w:t>
      </w:r>
      <w:proofErr w:type="spellEnd"/>
      <w:r w:rsidRPr="000E2DF8">
        <w:rPr>
          <w:rFonts w:ascii="Times New Roman" w:hAnsi="Times New Roman"/>
          <w:sz w:val="24"/>
          <w:szCs w:val="24"/>
        </w:rPr>
        <w:t>.,)</w:t>
      </w:r>
    </w:p>
    <w:p w14:paraId="678DD6F7" w14:textId="77777777" w:rsidR="000E2DF8" w:rsidRPr="000E2DF8" w:rsidRDefault="000E2DF8" w:rsidP="000E2DF8">
      <w:pPr>
        <w:suppressAutoHyphens/>
        <w:autoSpaceDN w:val="0"/>
        <w:spacing w:after="0"/>
        <w:rPr>
          <w:rFonts w:ascii="Times New Roman" w:hAnsi="Times New Roman"/>
          <w:sz w:val="24"/>
          <w:szCs w:val="24"/>
        </w:rPr>
      </w:pPr>
    </w:p>
    <w:p w14:paraId="477CB5F2" w14:textId="77777777" w:rsidR="000E2DF8" w:rsidRPr="000E2DF8" w:rsidRDefault="000E2DF8" w:rsidP="000E2DF8">
      <w:pPr>
        <w:suppressAutoHyphens/>
        <w:autoSpaceDN w:val="0"/>
        <w:spacing w:after="0"/>
        <w:rPr>
          <w:rFonts w:ascii="Times New Roman" w:hAnsi="Times New Roman"/>
          <w:sz w:val="24"/>
          <w:szCs w:val="24"/>
        </w:rPr>
      </w:pPr>
      <w:r w:rsidRPr="000E2DF8">
        <w:rPr>
          <w:rFonts w:ascii="Times New Roman" w:hAnsi="Times New Roman"/>
          <w:b/>
          <w:sz w:val="24"/>
          <w:szCs w:val="24"/>
          <w:u w:val="single"/>
        </w:rPr>
        <w:t>piegādāja</w:t>
      </w:r>
      <w:r w:rsidRPr="000E2DF8">
        <w:rPr>
          <w:rFonts w:ascii="Times New Roman" w:hAnsi="Times New Roman"/>
          <w:sz w:val="24"/>
          <w:szCs w:val="24"/>
        </w:rPr>
        <w:t xml:space="preserve"> un </w:t>
      </w:r>
    </w:p>
    <w:p w14:paraId="165CD431" w14:textId="77777777" w:rsidR="000E2DF8" w:rsidRPr="000E2DF8" w:rsidRDefault="000E2DF8" w:rsidP="000E2DF8">
      <w:pPr>
        <w:suppressAutoHyphens/>
        <w:autoSpaceDN w:val="0"/>
        <w:spacing w:after="0"/>
        <w:rPr>
          <w:rFonts w:ascii="Times New Roman" w:hAnsi="Times New Roman"/>
          <w:sz w:val="24"/>
          <w:szCs w:val="24"/>
        </w:rPr>
      </w:pPr>
    </w:p>
    <w:p w14:paraId="02451606" w14:textId="77777777" w:rsidR="000E2DF8" w:rsidRPr="000E2DF8" w:rsidRDefault="000E2DF8" w:rsidP="000E2DF8">
      <w:pPr>
        <w:pBdr>
          <w:bottom w:val="single" w:sz="12" w:space="1" w:color="000000"/>
        </w:pBdr>
        <w:suppressAutoHyphens/>
        <w:autoSpaceDN w:val="0"/>
        <w:spacing w:after="0"/>
        <w:jc w:val="center"/>
        <w:rPr>
          <w:rFonts w:ascii="Times New Roman" w:hAnsi="Times New Roman"/>
          <w:sz w:val="24"/>
          <w:szCs w:val="24"/>
        </w:rPr>
      </w:pPr>
      <w:r w:rsidRPr="000E2DF8">
        <w:rPr>
          <w:rFonts w:ascii="Times New Roman" w:hAnsi="Times New Roman"/>
          <w:sz w:val="24"/>
          <w:szCs w:val="24"/>
        </w:rPr>
        <w:t xml:space="preserve">VSIA “Paula Stradiņa Klīniskā universitātes slimnīca” </w:t>
      </w:r>
      <w:proofErr w:type="spellStart"/>
      <w:r w:rsidRPr="000E2DF8">
        <w:rPr>
          <w:rFonts w:ascii="Times New Roman" w:hAnsi="Times New Roman"/>
          <w:sz w:val="24"/>
          <w:szCs w:val="24"/>
        </w:rPr>
        <w:t>reģ</w:t>
      </w:r>
      <w:proofErr w:type="spellEnd"/>
      <w:r w:rsidRPr="000E2DF8">
        <w:rPr>
          <w:rFonts w:ascii="Times New Roman" w:hAnsi="Times New Roman"/>
          <w:sz w:val="24"/>
          <w:szCs w:val="24"/>
        </w:rPr>
        <w:t>. Nr. 40003457109</w:t>
      </w:r>
    </w:p>
    <w:p w14:paraId="2F6A9CD4" w14:textId="77777777" w:rsidR="000E2DF8" w:rsidRPr="000E2DF8" w:rsidRDefault="000E2DF8" w:rsidP="000E2DF8">
      <w:pPr>
        <w:suppressAutoHyphens/>
        <w:autoSpaceDN w:val="0"/>
        <w:spacing w:after="0"/>
        <w:jc w:val="center"/>
        <w:rPr>
          <w:rFonts w:ascii="Times New Roman" w:hAnsi="Times New Roman"/>
          <w:sz w:val="24"/>
          <w:szCs w:val="24"/>
        </w:rPr>
      </w:pPr>
      <w:r w:rsidRPr="000E2DF8">
        <w:rPr>
          <w:rFonts w:ascii="Times New Roman" w:hAnsi="Times New Roman"/>
          <w:sz w:val="24"/>
          <w:szCs w:val="24"/>
        </w:rPr>
        <w:t xml:space="preserve">(uzņēmuma nosaukums, </w:t>
      </w:r>
      <w:proofErr w:type="spellStart"/>
      <w:r w:rsidRPr="000E2DF8">
        <w:rPr>
          <w:rFonts w:ascii="Times New Roman" w:hAnsi="Times New Roman"/>
          <w:sz w:val="24"/>
          <w:szCs w:val="24"/>
        </w:rPr>
        <w:t>reģ.Nr</w:t>
      </w:r>
      <w:proofErr w:type="spellEnd"/>
      <w:r w:rsidRPr="000E2DF8">
        <w:rPr>
          <w:rFonts w:ascii="Times New Roman" w:hAnsi="Times New Roman"/>
          <w:sz w:val="24"/>
          <w:szCs w:val="24"/>
        </w:rPr>
        <w:t>.,)</w:t>
      </w:r>
    </w:p>
    <w:p w14:paraId="280F30C9" w14:textId="77777777" w:rsidR="000E2DF8" w:rsidRPr="000E2DF8" w:rsidRDefault="000E2DF8" w:rsidP="000E2DF8">
      <w:pPr>
        <w:suppressAutoHyphens/>
        <w:autoSpaceDN w:val="0"/>
        <w:spacing w:after="0"/>
        <w:rPr>
          <w:rFonts w:ascii="Times New Roman" w:hAnsi="Times New Roman"/>
          <w:sz w:val="24"/>
          <w:szCs w:val="24"/>
        </w:rPr>
      </w:pPr>
    </w:p>
    <w:p w14:paraId="69CF493D" w14:textId="77777777" w:rsidR="000E2DF8" w:rsidRPr="000E2DF8" w:rsidRDefault="000E2DF8" w:rsidP="000E2DF8">
      <w:pPr>
        <w:suppressAutoHyphens/>
        <w:autoSpaceDN w:val="0"/>
        <w:spacing w:after="0"/>
        <w:rPr>
          <w:rFonts w:ascii="Times New Roman" w:hAnsi="Times New Roman"/>
          <w:sz w:val="24"/>
          <w:szCs w:val="24"/>
        </w:rPr>
      </w:pPr>
    </w:p>
    <w:p w14:paraId="5039882B" w14:textId="77777777" w:rsidR="000E2DF8" w:rsidRPr="000E2DF8" w:rsidRDefault="000E2DF8" w:rsidP="000E2DF8">
      <w:pPr>
        <w:suppressAutoHyphens/>
        <w:autoSpaceDN w:val="0"/>
        <w:spacing w:after="0"/>
        <w:rPr>
          <w:rFonts w:ascii="Times New Roman" w:hAnsi="Times New Roman"/>
          <w:sz w:val="24"/>
          <w:szCs w:val="24"/>
        </w:rPr>
      </w:pPr>
      <w:r w:rsidRPr="000E2DF8">
        <w:rPr>
          <w:rFonts w:ascii="Times New Roman" w:hAnsi="Times New Roman"/>
          <w:b/>
          <w:sz w:val="24"/>
          <w:szCs w:val="24"/>
          <w:u w:val="single"/>
        </w:rPr>
        <w:t>saņēma</w:t>
      </w:r>
      <w:r w:rsidRPr="000E2DF8">
        <w:rPr>
          <w:rFonts w:ascii="Times New Roman" w:hAnsi="Times New Roman"/>
          <w:sz w:val="24"/>
          <w:szCs w:val="24"/>
        </w:rPr>
        <w:t>:</w:t>
      </w:r>
    </w:p>
    <w:p w14:paraId="4A29BFC0" w14:textId="77777777" w:rsidR="000E2DF8" w:rsidRPr="000E2DF8" w:rsidRDefault="000E2DF8" w:rsidP="000E2DF8">
      <w:pPr>
        <w:suppressAutoHyphens/>
        <w:autoSpaceDN w:val="0"/>
        <w:spacing w:after="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5221"/>
        <w:gridCol w:w="1310"/>
      </w:tblGrid>
      <w:tr w:rsidR="000E2DF8" w:rsidRPr="000E2DF8" w14:paraId="6C5E448C" w14:textId="77777777" w:rsidTr="000E2DF8">
        <w:trPr>
          <w:jc w:val="center"/>
        </w:trPr>
        <w:tc>
          <w:tcPr>
            <w:tcW w:w="61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EADF254" w14:textId="77777777" w:rsidR="000E2DF8" w:rsidRPr="000E2DF8" w:rsidRDefault="000E2DF8" w:rsidP="000E2DF8">
            <w:pPr>
              <w:suppressAutoHyphens/>
              <w:autoSpaceDN w:val="0"/>
              <w:spacing w:after="0"/>
              <w:jc w:val="center"/>
              <w:rPr>
                <w:rFonts w:ascii="Times New Roman" w:hAnsi="Times New Roman"/>
                <w:b/>
                <w:sz w:val="24"/>
                <w:szCs w:val="24"/>
              </w:rPr>
            </w:pPr>
            <w:r w:rsidRPr="000E2DF8">
              <w:rPr>
                <w:rFonts w:ascii="Times New Roman" w:hAnsi="Times New Roman"/>
                <w:b/>
                <w:sz w:val="24"/>
                <w:szCs w:val="24"/>
              </w:rPr>
              <w:t>Nr.</w:t>
            </w:r>
          </w:p>
        </w:tc>
        <w:tc>
          <w:tcPr>
            <w:tcW w:w="522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2366898" w14:textId="77777777" w:rsidR="000E2DF8" w:rsidRPr="000E2DF8" w:rsidRDefault="000E2DF8" w:rsidP="000E2DF8">
            <w:pPr>
              <w:suppressAutoHyphens/>
              <w:autoSpaceDN w:val="0"/>
              <w:spacing w:after="0"/>
              <w:jc w:val="center"/>
              <w:rPr>
                <w:rFonts w:ascii="Times New Roman" w:hAnsi="Times New Roman"/>
                <w:b/>
                <w:sz w:val="24"/>
                <w:szCs w:val="24"/>
              </w:rPr>
            </w:pPr>
            <w:r w:rsidRPr="000E2DF8">
              <w:rPr>
                <w:rFonts w:ascii="Times New Roman" w:hAnsi="Times New Roman"/>
                <w:b/>
                <w:sz w:val="24"/>
                <w:szCs w:val="24"/>
              </w:rPr>
              <w:t>Nosaukums, ražotājs, modelis, REF kods</w:t>
            </w:r>
          </w:p>
        </w:tc>
        <w:tc>
          <w:tcPr>
            <w:tcW w:w="13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574E28" w14:textId="77777777" w:rsidR="000E2DF8" w:rsidRPr="000E2DF8" w:rsidRDefault="000E2DF8" w:rsidP="000E2DF8">
            <w:pPr>
              <w:suppressAutoHyphens/>
              <w:autoSpaceDN w:val="0"/>
              <w:spacing w:after="0"/>
              <w:jc w:val="center"/>
              <w:rPr>
                <w:rFonts w:ascii="Times New Roman" w:hAnsi="Times New Roman"/>
                <w:b/>
                <w:sz w:val="24"/>
                <w:szCs w:val="24"/>
              </w:rPr>
            </w:pPr>
            <w:r w:rsidRPr="000E2DF8">
              <w:rPr>
                <w:rFonts w:ascii="Times New Roman" w:hAnsi="Times New Roman"/>
                <w:b/>
                <w:sz w:val="24"/>
                <w:szCs w:val="24"/>
              </w:rPr>
              <w:t>Daudzums</w:t>
            </w:r>
          </w:p>
        </w:tc>
      </w:tr>
      <w:tr w:rsidR="000E2DF8" w:rsidRPr="000E2DF8" w14:paraId="7CCF0271" w14:textId="77777777" w:rsidTr="000E2DF8">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77789DFA" w14:textId="77777777" w:rsidR="000E2DF8" w:rsidRPr="000E2DF8" w:rsidRDefault="000E2DF8" w:rsidP="000E2DF8">
            <w:pPr>
              <w:suppressAutoHyphens/>
              <w:autoSpaceDN w:val="0"/>
              <w:jc w:val="both"/>
              <w:rPr>
                <w:rFonts w:ascii="Times New Roman" w:hAnsi="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14:paraId="6951680B" w14:textId="77777777" w:rsidR="000E2DF8" w:rsidRPr="000E2DF8" w:rsidRDefault="000E2DF8" w:rsidP="000E2DF8">
            <w:pPr>
              <w:suppressAutoHyphens/>
              <w:autoSpaceDN w:val="0"/>
              <w:jc w:val="both"/>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7311614F" w14:textId="77777777" w:rsidR="000E2DF8" w:rsidRPr="000E2DF8" w:rsidRDefault="000E2DF8" w:rsidP="000E2DF8">
            <w:pPr>
              <w:suppressAutoHyphens/>
              <w:autoSpaceDN w:val="0"/>
              <w:jc w:val="both"/>
              <w:rPr>
                <w:rFonts w:ascii="Times New Roman" w:hAnsi="Times New Roman"/>
                <w:sz w:val="24"/>
                <w:szCs w:val="24"/>
              </w:rPr>
            </w:pPr>
          </w:p>
        </w:tc>
      </w:tr>
      <w:tr w:rsidR="000E2DF8" w:rsidRPr="000E2DF8" w14:paraId="5B40849B" w14:textId="77777777" w:rsidTr="000E2DF8">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2C9D94E0" w14:textId="77777777" w:rsidR="000E2DF8" w:rsidRPr="000E2DF8" w:rsidRDefault="000E2DF8" w:rsidP="000E2DF8">
            <w:pPr>
              <w:suppressAutoHyphens/>
              <w:autoSpaceDN w:val="0"/>
              <w:jc w:val="both"/>
              <w:rPr>
                <w:rFonts w:ascii="Times New Roman" w:hAnsi="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14:paraId="3465178A" w14:textId="77777777" w:rsidR="000E2DF8" w:rsidRPr="000E2DF8" w:rsidRDefault="000E2DF8" w:rsidP="000E2DF8">
            <w:pPr>
              <w:suppressAutoHyphens/>
              <w:autoSpaceDN w:val="0"/>
              <w:jc w:val="both"/>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2544CB85" w14:textId="77777777" w:rsidR="000E2DF8" w:rsidRPr="000E2DF8" w:rsidRDefault="000E2DF8" w:rsidP="000E2DF8">
            <w:pPr>
              <w:suppressAutoHyphens/>
              <w:autoSpaceDN w:val="0"/>
              <w:jc w:val="both"/>
              <w:rPr>
                <w:rFonts w:ascii="Times New Roman" w:hAnsi="Times New Roman"/>
                <w:sz w:val="24"/>
                <w:szCs w:val="24"/>
              </w:rPr>
            </w:pPr>
          </w:p>
        </w:tc>
      </w:tr>
    </w:tbl>
    <w:p w14:paraId="552C1F99" w14:textId="77777777" w:rsidR="000E2DF8" w:rsidRPr="000E2DF8" w:rsidRDefault="000E2DF8" w:rsidP="000E2DF8">
      <w:pPr>
        <w:suppressAutoHyphens/>
        <w:autoSpaceDN w:val="0"/>
        <w:spacing w:after="0"/>
        <w:rPr>
          <w:rFonts w:ascii="Times New Roman" w:hAnsi="Times New Roman"/>
          <w:sz w:val="24"/>
          <w:szCs w:val="24"/>
        </w:rPr>
      </w:pPr>
    </w:p>
    <w:p w14:paraId="18C52300" w14:textId="77777777" w:rsidR="000E2DF8" w:rsidRPr="000E2DF8" w:rsidRDefault="000E2DF8" w:rsidP="000E2DF8">
      <w:pPr>
        <w:tabs>
          <w:tab w:val="left" w:pos="3555"/>
        </w:tabs>
        <w:suppressAutoHyphens/>
        <w:autoSpaceDN w:val="0"/>
        <w:spacing w:after="0"/>
        <w:rPr>
          <w:rFonts w:ascii="Times New Roman" w:hAnsi="Times New Roman"/>
          <w:sz w:val="24"/>
          <w:szCs w:val="24"/>
        </w:rPr>
      </w:pPr>
      <w:r w:rsidRPr="000E2DF8">
        <w:rPr>
          <w:rFonts w:ascii="Times New Roman" w:hAnsi="Times New Roman"/>
          <w:sz w:val="24"/>
          <w:szCs w:val="24"/>
        </w:rPr>
        <w:t>Piegādes vieta (</w:t>
      </w:r>
      <w:r w:rsidRPr="000E2DF8">
        <w:rPr>
          <w:rFonts w:ascii="Times New Roman" w:hAnsi="Times New Roman"/>
          <w:i/>
          <w:sz w:val="24"/>
          <w:szCs w:val="24"/>
        </w:rPr>
        <w:t>vajadzīgo pasvītrot</w:t>
      </w:r>
      <w:r w:rsidRPr="000E2DF8">
        <w:rPr>
          <w:rFonts w:ascii="Times New Roman" w:hAnsi="Times New Roman"/>
          <w:sz w:val="24"/>
          <w:szCs w:val="24"/>
        </w:rPr>
        <w:t>): Centralizētā noliktava/struktūrvienība</w:t>
      </w:r>
      <w:r w:rsidRPr="000E2DF8">
        <w:rPr>
          <w:rFonts w:ascii="Times New Roman" w:hAnsi="Times New Roman"/>
          <w:sz w:val="24"/>
          <w:szCs w:val="24"/>
        </w:rPr>
        <w:tab/>
      </w:r>
    </w:p>
    <w:p w14:paraId="5DDC787C" w14:textId="77777777" w:rsidR="000E2DF8" w:rsidRPr="000E2DF8" w:rsidRDefault="000E2DF8" w:rsidP="000E2DF8">
      <w:pPr>
        <w:suppressAutoHyphens/>
        <w:autoSpaceDN w:val="0"/>
        <w:spacing w:after="0"/>
        <w:rPr>
          <w:rFonts w:ascii="Times New Roman" w:hAnsi="Times New Roman"/>
          <w:sz w:val="24"/>
          <w:szCs w:val="24"/>
        </w:rPr>
      </w:pPr>
    </w:p>
    <w:tbl>
      <w:tblPr>
        <w:tblW w:w="0" w:type="auto"/>
        <w:jc w:val="center"/>
        <w:tblLayout w:type="fixed"/>
        <w:tblCellMar>
          <w:left w:w="10" w:type="dxa"/>
          <w:right w:w="10" w:type="dxa"/>
        </w:tblCellMar>
        <w:tblLook w:val="04A0" w:firstRow="1" w:lastRow="0" w:firstColumn="1" w:lastColumn="0" w:noHBand="0" w:noVBand="1"/>
      </w:tblPr>
      <w:tblGrid>
        <w:gridCol w:w="4814"/>
        <w:gridCol w:w="4823"/>
      </w:tblGrid>
      <w:tr w:rsidR="000E2DF8" w:rsidRPr="000E2DF8" w14:paraId="55904DBB" w14:textId="77777777" w:rsidTr="000E2DF8">
        <w:trPr>
          <w:jc w:val="center"/>
        </w:trPr>
        <w:tc>
          <w:tcPr>
            <w:tcW w:w="4814" w:type="dxa"/>
            <w:tcMar>
              <w:top w:w="0" w:type="dxa"/>
              <w:left w:w="108" w:type="dxa"/>
              <w:bottom w:w="0" w:type="dxa"/>
              <w:right w:w="108" w:type="dxa"/>
            </w:tcMar>
          </w:tcPr>
          <w:p w14:paraId="6E0723CE" w14:textId="77777777" w:rsidR="000E2DF8" w:rsidRPr="000E2DF8" w:rsidRDefault="000E2DF8" w:rsidP="000E2DF8">
            <w:pPr>
              <w:suppressAutoHyphens/>
              <w:autoSpaceDN w:val="0"/>
              <w:spacing w:after="0" w:line="240" w:lineRule="auto"/>
              <w:rPr>
                <w:rFonts w:ascii="Times New Roman" w:hAnsi="Times New Roman"/>
                <w:sz w:val="24"/>
                <w:szCs w:val="24"/>
              </w:rPr>
            </w:pPr>
            <w:r w:rsidRPr="000E2DF8">
              <w:rPr>
                <w:rFonts w:ascii="Times New Roman" w:hAnsi="Times New Roman"/>
                <w:sz w:val="24"/>
                <w:szCs w:val="24"/>
              </w:rPr>
              <w:t>PIEGĀDĀJA:</w:t>
            </w:r>
          </w:p>
          <w:p w14:paraId="22F59238" w14:textId="77777777" w:rsidR="000E2DF8" w:rsidRPr="000E2DF8" w:rsidRDefault="000E2DF8" w:rsidP="000E2DF8">
            <w:pPr>
              <w:suppressAutoHyphens/>
              <w:autoSpaceDN w:val="0"/>
              <w:spacing w:after="0" w:line="240" w:lineRule="auto"/>
              <w:rPr>
                <w:rFonts w:ascii="Times New Roman" w:hAnsi="Times New Roman"/>
                <w:sz w:val="24"/>
                <w:szCs w:val="24"/>
              </w:rPr>
            </w:pPr>
          </w:p>
          <w:p w14:paraId="41F735E7" w14:textId="77777777" w:rsidR="000E2DF8" w:rsidRPr="000E2DF8" w:rsidRDefault="000E2DF8" w:rsidP="000E2DF8">
            <w:pPr>
              <w:pBdr>
                <w:top w:val="single" w:sz="12" w:space="1" w:color="000000"/>
                <w:bottom w:val="single" w:sz="12" w:space="1" w:color="000000"/>
              </w:pBdr>
              <w:suppressAutoHyphens/>
              <w:autoSpaceDN w:val="0"/>
              <w:spacing w:after="0" w:line="240" w:lineRule="auto"/>
              <w:ind w:right="674"/>
              <w:rPr>
                <w:rFonts w:ascii="Times New Roman" w:hAnsi="Times New Roman"/>
                <w:sz w:val="24"/>
                <w:szCs w:val="24"/>
              </w:rPr>
            </w:pPr>
          </w:p>
          <w:p w14:paraId="43DBA44D" w14:textId="77777777" w:rsidR="000E2DF8" w:rsidRPr="000E2DF8" w:rsidRDefault="000E2DF8" w:rsidP="000E2DF8">
            <w:pPr>
              <w:suppressAutoHyphens/>
              <w:autoSpaceDN w:val="0"/>
              <w:spacing w:after="0" w:line="240" w:lineRule="auto"/>
              <w:rPr>
                <w:rFonts w:ascii="Times New Roman" w:hAnsi="Times New Roman"/>
                <w:sz w:val="24"/>
                <w:szCs w:val="24"/>
              </w:rPr>
            </w:pPr>
          </w:p>
          <w:p w14:paraId="5C3AFF74" w14:textId="77777777" w:rsidR="000E2DF8" w:rsidRPr="000E2DF8" w:rsidRDefault="000E2DF8" w:rsidP="000E2DF8">
            <w:pPr>
              <w:suppressAutoHyphens/>
              <w:autoSpaceDN w:val="0"/>
              <w:spacing w:after="0" w:line="240" w:lineRule="auto"/>
              <w:rPr>
                <w:rFonts w:ascii="Times New Roman" w:hAnsi="Times New Roman"/>
                <w:sz w:val="24"/>
                <w:szCs w:val="24"/>
              </w:rPr>
            </w:pPr>
            <w:r w:rsidRPr="000E2DF8">
              <w:rPr>
                <w:rFonts w:ascii="Times New Roman" w:hAnsi="Times New Roman"/>
                <w:sz w:val="24"/>
                <w:szCs w:val="24"/>
              </w:rPr>
              <w:t>(amats, vārds, uzvārds)</w:t>
            </w:r>
          </w:p>
        </w:tc>
        <w:tc>
          <w:tcPr>
            <w:tcW w:w="4823" w:type="dxa"/>
            <w:tcMar>
              <w:top w:w="0" w:type="dxa"/>
              <w:left w:w="108" w:type="dxa"/>
              <w:bottom w:w="0" w:type="dxa"/>
              <w:right w:w="108" w:type="dxa"/>
            </w:tcMar>
            <w:hideMark/>
          </w:tcPr>
          <w:tbl>
            <w:tblPr>
              <w:tblW w:w="0" w:type="auto"/>
              <w:tblLayout w:type="fixed"/>
              <w:tblCellMar>
                <w:left w:w="10" w:type="dxa"/>
                <w:right w:w="10" w:type="dxa"/>
              </w:tblCellMar>
              <w:tblLook w:val="04A0" w:firstRow="1" w:lastRow="0" w:firstColumn="1" w:lastColumn="0" w:noHBand="0" w:noVBand="1"/>
            </w:tblPr>
            <w:tblGrid>
              <w:gridCol w:w="4607"/>
            </w:tblGrid>
            <w:tr w:rsidR="000E2DF8" w:rsidRPr="000E2DF8" w14:paraId="260EC907" w14:textId="77777777">
              <w:tc>
                <w:tcPr>
                  <w:tcW w:w="4607" w:type="dxa"/>
                  <w:tcMar>
                    <w:top w:w="0" w:type="dxa"/>
                    <w:left w:w="108" w:type="dxa"/>
                    <w:bottom w:w="0" w:type="dxa"/>
                    <w:right w:w="108" w:type="dxa"/>
                  </w:tcMar>
                </w:tcPr>
                <w:p w14:paraId="5E66EB0B" w14:textId="77777777" w:rsidR="000E2DF8" w:rsidRPr="000E2DF8" w:rsidRDefault="000E2DF8" w:rsidP="000E2DF8">
                  <w:pPr>
                    <w:suppressAutoHyphens/>
                    <w:autoSpaceDN w:val="0"/>
                    <w:spacing w:after="0" w:line="240" w:lineRule="auto"/>
                    <w:rPr>
                      <w:rFonts w:ascii="Times New Roman" w:hAnsi="Times New Roman"/>
                      <w:sz w:val="24"/>
                      <w:szCs w:val="24"/>
                    </w:rPr>
                  </w:pPr>
                  <w:r w:rsidRPr="000E2DF8">
                    <w:rPr>
                      <w:rFonts w:ascii="Times New Roman" w:hAnsi="Times New Roman"/>
                      <w:sz w:val="24"/>
                      <w:szCs w:val="24"/>
                    </w:rPr>
                    <w:t>SAŅĒMA:</w:t>
                  </w:r>
                </w:p>
                <w:p w14:paraId="2D53E009" w14:textId="77777777" w:rsidR="000E2DF8" w:rsidRPr="000E2DF8" w:rsidRDefault="000E2DF8" w:rsidP="000E2DF8">
                  <w:pPr>
                    <w:suppressAutoHyphens/>
                    <w:autoSpaceDN w:val="0"/>
                    <w:spacing w:after="0" w:line="240" w:lineRule="auto"/>
                    <w:rPr>
                      <w:rFonts w:ascii="Times New Roman" w:hAnsi="Times New Roman"/>
                      <w:sz w:val="24"/>
                      <w:szCs w:val="24"/>
                    </w:rPr>
                  </w:pPr>
                </w:p>
                <w:p w14:paraId="05C68759" w14:textId="77777777" w:rsidR="000E2DF8" w:rsidRPr="000E2DF8" w:rsidRDefault="000E2DF8" w:rsidP="000E2DF8">
                  <w:pPr>
                    <w:pBdr>
                      <w:top w:val="single" w:sz="12" w:space="1" w:color="000000"/>
                      <w:bottom w:val="single" w:sz="12" w:space="1" w:color="000000"/>
                    </w:pBdr>
                    <w:suppressAutoHyphens/>
                    <w:autoSpaceDN w:val="0"/>
                    <w:spacing w:after="0" w:line="240" w:lineRule="auto"/>
                    <w:ind w:right="524"/>
                    <w:rPr>
                      <w:rFonts w:ascii="Times New Roman" w:hAnsi="Times New Roman"/>
                      <w:sz w:val="24"/>
                      <w:szCs w:val="24"/>
                    </w:rPr>
                  </w:pPr>
                </w:p>
                <w:p w14:paraId="2C431F26" w14:textId="77777777" w:rsidR="000E2DF8" w:rsidRPr="000E2DF8" w:rsidRDefault="000E2DF8" w:rsidP="000E2DF8">
                  <w:pPr>
                    <w:suppressAutoHyphens/>
                    <w:autoSpaceDN w:val="0"/>
                    <w:spacing w:after="0" w:line="240" w:lineRule="auto"/>
                    <w:rPr>
                      <w:rFonts w:ascii="Times New Roman" w:hAnsi="Times New Roman"/>
                      <w:sz w:val="24"/>
                      <w:szCs w:val="24"/>
                    </w:rPr>
                  </w:pPr>
                </w:p>
              </w:tc>
            </w:tr>
            <w:tr w:rsidR="000E2DF8" w:rsidRPr="000E2DF8" w14:paraId="3D7E97A0" w14:textId="77777777">
              <w:tc>
                <w:tcPr>
                  <w:tcW w:w="4607" w:type="dxa"/>
                  <w:tcMar>
                    <w:top w:w="0" w:type="dxa"/>
                    <w:left w:w="108" w:type="dxa"/>
                    <w:bottom w:w="0" w:type="dxa"/>
                    <w:right w:w="108" w:type="dxa"/>
                  </w:tcMar>
                  <w:hideMark/>
                </w:tcPr>
                <w:p w14:paraId="2042CB51" w14:textId="77777777" w:rsidR="000E2DF8" w:rsidRPr="000E2DF8" w:rsidRDefault="000E2DF8" w:rsidP="000E2DF8">
                  <w:pPr>
                    <w:suppressAutoHyphens/>
                    <w:autoSpaceDN w:val="0"/>
                    <w:spacing w:after="0" w:line="240" w:lineRule="auto"/>
                    <w:rPr>
                      <w:rFonts w:ascii="Times New Roman" w:hAnsi="Times New Roman"/>
                      <w:sz w:val="24"/>
                      <w:szCs w:val="24"/>
                    </w:rPr>
                  </w:pPr>
                  <w:r w:rsidRPr="000E2DF8">
                    <w:rPr>
                      <w:rFonts w:ascii="Times New Roman" w:hAnsi="Times New Roman"/>
                      <w:sz w:val="24"/>
                      <w:szCs w:val="24"/>
                    </w:rPr>
                    <w:t>(amats, vārds, uzvārds)</w:t>
                  </w:r>
                </w:p>
              </w:tc>
            </w:tr>
          </w:tbl>
          <w:p w14:paraId="3C8BAD9E" w14:textId="77777777" w:rsidR="000E2DF8" w:rsidRPr="000E2DF8" w:rsidRDefault="000E2DF8" w:rsidP="000E2DF8">
            <w:pPr>
              <w:suppressAutoHyphens/>
              <w:autoSpaceDN w:val="0"/>
              <w:spacing w:after="0" w:line="240" w:lineRule="auto"/>
              <w:rPr>
                <w:rFonts w:ascii="Times New Roman" w:hAnsi="Times New Roman"/>
                <w:sz w:val="24"/>
                <w:szCs w:val="24"/>
              </w:rPr>
            </w:pPr>
          </w:p>
        </w:tc>
      </w:tr>
      <w:tr w:rsidR="000E2DF8" w:rsidRPr="000E2DF8" w14:paraId="4CD462B5" w14:textId="77777777" w:rsidTr="000E2DF8">
        <w:trPr>
          <w:jc w:val="center"/>
        </w:trPr>
        <w:tc>
          <w:tcPr>
            <w:tcW w:w="4814" w:type="dxa"/>
            <w:tcMar>
              <w:top w:w="0" w:type="dxa"/>
              <w:left w:w="108" w:type="dxa"/>
              <w:bottom w:w="0" w:type="dxa"/>
              <w:right w:w="108" w:type="dxa"/>
            </w:tcMar>
          </w:tcPr>
          <w:p w14:paraId="1C02D5C7" w14:textId="77777777" w:rsidR="000E2DF8" w:rsidRPr="000E2DF8" w:rsidRDefault="000E2DF8" w:rsidP="000E2DF8">
            <w:pPr>
              <w:suppressAutoHyphens/>
              <w:autoSpaceDN w:val="0"/>
              <w:spacing w:after="0" w:line="240" w:lineRule="auto"/>
              <w:rPr>
                <w:rFonts w:ascii="Times New Roman" w:hAnsi="Times New Roman"/>
                <w:sz w:val="24"/>
                <w:szCs w:val="24"/>
              </w:rPr>
            </w:pPr>
          </w:p>
        </w:tc>
        <w:tc>
          <w:tcPr>
            <w:tcW w:w="4823" w:type="dxa"/>
            <w:tcMar>
              <w:top w:w="0" w:type="dxa"/>
              <w:left w:w="108" w:type="dxa"/>
              <w:bottom w:w="0" w:type="dxa"/>
              <w:right w:w="108" w:type="dxa"/>
            </w:tcMar>
          </w:tcPr>
          <w:p w14:paraId="33CFFAC7" w14:textId="77777777" w:rsidR="000E2DF8" w:rsidRPr="000E2DF8" w:rsidRDefault="000E2DF8" w:rsidP="000E2DF8">
            <w:pPr>
              <w:suppressAutoHyphens/>
              <w:autoSpaceDN w:val="0"/>
              <w:spacing w:after="0" w:line="240" w:lineRule="auto"/>
              <w:rPr>
                <w:rFonts w:ascii="Times New Roman" w:hAnsi="Times New Roman"/>
                <w:sz w:val="24"/>
                <w:szCs w:val="24"/>
              </w:rPr>
            </w:pPr>
          </w:p>
        </w:tc>
      </w:tr>
    </w:tbl>
    <w:p w14:paraId="0ADB9F5C" w14:textId="77777777" w:rsidR="000E2DF8" w:rsidRPr="000E2DF8" w:rsidRDefault="000E2DF8" w:rsidP="000E2DF8">
      <w:pPr>
        <w:suppressAutoHyphens/>
        <w:autoSpaceDN w:val="0"/>
        <w:spacing w:after="0"/>
        <w:rPr>
          <w:rFonts w:ascii="Times New Roman" w:hAnsi="Times New Roman"/>
          <w:sz w:val="24"/>
          <w:szCs w:val="24"/>
        </w:rPr>
      </w:pPr>
      <w:r w:rsidRPr="000E2DF8">
        <w:rPr>
          <w:rFonts w:ascii="Times New Roman" w:hAnsi="Times New Roman"/>
          <w:sz w:val="24"/>
          <w:szCs w:val="24"/>
        </w:rPr>
        <w:t>Datums</w:t>
      </w:r>
      <w:r w:rsidRPr="000E2DF8">
        <w:rPr>
          <w:rFonts w:ascii="Times New Roman" w:hAnsi="Times New Roman"/>
          <w:sz w:val="24"/>
          <w:szCs w:val="24"/>
        </w:rPr>
        <w:tab/>
      </w:r>
      <w:r w:rsidRPr="000E2DF8">
        <w:rPr>
          <w:rFonts w:ascii="Times New Roman" w:hAnsi="Times New Roman"/>
          <w:sz w:val="24"/>
          <w:szCs w:val="24"/>
        </w:rPr>
        <w:tab/>
      </w:r>
      <w:r w:rsidRPr="000E2DF8">
        <w:rPr>
          <w:rFonts w:ascii="Times New Roman" w:hAnsi="Times New Roman"/>
          <w:sz w:val="24"/>
          <w:szCs w:val="24"/>
        </w:rPr>
        <w:tab/>
      </w:r>
      <w:r w:rsidRPr="000E2DF8">
        <w:rPr>
          <w:rFonts w:ascii="Times New Roman" w:hAnsi="Times New Roman"/>
          <w:sz w:val="24"/>
          <w:szCs w:val="24"/>
        </w:rPr>
        <w:tab/>
      </w:r>
      <w:r w:rsidRPr="000E2DF8">
        <w:rPr>
          <w:rFonts w:ascii="Times New Roman" w:hAnsi="Times New Roman"/>
          <w:sz w:val="24"/>
          <w:szCs w:val="24"/>
        </w:rPr>
        <w:tab/>
      </w:r>
      <w:r w:rsidRPr="000E2DF8">
        <w:rPr>
          <w:rFonts w:ascii="Times New Roman" w:hAnsi="Times New Roman"/>
          <w:sz w:val="24"/>
          <w:szCs w:val="24"/>
        </w:rPr>
        <w:tab/>
      </w:r>
      <w:r w:rsidRPr="000E2DF8">
        <w:rPr>
          <w:rFonts w:ascii="Times New Roman" w:hAnsi="Times New Roman"/>
          <w:sz w:val="24"/>
          <w:szCs w:val="24"/>
        </w:rPr>
        <w:tab/>
      </w:r>
      <w:proofErr w:type="spellStart"/>
      <w:r w:rsidRPr="000E2DF8">
        <w:rPr>
          <w:rFonts w:ascii="Times New Roman" w:hAnsi="Times New Roman"/>
          <w:sz w:val="24"/>
          <w:szCs w:val="24"/>
        </w:rPr>
        <w:t>Datums</w:t>
      </w:r>
      <w:proofErr w:type="spellEnd"/>
    </w:p>
    <w:p w14:paraId="267D4B97" w14:textId="77777777" w:rsidR="000E2DF8" w:rsidRPr="000E2DF8" w:rsidRDefault="000E2DF8" w:rsidP="000E2DF8">
      <w:pPr>
        <w:suppressAutoHyphens/>
        <w:autoSpaceDN w:val="0"/>
        <w:spacing w:after="0"/>
        <w:rPr>
          <w:rFonts w:ascii="Times New Roman" w:hAnsi="Times New Roman"/>
          <w:sz w:val="24"/>
          <w:szCs w:val="24"/>
        </w:rPr>
      </w:pPr>
      <w:r w:rsidRPr="000E2DF8">
        <w:rPr>
          <w:rFonts w:ascii="Times New Roman" w:hAnsi="Times New Roman"/>
          <w:sz w:val="24"/>
          <w:szCs w:val="24"/>
        </w:rPr>
        <w:t>Paraksts</w:t>
      </w:r>
      <w:r w:rsidRPr="000E2DF8">
        <w:rPr>
          <w:rFonts w:ascii="Times New Roman" w:hAnsi="Times New Roman"/>
          <w:sz w:val="24"/>
          <w:szCs w:val="24"/>
        </w:rPr>
        <w:tab/>
      </w:r>
      <w:r w:rsidRPr="000E2DF8">
        <w:rPr>
          <w:rFonts w:ascii="Times New Roman" w:hAnsi="Times New Roman"/>
          <w:sz w:val="24"/>
          <w:szCs w:val="24"/>
        </w:rPr>
        <w:tab/>
      </w:r>
      <w:r w:rsidRPr="000E2DF8">
        <w:rPr>
          <w:rFonts w:ascii="Times New Roman" w:hAnsi="Times New Roman"/>
          <w:sz w:val="24"/>
          <w:szCs w:val="24"/>
        </w:rPr>
        <w:tab/>
      </w:r>
      <w:r w:rsidRPr="000E2DF8">
        <w:rPr>
          <w:rFonts w:ascii="Times New Roman" w:hAnsi="Times New Roman"/>
          <w:sz w:val="24"/>
          <w:szCs w:val="24"/>
        </w:rPr>
        <w:tab/>
      </w:r>
      <w:r w:rsidRPr="000E2DF8">
        <w:rPr>
          <w:rFonts w:ascii="Times New Roman" w:hAnsi="Times New Roman"/>
          <w:sz w:val="24"/>
          <w:szCs w:val="24"/>
        </w:rPr>
        <w:tab/>
      </w:r>
      <w:r w:rsidRPr="000E2DF8">
        <w:rPr>
          <w:rFonts w:ascii="Times New Roman" w:hAnsi="Times New Roman"/>
          <w:sz w:val="24"/>
          <w:szCs w:val="24"/>
        </w:rPr>
        <w:tab/>
      </w:r>
      <w:r w:rsidRPr="000E2DF8">
        <w:rPr>
          <w:rFonts w:ascii="Times New Roman" w:hAnsi="Times New Roman"/>
          <w:sz w:val="24"/>
          <w:szCs w:val="24"/>
        </w:rPr>
        <w:tab/>
      </w:r>
      <w:proofErr w:type="spellStart"/>
      <w:r w:rsidRPr="000E2DF8">
        <w:rPr>
          <w:rFonts w:ascii="Times New Roman" w:hAnsi="Times New Roman"/>
          <w:sz w:val="24"/>
          <w:szCs w:val="24"/>
        </w:rPr>
        <w:t>Paraksts</w:t>
      </w:r>
      <w:proofErr w:type="spellEnd"/>
    </w:p>
    <w:p w14:paraId="2FC9980E" w14:textId="77777777" w:rsidR="000E2DF8" w:rsidRPr="000E2DF8" w:rsidRDefault="000E2DF8" w:rsidP="000E2DF8"/>
    <w:p w14:paraId="63DB0D67" w14:textId="77777777" w:rsidR="000E2DF8" w:rsidRPr="000E2DF8" w:rsidRDefault="000E2DF8" w:rsidP="000E2DF8">
      <w:pPr>
        <w:widowControl w:val="0"/>
        <w:tabs>
          <w:tab w:val="left" w:pos="240"/>
        </w:tabs>
        <w:autoSpaceDE w:val="0"/>
        <w:autoSpaceDN w:val="0"/>
        <w:spacing w:after="0" w:line="240" w:lineRule="auto"/>
        <w:rPr>
          <w:rFonts w:ascii="Times New Roman" w:eastAsia="Times New Roman" w:hAnsi="Times New Roman"/>
          <w:bCs/>
          <w:sz w:val="24"/>
          <w:szCs w:val="24"/>
        </w:rPr>
      </w:pPr>
    </w:p>
    <w:p w14:paraId="7863C79A" w14:textId="77777777" w:rsidR="00D733DA" w:rsidRPr="00181E14" w:rsidRDefault="00D733DA" w:rsidP="00181E14">
      <w:pPr>
        <w:spacing w:after="120" w:line="240" w:lineRule="auto"/>
        <w:ind w:right="-1050"/>
        <w:jc w:val="both"/>
        <w:rPr>
          <w:rFonts w:ascii="Times New Roman" w:eastAsia="Times New Roman" w:hAnsi="Times New Roman"/>
          <w:b/>
          <w:bCs/>
          <w:sz w:val="24"/>
          <w:szCs w:val="24"/>
        </w:rPr>
      </w:pPr>
    </w:p>
    <w:p w14:paraId="6FD6760F" w14:textId="77777777" w:rsidR="00D733DA" w:rsidRDefault="00D733DA" w:rsidP="00D733DA">
      <w:pPr>
        <w:spacing w:after="0" w:line="240" w:lineRule="auto"/>
        <w:ind w:right="-1050"/>
        <w:jc w:val="both"/>
        <w:rPr>
          <w:rFonts w:ascii="Times New Roman" w:hAnsi="Times New Roman"/>
          <w:sz w:val="24"/>
          <w:szCs w:val="24"/>
        </w:rPr>
      </w:pPr>
    </w:p>
    <w:sectPr w:rsidR="00D733DA" w:rsidSect="003A0A70">
      <w:footnotePr>
        <w:numFmt w:val="chicago"/>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203AC" w14:textId="77777777" w:rsidR="00F23131" w:rsidRDefault="00F23131" w:rsidP="0066252A">
      <w:pPr>
        <w:spacing w:after="0" w:line="240" w:lineRule="auto"/>
      </w:pPr>
      <w:r>
        <w:separator/>
      </w:r>
    </w:p>
  </w:endnote>
  <w:endnote w:type="continuationSeparator" w:id="0">
    <w:p w14:paraId="1B8FD8C3" w14:textId="77777777" w:rsidR="00F23131" w:rsidRDefault="00F23131" w:rsidP="0066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wiss TL">
    <w:altName w:val="Arial"/>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61A65" w14:textId="77777777" w:rsidR="00F23131" w:rsidRDefault="00F23131">
    <w:pPr>
      <w:pStyle w:val="Footer"/>
      <w:jc w:val="center"/>
    </w:pPr>
    <w:r>
      <w:fldChar w:fldCharType="begin"/>
    </w:r>
    <w:r>
      <w:instrText xml:space="preserve"> PAGE   \* MERGEFORMAT </w:instrText>
    </w:r>
    <w:r>
      <w:fldChar w:fldCharType="separate"/>
    </w:r>
    <w:r>
      <w:rPr>
        <w:noProof/>
      </w:rPr>
      <w:t>11</w:t>
    </w:r>
    <w:r>
      <w:rPr>
        <w:noProof/>
      </w:rPr>
      <w:fldChar w:fldCharType="end"/>
    </w:r>
  </w:p>
  <w:p w14:paraId="3B0F7CC4" w14:textId="77777777" w:rsidR="00F23131" w:rsidRDefault="00F23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DB93F" w14:textId="77777777" w:rsidR="00F23131" w:rsidRDefault="00F23131" w:rsidP="0066252A">
      <w:pPr>
        <w:spacing w:after="0" w:line="240" w:lineRule="auto"/>
      </w:pPr>
      <w:r>
        <w:separator/>
      </w:r>
    </w:p>
  </w:footnote>
  <w:footnote w:type="continuationSeparator" w:id="0">
    <w:p w14:paraId="0C508140" w14:textId="77777777" w:rsidR="00F23131" w:rsidRDefault="00F23131" w:rsidP="0066252A">
      <w:pPr>
        <w:spacing w:after="0" w:line="240" w:lineRule="auto"/>
      </w:pPr>
      <w:r>
        <w:continuationSeparator/>
      </w:r>
    </w:p>
  </w:footnote>
  <w:footnote w:id="1">
    <w:p w14:paraId="4BECF413" w14:textId="77777777" w:rsidR="00F23131" w:rsidRDefault="00F23131" w:rsidP="00A77DA3">
      <w:pPr>
        <w:pStyle w:val="FootnoteText"/>
        <w:jc w:val="both"/>
        <w:rPr>
          <w:lang w:val="lv-LV" w:eastAsia="en-US"/>
        </w:rPr>
      </w:pPr>
      <w:r>
        <w:rPr>
          <w:rStyle w:val="FootnoteReference"/>
        </w:rPr>
        <w:footnoteRef/>
      </w:r>
      <w:r>
        <w:t xml:space="preserve"> Skat. EIROPAS PARLAMENTA UN PADOMES REGULA (ES) 2017/745, kas attiecas uz medicīniskām ierīcēm, ar ko groza Direktīvu 2001/83/EK, Regulu (EK) Nr. 178/2002 un Regulu (EK) Nr. 1223/2009 un atceļ Padomes Direktīvas 90/385/EK un 93/42/EEK,  https://eur-lex.europa.eu/legal-content/lv/TXT/?uri=CELEX%3A32017R0745</w:t>
      </w:r>
    </w:p>
  </w:footnote>
  <w:footnote w:id="2">
    <w:p w14:paraId="4BC3943C" w14:textId="77777777" w:rsidR="00F23131" w:rsidRDefault="00F23131" w:rsidP="00FE6DEF">
      <w:pPr>
        <w:pStyle w:val="FootnoteText"/>
      </w:pPr>
      <w:r>
        <w:rPr>
          <w:rStyle w:val="FootnoteReference"/>
        </w:rPr>
        <w:t>[</w:t>
      </w:r>
      <w:r>
        <w:rPr>
          <w:rStyle w:val="FootnoteReference"/>
          <w:lang w:val="lv-LV"/>
        </w:rPr>
        <w:t>1</w:t>
      </w:r>
      <w:r>
        <w:rPr>
          <w:rStyle w:val="FootnoteReference"/>
        </w:rPr>
        <w:t>]</w:t>
      </w:r>
      <w:r>
        <w:t xml:space="preserve"> </w:t>
      </w:r>
      <w:r>
        <w:rPr>
          <w:lang w:val="lv-LV"/>
        </w:rPr>
        <w:t xml:space="preserve">pieteikumā norāda pretendenta patieso labuma guvēju, saskaņā ar Noziedzīgi iegūtu līdzekļu legalizācijas un terorisma un proliferācijas finansēšanas un novēršanas likuma un </w:t>
      </w:r>
      <w:r>
        <w:t>Starptautisko un Latvijas Republikas nacionālo sankciju likum</w:t>
      </w:r>
      <w:r>
        <w:rPr>
          <w:lang w:val="en-GB"/>
        </w:rPr>
        <w:t>a</w:t>
      </w:r>
      <w:r>
        <w:rPr>
          <w:lang w:val="lv-LV"/>
        </w:rPr>
        <w:t xml:space="preserve"> regulējumu.</w:t>
      </w:r>
    </w:p>
  </w:footnote>
  <w:footnote w:id="3">
    <w:p w14:paraId="66D694AC" w14:textId="77777777" w:rsidR="00F23131" w:rsidRDefault="00F23131" w:rsidP="0066252A">
      <w:pPr>
        <w:pStyle w:val="FootnoteText"/>
      </w:pPr>
      <w:r>
        <w:rPr>
          <w:rStyle w:val="FootnoteReference"/>
        </w:rPr>
        <w:t>[1]</w:t>
      </w:r>
      <w:r>
        <w:t xml:space="preserve"> norāda, ja piedāvājumā ir ietvertas dokumentu kopijas.</w:t>
      </w:r>
    </w:p>
  </w:footnote>
  <w:footnote w:id="4">
    <w:p w14:paraId="51126C0A" w14:textId="77777777" w:rsidR="00F23131" w:rsidRDefault="00F23131" w:rsidP="0066252A">
      <w:pPr>
        <w:pStyle w:val="FootnoteText"/>
      </w:pPr>
      <w:r>
        <w:rPr>
          <w:rStyle w:val="FootnoteReference"/>
        </w:rPr>
        <w:t>[2]</w:t>
      </w:r>
      <w:r>
        <w:t xml:space="preserve"> norāda, ja piedāvājumā ir ietverti dokumentu tulkojumi.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669279D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ascii="Times New Roman" w:hAnsi="Times New Roman" w:cs="Times New Roman" w:hint="default"/>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 w15:restartNumberingAfterBreak="0">
    <w:nsid w:val="085C59DF"/>
    <w:multiLevelType w:val="hybridMultilevel"/>
    <w:tmpl w:val="08B46202"/>
    <w:lvl w:ilvl="0" w:tplc="0EAE7A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A93A4C"/>
    <w:multiLevelType w:val="multilevel"/>
    <w:tmpl w:val="4ACC0C2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D61016"/>
    <w:multiLevelType w:val="multilevel"/>
    <w:tmpl w:val="B128D690"/>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5" w15:restartNumberingAfterBreak="0">
    <w:nsid w:val="0EF16230"/>
    <w:multiLevelType w:val="multilevel"/>
    <w:tmpl w:val="F6746D7E"/>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3621"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17D9221E"/>
    <w:multiLevelType w:val="multilevel"/>
    <w:tmpl w:val="0BD8B2D0"/>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934030"/>
    <w:multiLevelType w:val="multilevel"/>
    <w:tmpl w:val="0776B106"/>
    <w:lvl w:ilvl="0">
      <w:start w:val="1"/>
      <w:numFmt w:val="decimal"/>
      <w:lvlText w:val="%1."/>
      <w:lvlJc w:val="left"/>
      <w:pPr>
        <w:ind w:left="1353" w:hanging="360"/>
      </w:pPr>
      <w:rPr>
        <w:b/>
        <w:sz w:val="24"/>
        <w:szCs w:val="24"/>
      </w:rPr>
    </w:lvl>
    <w:lvl w:ilvl="1">
      <w:start w:val="1"/>
      <w:numFmt w:val="decimal"/>
      <w:isLgl/>
      <w:lvlText w:val="%1.%2."/>
      <w:lvlJc w:val="left"/>
      <w:pPr>
        <w:ind w:left="1080" w:hanging="360"/>
      </w:pPr>
      <w:rPr>
        <w:b w:val="0"/>
        <w:color w:val="auto"/>
      </w:rPr>
    </w:lvl>
    <w:lvl w:ilvl="2">
      <w:start w:val="1"/>
      <w:numFmt w:val="decimal"/>
      <w:isLgl/>
      <w:lvlText w:val="%1.%2.%3."/>
      <w:lvlJc w:val="left"/>
      <w:pPr>
        <w:ind w:left="1440" w:hanging="720"/>
      </w:pPr>
      <w:rPr>
        <w:b w:val="0"/>
      </w:r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9" w15:restartNumberingAfterBreak="0">
    <w:nsid w:val="1EC63CD6"/>
    <w:multiLevelType w:val="multilevel"/>
    <w:tmpl w:val="1D3E2D16"/>
    <w:lvl w:ilvl="0">
      <w:start w:val="5"/>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1997"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0076914"/>
    <w:multiLevelType w:val="multilevel"/>
    <w:tmpl w:val="647E8A6A"/>
    <w:lvl w:ilvl="0">
      <w:start w:val="7"/>
      <w:numFmt w:val="decimal"/>
      <w:lvlText w:val="%1."/>
      <w:lvlJc w:val="left"/>
      <w:pPr>
        <w:ind w:left="540" w:hanging="540"/>
      </w:pPr>
    </w:lvl>
    <w:lvl w:ilvl="1">
      <w:start w:val="2"/>
      <w:numFmt w:val="decimal"/>
      <w:lvlText w:val="%1.%2."/>
      <w:lvlJc w:val="left"/>
      <w:pPr>
        <w:ind w:left="895" w:hanging="540"/>
      </w:pPr>
      <w:rPr>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11" w15:restartNumberingAfterBreak="0">
    <w:nsid w:val="234E1F23"/>
    <w:multiLevelType w:val="multilevel"/>
    <w:tmpl w:val="D152DB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strike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88061D1"/>
    <w:multiLevelType w:val="multilevel"/>
    <w:tmpl w:val="197E477A"/>
    <w:lvl w:ilvl="0">
      <w:start w:val="6"/>
      <w:numFmt w:val="decimal"/>
      <w:lvlText w:val="%1."/>
      <w:lvlJc w:val="left"/>
      <w:pPr>
        <w:ind w:left="540" w:hanging="540"/>
      </w:pPr>
    </w:lvl>
    <w:lvl w:ilvl="1">
      <w:start w:val="1"/>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13"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288"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2DE553E2"/>
    <w:multiLevelType w:val="multilevel"/>
    <w:tmpl w:val="85F81242"/>
    <w:lvl w:ilvl="0">
      <w:start w:val="8"/>
      <w:numFmt w:val="decimal"/>
      <w:lvlText w:val="%1."/>
      <w:lvlJc w:val="left"/>
      <w:pPr>
        <w:ind w:left="360" w:hanging="360"/>
      </w:pPr>
      <w:rPr>
        <w:rFonts w:hint="default"/>
      </w:rPr>
    </w:lvl>
    <w:lvl w:ilvl="1">
      <w:start w:val="6"/>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5" w15:restartNumberingAfterBreak="0">
    <w:nsid w:val="2F273516"/>
    <w:multiLevelType w:val="multilevel"/>
    <w:tmpl w:val="B178BC78"/>
    <w:lvl w:ilvl="0">
      <w:start w:val="9"/>
      <w:numFmt w:val="decimal"/>
      <w:lvlText w:val="%1."/>
      <w:lvlJc w:val="left"/>
      <w:pPr>
        <w:ind w:left="360" w:hanging="360"/>
      </w:pPr>
      <w:rPr>
        <w:rFonts w:hint="default"/>
      </w:rPr>
    </w:lvl>
    <w:lvl w:ilvl="1">
      <w:start w:val="1"/>
      <w:numFmt w:val="decimal"/>
      <w:lvlText w:val="%1.%2."/>
      <w:lvlJc w:val="left"/>
      <w:pPr>
        <w:ind w:left="1075" w:hanging="3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16"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7" w15:restartNumberingAfterBreak="0">
    <w:nsid w:val="366A3472"/>
    <w:multiLevelType w:val="multilevel"/>
    <w:tmpl w:val="9BE654DE"/>
    <w:lvl w:ilvl="0">
      <w:start w:val="4"/>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7527BFA"/>
    <w:multiLevelType w:val="multilevel"/>
    <w:tmpl w:val="EE34E50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E881905"/>
    <w:multiLevelType w:val="multilevel"/>
    <w:tmpl w:val="11684874"/>
    <w:lvl w:ilvl="0">
      <w:start w:val="1"/>
      <w:numFmt w:val="decimal"/>
      <w:lvlText w:val="%1."/>
      <w:lvlJc w:val="left"/>
      <w:pPr>
        <w:tabs>
          <w:tab w:val="num" w:pos="720"/>
        </w:tabs>
        <w:ind w:left="720" w:hanging="360"/>
      </w:pPr>
    </w:lvl>
    <w:lvl w:ilvl="1">
      <w:start w:val="1"/>
      <w:numFmt w:val="decimal"/>
      <w:isLgl/>
      <w:lvlText w:val="%1.%2."/>
      <w:lvlJc w:val="left"/>
      <w:pPr>
        <w:tabs>
          <w:tab w:val="num" w:pos="988"/>
        </w:tabs>
        <w:ind w:left="988" w:hanging="420"/>
      </w:pPr>
      <w:rPr>
        <w:rFonts w:ascii="Times New Roman" w:hAnsi="Times New Roman" w:cs="Times New Roman" w:hint="default"/>
        <w:b w:val="0"/>
        <w:bCs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bCs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3E980CD9"/>
    <w:multiLevelType w:val="multilevel"/>
    <w:tmpl w:val="BE429288"/>
    <w:lvl w:ilvl="0">
      <w:start w:val="8"/>
      <w:numFmt w:val="decimal"/>
      <w:lvlText w:val="%1."/>
      <w:lvlJc w:val="left"/>
      <w:pPr>
        <w:ind w:left="502" w:hanging="360"/>
      </w:pPr>
      <w:rPr>
        <w:rFonts w:ascii="Times New Roman" w:eastAsia="Calibri" w:hAnsi="Times New Roman" w:cs="Times New Roman" w:hint="default"/>
        <w:b/>
        <w:bCs/>
      </w:rPr>
    </w:lvl>
    <w:lvl w:ilvl="1">
      <w:start w:val="1"/>
      <w:numFmt w:val="decimal"/>
      <w:lvlText w:val="%1.%2."/>
      <w:lvlJc w:val="left"/>
      <w:pPr>
        <w:ind w:left="720" w:hanging="360"/>
      </w:pPr>
      <w:rPr>
        <w:rFonts w:ascii="Times New Roman" w:eastAsia="Calibri" w:hAnsi="Times New Roman" w:cs="Times New Roman" w:hint="default"/>
      </w:rPr>
    </w:lvl>
    <w:lvl w:ilvl="2">
      <w:start w:val="1"/>
      <w:numFmt w:val="decimal"/>
      <w:lvlText w:val="%1.%2.%3."/>
      <w:lvlJc w:val="left"/>
      <w:pPr>
        <w:ind w:left="1440" w:hanging="720"/>
      </w:pPr>
      <w:rPr>
        <w:rFonts w:ascii="Times New Roman" w:eastAsia="Calibri" w:hAnsi="Times New Roman" w:cs="Times New Roman" w:hint="default"/>
      </w:rPr>
    </w:lvl>
    <w:lvl w:ilvl="3">
      <w:start w:val="1"/>
      <w:numFmt w:val="decimal"/>
      <w:lvlText w:val="%1.%2.%3.%4."/>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ascii="Calibri" w:eastAsia="Calibri" w:hAnsi="Calibri" w:hint="default"/>
      </w:rPr>
    </w:lvl>
    <w:lvl w:ilvl="5">
      <w:start w:val="1"/>
      <w:numFmt w:val="decimal"/>
      <w:lvlText w:val="%1.%2.%3.%4.%5.%6."/>
      <w:lvlJc w:val="left"/>
      <w:pPr>
        <w:ind w:left="2880" w:hanging="1080"/>
      </w:pPr>
      <w:rPr>
        <w:rFonts w:ascii="Calibri" w:eastAsia="Calibri" w:hAnsi="Calibri" w:hint="default"/>
      </w:rPr>
    </w:lvl>
    <w:lvl w:ilvl="6">
      <w:start w:val="1"/>
      <w:numFmt w:val="decimal"/>
      <w:lvlText w:val="%1.%2.%3.%4.%5.%6.%7."/>
      <w:lvlJc w:val="left"/>
      <w:pPr>
        <w:ind w:left="3600" w:hanging="1440"/>
      </w:pPr>
      <w:rPr>
        <w:rFonts w:ascii="Calibri" w:eastAsia="Calibri" w:hAnsi="Calibri" w:hint="default"/>
      </w:rPr>
    </w:lvl>
    <w:lvl w:ilvl="7">
      <w:start w:val="1"/>
      <w:numFmt w:val="decimal"/>
      <w:lvlText w:val="%1.%2.%3.%4.%5.%6.%7.%8."/>
      <w:lvlJc w:val="left"/>
      <w:pPr>
        <w:ind w:left="3960" w:hanging="1440"/>
      </w:pPr>
      <w:rPr>
        <w:rFonts w:ascii="Calibri" w:eastAsia="Calibri" w:hAnsi="Calibri" w:hint="default"/>
      </w:rPr>
    </w:lvl>
    <w:lvl w:ilvl="8">
      <w:start w:val="1"/>
      <w:numFmt w:val="decimal"/>
      <w:lvlText w:val="%1.%2.%3.%4.%5.%6.%7.%8.%9."/>
      <w:lvlJc w:val="left"/>
      <w:pPr>
        <w:ind w:left="4680" w:hanging="1800"/>
      </w:pPr>
      <w:rPr>
        <w:rFonts w:ascii="Calibri" w:eastAsia="Calibri" w:hAnsi="Calibri" w:hint="default"/>
      </w:rPr>
    </w:lvl>
  </w:abstractNum>
  <w:abstractNum w:abstractNumId="21"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2" w15:restartNumberingAfterBreak="0">
    <w:nsid w:val="41B205C0"/>
    <w:multiLevelType w:val="multilevel"/>
    <w:tmpl w:val="AD80A3B0"/>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b w:val="0"/>
        <w:bCs/>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945170F"/>
    <w:multiLevelType w:val="multilevel"/>
    <w:tmpl w:val="55E6CF30"/>
    <w:lvl w:ilvl="0">
      <w:start w:val="1"/>
      <w:numFmt w:val="decimal"/>
      <w:lvlText w:val="%1."/>
      <w:lvlJc w:val="left"/>
      <w:pPr>
        <w:ind w:left="720" w:hanging="360"/>
      </w:pPr>
      <w:rPr>
        <w:rFonts w:ascii="Times New Roman" w:eastAsia="Times New Roman" w:hAnsi="Times New Roman" w:cs="Times New Roman"/>
        <w:i w:val="0"/>
        <w:iCs w:val="0"/>
      </w:rPr>
    </w:lvl>
    <w:lvl w:ilvl="1">
      <w:start w:val="1"/>
      <w:numFmt w:val="decimal"/>
      <w:isLgl/>
      <w:lvlText w:val="%1.%2."/>
      <w:lvlJc w:val="left"/>
      <w:pPr>
        <w:ind w:left="720" w:hanging="360"/>
      </w:pPr>
      <w:rPr>
        <w:rFonts w:ascii="Times New Roman" w:eastAsia="Calibri" w:hAnsi="Times New Roman" w:cs="Times New Roman" w:hint="default"/>
        <w:sz w:val="23"/>
        <w:szCs w:val="23"/>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25"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6" w15:restartNumberingAfterBreak="0">
    <w:nsid w:val="52B93A83"/>
    <w:multiLevelType w:val="multilevel"/>
    <w:tmpl w:val="EC5AC206"/>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5F3A110D"/>
    <w:multiLevelType w:val="multilevel"/>
    <w:tmpl w:val="564042B0"/>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8" w15:restartNumberingAfterBreak="0">
    <w:nsid w:val="620C3D7F"/>
    <w:multiLevelType w:val="multilevel"/>
    <w:tmpl w:val="F3187A7A"/>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56E0C94"/>
    <w:multiLevelType w:val="hybridMultilevel"/>
    <w:tmpl w:val="176041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6F34F52"/>
    <w:multiLevelType w:val="multilevel"/>
    <w:tmpl w:val="7B862F26"/>
    <w:lvl w:ilvl="0">
      <w:start w:val="10"/>
      <w:numFmt w:val="decimal"/>
      <w:lvlText w:val="%1."/>
      <w:lvlJc w:val="left"/>
      <w:pPr>
        <w:ind w:left="480" w:hanging="480"/>
      </w:pPr>
      <w:rPr>
        <w:rFonts w:hint="default"/>
      </w:rPr>
    </w:lvl>
    <w:lvl w:ilvl="1">
      <w:start w:val="1"/>
      <w:numFmt w:val="decimal"/>
      <w:lvlText w:val="%1.%2."/>
      <w:lvlJc w:val="left"/>
      <w:pPr>
        <w:ind w:left="1195" w:hanging="48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31"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32" w15:restartNumberingAfterBreak="0">
    <w:nsid w:val="74F07516"/>
    <w:multiLevelType w:val="multilevel"/>
    <w:tmpl w:val="4170C406"/>
    <w:lvl w:ilvl="0">
      <w:start w:val="7"/>
      <w:numFmt w:val="decimal"/>
      <w:lvlText w:val="%1."/>
      <w:lvlJc w:val="left"/>
      <w:pPr>
        <w:ind w:left="360" w:hanging="360"/>
      </w:pPr>
    </w:lvl>
    <w:lvl w:ilvl="1">
      <w:start w:val="1"/>
      <w:numFmt w:val="decimal"/>
      <w:lvlText w:val="%1.%2."/>
      <w:lvlJc w:val="left"/>
      <w:pPr>
        <w:ind w:left="715" w:hanging="36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33" w15:restartNumberingAfterBreak="0">
    <w:nsid w:val="79410AA0"/>
    <w:multiLevelType w:val="multilevel"/>
    <w:tmpl w:val="509A7346"/>
    <w:lvl w:ilvl="0">
      <w:start w:val="9"/>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A237518"/>
    <w:multiLevelType w:val="multilevel"/>
    <w:tmpl w:val="9F3A08A4"/>
    <w:lvl w:ilvl="0">
      <w:start w:val="8"/>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7DDC2980"/>
    <w:multiLevelType w:val="multilevel"/>
    <w:tmpl w:val="2E6402E0"/>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8"/>
  </w:num>
  <w:num w:numId="4">
    <w:abstractNumId w:val="1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0"/>
  </w:num>
  <w:num w:numId="9">
    <w:abstractNumId w:val="20"/>
  </w:num>
  <w:num w:numId="10">
    <w:abstractNumId w:val="11"/>
  </w:num>
  <w:num w:numId="11">
    <w:abstractNumId w:val="16"/>
  </w:num>
  <w:num w:numId="12">
    <w:abstractNumId w:val="15"/>
  </w:num>
  <w:num w:numId="13">
    <w:abstractNumId w:val="27"/>
  </w:num>
  <w:num w:numId="14">
    <w:abstractNumId w:val="22"/>
  </w:num>
  <w:num w:numId="15">
    <w:abstractNumId w:val="14"/>
  </w:num>
  <w:num w:numId="16">
    <w:abstractNumId w:val="30"/>
  </w:num>
  <w:num w:numId="17">
    <w:abstractNumId w:val="29"/>
  </w:num>
  <w:num w:numId="18">
    <w:abstractNumId w:val="7"/>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
  </w:num>
  <w:num w:numId="26">
    <w:abstractNumId w:val="28"/>
  </w:num>
  <w:num w:numId="27">
    <w:abstractNumId w:val="35"/>
  </w:num>
  <w:num w:numId="2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23"/>
  </w:num>
  <w:num w:numId="36">
    <w:abstractNumId w:val="21"/>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2A"/>
    <w:rsid w:val="00001E17"/>
    <w:rsid w:val="0000474A"/>
    <w:rsid w:val="00017C67"/>
    <w:rsid w:val="00032D99"/>
    <w:rsid w:val="0004143D"/>
    <w:rsid w:val="000466D2"/>
    <w:rsid w:val="000566FC"/>
    <w:rsid w:val="0008065C"/>
    <w:rsid w:val="0008524E"/>
    <w:rsid w:val="000A0A95"/>
    <w:rsid w:val="000A439C"/>
    <w:rsid w:val="000B04E7"/>
    <w:rsid w:val="000B6B70"/>
    <w:rsid w:val="000C4A76"/>
    <w:rsid w:val="000D2DCF"/>
    <w:rsid w:val="000D705F"/>
    <w:rsid w:val="000E2DF8"/>
    <w:rsid w:val="000F254C"/>
    <w:rsid w:val="000F5686"/>
    <w:rsid w:val="001005C1"/>
    <w:rsid w:val="00104BA4"/>
    <w:rsid w:val="001056C1"/>
    <w:rsid w:val="00114D61"/>
    <w:rsid w:val="001218B3"/>
    <w:rsid w:val="00142687"/>
    <w:rsid w:val="001602AF"/>
    <w:rsid w:val="001620E4"/>
    <w:rsid w:val="00172C78"/>
    <w:rsid w:val="00175871"/>
    <w:rsid w:val="00177937"/>
    <w:rsid w:val="001813E3"/>
    <w:rsid w:val="00181E14"/>
    <w:rsid w:val="00186941"/>
    <w:rsid w:val="00190532"/>
    <w:rsid w:val="00196990"/>
    <w:rsid w:val="001A138D"/>
    <w:rsid w:val="001A6567"/>
    <w:rsid w:val="001C1F3F"/>
    <w:rsid w:val="001C4DF2"/>
    <w:rsid w:val="001E0FE6"/>
    <w:rsid w:val="001E30D8"/>
    <w:rsid w:val="001E50F0"/>
    <w:rsid w:val="001E72CF"/>
    <w:rsid w:val="001F087E"/>
    <w:rsid w:val="001F435C"/>
    <w:rsid w:val="0020387A"/>
    <w:rsid w:val="002047E5"/>
    <w:rsid w:val="00206D42"/>
    <w:rsid w:val="002126FD"/>
    <w:rsid w:val="002204D5"/>
    <w:rsid w:val="002255A9"/>
    <w:rsid w:val="002316C5"/>
    <w:rsid w:val="002331EF"/>
    <w:rsid w:val="00241569"/>
    <w:rsid w:val="00254812"/>
    <w:rsid w:val="0026374C"/>
    <w:rsid w:val="00264B02"/>
    <w:rsid w:val="002651BB"/>
    <w:rsid w:val="00287624"/>
    <w:rsid w:val="00292838"/>
    <w:rsid w:val="002943A4"/>
    <w:rsid w:val="002A61F9"/>
    <w:rsid w:val="002B5EED"/>
    <w:rsid w:val="002B6341"/>
    <w:rsid w:val="002E11CC"/>
    <w:rsid w:val="002E1948"/>
    <w:rsid w:val="002E2974"/>
    <w:rsid w:val="002E459C"/>
    <w:rsid w:val="002E6F2D"/>
    <w:rsid w:val="002F0C07"/>
    <w:rsid w:val="0030073D"/>
    <w:rsid w:val="0030460D"/>
    <w:rsid w:val="00331961"/>
    <w:rsid w:val="00341E41"/>
    <w:rsid w:val="00366088"/>
    <w:rsid w:val="00371C56"/>
    <w:rsid w:val="0037459C"/>
    <w:rsid w:val="00383C09"/>
    <w:rsid w:val="00383D90"/>
    <w:rsid w:val="00385FE1"/>
    <w:rsid w:val="00391BB1"/>
    <w:rsid w:val="00391C6F"/>
    <w:rsid w:val="003924FE"/>
    <w:rsid w:val="0039300F"/>
    <w:rsid w:val="00397CBB"/>
    <w:rsid w:val="003A0A70"/>
    <w:rsid w:val="003A66FD"/>
    <w:rsid w:val="003B19D1"/>
    <w:rsid w:val="003C05BC"/>
    <w:rsid w:val="003C37EC"/>
    <w:rsid w:val="003D2353"/>
    <w:rsid w:val="003D4AE4"/>
    <w:rsid w:val="003E3E97"/>
    <w:rsid w:val="003F142C"/>
    <w:rsid w:val="003F3FDF"/>
    <w:rsid w:val="003F67AB"/>
    <w:rsid w:val="00403168"/>
    <w:rsid w:val="0040539D"/>
    <w:rsid w:val="00413B4C"/>
    <w:rsid w:val="00414301"/>
    <w:rsid w:val="004152E7"/>
    <w:rsid w:val="0041699C"/>
    <w:rsid w:val="004350FF"/>
    <w:rsid w:val="00437AC3"/>
    <w:rsid w:val="00445A13"/>
    <w:rsid w:val="00446717"/>
    <w:rsid w:val="00451314"/>
    <w:rsid w:val="00454DA4"/>
    <w:rsid w:val="0045671F"/>
    <w:rsid w:val="00460F5E"/>
    <w:rsid w:val="00496515"/>
    <w:rsid w:val="004A6892"/>
    <w:rsid w:val="004C27FC"/>
    <w:rsid w:val="004D1AE5"/>
    <w:rsid w:val="004D2862"/>
    <w:rsid w:val="004E1556"/>
    <w:rsid w:val="004E57C3"/>
    <w:rsid w:val="005123B3"/>
    <w:rsid w:val="00520D5B"/>
    <w:rsid w:val="00534440"/>
    <w:rsid w:val="005378C4"/>
    <w:rsid w:val="00550802"/>
    <w:rsid w:val="00554DB7"/>
    <w:rsid w:val="00560F63"/>
    <w:rsid w:val="00564F12"/>
    <w:rsid w:val="00573329"/>
    <w:rsid w:val="00575B09"/>
    <w:rsid w:val="00583234"/>
    <w:rsid w:val="00584EC9"/>
    <w:rsid w:val="00593238"/>
    <w:rsid w:val="005A0C5F"/>
    <w:rsid w:val="005A214E"/>
    <w:rsid w:val="005A59CD"/>
    <w:rsid w:val="005A6F57"/>
    <w:rsid w:val="005A7761"/>
    <w:rsid w:val="005B1B99"/>
    <w:rsid w:val="005B2109"/>
    <w:rsid w:val="005B237F"/>
    <w:rsid w:val="005C2AEE"/>
    <w:rsid w:val="005D543E"/>
    <w:rsid w:val="005E0FDE"/>
    <w:rsid w:val="005E2329"/>
    <w:rsid w:val="005E2D5B"/>
    <w:rsid w:val="005E3975"/>
    <w:rsid w:val="005E4763"/>
    <w:rsid w:val="005F4A3A"/>
    <w:rsid w:val="00602EA4"/>
    <w:rsid w:val="006032E7"/>
    <w:rsid w:val="0061360D"/>
    <w:rsid w:val="00615256"/>
    <w:rsid w:val="00616B16"/>
    <w:rsid w:val="0062611A"/>
    <w:rsid w:val="00633F3F"/>
    <w:rsid w:val="00637C7D"/>
    <w:rsid w:val="00642EA5"/>
    <w:rsid w:val="00643A87"/>
    <w:rsid w:val="0066252A"/>
    <w:rsid w:val="00672C7D"/>
    <w:rsid w:val="0068123C"/>
    <w:rsid w:val="00690DC6"/>
    <w:rsid w:val="00697FC4"/>
    <w:rsid w:val="00697FEF"/>
    <w:rsid w:val="006A0A9E"/>
    <w:rsid w:val="006A2378"/>
    <w:rsid w:val="006A3287"/>
    <w:rsid w:val="006B4D01"/>
    <w:rsid w:val="006B7211"/>
    <w:rsid w:val="006D38B9"/>
    <w:rsid w:val="006E3526"/>
    <w:rsid w:val="007020CF"/>
    <w:rsid w:val="007124B6"/>
    <w:rsid w:val="00717FB4"/>
    <w:rsid w:val="00721495"/>
    <w:rsid w:val="007307F7"/>
    <w:rsid w:val="00734C49"/>
    <w:rsid w:val="0073734F"/>
    <w:rsid w:val="00742A0E"/>
    <w:rsid w:val="00771383"/>
    <w:rsid w:val="00776656"/>
    <w:rsid w:val="0077692B"/>
    <w:rsid w:val="00780353"/>
    <w:rsid w:val="0078235F"/>
    <w:rsid w:val="007A73FB"/>
    <w:rsid w:val="007B2D21"/>
    <w:rsid w:val="007C635A"/>
    <w:rsid w:val="007E43E3"/>
    <w:rsid w:val="007E5721"/>
    <w:rsid w:val="007E63EB"/>
    <w:rsid w:val="007E7CB7"/>
    <w:rsid w:val="007F68C5"/>
    <w:rsid w:val="008234C2"/>
    <w:rsid w:val="008252C6"/>
    <w:rsid w:val="00841216"/>
    <w:rsid w:val="00845DDA"/>
    <w:rsid w:val="00846281"/>
    <w:rsid w:val="00870938"/>
    <w:rsid w:val="0087119E"/>
    <w:rsid w:val="00876B01"/>
    <w:rsid w:val="0089582F"/>
    <w:rsid w:val="008969B2"/>
    <w:rsid w:val="008A358C"/>
    <w:rsid w:val="008B41C0"/>
    <w:rsid w:val="008B4E82"/>
    <w:rsid w:val="008C5C8D"/>
    <w:rsid w:val="008D25AE"/>
    <w:rsid w:val="008D34C6"/>
    <w:rsid w:val="008D751C"/>
    <w:rsid w:val="008D7887"/>
    <w:rsid w:val="008E38C7"/>
    <w:rsid w:val="00902AB2"/>
    <w:rsid w:val="00907F06"/>
    <w:rsid w:val="00910C5D"/>
    <w:rsid w:val="00913E1F"/>
    <w:rsid w:val="00933F18"/>
    <w:rsid w:val="00942CE0"/>
    <w:rsid w:val="0095005A"/>
    <w:rsid w:val="00950B55"/>
    <w:rsid w:val="00956DC3"/>
    <w:rsid w:val="00956E36"/>
    <w:rsid w:val="009578E4"/>
    <w:rsid w:val="00960485"/>
    <w:rsid w:val="00960BD5"/>
    <w:rsid w:val="00966842"/>
    <w:rsid w:val="009725DB"/>
    <w:rsid w:val="00984944"/>
    <w:rsid w:val="00995125"/>
    <w:rsid w:val="0099632A"/>
    <w:rsid w:val="0099696F"/>
    <w:rsid w:val="009A49AF"/>
    <w:rsid w:val="009B6BF8"/>
    <w:rsid w:val="009B7DF6"/>
    <w:rsid w:val="009C6174"/>
    <w:rsid w:val="009D04A0"/>
    <w:rsid w:val="009D3B17"/>
    <w:rsid w:val="009E1BC4"/>
    <w:rsid w:val="009E2567"/>
    <w:rsid w:val="009E2BA5"/>
    <w:rsid w:val="009F004E"/>
    <w:rsid w:val="009F11A3"/>
    <w:rsid w:val="00A13068"/>
    <w:rsid w:val="00A23E1B"/>
    <w:rsid w:val="00A44E48"/>
    <w:rsid w:val="00A539D3"/>
    <w:rsid w:val="00A63AB3"/>
    <w:rsid w:val="00A7022E"/>
    <w:rsid w:val="00A73AE5"/>
    <w:rsid w:val="00A77DA3"/>
    <w:rsid w:val="00A8123A"/>
    <w:rsid w:val="00A8644C"/>
    <w:rsid w:val="00A96695"/>
    <w:rsid w:val="00AA0F19"/>
    <w:rsid w:val="00AA1515"/>
    <w:rsid w:val="00AB783C"/>
    <w:rsid w:val="00AC3FEA"/>
    <w:rsid w:val="00AE2847"/>
    <w:rsid w:val="00AE3533"/>
    <w:rsid w:val="00B01010"/>
    <w:rsid w:val="00B0600A"/>
    <w:rsid w:val="00B061BB"/>
    <w:rsid w:val="00B06D82"/>
    <w:rsid w:val="00B225E5"/>
    <w:rsid w:val="00B23FAE"/>
    <w:rsid w:val="00B2583E"/>
    <w:rsid w:val="00B261E5"/>
    <w:rsid w:val="00B31157"/>
    <w:rsid w:val="00B31749"/>
    <w:rsid w:val="00B371E9"/>
    <w:rsid w:val="00B5087D"/>
    <w:rsid w:val="00B5496E"/>
    <w:rsid w:val="00B80BB1"/>
    <w:rsid w:val="00B85C02"/>
    <w:rsid w:val="00B8795F"/>
    <w:rsid w:val="00B92FA1"/>
    <w:rsid w:val="00B94B19"/>
    <w:rsid w:val="00BA2536"/>
    <w:rsid w:val="00BD24CB"/>
    <w:rsid w:val="00BE6009"/>
    <w:rsid w:val="00BF2380"/>
    <w:rsid w:val="00C12975"/>
    <w:rsid w:val="00C14829"/>
    <w:rsid w:val="00C41E00"/>
    <w:rsid w:val="00C42178"/>
    <w:rsid w:val="00C46CF9"/>
    <w:rsid w:val="00C64D0B"/>
    <w:rsid w:val="00C65BD7"/>
    <w:rsid w:val="00C67ED6"/>
    <w:rsid w:val="00C73F9F"/>
    <w:rsid w:val="00C75A1C"/>
    <w:rsid w:val="00C75A51"/>
    <w:rsid w:val="00C83371"/>
    <w:rsid w:val="00C8748B"/>
    <w:rsid w:val="00CB1A13"/>
    <w:rsid w:val="00CB21DD"/>
    <w:rsid w:val="00CB69DC"/>
    <w:rsid w:val="00CD1BF9"/>
    <w:rsid w:val="00CD7BBE"/>
    <w:rsid w:val="00CE27AE"/>
    <w:rsid w:val="00CF7AB1"/>
    <w:rsid w:val="00D005C5"/>
    <w:rsid w:val="00D012C1"/>
    <w:rsid w:val="00D07F81"/>
    <w:rsid w:val="00D14581"/>
    <w:rsid w:val="00D20848"/>
    <w:rsid w:val="00D25872"/>
    <w:rsid w:val="00D32C72"/>
    <w:rsid w:val="00D37427"/>
    <w:rsid w:val="00D41098"/>
    <w:rsid w:val="00D42440"/>
    <w:rsid w:val="00D4485E"/>
    <w:rsid w:val="00D44FF4"/>
    <w:rsid w:val="00D553E3"/>
    <w:rsid w:val="00D57D85"/>
    <w:rsid w:val="00D57F6A"/>
    <w:rsid w:val="00D6260A"/>
    <w:rsid w:val="00D65BA3"/>
    <w:rsid w:val="00D733DA"/>
    <w:rsid w:val="00D82C45"/>
    <w:rsid w:val="00D831D8"/>
    <w:rsid w:val="00D90B61"/>
    <w:rsid w:val="00D91FF0"/>
    <w:rsid w:val="00DA2416"/>
    <w:rsid w:val="00DA400C"/>
    <w:rsid w:val="00DB7EA0"/>
    <w:rsid w:val="00DC3090"/>
    <w:rsid w:val="00DE7A23"/>
    <w:rsid w:val="00DF43D8"/>
    <w:rsid w:val="00E05613"/>
    <w:rsid w:val="00E115FD"/>
    <w:rsid w:val="00E30294"/>
    <w:rsid w:val="00E31762"/>
    <w:rsid w:val="00E33991"/>
    <w:rsid w:val="00E52D15"/>
    <w:rsid w:val="00E53BC8"/>
    <w:rsid w:val="00E54691"/>
    <w:rsid w:val="00E65BF2"/>
    <w:rsid w:val="00E65D17"/>
    <w:rsid w:val="00E70078"/>
    <w:rsid w:val="00E80459"/>
    <w:rsid w:val="00E85E19"/>
    <w:rsid w:val="00E91589"/>
    <w:rsid w:val="00EA45FE"/>
    <w:rsid w:val="00EB0F18"/>
    <w:rsid w:val="00EB7C11"/>
    <w:rsid w:val="00EC18EC"/>
    <w:rsid w:val="00EC5A66"/>
    <w:rsid w:val="00EC64BB"/>
    <w:rsid w:val="00ED6DAF"/>
    <w:rsid w:val="00EE4F1C"/>
    <w:rsid w:val="00EF321A"/>
    <w:rsid w:val="00EF7053"/>
    <w:rsid w:val="00F133B2"/>
    <w:rsid w:val="00F14479"/>
    <w:rsid w:val="00F154FD"/>
    <w:rsid w:val="00F15D48"/>
    <w:rsid w:val="00F23131"/>
    <w:rsid w:val="00F27861"/>
    <w:rsid w:val="00F357E7"/>
    <w:rsid w:val="00F361AE"/>
    <w:rsid w:val="00F452BB"/>
    <w:rsid w:val="00F52613"/>
    <w:rsid w:val="00F52A3D"/>
    <w:rsid w:val="00F54E36"/>
    <w:rsid w:val="00F80DD2"/>
    <w:rsid w:val="00F8106C"/>
    <w:rsid w:val="00F9218F"/>
    <w:rsid w:val="00F9649A"/>
    <w:rsid w:val="00F97642"/>
    <w:rsid w:val="00FB3A29"/>
    <w:rsid w:val="00FB6A3A"/>
    <w:rsid w:val="00FD67E2"/>
    <w:rsid w:val="00FE5BF8"/>
    <w:rsid w:val="00FE6D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73408562"/>
  <w15:chartTrackingRefBased/>
  <w15:docId w15:val="{04C3423D-2240-4878-A8FE-FAA6648F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AEE"/>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66252A"/>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66252A"/>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66252A"/>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66252A"/>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66252A"/>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66252A"/>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66252A"/>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66252A"/>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66252A"/>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6252A"/>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66252A"/>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66252A"/>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66252A"/>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66252A"/>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66252A"/>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66252A"/>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66252A"/>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66252A"/>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66252A"/>
  </w:style>
  <w:style w:type="numbering" w:customStyle="1" w:styleId="NoList11">
    <w:name w:val="No List11"/>
    <w:next w:val="NoList"/>
    <w:uiPriority w:val="99"/>
    <w:semiHidden/>
    <w:unhideWhenUsed/>
    <w:rsid w:val="0066252A"/>
  </w:style>
  <w:style w:type="numbering" w:customStyle="1" w:styleId="NoList111">
    <w:name w:val="No List111"/>
    <w:next w:val="NoList"/>
    <w:uiPriority w:val="99"/>
    <w:semiHidden/>
    <w:unhideWhenUsed/>
    <w:rsid w:val="0066252A"/>
  </w:style>
  <w:style w:type="character" w:styleId="Hyperlink">
    <w:name w:val="Hyperlink"/>
    <w:uiPriority w:val="99"/>
    <w:rsid w:val="0066252A"/>
    <w:rPr>
      <w:rFonts w:cs="Times New Roman"/>
      <w:color w:val="0000FF"/>
      <w:u w:val="single"/>
    </w:rPr>
  </w:style>
  <w:style w:type="paragraph" w:styleId="BodyText">
    <w:name w:val="Body Text"/>
    <w:basedOn w:val="Normal"/>
    <w:link w:val="BodyTextChar1"/>
    <w:rsid w:val="0066252A"/>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66252A"/>
    <w:rPr>
      <w:rFonts w:ascii="Calibri" w:eastAsia="Calibri" w:hAnsi="Calibri" w:cs="Times New Roman"/>
    </w:rPr>
  </w:style>
  <w:style w:type="character" w:customStyle="1" w:styleId="BodyTextChar1">
    <w:name w:val="Body Text Char1"/>
    <w:link w:val="BodyText"/>
    <w:rsid w:val="0066252A"/>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Syle 1,Numurets,Colorful List - Accent 12"/>
    <w:basedOn w:val="Normal"/>
    <w:link w:val="ListParagraphChar"/>
    <w:uiPriority w:val="34"/>
    <w:qFormat/>
    <w:rsid w:val="0066252A"/>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66252A"/>
    <w:pPr>
      <w:ind w:left="720"/>
      <w:contextualSpacing/>
    </w:pPr>
    <w:rPr>
      <w:rFonts w:eastAsia="Times New Roman"/>
      <w:lang w:eastAsia="lv-LV"/>
    </w:rPr>
  </w:style>
  <w:style w:type="character" w:customStyle="1" w:styleId="11IvetaChar">
    <w:name w:val="1.1. Iveta Char"/>
    <w:link w:val="11Iveta"/>
    <w:locked/>
    <w:rsid w:val="0066252A"/>
    <w:rPr>
      <w:sz w:val="24"/>
      <w:lang w:val="x-none" w:eastAsia="x-none"/>
    </w:rPr>
  </w:style>
  <w:style w:type="paragraph" w:customStyle="1" w:styleId="11Iveta">
    <w:name w:val="1.1. Iveta"/>
    <w:basedOn w:val="ListParagraph"/>
    <w:link w:val="11IvetaChar"/>
    <w:qFormat/>
    <w:rsid w:val="0066252A"/>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66252A"/>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basedOn w:val="DefaultParagraphFont"/>
    <w:link w:val="Header"/>
    <w:uiPriority w:val="99"/>
    <w:rsid w:val="0066252A"/>
    <w:rPr>
      <w:rFonts w:ascii="Times New Roman" w:eastAsia="Calibri" w:hAnsi="Times New Roman" w:cs="Times New Roman"/>
      <w:sz w:val="24"/>
      <w:szCs w:val="20"/>
      <w:lang w:val="x-none" w:eastAsia="x-none"/>
    </w:rPr>
  </w:style>
  <w:style w:type="paragraph" w:styleId="Footer">
    <w:name w:val="footer"/>
    <w:basedOn w:val="Normal"/>
    <w:link w:val="Foot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uiPriority w:val="99"/>
    <w:rsid w:val="0066252A"/>
    <w:rPr>
      <w:rFonts w:ascii="Times New Roman" w:eastAsia="Calibri" w:hAnsi="Times New Roman" w:cs="Times New Roman"/>
      <w:sz w:val="24"/>
      <w:szCs w:val="20"/>
      <w:lang w:val="x-none" w:eastAsia="x-none"/>
    </w:rPr>
  </w:style>
  <w:style w:type="paragraph" w:styleId="NoSpacing">
    <w:name w:val="No Spacing"/>
    <w:link w:val="NoSpacingChar"/>
    <w:uiPriority w:val="1"/>
    <w:qFormat/>
    <w:rsid w:val="0066252A"/>
    <w:pPr>
      <w:spacing w:after="0" w:line="240" w:lineRule="auto"/>
    </w:pPr>
    <w:rPr>
      <w:rFonts w:ascii="Times New Roman" w:eastAsia="Calibri" w:hAnsi="Times New Roman" w:cs="Times New Roman"/>
      <w:sz w:val="24"/>
    </w:rPr>
  </w:style>
  <w:style w:type="character" w:styleId="CommentReference">
    <w:name w:val="annotation reference"/>
    <w:unhideWhenUsed/>
    <w:rsid w:val="0066252A"/>
    <w:rPr>
      <w:sz w:val="16"/>
      <w:szCs w:val="16"/>
    </w:rPr>
  </w:style>
  <w:style w:type="paragraph" w:styleId="CommentText">
    <w:name w:val="annotation text"/>
    <w:basedOn w:val="Normal"/>
    <w:link w:val="CommentTextChar"/>
    <w:unhideWhenUsed/>
    <w:rsid w:val="0066252A"/>
    <w:pPr>
      <w:spacing w:line="240" w:lineRule="auto"/>
    </w:pPr>
    <w:rPr>
      <w:rFonts w:ascii="Times New Roman" w:hAnsi="Times New Roman"/>
      <w:sz w:val="20"/>
      <w:szCs w:val="20"/>
      <w:lang w:val="x-none" w:eastAsia="x-none"/>
    </w:rPr>
  </w:style>
  <w:style w:type="character" w:customStyle="1" w:styleId="CommentTextChar">
    <w:name w:val="Comment Text Char"/>
    <w:basedOn w:val="DefaultParagraphFont"/>
    <w:link w:val="CommentText"/>
    <w:rsid w:val="0066252A"/>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66252A"/>
    <w:rPr>
      <w:b/>
      <w:bCs/>
    </w:rPr>
  </w:style>
  <w:style w:type="character" w:customStyle="1" w:styleId="CommentSubjectChar">
    <w:name w:val="Comment Subject Char"/>
    <w:basedOn w:val="CommentTextChar"/>
    <w:link w:val="CommentSubject"/>
    <w:uiPriority w:val="99"/>
    <w:rsid w:val="0066252A"/>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iPriority w:val="99"/>
    <w:unhideWhenUsed/>
    <w:rsid w:val="0066252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6252A"/>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66252A"/>
    <w:pPr>
      <w:spacing w:after="0" w:line="240" w:lineRule="auto"/>
      <w:jc w:val="both"/>
    </w:pPr>
  </w:style>
  <w:style w:type="character" w:styleId="Emphasis">
    <w:name w:val="Emphasis"/>
    <w:qFormat/>
    <w:rsid w:val="0066252A"/>
    <w:rPr>
      <w:i/>
      <w:iCs/>
    </w:rPr>
  </w:style>
  <w:style w:type="table" w:styleId="TableGrid">
    <w:name w:val="Table Grid"/>
    <w:basedOn w:val="TableNormal"/>
    <w:uiPriority w:val="3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252A"/>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66252A"/>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uiPriority w:val="99"/>
    <w:rsid w:val="0066252A"/>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66252A"/>
    <w:pPr>
      <w:spacing w:after="0" w:line="240" w:lineRule="auto"/>
      <w:jc w:val="both"/>
    </w:pPr>
    <w:rPr>
      <w:rFonts w:ascii="Times New Roman" w:eastAsia="Times New Roman" w:hAnsi="Times New Roman"/>
      <w:sz w:val="24"/>
      <w:szCs w:val="24"/>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rsid w:val="0066252A"/>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rsid w:val="0066252A"/>
    <w:rPr>
      <w:rFonts w:ascii="Times New Roman" w:eastAsia="Times New Roman" w:hAnsi="Times New Roman" w:cs="Times New Roman"/>
      <w:sz w:val="20"/>
      <w:szCs w:val="20"/>
      <w:lang w:val="x-none" w:eastAsia="x-none"/>
    </w:rPr>
  </w:style>
  <w:style w:type="character" w:styleId="FootnoteReference">
    <w:name w:val="footnote reference"/>
    <w:aliases w:val="Footnote symbol"/>
    <w:rsid w:val="0066252A"/>
    <w:rPr>
      <w:vertAlign w:val="superscript"/>
    </w:rPr>
  </w:style>
  <w:style w:type="paragraph" w:customStyle="1" w:styleId="naisf">
    <w:name w:val="naisf"/>
    <w:basedOn w:val="Normal"/>
    <w:rsid w:val="0066252A"/>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66252A"/>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rsid w:val="0066252A"/>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66252A"/>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rsid w:val="0066252A"/>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66252A"/>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basedOn w:val="DefaultParagraphFont"/>
    <w:link w:val="Title"/>
    <w:rsid w:val="0066252A"/>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66252A"/>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basedOn w:val="DefaultParagraphFont"/>
    <w:link w:val="BodyTextIndent"/>
    <w:rsid w:val="0066252A"/>
    <w:rPr>
      <w:rFonts w:ascii="Times New Roman" w:eastAsia="Times New Roman" w:hAnsi="Times New Roman" w:cs="Times New Roman"/>
      <w:sz w:val="24"/>
      <w:szCs w:val="20"/>
      <w:lang w:val="en-US" w:eastAsia="x-none"/>
    </w:rPr>
  </w:style>
  <w:style w:type="paragraph" w:styleId="BlockText">
    <w:name w:val="Block Text"/>
    <w:basedOn w:val="Normal"/>
    <w:rsid w:val="0066252A"/>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66252A"/>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66252A"/>
  </w:style>
  <w:style w:type="paragraph" w:customStyle="1" w:styleId="WW-BlockText1">
    <w:name w:val="WW-Block Text1"/>
    <w:basedOn w:val="Normal"/>
    <w:rsid w:val="0066252A"/>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66252A"/>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66252A"/>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66252A"/>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66252A"/>
    <w:rPr>
      <w:color w:val="800080"/>
      <w:u w:val="single"/>
    </w:rPr>
  </w:style>
  <w:style w:type="character" w:styleId="Strong">
    <w:name w:val="Strong"/>
    <w:uiPriority w:val="99"/>
    <w:qFormat/>
    <w:rsid w:val="0066252A"/>
    <w:rPr>
      <w:rFonts w:ascii="Times New Roman" w:hAnsi="Times New Roman" w:cs="Times New Roman" w:hint="default"/>
      <w:b/>
      <w:bCs/>
    </w:rPr>
  </w:style>
  <w:style w:type="paragraph" w:customStyle="1" w:styleId="Sarakstarindkopa1">
    <w:name w:val="Saraksta rindkopa1"/>
    <w:basedOn w:val="Normal"/>
    <w:qFormat/>
    <w:rsid w:val="0066252A"/>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66252A"/>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66252A"/>
    <w:rPr>
      <w:rFonts w:eastAsia="Calibri"/>
      <w:lang w:eastAsia="en-US"/>
    </w:rPr>
  </w:style>
  <w:style w:type="character" w:customStyle="1" w:styleId="BalloonTextChar1">
    <w:name w:val="Balloon Text Char1"/>
    <w:rsid w:val="0066252A"/>
    <w:rPr>
      <w:rFonts w:ascii="Tahoma" w:eastAsia="Calibri" w:hAnsi="Tahoma" w:cs="Tahoma"/>
      <w:sz w:val="16"/>
      <w:szCs w:val="16"/>
      <w:lang w:eastAsia="en-US"/>
    </w:rPr>
  </w:style>
  <w:style w:type="character" w:customStyle="1" w:styleId="CommentTextChar1">
    <w:name w:val="Comment Text Char1"/>
    <w:rsid w:val="0066252A"/>
    <w:rPr>
      <w:rFonts w:eastAsia="Calibri"/>
      <w:lang w:eastAsia="en-US"/>
    </w:rPr>
  </w:style>
  <w:style w:type="character" w:customStyle="1" w:styleId="CommentSubjectChar1">
    <w:name w:val="Comment Subject Char1"/>
    <w:rsid w:val="0066252A"/>
    <w:rPr>
      <w:rFonts w:eastAsia="Calibri"/>
      <w:b/>
      <w:bCs/>
      <w:lang w:eastAsia="en-US"/>
    </w:rPr>
  </w:style>
  <w:style w:type="paragraph" w:customStyle="1" w:styleId="tv2131">
    <w:name w:val="tv2131"/>
    <w:basedOn w:val="Normal"/>
    <w:rsid w:val="0066252A"/>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66252A"/>
  </w:style>
  <w:style w:type="paragraph" w:customStyle="1" w:styleId="Rindkopa">
    <w:name w:val="Rindkopa"/>
    <w:basedOn w:val="Normal"/>
    <w:next w:val="Normal"/>
    <w:rsid w:val="0066252A"/>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rsid w:val="0066252A"/>
    <w:pPr>
      <w:spacing w:before="100" w:beforeAutospacing="1" w:after="100" w:afterAutospacing="1" w:line="240" w:lineRule="auto"/>
    </w:pPr>
    <w:rPr>
      <w:rFonts w:eastAsia="Times New Roman"/>
      <w:sz w:val="20"/>
      <w:szCs w:val="20"/>
      <w:lang w:eastAsia="lv-LV"/>
    </w:rPr>
  </w:style>
  <w:style w:type="paragraph" w:customStyle="1" w:styleId="xl65">
    <w:name w:val="xl65"/>
    <w:basedOn w:val="Normal"/>
    <w:rsid w:val="0066252A"/>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rsid w:val="0066252A"/>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rsid w:val="0066252A"/>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rsid w:val="0066252A"/>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rsid w:val="0066252A"/>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rsid w:val="0066252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rsid w:val="0066252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rsid w:val="0066252A"/>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rsid w:val="0066252A"/>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6252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rsid w:val="0066252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rsid w:val="0066252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rsid w:val="0066252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rsid w:val="0066252A"/>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rsid w:val="0066252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66252A"/>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rsid w:val="0066252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rsid w:val="0066252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rsid w:val="00662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66252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66252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Normal"/>
    <w:rsid w:val="0066252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Normal"/>
    <w:rsid w:val="0066252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rsid w:val="0066252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Normal"/>
    <w:rsid w:val="0066252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Normal"/>
    <w:rsid w:val="0066252A"/>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Normal"/>
    <w:rsid w:val="0066252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rsid w:val="0066252A"/>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rsid w:val="0066252A"/>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rsid w:val="0066252A"/>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rsid w:val="0066252A"/>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rsid w:val="0066252A"/>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rsid w:val="0066252A"/>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66252A"/>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66252A"/>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rsid w:val="0066252A"/>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rsid w:val="0066252A"/>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rsid w:val="0066252A"/>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rsid w:val="0066252A"/>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rsid w:val="0066252A"/>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rsid w:val="0066252A"/>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rsid w:val="0066252A"/>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rsid w:val="0066252A"/>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rsid w:val="0066252A"/>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numbering" w:customStyle="1" w:styleId="NoList2">
    <w:name w:val="No List2"/>
    <w:next w:val="NoList"/>
    <w:uiPriority w:val="99"/>
    <w:semiHidden/>
    <w:unhideWhenUsed/>
    <w:rsid w:val="0066252A"/>
  </w:style>
  <w:style w:type="numbering" w:customStyle="1" w:styleId="NoList12">
    <w:name w:val="No List12"/>
    <w:next w:val="NoList"/>
    <w:uiPriority w:val="99"/>
    <w:semiHidden/>
    <w:unhideWhenUsed/>
    <w:rsid w:val="0066252A"/>
  </w:style>
  <w:style w:type="numbering" w:customStyle="1" w:styleId="NoList112">
    <w:name w:val="No List112"/>
    <w:next w:val="NoList"/>
    <w:uiPriority w:val="99"/>
    <w:semiHidden/>
    <w:unhideWhenUsed/>
    <w:rsid w:val="0066252A"/>
  </w:style>
  <w:style w:type="table" w:customStyle="1" w:styleId="TableGrid1">
    <w:name w:val="Table Grid1"/>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252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34"/>
    <w:qFormat/>
    <w:locked/>
    <w:rsid w:val="0066252A"/>
    <w:rPr>
      <w:rFonts w:ascii="Times New Roman" w:eastAsia="Times New Roman" w:hAnsi="Times New Roman" w:cs="Times New Roman"/>
      <w:sz w:val="24"/>
      <w:szCs w:val="24"/>
      <w:lang w:eastAsia="lv-LV"/>
    </w:rPr>
  </w:style>
  <w:style w:type="character" w:customStyle="1" w:styleId="Mention1">
    <w:name w:val="Mention1"/>
    <w:uiPriority w:val="99"/>
    <w:semiHidden/>
    <w:unhideWhenUsed/>
    <w:rsid w:val="0066252A"/>
    <w:rPr>
      <w:color w:val="2B579A"/>
      <w:shd w:val="clear" w:color="auto" w:fill="E6E6E6"/>
    </w:rPr>
  </w:style>
  <w:style w:type="table" w:customStyle="1" w:styleId="TableGrid4">
    <w:name w:val="Table Grid4"/>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6252A"/>
    <w:rPr>
      <w:color w:val="808080"/>
      <w:shd w:val="clear" w:color="auto" w:fill="E6E6E6"/>
    </w:rPr>
  </w:style>
  <w:style w:type="paragraph" w:customStyle="1" w:styleId="Default">
    <w:name w:val="Default"/>
    <w:uiPriority w:val="99"/>
    <w:rsid w:val="0066252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NoSpacingChar">
    <w:name w:val="No Spacing Char"/>
    <w:link w:val="NoSpacing"/>
    <w:uiPriority w:val="1"/>
    <w:rsid w:val="0066252A"/>
    <w:rPr>
      <w:rFonts w:ascii="Times New Roman" w:eastAsia="Calibri" w:hAnsi="Times New Roman" w:cs="Times New Roman"/>
      <w:sz w:val="24"/>
    </w:rPr>
  </w:style>
  <w:style w:type="paragraph" w:customStyle="1" w:styleId="BodyText20">
    <w:name w:val="Body Text2"/>
    <w:basedOn w:val="Normal"/>
    <w:rsid w:val="0066252A"/>
    <w:pPr>
      <w:shd w:val="clear" w:color="auto" w:fill="FFFFFF"/>
      <w:spacing w:after="0" w:line="0" w:lineRule="atLeast"/>
      <w:ind w:hanging="360"/>
    </w:pPr>
    <w:rPr>
      <w:rFonts w:ascii="Times New Roman" w:eastAsia="Times New Roman" w:hAnsi="Times New Roman"/>
      <w:lang w:eastAsia="zh-CN"/>
    </w:rPr>
  </w:style>
  <w:style w:type="paragraph" w:customStyle="1" w:styleId="Apakpunkts">
    <w:name w:val="Apakšpunkts"/>
    <w:basedOn w:val="Normal"/>
    <w:rsid w:val="0066252A"/>
    <w:pPr>
      <w:numPr>
        <w:ilvl w:val="1"/>
        <w:numId w:val="5"/>
      </w:numPr>
      <w:spacing w:after="0" w:line="240" w:lineRule="auto"/>
    </w:pPr>
    <w:rPr>
      <w:rFonts w:ascii="Arial" w:eastAsia="Times New Roman" w:hAnsi="Arial"/>
      <w:b/>
      <w:sz w:val="20"/>
      <w:szCs w:val="24"/>
      <w:lang w:eastAsia="lv-LV"/>
    </w:rPr>
  </w:style>
  <w:style w:type="paragraph" w:customStyle="1" w:styleId="Punkts">
    <w:name w:val="Punkts"/>
    <w:basedOn w:val="Normal"/>
    <w:next w:val="Apakpunkts"/>
    <w:rsid w:val="0066252A"/>
    <w:pPr>
      <w:numPr>
        <w:numId w:val="5"/>
      </w:numPr>
      <w:spacing w:after="0" w:line="240" w:lineRule="auto"/>
    </w:pPr>
    <w:rPr>
      <w:rFonts w:ascii="Arial" w:eastAsia="Times New Roman" w:hAnsi="Arial"/>
      <w:b/>
      <w:sz w:val="20"/>
      <w:szCs w:val="24"/>
      <w:lang w:eastAsia="lv-LV"/>
    </w:rPr>
  </w:style>
  <w:style w:type="paragraph" w:customStyle="1" w:styleId="Paragrfs">
    <w:name w:val="Paragrāfs"/>
    <w:basedOn w:val="Normal"/>
    <w:next w:val="Normal"/>
    <w:rsid w:val="0066252A"/>
    <w:pPr>
      <w:numPr>
        <w:ilvl w:val="2"/>
        <w:numId w:val="5"/>
      </w:numPr>
      <w:spacing w:after="0" w:line="240" w:lineRule="auto"/>
      <w:jc w:val="both"/>
    </w:pPr>
    <w:rPr>
      <w:rFonts w:ascii="Arial" w:eastAsia="Times New Roman" w:hAnsi="Arial"/>
      <w:sz w:val="20"/>
      <w:szCs w:val="24"/>
      <w:lang w:eastAsia="lv-LV"/>
    </w:rPr>
  </w:style>
  <w:style w:type="table" w:customStyle="1" w:styleId="TableGrid5">
    <w:name w:val="Table Grid5"/>
    <w:basedOn w:val="TableNormal"/>
    <w:next w:val="TableGrid"/>
    <w:uiPriority w:val="39"/>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66252A"/>
    <w:rPr>
      <w:rFonts w:cs="Times New Roman"/>
      <w:color w:val="0000FF"/>
      <w:u w:val="single"/>
    </w:rPr>
  </w:style>
  <w:style w:type="numbering" w:customStyle="1" w:styleId="WWOutlineListStyle511">
    <w:name w:val="WW_OutlineListStyle_511"/>
    <w:rsid w:val="00F80DD2"/>
    <w:pPr>
      <w:numPr>
        <w:numId w:val="6"/>
      </w:numPr>
    </w:pPr>
  </w:style>
  <w:style w:type="paragraph" w:styleId="Index1">
    <w:name w:val="index 1"/>
    <w:basedOn w:val="Normal"/>
    <w:next w:val="Normal"/>
    <w:autoRedefine/>
    <w:rsid w:val="00F8106C"/>
    <w:pPr>
      <w:suppressAutoHyphens/>
      <w:autoSpaceDN w:val="0"/>
      <w:spacing w:after="0" w:line="240" w:lineRule="auto"/>
      <w:ind w:left="37"/>
      <w:jc w:val="right"/>
      <w:textAlignment w:val="baseline"/>
    </w:pPr>
    <w:rPr>
      <w:rFonts w:ascii="Times New Roman" w:hAnsi="Times New Roman"/>
      <w:sz w:val="24"/>
      <w:szCs w:val="24"/>
      <w:lang w:eastAsia="lv-LV"/>
    </w:rPr>
  </w:style>
  <w:style w:type="character" w:styleId="UnresolvedMention">
    <w:name w:val="Unresolved Mention"/>
    <w:basedOn w:val="DefaultParagraphFont"/>
    <w:uiPriority w:val="99"/>
    <w:semiHidden/>
    <w:unhideWhenUsed/>
    <w:rsid w:val="00B31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4572">
      <w:bodyDiv w:val="1"/>
      <w:marLeft w:val="0"/>
      <w:marRight w:val="0"/>
      <w:marTop w:val="0"/>
      <w:marBottom w:val="0"/>
      <w:divBdr>
        <w:top w:val="none" w:sz="0" w:space="0" w:color="auto"/>
        <w:left w:val="none" w:sz="0" w:space="0" w:color="auto"/>
        <w:bottom w:val="none" w:sz="0" w:space="0" w:color="auto"/>
        <w:right w:val="none" w:sz="0" w:space="0" w:color="auto"/>
      </w:divBdr>
    </w:div>
    <w:div w:id="116727154">
      <w:bodyDiv w:val="1"/>
      <w:marLeft w:val="0"/>
      <w:marRight w:val="0"/>
      <w:marTop w:val="0"/>
      <w:marBottom w:val="0"/>
      <w:divBdr>
        <w:top w:val="none" w:sz="0" w:space="0" w:color="auto"/>
        <w:left w:val="none" w:sz="0" w:space="0" w:color="auto"/>
        <w:bottom w:val="none" w:sz="0" w:space="0" w:color="auto"/>
        <w:right w:val="none" w:sz="0" w:space="0" w:color="auto"/>
      </w:divBdr>
    </w:div>
    <w:div w:id="287132138">
      <w:bodyDiv w:val="1"/>
      <w:marLeft w:val="0"/>
      <w:marRight w:val="0"/>
      <w:marTop w:val="0"/>
      <w:marBottom w:val="0"/>
      <w:divBdr>
        <w:top w:val="none" w:sz="0" w:space="0" w:color="auto"/>
        <w:left w:val="none" w:sz="0" w:space="0" w:color="auto"/>
        <w:bottom w:val="none" w:sz="0" w:space="0" w:color="auto"/>
        <w:right w:val="none" w:sz="0" w:space="0" w:color="auto"/>
      </w:divBdr>
    </w:div>
    <w:div w:id="291862151">
      <w:bodyDiv w:val="1"/>
      <w:marLeft w:val="0"/>
      <w:marRight w:val="0"/>
      <w:marTop w:val="0"/>
      <w:marBottom w:val="0"/>
      <w:divBdr>
        <w:top w:val="none" w:sz="0" w:space="0" w:color="auto"/>
        <w:left w:val="none" w:sz="0" w:space="0" w:color="auto"/>
        <w:bottom w:val="none" w:sz="0" w:space="0" w:color="auto"/>
        <w:right w:val="none" w:sz="0" w:space="0" w:color="auto"/>
      </w:divBdr>
    </w:div>
    <w:div w:id="544223606">
      <w:bodyDiv w:val="1"/>
      <w:marLeft w:val="0"/>
      <w:marRight w:val="0"/>
      <w:marTop w:val="0"/>
      <w:marBottom w:val="0"/>
      <w:divBdr>
        <w:top w:val="none" w:sz="0" w:space="0" w:color="auto"/>
        <w:left w:val="none" w:sz="0" w:space="0" w:color="auto"/>
        <w:bottom w:val="none" w:sz="0" w:space="0" w:color="auto"/>
        <w:right w:val="none" w:sz="0" w:space="0" w:color="auto"/>
      </w:divBdr>
    </w:div>
    <w:div w:id="609554370">
      <w:bodyDiv w:val="1"/>
      <w:marLeft w:val="0"/>
      <w:marRight w:val="0"/>
      <w:marTop w:val="0"/>
      <w:marBottom w:val="0"/>
      <w:divBdr>
        <w:top w:val="none" w:sz="0" w:space="0" w:color="auto"/>
        <w:left w:val="none" w:sz="0" w:space="0" w:color="auto"/>
        <w:bottom w:val="none" w:sz="0" w:space="0" w:color="auto"/>
        <w:right w:val="none" w:sz="0" w:space="0" w:color="auto"/>
      </w:divBdr>
    </w:div>
    <w:div w:id="766460864">
      <w:bodyDiv w:val="1"/>
      <w:marLeft w:val="0"/>
      <w:marRight w:val="0"/>
      <w:marTop w:val="0"/>
      <w:marBottom w:val="0"/>
      <w:divBdr>
        <w:top w:val="none" w:sz="0" w:space="0" w:color="auto"/>
        <w:left w:val="none" w:sz="0" w:space="0" w:color="auto"/>
        <w:bottom w:val="none" w:sz="0" w:space="0" w:color="auto"/>
        <w:right w:val="none" w:sz="0" w:space="0" w:color="auto"/>
      </w:divBdr>
    </w:div>
    <w:div w:id="853961592">
      <w:bodyDiv w:val="1"/>
      <w:marLeft w:val="0"/>
      <w:marRight w:val="0"/>
      <w:marTop w:val="0"/>
      <w:marBottom w:val="0"/>
      <w:divBdr>
        <w:top w:val="none" w:sz="0" w:space="0" w:color="auto"/>
        <w:left w:val="none" w:sz="0" w:space="0" w:color="auto"/>
        <w:bottom w:val="none" w:sz="0" w:space="0" w:color="auto"/>
        <w:right w:val="none" w:sz="0" w:space="0" w:color="auto"/>
      </w:divBdr>
    </w:div>
    <w:div w:id="1039623341">
      <w:bodyDiv w:val="1"/>
      <w:marLeft w:val="0"/>
      <w:marRight w:val="0"/>
      <w:marTop w:val="0"/>
      <w:marBottom w:val="0"/>
      <w:divBdr>
        <w:top w:val="none" w:sz="0" w:space="0" w:color="auto"/>
        <w:left w:val="none" w:sz="0" w:space="0" w:color="auto"/>
        <w:bottom w:val="none" w:sz="0" w:space="0" w:color="auto"/>
        <w:right w:val="none" w:sz="0" w:space="0" w:color="auto"/>
      </w:divBdr>
    </w:div>
    <w:div w:id="1091437538">
      <w:bodyDiv w:val="1"/>
      <w:marLeft w:val="0"/>
      <w:marRight w:val="0"/>
      <w:marTop w:val="0"/>
      <w:marBottom w:val="0"/>
      <w:divBdr>
        <w:top w:val="none" w:sz="0" w:space="0" w:color="auto"/>
        <w:left w:val="none" w:sz="0" w:space="0" w:color="auto"/>
        <w:bottom w:val="none" w:sz="0" w:space="0" w:color="auto"/>
        <w:right w:val="none" w:sz="0" w:space="0" w:color="auto"/>
      </w:divBdr>
    </w:div>
    <w:div w:id="1908107969">
      <w:bodyDiv w:val="1"/>
      <w:marLeft w:val="0"/>
      <w:marRight w:val="0"/>
      <w:marTop w:val="0"/>
      <w:marBottom w:val="0"/>
      <w:divBdr>
        <w:top w:val="none" w:sz="0" w:space="0" w:color="auto"/>
        <w:left w:val="none" w:sz="0" w:space="0" w:color="auto"/>
        <w:bottom w:val="none" w:sz="0" w:space="0" w:color="auto"/>
        <w:right w:val="none" w:sz="0" w:space="0" w:color="auto"/>
      </w:divBdr>
    </w:div>
    <w:div w:id="1977368763">
      <w:bodyDiv w:val="1"/>
      <w:marLeft w:val="0"/>
      <w:marRight w:val="0"/>
      <w:marTop w:val="0"/>
      <w:marBottom w:val="0"/>
      <w:divBdr>
        <w:top w:val="none" w:sz="0" w:space="0" w:color="auto"/>
        <w:left w:val="none" w:sz="0" w:space="0" w:color="auto"/>
        <w:bottom w:val="none" w:sz="0" w:space="0" w:color="auto"/>
        <w:right w:val="none" w:sz="0" w:space="0" w:color="auto"/>
      </w:divBdr>
    </w:div>
    <w:div w:id="198993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rubene@stradini.lv" TargetMode="External"/><Relationship Id="rId13" Type="http://schemas.openxmlformats.org/officeDocument/2006/relationships/hyperlink" Target="https://www.eis.gov.lv/EKEIS/Supplier/Organizer/379" TargetMode="External"/><Relationship Id="rId1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na.rubene@stradini.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ikumi.lv/ta/id/55567-administrativa-procesa-likum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5" Type="http://schemas.openxmlformats.org/officeDocument/2006/relationships/webSettings" Target="webSettings.xml"/><Relationship Id="rId15" Type="http://schemas.openxmlformats.org/officeDocument/2006/relationships/hyperlink" Target="http://www.ur.gov.lv/" TargetMode="External"/><Relationship Id="rId10" Type="http://schemas.openxmlformats.org/officeDocument/2006/relationships/hyperlink" Target="https://www.eis.gov.lv/EKEIS/Supplier/Organizer/37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is.gov.lv/EKEIS/Supplier/Organizer/379" TargetMode="External"/><Relationship Id="rId14" Type="http://schemas.openxmlformats.org/officeDocument/2006/relationships/hyperlink" Target="http://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30B49-64AA-46D6-B298-F408B134C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22</Pages>
  <Words>34185</Words>
  <Characters>19486</Characters>
  <Application>Microsoft Office Word</Application>
  <DocSecurity>0</DocSecurity>
  <Lines>162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Cipruse</dc:creator>
  <cp:keywords/>
  <dc:description/>
  <cp:lastModifiedBy>Anna Rubene</cp:lastModifiedBy>
  <cp:revision>60</cp:revision>
  <cp:lastPrinted>2020-04-02T06:55:00Z</cp:lastPrinted>
  <dcterms:created xsi:type="dcterms:W3CDTF">2020-10-14T07:48:00Z</dcterms:created>
  <dcterms:modified xsi:type="dcterms:W3CDTF">2021-08-04T09:51:00Z</dcterms:modified>
</cp:coreProperties>
</file>