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7B933A7D" w:rsidR="004162CB" w:rsidRPr="004162CB" w:rsidRDefault="00E14A53" w:rsidP="004162CB">
      <w:pPr>
        <w:ind w:left="5103"/>
        <w:jc w:val="right"/>
      </w:pPr>
      <w:r w:rsidRPr="00E14A53">
        <w:t>201</w:t>
      </w:r>
      <w:r w:rsidR="00DE5EA2">
        <w:t>9</w:t>
      </w:r>
      <w:r w:rsidRPr="00E14A53">
        <w:t xml:space="preserve">.gada </w:t>
      </w:r>
      <w:r w:rsidR="00DE5EA2">
        <w:t>24.jūlijā</w:t>
      </w:r>
    </w:p>
    <w:p w14:paraId="5EEC3A96" w14:textId="77777777" w:rsidR="004162CB" w:rsidRPr="004162CB" w:rsidRDefault="004162CB" w:rsidP="004162CB">
      <w:pPr>
        <w:ind w:left="5103"/>
        <w:jc w:val="right"/>
      </w:pPr>
      <w:r w:rsidRPr="004162CB">
        <w:t>(1.protokols)</w:t>
      </w:r>
    </w:p>
    <w:p w14:paraId="1E9E41B4" w14:textId="77777777" w:rsidR="00C77629" w:rsidRDefault="00C77629" w:rsidP="00C77629">
      <w:pPr>
        <w:spacing w:before="3600" w:after="100" w:afterAutospacing="1"/>
        <w:jc w:val="center"/>
      </w:pPr>
      <w:r>
        <w:t>ATKLĀTA KONKURSA</w:t>
      </w:r>
    </w:p>
    <w:p w14:paraId="2ED788FD" w14:textId="29031B5B" w:rsidR="00710246" w:rsidRDefault="00710246" w:rsidP="00C77629">
      <w:pPr>
        <w:spacing w:before="100" w:beforeAutospacing="1" w:after="100" w:afterAutospacing="1"/>
        <w:jc w:val="center"/>
        <w:rPr>
          <w:rFonts w:eastAsia="Lucida Sans Unicode"/>
          <w:b/>
          <w:bCs/>
          <w:sz w:val="32"/>
          <w:szCs w:val="32"/>
        </w:rPr>
      </w:pPr>
      <w:r w:rsidRPr="00710246">
        <w:rPr>
          <w:rFonts w:eastAsia="Lucida Sans Unicode"/>
          <w:b/>
          <w:bCs/>
          <w:sz w:val="32"/>
          <w:szCs w:val="32"/>
        </w:rPr>
        <w:t xml:space="preserve">Medikamentu iegāde vispārējā ārstniecības procesa nodrošināšanai </w:t>
      </w:r>
      <w:r w:rsidR="00DE5EA2">
        <w:rPr>
          <w:rFonts w:eastAsia="Lucida Sans Unicode"/>
          <w:b/>
          <w:bCs/>
          <w:sz w:val="32"/>
          <w:szCs w:val="32"/>
        </w:rPr>
        <w:t>II</w:t>
      </w:r>
    </w:p>
    <w:p w14:paraId="64A6F0FD" w14:textId="77777777" w:rsidR="00710246" w:rsidRDefault="00710246" w:rsidP="00C77629">
      <w:pPr>
        <w:spacing w:before="100" w:beforeAutospacing="1" w:after="100" w:afterAutospacing="1"/>
        <w:jc w:val="center"/>
      </w:pPr>
    </w:p>
    <w:p w14:paraId="079D176C" w14:textId="1DAF2EE6"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14CEFB85" w:rsidR="009A6343" w:rsidRDefault="00157517" w:rsidP="009A6343">
      <w:pPr>
        <w:spacing w:before="100" w:beforeAutospacing="1" w:after="100" w:afterAutospacing="1"/>
        <w:jc w:val="center"/>
      </w:pPr>
      <w:r>
        <w:t>ID Nr. PSKUS 201</w:t>
      </w:r>
      <w:r w:rsidR="00DE5EA2">
        <w:t>9</w:t>
      </w:r>
      <w:r>
        <w:t>/</w:t>
      </w:r>
      <w:r w:rsidR="0059478B">
        <w:t>1</w:t>
      </w:r>
      <w:r w:rsidR="00DE5EA2">
        <w:t>0</w:t>
      </w:r>
      <w:r w:rsidR="00710246">
        <w:t>4</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3A09CE7B" w:rsidR="004162CB" w:rsidRPr="004162CB" w:rsidRDefault="004162CB" w:rsidP="009A6343">
      <w:pPr>
        <w:spacing w:before="100" w:beforeAutospacing="1" w:after="100" w:afterAutospacing="1"/>
        <w:jc w:val="center"/>
      </w:pPr>
      <w:r w:rsidRPr="004162CB">
        <w:t>Rīgā, 201</w:t>
      </w:r>
      <w:r w:rsidR="00DE5EA2">
        <w:t>9</w:t>
      </w:r>
    </w:p>
    <w:p w14:paraId="3A987B0E" w14:textId="158DE98A" w:rsidR="009A6343" w:rsidRDefault="009639AB" w:rsidP="001357EF">
      <w:pPr>
        <w:ind w:right="282"/>
        <w:rPr>
          <w:b/>
          <w:bCs/>
          <w:lang w:val="x-none"/>
        </w:rPr>
      </w:pPr>
      <w:r>
        <w:rPr>
          <w:b/>
          <w:bCs/>
          <w:lang w:val="x-none"/>
        </w:rPr>
        <w:lastRenderedPageBreak/>
        <w:t xml:space="preserve"> </w:t>
      </w: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78005C87" w:rsidR="004162CB" w:rsidRPr="004162CB" w:rsidRDefault="00157517" w:rsidP="004162CB">
      <w:r>
        <w:t>PSKUS 201</w:t>
      </w:r>
      <w:r w:rsidR="00DE5EA2">
        <w:t>9</w:t>
      </w:r>
      <w:r>
        <w:t>/</w:t>
      </w:r>
      <w:r w:rsidR="00387DF3">
        <w:t>1</w:t>
      </w:r>
      <w:r w:rsidR="00DE5EA2">
        <w:t>0</w:t>
      </w:r>
      <w:r w:rsidR="00710246">
        <w:t>4</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CB84090" w14:textId="79AD7F98" w:rsidR="00DE2C30" w:rsidRDefault="00DE2C30" w:rsidP="004162CB">
      <w:r>
        <w:t>Par Nolikumu:</w:t>
      </w:r>
    </w:p>
    <w:p w14:paraId="6685CC6A" w14:textId="1BFDA539" w:rsidR="004162CB" w:rsidRPr="004162CB" w:rsidRDefault="004162CB" w:rsidP="004162CB">
      <w:r>
        <w:t xml:space="preserve">Kontaktpersona: </w:t>
      </w:r>
      <w:r w:rsidR="00710246">
        <w:t>Anna Stinkeviča</w:t>
      </w:r>
    </w:p>
    <w:p w14:paraId="385443DE" w14:textId="2093D2A3" w:rsidR="004162CB" w:rsidRPr="004162CB" w:rsidRDefault="00157517" w:rsidP="004162CB">
      <w:r>
        <w:t>Tālruņa numurs: 6706</w:t>
      </w:r>
      <w:r w:rsidR="00387DF3">
        <w:t>97</w:t>
      </w:r>
      <w:r w:rsidR="00710246">
        <w:t>19</w:t>
      </w:r>
    </w:p>
    <w:p w14:paraId="13BC76EA" w14:textId="24E5703F" w:rsidR="004162CB" w:rsidRPr="004162CB" w:rsidRDefault="004162CB" w:rsidP="004162CB">
      <w:r w:rsidRPr="004162CB">
        <w:t xml:space="preserve">E-pasta adrese: </w:t>
      </w:r>
      <w:hyperlink r:id="rId9" w:history="1">
        <w:r w:rsidR="00710246" w:rsidRPr="00126583">
          <w:rPr>
            <w:rStyle w:val="Hyperlink"/>
          </w:rPr>
          <w:t>anna.stinkevica@stradini.lv</w:t>
        </w:r>
      </w:hyperlink>
      <w:r w:rsidR="00387DF3">
        <w:t xml:space="preserve">, </w:t>
      </w:r>
      <w:hyperlink r:id="rId10" w:history="1">
        <w:r w:rsidR="00441750" w:rsidRPr="00A26BFE">
          <w:rPr>
            <w:rStyle w:val="Hyperlink"/>
          </w:rPr>
          <w:t>stradini@stradini.lv</w:t>
        </w:r>
      </w:hyperlink>
      <w:r w:rsidRPr="004162CB">
        <w:t>.</w:t>
      </w:r>
    </w:p>
    <w:p w14:paraId="402AABA0" w14:textId="1004E614" w:rsidR="004162CB" w:rsidRDefault="004162CB" w:rsidP="004162CB">
      <w:r w:rsidRPr="004162CB">
        <w:t>Kontaktpersona sniedz tikai organizatoriska rakstura informāciju par iepirkumu.</w:t>
      </w:r>
    </w:p>
    <w:p w14:paraId="26FB4A7C" w14:textId="56759B4B" w:rsidR="00DE2C30" w:rsidRPr="004162CB" w:rsidRDefault="00DE2C30" w:rsidP="004162CB">
      <w:r w:rsidRPr="00DC7A5B">
        <w:rPr>
          <w:color w:val="000000" w:themeColor="text1"/>
        </w:rPr>
        <w:t xml:space="preserve">par Tehnisko specifikāciju: Andrejs Kanapuhins, tālrunis: </w:t>
      </w:r>
      <w:r w:rsidRPr="00DE2C30">
        <w:rPr>
          <w:color w:val="000000" w:themeColor="text1"/>
        </w:rPr>
        <w:t>67069295</w:t>
      </w:r>
      <w:r w:rsidRPr="00DC7A5B">
        <w:rPr>
          <w:color w:val="000000" w:themeColor="text1"/>
        </w:rPr>
        <w:t xml:space="preserve">, e-pasts:  </w:t>
      </w:r>
      <w:hyperlink r:id="rId11" w:history="1">
        <w:r w:rsidRPr="00126583">
          <w:rPr>
            <w:rStyle w:val="Hyperlink"/>
          </w:rPr>
          <w:t>andrejs.kanapuhins@stradini.lv</w:t>
        </w:r>
      </w:hyperlink>
      <w:r>
        <w:rPr>
          <w:color w:val="000000" w:themeColor="text1"/>
        </w:rPr>
        <w:t xml:space="preserve"> </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0BED430E"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710246" w:rsidRPr="00710246">
        <w:rPr>
          <w:rFonts w:eastAsia="Calibri"/>
          <w:bCs/>
        </w:rPr>
        <w:t>Medikamentu iegāde vispārējā ārstniecības procesa nodrošināšanai</w:t>
      </w:r>
      <w:r w:rsidR="00DE5EA2">
        <w:rPr>
          <w:rFonts w:eastAsia="Calibri"/>
          <w:bCs/>
        </w:rPr>
        <w:t xml:space="preserve"> II</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DE5EA2">
        <w:rPr>
          <w:rFonts w:eastAsia="Calibri"/>
          <w:bCs/>
        </w:rPr>
        <w:t>9</w:t>
      </w:r>
      <w:r w:rsidR="00AE52EB">
        <w:rPr>
          <w:rFonts w:eastAsia="Calibri"/>
          <w:bCs/>
        </w:rPr>
        <w:t>/</w:t>
      </w:r>
      <w:r w:rsidR="00387DF3">
        <w:rPr>
          <w:rFonts w:eastAsia="Calibri"/>
          <w:bCs/>
        </w:rPr>
        <w:t>1</w:t>
      </w:r>
      <w:r w:rsidR="00DE5EA2">
        <w:rPr>
          <w:rFonts w:eastAsia="Calibri"/>
          <w:bCs/>
        </w:rPr>
        <w:t>0</w:t>
      </w:r>
      <w:r w:rsidR="00710246">
        <w:rPr>
          <w:rFonts w:eastAsia="Calibri"/>
          <w:bCs/>
        </w:rPr>
        <w:t>4</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2"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lastRenderedPageBreak/>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3"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407D5726"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4"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5" w:history="1">
        <w:r w:rsidR="00710246" w:rsidRPr="00126583">
          <w:rPr>
            <w:rStyle w:val="Hyperlink"/>
            <w:rFonts w:eastAsia="Calibri"/>
            <w:bCs/>
          </w:rPr>
          <w:t>anna.stinkevica@stradini.lv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6"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7"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 xml:space="preserve">Pieteikumu paraksta pretendenta pārstāvis ar pārstāvības tiesībām vai tā pilnvarota persona. Ja pieteikumu paraksta pilnvarota persona, jāpievieno personas ar </w:t>
      </w:r>
      <w:r w:rsidR="00E97F8A" w:rsidRPr="001E5B57">
        <w:rPr>
          <w:rFonts w:eastAsia="Calibri"/>
        </w:rPr>
        <w:lastRenderedPageBreak/>
        <w:t>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23851377"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 xml:space="preserve">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228CFAA6" w:rsidR="004162CB" w:rsidRPr="00E418BF"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E418BF">
        <w:t xml:space="preserve">Pretendents piedāvājumu iesniedz līdz </w:t>
      </w:r>
      <w:bookmarkStart w:id="83" w:name="_Hlk14863412"/>
      <w:r w:rsidR="00390298" w:rsidRPr="0020795B">
        <w:rPr>
          <w:b/>
        </w:rPr>
        <w:t>201</w:t>
      </w:r>
      <w:r w:rsidR="00DE5EA2">
        <w:rPr>
          <w:b/>
        </w:rPr>
        <w:t>9</w:t>
      </w:r>
      <w:r w:rsidR="00390298" w:rsidRPr="0020795B">
        <w:rPr>
          <w:b/>
        </w:rPr>
        <w:t xml:space="preserve">.gada </w:t>
      </w:r>
      <w:bookmarkEnd w:id="83"/>
      <w:r w:rsidR="00A97568">
        <w:rPr>
          <w:b/>
        </w:rPr>
        <w:t>9.septembrī</w:t>
      </w:r>
      <w:r w:rsidR="005E26A0" w:rsidRPr="00E418BF">
        <w:rPr>
          <w:b/>
        </w:rPr>
        <w:t xml:space="preserve"> </w:t>
      </w:r>
      <w:r w:rsidR="00390298" w:rsidRPr="00E418BF">
        <w:rPr>
          <w:b/>
        </w:rPr>
        <w:t>plkst.10.00</w:t>
      </w:r>
      <w:r w:rsidR="00390298" w:rsidRPr="00E418BF">
        <w:t>, EIS e-konkursu apakšsistēmā</w:t>
      </w:r>
      <w:r w:rsidR="004162CB" w:rsidRPr="00E418BF">
        <w:rPr>
          <w:rFonts w:eastAsia="Calibri"/>
          <w:bCs/>
        </w:rPr>
        <w:t>.</w:t>
      </w:r>
      <w:bookmarkEnd w:id="82"/>
    </w:p>
    <w:p w14:paraId="2DC650EA" w14:textId="620820E8"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6E17AE7E" w14:textId="30015AEC" w:rsidR="001D0E54" w:rsidRPr="00E418BF" w:rsidRDefault="00D51C0F" w:rsidP="00A93B27">
      <w:pPr>
        <w:ind w:left="567" w:hanging="567"/>
        <w:outlineLvl w:val="2"/>
      </w:pPr>
      <w:r>
        <w:rPr>
          <w:rFonts w:eastAsia="Calibri"/>
          <w:bCs/>
        </w:rPr>
        <w:t>1.9.3.</w:t>
      </w:r>
      <w:r w:rsidR="00390298" w:rsidRPr="00E418BF">
        <w:t xml:space="preserve">Piedāvājumu atvēršana sākas </w:t>
      </w:r>
      <w:r w:rsidR="00DE5EA2" w:rsidRPr="00DE5EA2">
        <w:t xml:space="preserve">2019.gada </w:t>
      </w:r>
      <w:r w:rsidR="00A97568" w:rsidRPr="00A97568">
        <w:t>9.septembr</w:t>
      </w:r>
      <w:r w:rsidR="00A97568">
        <w:t>ī</w:t>
      </w:r>
      <w:r w:rsidR="00DE5EA2" w:rsidRPr="00DE5EA2">
        <w:t xml:space="preserve"> </w:t>
      </w:r>
      <w:r w:rsidR="00441750" w:rsidRPr="00E418BF">
        <w:t>plkst.10.</w:t>
      </w:r>
      <w:r w:rsidR="00BD71C7" w:rsidRPr="00E418BF">
        <w:t>00</w:t>
      </w:r>
      <w:r w:rsidR="002D647F" w:rsidRPr="00E418BF">
        <w:t xml:space="preserve"> </w:t>
      </w:r>
      <w:r w:rsidR="00390298" w:rsidRPr="00E418BF">
        <w:t xml:space="preserve">tūlīt pēc </w:t>
      </w:r>
      <w:r w:rsidR="002D647F" w:rsidRPr="00E418BF">
        <w:t xml:space="preserve">nolikuma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 107 “Iepirkuma procedūru un metu konkursu norises kārtība” 15.punktā noteiktai kārtībai.</w:t>
      </w:r>
      <w:r w:rsidR="00390298" w:rsidRPr="00E418BF">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8"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69"/>
      <w:bookmarkEnd w:id="77"/>
      <w:bookmarkEnd w:id="78"/>
      <w:bookmarkEnd w:id="79"/>
      <w:r w:rsidRPr="004162CB">
        <w:rPr>
          <w:b/>
          <w:bCs/>
          <w:lang w:val="x-none"/>
        </w:rPr>
        <w:t>INFORMĀCIJA PAR IEPIRKUMA PRIEKŠMETU</w:t>
      </w:r>
      <w:bookmarkEnd w:id="84"/>
      <w:bookmarkEnd w:id="85"/>
      <w:bookmarkEnd w:id="86"/>
      <w:bookmarkEnd w:id="87"/>
      <w:bookmarkEnd w:id="88"/>
      <w:bookmarkEnd w:id="89"/>
      <w:bookmarkEnd w:id="90"/>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52423D40" w14:textId="1FA28A76" w:rsidR="00441750" w:rsidRPr="001C26F1" w:rsidRDefault="00D51C0F" w:rsidP="00441750">
      <w:pPr>
        <w:ind w:left="567" w:hanging="567"/>
        <w:outlineLvl w:val="2"/>
        <w:rPr>
          <w:rFonts w:eastAsia="Calibri"/>
          <w:bCs/>
          <w:lang w:val="x-none"/>
        </w:rPr>
      </w:pPr>
      <w:bookmarkStart w:id="98" w:name="_Toc336440018"/>
      <w:r>
        <w:rPr>
          <w:rFonts w:eastAsia="Calibri"/>
          <w:bCs/>
        </w:rPr>
        <w:t>2.1.1.</w:t>
      </w:r>
      <w:bookmarkStart w:id="99" w:name="_Toc336440019"/>
      <w:bookmarkEnd w:id="98"/>
      <w:r w:rsidR="00441750" w:rsidRPr="00441750">
        <w:rPr>
          <w:rFonts w:eastAsia="Calibri"/>
          <w:bCs/>
        </w:rPr>
        <w:t xml:space="preserve"> Atklāta konkursa iepirkuma priekšmets i</w:t>
      </w:r>
      <w:bookmarkStart w:id="100" w:name="_Hlk478384105"/>
      <w:r w:rsidR="00441750" w:rsidRPr="00441750">
        <w:rPr>
          <w:rFonts w:eastAsia="Calibri"/>
          <w:bCs/>
        </w:rPr>
        <w:t xml:space="preserve">r </w:t>
      </w:r>
      <w:bookmarkEnd w:id="100"/>
      <w:r w:rsidR="00710246" w:rsidRPr="00710246">
        <w:rPr>
          <w:rFonts w:eastAsia="Calibri"/>
          <w:bCs/>
        </w:rPr>
        <w:t>Medikamentu iegāde vispārējā ārstniecības procesa nodrošināšanai</w:t>
      </w:r>
      <w:r w:rsidR="008B7A81" w:rsidRPr="008B7A81">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w:t>
      </w:r>
      <w:r w:rsidR="00D57820">
        <w:rPr>
          <w:rFonts w:eastAsia="Calibri"/>
          <w:bCs/>
        </w:rPr>
        <w:t xml:space="preserve"> un 3.</w:t>
      </w:r>
      <w:r w:rsidR="00441750" w:rsidRPr="001C26F1">
        <w:rPr>
          <w:rFonts w:eastAsia="Calibri"/>
          <w:bCs/>
          <w:lang w:val="x-none"/>
        </w:rPr>
        <w:t>pielikums) noteiktajām prasībām</w:t>
      </w:r>
      <w:r w:rsidR="00441750" w:rsidRPr="001C26F1">
        <w:rPr>
          <w:rFonts w:eastAsia="Calibri"/>
          <w:bCs/>
        </w:rPr>
        <w:t>.</w:t>
      </w:r>
    </w:p>
    <w:p w14:paraId="30A5F11D" w14:textId="469A862D" w:rsidR="00441750" w:rsidRPr="001C26F1" w:rsidRDefault="00D51C0F" w:rsidP="00007356">
      <w:pPr>
        <w:ind w:left="567" w:hanging="567"/>
        <w:outlineLvl w:val="2"/>
        <w:rPr>
          <w:rFonts w:eastAsia="Calibri"/>
          <w:bCs/>
        </w:rPr>
      </w:pPr>
      <w:r w:rsidRPr="001C26F1">
        <w:rPr>
          <w:rFonts w:eastAsia="Calibri"/>
          <w:bCs/>
        </w:rPr>
        <w:t>2.1.2.</w:t>
      </w:r>
      <w:bookmarkStart w:id="101" w:name="_Toc336440021"/>
      <w:bookmarkEnd w:id="99"/>
      <w:r w:rsidR="00007356" w:rsidRPr="00007356">
        <w:rPr>
          <w:rFonts w:eastAsia="Calibri"/>
          <w:bCs/>
        </w:rPr>
        <w:t xml:space="preserve"> </w:t>
      </w:r>
      <w:r w:rsidR="00007356" w:rsidRPr="004162CB">
        <w:rPr>
          <w:rFonts w:eastAsia="Calibri"/>
          <w:bCs/>
        </w:rPr>
        <w:t>Iepirkuma nomenklatūra (CPV kods</w:t>
      </w:r>
      <w:r w:rsidR="00007356">
        <w:rPr>
          <w:rFonts w:eastAsia="Calibri"/>
          <w:bCs/>
        </w:rPr>
        <w:t xml:space="preserve">): </w:t>
      </w:r>
      <w:r w:rsidR="00710246" w:rsidRPr="00710246">
        <w:rPr>
          <w:rFonts w:ascii="RobotoSlab-Regular-2" w:eastAsia="Calibri" w:hAnsi="RobotoSlab-Regular-2" w:cs="Arial"/>
        </w:rPr>
        <w:t>33600000-6 (Farmācijas izstrādājumi)</w:t>
      </w:r>
      <w:r w:rsidR="00007356">
        <w:rPr>
          <w:rFonts w:eastAsia="Calibri"/>
          <w:bCs/>
        </w:rPr>
        <w:t>.</w:t>
      </w:r>
    </w:p>
    <w:p w14:paraId="5CA01DFB" w14:textId="77777777" w:rsidR="0071727C" w:rsidRPr="0071727C" w:rsidRDefault="006C0DB7" w:rsidP="0071727C">
      <w:pPr>
        <w:ind w:left="567" w:hanging="567"/>
        <w:outlineLvl w:val="2"/>
        <w:rPr>
          <w:bCs/>
        </w:rPr>
      </w:pPr>
      <w:r w:rsidRPr="001C26F1">
        <w:rPr>
          <w:bCs/>
        </w:rPr>
        <w:t>2.1.3.</w:t>
      </w:r>
      <w:r w:rsidR="00B155B4" w:rsidRPr="005E40DB">
        <w:rPr>
          <w:bCs/>
        </w:rPr>
        <w:t xml:space="preserve"> </w:t>
      </w:r>
      <w:r w:rsidR="0071727C" w:rsidRPr="0071727C">
        <w:rPr>
          <w:bCs/>
        </w:rPr>
        <w:t>Atklāta konkursa iepirkuma priekšmets ir sadalīts apakšdaļās. Pretendents var iesniegt tikai vienu piedāvājuma variantu par vienu vai vairākām apakšdaļām.</w:t>
      </w:r>
    </w:p>
    <w:p w14:paraId="1AE4EDD1" w14:textId="05AB171B" w:rsidR="006C0DB7" w:rsidRDefault="0071727C" w:rsidP="0071727C">
      <w:pPr>
        <w:ind w:left="567" w:hanging="567"/>
        <w:outlineLvl w:val="2"/>
        <w:rPr>
          <w:bCs/>
        </w:rPr>
      </w:pPr>
      <w:r w:rsidRPr="0071727C">
        <w:rPr>
          <w:bCs/>
        </w:rPr>
        <w:t>2.1.4.Pretendentam piedāvājums jāiesniedz par pilnu iepirkuma priekšmeta apakšdaļas apjomu.</w:t>
      </w:r>
    </w:p>
    <w:p w14:paraId="1D6D06F3"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5CD7A8ED"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1D6CFF8D"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2D5D6D2C" w14:textId="1BCCDA20" w:rsidR="00DF7A78" w:rsidRPr="00DF7A78" w:rsidRDefault="00DF7A78" w:rsidP="00DF7A78">
      <w:pPr>
        <w:ind w:left="567" w:hanging="567"/>
        <w:outlineLvl w:val="2"/>
        <w:rPr>
          <w:bCs/>
        </w:rPr>
      </w:pPr>
      <w:r>
        <w:t>2.1.</w:t>
      </w:r>
      <w:r w:rsidR="00772D0B">
        <w:t>5</w:t>
      </w:r>
      <w:r>
        <w:t>.</w:t>
      </w:r>
      <w:r w:rsidRPr="00DF7A78">
        <w:t xml:space="preserve">Pasūtītājs samaksu par piegādāto Preci veiks ne vēlā kā 60 (sešdesmit) kalendāro dienu laikā pēc līguma noteikumiem atbilstošas Preces piegādes un rēķina saņemšanas un parakstīšanas dienas, </w:t>
      </w:r>
      <w:r w:rsidRPr="00DF7A78">
        <w:lastRenderedPageBreak/>
        <w:t>pārskaitot rēķinā norādīto naudas summu uz Līgumā norādīto Piegādātāja bankas norēķina kontu. Rēķins tiek izrakstīts pēc Preces pieņemšanas – nodošanas akta abpusējas parakstīšanas</w:t>
      </w:r>
      <w:r w:rsidRPr="00DF7A78">
        <w:rPr>
          <w:bCs/>
        </w:rPr>
        <w:t>.</w:t>
      </w:r>
    </w:p>
    <w:p w14:paraId="5033076B" w14:textId="44149231" w:rsidR="00EB2283" w:rsidRPr="00EB2283" w:rsidRDefault="0071727C" w:rsidP="00E078A9">
      <w:pPr>
        <w:pStyle w:val="ListParagraph"/>
        <w:keepNext/>
        <w:numPr>
          <w:ilvl w:val="1"/>
          <w:numId w:val="10"/>
        </w:numPr>
        <w:spacing w:after="0" w:line="240" w:lineRule="auto"/>
        <w:ind w:left="578" w:hanging="578"/>
        <w:outlineLvl w:val="1"/>
        <w:rPr>
          <w:rFonts w:ascii="Times New Roman" w:hAnsi="Times New Roman"/>
          <w:b/>
          <w:bCs/>
          <w:sz w:val="24"/>
          <w:szCs w:val="24"/>
          <w:lang w:val="x-none"/>
        </w:rPr>
      </w:pPr>
      <w:r>
        <w:rPr>
          <w:rFonts w:ascii="Times New Roman" w:hAnsi="Times New Roman"/>
          <w:b/>
          <w:bCs/>
          <w:sz w:val="24"/>
          <w:szCs w:val="24"/>
        </w:rPr>
        <w:t xml:space="preserve">Vispārīgās vienošanās un </w:t>
      </w:r>
      <w:r w:rsidR="00EB2283" w:rsidRPr="00EB2283">
        <w:rPr>
          <w:rFonts w:ascii="Times New Roman" w:hAnsi="Times New Roman"/>
          <w:b/>
          <w:bCs/>
          <w:sz w:val="24"/>
          <w:szCs w:val="24"/>
        </w:rPr>
        <w:t>Līguma</w:t>
      </w:r>
      <w:r w:rsidR="00EB2283" w:rsidRPr="00EB2283">
        <w:rPr>
          <w:rFonts w:ascii="Times New Roman" w:hAnsi="Times New Roman"/>
          <w:b/>
          <w:bCs/>
          <w:sz w:val="24"/>
          <w:szCs w:val="24"/>
          <w:lang w:val="x-none"/>
        </w:rPr>
        <w:t xml:space="preserve"> </w:t>
      </w:r>
      <w:r w:rsidR="00EB2283" w:rsidRPr="00EB2283">
        <w:rPr>
          <w:rFonts w:ascii="Times New Roman" w:hAnsi="Times New Roman"/>
          <w:b/>
          <w:bCs/>
          <w:sz w:val="24"/>
          <w:szCs w:val="24"/>
        </w:rPr>
        <w:t>darbības</w:t>
      </w:r>
      <w:r w:rsidR="00EB2283" w:rsidRPr="00EB2283">
        <w:rPr>
          <w:rFonts w:ascii="Times New Roman" w:hAnsi="Times New Roman"/>
          <w:b/>
          <w:bCs/>
          <w:sz w:val="24"/>
          <w:szCs w:val="24"/>
          <w:lang w:val="x-none"/>
        </w:rPr>
        <w:t xml:space="preserve"> laiks un būtiskie noteikumi</w:t>
      </w:r>
      <w:r w:rsidR="00EB2283">
        <w:rPr>
          <w:rFonts w:ascii="Times New Roman" w:hAnsi="Times New Roman"/>
          <w:b/>
          <w:bCs/>
          <w:sz w:val="24"/>
          <w:szCs w:val="24"/>
        </w:rPr>
        <w:t>:</w:t>
      </w:r>
    </w:p>
    <w:p w14:paraId="4B8B8D7C" w14:textId="24CBDF21" w:rsidR="00B437F4" w:rsidRPr="005E40DB" w:rsidRDefault="005E40DB" w:rsidP="00772D0B">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772D0B">
        <w:rPr>
          <w:rFonts w:ascii="Times New Roman" w:hAnsi="Times New Roman"/>
          <w:bCs/>
          <w:sz w:val="24"/>
          <w:szCs w:val="24"/>
        </w:rPr>
        <w:t>Pasūtītāja plānotie finanšu līdzekļi</w:t>
      </w:r>
      <w:r w:rsidR="005E26A0" w:rsidRPr="00772D0B">
        <w:rPr>
          <w:rFonts w:ascii="Times New Roman" w:hAnsi="Times New Roman"/>
          <w:bCs/>
          <w:sz w:val="24"/>
          <w:szCs w:val="24"/>
        </w:rPr>
        <w:t xml:space="preserve"> atklāta</w:t>
      </w:r>
      <w:r w:rsidR="002F59E7" w:rsidRPr="00772D0B">
        <w:rPr>
          <w:rFonts w:ascii="Times New Roman" w:hAnsi="Times New Roman"/>
          <w:bCs/>
          <w:sz w:val="24"/>
          <w:szCs w:val="24"/>
        </w:rPr>
        <w:t>m konkursam</w:t>
      </w:r>
      <w:r w:rsidRPr="00772D0B">
        <w:rPr>
          <w:rFonts w:ascii="Times New Roman" w:hAnsi="Times New Roman"/>
          <w:bCs/>
          <w:sz w:val="24"/>
          <w:szCs w:val="24"/>
        </w:rPr>
        <w:t xml:space="preserve"> -  EUR </w:t>
      </w:r>
      <w:bookmarkStart w:id="102" w:name="_Hlk528066411"/>
      <w:r w:rsidR="00DE5EA2" w:rsidRPr="00DE5EA2">
        <w:rPr>
          <w:rFonts w:ascii="Times New Roman" w:hAnsi="Times New Roman"/>
          <w:bCs/>
          <w:sz w:val="24"/>
          <w:szCs w:val="24"/>
        </w:rPr>
        <w:t>320 800</w:t>
      </w:r>
      <w:r w:rsidR="00772D0B" w:rsidRPr="00772D0B">
        <w:rPr>
          <w:rFonts w:ascii="Times New Roman" w:hAnsi="Times New Roman"/>
          <w:bCs/>
          <w:sz w:val="24"/>
          <w:szCs w:val="24"/>
        </w:rPr>
        <w:t xml:space="preserve"> (</w:t>
      </w:r>
      <w:r w:rsidR="00DE5EA2">
        <w:rPr>
          <w:rFonts w:ascii="Times New Roman" w:hAnsi="Times New Roman"/>
          <w:bCs/>
          <w:sz w:val="24"/>
          <w:szCs w:val="24"/>
        </w:rPr>
        <w:t>trīs</w:t>
      </w:r>
      <w:r w:rsidR="00772D0B" w:rsidRPr="00772D0B">
        <w:rPr>
          <w:rFonts w:ascii="Times New Roman" w:hAnsi="Times New Roman"/>
          <w:bCs/>
          <w:sz w:val="24"/>
          <w:szCs w:val="24"/>
        </w:rPr>
        <w:t xml:space="preserve"> simti d</w:t>
      </w:r>
      <w:r w:rsidR="00DE5EA2">
        <w:rPr>
          <w:rFonts w:ascii="Times New Roman" w:hAnsi="Times New Roman"/>
          <w:bCs/>
          <w:sz w:val="24"/>
          <w:szCs w:val="24"/>
        </w:rPr>
        <w:t>iv</w:t>
      </w:r>
      <w:r w:rsidR="00772D0B" w:rsidRPr="00772D0B">
        <w:rPr>
          <w:rFonts w:ascii="Times New Roman" w:hAnsi="Times New Roman"/>
          <w:bCs/>
          <w:sz w:val="24"/>
          <w:szCs w:val="24"/>
        </w:rPr>
        <w:t xml:space="preserve">desmit tūkstoši </w:t>
      </w:r>
      <w:r w:rsidR="00DE5EA2">
        <w:rPr>
          <w:rFonts w:ascii="Times New Roman" w:hAnsi="Times New Roman"/>
          <w:bCs/>
          <w:sz w:val="24"/>
          <w:szCs w:val="24"/>
        </w:rPr>
        <w:t>astoņi</w:t>
      </w:r>
      <w:r w:rsidR="00772D0B" w:rsidRPr="00772D0B">
        <w:rPr>
          <w:rFonts w:ascii="Times New Roman" w:hAnsi="Times New Roman"/>
          <w:bCs/>
          <w:sz w:val="24"/>
          <w:szCs w:val="24"/>
        </w:rPr>
        <w:t xml:space="preserve"> simt</w:t>
      </w:r>
      <w:r w:rsidR="00DE5EA2">
        <w:rPr>
          <w:rFonts w:ascii="Times New Roman" w:hAnsi="Times New Roman"/>
          <w:bCs/>
          <w:sz w:val="24"/>
          <w:szCs w:val="24"/>
        </w:rPr>
        <w:t>i</w:t>
      </w:r>
      <w:r w:rsidR="00772D0B" w:rsidRPr="00772D0B">
        <w:rPr>
          <w:rFonts w:ascii="Times New Roman" w:hAnsi="Times New Roman"/>
          <w:bCs/>
          <w:sz w:val="24"/>
          <w:szCs w:val="24"/>
        </w:rPr>
        <w:t xml:space="preserve"> </w:t>
      </w:r>
      <w:r w:rsidR="00772D0B" w:rsidRPr="00772D0B">
        <w:rPr>
          <w:rFonts w:ascii="Times New Roman" w:hAnsi="Times New Roman"/>
          <w:bCs/>
          <w:i/>
          <w:sz w:val="24"/>
          <w:szCs w:val="24"/>
        </w:rPr>
        <w:t>euro</w:t>
      </w:r>
      <w:r w:rsidR="00772D0B" w:rsidRPr="00772D0B">
        <w:rPr>
          <w:rFonts w:ascii="Times New Roman" w:hAnsi="Times New Roman"/>
          <w:bCs/>
          <w:sz w:val="24"/>
          <w:szCs w:val="24"/>
        </w:rPr>
        <w:t xml:space="preserve"> un 00 centi)</w:t>
      </w:r>
      <w:r w:rsidRPr="00772D0B">
        <w:rPr>
          <w:rFonts w:ascii="Times New Roman" w:hAnsi="Times New Roman"/>
          <w:bCs/>
          <w:sz w:val="24"/>
          <w:szCs w:val="24"/>
        </w:rPr>
        <w:t xml:space="preserve"> </w:t>
      </w:r>
      <w:bookmarkEnd w:id="102"/>
      <w:r w:rsidRPr="00772D0B">
        <w:rPr>
          <w:rFonts w:ascii="Times New Roman" w:hAnsi="Times New Roman"/>
          <w:bCs/>
          <w:sz w:val="24"/>
          <w:szCs w:val="24"/>
        </w:rPr>
        <w:t xml:space="preserve">bez PVN. </w:t>
      </w:r>
      <w:r w:rsidR="00772D0B" w:rsidRPr="00772D0B">
        <w:rPr>
          <w:rFonts w:ascii="Times New Roman" w:hAnsi="Times New Roman"/>
          <w:bCs/>
          <w:color w:val="FF0000"/>
          <w:sz w:val="24"/>
          <w:szCs w:val="24"/>
        </w:rPr>
        <w:t xml:space="preserve">*Norādītā summa ir Pasūtītāja finansējums, kas ir paredzēts visam Konkursa apjomam. Gadījumā, ja Konkursā viena vai vairākās apakšdaļas beigsies bez rezultāta (iesniegti neatbilstoši piedāvājumi vai vispār nav iesniegti piedāvājumi), Pasūtītājs samazinās Vispārīgās vienošanās kopējo summu. Summas samazinājums tiks noteikts, kā konkrētās apakšdaļas plānotā apjoma reizinājums ar vienības cenu. Vienības cena tiks noteikta, veicot tirgus izpēti vai ņemot vērā Pasūtītāja spēkā esošā Līgumā noteikto vienības cenu. Gadījumā, ja tirgus izpētes rezultātā Komisija konstatēs, ka prece tirgū nav pieejama, </w:t>
      </w:r>
      <w:r w:rsidR="009A4B44">
        <w:rPr>
          <w:rFonts w:ascii="Times New Roman" w:hAnsi="Times New Roman"/>
          <w:bCs/>
          <w:color w:val="FF0000"/>
          <w:sz w:val="24"/>
          <w:szCs w:val="24"/>
        </w:rPr>
        <w:t xml:space="preserve">vai Pasūtītājam ir beigusies nepieciešamība pēc konkrētas preces </w:t>
      </w:r>
      <w:r w:rsidR="00772D0B" w:rsidRPr="00772D0B">
        <w:rPr>
          <w:rFonts w:ascii="Times New Roman" w:hAnsi="Times New Roman"/>
          <w:bCs/>
          <w:color w:val="FF0000"/>
          <w:sz w:val="24"/>
          <w:szCs w:val="24"/>
        </w:rPr>
        <w:t>kopēja Vispārīgās vienošanās summa netiks samazināta.</w:t>
      </w:r>
      <w:r w:rsidR="00EB2283" w:rsidRPr="00772D0B">
        <w:rPr>
          <w:rFonts w:ascii="Times New Roman" w:hAnsi="Times New Roman"/>
          <w:bCs/>
          <w:color w:val="FF0000"/>
          <w:sz w:val="24"/>
          <w:szCs w:val="24"/>
        </w:rPr>
        <w:t xml:space="preserve">   </w:t>
      </w:r>
    </w:p>
    <w:p w14:paraId="08EAC37E" w14:textId="125657E8" w:rsidR="00B437F4" w:rsidRPr="005E40DB" w:rsidRDefault="00DE2C30" w:rsidP="00DE2C30">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DE2C30">
        <w:rPr>
          <w:rFonts w:ascii="Times New Roman" w:hAnsi="Times New Roman"/>
          <w:bCs/>
          <w:sz w:val="24"/>
          <w:szCs w:val="24"/>
          <w:lang w:val="x-none"/>
        </w:rPr>
        <w:t>Vispārīgā</w:t>
      </w:r>
      <w:r>
        <w:rPr>
          <w:rFonts w:ascii="Times New Roman" w:hAnsi="Times New Roman"/>
          <w:bCs/>
          <w:sz w:val="24"/>
          <w:szCs w:val="24"/>
        </w:rPr>
        <w:t>s</w:t>
      </w:r>
      <w:r w:rsidRPr="00DE2C30">
        <w:rPr>
          <w:rFonts w:ascii="Times New Roman" w:hAnsi="Times New Roman"/>
          <w:bCs/>
          <w:sz w:val="24"/>
          <w:szCs w:val="24"/>
          <w:lang w:val="x-none"/>
        </w:rPr>
        <w:t xml:space="preserve"> vienošanās </w:t>
      </w:r>
      <w:r>
        <w:rPr>
          <w:rFonts w:ascii="Times New Roman" w:hAnsi="Times New Roman"/>
          <w:bCs/>
          <w:sz w:val="24"/>
          <w:szCs w:val="24"/>
        </w:rPr>
        <w:t xml:space="preserve">un </w:t>
      </w:r>
      <w:r w:rsidR="009873FB" w:rsidRPr="005E40DB">
        <w:rPr>
          <w:rFonts w:ascii="Times New Roman" w:hAnsi="Times New Roman"/>
          <w:bCs/>
          <w:sz w:val="24"/>
          <w:szCs w:val="24"/>
          <w:lang w:val="x-none"/>
        </w:rPr>
        <w:t xml:space="preserve">Iepirkuma līguma  termiņš – </w:t>
      </w:r>
      <w:r w:rsidR="00016532">
        <w:rPr>
          <w:rFonts w:ascii="Times New Roman" w:hAnsi="Times New Roman"/>
          <w:bCs/>
          <w:sz w:val="24"/>
          <w:szCs w:val="24"/>
        </w:rPr>
        <w:t>36</w:t>
      </w:r>
      <w:r w:rsidR="009873FB" w:rsidRPr="005E40DB">
        <w:rPr>
          <w:rFonts w:ascii="Times New Roman" w:hAnsi="Times New Roman"/>
          <w:bCs/>
          <w:sz w:val="24"/>
          <w:szCs w:val="24"/>
          <w:lang w:val="x-none"/>
        </w:rPr>
        <w:t xml:space="preserve"> (</w:t>
      </w:r>
      <w:r w:rsidR="00772D0B">
        <w:rPr>
          <w:rFonts w:ascii="Times New Roman" w:hAnsi="Times New Roman"/>
          <w:bCs/>
          <w:sz w:val="24"/>
          <w:szCs w:val="24"/>
        </w:rPr>
        <w:t>trīsdesmit seši</w:t>
      </w:r>
      <w:r w:rsidR="00B437F4" w:rsidRPr="005E40DB">
        <w:rPr>
          <w:rFonts w:ascii="Times New Roman" w:hAnsi="Times New Roman"/>
          <w:bCs/>
          <w:sz w:val="24"/>
          <w:szCs w:val="24"/>
          <w:lang w:val="x-none"/>
        </w:rPr>
        <w:t>) mēneši no līguma spēkā stāšanās dienas</w:t>
      </w:r>
      <w:r w:rsidR="00007356">
        <w:rPr>
          <w:rFonts w:ascii="Times New Roman" w:hAnsi="Times New Roman"/>
          <w:bCs/>
          <w:sz w:val="24"/>
          <w:szCs w:val="24"/>
        </w:rPr>
        <w:t>.</w:t>
      </w:r>
    </w:p>
    <w:p w14:paraId="1A132D53" w14:textId="272C9F21"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Norēķinu kārtība noteikta</w:t>
      </w:r>
      <w:r w:rsidR="00772D0B">
        <w:rPr>
          <w:rFonts w:ascii="Times New Roman" w:hAnsi="Times New Roman"/>
          <w:bCs/>
          <w:sz w:val="24"/>
          <w:szCs w:val="24"/>
        </w:rPr>
        <w:t xml:space="preserve"> </w:t>
      </w:r>
      <w:bookmarkStart w:id="103" w:name="_Hlk528064488"/>
      <w:r w:rsidR="00772D0B">
        <w:rPr>
          <w:rFonts w:ascii="Times New Roman" w:hAnsi="Times New Roman"/>
          <w:bCs/>
          <w:sz w:val="24"/>
          <w:szCs w:val="24"/>
        </w:rPr>
        <w:t>Vispārīgā vienošanās</w:t>
      </w:r>
      <w:bookmarkEnd w:id="103"/>
      <w:r w:rsidR="00772D0B">
        <w:rPr>
          <w:rFonts w:ascii="Times New Roman" w:hAnsi="Times New Roman"/>
          <w:bCs/>
          <w:sz w:val="24"/>
          <w:szCs w:val="24"/>
        </w:rPr>
        <w:t xml:space="preserve"> un </w:t>
      </w:r>
      <w:r w:rsidRPr="001C26F1">
        <w:rPr>
          <w:rFonts w:ascii="Times New Roman" w:hAnsi="Times New Roman"/>
          <w:bCs/>
          <w:sz w:val="24"/>
          <w:szCs w:val="24"/>
          <w:lang w:val="x-none"/>
        </w:rPr>
        <w:t xml:space="preserve"> Līguma projekta noteikumos </w:t>
      </w:r>
      <w:r w:rsidR="009354AF" w:rsidRPr="001C26F1">
        <w:rPr>
          <w:rFonts w:ascii="Times New Roman" w:hAnsi="Times New Roman"/>
          <w:bCs/>
          <w:sz w:val="24"/>
          <w:szCs w:val="24"/>
          <w:lang w:val="x-none"/>
        </w:rPr>
        <w:t>(</w:t>
      </w:r>
      <w:r w:rsidR="00D57820">
        <w:rPr>
          <w:rFonts w:ascii="Times New Roman" w:hAnsi="Times New Roman"/>
          <w:bCs/>
          <w:sz w:val="24"/>
          <w:szCs w:val="24"/>
        </w:rPr>
        <w:t>4</w:t>
      </w:r>
      <w:r w:rsidRPr="001C26F1">
        <w:rPr>
          <w:rFonts w:ascii="Times New Roman" w:hAnsi="Times New Roman"/>
          <w:bCs/>
          <w:sz w:val="24"/>
          <w:szCs w:val="24"/>
          <w:lang w:val="x-none"/>
        </w:rPr>
        <w:t xml:space="preserve">. </w:t>
      </w:r>
      <w:r w:rsidR="00772D0B">
        <w:rPr>
          <w:rFonts w:ascii="Times New Roman" w:hAnsi="Times New Roman"/>
          <w:bCs/>
          <w:sz w:val="24"/>
          <w:szCs w:val="24"/>
        </w:rPr>
        <w:t xml:space="preserve">Un </w:t>
      </w:r>
      <w:r w:rsidR="00D57820">
        <w:rPr>
          <w:rFonts w:ascii="Times New Roman" w:hAnsi="Times New Roman"/>
          <w:bCs/>
          <w:sz w:val="24"/>
          <w:szCs w:val="24"/>
        </w:rPr>
        <w:t>5</w:t>
      </w:r>
      <w:r w:rsidR="00772D0B">
        <w:rPr>
          <w:rFonts w:ascii="Times New Roman" w:hAnsi="Times New Roman"/>
          <w:bCs/>
          <w:sz w:val="24"/>
          <w:szCs w:val="24"/>
        </w:rPr>
        <w:t>.</w:t>
      </w:r>
      <w:r w:rsidRPr="001C26F1">
        <w:rPr>
          <w:rFonts w:ascii="Times New Roman" w:hAnsi="Times New Roman"/>
          <w:bCs/>
          <w:sz w:val="24"/>
          <w:szCs w:val="24"/>
          <w:lang w:val="x-none"/>
        </w:rPr>
        <w:t xml:space="preserve">pielikums). </w:t>
      </w:r>
    </w:p>
    <w:p w14:paraId="163410F0" w14:textId="2F38D93E"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4" w:name="_Ref381101114"/>
      <w:bookmarkStart w:id="105" w:name="_Toc380655967"/>
      <w:bookmarkStart w:id="106" w:name="_Toc336440033"/>
      <w:bookmarkStart w:id="107" w:name="_Toc325631270"/>
      <w:bookmarkStart w:id="108" w:name="_Toc325630816"/>
      <w:bookmarkStart w:id="109" w:name="_Toc325630445"/>
      <w:bookmarkStart w:id="110" w:name="_Toc325630240"/>
      <w:bookmarkEnd w:id="101"/>
    </w:p>
    <w:p w14:paraId="7099CA02" w14:textId="77777777" w:rsidR="004162CB" w:rsidRPr="004162CB" w:rsidRDefault="004162CB" w:rsidP="000460EA">
      <w:pPr>
        <w:numPr>
          <w:ilvl w:val="0"/>
          <w:numId w:val="25"/>
        </w:numPr>
        <w:jc w:val="center"/>
        <w:outlineLvl w:val="0"/>
        <w:rPr>
          <w:b/>
          <w:bCs/>
          <w:lang w:val="x-none"/>
        </w:rPr>
      </w:pPr>
      <w:bookmarkStart w:id="111" w:name="_Toc477855471"/>
      <w:r w:rsidRPr="004162CB">
        <w:rPr>
          <w:b/>
          <w:bCs/>
          <w:lang w:val="x-none"/>
        </w:rPr>
        <w:t>PRASĪBAS, IESNIEDZAMIE DOKUMENTI</w:t>
      </w:r>
      <w:bookmarkEnd w:id="104"/>
      <w:bookmarkEnd w:id="105"/>
      <w:bookmarkEnd w:id="106"/>
      <w:bookmarkEnd w:id="107"/>
      <w:bookmarkEnd w:id="108"/>
      <w:bookmarkEnd w:id="109"/>
      <w:bookmarkEnd w:id="110"/>
      <w:r w:rsidRPr="004162CB">
        <w:rPr>
          <w:b/>
          <w:bCs/>
          <w:lang w:val="x-none"/>
        </w:rPr>
        <w:t xml:space="preserve"> UN PRETENDENTU ATLASE</w:t>
      </w:r>
      <w:bookmarkEnd w:id="111"/>
    </w:p>
    <w:p w14:paraId="56E79826" w14:textId="77777777" w:rsidR="004162CB" w:rsidRPr="004162CB" w:rsidRDefault="004162CB" w:rsidP="007E60D8">
      <w:pPr>
        <w:keepNext/>
        <w:numPr>
          <w:ilvl w:val="1"/>
          <w:numId w:val="25"/>
        </w:numPr>
        <w:ind w:left="578" w:hanging="578"/>
        <w:outlineLvl w:val="1"/>
        <w:rPr>
          <w:b/>
          <w:bCs/>
          <w:szCs w:val="26"/>
          <w:lang w:val="x-none"/>
        </w:rPr>
      </w:pPr>
      <w:bookmarkStart w:id="112" w:name="_Toc477855472"/>
      <w:r w:rsidRPr="004162CB">
        <w:rPr>
          <w:b/>
          <w:bCs/>
          <w:szCs w:val="26"/>
          <w:lang w:val="x-none"/>
        </w:rPr>
        <w:t>Pieteikums dalībai Atklātā konkursā</w:t>
      </w:r>
      <w:bookmarkEnd w:id="112"/>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9"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20"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1"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E60D8">
      <w:pPr>
        <w:keepNext/>
        <w:numPr>
          <w:ilvl w:val="1"/>
          <w:numId w:val="25"/>
        </w:numPr>
        <w:ind w:left="578" w:hanging="578"/>
        <w:outlineLvl w:val="1"/>
        <w:rPr>
          <w:b/>
          <w:bCs/>
          <w:szCs w:val="26"/>
          <w:lang w:val="x-none"/>
        </w:rPr>
      </w:pPr>
      <w:bookmarkStart w:id="113" w:name="_Toc477855473"/>
      <w:bookmarkStart w:id="114" w:name="_Ref427154352"/>
      <w:r w:rsidRPr="004162CB">
        <w:rPr>
          <w:b/>
          <w:bCs/>
          <w:szCs w:val="26"/>
          <w:lang w:val="x-none"/>
        </w:rPr>
        <w:t>Pretendentu izslēgšanas noteikumi</w:t>
      </w:r>
      <w:bookmarkEnd w:id="113"/>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lastRenderedPageBreak/>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5"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5"/>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7E60D8">
      <w:pPr>
        <w:keepNext/>
        <w:numPr>
          <w:ilvl w:val="1"/>
          <w:numId w:val="25"/>
        </w:numPr>
        <w:ind w:left="578" w:hanging="578"/>
        <w:outlineLvl w:val="1"/>
        <w:rPr>
          <w:b/>
          <w:bCs/>
          <w:szCs w:val="26"/>
          <w:lang w:val="x-none"/>
        </w:rPr>
      </w:pPr>
      <w:bookmarkStart w:id="116" w:name="_Toc477855474"/>
      <w:r w:rsidRPr="004162CB">
        <w:rPr>
          <w:b/>
          <w:bCs/>
          <w:szCs w:val="26"/>
          <w:lang w:val="x-none"/>
        </w:rPr>
        <w:t>Pretendentu atlase</w:t>
      </w:r>
      <w:bookmarkEnd w:id="114"/>
      <w:bookmarkEnd w:id="116"/>
    </w:p>
    <w:p w14:paraId="57451327" w14:textId="4A6A9638" w:rsidR="004162CB" w:rsidRPr="004162CB" w:rsidRDefault="00D51C0F" w:rsidP="00841019">
      <w:pPr>
        <w:ind w:left="567" w:hanging="567"/>
        <w:outlineLvl w:val="2"/>
        <w:rPr>
          <w:rFonts w:eastAsia="Calibri"/>
          <w:bCs/>
        </w:rPr>
      </w:pPr>
      <w:bookmarkStart w:id="117" w:name="_Ref381101615"/>
      <w:bookmarkStart w:id="118" w:name="_Ref381101609"/>
      <w:bookmarkStart w:id="119"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2"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7E60D8">
      <w:pPr>
        <w:keepNext/>
        <w:numPr>
          <w:ilvl w:val="1"/>
          <w:numId w:val="25"/>
        </w:numPr>
        <w:ind w:left="578" w:hanging="578"/>
        <w:outlineLvl w:val="1"/>
        <w:rPr>
          <w:b/>
          <w:bCs/>
          <w:szCs w:val="26"/>
          <w:lang w:val="x-none"/>
        </w:rPr>
      </w:pPr>
      <w:bookmarkStart w:id="120" w:name="_Toc477855475"/>
      <w:bookmarkStart w:id="121" w:name="_Ref385922613"/>
      <w:r w:rsidRPr="004162CB">
        <w:rPr>
          <w:b/>
          <w:bCs/>
          <w:szCs w:val="26"/>
          <w:lang w:val="x-none"/>
        </w:rPr>
        <w:t>Atlases prasības un iesniedzamie dokumenti</w:t>
      </w:r>
      <w:bookmarkEnd w:id="117"/>
      <w:bookmarkEnd w:id="118"/>
      <w:bookmarkEnd w:id="119"/>
      <w:bookmarkEnd w:id="120"/>
      <w:bookmarkEnd w:id="121"/>
    </w:p>
    <w:p w14:paraId="7EA9C9D7" w14:textId="4F08572F" w:rsidR="004162CB" w:rsidRPr="00206B7C" w:rsidRDefault="004162CB" w:rsidP="009639AB">
      <w:pPr>
        <w:keepNext/>
        <w:outlineLvl w:val="1"/>
        <w:rPr>
          <w:bCs/>
          <w:szCs w:val="26"/>
          <w:lang w:val="x-none"/>
        </w:rPr>
      </w:pPr>
      <w:bookmarkStart w:id="122"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2"/>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lastRenderedPageBreak/>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lastRenderedPageBreak/>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15473EE6" w:rsidR="00885307" w:rsidRPr="00B37BFC" w:rsidRDefault="00885307" w:rsidP="00B37BFC">
            <w:pPr>
              <w:pStyle w:val="ListParagraph"/>
              <w:numPr>
                <w:ilvl w:val="3"/>
                <w:numId w:val="25"/>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lastRenderedPageBreak/>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lastRenderedPageBreak/>
              <w:t>Ja pretendents (personu grupa) uz piedāvājuma iesniegšanas brīdi nav izveidojis personālsabiedrību, tad personu grupa iesniedz</w:t>
            </w:r>
            <w:r w:rsidRPr="00B95DA1">
              <w:t xml:space="preserve">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2DAD0E92" w:rsidR="00885307" w:rsidRPr="00B95DA1" w:rsidRDefault="00885307" w:rsidP="00885307">
            <w:pPr>
              <w:numPr>
                <w:ilvl w:val="2"/>
                <w:numId w:val="0"/>
              </w:numPr>
              <w:rPr>
                <w:bCs/>
              </w:rPr>
            </w:pPr>
            <w:r>
              <w:rPr>
                <w:bCs/>
              </w:rPr>
              <w:lastRenderedPageBreak/>
              <w:t>3.4.4.</w:t>
            </w:r>
            <w:r w:rsidRPr="00B95DA1">
              <w:rPr>
                <w:bCs/>
              </w:rPr>
              <w:t xml:space="preserve"> </w:t>
            </w:r>
            <w:r w:rsidR="00DE2C30" w:rsidRPr="00DE2C30">
              <w:rPr>
                <w:bCs/>
              </w:rPr>
              <w:t xml:space="preserve">Pretendentam ir tiesības izplatīt piedāvātos medikamentus </w:t>
            </w:r>
            <w:r>
              <w:rPr>
                <w:bCs/>
              </w:rPr>
              <w:t xml:space="preserve">Eiropas Savienībā, tajā skaitā </w:t>
            </w:r>
            <w:r w:rsidRPr="00B95DA1">
              <w:rPr>
                <w:bCs/>
              </w:rPr>
              <w:t>Latvijas Republikas teritorijā</w:t>
            </w:r>
            <w:r>
              <w:rPr>
                <w:bCs/>
              </w:rPr>
              <w:t>.</w:t>
            </w:r>
          </w:p>
        </w:tc>
        <w:tc>
          <w:tcPr>
            <w:tcW w:w="5216" w:type="dxa"/>
            <w:tcBorders>
              <w:top w:val="single" w:sz="4" w:space="0" w:color="auto"/>
              <w:left w:val="single" w:sz="4" w:space="0" w:color="auto"/>
              <w:bottom w:val="single" w:sz="4" w:space="0" w:color="auto"/>
              <w:right w:val="single" w:sz="4" w:space="0" w:color="auto"/>
            </w:tcBorders>
          </w:tcPr>
          <w:p w14:paraId="763D35C5" w14:textId="6163348C" w:rsidR="00885307" w:rsidRPr="00B95DA1" w:rsidRDefault="00B37BFC" w:rsidP="00885307">
            <w:pPr>
              <w:numPr>
                <w:ilvl w:val="3"/>
                <w:numId w:val="0"/>
              </w:numPr>
            </w:pPr>
            <w:r>
              <w:t xml:space="preserve">3.4.4.1. </w:t>
            </w:r>
            <w:r w:rsidR="00DE2C30" w:rsidRPr="00DE2C30">
              <w:t>licences kopija zāļu lieltirgotavas atvēršanai (darbībai), kas saskaņā ar LR spēkā esošajiem tiesību aktiem nepieciešamas piedāvāto preču izplatīšanai, vai, ja zāļu ražošanas uzņēmums izplata attiecīgajā uzņēmumā ražotas zāles – zāļu ražošanas uzņēmuma licences kopija vai attiecīgas valsts kompetentās institūcijas izdota līdzvērtīgas atļaujas kopija nodarboties ar zāļu izplatīšanu, ja pretendents piedāvā medikamentus.</w:t>
            </w:r>
          </w:p>
        </w:tc>
      </w:tr>
      <w:tr w:rsidR="00DB611F" w:rsidRPr="00B95DA1" w14:paraId="0FA3EE2B"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097F4404" w14:textId="5945F469" w:rsidR="00DB611F" w:rsidRDefault="00DB611F" w:rsidP="00885307">
            <w:pPr>
              <w:numPr>
                <w:ilvl w:val="2"/>
                <w:numId w:val="0"/>
              </w:numPr>
              <w:rPr>
                <w:bCs/>
              </w:rPr>
            </w:pPr>
            <w:r>
              <w:rPr>
                <w:bCs/>
              </w:rPr>
              <w:t>3.4.5.</w:t>
            </w:r>
            <w:r w:rsidRPr="00E503ED">
              <w:rPr>
                <w:bCs/>
              </w:rPr>
              <w:t xml:space="preserve"> </w:t>
            </w:r>
            <w:r w:rsidR="00DE2C30" w:rsidRPr="00DE2C30">
              <w:rPr>
                <w:bCs/>
              </w:rPr>
              <w:t>Pretendentam – ražotājam vai piedāvātas preces ražotājam ir jānodrošina preču ražošana atbilstoši labai ražošanas praksei (good manufacturing practise - GMP)</w:t>
            </w:r>
          </w:p>
        </w:tc>
        <w:tc>
          <w:tcPr>
            <w:tcW w:w="5216" w:type="dxa"/>
            <w:tcBorders>
              <w:top w:val="single" w:sz="4" w:space="0" w:color="auto"/>
              <w:left w:val="single" w:sz="4" w:space="0" w:color="auto"/>
              <w:bottom w:val="single" w:sz="4" w:space="0" w:color="auto"/>
              <w:right w:val="single" w:sz="4" w:space="0" w:color="auto"/>
            </w:tcBorders>
          </w:tcPr>
          <w:p w14:paraId="72610905" w14:textId="0FEBD767" w:rsidR="00DB611F" w:rsidRDefault="00B155B4" w:rsidP="00B155B4">
            <w:pPr>
              <w:numPr>
                <w:ilvl w:val="3"/>
                <w:numId w:val="0"/>
              </w:numPr>
            </w:pPr>
            <w:r>
              <w:t>3.4.5.1.</w:t>
            </w:r>
            <w:r w:rsidRPr="00E503ED">
              <w:t xml:space="preserve"> </w:t>
            </w:r>
            <w:r w:rsidR="00DE2C30" w:rsidRPr="00DE2C30">
              <w:t xml:space="preserve">Pretendentam ir tiesības iesniegt GMP sertifikāta kopiju, pievienojot to piedāvājumam. Lai pārbaudītu atbildību </w:t>
            </w:r>
            <w:r w:rsidR="00DE2C30">
              <w:t>3.4</w:t>
            </w:r>
            <w:r w:rsidR="00DE2C30" w:rsidRPr="00DE2C30">
              <w:t xml:space="preserve">.5.punkta prasībai Komisija patur tiesības vērtēšanas laikā pieprasīt iesniegt GMP sertifikāta kopiju ne vēlāk kā 5 (piecas) darba dienas pēc pieprasījuma nosūtīšanas. Ja Pretendents neiesniegs prasītos dokumentus norādītajā laikā Komisijai ir tiesības atzīst piedāvājumu par neatbilstošu un izslēgt no turpmākas dalības iepirkumā.  </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23037E48" w:rsidR="00885307" w:rsidRDefault="00885307" w:rsidP="00885307">
            <w:pPr>
              <w:ind w:right="-58"/>
            </w:pPr>
            <w:r>
              <w:rPr>
                <w:bCs/>
              </w:rPr>
              <w:t>3.4.</w:t>
            </w:r>
            <w:r w:rsidR="00B155B4">
              <w:rPr>
                <w:bCs/>
              </w:rPr>
              <w:t>6</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 xml:space="preserve">Pretendents, kā arī personas, uz kuras iespējām pretendents balstās, dokumentu parakstīšanai var izmantot elektroniskās informācijas sistēmā iestrādāto paraksta rīku, kas nodrošina elektroniskā dokumenta parakstītāja identitātes </w:t>
            </w:r>
            <w:r w:rsidRPr="004704FE">
              <w:rPr>
                <w:bCs/>
                <w:i/>
              </w:rPr>
              <w:lastRenderedPageBreak/>
              <w:t>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0823F44C" w:rsidR="00885307" w:rsidRDefault="00B37BFC" w:rsidP="00885307">
            <w:pPr>
              <w:numPr>
                <w:ilvl w:val="3"/>
                <w:numId w:val="0"/>
              </w:numPr>
              <w:ind w:left="35"/>
            </w:pPr>
            <w:r>
              <w:lastRenderedPageBreak/>
              <w:t>3.4.</w:t>
            </w:r>
            <w:r w:rsidR="00B155B4">
              <w:t>6</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r w:rsidR="00DE2C30" w:rsidRPr="00B95DA1" w14:paraId="54AE6B92" w14:textId="77777777" w:rsidTr="0093596F">
        <w:trPr>
          <w:trHeight w:val="526"/>
        </w:trPr>
        <w:tc>
          <w:tcPr>
            <w:tcW w:w="4789" w:type="dxa"/>
            <w:tcBorders>
              <w:top w:val="single" w:sz="4" w:space="0" w:color="auto"/>
              <w:left w:val="single" w:sz="4" w:space="0" w:color="auto"/>
              <w:right w:val="single" w:sz="4" w:space="0" w:color="auto"/>
            </w:tcBorders>
          </w:tcPr>
          <w:p w14:paraId="3EBDB0D9" w14:textId="6E97C49B" w:rsidR="00DE2C30" w:rsidRDefault="00DE2C30" w:rsidP="00DE2C30">
            <w:pPr>
              <w:ind w:right="-58"/>
              <w:rPr>
                <w:bCs/>
              </w:rPr>
            </w:pPr>
            <w:r>
              <w:rPr>
                <w:bCs/>
              </w:rPr>
              <w:t>3.4.7.</w:t>
            </w:r>
            <w:r w:rsidRPr="00055F2C">
              <w:t xml:space="preserve"> neatkarīgi izstrādāt</w:t>
            </w:r>
            <w:r>
              <w:t>s</w:t>
            </w:r>
            <w:r w:rsidRPr="00055F2C">
              <w:t xml:space="preserve"> piedāvājum</w:t>
            </w:r>
            <w:r>
              <w:t>s</w:t>
            </w:r>
          </w:p>
        </w:tc>
        <w:tc>
          <w:tcPr>
            <w:tcW w:w="5216" w:type="dxa"/>
            <w:tcBorders>
              <w:top w:val="single" w:sz="4" w:space="0" w:color="auto"/>
              <w:left w:val="single" w:sz="4" w:space="0" w:color="auto"/>
              <w:right w:val="single" w:sz="4" w:space="0" w:color="auto"/>
            </w:tcBorders>
          </w:tcPr>
          <w:p w14:paraId="0E36502C" w14:textId="5BCC4DFF" w:rsidR="00DE2C30" w:rsidRDefault="00DE2C30" w:rsidP="00DE2C30">
            <w:pPr>
              <w:numPr>
                <w:ilvl w:val="3"/>
                <w:numId w:val="0"/>
              </w:numPr>
              <w:ind w:left="35"/>
            </w:pPr>
            <w:r w:rsidRPr="00055F2C">
              <w:t>Apliecinājums par neatkarīgi izstrādātu piedāvājumu</w:t>
            </w:r>
          </w:p>
        </w:tc>
      </w:tr>
    </w:tbl>
    <w:p w14:paraId="56757C8E" w14:textId="77777777" w:rsidR="00F06F76" w:rsidRDefault="00F06F76" w:rsidP="00CD1CEF">
      <w:pPr>
        <w:keepNext/>
        <w:outlineLvl w:val="1"/>
        <w:rPr>
          <w:b/>
          <w:bCs/>
          <w:szCs w:val="26"/>
          <w:lang w:val="x-none"/>
        </w:rPr>
      </w:pPr>
      <w:bookmarkStart w:id="123" w:name="_Toc477855477"/>
      <w:bookmarkStart w:id="124" w:name="_Toc424209396"/>
      <w:bookmarkStart w:id="125" w:name="_Toc380655970"/>
      <w:bookmarkStart w:id="126" w:name="_Toc333924928"/>
      <w:bookmarkStart w:id="127" w:name="_Toc330909880"/>
      <w:bookmarkStart w:id="128" w:name="_Toc330891731"/>
      <w:bookmarkStart w:id="129" w:name="_Toc380655971"/>
    </w:p>
    <w:p w14:paraId="743828ED" w14:textId="0E130C4F" w:rsidR="004162CB" w:rsidRPr="004162CB" w:rsidRDefault="00CD1CEF" w:rsidP="00924FA0">
      <w:pPr>
        <w:keepNext/>
        <w:numPr>
          <w:ilvl w:val="1"/>
          <w:numId w:val="25"/>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3"/>
      <w:bookmarkEnd w:id="124"/>
      <w:bookmarkEnd w:id="125"/>
      <w:bookmarkEnd w:id="126"/>
      <w:bookmarkEnd w:id="127"/>
      <w:bookmarkEnd w:id="128"/>
    </w:p>
    <w:p w14:paraId="29870808" w14:textId="005BCB62" w:rsidR="004162CB" w:rsidRPr="00B8537B" w:rsidRDefault="001D0FC1"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D6E512" w:rsidR="004162CB" w:rsidRPr="00B8537B" w:rsidRDefault="004162CB"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0E85D2D8" w14:textId="383A6C94" w:rsidR="00510482" w:rsidRPr="004E614A" w:rsidRDefault="00510482"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 </w:t>
      </w:r>
      <w:r w:rsidRPr="004E614A">
        <w:rPr>
          <w:rFonts w:ascii="Times New Roman" w:hAnsi="Times New Roman"/>
          <w:b/>
          <w:sz w:val="24"/>
          <w:szCs w:val="24"/>
        </w:rPr>
        <w:t>finanšu piedāvājumu</w:t>
      </w:r>
      <w:r w:rsidRPr="00B8537B">
        <w:rPr>
          <w:rFonts w:ascii="Times New Roman" w:hAnsi="Times New Roman"/>
          <w:sz w:val="24"/>
          <w:szCs w:val="24"/>
        </w:rPr>
        <w:t xml:space="preserve">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w:t>
      </w:r>
      <w:r w:rsidR="000458E7">
        <w:rPr>
          <w:rFonts w:ascii="Times New Roman" w:hAnsi="Times New Roman"/>
          <w:sz w:val="24"/>
          <w:szCs w:val="24"/>
        </w:rPr>
        <w:t>ai</w:t>
      </w:r>
      <w:r w:rsidRPr="00B8537B">
        <w:rPr>
          <w:rFonts w:ascii="Times New Roman" w:hAnsi="Times New Roman"/>
          <w:sz w:val="24"/>
          <w:szCs w:val="24"/>
        </w:rPr>
        <w:t xml:space="preserve"> veidlap</w:t>
      </w:r>
      <w:r w:rsidR="000458E7">
        <w:rPr>
          <w:rFonts w:ascii="Times New Roman" w:hAnsi="Times New Roman"/>
          <w:sz w:val="24"/>
          <w:szCs w:val="24"/>
        </w:rPr>
        <w:t xml:space="preserve">ai, aizpildot </w:t>
      </w:r>
      <w:r w:rsidR="00D57820">
        <w:rPr>
          <w:rFonts w:ascii="Times New Roman" w:hAnsi="Times New Roman"/>
          <w:sz w:val="24"/>
          <w:szCs w:val="24"/>
        </w:rPr>
        <w:t>3</w:t>
      </w:r>
      <w:r w:rsidR="000458E7">
        <w:rPr>
          <w:rFonts w:ascii="Times New Roman" w:hAnsi="Times New Roman"/>
          <w:sz w:val="24"/>
          <w:szCs w:val="24"/>
        </w:rPr>
        <w:t xml:space="preserve">.pielikumā </w:t>
      </w:r>
      <w:r w:rsidR="004E614A" w:rsidRPr="004E614A">
        <w:rPr>
          <w:rFonts w:ascii="Times New Roman" w:hAnsi="Times New Roman"/>
          <w:b/>
          <w:sz w:val="24"/>
          <w:szCs w:val="24"/>
        </w:rPr>
        <w:t>TIKAI  CENAS</w:t>
      </w:r>
      <w:r w:rsidR="004E614A">
        <w:rPr>
          <w:rFonts w:ascii="Times New Roman" w:hAnsi="Times New Roman"/>
          <w:sz w:val="24"/>
          <w:szCs w:val="24"/>
        </w:rPr>
        <w:t xml:space="preserve"> </w:t>
      </w:r>
      <w:r w:rsidR="000458E7">
        <w:rPr>
          <w:rFonts w:ascii="Times New Roman" w:hAnsi="Times New Roman"/>
          <w:sz w:val="24"/>
          <w:szCs w:val="24"/>
        </w:rPr>
        <w:t>pozīcijas</w:t>
      </w:r>
      <w:r w:rsidRPr="00B8537B">
        <w:rPr>
          <w:rFonts w:ascii="Times New Roman" w:hAnsi="Times New Roman"/>
          <w:sz w:val="24"/>
          <w:szCs w:val="24"/>
        </w:rPr>
        <w:t xml:space="preserve"> Microsoft Excel formas šūnas</w:t>
      </w:r>
      <w:r w:rsidR="000458E7">
        <w:rPr>
          <w:rFonts w:ascii="Times New Roman" w:hAnsi="Times New Roman"/>
          <w:sz w:val="24"/>
          <w:szCs w:val="24"/>
        </w:rPr>
        <w:t xml:space="preserve">, kā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4F1DD9BB" w14:textId="77777777" w:rsidR="004E614A" w:rsidRPr="004E614A" w:rsidRDefault="004E614A" w:rsidP="004E614A">
      <w:pPr>
        <w:pStyle w:val="ListParagraph"/>
        <w:numPr>
          <w:ilvl w:val="2"/>
          <w:numId w:val="48"/>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Vēršam uzmanību, ka pēc piedāvājumu atvēršanas finanšu piedāvājumi būs publiski pieejami </w:t>
      </w:r>
      <w:r w:rsidRPr="004E614A">
        <w:rPr>
          <w:rFonts w:ascii="Times New Roman" w:hAnsi="Times New Roman"/>
          <w:bCs/>
          <w:sz w:val="24"/>
          <w:szCs w:val="24"/>
        </w:rPr>
        <w:t>EIS e-konkursu apakšsistēmā</w:t>
      </w:r>
      <w:r>
        <w:rPr>
          <w:rFonts w:ascii="Times New Roman" w:hAnsi="Times New Roman"/>
          <w:bCs/>
          <w:sz w:val="24"/>
          <w:szCs w:val="24"/>
        </w:rPr>
        <w:t xml:space="preserve">! </w:t>
      </w:r>
      <w:r w:rsidRPr="004E614A">
        <w:rPr>
          <w:bCs/>
        </w:rPr>
        <w:t xml:space="preserve">  </w:t>
      </w:r>
    </w:p>
    <w:p w14:paraId="0E3DCE76" w14:textId="7CDCCF5F" w:rsidR="004E614A" w:rsidRPr="001645BB" w:rsidRDefault="004E614A" w:rsidP="004E614A">
      <w:pPr>
        <w:pStyle w:val="ListParagraph"/>
        <w:numPr>
          <w:ilvl w:val="2"/>
          <w:numId w:val="48"/>
        </w:numPr>
        <w:spacing w:after="0" w:line="240" w:lineRule="auto"/>
        <w:ind w:left="0" w:firstLine="567"/>
        <w:outlineLvl w:val="2"/>
        <w:rPr>
          <w:rFonts w:ascii="Times New Roman" w:hAnsi="Times New Roman"/>
          <w:bCs/>
          <w:sz w:val="24"/>
          <w:szCs w:val="24"/>
        </w:rPr>
      </w:pPr>
      <w:r w:rsidRPr="001645BB">
        <w:rPr>
          <w:rFonts w:ascii="Times New Roman" w:hAnsi="Times New Roman"/>
          <w:bCs/>
          <w:sz w:val="24"/>
          <w:szCs w:val="24"/>
        </w:rPr>
        <w:t xml:space="preserve">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 </w:t>
      </w:r>
    </w:p>
    <w:p w14:paraId="29FBF26A" w14:textId="6D3AEA61" w:rsidR="00C36949" w:rsidRPr="00B8537B" w:rsidRDefault="00FA628B"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AA5492">
        <w:rPr>
          <w:rFonts w:ascii="Times New Roman" w:hAnsi="Times New Roman"/>
          <w:bCs/>
          <w:sz w:val="24"/>
          <w:szCs w:val="24"/>
        </w:rPr>
        <w:t>3</w:t>
      </w:r>
      <w:r w:rsidR="00DE2C30">
        <w:rPr>
          <w:rFonts w:ascii="Times New Roman" w:hAnsi="Times New Roman"/>
          <w:bCs/>
          <w:sz w:val="24"/>
          <w:szCs w:val="24"/>
        </w:rPr>
        <w:t xml:space="preserve"> (</w:t>
      </w:r>
      <w:r w:rsidR="00AA5492">
        <w:rPr>
          <w:rFonts w:ascii="Times New Roman" w:hAnsi="Times New Roman"/>
          <w:bCs/>
          <w:sz w:val="24"/>
          <w:szCs w:val="24"/>
        </w:rPr>
        <w:t>trīs</w:t>
      </w:r>
      <w:bookmarkStart w:id="130" w:name="_GoBack"/>
      <w:bookmarkEnd w:id="130"/>
      <w:r w:rsidR="00DE2C30">
        <w:rPr>
          <w:rFonts w:ascii="Times New Roman" w:hAnsi="Times New Roman"/>
          <w:bCs/>
          <w:sz w:val="24"/>
          <w:szCs w:val="24"/>
        </w:rPr>
        <w:t>)</w:t>
      </w:r>
      <w:r w:rsidRPr="00B8537B">
        <w:rPr>
          <w:rFonts w:ascii="Times New Roman" w:hAnsi="Times New Roman"/>
          <w:bCs/>
          <w:sz w:val="24"/>
          <w:szCs w:val="24"/>
        </w:rPr>
        <w:t xml:space="preserve"> zīmēm aiz komata.</w:t>
      </w:r>
    </w:p>
    <w:p w14:paraId="0BE30528" w14:textId="2794D3F2" w:rsidR="00CB102A" w:rsidRPr="00B8537B" w:rsidRDefault="001F7884"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31"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31"/>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703953">
      <w:pPr>
        <w:numPr>
          <w:ilvl w:val="0"/>
          <w:numId w:val="48"/>
        </w:numPr>
        <w:jc w:val="center"/>
        <w:outlineLvl w:val="0"/>
        <w:rPr>
          <w:b/>
          <w:bCs/>
          <w:lang w:val="x-none"/>
        </w:rPr>
      </w:pPr>
      <w:bookmarkStart w:id="132" w:name="_Toc477855478"/>
      <w:r w:rsidRPr="004162CB">
        <w:rPr>
          <w:b/>
          <w:bCs/>
          <w:lang w:val="x-none"/>
        </w:rPr>
        <w:t>PIEDĀVĀJUMU VĒRTĒŠANA</w:t>
      </w:r>
      <w:bookmarkEnd w:id="129"/>
      <w:bookmarkEnd w:id="132"/>
    </w:p>
    <w:p w14:paraId="71BFD868" w14:textId="77777777" w:rsidR="004162CB" w:rsidRPr="004162CB" w:rsidRDefault="004162CB" w:rsidP="00703953">
      <w:pPr>
        <w:keepNext/>
        <w:numPr>
          <w:ilvl w:val="1"/>
          <w:numId w:val="48"/>
        </w:numPr>
        <w:ind w:left="578" w:hanging="578"/>
        <w:outlineLvl w:val="1"/>
        <w:rPr>
          <w:b/>
          <w:bCs/>
          <w:szCs w:val="26"/>
          <w:lang w:val="x-none"/>
        </w:rPr>
      </w:pPr>
      <w:bookmarkStart w:id="133" w:name="_Toc477855479"/>
      <w:bookmarkStart w:id="134" w:name="_Toc380655972"/>
      <w:r w:rsidRPr="004162CB">
        <w:rPr>
          <w:b/>
          <w:bCs/>
          <w:szCs w:val="26"/>
          <w:lang w:val="x-none"/>
        </w:rPr>
        <w:t>Piedāvājuma izvēles kritērijs</w:t>
      </w:r>
      <w:bookmarkEnd w:id="133"/>
      <w:bookmarkEnd w:id="134"/>
    </w:p>
    <w:p w14:paraId="67DDF4A8" w14:textId="6372A947" w:rsidR="004162CB" w:rsidRPr="00720DA5" w:rsidRDefault="00720DA5" w:rsidP="004162CB">
      <w:pPr>
        <w:rPr>
          <w:b/>
          <w:bCs/>
        </w:rPr>
      </w:pPr>
      <w:r w:rsidRPr="00720DA5">
        <w:rPr>
          <w:bCs/>
        </w:rPr>
        <w:t xml:space="preserve">Saskaņā ar PIL 51.panta ceturto daļu </w:t>
      </w:r>
      <w:r w:rsidR="007C47AD">
        <w:rPr>
          <w:bCs/>
        </w:rPr>
        <w:t xml:space="preserve">3 (trīs) </w:t>
      </w:r>
      <w:r w:rsidRPr="00720DA5">
        <w:rPr>
          <w:bCs/>
        </w:rPr>
        <w:t>piedāvājum</w:t>
      </w:r>
      <w:r w:rsidR="007C47AD">
        <w:rPr>
          <w:bCs/>
        </w:rPr>
        <w:t>i</w:t>
      </w:r>
      <w:r w:rsidRPr="00720DA5">
        <w:rPr>
          <w:bCs/>
        </w:rPr>
        <w:t xml:space="preserve"> ar viszemāko cenu EUR bez PVN</w:t>
      </w:r>
      <w:r w:rsidR="007C47AD">
        <w:rPr>
          <w:bCs/>
        </w:rPr>
        <w:t xml:space="preserve"> katrā iepirkuma apakšdaļā</w:t>
      </w:r>
      <w:r w:rsidRPr="00720DA5">
        <w:rPr>
          <w:bCs/>
        </w:rPr>
        <w:t xml:space="preserve">. </w:t>
      </w:r>
    </w:p>
    <w:p w14:paraId="48FFBA01" w14:textId="2CBB8C6D" w:rsidR="004162CB" w:rsidRPr="004162CB" w:rsidRDefault="004162CB" w:rsidP="00703953">
      <w:pPr>
        <w:keepNext/>
        <w:numPr>
          <w:ilvl w:val="1"/>
          <w:numId w:val="48"/>
        </w:numPr>
        <w:ind w:left="578" w:hanging="578"/>
        <w:outlineLvl w:val="1"/>
        <w:rPr>
          <w:b/>
          <w:bCs/>
          <w:szCs w:val="26"/>
          <w:lang w:val="x-none"/>
        </w:rPr>
      </w:pPr>
      <w:bookmarkStart w:id="135" w:name="_Toc477855480"/>
      <w:bookmarkStart w:id="136" w:name="_Toc380655973"/>
      <w:bookmarkStart w:id="137" w:name="_Toc336440049"/>
      <w:bookmarkStart w:id="138" w:name="_Toc325630714"/>
      <w:bookmarkStart w:id="139" w:name="_Toc325629860"/>
      <w:bookmarkStart w:id="140" w:name="_Toc322689708"/>
      <w:bookmarkStart w:id="141" w:name="_Toc322351082"/>
      <w:r w:rsidRPr="004162CB">
        <w:rPr>
          <w:b/>
          <w:bCs/>
          <w:szCs w:val="26"/>
          <w:lang w:val="x-none"/>
        </w:rPr>
        <w:t>Piedāvājumu vērtēšanas pamatnoteikumi</w:t>
      </w:r>
      <w:bookmarkEnd w:id="135"/>
      <w:bookmarkEnd w:id="136"/>
      <w:bookmarkEnd w:id="137"/>
      <w:bookmarkEnd w:id="138"/>
      <w:bookmarkEnd w:id="139"/>
      <w:bookmarkEnd w:id="140"/>
      <w:bookmarkEnd w:id="141"/>
    </w:p>
    <w:p w14:paraId="158FA490" w14:textId="76685F0D" w:rsidR="004162CB" w:rsidRPr="007B67E0" w:rsidRDefault="004162CB" w:rsidP="00703953">
      <w:pPr>
        <w:pStyle w:val="ListParagraph"/>
        <w:numPr>
          <w:ilvl w:val="2"/>
          <w:numId w:val="48"/>
        </w:numPr>
        <w:spacing w:after="0"/>
        <w:ind w:left="567" w:hanging="567"/>
        <w:outlineLvl w:val="2"/>
        <w:rPr>
          <w:rFonts w:ascii="Times New Roman" w:hAnsi="Times New Roman"/>
          <w:bCs/>
          <w:sz w:val="24"/>
          <w:szCs w:val="24"/>
        </w:rPr>
      </w:pPr>
      <w:bookmarkStart w:id="142" w:name="_Toc336440051"/>
      <w:r w:rsidRPr="007B67E0">
        <w:rPr>
          <w:rFonts w:ascii="Times New Roman" w:hAnsi="Times New Roman"/>
          <w:bCs/>
          <w:sz w:val="24"/>
          <w:szCs w:val="24"/>
        </w:rPr>
        <w:t>Iepirkuma komisija piedāvājumu vērtēšanu veic slēgtās sēdēs šādos posmos:</w:t>
      </w:r>
      <w:bookmarkEnd w:id="142"/>
    </w:p>
    <w:p w14:paraId="64AE12EA" w14:textId="77777777" w:rsidR="004162CB" w:rsidRPr="004162CB" w:rsidRDefault="004162CB" w:rsidP="00A45CD6">
      <w:pPr>
        <w:numPr>
          <w:ilvl w:val="3"/>
          <w:numId w:val="6"/>
        </w:numPr>
        <w:ind w:left="851" w:hanging="851"/>
        <w:outlineLvl w:val="3"/>
        <w:rPr>
          <w:bCs/>
          <w:iCs/>
          <w:lang w:val="x-none"/>
        </w:rPr>
      </w:pPr>
      <w:r w:rsidRPr="004162CB">
        <w:rPr>
          <w:bCs/>
          <w:iCs/>
          <w:lang w:val="x-none"/>
        </w:rPr>
        <w:t>pretendentu atlase;</w:t>
      </w:r>
    </w:p>
    <w:p w14:paraId="0518784C"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A45CD6">
      <w:pPr>
        <w:numPr>
          <w:ilvl w:val="3"/>
          <w:numId w:val="6"/>
        </w:numPr>
        <w:ind w:left="851" w:hanging="851"/>
        <w:outlineLvl w:val="3"/>
        <w:rPr>
          <w:bCs/>
          <w:iCs/>
          <w:lang w:val="x-none"/>
        </w:rPr>
      </w:pPr>
      <w:r w:rsidRPr="004162CB">
        <w:rPr>
          <w:bCs/>
          <w:iCs/>
          <w:lang w:val="x-none"/>
        </w:rPr>
        <w:t>finanšu piedāvājumu vērtēšana.</w:t>
      </w:r>
    </w:p>
    <w:p w14:paraId="1FDA873A" w14:textId="77777777" w:rsidR="004162CB" w:rsidRPr="004162CB" w:rsidRDefault="00D51C0F" w:rsidP="00775C40">
      <w:pPr>
        <w:ind w:left="567" w:hanging="567"/>
        <w:outlineLvl w:val="2"/>
        <w:rPr>
          <w:rFonts w:eastAsia="Calibri"/>
          <w:bCs/>
        </w:rPr>
      </w:pPr>
      <w:bookmarkStart w:id="143"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43"/>
    </w:p>
    <w:p w14:paraId="489E488B" w14:textId="2F93BBD6" w:rsidR="004162CB" w:rsidRPr="004162CB" w:rsidRDefault="004162CB" w:rsidP="00703953">
      <w:pPr>
        <w:keepNext/>
        <w:numPr>
          <w:ilvl w:val="1"/>
          <w:numId w:val="48"/>
        </w:numPr>
        <w:ind w:left="578" w:hanging="578"/>
        <w:outlineLvl w:val="1"/>
        <w:rPr>
          <w:b/>
          <w:bCs/>
          <w:szCs w:val="26"/>
          <w:lang w:val="x-none"/>
        </w:rPr>
      </w:pPr>
      <w:bookmarkStart w:id="144" w:name="_Toc477855482"/>
      <w:bookmarkStart w:id="145" w:name="_Toc380655976"/>
      <w:r w:rsidRPr="004162CB">
        <w:rPr>
          <w:b/>
          <w:bCs/>
          <w:szCs w:val="26"/>
          <w:lang w:val="x-none"/>
        </w:rPr>
        <w:t>Pretendentu atlase</w:t>
      </w:r>
      <w:bookmarkEnd w:id="144"/>
      <w:bookmarkEnd w:id="145"/>
    </w:p>
    <w:p w14:paraId="7B51CCAB" w14:textId="699C0AFC" w:rsidR="004162CB" w:rsidRPr="00974D06" w:rsidRDefault="004162CB" w:rsidP="00703953">
      <w:pPr>
        <w:pStyle w:val="ListParagraph"/>
        <w:numPr>
          <w:ilvl w:val="2"/>
          <w:numId w:val="48"/>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0C25A39A" w14:textId="04CFEBD4" w:rsidR="004162CB" w:rsidRPr="00974D06" w:rsidRDefault="004162CB" w:rsidP="00703953">
      <w:pPr>
        <w:pStyle w:val="ListParagraph"/>
        <w:numPr>
          <w:ilvl w:val="2"/>
          <w:numId w:val="48"/>
        </w:numPr>
        <w:spacing w:after="0" w:line="240" w:lineRule="auto"/>
        <w:ind w:left="567" w:hanging="567"/>
        <w:outlineLvl w:val="2"/>
        <w:rPr>
          <w:bCs/>
        </w:rPr>
      </w:pPr>
      <w:r w:rsidRPr="00974D06">
        <w:rPr>
          <w:rFonts w:ascii="Times New Roman" w:hAnsi="Times New Roman"/>
          <w:bCs/>
          <w:sz w:val="24"/>
          <w:szCs w:val="24"/>
        </w:rPr>
        <w:lastRenderedPageBreak/>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703953">
      <w:pPr>
        <w:keepNext/>
        <w:numPr>
          <w:ilvl w:val="1"/>
          <w:numId w:val="48"/>
        </w:numPr>
        <w:ind w:left="578" w:hanging="578"/>
        <w:outlineLvl w:val="1"/>
        <w:rPr>
          <w:b/>
          <w:bCs/>
          <w:szCs w:val="26"/>
          <w:lang w:val="x-none"/>
        </w:rPr>
      </w:pPr>
      <w:bookmarkStart w:id="146" w:name="_Toc477855483"/>
      <w:bookmarkStart w:id="147" w:name="_Toc380655977"/>
      <w:r w:rsidRPr="004162CB">
        <w:rPr>
          <w:b/>
          <w:bCs/>
          <w:szCs w:val="26"/>
          <w:lang w:val="x-none"/>
        </w:rPr>
        <w:t>Tehniskā piedāvājuma atbilstības pārbaude</w:t>
      </w:r>
      <w:bookmarkEnd w:id="146"/>
      <w:bookmarkEnd w:id="147"/>
    </w:p>
    <w:p w14:paraId="35AA10FF" w14:textId="0F83B6DF" w:rsidR="004162CB" w:rsidRPr="00974D06"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585AC833" w14:textId="7BEA49FB" w:rsidR="004162CB"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4162CB" w:rsidRDefault="004162CB" w:rsidP="00703953">
      <w:pPr>
        <w:keepNext/>
        <w:numPr>
          <w:ilvl w:val="1"/>
          <w:numId w:val="48"/>
        </w:numPr>
        <w:ind w:left="578" w:hanging="578"/>
        <w:outlineLvl w:val="1"/>
        <w:rPr>
          <w:b/>
          <w:bCs/>
          <w:szCs w:val="26"/>
          <w:lang w:val="x-none"/>
        </w:rPr>
      </w:pPr>
      <w:bookmarkStart w:id="148" w:name="_Toc477855484"/>
      <w:bookmarkStart w:id="149" w:name="_Toc380655978"/>
      <w:r w:rsidRPr="004162CB">
        <w:rPr>
          <w:b/>
          <w:bCs/>
          <w:szCs w:val="26"/>
          <w:lang w:val="x-none"/>
        </w:rPr>
        <w:t>Finanšu piedāvājumu vērtēšana</w:t>
      </w:r>
      <w:bookmarkEnd w:id="148"/>
      <w:bookmarkEnd w:id="149"/>
    </w:p>
    <w:p w14:paraId="18D0DA17" w14:textId="597B389A" w:rsidR="004162CB" w:rsidRPr="00A50544"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50"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3418F373" w14:textId="77777777" w:rsidR="007C47AD" w:rsidRPr="007C47AD" w:rsidRDefault="00F02E12"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51" w:name="_Ref360543010"/>
      <w:r w:rsidRPr="00F02E12">
        <w:rPr>
          <w:rFonts w:ascii="Times New Roman" w:hAnsi="Times New Roman"/>
          <w:bCs/>
          <w:sz w:val="24"/>
          <w:szCs w:val="24"/>
        </w:rPr>
        <w:t xml:space="preserve">Iepirkuma komisija izvēlas piedāvājumus </w:t>
      </w:r>
      <w:bookmarkEnd w:id="151"/>
      <w:r w:rsidRPr="00F02E12">
        <w:rPr>
          <w:rFonts w:ascii="Times New Roman" w:hAnsi="Times New Roman"/>
          <w:bCs/>
          <w:sz w:val="24"/>
          <w:szCs w:val="24"/>
        </w:rPr>
        <w:t xml:space="preserve">saskaņā ar piedāvājuma izvēles kritēriju, kas norādīts nolikuma 4.1.punktā, vērtējot pretendenta tehniskā - finanšu piedāvājumā norādīto cenu </w:t>
      </w:r>
      <w:r w:rsidR="0094011F">
        <w:rPr>
          <w:rFonts w:ascii="Times New Roman" w:hAnsi="Times New Roman"/>
          <w:bCs/>
          <w:sz w:val="24"/>
          <w:szCs w:val="24"/>
        </w:rPr>
        <w:t>EUR</w:t>
      </w:r>
      <w:r w:rsidRPr="00F02E12">
        <w:rPr>
          <w:rFonts w:ascii="Times New Roman" w:hAnsi="Times New Roman"/>
          <w:bCs/>
          <w:sz w:val="24"/>
          <w:szCs w:val="24"/>
        </w:rPr>
        <w:t xml:space="preserve"> bez </w:t>
      </w:r>
      <w:r w:rsidRPr="007C47AD">
        <w:rPr>
          <w:rFonts w:ascii="Times New Roman" w:hAnsi="Times New Roman"/>
          <w:bCs/>
          <w:sz w:val="24"/>
          <w:szCs w:val="24"/>
        </w:rPr>
        <w:t>PVN.</w:t>
      </w:r>
    </w:p>
    <w:p w14:paraId="03A27DC6" w14:textId="345FF468" w:rsidR="007C47AD" w:rsidRPr="007C47AD"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iCs/>
          <w:sz w:val="24"/>
          <w:szCs w:val="24"/>
        </w:rPr>
        <w:t xml:space="preserve">Pēc Tehniskā-finanšu piedāvājuma atbilstības pārbaudes Nolikuma prasībām Komisija izvēlas 3 (trīs) </w:t>
      </w:r>
      <w:r w:rsidRPr="007C47AD">
        <w:rPr>
          <w:rFonts w:ascii="Times New Roman" w:hAnsi="Times New Roman"/>
          <w:sz w:val="24"/>
          <w:szCs w:val="24"/>
        </w:rPr>
        <w:t xml:space="preserve">piedāvājumus ar viszemākajām cenām attiecīgajā iepirkuma </w:t>
      </w:r>
      <w:r>
        <w:rPr>
          <w:rFonts w:ascii="Times New Roman" w:hAnsi="Times New Roman"/>
          <w:sz w:val="24"/>
          <w:szCs w:val="24"/>
        </w:rPr>
        <w:t>apakš</w:t>
      </w:r>
      <w:r w:rsidRPr="007C47AD">
        <w:rPr>
          <w:rFonts w:ascii="Times New Roman" w:hAnsi="Times New Roman"/>
          <w:sz w:val="24"/>
          <w:szCs w:val="24"/>
        </w:rPr>
        <w:t>daļā</w:t>
      </w:r>
      <w:r w:rsidRPr="007C47AD">
        <w:rPr>
          <w:rFonts w:ascii="Times New Roman" w:hAnsi="Times New Roman"/>
          <w:iCs/>
          <w:sz w:val="24"/>
          <w:szCs w:val="24"/>
        </w:rPr>
        <w:t>.</w:t>
      </w:r>
      <w:r w:rsidRPr="007C47AD">
        <w:rPr>
          <w:rFonts w:ascii="Times New Roman" w:hAnsi="Times New Roman"/>
          <w:sz w:val="24"/>
          <w:szCs w:val="24"/>
        </w:rPr>
        <w:t xml:space="preserve"> Piedāvājuma ar viszemāko cenu noteikšanai tiek vērtēta Pretendenta Tehniskajā-finanšu piedāvājumā norādītā kopējā piedāvājuma cena EUR bez PVN iepirkuma </w:t>
      </w:r>
      <w:r>
        <w:rPr>
          <w:rFonts w:ascii="Times New Roman" w:hAnsi="Times New Roman"/>
          <w:sz w:val="24"/>
          <w:szCs w:val="24"/>
        </w:rPr>
        <w:t>apakš</w:t>
      </w:r>
      <w:r w:rsidRPr="007C47AD">
        <w:rPr>
          <w:rFonts w:ascii="Times New Roman" w:hAnsi="Times New Roman"/>
          <w:sz w:val="24"/>
          <w:szCs w:val="24"/>
        </w:rPr>
        <w:t>daļai.</w:t>
      </w:r>
    </w:p>
    <w:p w14:paraId="02DD67F3" w14:textId="77777777" w:rsidR="007C47AD" w:rsidRDefault="00F02E12"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r w:rsidR="007C47AD" w:rsidRPr="007C47AD">
        <w:rPr>
          <w:rFonts w:ascii="Times New Roman" w:hAnsi="Times New Roman"/>
          <w:sz w:val="24"/>
          <w:szCs w:val="24"/>
        </w:rPr>
        <w:t xml:space="preserve"> </w:t>
      </w:r>
      <w:r w:rsidR="007C47AD" w:rsidRPr="007C47AD">
        <w:rPr>
          <w:rFonts w:ascii="Times New Roman" w:hAnsi="Times New Roman"/>
          <w:bCs/>
          <w:sz w:val="24"/>
          <w:szCs w:val="24"/>
        </w:rPr>
        <w:t>Pretendentam ir tiesības, bet ne pienākums piedalīties izlozē. Ja Pretendents nepiedalīsies izlozē, tad viņam nav tiesības celt iebildumus par notikušās izlozes rezultātiem.</w:t>
      </w:r>
    </w:p>
    <w:p w14:paraId="6025EFB2" w14:textId="54D8F1C0" w:rsidR="007C47AD" w:rsidRPr="007C47AD"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 xml:space="preserve">Gadījumā, ja nebūs saņemti 3 (trīs) nolikuma prasībām atbilstoši pretendentu piedāvājumi iepirkuma </w:t>
      </w:r>
      <w:r>
        <w:rPr>
          <w:rFonts w:ascii="Times New Roman" w:hAnsi="Times New Roman"/>
          <w:bCs/>
          <w:sz w:val="24"/>
          <w:szCs w:val="24"/>
        </w:rPr>
        <w:t>apakš</w:t>
      </w:r>
      <w:r w:rsidRPr="007C47AD">
        <w:rPr>
          <w:rFonts w:ascii="Times New Roman" w:hAnsi="Times New Roman"/>
          <w:bCs/>
          <w:sz w:val="24"/>
          <w:szCs w:val="24"/>
        </w:rPr>
        <w:t xml:space="preserve">daļā, Komisija ir tiesīga izvēlēties mazāku skaitu piedāvājumus, kuri atbilst visām nolikumā noteiktajām prasībām un ir ar viszemāko cenu attiecīgajā iepirkuma </w:t>
      </w:r>
      <w:r>
        <w:rPr>
          <w:rFonts w:ascii="Times New Roman" w:hAnsi="Times New Roman"/>
          <w:bCs/>
          <w:sz w:val="24"/>
          <w:szCs w:val="24"/>
        </w:rPr>
        <w:t>apakš</w:t>
      </w:r>
      <w:r w:rsidRPr="007C47AD">
        <w:rPr>
          <w:rFonts w:ascii="Times New Roman" w:hAnsi="Times New Roman"/>
          <w:bCs/>
          <w:sz w:val="24"/>
          <w:szCs w:val="24"/>
        </w:rPr>
        <w:t xml:space="preserve">daļā. </w:t>
      </w:r>
    </w:p>
    <w:p w14:paraId="38B57553" w14:textId="79D74F07" w:rsidR="007C47AD" w:rsidRPr="00AC6157" w:rsidRDefault="007C47AD" w:rsidP="00703953">
      <w:pPr>
        <w:pStyle w:val="Heading1"/>
        <w:keepLines/>
        <w:numPr>
          <w:ilvl w:val="0"/>
          <w:numId w:val="48"/>
        </w:numPr>
        <w:shd w:val="clear" w:color="auto" w:fill="auto"/>
        <w:spacing w:before="480" w:line="240" w:lineRule="auto"/>
        <w:ind w:right="0"/>
        <w:contextualSpacing/>
        <w:jc w:val="center"/>
      </w:pPr>
      <w:bookmarkStart w:id="152" w:name="_Toc442692738"/>
      <w:bookmarkStart w:id="153" w:name="_Toc477855485"/>
      <w:bookmarkEnd w:id="150"/>
      <w:r w:rsidRPr="00AC6157">
        <w:t>Piedāvājuma paraugu iesniegšana</w:t>
      </w:r>
      <w:bookmarkEnd w:id="152"/>
    </w:p>
    <w:p w14:paraId="2462CB4B" w14:textId="77777777" w:rsidR="007C47AD" w:rsidRPr="00AC6157" w:rsidRDefault="007C47AD" w:rsidP="00703953">
      <w:pPr>
        <w:pStyle w:val="Parastaisteksts11"/>
        <w:numPr>
          <w:ilvl w:val="1"/>
          <w:numId w:val="48"/>
        </w:numPr>
      </w:pPr>
      <w:r w:rsidRPr="00AC6157">
        <w:t>Iepirkuma komisija var pieprasīt pretendentam iesniegt pārbaudei bezmaksas paraugus vai uzskates materiālus tehniskā piedāvājuma izvērtēšanai, ja tie nepieciešami preču atbilstības novērtēšanai un Pretendents ar tam pieejamiem dokumentiem nevar pasūtītājam pierādīt preču atbilstību.</w:t>
      </w:r>
    </w:p>
    <w:p w14:paraId="7D1DC36D" w14:textId="77777777" w:rsidR="007C47AD" w:rsidRPr="00F75433" w:rsidRDefault="007C47AD" w:rsidP="00703953">
      <w:pPr>
        <w:pStyle w:val="Parastaisteksts11"/>
        <w:numPr>
          <w:ilvl w:val="1"/>
          <w:numId w:val="48"/>
        </w:numPr>
      </w:pPr>
      <w:r w:rsidRPr="00F75433">
        <w:t xml:space="preserve">Pretendentam pēc iepirkuma komisijas pieprasījuma bezmaksas paraugi vai uzskates materiāli jāiesniedz </w:t>
      </w:r>
      <w:r>
        <w:t xml:space="preserve">ne vēlāk kā </w:t>
      </w:r>
      <w:r w:rsidRPr="00F75433">
        <w:t>5</w:t>
      </w:r>
      <w:r>
        <w:t xml:space="preserve"> (piecu)</w:t>
      </w:r>
      <w:r w:rsidRPr="00F75433">
        <w:t xml:space="preserve"> darba dienu laikā.</w:t>
      </w:r>
    </w:p>
    <w:p w14:paraId="79DF1BDD" w14:textId="77777777" w:rsidR="007C47AD" w:rsidRPr="00026591" w:rsidRDefault="007C47AD" w:rsidP="00703953">
      <w:pPr>
        <w:pStyle w:val="Parastaisteksts11"/>
        <w:numPr>
          <w:ilvl w:val="1"/>
          <w:numId w:val="48"/>
        </w:numPr>
      </w:pPr>
      <w:r w:rsidRPr="00026591">
        <w:t xml:space="preserve">Iepirkuma komisijai ir tiesības Pretendentus, kuri bez objektīva attaisnojuma neiesniedz bezmaksas paraugus vai uzskates materiālus 5 </w:t>
      </w:r>
      <w:r>
        <w:t xml:space="preserve">(piecu) </w:t>
      </w:r>
      <w:r w:rsidRPr="00026591">
        <w:t>darba dienu laikā, izslēgt no turpmākas vērtēšanas.</w:t>
      </w:r>
    </w:p>
    <w:p w14:paraId="49D986F2" w14:textId="77777777" w:rsidR="007C47AD" w:rsidRDefault="007C47AD" w:rsidP="007C47AD">
      <w:pPr>
        <w:outlineLvl w:val="0"/>
        <w:rPr>
          <w:b/>
          <w:bCs/>
          <w:lang w:val="x-none"/>
        </w:rPr>
      </w:pPr>
    </w:p>
    <w:bookmarkEnd w:id="153"/>
    <w:p w14:paraId="5584B55B" w14:textId="46B5F1D7" w:rsidR="007C47AD" w:rsidRPr="007C47AD" w:rsidRDefault="007C47AD" w:rsidP="00703953">
      <w:pPr>
        <w:pStyle w:val="ListParagraph"/>
        <w:numPr>
          <w:ilvl w:val="0"/>
          <w:numId w:val="48"/>
        </w:numPr>
        <w:rPr>
          <w:rFonts w:ascii="Times New Roman" w:eastAsia="Times New Roman" w:hAnsi="Times New Roman"/>
          <w:b/>
          <w:bCs/>
          <w:sz w:val="24"/>
          <w:szCs w:val="24"/>
        </w:rPr>
      </w:pPr>
      <w:r w:rsidRPr="007C47AD">
        <w:rPr>
          <w:rFonts w:ascii="Times New Roman" w:eastAsia="Times New Roman" w:hAnsi="Times New Roman"/>
          <w:b/>
          <w:bCs/>
          <w:sz w:val="24"/>
          <w:szCs w:val="24"/>
        </w:rPr>
        <w:t>VISPĀRĪGĀS VIENOŠANĀS UN LĪGUMU SLĒGŠANAS TIESĪBU PIEŠĶIRŠANA</w:t>
      </w:r>
    </w:p>
    <w:p w14:paraId="3E7364C2" w14:textId="1690BE19" w:rsidR="004162CB" w:rsidRPr="004162CB" w:rsidRDefault="004162CB" w:rsidP="007C47AD">
      <w:pPr>
        <w:ind w:left="720"/>
        <w:outlineLvl w:val="0"/>
        <w:rPr>
          <w:b/>
          <w:bCs/>
          <w:lang w:val="x-none"/>
        </w:rPr>
      </w:pPr>
    </w:p>
    <w:p w14:paraId="6BED3214" w14:textId="77777777" w:rsidR="004162CB" w:rsidRPr="004162CB" w:rsidRDefault="004162CB" w:rsidP="00703953">
      <w:pPr>
        <w:keepNext/>
        <w:numPr>
          <w:ilvl w:val="1"/>
          <w:numId w:val="48"/>
        </w:numPr>
        <w:ind w:left="578" w:hanging="578"/>
        <w:outlineLvl w:val="1"/>
        <w:rPr>
          <w:b/>
          <w:bCs/>
          <w:szCs w:val="26"/>
          <w:lang w:val="x-none"/>
        </w:rPr>
      </w:pPr>
      <w:bookmarkStart w:id="154" w:name="_Toc477855486"/>
      <w:bookmarkStart w:id="155" w:name="_Toc381023207"/>
      <w:bookmarkStart w:id="156" w:name="_Toc368566413"/>
      <w:bookmarkStart w:id="157" w:name="_Toc368392561"/>
      <w:bookmarkStart w:id="158" w:name="_Toc368392511"/>
      <w:bookmarkStart w:id="159" w:name="_Toc379968083"/>
      <w:bookmarkStart w:id="160" w:name="_Toc380655982"/>
      <w:bookmarkStart w:id="161"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54"/>
      <w:bookmarkEnd w:id="155"/>
      <w:bookmarkEnd w:id="156"/>
      <w:bookmarkEnd w:id="157"/>
      <w:bookmarkEnd w:id="158"/>
    </w:p>
    <w:p w14:paraId="05A70DAC" w14:textId="124E8FC7" w:rsidR="004162CB" w:rsidRPr="00830CAD"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62" w:name="_Hlk514248532"/>
      <w:bookmarkStart w:id="163" w:name="_Toc381023208"/>
      <w:bookmarkStart w:id="164" w:name="_Toc368566414"/>
      <w:bookmarkStart w:id="165" w:name="_Toc368392562"/>
      <w:bookmarkStart w:id="166" w:name="_Toc368392512"/>
      <w:r w:rsidRPr="00830CAD">
        <w:rPr>
          <w:rFonts w:ascii="Times New Roman" w:hAnsi="Times New Roman"/>
          <w:bCs/>
          <w:sz w:val="24"/>
          <w:szCs w:val="24"/>
        </w:rPr>
        <w:t>Attiecībā uz pretendentu, kuram saskaņā ar nolikumā noteikto būtu piešķiramas</w:t>
      </w:r>
      <w:r w:rsidR="009F5032" w:rsidRPr="00830CAD">
        <w:rPr>
          <w:rFonts w:ascii="Times New Roman" w:hAnsi="Times New Roman"/>
          <w:bCs/>
          <w:sz w:val="24"/>
          <w:szCs w:val="24"/>
        </w:rPr>
        <w:t xml:space="preserve"> </w:t>
      </w:r>
      <w:r w:rsidR="00E30C7C">
        <w:rPr>
          <w:rFonts w:ascii="Times New Roman" w:hAnsi="Times New Roman"/>
          <w:bCs/>
          <w:sz w:val="24"/>
          <w:szCs w:val="24"/>
        </w:rPr>
        <w:t xml:space="preserve">līguma </w:t>
      </w:r>
      <w:r w:rsidRPr="00830CAD">
        <w:rPr>
          <w:rFonts w:ascii="Times New Roman" w:hAnsi="Times New Roman"/>
          <w:bCs/>
          <w:sz w:val="24"/>
          <w:szCs w:val="24"/>
        </w:rPr>
        <w:t xml:space="preserve">slēgšanas tiesības, pirms lēmuma par līguma slēgšanas tiesību piešķiršanu pieņemšanas, iepirkuma komisija </w:t>
      </w:r>
      <w:r w:rsidRPr="00830CAD">
        <w:rPr>
          <w:rFonts w:ascii="Times New Roman" w:hAnsi="Times New Roman"/>
          <w:bCs/>
          <w:sz w:val="24"/>
          <w:szCs w:val="24"/>
        </w:rPr>
        <w:lastRenderedPageBreak/>
        <w:t xml:space="preserve">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62"/>
      <w:r w:rsidR="00830CAD" w:rsidRPr="00830CAD">
        <w:rPr>
          <w:rFonts w:ascii="Times New Roman" w:hAnsi="Times New Roman"/>
          <w:bCs/>
          <w:sz w:val="24"/>
          <w:szCs w:val="24"/>
        </w:rPr>
        <w:t xml:space="preserve"> un </w:t>
      </w:r>
      <w:bookmarkStart w:id="167"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7"/>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74C4423E" w14:textId="5407B785" w:rsidR="004162CB" w:rsidRPr="00DE0A9E" w:rsidRDefault="004162CB" w:rsidP="00703953">
      <w:pPr>
        <w:pStyle w:val="ListParagraph"/>
        <w:numPr>
          <w:ilvl w:val="2"/>
          <w:numId w:val="48"/>
        </w:numPr>
        <w:spacing w:after="0" w:line="240" w:lineRule="auto"/>
        <w:ind w:hanging="568"/>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0F7ED603" w:rsidR="004162CB"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703953">
      <w:pPr>
        <w:pStyle w:val="ListParagraph"/>
        <w:numPr>
          <w:ilvl w:val="2"/>
          <w:numId w:val="48"/>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703953">
      <w:pPr>
        <w:keepNext/>
        <w:numPr>
          <w:ilvl w:val="1"/>
          <w:numId w:val="48"/>
        </w:numPr>
        <w:ind w:left="578" w:hanging="578"/>
        <w:outlineLvl w:val="1"/>
        <w:rPr>
          <w:b/>
          <w:bCs/>
          <w:szCs w:val="26"/>
          <w:lang w:val="x-none"/>
        </w:rPr>
      </w:pPr>
      <w:bookmarkStart w:id="168" w:name="_Toc477855487"/>
      <w:r w:rsidRPr="004162CB">
        <w:rPr>
          <w:b/>
          <w:bCs/>
          <w:szCs w:val="26"/>
          <w:lang w:val="x-none"/>
        </w:rPr>
        <w:t>Lēmuma par Atklāta konkursa rezultātu pieņemšana un paziņošana</w:t>
      </w:r>
      <w:bookmarkEnd w:id="163"/>
      <w:bookmarkEnd w:id="164"/>
      <w:bookmarkEnd w:id="165"/>
      <w:bookmarkEnd w:id="166"/>
      <w:bookmarkEnd w:id="168"/>
    </w:p>
    <w:p w14:paraId="0F6A1384" w14:textId="1E5076DA" w:rsidR="004162CB" w:rsidRPr="00D155EF"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 xml:space="preserve">Vispārīgā vienošanās </w:t>
      </w:r>
      <w:r>
        <w:rPr>
          <w:rFonts w:ascii="Times New Roman" w:hAnsi="Times New Roman"/>
          <w:bCs/>
          <w:sz w:val="24"/>
          <w:szCs w:val="24"/>
        </w:rPr>
        <w:t xml:space="preserve">un </w:t>
      </w:r>
      <w:r w:rsidR="00E30C7C">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w:t>
      </w:r>
      <w:r w:rsidR="00834DEA">
        <w:rPr>
          <w:rFonts w:ascii="Times New Roman" w:hAnsi="Times New Roman"/>
          <w:bCs/>
          <w:sz w:val="24"/>
          <w:szCs w:val="24"/>
        </w:rPr>
        <w:t xml:space="preserve">3 (trim) </w:t>
      </w:r>
      <w:r w:rsidR="004162CB" w:rsidRPr="00D155EF">
        <w:rPr>
          <w:rFonts w:ascii="Times New Roman" w:hAnsi="Times New Roman"/>
          <w:bCs/>
          <w:sz w:val="24"/>
          <w:szCs w:val="24"/>
        </w:rPr>
        <w:t>pretendent</w:t>
      </w:r>
      <w:r>
        <w:rPr>
          <w:rFonts w:ascii="Times New Roman" w:hAnsi="Times New Roman"/>
          <w:bCs/>
          <w:sz w:val="24"/>
          <w:szCs w:val="24"/>
        </w:rPr>
        <w:t>ie</w:t>
      </w:r>
      <w:r w:rsidR="004162CB" w:rsidRPr="00D155EF">
        <w:rPr>
          <w:rFonts w:ascii="Times New Roman" w:hAnsi="Times New Roman"/>
          <w:bCs/>
          <w:sz w:val="24"/>
          <w:szCs w:val="24"/>
        </w:rPr>
        <w:t>m, kur</w:t>
      </w:r>
      <w:r>
        <w:rPr>
          <w:rFonts w:ascii="Times New Roman" w:hAnsi="Times New Roman"/>
          <w:bCs/>
          <w:sz w:val="24"/>
          <w:szCs w:val="24"/>
        </w:rPr>
        <w:t>i</w:t>
      </w:r>
      <w:r w:rsidR="004162CB" w:rsidRPr="00D155EF">
        <w:rPr>
          <w:rFonts w:ascii="Times New Roman" w:hAnsi="Times New Roman"/>
          <w:bCs/>
          <w:sz w:val="24"/>
          <w:szCs w:val="24"/>
        </w:rPr>
        <w:t xml:space="preserve"> būs iesnie</w:t>
      </w:r>
      <w:r>
        <w:rPr>
          <w:rFonts w:ascii="Times New Roman" w:hAnsi="Times New Roman"/>
          <w:bCs/>
          <w:sz w:val="24"/>
          <w:szCs w:val="24"/>
        </w:rPr>
        <w:t>guši</w:t>
      </w:r>
      <w:r w:rsidR="004162CB" w:rsidRPr="00D155EF">
        <w:rPr>
          <w:rFonts w:ascii="Times New Roman" w:hAnsi="Times New Roman"/>
          <w:bCs/>
          <w:sz w:val="24"/>
          <w:szCs w:val="24"/>
        </w:rPr>
        <w:t xml:space="preserve">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834DEA">
        <w:rPr>
          <w:rFonts w:ascii="Times New Roman" w:hAnsi="Times New Roman"/>
          <w:bCs/>
          <w:sz w:val="24"/>
          <w:szCs w:val="24"/>
        </w:rPr>
        <w:t xml:space="preserve">katrā apakšdaļā </w:t>
      </w:r>
      <w:r w:rsidR="00A76BCA" w:rsidRPr="00D155EF">
        <w:rPr>
          <w:rFonts w:ascii="Times New Roman" w:hAnsi="Times New Roman"/>
          <w:bCs/>
          <w:sz w:val="24"/>
          <w:szCs w:val="24"/>
        </w:rPr>
        <w:t>un kur</w:t>
      </w:r>
      <w:r w:rsidR="00834DEA">
        <w:rPr>
          <w:rFonts w:ascii="Times New Roman" w:hAnsi="Times New Roman"/>
          <w:bCs/>
          <w:sz w:val="24"/>
          <w:szCs w:val="24"/>
        </w:rPr>
        <w:t>i</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ir atbilstoš</w:t>
      </w:r>
      <w:r w:rsidR="00834DEA">
        <w:rPr>
          <w:rFonts w:ascii="Times New Roman" w:hAnsi="Times New Roman"/>
          <w:bCs/>
          <w:sz w:val="24"/>
          <w:szCs w:val="24"/>
        </w:rPr>
        <w:t>i</w:t>
      </w:r>
      <w:r w:rsidR="00A76BCA" w:rsidRPr="00D155EF">
        <w:rPr>
          <w:rFonts w:ascii="Times New Roman" w:hAnsi="Times New Roman"/>
          <w:bCs/>
          <w:sz w:val="24"/>
          <w:szCs w:val="24"/>
        </w:rPr>
        <w:t xml:space="preserve"> </w:t>
      </w:r>
      <w:r w:rsidR="004162CB" w:rsidRPr="00D155EF">
        <w:rPr>
          <w:rFonts w:ascii="Times New Roman" w:hAnsi="Times New Roman"/>
          <w:bCs/>
          <w:sz w:val="24"/>
          <w:szCs w:val="24"/>
        </w:rPr>
        <w:t>PIL un nolikumā noteiktajam.</w:t>
      </w:r>
    </w:p>
    <w:p w14:paraId="737B5696" w14:textId="610EA431"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Visi pretendenti tiek rakstveidā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3E663CE5"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834DEA">
        <w:rPr>
          <w:rFonts w:ascii="Times New Roman" w:hAnsi="Times New Roman"/>
          <w:bCs/>
          <w:sz w:val="24"/>
          <w:szCs w:val="24"/>
        </w:rPr>
        <w:t xml:space="preserve"> vai tās apakšdaļu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703953">
      <w:pPr>
        <w:keepNext/>
        <w:numPr>
          <w:ilvl w:val="1"/>
          <w:numId w:val="48"/>
        </w:numPr>
        <w:ind w:left="578" w:hanging="578"/>
        <w:outlineLvl w:val="1"/>
        <w:rPr>
          <w:b/>
          <w:bCs/>
          <w:szCs w:val="26"/>
          <w:lang w:val="x-none"/>
        </w:rPr>
      </w:pPr>
      <w:r w:rsidRPr="001A201A">
        <w:rPr>
          <w:b/>
          <w:bCs/>
          <w:szCs w:val="26"/>
        </w:rPr>
        <w:t>Līguma</w:t>
      </w:r>
      <w:r w:rsidRPr="001A201A">
        <w:rPr>
          <w:b/>
          <w:bCs/>
          <w:szCs w:val="26"/>
          <w:lang w:val="x-none"/>
        </w:rPr>
        <w:t xml:space="preserve"> slēgšana</w:t>
      </w:r>
    </w:p>
    <w:p w14:paraId="4A250033" w14:textId="56467C09" w:rsidR="004162CB" w:rsidRPr="006E218B" w:rsidRDefault="004162CB" w:rsidP="00834DEA">
      <w:pPr>
        <w:pStyle w:val="ListParagraph"/>
        <w:numPr>
          <w:ilvl w:val="2"/>
          <w:numId w:val="43"/>
        </w:numPr>
        <w:spacing w:after="0" w:line="240" w:lineRule="auto"/>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834DEA" w:rsidRPr="00834DEA">
        <w:rPr>
          <w:rFonts w:ascii="Times New Roman" w:hAnsi="Times New Roman"/>
          <w:bCs/>
          <w:sz w:val="24"/>
          <w:szCs w:val="24"/>
        </w:rPr>
        <w:t xml:space="preserve">Vispārīgo vienošanos </w:t>
      </w:r>
      <w:r w:rsidR="00834DEA">
        <w:rPr>
          <w:rFonts w:ascii="Times New Roman" w:hAnsi="Times New Roman"/>
          <w:bCs/>
          <w:sz w:val="24"/>
          <w:szCs w:val="24"/>
        </w:rPr>
        <w:t xml:space="preserve">un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834DEA">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p>
    <w:p w14:paraId="088591A0" w14:textId="4AB9F2EA" w:rsidR="004162CB" w:rsidRPr="006E218B" w:rsidRDefault="004162CB" w:rsidP="00834DEA">
      <w:pPr>
        <w:pStyle w:val="ListParagraph"/>
        <w:numPr>
          <w:ilvl w:val="2"/>
          <w:numId w:val="43"/>
        </w:numPr>
        <w:spacing w:after="0" w:line="240" w:lineRule="auto"/>
        <w:outlineLvl w:val="2"/>
        <w:rPr>
          <w:rFonts w:ascii="Times New Roman" w:hAnsi="Times New Roman"/>
          <w:bCs/>
          <w:sz w:val="24"/>
          <w:szCs w:val="24"/>
        </w:rPr>
      </w:pPr>
      <w:r w:rsidRPr="006E218B">
        <w:rPr>
          <w:rFonts w:ascii="Times New Roman" w:hAnsi="Times New Roman"/>
          <w:bCs/>
          <w:sz w:val="24"/>
          <w:szCs w:val="24"/>
        </w:rPr>
        <w:lastRenderedPageBreak/>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834DEA" w:rsidRPr="00834DEA">
        <w:rPr>
          <w:rFonts w:ascii="Times New Roman" w:hAnsi="Times New Roman"/>
          <w:bCs/>
          <w:sz w:val="24"/>
          <w:szCs w:val="24"/>
        </w:rPr>
        <w:t>Vispārīgā</w:t>
      </w:r>
      <w:r w:rsidR="00834DEA">
        <w:rPr>
          <w:rFonts w:ascii="Times New Roman" w:hAnsi="Times New Roman"/>
          <w:bCs/>
          <w:sz w:val="24"/>
          <w:szCs w:val="24"/>
        </w:rPr>
        <w:t>s</w:t>
      </w:r>
      <w:r w:rsidR="00834DEA" w:rsidRPr="00834DEA">
        <w:rPr>
          <w:rFonts w:ascii="Times New Roman" w:hAnsi="Times New Roman"/>
          <w:bCs/>
          <w:sz w:val="24"/>
          <w:szCs w:val="24"/>
        </w:rPr>
        <w:t xml:space="preserve"> vienošanās</w:t>
      </w:r>
      <w:r w:rsidR="00834DEA">
        <w:rPr>
          <w:rFonts w:ascii="Times New Roman" w:hAnsi="Times New Roman"/>
          <w:bCs/>
          <w:sz w:val="24"/>
          <w:szCs w:val="24"/>
        </w:rPr>
        <w:t xml:space="preserve"> un</w:t>
      </w:r>
      <w:r w:rsidR="00834DEA" w:rsidRPr="00834DEA">
        <w:rPr>
          <w:rFonts w:ascii="Times New Roman" w:hAnsi="Times New Roman"/>
          <w:bCs/>
          <w:sz w:val="24"/>
          <w:szCs w:val="24"/>
        </w:rPr>
        <w:t xml:space="preserve">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1693F134" w14:textId="77777777" w:rsidR="00834DEA"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D82CAA" w14:textId="77777777" w:rsidR="00834DEA"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834DEA">
        <w:rPr>
          <w:rFonts w:ascii="Times New Roman" w:hAnsi="Times New Roman"/>
          <w:bCs/>
          <w:sz w:val="24"/>
          <w:szCs w:val="24"/>
        </w:rPr>
        <w:t>Ja izraudzītais pretendents atsakās slēgt</w:t>
      </w:r>
      <w:r w:rsidR="007243F6" w:rsidRPr="00834DEA">
        <w:rPr>
          <w:rFonts w:ascii="Times New Roman" w:hAnsi="Times New Roman"/>
          <w:bCs/>
          <w:sz w:val="24"/>
          <w:szCs w:val="24"/>
        </w:rPr>
        <w:t xml:space="preserve"> </w:t>
      </w:r>
      <w:r w:rsidR="00834DEA" w:rsidRPr="00834DEA">
        <w:rPr>
          <w:rFonts w:ascii="Times New Roman" w:hAnsi="Times New Roman"/>
          <w:bCs/>
          <w:sz w:val="24"/>
          <w:szCs w:val="24"/>
        </w:rPr>
        <w:t xml:space="preserve">Vispārīgo vienošanās un / vai </w:t>
      </w:r>
      <w:r w:rsidR="003954C7" w:rsidRPr="00834DEA">
        <w:rPr>
          <w:rFonts w:ascii="Times New Roman" w:hAnsi="Times New Roman"/>
          <w:bCs/>
          <w:sz w:val="24"/>
          <w:szCs w:val="24"/>
        </w:rPr>
        <w:t xml:space="preserve">Līgumu </w:t>
      </w:r>
      <w:r w:rsidRPr="00834DEA">
        <w:rPr>
          <w:rFonts w:ascii="Times New Roman" w:hAnsi="Times New Roman"/>
          <w:bCs/>
          <w:sz w:val="24"/>
          <w:szCs w:val="24"/>
        </w:rPr>
        <w:t>ar Pasūtītāju, Pasūt</w:t>
      </w:r>
      <w:r w:rsidR="007243F6" w:rsidRPr="00834DEA">
        <w:rPr>
          <w:rFonts w:ascii="Times New Roman" w:hAnsi="Times New Roman"/>
          <w:bCs/>
          <w:sz w:val="24"/>
          <w:szCs w:val="24"/>
        </w:rPr>
        <w:t xml:space="preserve">ītājs var pieņemt lēmumu slēgt </w:t>
      </w:r>
      <w:r w:rsidR="003954C7" w:rsidRPr="00834DEA">
        <w:rPr>
          <w:rFonts w:ascii="Times New Roman" w:hAnsi="Times New Roman"/>
          <w:bCs/>
          <w:sz w:val="24"/>
          <w:szCs w:val="24"/>
        </w:rPr>
        <w:t xml:space="preserve">Līgumu </w:t>
      </w:r>
      <w:r w:rsidRPr="00834DEA">
        <w:rPr>
          <w:rFonts w:ascii="Times New Roman" w:hAnsi="Times New Roman"/>
          <w:bCs/>
          <w:sz w:val="24"/>
          <w:szCs w:val="24"/>
        </w:rPr>
        <w:t>ar nākamo pretendentu, kurš ir atbilstošs nolikumā un PIL noteiktajām prasībām un kura piedāvājums atbilst nolikuma prasībām un ir nākamais</w:t>
      </w:r>
      <w:r w:rsidR="002F0615" w:rsidRPr="00834DEA">
        <w:rPr>
          <w:rFonts w:ascii="Times New Roman" w:hAnsi="Times New Roman"/>
          <w:bCs/>
          <w:sz w:val="24"/>
          <w:szCs w:val="24"/>
        </w:rPr>
        <w:t xml:space="preserve"> piedāvājums ar zemāko piedāvāto vērtējamo cenu EUR bez PVN</w:t>
      </w:r>
      <w:r w:rsidRPr="00834DEA">
        <w:rPr>
          <w:rFonts w:ascii="Times New Roman" w:hAnsi="Times New Roman"/>
          <w:bCs/>
          <w:sz w:val="24"/>
          <w:szCs w:val="24"/>
        </w:rPr>
        <w:t>.</w:t>
      </w:r>
    </w:p>
    <w:p w14:paraId="5888B1E4" w14:textId="55735C31" w:rsidR="00834DEA" w:rsidRPr="00834DEA" w:rsidRDefault="00834DEA"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834DEA">
        <w:rPr>
          <w:rFonts w:ascii="Times New Roman" w:hAnsi="Times New Roman"/>
          <w:sz w:val="24"/>
          <w:szCs w:val="24"/>
        </w:rPr>
        <w:t xml:space="preserve">Piegādes līgums slēdzams saskaņā ar iepirkuma (piegādes) līguma projektu (nolikuma </w:t>
      </w:r>
      <w:r w:rsidR="00D57820">
        <w:rPr>
          <w:rFonts w:ascii="Times New Roman" w:hAnsi="Times New Roman"/>
          <w:sz w:val="24"/>
          <w:szCs w:val="24"/>
        </w:rPr>
        <w:t>5</w:t>
      </w:r>
      <w:r w:rsidRPr="00834DEA">
        <w:rPr>
          <w:rFonts w:ascii="Times New Roman" w:hAnsi="Times New Roman"/>
          <w:sz w:val="24"/>
          <w:szCs w:val="24"/>
        </w:rPr>
        <w:t>.pielikums)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p>
    <w:p w14:paraId="43718B32" w14:textId="0435E5AE" w:rsidR="006B2F7E" w:rsidRPr="006E218B" w:rsidRDefault="00DC63DF"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3"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4"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5"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834DEA">
      <w:pPr>
        <w:pStyle w:val="ListParagraph"/>
        <w:numPr>
          <w:ilvl w:val="2"/>
          <w:numId w:val="43"/>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834DEA">
      <w:pPr>
        <w:numPr>
          <w:ilvl w:val="0"/>
          <w:numId w:val="43"/>
        </w:numPr>
        <w:jc w:val="center"/>
        <w:outlineLvl w:val="0"/>
        <w:rPr>
          <w:b/>
          <w:bCs/>
          <w:lang w:val="x-none"/>
        </w:rPr>
      </w:pPr>
      <w:bookmarkStart w:id="169" w:name="_Toc477855489"/>
      <w:r w:rsidRPr="004162CB">
        <w:rPr>
          <w:b/>
          <w:bCs/>
          <w:lang w:val="x-none"/>
        </w:rPr>
        <w:t>IEPIRKUMA KOMISIJA</w:t>
      </w:r>
      <w:bookmarkEnd w:id="159"/>
      <w:bookmarkEnd w:id="169"/>
      <w:r w:rsidRPr="004162CB">
        <w:rPr>
          <w:b/>
          <w:bCs/>
          <w:lang w:val="x-none"/>
        </w:rPr>
        <w:t xml:space="preserve"> </w:t>
      </w:r>
    </w:p>
    <w:p w14:paraId="3A4C24FC" w14:textId="77777777" w:rsidR="004162CB" w:rsidRPr="004162CB" w:rsidRDefault="004162CB" w:rsidP="00834DEA">
      <w:pPr>
        <w:keepNext/>
        <w:numPr>
          <w:ilvl w:val="1"/>
          <w:numId w:val="44"/>
        </w:numPr>
        <w:outlineLvl w:val="1"/>
        <w:rPr>
          <w:b/>
          <w:bCs/>
          <w:szCs w:val="26"/>
          <w:lang w:val="x-none"/>
        </w:rPr>
      </w:pPr>
      <w:bookmarkStart w:id="170" w:name="_Toc477855490"/>
      <w:bookmarkStart w:id="171" w:name="_Toc381023211"/>
      <w:bookmarkStart w:id="172" w:name="_Toc368566417"/>
      <w:bookmarkStart w:id="173" w:name="_Toc368392565"/>
      <w:bookmarkStart w:id="174" w:name="_Toc368392515"/>
      <w:r w:rsidRPr="004162CB">
        <w:rPr>
          <w:b/>
          <w:bCs/>
          <w:szCs w:val="26"/>
          <w:lang w:val="x-none"/>
        </w:rPr>
        <w:t>Iepirkuma komisijas tiesības:</w:t>
      </w:r>
      <w:bookmarkEnd w:id="170"/>
      <w:bookmarkEnd w:id="171"/>
      <w:bookmarkEnd w:id="172"/>
      <w:bookmarkEnd w:id="173"/>
      <w:bookmarkEnd w:id="174"/>
    </w:p>
    <w:p w14:paraId="1633A720" w14:textId="77F7D0BB" w:rsidR="004162CB" w:rsidRPr="004162CB" w:rsidRDefault="00834DEA" w:rsidP="00B33B23">
      <w:pPr>
        <w:outlineLvl w:val="2"/>
        <w:rPr>
          <w:rFonts w:eastAsia="Calibri"/>
          <w:bCs/>
        </w:rPr>
      </w:pPr>
      <w:r>
        <w:rPr>
          <w:rFonts w:eastAsia="Calibri"/>
          <w:bCs/>
        </w:rPr>
        <w:t>7</w:t>
      </w:r>
      <w:r w:rsidR="00B33B23">
        <w:rPr>
          <w:rFonts w:eastAsia="Calibri"/>
          <w:bCs/>
        </w:rPr>
        <w:t>.1.1.</w:t>
      </w:r>
      <w:r w:rsidR="004162CB" w:rsidRPr="004162CB">
        <w:rPr>
          <w:rFonts w:eastAsia="Calibri"/>
          <w:bCs/>
        </w:rPr>
        <w:t>Pieprasīt precizēt piedāvājumā iesniegto informāciju</w:t>
      </w:r>
      <w:r w:rsidR="009A4B44">
        <w:rPr>
          <w:rFonts w:eastAsia="Calibri"/>
          <w:bCs/>
        </w:rPr>
        <w:t xml:space="preserve">, iesniegt paraugus vērtēšanai </w:t>
      </w:r>
      <w:r w:rsidR="004162CB" w:rsidRPr="004162CB">
        <w:rPr>
          <w:rFonts w:eastAsia="Calibri"/>
          <w:bCs/>
        </w:rPr>
        <w:t xml:space="preserve"> un sniegt detalizētus paskaidrojumus.</w:t>
      </w:r>
    </w:p>
    <w:p w14:paraId="569F265A" w14:textId="3EE1BA39" w:rsidR="004162CB" w:rsidRPr="004162CB" w:rsidRDefault="00834DEA" w:rsidP="00B33B23">
      <w:pPr>
        <w:outlineLvl w:val="2"/>
        <w:rPr>
          <w:rFonts w:eastAsia="Calibri"/>
          <w:bCs/>
        </w:rPr>
      </w:pPr>
      <w:r>
        <w:rPr>
          <w:rFonts w:eastAsia="Calibri"/>
          <w:bCs/>
        </w:rPr>
        <w:t>7</w:t>
      </w:r>
      <w:r w:rsidR="00B33B23">
        <w:rPr>
          <w:rFonts w:eastAsia="Calibri"/>
          <w:bCs/>
        </w:rPr>
        <w:t>.1.2.</w:t>
      </w:r>
      <w:r w:rsidR="004162CB" w:rsidRPr="004162CB">
        <w:rPr>
          <w:rFonts w:eastAsia="Calibri"/>
          <w:bCs/>
        </w:rPr>
        <w:t>Pārbaudīt visu pretendenta sniegto ziņu patiesumu.</w:t>
      </w:r>
    </w:p>
    <w:p w14:paraId="328F3F96" w14:textId="6A57AA03" w:rsidR="004162CB" w:rsidRPr="004162CB" w:rsidRDefault="00834DEA" w:rsidP="00B33B23">
      <w:pPr>
        <w:outlineLvl w:val="2"/>
        <w:rPr>
          <w:rFonts w:eastAsia="Calibri"/>
          <w:bCs/>
        </w:rPr>
      </w:pPr>
      <w:r>
        <w:rPr>
          <w:rFonts w:eastAsia="Calibri"/>
          <w:bCs/>
        </w:rPr>
        <w:t>7</w:t>
      </w:r>
      <w:r w:rsidR="00B33B23">
        <w:rPr>
          <w:rFonts w:eastAsia="Calibri"/>
          <w:bCs/>
        </w:rPr>
        <w:t>.1.3.</w:t>
      </w:r>
      <w:r w:rsidR="004162CB" w:rsidRPr="004162CB">
        <w:rPr>
          <w:rFonts w:eastAsia="Calibri"/>
          <w:bCs/>
        </w:rPr>
        <w:t>Pieaicināt iepirkuma komisijas darbā ekspertus ar padomdevēja tiesībām.</w:t>
      </w:r>
    </w:p>
    <w:p w14:paraId="3C871EC1" w14:textId="78DF6CE2" w:rsidR="004162CB" w:rsidRPr="004162CB" w:rsidRDefault="00834DEA" w:rsidP="00B33B23">
      <w:pPr>
        <w:outlineLvl w:val="2"/>
        <w:rPr>
          <w:rFonts w:eastAsia="Calibri"/>
          <w:bCs/>
        </w:rPr>
      </w:pPr>
      <w:r>
        <w:rPr>
          <w:rFonts w:eastAsia="Calibri"/>
          <w:bCs/>
        </w:rPr>
        <w:t>7</w:t>
      </w:r>
      <w:r w:rsidR="00B33B23">
        <w:rPr>
          <w:rFonts w:eastAsia="Calibri"/>
          <w:bCs/>
        </w:rPr>
        <w:t>.1.4.</w:t>
      </w:r>
      <w:r w:rsidR="004162CB" w:rsidRPr="004162CB">
        <w:rPr>
          <w:rFonts w:eastAsia="Calibri"/>
          <w:bCs/>
        </w:rPr>
        <w:t>Pieprasīt no pretendenta informāciju par piedāvājuma cenas veidošanās mehānismu.</w:t>
      </w:r>
    </w:p>
    <w:p w14:paraId="26B3B3F9" w14:textId="5E85B0B8" w:rsidR="004162CB" w:rsidRPr="004162CB" w:rsidRDefault="00834DEA" w:rsidP="00B33B23">
      <w:pPr>
        <w:outlineLvl w:val="2"/>
        <w:rPr>
          <w:rFonts w:eastAsia="Calibri"/>
          <w:bCs/>
        </w:rPr>
      </w:pPr>
      <w:r>
        <w:rPr>
          <w:rFonts w:eastAsia="Calibri"/>
          <w:bCs/>
        </w:rPr>
        <w:t>7</w:t>
      </w:r>
      <w:r w:rsidR="00B33B23">
        <w:rPr>
          <w:rFonts w:eastAsia="Calibri"/>
          <w:bCs/>
        </w:rPr>
        <w:t>.1.5.</w:t>
      </w:r>
      <w:r w:rsidR="004162CB" w:rsidRPr="004162CB">
        <w:rPr>
          <w:rFonts w:eastAsia="Calibri"/>
          <w:bCs/>
        </w:rPr>
        <w:t>Noraidīt nepamatoti lētu piedāvājumu.</w:t>
      </w:r>
    </w:p>
    <w:p w14:paraId="570C1379" w14:textId="34F03E4A" w:rsidR="004162CB" w:rsidRDefault="00834DEA" w:rsidP="00B33B23">
      <w:pPr>
        <w:outlineLvl w:val="2"/>
        <w:rPr>
          <w:rFonts w:eastAsia="Calibri"/>
          <w:bCs/>
        </w:rPr>
      </w:pPr>
      <w:r>
        <w:rPr>
          <w:rFonts w:eastAsia="Calibri"/>
          <w:bCs/>
        </w:rPr>
        <w:t>7</w:t>
      </w:r>
      <w:r w:rsidR="00B33B23">
        <w:rPr>
          <w:rFonts w:eastAsia="Calibri"/>
          <w:bCs/>
        </w:rPr>
        <w:t>.1.6.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2C9A3A27" w:rsidR="00F52997" w:rsidRDefault="00834DEA" w:rsidP="00F52997">
      <w:pPr>
        <w:ind w:left="567" w:hanging="567"/>
        <w:outlineLvl w:val="2"/>
      </w:pPr>
      <w:r>
        <w:rPr>
          <w:rFonts w:eastAsia="Calibri"/>
          <w:bCs/>
        </w:rPr>
        <w:t>7</w:t>
      </w:r>
      <w:r w:rsidR="00F52997">
        <w:rPr>
          <w:rFonts w:eastAsia="Calibri"/>
          <w:bCs/>
        </w:rPr>
        <w:t>.1.7.</w:t>
      </w:r>
      <w:r w:rsidR="008D6E77">
        <w:t>J</w:t>
      </w:r>
      <w:r w:rsidR="00F52997"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5EB497D4" w:rsidR="00321F3B" w:rsidRPr="004162CB" w:rsidRDefault="00834DEA" w:rsidP="00F52997">
      <w:pPr>
        <w:ind w:left="567" w:hanging="567"/>
        <w:outlineLvl w:val="2"/>
        <w:rPr>
          <w:rFonts w:eastAsia="Calibri"/>
          <w:bCs/>
        </w:rPr>
      </w:pPr>
      <w:r>
        <w:t>7</w:t>
      </w:r>
      <w:r w:rsidR="00321F3B">
        <w:t>.1.8.</w:t>
      </w:r>
      <w:r w:rsidR="008D6E77">
        <w:rPr>
          <w:lang w:eastAsia="lv-LV"/>
        </w:rPr>
        <w:t>N</w:t>
      </w:r>
      <w:r w:rsidR="00321F3B" w:rsidRPr="00D25A3B">
        <w:rPr>
          <w:lang w:eastAsia="lv-LV"/>
        </w:rPr>
        <w:t xml:space="preserve">oraidīt </w:t>
      </w:r>
      <w:r w:rsidR="00321F3B" w:rsidRPr="00D25A3B">
        <w:t>pretendenta piedāvājumu, ja pretendents maina piedāvājumā norādīto informāciju jebkurā piedāvājuma vērtēšanas posmā</w:t>
      </w:r>
      <w:r w:rsidR="00321F3B">
        <w:t>.</w:t>
      </w:r>
    </w:p>
    <w:p w14:paraId="0553F5C2" w14:textId="77777777" w:rsidR="004162CB" w:rsidRPr="004162CB" w:rsidRDefault="004162CB" w:rsidP="00834DEA">
      <w:pPr>
        <w:keepNext/>
        <w:numPr>
          <w:ilvl w:val="1"/>
          <w:numId w:val="44"/>
        </w:numPr>
        <w:ind w:left="578" w:hanging="578"/>
        <w:outlineLvl w:val="1"/>
        <w:rPr>
          <w:b/>
          <w:bCs/>
          <w:szCs w:val="26"/>
          <w:lang w:val="x-none"/>
        </w:rPr>
      </w:pPr>
      <w:bookmarkStart w:id="175" w:name="_Toc477855491"/>
      <w:bookmarkStart w:id="176" w:name="_Toc381023212"/>
      <w:bookmarkStart w:id="177" w:name="_Toc368566418"/>
      <w:bookmarkStart w:id="178" w:name="_Toc368392566"/>
      <w:bookmarkStart w:id="179" w:name="_Toc368392516"/>
      <w:r w:rsidRPr="004162CB">
        <w:rPr>
          <w:b/>
          <w:bCs/>
          <w:szCs w:val="26"/>
          <w:lang w:val="x-none"/>
        </w:rPr>
        <w:t>Iepirkuma komisijas pienākumi:</w:t>
      </w:r>
      <w:bookmarkEnd w:id="175"/>
      <w:bookmarkEnd w:id="176"/>
      <w:bookmarkEnd w:id="177"/>
      <w:bookmarkEnd w:id="178"/>
      <w:bookmarkEnd w:id="179"/>
    </w:p>
    <w:p w14:paraId="0107BD11" w14:textId="42721D37" w:rsidR="004162CB" w:rsidRPr="004162CB" w:rsidRDefault="00834DEA" w:rsidP="00B33B23">
      <w:pPr>
        <w:outlineLvl w:val="2"/>
        <w:rPr>
          <w:rFonts w:eastAsia="Calibri"/>
          <w:bCs/>
        </w:rPr>
      </w:pPr>
      <w:r>
        <w:rPr>
          <w:rFonts w:eastAsia="Calibri"/>
          <w:bCs/>
        </w:rPr>
        <w:t>7</w:t>
      </w:r>
      <w:r w:rsidR="00B33B23">
        <w:rPr>
          <w:rFonts w:eastAsia="Calibri"/>
          <w:bCs/>
        </w:rPr>
        <w:t>.2.1.</w:t>
      </w:r>
      <w:r w:rsidR="004162CB" w:rsidRPr="004162CB">
        <w:rPr>
          <w:rFonts w:eastAsia="Calibri"/>
          <w:bCs/>
        </w:rPr>
        <w:t>Nodrošināt Atklāta konkursa norisi un dokumentēšanu.</w:t>
      </w:r>
    </w:p>
    <w:p w14:paraId="20ECE163" w14:textId="1E9DE85B" w:rsidR="004162CB" w:rsidRPr="004162CB" w:rsidRDefault="00834DEA" w:rsidP="00B33B23">
      <w:pPr>
        <w:outlineLvl w:val="2"/>
        <w:rPr>
          <w:rFonts w:eastAsia="Calibri"/>
          <w:bCs/>
        </w:rPr>
      </w:pPr>
      <w:r>
        <w:rPr>
          <w:rFonts w:eastAsia="Calibri"/>
          <w:bCs/>
        </w:rPr>
        <w:t>7</w:t>
      </w:r>
      <w:r w:rsidR="00B33B23">
        <w:rPr>
          <w:rFonts w:eastAsia="Calibri"/>
          <w:bCs/>
        </w:rPr>
        <w:t>.2.2.</w:t>
      </w:r>
      <w:r w:rsidR="004162CB" w:rsidRPr="004162CB">
        <w:rPr>
          <w:rFonts w:eastAsia="Calibri"/>
          <w:bCs/>
        </w:rPr>
        <w:t>Nodrošināt piegādātāju brīvu konkurenci, kā arī vienlīdzīgu un taisnīgu attieksmi pret tiem.</w:t>
      </w:r>
    </w:p>
    <w:p w14:paraId="3A8F4CE3" w14:textId="140FD00E" w:rsidR="004162CB" w:rsidRPr="004162CB" w:rsidRDefault="00834DEA" w:rsidP="00434B83">
      <w:pPr>
        <w:ind w:left="567" w:hanging="567"/>
        <w:outlineLvl w:val="2"/>
        <w:rPr>
          <w:rFonts w:eastAsia="Calibri"/>
          <w:bCs/>
        </w:rPr>
      </w:pPr>
      <w:r>
        <w:rPr>
          <w:rFonts w:eastAsia="Calibri"/>
          <w:bCs/>
        </w:rPr>
        <w:t>7</w:t>
      </w:r>
      <w:r w:rsidR="00B33B23">
        <w:rPr>
          <w:rFonts w:eastAsia="Calibri"/>
          <w:bCs/>
        </w:rPr>
        <w:t>.2.3.</w:t>
      </w:r>
      <w:r w:rsidR="004162CB" w:rsidRPr="004162CB">
        <w:rPr>
          <w:rFonts w:eastAsia="Calibri"/>
          <w:bCs/>
        </w:rPr>
        <w:t>Pēc piegādātāju pieprasījuma normatīvajos aktos noteiktajā kārtībā sniegt informāciju par Atklāta konkursa nolikumu.</w:t>
      </w:r>
    </w:p>
    <w:p w14:paraId="26856F1B" w14:textId="3FF2A468" w:rsidR="004162CB" w:rsidRPr="004162CB" w:rsidRDefault="00834DEA" w:rsidP="00434B83">
      <w:pPr>
        <w:ind w:left="567" w:hanging="567"/>
        <w:outlineLvl w:val="2"/>
        <w:rPr>
          <w:rFonts w:eastAsia="Calibri"/>
          <w:bCs/>
        </w:rPr>
      </w:pPr>
      <w:r>
        <w:rPr>
          <w:rFonts w:eastAsia="Calibri"/>
          <w:bCs/>
        </w:rPr>
        <w:lastRenderedPageBreak/>
        <w:t>7</w:t>
      </w:r>
      <w:r w:rsidR="00B33B23">
        <w:rPr>
          <w:rFonts w:eastAsia="Calibri"/>
          <w:bCs/>
        </w:rPr>
        <w:t>.2.4.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5FDD6FB4" w:rsidR="004162CB" w:rsidRDefault="00834DEA" w:rsidP="00B33B23">
      <w:pPr>
        <w:outlineLvl w:val="2"/>
        <w:rPr>
          <w:rFonts w:eastAsia="Calibri"/>
          <w:bCs/>
        </w:rPr>
      </w:pPr>
      <w:r>
        <w:rPr>
          <w:rFonts w:eastAsia="Calibri"/>
          <w:bCs/>
        </w:rPr>
        <w:t>7</w:t>
      </w:r>
      <w:r w:rsidR="00B33B23">
        <w:rPr>
          <w:rFonts w:eastAsia="Calibri"/>
          <w:bCs/>
        </w:rPr>
        <w:t>.2.5.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834DEA">
      <w:pPr>
        <w:numPr>
          <w:ilvl w:val="0"/>
          <w:numId w:val="44"/>
        </w:numPr>
        <w:jc w:val="center"/>
        <w:outlineLvl w:val="0"/>
        <w:rPr>
          <w:b/>
          <w:bCs/>
          <w:lang w:val="x-none"/>
        </w:rPr>
      </w:pPr>
      <w:bookmarkStart w:id="180" w:name="_Toc477855492"/>
      <w:bookmarkStart w:id="181" w:name="_Toc381023213"/>
      <w:bookmarkStart w:id="182" w:name="_Toc368566419"/>
      <w:bookmarkStart w:id="183" w:name="_Toc368392567"/>
      <w:bookmarkStart w:id="184" w:name="_Toc368392517"/>
      <w:r w:rsidRPr="004162CB">
        <w:rPr>
          <w:b/>
          <w:bCs/>
          <w:lang w:val="x-none"/>
        </w:rPr>
        <w:t>PRETENDENTA TIESĪBAS UN PIENĀKUMI</w:t>
      </w:r>
      <w:bookmarkEnd w:id="180"/>
      <w:bookmarkEnd w:id="181"/>
      <w:bookmarkEnd w:id="182"/>
      <w:bookmarkEnd w:id="183"/>
      <w:bookmarkEnd w:id="184"/>
    </w:p>
    <w:p w14:paraId="67AE9C9C" w14:textId="77777777" w:rsidR="004162CB" w:rsidRPr="004162CB" w:rsidRDefault="004162CB" w:rsidP="00834DEA">
      <w:pPr>
        <w:keepNext/>
        <w:numPr>
          <w:ilvl w:val="1"/>
          <w:numId w:val="44"/>
        </w:numPr>
        <w:ind w:left="578" w:hanging="578"/>
        <w:outlineLvl w:val="1"/>
        <w:rPr>
          <w:b/>
          <w:bCs/>
          <w:szCs w:val="26"/>
          <w:lang w:val="x-none"/>
        </w:rPr>
      </w:pPr>
      <w:bookmarkStart w:id="185" w:name="_Toc368566420"/>
      <w:bookmarkStart w:id="186" w:name="_Toc368392568"/>
      <w:bookmarkStart w:id="187" w:name="_Toc368392518"/>
      <w:bookmarkStart w:id="188" w:name="_Toc477855493"/>
      <w:bookmarkStart w:id="189" w:name="_Ref427572000"/>
      <w:bookmarkStart w:id="190" w:name="_Toc381023214"/>
      <w:r w:rsidRPr="004162CB">
        <w:rPr>
          <w:b/>
          <w:bCs/>
          <w:szCs w:val="26"/>
          <w:lang w:val="x-none"/>
        </w:rPr>
        <w:t>Pretendenta tiesības</w:t>
      </w:r>
      <w:bookmarkEnd w:id="185"/>
      <w:bookmarkEnd w:id="186"/>
      <w:bookmarkEnd w:id="187"/>
      <w:r w:rsidRPr="004162CB">
        <w:rPr>
          <w:b/>
          <w:bCs/>
          <w:szCs w:val="26"/>
          <w:lang w:val="x-none"/>
        </w:rPr>
        <w:t>:</w:t>
      </w:r>
      <w:bookmarkEnd w:id="188"/>
      <w:bookmarkEnd w:id="189"/>
      <w:bookmarkEnd w:id="190"/>
    </w:p>
    <w:p w14:paraId="30BAF918" w14:textId="39243566" w:rsidR="004162CB" w:rsidRPr="004162CB" w:rsidRDefault="00834DEA" w:rsidP="00783496">
      <w:pPr>
        <w:ind w:left="567" w:hanging="567"/>
        <w:outlineLvl w:val="2"/>
        <w:rPr>
          <w:rFonts w:eastAsia="Calibri"/>
          <w:bCs/>
        </w:rPr>
      </w:pPr>
      <w:r>
        <w:rPr>
          <w:rFonts w:eastAsia="Calibri"/>
          <w:bCs/>
        </w:rPr>
        <w:t>8</w:t>
      </w:r>
      <w:r w:rsidR="00B33B23">
        <w:rPr>
          <w:rFonts w:eastAsia="Calibri"/>
          <w:bCs/>
        </w:rPr>
        <w:t>.1.1.</w:t>
      </w:r>
      <w:r w:rsidR="004162CB" w:rsidRPr="004162CB">
        <w:rPr>
          <w:rFonts w:eastAsia="Calibri"/>
          <w:bCs/>
        </w:rPr>
        <w:t>Laikus pieprasīt iepirkuma komisijai papildu informāciju par Atklāta konkursa nolikumu, iesniedzot rakstisku pieprasījumu.</w:t>
      </w:r>
    </w:p>
    <w:p w14:paraId="0FF2E131" w14:textId="4386AAEF" w:rsidR="004162CB" w:rsidRPr="004162CB" w:rsidRDefault="00834DEA" w:rsidP="00783496">
      <w:pPr>
        <w:ind w:left="567" w:hanging="567"/>
        <w:outlineLvl w:val="2"/>
        <w:rPr>
          <w:rFonts w:eastAsia="Calibri"/>
          <w:bCs/>
        </w:rPr>
      </w:pPr>
      <w:r>
        <w:rPr>
          <w:rFonts w:eastAsia="Calibri"/>
          <w:bCs/>
        </w:rPr>
        <w:t>8</w:t>
      </w:r>
      <w:r w:rsidR="00B33B23">
        <w:rPr>
          <w:rFonts w:eastAsia="Calibri"/>
          <w:bCs/>
        </w:rPr>
        <w:t>.1.2.</w:t>
      </w:r>
      <w:r w:rsidR="004162CB" w:rsidRPr="004162CB">
        <w:rPr>
          <w:rFonts w:eastAsia="Calibri"/>
          <w:bCs/>
        </w:rPr>
        <w:t>Rakstiski pieprasīt Atklāta konkursa nolikuma izsniegšanu elektroniskā formā izmantojot elektronisko pastu.</w:t>
      </w:r>
    </w:p>
    <w:p w14:paraId="73B5D59C" w14:textId="7C44BC4E" w:rsidR="004162CB" w:rsidRPr="004162CB" w:rsidRDefault="00834DEA" w:rsidP="00B33B23">
      <w:pPr>
        <w:outlineLvl w:val="2"/>
        <w:rPr>
          <w:rFonts w:eastAsia="Calibri"/>
          <w:bCs/>
        </w:rPr>
      </w:pPr>
      <w:r>
        <w:rPr>
          <w:rFonts w:eastAsia="Calibri"/>
          <w:bCs/>
        </w:rPr>
        <w:t>8</w:t>
      </w:r>
      <w:r w:rsidR="00B33B23">
        <w:rPr>
          <w:rFonts w:eastAsia="Calibri"/>
          <w:bCs/>
        </w:rPr>
        <w:t>.1.3.</w:t>
      </w:r>
      <w:r w:rsidR="004162CB" w:rsidRPr="004162CB">
        <w:rPr>
          <w:rFonts w:eastAsia="Calibri"/>
          <w:bCs/>
        </w:rPr>
        <w:t>Veidot piegādātāju apvienības un iesniegt vienu kopēju piedāvājumu Atklātā konkursā.</w:t>
      </w:r>
    </w:p>
    <w:p w14:paraId="6159D828" w14:textId="308D1C6F" w:rsidR="004162CB" w:rsidRPr="004162CB" w:rsidRDefault="00834DEA" w:rsidP="00B33B23">
      <w:pPr>
        <w:outlineLvl w:val="2"/>
        <w:rPr>
          <w:rFonts w:eastAsia="Calibri"/>
          <w:bCs/>
        </w:rPr>
      </w:pPr>
      <w:r>
        <w:rPr>
          <w:rFonts w:eastAsia="Calibri"/>
          <w:bCs/>
        </w:rPr>
        <w:t>8</w:t>
      </w:r>
      <w:r w:rsidR="00B33B23">
        <w:rPr>
          <w:rFonts w:eastAsia="Calibri"/>
          <w:bCs/>
        </w:rPr>
        <w:t>.1.4.</w:t>
      </w:r>
      <w:r w:rsidR="004162CB" w:rsidRPr="004162CB">
        <w:rPr>
          <w:rFonts w:eastAsia="Calibri"/>
          <w:bCs/>
        </w:rPr>
        <w:t>Pirms piedāvājumu iesniegšanas termiņa beigām grozīt vai atsaukt iesniegto piedāvājumu.</w:t>
      </w:r>
    </w:p>
    <w:p w14:paraId="4EC66114" w14:textId="05352A1B" w:rsidR="004162CB" w:rsidRPr="004162CB" w:rsidRDefault="00834DEA" w:rsidP="00B33B23">
      <w:pPr>
        <w:outlineLvl w:val="2"/>
        <w:rPr>
          <w:rFonts w:eastAsia="Calibri"/>
          <w:bCs/>
        </w:rPr>
      </w:pPr>
      <w:r>
        <w:rPr>
          <w:rFonts w:eastAsia="Calibri"/>
          <w:bCs/>
        </w:rPr>
        <w:t>8</w:t>
      </w:r>
      <w:r w:rsidR="00B33B23">
        <w:rPr>
          <w:rFonts w:eastAsia="Calibri"/>
          <w:bCs/>
        </w:rPr>
        <w:t>.1.</w:t>
      </w:r>
      <w:r w:rsidR="00880710">
        <w:rPr>
          <w:rFonts w:eastAsia="Calibri"/>
          <w:bCs/>
        </w:rPr>
        <w:t>5</w:t>
      </w:r>
      <w:r w:rsidR="00B33B23">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834DEA">
      <w:pPr>
        <w:keepNext/>
        <w:numPr>
          <w:ilvl w:val="1"/>
          <w:numId w:val="44"/>
        </w:numPr>
        <w:ind w:left="578" w:hanging="578"/>
        <w:outlineLvl w:val="1"/>
        <w:rPr>
          <w:b/>
          <w:bCs/>
          <w:szCs w:val="26"/>
          <w:lang w:val="x-none"/>
        </w:rPr>
      </w:pPr>
      <w:bookmarkStart w:id="191" w:name="_Toc368566421"/>
      <w:bookmarkStart w:id="192" w:name="_Toc368392569"/>
      <w:bookmarkStart w:id="193" w:name="_Toc368392519"/>
      <w:bookmarkStart w:id="194" w:name="_Toc477855494"/>
      <w:bookmarkStart w:id="195" w:name="_Toc381023215"/>
      <w:r w:rsidRPr="004162CB">
        <w:rPr>
          <w:b/>
          <w:bCs/>
          <w:szCs w:val="26"/>
          <w:lang w:val="x-none"/>
        </w:rPr>
        <w:t>Pretendenta pienākumi</w:t>
      </w:r>
      <w:bookmarkEnd w:id="191"/>
      <w:bookmarkEnd w:id="192"/>
      <w:bookmarkEnd w:id="193"/>
      <w:r w:rsidRPr="004162CB">
        <w:rPr>
          <w:b/>
          <w:bCs/>
          <w:szCs w:val="26"/>
          <w:lang w:val="x-none"/>
        </w:rPr>
        <w:t>:</w:t>
      </w:r>
      <w:bookmarkEnd w:id="194"/>
      <w:bookmarkEnd w:id="195"/>
    </w:p>
    <w:p w14:paraId="7A170814" w14:textId="1AEACC50" w:rsidR="004162CB" w:rsidRPr="004162CB" w:rsidRDefault="00834DEA" w:rsidP="00783496">
      <w:pPr>
        <w:ind w:left="567" w:hanging="567"/>
        <w:outlineLvl w:val="2"/>
        <w:rPr>
          <w:rFonts w:eastAsia="Calibri"/>
          <w:bCs/>
        </w:rPr>
      </w:pPr>
      <w:r>
        <w:rPr>
          <w:rFonts w:eastAsia="Calibri"/>
          <w:bCs/>
        </w:rPr>
        <w:t>8</w:t>
      </w:r>
      <w:r w:rsidR="00B33B23">
        <w:rPr>
          <w:rFonts w:eastAsia="Calibri"/>
          <w:bCs/>
        </w:rPr>
        <w:t>.2.1.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6"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4DF007A1" w:rsidR="004162CB" w:rsidRPr="004162CB" w:rsidRDefault="00834DEA" w:rsidP="005465BC">
      <w:pPr>
        <w:outlineLvl w:val="2"/>
        <w:rPr>
          <w:rFonts w:eastAsia="Calibri"/>
          <w:bCs/>
        </w:rPr>
      </w:pPr>
      <w:r>
        <w:rPr>
          <w:rFonts w:eastAsia="Calibri"/>
          <w:bCs/>
        </w:rPr>
        <w:t>8</w:t>
      </w:r>
      <w:r w:rsidR="00B33B23">
        <w:rPr>
          <w:rFonts w:eastAsia="Calibri"/>
          <w:bCs/>
        </w:rPr>
        <w:t>.2.2.</w:t>
      </w:r>
      <w:r w:rsidR="004162CB" w:rsidRPr="004162CB">
        <w:rPr>
          <w:rFonts w:eastAsia="Calibri"/>
          <w:bCs/>
        </w:rPr>
        <w:t>Sniegt patiesu informāciju.</w:t>
      </w:r>
    </w:p>
    <w:p w14:paraId="3EA348F6" w14:textId="1597E9EE"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3</w:t>
      </w:r>
      <w:r w:rsidR="00B33B23">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1DA76E2B"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4</w:t>
      </w:r>
      <w:r w:rsidR="00B33B23">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43CEAA79"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5</w:t>
      </w:r>
      <w:r w:rsidR="00B33B23">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33E75EA1" w:rsidR="003954C7" w:rsidRDefault="00834DEA" w:rsidP="00B33B23">
      <w:pPr>
        <w:outlineLvl w:val="2"/>
        <w:rPr>
          <w:rFonts w:eastAsia="Calibri"/>
          <w:bCs/>
        </w:rPr>
      </w:pPr>
      <w:r>
        <w:rPr>
          <w:rFonts w:eastAsia="Calibri"/>
          <w:bCs/>
        </w:rPr>
        <w:t>8</w:t>
      </w:r>
      <w:r w:rsidR="00B33B23">
        <w:rPr>
          <w:rFonts w:eastAsia="Calibri"/>
          <w:bCs/>
        </w:rPr>
        <w:t>.2.</w:t>
      </w:r>
      <w:r w:rsidR="005465BC">
        <w:rPr>
          <w:rFonts w:eastAsia="Calibri"/>
          <w:bCs/>
        </w:rPr>
        <w:t>6</w:t>
      </w:r>
      <w:r w:rsidR="00B33B23">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60"/>
    <w:bookmarkEnd w:id="161"/>
    <w:p w14:paraId="2C7BB77A" w14:textId="040820D6" w:rsidR="004162CB" w:rsidRPr="005465BC" w:rsidRDefault="005465BC" w:rsidP="00834DEA">
      <w:pPr>
        <w:numPr>
          <w:ilvl w:val="0"/>
          <w:numId w:val="44"/>
        </w:numPr>
        <w:jc w:val="center"/>
        <w:outlineLvl w:val="0"/>
        <w:rPr>
          <w:b/>
          <w:bCs/>
          <w:lang w:val="x-none"/>
        </w:rPr>
      </w:pPr>
      <w:r>
        <w:rPr>
          <w:b/>
          <w:bCs/>
        </w:rPr>
        <w:t>CITI NOTEIKUMI</w:t>
      </w:r>
    </w:p>
    <w:p w14:paraId="46E06D03" w14:textId="269F149B" w:rsidR="005465BC" w:rsidRDefault="00834DEA" w:rsidP="005465BC">
      <w:pPr>
        <w:ind w:left="426" w:hanging="426"/>
        <w:outlineLvl w:val="0"/>
      </w:pPr>
      <w:r>
        <w:rPr>
          <w:bCs/>
        </w:rPr>
        <w:t>9</w:t>
      </w:r>
      <w:r w:rsidR="005465BC" w:rsidRPr="005465BC">
        <w:rPr>
          <w:bCs/>
        </w:rPr>
        <w:t>.1.</w:t>
      </w:r>
      <w:r w:rsidR="005465BC" w:rsidRPr="00D25A3B">
        <w:t>Citas saistības attiecībā uz iepirkuma procedūras norisi, kas nav atrunātas šajā nolikumā, nosakāmas saskaņā ar Latvijas Republikā spēkā esošiem normatīvajiem aktiem</w:t>
      </w:r>
      <w:r w:rsidR="005465BC">
        <w:t>.</w:t>
      </w:r>
    </w:p>
    <w:p w14:paraId="1E22728F" w14:textId="7ECB69C6" w:rsidR="005465BC" w:rsidRPr="005465BC" w:rsidRDefault="00834DEA" w:rsidP="005465BC">
      <w:pPr>
        <w:ind w:left="426" w:hanging="426"/>
        <w:outlineLvl w:val="0"/>
        <w:rPr>
          <w:bCs/>
          <w:lang w:val="x-none"/>
        </w:rPr>
      </w:pPr>
      <w:r>
        <w:t>9</w:t>
      </w:r>
      <w:r w:rsidR="005465BC">
        <w:t>.2.</w:t>
      </w:r>
      <w:r w:rsidR="005465BC" w:rsidRPr="00C70A93">
        <w:t xml:space="preserve">Iepirkuma procedūras nolikums sastādīts un apstiprināts latviešu valodā, </w:t>
      </w:r>
      <w:r w:rsidR="007E5531">
        <w:t>ar</w:t>
      </w:r>
      <w:r w:rsidR="005465BC" w:rsidRPr="00C70A93">
        <w:t xml:space="preserve"> pielikumiem un EIS e-konkursu apakšsistēmā šī konkursa sadaļā publicētām</w:t>
      </w:r>
      <w:r w:rsidR="005465BC" w:rsidRPr="00385FF8">
        <w:t xml:space="preserve"> datnēm, kas ir šī nolikuma neatņemamas sastāvdaļas</w:t>
      </w:r>
    </w:p>
    <w:p w14:paraId="04D839E9" w14:textId="1DBFCF14" w:rsidR="00834DEA" w:rsidRDefault="00834DEA" w:rsidP="00834DEA">
      <w:pPr>
        <w:widowControl w:val="0"/>
        <w:numPr>
          <w:ilvl w:val="0"/>
          <w:numId w:val="45"/>
        </w:numPr>
        <w:spacing w:after="240"/>
        <w:contextualSpacing/>
        <w:jc w:val="left"/>
        <w:rPr>
          <w:lang w:eastAsia="lv-LV"/>
        </w:rPr>
      </w:pPr>
      <w:r w:rsidRPr="00834DEA">
        <w:rPr>
          <w:lang w:eastAsia="lv-LV"/>
        </w:rPr>
        <w:t>pielikums – Pieteikuma vēstules forma;</w:t>
      </w:r>
    </w:p>
    <w:p w14:paraId="6277F27A" w14:textId="31E0A6DB" w:rsidR="00EC2808" w:rsidRPr="00834DEA" w:rsidRDefault="00EC2808" w:rsidP="00834DEA">
      <w:pPr>
        <w:widowControl w:val="0"/>
        <w:numPr>
          <w:ilvl w:val="0"/>
          <w:numId w:val="45"/>
        </w:numPr>
        <w:spacing w:after="240"/>
        <w:contextualSpacing/>
        <w:jc w:val="left"/>
        <w:rPr>
          <w:lang w:eastAsia="lv-LV"/>
        </w:rPr>
      </w:pPr>
      <w:r>
        <w:rPr>
          <w:lang w:eastAsia="lv-LV"/>
        </w:rPr>
        <w:t xml:space="preserve">pielikums -  Tehniskais piedāvājums; </w:t>
      </w:r>
    </w:p>
    <w:p w14:paraId="76326553"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Tehniskā specifikācija (tehniskā-finanšu piedāvājuma forma);</w:t>
      </w:r>
    </w:p>
    <w:p w14:paraId="06661E83"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Vispārīgās vienošanās projekts;</w:t>
      </w:r>
    </w:p>
    <w:p w14:paraId="16AD36B9"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Līguma projekts;</w:t>
      </w:r>
    </w:p>
    <w:p w14:paraId="0E19145A"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Apliecinājums par neatkarīgi izstrādātu piedāvājumu.</w:t>
      </w:r>
    </w:p>
    <w:p w14:paraId="2284B6EA" w14:textId="77777777" w:rsidR="00834DEA" w:rsidRDefault="00834DEA">
      <w:pPr>
        <w:spacing w:after="160" w:line="259" w:lineRule="auto"/>
        <w:jc w:val="left"/>
      </w:pPr>
      <w:r>
        <w:br w:type="page"/>
      </w:r>
    </w:p>
    <w:p w14:paraId="2BAB4F4B" w14:textId="58B49353" w:rsidR="008B5B06" w:rsidRDefault="008B5B06" w:rsidP="0015075A">
      <w:pPr>
        <w:ind w:right="-6"/>
        <w:jc w:val="right"/>
      </w:pPr>
      <w:r>
        <w:lastRenderedPageBreak/>
        <w:t>1.pielikums</w:t>
      </w:r>
    </w:p>
    <w:p w14:paraId="41627C00" w14:textId="36C20C86" w:rsidR="0015075A" w:rsidRPr="0015075A" w:rsidRDefault="0015075A" w:rsidP="0015075A">
      <w:pPr>
        <w:ind w:right="-6"/>
        <w:jc w:val="right"/>
      </w:pPr>
      <w:r w:rsidRPr="0015075A">
        <w:t>Atklāta konkursa</w:t>
      </w:r>
      <w:r w:rsidR="00D50926">
        <w:t xml:space="preserve"> nolikumam</w:t>
      </w:r>
    </w:p>
    <w:p w14:paraId="7A3BE456" w14:textId="09BD2DBA" w:rsidR="0015075A" w:rsidRPr="0015075A" w:rsidRDefault="005B4B6C" w:rsidP="0015075A">
      <w:pPr>
        <w:ind w:right="-6"/>
        <w:jc w:val="right"/>
      </w:pPr>
      <w:r>
        <w:t>ID. Nr. PSKUS 201</w:t>
      </w:r>
      <w:r w:rsidR="00DE5EA2">
        <w:t>9</w:t>
      </w:r>
      <w:r>
        <w:t>/1</w:t>
      </w:r>
      <w:r w:rsidR="00DE5EA2">
        <w:t>0</w:t>
      </w:r>
      <w:r w:rsidR="00834DEA">
        <w:t>4</w:t>
      </w:r>
    </w:p>
    <w:p w14:paraId="66B3BD5D" w14:textId="52C60BF1" w:rsidR="0015075A" w:rsidRPr="0015075A" w:rsidRDefault="0015075A" w:rsidP="0015075A">
      <w:pPr>
        <w:ind w:right="-6"/>
        <w:jc w:val="right"/>
      </w:pP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6" w:name="_Toc477855496"/>
      <w:bookmarkStart w:id="197" w:name="_Toc380655983"/>
      <w:r w:rsidRPr="0015075A">
        <w:rPr>
          <w:b/>
          <w:spacing w:val="5"/>
          <w:kern w:val="28"/>
        </w:rPr>
        <w:t>PIETEIKUMS</w:t>
      </w:r>
      <w:bookmarkEnd w:id="196"/>
      <w:bookmarkEnd w:id="197"/>
    </w:p>
    <w:p w14:paraId="31570753" w14:textId="2278FFA4"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834DEA" w:rsidRPr="00834DEA">
        <w:rPr>
          <w:bCs/>
        </w:rPr>
        <w:t>Medikamentu iegāde vispārējā ārstniecības procesa nodrošināšanai</w:t>
      </w:r>
      <w:r w:rsidR="00DE5EA2">
        <w:rPr>
          <w:bCs/>
        </w:rPr>
        <w:t xml:space="preserve"> II</w:t>
      </w:r>
      <w:r w:rsidR="0015075A" w:rsidRPr="0015075A">
        <w:t>”, identifikāci</w:t>
      </w:r>
      <w:r w:rsidR="005B4B6C">
        <w:t>jas Nr. PSKUS 201</w:t>
      </w:r>
      <w:r w:rsidR="00DE5EA2">
        <w:t>9</w:t>
      </w:r>
      <w:r w:rsidR="005B4B6C">
        <w:t>/1</w:t>
      </w:r>
      <w:r w:rsidR="00DE5EA2">
        <w:t>0</w:t>
      </w:r>
      <w:r w:rsidR="00834DEA">
        <w:t>4</w:t>
      </w:r>
      <w:r w:rsidR="003D56E8">
        <w:t xml:space="preserve">.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personas, kuras veido piegādātāju apvienību (nosaukums, reģ.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apakšuzņēmējs (nosaukums, reģ.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uzņēmums, uz kura iespējām pretendents balstās, lai izpildītu kvalifikācijas prasības (nosaukums, reģ.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397F5EDA" w:rsidR="0015075A" w:rsidRPr="00D034A1" w:rsidRDefault="0015075A" w:rsidP="0015075A">
      <w:pPr>
        <w:numPr>
          <w:ilvl w:val="1"/>
          <w:numId w:val="8"/>
        </w:numPr>
        <w:ind w:left="851" w:hanging="851"/>
      </w:pPr>
      <w:r w:rsidRPr="00D034A1">
        <w:t xml:space="preserve">ja mums tiks piešķirtas </w:t>
      </w:r>
      <w:r w:rsidR="00834DEA">
        <w:t xml:space="preserve">vispārīgās vienošanās </w:t>
      </w:r>
      <w:r w:rsidRPr="00D034A1">
        <w:t xml:space="preserve">līguma slēgšanas tiesības Atklātā konkursā, slēgsim līgumu saskaņā ar Atklāta konkursa nolikuma </w:t>
      </w:r>
      <w:r w:rsidR="00EC2808">
        <w:t>4</w:t>
      </w:r>
      <w:r w:rsidRPr="00D034A1">
        <w:t>.</w:t>
      </w:r>
      <w:r w:rsidR="00834DEA">
        <w:t xml:space="preserve">un </w:t>
      </w:r>
      <w:r w:rsidR="00EC2808">
        <w:t>5</w:t>
      </w:r>
      <w:r w:rsidR="00834DEA">
        <w:t>.</w:t>
      </w:r>
      <w:r w:rsidRPr="00D034A1">
        <w:t>pielikumu;</w:t>
      </w:r>
    </w:p>
    <w:p w14:paraId="0FAAB7D7" w14:textId="066E61BB" w:rsidR="0015075A" w:rsidRPr="00D034A1" w:rsidRDefault="0015075A" w:rsidP="0015075A">
      <w:pPr>
        <w:numPr>
          <w:ilvl w:val="1"/>
          <w:numId w:val="8"/>
        </w:numPr>
        <w:ind w:left="851" w:hanging="851"/>
      </w:pPr>
      <w:r w:rsidRPr="00D034A1">
        <w:t>veiksim piedāvāto preču piegādi</w:t>
      </w:r>
      <w:r w:rsidR="002C4070">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7"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29B9C67B" w:rsidR="0015075A" w:rsidRPr="0015075A" w:rsidRDefault="0015075A" w:rsidP="0015075A">
      <w:pPr>
        <w:rPr>
          <w:u w:val="single"/>
        </w:rPr>
      </w:pPr>
      <w:r w:rsidRPr="0015075A">
        <w:t>Pieteik</w:t>
      </w:r>
      <w:r>
        <w:t>ums sastādīts un parakstīts 201</w:t>
      </w:r>
      <w:r w:rsidR="00DE5EA2">
        <w:t>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8" w:name="_Ref354473424"/>
      <w:bookmarkEnd w:id="198"/>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8"/>
          <w:footerReference w:type="default" r:id="rId29"/>
          <w:pgSz w:w="12240" w:h="15840"/>
          <w:pgMar w:top="851" w:right="851" w:bottom="851" w:left="1418" w:header="709" w:footer="709" w:gutter="0"/>
          <w:cols w:space="708"/>
          <w:titlePg/>
          <w:docGrid w:linePitch="360"/>
        </w:sectPr>
      </w:pPr>
    </w:p>
    <w:p w14:paraId="3D80A284" w14:textId="0BE9E75E" w:rsidR="005C3BA9" w:rsidRDefault="005C3BA9" w:rsidP="0015075A">
      <w:pPr>
        <w:ind w:right="-6"/>
        <w:jc w:val="right"/>
      </w:pPr>
      <w:r>
        <w:lastRenderedPageBreak/>
        <w:t>2.pielikums</w:t>
      </w:r>
    </w:p>
    <w:p w14:paraId="2491A1F6" w14:textId="08DC5007" w:rsidR="0015075A" w:rsidRPr="0015075A" w:rsidRDefault="0015075A" w:rsidP="0015075A">
      <w:pPr>
        <w:ind w:right="-6"/>
        <w:jc w:val="right"/>
      </w:pPr>
      <w:r w:rsidRPr="0015075A">
        <w:t>Atklāta konkursa</w:t>
      </w:r>
      <w:r w:rsidR="00D50926">
        <w:t xml:space="preserve"> nolikumam</w:t>
      </w:r>
    </w:p>
    <w:p w14:paraId="30AECA0C" w14:textId="16CF4846" w:rsidR="0015075A" w:rsidRPr="0015075A" w:rsidRDefault="0015075A" w:rsidP="00EB5F55">
      <w:pPr>
        <w:ind w:right="-6"/>
        <w:jc w:val="right"/>
      </w:pPr>
      <w:r w:rsidRPr="0015075A">
        <w:t xml:space="preserve">ID. Nr. </w:t>
      </w:r>
      <w:r>
        <w:t>PSKUS 201</w:t>
      </w:r>
      <w:r w:rsidR="00DE5EA2">
        <w:t>9</w:t>
      </w:r>
      <w:r w:rsidRPr="0015075A">
        <w:t>/</w:t>
      </w:r>
      <w:r w:rsidR="005B4B6C">
        <w:t>1</w:t>
      </w:r>
      <w:r w:rsidR="00DE5EA2">
        <w:t>0</w:t>
      </w:r>
      <w:r w:rsidR="00EC2808">
        <w:t>4</w:t>
      </w:r>
    </w:p>
    <w:p w14:paraId="3C89FE3C" w14:textId="77777777" w:rsidR="0015075A" w:rsidRPr="0015075A" w:rsidRDefault="0015075A" w:rsidP="0015075A">
      <w:pPr>
        <w:jc w:val="right"/>
        <w:rPr>
          <w:b/>
          <w:i/>
        </w:rPr>
      </w:pPr>
    </w:p>
    <w:p w14:paraId="65212B1A" w14:textId="30C5D48F" w:rsidR="0015075A" w:rsidRDefault="0015075A" w:rsidP="0015075A">
      <w:pPr>
        <w:ind w:right="-6"/>
        <w:jc w:val="center"/>
        <w:rPr>
          <w:b/>
        </w:rPr>
      </w:pPr>
      <w:r w:rsidRPr="0015075A">
        <w:rPr>
          <w:b/>
        </w:rPr>
        <w:t>Tehniskā specifikācija</w:t>
      </w:r>
      <w:r w:rsidR="00EC2808">
        <w:rPr>
          <w:b/>
        </w:rPr>
        <w:t>/piedāvājums</w:t>
      </w:r>
      <w:r w:rsidRPr="0015075A">
        <w:rPr>
          <w:b/>
        </w:rPr>
        <w:t xml:space="preserve"> </w:t>
      </w:r>
    </w:p>
    <w:tbl>
      <w:tblPr>
        <w:tblStyle w:val="TableGrid"/>
        <w:tblW w:w="0" w:type="auto"/>
        <w:tblInd w:w="-431" w:type="dxa"/>
        <w:tblLook w:val="04A0" w:firstRow="1" w:lastRow="0" w:firstColumn="1" w:lastColumn="0" w:noHBand="0" w:noVBand="1"/>
      </w:tblPr>
      <w:tblGrid>
        <w:gridCol w:w="4537"/>
        <w:gridCol w:w="5572"/>
      </w:tblGrid>
      <w:tr w:rsidR="00EC2808" w:rsidRPr="00EC2808" w14:paraId="3159DED3" w14:textId="77777777" w:rsidTr="00EC2808">
        <w:tc>
          <w:tcPr>
            <w:tcW w:w="4537" w:type="dxa"/>
          </w:tcPr>
          <w:p w14:paraId="10B00530" w14:textId="77777777" w:rsidR="00EC2808" w:rsidRPr="00EC2808" w:rsidRDefault="00EC2808" w:rsidP="0093596F">
            <w:pPr>
              <w:pStyle w:val="ListParagraph"/>
              <w:ind w:left="0"/>
              <w:rPr>
                <w:rFonts w:ascii="Times New Roman" w:hAnsi="Times New Roman"/>
                <w:sz w:val="24"/>
                <w:szCs w:val="24"/>
              </w:rPr>
            </w:pPr>
            <w:r w:rsidRPr="00EC2808">
              <w:rPr>
                <w:rFonts w:ascii="Times New Roman" w:hAnsi="Times New Roman"/>
                <w:sz w:val="24"/>
                <w:szCs w:val="24"/>
              </w:rPr>
              <w:t>Vispārīgās prasības Piegādātājam un iepirkuma priekšmetam</w:t>
            </w:r>
          </w:p>
        </w:tc>
        <w:tc>
          <w:tcPr>
            <w:tcW w:w="5572" w:type="dxa"/>
          </w:tcPr>
          <w:p w14:paraId="4BC3CB44" w14:textId="77777777" w:rsidR="00EC2808" w:rsidRPr="00EC2808" w:rsidRDefault="00EC2808" w:rsidP="0093596F">
            <w:pPr>
              <w:pStyle w:val="ListParagraph"/>
              <w:ind w:left="61"/>
              <w:rPr>
                <w:rFonts w:ascii="Times New Roman" w:hAnsi="Times New Roman"/>
                <w:sz w:val="24"/>
                <w:szCs w:val="24"/>
              </w:rPr>
            </w:pPr>
            <w:r w:rsidRPr="00EC2808">
              <w:rPr>
                <w:rFonts w:ascii="Times New Roman" w:hAnsi="Times New Roman"/>
                <w:sz w:val="24"/>
                <w:szCs w:val="24"/>
              </w:rPr>
              <w:t>Pretendenta piedāvājums (jāsniedz izvērsts skaidrojums, nepietiek ar Jā/ Nē vai atbilst / neatbilst)</w:t>
            </w:r>
          </w:p>
        </w:tc>
      </w:tr>
      <w:tr w:rsidR="00EC2808" w:rsidRPr="00EC2808" w14:paraId="3C9CBCE7" w14:textId="77777777" w:rsidTr="00EC2808">
        <w:tc>
          <w:tcPr>
            <w:tcW w:w="4537" w:type="dxa"/>
          </w:tcPr>
          <w:p w14:paraId="5FC60670" w14:textId="77777777" w:rsidR="00EC2808" w:rsidRPr="00EC2808" w:rsidRDefault="00EC2808" w:rsidP="00EC2808">
            <w:pPr>
              <w:pStyle w:val="ListParagraph"/>
              <w:numPr>
                <w:ilvl w:val="0"/>
                <w:numId w:val="46"/>
              </w:numPr>
              <w:spacing w:after="0" w:line="240" w:lineRule="auto"/>
              <w:ind w:left="236" w:firstLine="0"/>
              <w:contextualSpacing/>
              <w:jc w:val="left"/>
              <w:rPr>
                <w:rFonts w:ascii="Times New Roman" w:hAnsi="Times New Roman"/>
                <w:sz w:val="24"/>
                <w:szCs w:val="24"/>
              </w:rPr>
            </w:pPr>
            <w:r w:rsidRPr="00EC2808">
              <w:rPr>
                <w:rFonts w:ascii="Times New Roman" w:hAnsi="Times New Roman"/>
                <w:sz w:val="24"/>
                <w:szCs w:val="24"/>
              </w:rPr>
              <w:t xml:space="preserve">Medikamentam ir jābūt reģistrētam Latvijas Republikas Zāļu Reģistrā vai Eiropas centrālajā zāļu reģistrā. Nereģistrēts medikaments tiek izvēlēts tikai tādos gadījumos, ja valstī nav pieejams reģistrēts analogs. Izvērtējot pretendentu piedāvājumus, priekšroka ir dodama Latvijas Republikas Zāļu Reģistrā vai Eiropas centrālajā zāļu reģistrā reģistrētam medikamentam. </w:t>
            </w:r>
          </w:p>
        </w:tc>
        <w:tc>
          <w:tcPr>
            <w:tcW w:w="5572" w:type="dxa"/>
          </w:tcPr>
          <w:p w14:paraId="4AF1E2F5" w14:textId="77777777" w:rsidR="00EC2808" w:rsidRPr="00EC2808" w:rsidRDefault="00EC2808" w:rsidP="0093596F">
            <w:pPr>
              <w:pStyle w:val="ListParagraph"/>
              <w:rPr>
                <w:rFonts w:ascii="Times New Roman" w:hAnsi="Times New Roman"/>
                <w:sz w:val="24"/>
                <w:szCs w:val="24"/>
              </w:rPr>
            </w:pPr>
          </w:p>
        </w:tc>
      </w:tr>
      <w:tr w:rsidR="00EC2808" w:rsidRPr="00EC2808" w14:paraId="696370F8" w14:textId="77777777" w:rsidTr="00EC2808">
        <w:tc>
          <w:tcPr>
            <w:tcW w:w="4537" w:type="dxa"/>
          </w:tcPr>
          <w:p w14:paraId="1669D81F" w14:textId="348CD322" w:rsidR="00EC2808" w:rsidRPr="00EB5F55" w:rsidRDefault="00EC2808" w:rsidP="00EB5F55">
            <w:pPr>
              <w:pStyle w:val="ListParagraph"/>
              <w:numPr>
                <w:ilvl w:val="0"/>
                <w:numId w:val="46"/>
              </w:numPr>
              <w:spacing w:after="0" w:line="240" w:lineRule="auto"/>
              <w:ind w:left="0" w:firstLine="236"/>
              <w:contextualSpacing/>
              <w:rPr>
                <w:rFonts w:ascii="Times New Roman" w:hAnsi="Times New Roman"/>
                <w:sz w:val="24"/>
                <w:szCs w:val="24"/>
              </w:rPr>
            </w:pPr>
            <w:r w:rsidRPr="00EC2808">
              <w:rPr>
                <w:rFonts w:ascii="Times New Roman" w:hAnsi="Times New Roman"/>
                <w:sz w:val="24"/>
                <w:szCs w:val="24"/>
              </w:rPr>
              <w:t xml:space="preserve">Tablešu zāļu formām ir jābūt fasētām sekundārajos iepakojumos, kurus var dalīt primārajos iepakojumos (blisteros). Izņemot gadījumu, kad tabletes netiek ražotas blisteros, bet ir iepakotas pudelītēs. </w:t>
            </w:r>
          </w:p>
        </w:tc>
        <w:tc>
          <w:tcPr>
            <w:tcW w:w="5572" w:type="dxa"/>
          </w:tcPr>
          <w:p w14:paraId="7594D2AF" w14:textId="77777777" w:rsidR="00EC2808" w:rsidRPr="00EC2808" w:rsidRDefault="00EC2808" w:rsidP="0093596F">
            <w:pPr>
              <w:pStyle w:val="ListParagraph"/>
              <w:rPr>
                <w:rFonts w:ascii="Times New Roman" w:hAnsi="Times New Roman"/>
                <w:sz w:val="24"/>
                <w:szCs w:val="24"/>
              </w:rPr>
            </w:pPr>
          </w:p>
        </w:tc>
      </w:tr>
      <w:tr w:rsidR="00EC2808" w:rsidRPr="00EC2808" w14:paraId="2EA72FE9" w14:textId="77777777" w:rsidTr="00EC2808">
        <w:tc>
          <w:tcPr>
            <w:tcW w:w="4537" w:type="dxa"/>
          </w:tcPr>
          <w:p w14:paraId="3944CB8C" w14:textId="77777777" w:rsidR="00EC2808" w:rsidRPr="00EC2808" w:rsidRDefault="00EC2808" w:rsidP="00EC2808">
            <w:pPr>
              <w:pStyle w:val="ListParagraph"/>
              <w:numPr>
                <w:ilvl w:val="0"/>
                <w:numId w:val="46"/>
              </w:numPr>
              <w:spacing w:after="0" w:line="240" w:lineRule="auto"/>
              <w:ind w:left="236" w:firstLine="0"/>
              <w:contextualSpacing/>
              <w:rPr>
                <w:rFonts w:ascii="Times New Roman" w:hAnsi="Times New Roman"/>
                <w:sz w:val="24"/>
                <w:szCs w:val="24"/>
              </w:rPr>
            </w:pPr>
            <w:r w:rsidRPr="00EC2808">
              <w:rPr>
                <w:rFonts w:ascii="Times New Roman" w:hAnsi="Times New Roman"/>
                <w:sz w:val="24"/>
                <w:szCs w:val="24"/>
              </w:rPr>
              <w:t xml:space="preserve">Perorāli lietojamo šķīdumu flakoniem jābūt ar pilinātāju, kas atrodas zem aizskrūvējama vāciņa, kurš nepieļauj zāļu šķīduma noplūdi no flakona, ja tas neatrodas vertikālā stāvoklī un nodrošina precīzu medikamenta dozēšanu. Izņemot gadījumu, kad ražotājs perorālo lietojamo šķidrumu ir paredzējis dozēt ar mērkāroti vai citu mērierīci. </w:t>
            </w:r>
          </w:p>
        </w:tc>
        <w:tc>
          <w:tcPr>
            <w:tcW w:w="5572" w:type="dxa"/>
          </w:tcPr>
          <w:p w14:paraId="1F417EB9" w14:textId="77777777" w:rsidR="00EC2808" w:rsidRPr="00EC2808" w:rsidRDefault="00EC2808" w:rsidP="0093596F">
            <w:pPr>
              <w:pStyle w:val="ListParagraph"/>
              <w:rPr>
                <w:rFonts w:ascii="Times New Roman" w:hAnsi="Times New Roman"/>
                <w:sz w:val="24"/>
                <w:szCs w:val="24"/>
              </w:rPr>
            </w:pPr>
          </w:p>
        </w:tc>
      </w:tr>
    </w:tbl>
    <w:p w14:paraId="30784306" w14:textId="2E5995F5" w:rsidR="00EC2808" w:rsidRDefault="00EC2808" w:rsidP="0015075A">
      <w:pPr>
        <w:ind w:right="-6"/>
        <w:jc w:val="center"/>
        <w:rPr>
          <w:b/>
        </w:rPr>
      </w:pPr>
    </w:p>
    <w:p w14:paraId="3F07EF21" w14:textId="77777777" w:rsidR="00EB5F55" w:rsidRDefault="00EB5F55">
      <w:pPr>
        <w:spacing w:after="160" w:line="259" w:lineRule="auto"/>
        <w:jc w:val="left"/>
        <w:rPr>
          <w:b/>
        </w:rPr>
      </w:pPr>
      <w:r>
        <w:rPr>
          <w:b/>
        </w:rPr>
        <w:br w:type="page"/>
      </w:r>
    </w:p>
    <w:p w14:paraId="16FC78C7" w14:textId="198C8646" w:rsidR="00EC2808" w:rsidRDefault="00EC2808" w:rsidP="00EC2808">
      <w:pPr>
        <w:ind w:right="-6"/>
        <w:jc w:val="right"/>
      </w:pPr>
      <w:r>
        <w:lastRenderedPageBreak/>
        <w:t>3.pielikums</w:t>
      </w:r>
    </w:p>
    <w:p w14:paraId="6EB227CE" w14:textId="77777777" w:rsidR="00EC2808" w:rsidRPr="0015075A" w:rsidRDefault="00EC2808" w:rsidP="00EC2808">
      <w:pPr>
        <w:ind w:right="-6"/>
        <w:jc w:val="right"/>
      </w:pPr>
      <w:r w:rsidRPr="0015075A">
        <w:t>Atklāta konkursa</w:t>
      </w:r>
      <w:r>
        <w:t xml:space="preserve"> nolikumam</w:t>
      </w:r>
    </w:p>
    <w:p w14:paraId="43AE0EE9" w14:textId="636E5A3B" w:rsidR="00EC2808" w:rsidRPr="0015075A" w:rsidRDefault="00EC2808" w:rsidP="00EC2808">
      <w:pPr>
        <w:ind w:right="-6"/>
        <w:jc w:val="right"/>
      </w:pPr>
      <w:r w:rsidRPr="0015075A">
        <w:t xml:space="preserve">ID. Nr. </w:t>
      </w:r>
      <w:r>
        <w:t>PSKUS 201</w:t>
      </w:r>
      <w:r w:rsidR="00DE5EA2">
        <w:t>9</w:t>
      </w:r>
      <w:r w:rsidRPr="0015075A">
        <w:t>/</w:t>
      </w:r>
      <w:r>
        <w:t>1</w:t>
      </w:r>
      <w:r w:rsidR="00DE5EA2">
        <w:t>0</w:t>
      </w:r>
      <w:r>
        <w:t>4</w:t>
      </w:r>
    </w:p>
    <w:p w14:paraId="06662094" w14:textId="77777777" w:rsidR="00EC2808" w:rsidRDefault="00EC2808" w:rsidP="0015075A">
      <w:pPr>
        <w:ind w:right="42"/>
        <w:jc w:val="center"/>
        <w:rPr>
          <w:b/>
        </w:rPr>
      </w:pPr>
    </w:p>
    <w:p w14:paraId="447F6CAC" w14:textId="61153A30" w:rsidR="0015075A" w:rsidRPr="0015075A" w:rsidRDefault="0015075A" w:rsidP="0015075A">
      <w:pPr>
        <w:ind w:right="42"/>
        <w:jc w:val="center"/>
        <w:rPr>
          <w:b/>
        </w:rPr>
      </w:pPr>
      <w:r w:rsidRPr="0015075A">
        <w:rPr>
          <w:b/>
        </w:rPr>
        <w:t>(Tehniskā un finanšu piedāvājuma forma)</w:t>
      </w:r>
    </w:p>
    <w:p w14:paraId="6778CF5C" w14:textId="3201455F" w:rsidR="0015075A" w:rsidRPr="0015075A" w:rsidRDefault="0015075A" w:rsidP="0015075A">
      <w:pPr>
        <w:ind w:right="42"/>
        <w:jc w:val="center"/>
        <w:rPr>
          <w:b/>
        </w:rPr>
      </w:pPr>
      <w:r w:rsidRPr="0015075A">
        <w:rPr>
          <w:b/>
        </w:rPr>
        <w:t>Tehniskā specifikācija un Tehniskā – finanšu piedāvājuma forma ir MS EXCEL failā, kas atrodas EIS e-konkursu apakšsistēmā pie iepirkuma ar ID Nr. PSKUS 201</w:t>
      </w:r>
      <w:r w:rsidR="00DE5EA2">
        <w:rPr>
          <w:b/>
        </w:rPr>
        <w:t>9</w:t>
      </w:r>
      <w:r w:rsidRPr="0015075A">
        <w:rPr>
          <w:b/>
        </w:rPr>
        <w:t>/</w:t>
      </w:r>
      <w:r w:rsidR="005B4B6C">
        <w:rPr>
          <w:b/>
        </w:rPr>
        <w:t>1</w:t>
      </w:r>
      <w:r w:rsidR="00DE5EA2">
        <w:rPr>
          <w:b/>
        </w:rPr>
        <w:t>0</w:t>
      </w:r>
      <w:r w:rsidR="00EC2808">
        <w:rPr>
          <w:b/>
        </w:rPr>
        <w:t>4</w:t>
      </w:r>
    </w:p>
    <w:p w14:paraId="20B7E433" w14:textId="15A65DC8" w:rsidR="0015075A" w:rsidRDefault="00AA5492" w:rsidP="0015075A">
      <w:pPr>
        <w:ind w:right="42"/>
        <w:jc w:val="center"/>
        <w:rPr>
          <w:b/>
        </w:rPr>
      </w:pPr>
      <w:hyperlink r:id="rId30" w:history="1">
        <w:r w:rsidR="00EC2808" w:rsidRPr="0066708F">
          <w:rPr>
            <w:rStyle w:val="Hyperlink"/>
            <w:b/>
          </w:rPr>
          <w:t>www.eis.gov.lv</w:t>
        </w:r>
      </w:hyperlink>
    </w:p>
    <w:p w14:paraId="2A689162" w14:textId="77777777" w:rsidR="00EC2808" w:rsidRPr="00B46ABE" w:rsidRDefault="00EC2808" w:rsidP="00EC2808">
      <w:pPr>
        <w:tabs>
          <w:tab w:val="left" w:pos="709"/>
          <w:tab w:val="left" w:pos="851"/>
        </w:tabs>
        <w:rPr>
          <w:i/>
        </w:rPr>
      </w:pPr>
      <w:r w:rsidRPr="00B46ABE">
        <w:rPr>
          <w:i/>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089E1A45" w14:textId="77777777" w:rsidR="00EC2808" w:rsidRPr="00B46ABE" w:rsidRDefault="00EC2808" w:rsidP="00EC2808">
      <w:pPr>
        <w:tabs>
          <w:tab w:val="left" w:pos="709"/>
          <w:tab w:val="left" w:pos="851"/>
        </w:tabs>
        <w:rPr>
          <w:i/>
        </w:rPr>
      </w:pPr>
      <w:r w:rsidRPr="00B46ABE">
        <w:rPr>
          <w:i/>
        </w:rPr>
        <w:t xml:space="preserve">Tehniskajā piedāvājumā piedāvājot ekvivalentu preci, </w:t>
      </w:r>
      <w:r>
        <w:rPr>
          <w:i/>
        </w:rPr>
        <w:t>pretendentam</w:t>
      </w:r>
      <w:r w:rsidRPr="00B46ABE">
        <w:rPr>
          <w:i/>
        </w:rPr>
        <w:t xml:space="preserve"> jāpierāda tās ekvivalentums.</w:t>
      </w:r>
      <w:r w:rsidRPr="00B46ABE">
        <w:t xml:space="preserve"> </w:t>
      </w:r>
    </w:p>
    <w:p w14:paraId="34628F5A" w14:textId="77777777" w:rsidR="00EC2808" w:rsidRPr="00B46ABE" w:rsidRDefault="00EC2808" w:rsidP="00FB4F55">
      <w:pPr>
        <w:pStyle w:val="Index1"/>
      </w:pPr>
    </w:p>
    <w:p w14:paraId="28BBF18E" w14:textId="77777777" w:rsidR="00EC2808" w:rsidRPr="0015075A" w:rsidRDefault="00EC2808" w:rsidP="0015075A">
      <w:pPr>
        <w:ind w:right="42"/>
        <w:jc w:val="center"/>
        <w:rPr>
          <w:b/>
        </w:rPr>
      </w:pPr>
    </w:p>
    <w:p w14:paraId="09812E25" w14:textId="77777777" w:rsidR="0015075A" w:rsidRDefault="0015075A">
      <w:pPr>
        <w:spacing w:after="160" w:line="259" w:lineRule="auto"/>
        <w:jc w:val="left"/>
      </w:pPr>
      <w:r>
        <w:br w:type="page"/>
      </w:r>
    </w:p>
    <w:p w14:paraId="2AEAFBFC" w14:textId="6ED9C791" w:rsidR="00504526" w:rsidRDefault="00EC2808" w:rsidP="00504526">
      <w:pPr>
        <w:jc w:val="right"/>
        <w:rPr>
          <w:b/>
          <w:sz w:val="23"/>
          <w:szCs w:val="23"/>
        </w:rPr>
      </w:pPr>
      <w:r>
        <w:rPr>
          <w:b/>
          <w:sz w:val="23"/>
          <w:szCs w:val="23"/>
        </w:rPr>
        <w:lastRenderedPageBreak/>
        <w:t>4</w:t>
      </w:r>
      <w:r w:rsidR="00504526" w:rsidRPr="000D0422">
        <w:rPr>
          <w:b/>
          <w:sz w:val="23"/>
          <w:szCs w:val="23"/>
        </w:rPr>
        <w:t>.p</w:t>
      </w:r>
      <w:r w:rsidR="00504526" w:rsidRPr="000D0422">
        <w:rPr>
          <w:b/>
          <w:bCs/>
          <w:sz w:val="23"/>
          <w:szCs w:val="23"/>
        </w:rPr>
        <w:t xml:space="preserve">ielikums </w:t>
      </w:r>
    </w:p>
    <w:p w14:paraId="0EA02BDB" w14:textId="4E1E6374" w:rsidR="005C3BA9" w:rsidRPr="000D0422" w:rsidRDefault="005C3BA9" w:rsidP="00504526">
      <w:pPr>
        <w:jc w:val="right"/>
        <w:rPr>
          <w:bCs/>
          <w:sz w:val="23"/>
          <w:szCs w:val="23"/>
        </w:rPr>
      </w:pPr>
      <w:r>
        <w:rPr>
          <w:bCs/>
          <w:sz w:val="23"/>
          <w:szCs w:val="23"/>
        </w:rPr>
        <w:t>Atklāta konkursa</w:t>
      </w:r>
      <w:r w:rsidR="00D50926">
        <w:rPr>
          <w:bCs/>
          <w:sz w:val="23"/>
          <w:szCs w:val="23"/>
        </w:rPr>
        <w:t xml:space="preserve"> nolikumam</w:t>
      </w:r>
    </w:p>
    <w:p w14:paraId="13D1CD70" w14:textId="2FED7250" w:rsidR="00504526" w:rsidRPr="007B0BD2" w:rsidRDefault="00504526" w:rsidP="00504526">
      <w:pPr>
        <w:ind w:left="720"/>
        <w:jc w:val="right"/>
        <w:rPr>
          <w:sz w:val="23"/>
          <w:szCs w:val="23"/>
        </w:rPr>
      </w:pPr>
      <w:r w:rsidRPr="000D0422">
        <w:rPr>
          <w:sz w:val="23"/>
          <w:szCs w:val="23"/>
        </w:rPr>
        <w:t xml:space="preserve">(ID Nr. </w:t>
      </w:r>
      <w:r>
        <w:rPr>
          <w:sz w:val="23"/>
          <w:szCs w:val="23"/>
        </w:rPr>
        <w:t>PSKUS 201</w:t>
      </w:r>
      <w:r w:rsidR="00DE5EA2">
        <w:rPr>
          <w:sz w:val="23"/>
          <w:szCs w:val="23"/>
        </w:rPr>
        <w:t>9</w:t>
      </w:r>
      <w:r>
        <w:rPr>
          <w:sz w:val="23"/>
          <w:szCs w:val="23"/>
        </w:rPr>
        <w:t>/1</w:t>
      </w:r>
      <w:r w:rsidR="00DE5EA2">
        <w:rPr>
          <w:sz w:val="23"/>
          <w:szCs w:val="23"/>
        </w:rPr>
        <w:t>0</w:t>
      </w:r>
      <w:r w:rsidR="00EC2808">
        <w:rPr>
          <w:sz w:val="23"/>
          <w:szCs w:val="23"/>
        </w:rPr>
        <w:t>4</w:t>
      </w:r>
      <w:r>
        <w:rPr>
          <w:sz w:val="23"/>
          <w:szCs w:val="23"/>
        </w:rPr>
        <w:t>)</w:t>
      </w:r>
    </w:p>
    <w:p w14:paraId="72C301D3" w14:textId="77777777" w:rsidR="00504526" w:rsidRDefault="00504526" w:rsidP="00504526">
      <w:pPr>
        <w:rPr>
          <w:bCs/>
          <w:i/>
          <w:sz w:val="20"/>
          <w:szCs w:val="20"/>
          <w:lang w:eastAsia="lv-LV"/>
        </w:rPr>
      </w:pPr>
    </w:p>
    <w:p w14:paraId="1052211C" w14:textId="77777777" w:rsidR="00EC2808" w:rsidRPr="000A3F85" w:rsidRDefault="00EC2808" w:rsidP="00EC2808">
      <w:pPr>
        <w:jc w:val="center"/>
        <w:rPr>
          <w:b/>
        </w:rPr>
      </w:pPr>
      <w:r w:rsidRPr="000A3F85">
        <w:rPr>
          <w:b/>
        </w:rPr>
        <w:t>VISPĀRĪGĀ VIENOŠANĀS (Projekts)</w:t>
      </w:r>
    </w:p>
    <w:p w14:paraId="39CCE891" w14:textId="77777777" w:rsidR="00EC2808" w:rsidRDefault="00EC2808" w:rsidP="00EC2808">
      <w:pPr>
        <w:jc w:val="center"/>
      </w:pPr>
      <w:r w:rsidRPr="00002B3D">
        <w:t>Par tiesībām piegādāt</w:t>
      </w:r>
      <w:r w:rsidRPr="00FD5B78">
        <w:t xml:space="preserve"> </w:t>
      </w:r>
      <w:r>
        <w:t>m</w:t>
      </w:r>
      <w:r w:rsidRPr="00FD5B78">
        <w:t>edikamentu</w:t>
      </w:r>
      <w:r>
        <w:t>s</w:t>
      </w:r>
      <w:r w:rsidRPr="00FD5B78">
        <w:t xml:space="preserve"> vispārējā ārstniecības procesa nodrošināšanai</w:t>
      </w:r>
      <w:r w:rsidRPr="00002B3D">
        <w:t xml:space="preserve"> VSIA “Paula Stradiņa klīniskā universitātes slimnīca” vajadzībām</w:t>
      </w:r>
    </w:p>
    <w:p w14:paraId="0502E1C4" w14:textId="77777777" w:rsidR="00EC2808" w:rsidRPr="00A37455" w:rsidRDefault="00EC2808" w:rsidP="00FB4F55">
      <w:pPr>
        <w:pStyle w:val="Index1"/>
      </w:pPr>
    </w:p>
    <w:p w14:paraId="5A9BBC92" w14:textId="77777777" w:rsidR="00EC2808" w:rsidRDefault="00EC2808" w:rsidP="00EC2808">
      <w:r w:rsidRPr="00002B3D">
        <w:t xml:space="preserve">Rīgā, 2016.gada </w:t>
      </w:r>
      <w:r>
        <w:t xml:space="preserve">                                                                         </w:t>
      </w:r>
      <w:r w:rsidRPr="00002B3D">
        <w:t xml:space="preserve">_____._____________ </w:t>
      </w:r>
    </w:p>
    <w:p w14:paraId="239E18DD" w14:textId="0324CFB7" w:rsidR="00EC2808" w:rsidRDefault="00EC2808" w:rsidP="00EC2808">
      <w:r w:rsidRPr="00002B3D">
        <w:t xml:space="preserve">VSIA „Paula Stradiņa klīniskā universitātes slimnīca”, Pilsoņu ielā 13, Rīgā, LV-1002, reģ.Nr.40003457109, kuru, saskaņā ar statūtiem, pārstāv valdes loceklis </w:t>
      </w:r>
      <w:r>
        <w:t>__________</w:t>
      </w:r>
      <w:r w:rsidRPr="00002B3D">
        <w:t xml:space="preserve"> un valdes locekle </w:t>
      </w:r>
      <w:r>
        <w:t>__________________</w:t>
      </w:r>
      <w:r w:rsidRPr="00002B3D">
        <w:t xml:space="preserve"> (turpmāk -Pasūtītājs) no vienas puses, </w:t>
      </w:r>
      <w:r>
        <w:t>un Piegādātāj</w:t>
      </w:r>
      <w:r w:rsidRPr="00002B3D">
        <w:t>i, kuri saskaņā ar atklāta konkursa „</w:t>
      </w:r>
      <w:r w:rsidRPr="00FD5B78">
        <w:t>Medikamentu iegāde vispārējā ārstniecības procesa nodrošināšanai</w:t>
      </w:r>
      <w:r w:rsidR="00FB4F55">
        <w:t xml:space="preserve"> II</w:t>
      </w:r>
      <w:r w:rsidRPr="00002B3D">
        <w:t>” (iepirkuma ide</w:t>
      </w:r>
      <w:r>
        <w:t>ntifikācijas numurs PSKUS 201</w:t>
      </w:r>
      <w:r w:rsidR="00FB4F55">
        <w:t>9</w:t>
      </w:r>
      <w:r>
        <w:t>/1</w:t>
      </w:r>
      <w:r w:rsidR="00FB4F55">
        <w:t>0</w:t>
      </w:r>
      <w:r w:rsidR="00EB5F55">
        <w:t>4</w:t>
      </w:r>
      <w:r w:rsidRPr="00002B3D">
        <w:t>) (turpmāk</w:t>
      </w:r>
      <w:r>
        <w:t xml:space="preserve"> - </w:t>
      </w:r>
      <w:r w:rsidRPr="00002B3D">
        <w:t xml:space="preserve">Konkurss) rezultātiem ieguvuši tiesības noslēgt Vispārīgo vienošanos kā </w:t>
      </w:r>
      <w:r>
        <w:t>piegādātāj</w:t>
      </w:r>
      <w:r w:rsidRPr="00002B3D">
        <w:t xml:space="preserve">i: </w:t>
      </w:r>
    </w:p>
    <w:p w14:paraId="032C9860" w14:textId="77777777" w:rsidR="00EC2808" w:rsidRDefault="00EC2808" w:rsidP="00EC2808">
      <w:r w:rsidRPr="00002B3D">
        <w:t xml:space="preserve">_________________, tā _______________personā, kurš rīkojas saskaņā ar ___________________ (turpmāk – </w:t>
      </w:r>
      <w:r>
        <w:t>Piegādātāj</w:t>
      </w:r>
      <w:r w:rsidRPr="00002B3D">
        <w:t xml:space="preserve">s) </w:t>
      </w:r>
    </w:p>
    <w:p w14:paraId="60DE564B" w14:textId="77777777" w:rsidR="00EC2808" w:rsidRDefault="00EC2808" w:rsidP="00EC2808">
      <w:r w:rsidRPr="00002B3D">
        <w:t xml:space="preserve">_________________, tā _______________personā, kurš rīkojas saskaņā ar ___________________(turpmāk – </w:t>
      </w:r>
      <w:r>
        <w:t>Piegādātāj</w:t>
      </w:r>
      <w:r w:rsidRPr="00002B3D">
        <w:t xml:space="preserve">s) </w:t>
      </w:r>
    </w:p>
    <w:p w14:paraId="4CA156A9" w14:textId="77777777" w:rsidR="00EC2808" w:rsidRDefault="00EC2808" w:rsidP="00EC2808">
      <w:r w:rsidRPr="00002B3D">
        <w:t xml:space="preserve">_________________, tā _______________personā, kurš rīkojas saskaņā ar ___________________(turpmāk – </w:t>
      </w:r>
      <w:r>
        <w:t>Piegādātāj</w:t>
      </w:r>
      <w:r w:rsidRPr="00002B3D">
        <w:t>s)</w:t>
      </w:r>
    </w:p>
    <w:p w14:paraId="648672F3" w14:textId="77777777" w:rsidR="00EC2808" w:rsidRDefault="00EC2808" w:rsidP="00EC2808">
      <w:r w:rsidRPr="00002B3D">
        <w:t xml:space="preserve"> katra no pusēm Vienošanās tekstā turpmāk – Puse, noslēdz sekojošu Vispārīgo vienošanos (turpmāk – Vienošanās): </w:t>
      </w:r>
    </w:p>
    <w:p w14:paraId="14F4C127" w14:textId="77777777" w:rsidR="00EC2808" w:rsidRPr="00A37455" w:rsidRDefault="00EC2808" w:rsidP="00FB4F55">
      <w:pPr>
        <w:pStyle w:val="Index1"/>
      </w:pPr>
    </w:p>
    <w:p w14:paraId="0CA2A5BA" w14:textId="77777777" w:rsidR="00EC2808" w:rsidRDefault="00EC2808" w:rsidP="00EC2808">
      <w:pPr>
        <w:jc w:val="center"/>
      </w:pPr>
      <w:r w:rsidRPr="00002B3D">
        <w:t>1. VIENOŠANĀS PRIEKŠMETS</w:t>
      </w:r>
    </w:p>
    <w:p w14:paraId="56BC78A8" w14:textId="77777777" w:rsidR="00EC2808" w:rsidRDefault="00EC2808" w:rsidP="00EC2808">
      <w:r w:rsidRPr="00002B3D">
        <w:t xml:space="preserve">1.1. Ar Vienošanās parakstīšanu </w:t>
      </w:r>
      <w:r>
        <w:t>Piegādātāj</w:t>
      </w:r>
      <w:r w:rsidRPr="00002B3D">
        <w:t>iem (</w:t>
      </w:r>
      <w:r>
        <w:t>Piegādātāj</w:t>
      </w:r>
      <w:r w:rsidRPr="00002B3D">
        <w:t xml:space="preserve">s Nr.1, </w:t>
      </w:r>
      <w:r>
        <w:t>Piegādātāj</w:t>
      </w:r>
      <w:r w:rsidRPr="00002B3D">
        <w:t xml:space="preserve">s Nr.2 un </w:t>
      </w:r>
      <w:r>
        <w:t>Piegādātāj</w:t>
      </w:r>
      <w:r w:rsidRPr="00002B3D">
        <w:t xml:space="preserve">s Nr.3, atbilstoši Vienošanās 1. pielikumam), kuri piedāvājuši viszemāko cenu attiecīgajai Konkursa daļai, tiek piešķirtas tiesības slēgt iepirkuma līgumu ar Pasūtītāju </w:t>
      </w:r>
      <w:r w:rsidRPr="000A3F85">
        <w:t xml:space="preserve">par </w:t>
      </w:r>
      <w:r>
        <w:t>medikamentu</w:t>
      </w:r>
      <w:r w:rsidRPr="000A3F85">
        <w:t xml:space="preserve"> (</w:t>
      </w:r>
      <w:r w:rsidRPr="00002B3D">
        <w:t xml:space="preserve">turpmāk– Prece) piegādi, saskaņā ar </w:t>
      </w:r>
      <w:r>
        <w:t>Piegādātāj</w:t>
      </w:r>
      <w:r w:rsidRPr="00002B3D">
        <w:t xml:space="preserve">a attiecīgajā Konkursa daļā piedāvāto vienas vienības cenu. </w:t>
      </w:r>
    </w:p>
    <w:p w14:paraId="176DA5B1" w14:textId="77777777" w:rsidR="00EC2808" w:rsidRPr="000F054C" w:rsidRDefault="00EC2808" w:rsidP="00EC2808">
      <w:r w:rsidRPr="00002B3D">
        <w:t xml:space="preserve">1.2. Gadījumā, ja </w:t>
      </w:r>
      <w:r>
        <w:t>Piegādātāj</w:t>
      </w:r>
      <w:r w:rsidRPr="00002B3D">
        <w:t xml:space="preserve">s Nr.1, ar kuru noslēgts iepirkuma līgums, nespēj vai atsakās piegādāt kādu Preci, Pasūtītājam ir tiesības pasūtīt Preces no nākamā </w:t>
      </w:r>
      <w:r>
        <w:t>Piegādātāj</w:t>
      </w:r>
      <w:r w:rsidRPr="00002B3D">
        <w:t>a (</w:t>
      </w:r>
      <w:r>
        <w:t>Piegādātāj</w:t>
      </w:r>
      <w:r w:rsidRPr="00002B3D">
        <w:t xml:space="preserve">s Nr.2 atbilstoši 1.pielikumam), kurš piedāvājis nākamo zemāko cenu. Ja arī nākamais </w:t>
      </w:r>
      <w:r>
        <w:t>Piegādātāj</w:t>
      </w:r>
      <w:r w:rsidRPr="00002B3D">
        <w:t xml:space="preserve">s nespēj piegādāt nepieciešamās Preces, Pasūtītājs Preces pasūta no nākamā </w:t>
      </w:r>
      <w:r>
        <w:t>Piegādātāj</w:t>
      </w:r>
      <w:r w:rsidRPr="00002B3D">
        <w:t>a (</w:t>
      </w:r>
      <w:r>
        <w:t>Piegādātāj</w:t>
      </w:r>
      <w:r w:rsidRPr="00002B3D">
        <w:t xml:space="preserve">s Nr.3 atbilstoši 1. pielikumam), kurš piedāvājis nākamo zemāko cenu. </w:t>
      </w:r>
    </w:p>
    <w:p w14:paraId="647A36EA" w14:textId="77777777" w:rsidR="00EC2808" w:rsidRDefault="00EC2808" w:rsidP="00EC2808">
      <w:r w:rsidRPr="00002B3D">
        <w:t xml:space="preserve">1.3. Vienošanās 1.pielikumā norādītās cenas ir maksimāli pieļaujamās cenas, par kurām </w:t>
      </w:r>
      <w:r>
        <w:t>Piegādātāj</w:t>
      </w:r>
      <w:r w:rsidRPr="00002B3D">
        <w:t xml:space="preserve">s apņemas piegādāt Preci visā Vienošanās darbības laikā. Puses atbilstoši </w:t>
      </w:r>
      <w:r>
        <w:t>Piegādātāj</w:t>
      </w:r>
      <w:r w:rsidRPr="00002B3D">
        <w:t xml:space="preserve">a Konkursa piedāvājumam vienojas par Preču piegādi un Preču cenām, kuras norādītas šīs Vienošanās 1.pielikumā. Šīs cenas ir maksimāli pieļaujamās cenas, par kurām </w:t>
      </w:r>
      <w:r>
        <w:t>Piegādātāj</w:t>
      </w:r>
      <w:r w:rsidRPr="00002B3D">
        <w:t xml:space="preserve">s apņemas piegādāt Preci visā Vienošanās darbības laikā. </w:t>
      </w:r>
    </w:p>
    <w:p w14:paraId="3F999104" w14:textId="77777777" w:rsidR="00EC2808" w:rsidRDefault="00EC2808" w:rsidP="00EC2808">
      <w:r w:rsidRPr="00002B3D">
        <w:t>1.4. 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w:t>
      </w:r>
      <w:r>
        <w:t xml:space="preserve"> </w:t>
      </w:r>
      <w:r w:rsidRPr="00002B3D">
        <w:t xml:space="preserve">apjomu. </w:t>
      </w:r>
    </w:p>
    <w:p w14:paraId="015D1069" w14:textId="77777777" w:rsidR="00EC2808" w:rsidRDefault="00EC2808" w:rsidP="00EC2808">
      <w:r>
        <w:t xml:space="preserve">1.5. </w:t>
      </w:r>
      <w:r w:rsidRPr="00660726">
        <w:t xml:space="preserve">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14:paraId="6A4B4A55" w14:textId="77777777" w:rsidR="00EC2808" w:rsidRPr="00FB4F55" w:rsidRDefault="00EC2808" w:rsidP="00FB4F55">
      <w:pPr>
        <w:pStyle w:val="Index1"/>
      </w:pPr>
      <w:r w:rsidRPr="00FB4F55">
        <w:t xml:space="preserve">1.6. Pasūtītājs ir tiesīgs pieprasīt, lai Piegādātājs kopā ar rēķinu-pavadzīmi iesniedz zāļu kvalitāti apliecinošu sertifikātu par katru zāļu sēriju (neatkarīgi no rēķinā norādīta apjoma).   </w:t>
      </w:r>
    </w:p>
    <w:p w14:paraId="656F95F0" w14:textId="77777777" w:rsidR="00EC2808" w:rsidRPr="000A3F85" w:rsidRDefault="00EC2808" w:rsidP="00FB4F55">
      <w:pPr>
        <w:pStyle w:val="Index1"/>
      </w:pPr>
    </w:p>
    <w:p w14:paraId="04D8158C" w14:textId="77777777" w:rsidR="00EC2808" w:rsidRPr="00002B3D" w:rsidRDefault="00EC2808" w:rsidP="00EC2808">
      <w:pPr>
        <w:jc w:val="center"/>
      </w:pPr>
      <w:r w:rsidRPr="00002B3D">
        <w:t>2. VIENOŠANĀS DARBĪBAS LAIKS</w:t>
      </w:r>
      <w:r>
        <w:t xml:space="preserve"> UN SUMMA</w:t>
      </w:r>
    </w:p>
    <w:p w14:paraId="70BF4AE9" w14:textId="01796EB4" w:rsidR="00EC2808" w:rsidRDefault="00EC2808" w:rsidP="00EC2808">
      <w:r>
        <w:t xml:space="preserve">2.1. </w:t>
      </w:r>
      <w:r w:rsidRPr="00002B3D">
        <w:t>Vienošanās stājas spēkā 201</w:t>
      </w:r>
      <w:r w:rsidR="00FB4F55">
        <w:t>9</w:t>
      </w:r>
      <w:r w:rsidRPr="00002B3D">
        <w:t>.gada __. _______</w:t>
      </w:r>
      <w:r>
        <w:t xml:space="preserve">_un ir spēkā </w:t>
      </w:r>
      <w:r w:rsidR="00EB5F55">
        <w:t>trīs</w:t>
      </w:r>
      <w:r>
        <w:t xml:space="preserve"> gadus vai līdz brīdim, kad maksājumi par Precēm sasniegs Vienošanās 2.2.punktā noteikto summu</w:t>
      </w:r>
      <w:r w:rsidR="00EB5F55">
        <w:t>.</w:t>
      </w:r>
      <w:r w:rsidR="00514AEC" w:rsidRPr="00514AEC">
        <w:t xml:space="preserve"> Ja Līguma darbības laikā netiek sasniegta maksimālā Līguma summa, Līguma darbības termiņu var pagarināt par vienu gadu, veicot atbilstošus grozījumus Līgumā.</w:t>
      </w:r>
    </w:p>
    <w:p w14:paraId="75A9CF8B" w14:textId="297E8927" w:rsidR="00EC2808" w:rsidRDefault="00EC2808" w:rsidP="00EC2808">
      <w:r>
        <w:t xml:space="preserve">2.2.Pasūtītāja maksājumi Vienošanās darbības laikā nepārsniegs EUR </w:t>
      </w:r>
      <w:r w:rsidR="00FB4F55" w:rsidRPr="00FB4F55">
        <w:t>320 800 (trīs simti divdesmit tūkstoši astoņi simti euro un 00 centi) bez PVN</w:t>
      </w:r>
      <w:r>
        <w:t>.</w:t>
      </w:r>
    </w:p>
    <w:p w14:paraId="0E8BEDED" w14:textId="77777777" w:rsidR="00EC2808" w:rsidRPr="00A37455" w:rsidRDefault="00EC2808" w:rsidP="00FB4F55">
      <w:pPr>
        <w:pStyle w:val="Index1"/>
      </w:pPr>
    </w:p>
    <w:p w14:paraId="29335C44" w14:textId="77777777" w:rsidR="00EC2808" w:rsidRPr="00002B3D" w:rsidRDefault="00EC2808" w:rsidP="00EC2808">
      <w:pPr>
        <w:jc w:val="center"/>
      </w:pPr>
      <w:r>
        <w:t>3. LĪGUMU</w:t>
      </w:r>
      <w:r w:rsidRPr="00002B3D">
        <w:t xml:space="preserve"> NOSLĒGŠANAS UN IZPILDES KĀRTĪBA</w:t>
      </w:r>
    </w:p>
    <w:p w14:paraId="326754E7" w14:textId="77777777" w:rsidR="00EC2808" w:rsidRPr="00002B3D" w:rsidRDefault="00EC2808" w:rsidP="00EC2808">
      <w:r w:rsidRPr="00002B3D">
        <w:t xml:space="preserve">3.1. Iepirkuma līgumu Pasūtītājs slēdz ar </w:t>
      </w:r>
      <w:r>
        <w:t>Piegādātāj</w:t>
      </w:r>
      <w:r w:rsidRPr="00002B3D">
        <w:t>iem, sa</w:t>
      </w:r>
      <w:r>
        <w:t xml:space="preserve">skaņā ar Vienošanās 1.pielikumu </w:t>
      </w:r>
      <w:r w:rsidRPr="00002B3D">
        <w:t>un tajā norādītājām cenām.</w:t>
      </w:r>
    </w:p>
    <w:p w14:paraId="4130DE3C" w14:textId="77777777" w:rsidR="00EC2808" w:rsidRPr="00002B3D" w:rsidRDefault="00EC2808" w:rsidP="00EC2808">
      <w:r w:rsidRPr="00002B3D">
        <w:t xml:space="preserve">3.2. Slēdzot iepirkuma līgumu, </w:t>
      </w:r>
      <w:r>
        <w:t>Piegādātāj</w:t>
      </w:r>
      <w:r w:rsidRPr="00002B3D">
        <w:t>s vienojas ar Pasūt</w:t>
      </w:r>
      <w:r>
        <w:t xml:space="preserve">ītāju par Preču piegādēm, </w:t>
      </w:r>
      <w:r w:rsidRPr="00002B3D">
        <w:t>nosakot veidu, kādā Pasūtītājs pasūtīs Preces un ter</w:t>
      </w:r>
      <w:r>
        <w:t xml:space="preserve">miņu </w:t>
      </w:r>
      <w:r w:rsidRPr="00DC7A5B">
        <w:t>– 3 darba dienas</w:t>
      </w:r>
      <w:r>
        <w:t xml:space="preserve"> vai citu ar Pasūtītāju saskaņotu termiņu, kādā Piegādātājs piegādās </w:t>
      </w:r>
      <w:r w:rsidRPr="00002B3D">
        <w:t>Pasūtītājam Preces.</w:t>
      </w:r>
    </w:p>
    <w:p w14:paraId="0ACA861B" w14:textId="77777777" w:rsidR="00EC2808" w:rsidRPr="00002B3D" w:rsidRDefault="00EC2808" w:rsidP="00EC2808">
      <w:r w:rsidRPr="00002B3D">
        <w:t>3.3. Preces piegāde notiek saskaņā ar Pasūtītāja katrreizē</w:t>
      </w:r>
      <w:r>
        <w:t xml:space="preserve">ju Preces pasūtījumu (turpmāk – </w:t>
      </w:r>
      <w:r w:rsidRPr="00002B3D">
        <w:t>Pasūtījums), kurā Pasūtītājs norāda nepieciešamās</w:t>
      </w:r>
      <w:r>
        <w:t xml:space="preserve"> Preces veidu, daudzumu un citu </w:t>
      </w:r>
      <w:r w:rsidRPr="00002B3D">
        <w:t>nepieciešamo informāciju. Pasūtījumu Pasūtītājs veic tel</w:t>
      </w:r>
      <w:r>
        <w:t xml:space="preserve">efoniski, pa faksu, vai e-pastā </w:t>
      </w:r>
      <w:r w:rsidRPr="00002B3D">
        <w:t xml:space="preserve">saskaņā ar Līgumā norādītajiem </w:t>
      </w:r>
      <w:r>
        <w:t>Piegādātāj</w:t>
      </w:r>
      <w:r w:rsidRPr="00002B3D">
        <w:t>a kontaktiem.</w:t>
      </w:r>
    </w:p>
    <w:p w14:paraId="16877947" w14:textId="77777777" w:rsidR="00EC2808" w:rsidRPr="00002B3D" w:rsidRDefault="00EC2808" w:rsidP="00EC2808">
      <w:r w:rsidRPr="00002B3D">
        <w:t xml:space="preserve">3.4. </w:t>
      </w:r>
      <w:r>
        <w:t>Piegādātāj</w:t>
      </w:r>
      <w:r w:rsidRPr="00002B3D">
        <w:t>s saņemot Pasūtījumu, ne vēlāk kā 1 (vienas) d</w:t>
      </w:r>
      <w:r>
        <w:t xml:space="preserve">arba dienas laikā no Pasūtītāja </w:t>
      </w:r>
      <w:r w:rsidRPr="00002B3D">
        <w:t>Pasūtījuma nosūtīšanas dienas saskaņo Preces piegādi vai</w:t>
      </w:r>
      <w:r>
        <w:t xml:space="preserve"> atsaka piegādāt Preci, nosūtot </w:t>
      </w:r>
      <w:r w:rsidRPr="00002B3D">
        <w:t>Pasūtītājam pa e-pastu rakstisku paziņojumu. Gadījumā, ja</w:t>
      </w:r>
      <w:r>
        <w:t xml:space="preserve"> Piegādātājs noteiktajā termiņā </w:t>
      </w:r>
      <w:r w:rsidRPr="00002B3D">
        <w:t>atsaka pasūtījumu vai nesniedz informāciju vispār pa</w:t>
      </w:r>
      <w:r>
        <w:t xml:space="preserve">r pasūtījuma apstiprināšanu vai </w:t>
      </w:r>
      <w:r w:rsidRPr="00002B3D">
        <w:t xml:space="preserve">atteikšanu, Pasūtītājām ir tiesības pasūtīt Preces </w:t>
      </w:r>
      <w:r>
        <w:t xml:space="preserve">no Piegādātāja Nr.2, ņemot vērā </w:t>
      </w:r>
      <w:r w:rsidRPr="00002B3D">
        <w:t xml:space="preserve">Vienošanās 1. pielikumā noteikto Preces cenu. Ja arī </w:t>
      </w:r>
      <w:r>
        <w:t xml:space="preserve">Piegādātājs Nr.2 nespēj piegādāt </w:t>
      </w:r>
      <w:r w:rsidRPr="00002B3D">
        <w:t xml:space="preserve">nepieciešamās Preces, Pasūtītājs Preces pasūta no </w:t>
      </w:r>
      <w:r>
        <w:t>Piegādātāj</w:t>
      </w:r>
      <w:r w:rsidRPr="00002B3D">
        <w:t>a Nr.3.</w:t>
      </w:r>
    </w:p>
    <w:p w14:paraId="6644467F" w14:textId="77777777" w:rsidR="00EC2808" w:rsidRPr="00002B3D" w:rsidRDefault="00EC2808" w:rsidP="00EC2808">
      <w:r w:rsidRPr="00002B3D">
        <w:t xml:space="preserve">3.5. Gadījumā, ja </w:t>
      </w:r>
      <w:r>
        <w:t>Piegādātāj</w:t>
      </w:r>
      <w:r w:rsidRPr="00002B3D">
        <w:t>am ir savlaicīgi pieejama in</w:t>
      </w:r>
      <w:r>
        <w:t xml:space="preserve">formācija par konkrētām Precēm, </w:t>
      </w:r>
      <w:r w:rsidRPr="00002B3D">
        <w:t xml:space="preserve">kuras nebūs iespējams piegādāt, </w:t>
      </w:r>
      <w:r>
        <w:t>Piegādātāj</w:t>
      </w:r>
      <w:r w:rsidRPr="00002B3D">
        <w:t>am ir pi</w:t>
      </w:r>
      <w:r>
        <w:t xml:space="preserve">enākums sniegt šādu informāciju </w:t>
      </w:r>
      <w:r w:rsidRPr="00002B3D">
        <w:t>Pasūtītājam, norādot Preces, kuras nav iespējams piegā</w:t>
      </w:r>
      <w:r>
        <w:t xml:space="preserve">dāt un laika posmu kurā piegāde </w:t>
      </w:r>
      <w:r w:rsidRPr="00002B3D">
        <w:t>nav iespējama.</w:t>
      </w:r>
    </w:p>
    <w:p w14:paraId="64516EB2" w14:textId="77777777" w:rsidR="00EC2808" w:rsidRPr="00002B3D" w:rsidRDefault="00EC2808" w:rsidP="00EC2808">
      <w:r w:rsidRPr="00002B3D">
        <w:t xml:space="preserve">3.6. Ja </w:t>
      </w:r>
      <w:r>
        <w:t>Piegādātāj</w:t>
      </w:r>
      <w:r w:rsidRPr="00002B3D">
        <w:t>s Pasūtītājam līgumā noteiktajā term</w:t>
      </w:r>
      <w:r>
        <w:t xml:space="preserve">iņā un kārtībā nepiegādā Preci, </w:t>
      </w:r>
      <w:r w:rsidRPr="00002B3D">
        <w:t xml:space="preserve">Pasūtītājam ir tiesības pasūtīt Preces no </w:t>
      </w:r>
      <w:r>
        <w:t>Piegādātāj</w:t>
      </w:r>
      <w:r w:rsidRPr="00002B3D">
        <w:t>a Nr.2.</w:t>
      </w:r>
      <w:r>
        <w:t xml:space="preserve"> Ja arī Piegādātājs Nr.2 nespēj </w:t>
      </w:r>
      <w:r w:rsidRPr="00002B3D">
        <w:t xml:space="preserve">piegādāt nepieciešamās Preces, Pasūtītājs Preces pasūta no </w:t>
      </w:r>
      <w:r>
        <w:t>Piegādātāj</w:t>
      </w:r>
      <w:r w:rsidRPr="00002B3D">
        <w:t>a Nr.3.</w:t>
      </w:r>
    </w:p>
    <w:p w14:paraId="23108678" w14:textId="77777777" w:rsidR="00EC2808" w:rsidRPr="00002B3D" w:rsidRDefault="00EC2808" w:rsidP="00EC2808">
      <w:r w:rsidRPr="00002B3D">
        <w:t>3.7. Gadījumā, ja lietojot Preci, Pasūtītājs konstatē, ka tās kvalit</w:t>
      </w:r>
      <w:r>
        <w:t xml:space="preserve">āte ir neatbilstoša, līdz ar to </w:t>
      </w:r>
      <w:r w:rsidRPr="00002B3D">
        <w:t>Prece nav piemērota Pasūtītāja darba specifikai, Pasūtītāja</w:t>
      </w:r>
      <w:r>
        <w:t>m ir tiesības pasūtīt Preces no Piegādātāj</w:t>
      </w:r>
      <w:r w:rsidRPr="00002B3D">
        <w:t xml:space="preserve">a Nr.2. Ja arī </w:t>
      </w:r>
      <w:r>
        <w:t>Piegādātāj</w:t>
      </w:r>
      <w:r w:rsidRPr="00002B3D">
        <w:t>a Nr.2 prece lietošana</w:t>
      </w:r>
      <w:r>
        <w:t xml:space="preserve">s procesā izrādās neatbilstošas </w:t>
      </w:r>
      <w:r w:rsidRPr="00002B3D">
        <w:t xml:space="preserve">kvalitātes, Pasūtītājs Preces pasūta no </w:t>
      </w:r>
      <w:r>
        <w:t>Piegādātāj</w:t>
      </w:r>
      <w:r w:rsidRPr="00002B3D">
        <w:t>a Nr.3</w:t>
      </w:r>
    </w:p>
    <w:p w14:paraId="4C038156" w14:textId="77777777" w:rsidR="00EC2808" w:rsidRDefault="00EC2808" w:rsidP="00EC2808">
      <w:r w:rsidRPr="00002B3D">
        <w:t xml:space="preserve">3.8. Ja </w:t>
      </w:r>
      <w:r>
        <w:t>Piegādātāj</w:t>
      </w:r>
      <w:r w:rsidRPr="00002B3D">
        <w:t xml:space="preserve">s nav ievērojis Vienošanās 3.4.-3.7. punktos </w:t>
      </w:r>
      <w:r>
        <w:t xml:space="preserve">noteikto, tam nav tiesības celt </w:t>
      </w:r>
      <w:r w:rsidRPr="00002B3D">
        <w:t xml:space="preserve">pretenzijas pret Pasūtītāju par nākamā </w:t>
      </w:r>
      <w:r>
        <w:t>Piegādātāj</w:t>
      </w:r>
      <w:r w:rsidRPr="00002B3D">
        <w:t>a izvēli.</w:t>
      </w:r>
    </w:p>
    <w:p w14:paraId="3D858E9E" w14:textId="77777777" w:rsidR="00EC2808" w:rsidRPr="000A3F85" w:rsidRDefault="00EC2808" w:rsidP="00FB4F55">
      <w:pPr>
        <w:pStyle w:val="Index1"/>
      </w:pPr>
    </w:p>
    <w:p w14:paraId="47BD1D16" w14:textId="77777777" w:rsidR="00EC2808" w:rsidRPr="00002B3D" w:rsidRDefault="00EC2808" w:rsidP="00EC2808">
      <w:pPr>
        <w:jc w:val="center"/>
      </w:pPr>
      <w:r w:rsidRPr="00002B3D">
        <w:t>4. PUŠU SAISTĪBAS</w:t>
      </w:r>
    </w:p>
    <w:p w14:paraId="3D11BF17" w14:textId="77777777" w:rsidR="00EC2808" w:rsidRPr="00002B3D" w:rsidRDefault="00EC2808" w:rsidP="00EC2808">
      <w:r w:rsidRPr="00002B3D">
        <w:t xml:space="preserve">4.1. </w:t>
      </w:r>
      <w:r>
        <w:t>Piegādātāj</w:t>
      </w:r>
      <w:r w:rsidRPr="00002B3D">
        <w:t>a saistības:</w:t>
      </w:r>
    </w:p>
    <w:p w14:paraId="6CDCB6FC" w14:textId="77777777" w:rsidR="00EC2808" w:rsidRDefault="00EC2808" w:rsidP="00EC2808">
      <w:r w:rsidRPr="00002B3D">
        <w:t>4.1.1.</w:t>
      </w:r>
      <w:r>
        <w:t>Piegādātāj</w:t>
      </w:r>
      <w:r w:rsidRPr="00002B3D">
        <w:t>s apņemas veikt Preču piegādi Pasūt</w:t>
      </w:r>
      <w:r>
        <w:t xml:space="preserve">ītājam saskaņā ar Vienošanās un </w:t>
      </w:r>
      <w:r w:rsidRPr="00002B3D">
        <w:t>iepirkuma līguma noteikumiem;</w:t>
      </w:r>
    </w:p>
    <w:p w14:paraId="6A64D562" w14:textId="77777777" w:rsidR="00EC2808" w:rsidRPr="00002B3D" w:rsidRDefault="00EC2808" w:rsidP="00EC2808">
      <w:r w:rsidRPr="00002B3D">
        <w:t xml:space="preserve">4.1.2.Ja </w:t>
      </w:r>
      <w:r>
        <w:t>Piegādātāj</w:t>
      </w:r>
      <w:r w:rsidRPr="00002B3D">
        <w:t>s objektīvu apsvērumu dēļ nevar piegādāt Pr</w:t>
      </w:r>
      <w:r>
        <w:t xml:space="preserve">eci, Piegādātājs par to informē </w:t>
      </w:r>
      <w:r w:rsidRPr="00002B3D">
        <w:t xml:space="preserve">Pasūtītāju Vienošanās 3.4.-3.5.punktā noteiktajā kārtībā; </w:t>
      </w:r>
      <w:r>
        <w:t>Piegādātāj</w:t>
      </w:r>
      <w:r w:rsidRPr="00002B3D">
        <w:t>s atbild par Preču atbilstību Latvijas R</w:t>
      </w:r>
      <w:r>
        <w:t xml:space="preserve">epublikas un Eiropas Savienības </w:t>
      </w:r>
      <w:r w:rsidRPr="00002B3D">
        <w:t>normatīvo aktu prasībām;</w:t>
      </w:r>
    </w:p>
    <w:p w14:paraId="395B09E9" w14:textId="77777777" w:rsidR="00EC2808" w:rsidRPr="00002B3D" w:rsidRDefault="00EC2808" w:rsidP="00EC2808">
      <w:r w:rsidRPr="00002B3D">
        <w:t>4.1.4.</w:t>
      </w:r>
      <w:r>
        <w:t>Piegādātāj</w:t>
      </w:r>
      <w:r w:rsidRPr="00002B3D">
        <w:t>s Vienošanās darbības laikā ievēro Vienošanās 3.</w:t>
      </w:r>
      <w:r>
        <w:t xml:space="preserve">punktā noteikto iepirkumu </w:t>
      </w:r>
      <w:r w:rsidRPr="00002B3D">
        <w:t>līgumu izpildes kārtību.</w:t>
      </w:r>
    </w:p>
    <w:p w14:paraId="74980C67" w14:textId="77777777" w:rsidR="00EC2808" w:rsidRDefault="00EC2808" w:rsidP="00EC2808">
      <w:r>
        <w:t>4.2. Pasūtītāja saistības:</w:t>
      </w:r>
    </w:p>
    <w:p w14:paraId="0820C6AE" w14:textId="77777777" w:rsidR="00EC2808" w:rsidRDefault="00EC2808" w:rsidP="00EC2808">
      <w:r w:rsidRPr="00002B3D">
        <w:lastRenderedPageBreak/>
        <w:t xml:space="preserve">4.2.1.Pasūtītājs primāri pasūta Preces no </w:t>
      </w:r>
      <w:r>
        <w:t xml:space="preserve">Piegādātāja, kurš Vienošanās 1.pielikumā, </w:t>
      </w:r>
      <w:r w:rsidRPr="00002B3D">
        <w:t>attiecīgajā Konkursa daļā i</w:t>
      </w:r>
      <w:r>
        <w:t>r norādīts kā Piegādātājs Nr.1.</w:t>
      </w:r>
    </w:p>
    <w:p w14:paraId="6C72AD0B" w14:textId="77777777" w:rsidR="00EC2808" w:rsidRPr="00002B3D" w:rsidRDefault="00EC2808" w:rsidP="00EC2808">
      <w:r w:rsidRPr="00002B3D">
        <w:t xml:space="preserve">4.2.2.Ja </w:t>
      </w:r>
      <w:r>
        <w:t>Piegādātāj</w:t>
      </w:r>
      <w:r w:rsidRPr="00002B3D">
        <w:t>s Nr.1 nevar piegādāt Preci, tad Pasūtītāj</w:t>
      </w:r>
      <w:r>
        <w:t>s Preci pasūta no nākamā lētākā Piegādātāj</w:t>
      </w:r>
      <w:r w:rsidRPr="00002B3D">
        <w:t>a.</w:t>
      </w:r>
    </w:p>
    <w:p w14:paraId="066562CE" w14:textId="77777777" w:rsidR="00EC2808" w:rsidRDefault="00EC2808" w:rsidP="00EC2808">
      <w:r w:rsidRPr="00002B3D">
        <w:t>4.2.3.Pasūtītājs Vienošanās darbības laikā ievēro Vienoš</w:t>
      </w:r>
      <w:r>
        <w:t xml:space="preserve">anās 3.punktā noteikto piegādes </w:t>
      </w:r>
      <w:r w:rsidRPr="00002B3D">
        <w:t>līgumu izpildes kārtību.</w:t>
      </w:r>
    </w:p>
    <w:p w14:paraId="7A8C2A36" w14:textId="77777777" w:rsidR="00EC2808" w:rsidRPr="000A3F85" w:rsidRDefault="00EC2808" w:rsidP="00FB4F55">
      <w:pPr>
        <w:pStyle w:val="Index1"/>
      </w:pPr>
    </w:p>
    <w:p w14:paraId="6E3C4E5A" w14:textId="77777777" w:rsidR="00EC2808" w:rsidRPr="00002B3D" w:rsidRDefault="00EC2808" w:rsidP="00EC2808">
      <w:pPr>
        <w:jc w:val="center"/>
      </w:pPr>
      <w:r w:rsidRPr="00002B3D">
        <w:t>5. VIENOŠANĀS NOTEIKUMU GROZĪŠANA UN VIENOŠANĀS IZBEIGŠANA</w:t>
      </w:r>
    </w:p>
    <w:p w14:paraId="1A96D2E6" w14:textId="242AF1B7" w:rsidR="00EC2808" w:rsidRDefault="00EC2808" w:rsidP="00EC2808">
      <w:r w:rsidRPr="00002B3D">
        <w:t>5.1. Vienošanos var grozīt vai papildināt Pusēm rakstvei</w:t>
      </w:r>
      <w:r>
        <w:t xml:space="preserve">dā vienojoties, pamatojoties uz </w:t>
      </w:r>
      <w:r w:rsidRPr="00002B3D">
        <w:t>Latvijas Republikas normatīvajiem aktiem un ievē</w:t>
      </w:r>
      <w:r>
        <w:t>rojot Publisko iepirkumu likumā noteikto.</w:t>
      </w:r>
    </w:p>
    <w:p w14:paraId="2725934E" w14:textId="77777777" w:rsidR="00EC2808" w:rsidRPr="00002B3D" w:rsidRDefault="00EC2808" w:rsidP="00EC2808">
      <w:r w:rsidRPr="00002B3D">
        <w:t>5.2. Pasūtītājam ir tiesības vienpusēji atkāpties no Vienošan</w:t>
      </w:r>
      <w:r>
        <w:t xml:space="preserve">ās (vai kādu no tās daļām), par </w:t>
      </w:r>
      <w:r w:rsidRPr="00002B3D">
        <w:t xml:space="preserve">to rakstveidā brīdinot </w:t>
      </w:r>
      <w:r>
        <w:t>Piegādātāj</w:t>
      </w:r>
      <w:r w:rsidRPr="00002B3D">
        <w:t xml:space="preserve">us vismaz 5 (piecas) </w:t>
      </w:r>
      <w:r>
        <w:t xml:space="preserve">dienas iepriekš, ja Piegādātājs </w:t>
      </w:r>
      <w:r w:rsidRPr="00002B3D">
        <w:t>atsakās slēgt Piegādes līgumu.</w:t>
      </w:r>
    </w:p>
    <w:p w14:paraId="6790D154" w14:textId="77777777" w:rsidR="00EC2808" w:rsidRDefault="00EC2808" w:rsidP="00EC2808">
      <w:r w:rsidRPr="00002B3D">
        <w:t>5.3. Pasūtītājam ir tiesības vienpusēji atkāpties no Vieno</w:t>
      </w:r>
      <w:r>
        <w:t xml:space="preserve">šanās (vai kādas no tās daļām), par </w:t>
      </w:r>
      <w:r w:rsidRPr="00002B3D">
        <w:t xml:space="preserve">to rakstveidā brīdinot </w:t>
      </w:r>
      <w:r>
        <w:t>Piegādātāj</w:t>
      </w:r>
      <w:r w:rsidRPr="00002B3D">
        <w:t>us vi</w:t>
      </w:r>
      <w:r>
        <w:t>smaz vienu mēnesi iepriekš, ja:</w:t>
      </w:r>
    </w:p>
    <w:p w14:paraId="39BB73FC" w14:textId="77777777" w:rsidR="00EC2808" w:rsidRDefault="00EC2808" w:rsidP="00EC2808">
      <w:r w:rsidRPr="00002B3D">
        <w:t>5.3.1.Pasūtītājam ir zudusi vajadzība pēc Vienošanās pr</w:t>
      </w:r>
      <w:r>
        <w:t>iekšmeta vai kādu no tās daļām;</w:t>
      </w:r>
    </w:p>
    <w:p w14:paraId="675D56AC" w14:textId="77777777" w:rsidR="00EC2808" w:rsidRDefault="00EC2808" w:rsidP="00EC2808">
      <w:r w:rsidRPr="00002B3D">
        <w:t xml:space="preserve">5.3.2. </w:t>
      </w:r>
      <w:r>
        <w:t>Piegādātāj</w:t>
      </w:r>
      <w:r w:rsidRPr="00002B3D">
        <w:t>s apzināti sniedzis nepatiesu informāciju, na</w:t>
      </w:r>
      <w:r>
        <w:t xml:space="preserve">v ievērojis godīgas konkurences </w:t>
      </w:r>
      <w:r w:rsidRPr="00002B3D">
        <w:t>principus vai ar nolūku veici</w:t>
      </w:r>
      <w:r>
        <w:t>s citas prettiesiskas darbības.</w:t>
      </w:r>
    </w:p>
    <w:p w14:paraId="02D2F34F" w14:textId="77777777" w:rsidR="00EC2808" w:rsidRPr="00002B3D" w:rsidRDefault="00EC2808" w:rsidP="00EC2808">
      <w:r w:rsidRPr="00002B3D">
        <w:t xml:space="preserve">5.3.3. </w:t>
      </w:r>
      <w:r>
        <w:t>Piegādātāj</w:t>
      </w:r>
      <w:r w:rsidRPr="00002B3D">
        <w:t>s Vienošanās darbības laikā nespēj nodroš</w:t>
      </w:r>
      <w:r>
        <w:t xml:space="preserve">ināt atbilstošu piegādes līguma </w:t>
      </w:r>
      <w:r w:rsidRPr="00002B3D">
        <w:t>izpildi.</w:t>
      </w:r>
    </w:p>
    <w:p w14:paraId="71CCC39C" w14:textId="1E87BCD8" w:rsidR="00EC2808" w:rsidRDefault="00EC2808" w:rsidP="00EC2808">
      <w:r w:rsidRPr="00002B3D">
        <w:t>5.4. Puses var izbeigt Vienošanos pirms tās darbības te</w:t>
      </w:r>
      <w:r>
        <w:t xml:space="preserve">rmiņa beigām, Pusēm savstarpēji </w:t>
      </w:r>
      <w:r w:rsidRPr="00002B3D">
        <w:t>rakstveidā par to vienojoties.</w:t>
      </w:r>
    </w:p>
    <w:p w14:paraId="19EC2C47" w14:textId="77777777" w:rsidR="009B54FA" w:rsidRDefault="009B54FA" w:rsidP="009B54FA">
      <w:pPr>
        <w:rPr>
          <w:rFonts w:eastAsia="SimSun"/>
          <w:lang w:eastAsia="ar-SA"/>
        </w:rPr>
      </w:pPr>
      <w:r>
        <w:t xml:space="preserve">5.5. </w:t>
      </w:r>
      <w:r>
        <w:rPr>
          <w:rFonts w:eastAsia="SimSun"/>
          <w:lang w:eastAsia="ar-SA"/>
        </w:rPr>
        <w:t xml:space="preserve">Pasūtītājam ir tiesības vienpusēji atkāpties no Vienošanās, ja tiek konstatēts </w:t>
      </w:r>
      <w:r w:rsidRPr="00672137">
        <w:rPr>
          <w:rFonts w:eastAsia="SimSun"/>
          <w:bCs/>
          <w:lang w:eastAsia="ar-SA"/>
        </w:rPr>
        <w:t>Starptautisko un Latvijas</w:t>
      </w:r>
      <w:r>
        <w:rPr>
          <w:rFonts w:eastAsia="SimSun"/>
          <w:bCs/>
          <w:lang w:eastAsia="ar-SA"/>
        </w:rPr>
        <w:t xml:space="preserve"> </w:t>
      </w:r>
      <w:r w:rsidRPr="00672137">
        <w:rPr>
          <w:rFonts w:eastAsia="SimSun"/>
          <w:bCs/>
          <w:lang w:eastAsia="ar-SA"/>
        </w:rPr>
        <w:t>Republikas nacionālo sankciju likuma 11.</w:t>
      </w:r>
      <w:r w:rsidRPr="00672137">
        <w:rPr>
          <w:rFonts w:eastAsia="SimSun"/>
          <w:bCs/>
          <w:vertAlign w:val="superscript"/>
          <w:lang w:eastAsia="ar-SA"/>
        </w:rPr>
        <w:t>1</w:t>
      </w:r>
      <w:r>
        <w:rPr>
          <w:rFonts w:eastAsia="SimSun"/>
          <w:bCs/>
          <w:lang w:eastAsia="ar-SA"/>
        </w:rPr>
        <w:t> panta trešajā daļā noteiktais.</w:t>
      </w:r>
    </w:p>
    <w:p w14:paraId="58646942" w14:textId="68121CEA" w:rsidR="009B54FA" w:rsidRDefault="009B54FA" w:rsidP="00EC2808"/>
    <w:p w14:paraId="5779346E" w14:textId="77777777" w:rsidR="00EC2808" w:rsidRPr="000A3F85" w:rsidRDefault="00EC2808" w:rsidP="00FB4F55">
      <w:pPr>
        <w:pStyle w:val="Index1"/>
      </w:pPr>
    </w:p>
    <w:p w14:paraId="5FDD3AFF" w14:textId="77777777" w:rsidR="00EC2808" w:rsidRPr="00002B3D" w:rsidRDefault="00EC2808" w:rsidP="00EC2808">
      <w:pPr>
        <w:jc w:val="center"/>
      </w:pPr>
      <w:r w:rsidRPr="00002B3D">
        <w:t>6. STRĪDU RISINĀŠANAS KĀRTĪBA</w:t>
      </w:r>
    </w:p>
    <w:p w14:paraId="452D3D13" w14:textId="77777777" w:rsidR="00EC2808" w:rsidRDefault="00EC2808" w:rsidP="00EC2808">
      <w:r w:rsidRPr="00002B3D">
        <w:t>6.1. Jebkuri no Vienošanās izrietoši strīdi, kas rodas starp</w:t>
      </w:r>
      <w:r>
        <w:t xml:space="preserve"> Pusēm, tiek sākotnēji risināti savstarpēju sarunu ceļā.</w:t>
      </w:r>
    </w:p>
    <w:p w14:paraId="738CE614" w14:textId="77777777" w:rsidR="00EC2808" w:rsidRDefault="00EC2808" w:rsidP="00EC2808">
      <w:r w:rsidRPr="00002B3D">
        <w:t>6.2. Ja vienošanās netiek panākta, strīda izskatīšana tiek n</w:t>
      </w:r>
      <w:r>
        <w:t xml:space="preserve">odota tiesā Latvijas Republikas </w:t>
      </w:r>
      <w:r w:rsidRPr="00002B3D">
        <w:t>normatīvajos aktos noteiktajā kārtībā.</w:t>
      </w:r>
    </w:p>
    <w:p w14:paraId="7F6387D8" w14:textId="77777777" w:rsidR="00EC2808" w:rsidRPr="000A3F85" w:rsidRDefault="00EC2808" w:rsidP="00FB4F55">
      <w:pPr>
        <w:pStyle w:val="Index1"/>
      </w:pPr>
    </w:p>
    <w:p w14:paraId="285F6FF8" w14:textId="77777777" w:rsidR="00EC2808" w:rsidRPr="00002B3D" w:rsidRDefault="00EC2808" w:rsidP="00EC2808">
      <w:pPr>
        <w:jc w:val="center"/>
      </w:pPr>
      <w:r w:rsidRPr="00002B3D">
        <w:t>7. NEPĀRVARAMA VARA</w:t>
      </w:r>
    </w:p>
    <w:p w14:paraId="7057325D" w14:textId="77777777" w:rsidR="00EC2808" w:rsidRDefault="00EC2808" w:rsidP="00EC2808">
      <w:r w:rsidRPr="00002B3D">
        <w:t>7.1. Puses tiek atbrīvotas no atbildības par Vienošanās pilnīgu vai daļēju neizpildi, ja šāda</w:t>
      </w:r>
      <w:r>
        <w:t xml:space="preserve"> </w:t>
      </w:r>
      <w:r w:rsidRPr="00002B3D">
        <w:t>neizpilde radusies nepārvaramas varas rezultātā, kuras darbība sākusies pēc Vienošanās</w:t>
      </w:r>
      <w:r>
        <w:t xml:space="preserve"> </w:t>
      </w:r>
      <w:r w:rsidRPr="00002B3D">
        <w:t xml:space="preserve">noslēgšanas un kuru nevarēja iepriekš ne paredzēt, ne </w:t>
      </w:r>
      <w:r>
        <w:t xml:space="preserve">novērst. Puses par nepārvaramas </w:t>
      </w:r>
      <w:r w:rsidRPr="00002B3D">
        <w:t>varas apstākļiem uzskata dabas stihijas (zemestrīces,</w:t>
      </w:r>
      <w:r>
        <w:t xml:space="preserve"> plūdus, un tml.), ugunsgrēkus, </w:t>
      </w:r>
      <w:r w:rsidRPr="00002B3D">
        <w:t>jebkāda veida karadarbību, terora aktus, blokādes, em</w:t>
      </w:r>
      <w:r>
        <w:t>bargo, streikus (izņemot Pušu darbinieku streikus).</w:t>
      </w:r>
    </w:p>
    <w:p w14:paraId="5C341F9B" w14:textId="77777777" w:rsidR="00EC2808" w:rsidRPr="00002B3D" w:rsidRDefault="00EC2808" w:rsidP="00EC2808">
      <w:r w:rsidRPr="00002B3D">
        <w:t>7.2. Nepārvaramas varas apstākļu pierādīšanas pienākums g</w:t>
      </w:r>
      <w:r>
        <w:t xml:space="preserve">ulstas uz to Pusi, kura uz tiem </w:t>
      </w:r>
      <w:r w:rsidRPr="00002B3D">
        <w:t>atsaucas.</w:t>
      </w:r>
    </w:p>
    <w:p w14:paraId="56AD6708" w14:textId="77777777" w:rsidR="00EC2808" w:rsidRDefault="00EC2808" w:rsidP="00EC2808">
      <w:r w:rsidRPr="00002B3D">
        <w:t>7.3. Par nepārvaramas varas apstākļu iestāšanos vai izbei</w:t>
      </w:r>
      <w:r>
        <w:t xml:space="preserve">gšanos otra Puse tiek informēta </w:t>
      </w:r>
      <w:r w:rsidRPr="00002B3D">
        <w:t>rakstveidā 3 (trīs) dienu laikā, skaitot no šādu apstā</w:t>
      </w:r>
      <w:r>
        <w:t>kļu iestāšanās vai izbeigšanās.</w:t>
      </w:r>
    </w:p>
    <w:p w14:paraId="5556830F" w14:textId="77777777" w:rsidR="00EC2808" w:rsidRDefault="00EC2808" w:rsidP="00EC2808">
      <w:r w:rsidRPr="00002B3D">
        <w:t>7.4. Nepārvaramas varas apstākļu iestāšanas gadījumā Pu</w:t>
      </w:r>
      <w:r>
        <w:t xml:space="preserve">ses 5 (piecu) darba dienu laikā </w:t>
      </w:r>
      <w:r w:rsidRPr="00002B3D">
        <w:t>vienojas par Vienošanās noteikto saistību izpildi.</w:t>
      </w:r>
    </w:p>
    <w:p w14:paraId="72EEB887" w14:textId="77777777" w:rsidR="00EC2808" w:rsidRPr="000A3F85" w:rsidRDefault="00EC2808" w:rsidP="00FB4F55">
      <w:pPr>
        <w:pStyle w:val="Index1"/>
      </w:pPr>
    </w:p>
    <w:p w14:paraId="4B2A0A54" w14:textId="77777777" w:rsidR="00EC2808" w:rsidRPr="00002B3D" w:rsidRDefault="00EC2808" w:rsidP="00EC2808">
      <w:pPr>
        <w:jc w:val="center"/>
      </w:pPr>
      <w:r w:rsidRPr="00002B3D">
        <w:t>8. CITI NOTEIKUMI</w:t>
      </w:r>
    </w:p>
    <w:p w14:paraId="26DB18F3" w14:textId="77777777" w:rsidR="00EC2808" w:rsidRDefault="00EC2808" w:rsidP="00EC2808">
      <w:r w:rsidRPr="00002B3D">
        <w:t>8.1. Vienošanās ir saistoša Pusēm un to saistību un tiesību pārņēmējiem</w:t>
      </w:r>
      <w:r>
        <w:t>.</w:t>
      </w:r>
    </w:p>
    <w:p w14:paraId="3E58F35A" w14:textId="77777777" w:rsidR="00EC2808" w:rsidRDefault="00EC2808" w:rsidP="00EC2808">
      <w:r w:rsidRPr="00002B3D">
        <w:t>8.2. Ja kādai no Pusēm tiek mainīts juridiskais statuss, rekvi</w:t>
      </w:r>
      <w:r>
        <w:t xml:space="preserve">zīti u.c., tad Puse 7 (septiņu) </w:t>
      </w:r>
      <w:r w:rsidRPr="00002B3D">
        <w:t>dienu laikā rakst</w:t>
      </w:r>
      <w:r>
        <w:t>iski paziņo par to otrai Pusei.</w:t>
      </w:r>
    </w:p>
    <w:p w14:paraId="757C8BB3" w14:textId="77777777" w:rsidR="00EC2808" w:rsidRDefault="00EC2808" w:rsidP="00EC2808">
      <w:r w:rsidRPr="00002B3D">
        <w:t>8.3. Pušu Kontaktpersonas šīs Vienošanās darbības laikā</w:t>
      </w:r>
      <w:r>
        <w:t xml:space="preserve"> ir norādītas iepirkuma līgumā.</w:t>
      </w:r>
    </w:p>
    <w:p w14:paraId="46084139" w14:textId="77777777" w:rsidR="00EC2808" w:rsidRDefault="00EC2808" w:rsidP="00EC2808">
      <w:r w:rsidRPr="00002B3D">
        <w:lastRenderedPageBreak/>
        <w:t>8.4. Vienošanās ar pielikumu sagatavota latviešu valodā</w:t>
      </w:r>
      <w:r>
        <w:t xml:space="preserve"> ___ (______) eksemplāros uz __ </w:t>
      </w:r>
      <w:r w:rsidRPr="00002B3D">
        <w:t>(_____) lapām, katrai Pusei pa eksemplāram. Visiem ek</w:t>
      </w:r>
      <w:r>
        <w:t xml:space="preserve">semplāriem ir vienāds juridisks </w:t>
      </w:r>
      <w:r w:rsidRPr="00002B3D">
        <w:t>spēks.</w:t>
      </w:r>
    </w:p>
    <w:p w14:paraId="45BAF076" w14:textId="77777777" w:rsidR="00EC2808" w:rsidRPr="000A3F85" w:rsidRDefault="00EC2808" w:rsidP="00FB4F55">
      <w:pPr>
        <w:pStyle w:val="Index1"/>
      </w:pPr>
    </w:p>
    <w:p w14:paraId="2FA7C705" w14:textId="77777777" w:rsidR="00EC2808" w:rsidRPr="00002B3D" w:rsidRDefault="00EC2808" w:rsidP="00EC2808">
      <w:pPr>
        <w:jc w:val="center"/>
      </w:pPr>
      <w:r w:rsidRPr="00002B3D">
        <w:t>9. PUŠU REKVIZĪTI UN PARAKSTI</w:t>
      </w:r>
    </w:p>
    <w:p w14:paraId="528AD0B9" w14:textId="77777777" w:rsidR="00EC2808" w:rsidRPr="00002B3D" w:rsidRDefault="00EC2808" w:rsidP="00EC2808">
      <w:pPr>
        <w:jc w:val="center"/>
      </w:pPr>
      <w:r w:rsidRPr="00002B3D">
        <w:t>Pasūtītājs:</w:t>
      </w:r>
      <w:r>
        <w:t xml:space="preserve">                                                             </w:t>
      </w:r>
      <w:r w:rsidRPr="00002B3D">
        <w:t xml:space="preserve"> </w:t>
      </w:r>
      <w:r>
        <w:t>Piegādātāj</w:t>
      </w:r>
      <w:r w:rsidRPr="00002B3D">
        <w:t>s:</w:t>
      </w:r>
    </w:p>
    <w:p w14:paraId="3276351B" w14:textId="77777777" w:rsidR="00EC2808" w:rsidRDefault="00EC2808" w:rsidP="00EC2808">
      <w:pPr>
        <w:rPr>
          <w:rFonts w:eastAsiaTheme="minorHAnsi"/>
        </w:rPr>
      </w:pPr>
      <w:r>
        <w:rPr>
          <w:rFonts w:eastAsiaTheme="minorHAnsi"/>
        </w:rPr>
        <w:br w:type="page"/>
      </w:r>
    </w:p>
    <w:tbl>
      <w:tblPr>
        <w:tblStyle w:val="TableGrid"/>
        <w:tblW w:w="5000" w:type="pct"/>
        <w:tblLook w:val="04A0" w:firstRow="1" w:lastRow="0" w:firstColumn="1" w:lastColumn="0" w:noHBand="0" w:noVBand="1"/>
      </w:tblPr>
      <w:tblGrid>
        <w:gridCol w:w="2219"/>
        <w:gridCol w:w="2786"/>
        <w:gridCol w:w="2337"/>
        <w:gridCol w:w="2336"/>
      </w:tblGrid>
      <w:tr w:rsidR="00EC2808" w14:paraId="4033BA0C" w14:textId="77777777" w:rsidTr="0093596F">
        <w:tc>
          <w:tcPr>
            <w:tcW w:w="1146" w:type="pct"/>
          </w:tcPr>
          <w:p w14:paraId="7BE015DC" w14:textId="77569E66" w:rsidR="00EC2808" w:rsidRDefault="00EC2808" w:rsidP="0093596F">
            <w:pPr>
              <w:spacing w:line="259" w:lineRule="auto"/>
              <w:rPr>
                <w:rFonts w:eastAsiaTheme="minorHAnsi"/>
              </w:rPr>
            </w:pPr>
            <w:r>
              <w:rPr>
                <w:rFonts w:eastAsiaTheme="minorHAnsi"/>
              </w:rPr>
              <w:lastRenderedPageBreak/>
              <w:t xml:space="preserve">Iepirkuma daļas Nr. </w:t>
            </w:r>
          </w:p>
        </w:tc>
        <w:tc>
          <w:tcPr>
            <w:tcW w:w="1439" w:type="pct"/>
          </w:tcPr>
          <w:p w14:paraId="5EB39CF2" w14:textId="77777777" w:rsidR="00EC2808" w:rsidRDefault="00EC2808" w:rsidP="0093596F">
            <w:pPr>
              <w:spacing w:line="259" w:lineRule="auto"/>
              <w:rPr>
                <w:rFonts w:eastAsiaTheme="minorHAnsi"/>
              </w:rPr>
            </w:pPr>
            <w:r>
              <w:rPr>
                <w:rFonts w:eastAsiaTheme="minorHAnsi"/>
              </w:rPr>
              <w:t xml:space="preserve">Piegādātājs Nr.1 </w:t>
            </w:r>
          </w:p>
          <w:p w14:paraId="2B98CBDA" w14:textId="6A7B48AA" w:rsidR="00EC2808" w:rsidRPr="0091316A" w:rsidRDefault="00EC2808" w:rsidP="00FB4F55">
            <w:pPr>
              <w:pStyle w:val="Index1"/>
            </w:pPr>
          </w:p>
        </w:tc>
        <w:tc>
          <w:tcPr>
            <w:tcW w:w="1207" w:type="pct"/>
          </w:tcPr>
          <w:p w14:paraId="1FD13F2B" w14:textId="169F8C75" w:rsidR="00EC2808" w:rsidRDefault="00EC2808" w:rsidP="0093596F">
            <w:pPr>
              <w:spacing w:line="259" w:lineRule="auto"/>
              <w:rPr>
                <w:rFonts w:eastAsiaTheme="minorHAnsi"/>
              </w:rPr>
            </w:pPr>
            <w:r>
              <w:rPr>
                <w:rFonts w:eastAsiaTheme="minorHAnsi"/>
              </w:rPr>
              <w:t xml:space="preserve">Piegādātājs Nr.2 </w:t>
            </w:r>
          </w:p>
        </w:tc>
        <w:tc>
          <w:tcPr>
            <w:tcW w:w="1207" w:type="pct"/>
          </w:tcPr>
          <w:p w14:paraId="39710759" w14:textId="5107AB36" w:rsidR="00EC2808" w:rsidRDefault="00EC2808" w:rsidP="0093596F">
            <w:pPr>
              <w:spacing w:line="259" w:lineRule="auto"/>
              <w:rPr>
                <w:rFonts w:eastAsiaTheme="minorHAnsi"/>
              </w:rPr>
            </w:pPr>
            <w:r>
              <w:rPr>
                <w:rFonts w:eastAsiaTheme="minorHAnsi"/>
              </w:rPr>
              <w:t xml:space="preserve">Piegādātājs Nr.3 </w:t>
            </w:r>
          </w:p>
        </w:tc>
      </w:tr>
      <w:tr w:rsidR="00EC2808" w14:paraId="70A18103" w14:textId="77777777" w:rsidTr="0093596F">
        <w:tc>
          <w:tcPr>
            <w:tcW w:w="1146" w:type="pct"/>
          </w:tcPr>
          <w:p w14:paraId="1B753A99"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7B55CA0F" w14:textId="77777777" w:rsidR="00EC2808" w:rsidRDefault="00EC2808" w:rsidP="0093596F">
            <w:pPr>
              <w:spacing w:line="259" w:lineRule="auto"/>
              <w:rPr>
                <w:rFonts w:eastAsiaTheme="minorHAnsi"/>
              </w:rPr>
            </w:pPr>
          </w:p>
        </w:tc>
        <w:tc>
          <w:tcPr>
            <w:tcW w:w="1207" w:type="pct"/>
          </w:tcPr>
          <w:p w14:paraId="2535906C" w14:textId="77777777" w:rsidR="00EC2808" w:rsidRDefault="00EC2808" w:rsidP="0093596F">
            <w:pPr>
              <w:spacing w:line="259" w:lineRule="auto"/>
              <w:rPr>
                <w:rFonts w:eastAsiaTheme="minorHAnsi"/>
              </w:rPr>
            </w:pPr>
          </w:p>
        </w:tc>
        <w:tc>
          <w:tcPr>
            <w:tcW w:w="1207" w:type="pct"/>
          </w:tcPr>
          <w:p w14:paraId="12F2332A" w14:textId="77777777" w:rsidR="00EC2808" w:rsidRDefault="00EC2808" w:rsidP="0093596F">
            <w:pPr>
              <w:spacing w:line="259" w:lineRule="auto"/>
              <w:rPr>
                <w:rFonts w:eastAsiaTheme="minorHAnsi"/>
              </w:rPr>
            </w:pPr>
          </w:p>
        </w:tc>
      </w:tr>
      <w:tr w:rsidR="00EC2808" w14:paraId="034B1731" w14:textId="77777777" w:rsidTr="0093596F">
        <w:tc>
          <w:tcPr>
            <w:tcW w:w="1146" w:type="pct"/>
          </w:tcPr>
          <w:p w14:paraId="7EDF371D"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54524A72" w14:textId="77777777" w:rsidR="00EC2808" w:rsidRDefault="00EC2808" w:rsidP="0093596F">
            <w:pPr>
              <w:spacing w:line="259" w:lineRule="auto"/>
              <w:rPr>
                <w:rFonts w:eastAsiaTheme="minorHAnsi"/>
              </w:rPr>
            </w:pPr>
          </w:p>
        </w:tc>
        <w:tc>
          <w:tcPr>
            <w:tcW w:w="1207" w:type="pct"/>
          </w:tcPr>
          <w:p w14:paraId="73FEDB71" w14:textId="77777777" w:rsidR="00EC2808" w:rsidRDefault="00EC2808" w:rsidP="0093596F">
            <w:pPr>
              <w:spacing w:line="259" w:lineRule="auto"/>
              <w:rPr>
                <w:rFonts w:eastAsiaTheme="minorHAnsi"/>
              </w:rPr>
            </w:pPr>
          </w:p>
        </w:tc>
        <w:tc>
          <w:tcPr>
            <w:tcW w:w="1207" w:type="pct"/>
          </w:tcPr>
          <w:p w14:paraId="13356AB3" w14:textId="77777777" w:rsidR="00EC2808" w:rsidRDefault="00EC2808" w:rsidP="0093596F">
            <w:pPr>
              <w:spacing w:line="259" w:lineRule="auto"/>
              <w:rPr>
                <w:rFonts w:eastAsiaTheme="minorHAnsi"/>
              </w:rPr>
            </w:pPr>
          </w:p>
        </w:tc>
      </w:tr>
      <w:tr w:rsidR="00EC2808" w14:paraId="397BC687" w14:textId="77777777" w:rsidTr="0093596F">
        <w:tc>
          <w:tcPr>
            <w:tcW w:w="1146" w:type="pct"/>
          </w:tcPr>
          <w:p w14:paraId="72C5752F"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C2D89BC" w14:textId="77777777" w:rsidR="00EC2808" w:rsidRDefault="00EC2808" w:rsidP="0093596F">
            <w:pPr>
              <w:spacing w:line="259" w:lineRule="auto"/>
              <w:rPr>
                <w:rFonts w:eastAsiaTheme="minorHAnsi"/>
              </w:rPr>
            </w:pPr>
          </w:p>
        </w:tc>
        <w:tc>
          <w:tcPr>
            <w:tcW w:w="1207" w:type="pct"/>
          </w:tcPr>
          <w:p w14:paraId="1A09ACDE" w14:textId="77777777" w:rsidR="00EC2808" w:rsidRDefault="00EC2808" w:rsidP="0093596F">
            <w:pPr>
              <w:spacing w:line="259" w:lineRule="auto"/>
              <w:rPr>
                <w:rFonts w:eastAsiaTheme="minorHAnsi"/>
              </w:rPr>
            </w:pPr>
          </w:p>
        </w:tc>
        <w:tc>
          <w:tcPr>
            <w:tcW w:w="1207" w:type="pct"/>
          </w:tcPr>
          <w:p w14:paraId="003983A3" w14:textId="77777777" w:rsidR="00EC2808" w:rsidRDefault="00EC2808" w:rsidP="0093596F">
            <w:pPr>
              <w:spacing w:line="259" w:lineRule="auto"/>
              <w:rPr>
                <w:rFonts w:eastAsiaTheme="minorHAnsi"/>
              </w:rPr>
            </w:pPr>
          </w:p>
        </w:tc>
      </w:tr>
      <w:tr w:rsidR="00EC2808" w14:paraId="336CE647" w14:textId="77777777" w:rsidTr="0093596F">
        <w:tc>
          <w:tcPr>
            <w:tcW w:w="1146" w:type="pct"/>
          </w:tcPr>
          <w:p w14:paraId="5C7BF95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B1A6896" w14:textId="77777777" w:rsidR="00EC2808" w:rsidRDefault="00EC2808" w:rsidP="0093596F">
            <w:pPr>
              <w:spacing w:line="259" w:lineRule="auto"/>
              <w:rPr>
                <w:rFonts w:eastAsiaTheme="minorHAnsi"/>
              </w:rPr>
            </w:pPr>
          </w:p>
        </w:tc>
        <w:tc>
          <w:tcPr>
            <w:tcW w:w="1207" w:type="pct"/>
          </w:tcPr>
          <w:p w14:paraId="5F2B095F" w14:textId="77777777" w:rsidR="00EC2808" w:rsidRDefault="00EC2808" w:rsidP="0093596F">
            <w:pPr>
              <w:spacing w:line="259" w:lineRule="auto"/>
              <w:rPr>
                <w:rFonts w:eastAsiaTheme="minorHAnsi"/>
              </w:rPr>
            </w:pPr>
          </w:p>
        </w:tc>
        <w:tc>
          <w:tcPr>
            <w:tcW w:w="1207" w:type="pct"/>
          </w:tcPr>
          <w:p w14:paraId="11137B46" w14:textId="77777777" w:rsidR="00EC2808" w:rsidRDefault="00EC2808" w:rsidP="0093596F">
            <w:pPr>
              <w:spacing w:line="259" w:lineRule="auto"/>
              <w:rPr>
                <w:rFonts w:eastAsiaTheme="minorHAnsi"/>
              </w:rPr>
            </w:pPr>
          </w:p>
        </w:tc>
      </w:tr>
      <w:tr w:rsidR="00EC2808" w14:paraId="6BC6A9C3" w14:textId="77777777" w:rsidTr="0093596F">
        <w:tc>
          <w:tcPr>
            <w:tcW w:w="1146" w:type="pct"/>
          </w:tcPr>
          <w:p w14:paraId="73CAEDF5"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4B17CABC" w14:textId="77777777" w:rsidR="00EC2808" w:rsidRDefault="00EC2808" w:rsidP="0093596F">
            <w:pPr>
              <w:spacing w:line="259" w:lineRule="auto"/>
              <w:rPr>
                <w:rFonts w:eastAsiaTheme="minorHAnsi"/>
              </w:rPr>
            </w:pPr>
          </w:p>
        </w:tc>
        <w:tc>
          <w:tcPr>
            <w:tcW w:w="1207" w:type="pct"/>
          </w:tcPr>
          <w:p w14:paraId="6AC97C84" w14:textId="77777777" w:rsidR="00EC2808" w:rsidRDefault="00EC2808" w:rsidP="0093596F">
            <w:pPr>
              <w:spacing w:line="259" w:lineRule="auto"/>
              <w:rPr>
                <w:rFonts w:eastAsiaTheme="minorHAnsi"/>
              </w:rPr>
            </w:pPr>
          </w:p>
        </w:tc>
        <w:tc>
          <w:tcPr>
            <w:tcW w:w="1207" w:type="pct"/>
          </w:tcPr>
          <w:p w14:paraId="4EBAB536" w14:textId="77777777" w:rsidR="00EC2808" w:rsidRDefault="00EC2808" w:rsidP="0093596F">
            <w:pPr>
              <w:spacing w:line="259" w:lineRule="auto"/>
              <w:rPr>
                <w:rFonts w:eastAsiaTheme="minorHAnsi"/>
              </w:rPr>
            </w:pPr>
          </w:p>
        </w:tc>
      </w:tr>
      <w:tr w:rsidR="00EC2808" w14:paraId="48256694" w14:textId="77777777" w:rsidTr="0093596F">
        <w:tc>
          <w:tcPr>
            <w:tcW w:w="1146" w:type="pct"/>
          </w:tcPr>
          <w:p w14:paraId="3F6B932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CFA1093" w14:textId="77777777" w:rsidR="00EC2808" w:rsidRDefault="00EC2808" w:rsidP="0093596F">
            <w:pPr>
              <w:spacing w:line="259" w:lineRule="auto"/>
              <w:rPr>
                <w:rFonts w:eastAsiaTheme="minorHAnsi"/>
              </w:rPr>
            </w:pPr>
          </w:p>
        </w:tc>
        <w:tc>
          <w:tcPr>
            <w:tcW w:w="1207" w:type="pct"/>
          </w:tcPr>
          <w:p w14:paraId="405A881B" w14:textId="77777777" w:rsidR="00EC2808" w:rsidRDefault="00EC2808" w:rsidP="0093596F">
            <w:pPr>
              <w:spacing w:line="259" w:lineRule="auto"/>
              <w:rPr>
                <w:rFonts w:eastAsiaTheme="minorHAnsi"/>
              </w:rPr>
            </w:pPr>
          </w:p>
        </w:tc>
        <w:tc>
          <w:tcPr>
            <w:tcW w:w="1207" w:type="pct"/>
          </w:tcPr>
          <w:p w14:paraId="6C245031" w14:textId="77777777" w:rsidR="00EC2808" w:rsidRDefault="00EC2808" w:rsidP="0093596F">
            <w:pPr>
              <w:spacing w:line="259" w:lineRule="auto"/>
              <w:rPr>
                <w:rFonts w:eastAsiaTheme="minorHAnsi"/>
              </w:rPr>
            </w:pPr>
          </w:p>
        </w:tc>
      </w:tr>
      <w:tr w:rsidR="00EC2808" w14:paraId="327502B6" w14:textId="77777777" w:rsidTr="0093596F">
        <w:tc>
          <w:tcPr>
            <w:tcW w:w="1146" w:type="pct"/>
          </w:tcPr>
          <w:p w14:paraId="5DDD227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078116BD" w14:textId="77777777" w:rsidR="00EC2808" w:rsidRDefault="00EC2808" w:rsidP="0093596F">
            <w:pPr>
              <w:spacing w:line="259" w:lineRule="auto"/>
              <w:rPr>
                <w:rFonts w:eastAsiaTheme="minorHAnsi"/>
              </w:rPr>
            </w:pPr>
          </w:p>
        </w:tc>
        <w:tc>
          <w:tcPr>
            <w:tcW w:w="1207" w:type="pct"/>
          </w:tcPr>
          <w:p w14:paraId="7E5217C3" w14:textId="77777777" w:rsidR="00EC2808" w:rsidRDefault="00EC2808" w:rsidP="0093596F">
            <w:pPr>
              <w:spacing w:line="259" w:lineRule="auto"/>
              <w:rPr>
                <w:rFonts w:eastAsiaTheme="minorHAnsi"/>
              </w:rPr>
            </w:pPr>
          </w:p>
        </w:tc>
        <w:tc>
          <w:tcPr>
            <w:tcW w:w="1207" w:type="pct"/>
          </w:tcPr>
          <w:p w14:paraId="2E66A281" w14:textId="77777777" w:rsidR="00EC2808" w:rsidRDefault="00EC2808" w:rsidP="0093596F">
            <w:pPr>
              <w:spacing w:line="259" w:lineRule="auto"/>
              <w:rPr>
                <w:rFonts w:eastAsiaTheme="minorHAnsi"/>
              </w:rPr>
            </w:pPr>
          </w:p>
        </w:tc>
      </w:tr>
    </w:tbl>
    <w:p w14:paraId="4DF5BD68" w14:textId="77777777" w:rsidR="00EC2808" w:rsidRDefault="00EC2808" w:rsidP="00EC2808">
      <w:pPr>
        <w:spacing w:line="259" w:lineRule="auto"/>
        <w:ind w:firstLine="720"/>
        <w:rPr>
          <w:rFonts w:eastAsiaTheme="minorHAnsi"/>
        </w:rPr>
      </w:pPr>
    </w:p>
    <w:p w14:paraId="67702EF2" w14:textId="77777777" w:rsidR="00EC2808" w:rsidRPr="0091316A" w:rsidRDefault="00EC2808" w:rsidP="00EC2808">
      <w:pPr>
        <w:rPr>
          <w:rFonts w:eastAsiaTheme="minorHAnsi"/>
        </w:rPr>
      </w:pPr>
    </w:p>
    <w:p w14:paraId="55C5F6E5" w14:textId="77777777" w:rsidR="00EC2808" w:rsidRPr="0091316A" w:rsidRDefault="00EC2808" w:rsidP="00EC2808">
      <w:pPr>
        <w:rPr>
          <w:rFonts w:eastAsiaTheme="minorHAnsi"/>
        </w:rPr>
      </w:pPr>
    </w:p>
    <w:p w14:paraId="269D8822" w14:textId="77777777" w:rsidR="00EC2808" w:rsidRPr="0091316A" w:rsidRDefault="00EC2808" w:rsidP="00EC2808">
      <w:pPr>
        <w:rPr>
          <w:rFonts w:eastAsiaTheme="minorHAnsi"/>
        </w:rPr>
      </w:pPr>
    </w:p>
    <w:p w14:paraId="047C4B22" w14:textId="77777777" w:rsidR="00EC2808" w:rsidRPr="0091316A" w:rsidRDefault="00EC2808" w:rsidP="00EC2808">
      <w:pPr>
        <w:rPr>
          <w:rFonts w:eastAsiaTheme="minorHAnsi"/>
        </w:rPr>
      </w:pPr>
    </w:p>
    <w:p w14:paraId="2F5B1578" w14:textId="77777777" w:rsidR="00EC2808" w:rsidRPr="0091316A" w:rsidRDefault="00EC2808" w:rsidP="00EC2808">
      <w:pPr>
        <w:rPr>
          <w:rFonts w:eastAsiaTheme="minorHAnsi"/>
        </w:rPr>
      </w:pPr>
    </w:p>
    <w:p w14:paraId="54536653" w14:textId="77777777" w:rsidR="00EC2808" w:rsidRPr="0091316A" w:rsidRDefault="00EC2808" w:rsidP="00EC2808">
      <w:pPr>
        <w:rPr>
          <w:rFonts w:eastAsiaTheme="minorHAnsi"/>
        </w:rPr>
      </w:pPr>
    </w:p>
    <w:p w14:paraId="1E894DCE" w14:textId="77777777" w:rsidR="00EC2808" w:rsidRDefault="00EC2808" w:rsidP="00EC2808">
      <w:pPr>
        <w:rPr>
          <w:rFonts w:eastAsiaTheme="minorHAnsi"/>
        </w:rPr>
      </w:pPr>
    </w:p>
    <w:p w14:paraId="147A8E89" w14:textId="77777777" w:rsidR="00EC2808" w:rsidRDefault="00EC2808" w:rsidP="00EC2808">
      <w:pPr>
        <w:rPr>
          <w:rFonts w:eastAsiaTheme="minorHAnsi"/>
        </w:rPr>
      </w:pPr>
    </w:p>
    <w:p w14:paraId="3CBAE82D" w14:textId="77777777" w:rsidR="00EC2808" w:rsidRDefault="00EC2808" w:rsidP="00EC2808">
      <w:pPr>
        <w:tabs>
          <w:tab w:val="left" w:pos="3615"/>
        </w:tabs>
        <w:rPr>
          <w:rFonts w:eastAsiaTheme="minorHAnsi"/>
        </w:rPr>
      </w:pPr>
      <w:r>
        <w:rPr>
          <w:rFonts w:eastAsiaTheme="minorHAnsi"/>
        </w:rPr>
        <w:tab/>
      </w:r>
    </w:p>
    <w:p w14:paraId="6969C7FC" w14:textId="77777777" w:rsidR="00EC2808" w:rsidRDefault="00EC2808" w:rsidP="00FB4F55">
      <w:pPr>
        <w:pStyle w:val="Index1"/>
      </w:pPr>
    </w:p>
    <w:p w14:paraId="1A29ECE2" w14:textId="77777777" w:rsidR="00EC2808" w:rsidRDefault="00EC2808" w:rsidP="00EC2808">
      <w:pPr>
        <w:rPr>
          <w:rFonts w:eastAsiaTheme="minorHAnsi"/>
        </w:rPr>
      </w:pPr>
    </w:p>
    <w:p w14:paraId="557167E0" w14:textId="77777777" w:rsidR="00EC2808" w:rsidRDefault="00EC2808" w:rsidP="00FB4F55">
      <w:pPr>
        <w:pStyle w:val="Index1"/>
      </w:pPr>
    </w:p>
    <w:p w14:paraId="7AAAEB0A" w14:textId="77777777" w:rsidR="00EC2808" w:rsidRDefault="00EC2808" w:rsidP="00EC2808">
      <w:pPr>
        <w:rPr>
          <w:rFonts w:eastAsiaTheme="minorHAnsi"/>
        </w:rPr>
      </w:pPr>
    </w:p>
    <w:p w14:paraId="0A07E9B4" w14:textId="77777777" w:rsidR="00EC2808" w:rsidRDefault="00EC2808" w:rsidP="00FB4F55">
      <w:pPr>
        <w:pStyle w:val="Index1"/>
      </w:pPr>
    </w:p>
    <w:p w14:paraId="6C9D56A9" w14:textId="77777777" w:rsidR="00EC2808" w:rsidRDefault="00EC2808" w:rsidP="00EC2808">
      <w:pPr>
        <w:rPr>
          <w:rFonts w:eastAsiaTheme="minorHAnsi"/>
        </w:rPr>
      </w:pPr>
    </w:p>
    <w:p w14:paraId="6B127B0B" w14:textId="77777777" w:rsidR="00EC2808" w:rsidRDefault="00EC2808" w:rsidP="00FB4F55">
      <w:pPr>
        <w:pStyle w:val="Index1"/>
      </w:pPr>
    </w:p>
    <w:p w14:paraId="3F073355" w14:textId="77777777" w:rsidR="00EC2808" w:rsidRDefault="00EC2808" w:rsidP="00EC2808">
      <w:pPr>
        <w:rPr>
          <w:rFonts w:eastAsiaTheme="minorHAnsi"/>
        </w:rPr>
      </w:pPr>
    </w:p>
    <w:p w14:paraId="124911BC" w14:textId="77777777" w:rsidR="00EC2808" w:rsidRDefault="00EC2808" w:rsidP="00FB4F55">
      <w:pPr>
        <w:pStyle w:val="Index1"/>
      </w:pPr>
    </w:p>
    <w:p w14:paraId="183A0236" w14:textId="77777777" w:rsidR="00EC2808" w:rsidRDefault="00EC2808" w:rsidP="00EC2808">
      <w:pPr>
        <w:rPr>
          <w:rFonts w:eastAsiaTheme="minorHAnsi"/>
        </w:rPr>
      </w:pPr>
    </w:p>
    <w:p w14:paraId="04738BD7" w14:textId="77777777" w:rsidR="00EC2808" w:rsidRDefault="00EC2808" w:rsidP="00FB4F55">
      <w:pPr>
        <w:pStyle w:val="Index1"/>
      </w:pPr>
    </w:p>
    <w:p w14:paraId="5FC86FC0" w14:textId="77777777" w:rsidR="00EC2808" w:rsidRDefault="00EC2808" w:rsidP="00EC2808">
      <w:pPr>
        <w:rPr>
          <w:rFonts w:eastAsiaTheme="minorHAnsi"/>
        </w:rPr>
      </w:pPr>
    </w:p>
    <w:p w14:paraId="2773FEE1" w14:textId="77777777" w:rsidR="00EC2808" w:rsidRDefault="00EC2808" w:rsidP="00FB4F55">
      <w:pPr>
        <w:pStyle w:val="Index1"/>
      </w:pPr>
    </w:p>
    <w:p w14:paraId="2805C752" w14:textId="77777777" w:rsidR="00EC2808" w:rsidRDefault="00EC2808" w:rsidP="00EC2808">
      <w:pPr>
        <w:rPr>
          <w:rFonts w:eastAsiaTheme="minorHAnsi"/>
        </w:rPr>
      </w:pPr>
    </w:p>
    <w:p w14:paraId="00BC5681" w14:textId="77777777" w:rsidR="00EC2808" w:rsidRDefault="00EC2808" w:rsidP="00FB4F55">
      <w:pPr>
        <w:pStyle w:val="Index1"/>
      </w:pPr>
    </w:p>
    <w:p w14:paraId="544F51CD" w14:textId="77777777" w:rsidR="00EC2808" w:rsidRDefault="00EC2808" w:rsidP="00EC2808">
      <w:pPr>
        <w:rPr>
          <w:rFonts w:eastAsiaTheme="minorHAnsi"/>
        </w:rPr>
      </w:pPr>
    </w:p>
    <w:p w14:paraId="0202157F" w14:textId="77777777" w:rsidR="00EC2808" w:rsidRDefault="00EC2808" w:rsidP="00FB4F55">
      <w:pPr>
        <w:pStyle w:val="Index1"/>
      </w:pPr>
    </w:p>
    <w:p w14:paraId="24FF56EB" w14:textId="77777777" w:rsidR="00EC2808" w:rsidRDefault="00EC2808" w:rsidP="00EC2808">
      <w:pPr>
        <w:rPr>
          <w:rFonts w:eastAsiaTheme="minorHAnsi"/>
        </w:rPr>
      </w:pPr>
    </w:p>
    <w:p w14:paraId="72B64E89" w14:textId="77777777" w:rsidR="00EC2808" w:rsidRDefault="00EC2808" w:rsidP="00FB4F55">
      <w:pPr>
        <w:pStyle w:val="Index1"/>
      </w:pPr>
    </w:p>
    <w:p w14:paraId="56EFD474" w14:textId="77777777" w:rsidR="00EC2808" w:rsidRDefault="00EC2808" w:rsidP="00EC2808">
      <w:pPr>
        <w:rPr>
          <w:rFonts w:eastAsiaTheme="minorHAnsi"/>
        </w:rPr>
      </w:pPr>
    </w:p>
    <w:p w14:paraId="49B65B8E" w14:textId="77777777" w:rsidR="00EC2808" w:rsidRDefault="00EC2808" w:rsidP="00FB4F55">
      <w:pPr>
        <w:pStyle w:val="Index1"/>
      </w:pPr>
    </w:p>
    <w:p w14:paraId="73E32243" w14:textId="77777777" w:rsidR="00EC2808" w:rsidRDefault="00EC2808" w:rsidP="00EC2808">
      <w:pPr>
        <w:rPr>
          <w:rFonts w:eastAsiaTheme="minorHAnsi"/>
        </w:rPr>
      </w:pPr>
    </w:p>
    <w:p w14:paraId="6BA64FB6" w14:textId="77777777" w:rsidR="00EC2808" w:rsidRDefault="00EC2808" w:rsidP="00FB4F55">
      <w:pPr>
        <w:pStyle w:val="Index1"/>
      </w:pPr>
    </w:p>
    <w:p w14:paraId="664CDE32" w14:textId="77777777" w:rsidR="00EC2808" w:rsidRDefault="00EC2808" w:rsidP="00EC2808">
      <w:pPr>
        <w:rPr>
          <w:rFonts w:eastAsiaTheme="minorHAnsi"/>
        </w:rPr>
      </w:pPr>
    </w:p>
    <w:p w14:paraId="2DF4FF5A" w14:textId="77777777" w:rsidR="00EC2808" w:rsidRDefault="00EC2808" w:rsidP="00FB4F55">
      <w:pPr>
        <w:pStyle w:val="Index1"/>
      </w:pPr>
    </w:p>
    <w:p w14:paraId="2AF4FBB5" w14:textId="77777777" w:rsidR="00EC2808" w:rsidRDefault="00EC2808" w:rsidP="00EC2808">
      <w:pPr>
        <w:rPr>
          <w:rFonts w:eastAsiaTheme="minorHAnsi"/>
        </w:rPr>
      </w:pPr>
    </w:p>
    <w:p w14:paraId="13692AB2" w14:textId="77777777" w:rsidR="00EC2808" w:rsidRDefault="00EC2808" w:rsidP="00FB4F55">
      <w:pPr>
        <w:pStyle w:val="Index1"/>
      </w:pPr>
    </w:p>
    <w:p w14:paraId="44979D45" w14:textId="77777777" w:rsidR="00EC2808" w:rsidRDefault="00EC2808" w:rsidP="00EC2808">
      <w:pPr>
        <w:rPr>
          <w:rFonts w:eastAsiaTheme="minorHAnsi"/>
        </w:rPr>
      </w:pPr>
    </w:p>
    <w:p w14:paraId="07793929" w14:textId="77777777" w:rsidR="00EC2808" w:rsidRDefault="00EC2808" w:rsidP="00FB4F55">
      <w:pPr>
        <w:pStyle w:val="Index1"/>
      </w:pPr>
    </w:p>
    <w:p w14:paraId="50928C3F" w14:textId="77777777" w:rsidR="00EC2808" w:rsidRDefault="00EC2808" w:rsidP="00EC2808">
      <w:pPr>
        <w:rPr>
          <w:rFonts w:eastAsiaTheme="minorHAnsi"/>
        </w:rPr>
      </w:pPr>
    </w:p>
    <w:p w14:paraId="211B2920" w14:textId="77777777" w:rsidR="00EC2808" w:rsidRDefault="00EC2808" w:rsidP="00FB4F55">
      <w:pPr>
        <w:pStyle w:val="Index1"/>
      </w:pPr>
    </w:p>
    <w:p w14:paraId="2A057B1B" w14:textId="77777777" w:rsidR="00EC2808" w:rsidRDefault="00EC2808" w:rsidP="00EC2808">
      <w:pPr>
        <w:rPr>
          <w:rFonts w:eastAsiaTheme="minorHAnsi"/>
        </w:rPr>
      </w:pPr>
    </w:p>
    <w:p w14:paraId="2F50836A" w14:textId="77777777" w:rsidR="00EC2808" w:rsidRDefault="00EC2808" w:rsidP="00FB4F55">
      <w:pPr>
        <w:pStyle w:val="Index1"/>
      </w:pPr>
    </w:p>
    <w:p w14:paraId="3ECE53B9" w14:textId="443E4FDB" w:rsidR="00EC2808" w:rsidRPr="00514AEC" w:rsidRDefault="00EC2808" w:rsidP="00FB4F55">
      <w:pPr>
        <w:pStyle w:val="Index1"/>
      </w:pPr>
      <w:r w:rsidRPr="00514AEC">
        <w:t>Nolikuma ID Nr. PSKUS 20</w:t>
      </w:r>
      <w:r w:rsidR="00514AEC" w:rsidRPr="00514AEC">
        <w:t>1</w:t>
      </w:r>
      <w:r w:rsidR="00FB4F55">
        <w:t>9</w:t>
      </w:r>
      <w:r w:rsidRPr="00514AEC">
        <w:t>/1</w:t>
      </w:r>
      <w:r w:rsidR="00FB4F55">
        <w:t>0</w:t>
      </w:r>
      <w:r w:rsidR="00514AEC" w:rsidRPr="00514AEC">
        <w:t>4</w:t>
      </w:r>
    </w:p>
    <w:p w14:paraId="0C6EAE5C" w14:textId="4900EB51" w:rsidR="00EC2808" w:rsidRPr="00D5247F" w:rsidRDefault="00514AEC" w:rsidP="00EC2808">
      <w:pPr>
        <w:jc w:val="right"/>
        <w:rPr>
          <w:sz w:val="20"/>
          <w:szCs w:val="20"/>
        </w:rPr>
      </w:pPr>
      <w:r>
        <w:rPr>
          <w:sz w:val="20"/>
          <w:szCs w:val="20"/>
        </w:rPr>
        <w:t>5</w:t>
      </w:r>
      <w:r w:rsidR="00EC2808" w:rsidRPr="00D5247F">
        <w:rPr>
          <w:sz w:val="20"/>
          <w:szCs w:val="20"/>
        </w:rPr>
        <w:t>.pielikums</w:t>
      </w:r>
    </w:p>
    <w:p w14:paraId="0D23C436" w14:textId="77777777" w:rsidR="00EC2808" w:rsidRPr="00D5247F" w:rsidRDefault="00EC2808" w:rsidP="00FB4F55">
      <w:pPr>
        <w:pStyle w:val="Index1"/>
      </w:pPr>
    </w:p>
    <w:p w14:paraId="302AF55B" w14:textId="77777777" w:rsidR="00EC2808" w:rsidRDefault="00EC2808" w:rsidP="00EC2808">
      <w:pPr>
        <w:jc w:val="right"/>
      </w:pPr>
      <w:r>
        <w:t>Piegādātāj</w:t>
      </w:r>
      <w:r w:rsidRPr="001A7BC5">
        <w:t>a Līguma reģ.Nr._________</w:t>
      </w:r>
    </w:p>
    <w:p w14:paraId="7B135E33" w14:textId="77777777" w:rsidR="00EC2808" w:rsidRPr="00D5247F" w:rsidRDefault="00EC2808" w:rsidP="00FB4F55">
      <w:pPr>
        <w:pStyle w:val="Index1"/>
      </w:pPr>
    </w:p>
    <w:p w14:paraId="3111C8EF" w14:textId="77777777" w:rsidR="00EC2808" w:rsidRPr="001A7BC5" w:rsidRDefault="00EC2808" w:rsidP="00EC2808">
      <w:pPr>
        <w:jc w:val="right"/>
      </w:pPr>
      <w:r w:rsidRPr="00DC7A5B">
        <w:t>Pasūtītāj</w:t>
      </w:r>
      <w:r w:rsidRPr="001A7BC5">
        <w:t>a Līguma reģ.Nr._________</w:t>
      </w:r>
    </w:p>
    <w:p w14:paraId="12563CCA" w14:textId="77777777" w:rsidR="00EC2808" w:rsidRPr="00DC7A5B" w:rsidRDefault="00EC2808" w:rsidP="00FB4F55">
      <w:pPr>
        <w:pStyle w:val="Index1"/>
      </w:pPr>
    </w:p>
    <w:p w14:paraId="1166BB32" w14:textId="77777777" w:rsidR="00EC2808" w:rsidRPr="001A7BC5" w:rsidRDefault="00EC2808" w:rsidP="00EC2808">
      <w:pPr>
        <w:jc w:val="center"/>
      </w:pPr>
      <w:r w:rsidRPr="001A7BC5">
        <w:t>LĪGUMS</w:t>
      </w:r>
    </w:p>
    <w:p w14:paraId="2D282E47" w14:textId="77777777" w:rsidR="00EC2808" w:rsidRDefault="00EC2808" w:rsidP="00EC2808">
      <w:pPr>
        <w:jc w:val="center"/>
      </w:pPr>
      <w:r w:rsidRPr="001A7BC5">
        <w:t>(projekts)</w:t>
      </w:r>
    </w:p>
    <w:p w14:paraId="79842DB6" w14:textId="77777777" w:rsidR="00EC2808" w:rsidRPr="00BA6E1A" w:rsidRDefault="00EC2808" w:rsidP="00FB4F55">
      <w:pPr>
        <w:pStyle w:val="Index1"/>
      </w:pPr>
    </w:p>
    <w:p w14:paraId="197D9D82" w14:textId="77777777" w:rsidR="00FB4F55" w:rsidRPr="0093515E" w:rsidRDefault="00FB4F55" w:rsidP="00FB4F55">
      <w:pPr>
        <w:ind w:left="37"/>
        <w:jc w:val="right"/>
        <w:rPr>
          <w:rFonts w:eastAsia="Calibri"/>
          <w:sz w:val="20"/>
          <w:szCs w:val="20"/>
          <w:lang w:eastAsia="lv-LV"/>
        </w:rPr>
      </w:pPr>
    </w:p>
    <w:p w14:paraId="6AFBF1C9" w14:textId="77777777" w:rsidR="00FB4F55" w:rsidRPr="0093515E" w:rsidRDefault="00FB4F55" w:rsidP="00FB4F55">
      <w:pPr>
        <w:ind w:firstLine="567"/>
      </w:pPr>
      <w:r w:rsidRPr="0093515E">
        <w:rPr>
          <w:b/>
          <w:bCs/>
        </w:rPr>
        <w:t>VSIA „Paula Stradiņa klīniskā universitātes slimnīca”</w:t>
      </w:r>
      <w:r w:rsidRPr="0093515E">
        <w:t xml:space="preserve">, reģistrācijas Nr.40003457109, kuru saskaņā ar statūtiem pārstāv valdes locekle Ilze Kreicberga, valdes locekle Elita Buša un valdes loceklis Jānis Komisars, (turpmāk - Pasūtītājs) no vienas puses, un </w:t>
      </w:r>
    </w:p>
    <w:p w14:paraId="5E77A327" w14:textId="77777777" w:rsidR="00FB4F55" w:rsidRPr="0093515E" w:rsidRDefault="00FB4F55" w:rsidP="00FB4F55">
      <w:pPr>
        <w:ind w:firstLine="567"/>
      </w:pPr>
      <w:r w:rsidRPr="0093515E">
        <w:rPr>
          <w:b/>
          <w:bCs/>
        </w:rPr>
        <w:t>SIA “ANISS”</w:t>
      </w:r>
      <w:r w:rsidRPr="0093515E">
        <w:t>, reģ. Nr. 40103098468, kuru uz statūtu pamata pārstāv tās valdes locekles Natālijas Berestņevas personā, (turpmāk – Piegādātājs), no otras puses, turpmāk abi kopā – Puses, katrs atsevišķi – Puse, pamatojoties uz atklāta konkursa „Medikamentu iegāde vispārējā ārstniecības procesa nodrošināšanai” (iepirkuma identifikācijas numurs PSKUS 2018/154) rezultātiem un 201</w:t>
      </w:r>
      <w:r>
        <w:t>9</w:t>
      </w:r>
      <w:r w:rsidRPr="0093515E">
        <w:t>.gada __.</w:t>
      </w:r>
      <w:r>
        <w:t>jūlijā</w:t>
      </w:r>
      <w:r w:rsidRPr="0093515E">
        <w:t xml:space="preserve"> noslēgto Vispārīgo vienošanos Nr. _____________(turpmāk – Vienošanās), noslēdz savā starpā šādu līgumu, turpmāk – Līgums:</w:t>
      </w:r>
    </w:p>
    <w:p w14:paraId="2EBB082E" w14:textId="77777777" w:rsidR="00FB4F55" w:rsidRPr="0093515E" w:rsidRDefault="00FB4F55" w:rsidP="00FB4F55">
      <w:pPr>
        <w:jc w:val="center"/>
      </w:pPr>
    </w:p>
    <w:p w14:paraId="58358D99" w14:textId="77777777" w:rsidR="00FB4F55" w:rsidRPr="0093515E" w:rsidRDefault="00FB4F55" w:rsidP="00FB4F55">
      <w:pPr>
        <w:jc w:val="center"/>
      </w:pPr>
      <w:r w:rsidRPr="0093515E">
        <w:t>1. LĪGUMA PRIEKŠMETS</w:t>
      </w:r>
    </w:p>
    <w:p w14:paraId="19860BF6" w14:textId="77777777" w:rsidR="00FB4F55" w:rsidRPr="0093515E" w:rsidRDefault="00FB4F55" w:rsidP="00FB4F55">
      <w:r w:rsidRPr="0093515E">
        <w:t>1.1. Pasūtītājs uzdod, bet Piegādātājs apņemas par atlīdzību Līgumā noteiktajā kārtībā, termiņā un kvalitātē piegādāt medikamentus (turpmāk – Prece), saskaņā ar Vienošanās noteikumiem, Pasūtītāja norādījumiem un Līguma pielikumiem.</w:t>
      </w:r>
    </w:p>
    <w:p w14:paraId="4685ACFD" w14:textId="77777777" w:rsidR="00FB4F55" w:rsidRPr="0093515E" w:rsidRDefault="00FB4F55" w:rsidP="00FB4F55">
      <w:r w:rsidRPr="0093515E">
        <w:rPr>
          <w:rFonts w:eastAsia="SimSun"/>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114A50D6" w14:textId="77777777" w:rsidR="00FB4F55" w:rsidRPr="0093515E" w:rsidRDefault="00FB4F55" w:rsidP="00FB4F55"/>
    <w:p w14:paraId="6B0BDCEF" w14:textId="77777777" w:rsidR="00FB4F55" w:rsidRPr="0093515E" w:rsidRDefault="00FB4F55" w:rsidP="00FB4F55">
      <w:pPr>
        <w:jc w:val="center"/>
      </w:pPr>
      <w:r w:rsidRPr="0093515E">
        <w:t>2. LĪGUMA IZPILDES KĀRTĪBA UN PREČU NODOŠANA-PIEŅEMŠANA</w:t>
      </w:r>
    </w:p>
    <w:p w14:paraId="4127A9B2" w14:textId="77777777" w:rsidR="00FB4F55" w:rsidRPr="0093515E" w:rsidRDefault="00FB4F55" w:rsidP="00FB4F55">
      <w:r w:rsidRPr="0093515E">
        <w:t xml:space="preserve">2.1. Piegādātājs piegādā Preci saskaņā ar </w:t>
      </w:r>
      <w:r w:rsidRPr="00DC25F8">
        <w:t xml:space="preserve">Tehniskajā / Finanšu piedāvājumā </w:t>
      </w:r>
      <w:r w:rsidRPr="0093515E">
        <w:t xml:space="preserve">(Līguma </w:t>
      </w:r>
      <w:r>
        <w:t>1</w:t>
      </w:r>
      <w:r w:rsidRPr="0093515E">
        <w:t>. pielikums) norādītajām cenām un Pasūtītāja veikto pasūtījumu;</w:t>
      </w:r>
    </w:p>
    <w:p w14:paraId="29A5E8A8" w14:textId="77777777" w:rsidR="00FB4F55" w:rsidRPr="0093515E" w:rsidRDefault="00FB4F55" w:rsidP="00FB4F55">
      <w:r w:rsidRPr="0093515E">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14:paraId="5CDB4A73" w14:textId="77777777" w:rsidR="00FB4F55" w:rsidRPr="0093515E" w:rsidRDefault="00FB4F55" w:rsidP="00FB4F55">
      <w:pPr>
        <w:rPr>
          <w:color w:val="FF0000"/>
        </w:rPr>
      </w:pPr>
      <w:r w:rsidRPr="0093515E">
        <w:lastRenderedPageBreak/>
        <w:t>2.3. Piegādātājs atbilstoši Pasūtītāja norādījumiem nodrošina Preces piegādi Pilsoņu ielā 13, Rīgā, LV-1002, darba dienās no 8.00 līdz 15.00.</w:t>
      </w:r>
    </w:p>
    <w:p w14:paraId="63C3FA50" w14:textId="77777777" w:rsidR="00FB4F55" w:rsidRPr="0093515E" w:rsidRDefault="00FB4F55" w:rsidP="00FB4F55">
      <w:r w:rsidRPr="0093515E">
        <w:t>2.4. Piegādātājs piegādā Preces Pasūtītājam iepriekš saskaņojot precīzu Preču piegādes laiku ar Pasūtītāja kontaktpersonu.</w:t>
      </w:r>
    </w:p>
    <w:p w14:paraId="7066B569" w14:textId="77777777" w:rsidR="00FB4F55" w:rsidRPr="0093515E" w:rsidRDefault="00FB4F55" w:rsidP="00FB4F55">
      <w:r w:rsidRPr="0093515E">
        <w:t>2.5. Piegādātājs piegādā Preci iepakojumā, kas nodrošina Preces saglabāšanu labā stāvoklī, kā arī nodrošina Preces drošu pārvadāšanu (pārnēsāšanu) un izkraušanu.</w:t>
      </w:r>
    </w:p>
    <w:p w14:paraId="2F4A81FE" w14:textId="77777777" w:rsidR="00FB4F55" w:rsidRPr="0093515E" w:rsidRDefault="00FB4F55" w:rsidP="00FB4F55">
      <w:r w:rsidRPr="0093515E">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14:paraId="5869C90F" w14:textId="77777777" w:rsidR="00FB4F55" w:rsidRPr="0093515E" w:rsidRDefault="00FB4F55" w:rsidP="00FB4F55">
      <w:r w:rsidRPr="0093515E">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14:paraId="6D5331D8" w14:textId="77777777" w:rsidR="00FB4F55" w:rsidRPr="0093515E" w:rsidRDefault="00FB4F55" w:rsidP="00FB4F55">
      <w:r w:rsidRPr="0093515E">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2BAC0CCD" w14:textId="77777777" w:rsidR="00FB4F55" w:rsidRPr="0093515E" w:rsidRDefault="00FB4F55" w:rsidP="00FB4F55">
      <w:r w:rsidRPr="0093515E">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0273EC84" w14:textId="77777777" w:rsidR="00FB4F55" w:rsidRPr="0093515E" w:rsidRDefault="00FB4F55" w:rsidP="00FB4F55">
      <w:r w:rsidRPr="0093515E">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t>9</w:t>
      </w:r>
      <w:r w:rsidRPr="0093515E">
        <w:t>.gada ___._</w:t>
      </w:r>
      <w:r>
        <w:t xml:space="preserve">jūlija </w:t>
      </w:r>
      <w:r w:rsidRPr="0093515E">
        <w:t>Vispārīgajā vienošanās.</w:t>
      </w:r>
    </w:p>
    <w:p w14:paraId="344547D7" w14:textId="77777777" w:rsidR="00FB4F55" w:rsidRDefault="00FB4F55" w:rsidP="00FB4F55">
      <w:r w:rsidRPr="0093515E">
        <w:t xml:space="preserve">2.11. Ja Piegādātājam objektīvu apstākļu dēļ noliktavā nav Pasūtītāja pasūtītās Preces, Piegādātājam ir tiesības piegādāt analogu Preci par </w:t>
      </w:r>
      <w:r w:rsidRPr="0061073A">
        <w:t xml:space="preserve">Tehniskajā / Finanšu piedāvājumā </w:t>
      </w:r>
      <w:r w:rsidRPr="0093515E">
        <w:t xml:space="preserve">(Līguma </w:t>
      </w:r>
      <w:r>
        <w:t>1</w:t>
      </w:r>
      <w:r w:rsidRPr="0093515E">
        <w:t>. pielikums) norādīto cenu, rakstiski saskaņojot ar Pasūtītāju analogas Preces iegādi.</w:t>
      </w:r>
    </w:p>
    <w:p w14:paraId="60E1CC50" w14:textId="77777777" w:rsidR="00FB4F55" w:rsidRPr="0093515E" w:rsidRDefault="00FB4F55" w:rsidP="00FB4F55"/>
    <w:p w14:paraId="5167F54C" w14:textId="77777777" w:rsidR="00FB4F55" w:rsidRPr="0093515E" w:rsidRDefault="00FB4F55" w:rsidP="00FB4F55">
      <w:pPr>
        <w:jc w:val="center"/>
      </w:pPr>
      <w:r w:rsidRPr="0093515E">
        <w:t>3. LĪGUMA SUMMA UN NORĒĶINU KĀRTĪBA</w:t>
      </w:r>
    </w:p>
    <w:p w14:paraId="1C3A5574" w14:textId="77777777" w:rsidR="00FB4F55" w:rsidRPr="0093515E" w:rsidRDefault="00FB4F55" w:rsidP="00FB4F55">
      <w:r w:rsidRPr="0093515E">
        <w:t xml:space="preserve">3.1. Preču cenas ir norādītas </w:t>
      </w:r>
      <w:r w:rsidRPr="0061073A">
        <w:t xml:space="preserve">Tehniskajā / Finanšu piedāvājumā </w:t>
      </w:r>
      <w:r w:rsidRPr="0093515E">
        <w:t xml:space="preserve">(Līguma </w:t>
      </w:r>
      <w:r>
        <w:t>1</w:t>
      </w:r>
      <w:r w:rsidRPr="0093515E">
        <w:t>.pielikums).</w:t>
      </w:r>
    </w:p>
    <w:p w14:paraId="04ED0BC0" w14:textId="77777777" w:rsidR="00FB4F55" w:rsidRPr="0093515E" w:rsidRDefault="00FB4F55" w:rsidP="00FB4F55">
      <w:r w:rsidRPr="0093515E">
        <w:t>3.2. Finanšu piedāvājumā norādītās cenas ir sasaistošas visā Līguma darbības laikā. Kopējā līgumcena par plānoto Preces apjomu ir iekļauta Vispārīgā vienošanās 2.2.punktā.</w:t>
      </w:r>
    </w:p>
    <w:p w14:paraId="14E8789A" w14:textId="77777777" w:rsidR="00FB4F55" w:rsidRPr="0093515E" w:rsidRDefault="00FB4F55" w:rsidP="00FB4F55">
      <w:r w:rsidRPr="0093515E">
        <w:t>3.3. Preču cenās ir iekļauti Piegādātāja visi tieši un netieši saistītie izdevumi, kas saistīti ar Preces piegādi Pasūtītājam, tai skaitā transporta izdevumi Preces piegādei un Preces izkraušanas izdevumi.</w:t>
      </w:r>
    </w:p>
    <w:p w14:paraId="35677A19" w14:textId="77777777" w:rsidR="00FB4F55" w:rsidRPr="0093515E" w:rsidRDefault="00FB4F55" w:rsidP="00FB4F55">
      <w:r w:rsidRPr="0093515E">
        <w:t xml:space="preserve">3.4. Pasūtītājs maksā Piegādātājam par faktiski piegādātajām Precēm saskaņā ar Līguma </w:t>
      </w:r>
      <w:r>
        <w:t>1</w:t>
      </w:r>
      <w:r w:rsidRPr="0093515E">
        <w:t>. pielikumā noteiktajām Preču cenām.</w:t>
      </w:r>
    </w:p>
    <w:p w14:paraId="5DC3D5DD" w14:textId="77777777" w:rsidR="00FB4F55" w:rsidRPr="0093515E" w:rsidRDefault="00FB4F55" w:rsidP="00FB4F55">
      <w:r w:rsidRPr="0093515E">
        <w:t>3.5. Pievienotās vērtības nodokļa, turpmāk – PVN, likme tiek piemērota atbilstoši Pavadzīmes izrakstīšanas brīdī Latvijas Republikas spēkā esošajiem normatīvajiem aktiem.</w:t>
      </w:r>
    </w:p>
    <w:p w14:paraId="3CF075BF" w14:textId="77777777" w:rsidR="00FB4F55" w:rsidRPr="0093515E" w:rsidRDefault="00FB4F55" w:rsidP="00FB4F55">
      <w:pPr>
        <w:shd w:val="clear" w:color="auto" w:fill="FFFFFF"/>
        <w:tabs>
          <w:tab w:val="left" w:pos="1266"/>
        </w:tabs>
        <w:suppressAutoHyphens/>
        <w:ind w:right="29"/>
        <w:rPr>
          <w:rFonts w:eastAsia="SimSun"/>
          <w:spacing w:val="5"/>
        </w:rPr>
      </w:pPr>
      <w:r w:rsidRPr="0093515E">
        <w:rPr>
          <w:rFonts w:eastAsia="SimSun"/>
          <w:spacing w:val="4"/>
        </w:rPr>
        <w:t xml:space="preserve">3.6.Apmaksa par Preču piegādēm tiek veikta euro, atbilstoši Līguma pielikumā </w:t>
      </w:r>
      <w:r w:rsidRPr="0093515E">
        <w:rPr>
          <w:rFonts w:eastAsia="SimSun"/>
          <w:spacing w:val="-3"/>
        </w:rPr>
        <w:t>noteiktajām cenām, saskaņā ar Piegādātāja</w:t>
      </w:r>
      <w:r w:rsidRPr="0093515E">
        <w:rPr>
          <w:rFonts w:eastAsia="SimSun"/>
          <w:spacing w:val="-2"/>
        </w:rPr>
        <w:t xml:space="preserve"> iesniegto Preču rēķinu, Pasūtītājam veicot bezskaidras naudas pārskaitījumu uz Piegādātāja Preču rēķinā norādīto bankas kontu 60 (sešdesmit) kalendāro </w:t>
      </w:r>
      <w:r w:rsidRPr="0093515E">
        <w:rPr>
          <w:rFonts w:eastAsia="SimSun"/>
          <w:spacing w:val="5"/>
        </w:rPr>
        <w:t>dienu laikā pēc Līgumā noteiktajā kārtībā veiktas abpusējas Preču rēķina parakstīšanas.</w:t>
      </w:r>
    </w:p>
    <w:p w14:paraId="6FE200E4" w14:textId="77777777" w:rsidR="00FB4F55" w:rsidRPr="0093515E" w:rsidRDefault="00FB4F55" w:rsidP="00FB4F55">
      <w:pPr>
        <w:rPr>
          <w:rFonts w:eastAsia="SimSun"/>
        </w:rPr>
      </w:pPr>
      <w:r w:rsidRPr="0093515E">
        <w:rPr>
          <w:rFonts w:eastAsia="SimSun"/>
        </w:rPr>
        <w:lastRenderedPageBreak/>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1" w:history="1">
        <w:r w:rsidRPr="0093515E">
          <w:rPr>
            <w:rFonts w:eastAsia="SimSun"/>
            <w:color w:val="0000FF"/>
            <w:u w:val="single"/>
          </w:rPr>
          <w:t>rekini@stradini.lv</w:t>
        </w:r>
      </w:hyperlink>
      <w:r w:rsidRPr="0093515E">
        <w:rPr>
          <w:rFonts w:eastAsia="SimSun"/>
        </w:rPr>
        <w:t xml:space="preserve">. </w:t>
      </w:r>
    </w:p>
    <w:p w14:paraId="4C49293B" w14:textId="77777777" w:rsidR="00FB4F55" w:rsidRPr="0093515E" w:rsidRDefault="00FB4F55" w:rsidP="00FB4F55">
      <w:r w:rsidRPr="0093515E">
        <w:t>3.8. Par apmaksas datumu tiek uzskatīts tas datums, kurā ir veikts attiecīgais bezskaidras naudas pārskaitījums uz Piegādātāja kontu, ko apliecina attiecīgais maksājuma uzdevums.</w:t>
      </w:r>
    </w:p>
    <w:p w14:paraId="2DBFA6C2" w14:textId="77777777" w:rsidR="00FB4F55" w:rsidRPr="0093515E" w:rsidRDefault="00FB4F55" w:rsidP="00FB4F55">
      <w:r w:rsidRPr="0093515E">
        <w:t>3.9. Pusēm vienojoties, Pasūtītājs kopējās Līguma summas (Līguma 3.1.punkts) ietvaros ir tiesīgs mainīt daļu plānotos apjomus (kādas daļas pozīciju samazināt, bet citu paaugstināt).</w:t>
      </w:r>
    </w:p>
    <w:p w14:paraId="2C6D30A7" w14:textId="77777777" w:rsidR="00FB4F55" w:rsidRPr="0093515E" w:rsidRDefault="00FB4F55" w:rsidP="00FB4F55">
      <w:pPr>
        <w:jc w:val="center"/>
      </w:pPr>
      <w:r w:rsidRPr="0093515E">
        <w:t>4. PRECES KVALITĀTE</w:t>
      </w:r>
    </w:p>
    <w:p w14:paraId="73F037C7" w14:textId="77777777" w:rsidR="00FB4F55" w:rsidRPr="0093515E" w:rsidRDefault="00FB4F55" w:rsidP="00FB4F55">
      <w:r w:rsidRPr="0093515E">
        <w:t>4.1. Preces iepakojumam jāatbilst rūpnīcas izgatavotājas standartiem.</w:t>
      </w:r>
    </w:p>
    <w:p w14:paraId="6198C793" w14:textId="77777777" w:rsidR="00FB4F55" w:rsidRPr="0093515E" w:rsidRDefault="00FB4F55" w:rsidP="00FB4F55">
      <w:r w:rsidRPr="0093515E">
        <w:t>4.2. Precēm jāatbilst Latvijas Republikas un Eiropas Savienības spēkā esošo normatīvo aktu un Eiropas Savienības standartu prasībām.</w:t>
      </w:r>
    </w:p>
    <w:p w14:paraId="3D2D3D07" w14:textId="77777777" w:rsidR="00FB4F55" w:rsidRPr="0093515E" w:rsidRDefault="00FB4F55" w:rsidP="00FB4F55">
      <w:r w:rsidRPr="0093515E">
        <w:t>4.3. Precēm jābūt marķētām ar ražotāja firmas zīmi, tām jābūt pievienotai lietošanas instrukcijai latviešu valodā, kurā norādīts preču derīguma termiņš un citas ziņas atbilstoši normatīvajos aktos noteiktajām prasībām.</w:t>
      </w:r>
    </w:p>
    <w:p w14:paraId="0B8AFB3B" w14:textId="77777777" w:rsidR="00FB4F55" w:rsidRPr="0093515E" w:rsidRDefault="00FB4F55" w:rsidP="00FB4F55">
      <w:r w:rsidRPr="0093515E">
        <w:t>4.4. Precēm jābūt piegādātām iepakojumā, kas nodrošinās preces saglabāšanu tās pārvadāšanas un glabāšanas laikā atbilstoši ražotāja noteiktām prasībām un spēkā esošiem normatīvajiem aktiem.</w:t>
      </w:r>
    </w:p>
    <w:p w14:paraId="6DD4B70F" w14:textId="77777777" w:rsidR="00FB4F55" w:rsidRPr="0093515E" w:rsidRDefault="00FB4F55" w:rsidP="00FB4F55">
      <w:r w:rsidRPr="0093515E">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14:paraId="147FB63C" w14:textId="77777777" w:rsidR="00FB4F55" w:rsidRPr="0093515E" w:rsidRDefault="00FB4F55" w:rsidP="00FB4F55">
      <w:r w:rsidRPr="0093515E">
        <w:t>4.6. Derīguma termiņam zālēm piegādes brīdī jābūt ne īsākam par 3/4 no ražotāja noteiktā derīguma termiņa konkrētajam preparātam.</w:t>
      </w:r>
    </w:p>
    <w:p w14:paraId="027ED1F9" w14:textId="77777777" w:rsidR="00FB4F55" w:rsidRPr="0093515E" w:rsidRDefault="00FB4F55" w:rsidP="00FB4F55">
      <w:pPr>
        <w:ind w:left="37"/>
        <w:jc w:val="right"/>
        <w:rPr>
          <w:rFonts w:eastAsia="Calibri"/>
          <w:sz w:val="20"/>
          <w:szCs w:val="20"/>
          <w:lang w:eastAsia="lv-LV"/>
        </w:rPr>
      </w:pPr>
    </w:p>
    <w:p w14:paraId="5649FD72" w14:textId="77777777" w:rsidR="00FB4F55" w:rsidRPr="0093515E" w:rsidRDefault="00FB4F55" w:rsidP="00FB4F55">
      <w:pPr>
        <w:jc w:val="center"/>
      </w:pPr>
      <w:r w:rsidRPr="0093515E">
        <w:t>5. PASŪTĪTĀJA TIESĪBAS UN PIENĀKUMI</w:t>
      </w:r>
    </w:p>
    <w:p w14:paraId="6F8CDCE6" w14:textId="77777777" w:rsidR="00FB4F55" w:rsidRPr="0093515E" w:rsidRDefault="00FB4F55" w:rsidP="00FB4F55">
      <w:r w:rsidRPr="0093515E">
        <w:t>5.1. Pasūtītājs ir atbildīgs par savu Līguma saistību savlaicīgu un pienācīgu izpildi, kā arī par Līgumam atbilstošas piegādātas Preces apmaksu Līgumā noteiktajā kārtībā un termiņos.</w:t>
      </w:r>
    </w:p>
    <w:p w14:paraId="0A035646" w14:textId="77777777" w:rsidR="00FB4F55" w:rsidRPr="0093515E" w:rsidRDefault="00FB4F55" w:rsidP="00FB4F55">
      <w:r w:rsidRPr="0093515E">
        <w:t>5.2. Pasūtītājam ir tiesības pieprasīt Piegādātājam informāciju par Preces piegādi, kā arī par  Līguma izpildes gaitu un to kavējošiem faktoriem.</w:t>
      </w:r>
    </w:p>
    <w:p w14:paraId="3D117281" w14:textId="77777777" w:rsidR="00FB4F55" w:rsidRPr="0093515E" w:rsidRDefault="00FB4F55" w:rsidP="00FB4F55">
      <w:r w:rsidRPr="0093515E">
        <w:t>5.3. Pasūtītājam ir tiesības nepieņemt Preci, kurai ir konstatēti Trūkumi, vai Preces pavadzīme neatbilst šajā līgumā noteiktajām prasībām.</w:t>
      </w:r>
    </w:p>
    <w:p w14:paraId="616285BE" w14:textId="77777777" w:rsidR="00FB4F55" w:rsidRPr="0093515E" w:rsidRDefault="00FB4F55" w:rsidP="00FB4F55">
      <w:r w:rsidRPr="0093515E">
        <w:t>5.4. Pasūtītājam ir tiesības iesniegt Piegādātājam pamatotas pretenzijas par Preces trūkumiem.</w:t>
      </w:r>
    </w:p>
    <w:p w14:paraId="1BB1C3C9" w14:textId="77777777" w:rsidR="00FB4F55" w:rsidRPr="0093515E" w:rsidRDefault="00FB4F55" w:rsidP="00FB4F55">
      <w:r w:rsidRPr="0093515E">
        <w:t>5.5. Pasūtītāja par Līguma izpildi atbildīgā persona Andrejs Kanapuhins, tālrunis: 67095344, e-pasts:  andrejs.kanapuhins@stradini.lv ; fakss: 67095312.</w:t>
      </w:r>
    </w:p>
    <w:p w14:paraId="0DB0AFDE" w14:textId="77777777" w:rsidR="00FB4F55" w:rsidRPr="0093515E" w:rsidRDefault="00FB4F55" w:rsidP="00FB4F55">
      <w:r w:rsidRPr="0093515E">
        <w:t xml:space="preserve">5.6. Pasūtītāja Līguma </w:t>
      </w:r>
      <w:r>
        <w:t>5.5</w:t>
      </w:r>
      <w:r w:rsidRPr="0093515E">
        <w:t>.punktā norādītajai kontaktpersonai ir tiesības Pasūtītāja vārdā saskaņot Preces piegādes laiku, parakstīt Pavadzīmi, Pretenziju, pieprasīt no Piegādātāja informāciju par Līguma izpildes gaitu.</w:t>
      </w:r>
    </w:p>
    <w:p w14:paraId="4E5793D1" w14:textId="77777777" w:rsidR="00FB4F55" w:rsidRDefault="00FB4F55" w:rsidP="00FB4F55">
      <w:r w:rsidRPr="0093515E">
        <w:t xml:space="preserve">5.7. Līguma </w:t>
      </w:r>
      <w:r>
        <w:t>1</w:t>
      </w:r>
      <w:r w:rsidRPr="0093515E">
        <w:t xml:space="preserve">.pielikumā norādītie Preču apjomi ir plānotie, bet Pasūtītājam ir tiesības iepirkt tādu preču daudzumu, kāds tam ir nepieciešams tā darbības nodrošināšanai, t.i., Pasūtītājam nav pienākums izpirkt visu plānoto Preces daudzumu. </w:t>
      </w:r>
    </w:p>
    <w:p w14:paraId="10CE8D4C" w14:textId="77777777" w:rsidR="00FB4F55" w:rsidRPr="0093515E" w:rsidRDefault="00FB4F55" w:rsidP="00FB4F55"/>
    <w:p w14:paraId="5F0F6450" w14:textId="77777777" w:rsidR="00FB4F55" w:rsidRPr="0093515E" w:rsidRDefault="00FB4F55" w:rsidP="00FB4F55">
      <w:pPr>
        <w:jc w:val="center"/>
      </w:pPr>
      <w:r w:rsidRPr="0093515E">
        <w:t>6. PIEGĀDĀTĀJA TIESĪBAS UN PIENĀKUMI</w:t>
      </w:r>
    </w:p>
    <w:p w14:paraId="6C884ABE" w14:textId="77777777" w:rsidR="00FB4F55" w:rsidRPr="0093515E" w:rsidRDefault="00FB4F55" w:rsidP="00FB4F55">
      <w:r w:rsidRPr="0093515E">
        <w:t>6.1. Piegādātājs apliecina, ka:</w:t>
      </w:r>
    </w:p>
    <w:p w14:paraId="43A85AA0" w14:textId="77777777" w:rsidR="00FB4F55" w:rsidRPr="0093515E" w:rsidRDefault="00FB4F55" w:rsidP="00FB4F55">
      <w:r w:rsidRPr="0093515E">
        <w:t>6.1.1.ir tiesīgs slēgt šo Līgumu, pārzina tā saturu un uzņemto saistību apjomu un piegādās Līguma noteikumiem un Latvijas Republikā spēkā esošo normatīvo aktu prasībām atbilstošu Preci;</w:t>
      </w:r>
    </w:p>
    <w:p w14:paraId="2CA992DA" w14:textId="77777777" w:rsidR="00FB4F55" w:rsidRPr="0093515E" w:rsidRDefault="00FB4F55" w:rsidP="00FB4F55">
      <w:r w:rsidRPr="0093515E">
        <w:t>6.1.2.Līguma saistību izpilde netiks apzināti kavēta vai apgrūtināta, kam par pamatu varētu būt nākamā Piegādātāja izvēle;</w:t>
      </w:r>
    </w:p>
    <w:p w14:paraId="0073902A" w14:textId="77777777" w:rsidR="00FB4F55" w:rsidRPr="0093515E" w:rsidRDefault="00FB4F55" w:rsidP="00FB4F55">
      <w:r w:rsidRPr="0093515E">
        <w:t>6.1.3.ievēros Pasūtītāja norādījumus Līguma izpildes laikā;</w:t>
      </w:r>
    </w:p>
    <w:p w14:paraId="6C6E3C00" w14:textId="77777777" w:rsidR="00FB4F55" w:rsidRPr="0093515E" w:rsidRDefault="00FB4F55" w:rsidP="00FB4F55">
      <w:r w:rsidRPr="0093515E">
        <w:t>6.1.4.Prece atbilst spēkā esošiem standartiem, kā arī citām Pasūtītāja izvirzītajām Preces kvalitātes prasībām, kā arī Preces izgatavotāja sniegtajai informācijai;</w:t>
      </w:r>
    </w:p>
    <w:p w14:paraId="5C00B44D" w14:textId="77777777" w:rsidR="00FB4F55" w:rsidRPr="0093515E" w:rsidRDefault="00FB4F55" w:rsidP="00FB4F55">
      <w:r w:rsidRPr="0093515E">
        <w:lastRenderedPageBreak/>
        <w:t>6.1.5.līdz Pavadzīmes abpusējai parakstīšanas dienai uzņemas visu risku par Preci, tostarp visu risku par nejaušu gadījumu, ja sakarā ar to Prece iet bojā vai bojājas.</w:t>
      </w:r>
    </w:p>
    <w:p w14:paraId="2211CD5C" w14:textId="77777777" w:rsidR="00FB4F55" w:rsidRPr="0093515E" w:rsidRDefault="00FB4F55" w:rsidP="00FB4F55">
      <w:r w:rsidRPr="0093515E">
        <w:t>6.2. Piegādātājs ir atbildīgs par savu Līgumā noteikto saistību pilnīgu un savlaicīgu izpildi.</w:t>
      </w:r>
    </w:p>
    <w:p w14:paraId="1FFFFEAB" w14:textId="77777777" w:rsidR="00FB4F55" w:rsidRPr="0093515E" w:rsidRDefault="00FB4F55" w:rsidP="00FB4F55">
      <w:r w:rsidRPr="0093515E">
        <w:t>6.3. Piegādātājam ir pienākums:</w:t>
      </w:r>
    </w:p>
    <w:p w14:paraId="3AD99B19" w14:textId="77777777" w:rsidR="00FB4F55" w:rsidRPr="0093515E" w:rsidRDefault="00FB4F55" w:rsidP="00FB4F55">
      <w:r w:rsidRPr="0093515E">
        <w:t>6.3.1.pirms Preces piegādes saskaņot ar Pasūtītāja kontaktpersonu Preces piegādes laiku;</w:t>
      </w:r>
    </w:p>
    <w:p w14:paraId="491FD1AB" w14:textId="77777777" w:rsidR="00FB4F55" w:rsidRPr="0093515E" w:rsidRDefault="00FB4F55" w:rsidP="00FB4F55">
      <w:r w:rsidRPr="0093515E">
        <w:t>6.3.2.pamatojoties uz Pretenzijā norādīto, veikt Preču apmaiņu pret Līguma noteikumiem atbilstošu Preci;</w:t>
      </w:r>
    </w:p>
    <w:p w14:paraId="64BB60D0" w14:textId="77777777" w:rsidR="00FB4F55" w:rsidRPr="0093515E" w:rsidRDefault="00FB4F55" w:rsidP="00FB4F55">
      <w:r w:rsidRPr="0093515E">
        <w:t>6.3.3.nekavējoties, bet ne vēlāk kā vienas darba dienas laikā, informēt Pasūtītāju par visiem Līguma izpildes laikā konstatētiem vai iespējamajiem sarežģījumiem, kas varētu aizkavēt ar šo Līgumu uzņemto saistību izpildi;</w:t>
      </w:r>
    </w:p>
    <w:p w14:paraId="037E07A6" w14:textId="77777777" w:rsidR="00FB4F55" w:rsidRPr="0093515E" w:rsidRDefault="00FB4F55" w:rsidP="00FB4F55">
      <w:r w:rsidRPr="0093515E">
        <w:t>6.3.4.pēc Pasūtītāja pieprasījuma nekavējoties sniegt informāciju par Preces piegādi;</w:t>
      </w:r>
    </w:p>
    <w:p w14:paraId="14F816FE" w14:textId="77777777" w:rsidR="00FB4F55" w:rsidRPr="0093515E" w:rsidRDefault="00FB4F55" w:rsidP="00FB4F55">
      <w:r w:rsidRPr="0093515E">
        <w:t>6.3.5.veicot piegādi, ievērot ražotāja un normatīvo aktu noteiktās Preču transportēšanas</w:t>
      </w:r>
    </w:p>
    <w:p w14:paraId="0C96BDC8" w14:textId="77777777" w:rsidR="00FB4F55" w:rsidRPr="0093515E" w:rsidRDefault="00FB4F55" w:rsidP="00FB4F55">
      <w:r w:rsidRPr="0093515E">
        <w:t xml:space="preserve">prasības. </w:t>
      </w:r>
    </w:p>
    <w:p w14:paraId="0DFB5B48" w14:textId="1735D6EE" w:rsidR="00FB4F55" w:rsidRPr="0093515E" w:rsidRDefault="00FB4F55" w:rsidP="00FB4F55">
      <w:r w:rsidRPr="0061073A">
        <w:t>6.3.6. Piegādātāja par Līguma izpildi atbildīgā persona ir.</w:t>
      </w:r>
    </w:p>
    <w:p w14:paraId="7EE9806A" w14:textId="77777777" w:rsidR="00FB4F55" w:rsidRDefault="00FB4F55" w:rsidP="00FB4F55">
      <w:pPr>
        <w:jc w:val="center"/>
      </w:pPr>
    </w:p>
    <w:p w14:paraId="5EF0699A" w14:textId="77777777" w:rsidR="00FB4F55" w:rsidRPr="0093515E" w:rsidRDefault="00FB4F55" w:rsidP="00FB4F55">
      <w:pPr>
        <w:jc w:val="center"/>
      </w:pPr>
      <w:r w:rsidRPr="0093515E">
        <w:t>7. NEPĀRVARAMĀ VARA</w:t>
      </w:r>
    </w:p>
    <w:p w14:paraId="481025F7" w14:textId="77777777" w:rsidR="00FB4F55" w:rsidRPr="0093515E" w:rsidRDefault="00FB4F55" w:rsidP="00FB4F55">
      <w:r w:rsidRPr="0093515E">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2E8D5996" w14:textId="77777777" w:rsidR="00FB4F55" w:rsidRPr="0093515E" w:rsidRDefault="00FB4F55" w:rsidP="00FB4F55">
      <w:r w:rsidRPr="0093515E">
        <w:t>7.2. Nepārvaramas varas apstākļu pierādīšanas pienākums gulstas uz to Pusi, kura uz tiem atsaucas.</w:t>
      </w:r>
    </w:p>
    <w:p w14:paraId="7FB295B2" w14:textId="77777777" w:rsidR="00FB4F55" w:rsidRPr="0093515E" w:rsidRDefault="00FB4F55" w:rsidP="00FB4F55">
      <w:r w:rsidRPr="0093515E">
        <w:t xml:space="preserve">7.3. Par nepārvaramas varas apstākļu iestāšanos vai izbeigšanos otra Puse tiek informēta rakstveidā 3 (trīs) dienu laikā, skaitot no šādu apstākļu iestāšanās vai izbeigšanās. </w:t>
      </w:r>
    </w:p>
    <w:p w14:paraId="0125D570" w14:textId="77777777" w:rsidR="00FB4F55" w:rsidRPr="0093515E" w:rsidRDefault="00FB4F55" w:rsidP="00FB4F55">
      <w:r w:rsidRPr="0093515E">
        <w:t>7.4. Nepārvaramas varas apstākļu iestāšanas gadījumā Puses 5 (piecu) darba dienu laikā vienojas par Līgumā noteikto saistību izpildes termiņa grozīšanu.</w:t>
      </w:r>
    </w:p>
    <w:p w14:paraId="2379E243" w14:textId="77777777" w:rsidR="00FB4F55" w:rsidRDefault="00FB4F55" w:rsidP="00FB4F55">
      <w:pPr>
        <w:jc w:val="center"/>
      </w:pPr>
    </w:p>
    <w:p w14:paraId="15E9DD24" w14:textId="77777777" w:rsidR="00FB4F55" w:rsidRPr="0093515E" w:rsidRDefault="00FB4F55" w:rsidP="00FB4F55">
      <w:pPr>
        <w:jc w:val="center"/>
      </w:pPr>
      <w:r w:rsidRPr="0093515E">
        <w:t>8. KAVĒJUMA MAKSA UN ZAUDĒJUMU ATLĪDZINĀŠANA</w:t>
      </w:r>
    </w:p>
    <w:p w14:paraId="47D560EB" w14:textId="77777777" w:rsidR="00FB4F55" w:rsidRPr="0093515E" w:rsidRDefault="00FB4F55" w:rsidP="00FB4F55">
      <w:r w:rsidRPr="0093515E">
        <w:t>8.1. Puses par Līgumā noteikto savu saistību nepildīšanu vai nepienācīgu izpildi atbild saskaņā ar Latvijas Republikas normatīvajiem aktiem un Līguma noteikumiem, zaudējumu nodarīšanas gadījumā atlīdzinot otrai Pusei nodarītos zaudējumus.</w:t>
      </w:r>
    </w:p>
    <w:p w14:paraId="5FF3E75B" w14:textId="77777777" w:rsidR="00FB4F55" w:rsidRPr="0093515E" w:rsidRDefault="00FB4F55" w:rsidP="00FB4F55">
      <w:r w:rsidRPr="0093515E">
        <w:t>8.2. Līgumā noteikto saistību nesavlaicīgas vai nolaidīgas izpildes gadījumā Piegādātājs 10  (desmit) darba dienu laikā pēc Pasūtītāja rakstiska pieprasījuma nosūtīšanas maksā Pasūtītājam līgumsodu 0,5% (nulle komats piecu procentu) apmērā, bet ne vairāk kā 10% (desmit procenti) no Pasūtījumā norādītās Preces summas par katru nokavēto dienu.</w:t>
      </w:r>
    </w:p>
    <w:p w14:paraId="2AFF7742" w14:textId="77777777" w:rsidR="00FB4F55" w:rsidRPr="0093515E" w:rsidRDefault="00FB4F55" w:rsidP="00FB4F55">
      <w:r w:rsidRPr="0093515E">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14:paraId="258EF9B7" w14:textId="77777777" w:rsidR="00FB4F55" w:rsidRPr="0093515E" w:rsidRDefault="00FB4F55" w:rsidP="00FB4F55">
      <w:r w:rsidRPr="0093515E">
        <w:t>8.4. Līgumsoda samaksa netiek ieskaitīta zaudējumu summas aprēķinā.</w:t>
      </w:r>
    </w:p>
    <w:p w14:paraId="790EBA0B" w14:textId="77777777" w:rsidR="00FB4F55" w:rsidRPr="0093515E" w:rsidRDefault="00FB4F55" w:rsidP="00FB4F55">
      <w:r w:rsidRPr="0093515E">
        <w:t>8.5. Līgumsoda un zaudējumu atlīdzināšana neatbrīvo Puses no saistību pilnīgas izpildes.</w:t>
      </w:r>
    </w:p>
    <w:p w14:paraId="45042CA9" w14:textId="77777777" w:rsidR="00FB4F55" w:rsidRDefault="00FB4F55" w:rsidP="00FB4F55">
      <w:r w:rsidRPr="0093515E">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14:paraId="4C322231" w14:textId="77777777" w:rsidR="00FB4F55" w:rsidRPr="0093515E" w:rsidRDefault="00FB4F55" w:rsidP="00FB4F55"/>
    <w:p w14:paraId="3A5680A0" w14:textId="77777777" w:rsidR="00FB4F55" w:rsidRPr="0093515E" w:rsidRDefault="00FB4F55" w:rsidP="00FB4F55">
      <w:pPr>
        <w:jc w:val="center"/>
      </w:pPr>
      <w:r w:rsidRPr="0093515E">
        <w:t>9. DOMSTARPĪBAS UN STRĪDI</w:t>
      </w:r>
    </w:p>
    <w:p w14:paraId="23915743" w14:textId="77777777" w:rsidR="00FB4F55" w:rsidRPr="0093515E" w:rsidRDefault="00FB4F55" w:rsidP="00FB4F55">
      <w:r w:rsidRPr="0093515E">
        <w:t>9.1. Visus strīdus un domstarpības, kas varētu rasties šī Līguma izpildes laikā, Puses risinās savstarpēju pārrunu ceļā.</w:t>
      </w:r>
    </w:p>
    <w:p w14:paraId="19CD76B7" w14:textId="77777777" w:rsidR="00FB4F55" w:rsidRDefault="00FB4F55" w:rsidP="00FB4F55">
      <w:r w:rsidRPr="0093515E">
        <w:lastRenderedPageBreak/>
        <w:t>9.2. Strīdi un domstarpības, par kurām nav panākta vienošanās pārrunu ceļā, tiks izskatīti Latvijas Republikas normatīvajos aktos noteiktajā kārtībā.</w:t>
      </w:r>
    </w:p>
    <w:p w14:paraId="7A5007FE" w14:textId="77777777" w:rsidR="00FB4F55" w:rsidRPr="0093515E" w:rsidRDefault="00FB4F55" w:rsidP="00FB4F55"/>
    <w:p w14:paraId="6B4FA058" w14:textId="77777777" w:rsidR="00FB4F55" w:rsidRPr="0093515E" w:rsidRDefault="00FB4F55" w:rsidP="00FB4F55">
      <w:pPr>
        <w:jc w:val="center"/>
      </w:pPr>
      <w:r w:rsidRPr="0093515E">
        <w:t>10. LĪGUMA SPĒKĀ ESAMĪBA UN IZBEIGŠANA</w:t>
      </w:r>
    </w:p>
    <w:p w14:paraId="68C74095" w14:textId="77777777" w:rsidR="00FB4F55" w:rsidRPr="0093515E" w:rsidRDefault="00FB4F55" w:rsidP="00FB4F55">
      <w:r w:rsidRPr="0093515E">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 Ja Vispārīgās vienošanās un Līgumu darbības laikā netiek sasniegta maksimālā Vienošanās summa, Vienošanās un Līgumu darbības termiņu var pagarināt par vienu gadu, veicot atbilstošus grozījumus.</w:t>
      </w:r>
    </w:p>
    <w:p w14:paraId="3F0594A2" w14:textId="77777777" w:rsidR="00FB4F55" w:rsidRPr="0093515E" w:rsidRDefault="00FB4F55" w:rsidP="00FB4F55">
      <w:r w:rsidRPr="0093515E">
        <w:t>10.2. Līgums var tikt izbeigts pirms termiņa Līgumā un normatīvajos aktos noteiktajos gadījumos, kā arī Pusēm abpusēji vienojoties.</w:t>
      </w:r>
    </w:p>
    <w:p w14:paraId="5423D208" w14:textId="77777777" w:rsidR="00FB4F55" w:rsidRPr="0093515E" w:rsidRDefault="00FB4F55" w:rsidP="00FB4F55">
      <w:r w:rsidRPr="0093515E">
        <w:t xml:space="preserve">10.3. Pasūtītājam ir tiesības vienpusēji atkāpties no Līguma, par to brīdinot Piegādātāju vismaz 5 (piecas) darba dienas iepriekš, ja: </w:t>
      </w:r>
    </w:p>
    <w:p w14:paraId="7D3D6C2C" w14:textId="77777777" w:rsidR="00FB4F55" w:rsidRPr="0093515E" w:rsidRDefault="00FB4F55" w:rsidP="00FB4F55">
      <w:r w:rsidRPr="0093515E">
        <w:t>10.3.1. Piegādātājs neievēro Līgumā noteikto Preces piegādes termiņu un Piegādātāja nokavējums ir sasniedzis 10 (desmit) dienas;</w:t>
      </w:r>
    </w:p>
    <w:p w14:paraId="386BCA12" w14:textId="77777777" w:rsidR="00FB4F55" w:rsidRPr="0093515E" w:rsidRDefault="00FB4F55" w:rsidP="00FB4F55">
      <w:r w:rsidRPr="0093515E">
        <w:t xml:space="preserve">10.3.2. Piegādātājs nepilda kādas Līgumā noteiktās saistības un ja Piegādātājs šādu neizpildi nav novērsis 5 (piecu) darba dienu laikā pēc attiecīga Pasūtītāja paziņojuma saņemšanas. </w:t>
      </w:r>
    </w:p>
    <w:p w14:paraId="1A33F892" w14:textId="77777777" w:rsidR="00FB4F55" w:rsidRPr="0093515E" w:rsidRDefault="00FB4F55" w:rsidP="00FB4F55">
      <w:r w:rsidRPr="0093515E">
        <w:t>10.4. Piegādātājam ir tiesības vienpusēji atkāpties no Līguma, par to brīdinot Pasūtītāju vismaz 5 (piecas) darba dienas iepriekš, ja Pasūtītājs neapmaksā rēķinu Līgumā noteiktajos termiņos un nokavējums pārsniedz 30 (trīsdesmit) dienas.</w:t>
      </w:r>
    </w:p>
    <w:p w14:paraId="56D3BF52" w14:textId="77777777" w:rsidR="00FB4F55" w:rsidRPr="0093515E" w:rsidRDefault="00FB4F55" w:rsidP="00FB4F55">
      <w:r w:rsidRPr="0093515E">
        <w:t>10.5. Līguma 10.3. un 10.4.punkta gadījumā, Pusei, kura vienpusēji izbeidz Līgumu, nav jāatlīdzina otrai Pusei zaudējumi, kas radušies saistībā ar Līguma izbeigšanu pirms termiņa.</w:t>
      </w:r>
    </w:p>
    <w:p w14:paraId="145F952B" w14:textId="77777777" w:rsidR="00FB4F55" w:rsidRPr="0093515E" w:rsidRDefault="00FB4F55" w:rsidP="00FB4F55">
      <w:pPr>
        <w:jc w:val="center"/>
      </w:pPr>
      <w:r w:rsidRPr="0093515E">
        <w:t>11. PĀRĒJIE NOSACĪJUMI</w:t>
      </w:r>
    </w:p>
    <w:p w14:paraId="31EA4712" w14:textId="77777777" w:rsidR="00FB4F55" w:rsidRPr="0093515E" w:rsidRDefault="00FB4F55" w:rsidP="00FB4F55">
      <w:r w:rsidRPr="0093515E">
        <w:t>11.1. Līgumu var grozīt vai papildināt Pusēm rakstveidā vienojoties, pamatojoties uz Latvijas Republikas normatīvajiem aktiem un ievērojot Publisko iepirkumu likumā noteikto.</w:t>
      </w:r>
    </w:p>
    <w:p w14:paraId="03B55D14" w14:textId="77777777" w:rsidR="00FB4F55" w:rsidRPr="0093515E" w:rsidRDefault="00FB4F55" w:rsidP="00FB4F55">
      <w:r w:rsidRPr="0093515E">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14:paraId="5FC06C14" w14:textId="77777777" w:rsidR="00FB4F55" w:rsidRPr="0093515E" w:rsidRDefault="00FB4F55" w:rsidP="00FB4F55">
      <w:r w:rsidRPr="0093515E">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14:paraId="73FF34B9" w14:textId="77777777" w:rsidR="00FB4F55" w:rsidRPr="0093515E" w:rsidRDefault="00FB4F55" w:rsidP="00FB4F55">
      <w:r w:rsidRPr="0093515E">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14:paraId="209687E8" w14:textId="77777777" w:rsidR="00FB4F55" w:rsidRPr="0093515E" w:rsidRDefault="00FB4F55" w:rsidP="00FB4F55">
      <w:r w:rsidRPr="0093515E">
        <w:t xml:space="preserve">11.5. Neviena no Pusēm nav tiesīga bez otras Puses rakstiskas piekrišanas nodot kādu no Līgumā noteiktajām saistībām vai tās izpildi trešajām personām. </w:t>
      </w:r>
    </w:p>
    <w:p w14:paraId="49E89BEF" w14:textId="77777777" w:rsidR="00FB4F55" w:rsidRPr="0093515E" w:rsidRDefault="00FB4F55" w:rsidP="00FB4F55">
      <w:r w:rsidRPr="0093515E">
        <w:t>11.6. Jautājumos, kas nav atrunāti Līgumā, Puses vadīsies pēc spēkā esošajiem Latvijas Republikas tiesību aktiem. Ja kāds no Līguma noteikumiem zaudē spēku, tas neietekmē pārējo Līguma noteikumu spēkā esamību.</w:t>
      </w:r>
    </w:p>
    <w:p w14:paraId="7BB2F2B1" w14:textId="7BD78C7F" w:rsidR="00FB4F55" w:rsidRPr="0093515E" w:rsidRDefault="00FB4F55" w:rsidP="00FB4F55">
      <w:r w:rsidRPr="0093515E">
        <w:t>11.7. Līgums sagatavots uz lapām latviešu valodā divos eksemplāros, pa vienam eksemplāram katrai Pusei. Abiem eksemplāriem ir vienāds juridiskais spēks.</w:t>
      </w:r>
    </w:p>
    <w:p w14:paraId="1B156C76" w14:textId="77777777" w:rsidR="00FB4F55" w:rsidRPr="0093515E" w:rsidRDefault="00FB4F55" w:rsidP="00FB4F55">
      <w:pPr>
        <w:jc w:val="center"/>
      </w:pPr>
      <w:r w:rsidRPr="0093515E">
        <w:t>12. PUŠU REKVIZĪTI UN PARAKSTI</w:t>
      </w:r>
    </w:p>
    <w:tbl>
      <w:tblPr>
        <w:tblW w:w="8520" w:type="dxa"/>
        <w:tblInd w:w="-106" w:type="dxa"/>
        <w:tblLayout w:type="fixed"/>
        <w:tblLook w:val="01E0" w:firstRow="1" w:lastRow="1" w:firstColumn="1" w:lastColumn="1" w:noHBand="0" w:noVBand="0"/>
      </w:tblPr>
      <w:tblGrid>
        <w:gridCol w:w="4217"/>
        <w:gridCol w:w="4303"/>
      </w:tblGrid>
      <w:tr w:rsidR="00FB4F55" w:rsidRPr="00F625A2" w14:paraId="787A1973" w14:textId="77777777" w:rsidTr="00A97568">
        <w:trPr>
          <w:trHeight w:val="103"/>
        </w:trPr>
        <w:tc>
          <w:tcPr>
            <w:tcW w:w="4217" w:type="dxa"/>
          </w:tcPr>
          <w:p w14:paraId="1FEE9D99" w14:textId="77777777" w:rsidR="00FB4F55" w:rsidRPr="00F625A2" w:rsidRDefault="00FB4F55" w:rsidP="00A97568">
            <w:pPr>
              <w:ind w:right="-6"/>
              <w:rPr>
                <w:b/>
                <w:bCs/>
                <w:u w:val="single"/>
              </w:rPr>
            </w:pPr>
            <w:r w:rsidRPr="00F625A2">
              <w:rPr>
                <w:b/>
                <w:bCs/>
                <w:u w:val="single"/>
              </w:rPr>
              <w:t>Pasūtītājs:</w:t>
            </w:r>
          </w:p>
          <w:p w14:paraId="2020A8F0" w14:textId="77777777" w:rsidR="00FB4F55" w:rsidRPr="00F625A2" w:rsidRDefault="00FB4F55" w:rsidP="00A97568">
            <w:pPr>
              <w:ind w:right="-6"/>
              <w:rPr>
                <w:b/>
                <w:bCs/>
              </w:rPr>
            </w:pPr>
            <w:r w:rsidRPr="00F625A2">
              <w:rPr>
                <w:b/>
                <w:bCs/>
              </w:rPr>
              <w:t>VSIA “Paula Stradiņa klīniskā</w:t>
            </w:r>
          </w:p>
          <w:p w14:paraId="1FFDB510" w14:textId="77777777" w:rsidR="00FB4F55" w:rsidRPr="00F625A2" w:rsidRDefault="00FB4F55" w:rsidP="00A97568">
            <w:pPr>
              <w:ind w:right="-6"/>
              <w:rPr>
                <w:b/>
                <w:bCs/>
              </w:rPr>
            </w:pPr>
            <w:r w:rsidRPr="00F625A2">
              <w:rPr>
                <w:b/>
                <w:bCs/>
              </w:rPr>
              <w:t>universitātes slimnīca”</w:t>
            </w:r>
          </w:p>
          <w:p w14:paraId="6317F14A" w14:textId="77777777" w:rsidR="00FB4F55" w:rsidRPr="00F625A2" w:rsidRDefault="00FB4F55" w:rsidP="00A97568">
            <w:pPr>
              <w:ind w:right="-6"/>
            </w:pPr>
            <w:r w:rsidRPr="00F625A2">
              <w:lastRenderedPageBreak/>
              <w:t>Reģ. Nr. 40003457109</w:t>
            </w:r>
          </w:p>
          <w:p w14:paraId="289092DA" w14:textId="77777777" w:rsidR="00FB4F55" w:rsidRPr="00F625A2" w:rsidRDefault="00FB4F55" w:rsidP="00A97568">
            <w:pPr>
              <w:ind w:right="-6"/>
            </w:pPr>
            <w:r w:rsidRPr="00F625A2">
              <w:t>Pilsoņu iela 13, Rīga, LV - 1002</w:t>
            </w:r>
          </w:p>
          <w:p w14:paraId="4D5E8F69" w14:textId="77777777" w:rsidR="00FB4F55" w:rsidRPr="00F625A2" w:rsidRDefault="00FB4F55" w:rsidP="00A97568">
            <w:pPr>
              <w:ind w:right="-6"/>
            </w:pPr>
            <w:r w:rsidRPr="00F625A2">
              <w:t xml:space="preserve">Konta Nr. </w:t>
            </w:r>
            <w:r w:rsidRPr="00F625A2">
              <w:rPr>
                <w:bCs/>
              </w:rPr>
              <w:t>LV74HABA0551027673367</w:t>
            </w:r>
          </w:p>
          <w:p w14:paraId="3FB07D4C" w14:textId="77777777" w:rsidR="00FB4F55" w:rsidRPr="00F625A2" w:rsidRDefault="00FB4F55" w:rsidP="00A97568">
            <w:pPr>
              <w:ind w:right="-6"/>
            </w:pPr>
            <w:r w:rsidRPr="00F625A2">
              <w:t xml:space="preserve">Banka: AS Swedbank </w:t>
            </w:r>
          </w:p>
          <w:p w14:paraId="70C39164" w14:textId="77777777" w:rsidR="00FB4F55" w:rsidRPr="00F625A2" w:rsidRDefault="00FB4F55" w:rsidP="00A97568">
            <w:pPr>
              <w:ind w:right="-6"/>
            </w:pPr>
            <w:r w:rsidRPr="00F625A2">
              <w:t xml:space="preserve">Kods: </w:t>
            </w:r>
            <w:r w:rsidRPr="00F625A2">
              <w:rPr>
                <w:bCs/>
              </w:rPr>
              <w:t>HABALV22</w:t>
            </w:r>
          </w:p>
          <w:p w14:paraId="19AD9FCB" w14:textId="77777777" w:rsidR="00FB4F55" w:rsidRPr="00F625A2" w:rsidRDefault="00FB4F55" w:rsidP="00A97568">
            <w:pPr>
              <w:ind w:right="-6"/>
            </w:pPr>
          </w:p>
          <w:p w14:paraId="34D7E8F7" w14:textId="77777777" w:rsidR="00FB4F55" w:rsidRPr="00F625A2" w:rsidRDefault="00FB4F55" w:rsidP="00A97568">
            <w:pPr>
              <w:ind w:right="-6"/>
            </w:pPr>
            <w:r w:rsidRPr="00F625A2">
              <w:t>___________________________</w:t>
            </w:r>
          </w:p>
          <w:p w14:paraId="5A112ABD" w14:textId="77777777" w:rsidR="00FB4F55" w:rsidRPr="00F625A2" w:rsidRDefault="00FB4F55" w:rsidP="00A97568">
            <w:pPr>
              <w:ind w:right="-6"/>
            </w:pPr>
            <w:r w:rsidRPr="00F625A2">
              <w:t>I.Kreicberga</w:t>
            </w:r>
          </w:p>
          <w:p w14:paraId="5FA17AC9" w14:textId="77777777" w:rsidR="00FB4F55" w:rsidRPr="00F625A2" w:rsidRDefault="00FB4F55" w:rsidP="00A97568">
            <w:pPr>
              <w:ind w:right="-6"/>
            </w:pPr>
          </w:p>
          <w:p w14:paraId="50F060F6" w14:textId="77777777" w:rsidR="00FB4F55" w:rsidRPr="00F625A2" w:rsidRDefault="00FB4F55" w:rsidP="00A97568">
            <w:pPr>
              <w:ind w:right="-6"/>
            </w:pPr>
            <w:r w:rsidRPr="00F625A2">
              <w:t>___________________________</w:t>
            </w:r>
          </w:p>
          <w:p w14:paraId="30C4A572" w14:textId="77777777" w:rsidR="00FB4F55" w:rsidRPr="00F625A2" w:rsidRDefault="00FB4F55" w:rsidP="00A97568">
            <w:pPr>
              <w:ind w:right="-6"/>
            </w:pPr>
            <w:r w:rsidRPr="00F625A2">
              <w:t>E.Buša</w:t>
            </w:r>
          </w:p>
          <w:p w14:paraId="030BC55C" w14:textId="77777777" w:rsidR="00FB4F55" w:rsidRPr="00F625A2" w:rsidRDefault="00FB4F55" w:rsidP="00A97568">
            <w:pPr>
              <w:ind w:right="-6"/>
            </w:pPr>
          </w:p>
          <w:p w14:paraId="759EFDB6" w14:textId="77777777" w:rsidR="00FB4F55" w:rsidRPr="00F625A2" w:rsidRDefault="00FB4F55" w:rsidP="00A97568">
            <w:pPr>
              <w:ind w:right="-6"/>
            </w:pPr>
            <w:r w:rsidRPr="00F625A2">
              <w:t>___________________________</w:t>
            </w:r>
          </w:p>
          <w:p w14:paraId="6F781E29" w14:textId="77777777" w:rsidR="00FB4F55" w:rsidRPr="00F625A2" w:rsidRDefault="00FB4F55" w:rsidP="00A97568">
            <w:pPr>
              <w:ind w:right="-6"/>
            </w:pPr>
            <w:r w:rsidRPr="00F625A2">
              <w:t>J.Komisars</w:t>
            </w:r>
          </w:p>
        </w:tc>
        <w:tc>
          <w:tcPr>
            <w:tcW w:w="4303" w:type="dxa"/>
          </w:tcPr>
          <w:p w14:paraId="6E2A0327" w14:textId="77777777" w:rsidR="00FB4F55" w:rsidRPr="00F625A2" w:rsidRDefault="00FB4F55" w:rsidP="00A97568">
            <w:pPr>
              <w:ind w:right="-6"/>
              <w:rPr>
                <w:b/>
                <w:bCs/>
              </w:rPr>
            </w:pPr>
            <w:r w:rsidRPr="00F625A2">
              <w:rPr>
                <w:b/>
                <w:bCs/>
                <w:u w:val="single"/>
              </w:rPr>
              <w:lastRenderedPageBreak/>
              <w:t>Piegādātājs:</w:t>
            </w:r>
          </w:p>
          <w:p w14:paraId="5E12209D" w14:textId="5249FF64" w:rsidR="00FB4F55" w:rsidRPr="00F625A2" w:rsidRDefault="00FB4F55" w:rsidP="00A97568"/>
        </w:tc>
      </w:tr>
    </w:tbl>
    <w:p w14:paraId="78ECCA41" w14:textId="77777777" w:rsidR="00FB4F55" w:rsidRDefault="00FB4F55" w:rsidP="00EC2808">
      <w:pPr>
        <w:ind w:left="240" w:hanging="240"/>
        <w:jc w:val="right"/>
        <w:rPr>
          <w:sz w:val="20"/>
          <w:szCs w:val="20"/>
        </w:rPr>
      </w:pPr>
    </w:p>
    <w:p w14:paraId="47FD0F8A" w14:textId="77777777" w:rsidR="00FB4F55" w:rsidRDefault="00FB4F55">
      <w:pPr>
        <w:spacing w:after="160" w:line="259" w:lineRule="auto"/>
        <w:jc w:val="left"/>
        <w:rPr>
          <w:sz w:val="20"/>
          <w:szCs w:val="20"/>
        </w:rPr>
      </w:pPr>
      <w:r>
        <w:rPr>
          <w:sz w:val="20"/>
          <w:szCs w:val="20"/>
        </w:rPr>
        <w:br w:type="page"/>
      </w:r>
    </w:p>
    <w:p w14:paraId="152D880F" w14:textId="7E1C23AC" w:rsidR="00EC2808" w:rsidRPr="00D5247F" w:rsidRDefault="00EC2808" w:rsidP="00EC2808">
      <w:pPr>
        <w:ind w:left="240" w:hanging="240"/>
        <w:jc w:val="right"/>
        <w:rPr>
          <w:sz w:val="20"/>
          <w:szCs w:val="20"/>
        </w:rPr>
      </w:pPr>
      <w:r w:rsidRPr="00D5247F">
        <w:rPr>
          <w:sz w:val="20"/>
          <w:szCs w:val="20"/>
        </w:rPr>
        <w:lastRenderedPageBreak/>
        <w:t>Nolikuma ID Nr. PSKUS 201</w:t>
      </w:r>
      <w:r w:rsidR="00FB4F55">
        <w:rPr>
          <w:sz w:val="20"/>
          <w:szCs w:val="20"/>
        </w:rPr>
        <w:t>9</w:t>
      </w:r>
      <w:r w:rsidRPr="00D5247F">
        <w:rPr>
          <w:sz w:val="20"/>
          <w:szCs w:val="20"/>
        </w:rPr>
        <w:t>/1</w:t>
      </w:r>
      <w:r w:rsidR="00FB4F55">
        <w:rPr>
          <w:sz w:val="20"/>
          <w:szCs w:val="20"/>
        </w:rPr>
        <w:t>0</w:t>
      </w:r>
      <w:r>
        <w:rPr>
          <w:sz w:val="20"/>
          <w:szCs w:val="20"/>
        </w:rPr>
        <w:t>4</w:t>
      </w:r>
    </w:p>
    <w:p w14:paraId="0EC97561" w14:textId="70524E71" w:rsidR="00EC2808" w:rsidRPr="00D5247F" w:rsidRDefault="00EC2808" w:rsidP="00EC2808">
      <w:pPr>
        <w:jc w:val="right"/>
        <w:rPr>
          <w:sz w:val="20"/>
          <w:szCs w:val="20"/>
        </w:rPr>
      </w:pPr>
      <w:r>
        <w:rPr>
          <w:sz w:val="20"/>
          <w:szCs w:val="20"/>
        </w:rPr>
        <w:t>6</w:t>
      </w:r>
      <w:r w:rsidRPr="00D5247F">
        <w:rPr>
          <w:sz w:val="20"/>
          <w:szCs w:val="20"/>
        </w:rPr>
        <w:t>.pielikums</w:t>
      </w:r>
    </w:p>
    <w:p w14:paraId="61A8C59E" w14:textId="77777777" w:rsidR="00EC2808" w:rsidRPr="00D5247F" w:rsidRDefault="00EC2808" w:rsidP="00EC2808">
      <w:pPr>
        <w:jc w:val="center"/>
        <w:rPr>
          <w:b/>
          <w:sz w:val="26"/>
          <w:szCs w:val="26"/>
        </w:rPr>
      </w:pPr>
      <w:r w:rsidRPr="00D5247F">
        <w:rPr>
          <w:b/>
          <w:sz w:val="26"/>
          <w:szCs w:val="26"/>
        </w:rPr>
        <w:t>Apliecinājums par neatkarīgi izstrādātu piedāvājumu</w:t>
      </w:r>
    </w:p>
    <w:p w14:paraId="22B22983" w14:textId="77777777" w:rsidR="00EC2808" w:rsidRPr="00D5247F" w:rsidRDefault="00EC2808" w:rsidP="00EC2808">
      <w:pPr>
        <w:ind w:right="423"/>
        <w:rPr>
          <w:rFonts w:eastAsia="Arial Unicode MS"/>
          <w:sz w:val="26"/>
          <w:szCs w:val="26"/>
          <w:u w:val="single"/>
        </w:rPr>
      </w:pPr>
    </w:p>
    <w:p w14:paraId="27EF3FFD" w14:textId="77777777" w:rsidR="00EC2808" w:rsidRPr="00D5247F" w:rsidRDefault="00EC2808" w:rsidP="00EC2808">
      <w:pPr>
        <w:ind w:right="423"/>
        <w:rPr>
          <w:rFonts w:eastAsia="Arial Unicode MS"/>
        </w:rPr>
      </w:pPr>
      <w:r w:rsidRPr="00D5247F">
        <w:rPr>
          <w:rFonts w:eastAsia="Arial Unicode MS"/>
        </w:rPr>
        <w:t>Ar šo, sniedzot izsmeļošu un patiesu informāciju, ________________________</w:t>
      </w:r>
    </w:p>
    <w:p w14:paraId="207685A2" w14:textId="77777777" w:rsidR="00EC2808" w:rsidRPr="00D5247F" w:rsidRDefault="00EC2808" w:rsidP="00EC2808">
      <w:pPr>
        <w:ind w:right="423" w:firstLine="310"/>
        <w:jc w:val="right"/>
        <w:rPr>
          <w:rFonts w:eastAsia="Arial Unicode MS"/>
          <w:i/>
        </w:rPr>
      </w:pPr>
      <w:r>
        <w:rPr>
          <w:rFonts w:eastAsia="Arial Unicode MS"/>
          <w:i/>
        </w:rPr>
        <w:t>Piegādātāj</w:t>
      </w:r>
      <w:r w:rsidRPr="00D5247F">
        <w:rPr>
          <w:rFonts w:eastAsia="Arial Unicode MS"/>
          <w:i/>
        </w:rPr>
        <w:t>a nosaukums, reģ. Nr.</w:t>
      </w:r>
    </w:p>
    <w:p w14:paraId="7DF15E95" w14:textId="77777777" w:rsidR="00EC2808" w:rsidRPr="00D5247F" w:rsidRDefault="00EC2808" w:rsidP="00EC2808">
      <w:pPr>
        <w:ind w:right="423"/>
        <w:rPr>
          <w:rFonts w:eastAsia="Arial Unicode MS"/>
          <w:u w:val="single"/>
        </w:rPr>
      </w:pPr>
      <w:r w:rsidRPr="00D5247F">
        <w:rPr>
          <w:rFonts w:eastAsia="Arial Unicode MS"/>
        </w:rPr>
        <w:t xml:space="preserve">(turpmāk – </w:t>
      </w:r>
      <w:r>
        <w:rPr>
          <w:rFonts w:eastAsia="Arial Unicode MS"/>
        </w:rPr>
        <w:t>Piegādātāj</w:t>
      </w:r>
      <w:r w:rsidRPr="00D5247F">
        <w:rPr>
          <w:rFonts w:eastAsia="Arial Unicode MS"/>
        </w:rPr>
        <w:t>s) attiecībā uz konkrēto iepirkuma procedūru apliecina, ka</w:t>
      </w:r>
    </w:p>
    <w:p w14:paraId="2FC665F4" w14:textId="77777777" w:rsidR="00EC2808" w:rsidRPr="00D5247F" w:rsidRDefault="00EC2808" w:rsidP="00EC2808">
      <w:pPr>
        <w:ind w:right="423"/>
        <w:rPr>
          <w:rFonts w:eastAsia="Arial Unicode MS"/>
        </w:rPr>
      </w:pPr>
    </w:p>
    <w:p w14:paraId="694203CD" w14:textId="77777777" w:rsidR="00EC2808" w:rsidRPr="00D5247F" w:rsidRDefault="00EC2808" w:rsidP="00EC2808">
      <w:pPr>
        <w:ind w:firstLine="709"/>
        <w:contextualSpacing/>
        <w:rPr>
          <w:b/>
          <w:bCs/>
        </w:rPr>
      </w:pPr>
      <w:r w:rsidRPr="00D5247F">
        <w:rPr>
          <w:b/>
          <w:bCs/>
        </w:rPr>
        <w:t xml:space="preserve">1. </w:t>
      </w:r>
      <w:r>
        <w:t>Piegādātāj</w:t>
      </w:r>
      <w:r w:rsidRPr="00D5247F">
        <w:t>s</w:t>
      </w:r>
      <w:r w:rsidRPr="00D5247F">
        <w:rPr>
          <w:bCs/>
        </w:rPr>
        <w:t xml:space="preserve"> ir iepazinies un piekrīt šī apliecinājuma saturam</w:t>
      </w:r>
      <w:r w:rsidRPr="00D5247F">
        <w:t>.</w:t>
      </w:r>
    </w:p>
    <w:p w14:paraId="2498B839" w14:textId="77777777" w:rsidR="00EC2808" w:rsidRPr="00D5247F" w:rsidRDefault="00EC2808" w:rsidP="00EC2808">
      <w:pPr>
        <w:contextualSpacing/>
        <w:rPr>
          <w:bCs/>
        </w:rPr>
      </w:pPr>
    </w:p>
    <w:p w14:paraId="11E03A00" w14:textId="77777777" w:rsidR="00EC2808" w:rsidRPr="00D5247F" w:rsidRDefault="00EC2808" w:rsidP="00EC2808">
      <w:pPr>
        <w:ind w:firstLine="709"/>
        <w:contextualSpacing/>
      </w:pPr>
      <w:r w:rsidRPr="00D5247F">
        <w:rPr>
          <w:b/>
          <w:bCs/>
        </w:rPr>
        <w:t xml:space="preserve">2. </w:t>
      </w:r>
      <w:r>
        <w:t>Piegādātāj</w:t>
      </w:r>
      <w:r w:rsidRPr="00D5247F">
        <w:t>s</w:t>
      </w:r>
      <w:r w:rsidRPr="00D5247F">
        <w:rPr>
          <w:bCs/>
        </w:rPr>
        <w:t xml:space="preserve"> apzinās, ka var tikt izslēgts no dalības iepirkuma procedūrā</w:t>
      </w:r>
      <w:r w:rsidRPr="00D5247F">
        <w:t>, ja atklāsies, ka šis apliecinājums jebkādā veidā nav izsmeļošs un patiess.</w:t>
      </w:r>
    </w:p>
    <w:p w14:paraId="621DDCED" w14:textId="77777777" w:rsidR="00EC2808" w:rsidRPr="00D5247F" w:rsidRDefault="00EC2808" w:rsidP="00EC2808">
      <w:pPr>
        <w:contextualSpacing/>
        <w:rPr>
          <w:bCs/>
        </w:rPr>
      </w:pPr>
    </w:p>
    <w:p w14:paraId="2EB16284" w14:textId="77777777" w:rsidR="00EC2808" w:rsidRPr="00D5247F" w:rsidRDefault="00EC2808" w:rsidP="00EC2808">
      <w:pPr>
        <w:ind w:firstLine="709"/>
        <w:contextualSpacing/>
      </w:pPr>
      <w:r w:rsidRPr="00D5247F">
        <w:rPr>
          <w:b/>
          <w:bCs/>
        </w:rPr>
        <w:t xml:space="preserve">3. </w:t>
      </w:r>
      <w:r>
        <w:t>Piegādātāj</w:t>
      </w:r>
      <w:r w:rsidRPr="00D5247F">
        <w:t>s</w:t>
      </w:r>
      <w:r w:rsidRPr="00D5247F">
        <w:rPr>
          <w:bCs/>
        </w:rPr>
        <w:t xml:space="preserve"> ir pilnvarojis,</w:t>
      </w:r>
      <w:r w:rsidRPr="00D5247F">
        <w:rPr>
          <w:b/>
          <w:bCs/>
        </w:rPr>
        <w:t xml:space="preserve"> </w:t>
      </w:r>
      <w:r w:rsidRPr="00D5247F">
        <w:rPr>
          <w:bCs/>
        </w:rPr>
        <w:t xml:space="preserve">katru personu, kuras paraksts atrodas uz iepirkuma piedāvājuma, </w:t>
      </w:r>
      <w:r w:rsidRPr="00D5247F">
        <w:t xml:space="preserve">parakstīt šo apliecinājumu </w:t>
      </w:r>
      <w:r>
        <w:t>Piegādātāj</w:t>
      </w:r>
      <w:r w:rsidRPr="00D5247F">
        <w:t>a vārdā.</w:t>
      </w:r>
    </w:p>
    <w:p w14:paraId="661D2370" w14:textId="77777777" w:rsidR="00EC2808" w:rsidRPr="00D5247F" w:rsidRDefault="00EC2808" w:rsidP="00EC2808">
      <w:pPr>
        <w:contextualSpacing/>
        <w:rPr>
          <w:bCs/>
        </w:rPr>
      </w:pPr>
    </w:p>
    <w:p w14:paraId="06E57674" w14:textId="77777777" w:rsidR="00EC2808" w:rsidRPr="00D5247F" w:rsidRDefault="00EC2808" w:rsidP="00EC2808">
      <w:pPr>
        <w:ind w:firstLine="709"/>
        <w:contextualSpacing/>
      </w:pPr>
      <w:r w:rsidRPr="00D5247F">
        <w:rPr>
          <w:b/>
          <w:bCs/>
        </w:rPr>
        <w:t xml:space="preserve">4. </w:t>
      </w:r>
      <w:r>
        <w:rPr>
          <w:bCs/>
        </w:rPr>
        <w:t>Piegādātāj</w:t>
      </w:r>
      <w:r w:rsidRPr="00D5247F">
        <w:rPr>
          <w:bCs/>
        </w:rPr>
        <w:t>s informē, ka</w:t>
      </w:r>
      <w:r w:rsidRPr="00D5247F">
        <w:t xml:space="preserve"> (</w:t>
      </w:r>
      <w:r w:rsidRPr="00D5247F">
        <w:rPr>
          <w:i/>
        </w:rPr>
        <w:t>pēc vajadzības, atzīmējiet vienu no turpmāk minētajiem</w:t>
      </w:r>
      <w:r w:rsidRPr="00D5247F">
        <w:t>):</w:t>
      </w:r>
    </w:p>
    <w:tbl>
      <w:tblPr>
        <w:tblStyle w:val="TableGrid2"/>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153"/>
      </w:tblGrid>
      <w:tr w:rsidR="00EC2808" w:rsidRPr="00D5247F" w14:paraId="237C7359" w14:textId="77777777" w:rsidTr="0093596F">
        <w:tc>
          <w:tcPr>
            <w:tcW w:w="0" w:type="auto"/>
          </w:tcPr>
          <w:p w14:paraId="2BFDEFCC" w14:textId="77777777" w:rsidR="00EC2808" w:rsidRPr="00D5247F" w:rsidRDefault="00EC2808" w:rsidP="0093596F">
            <w:r w:rsidRPr="00D5247F">
              <w:rPr>
                <w:rFonts w:ascii="MS Mincho" w:eastAsia="MS Mincho" w:hAnsi="MS Mincho" w:cs="MS Mincho" w:hint="eastAsia"/>
              </w:rPr>
              <w:t>☐</w:t>
            </w:r>
          </w:p>
        </w:tc>
        <w:tc>
          <w:tcPr>
            <w:tcW w:w="0" w:type="auto"/>
          </w:tcPr>
          <w:p w14:paraId="47E52CAA" w14:textId="77777777" w:rsidR="00EC2808" w:rsidRPr="00D5247F" w:rsidRDefault="00EC2808" w:rsidP="0093596F">
            <w:r w:rsidRPr="00D5247F">
              <w:t>4.1. ir iesniedzis piedāvājumu neatkarīgi no konkurentiem</w:t>
            </w:r>
            <w:r w:rsidRPr="00D5247F">
              <w:rPr>
                <w:vertAlign w:val="superscript"/>
              </w:rPr>
              <w:footnoteReference w:id="2"/>
            </w:r>
            <w:r w:rsidRPr="00D5247F">
              <w:t xml:space="preserve"> un bez konsultācijām, līgumiem vai vienošanām, vai cita veida saziņas ar konkurentiem;</w:t>
            </w:r>
          </w:p>
          <w:p w14:paraId="3DEF6181" w14:textId="77777777" w:rsidR="00EC2808" w:rsidRPr="00D5247F" w:rsidRDefault="00EC2808" w:rsidP="0093596F"/>
        </w:tc>
      </w:tr>
      <w:tr w:rsidR="00EC2808" w:rsidRPr="00D5247F" w14:paraId="4183EAE0" w14:textId="77777777" w:rsidTr="0093596F">
        <w:tc>
          <w:tcPr>
            <w:tcW w:w="0" w:type="auto"/>
          </w:tcPr>
          <w:p w14:paraId="7861DCDE" w14:textId="77777777" w:rsidR="00EC2808" w:rsidRPr="00D5247F" w:rsidRDefault="00EC2808" w:rsidP="0093596F">
            <w:r w:rsidRPr="00D5247F">
              <w:rPr>
                <w:rFonts w:ascii="MS Mincho" w:eastAsia="MS Mincho" w:hAnsi="MS Mincho" w:cs="MS Mincho" w:hint="eastAsia"/>
              </w:rPr>
              <w:t>☐</w:t>
            </w:r>
          </w:p>
        </w:tc>
        <w:tc>
          <w:tcPr>
            <w:tcW w:w="0" w:type="auto"/>
          </w:tcPr>
          <w:p w14:paraId="5D63320C" w14:textId="77777777" w:rsidR="00EC2808" w:rsidRPr="00D5247F" w:rsidRDefault="00EC2808" w:rsidP="0093596F">
            <w:r w:rsidRPr="00D5247F">
              <w:t xml:space="preserve">4.2. tam ir bijušas konsultācijas, līgumi, vienošanās vai cita veida saziņa ar vienu vai vairākiem konkurentiem saistībā ar šo iepirkumu, un tādēļ </w:t>
            </w:r>
            <w:r>
              <w:t>Piegādātāj</w:t>
            </w:r>
            <w:r w:rsidRPr="00D5247F">
              <w:t>s šī apliecinājuma Pielikumā atklāj izsmeļošu un patiesu informāciju par to, ieskaitot konkurentu nosaukumus un šādas saziņas mērķi, raksturu un saturu.</w:t>
            </w:r>
          </w:p>
        </w:tc>
      </w:tr>
    </w:tbl>
    <w:p w14:paraId="7CD65828" w14:textId="77777777" w:rsidR="00EC2808" w:rsidRPr="00D5247F" w:rsidRDefault="00EC2808" w:rsidP="00EC2808"/>
    <w:p w14:paraId="4600ECFE" w14:textId="77777777" w:rsidR="00EC2808" w:rsidRPr="00D5247F" w:rsidRDefault="00EC2808" w:rsidP="00EC2808">
      <w:pPr>
        <w:ind w:firstLine="720"/>
        <w:contextualSpacing/>
      </w:pPr>
      <w:r w:rsidRPr="00D5247F">
        <w:rPr>
          <w:b/>
          <w:bCs/>
        </w:rPr>
        <w:t xml:space="preserve">5. </w:t>
      </w:r>
      <w:r>
        <w:rPr>
          <w:bCs/>
        </w:rPr>
        <w:t>Piegādātāj</w:t>
      </w:r>
      <w:r w:rsidRPr="00D5247F">
        <w:t xml:space="preserve">am, izņemot gadījumu, kad </w:t>
      </w:r>
      <w:r>
        <w:t>piegādātāj</w:t>
      </w:r>
      <w:r w:rsidRPr="00D5247F">
        <w:t>s šādu saziņu ir paziņojis saskaņā ar šī apliecinājuma 4.2. apakšpunktu, ne ar vienu konkurentu nav bijusi saziņa attiecībā uz:</w:t>
      </w:r>
    </w:p>
    <w:p w14:paraId="2C90ACDC" w14:textId="77777777" w:rsidR="00EC2808" w:rsidRPr="00D5247F" w:rsidRDefault="00EC2808" w:rsidP="00EC2808">
      <w:pPr>
        <w:ind w:left="720" w:firstLine="720"/>
        <w:contextualSpacing/>
      </w:pPr>
      <w:r w:rsidRPr="00D5247F">
        <w:t>5.1. cenām;</w:t>
      </w:r>
    </w:p>
    <w:p w14:paraId="45442C91" w14:textId="77777777" w:rsidR="00EC2808" w:rsidRPr="00D5247F" w:rsidRDefault="00EC2808" w:rsidP="00EC2808">
      <w:pPr>
        <w:ind w:left="720" w:firstLine="720"/>
        <w:contextualSpacing/>
      </w:pPr>
      <w:r w:rsidRPr="00D5247F">
        <w:t>5.2. cenas aprēķināšanas metodēm, faktoriem (apstākļiem) vai formulām;</w:t>
      </w:r>
    </w:p>
    <w:p w14:paraId="636E9CCD" w14:textId="77777777" w:rsidR="00EC2808" w:rsidRPr="00D5247F" w:rsidRDefault="00EC2808" w:rsidP="00EC2808">
      <w:pPr>
        <w:ind w:left="1440"/>
        <w:contextualSpacing/>
      </w:pPr>
      <w:r w:rsidRPr="00D5247F">
        <w:t>5.3. nodomu vai lēmumu piedalīties vai nepiedalīties iepirkumā (iesniegt vai neiesniegt piedāvājumu); vai</w:t>
      </w:r>
    </w:p>
    <w:p w14:paraId="2582546B" w14:textId="77777777" w:rsidR="00EC2808" w:rsidRPr="00D5247F" w:rsidRDefault="00EC2808" w:rsidP="00EC2808">
      <w:pPr>
        <w:ind w:left="720" w:firstLine="720"/>
        <w:contextualSpacing/>
      </w:pPr>
      <w:r w:rsidRPr="00D5247F">
        <w:t xml:space="preserve">5.4. tādu piedāvājuma iesniegšanu, kas neatbilst iepirkuma prasībām; </w:t>
      </w:r>
    </w:p>
    <w:p w14:paraId="13ED4E96" w14:textId="77777777" w:rsidR="00EC2808" w:rsidRPr="00D5247F" w:rsidRDefault="00EC2808" w:rsidP="00EC2808">
      <w:pPr>
        <w:ind w:left="1440"/>
        <w:contextualSpacing/>
      </w:pPr>
      <w:r w:rsidRPr="00D5247F">
        <w:t>5.5. kvalitāti, apjomu, specifikāciju, izpildes, piegādes vai citiem nosacījumiem, kas risināmi neatkarīgi no konkurentiem, tiem produktiem vai pakalpojumiem, uz ko attiecas šis iepirkums.</w:t>
      </w:r>
    </w:p>
    <w:p w14:paraId="11EC8F6F" w14:textId="77777777" w:rsidR="00EC2808" w:rsidRPr="00D5247F" w:rsidRDefault="00EC2808" w:rsidP="00EC2808">
      <w:pPr>
        <w:tabs>
          <w:tab w:val="left" w:pos="1170"/>
        </w:tabs>
        <w:contextualSpacing/>
      </w:pPr>
    </w:p>
    <w:p w14:paraId="3B475EFB" w14:textId="77777777" w:rsidR="00EC2808" w:rsidRPr="00D5247F" w:rsidRDefault="00EC2808" w:rsidP="00EC2808">
      <w:pPr>
        <w:ind w:firstLine="709"/>
        <w:contextualSpacing/>
      </w:pPr>
      <w:r w:rsidRPr="00D5247F">
        <w:rPr>
          <w:b/>
        </w:rPr>
        <w:t>6.</w:t>
      </w:r>
      <w:r w:rsidRPr="00D5247F">
        <w:t xml:space="preserve"> </w:t>
      </w:r>
      <w:r>
        <w:rPr>
          <w:bCs/>
        </w:rPr>
        <w:t>Piegādātāj</w:t>
      </w:r>
      <w:r w:rsidRPr="00D5247F">
        <w:rPr>
          <w:bCs/>
        </w:rPr>
        <w:t>s</w:t>
      </w:r>
      <w:r w:rsidRPr="00D5247F">
        <w:rPr>
          <w:b/>
          <w:bCs/>
        </w:rPr>
        <w:t xml:space="preserve"> </w:t>
      </w:r>
      <w:r w:rsidRPr="00D5247F">
        <w:rPr>
          <w:bCs/>
        </w:rPr>
        <w:t xml:space="preserve">nav </w:t>
      </w:r>
      <w:r w:rsidRPr="00D5247F">
        <w:t>apzināti, tieši vai netieši</w:t>
      </w:r>
      <w:r w:rsidRPr="00D5247F">
        <w:rPr>
          <w:bCs/>
        </w:rPr>
        <w:t xml:space="preserve"> atklājis un neatklās piedāvājuma noteikumus</w:t>
      </w:r>
      <w:r w:rsidRPr="00D5247F">
        <w:t xml:space="preserve"> nevienam konkurentam pirms oficiālā piedāvājumu atvēršanas datuma un laika vai līguma slēgšanas tiesību piešķiršanas, vai arī tas ir īpaši atklāts saskaņā šī apliecinājuma ar 4.2. apakšpunktu.</w:t>
      </w:r>
    </w:p>
    <w:p w14:paraId="3C138BDD" w14:textId="77777777" w:rsidR="00EC2808" w:rsidRPr="00D5247F" w:rsidRDefault="00EC2808" w:rsidP="00EC2808">
      <w:pPr>
        <w:contextualSpacing/>
      </w:pPr>
    </w:p>
    <w:p w14:paraId="54E97E77" w14:textId="77777777" w:rsidR="00EC2808" w:rsidRPr="00D5247F" w:rsidRDefault="00EC2808" w:rsidP="00EC2808">
      <w:pPr>
        <w:ind w:firstLine="709"/>
        <w:contextualSpacing/>
        <w:rPr>
          <w:snapToGrid w:val="0"/>
          <w:lang w:eastAsia="ru-RU"/>
        </w:rPr>
      </w:pPr>
      <w:r w:rsidRPr="00D5247F">
        <w:rPr>
          <w:b/>
        </w:rPr>
        <w:t xml:space="preserve">7. </w:t>
      </w:r>
      <w:r>
        <w:t>Piegādātāj</w:t>
      </w:r>
      <w:r w:rsidRPr="00D5247F">
        <w:t xml:space="preserve">s apzinās, ka Konkurences likumā noteikta atbildība par aizliegtām vienošanām, paredzot naudas sodu līdz 10% apmēram no pārkāpēja pēdējā finanšu gada neto apgrozījuma, un </w:t>
      </w:r>
      <w:r w:rsidRPr="00D5247F">
        <w:lastRenderedPageBreak/>
        <w:t>Publisko iepirkumu likums</w:t>
      </w:r>
      <w:r w:rsidRPr="00D5247F">
        <w:rPr>
          <w:vertAlign w:val="superscript"/>
        </w:rPr>
        <w:footnoteReference w:id="3"/>
      </w:r>
      <w:r w:rsidRPr="00D5247F">
        <w:t xml:space="preserve"> paredz uz 12 mēnešiem izslēgt </w:t>
      </w:r>
      <w:r>
        <w:t>piegādātāj</w:t>
      </w:r>
      <w:r w:rsidRPr="00D5247F">
        <w:t xml:space="preserve">u no dalības iepirkuma procedūrā. </w:t>
      </w:r>
      <w:r w:rsidRPr="00D5247F">
        <w:rPr>
          <w:snapToGrid w:val="0"/>
          <w:lang w:eastAsia="ru-RU"/>
        </w:rPr>
        <w:t xml:space="preserve">Izņēmums ir gadījumi, kad kompetentā konkurences iestāde, konstatējot konkurences tiesību pārkāpumu, ir atbrīvojusi </w:t>
      </w:r>
      <w:r>
        <w:rPr>
          <w:snapToGrid w:val="0"/>
          <w:lang w:eastAsia="ru-RU"/>
        </w:rPr>
        <w:t>piegādātāj</w:t>
      </w:r>
      <w:r w:rsidRPr="00D5247F">
        <w:rPr>
          <w:snapToGrid w:val="0"/>
          <w:lang w:eastAsia="ru-RU"/>
        </w:rPr>
        <w:t>u, kurš iecietības programmas</w:t>
      </w:r>
      <w:r w:rsidRPr="00D5247F">
        <w:rPr>
          <w:snapToGrid w:val="0"/>
          <w:vertAlign w:val="superscript"/>
          <w:lang w:eastAsia="ru-RU"/>
        </w:rPr>
        <w:footnoteReference w:id="4"/>
      </w:r>
      <w:r w:rsidRPr="00D5247F">
        <w:rPr>
          <w:snapToGrid w:val="0"/>
          <w:lang w:eastAsia="ru-RU"/>
        </w:rPr>
        <w:t xml:space="preserve"> ietvaros ir sadarbojies ar to, no naudas soda vai naudas sodu samazinājusi.</w:t>
      </w:r>
    </w:p>
    <w:p w14:paraId="1CA58BA0" w14:textId="77777777" w:rsidR="00EC2808" w:rsidRPr="00D5247F" w:rsidRDefault="00EC2808" w:rsidP="00EC2808">
      <w:pPr>
        <w:rPr>
          <w:snapToGrid w:val="0"/>
          <w:lang w:eastAsia="ru-RU"/>
        </w:rPr>
      </w:pPr>
    </w:p>
    <w:p w14:paraId="15EA3E49" w14:textId="77777777" w:rsidR="00EC2808" w:rsidRPr="00D5247F" w:rsidRDefault="00EC2808" w:rsidP="00EC2808">
      <w:pPr>
        <w:widowControl w:val="0"/>
        <w:adjustRightInd w:val="0"/>
        <w:textAlignment w:val="baseline"/>
      </w:pPr>
      <w:r w:rsidRPr="00D5247F">
        <w:t xml:space="preserve">Uzņēmuma adrese _________________________________________tālruņa (faksa) numuri, </w:t>
      </w:r>
    </w:p>
    <w:p w14:paraId="56644318" w14:textId="77777777" w:rsidR="00EC2808" w:rsidRPr="00D5247F" w:rsidRDefault="00EC2808" w:rsidP="00EC2808">
      <w:pPr>
        <w:widowControl w:val="0"/>
        <w:adjustRightInd w:val="0"/>
        <w:textAlignment w:val="baseline"/>
      </w:pPr>
      <w:r w:rsidRPr="00D5247F">
        <w:t xml:space="preserve">e-pasta adrese ___________________________Uzņēmuma vadītāja vai pilnvarotās personas </w:t>
      </w:r>
    </w:p>
    <w:p w14:paraId="5F6EE1FC" w14:textId="77777777" w:rsidR="00EC2808" w:rsidRPr="00D5247F" w:rsidRDefault="00EC2808" w:rsidP="00EC2808">
      <w:pPr>
        <w:widowControl w:val="0"/>
        <w:adjustRightInd w:val="0"/>
        <w:textAlignment w:val="baseline"/>
      </w:pPr>
      <w:r w:rsidRPr="00D5247F">
        <w:t>amats, vārds un uzvārds _________________________________________</w:t>
      </w:r>
      <w:r w:rsidRPr="00D5247F">
        <w:rPr>
          <w:vertAlign w:val="superscript"/>
        </w:rPr>
        <w:t>Paraksts</w:t>
      </w:r>
      <w:r w:rsidRPr="00D5247F">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C2808" w:rsidRPr="00D5247F" w14:paraId="28FB3982" w14:textId="77777777" w:rsidTr="0093596F">
        <w:trPr>
          <w:trHeight w:val="782"/>
        </w:trPr>
        <w:tc>
          <w:tcPr>
            <w:tcW w:w="886" w:type="dxa"/>
            <w:shd w:val="clear" w:color="auto" w:fill="auto"/>
          </w:tcPr>
          <w:p w14:paraId="3BE05A76" w14:textId="77777777" w:rsidR="00EC2808" w:rsidRPr="00D5247F" w:rsidRDefault="00EC2808" w:rsidP="0093596F">
            <w:pPr>
              <w:rPr>
                <w:rFonts w:eastAsia="Calibri"/>
              </w:rPr>
            </w:pPr>
          </w:p>
        </w:tc>
      </w:tr>
    </w:tbl>
    <w:p w14:paraId="48DA057F" w14:textId="77777777" w:rsidR="00EC2808" w:rsidRPr="00D5247F" w:rsidRDefault="00EC2808" w:rsidP="00EC2808">
      <w:pPr>
        <w:rPr>
          <w:rFonts w:eastAsia="Calibri"/>
          <w:noProof/>
        </w:rPr>
      </w:pPr>
    </w:p>
    <w:p w14:paraId="6F11A7BC" w14:textId="77777777" w:rsidR="00EC2808" w:rsidRPr="00D5247F" w:rsidRDefault="00EC2808" w:rsidP="00EC2808">
      <w:pPr>
        <w:rPr>
          <w:b/>
          <w:i/>
          <w:sz w:val="20"/>
          <w:szCs w:val="28"/>
        </w:rPr>
      </w:pPr>
      <w:r w:rsidRPr="00D5247F">
        <w:rPr>
          <w:b/>
          <w:i/>
          <w:sz w:val="20"/>
          <w:szCs w:val="28"/>
        </w:rPr>
        <w:t xml:space="preserve"> (Piezīme: </w:t>
      </w:r>
      <w:r>
        <w:rPr>
          <w:b/>
          <w:i/>
          <w:sz w:val="20"/>
          <w:szCs w:val="28"/>
        </w:rPr>
        <w:t>Piegādātāj</w:t>
      </w:r>
      <w:r w:rsidRPr="00D5247F">
        <w:rPr>
          <w:b/>
          <w:i/>
          <w:sz w:val="20"/>
          <w:szCs w:val="28"/>
        </w:rPr>
        <w:t>s atbilstoši situācijai aizpilda tukšās vietas šajā formā, kā arī aizpilda pielikumu vai izmanto to kā apliecinājuma paraugu.)</w:t>
      </w:r>
    </w:p>
    <w:p w14:paraId="135CC5E5" w14:textId="77777777" w:rsidR="00EC2808" w:rsidRPr="00D5247F" w:rsidRDefault="00EC2808" w:rsidP="00EC2808">
      <w:pPr>
        <w:rPr>
          <w:sz w:val="28"/>
          <w:szCs w:val="28"/>
        </w:rPr>
      </w:pPr>
    </w:p>
    <w:p w14:paraId="69209990" w14:textId="77777777" w:rsidR="00EC2808" w:rsidRPr="00D5247F" w:rsidRDefault="00EC2808" w:rsidP="00EC2808">
      <w:pPr>
        <w:rPr>
          <w:sz w:val="28"/>
          <w:szCs w:val="28"/>
        </w:rPr>
      </w:pPr>
    </w:p>
    <w:p w14:paraId="22B00C12" w14:textId="77777777" w:rsidR="00EC2808" w:rsidRPr="00D5247F" w:rsidRDefault="00EC2808" w:rsidP="00EC2808">
      <w:pPr>
        <w:jc w:val="right"/>
        <w:rPr>
          <w:sz w:val="28"/>
          <w:szCs w:val="28"/>
        </w:rPr>
      </w:pPr>
    </w:p>
    <w:p w14:paraId="56CBD173" w14:textId="77777777" w:rsidR="00EC2808" w:rsidRPr="00D5247F" w:rsidRDefault="00EC2808" w:rsidP="00EC2808">
      <w:pPr>
        <w:jc w:val="right"/>
        <w:rPr>
          <w:sz w:val="28"/>
          <w:szCs w:val="28"/>
        </w:rPr>
      </w:pPr>
    </w:p>
    <w:p w14:paraId="642F0A7B" w14:textId="77777777" w:rsidR="00EC2808" w:rsidRPr="00D5247F" w:rsidRDefault="00EC2808" w:rsidP="00EC2808">
      <w:pPr>
        <w:jc w:val="right"/>
        <w:rPr>
          <w:sz w:val="28"/>
          <w:szCs w:val="28"/>
        </w:rPr>
      </w:pPr>
      <w:r w:rsidRPr="00D5247F">
        <w:rPr>
          <w:sz w:val="28"/>
          <w:szCs w:val="28"/>
        </w:rPr>
        <w:t>Pielikums</w:t>
      </w:r>
    </w:p>
    <w:p w14:paraId="7BB20B7D" w14:textId="77777777" w:rsidR="00EC2808" w:rsidRPr="00D5247F" w:rsidRDefault="00EC2808" w:rsidP="00EC2808">
      <w:pPr>
        <w:rPr>
          <w:b/>
          <w:sz w:val="28"/>
          <w:szCs w:val="28"/>
        </w:rPr>
      </w:pPr>
      <w:r w:rsidRPr="00D5247F">
        <w:rPr>
          <w:b/>
          <w:sz w:val="28"/>
          <w:szCs w:val="28"/>
        </w:rPr>
        <w:t xml:space="preserve">Informācija par </w:t>
      </w:r>
      <w:r>
        <w:rPr>
          <w:b/>
          <w:sz w:val="28"/>
          <w:szCs w:val="28"/>
        </w:rPr>
        <w:t>Piegādātāj</w:t>
      </w:r>
      <w:r w:rsidRPr="00D5247F">
        <w:rPr>
          <w:b/>
          <w:sz w:val="28"/>
          <w:szCs w:val="28"/>
        </w:rPr>
        <w:t>a saziņu ar konkurentiem saistībā ar konkrēto iepirkumu</w:t>
      </w:r>
    </w:p>
    <w:tbl>
      <w:tblPr>
        <w:tblStyle w:val="TableGrid2"/>
        <w:tblW w:w="0" w:type="auto"/>
        <w:tblLook w:val="04A0" w:firstRow="1" w:lastRow="0" w:firstColumn="1" w:lastColumn="0" w:noHBand="0" w:noVBand="1"/>
      </w:tblPr>
      <w:tblGrid>
        <w:gridCol w:w="675"/>
        <w:gridCol w:w="4251"/>
        <w:gridCol w:w="3971"/>
      </w:tblGrid>
      <w:tr w:rsidR="00EC2808" w:rsidRPr="00D5247F" w14:paraId="16B28E2F" w14:textId="77777777" w:rsidTr="0093596F">
        <w:tc>
          <w:tcPr>
            <w:tcW w:w="675" w:type="dxa"/>
          </w:tcPr>
          <w:p w14:paraId="786FAF72" w14:textId="77777777" w:rsidR="00EC2808" w:rsidRPr="00D5247F" w:rsidRDefault="00EC2808" w:rsidP="0093596F">
            <w:pPr>
              <w:rPr>
                <w:b/>
                <w:sz w:val="28"/>
                <w:szCs w:val="28"/>
              </w:rPr>
            </w:pPr>
            <w:r w:rsidRPr="00D5247F">
              <w:rPr>
                <w:b/>
                <w:sz w:val="28"/>
                <w:szCs w:val="28"/>
              </w:rPr>
              <w:t>Nr.</w:t>
            </w:r>
          </w:p>
        </w:tc>
        <w:tc>
          <w:tcPr>
            <w:tcW w:w="4251" w:type="dxa"/>
          </w:tcPr>
          <w:p w14:paraId="6FAA9E20" w14:textId="77777777" w:rsidR="00EC2808" w:rsidRPr="00D5247F" w:rsidRDefault="00EC2808" w:rsidP="0093596F">
            <w:pPr>
              <w:rPr>
                <w:b/>
                <w:sz w:val="28"/>
                <w:szCs w:val="28"/>
              </w:rPr>
            </w:pPr>
            <w:r w:rsidRPr="00D5247F">
              <w:rPr>
                <w:b/>
                <w:sz w:val="28"/>
                <w:szCs w:val="28"/>
              </w:rPr>
              <w:t>Uzņēmums – konkurents, ar kuru ir bijusi saziņa</w:t>
            </w:r>
          </w:p>
        </w:tc>
        <w:tc>
          <w:tcPr>
            <w:tcW w:w="3971" w:type="dxa"/>
          </w:tcPr>
          <w:p w14:paraId="7F81193F" w14:textId="77777777" w:rsidR="00EC2808" w:rsidRPr="00D5247F" w:rsidRDefault="00EC2808" w:rsidP="0093596F">
            <w:pPr>
              <w:rPr>
                <w:b/>
                <w:sz w:val="28"/>
                <w:szCs w:val="28"/>
              </w:rPr>
            </w:pPr>
            <w:r w:rsidRPr="00D5247F">
              <w:rPr>
                <w:b/>
                <w:sz w:val="28"/>
                <w:szCs w:val="28"/>
              </w:rPr>
              <w:t>Saziņas veids, mērķis, raksturs un saturs</w:t>
            </w:r>
          </w:p>
        </w:tc>
      </w:tr>
      <w:tr w:rsidR="00EC2808" w:rsidRPr="00D5247F" w14:paraId="418E349B" w14:textId="77777777" w:rsidTr="0093596F">
        <w:tc>
          <w:tcPr>
            <w:tcW w:w="675" w:type="dxa"/>
          </w:tcPr>
          <w:p w14:paraId="5B056422" w14:textId="77777777" w:rsidR="00EC2808" w:rsidRPr="00D5247F" w:rsidRDefault="00EC2808" w:rsidP="0093596F">
            <w:pPr>
              <w:rPr>
                <w:sz w:val="28"/>
                <w:szCs w:val="28"/>
              </w:rPr>
            </w:pPr>
          </w:p>
        </w:tc>
        <w:tc>
          <w:tcPr>
            <w:tcW w:w="4251" w:type="dxa"/>
          </w:tcPr>
          <w:p w14:paraId="78DF5BFE" w14:textId="77777777" w:rsidR="00EC2808" w:rsidRPr="00D5247F" w:rsidRDefault="00EC2808" w:rsidP="0093596F">
            <w:r w:rsidRPr="00D5247F">
              <w:t>[Komersanta nosaukums, reģ. Nr.]</w:t>
            </w:r>
          </w:p>
        </w:tc>
        <w:tc>
          <w:tcPr>
            <w:tcW w:w="3971" w:type="dxa"/>
          </w:tcPr>
          <w:p w14:paraId="2BD911D7" w14:textId="77777777" w:rsidR="00EC2808" w:rsidRPr="00D5247F" w:rsidRDefault="00EC2808" w:rsidP="0093596F">
            <w:pPr>
              <w:rPr>
                <w:sz w:val="28"/>
                <w:szCs w:val="28"/>
              </w:rPr>
            </w:pPr>
          </w:p>
        </w:tc>
      </w:tr>
      <w:tr w:rsidR="00EC2808" w:rsidRPr="00D5247F" w14:paraId="5554F759" w14:textId="77777777" w:rsidTr="0093596F">
        <w:tc>
          <w:tcPr>
            <w:tcW w:w="675" w:type="dxa"/>
          </w:tcPr>
          <w:p w14:paraId="0784ED70" w14:textId="77777777" w:rsidR="00EC2808" w:rsidRPr="00D5247F" w:rsidRDefault="00EC2808" w:rsidP="0093596F">
            <w:pPr>
              <w:rPr>
                <w:sz w:val="28"/>
                <w:szCs w:val="28"/>
              </w:rPr>
            </w:pPr>
          </w:p>
        </w:tc>
        <w:tc>
          <w:tcPr>
            <w:tcW w:w="4251" w:type="dxa"/>
          </w:tcPr>
          <w:p w14:paraId="11958DF9" w14:textId="77777777" w:rsidR="00EC2808" w:rsidRPr="00D5247F" w:rsidRDefault="00EC2808" w:rsidP="0093596F">
            <w:pPr>
              <w:rPr>
                <w:sz w:val="28"/>
                <w:szCs w:val="28"/>
              </w:rPr>
            </w:pPr>
          </w:p>
        </w:tc>
        <w:tc>
          <w:tcPr>
            <w:tcW w:w="3971" w:type="dxa"/>
          </w:tcPr>
          <w:p w14:paraId="31744A59" w14:textId="77777777" w:rsidR="00EC2808" w:rsidRPr="00D5247F" w:rsidRDefault="00EC2808" w:rsidP="0093596F">
            <w:pPr>
              <w:rPr>
                <w:sz w:val="28"/>
                <w:szCs w:val="28"/>
              </w:rPr>
            </w:pPr>
          </w:p>
        </w:tc>
      </w:tr>
    </w:tbl>
    <w:p w14:paraId="37A1E1F5" w14:textId="77777777" w:rsidR="00EC2808" w:rsidRPr="00D5247F" w:rsidRDefault="00EC2808" w:rsidP="00EC2808">
      <w:pPr>
        <w:rPr>
          <w:snapToGrid w:val="0"/>
          <w:sz w:val="26"/>
          <w:szCs w:val="26"/>
          <w:lang w:eastAsia="ru-RU"/>
        </w:rPr>
      </w:pPr>
    </w:p>
    <w:p w14:paraId="58663890" w14:textId="77777777" w:rsidR="00EC2808" w:rsidRPr="00D5247F" w:rsidRDefault="00EC2808" w:rsidP="00EC2808">
      <w:pPr>
        <w:widowControl w:val="0"/>
        <w:adjustRightInd w:val="0"/>
        <w:textAlignment w:val="baseline"/>
      </w:pPr>
      <w:r w:rsidRPr="00D5247F">
        <w:t xml:space="preserve">Uzņēmuma adrese _________________________________________tālruņa (faksa) numuri, </w:t>
      </w:r>
    </w:p>
    <w:p w14:paraId="6494CDDE" w14:textId="77777777" w:rsidR="00EC2808" w:rsidRPr="00D5247F" w:rsidRDefault="00EC2808" w:rsidP="00EC2808">
      <w:pPr>
        <w:widowControl w:val="0"/>
        <w:adjustRightInd w:val="0"/>
        <w:textAlignment w:val="baseline"/>
      </w:pPr>
      <w:r w:rsidRPr="00D5247F">
        <w:t xml:space="preserve">e-pasta adrese ___________________________Uzņēmuma vadītāja vai pilnvarotās personas </w:t>
      </w:r>
    </w:p>
    <w:p w14:paraId="3BAAAA85" w14:textId="77777777" w:rsidR="00EC2808" w:rsidRPr="00D5247F" w:rsidRDefault="00EC2808" w:rsidP="00EC2808">
      <w:pPr>
        <w:widowControl w:val="0"/>
        <w:adjustRightInd w:val="0"/>
        <w:textAlignment w:val="baseline"/>
      </w:pPr>
      <w:r w:rsidRPr="00D5247F">
        <w:t>amats, vārds un uzvārds _________________________________________</w:t>
      </w:r>
      <w:r w:rsidRPr="00D5247F">
        <w:rPr>
          <w:vertAlign w:val="superscript"/>
        </w:rPr>
        <w:t>Paraksts</w:t>
      </w:r>
      <w:r w:rsidRPr="00D5247F">
        <w:t>z.v.</w:t>
      </w:r>
    </w:p>
    <w:p w14:paraId="1D5C873C" w14:textId="77777777" w:rsidR="00EC2808" w:rsidRPr="00D5247F" w:rsidRDefault="00EC2808" w:rsidP="00EC2808">
      <w:pPr>
        <w:rPr>
          <w:rFonts w:eastAsia="Calibri"/>
          <w:noProof/>
          <w:sz w:val="20"/>
        </w:rPr>
      </w:pPr>
    </w:p>
    <w:p w14:paraId="01BCD740" w14:textId="77777777" w:rsidR="00EC2808" w:rsidRPr="00D5247F" w:rsidRDefault="00EC2808" w:rsidP="00EC2808">
      <w:pPr>
        <w:spacing w:after="200" w:line="276" w:lineRule="auto"/>
        <w:rPr>
          <w:rFonts w:ascii="Calibri" w:eastAsia="Calibri" w:hAnsi="Calibri"/>
          <w:sz w:val="22"/>
          <w:szCs w:val="22"/>
        </w:rPr>
      </w:pPr>
    </w:p>
    <w:p w14:paraId="449A6C8B" w14:textId="77777777" w:rsidR="00EC2808" w:rsidRPr="0091316A" w:rsidRDefault="00EC2808" w:rsidP="00EC2808">
      <w:pPr>
        <w:rPr>
          <w:rFonts w:eastAsiaTheme="minorHAnsi"/>
        </w:rPr>
      </w:pPr>
    </w:p>
    <w:p w14:paraId="4BF47726" w14:textId="460DAA72" w:rsidR="004531C5" w:rsidRPr="009161ED" w:rsidRDefault="004531C5" w:rsidP="00EC2808">
      <w:pPr>
        <w:ind w:right="-625"/>
        <w:jc w:val="center"/>
        <w:rPr>
          <w:rFonts w:eastAsia="Calibri"/>
          <w:b/>
          <w:bCs/>
        </w:rPr>
      </w:pPr>
    </w:p>
    <w:sectPr w:rsidR="004531C5" w:rsidRPr="009161ED" w:rsidSect="004162CB">
      <w:headerReference w:type="default" r:id="rId32"/>
      <w:footerReference w:type="default" r:id="rId3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A6C7A" w14:textId="77777777" w:rsidR="00A97568" w:rsidRDefault="00A97568" w:rsidP="00AD2D34">
      <w:r>
        <w:separator/>
      </w:r>
    </w:p>
  </w:endnote>
  <w:endnote w:type="continuationSeparator" w:id="0">
    <w:p w14:paraId="1629AFA7" w14:textId="77777777" w:rsidR="00A97568" w:rsidRDefault="00A9756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A00002EF" w:usb1="4000004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Slab-Regular-2">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FE2A" w14:textId="77777777" w:rsidR="00A97568" w:rsidRDefault="00A97568"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EBD1" w14:textId="77777777" w:rsidR="00A97568" w:rsidRDefault="00A97568" w:rsidP="004162CB">
    <w:pPr>
      <w:pStyle w:val="Footer"/>
      <w:jc w:val="center"/>
    </w:pPr>
    <w:r>
      <w:fldChar w:fldCharType="begin"/>
    </w:r>
    <w:r>
      <w:instrText xml:space="preserve"> PAGE   \* MERGEFORMAT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A97568" w:rsidRDefault="00A97568">
    <w:pPr>
      <w:pStyle w:val="Footer"/>
      <w:jc w:val="right"/>
    </w:pPr>
    <w:r>
      <w:fldChar w:fldCharType="begin"/>
    </w:r>
    <w:r>
      <w:instrText xml:space="preserve"> PAGE </w:instrText>
    </w:r>
    <w:r>
      <w:fldChar w:fldCharType="separate"/>
    </w:r>
    <w:r>
      <w:rPr>
        <w:noProof/>
      </w:rPr>
      <w:t>26</w:t>
    </w:r>
    <w:r>
      <w:fldChar w:fldCharType="end"/>
    </w:r>
  </w:p>
  <w:p w14:paraId="0FE1FC81" w14:textId="77777777" w:rsidR="00A97568" w:rsidRDefault="00A975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5CDA" w14:textId="77777777" w:rsidR="00A97568" w:rsidRDefault="00A97568" w:rsidP="00AD2D34">
      <w:r>
        <w:separator/>
      </w:r>
    </w:p>
  </w:footnote>
  <w:footnote w:type="continuationSeparator" w:id="0">
    <w:p w14:paraId="302808F1" w14:textId="77777777" w:rsidR="00A97568" w:rsidRDefault="00A97568" w:rsidP="00AD2D34">
      <w:r>
        <w:continuationSeparator/>
      </w:r>
    </w:p>
  </w:footnote>
  <w:footnote w:id="1">
    <w:p w14:paraId="34F57F05" w14:textId="0A9AF8CE" w:rsidR="00A97568" w:rsidRPr="006C0F48" w:rsidRDefault="00A97568">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7342F679" w14:textId="77777777" w:rsidR="00A97568" w:rsidRDefault="00A97568" w:rsidP="00EC2808">
      <w:pPr>
        <w:pStyle w:val="FootnoteText"/>
      </w:pPr>
      <w:r>
        <w:rPr>
          <w:rStyle w:val="FootnoteReference"/>
        </w:rPr>
        <w:footnoteRef/>
      </w:r>
      <w:r>
        <w:t xml:space="preserve"> Šī apliecinājuma kontekstā ar terminu „konkurents” apzīmē jebkuru fizisku vai juridisku personu, kura nav Pretendents un kura:</w:t>
      </w:r>
    </w:p>
    <w:p w14:paraId="6AF678F7" w14:textId="77777777" w:rsidR="00A97568" w:rsidRDefault="00A97568" w:rsidP="00EC2808">
      <w:pPr>
        <w:pStyle w:val="FootnoteText"/>
        <w:ind w:left="284"/>
      </w:pPr>
      <w:r>
        <w:t>1) iesniedz piedāvājumu šim iepirkumam;</w:t>
      </w:r>
    </w:p>
    <w:p w14:paraId="0C8B830F" w14:textId="77777777" w:rsidR="00A97568" w:rsidRDefault="00A97568" w:rsidP="00EC2808">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5F2F9C81" w14:textId="77777777" w:rsidR="00A97568" w:rsidRDefault="00A97568" w:rsidP="00EC2808">
      <w:pPr>
        <w:pStyle w:val="FootnoteText"/>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4">
    <w:p w14:paraId="4093FAB2" w14:textId="77777777" w:rsidR="00A97568" w:rsidRDefault="00A97568" w:rsidP="00EC2808">
      <w:pPr>
        <w:pStyle w:val="FootnoteText"/>
      </w:pPr>
      <w:r>
        <w:rPr>
          <w:rStyle w:val="FootnoteReference"/>
        </w:rPr>
        <w:footnoteRef/>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B83" w14:textId="77777777" w:rsidR="00A97568" w:rsidRPr="00DF2815" w:rsidRDefault="00A97568"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04"/>
        </w:tabs>
        <w:ind w:left="704"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997046D"/>
    <w:multiLevelType w:val="multilevel"/>
    <w:tmpl w:val="DB5254B4"/>
    <w:lvl w:ilvl="0">
      <w:start w:val="3"/>
      <w:numFmt w:val="decimal"/>
      <w:lvlText w:val="%1."/>
      <w:lvlJc w:val="left"/>
      <w:pPr>
        <w:ind w:left="720" w:hanging="720"/>
      </w:pPr>
      <w:rPr>
        <w:rFonts w:hint="default"/>
        <w:i w:val="0"/>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B686AE50"/>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792009"/>
    <w:multiLevelType w:val="multilevel"/>
    <w:tmpl w:val="28E42650"/>
    <w:lvl w:ilvl="0">
      <w:start w:val="7"/>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8"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9" w15:restartNumberingAfterBreak="0">
    <w:nsid w:val="5FCC5419"/>
    <w:multiLevelType w:val="hybridMultilevel"/>
    <w:tmpl w:val="8FF06456"/>
    <w:lvl w:ilvl="0" w:tplc="67C21F14">
      <w:start w:val="1"/>
      <w:numFmt w:val="decimal"/>
      <w:lvlText w:val="%1."/>
      <w:lvlJc w:val="left"/>
      <w:pPr>
        <w:ind w:left="1211" w:hanging="360"/>
      </w:pPr>
      <w:rPr>
        <w:rFonts w:hint="default"/>
      </w:rPr>
    </w:lvl>
    <w:lvl w:ilvl="1" w:tplc="04260019" w:tentative="1">
      <w:start w:val="1"/>
      <w:numFmt w:val="lowerLetter"/>
      <w:lvlText w:val="%2."/>
      <w:lvlJc w:val="left"/>
      <w:pPr>
        <w:ind w:left="1316" w:hanging="360"/>
      </w:pPr>
    </w:lvl>
    <w:lvl w:ilvl="2" w:tplc="0426001B" w:tentative="1">
      <w:start w:val="1"/>
      <w:numFmt w:val="lowerRoman"/>
      <w:lvlText w:val="%3."/>
      <w:lvlJc w:val="right"/>
      <w:pPr>
        <w:ind w:left="2036" w:hanging="180"/>
      </w:pPr>
    </w:lvl>
    <w:lvl w:ilvl="3" w:tplc="0426000F" w:tentative="1">
      <w:start w:val="1"/>
      <w:numFmt w:val="decimal"/>
      <w:lvlText w:val="%4."/>
      <w:lvlJc w:val="left"/>
      <w:pPr>
        <w:ind w:left="2756" w:hanging="360"/>
      </w:pPr>
    </w:lvl>
    <w:lvl w:ilvl="4" w:tplc="04260019" w:tentative="1">
      <w:start w:val="1"/>
      <w:numFmt w:val="lowerLetter"/>
      <w:lvlText w:val="%5."/>
      <w:lvlJc w:val="left"/>
      <w:pPr>
        <w:ind w:left="3476" w:hanging="360"/>
      </w:pPr>
    </w:lvl>
    <w:lvl w:ilvl="5" w:tplc="0426001B" w:tentative="1">
      <w:start w:val="1"/>
      <w:numFmt w:val="lowerRoman"/>
      <w:lvlText w:val="%6."/>
      <w:lvlJc w:val="right"/>
      <w:pPr>
        <w:ind w:left="4196" w:hanging="180"/>
      </w:pPr>
    </w:lvl>
    <w:lvl w:ilvl="6" w:tplc="0426000F" w:tentative="1">
      <w:start w:val="1"/>
      <w:numFmt w:val="decimal"/>
      <w:lvlText w:val="%7."/>
      <w:lvlJc w:val="left"/>
      <w:pPr>
        <w:ind w:left="4916" w:hanging="360"/>
      </w:pPr>
    </w:lvl>
    <w:lvl w:ilvl="7" w:tplc="04260019" w:tentative="1">
      <w:start w:val="1"/>
      <w:numFmt w:val="lowerLetter"/>
      <w:lvlText w:val="%8."/>
      <w:lvlJc w:val="left"/>
      <w:pPr>
        <w:ind w:left="5636" w:hanging="360"/>
      </w:pPr>
    </w:lvl>
    <w:lvl w:ilvl="8" w:tplc="0426001B" w:tentative="1">
      <w:start w:val="1"/>
      <w:numFmt w:val="lowerRoman"/>
      <w:lvlText w:val="%9."/>
      <w:lvlJc w:val="right"/>
      <w:pPr>
        <w:ind w:left="6356" w:hanging="180"/>
      </w:pPr>
    </w:lvl>
  </w:abstractNum>
  <w:abstractNum w:abstractNumId="30"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E32BE1"/>
    <w:multiLevelType w:val="hybridMultilevel"/>
    <w:tmpl w:val="38043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EC7516"/>
    <w:multiLevelType w:val="multilevel"/>
    <w:tmpl w:val="B67431C6"/>
    <w:lvl w:ilvl="0">
      <w:start w:val="6"/>
      <w:numFmt w:val="decimal"/>
      <w:lvlText w:val="%1."/>
      <w:lvlJc w:val="left"/>
      <w:pPr>
        <w:ind w:left="720" w:hanging="72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5"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3"/>
  </w:num>
  <w:num w:numId="2">
    <w:abstractNumId w:val="37"/>
  </w:num>
  <w:num w:numId="3">
    <w:abstractNumId w:val="3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5"/>
  </w:num>
  <w:num w:numId="15">
    <w:abstractNumId w:val="15"/>
  </w:num>
  <w:num w:numId="16">
    <w:abstractNumId w:val="27"/>
  </w:num>
  <w:num w:numId="17">
    <w:abstractNumId w:val="17"/>
  </w:num>
  <w:num w:numId="18">
    <w:abstractNumId w:val="38"/>
  </w:num>
  <w:num w:numId="19">
    <w:abstractNumId w:val="22"/>
  </w:num>
  <w:num w:numId="20">
    <w:abstractNumId w:val="12"/>
  </w:num>
  <w:num w:numId="21">
    <w:abstractNumId w:val="28"/>
  </w:num>
  <w:num w:numId="22">
    <w:abstractNumId w:val="2"/>
  </w:num>
  <w:num w:numId="23">
    <w:abstractNumId w:val="13"/>
  </w:num>
  <w:num w:numId="24">
    <w:abstractNumId w:val="31"/>
  </w:num>
  <w:num w:numId="25">
    <w:abstractNumId w:val="6"/>
  </w:num>
  <w:num w:numId="26">
    <w:abstractNumId w:val="18"/>
  </w:num>
  <w:num w:numId="27">
    <w:abstractNumId w:val="20"/>
  </w:num>
  <w:num w:numId="28">
    <w:abstractNumId w:val="25"/>
  </w:num>
  <w:num w:numId="29">
    <w:abstractNumId w:val="9"/>
  </w:num>
  <w:num w:numId="30">
    <w:abstractNumId w:val="16"/>
  </w:num>
  <w:num w:numId="31">
    <w:abstractNumId w:val="14"/>
  </w:num>
  <w:num w:numId="32">
    <w:abstractNumId w:val="11"/>
  </w:num>
  <w:num w:numId="33">
    <w:abstractNumId w:val="8"/>
  </w:num>
  <w:num w:numId="3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0"/>
  </w:num>
  <w:num w:numId="39">
    <w:abstractNumId w:val="24"/>
  </w:num>
  <w:num w:numId="40">
    <w:abstractNumId w:val="26"/>
  </w:num>
  <w:num w:numId="41">
    <w:abstractNumId w:val="34"/>
  </w:num>
  <w:num w:numId="4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33"/>
  </w:num>
  <w:num w:numId="44">
    <w:abstractNumId w:val="10"/>
  </w:num>
  <w:num w:numId="45">
    <w:abstractNumId w:val="32"/>
  </w:num>
  <w:num w:numId="46">
    <w:abstractNumId w:val="29"/>
  </w:num>
  <w:num w:numId="47">
    <w:abstractNumId w:val="21"/>
  </w:num>
  <w:num w:numId="4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34EB"/>
    <w:rsid w:val="00005845"/>
    <w:rsid w:val="000071BE"/>
    <w:rsid w:val="00007223"/>
    <w:rsid w:val="00007356"/>
    <w:rsid w:val="000076C7"/>
    <w:rsid w:val="0001028A"/>
    <w:rsid w:val="00010E49"/>
    <w:rsid w:val="000111B9"/>
    <w:rsid w:val="00016532"/>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60EA"/>
    <w:rsid w:val="00047D8F"/>
    <w:rsid w:val="0005252E"/>
    <w:rsid w:val="00055B17"/>
    <w:rsid w:val="00057C41"/>
    <w:rsid w:val="0006177D"/>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4B3B"/>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45BB"/>
    <w:rsid w:val="001654F6"/>
    <w:rsid w:val="001663B3"/>
    <w:rsid w:val="00166971"/>
    <w:rsid w:val="00170BCC"/>
    <w:rsid w:val="001715FA"/>
    <w:rsid w:val="00173941"/>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250C"/>
    <w:rsid w:val="001F7145"/>
    <w:rsid w:val="001F7427"/>
    <w:rsid w:val="001F7884"/>
    <w:rsid w:val="00201E21"/>
    <w:rsid w:val="00204923"/>
    <w:rsid w:val="0020582E"/>
    <w:rsid w:val="00206B7C"/>
    <w:rsid w:val="0020795B"/>
    <w:rsid w:val="00211590"/>
    <w:rsid w:val="002123CB"/>
    <w:rsid w:val="00215733"/>
    <w:rsid w:val="00216E78"/>
    <w:rsid w:val="0022676D"/>
    <w:rsid w:val="0023414A"/>
    <w:rsid w:val="00234455"/>
    <w:rsid w:val="00240060"/>
    <w:rsid w:val="00242BCE"/>
    <w:rsid w:val="0024406E"/>
    <w:rsid w:val="00250A4E"/>
    <w:rsid w:val="00250AD3"/>
    <w:rsid w:val="0025244D"/>
    <w:rsid w:val="00253F54"/>
    <w:rsid w:val="0025520A"/>
    <w:rsid w:val="002552DB"/>
    <w:rsid w:val="002578C0"/>
    <w:rsid w:val="002604C6"/>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7731"/>
    <w:rsid w:val="00290F73"/>
    <w:rsid w:val="00293DA4"/>
    <w:rsid w:val="002A07D0"/>
    <w:rsid w:val="002A1BEE"/>
    <w:rsid w:val="002A2AB0"/>
    <w:rsid w:val="002A4A95"/>
    <w:rsid w:val="002B0366"/>
    <w:rsid w:val="002B0E5F"/>
    <w:rsid w:val="002B7FC0"/>
    <w:rsid w:val="002C0065"/>
    <w:rsid w:val="002C0833"/>
    <w:rsid w:val="002C153D"/>
    <w:rsid w:val="002C1B6B"/>
    <w:rsid w:val="002C3000"/>
    <w:rsid w:val="002C4070"/>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0B5"/>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3"/>
    <w:rsid w:val="004055BC"/>
    <w:rsid w:val="00407A51"/>
    <w:rsid w:val="00410D68"/>
    <w:rsid w:val="00412E88"/>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B7104"/>
    <w:rsid w:val="004C158B"/>
    <w:rsid w:val="004C2F17"/>
    <w:rsid w:val="004C4749"/>
    <w:rsid w:val="004C5F4F"/>
    <w:rsid w:val="004C79D3"/>
    <w:rsid w:val="004D0555"/>
    <w:rsid w:val="004D0C8C"/>
    <w:rsid w:val="004D3806"/>
    <w:rsid w:val="004D4E19"/>
    <w:rsid w:val="004D75A7"/>
    <w:rsid w:val="004D77C6"/>
    <w:rsid w:val="004E1A37"/>
    <w:rsid w:val="004E25DE"/>
    <w:rsid w:val="004E2C1A"/>
    <w:rsid w:val="004E2C1C"/>
    <w:rsid w:val="004E614A"/>
    <w:rsid w:val="004F00C3"/>
    <w:rsid w:val="004F2AA5"/>
    <w:rsid w:val="004F4704"/>
    <w:rsid w:val="005026FD"/>
    <w:rsid w:val="00502DCC"/>
    <w:rsid w:val="00503617"/>
    <w:rsid w:val="00504526"/>
    <w:rsid w:val="0050645E"/>
    <w:rsid w:val="00507B4F"/>
    <w:rsid w:val="00510482"/>
    <w:rsid w:val="00511E58"/>
    <w:rsid w:val="00514AEC"/>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5209"/>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A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0811"/>
    <w:rsid w:val="005E26A0"/>
    <w:rsid w:val="005E314C"/>
    <w:rsid w:val="005E3639"/>
    <w:rsid w:val="005E40DB"/>
    <w:rsid w:val="005F36D9"/>
    <w:rsid w:val="005F4E92"/>
    <w:rsid w:val="005F6928"/>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4C79"/>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7221"/>
    <w:rsid w:val="006D7A22"/>
    <w:rsid w:val="006D7FF7"/>
    <w:rsid w:val="006E0A0B"/>
    <w:rsid w:val="006E218B"/>
    <w:rsid w:val="006E372D"/>
    <w:rsid w:val="006E4520"/>
    <w:rsid w:val="006E4583"/>
    <w:rsid w:val="006E7C3A"/>
    <w:rsid w:val="006F137A"/>
    <w:rsid w:val="006F5790"/>
    <w:rsid w:val="006F6FEE"/>
    <w:rsid w:val="00700500"/>
    <w:rsid w:val="0070390B"/>
    <w:rsid w:val="00703953"/>
    <w:rsid w:val="0070397A"/>
    <w:rsid w:val="00710246"/>
    <w:rsid w:val="007152BA"/>
    <w:rsid w:val="0071641E"/>
    <w:rsid w:val="00716B2F"/>
    <w:rsid w:val="0071727C"/>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2D0B"/>
    <w:rsid w:val="00775C40"/>
    <w:rsid w:val="00777D2C"/>
    <w:rsid w:val="0078333F"/>
    <w:rsid w:val="00783496"/>
    <w:rsid w:val="00786B2F"/>
    <w:rsid w:val="00787550"/>
    <w:rsid w:val="00792DCB"/>
    <w:rsid w:val="0079437C"/>
    <w:rsid w:val="00795A03"/>
    <w:rsid w:val="007A2382"/>
    <w:rsid w:val="007A3075"/>
    <w:rsid w:val="007A4139"/>
    <w:rsid w:val="007A5A50"/>
    <w:rsid w:val="007A7B54"/>
    <w:rsid w:val="007B0378"/>
    <w:rsid w:val="007B1CD7"/>
    <w:rsid w:val="007B2301"/>
    <w:rsid w:val="007B4FCD"/>
    <w:rsid w:val="007B67E0"/>
    <w:rsid w:val="007C2F1A"/>
    <w:rsid w:val="007C47AD"/>
    <w:rsid w:val="007D0A34"/>
    <w:rsid w:val="007D14CE"/>
    <w:rsid w:val="007D220C"/>
    <w:rsid w:val="007D236E"/>
    <w:rsid w:val="007D24A2"/>
    <w:rsid w:val="007D4DD3"/>
    <w:rsid w:val="007D7053"/>
    <w:rsid w:val="007E0A54"/>
    <w:rsid w:val="007E0CE0"/>
    <w:rsid w:val="007E110D"/>
    <w:rsid w:val="007E1DF9"/>
    <w:rsid w:val="007E20A4"/>
    <w:rsid w:val="007E270C"/>
    <w:rsid w:val="007E5531"/>
    <w:rsid w:val="007E5EBD"/>
    <w:rsid w:val="007E60D8"/>
    <w:rsid w:val="007E69D7"/>
    <w:rsid w:val="007E7FF8"/>
    <w:rsid w:val="007F1877"/>
    <w:rsid w:val="007F2603"/>
    <w:rsid w:val="007F3738"/>
    <w:rsid w:val="007F607F"/>
    <w:rsid w:val="007F671C"/>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0E10"/>
    <w:rsid w:val="00831C20"/>
    <w:rsid w:val="0083473F"/>
    <w:rsid w:val="00834DEA"/>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3A4"/>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58B2"/>
    <w:rsid w:val="008B0204"/>
    <w:rsid w:val="008B02DE"/>
    <w:rsid w:val="008B4024"/>
    <w:rsid w:val="008B55CE"/>
    <w:rsid w:val="008B5B06"/>
    <w:rsid w:val="008B7A81"/>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8F6180"/>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41EB"/>
    <w:rsid w:val="009351A0"/>
    <w:rsid w:val="009354AF"/>
    <w:rsid w:val="0093596F"/>
    <w:rsid w:val="0094011F"/>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ADC"/>
    <w:rsid w:val="00995C3A"/>
    <w:rsid w:val="009A4B44"/>
    <w:rsid w:val="009A6343"/>
    <w:rsid w:val="009A7759"/>
    <w:rsid w:val="009B54FA"/>
    <w:rsid w:val="009B5A90"/>
    <w:rsid w:val="009B6486"/>
    <w:rsid w:val="009B6B97"/>
    <w:rsid w:val="009B79A1"/>
    <w:rsid w:val="009B7DAD"/>
    <w:rsid w:val="009B7EEE"/>
    <w:rsid w:val="009C1CDA"/>
    <w:rsid w:val="009C38E2"/>
    <w:rsid w:val="009C3A4D"/>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97568"/>
    <w:rsid w:val="00AA1AB6"/>
    <w:rsid w:val="00AA5492"/>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55B4"/>
    <w:rsid w:val="00B169A5"/>
    <w:rsid w:val="00B2352A"/>
    <w:rsid w:val="00B24D97"/>
    <w:rsid w:val="00B3167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C03DB5"/>
    <w:rsid w:val="00C0415A"/>
    <w:rsid w:val="00C04EC8"/>
    <w:rsid w:val="00C05261"/>
    <w:rsid w:val="00C06F9A"/>
    <w:rsid w:val="00C107C6"/>
    <w:rsid w:val="00C112B0"/>
    <w:rsid w:val="00C12826"/>
    <w:rsid w:val="00C14B00"/>
    <w:rsid w:val="00C14FF1"/>
    <w:rsid w:val="00C169B7"/>
    <w:rsid w:val="00C2134B"/>
    <w:rsid w:val="00C23940"/>
    <w:rsid w:val="00C2522C"/>
    <w:rsid w:val="00C27484"/>
    <w:rsid w:val="00C27D40"/>
    <w:rsid w:val="00C3405B"/>
    <w:rsid w:val="00C36949"/>
    <w:rsid w:val="00C37508"/>
    <w:rsid w:val="00C3762A"/>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165B"/>
    <w:rsid w:val="00D13AA3"/>
    <w:rsid w:val="00D13F32"/>
    <w:rsid w:val="00D155EF"/>
    <w:rsid w:val="00D159B5"/>
    <w:rsid w:val="00D15BD9"/>
    <w:rsid w:val="00D15DBB"/>
    <w:rsid w:val="00D16E7C"/>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0926"/>
    <w:rsid w:val="00D51C0F"/>
    <w:rsid w:val="00D54FBF"/>
    <w:rsid w:val="00D55E6E"/>
    <w:rsid w:val="00D560F3"/>
    <w:rsid w:val="00D567F0"/>
    <w:rsid w:val="00D57820"/>
    <w:rsid w:val="00D605C7"/>
    <w:rsid w:val="00D64246"/>
    <w:rsid w:val="00D644CD"/>
    <w:rsid w:val="00D64855"/>
    <w:rsid w:val="00D65DDF"/>
    <w:rsid w:val="00D6625A"/>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06AE"/>
    <w:rsid w:val="00DB199E"/>
    <w:rsid w:val="00DB25BC"/>
    <w:rsid w:val="00DB32B5"/>
    <w:rsid w:val="00DB611F"/>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2C30"/>
    <w:rsid w:val="00DE352C"/>
    <w:rsid w:val="00DE5EA2"/>
    <w:rsid w:val="00DF1275"/>
    <w:rsid w:val="00DF1AFE"/>
    <w:rsid w:val="00DF2815"/>
    <w:rsid w:val="00DF2B0B"/>
    <w:rsid w:val="00DF3A4E"/>
    <w:rsid w:val="00DF6496"/>
    <w:rsid w:val="00DF64D9"/>
    <w:rsid w:val="00DF74E1"/>
    <w:rsid w:val="00DF7A78"/>
    <w:rsid w:val="00E078A9"/>
    <w:rsid w:val="00E13AD2"/>
    <w:rsid w:val="00E14A53"/>
    <w:rsid w:val="00E22394"/>
    <w:rsid w:val="00E22A93"/>
    <w:rsid w:val="00E231B1"/>
    <w:rsid w:val="00E25B3E"/>
    <w:rsid w:val="00E25CD7"/>
    <w:rsid w:val="00E25DFE"/>
    <w:rsid w:val="00E26AE2"/>
    <w:rsid w:val="00E30C7C"/>
    <w:rsid w:val="00E31A7C"/>
    <w:rsid w:val="00E331D1"/>
    <w:rsid w:val="00E362BA"/>
    <w:rsid w:val="00E371EB"/>
    <w:rsid w:val="00E4115E"/>
    <w:rsid w:val="00E418BF"/>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2283"/>
    <w:rsid w:val="00EB44FC"/>
    <w:rsid w:val="00EB5F55"/>
    <w:rsid w:val="00EB6898"/>
    <w:rsid w:val="00EB6BA2"/>
    <w:rsid w:val="00EB7076"/>
    <w:rsid w:val="00EB78C0"/>
    <w:rsid w:val="00EC2808"/>
    <w:rsid w:val="00EC285D"/>
    <w:rsid w:val="00EC561E"/>
    <w:rsid w:val="00EC65C3"/>
    <w:rsid w:val="00ED44E6"/>
    <w:rsid w:val="00ED4972"/>
    <w:rsid w:val="00EE11A8"/>
    <w:rsid w:val="00EE33EA"/>
    <w:rsid w:val="00EE3E72"/>
    <w:rsid w:val="00EE4427"/>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1EE2"/>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B4F55"/>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007356"/>
    <w:rPr>
      <w:color w:val="605E5C"/>
      <w:shd w:val="clear" w:color="auto" w:fill="E1DFDD"/>
    </w:rPr>
  </w:style>
  <w:style w:type="paragraph" w:styleId="Index1">
    <w:name w:val="index 1"/>
    <w:basedOn w:val="Normal"/>
    <w:next w:val="Normal"/>
    <w:autoRedefine/>
    <w:uiPriority w:val="99"/>
    <w:unhideWhenUsed/>
    <w:rsid w:val="00FB4F55"/>
    <w:pPr>
      <w:ind w:left="37"/>
    </w:pPr>
    <w:rPr>
      <w:rFonts w:eastAsia="Calibri"/>
      <w:lang w:eastAsia="lv-LV"/>
    </w:rPr>
  </w:style>
  <w:style w:type="table" w:customStyle="1" w:styleId="TableGrid2">
    <w:name w:val="Table Grid2"/>
    <w:basedOn w:val="TableNormal"/>
    <w:next w:val="TableGrid"/>
    <w:uiPriority w:val="59"/>
    <w:rsid w:val="00EC2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stradin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s.kanapuhins@stradini.lv" TargetMode="External"/><Relationship Id="rId24" Type="http://schemas.openxmlformats.org/officeDocument/2006/relationships/hyperlink" Target="https://likumi.lv/ta/id/287760-publisko-iepirkumu-likum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nna.stinkevica@stradini.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1.xml"/><Relationship Id="rId10" Type="http://schemas.openxmlformats.org/officeDocument/2006/relationships/hyperlink" Target="mailto:stradini@stradini.lv" TargetMode="External"/><Relationship Id="rId19" Type="http://schemas.openxmlformats.org/officeDocument/2006/relationships/hyperlink" Target="http://www.eis.gov.lv" TargetMode="External"/><Relationship Id="rId31"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anna.stinkevica@stradini.lv" TargetMode="External"/><Relationship Id="rId14" Type="http://schemas.openxmlformats.org/officeDocument/2006/relationships/hyperlink" Target="http://www.eis.gov.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hyperlink" Target="https://www.iub.gov.lv/sites/default/files/upload/skaidrojums_mazajie_videjie_uzn.pdf" TargetMode="External"/><Relationship Id="rId30" Type="http://schemas.openxmlformats.org/officeDocument/2006/relationships/hyperlink" Target="http://www.eis.gov.l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F581-3F70-4A19-8814-2B5486CF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49328</Words>
  <Characters>28117</Characters>
  <Application>Microsoft Office Word</Application>
  <DocSecurity>0</DocSecurity>
  <Lines>234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Anna Stinkeviča</cp:lastModifiedBy>
  <cp:revision>4</cp:revision>
  <cp:lastPrinted>2017-04-13T09:33:00Z</cp:lastPrinted>
  <dcterms:created xsi:type="dcterms:W3CDTF">2019-07-24T09:36:00Z</dcterms:created>
  <dcterms:modified xsi:type="dcterms:W3CDTF">2019-08-06T10:47:00Z</dcterms:modified>
</cp:coreProperties>
</file>