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7DBAD13C" w:rsidR="002E602E" w:rsidRPr="00471A43" w:rsidRDefault="002E602E" w:rsidP="002E602E">
      <w:pPr>
        <w:spacing w:after="0" w:line="240" w:lineRule="auto"/>
        <w:jc w:val="right"/>
        <w:rPr>
          <w:rFonts w:ascii="Times New Roman" w:eastAsia="Times New Roman" w:hAnsi="Times New Roman"/>
          <w:sz w:val="24"/>
          <w:szCs w:val="24"/>
        </w:rPr>
      </w:pPr>
      <w:r w:rsidRPr="00471A43">
        <w:rPr>
          <w:rFonts w:ascii="Times New Roman" w:eastAsia="Times New Roman" w:hAnsi="Times New Roman"/>
          <w:sz w:val="24"/>
          <w:szCs w:val="24"/>
        </w:rPr>
        <w:t>APSTIPRINĀTS</w:t>
      </w:r>
      <w:r w:rsidRPr="00471A43">
        <w:rPr>
          <w:rFonts w:ascii="Times New Roman" w:eastAsia="Times New Roman" w:hAnsi="Times New Roman"/>
          <w:sz w:val="24"/>
          <w:szCs w:val="24"/>
        </w:rPr>
        <w:br/>
        <w:t>Iepirkuma komisijas</w:t>
      </w:r>
      <w:r w:rsidRPr="00471A43">
        <w:rPr>
          <w:rFonts w:ascii="Times New Roman" w:eastAsia="Times New Roman" w:hAnsi="Times New Roman"/>
          <w:sz w:val="24"/>
          <w:szCs w:val="24"/>
        </w:rPr>
        <w:br/>
        <w:t xml:space="preserve">2019. gada </w:t>
      </w:r>
      <w:r w:rsidR="00A75971">
        <w:rPr>
          <w:rFonts w:ascii="Times New Roman" w:eastAsia="Times New Roman" w:hAnsi="Times New Roman"/>
          <w:sz w:val="24"/>
          <w:szCs w:val="24"/>
        </w:rPr>
        <w:t>2.oktobra</w:t>
      </w:r>
      <w:r w:rsidRPr="00471A43">
        <w:rPr>
          <w:rFonts w:ascii="Times New Roman" w:eastAsia="Times New Roman" w:hAnsi="Times New Roman"/>
          <w:sz w:val="24"/>
          <w:szCs w:val="24"/>
        </w:rPr>
        <w:t xml:space="preserve"> sēdē</w:t>
      </w:r>
      <w:r w:rsidRPr="00471A43">
        <w:rPr>
          <w:rFonts w:ascii="Times New Roman" w:eastAsia="Times New Roman" w:hAnsi="Times New Roman"/>
          <w:sz w:val="24"/>
          <w:szCs w:val="24"/>
        </w:rPr>
        <w:br/>
        <w:t>protokols Nr. 1</w:t>
      </w:r>
    </w:p>
    <w:p w14:paraId="36C9259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471A43"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471A43" w:rsidRDefault="002E602E" w:rsidP="002E602E">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w:t>
      </w:r>
    </w:p>
    <w:p w14:paraId="353897E4"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ATKLĀTA KONKURSA</w:t>
      </w:r>
    </w:p>
    <w:p w14:paraId="5727D999"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37DD185" w14:textId="273FD5DA" w:rsidR="002E602E" w:rsidRPr="00471A43" w:rsidRDefault="002E602E" w:rsidP="002E602E">
      <w:pPr>
        <w:spacing w:after="0" w:line="240" w:lineRule="auto"/>
        <w:jc w:val="center"/>
        <w:rPr>
          <w:rFonts w:ascii="Times New Roman" w:eastAsia="Times New Roman" w:hAnsi="Times New Roman"/>
          <w:sz w:val="28"/>
          <w:szCs w:val="28"/>
        </w:rPr>
      </w:pPr>
      <w:r w:rsidRPr="00471A43">
        <w:rPr>
          <w:rFonts w:ascii="Times New Roman" w:eastAsia="Times New Roman" w:hAnsi="Times New Roman"/>
          <w:b/>
          <w:bCs/>
          <w:sz w:val="28"/>
          <w:szCs w:val="28"/>
        </w:rPr>
        <w:t>„</w:t>
      </w:r>
      <w:bookmarkStart w:id="0" w:name="_Hlk21442205"/>
      <w:proofErr w:type="spellStart"/>
      <w:r w:rsidR="00A75971">
        <w:rPr>
          <w:rFonts w:ascii="Times New Roman" w:eastAsia="Times New Roman" w:hAnsi="Times New Roman"/>
          <w:b/>
          <w:bCs/>
          <w:sz w:val="28"/>
          <w:szCs w:val="28"/>
        </w:rPr>
        <w:t>Elastogrāfijas</w:t>
      </w:r>
      <w:proofErr w:type="spellEnd"/>
      <w:r w:rsidR="00A75971">
        <w:rPr>
          <w:rFonts w:ascii="Times New Roman" w:eastAsia="Times New Roman" w:hAnsi="Times New Roman"/>
          <w:b/>
          <w:bCs/>
          <w:sz w:val="28"/>
          <w:szCs w:val="28"/>
        </w:rPr>
        <w:t xml:space="preserve"> iekārtas piegāde</w:t>
      </w:r>
      <w:bookmarkEnd w:id="0"/>
      <w:r w:rsidRPr="00471A43">
        <w:rPr>
          <w:rFonts w:ascii="Times New Roman" w:eastAsia="Times New Roman" w:hAnsi="Times New Roman"/>
          <w:b/>
          <w:bCs/>
          <w:sz w:val="28"/>
          <w:szCs w:val="28"/>
        </w:rPr>
        <w:t>”</w:t>
      </w:r>
      <w:r w:rsidRPr="00471A43">
        <w:rPr>
          <w:rFonts w:ascii="Times New Roman" w:eastAsia="Times New Roman" w:hAnsi="Times New Roman"/>
          <w:b/>
          <w:bCs/>
          <w:sz w:val="28"/>
          <w:szCs w:val="28"/>
        </w:rPr>
        <w:br/>
      </w:r>
    </w:p>
    <w:p w14:paraId="0CDB916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471A43"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471A43"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2E15084" w14:textId="39F72634" w:rsidR="002E602E" w:rsidRPr="00471A43" w:rsidRDefault="002E602E" w:rsidP="002E602E">
      <w:pPr>
        <w:spacing w:after="0" w:line="240" w:lineRule="auto"/>
        <w:jc w:val="center"/>
        <w:rPr>
          <w:rFonts w:ascii="Times New Roman" w:eastAsia="Times New Roman" w:hAnsi="Times New Roman"/>
          <w:sz w:val="24"/>
          <w:szCs w:val="24"/>
        </w:rPr>
      </w:pPr>
      <w:bookmarkStart w:id="1" w:name="_Hlk532981377"/>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w:t>
      </w:r>
      <w:r w:rsidR="00A75971">
        <w:rPr>
          <w:rFonts w:ascii="Times New Roman" w:eastAsia="Times New Roman" w:hAnsi="Times New Roman"/>
          <w:sz w:val="24"/>
          <w:szCs w:val="24"/>
        </w:rPr>
        <w:t>89</w:t>
      </w:r>
    </w:p>
    <w:bookmarkEnd w:id="1"/>
    <w:p w14:paraId="28DAC68D"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NOLIKUMS</w:t>
      </w:r>
    </w:p>
    <w:p w14:paraId="6BFFC698"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471A43" w:rsidRDefault="002E602E" w:rsidP="002E602E">
      <w:pPr>
        <w:jc w:val="center"/>
        <w:rPr>
          <w:rFonts w:ascii="Times New Roman" w:eastAsia="Times New Roman" w:hAnsi="Times New Roman"/>
          <w:sz w:val="24"/>
          <w:szCs w:val="24"/>
        </w:rPr>
      </w:pPr>
      <w:r w:rsidRPr="00471A43">
        <w:rPr>
          <w:rFonts w:ascii="Times New Roman" w:eastAsia="Times New Roman" w:hAnsi="Times New Roman"/>
          <w:sz w:val="24"/>
          <w:szCs w:val="24"/>
        </w:rPr>
        <w:t>Rīga, 2019</w:t>
      </w:r>
    </w:p>
    <w:p w14:paraId="635090B8" w14:textId="77777777" w:rsidR="002E602E" w:rsidRPr="00471A43" w:rsidRDefault="002E602E">
      <w:pPr>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24CCCF1E" w14:textId="77777777" w:rsidR="002E602E" w:rsidRPr="00471A43" w:rsidRDefault="002E602E" w:rsidP="002E602E">
      <w:pPr>
        <w:keepNext/>
        <w:spacing w:after="0" w:line="240" w:lineRule="auto"/>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lastRenderedPageBreak/>
        <w:t>Vispārīgā informācija</w:t>
      </w:r>
    </w:p>
    <w:p w14:paraId="6032776E" w14:textId="77777777" w:rsidR="002E602E" w:rsidRPr="00471A43" w:rsidRDefault="002E602E" w:rsidP="002E602E">
      <w:pPr>
        <w:spacing w:after="0" w:line="240" w:lineRule="auto"/>
        <w:rPr>
          <w:rFonts w:ascii="Times New Roman" w:eastAsia="Times New Roman" w:hAnsi="Times New Roman"/>
          <w:sz w:val="24"/>
          <w:szCs w:val="24"/>
        </w:rPr>
      </w:pPr>
    </w:p>
    <w:p w14:paraId="0B1CA662"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2" w:name="_Toc531091942"/>
      <w:bookmarkStart w:id="3" w:name="_Toc492890753"/>
      <w:r w:rsidRPr="00471A43">
        <w:rPr>
          <w:rFonts w:ascii="Times New Roman" w:eastAsia="Times New Roman" w:hAnsi="Times New Roman"/>
          <w:b/>
          <w:sz w:val="24"/>
          <w:szCs w:val="24"/>
          <w:lang w:eastAsia="ru-RU"/>
        </w:rPr>
        <w:t>1.1.</w:t>
      </w:r>
      <w:r w:rsidRPr="00471A43">
        <w:rPr>
          <w:rFonts w:ascii="Times New Roman" w:eastAsia="Times New Roman" w:hAnsi="Times New Roman"/>
          <w:b/>
          <w:sz w:val="24"/>
          <w:szCs w:val="24"/>
          <w:lang w:eastAsia="ru-RU"/>
        </w:rPr>
        <w:tab/>
        <w:t>Iepirkuma identifikācijas Nr.</w:t>
      </w:r>
      <w:bookmarkEnd w:id="2"/>
    </w:p>
    <w:bookmarkEnd w:id="3"/>
    <w:p w14:paraId="6527B4E6" w14:textId="2D1A324B" w:rsidR="002E602E" w:rsidRPr="00471A43" w:rsidRDefault="002E602E" w:rsidP="002E602E">
      <w:pPr>
        <w:spacing w:after="0" w:line="240" w:lineRule="auto"/>
        <w:ind w:firstLine="720"/>
        <w:rPr>
          <w:rFonts w:ascii="Times New Roman" w:eastAsia="Times New Roman" w:hAnsi="Times New Roman"/>
          <w:sz w:val="24"/>
          <w:szCs w:val="24"/>
        </w:rPr>
      </w:pPr>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w:t>
      </w:r>
      <w:r w:rsidR="00A75971">
        <w:rPr>
          <w:rFonts w:ascii="Times New Roman" w:eastAsia="Times New Roman" w:hAnsi="Times New Roman"/>
          <w:sz w:val="24"/>
          <w:szCs w:val="24"/>
        </w:rPr>
        <w:t>89</w:t>
      </w:r>
    </w:p>
    <w:p w14:paraId="3F53B758" w14:textId="77777777" w:rsidR="002E602E" w:rsidRPr="00471A43" w:rsidRDefault="002E602E" w:rsidP="002E602E">
      <w:pPr>
        <w:spacing w:after="0" w:line="240" w:lineRule="auto"/>
        <w:rPr>
          <w:rFonts w:ascii="Times New Roman" w:eastAsia="Times New Roman" w:hAnsi="Times New Roman"/>
          <w:sz w:val="24"/>
          <w:szCs w:val="24"/>
        </w:rPr>
      </w:pPr>
    </w:p>
    <w:p w14:paraId="09AD7201"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 w:name="_Toc492890754"/>
      <w:bookmarkStart w:id="5" w:name="_Toc531091943"/>
      <w:r w:rsidRPr="00471A43">
        <w:rPr>
          <w:rFonts w:ascii="Times New Roman" w:eastAsia="Times New Roman" w:hAnsi="Times New Roman"/>
          <w:b/>
          <w:sz w:val="24"/>
          <w:szCs w:val="24"/>
          <w:lang w:eastAsia="ru-RU"/>
        </w:rPr>
        <w:t>1.2.</w:t>
      </w:r>
      <w:r w:rsidRPr="00471A43">
        <w:rPr>
          <w:rFonts w:ascii="Times New Roman" w:eastAsia="Times New Roman" w:hAnsi="Times New Roman"/>
          <w:b/>
          <w:sz w:val="24"/>
          <w:szCs w:val="24"/>
          <w:lang w:eastAsia="ru-RU"/>
        </w:rPr>
        <w:tab/>
        <w:t>Pasūtītāj</w:t>
      </w:r>
      <w:bookmarkEnd w:id="4"/>
      <w:r w:rsidRPr="00471A43">
        <w:rPr>
          <w:rFonts w:ascii="Times New Roman" w:eastAsia="Times New Roman" w:hAnsi="Times New Roman"/>
          <w:b/>
          <w:sz w:val="24"/>
          <w:szCs w:val="24"/>
          <w:lang w:eastAsia="ru-RU"/>
        </w:rPr>
        <w:t>s:</w:t>
      </w:r>
      <w:bookmarkEnd w:id="5"/>
    </w:p>
    <w:p w14:paraId="5DFB4B55" w14:textId="77777777" w:rsidR="002E602E" w:rsidRPr="00471A43" w:rsidRDefault="002E602E" w:rsidP="002E602E">
      <w:pPr>
        <w:spacing w:after="0" w:line="240" w:lineRule="auto"/>
        <w:ind w:left="709"/>
        <w:rPr>
          <w:rFonts w:ascii="Times New Roman" w:eastAsia="Times New Roman" w:hAnsi="Times New Roman"/>
          <w:sz w:val="24"/>
          <w:szCs w:val="24"/>
        </w:rPr>
      </w:pPr>
      <w:bookmarkStart w:id="6" w:name="_Toc132510673"/>
      <w:bookmarkStart w:id="7" w:name="_Toc421266104"/>
      <w:bookmarkStart w:id="8" w:name="_Toc492890755"/>
      <w:bookmarkStart w:id="9" w:name="_Toc531091944"/>
      <w:bookmarkStart w:id="10" w:name="_Toc59334722"/>
      <w:bookmarkStart w:id="11" w:name="_Toc61422125"/>
      <w:bookmarkStart w:id="12" w:name="_Toc364417629"/>
      <w:r w:rsidRPr="00471A43">
        <w:rPr>
          <w:rFonts w:ascii="Times New Roman" w:eastAsia="Times New Roman" w:hAnsi="Times New Roman"/>
          <w:sz w:val="24"/>
          <w:szCs w:val="24"/>
        </w:rPr>
        <w:t>Pasūtītāja nosaukums: VSIA “Paula Stradiņa klīniskā universitātes slimnīca”.</w:t>
      </w:r>
    </w:p>
    <w:p w14:paraId="0C85D3D9"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Reģistrācijas numurs: 40003457109.</w:t>
      </w:r>
    </w:p>
    <w:p w14:paraId="051CE8C1"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Juridiskā adrese: Pilsoņu iela 13, Rīga, LV-1002.</w:t>
      </w:r>
    </w:p>
    <w:p w14:paraId="4119DB14"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 profila adrese: </w:t>
      </w:r>
      <w:hyperlink r:id="rId8" w:history="1">
        <w:r w:rsidRPr="00471A43">
          <w:rPr>
            <w:rFonts w:ascii="Times New Roman" w:eastAsia="Times New Roman" w:hAnsi="Times New Roman"/>
            <w:color w:val="0000FF"/>
            <w:sz w:val="24"/>
            <w:szCs w:val="24"/>
            <w:u w:val="single"/>
          </w:rPr>
          <w:t>www.stradini.lv</w:t>
        </w:r>
      </w:hyperlink>
      <w:r w:rsidRPr="00471A43">
        <w:rPr>
          <w:rFonts w:ascii="Times New Roman" w:eastAsia="Times New Roman" w:hAnsi="Times New Roman"/>
          <w:sz w:val="24"/>
          <w:szCs w:val="24"/>
        </w:rPr>
        <w:t>.</w:t>
      </w:r>
    </w:p>
    <w:p w14:paraId="17F65321" w14:textId="77777777" w:rsidR="002E602E" w:rsidRPr="00471A43"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1.3.</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Iepazīšanās ar atklāta konkursa nolikumu</w:t>
      </w:r>
      <w:bookmarkEnd w:id="6"/>
      <w:bookmarkEnd w:id="7"/>
      <w:bookmarkEnd w:id="8"/>
      <w:bookmarkEnd w:id="9"/>
    </w:p>
    <w:p w14:paraId="5FDFC9B1"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274967B0"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Kontaktpersonas:</w:t>
      </w:r>
    </w:p>
    <w:p w14:paraId="461BA35A"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bookmarkStart w:id="13" w:name="_Hlk533762446"/>
      <w:r w:rsidRPr="00471A43">
        <w:rPr>
          <w:rFonts w:ascii="Times New Roman" w:eastAsia="Times New Roman" w:hAnsi="Times New Roman"/>
          <w:sz w:val="24"/>
          <w:szCs w:val="24"/>
        </w:rPr>
        <w:t>Par organizatorisku informāciju: Anna Stinkeviča.</w:t>
      </w:r>
    </w:p>
    <w:p w14:paraId="2D569A6C" w14:textId="26141755"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Tālruņa numurs: 670697</w:t>
      </w:r>
      <w:r w:rsidR="00932EA1">
        <w:rPr>
          <w:rFonts w:ascii="Times New Roman" w:eastAsia="Times New Roman" w:hAnsi="Times New Roman"/>
          <w:sz w:val="24"/>
          <w:szCs w:val="24"/>
        </w:rPr>
        <w:t>94</w:t>
      </w:r>
      <w:r w:rsidRPr="00471A43">
        <w:rPr>
          <w:rFonts w:ascii="Times New Roman" w:eastAsia="Times New Roman" w:hAnsi="Times New Roman"/>
          <w:sz w:val="24"/>
          <w:szCs w:val="24"/>
        </w:rPr>
        <w:t>.</w:t>
      </w:r>
    </w:p>
    <w:p w14:paraId="32CDF7A3" w14:textId="6550CA56"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0" w:history="1">
        <w:r w:rsidRPr="00471A43">
          <w:rPr>
            <w:rFonts w:ascii="Times New Roman" w:eastAsia="Times New Roman" w:hAnsi="Times New Roman"/>
            <w:color w:val="0000FF"/>
            <w:sz w:val="24"/>
            <w:szCs w:val="24"/>
            <w:u w:val="single"/>
          </w:rPr>
          <w:t>anna.stinkevica@stradini.lv</w:t>
        </w:r>
      </w:hyperlink>
      <w:r w:rsidRPr="00471A43">
        <w:rPr>
          <w:rFonts w:ascii="Times New Roman" w:eastAsia="Times New Roman" w:hAnsi="Times New Roman"/>
          <w:sz w:val="24"/>
          <w:szCs w:val="24"/>
        </w:rPr>
        <w:t xml:space="preserve"> </w:t>
      </w:r>
    </w:p>
    <w:p w14:paraId="22A1EA3B" w14:textId="4645F58F"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 tehnisku informāciju: </w:t>
      </w:r>
      <w:bookmarkStart w:id="14" w:name="_Hlk535330127"/>
      <w:r w:rsidR="004B11C1" w:rsidRPr="00471A43">
        <w:rPr>
          <w:rFonts w:ascii="Times New Roman" w:eastAsia="Times New Roman" w:hAnsi="Times New Roman"/>
          <w:sz w:val="24"/>
          <w:szCs w:val="24"/>
        </w:rPr>
        <w:t>Uldis Jaspers</w:t>
      </w:r>
      <w:r w:rsidRPr="00471A43">
        <w:rPr>
          <w:rFonts w:ascii="Times New Roman" w:eastAsia="Times New Roman" w:hAnsi="Times New Roman"/>
          <w:sz w:val="24"/>
          <w:szCs w:val="24"/>
        </w:rPr>
        <w:t xml:space="preserve"> </w:t>
      </w:r>
    </w:p>
    <w:p w14:paraId="7586F6A2" w14:textId="17B6A8F0"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1" w:history="1">
        <w:r w:rsidR="004B11C1" w:rsidRPr="00471A43">
          <w:rPr>
            <w:rStyle w:val="Hyperlink"/>
            <w:rFonts w:ascii="Times New Roman" w:eastAsia="Times New Roman" w:hAnsi="Times New Roman"/>
            <w:sz w:val="24"/>
            <w:szCs w:val="24"/>
          </w:rPr>
          <w:t>uldis.jaspers@stradini.lv</w:t>
        </w:r>
      </w:hyperlink>
      <w:bookmarkEnd w:id="14"/>
      <w:r w:rsidRPr="00471A43">
        <w:rPr>
          <w:rFonts w:ascii="Times New Roman" w:eastAsia="Times New Roman" w:hAnsi="Times New Roman"/>
          <w:sz w:val="24"/>
          <w:szCs w:val="24"/>
        </w:rPr>
        <w:t xml:space="preserve"> </w:t>
      </w:r>
    </w:p>
    <w:bookmarkEnd w:id="13"/>
    <w:p w14:paraId="726016EF"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1.3.3.</w:t>
      </w:r>
      <w:r w:rsidRPr="00471A43">
        <w:rPr>
          <w:rFonts w:ascii="Times New Roman" w:eastAsia="Times New Roman" w:hAnsi="Times New Roman"/>
          <w:sz w:val="24"/>
          <w:szCs w:val="24"/>
        </w:rPr>
        <w:tab/>
        <w:t>Iepirkuma dokumentu pieejamība:</w:t>
      </w:r>
    </w:p>
    <w:p w14:paraId="6B5CC775"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1.3.3.1.</w:t>
      </w:r>
      <w:r w:rsidRPr="00471A43">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1.3.3.2.</w:t>
      </w:r>
      <w:r w:rsidRPr="00471A43">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1.3.3.3.</w:t>
      </w:r>
      <w:r w:rsidRPr="00471A43">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5" w:name="_Toc492890756"/>
      <w:bookmarkStart w:id="16" w:name="_Toc531091945"/>
      <w:r w:rsidRPr="00471A43">
        <w:rPr>
          <w:rFonts w:ascii="Times New Roman" w:eastAsia="Times New Roman" w:hAnsi="Times New Roman"/>
          <w:b/>
          <w:sz w:val="24"/>
          <w:szCs w:val="24"/>
          <w:lang w:eastAsia="ru-RU"/>
        </w:rPr>
        <w:t>1.4.</w:t>
      </w:r>
      <w:r w:rsidRPr="00471A43">
        <w:rPr>
          <w:rFonts w:ascii="Times New Roman" w:eastAsia="Times New Roman" w:hAnsi="Times New Roman"/>
          <w:b/>
          <w:sz w:val="24"/>
          <w:szCs w:val="24"/>
          <w:lang w:eastAsia="ru-RU"/>
        </w:rPr>
        <w:tab/>
        <w:t>Papildus informācijas sniegšana</w:t>
      </w:r>
      <w:bookmarkEnd w:id="15"/>
      <w:bookmarkEnd w:id="16"/>
    </w:p>
    <w:p w14:paraId="022F3672" w14:textId="14FD976F"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7" w:name="_Toc492890757"/>
      <w:r w:rsidRPr="00471A43">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471A43">
        <w:rPr>
          <w:rFonts w:ascii="Times New Roman" w:eastAsia="Times New Roman" w:hAnsi="Times New Roman"/>
          <w:b/>
          <w:sz w:val="24"/>
          <w:szCs w:val="24"/>
        </w:rPr>
        <w:t>„</w:t>
      </w:r>
      <w:proofErr w:type="spellStart"/>
      <w:r w:rsidR="00A75971">
        <w:rPr>
          <w:rFonts w:ascii="Times New Roman" w:eastAsia="Times New Roman" w:hAnsi="Times New Roman"/>
          <w:b/>
          <w:bCs/>
          <w:sz w:val="24"/>
          <w:szCs w:val="24"/>
        </w:rPr>
        <w:t>Elastogrāfijas</w:t>
      </w:r>
      <w:proofErr w:type="spellEnd"/>
      <w:r w:rsidR="00A75971">
        <w:rPr>
          <w:rFonts w:ascii="Times New Roman" w:eastAsia="Times New Roman" w:hAnsi="Times New Roman"/>
          <w:b/>
          <w:bCs/>
          <w:sz w:val="24"/>
          <w:szCs w:val="24"/>
        </w:rPr>
        <w:t xml:space="preserve"> iekārtas piegāde</w:t>
      </w:r>
      <w:r w:rsidRPr="00471A43">
        <w:rPr>
          <w:rFonts w:ascii="Times New Roman" w:eastAsia="Times New Roman" w:hAnsi="Times New Roman"/>
          <w:b/>
          <w:sz w:val="24"/>
          <w:szCs w:val="24"/>
        </w:rPr>
        <w:t>”</w:t>
      </w:r>
      <w:r w:rsidRPr="00471A43">
        <w:rPr>
          <w:rFonts w:ascii="Times New Roman" w:eastAsia="Times New Roman" w:hAnsi="Times New Roman"/>
          <w:sz w:val="24"/>
          <w:szCs w:val="24"/>
        </w:rPr>
        <w:t xml:space="preserve">, ID Nr. PSKUS </w:t>
      </w:r>
      <w:r w:rsidR="00B16BDB">
        <w:rPr>
          <w:rFonts w:ascii="Times New Roman" w:eastAsia="Times New Roman" w:hAnsi="Times New Roman"/>
          <w:sz w:val="24"/>
          <w:szCs w:val="24"/>
        </w:rPr>
        <w:t>2019/</w:t>
      </w:r>
      <w:r w:rsidR="00A75971">
        <w:rPr>
          <w:rFonts w:ascii="Times New Roman" w:eastAsia="Times New Roman" w:hAnsi="Times New Roman"/>
          <w:sz w:val="24"/>
          <w:szCs w:val="24"/>
        </w:rPr>
        <w:t>89</w:t>
      </w:r>
      <w:r w:rsidRPr="00471A43">
        <w:rPr>
          <w:rFonts w:ascii="Times New Roman" w:eastAsia="Times New Roman" w:hAnsi="Times New Roman"/>
          <w:sz w:val="24"/>
          <w:szCs w:val="24"/>
        </w:rPr>
        <w:t>.</w:t>
      </w:r>
    </w:p>
    <w:p w14:paraId="68485BF3" w14:textId="77777777"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241D0DF8"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471A43">
        <w:rPr>
          <w:rFonts w:ascii="Times New Roman" w:eastAsia="Times New Roman" w:hAnsi="Times New Roman"/>
          <w:iCs/>
          <w:sz w:val="24"/>
          <w:szCs w:val="24"/>
        </w:rPr>
        <w:t>EIS e-</w:t>
      </w:r>
      <w:r w:rsidRPr="00471A43">
        <w:rPr>
          <w:rFonts w:ascii="Times New Roman" w:eastAsia="Times New Roman" w:hAnsi="Times New Roman"/>
          <w:sz w:val="24"/>
          <w:szCs w:val="24"/>
        </w:rPr>
        <w:t>konkursu apakšsistēmā (</w:t>
      </w:r>
      <w:r w:rsidRPr="00471A43">
        <w:rPr>
          <w:rFonts w:ascii="Times New Roman" w:eastAsia="Times New Roman" w:hAnsi="Times New Roman"/>
          <w:color w:val="0000FF"/>
          <w:sz w:val="24"/>
          <w:szCs w:val="24"/>
          <w:u w:val="single"/>
        </w:rPr>
        <w:t>https://www.eis.gov.lv/EKEIS/Supplier</w:t>
      </w:r>
      <w:r w:rsidRPr="00471A43">
        <w:rPr>
          <w:rFonts w:ascii="Times New Roman" w:eastAsia="Times New Roman" w:hAnsi="Times New Roman"/>
          <w:sz w:val="24"/>
          <w:szCs w:val="24"/>
        </w:rPr>
        <w:t xml:space="preserve">) un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atbildes </w:t>
      </w:r>
      <w:r w:rsidRPr="00471A43">
        <w:rPr>
          <w:rFonts w:ascii="Times New Roman" w:eastAsia="Times New Roman" w:hAnsi="Times New Roman"/>
          <w:sz w:val="24"/>
          <w:szCs w:val="24"/>
        </w:rPr>
        <w:lastRenderedPageBreak/>
        <w:t>ieinteresētajiem piegādātājiem izmantojot tāda paša veida sakaru līdzekli, kāds izmantots jautājuma iesniegšanai.</w:t>
      </w:r>
    </w:p>
    <w:p w14:paraId="7E975CDA" w14:textId="77777777"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471A43"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8" w:name="_Toc240183518"/>
      <w:bookmarkStart w:id="19" w:name="_Toc421266106"/>
      <w:bookmarkStart w:id="20" w:name="_Toc531091946"/>
      <w:r w:rsidRPr="00471A43">
        <w:rPr>
          <w:rFonts w:ascii="Times New Roman" w:eastAsia="Times New Roman" w:hAnsi="Times New Roman"/>
          <w:b/>
          <w:sz w:val="24"/>
          <w:szCs w:val="24"/>
          <w:lang w:eastAsia="ru-RU"/>
        </w:rPr>
        <w:t>1.5.</w:t>
      </w:r>
      <w:r w:rsidRPr="00471A43">
        <w:rPr>
          <w:rFonts w:ascii="Times New Roman" w:eastAsia="Times New Roman" w:hAnsi="Times New Roman"/>
          <w:b/>
          <w:sz w:val="24"/>
          <w:szCs w:val="24"/>
          <w:lang w:eastAsia="ru-RU"/>
        </w:rPr>
        <w:tab/>
        <w:t>Iepirkuma procedūras dokumentu grozījumi</w:t>
      </w:r>
      <w:bookmarkEnd w:id="17"/>
      <w:bookmarkEnd w:id="18"/>
      <w:bookmarkEnd w:id="19"/>
      <w:bookmarkEnd w:id="20"/>
    </w:p>
    <w:p w14:paraId="111F8BDE" w14:textId="09AD997F"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Nolikuma grozījumi tiek publicēti Elektronisko iepirkumu sistēmā (turpmāk – EIS) </w:t>
      </w:r>
      <w:hyperlink r:id="rId12"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02456E23"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471A43"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1" w:name="_Toc132510674"/>
      <w:bookmarkStart w:id="22" w:name="_Toc421266107"/>
      <w:bookmarkStart w:id="23" w:name="_Toc492890758"/>
      <w:bookmarkStart w:id="24" w:name="_Toc531091947"/>
      <w:r w:rsidRPr="00471A43">
        <w:rPr>
          <w:rFonts w:ascii="Times New Roman" w:eastAsia="Times New Roman" w:hAnsi="Times New Roman"/>
          <w:b/>
          <w:sz w:val="24"/>
          <w:szCs w:val="24"/>
          <w:lang w:eastAsia="ru-RU"/>
        </w:rPr>
        <w:t>1.6.</w:t>
      </w:r>
      <w:r w:rsidRPr="00471A43">
        <w:rPr>
          <w:rFonts w:ascii="Times New Roman" w:eastAsia="Times New Roman" w:hAnsi="Times New Roman"/>
          <w:b/>
          <w:sz w:val="24"/>
          <w:szCs w:val="24"/>
          <w:lang w:eastAsia="ru-RU"/>
        </w:rPr>
        <w:tab/>
        <w:t>Piedāvājumu iesniegšanas vieta, datums, laiks un kārtība</w:t>
      </w:r>
      <w:bookmarkEnd w:id="21"/>
      <w:bookmarkEnd w:id="22"/>
      <w:bookmarkEnd w:id="23"/>
      <w:bookmarkEnd w:id="24"/>
    </w:p>
    <w:p w14:paraId="4A05F3D7" w14:textId="3CCAA120" w:rsidR="002E602E" w:rsidRPr="009C13A5"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5" w:name="_Toc59334725"/>
      <w:bookmarkStart w:id="26" w:name="_Toc61422128"/>
      <w:r w:rsidRPr="00471A43">
        <w:rPr>
          <w:rFonts w:ascii="Times New Roman" w:eastAsia="Times New Roman" w:hAnsi="Times New Roman"/>
          <w:sz w:val="24"/>
          <w:szCs w:val="24"/>
        </w:rPr>
        <w:t xml:space="preserve">Piedāvājumi jāiesniedz EIS e-konkursu apakšsistēmā </w:t>
      </w:r>
      <w:r w:rsidRPr="009C13A5">
        <w:rPr>
          <w:rFonts w:ascii="Times New Roman" w:eastAsia="Times New Roman" w:hAnsi="Times New Roman"/>
          <w:b/>
          <w:sz w:val="24"/>
          <w:szCs w:val="24"/>
        </w:rPr>
        <w:t xml:space="preserve">līdz </w:t>
      </w:r>
      <w:r w:rsidRPr="009C13A5">
        <w:rPr>
          <w:rFonts w:ascii="Times New Roman" w:eastAsia="Times New Roman" w:hAnsi="Times New Roman"/>
          <w:b/>
          <w:bCs/>
          <w:sz w:val="24"/>
          <w:szCs w:val="24"/>
        </w:rPr>
        <w:t xml:space="preserve">2019. </w:t>
      </w:r>
      <w:r w:rsidRPr="009C13A5">
        <w:rPr>
          <w:rFonts w:ascii="Times New Roman" w:eastAsia="Times New Roman" w:hAnsi="Times New Roman"/>
          <w:b/>
          <w:sz w:val="24"/>
          <w:szCs w:val="24"/>
        </w:rPr>
        <w:t xml:space="preserve">gada </w:t>
      </w:r>
      <w:r w:rsidR="003E5AF0" w:rsidRPr="009C13A5">
        <w:rPr>
          <w:rFonts w:ascii="Times New Roman" w:eastAsia="Times New Roman" w:hAnsi="Times New Roman"/>
          <w:b/>
          <w:bCs/>
          <w:sz w:val="24"/>
          <w:szCs w:val="24"/>
        </w:rPr>
        <w:t>2</w:t>
      </w:r>
      <w:r w:rsidR="00F7532C" w:rsidRPr="009C13A5">
        <w:rPr>
          <w:rFonts w:ascii="Times New Roman" w:eastAsia="Times New Roman" w:hAnsi="Times New Roman"/>
          <w:b/>
          <w:bCs/>
          <w:sz w:val="24"/>
          <w:szCs w:val="24"/>
        </w:rPr>
        <w:t>4</w:t>
      </w:r>
      <w:r w:rsidR="00B16BDB" w:rsidRPr="009C13A5">
        <w:rPr>
          <w:rFonts w:ascii="Times New Roman" w:eastAsia="Times New Roman" w:hAnsi="Times New Roman"/>
          <w:b/>
          <w:bCs/>
          <w:sz w:val="24"/>
          <w:szCs w:val="24"/>
        </w:rPr>
        <w:t>.</w:t>
      </w:r>
      <w:r w:rsidR="00F7532C" w:rsidRPr="009C13A5">
        <w:rPr>
          <w:rFonts w:ascii="Times New Roman" w:eastAsia="Times New Roman" w:hAnsi="Times New Roman"/>
          <w:b/>
          <w:bCs/>
          <w:sz w:val="24"/>
          <w:szCs w:val="24"/>
        </w:rPr>
        <w:t>oktobra</w:t>
      </w:r>
      <w:r w:rsidRPr="009C13A5">
        <w:rPr>
          <w:rFonts w:ascii="Times New Roman" w:eastAsia="Times New Roman" w:hAnsi="Times New Roman"/>
          <w:b/>
          <w:sz w:val="24"/>
          <w:szCs w:val="24"/>
        </w:rPr>
        <w:t xml:space="preserve"> plkst.</w:t>
      </w:r>
      <w:r w:rsidRPr="009C13A5">
        <w:rPr>
          <w:rFonts w:ascii="Times New Roman" w:eastAsia="Times New Roman" w:hAnsi="Times New Roman"/>
          <w:b/>
          <w:bCs/>
          <w:sz w:val="24"/>
          <w:szCs w:val="24"/>
        </w:rPr>
        <w:t xml:space="preserve"> 10:00</w:t>
      </w:r>
      <w:r w:rsidRPr="009C13A5">
        <w:rPr>
          <w:rFonts w:ascii="Times New Roman" w:eastAsia="Times New Roman" w:hAnsi="Times New Roman"/>
          <w:b/>
          <w:sz w:val="24"/>
          <w:szCs w:val="24"/>
        </w:rPr>
        <w:t>.</w:t>
      </w:r>
    </w:p>
    <w:p w14:paraId="61685D4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7" w:name="_GoBack"/>
      <w:bookmarkEnd w:id="27"/>
      <w:r w:rsidRPr="00471A43">
        <w:rPr>
          <w:rFonts w:ascii="Times New Roman" w:eastAsia="Times New Roman" w:hAnsi="Times New Roman"/>
          <w:b/>
          <w:sz w:val="24"/>
          <w:szCs w:val="24"/>
          <w:u w:val="single"/>
        </w:rPr>
        <w:t xml:space="preserve">Ārpus EIS e-konkursu apakšsistēmas iesniegtie piedāvājumi tiks atzīti par neatbilstošiem </w:t>
      </w:r>
      <w:r w:rsidRPr="00471A43">
        <w:rPr>
          <w:rFonts w:ascii="Times New Roman" w:eastAsia="Times New Roman" w:hAnsi="Times New Roman"/>
          <w:b/>
          <w:bCs/>
          <w:sz w:val="24"/>
          <w:szCs w:val="24"/>
          <w:u w:val="single"/>
        </w:rPr>
        <w:t>Nolikuma</w:t>
      </w:r>
      <w:r w:rsidRPr="00471A43">
        <w:rPr>
          <w:rFonts w:ascii="Times New Roman" w:eastAsia="Times New Roman" w:hAnsi="Times New Roman"/>
          <w:b/>
          <w:sz w:val="24"/>
          <w:szCs w:val="24"/>
          <w:u w:val="single"/>
        </w:rPr>
        <w:t xml:space="preserve"> prasībām.</w:t>
      </w:r>
    </w:p>
    <w:p w14:paraId="7BCFC615"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Informāciju par to, kā pretendents var reģistrēties EIS e-konkursu apakšsistēmā skatīt: </w:t>
      </w:r>
      <w:hyperlink r:id="rId13" w:history="1">
        <w:r w:rsidRPr="00471A43">
          <w:rPr>
            <w:rFonts w:ascii="Times New Roman" w:eastAsia="Times New Roman" w:hAnsi="Times New Roman"/>
            <w:color w:val="0000FF"/>
            <w:sz w:val="24"/>
            <w:szCs w:val="24"/>
            <w:u w:val="single"/>
          </w:rPr>
          <w:t>https://www.eis.gov.lv/EIS/Publications/PublicationView.aspx?PublicationId=883</w:t>
        </w:r>
      </w:hyperlink>
      <w:r w:rsidRPr="00471A43">
        <w:rPr>
          <w:rFonts w:ascii="Times New Roman" w:eastAsia="Times New Roman" w:hAnsi="Times New Roman"/>
          <w:sz w:val="24"/>
          <w:szCs w:val="24"/>
          <w:u w:val="single"/>
        </w:rPr>
        <w:t>.</w:t>
      </w:r>
    </w:p>
    <w:p w14:paraId="2974342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līdz piedāvājumu iesniegšanas termiņa beigām var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8" w:name="_Toc421266108"/>
      <w:bookmarkStart w:id="29" w:name="_Toc492890759"/>
      <w:bookmarkStart w:id="30" w:name="_Toc531091948"/>
      <w:bookmarkEnd w:id="25"/>
      <w:bookmarkEnd w:id="26"/>
      <w:r w:rsidRPr="00471A43">
        <w:rPr>
          <w:rFonts w:ascii="Times New Roman" w:eastAsia="Times New Roman" w:hAnsi="Times New Roman"/>
          <w:b/>
          <w:sz w:val="24"/>
          <w:szCs w:val="24"/>
          <w:lang w:eastAsia="ru-RU"/>
        </w:rPr>
        <w:t>1.7.</w:t>
      </w:r>
      <w:r w:rsidRPr="00471A43">
        <w:rPr>
          <w:rFonts w:ascii="Times New Roman" w:eastAsia="Times New Roman" w:hAnsi="Times New Roman"/>
          <w:b/>
          <w:sz w:val="24"/>
          <w:szCs w:val="24"/>
          <w:lang w:eastAsia="ru-RU"/>
        </w:rPr>
        <w:tab/>
        <w:t>Piedāvājumu atvēršana</w:t>
      </w:r>
      <w:bookmarkEnd w:id="28"/>
      <w:bookmarkEnd w:id="29"/>
      <w:bookmarkEnd w:id="30"/>
    </w:p>
    <w:p w14:paraId="59489AEE"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31" w:name="_Toc318279586"/>
      <w:bookmarkStart w:id="32" w:name="_Toc325533420"/>
      <w:bookmarkStart w:id="33" w:name="_Toc344986176"/>
      <w:bookmarkStart w:id="34" w:name="_Toc356305151"/>
      <w:bookmarkStart w:id="35" w:name="_Toc361315805"/>
      <w:bookmarkStart w:id="36" w:name="_Toc363804486"/>
      <w:bookmarkStart w:id="37" w:name="_Toc402353190"/>
      <w:bookmarkStart w:id="38" w:name="_Toc416950502"/>
      <w:bookmarkStart w:id="39" w:name="_Toc426615035"/>
      <w:r w:rsidRPr="00471A43">
        <w:rPr>
          <w:rFonts w:ascii="Times New Roman" w:eastAsia="Times New Roman" w:hAnsi="Times New Roman"/>
          <w:sz w:val="24"/>
          <w:szCs w:val="24"/>
        </w:rPr>
        <w:t>Komisija atver elektroniski iesniegtos piedāvājumus tūlīt pēc piedāvājumu iesniegšanas termiņa beigām.</w:t>
      </w:r>
    </w:p>
    <w:p w14:paraId="516C7C5E" w14:textId="0FF8F225"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w:t>
      </w:r>
      <w:bookmarkStart w:id="40" w:name="_Hlk508178762"/>
      <w:r w:rsidRPr="00471A43">
        <w:rPr>
          <w:rFonts w:ascii="Times New Roman" w:eastAsia="Times New Roman" w:hAnsi="Times New Roman"/>
          <w:sz w:val="24"/>
          <w:szCs w:val="24"/>
        </w:rPr>
        <w:t xml:space="preserve">elektroniska atvēršana </w:t>
      </w:r>
      <w:bookmarkEnd w:id="40"/>
      <w:r w:rsidRPr="00471A43">
        <w:rPr>
          <w:rFonts w:ascii="Times New Roman" w:eastAsia="Times New Roman" w:hAnsi="Times New Roman"/>
          <w:sz w:val="24"/>
          <w:szCs w:val="24"/>
        </w:rPr>
        <w:t xml:space="preserve">paredzēta </w:t>
      </w:r>
      <w:bookmarkStart w:id="41" w:name="_Hlk508178775"/>
      <w:r w:rsidRPr="00471A43">
        <w:rPr>
          <w:rFonts w:ascii="Times New Roman" w:eastAsia="Times New Roman" w:hAnsi="Times New Roman"/>
          <w:b/>
          <w:bCs/>
          <w:sz w:val="24"/>
          <w:szCs w:val="24"/>
        </w:rPr>
        <w:t>2019.</w:t>
      </w:r>
      <w:r w:rsidRPr="00471A43">
        <w:rPr>
          <w:rFonts w:ascii="Times New Roman" w:eastAsia="Times New Roman" w:hAnsi="Times New Roman"/>
          <w:b/>
          <w:sz w:val="24"/>
          <w:szCs w:val="24"/>
        </w:rPr>
        <w:t xml:space="preserve">gada </w:t>
      </w:r>
      <w:r w:rsidR="00F7532C" w:rsidRPr="00F7532C">
        <w:rPr>
          <w:rFonts w:ascii="Times New Roman" w:eastAsia="Times New Roman" w:hAnsi="Times New Roman"/>
          <w:b/>
          <w:bCs/>
          <w:sz w:val="24"/>
          <w:szCs w:val="24"/>
        </w:rPr>
        <w:t>24.oktobr</w:t>
      </w:r>
      <w:r w:rsidR="00F7532C">
        <w:rPr>
          <w:rFonts w:ascii="Times New Roman" w:eastAsia="Times New Roman" w:hAnsi="Times New Roman"/>
          <w:b/>
          <w:bCs/>
          <w:sz w:val="24"/>
          <w:szCs w:val="24"/>
        </w:rPr>
        <w:t>ī</w:t>
      </w:r>
      <w:r w:rsidR="00F7532C" w:rsidRPr="00F7532C">
        <w:rPr>
          <w:rFonts w:ascii="Times New Roman" w:eastAsia="Times New Roman" w:hAnsi="Times New Roman"/>
          <w:b/>
          <w:bCs/>
          <w:sz w:val="24"/>
          <w:szCs w:val="24"/>
        </w:rPr>
        <w:t xml:space="preserve"> </w:t>
      </w:r>
      <w:r w:rsidRPr="009C13A5">
        <w:rPr>
          <w:rFonts w:ascii="Times New Roman" w:eastAsia="Times New Roman" w:hAnsi="Times New Roman"/>
          <w:b/>
          <w:sz w:val="24"/>
          <w:szCs w:val="24"/>
        </w:rPr>
        <w:t xml:space="preserve">plkst. </w:t>
      </w:r>
      <w:r w:rsidRPr="009C13A5">
        <w:rPr>
          <w:rFonts w:ascii="Times New Roman" w:eastAsia="Times New Roman" w:hAnsi="Times New Roman"/>
          <w:b/>
          <w:bCs/>
          <w:sz w:val="24"/>
          <w:szCs w:val="24"/>
        </w:rPr>
        <w:t>10:00</w:t>
      </w:r>
      <w:r w:rsidRPr="009C13A5">
        <w:rPr>
          <w:rFonts w:ascii="Times New Roman" w:eastAsia="Times New Roman" w:hAnsi="Times New Roman"/>
          <w:bCs/>
          <w:sz w:val="24"/>
          <w:szCs w:val="24"/>
        </w:rPr>
        <w:t>,</w:t>
      </w:r>
      <w:r w:rsidRPr="00471A43">
        <w:rPr>
          <w:rFonts w:ascii="Times New Roman" w:eastAsia="Times New Roman" w:hAnsi="Times New Roman"/>
          <w:sz w:val="24"/>
          <w:szCs w:val="24"/>
        </w:rPr>
        <w:t xml:space="preserve"> </w:t>
      </w:r>
      <w:bookmarkEnd w:id="41"/>
      <w:r w:rsidRPr="00471A43">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Piedāvājumu atvēršana notiek, </w:t>
      </w:r>
      <w:bookmarkStart w:id="42" w:name="_Hlk508178803"/>
      <w:r w:rsidRPr="00471A43">
        <w:rPr>
          <w:rFonts w:ascii="Times New Roman" w:eastAsia="Times New Roman" w:hAnsi="Times New Roman"/>
          <w:sz w:val="24"/>
          <w:szCs w:val="24"/>
        </w:rPr>
        <w:t xml:space="preserve">izmantojot Valsts reģionālās attīstības aģentūras uzturētajā tīmekļa vietnē </w:t>
      </w:r>
      <w:hyperlink r:id="rId14"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pieejamos rīkus piedāvājumu elektroniskai atvēršanai</w:t>
      </w:r>
      <w:bookmarkEnd w:id="42"/>
      <w:r w:rsidRPr="00471A43">
        <w:rPr>
          <w:rFonts w:ascii="Times New Roman" w:eastAsia="Times New Roman" w:hAnsi="Times New Roman"/>
          <w:sz w:val="24"/>
          <w:szCs w:val="24"/>
        </w:rPr>
        <w:t>.</w:t>
      </w:r>
    </w:p>
    <w:p w14:paraId="000EC97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471A43">
        <w:rPr>
          <w:rFonts w:ascii="Times New Roman" w:eastAsia="Times New Roman" w:hAnsi="Times New Roman"/>
          <w:sz w:val="24"/>
          <w:szCs w:val="24"/>
          <w:u w:val="single"/>
        </w:rPr>
        <w:t>pasi vai personas apliecību (</w:t>
      </w:r>
      <w:proofErr w:type="spellStart"/>
      <w:r w:rsidRPr="00471A43">
        <w:rPr>
          <w:rFonts w:ascii="Times New Roman" w:eastAsia="Times New Roman" w:hAnsi="Times New Roman"/>
          <w:sz w:val="24"/>
          <w:szCs w:val="24"/>
          <w:u w:val="single"/>
        </w:rPr>
        <w:t>eID</w:t>
      </w:r>
      <w:proofErr w:type="spellEnd"/>
      <w:r w:rsidRPr="00471A43">
        <w:rPr>
          <w:rFonts w:ascii="Times New Roman" w:eastAsia="Times New Roman" w:hAnsi="Times New Roman"/>
          <w:sz w:val="24"/>
          <w:szCs w:val="24"/>
          <w:u w:val="single"/>
        </w:rPr>
        <w:t>)</w:t>
      </w:r>
      <w:r w:rsidRPr="00471A43">
        <w:rPr>
          <w:rFonts w:ascii="Times New Roman" w:eastAsia="Times New Roman" w:hAnsi="Times New Roman"/>
          <w:sz w:val="24"/>
          <w:szCs w:val="24"/>
        </w:rPr>
        <w:t>.</w:t>
      </w:r>
      <w:bookmarkStart w:id="43" w:name="_Toc492890761"/>
    </w:p>
    <w:p w14:paraId="7E7E0373" w14:textId="77777777" w:rsidR="002E602E" w:rsidRPr="00471A43"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4" w:name="_Toc531091949"/>
      <w:bookmarkStart w:id="45" w:name="_Toc132510675"/>
      <w:bookmarkStart w:id="46" w:name="_Toc421266109"/>
      <w:bookmarkEnd w:id="31"/>
      <w:bookmarkEnd w:id="32"/>
      <w:bookmarkEnd w:id="33"/>
      <w:bookmarkEnd w:id="34"/>
      <w:bookmarkEnd w:id="35"/>
      <w:bookmarkEnd w:id="36"/>
      <w:bookmarkEnd w:id="37"/>
      <w:bookmarkEnd w:id="38"/>
      <w:bookmarkEnd w:id="39"/>
      <w:r w:rsidRPr="00471A43">
        <w:rPr>
          <w:rFonts w:ascii="Times New Roman" w:eastAsia="Times New Roman" w:hAnsi="Times New Roman"/>
          <w:b/>
          <w:sz w:val="24"/>
          <w:szCs w:val="24"/>
          <w:lang w:eastAsia="ru-RU"/>
        </w:rPr>
        <w:t xml:space="preserve">1.8. </w:t>
      </w:r>
      <w:r w:rsidRPr="00471A43">
        <w:rPr>
          <w:rFonts w:ascii="Times New Roman" w:eastAsia="Times New Roman" w:hAnsi="Times New Roman"/>
          <w:b/>
          <w:sz w:val="24"/>
          <w:szCs w:val="24"/>
          <w:lang w:eastAsia="ru-RU"/>
        </w:rPr>
        <w:tab/>
        <w:t>Piedāvājuma derīguma termiņš:</w:t>
      </w:r>
      <w:r w:rsidRPr="00471A43">
        <w:rPr>
          <w:rFonts w:ascii="Times New Roman" w:eastAsia="Times New Roman" w:hAnsi="Times New Roman"/>
          <w:sz w:val="24"/>
          <w:szCs w:val="24"/>
          <w:lang w:eastAsia="ru-RU"/>
        </w:rPr>
        <w:t xml:space="preserve"> nav noteikts.</w:t>
      </w:r>
      <w:bookmarkEnd w:id="44"/>
    </w:p>
    <w:p w14:paraId="43573F59"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7" w:name="_Toc531091950"/>
      <w:r w:rsidRPr="00471A43">
        <w:rPr>
          <w:rFonts w:ascii="Times New Roman" w:eastAsia="Times New Roman" w:hAnsi="Times New Roman"/>
          <w:b/>
          <w:sz w:val="24"/>
          <w:szCs w:val="24"/>
          <w:lang w:eastAsia="ru-RU"/>
        </w:rPr>
        <w:t xml:space="preserve">1.9. </w:t>
      </w:r>
      <w:r w:rsidRPr="00471A43">
        <w:rPr>
          <w:rFonts w:ascii="Times New Roman" w:eastAsia="Times New Roman" w:hAnsi="Times New Roman"/>
          <w:b/>
          <w:sz w:val="24"/>
          <w:szCs w:val="24"/>
          <w:lang w:eastAsia="ru-RU"/>
        </w:rPr>
        <w:tab/>
        <w:t>Paziņojums par atklāta konkursa rezultātiem</w:t>
      </w:r>
      <w:bookmarkEnd w:id="43"/>
      <w:bookmarkEnd w:id="45"/>
      <w:bookmarkEnd w:id="46"/>
      <w:bookmarkEnd w:id="47"/>
    </w:p>
    <w:p w14:paraId="05261AD1" w14:textId="77777777" w:rsidR="002E602E" w:rsidRPr="00471A43" w:rsidRDefault="002E602E" w:rsidP="002E602E">
      <w:pPr>
        <w:spacing w:after="0" w:line="240" w:lineRule="auto"/>
        <w:ind w:left="709"/>
        <w:jc w:val="both"/>
        <w:rPr>
          <w:rFonts w:ascii="Times New Roman" w:eastAsia="Times New Roman" w:hAnsi="Times New Roman"/>
          <w:sz w:val="24"/>
          <w:szCs w:val="24"/>
        </w:rPr>
      </w:pPr>
      <w:bookmarkStart w:id="48" w:name="_Toc318279595"/>
      <w:bookmarkStart w:id="49" w:name="_Toc325533429"/>
      <w:bookmarkStart w:id="50" w:name="_Toc344986185"/>
      <w:bookmarkStart w:id="51" w:name="_Toc356305160"/>
      <w:bookmarkStart w:id="52" w:name="_Toc361315814"/>
      <w:bookmarkStart w:id="53" w:name="_Toc363804495"/>
      <w:bookmarkStart w:id="54" w:name="_Toc402353199"/>
      <w:bookmarkStart w:id="55" w:name="_Toc416950511"/>
      <w:bookmarkStart w:id="56" w:name="_Toc426615044"/>
      <w:r w:rsidRPr="00471A43">
        <w:rPr>
          <w:rFonts w:ascii="Times New Roman" w:eastAsia="Times New Roman" w:hAnsi="Times New Roman"/>
          <w:sz w:val="24"/>
          <w:szCs w:val="24"/>
        </w:rPr>
        <w:t xml:space="preserve">Trīs darba dienu laikā pēc lēmuma pieņemšanas par </w:t>
      </w:r>
      <w:r w:rsidRPr="00471A43">
        <w:rPr>
          <w:rFonts w:ascii="Times New Roman" w:eastAsia="Times New Roman" w:hAnsi="Times New Roman"/>
          <w:iCs/>
          <w:sz w:val="24"/>
          <w:szCs w:val="24"/>
        </w:rPr>
        <w:t>iepirkuma līguma</w:t>
      </w:r>
      <w:r w:rsidRPr="00471A43">
        <w:rPr>
          <w:rFonts w:ascii="Times New Roman" w:eastAsia="Times New Roman" w:hAnsi="Times New Roman"/>
          <w:sz w:val="24"/>
          <w:szCs w:val="24"/>
        </w:rPr>
        <w:t xml:space="preserve"> slēgšanu vai konkursa izbeigšanu vai pārtraukšanu, komisija vienlaikus vienā dienā visiem pretendentiem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rezultātu paziņojumus izmantojot elektronisko pastu </w:t>
      </w:r>
      <w:r w:rsidRPr="00471A43">
        <w:rPr>
          <w:rFonts w:ascii="Times New Roman" w:eastAsia="Times New Roman" w:hAnsi="Times New Roman"/>
          <w:iCs/>
          <w:sz w:val="24"/>
          <w:szCs w:val="24"/>
        </w:rPr>
        <w:t>vai</w:t>
      </w:r>
      <w:r w:rsidRPr="00471A43">
        <w:rPr>
          <w:rFonts w:ascii="Times New Roman" w:eastAsia="Times New Roman" w:hAnsi="Times New Roman"/>
          <w:sz w:val="24"/>
          <w:szCs w:val="24"/>
        </w:rPr>
        <w:t xml:space="preserve"> faksu (ja pretendents to norādījis piedāvājumā).</w:t>
      </w:r>
      <w:bookmarkEnd w:id="48"/>
      <w:bookmarkEnd w:id="49"/>
      <w:bookmarkEnd w:id="50"/>
      <w:bookmarkEnd w:id="51"/>
      <w:bookmarkEnd w:id="52"/>
      <w:bookmarkEnd w:id="53"/>
      <w:bookmarkEnd w:id="54"/>
      <w:bookmarkEnd w:id="55"/>
      <w:bookmarkEnd w:id="56"/>
    </w:p>
    <w:p w14:paraId="21DF837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7" w:name="_Toc356305162"/>
      <w:bookmarkStart w:id="58" w:name="_Toc364417645"/>
      <w:bookmarkStart w:id="59" w:name="_Toc492890762"/>
      <w:bookmarkStart w:id="60" w:name="_Toc531091951"/>
      <w:r w:rsidRPr="00471A43">
        <w:rPr>
          <w:rFonts w:ascii="Times New Roman" w:eastAsia="Times New Roman" w:hAnsi="Times New Roman"/>
          <w:b/>
          <w:sz w:val="24"/>
          <w:szCs w:val="24"/>
          <w:lang w:eastAsia="ru-RU"/>
        </w:rPr>
        <w:t>1.10.</w:t>
      </w:r>
      <w:r w:rsidRPr="00471A43">
        <w:rPr>
          <w:rFonts w:ascii="Times New Roman" w:eastAsia="Times New Roman" w:hAnsi="Times New Roman"/>
          <w:b/>
          <w:sz w:val="24"/>
          <w:szCs w:val="24"/>
          <w:lang w:eastAsia="ru-RU"/>
        </w:rPr>
        <w:tab/>
        <w:t>Piedāvājuma noformēšana</w:t>
      </w:r>
      <w:bookmarkEnd w:id="57"/>
      <w:bookmarkEnd w:id="58"/>
      <w:bookmarkEnd w:id="59"/>
      <w:bookmarkEnd w:id="60"/>
    </w:p>
    <w:p w14:paraId="16C34745"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1" w:name="_Toc492890763"/>
      <w:bookmarkStart w:id="62" w:name="_Toc418082937"/>
      <w:r w:rsidRPr="00471A43">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jāiesniedz elektroniski EIS e-konkursu apakšsistēmā (</w:t>
      </w:r>
      <w:hyperlink r:id="rId15" w:history="1">
        <w:r w:rsidRPr="00471A43">
          <w:rPr>
            <w:rFonts w:ascii="Times New Roman" w:hAnsi="Times New Roman"/>
            <w:sz w:val="24"/>
            <w:szCs w:val="24"/>
            <w:u w:val="single"/>
          </w:rPr>
          <w:t>https://www.eis.gov.lv/EKEIS/Supplier/</w:t>
        </w:r>
      </w:hyperlink>
      <w:r w:rsidRPr="00471A43">
        <w:rPr>
          <w:rFonts w:ascii="Times New Roman" w:eastAsia="Times New Roman" w:hAnsi="Times New Roman"/>
          <w:sz w:val="24"/>
          <w:szCs w:val="24"/>
        </w:rPr>
        <w:t>), ievērojot šādas pretendenta izvēles iespējas:</w:t>
      </w:r>
    </w:p>
    <w:p w14:paraId="65B67941"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471A43"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pretendents ievēro, ka:</w:t>
      </w:r>
    </w:p>
    <w:p w14:paraId="10393A2D"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formātā vai </w:t>
      </w:r>
      <w:proofErr w:type="spellStart"/>
      <w:r w:rsidRPr="00471A43">
        <w:rPr>
          <w:rFonts w:ascii="Times New Roman" w:eastAsia="Times New Roman" w:hAnsi="Times New Roman"/>
          <w:i/>
          <w:sz w:val="24"/>
          <w:szCs w:val="24"/>
        </w:rPr>
        <w:t>pdf</w:t>
      </w:r>
      <w:proofErr w:type="spellEnd"/>
      <w:r w:rsidRPr="00471A43">
        <w:rPr>
          <w:rFonts w:ascii="Times New Roman" w:eastAsia="Times New Roman" w:hAnsi="Times New Roman"/>
          <w:sz w:val="24"/>
          <w:szCs w:val="24"/>
        </w:rPr>
        <w:t xml:space="preserve"> formātā). Tehniskā - finanšu </w:t>
      </w:r>
      <w:r w:rsidRPr="00471A43">
        <w:rPr>
          <w:rFonts w:ascii="Times New Roman" w:eastAsia="Times New Roman" w:hAnsi="Times New Roman"/>
          <w:bCs/>
          <w:sz w:val="24"/>
          <w:szCs w:val="24"/>
        </w:rPr>
        <w:t>piedāvājuma forma</w:t>
      </w:r>
      <w:r w:rsidRPr="00471A43">
        <w:rPr>
          <w:rFonts w:ascii="Times New Roman" w:eastAsia="Times New Roman" w:hAnsi="Times New Roman"/>
          <w:sz w:val="24"/>
          <w:szCs w:val="24"/>
        </w:rPr>
        <w:t xml:space="preserve"> jāaizpilda atsevišķā elektroniskā dokumentā ar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rīkiem lasāmā formātā.</w:t>
      </w:r>
    </w:p>
    <w:p w14:paraId="7E798279"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pretendents piedāvājuma dokumentus paraksta ar EIS piedāvāto elektronisko parakstu;</w:t>
      </w:r>
    </w:p>
    <w:p w14:paraId="168F49A8"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w:t>
      </w:r>
      <w:r w:rsidRPr="00471A43">
        <w:rPr>
          <w:rFonts w:ascii="Times New Roman" w:eastAsia="Times New Roman" w:hAnsi="Times New Roman"/>
          <w:sz w:val="24"/>
          <w:szCs w:val="24"/>
        </w:rPr>
        <w:lastRenderedPageBreak/>
        <w:t xml:space="preserve">personu apvienību ir jāparaksta katras personas apvienībā iekļautās personas </w:t>
      </w:r>
      <w:r w:rsidR="00A30A8E" w:rsidRPr="00471A43">
        <w:rPr>
          <w:rFonts w:ascii="Times New Roman" w:eastAsia="Times New Roman" w:hAnsi="Times New Roman"/>
          <w:sz w:val="24"/>
          <w:szCs w:val="24"/>
        </w:rPr>
        <w:t>pārstāvēt tiesīgajam</w:t>
      </w:r>
      <w:r w:rsidRPr="00471A43">
        <w:rPr>
          <w:rFonts w:ascii="Times New Roman" w:eastAsia="Times New Roman" w:hAnsi="Times New Roman"/>
          <w:sz w:val="24"/>
          <w:szCs w:val="24"/>
        </w:rPr>
        <w:t xml:space="preserve"> vai pilnvarotajam pārstāvim.</w:t>
      </w:r>
    </w:p>
    <w:p w14:paraId="0D150313"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471A43">
        <w:rPr>
          <w:rFonts w:ascii="Times New Roman" w:hAnsi="Times New Roman"/>
          <w:sz w:val="24"/>
          <w:szCs w:val="24"/>
        </w:rPr>
        <w:t xml:space="preserve"> </w:t>
      </w:r>
      <w:r w:rsidRPr="00471A43">
        <w:rPr>
          <w:rFonts w:ascii="Times New Roman" w:eastAsia="Times New Roman" w:hAnsi="Times New Roman"/>
          <w:sz w:val="24"/>
          <w:szCs w:val="24"/>
          <w:u w:val="single"/>
        </w:rPr>
        <w:t>Ja piedāvājums saturēs kādu no šajā punktā minētajiem riskiem, tas netiks izskatīts</w:t>
      </w:r>
      <w:r w:rsidRPr="00471A43">
        <w:rPr>
          <w:rFonts w:ascii="Times New Roman" w:eastAsia="Times New Roman" w:hAnsi="Times New Roman"/>
          <w:sz w:val="24"/>
          <w:szCs w:val="24"/>
        </w:rPr>
        <w:t>.</w:t>
      </w:r>
    </w:p>
    <w:p w14:paraId="13959A26"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pretendents iesniedzis kāda dokumenta kopiju, to apliecina atbilstoši Dokumentu juridiskā spēka likumam.</w:t>
      </w:r>
      <w:r w:rsidRPr="00471A43">
        <w:rPr>
          <w:rFonts w:ascii="Times New Roman" w:hAnsi="Times New Roman"/>
          <w:sz w:val="24"/>
          <w:szCs w:val="24"/>
        </w:rPr>
        <w:t xml:space="preserve"> </w:t>
      </w:r>
      <w:r w:rsidRPr="00471A43">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1"/>
      <w:r w:rsidRPr="00471A43">
        <w:rPr>
          <w:rFonts w:ascii="Times New Roman" w:eastAsia="Times New Roman" w:hAnsi="Times New Roman"/>
          <w:sz w:val="24"/>
          <w:szCs w:val="24"/>
        </w:rPr>
        <w:t>.</w:t>
      </w:r>
    </w:p>
    <w:bookmarkEnd w:id="62"/>
    <w:p w14:paraId="63BEAE57" w14:textId="77777777" w:rsidR="002E602E" w:rsidRPr="00471A43"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3" w:name="_Toc59334728"/>
      <w:bookmarkStart w:id="64" w:name="_Toc61422133"/>
      <w:bookmarkStart w:id="65" w:name="_Toc356305166"/>
      <w:bookmarkStart w:id="66" w:name="_Toc364417648"/>
      <w:bookmarkStart w:id="67" w:name="_Toc492890764"/>
      <w:bookmarkStart w:id="68" w:name="_Toc531091952"/>
      <w:bookmarkEnd w:id="10"/>
      <w:bookmarkEnd w:id="11"/>
      <w:bookmarkEnd w:id="12"/>
      <w:r w:rsidRPr="00471A43">
        <w:rPr>
          <w:rFonts w:ascii="Times New Roman" w:eastAsia="Times New Roman" w:hAnsi="Times New Roman"/>
          <w:b/>
          <w:sz w:val="24"/>
          <w:szCs w:val="24"/>
          <w:lang w:eastAsia="ru-RU"/>
        </w:rPr>
        <w:lastRenderedPageBreak/>
        <w:t>2.</w:t>
      </w:r>
      <w:r w:rsidRPr="00471A43">
        <w:rPr>
          <w:rFonts w:ascii="Times New Roman" w:eastAsia="Times New Roman" w:hAnsi="Times New Roman"/>
          <w:b/>
          <w:sz w:val="24"/>
          <w:szCs w:val="24"/>
          <w:lang w:eastAsia="ru-RU"/>
        </w:rPr>
        <w:tab/>
        <w:t>Informācija par iepirkuma priekšmetu</w:t>
      </w:r>
      <w:bookmarkStart w:id="69" w:name="_Toc59334729"/>
      <w:bookmarkEnd w:id="63"/>
      <w:bookmarkEnd w:id="64"/>
      <w:bookmarkEnd w:id="65"/>
      <w:bookmarkEnd w:id="66"/>
      <w:bookmarkEnd w:id="67"/>
      <w:bookmarkEnd w:id="68"/>
    </w:p>
    <w:p w14:paraId="36FBFE36" w14:textId="7B36F6E0"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70" w:name="_Toc61422134"/>
      <w:bookmarkStart w:id="71" w:name="_Toc356305167"/>
      <w:bookmarkStart w:id="72" w:name="_Toc364417649"/>
      <w:bookmarkStart w:id="73" w:name="_Toc492890765"/>
      <w:bookmarkStart w:id="74" w:name="_Toc531091953"/>
      <w:r w:rsidRPr="00471A43">
        <w:rPr>
          <w:rFonts w:ascii="Times New Roman" w:eastAsia="Times New Roman" w:hAnsi="Times New Roman"/>
          <w:b/>
          <w:sz w:val="24"/>
          <w:szCs w:val="24"/>
          <w:lang w:eastAsia="ru-RU"/>
        </w:rPr>
        <w:t>2.1.</w:t>
      </w:r>
      <w:r w:rsidRPr="00471A43">
        <w:rPr>
          <w:rFonts w:ascii="Times New Roman" w:eastAsia="Times New Roman" w:hAnsi="Times New Roman"/>
          <w:b/>
          <w:sz w:val="24"/>
          <w:szCs w:val="24"/>
          <w:lang w:eastAsia="ru-RU"/>
        </w:rPr>
        <w:tab/>
        <w:t>Iepirkuma priekšmeta apraksts</w:t>
      </w:r>
      <w:bookmarkEnd w:id="69"/>
      <w:bookmarkEnd w:id="70"/>
      <w:bookmarkEnd w:id="71"/>
      <w:bookmarkEnd w:id="72"/>
      <w:bookmarkEnd w:id="73"/>
      <w:bookmarkEnd w:id="74"/>
      <w:r w:rsidR="00EE361C" w:rsidRPr="00471A43">
        <w:rPr>
          <w:rFonts w:ascii="Times New Roman" w:eastAsia="Times New Roman" w:hAnsi="Times New Roman"/>
          <w:b/>
          <w:sz w:val="24"/>
          <w:szCs w:val="24"/>
          <w:lang w:eastAsia="ru-RU"/>
        </w:rPr>
        <w:t xml:space="preserve"> </w:t>
      </w:r>
    </w:p>
    <w:p w14:paraId="0244501E" w14:textId="7F714E69" w:rsidR="00F07095" w:rsidRDefault="002E602E" w:rsidP="00F07095">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proofErr w:type="spellStart"/>
      <w:r w:rsidR="00A75971">
        <w:rPr>
          <w:rFonts w:ascii="Times New Roman" w:eastAsia="Times New Roman" w:hAnsi="Times New Roman"/>
          <w:b/>
          <w:bCs/>
          <w:sz w:val="24"/>
          <w:szCs w:val="24"/>
        </w:rPr>
        <w:t>Elastogrāfijas</w:t>
      </w:r>
      <w:proofErr w:type="spellEnd"/>
      <w:r w:rsidR="00A75971">
        <w:rPr>
          <w:rFonts w:ascii="Times New Roman" w:eastAsia="Times New Roman" w:hAnsi="Times New Roman"/>
          <w:b/>
          <w:bCs/>
          <w:sz w:val="24"/>
          <w:szCs w:val="24"/>
        </w:rPr>
        <w:t xml:space="preserve"> iekārtas piegāde</w:t>
      </w:r>
      <w:r w:rsidRPr="00471A43">
        <w:rPr>
          <w:rFonts w:ascii="Times New Roman" w:eastAsia="Times New Roman" w:hAnsi="Times New Roman"/>
          <w:sz w:val="24"/>
          <w:szCs w:val="24"/>
        </w:rPr>
        <w:t xml:space="preserve"> </w:t>
      </w:r>
      <w:r w:rsidR="00753B58" w:rsidRPr="00471A43">
        <w:rPr>
          <w:rFonts w:ascii="Times New Roman" w:eastAsia="Times New Roman" w:hAnsi="Times New Roman"/>
          <w:sz w:val="24"/>
          <w:szCs w:val="24"/>
        </w:rPr>
        <w:t xml:space="preserve">ar </w:t>
      </w:r>
      <w:r w:rsidR="00226BF7">
        <w:rPr>
          <w:rFonts w:ascii="Times New Roman" w:eastAsia="Times New Roman" w:hAnsi="Times New Roman"/>
          <w:sz w:val="24"/>
          <w:szCs w:val="24"/>
        </w:rPr>
        <w:t xml:space="preserve">vismaz </w:t>
      </w:r>
      <w:r w:rsidR="00753B58" w:rsidRPr="00471A43">
        <w:rPr>
          <w:rFonts w:ascii="Times New Roman" w:eastAsia="Times New Roman" w:hAnsi="Times New Roman"/>
          <w:sz w:val="24"/>
          <w:szCs w:val="24"/>
        </w:rPr>
        <w:t xml:space="preserve">2 (divu) gadu pilno garantiju </w:t>
      </w:r>
      <w:r w:rsidR="00753B58" w:rsidRPr="007D063C">
        <w:rPr>
          <w:rFonts w:ascii="Times New Roman" w:eastAsia="Times New Roman" w:hAnsi="Times New Roman"/>
          <w:sz w:val="24"/>
          <w:szCs w:val="24"/>
        </w:rPr>
        <w:t>(ietverot regulārās tehniskās apkopes, remontus un rezerves daļu nomaiņu. Papildus izmaksas Līguma darbības laikā nav paredzētas! )</w:t>
      </w:r>
      <w:r w:rsidR="00753B58" w:rsidRPr="00471A43">
        <w:rPr>
          <w:rFonts w:ascii="Times New Roman" w:eastAsia="Times New Roman" w:hAnsi="Times New Roman"/>
          <w:sz w:val="24"/>
          <w:szCs w:val="24"/>
        </w:rPr>
        <w:t xml:space="preserve"> (turpmāk – Piegāde), kas ir saskaņā ar Atklāta konkursa tehniskajā specifikācijā/finanšu piedāvājuma forma (turpmāk – Tehniskā specifikācija) (2.pielikums) noteiktajām prasībām.</w:t>
      </w:r>
      <w:r w:rsidRPr="00471A43">
        <w:rPr>
          <w:rFonts w:ascii="Times New Roman" w:eastAsia="Times New Roman" w:hAnsi="Times New Roman"/>
          <w:sz w:val="24"/>
          <w:szCs w:val="24"/>
        </w:rPr>
        <w:t xml:space="preserve"> </w:t>
      </w:r>
    </w:p>
    <w:p w14:paraId="46E029AA" w14:textId="7BB8F963" w:rsidR="002E602E" w:rsidRPr="00F07095" w:rsidRDefault="002E602E" w:rsidP="00F07095">
      <w:pPr>
        <w:numPr>
          <w:ilvl w:val="0"/>
          <w:numId w:val="7"/>
        </w:numPr>
        <w:spacing w:after="0" w:line="240" w:lineRule="auto"/>
        <w:ind w:left="1560" w:hanging="851"/>
        <w:jc w:val="both"/>
        <w:rPr>
          <w:rFonts w:ascii="Times New Roman" w:eastAsia="Times New Roman" w:hAnsi="Times New Roman"/>
          <w:sz w:val="24"/>
          <w:szCs w:val="24"/>
        </w:rPr>
      </w:pPr>
      <w:r w:rsidRPr="00F07095">
        <w:rPr>
          <w:rFonts w:ascii="Times New Roman" w:eastAsia="Times New Roman" w:hAnsi="Times New Roman"/>
          <w:sz w:val="24"/>
          <w:szCs w:val="24"/>
        </w:rPr>
        <w:t xml:space="preserve">CPV kodi: </w:t>
      </w:r>
      <w:r w:rsidR="00F07095" w:rsidRPr="00F07095">
        <w:rPr>
          <w:rFonts w:ascii="Times New Roman" w:eastAsia="Times New Roman" w:hAnsi="Times New Roman"/>
          <w:b/>
          <w:sz w:val="24"/>
          <w:szCs w:val="24"/>
        </w:rPr>
        <w:t xml:space="preserve">33100000-1 </w:t>
      </w:r>
      <w:r w:rsidR="00F07095" w:rsidRPr="00F07095">
        <w:rPr>
          <w:rFonts w:ascii="Times New Roman" w:eastAsia="Times New Roman" w:hAnsi="Times New Roman"/>
          <w:bCs/>
          <w:sz w:val="24"/>
          <w:szCs w:val="24"/>
        </w:rPr>
        <w:t>(Medicīniskās ierīces)</w:t>
      </w:r>
      <w:r w:rsidRPr="00F07095">
        <w:rPr>
          <w:rFonts w:ascii="Times New Roman" w:eastAsia="Times New Roman" w:hAnsi="Times New Roman"/>
          <w:sz w:val="24"/>
          <w:szCs w:val="24"/>
        </w:rPr>
        <w:t>. Papildus (CPV kods): 50400000-9</w:t>
      </w:r>
      <w:r w:rsidR="00F07095" w:rsidRPr="00F07095">
        <w:rPr>
          <w:rFonts w:ascii="Times New Roman" w:eastAsia="Times New Roman" w:hAnsi="Times New Roman"/>
          <w:sz w:val="24"/>
          <w:szCs w:val="24"/>
        </w:rPr>
        <w:t xml:space="preserve"> </w:t>
      </w:r>
      <w:r w:rsidRPr="00F07095">
        <w:rPr>
          <w:rFonts w:ascii="Times New Roman" w:eastAsia="Times New Roman" w:hAnsi="Times New Roman"/>
          <w:sz w:val="24"/>
          <w:szCs w:val="24"/>
        </w:rPr>
        <w:t xml:space="preserve">(Medicīnisko un </w:t>
      </w:r>
      <w:proofErr w:type="spellStart"/>
      <w:r w:rsidRPr="00F07095">
        <w:rPr>
          <w:rFonts w:ascii="Times New Roman" w:eastAsia="Times New Roman" w:hAnsi="Times New Roman"/>
          <w:sz w:val="24"/>
          <w:szCs w:val="24"/>
        </w:rPr>
        <w:t>precīzijas</w:t>
      </w:r>
      <w:proofErr w:type="spellEnd"/>
      <w:r w:rsidRPr="00F07095">
        <w:rPr>
          <w:rFonts w:ascii="Times New Roman" w:eastAsia="Times New Roman" w:hAnsi="Times New Roman"/>
          <w:sz w:val="24"/>
          <w:szCs w:val="24"/>
        </w:rPr>
        <w:t xml:space="preserve"> iekārtu remonta un tehniskās apkopes pakalpojumi).</w:t>
      </w:r>
    </w:p>
    <w:p w14:paraId="20AB4915"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Pr="00471A43">
        <w:rPr>
          <w:rFonts w:ascii="Times New Roman" w:eastAsia="Times New Roman" w:hAnsi="Times New Roman"/>
          <w:b/>
          <w:sz w:val="24"/>
          <w:szCs w:val="24"/>
        </w:rPr>
        <w:t>nav sadalīts daļās</w:t>
      </w:r>
      <w:r w:rsidRPr="00471A43">
        <w:rPr>
          <w:rFonts w:ascii="Times New Roman" w:eastAsia="Times New Roman" w:hAnsi="Times New Roman"/>
          <w:sz w:val="24"/>
          <w:szCs w:val="24"/>
        </w:rPr>
        <w:t>.</w:t>
      </w:r>
    </w:p>
    <w:p w14:paraId="661F7ACD"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Pretendents nevar iesniegt piedāvājuma variantus.</w:t>
      </w:r>
    </w:p>
    <w:p w14:paraId="19BC27CA" w14:textId="69D20E64" w:rsidR="002E602E" w:rsidRPr="00471A43"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471A43"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5" w:name="_Toc531091954"/>
      <w:bookmarkStart w:id="76" w:name="_Toc492890766"/>
      <w:r w:rsidRPr="00471A43">
        <w:rPr>
          <w:rFonts w:ascii="Times New Roman" w:eastAsia="Times New Roman" w:hAnsi="Times New Roman"/>
          <w:b/>
          <w:sz w:val="24"/>
          <w:szCs w:val="24"/>
          <w:lang w:eastAsia="ru-RU"/>
        </w:rPr>
        <w:t>2.2.</w:t>
      </w:r>
      <w:r w:rsidRPr="00471A43">
        <w:rPr>
          <w:rFonts w:ascii="Times New Roman" w:eastAsia="Times New Roman" w:hAnsi="Times New Roman"/>
          <w:b/>
          <w:sz w:val="24"/>
          <w:szCs w:val="24"/>
          <w:lang w:eastAsia="ru-RU"/>
        </w:rPr>
        <w:tab/>
        <w:t>Iepirkuma līguma izpildes laiks, vieta, kārtība:</w:t>
      </w:r>
      <w:bookmarkEnd w:id="75"/>
      <w:r w:rsidRPr="00471A43">
        <w:rPr>
          <w:rFonts w:ascii="Times New Roman" w:eastAsia="Times New Roman" w:hAnsi="Times New Roman"/>
          <w:b/>
          <w:sz w:val="24"/>
          <w:szCs w:val="24"/>
          <w:lang w:eastAsia="ru-RU"/>
        </w:rPr>
        <w:t xml:space="preserve"> </w:t>
      </w:r>
      <w:bookmarkEnd w:id="76"/>
    </w:p>
    <w:p w14:paraId="13DA012C"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2.2.1.</w:t>
      </w:r>
      <w:r w:rsidRPr="00471A43">
        <w:rPr>
          <w:rFonts w:ascii="Times New Roman" w:eastAsia="Times New Roman" w:hAnsi="Times New Roman"/>
          <w:sz w:val="24"/>
          <w:szCs w:val="24"/>
        </w:rPr>
        <w:tab/>
      </w:r>
      <w:bookmarkStart w:id="77" w:name="_Toc403116554"/>
      <w:r w:rsidRPr="00471A43">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2.2.2.</w:t>
      </w:r>
      <w:r w:rsidRPr="00471A43">
        <w:rPr>
          <w:rFonts w:ascii="Times New Roman" w:eastAsia="Times New Roman" w:hAnsi="Times New Roman"/>
          <w:sz w:val="24"/>
          <w:szCs w:val="24"/>
        </w:rPr>
        <w:tab/>
        <w:t>Līguma izpildes vieta</w:t>
      </w:r>
      <w:bookmarkEnd w:id="77"/>
      <w:r w:rsidRPr="00471A43">
        <w:rPr>
          <w:rFonts w:ascii="Times New Roman" w:eastAsia="Times New Roman" w:hAnsi="Times New Roman"/>
          <w:sz w:val="24"/>
          <w:szCs w:val="24"/>
        </w:rPr>
        <w:t>: VSIA “Paula Stradiņa klīniskā universitātes slimnīca”, Pilsoņu iela 13, Rīga, LV-1002.</w:t>
      </w:r>
    </w:p>
    <w:p w14:paraId="1580F02C" w14:textId="126AC9EE" w:rsidR="002E602E" w:rsidRPr="00471A43" w:rsidRDefault="002E602E" w:rsidP="00A578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2.2.3.   </w:t>
      </w:r>
      <w:r w:rsidR="00A5782E">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Pasūtītāja plānotā summa iekārtas iegādei nepārsniegs EUR </w:t>
      </w:r>
      <w:bookmarkStart w:id="78" w:name="_Hlk13827986"/>
      <w:r w:rsidR="00F07095">
        <w:rPr>
          <w:rFonts w:ascii="Times New Roman" w:eastAsia="Times New Roman" w:hAnsi="Times New Roman"/>
          <w:sz w:val="24"/>
          <w:szCs w:val="24"/>
        </w:rPr>
        <w:t>74 380.00</w:t>
      </w:r>
      <w:r w:rsidR="00F538D3" w:rsidRPr="00F538D3">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 (</w:t>
      </w:r>
      <w:r w:rsidR="00F07095">
        <w:rPr>
          <w:rFonts w:ascii="Times New Roman" w:eastAsia="Times New Roman" w:hAnsi="Times New Roman"/>
          <w:sz w:val="24"/>
          <w:szCs w:val="24"/>
        </w:rPr>
        <w:t>septiņ</w:t>
      </w:r>
      <w:r w:rsidR="00EE361C" w:rsidRPr="00471A43">
        <w:rPr>
          <w:rFonts w:ascii="Times New Roman" w:eastAsia="Times New Roman" w:hAnsi="Times New Roman"/>
          <w:sz w:val="24"/>
          <w:szCs w:val="24"/>
        </w:rPr>
        <w:t>desmit</w:t>
      </w:r>
      <w:r w:rsidR="00B63DB0">
        <w:rPr>
          <w:rFonts w:ascii="Times New Roman" w:eastAsia="Times New Roman" w:hAnsi="Times New Roman"/>
          <w:sz w:val="24"/>
          <w:szCs w:val="24"/>
        </w:rPr>
        <w:t xml:space="preserve"> </w:t>
      </w:r>
      <w:r w:rsidR="00F07095">
        <w:rPr>
          <w:rFonts w:ascii="Times New Roman" w:eastAsia="Times New Roman" w:hAnsi="Times New Roman"/>
          <w:sz w:val="24"/>
          <w:szCs w:val="24"/>
        </w:rPr>
        <w:t>četri</w:t>
      </w:r>
      <w:r w:rsidRPr="00471A43">
        <w:rPr>
          <w:rFonts w:ascii="Times New Roman" w:eastAsia="Times New Roman" w:hAnsi="Times New Roman"/>
          <w:sz w:val="24"/>
          <w:szCs w:val="24"/>
        </w:rPr>
        <w:t xml:space="preserve"> tūkstoši</w:t>
      </w:r>
      <w:r w:rsidR="00B63DB0">
        <w:rPr>
          <w:rFonts w:ascii="Times New Roman" w:eastAsia="Times New Roman" w:hAnsi="Times New Roman"/>
          <w:sz w:val="24"/>
          <w:szCs w:val="24"/>
        </w:rPr>
        <w:t xml:space="preserve"> </w:t>
      </w:r>
      <w:r w:rsidR="00F07095">
        <w:rPr>
          <w:rFonts w:ascii="Times New Roman" w:eastAsia="Times New Roman" w:hAnsi="Times New Roman"/>
          <w:sz w:val="24"/>
          <w:szCs w:val="24"/>
        </w:rPr>
        <w:t xml:space="preserve">trīs </w:t>
      </w:r>
      <w:r w:rsidR="00B63DB0">
        <w:rPr>
          <w:rFonts w:ascii="Times New Roman" w:eastAsia="Times New Roman" w:hAnsi="Times New Roman"/>
          <w:sz w:val="24"/>
          <w:szCs w:val="24"/>
        </w:rPr>
        <w:t xml:space="preserve">simti </w:t>
      </w:r>
      <w:r w:rsidR="00F07095">
        <w:rPr>
          <w:rFonts w:ascii="Times New Roman" w:eastAsia="Times New Roman" w:hAnsi="Times New Roman"/>
          <w:sz w:val="24"/>
          <w:szCs w:val="24"/>
        </w:rPr>
        <w:t>astoņ</w:t>
      </w:r>
      <w:r w:rsidR="00B63DB0">
        <w:rPr>
          <w:rFonts w:ascii="Times New Roman" w:eastAsia="Times New Roman" w:hAnsi="Times New Roman"/>
          <w:sz w:val="24"/>
          <w:szCs w:val="24"/>
        </w:rPr>
        <w:t>desmit</w:t>
      </w:r>
      <w:r w:rsidRPr="00471A43">
        <w:rPr>
          <w:rFonts w:ascii="Times New Roman" w:eastAsia="Times New Roman" w:hAnsi="Times New Roman"/>
          <w:sz w:val="24"/>
          <w:szCs w:val="24"/>
        </w:rPr>
        <w:t xml:space="preserve">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xml:space="preserve"> un </w:t>
      </w:r>
      <w:r w:rsidR="00F07095">
        <w:rPr>
          <w:rFonts w:ascii="Times New Roman" w:eastAsia="Times New Roman" w:hAnsi="Times New Roman"/>
          <w:sz w:val="24"/>
          <w:szCs w:val="24"/>
        </w:rPr>
        <w:t>00</w:t>
      </w:r>
      <w:r w:rsidRPr="00471A43">
        <w:rPr>
          <w:rFonts w:ascii="Times New Roman" w:eastAsia="Times New Roman" w:hAnsi="Times New Roman"/>
          <w:sz w:val="24"/>
          <w:szCs w:val="24"/>
        </w:rPr>
        <w:t xml:space="preserve"> centi)</w:t>
      </w:r>
      <w:bookmarkEnd w:id="78"/>
      <w:r w:rsidRPr="00471A43">
        <w:rPr>
          <w:rFonts w:ascii="Times New Roman" w:eastAsia="Times New Roman" w:hAnsi="Times New Roman"/>
          <w:sz w:val="24"/>
          <w:szCs w:val="24"/>
        </w:rPr>
        <w:t xml:space="preserve"> bez PVN.</w:t>
      </w:r>
    </w:p>
    <w:p w14:paraId="0E8A87FA" w14:textId="54D45BB9"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9" w:name="_Toc364417651"/>
      <w:r w:rsidRPr="00471A43">
        <w:rPr>
          <w:rFonts w:ascii="Times New Roman" w:eastAsia="Times New Roman" w:hAnsi="Times New Roman"/>
          <w:sz w:val="24"/>
          <w:szCs w:val="24"/>
        </w:rPr>
        <w:t>2.2.</w:t>
      </w:r>
      <w:r w:rsidR="00D36672"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ab/>
        <w:t xml:space="preserve">Preces piegādes termiņi – </w:t>
      </w:r>
      <w:r w:rsidR="00F703FE">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00F703FE">
        <w:rPr>
          <w:rFonts w:ascii="Times New Roman" w:eastAsia="Times New Roman" w:hAnsi="Times New Roman"/>
          <w:sz w:val="24"/>
          <w:szCs w:val="24"/>
        </w:rPr>
        <w:t>četru</w:t>
      </w:r>
      <w:r w:rsidRPr="00471A43">
        <w:rPr>
          <w:rFonts w:ascii="Times New Roman" w:eastAsia="Times New Roman" w:hAnsi="Times New Roman"/>
          <w:sz w:val="24"/>
          <w:szCs w:val="24"/>
        </w:rPr>
        <w:t xml:space="preserve">) </w:t>
      </w:r>
      <w:r w:rsidR="00F07095">
        <w:rPr>
          <w:rFonts w:ascii="Times New Roman" w:eastAsia="Times New Roman" w:hAnsi="Times New Roman"/>
          <w:sz w:val="24"/>
          <w:szCs w:val="24"/>
        </w:rPr>
        <w:t>nedēļu</w:t>
      </w:r>
      <w:r w:rsidRPr="00471A43">
        <w:rPr>
          <w:rFonts w:ascii="Times New Roman" w:eastAsia="Times New Roman" w:hAnsi="Times New Roman"/>
          <w:sz w:val="24"/>
          <w:szCs w:val="24"/>
        </w:rPr>
        <w:t xml:space="preserve"> laikā no pasūtīšanas dienas. Piegādājot preci Piegādātājs iesniedz dokumentāciju (lietošanas instrukcija) latviešu valodā. Pirms pieņemšanas – nodošanās akta parakstīšanas Pasūtītājs izvērtē vai iesniegti visi nepieciešamie dokumenti.   </w:t>
      </w:r>
    </w:p>
    <w:p w14:paraId="738F39F0"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471A43"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80" w:name="_Toc492890767"/>
      <w:bookmarkStart w:id="81" w:name="_Toc531091955"/>
      <w:r w:rsidRPr="00471A43">
        <w:rPr>
          <w:rFonts w:ascii="Times New Roman" w:eastAsia="Times New Roman" w:hAnsi="Times New Roman"/>
          <w:b/>
          <w:sz w:val="24"/>
          <w:szCs w:val="24"/>
          <w:lang w:eastAsia="ru-RU"/>
        </w:rPr>
        <w:t>3.</w:t>
      </w:r>
      <w:r w:rsidRPr="00471A43">
        <w:rPr>
          <w:rFonts w:ascii="Times New Roman" w:eastAsia="Times New Roman" w:hAnsi="Times New Roman"/>
          <w:b/>
          <w:sz w:val="24"/>
          <w:szCs w:val="24"/>
          <w:lang w:eastAsia="ru-RU"/>
        </w:rPr>
        <w:tab/>
        <w:t>Prasības pretendentiem</w:t>
      </w:r>
      <w:bookmarkEnd w:id="79"/>
      <w:bookmarkEnd w:id="80"/>
      <w:r w:rsidRPr="00471A43">
        <w:rPr>
          <w:rFonts w:ascii="Times New Roman" w:eastAsia="Times New Roman" w:hAnsi="Times New Roman"/>
          <w:b/>
          <w:sz w:val="24"/>
          <w:szCs w:val="24"/>
          <w:lang w:eastAsia="ru-RU"/>
        </w:rPr>
        <w:t xml:space="preserve"> un izslēgšanas nosacījumi</w:t>
      </w:r>
      <w:bookmarkEnd w:id="81"/>
    </w:p>
    <w:p w14:paraId="406026C4"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ir reģistrēts normatīvajos aktos noteiktajā kārtībā.</w:t>
      </w:r>
    </w:p>
    <w:p w14:paraId="43BC12A8"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tiek izslēgts no turpmākas dalības Konkursā, ja:</w:t>
      </w:r>
    </w:p>
    <w:p w14:paraId="21248EA0"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vai persona, kura ir pretendenta valdes vai padomes loceklis, </w:t>
      </w:r>
      <w:proofErr w:type="spellStart"/>
      <w:r w:rsidRPr="00471A43">
        <w:rPr>
          <w:rFonts w:ascii="Times New Roman" w:eastAsia="Times New Roman" w:hAnsi="Times New Roman"/>
          <w:sz w:val="24"/>
          <w:szCs w:val="24"/>
        </w:rPr>
        <w:t>pārstāvēttiesīgā</w:t>
      </w:r>
      <w:proofErr w:type="spellEnd"/>
      <w:r w:rsidRPr="00471A43">
        <w:rPr>
          <w:rFonts w:ascii="Times New Roman" w:eastAsia="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 </w:t>
      </w:r>
      <w:r w:rsidRPr="00471A43">
        <w:rPr>
          <w:rFonts w:ascii="Times New Roman" w:eastAsia="Times New Roman" w:hAnsi="Times New Roman"/>
          <w:sz w:val="24"/>
          <w:szCs w:val="24"/>
        </w:rPr>
        <w:tab/>
        <w:t>krāpšana, piesavināšanās vai noziedzīgi iegūtu līdzekļu legalizēšana,</w:t>
      </w:r>
    </w:p>
    <w:p w14:paraId="11FF10B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Pr="00471A43">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e) </w:t>
      </w:r>
      <w:r w:rsidRPr="00471A43">
        <w:rPr>
          <w:rFonts w:ascii="Times New Roman" w:eastAsia="Times New Roman" w:hAnsi="Times New Roman"/>
          <w:sz w:val="24"/>
          <w:szCs w:val="24"/>
        </w:rPr>
        <w:tab/>
        <w:t>cilvēku tirdzniecība,</w:t>
      </w:r>
    </w:p>
    <w:p w14:paraId="2986D96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f) </w:t>
      </w:r>
      <w:r w:rsidRPr="00471A43">
        <w:rPr>
          <w:rFonts w:ascii="Times New Roman" w:eastAsia="Times New Roman" w:hAnsi="Times New Roman"/>
          <w:sz w:val="24"/>
          <w:szCs w:val="24"/>
        </w:rPr>
        <w:tab/>
        <w:t>izvairīšanās no nodokļu un tiem pielīdzināto maksājumu samaksas;</w:t>
      </w:r>
    </w:p>
    <w:p w14:paraId="354E9D0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 xml:space="preserve">personas nodarbināšana bez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14:paraId="5484A60F" w14:textId="77777777" w:rsidR="002E602E" w:rsidRPr="00471A43" w:rsidRDefault="002E602E" w:rsidP="002E602E">
      <w:p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3.2.8. </w:t>
      </w:r>
      <w:r w:rsidRPr="00471A43">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471A43"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ir izdarījis smagu profesionālās darbības pārkāpumu:</w:t>
      </w:r>
    </w:p>
    <w:p w14:paraId="689C078D"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negodīga konkurence, maldinoša reklāma un negodīga </w:t>
      </w:r>
      <w:proofErr w:type="spellStart"/>
      <w:r w:rsidRPr="00471A43">
        <w:rPr>
          <w:rFonts w:ascii="Times New Roman" w:eastAsia="Times New Roman" w:hAnsi="Times New Roman"/>
          <w:sz w:val="24"/>
          <w:szCs w:val="24"/>
        </w:rPr>
        <w:t>komercprakse</w:t>
      </w:r>
      <w:proofErr w:type="spellEnd"/>
      <w:r w:rsidRPr="00471A43">
        <w:rPr>
          <w:rFonts w:ascii="Times New Roman" w:eastAsia="Times New Roman" w:hAnsi="Times New Roman"/>
          <w:sz w:val="24"/>
          <w:szCs w:val="24"/>
        </w:rPr>
        <w:t>;</w:t>
      </w:r>
    </w:p>
    <w:p w14:paraId="44DA98CB"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grāmatvedības un statistiskās informācijas noteikumu pārkāpšana;</w:t>
      </w:r>
    </w:p>
    <w:p w14:paraId="11248528" w14:textId="77777777" w:rsidR="002E602E" w:rsidRPr="00471A43"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darba samaksas noteikumu pārkāpšana</w:t>
      </w:r>
    </w:p>
    <w:p w14:paraId="4115081A" w14:textId="77777777" w:rsidR="002E602E" w:rsidRPr="00471A43" w:rsidRDefault="002E602E" w:rsidP="002E602E">
      <w:pPr>
        <w:spacing w:afterLines="50" w:after="12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471A43"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233549B0" w:rsidR="002E602E"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2" w:name="_Toc492890768"/>
      <w:r w:rsidRPr="00471A43">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4BFB3F5B" w14:textId="77777777" w:rsidR="00F703FE" w:rsidRPr="00F703FE" w:rsidRDefault="00F703FE" w:rsidP="00F703FE">
      <w:pPr>
        <w:numPr>
          <w:ilvl w:val="1"/>
          <w:numId w:val="16"/>
        </w:numPr>
        <w:spacing w:afterLines="50" w:after="120" w:line="240" w:lineRule="auto"/>
        <w:jc w:val="both"/>
        <w:rPr>
          <w:rFonts w:ascii="Times New Roman" w:eastAsia="Times New Roman" w:hAnsi="Times New Roman"/>
          <w:sz w:val="24"/>
          <w:szCs w:val="24"/>
        </w:rPr>
      </w:pPr>
      <w:r w:rsidRPr="00F703FE">
        <w:rPr>
          <w:rFonts w:ascii="Times New Roman" w:eastAsia="Times New Roman" w:hAnsi="Times New Roman"/>
          <w:sz w:val="24"/>
          <w:szCs w:val="24"/>
        </w:rPr>
        <w:lastRenderedPageBreak/>
        <w:t>uz pretendentu attieksies Starptautisko un Latvijas Republikas nacionālo sankciju likuma 11.1 panta 1. un 2. daļā noteiktie izslēgšanas nosacījumi.</w:t>
      </w:r>
    </w:p>
    <w:p w14:paraId="00BA5483" w14:textId="51398DB9" w:rsidR="00F703FE" w:rsidRPr="00F703FE" w:rsidRDefault="00F703FE" w:rsidP="00F703FE">
      <w:pPr>
        <w:numPr>
          <w:ilvl w:val="1"/>
          <w:numId w:val="16"/>
        </w:numPr>
        <w:spacing w:afterLines="50" w:after="120" w:line="240" w:lineRule="auto"/>
        <w:jc w:val="both"/>
        <w:rPr>
          <w:rFonts w:ascii="Times New Roman" w:eastAsia="Times New Roman" w:hAnsi="Times New Roman"/>
          <w:sz w:val="24"/>
          <w:szCs w:val="24"/>
        </w:rPr>
      </w:pPr>
      <w:r w:rsidRPr="00F703FE">
        <w:rPr>
          <w:rFonts w:ascii="Times New Roman" w:eastAsia="Times New Roman" w:hAnsi="Times New Roman"/>
          <w:sz w:val="24"/>
          <w:szCs w:val="24"/>
        </w:rPr>
        <w:t xml:space="preserve">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F703FE">
        <w:rPr>
          <w:rFonts w:ascii="Times New Roman" w:eastAsia="Times New Roman" w:hAnsi="Times New Roman"/>
          <w:sz w:val="24"/>
          <w:szCs w:val="24"/>
        </w:rPr>
        <w:t>pārstāvēttiesīgo</w:t>
      </w:r>
      <w:proofErr w:type="spellEnd"/>
      <w:r w:rsidRPr="00F703FE">
        <w:rPr>
          <w:rFonts w:ascii="Times New Roman" w:eastAsia="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F703FE">
        <w:rPr>
          <w:rFonts w:ascii="Times New Roman" w:eastAsia="Times New Roman" w:hAnsi="Times New Roman"/>
          <w:sz w:val="24"/>
          <w:szCs w:val="24"/>
        </w:rPr>
        <w:t>pārstāvēttiesīgo</w:t>
      </w:r>
      <w:proofErr w:type="spellEnd"/>
      <w:r w:rsidRPr="00F703FE">
        <w:rPr>
          <w:rFonts w:ascii="Times New Roman" w:eastAsia="Times New Roman" w:hAnsi="Times New Roman"/>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4E589C3C" w14:textId="265F321B" w:rsidR="00F703FE" w:rsidRPr="00471A43" w:rsidRDefault="00F703FE" w:rsidP="00F703FE">
      <w:pPr>
        <w:numPr>
          <w:ilvl w:val="1"/>
          <w:numId w:val="16"/>
        </w:numPr>
        <w:spacing w:afterLines="50" w:after="120" w:line="240" w:lineRule="auto"/>
        <w:jc w:val="both"/>
        <w:rPr>
          <w:rFonts w:ascii="Times New Roman" w:eastAsia="Times New Roman" w:hAnsi="Times New Roman"/>
          <w:sz w:val="24"/>
          <w:szCs w:val="24"/>
        </w:rPr>
      </w:pPr>
      <w:r w:rsidRPr="00F703FE">
        <w:rPr>
          <w:rFonts w:ascii="Times New Roman" w:eastAsia="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F703FE">
        <w:rPr>
          <w:rFonts w:ascii="Times New Roman" w:eastAsia="Times New Roman" w:hAnsi="Times New Roman"/>
          <w:sz w:val="24"/>
          <w:szCs w:val="24"/>
        </w:rPr>
        <w:t>as</w:t>
      </w:r>
      <w:proofErr w:type="spellEnd"/>
      <w:r w:rsidRPr="00F703FE">
        <w:rPr>
          <w:rFonts w:ascii="Times New Roman" w:eastAsia="Times New Roman" w:hAnsi="Times New Roman"/>
          <w:sz w:val="24"/>
          <w:szCs w:val="24"/>
        </w:rPr>
        <w:t xml:space="preserve">), kas atspoguļo aktuālo informāciju par amatpersonām – valdes vai padomes locekļiem, </w:t>
      </w:r>
      <w:proofErr w:type="spellStart"/>
      <w:r w:rsidRPr="00F703FE">
        <w:rPr>
          <w:rFonts w:ascii="Times New Roman" w:eastAsia="Times New Roman" w:hAnsi="Times New Roman"/>
          <w:sz w:val="24"/>
          <w:szCs w:val="24"/>
        </w:rPr>
        <w:t>pārstāvēttiesīgajām</w:t>
      </w:r>
      <w:proofErr w:type="spellEnd"/>
      <w:r w:rsidRPr="00F703FE">
        <w:rPr>
          <w:rFonts w:ascii="Times New Roman" w:eastAsia="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48AFB9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3" w:name="_Toc61422139"/>
      <w:bookmarkStart w:id="84" w:name="_Toc364417654"/>
    </w:p>
    <w:p w14:paraId="72E1DDD0" w14:textId="77777777" w:rsidR="002E602E" w:rsidRPr="00471A43"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5" w:name="_Toc531091956"/>
      <w:r w:rsidRPr="00471A43">
        <w:rPr>
          <w:rFonts w:ascii="Times New Roman" w:eastAsia="Times New Roman" w:hAnsi="Times New Roman"/>
          <w:b/>
          <w:sz w:val="24"/>
          <w:szCs w:val="24"/>
          <w:lang w:eastAsia="ru-RU"/>
        </w:rPr>
        <w:t>4.</w:t>
      </w:r>
      <w:r w:rsidRPr="00471A43">
        <w:rPr>
          <w:rFonts w:ascii="Times New Roman" w:eastAsia="Times New Roman" w:hAnsi="Times New Roman"/>
          <w:b/>
          <w:sz w:val="24"/>
          <w:szCs w:val="24"/>
          <w:lang w:eastAsia="ru-RU"/>
        </w:rPr>
        <w:tab/>
      </w:r>
      <w:bookmarkStart w:id="86" w:name="_Ref385922613"/>
      <w:bookmarkStart w:id="87" w:name="_Toc487707622"/>
      <w:bookmarkEnd w:id="82"/>
      <w:bookmarkEnd w:id="83"/>
      <w:bookmarkEnd w:id="84"/>
      <w:bookmarkEnd w:id="85"/>
      <w:r w:rsidRPr="00471A43">
        <w:rPr>
          <w:rFonts w:ascii="Times New Roman" w:eastAsia="Times New Roman" w:hAnsi="Times New Roman"/>
          <w:b/>
          <w:bCs/>
          <w:sz w:val="24"/>
          <w:szCs w:val="24"/>
          <w:lang w:val="x-none"/>
        </w:rPr>
        <w:t>Atlases prasības un iesniedzamie dokumenti</w:t>
      </w:r>
      <w:bookmarkEnd w:id="86"/>
      <w:bookmarkEnd w:id="87"/>
    </w:p>
    <w:p w14:paraId="5E07633B" w14:textId="77777777" w:rsidR="002E602E" w:rsidRPr="00471A43"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8" w:name="_Toc477855476"/>
      <w:bookmarkStart w:id="89" w:name="_Toc487707623"/>
      <w:r w:rsidRPr="00471A43">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71A43">
        <w:rPr>
          <w:rFonts w:ascii="Times New Roman" w:eastAsia="Times New Roman" w:hAnsi="Times New Roman"/>
          <w:b/>
          <w:bCs/>
          <w:sz w:val="24"/>
          <w:szCs w:val="24"/>
        </w:rPr>
        <w:t>L</w:t>
      </w:r>
      <w:r w:rsidRPr="00471A43">
        <w:rPr>
          <w:rFonts w:ascii="Times New Roman" w:eastAsia="Times New Roman" w:hAnsi="Times New Roman"/>
          <w:b/>
          <w:bCs/>
          <w:sz w:val="24"/>
          <w:szCs w:val="24"/>
          <w:lang w:val="x-none"/>
        </w:rPr>
        <w:t>īguma izpildei.</w:t>
      </w:r>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2E602E" w:rsidRPr="00471A43" w14:paraId="579CBDDF" w14:textId="77777777" w:rsidTr="002B184D">
        <w:tc>
          <w:tcPr>
            <w:tcW w:w="4529" w:type="dxa"/>
            <w:shd w:val="clear" w:color="auto" w:fill="auto"/>
            <w:vAlign w:val="center"/>
          </w:tcPr>
          <w:p w14:paraId="5C76B336" w14:textId="77777777" w:rsidR="002E602E" w:rsidRPr="00471A43" w:rsidRDefault="002E602E" w:rsidP="002E602E">
            <w:pPr>
              <w:spacing w:after="0" w:line="240" w:lineRule="auto"/>
              <w:ind w:right="-58"/>
              <w:jc w:val="center"/>
              <w:rPr>
                <w:rFonts w:ascii="Times New Roman" w:hAnsi="Times New Roman"/>
                <w:b/>
                <w:sz w:val="24"/>
                <w:szCs w:val="24"/>
              </w:rPr>
            </w:pPr>
            <w:r w:rsidRPr="00471A43">
              <w:rPr>
                <w:rFonts w:ascii="Times New Roman" w:hAnsi="Times New Roman"/>
                <w:b/>
                <w:sz w:val="24"/>
                <w:szCs w:val="24"/>
              </w:rPr>
              <w:t>Pretendenta kvalifikācijas prasības</w:t>
            </w:r>
          </w:p>
        </w:tc>
        <w:tc>
          <w:tcPr>
            <w:tcW w:w="4532" w:type="dxa"/>
            <w:shd w:val="clear" w:color="auto" w:fill="auto"/>
            <w:vAlign w:val="center"/>
          </w:tcPr>
          <w:p w14:paraId="50C60438" w14:textId="77777777" w:rsidR="002E602E" w:rsidRPr="00471A43" w:rsidRDefault="002E602E" w:rsidP="002E602E">
            <w:pPr>
              <w:spacing w:after="0" w:line="240" w:lineRule="auto"/>
              <w:ind w:right="-58"/>
              <w:jc w:val="center"/>
              <w:rPr>
                <w:rFonts w:ascii="Times New Roman" w:hAnsi="Times New Roman"/>
                <w:sz w:val="24"/>
                <w:szCs w:val="24"/>
              </w:rPr>
            </w:pPr>
            <w:r w:rsidRPr="00471A43">
              <w:rPr>
                <w:rFonts w:ascii="Times New Roman" w:eastAsia="Times New Roman" w:hAnsi="Times New Roman"/>
                <w:b/>
                <w:sz w:val="24"/>
                <w:szCs w:val="24"/>
              </w:rPr>
              <w:t>Pretendentam jāiesniedz šādi pretendenta kvalifikāciju apliecinoši dokumenti:</w:t>
            </w:r>
          </w:p>
        </w:tc>
      </w:tr>
      <w:tr w:rsidR="002E602E" w:rsidRPr="00471A43" w14:paraId="0255EDA3" w14:textId="77777777" w:rsidTr="002B184D">
        <w:tc>
          <w:tcPr>
            <w:tcW w:w="4529" w:type="dxa"/>
            <w:shd w:val="clear" w:color="auto" w:fill="auto"/>
          </w:tcPr>
          <w:p w14:paraId="332CF293"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shd w:val="clear" w:color="auto" w:fill="auto"/>
          </w:tcPr>
          <w:p w14:paraId="5E62ADB8"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4.1.1.Pretendenta parakstīts </w:t>
            </w:r>
            <w:smartTag w:uri="schemas-tilde-lv/tildestengine" w:element="veidnes">
              <w:smartTagPr>
                <w:attr w:name="id" w:val="-1"/>
                <w:attr w:name="baseform" w:val="pieteikums"/>
                <w:attr w:name="text" w:val="pieteikums"/>
              </w:smartTagPr>
              <w:r w:rsidRPr="00471A43">
                <w:rPr>
                  <w:rFonts w:ascii="Times New Roman" w:hAnsi="Times New Roman"/>
                  <w:sz w:val="24"/>
                  <w:szCs w:val="24"/>
                </w:rPr>
                <w:t>pieteikums</w:t>
              </w:r>
            </w:smartTag>
            <w:r w:rsidRPr="00471A43">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471A43">
                <w:rPr>
                  <w:rFonts w:ascii="Times New Roman" w:hAnsi="Times New Roman"/>
                  <w:sz w:val="24"/>
                  <w:szCs w:val="24"/>
                </w:rPr>
                <w:t>pilnvara</w:t>
              </w:r>
            </w:smartTag>
            <w:r w:rsidRPr="00471A43">
              <w:rPr>
                <w:rFonts w:ascii="Times New Roman" w:hAnsi="Times New Roman"/>
                <w:sz w:val="24"/>
                <w:szCs w:val="24"/>
              </w:rPr>
              <w:t xml:space="preserve"> vai tā apliecināta kopija. </w:t>
            </w:r>
          </w:p>
          <w:p w14:paraId="0AAF4E27" w14:textId="0BE4877A"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40D4C345" w14:textId="77777777" w:rsidTr="007B1886">
        <w:trPr>
          <w:trHeight w:val="3251"/>
        </w:trPr>
        <w:tc>
          <w:tcPr>
            <w:tcW w:w="4529" w:type="dxa"/>
            <w:shd w:val="clear" w:color="auto" w:fill="auto"/>
          </w:tcPr>
          <w:p w14:paraId="358A33EC" w14:textId="6C93F712"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lastRenderedPageBreak/>
              <w:t xml:space="preserve">4.2. </w:t>
            </w:r>
            <w:r w:rsidR="00CB3459" w:rsidRPr="00AD0017">
              <w:rPr>
                <w:rFonts w:ascii="Times New Roman" w:eastAsia="Times New Roman" w:hAnsi="Times New Roman"/>
                <w:bCs/>
              </w:rPr>
              <w:t>Pretendentam ir tiesības izplatīt un nodrošināt piedāvātās Preces servisu Eiropas Savienībā, tajā skaitā Latvijas Republikas teritorijā.</w:t>
            </w:r>
          </w:p>
        </w:tc>
        <w:tc>
          <w:tcPr>
            <w:tcW w:w="4532" w:type="dxa"/>
            <w:shd w:val="clear" w:color="auto" w:fill="auto"/>
          </w:tcPr>
          <w:p w14:paraId="1E040802" w14:textId="4FD31338" w:rsidR="00CB3459" w:rsidRPr="00AD0017" w:rsidRDefault="002E602E" w:rsidP="00CB3459">
            <w:pPr>
              <w:spacing w:after="0" w:line="240" w:lineRule="auto"/>
              <w:ind w:right="-58"/>
              <w:jc w:val="both"/>
              <w:rPr>
                <w:rFonts w:ascii="Times New Roman" w:eastAsia="Times New Roman" w:hAnsi="Times New Roman"/>
              </w:rPr>
            </w:pPr>
            <w:r w:rsidRPr="00471A43">
              <w:rPr>
                <w:rFonts w:ascii="Times New Roman" w:hAnsi="Times New Roman"/>
                <w:sz w:val="24"/>
                <w:szCs w:val="24"/>
              </w:rPr>
              <w:t>4.</w:t>
            </w:r>
            <w:r w:rsidR="008C77AB" w:rsidRPr="00471A43">
              <w:rPr>
                <w:rFonts w:ascii="Times New Roman" w:hAnsi="Times New Roman"/>
                <w:sz w:val="24"/>
                <w:szCs w:val="24"/>
              </w:rPr>
              <w:t>2</w:t>
            </w:r>
            <w:r w:rsidRPr="00471A43">
              <w:rPr>
                <w:rFonts w:ascii="Times New Roman" w:hAnsi="Times New Roman"/>
                <w:sz w:val="24"/>
                <w:szCs w:val="24"/>
              </w:rPr>
              <w:t>.</w:t>
            </w:r>
            <w:r w:rsidR="008C77AB" w:rsidRPr="00471A43">
              <w:rPr>
                <w:rFonts w:ascii="Times New Roman" w:hAnsi="Times New Roman"/>
                <w:sz w:val="24"/>
                <w:szCs w:val="24"/>
              </w:rPr>
              <w:t>1</w:t>
            </w:r>
            <w:r w:rsidRPr="00471A43">
              <w:rPr>
                <w:rFonts w:ascii="Times New Roman" w:hAnsi="Times New Roman"/>
                <w:sz w:val="24"/>
                <w:szCs w:val="24"/>
              </w:rPr>
              <w:t xml:space="preserve">. </w:t>
            </w:r>
            <w:r w:rsidR="00CB3459" w:rsidRPr="00AD0017">
              <w:rPr>
                <w:rFonts w:ascii="Times New Roman" w:eastAsia="Times New Roman" w:hAnsi="Times New Roman"/>
              </w:rPr>
              <w:t xml:space="preserve">Lai apliecinātu Nolikuma </w:t>
            </w:r>
            <w:r w:rsidR="00CB3459">
              <w:rPr>
                <w:rFonts w:ascii="Times New Roman" w:eastAsia="Times New Roman" w:hAnsi="Times New Roman"/>
              </w:rPr>
              <w:t>4</w:t>
            </w:r>
            <w:r w:rsidR="00CB3459" w:rsidRPr="00AD0017">
              <w:rPr>
                <w:rFonts w:ascii="Times New Roman" w:eastAsia="Times New Roman" w:hAnsi="Times New Roman"/>
              </w:rPr>
              <w:t>.</w:t>
            </w:r>
            <w:r w:rsidR="00CB3459">
              <w:rPr>
                <w:rFonts w:ascii="Times New Roman" w:eastAsia="Times New Roman" w:hAnsi="Times New Roman"/>
              </w:rPr>
              <w:t>2</w:t>
            </w:r>
            <w:r w:rsidR="00CB3459" w:rsidRPr="00AD0017">
              <w:rPr>
                <w:rFonts w:ascii="Times New Roman" w:eastAsia="Times New Roman" w:hAnsi="Times New Roman"/>
              </w:rPr>
              <w:t>.punkta prasību, pretendentam jāiesniedz ražotāja vai tā autorizēta pārstāvja apliecinoši dokumenti, kas ļauj pretendentam nodrošināt tā piedāvātās preces izplatīšanu un servisa pakalpojumus  Eiropas Savienībā, tajā skaitā Latvijas Republikas teritorijā.</w:t>
            </w:r>
          </w:p>
          <w:p w14:paraId="11F6B6F0" w14:textId="067E35A4" w:rsidR="002E602E" w:rsidRPr="00471A43" w:rsidRDefault="00CB3459" w:rsidP="00CB3459">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AD0017">
              <w:rPr>
                <w:rFonts w:ascii="Times New Roman" w:eastAsia="Times New Roman" w:hAnsi="Times New Roman"/>
                <w:i/>
                <w:iCs/>
              </w:rPr>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r w:rsidRPr="00AD0017">
              <w:rPr>
                <w:rFonts w:ascii="Times New Roman" w:eastAsia="Times New Roman" w:hAnsi="Times New Roman"/>
              </w:rPr>
              <w:t>.</w:t>
            </w:r>
          </w:p>
        </w:tc>
      </w:tr>
      <w:tr w:rsidR="002E602E" w:rsidRPr="00471A43" w14:paraId="1025BD75" w14:textId="77777777" w:rsidTr="002B184D">
        <w:tc>
          <w:tcPr>
            <w:tcW w:w="4529" w:type="dxa"/>
            <w:shd w:val="clear" w:color="auto" w:fill="FFFFFF"/>
          </w:tcPr>
          <w:p w14:paraId="7E20B5B9" w14:textId="75C8072C"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shd w:val="clear" w:color="auto" w:fill="FFFFFF"/>
              </w:rPr>
              <w:t>4.</w:t>
            </w:r>
            <w:r w:rsidR="008F76A4">
              <w:rPr>
                <w:rFonts w:ascii="Times New Roman" w:hAnsi="Times New Roman"/>
                <w:sz w:val="24"/>
                <w:szCs w:val="24"/>
                <w:shd w:val="clear" w:color="auto" w:fill="FFFFFF"/>
              </w:rPr>
              <w:t>3</w:t>
            </w:r>
            <w:r w:rsidRPr="00471A43">
              <w:rPr>
                <w:rFonts w:ascii="Times New Roman" w:hAnsi="Times New Roman"/>
                <w:sz w:val="24"/>
                <w:szCs w:val="24"/>
                <w:shd w:val="clear" w:color="auto" w:fill="FFFFFF"/>
              </w:rPr>
              <w:t xml:space="preserve">. </w:t>
            </w:r>
            <w:r w:rsidRPr="00471A43">
              <w:rPr>
                <w:rFonts w:ascii="Times New Roman" w:hAnsi="Times New Roman"/>
                <w:bCs/>
                <w:iCs/>
                <w:sz w:val="24"/>
                <w:szCs w:val="24"/>
                <w:shd w:val="clear" w:color="auto" w:fill="FFFFFF"/>
              </w:rPr>
              <w:t>Pretendenta rīcībā ir ne mazāk kā viens servisa inženieris, kurš ir apmācīts piedāvātā aprīkojuma uzstādīšanai, garantijas remonta un apkopes veikšanai Latvijas Republikā</w:t>
            </w:r>
            <w:r w:rsidRPr="00471A43">
              <w:rPr>
                <w:rFonts w:ascii="Times New Roman" w:hAnsi="Times New Roman"/>
                <w:bCs/>
                <w:iCs/>
                <w:sz w:val="24"/>
                <w:szCs w:val="24"/>
              </w:rPr>
              <w:t>.</w:t>
            </w:r>
          </w:p>
        </w:tc>
        <w:tc>
          <w:tcPr>
            <w:tcW w:w="4532" w:type="dxa"/>
            <w:shd w:val="clear" w:color="auto" w:fill="auto"/>
          </w:tcPr>
          <w:p w14:paraId="47E876E3" w14:textId="372C1A84" w:rsidR="002E602E" w:rsidRPr="00471A43" w:rsidRDefault="002E602E" w:rsidP="002E602E">
            <w:pPr>
              <w:spacing w:after="0" w:line="240" w:lineRule="auto"/>
              <w:ind w:right="-58"/>
              <w:jc w:val="both"/>
              <w:rPr>
                <w:rFonts w:ascii="Times New Roman" w:hAnsi="Times New Roman"/>
                <w:color w:val="000000"/>
                <w:sz w:val="24"/>
                <w:szCs w:val="24"/>
              </w:rPr>
            </w:pPr>
            <w:r w:rsidRPr="00471A43">
              <w:rPr>
                <w:rFonts w:ascii="Times New Roman" w:hAnsi="Times New Roman"/>
                <w:sz w:val="24"/>
                <w:szCs w:val="24"/>
              </w:rPr>
              <w:t>4.</w:t>
            </w:r>
            <w:r w:rsidR="008F76A4">
              <w:rPr>
                <w:rFonts w:ascii="Times New Roman" w:hAnsi="Times New Roman"/>
                <w:sz w:val="24"/>
                <w:szCs w:val="24"/>
              </w:rPr>
              <w:t>3</w:t>
            </w:r>
            <w:r w:rsidR="008C77AB" w:rsidRPr="00471A43">
              <w:rPr>
                <w:rFonts w:ascii="Times New Roman" w:hAnsi="Times New Roman"/>
                <w:sz w:val="24"/>
                <w:szCs w:val="24"/>
              </w:rPr>
              <w:t>.1.</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Pretendenta apliecinājums par to, ka pretendenta rīcībā ir ne mazāk  kā viens servisa inženieris, kurš ir ražotāja </w:t>
            </w:r>
            <w:r w:rsidRPr="00471A43">
              <w:rPr>
                <w:rFonts w:ascii="Times New Roman" w:hAnsi="Times New Roman"/>
                <w:bCs/>
                <w:iCs/>
                <w:sz w:val="24"/>
                <w:szCs w:val="24"/>
              </w:rPr>
              <w:t>apmācīts un sertificēts remonta un apkopes veikšanai Latvijas Republikā</w:t>
            </w:r>
            <w:r w:rsidRPr="00471A43">
              <w:rPr>
                <w:rFonts w:ascii="Times New Roman" w:hAnsi="Times New Roman"/>
                <w:color w:val="000000"/>
                <w:sz w:val="24"/>
                <w:szCs w:val="24"/>
              </w:rPr>
              <w:t>. Pretendents pievieno ražotāja izsniegtu speciālista sertifikāta kopiju.</w:t>
            </w:r>
          </w:p>
          <w:p w14:paraId="3C25C5E5"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79F8C911" w14:textId="77777777" w:rsidTr="002B184D">
        <w:tc>
          <w:tcPr>
            <w:tcW w:w="4529" w:type="dxa"/>
            <w:shd w:val="clear" w:color="auto" w:fill="auto"/>
          </w:tcPr>
          <w:p w14:paraId="40BA053E" w14:textId="14E382BD"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4</w:t>
            </w:r>
            <w:r w:rsidRPr="00471A43">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471A43" w:rsidRDefault="002E602E" w:rsidP="002E602E">
            <w:pPr>
              <w:spacing w:before="120" w:after="0" w:line="240" w:lineRule="auto"/>
              <w:jc w:val="both"/>
              <w:rPr>
                <w:rFonts w:ascii="Times New Roman" w:hAnsi="Times New Roman"/>
                <w:sz w:val="24"/>
                <w:szCs w:val="24"/>
              </w:rPr>
            </w:pPr>
            <w:r w:rsidRPr="00471A43">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471A43" w:rsidRDefault="002E602E" w:rsidP="002E602E">
            <w:pPr>
              <w:spacing w:after="0" w:line="240" w:lineRule="auto"/>
              <w:ind w:right="-58"/>
              <w:jc w:val="both"/>
              <w:rPr>
                <w:rFonts w:ascii="Times New Roman" w:hAnsi="Times New Roman"/>
                <w:sz w:val="24"/>
                <w:szCs w:val="24"/>
              </w:rPr>
            </w:pPr>
          </w:p>
        </w:tc>
        <w:tc>
          <w:tcPr>
            <w:tcW w:w="4532" w:type="dxa"/>
            <w:shd w:val="clear" w:color="auto" w:fill="auto"/>
          </w:tcPr>
          <w:p w14:paraId="184E30E0" w14:textId="6EDF4933" w:rsidR="002E602E" w:rsidRPr="00471A43" w:rsidRDefault="002E602E" w:rsidP="002E602E">
            <w:pPr>
              <w:spacing w:after="0" w:line="240" w:lineRule="auto"/>
              <w:ind w:right="-58"/>
              <w:jc w:val="both"/>
              <w:rPr>
                <w:rFonts w:ascii="Times New Roman" w:eastAsia="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4</w:t>
            </w:r>
            <w:r w:rsidR="008C77AB" w:rsidRPr="00471A43">
              <w:rPr>
                <w:rFonts w:ascii="Times New Roman" w:hAnsi="Times New Roman"/>
                <w:sz w:val="24"/>
                <w:szCs w:val="24"/>
              </w:rPr>
              <w:t>.</w:t>
            </w:r>
            <w:r w:rsidRPr="00471A43">
              <w:rPr>
                <w:rFonts w:ascii="Times New Roman" w:hAnsi="Times New Roman"/>
                <w:sz w:val="24"/>
                <w:szCs w:val="24"/>
              </w:rPr>
              <w:t xml:space="preserve">1. </w:t>
            </w:r>
            <w:r w:rsidRPr="00471A43">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471A43" w:rsidRDefault="002E602E" w:rsidP="002E602E">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471A43">
              <w:rPr>
                <w:rFonts w:ascii="Times New Roman" w:hAnsi="Times New Roman"/>
                <w:sz w:val="24"/>
                <w:szCs w:val="24"/>
              </w:rPr>
              <w:t>.</w:t>
            </w:r>
          </w:p>
        </w:tc>
      </w:tr>
      <w:tr w:rsidR="00010EBC" w:rsidRPr="00471A43" w14:paraId="4DE68556" w14:textId="77777777" w:rsidTr="002B184D">
        <w:tc>
          <w:tcPr>
            <w:tcW w:w="4529" w:type="dxa"/>
            <w:shd w:val="clear" w:color="auto" w:fill="auto"/>
          </w:tcPr>
          <w:p w14:paraId="30CDB54E" w14:textId="5BFFA1AB" w:rsidR="00010EBC" w:rsidRPr="00471A43" w:rsidRDefault="00010EBC"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5</w:t>
            </w:r>
            <w:r w:rsidRPr="00471A43">
              <w:rPr>
                <w:rFonts w:ascii="Times New Roman" w:hAnsi="Times New Roman"/>
                <w:sz w:val="24"/>
                <w:szCs w:val="24"/>
              </w:rPr>
              <w:t>.Apliecinājums par neatkarīgi izstrādātu piedāvājumu</w:t>
            </w:r>
          </w:p>
        </w:tc>
        <w:tc>
          <w:tcPr>
            <w:tcW w:w="4532" w:type="dxa"/>
            <w:shd w:val="clear" w:color="auto" w:fill="auto"/>
          </w:tcPr>
          <w:p w14:paraId="5EB12BB4" w14:textId="4215F427" w:rsidR="00010EBC" w:rsidRPr="00471A43" w:rsidRDefault="00513680"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5</w:t>
            </w:r>
            <w:r w:rsidRPr="00471A43">
              <w:rPr>
                <w:rFonts w:ascii="Times New Roman" w:hAnsi="Times New Roman"/>
                <w:sz w:val="24"/>
                <w:szCs w:val="24"/>
              </w:rPr>
              <w:t>.1.</w:t>
            </w:r>
            <w:r w:rsidR="00010EBC" w:rsidRPr="00471A43">
              <w:rPr>
                <w:rFonts w:ascii="Times New Roman" w:hAnsi="Times New Roman"/>
                <w:sz w:val="24"/>
                <w:szCs w:val="24"/>
              </w:rPr>
              <w:t>Apliecinājums par neatkarīgi izstrādātu piedāvājumu</w:t>
            </w:r>
          </w:p>
        </w:tc>
      </w:tr>
    </w:tbl>
    <w:p w14:paraId="584699EB"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90" w:name="_Toc487707626"/>
      <w:r w:rsidRPr="00471A43">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sidRPr="00471A43">
        <w:rPr>
          <w:rFonts w:ascii="Times New Roman" w:eastAsia="Times New Roman" w:hAnsi="Times New Roman"/>
          <w:b/>
          <w:bCs/>
          <w:sz w:val="24"/>
          <w:szCs w:val="24"/>
        </w:rPr>
        <w:t>T</w:t>
      </w:r>
      <w:proofErr w:type="spellStart"/>
      <w:r w:rsidR="00D36672" w:rsidRPr="00471A43">
        <w:rPr>
          <w:rFonts w:ascii="Times New Roman" w:eastAsia="Times New Roman" w:hAnsi="Times New Roman"/>
          <w:b/>
          <w:bCs/>
          <w:sz w:val="24"/>
          <w:szCs w:val="24"/>
          <w:lang w:val="x-none"/>
        </w:rPr>
        <w:t>ehniskās</w:t>
      </w:r>
      <w:proofErr w:type="spellEnd"/>
      <w:r w:rsidRPr="00471A43">
        <w:rPr>
          <w:rFonts w:ascii="Times New Roman" w:eastAsia="Times New Roman" w:hAnsi="Times New Roman"/>
          <w:b/>
          <w:bCs/>
          <w:sz w:val="24"/>
          <w:szCs w:val="24"/>
          <w:lang w:val="x-none"/>
        </w:rPr>
        <w:t xml:space="preserve"> specifikācijas (nolikuma 2.pielikums) minimālo prasību izpilde.</w:t>
      </w:r>
      <w:bookmarkEnd w:id="90"/>
    </w:p>
    <w:p w14:paraId="278BB93E" w14:textId="56749869" w:rsidR="002E602E" w:rsidRPr="00471A43" w:rsidRDefault="00AF7A9F"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471A43">
        <w:rPr>
          <w:rFonts w:ascii="Times New Roman" w:eastAsia="Times New Roman" w:hAnsi="Times New Roman"/>
          <w:b/>
          <w:sz w:val="24"/>
          <w:szCs w:val="24"/>
          <w:lang w:eastAsia="ru-RU"/>
        </w:rPr>
        <w:t>4.8.</w:t>
      </w:r>
      <w:r w:rsidR="002E602E" w:rsidRPr="00471A43">
        <w:rPr>
          <w:rFonts w:ascii="Times New Roman" w:eastAsia="Times New Roman" w:hAnsi="Times New Roman"/>
          <w:b/>
          <w:sz w:val="24"/>
          <w:szCs w:val="24"/>
          <w:lang w:eastAsia="ru-RU"/>
        </w:rPr>
        <w:tab/>
        <w:t>Tehniskais - finanšu piedāvājums</w:t>
      </w:r>
    </w:p>
    <w:p w14:paraId="37FDE087" w14:textId="12A3B522" w:rsidR="00AF7A9F" w:rsidRPr="00471A43" w:rsidRDefault="00AF7A9F" w:rsidP="00AF7A9F">
      <w:pPr>
        <w:ind w:left="567" w:hanging="567"/>
        <w:jc w:val="both"/>
        <w:outlineLvl w:val="2"/>
        <w:rPr>
          <w:rFonts w:ascii="Times New Roman" w:eastAsia="Times New Roman" w:hAnsi="Times New Roman"/>
          <w:sz w:val="24"/>
          <w:szCs w:val="24"/>
        </w:rPr>
      </w:pPr>
      <w:bookmarkStart w:id="91" w:name="_Hlk9599151"/>
      <w:r w:rsidRPr="00471A43">
        <w:rPr>
          <w:rFonts w:ascii="Times New Roman" w:eastAsia="Times New Roman" w:hAnsi="Times New Roman"/>
          <w:sz w:val="24"/>
          <w:szCs w:val="24"/>
        </w:rPr>
        <w:t>4.8.1.</w:t>
      </w:r>
      <w:bookmarkEnd w:id="91"/>
      <w:r w:rsidR="002E602E" w:rsidRPr="00471A43">
        <w:rPr>
          <w:rFonts w:ascii="Times New Roman" w:eastAsia="Times New Roman" w:hAnsi="Times New Roman"/>
          <w:sz w:val="24"/>
          <w:szCs w:val="24"/>
        </w:rPr>
        <w:tab/>
      </w:r>
      <w:bookmarkStart w:id="92" w:name="_Toc492890769"/>
      <w:r w:rsidRPr="00471A43">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50BE1858" w14:textId="2B2BB94F" w:rsidR="00AF7A9F" w:rsidRPr="00471A43" w:rsidRDefault="00AF7A9F" w:rsidP="00AF7A9F">
      <w:pPr>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4.8.2.</w:t>
      </w:r>
      <w:r w:rsidRPr="00471A43">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27B8D2E5" w14:textId="4DEF75A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4.8.3.</w:t>
      </w:r>
      <w:r w:rsidRPr="00471A43">
        <w:rPr>
          <w:rFonts w:ascii="Times New Roman" w:hAnsi="Times New Roman"/>
          <w:bCs/>
          <w:sz w:val="24"/>
          <w:szCs w:val="24"/>
        </w:rPr>
        <w:tab/>
        <w:t>Pretendenta tehniskajam un finanšu piedāvājumam jāatbilst Tehniskās specifikācijas prasībām.</w:t>
      </w:r>
    </w:p>
    <w:p w14:paraId="787F5662" w14:textId="6B7E3D8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4.8.4.</w:t>
      </w:r>
      <w:r w:rsidRPr="00471A43">
        <w:rPr>
          <w:rFonts w:ascii="Times New Roman" w:hAnsi="Times New Roman"/>
          <w:bCs/>
          <w:sz w:val="24"/>
          <w:szCs w:val="24"/>
        </w:rPr>
        <w:tab/>
        <w:t>Pretendentam tehniskajam un finanšu piedāvājumam skaidri, viennozīmīgi un nepārprotami jāatspoguļo Tehniskās specifikācijas prasību izpilde.</w:t>
      </w:r>
    </w:p>
    <w:p w14:paraId="4821DA79" w14:textId="5D68315F"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4.8.5.</w:t>
      </w:r>
      <w:r w:rsidRPr="00471A43">
        <w:rPr>
          <w:rFonts w:ascii="Times New Roman" w:hAnsi="Times New Roman"/>
          <w:bCs/>
          <w:sz w:val="24"/>
          <w:szCs w:val="24"/>
        </w:rPr>
        <w:tab/>
        <w:t>Tehniskajam un finanšu piedāvājumam jāpievieno šādi dokumenti (jāpievieno EIS e-konkursu apakšsistēmā “Citas prasības”):</w:t>
      </w:r>
    </w:p>
    <w:p w14:paraId="55C72AF3" w14:textId="4FB00607" w:rsidR="00AF7A9F" w:rsidRPr="00471A43" w:rsidRDefault="00AF7A9F" w:rsidP="00AF7A9F">
      <w:pPr>
        <w:spacing w:after="0" w:line="240" w:lineRule="auto"/>
        <w:ind w:left="567" w:hanging="567"/>
        <w:jc w:val="both"/>
        <w:outlineLvl w:val="2"/>
        <w:rPr>
          <w:rFonts w:ascii="Times New Roman" w:hAnsi="Times New Roman"/>
          <w:sz w:val="24"/>
          <w:szCs w:val="24"/>
        </w:rPr>
      </w:pPr>
      <w:r w:rsidRPr="00471A43">
        <w:rPr>
          <w:rFonts w:ascii="Times New Roman" w:eastAsia="Times New Roman" w:hAnsi="Times New Roman"/>
          <w:sz w:val="24"/>
          <w:szCs w:val="24"/>
        </w:rPr>
        <w:lastRenderedPageBreak/>
        <w:t>4.8.5.1.</w:t>
      </w:r>
      <w:r w:rsidRPr="00471A43">
        <w:rPr>
          <w:rFonts w:ascii="Times New Roman" w:hAnsi="Times New Roman"/>
          <w:bCs/>
          <w:sz w:val="24"/>
          <w:szCs w:val="24"/>
        </w:rPr>
        <w:t xml:space="preserve"> </w:t>
      </w:r>
      <w:r w:rsidR="00CB3459" w:rsidRPr="00CB3459">
        <w:rPr>
          <w:rFonts w:ascii="Times New Roman" w:hAnsi="Times New Roman"/>
          <w:bCs/>
          <w:sz w:val="24"/>
          <w:szCs w:val="24"/>
        </w:rPr>
        <w:t xml:space="preserve">EK atbilstības deklarācija, atbilstoši direktīvas EEK 93/42 vai regulas 2017/745 prasībām un CE sertifikāts (ja ražotājs noteicis ierīču klasi: I klases sterilas ierīces un I klases ierīces ar mērīšanas funkciju, </w:t>
      </w:r>
      <w:proofErr w:type="spellStart"/>
      <w:r w:rsidR="00CB3459" w:rsidRPr="00CB3459">
        <w:rPr>
          <w:rFonts w:ascii="Times New Roman" w:hAnsi="Times New Roman"/>
          <w:bCs/>
          <w:sz w:val="24"/>
          <w:szCs w:val="24"/>
        </w:rPr>
        <w:t>IIa</w:t>
      </w:r>
      <w:proofErr w:type="spellEnd"/>
      <w:r w:rsidR="00CB3459" w:rsidRPr="00CB3459">
        <w:rPr>
          <w:rFonts w:ascii="Times New Roman" w:hAnsi="Times New Roman"/>
          <w:bCs/>
          <w:sz w:val="24"/>
          <w:szCs w:val="24"/>
        </w:rPr>
        <w:t xml:space="preserve">, </w:t>
      </w:r>
      <w:proofErr w:type="spellStart"/>
      <w:r w:rsidR="00CB3459" w:rsidRPr="00CB3459">
        <w:rPr>
          <w:rFonts w:ascii="Times New Roman" w:hAnsi="Times New Roman"/>
          <w:bCs/>
          <w:sz w:val="24"/>
          <w:szCs w:val="24"/>
        </w:rPr>
        <w:t>IIb</w:t>
      </w:r>
      <w:proofErr w:type="spellEnd"/>
      <w:r w:rsidR="00CB3459" w:rsidRPr="00CB3459">
        <w:rPr>
          <w:rFonts w:ascii="Times New Roman" w:hAnsi="Times New Roman"/>
          <w:bCs/>
          <w:sz w:val="24"/>
          <w:szCs w:val="24"/>
        </w:rPr>
        <w:t xml:space="preserve"> vai III klases ierīces)</w:t>
      </w:r>
      <w:r w:rsidRPr="00471A43">
        <w:rPr>
          <w:rFonts w:ascii="Times New Roman" w:hAnsi="Times New Roman"/>
          <w:sz w:val="24"/>
          <w:szCs w:val="24"/>
        </w:rPr>
        <w:t>;</w:t>
      </w:r>
    </w:p>
    <w:p w14:paraId="04C76634" w14:textId="061F9A58" w:rsidR="00AF7A9F" w:rsidRPr="00471A43" w:rsidRDefault="00AF7A9F" w:rsidP="00504A8D">
      <w:pPr>
        <w:spacing w:after="0" w:line="240" w:lineRule="auto"/>
        <w:jc w:val="both"/>
        <w:outlineLvl w:val="2"/>
        <w:rPr>
          <w:rFonts w:ascii="Times New Roman" w:hAnsi="Times New Roman"/>
          <w:sz w:val="24"/>
          <w:szCs w:val="24"/>
        </w:rPr>
      </w:pPr>
      <w:r w:rsidRPr="00471A43">
        <w:rPr>
          <w:rFonts w:ascii="Times New Roman" w:eastAsia="Times New Roman" w:hAnsi="Times New Roman"/>
          <w:sz w:val="24"/>
          <w:szCs w:val="24"/>
        </w:rPr>
        <w:t>4.8.5.</w:t>
      </w:r>
      <w:r w:rsidR="00CB3459">
        <w:rPr>
          <w:rFonts w:ascii="Times New Roman" w:eastAsia="Times New Roman" w:hAnsi="Times New Roman"/>
          <w:sz w:val="24"/>
          <w:szCs w:val="24"/>
        </w:rPr>
        <w:t>2</w:t>
      </w:r>
      <w:r w:rsidRPr="00471A43">
        <w:rPr>
          <w:rFonts w:ascii="Times New Roman" w:eastAsia="Times New Roman" w:hAnsi="Times New Roman"/>
          <w:sz w:val="24"/>
          <w:szCs w:val="24"/>
        </w:rPr>
        <w:t xml:space="preserve">. </w:t>
      </w:r>
      <w:r w:rsidRPr="00471A43">
        <w:rPr>
          <w:rFonts w:ascii="Times New Roman" w:hAnsi="Times New Roman"/>
          <w:sz w:val="24"/>
          <w:szCs w:val="24"/>
        </w:rPr>
        <w:t>pretendenta apliecinājums brīvā formā, ka Preces piegādes brīdī Pasūtītājam tiks iesniegta lietotāja instrukcija latviešu valodā;</w:t>
      </w:r>
    </w:p>
    <w:p w14:paraId="70A898E0" w14:textId="2402BF6A"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4.8.5.4. </w:t>
      </w:r>
      <w:r w:rsidRPr="00471A43">
        <w:rPr>
          <w:rFonts w:ascii="Times New Roman" w:hAnsi="Times New Roman"/>
          <w:sz w:val="24"/>
          <w:szCs w:val="24"/>
        </w:rPr>
        <w:t xml:space="preserve">pretendenta apliecinājums brīvā formā, ka piedāvātā Prece ir jauna, iepriekš nelietota un nav izmantota demonstrācijās; tā nesatur iepriekš lietotas vai atjaunotas sastāvdaļas vai komponentes. Piedāvātā Prece </w:t>
      </w:r>
      <w:r w:rsidR="00CB3459">
        <w:rPr>
          <w:rFonts w:ascii="Times New Roman" w:hAnsi="Times New Roman"/>
          <w:sz w:val="24"/>
          <w:szCs w:val="24"/>
        </w:rPr>
        <w:t xml:space="preserve">tiks </w:t>
      </w:r>
      <w:r w:rsidR="00CB3459" w:rsidRPr="00CB3459">
        <w:rPr>
          <w:rFonts w:ascii="Times New Roman" w:hAnsi="Times New Roman"/>
          <w:sz w:val="24"/>
          <w:szCs w:val="24"/>
        </w:rPr>
        <w:t>ražota ne vēlāk kā 12 mēnešu laikā no pasūtījuma brīža</w:t>
      </w:r>
      <w:r w:rsidRPr="00471A43">
        <w:rPr>
          <w:rFonts w:ascii="Times New Roman" w:hAnsi="Times New Roman"/>
          <w:sz w:val="24"/>
          <w:szCs w:val="24"/>
        </w:rPr>
        <w:t>;</w:t>
      </w:r>
    </w:p>
    <w:p w14:paraId="0EFDCE3A" w14:textId="603DFBDC"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4.8.5.5. </w:t>
      </w:r>
      <w:r w:rsidRPr="00471A43">
        <w:rPr>
          <w:rFonts w:ascii="Times New Roman" w:hAnsi="Times New Roman"/>
          <w:sz w:val="24"/>
          <w:szCs w:val="24"/>
        </w:rPr>
        <w:t>piedāvātās preces tehniskās datu lapas (“</w:t>
      </w:r>
      <w:proofErr w:type="spellStart"/>
      <w:r w:rsidRPr="00471A43">
        <w:rPr>
          <w:rFonts w:ascii="Times New Roman" w:hAnsi="Times New Roman"/>
          <w:sz w:val="24"/>
          <w:szCs w:val="24"/>
        </w:rPr>
        <w:t>data</w:t>
      </w:r>
      <w:proofErr w:type="spellEnd"/>
      <w:r w:rsidRPr="00471A43">
        <w:rPr>
          <w:rFonts w:ascii="Times New Roman" w:hAnsi="Times New Roman"/>
          <w:sz w:val="24"/>
          <w:szCs w:val="24"/>
        </w:rPr>
        <w:t xml:space="preserve"> </w:t>
      </w:r>
      <w:proofErr w:type="spellStart"/>
      <w:r w:rsidRPr="00471A43">
        <w:rPr>
          <w:rFonts w:ascii="Times New Roman" w:hAnsi="Times New Roman"/>
          <w:sz w:val="24"/>
          <w:szCs w:val="24"/>
        </w:rPr>
        <w:t>sheet</w:t>
      </w:r>
      <w:proofErr w:type="spellEnd"/>
      <w:r w:rsidRPr="00471A43">
        <w:rPr>
          <w:rFonts w:ascii="Times New Roman" w:hAnsi="Times New Roman"/>
          <w:sz w:val="24"/>
          <w:szCs w:val="24"/>
        </w:rPr>
        <w:t>”), kurās norādīta informācija par Preci (</w:t>
      </w:r>
      <w:r w:rsidR="00CB3459" w:rsidRPr="00CB3459">
        <w:rPr>
          <w:rFonts w:ascii="Times New Roman" w:hAnsi="Times New Roman"/>
          <w:sz w:val="24"/>
          <w:szCs w:val="24"/>
        </w:rPr>
        <w:t>oriģinālvalodā un tulkojumi latviešu valodā. Ja uz piedāvājuma iesniegšanas brīdi nav iespējams iesniegt tulkojumu latviešu valodā, tehniskajām lapām jābūt angļu valodā</w:t>
      </w:r>
      <w:r w:rsidRPr="00471A43">
        <w:rPr>
          <w:rFonts w:ascii="Times New Roman" w:hAnsi="Times New Roman"/>
          <w:sz w:val="24"/>
          <w:szCs w:val="24"/>
        </w:rPr>
        <w:t>), norādot atsauci tehniskajā piedāvājumā uz konkrēto lapaspusi.</w:t>
      </w:r>
    </w:p>
    <w:p w14:paraId="39DD3C7F" w14:textId="77292F60" w:rsidR="00AF7A9F" w:rsidRPr="00471A43" w:rsidRDefault="00AF7A9F" w:rsidP="00AF7A9F">
      <w:pPr>
        <w:spacing w:after="0" w:line="240" w:lineRule="auto"/>
        <w:jc w:val="both"/>
        <w:outlineLvl w:val="2"/>
        <w:rPr>
          <w:rFonts w:ascii="Times New Roman" w:hAnsi="Times New Roman"/>
          <w:bCs/>
          <w:sz w:val="24"/>
          <w:szCs w:val="24"/>
        </w:rPr>
      </w:pPr>
      <w:r w:rsidRPr="00471A43">
        <w:rPr>
          <w:rFonts w:ascii="Times New Roman" w:eastAsia="Times New Roman" w:hAnsi="Times New Roman"/>
          <w:sz w:val="24"/>
          <w:szCs w:val="24"/>
        </w:rPr>
        <w:t>4.8.6.</w:t>
      </w:r>
      <w:r w:rsidRPr="00471A43">
        <w:rPr>
          <w:rFonts w:ascii="Times New Roman" w:hAnsi="Times New Roman"/>
          <w:bCs/>
          <w:sz w:val="24"/>
          <w:szCs w:val="24"/>
        </w:rPr>
        <w:t>Pretendentam jāsagatavo piedāvājums, ņemot vērā arī Līgumā noteikto.</w:t>
      </w:r>
    </w:p>
    <w:p w14:paraId="77669B2A" w14:textId="0AACC6D0"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4.8.7.</w:t>
      </w:r>
      <w:r w:rsidRPr="00471A43">
        <w:rPr>
          <w:rFonts w:ascii="Times New Roman" w:hAnsi="Times New Roman"/>
          <w:bCs/>
          <w:sz w:val="24"/>
          <w:szCs w:val="24"/>
        </w:rPr>
        <w:tab/>
        <w:t>Pretendents iesniedz finanšu piedāvājumu atbilstoši EIS e-konkursu apakšsistēmā Atklāta konkursa sadaļā publicētajām veidlapām, aizpildot atbilstošās finanšu piedāvājuma Microsoft Excel formas šūnas.</w:t>
      </w:r>
    </w:p>
    <w:p w14:paraId="365BA1F4" w14:textId="268F059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4.8.8.</w:t>
      </w:r>
      <w:r w:rsidRPr="00471A43">
        <w:rPr>
          <w:rFonts w:ascii="Times New Roman" w:hAnsi="Times New Roman"/>
          <w:bCs/>
          <w:sz w:val="24"/>
          <w:szCs w:val="24"/>
        </w:rPr>
        <w:t>Pretendents finanšu piedāvājumā cenas norāda eiro (EUR) bez pievienotā vērtības nodokļa (PVN) ar ne vairāk kā divām zīmēm aiz komata.</w:t>
      </w:r>
    </w:p>
    <w:p w14:paraId="7460E5AE" w14:textId="3010414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4.8.9.</w:t>
      </w:r>
      <w:r w:rsidRPr="00471A43">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44582E76" w14:textId="7AA5682E"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4.8.10.</w:t>
      </w:r>
      <w:r w:rsidRPr="00471A43">
        <w:rPr>
          <w:rFonts w:ascii="Times New Roman" w:hAnsi="Times New Roman"/>
          <w:bCs/>
          <w:sz w:val="24"/>
          <w:szCs w:val="24"/>
        </w:rPr>
        <w:tab/>
        <w:t>Pretendents nedrīkst iesniegt finanšu piedāvājuma variantus.</w:t>
      </w:r>
    </w:p>
    <w:p w14:paraId="5CB3B589" w14:textId="54162F9C" w:rsidR="002E602E" w:rsidRPr="00471A43" w:rsidRDefault="002E602E" w:rsidP="00AF7A9F">
      <w:pPr>
        <w:spacing w:after="100" w:line="240" w:lineRule="auto"/>
        <w:ind w:left="1560" w:hanging="851"/>
        <w:jc w:val="both"/>
        <w:rPr>
          <w:rFonts w:ascii="Times New Roman" w:eastAsia="Times New Roman" w:hAnsi="Times New Roman"/>
          <w:b/>
          <w:sz w:val="24"/>
          <w:szCs w:val="24"/>
          <w:lang w:eastAsia="ru-RU"/>
        </w:rPr>
      </w:pPr>
    </w:p>
    <w:p w14:paraId="7548250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3" w:name="_Toc364417657"/>
      <w:bookmarkStart w:id="94" w:name="_Toc531091957"/>
      <w:r w:rsidRPr="00471A43">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ab/>
        <w:t>Piedāvājumu vērtēšana un piedāvājuma izvēles kritēriji</w:t>
      </w:r>
      <w:bookmarkEnd w:id="92"/>
      <w:bookmarkEnd w:id="93"/>
      <w:bookmarkEnd w:id="94"/>
    </w:p>
    <w:p w14:paraId="6BC08834"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5" w:name="_Toc223499495"/>
      <w:bookmarkStart w:id="96" w:name="_Toc364417658"/>
      <w:bookmarkStart w:id="97" w:name="_Toc492890770"/>
      <w:bookmarkStart w:id="98" w:name="_Toc531091958"/>
      <w:r w:rsidRPr="00471A43">
        <w:rPr>
          <w:rFonts w:ascii="Times New Roman" w:eastAsia="Times New Roman" w:hAnsi="Times New Roman"/>
          <w:b/>
          <w:sz w:val="24"/>
          <w:szCs w:val="24"/>
          <w:lang w:eastAsia="ru-RU"/>
        </w:rPr>
        <w:t>5.1.</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Piedāvājumu vērtēšana</w:t>
      </w:r>
      <w:bookmarkEnd w:id="95"/>
      <w:bookmarkEnd w:id="96"/>
      <w:bookmarkEnd w:id="97"/>
      <w:bookmarkEnd w:id="98"/>
    </w:p>
    <w:p w14:paraId="54362202"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9" w:name="_Toc223499496"/>
      <w:bookmarkStart w:id="100" w:name="_Toc364417659"/>
      <w:r w:rsidRPr="00471A43">
        <w:rPr>
          <w:rFonts w:ascii="Times New Roman" w:eastAsia="Times New Roman" w:hAnsi="Times New Roman"/>
          <w:sz w:val="24"/>
          <w:szCs w:val="24"/>
        </w:rPr>
        <w:t>Vērtēšana notiek sekojoši:</w:t>
      </w:r>
    </w:p>
    <w:p w14:paraId="3BC38EF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pretendentu atbilstības kvalifikācijas prasībām pārbaude;</w:t>
      </w:r>
    </w:p>
    <w:p w14:paraId="584FF38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atbilstības pārbaude;</w:t>
      </w:r>
    </w:p>
    <w:p w14:paraId="0E3DF6BB"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bCs/>
          <w:sz w:val="24"/>
          <w:szCs w:val="24"/>
        </w:rPr>
        <w:t>pretendenta, kuram</w:t>
      </w:r>
      <w:r w:rsidRPr="00471A43">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izslēdzams atbilstoši Publisko iepirkumu likuma noteikumiem;</w:t>
      </w:r>
    </w:p>
    <w:p w14:paraId="5131734C"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norādījis nepatiesas ziņas;</w:t>
      </w:r>
    </w:p>
    <w:p w14:paraId="71210AE4"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piedāvājums neatbilst normatīvajos aktos un Nolikumā norādītajām prasībām;</w:t>
      </w:r>
    </w:p>
    <w:p w14:paraId="2736510E"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pretendenta piedāvājums ir nepamatoti lēts.</w:t>
      </w:r>
    </w:p>
    <w:p w14:paraId="69D0446D"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lastRenderedPageBreak/>
        <w:t>Pretendenti, kuri ir izturējuši pretendentu atlases dokumentu pārbaudi un tehniskā piedāvājuma atbilstības pārbaudi, piedalās finanšu piedāvājumu vērtēšanā.</w:t>
      </w:r>
    </w:p>
    <w:p w14:paraId="75DDE83B"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471A43"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 xml:space="preserve">Ja piedāvājums šķietami ir nepamatoti lēts, komisija, rīkojas </w:t>
      </w:r>
      <w:bookmarkStart w:id="101" w:name="OLE_LINK1"/>
      <w:bookmarkStart w:id="102" w:name="OLE_LINK2"/>
      <w:r w:rsidRPr="00471A43">
        <w:rPr>
          <w:rFonts w:ascii="Times New Roman" w:eastAsia="Times New Roman" w:hAnsi="Times New Roman"/>
          <w:sz w:val="24"/>
          <w:szCs w:val="24"/>
        </w:rPr>
        <w:t>Publisko iepirkumu likuma 53. pant</w:t>
      </w:r>
      <w:bookmarkEnd w:id="101"/>
      <w:bookmarkEnd w:id="102"/>
      <w:r w:rsidRPr="00471A43">
        <w:rPr>
          <w:rFonts w:ascii="Times New Roman" w:eastAsia="Times New Roman" w:hAnsi="Times New Roman"/>
          <w:sz w:val="24"/>
          <w:szCs w:val="24"/>
        </w:rPr>
        <w:t>ā noteiktajā kārtībā.</w:t>
      </w:r>
    </w:p>
    <w:p w14:paraId="059BF983" w14:textId="77777777" w:rsidR="002E602E" w:rsidRPr="00471A43"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471A43"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3" w:name="_Toc492890771"/>
      <w:bookmarkStart w:id="104" w:name="_Toc531091959"/>
      <w:r w:rsidRPr="00471A43">
        <w:rPr>
          <w:rFonts w:ascii="Times New Roman" w:eastAsia="Times New Roman" w:hAnsi="Times New Roman"/>
          <w:b/>
          <w:sz w:val="24"/>
          <w:szCs w:val="24"/>
          <w:lang w:eastAsia="ru-RU"/>
        </w:rPr>
        <w:t>5.2.</w:t>
      </w:r>
      <w:r w:rsidRPr="00471A43">
        <w:rPr>
          <w:rFonts w:ascii="Times New Roman" w:eastAsia="Times New Roman" w:hAnsi="Times New Roman"/>
          <w:b/>
          <w:sz w:val="24"/>
          <w:szCs w:val="24"/>
          <w:lang w:eastAsia="ru-RU"/>
        </w:rPr>
        <w:tab/>
      </w:r>
      <w:bookmarkStart w:id="105" w:name="_Hlk504470698"/>
      <w:bookmarkStart w:id="106" w:name="_Hlk504132075"/>
      <w:r w:rsidRPr="00471A43">
        <w:rPr>
          <w:rFonts w:ascii="Times New Roman" w:eastAsia="Times New Roman" w:hAnsi="Times New Roman"/>
          <w:b/>
          <w:sz w:val="24"/>
          <w:szCs w:val="24"/>
          <w:lang w:eastAsia="ru-RU"/>
        </w:rPr>
        <w:t>Piedāvājuma izvēles kritērijs</w:t>
      </w:r>
      <w:bookmarkEnd w:id="99"/>
      <w:bookmarkEnd w:id="100"/>
      <w:bookmarkEnd w:id="103"/>
      <w:bookmarkEnd w:id="104"/>
    </w:p>
    <w:p w14:paraId="019B0237" w14:textId="2FC66EB9" w:rsidR="00AF7A9F" w:rsidRPr="00471A43" w:rsidRDefault="00AF7A9F" w:rsidP="000A2ABF">
      <w:pPr>
        <w:keepNext/>
        <w:spacing w:before="120" w:after="120" w:line="240" w:lineRule="auto"/>
        <w:ind w:firstLine="20"/>
        <w:jc w:val="both"/>
        <w:outlineLvl w:val="0"/>
        <w:rPr>
          <w:rFonts w:ascii="Times New Roman" w:eastAsia="Times New Roman" w:hAnsi="Times New Roman"/>
          <w:sz w:val="24"/>
          <w:szCs w:val="24"/>
        </w:rPr>
      </w:pPr>
      <w:bookmarkStart w:id="107" w:name="_Toc492890772"/>
      <w:bookmarkStart w:id="108" w:name="_Toc531091960"/>
      <w:bookmarkEnd w:id="105"/>
      <w:bookmarkEnd w:id="106"/>
      <w:r w:rsidRPr="00471A43">
        <w:rPr>
          <w:rFonts w:ascii="Times New Roman" w:eastAsia="Times New Roman" w:hAnsi="Times New Roman"/>
          <w:sz w:val="24"/>
          <w:szCs w:val="24"/>
        </w:rPr>
        <w:t>Saskaņā ar PIL 51.panta ceturto daļu – piedāvājums ar viszemāko cenu. Iepirkuma komisija saskaņā ar nolikuma noteikumiem noteiks pretendentu, ar kur</w:t>
      </w:r>
      <w:r w:rsidR="000A2ABF" w:rsidRPr="00471A43">
        <w:rPr>
          <w:rFonts w:ascii="Times New Roman" w:eastAsia="Times New Roman" w:hAnsi="Times New Roman"/>
          <w:sz w:val="24"/>
          <w:szCs w:val="24"/>
        </w:rPr>
        <w:t>u</w:t>
      </w:r>
      <w:r w:rsidRPr="00471A43">
        <w:rPr>
          <w:rFonts w:ascii="Times New Roman" w:eastAsia="Times New Roman" w:hAnsi="Times New Roman"/>
          <w:sz w:val="24"/>
          <w:szCs w:val="24"/>
        </w:rPr>
        <w:t xml:space="preserve"> tiks slēgt</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Līgum</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w:t>
      </w:r>
    </w:p>
    <w:p w14:paraId="2D75A407" w14:textId="7E5AEF4B" w:rsidR="002E602E" w:rsidRPr="00471A43"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 xml:space="preserve">6. </w:t>
      </w:r>
      <w:bookmarkStart w:id="109" w:name="_Toc361315832"/>
      <w:bookmarkStart w:id="110" w:name="_Toc442700707"/>
      <w:r w:rsidRPr="00471A43">
        <w:rPr>
          <w:rFonts w:ascii="Times New Roman" w:eastAsia="Times New Roman" w:hAnsi="Times New Roman"/>
          <w:b/>
          <w:sz w:val="24"/>
          <w:szCs w:val="24"/>
          <w:lang w:eastAsia="ru-RU"/>
        </w:rPr>
        <w:t xml:space="preserve">Piegādes līguma </w:t>
      </w:r>
      <w:bookmarkEnd w:id="107"/>
      <w:r w:rsidRPr="00471A43">
        <w:rPr>
          <w:rFonts w:ascii="Times New Roman" w:eastAsia="Times New Roman" w:hAnsi="Times New Roman"/>
          <w:b/>
          <w:sz w:val="24"/>
          <w:szCs w:val="24"/>
          <w:lang w:eastAsia="ru-RU"/>
        </w:rPr>
        <w:t>izpilde</w:t>
      </w:r>
      <w:bookmarkEnd w:id="108"/>
      <w:bookmarkEnd w:id="109"/>
      <w:bookmarkEnd w:id="110"/>
    </w:p>
    <w:p w14:paraId="66EFEF63" w14:textId="0DD7DA21"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1</w:t>
      </w:r>
      <w:r w:rsidRPr="00471A43">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6E01D274"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2</w:t>
      </w:r>
      <w:r w:rsidRPr="00471A43">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54247C00"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3</w:t>
      </w:r>
      <w:r w:rsidRPr="00471A43">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w:t>
      </w:r>
      <w:r w:rsidR="000A2ABF" w:rsidRPr="00471A43">
        <w:rPr>
          <w:rFonts w:ascii="Times New Roman" w:hAnsi="Times New Roman"/>
          <w:bCs/>
          <w:sz w:val="24"/>
          <w:szCs w:val="24"/>
        </w:rPr>
        <w:t xml:space="preserve"> ar zemāko cenu</w:t>
      </w:r>
      <w:r w:rsidRPr="00471A43">
        <w:rPr>
          <w:rFonts w:ascii="Times New Roman" w:hAnsi="Times New Roman"/>
          <w:bCs/>
          <w:sz w:val="24"/>
          <w:szCs w:val="24"/>
        </w:rPr>
        <w:t>.</w:t>
      </w:r>
    </w:p>
    <w:p w14:paraId="33836EEF" w14:textId="77777777"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6.7. Desmit</w:t>
      </w:r>
      <w:r w:rsidRPr="00471A43">
        <w:rPr>
          <w:rFonts w:ascii="Times New Roman" w:hAnsi="Times New Roman"/>
          <w:bCs/>
          <w:color w:val="FF0000"/>
          <w:sz w:val="24"/>
          <w:szCs w:val="24"/>
        </w:rPr>
        <w:t xml:space="preserve"> </w:t>
      </w:r>
      <w:r w:rsidRPr="00471A43">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471A43"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1" w:name="_Toc487707638"/>
      <w:r w:rsidRPr="00471A43">
        <w:rPr>
          <w:rFonts w:ascii="Times New Roman" w:eastAsia="Times New Roman" w:hAnsi="Times New Roman"/>
          <w:b/>
          <w:bCs/>
          <w:sz w:val="24"/>
          <w:szCs w:val="24"/>
        </w:rPr>
        <w:t xml:space="preserve">7. </w:t>
      </w:r>
      <w:r w:rsidRPr="00471A43">
        <w:rPr>
          <w:rFonts w:ascii="Times New Roman" w:eastAsia="Times New Roman" w:hAnsi="Times New Roman"/>
          <w:b/>
          <w:bCs/>
          <w:sz w:val="24"/>
          <w:szCs w:val="24"/>
          <w:lang w:val="x-none"/>
        </w:rPr>
        <w:t>IEPIRKUMA KOMISIJA</w:t>
      </w:r>
      <w:bookmarkEnd w:id="111"/>
      <w:r w:rsidRPr="00471A43">
        <w:rPr>
          <w:rFonts w:ascii="Times New Roman" w:eastAsia="Times New Roman" w:hAnsi="Times New Roman"/>
          <w:b/>
          <w:bCs/>
          <w:sz w:val="24"/>
          <w:szCs w:val="24"/>
          <w:lang w:val="x-none"/>
        </w:rPr>
        <w:t xml:space="preserve"> </w:t>
      </w:r>
    </w:p>
    <w:p w14:paraId="3E8C0D0E"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2" w:name="_Toc368392515"/>
      <w:bookmarkStart w:id="113" w:name="_Toc368392565"/>
      <w:bookmarkStart w:id="114" w:name="_Toc368566417"/>
      <w:bookmarkStart w:id="115" w:name="_Toc381023211"/>
      <w:bookmarkStart w:id="116" w:name="_Toc487707639"/>
      <w:r w:rsidRPr="00471A43">
        <w:rPr>
          <w:rFonts w:ascii="Times New Roman" w:eastAsia="Times New Roman" w:hAnsi="Times New Roman"/>
          <w:b/>
          <w:bCs/>
          <w:sz w:val="24"/>
          <w:szCs w:val="24"/>
        </w:rPr>
        <w:t>7.1.</w:t>
      </w:r>
      <w:r w:rsidRPr="00471A43">
        <w:rPr>
          <w:rFonts w:ascii="Times New Roman" w:eastAsia="Times New Roman" w:hAnsi="Times New Roman"/>
          <w:b/>
          <w:bCs/>
          <w:sz w:val="24"/>
          <w:szCs w:val="24"/>
          <w:lang w:val="x-none"/>
        </w:rPr>
        <w:t>Iepirkuma komisijas tiesības:</w:t>
      </w:r>
      <w:bookmarkEnd w:id="112"/>
      <w:bookmarkEnd w:id="113"/>
      <w:bookmarkEnd w:id="114"/>
      <w:bookmarkEnd w:id="115"/>
      <w:bookmarkEnd w:id="116"/>
    </w:p>
    <w:p w14:paraId="1DDDA8C8"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471A43"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471A43"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471A43">
        <w:rPr>
          <w:rFonts w:ascii="Times New Roman" w:hAnsi="Times New Roman"/>
          <w:bCs/>
          <w:sz w:val="24"/>
          <w:szCs w:val="24"/>
        </w:rPr>
        <w:t>Pieprasīt precizēt piedāvājumā iesniegto informāciju un sniegt detalizētus paskaidrojumus.</w:t>
      </w:r>
    </w:p>
    <w:p w14:paraId="0795DD5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Pārbaudīt visu pretendenta sniegto ziņu patiesumu.</w:t>
      </w:r>
    </w:p>
    <w:p w14:paraId="1B587BF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Pieaicināt iepirkuma komisijas darbā ekspertus ar padomdevēja tiesībām.</w:t>
      </w:r>
    </w:p>
    <w:p w14:paraId="2C9973A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Pieprasīt no pretendenta informāciju par piedāvājuma cenas veidošanās mehānismu.</w:t>
      </w:r>
    </w:p>
    <w:p w14:paraId="15F67FD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Noraidīt nepamatoti lētu piedāvājumu.</w:t>
      </w:r>
    </w:p>
    <w:p w14:paraId="2C945C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lastRenderedPageBreak/>
        <w:t>Veikt citas darbības saskaņā ar PIL, citiem normatīvajiem aktiem un Atklāta konkursa nolikumu.</w:t>
      </w:r>
    </w:p>
    <w:p w14:paraId="52A63BC8"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7" w:name="_Toc368392516"/>
      <w:bookmarkStart w:id="118" w:name="_Toc368392566"/>
      <w:bookmarkStart w:id="119" w:name="_Toc368566418"/>
      <w:bookmarkStart w:id="120" w:name="_Toc381023212"/>
      <w:bookmarkStart w:id="121" w:name="_Toc487707640"/>
      <w:r w:rsidRPr="00471A43">
        <w:rPr>
          <w:rFonts w:ascii="Times New Roman" w:eastAsia="Times New Roman" w:hAnsi="Times New Roman"/>
          <w:b/>
          <w:bCs/>
          <w:sz w:val="24"/>
          <w:szCs w:val="24"/>
          <w:lang w:val="x-none"/>
        </w:rPr>
        <w:t>Iepirkuma komisijas pienākumi:</w:t>
      </w:r>
      <w:bookmarkEnd w:id="117"/>
      <w:bookmarkEnd w:id="118"/>
      <w:bookmarkEnd w:id="119"/>
      <w:bookmarkEnd w:id="120"/>
      <w:bookmarkEnd w:id="121"/>
    </w:p>
    <w:p w14:paraId="4E5055E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Atklāta konkursa norisi un dokumentēšanu.</w:t>
      </w:r>
    </w:p>
    <w:p w14:paraId="7AFB53A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piegādātāju brīvu konkurenci, kā arī vienlīdzīgu un taisnīgu attieksmi pret tiem.</w:t>
      </w:r>
    </w:p>
    <w:p w14:paraId="16C43EDA"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6C015C05" w14:textId="77777777" w:rsidR="002E602E" w:rsidRPr="00471A43"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2" w:name="_Toc368392517"/>
      <w:bookmarkStart w:id="123" w:name="_Toc368392567"/>
      <w:bookmarkStart w:id="124" w:name="_Toc368566419"/>
      <w:bookmarkStart w:id="125" w:name="_Toc381023213"/>
      <w:bookmarkStart w:id="126" w:name="_Toc487707641"/>
      <w:r w:rsidRPr="00471A43">
        <w:rPr>
          <w:rFonts w:ascii="Times New Roman" w:eastAsia="Times New Roman" w:hAnsi="Times New Roman"/>
          <w:b/>
          <w:bCs/>
          <w:sz w:val="24"/>
          <w:szCs w:val="24"/>
          <w:lang w:val="x-none"/>
        </w:rPr>
        <w:t>PRETENDENTA TIESĪBAS UN PIENĀKUMI</w:t>
      </w:r>
      <w:bookmarkEnd w:id="122"/>
      <w:bookmarkEnd w:id="123"/>
      <w:bookmarkEnd w:id="124"/>
      <w:bookmarkEnd w:id="125"/>
      <w:bookmarkEnd w:id="126"/>
    </w:p>
    <w:p w14:paraId="0B342EDF" w14:textId="77777777" w:rsidR="002E602E" w:rsidRPr="00471A43"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7" w:name="_Toc368392518"/>
      <w:bookmarkStart w:id="128" w:name="_Toc368392568"/>
      <w:bookmarkStart w:id="129" w:name="_Toc368566420"/>
      <w:bookmarkStart w:id="130" w:name="_Toc381023214"/>
      <w:bookmarkStart w:id="131" w:name="_Ref427572000"/>
      <w:bookmarkStart w:id="132" w:name="_Toc487707642"/>
      <w:r w:rsidRPr="00471A43">
        <w:rPr>
          <w:rFonts w:ascii="Times New Roman" w:eastAsia="Times New Roman" w:hAnsi="Times New Roman"/>
          <w:b/>
          <w:bCs/>
          <w:sz w:val="24"/>
          <w:szCs w:val="24"/>
        </w:rPr>
        <w:t>8.1.</w:t>
      </w:r>
      <w:r w:rsidR="002E602E" w:rsidRPr="00471A43">
        <w:rPr>
          <w:rFonts w:ascii="Times New Roman" w:eastAsia="Times New Roman" w:hAnsi="Times New Roman"/>
          <w:b/>
          <w:bCs/>
          <w:sz w:val="24"/>
          <w:szCs w:val="24"/>
          <w:lang w:val="x-none"/>
        </w:rPr>
        <w:t>Pretendenta tiesības</w:t>
      </w:r>
      <w:bookmarkEnd w:id="127"/>
      <w:bookmarkEnd w:id="128"/>
      <w:bookmarkEnd w:id="129"/>
      <w:r w:rsidR="002E602E" w:rsidRPr="00471A43">
        <w:rPr>
          <w:rFonts w:ascii="Times New Roman" w:eastAsia="Times New Roman" w:hAnsi="Times New Roman"/>
          <w:b/>
          <w:bCs/>
          <w:sz w:val="24"/>
          <w:szCs w:val="24"/>
          <w:lang w:val="x-none"/>
        </w:rPr>
        <w:t>:</w:t>
      </w:r>
      <w:bookmarkEnd w:id="130"/>
      <w:bookmarkEnd w:id="131"/>
      <w:bookmarkEnd w:id="132"/>
    </w:p>
    <w:p w14:paraId="6BF6C8A5"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Rakstiski pieprasīt Atklāta konkursa nolikuma izsniegšanu elektroniskā formā izmantojot elektronisko pastu.</w:t>
      </w:r>
    </w:p>
    <w:p w14:paraId="404F514B"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Veidot piegādātāju apvienības un iesniegt vienu kopēju piedāvājumu Atklātā konkursā.</w:t>
      </w:r>
    </w:p>
    <w:p w14:paraId="3DEE8A1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Pirms piedāvājumu iesniegšanas termiņa beigām grozīt vai atsaukt iesniegto piedāvājumu.</w:t>
      </w:r>
    </w:p>
    <w:p w14:paraId="0334075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Iesniedzot piedāvājumu, pieprasīt apliecinājumu par piedāvājuma saņemšanu.</w:t>
      </w:r>
    </w:p>
    <w:p w14:paraId="7E09976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1021041"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3" w:name="_Toc368392519"/>
      <w:bookmarkStart w:id="134" w:name="_Toc368392569"/>
      <w:bookmarkStart w:id="135" w:name="_Toc368566421"/>
      <w:bookmarkStart w:id="136" w:name="_Toc381023215"/>
      <w:bookmarkStart w:id="137" w:name="_Toc487707643"/>
      <w:r w:rsidRPr="00471A43">
        <w:rPr>
          <w:rFonts w:ascii="Times New Roman" w:eastAsia="Times New Roman" w:hAnsi="Times New Roman"/>
          <w:b/>
          <w:bCs/>
          <w:sz w:val="24"/>
          <w:szCs w:val="24"/>
          <w:lang w:val="x-none"/>
        </w:rPr>
        <w:t>Pretendenta pienākumi</w:t>
      </w:r>
      <w:bookmarkEnd w:id="133"/>
      <w:bookmarkEnd w:id="134"/>
      <w:bookmarkEnd w:id="135"/>
      <w:r w:rsidRPr="00471A43">
        <w:rPr>
          <w:rFonts w:ascii="Times New Roman" w:eastAsia="Times New Roman" w:hAnsi="Times New Roman"/>
          <w:b/>
          <w:bCs/>
          <w:sz w:val="24"/>
          <w:szCs w:val="24"/>
          <w:lang w:val="x-none"/>
        </w:rPr>
        <w:t>:</w:t>
      </w:r>
      <w:bookmarkEnd w:id="136"/>
      <w:bookmarkEnd w:id="137"/>
    </w:p>
    <w:p w14:paraId="5736634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Sniegt patiesu informāciju.</w:t>
      </w:r>
    </w:p>
    <w:p w14:paraId="4E11411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471A43">
        <w:rPr>
          <w:rFonts w:ascii="Times New Roman" w:hAnsi="Times New Roman"/>
          <w:bCs/>
          <w:sz w:val="24"/>
          <w:szCs w:val="24"/>
        </w:rPr>
        <w:t>Rakstveidā</w:t>
      </w:r>
      <w:proofErr w:type="spellEnd"/>
      <w:r w:rsidRPr="00471A43">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 xml:space="preserve">Pēc iepirkuma komisijas pieprasījuma, iepirkuma komisijas norādītajā termiņā, </w:t>
      </w:r>
      <w:proofErr w:type="spellStart"/>
      <w:r w:rsidRPr="00471A43">
        <w:rPr>
          <w:rFonts w:ascii="Times New Roman" w:hAnsi="Times New Roman"/>
          <w:bCs/>
          <w:sz w:val="24"/>
          <w:szCs w:val="24"/>
        </w:rPr>
        <w:t>rakstveidā</w:t>
      </w:r>
      <w:proofErr w:type="spellEnd"/>
      <w:r w:rsidRPr="00471A43">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471A43"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2DE5A24E" w14:textId="77777777" w:rsidR="002E602E" w:rsidRPr="00471A43" w:rsidRDefault="002E602E" w:rsidP="002E602E">
      <w:pPr>
        <w:spacing w:after="0" w:line="240" w:lineRule="auto"/>
        <w:ind w:left="720"/>
        <w:rPr>
          <w:rFonts w:ascii="Times New Roman" w:eastAsia="Times New Roman" w:hAnsi="Times New Roman"/>
          <w:b/>
          <w:sz w:val="24"/>
          <w:szCs w:val="24"/>
        </w:rPr>
      </w:pPr>
      <w:r w:rsidRPr="00471A43">
        <w:rPr>
          <w:rFonts w:ascii="Times New Roman" w:eastAsia="Times New Roman" w:hAnsi="Times New Roman"/>
          <w:b/>
          <w:sz w:val="24"/>
          <w:szCs w:val="24"/>
        </w:rPr>
        <w:t>Nolikuma pielikumi:</w:t>
      </w:r>
    </w:p>
    <w:p w14:paraId="5D904F91"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 xml:space="preserve">Pielikums Nr.1 – Pieteikums dalībai atklātā konkursā. </w:t>
      </w:r>
    </w:p>
    <w:p w14:paraId="04496797"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Nr.2 – Tehniskais – Finanšu piedāvājums.</w:t>
      </w:r>
    </w:p>
    <w:p w14:paraId="1A5F30B9" w14:textId="02288B7E" w:rsidR="00391DAE" w:rsidRPr="00471A43" w:rsidRDefault="00391DAE" w:rsidP="00391DA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3</w:t>
      </w:r>
      <w:r w:rsidRPr="00471A43">
        <w:rPr>
          <w:rFonts w:ascii="Times New Roman" w:eastAsia="Times New Roman" w:hAnsi="Times New Roman"/>
          <w:sz w:val="24"/>
          <w:szCs w:val="24"/>
        </w:rPr>
        <w:t xml:space="preserve"> – Līguma projekts. </w:t>
      </w:r>
    </w:p>
    <w:p w14:paraId="4355DF65" w14:textId="7C525F36" w:rsidR="007A4787" w:rsidRPr="00471A43" w:rsidRDefault="007A4787" w:rsidP="007A4787">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 Līguma izpildē piesaistīto speciālistu saraksts</w:t>
      </w:r>
      <w:r w:rsidR="00387D14" w:rsidRPr="00471A43">
        <w:rPr>
          <w:rFonts w:ascii="Times New Roman" w:eastAsia="Times New Roman" w:hAnsi="Times New Roman"/>
          <w:sz w:val="24"/>
          <w:szCs w:val="24"/>
        </w:rPr>
        <w:t>.</w:t>
      </w:r>
    </w:p>
    <w:p w14:paraId="5067F62A" w14:textId="62374ECA" w:rsidR="006B7F71" w:rsidRPr="00471A43"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5</w:t>
      </w:r>
      <w:r w:rsidRPr="00471A43">
        <w:rPr>
          <w:rFonts w:ascii="Times New Roman" w:eastAsia="Times New Roman" w:hAnsi="Times New Roman"/>
          <w:sz w:val="24"/>
          <w:szCs w:val="24"/>
        </w:rPr>
        <w:t xml:space="preserve"> - </w:t>
      </w:r>
      <w:r w:rsidRPr="00471A43">
        <w:rPr>
          <w:rFonts w:ascii="Times New Roman" w:hAnsi="Times New Roman"/>
          <w:sz w:val="24"/>
          <w:szCs w:val="24"/>
        </w:rPr>
        <w:t>Apliecinājums par neatkarīgi izstrādātu piedāvājumu.</w:t>
      </w:r>
    </w:p>
    <w:p w14:paraId="3539E253" w14:textId="77777777" w:rsidR="006B7F71" w:rsidRPr="00471A43"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471A43"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471A43"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471A43" w:rsidRDefault="008C77AB">
      <w:pPr>
        <w:rPr>
          <w:rFonts w:ascii="Times New Roman" w:hAnsi="Times New Roman"/>
          <w:sz w:val="24"/>
          <w:szCs w:val="24"/>
        </w:rPr>
      </w:pPr>
      <w:r w:rsidRPr="00471A43">
        <w:rPr>
          <w:rFonts w:ascii="Times New Roman" w:hAnsi="Times New Roman"/>
          <w:sz w:val="24"/>
          <w:szCs w:val="24"/>
        </w:rPr>
        <w:br w:type="page"/>
      </w:r>
    </w:p>
    <w:p w14:paraId="0E1FA939" w14:textId="77777777" w:rsidR="008C77AB" w:rsidRPr="00471A43" w:rsidRDefault="008C77AB" w:rsidP="00387D14">
      <w:pPr>
        <w:pStyle w:val="1pielikums"/>
        <w:ind w:hanging="1069"/>
        <w:jc w:val="center"/>
        <w:rPr>
          <w:szCs w:val="24"/>
        </w:rPr>
      </w:pPr>
      <w:bookmarkStart w:id="138" w:name="_Ref337193759"/>
      <w:bookmarkStart w:id="139" w:name="_Hlk535315247"/>
      <w:bookmarkStart w:id="140" w:name="_Hlk21441595"/>
    </w:p>
    <w:bookmarkEnd w:id="138"/>
    <w:p w14:paraId="6FABAC2C" w14:textId="77777777" w:rsidR="008C77AB" w:rsidRPr="00471A43" w:rsidRDefault="008C77AB" w:rsidP="008C77AB">
      <w:pPr>
        <w:pStyle w:val="Default"/>
        <w:jc w:val="right"/>
        <w:rPr>
          <w:color w:val="auto"/>
        </w:rPr>
      </w:pPr>
      <w:r w:rsidRPr="00471A43">
        <w:rPr>
          <w:color w:val="auto"/>
        </w:rPr>
        <w:t>Atklāta konkursa, identifikācijas</w:t>
      </w:r>
    </w:p>
    <w:p w14:paraId="27F9043B" w14:textId="413B314A" w:rsidR="008C77AB" w:rsidRPr="00471A43" w:rsidRDefault="008C77AB" w:rsidP="00387D14">
      <w:pPr>
        <w:pStyle w:val="Default"/>
        <w:jc w:val="right"/>
        <w:rPr>
          <w:color w:val="auto"/>
        </w:rPr>
      </w:pPr>
      <w:r w:rsidRPr="00471A43">
        <w:rPr>
          <w:color w:val="auto"/>
        </w:rPr>
        <w:t xml:space="preserve">Nr. PSKUS </w:t>
      </w:r>
      <w:r w:rsidR="00B16BDB">
        <w:rPr>
          <w:color w:val="auto"/>
        </w:rPr>
        <w:t>2019/</w:t>
      </w:r>
      <w:r w:rsidR="00A75971">
        <w:rPr>
          <w:color w:val="auto"/>
        </w:rPr>
        <w:t>89</w:t>
      </w:r>
      <w:r w:rsidRPr="00471A43">
        <w:rPr>
          <w:color w:val="auto"/>
        </w:rPr>
        <w:t>, nolikumam</w:t>
      </w:r>
    </w:p>
    <w:p w14:paraId="172402CF" w14:textId="77777777" w:rsidR="008C77AB" w:rsidRPr="00471A43" w:rsidRDefault="008C77AB" w:rsidP="008C77AB">
      <w:pPr>
        <w:widowControl w:val="0"/>
        <w:suppressAutoHyphens/>
        <w:autoSpaceDN w:val="0"/>
        <w:jc w:val="right"/>
        <w:textAlignment w:val="baseline"/>
        <w:rPr>
          <w:rFonts w:ascii="Times New Roman" w:hAnsi="Times New Roman"/>
          <w:b/>
          <w:sz w:val="24"/>
          <w:szCs w:val="24"/>
        </w:rPr>
      </w:pPr>
      <w:r w:rsidRPr="00471A43">
        <w:rPr>
          <w:rFonts w:ascii="Times New Roman" w:hAnsi="Times New Roman"/>
          <w:b/>
          <w:sz w:val="24"/>
          <w:szCs w:val="24"/>
        </w:rPr>
        <w:t>VEIDLAPA</w:t>
      </w:r>
    </w:p>
    <w:p w14:paraId="5B8C7B97" w14:textId="77777777" w:rsidR="008C77AB" w:rsidRPr="00471A43" w:rsidRDefault="008C77AB" w:rsidP="008C77AB">
      <w:pPr>
        <w:pStyle w:val="Title"/>
      </w:pPr>
      <w:bookmarkStart w:id="141" w:name="_Toc380655983"/>
      <w:bookmarkStart w:id="142" w:name="_Toc487707645"/>
      <w:bookmarkStart w:id="143" w:name="_Hlk13491688"/>
      <w:r w:rsidRPr="00471A43">
        <w:t>PIETEIKUMS</w:t>
      </w:r>
      <w:bookmarkEnd w:id="141"/>
      <w:bookmarkEnd w:id="142"/>
    </w:p>
    <w:p w14:paraId="376E3921" w14:textId="78B4244D" w:rsidR="008C77AB" w:rsidRPr="00471A43" w:rsidRDefault="008C77AB" w:rsidP="008C77AB">
      <w:pPr>
        <w:ind w:left="1418" w:hanging="1418"/>
        <w:rPr>
          <w:rFonts w:ascii="Times New Roman" w:hAnsi="Times New Roman"/>
          <w:sz w:val="24"/>
          <w:szCs w:val="24"/>
        </w:rPr>
      </w:pPr>
      <w:r w:rsidRPr="00471A43">
        <w:rPr>
          <w:rFonts w:ascii="Times New Roman" w:hAnsi="Times New Roman"/>
          <w:sz w:val="24"/>
          <w:szCs w:val="24"/>
        </w:rPr>
        <w:t xml:space="preserve">Iepirkumam: </w:t>
      </w:r>
      <w:r w:rsidRPr="00471A43">
        <w:rPr>
          <w:rFonts w:ascii="Times New Roman" w:hAnsi="Times New Roman"/>
          <w:bCs/>
          <w:sz w:val="24"/>
          <w:szCs w:val="24"/>
        </w:rPr>
        <w:t>“</w:t>
      </w:r>
      <w:proofErr w:type="spellStart"/>
      <w:r w:rsidR="00A75971">
        <w:rPr>
          <w:rFonts w:ascii="Times New Roman" w:hAnsi="Times New Roman"/>
          <w:sz w:val="24"/>
          <w:szCs w:val="24"/>
        </w:rPr>
        <w:t>Elastogrāfijas</w:t>
      </w:r>
      <w:proofErr w:type="spellEnd"/>
      <w:r w:rsidR="00A75971">
        <w:rPr>
          <w:rFonts w:ascii="Times New Roman" w:hAnsi="Times New Roman"/>
          <w:sz w:val="24"/>
          <w:szCs w:val="24"/>
        </w:rPr>
        <w:t xml:space="preserve"> iekārtas piegāde</w:t>
      </w:r>
      <w:r w:rsidRPr="00471A43">
        <w:rPr>
          <w:rFonts w:ascii="Times New Roman" w:hAnsi="Times New Roman"/>
          <w:sz w:val="24"/>
          <w:szCs w:val="24"/>
        </w:rPr>
        <w:t xml:space="preserve">”, identifikācijas Nr. PSKUS </w:t>
      </w:r>
      <w:r w:rsidR="00B16BDB">
        <w:rPr>
          <w:rFonts w:ascii="Times New Roman" w:hAnsi="Times New Roman"/>
          <w:sz w:val="24"/>
          <w:szCs w:val="24"/>
        </w:rPr>
        <w:t>2019/</w:t>
      </w:r>
      <w:r w:rsidR="00A75971">
        <w:rPr>
          <w:rFonts w:ascii="Times New Roman" w:hAnsi="Times New Roman"/>
          <w:sz w:val="24"/>
          <w:szCs w:val="24"/>
        </w:rPr>
        <w:t>89</w:t>
      </w:r>
      <w:r w:rsidRPr="00471A43">
        <w:rPr>
          <w:rFonts w:ascii="Times New Roman" w:hAnsi="Times New Roman"/>
          <w:sz w:val="24"/>
          <w:szCs w:val="24"/>
        </w:rPr>
        <w:t>, (turpmāk – Atklāts konkurss).</w:t>
      </w:r>
    </w:p>
    <w:p w14:paraId="1A9288B3" w14:textId="77777777" w:rsidR="008C77AB" w:rsidRPr="00471A43" w:rsidRDefault="008C77AB" w:rsidP="008C77AB">
      <w:pPr>
        <w:spacing w:before="120" w:after="120"/>
        <w:rPr>
          <w:rFonts w:ascii="Times New Roman" w:hAnsi="Times New Roman"/>
          <w:i/>
          <w:sz w:val="24"/>
          <w:szCs w:val="24"/>
        </w:rPr>
      </w:pPr>
      <w:r w:rsidRPr="00471A43">
        <w:rPr>
          <w:rFonts w:ascii="Times New Roman" w:hAnsi="Times New Roman"/>
          <w:b/>
          <w:i/>
          <w:sz w:val="24"/>
          <w:szCs w:val="24"/>
        </w:rPr>
        <w:t>Piezīme</w:t>
      </w:r>
      <w:r w:rsidRPr="00471A43">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471A43"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Kam: VSIA “Paula Stradiņa klīniskā</w:t>
            </w:r>
          </w:p>
          <w:p w14:paraId="5905A5D8"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           universitātes slimnīca”</w:t>
            </w:r>
          </w:p>
          <w:p w14:paraId="48B84509"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471A43" w:rsidRDefault="008C77AB" w:rsidP="002B184D">
            <w:pPr>
              <w:rPr>
                <w:rFonts w:ascii="Times New Roman" w:hAnsi="Times New Roman"/>
                <w:i/>
                <w:sz w:val="24"/>
                <w:szCs w:val="24"/>
              </w:rPr>
            </w:pPr>
            <w:r w:rsidRPr="00471A43">
              <w:rPr>
                <w:rFonts w:ascii="Times New Roman" w:hAnsi="Times New Roman"/>
                <w:sz w:val="24"/>
                <w:szCs w:val="24"/>
              </w:rPr>
              <w:t xml:space="preserve">No: </w:t>
            </w:r>
            <w:r w:rsidRPr="00471A43">
              <w:rPr>
                <w:rFonts w:ascii="Times New Roman" w:hAnsi="Times New Roman"/>
                <w:b/>
                <w:sz w:val="24"/>
                <w:szCs w:val="24"/>
              </w:rPr>
              <w:t xml:space="preserve">___________________________ </w:t>
            </w:r>
            <w:r w:rsidRPr="00471A43">
              <w:rPr>
                <w:rFonts w:ascii="Times New Roman" w:hAnsi="Times New Roman"/>
                <w:i/>
                <w:sz w:val="24"/>
                <w:szCs w:val="24"/>
              </w:rPr>
              <w:t>(pretendenta nosaukums un adrese)</w:t>
            </w:r>
          </w:p>
          <w:p w14:paraId="2714D2BF" w14:textId="77777777" w:rsidR="008C77AB" w:rsidRPr="00471A43" w:rsidRDefault="008C77AB" w:rsidP="002B184D">
            <w:pPr>
              <w:rPr>
                <w:rFonts w:ascii="Times New Roman" w:hAnsi="Times New Roman"/>
                <w:sz w:val="24"/>
                <w:szCs w:val="24"/>
              </w:rPr>
            </w:pPr>
          </w:p>
        </w:tc>
      </w:tr>
    </w:tbl>
    <w:p w14:paraId="59A845F8"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ir piegādātāju apvienība:</w:t>
      </w:r>
    </w:p>
    <w:p w14:paraId="279130CF"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personas, kuras veido piegādātāju apvienību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______________________________________________________;</w:t>
      </w:r>
    </w:p>
    <w:p w14:paraId="080A3664"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katras personas atbildības līmenis __________________________________.</w:t>
      </w:r>
    </w:p>
    <w:p w14:paraId="0AD54EDB"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apakšuzņēmējs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adrese):______________________________________________________;</w:t>
      </w:r>
    </w:p>
    <w:p w14:paraId="6C4B8415"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apakšuzņēmēja atbildības līmenis %__________________________________.</w:t>
      </w:r>
    </w:p>
    <w:p w14:paraId="28171377"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balstās uz citu personu/uzņēmuma kvalifikāciju:</w:t>
      </w:r>
    </w:p>
    <w:p w14:paraId="18527D32"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 uz kuras iespējām pretendents balstās, lai izpildītu kvalifikācijas prasības (___)</w:t>
      </w:r>
    </w:p>
    <w:p w14:paraId="2F99AD26"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uzņēmums, uz kura iespējām pretendents balstās, lai izpildītu kvalifikācijas prasības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w:t>
      </w:r>
    </w:p>
    <w:p w14:paraId="3594574F"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Apliecinām, ka:</w:t>
      </w:r>
    </w:p>
    <w:p w14:paraId="16E636A3"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varam nodrošināt Atklāta konkursa nolikuma tehniskā specifikācijā noteiktās prasības;</w:t>
      </w:r>
    </w:p>
    <w:p w14:paraId="18CAC2E4"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neesam nekādā veidā ieinteresēti nevienā citā piedāvājumā, kas iesniegts Atklātā konkursā;</w:t>
      </w:r>
    </w:p>
    <w:p w14:paraId="35A356BB" w14:textId="77777777" w:rsidR="008C77AB" w:rsidRPr="00471A43"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23A652C3" w:rsidR="008C77AB" w:rsidRPr="00471A43"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 xml:space="preserve">nodrošināsim Atklāta konkursa tehniskās specifikācijas Preču piegādi </w:t>
      </w:r>
      <w:r w:rsidR="00F703FE" w:rsidRPr="00F703FE">
        <w:rPr>
          <w:rFonts w:ascii="Times New Roman" w:hAnsi="Times New Roman"/>
          <w:sz w:val="24"/>
          <w:szCs w:val="24"/>
        </w:rPr>
        <w:t>4 nedēļu laikā no pasūtījuma brīža</w:t>
      </w:r>
      <w:r w:rsidRPr="00471A43">
        <w:rPr>
          <w:rFonts w:ascii="Times New Roman" w:hAnsi="Times New Roman"/>
          <w:sz w:val="24"/>
          <w:szCs w:val="24"/>
        </w:rPr>
        <w:t>.</w:t>
      </w:r>
    </w:p>
    <w:p w14:paraId="2A6250DE"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471A43" w14:paraId="1058449F" w14:textId="77777777" w:rsidTr="00387D14">
        <w:tc>
          <w:tcPr>
            <w:tcW w:w="3798" w:type="dxa"/>
            <w:shd w:val="clear" w:color="auto" w:fill="auto"/>
          </w:tcPr>
          <w:p w14:paraId="18C51DA2"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471A43" w:rsidRDefault="008C77AB" w:rsidP="002B184D">
            <w:pPr>
              <w:rPr>
                <w:rFonts w:ascii="Times New Roman" w:hAnsi="Times New Roman"/>
                <w:sz w:val="24"/>
                <w:szCs w:val="24"/>
              </w:rPr>
            </w:pPr>
          </w:p>
        </w:tc>
      </w:tr>
      <w:tr w:rsidR="008C77AB" w:rsidRPr="00471A43" w14:paraId="4E20FCC7" w14:textId="77777777" w:rsidTr="00387D14">
        <w:tc>
          <w:tcPr>
            <w:tcW w:w="3798" w:type="dxa"/>
            <w:shd w:val="clear" w:color="auto" w:fill="auto"/>
          </w:tcPr>
          <w:p w14:paraId="254D4E6C"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471A43" w:rsidRDefault="008C77AB" w:rsidP="002B184D">
            <w:pPr>
              <w:rPr>
                <w:rFonts w:ascii="Times New Roman" w:hAnsi="Times New Roman"/>
                <w:sz w:val="24"/>
                <w:szCs w:val="24"/>
              </w:rPr>
            </w:pPr>
          </w:p>
        </w:tc>
      </w:tr>
      <w:tr w:rsidR="008C77AB" w:rsidRPr="00471A43" w14:paraId="44158087" w14:textId="77777777" w:rsidTr="00387D14">
        <w:tc>
          <w:tcPr>
            <w:tcW w:w="3798" w:type="dxa"/>
            <w:shd w:val="clear" w:color="auto" w:fill="auto"/>
          </w:tcPr>
          <w:p w14:paraId="628E3FB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471A43" w:rsidRDefault="008C77AB" w:rsidP="002B184D">
            <w:pPr>
              <w:rPr>
                <w:rFonts w:ascii="Times New Roman" w:hAnsi="Times New Roman"/>
                <w:sz w:val="24"/>
                <w:szCs w:val="24"/>
              </w:rPr>
            </w:pPr>
          </w:p>
        </w:tc>
      </w:tr>
      <w:tr w:rsidR="008C77AB" w:rsidRPr="00471A43" w14:paraId="65B34A08" w14:textId="77777777" w:rsidTr="00387D14">
        <w:tc>
          <w:tcPr>
            <w:tcW w:w="3798" w:type="dxa"/>
            <w:shd w:val="clear" w:color="auto" w:fill="auto"/>
          </w:tcPr>
          <w:p w14:paraId="07F088BF"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471A43" w:rsidRDefault="008C77AB" w:rsidP="002B184D">
            <w:pPr>
              <w:rPr>
                <w:rFonts w:ascii="Times New Roman" w:hAnsi="Times New Roman"/>
                <w:sz w:val="24"/>
                <w:szCs w:val="24"/>
              </w:rPr>
            </w:pPr>
          </w:p>
        </w:tc>
      </w:tr>
      <w:tr w:rsidR="008C77AB" w:rsidRPr="00471A43" w14:paraId="27516B64" w14:textId="77777777" w:rsidTr="00387D14">
        <w:tc>
          <w:tcPr>
            <w:tcW w:w="3798" w:type="dxa"/>
            <w:shd w:val="clear" w:color="auto" w:fill="auto"/>
          </w:tcPr>
          <w:p w14:paraId="2A2BF32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471A43" w:rsidRDefault="008C77AB" w:rsidP="002B184D">
            <w:pPr>
              <w:rPr>
                <w:rFonts w:ascii="Times New Roman" w:hAnsi="Times New Roman"/>
                <w:sz w:val="24"/>
                <w:szCs w:val="24"/>
              </w:rPr>
            </w:pPr>
          </w:p>
        </w:tc>
      </w:tr>
      <w:tr w:rsidR="008C77AB" w:rsidRPr="00471A43" w14:paraId="1FBFAB76" w14:textId="77777777" w:rsidTr="00387D14">
        <w:tc>
          <w:tcPr>
            <w:tcW w:w="3798" w:type="dxa"/>
            <w:shd w:val="clear" w:color="auto" w:fill="auto"/>
          </w:tcPr>
          <w:p w14:paraId="7991994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471A43" w:rsidRDefault="008C77AB" w:rsidP="002B184D">
            <w:pPr>
              <w:rPr>
                <w:rFonts w:ascii="Times New Roman" w:hAnsi="Times New Roman"/>
                <w:sz w:val="24"/>
                <w:szCs w:val="24"/>
              </w:rPr>
            </w:pPr>
          </w:p>
        </w:tc>
      </w:tr>
      <w:tr w:rsidR="008C77AB" w:rsidRPr="00471A43" w14:paraId="4A85A906" w14:textId="77777777" w:rsidTr="00387D14">
        <w:trPr>
          <w:trHeight w:val="77"/>
        </w:trPr>
        <w:tc>
          <w:tcPr>
            <w:tcW w:w="3798" w:type="dxa"/>
            <w:shd w:val="clear" w:color="auto" w:fill="auto"/>
          </w:tcPr>
          <w:p w14:paraId="172191C1" w14:textId="77777777" w:rsidR="008C77AB" w:rsidRPr="00471A43"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471A43" w:rsidRDefault="008C77AB" w:rsidP="002B184D">
            <w:pPr>
              <w:jc w:val="center"/>
              <w:rPr>
                <w:rFonts w:ascii="Times New Roman" w:hAnsi="Times New Roman"/>
                <w:i/>
                <w:sz w:val="24"/>
                <w:szCs w:val="24"/>
              </w:rPr>
            </w:pPr>
            <w:r w:rsidRPr="00471A43">
              <w:rPr>
                <w:rFonts w:ascii="Times New Roman" w:hAnsi="Times New Roman"/>
                <w:i/>
                <w:sz w:val="24"/>
                <w:szCs w:val="24"/>
                <w:vertAlign w:val="superscript"/>
              </w:rPr>
              <w:t>(vārds, uzvārds, amats)</w:t>
            </w:r>
          </w:p>
        </w:tc>
      </w:tr>
      <w:tr w:rsidR="008C77AB" w:rsidRPr="00471A43" w14:paraId="13A88FFD" w14:textId="77777777" w:rsidTr="00387D14">
        <w:tc>
          <w:tcPr>
            <w:tcW w:w="3798" w:type="dxa"/>
            <w:shd w:val="clear" w:color="auto" w:fill="auto"/>
          </w:tcPr>
          <w:p w14:paraId="04B21EB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471A43" w:rsidRDefault="008C77AB" w:rsidP="002B184D">
            <w:pPr>
              <w:rPr>
                <w:rFonts w:ascii="Times New Roman" w:hAnsi="Times New Roman"/>
                <w:sz w:val="24"/>
                <w:szCs w:val="24"/>
              </w:rPr>
            </w:pPr>
          </w:p>
        </w:tc>
      </w:tr>
      <w:tr w:rsidR="008C77AB" w:rsidRPr="00471A43" w14:paraId="364FF27E" w14:textId="77777777" w:rsidTr="00387D14">
        <w:tc>
          <w:tcPr>
            <w:tcW w:w="3798" w:type="dxa"/>
            <w:shd w:val="clear" w:color="auto" w:fill="auto"/>
          </w:tcPr>
          <w:p w14:paraId="44A88BA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471A43" w:rsidRDefault="008C77AB" w:rsidP="002B184D">
            <w:pPr>
              <w:rPr>
                <w:rFonts w:ascii="Times New Roman" w:hAnsi="Times New Roman"/>
                <w:sz w:val="24"/>
                <w:szCs w:val="24"/>
              </w:rPr>
            </w:pPr>
          </w:p>
        </w:tc>
      </w:tr>
      <w:tr w:rsidR="008C77AB" w:rsidRPr="00471A43" w14:paraId="2C91DD8D" w14:textId="77777777" w:rsidTr="00387D14">
        <w:tc>
          <w:tcPr>
            <w:tcW w:w="3798" w:type="dxa"/>
            <w:shd w:val="clear" w:color="auto" w:fill="auto"/>
          </w:tcPr>
          <w:p w14:paraId="3416A8C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471A43" w:rsidRDefault="008C77AB" w:rsidP="002B184D">
            <w:pPr>
              <w:rPr>
                <w:rFonts w:ascii="Times New Roman" w:hAnsi="Times New Roman"/>
                <w:sz w:val="24"/>
                <w:szCs w:val="24"/>
              </w:rPr>
            </w:pPr>
          </w:p>
        </w:tc>
      </w:tr>
      <w:tr w:rsidR="008C77AB" w:rsidRPr="00471A43" w14:paraId="066F8D80" w14:textId="77777777" w:rsidTr="00387D14">
        <w:tc>
          <w:tcPr>
            <w:tcW w:w="3798" w:type="dxa"/>
            <w:shd w:val="clear" w:color="auto" w:fill="auto"/>
          </w:tcPr>
          <w:p w14:paraId="72ED482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471A43" w:rsidRDefault="008C77AB" w:rsidP="002B184D">
            <w:pPr>
              <w:rPr>
                <w:rFonts w:ascii="Times New Roman" w:hAnsi="Times New Roman"/>
                <w:sz w:val="24"/>
                <w:szCs w:val="24"/>
              </w:rPr>
            </w:pPr>
          </w:p>
        </w:tc>
      </w:tr>
      <w:tr w:rsidR="008C77AB" w:rsidRPr="00471A43" w14:paraId="652467E0" w14:textId="77777777" w:rsidTr="00387D14">
        <w:tc>
          <w:tcPr>
            <w:tcW w:w="3798" w:type="dxa"/>
            <w:shd w:val="clear" w:color="auto" w:fill="auto"/>
          </w:tcPr>
          <w:p w14:paraId="00942AF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471A43" w:rsidRDefault="008C77AB" w:rsidP="002B184D">
            <w:pPr>
              <w:rPr>
                <w:rFonts w:ascii="Times New Roman" w:hAnsi="Times New Roman"/>
                <w:sz w:val="24"/>
                <w:szCs w:val="24"/>
              </w:rPr>
            </w:pPr>
          </w:p>
        </w:tc>
      </w:tr>
      <w:tr w:rsidR="008C77AB" w:rsidRPr="00471A43" w14:paraId="1F5F7ACC" w14:textId="77777777" w:rsidTr="00387D14">
        <w:tc>
          <w:tcPr>
            <w:tcW w:w="3798" w:type="dxa"/>
            <w:shd w:val="clear" w:color="auto" w:fill="auto"/>
          </w:tcPr>
          <w:p w14:paraId="40B1D92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471A43" w:rsidRDefault="008C77AB" w:rsidP="002B184D">
            <w:pPr>
              <w:rPr>
                <w:rFonts w:ascii="Times New Roman" w:hAnsi="Times New Roman"/>
                <w:sz w:val="24"/>
                <w:szCs w:val="24"/>
              </w:rPr>
            </w:pPr>
          </w:p>
        </w:tc>
      </w:tr>
    </w:tbl>
    <w:p w14:paraId="2CF69A96" w14:textId="77777777" w:rsidR="008C77AB" w:rsidRPr="00471A43" w:rsidRDefault="008C77AB" w:rsidP="008C77AB">
      <w:pPr>
        <w:rPr>
          <w:rFonts w:ascii="Times New Roman" w:hAnsi="Times New Roman"/>
          <w:sz w:val="24"/>
          <w:szCs w:val="24"/>
        </w:rPr>
      </w:pPr>
    </w:p>
    <w:p w14:paraId="0B9538FF"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 xml:space="preserve">Informācija vai piedāvājumu iesniegušā pretendenta uzņēmums vai tā piesaistītā apakšuzņēmēja uzņēmums atbilst </w:t>
      </w:r>
      <w:r w:rsidRPr="00471A43">
        <w:rPr>
          <w:rFonts w:ascii="Times New Roman" w:hAnsi="Times New Roman"/>
          <w:b/>
          <w:sz w:val="24"/>
          <w:szCs w:val="24"/>
        </w:rPr>
        <w:t>mazā vai vidējā uzņēmuma</w:t>
      </w:r>
      <w:r w:rsidRPr="00471A43">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8C77AB" w:rsidRPr="00471A43" w14:paraId="75CC0D47" w14:textId="77777777" w:rsidTr="002B184D">
        <w:tc>
          <w:tcPr>
            <w:tcW w:w="3859" w:type="dxa"/>
            <w:shd w:val="clear" w:color="auto" w:fill="auto"/>
          </w:tcPr>
          <w:p w14:paraId="186AE614"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471A43" w:rsidRDefault="008C77AB" w:rsidP="002B184D">
            <w:pPr>
              <w:rPr>
                <w:rFonts w:ascii="Times New Roman" w:hAnsi="Times New Roman"/>
                <w:sz w:val="24"/>
                <w:szCs w:val="24"/>
              </w:rPr>
            </w:pPr>
          </w:p>
        </w:tc>
      </w:tr>
      <w:tr w:rsidR="008C77AB" w:rsidRPr="00471A43" w14:paraId="7B20A84D" w14:textId="77777777" w:rsidTr="002B184D">
        <w:tc>
          <w:tcPr>
            <w:tcW w:w="3859" w:type="dxa"/>
            <w:shd w:val="clear" w:color="auto" w:fill="auto"/>
          </w:tcPr>
          <w:p w14:paraId="3026623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471A43" w:rsidRDefault="008C77AB" w:rsidP="002B184D">
            <w:pPr>
              <w:rPr>
                <w:rFonts w:ascii="Times New Roman" w:hAnsi="Times New Roman"/>
                <w:sz w:val="24"/>
                <w:szCs w:val="24"/>
              </w:rPr>
            </w:pPr>
          </w:p>
        </w:tc>
      </w:tr>
      <w:tr w:rsidR="008C77AB" w:rsidRPr="00471A43" w14:paraId="641753C4" w14:textId="77777777" w:rsidTr="002B184D">
        <w:tc>
          <w:tcPr>
            <w:tcW w:w="3859" w:type="dxa"/>
            <w:shd w:val="clear" w:color="auto" w:fill="auto"/>
          </w:tcPr>
          <w:p w14:paraId="2EE59CA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471A43" w:rsidRDefault="008C77AB" w:rsidP="002B184D">
            <w:pPr>
              <w:rPr>
                <w:rFonts w:ascii="Times New Roman" w:hAnsi="Times New Roman"/>
                <w:sz w:val="24"/>
                <w:szCs w:val="24"/>
              </w:rPr>
            </w:pPr>
          </w:p>
        </w:tc>
      </w:tr>
      <w:tr w:rsidR="008C77AB" w:rsidRPr="00471A43" w14:paraId="4560C2EF" w14:textId="77777777" w:rsidTr="002B184D">
        <w:tc>
          <w:tcPr>
            <w:tcW w:w="3859" w:type="dxa"/>
            <w:shd w:val="clear" w:color="auto" w:fill="auto"/>
          </w:tcPr>
          <w:p w14:paraId="6DF584C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471A43" w:rsidRDefault="008C77AB" w:rsidP="002B184D">
            <w:pPr>
              <w:rPr>
                <w:rFonts w:ascii="Times New Roman" w:hAnsi="Times New Roman"/>
                <w:sz w:val="24"/>
                <w:szCs w:val="24"/>
              </w:rPr>
            </w:pPr>
          </w:p>
        </w:tc>
      </w:tr>
    </w:tbl>
    <w:p w14:paraId="2C23373F"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 xml:space="preserve">*jāizpilda tikai, ja atbilst mazā vai vidējā uzņēmuma statusam (sk. </w:t>
      </w:r>
      <w:hyperlink r:id="rId16" w:history="1">
        <w:r w:rsidRPr="00471A43">
          <w:rPr>
            <w:rStyle w:val="Hyperlink"/>
            <w:rFonts w:ascii="Times New Roman" w:hAnsi="Times New Roman"/>
            <w:sz w:val="24"/>
            <w:szCs w:val="24"/>
          </w:rPr>
          <w:t>https://www.iub.gov.lv/sites/default/files/upload/skaidrojums_mazajie_videjie_uzn.pdf</w:t>
        </w:r>
      </w:hyperlink>
      <w:r w:rsidRPr="00471A43">
        <w:rPr>
          <w:rFonts w:ascii="Times New Roman" w:hAnsi="Times New Roman"/>
          <w:sz w:val="24"/>
          <w:szCs w:val="24"/>
        </w:rPr>
        <w:t xml:space="preserve"> )</w:t>
      </w:r>
    </w:p>
    <w:p w14:paraId="5E0B3F5B" w14:textId="77777777" w:rsidR="008C77AB" w:rsidRPr="00471A43" w:rsidRDefault="008C77AB" w:rsidP="008C77AB">
      <w:pPr>
        <w:tabs>
          <w:tab w:val="left" w:pos="4536"/>
        </w:tabs>
        <w:spacing w:before="100" w:beforeAutospacing="1" w:line="480" w:lineRule="auto"/>
        <w:rPr>
          <w:rFonts w:ascii="Times New Roman" w:hAnsi="Times New Roman"/>
          <w:sz w:val="24"/>
          <w:szCs w:val="24"/>
        </w:rPr>
      </w:pPr>
      <w:r w:rsidRPr="00471A43">
        <w:rPr>
          <w:rFonts w:ascii="Times New Roman" w:hAnsi="Times New Roman"/>
          <w:sz w:val="24"/>
          <w:szCs w:val="24"/>
        </w:rPr>
        <w:t xml:space="preserve">Paraksts: </w:t>
      </w:r>
      <w:r w:rsidRPr="00471A43">
        <w:rPr>
          <w:rFonts w:ascii="Times New Roman" w:hAnsi="Times New Roman"/>
          <w:sz w:val="24"/>
          <w:szCs w:val="24"/>
          <w:u w:val="single"/>
        </w:rPr>
        <w:tab/>
      </w:r>
    </w:p>
    <w:p w14:paraId="708A6D3B" w14:textId="77777777" w:rsidR="008C77AB" w:rsidRPr="00471A43" w:rsidRDefault="008C77AB" w:rsidP="008C77AB">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Vārds, uzvārds: </w:t>
      </w:r>
      <w:r w:rsidRPr="00471A43">
        <w:rPr>
          <w:rFonts w:ascii="Times New Roman" w:hAnsi="Times New Roman"/>
          <w:sz w:val="24"/>
          <w:szCs w:val="24"/>
          <w:u w:val="single"/>
        </w:rPr>
        <w:tab/>
      </w:r>
    </w:p>
    <w:p w14:paraId="098D7536" w14:textId="4168BC02" w:rsidR="008C77AB" w:rsidRPr="00471A43" w:rsidRDefault="008C77AB" w:rsidP="00387D14">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Amats: </w:t>
      </w:r>
      <w:r w:rsidRPr="00471A43">
        <w:rPr>
          <w:rFonts w:ascii="Times New Roman" w:hAnsi="Times New Roman"/>
          <w:sz w:val="24"/>
          <w:szCs w:val="24"/>
          <w:u w:val="single"/>
        </w:rPr>
        <w:tab/>
      </w:r>
    </w:p>
    <w:p w14:paraId="416E8F2F" w14:textId="6A0568EE" w:rsidR="008C77AB" w:rsidRPr="00471A43" w:rsidRDefault="008C77AB" w:rsidP="00602345">
      <w:pPr>
        <w:rPr>
          <w:rFonts w:ascii="Times New Roman" w:hAnsi="Times New Roman"/>
          <w:sz w:val="24"/>
          <w:szCs w:val="24"/>
          <w:u w:val="single"/>
        </w:rPr>
      </w:pPr>
      <w:r w:rsidRPr="00471A43">
        <w:rPr>
          <w:rFonts w:ascii="Times New Roman" w:hAnsi="Times New Roman"/>
          <w:sz w:val="24"/>
          <w:szCs w:val="24"/>
        </w:rPr>
        <w:t>Pieteikums sastādīts un parakstīts 2019. gada __. ___________</w:t>
      </w:r>
      <w:bookmarkStart w:id="144" w:name="_Ref354473424"/>
      <w:bookmarkEnd w:id="139"/>
      <w:r w:rsidRPr="00471A43">
        <w:rPr>
          <w:szCs w:val="24"/>
        </w:rPr>
        <w:br w:type="page"/>
      </w:r>
      <w:bookmarkEnd w:id="144"/>
    </w:p>
    <w:p w14:paraId="4977E327" w14:textId="77777777" w:rsidR="008C77AB" w:rsidRPr="00471A43" w:rsidRDefault="008C77AB" w:rsidP="008C77AB">
      <w:pPr>
        <w:pStyle w:val="Default"/>
        <w:jc w:val="right"/>
        <w:rPr>
          <w:color w:val="auto"/>
        </w:rPr>
      </w:pPr>
      <w:bookmarkStart w:id="145" w:name="_Hlk534186993"/>
      <w:bookmarkEnd w:id="143"/>
      <w:bookmarkEnd w:id="140"/>
      <w:r w:rsidRPr="00471A43">
        <w:rPr>
          <w:color w:val="auto"/>
        </w:rPr>
        <w:lastRenderedPageBreak/>
        <w:t>Atklāta konkursa, identifikācijas</w:t>
      </w:r>
    </w:p>
    <w:p w14:paraId="17522A49" w14:textId="355EAE9D" w:rsidR="008C77AB" w:rsidRPr="00471A43" w:rsidRDefault="008C77AB" w:rsidP="008C77AB">
      <w:pPr>
        <w:pStyle w:val="Default"/>
        <w:jc w:val="right"/>
        <w:rPr>
          <w:color w:val="auto"/>
        </w:rPr>
      </w:pPr>
      <w:r w:rsidRPr="00471A43">
        <w:rPr>
          <w:color w:val="auto"/>
        </w:rPr>
        <w:t xml:space="preserve">Nr. PSKUS </w:t>
      </w:r>
      <w:r w:rsidR="00B16BDB">
        <w:rPr>
          <w:color w:val="auto"/>
        </w:rPr>
        <w:t>2019/</w:t>
      </w:r>
      <w:r w:rsidR="00A75971">
        <w:rPr>
          <w:color w:val="auto"/>
        </w:rPr>
        <w:t>89</w:t>
      </w:r>
      <w:r w:rsidRPr="00471A43">
        <w:rPr>
          <w:color w:val="auto"/>
        </w:rPr>
        <w:t xml:space="preserve">, </w:t>
      </w:r>
      <w:r w:rsidR="00391DAE" w:rsidRPr="00471A43">
        <w:rPr>
          <w:color w:val="auto"/>
        </w:rPr>
        <w:t xml:space="preserve">2.pielikums </w:t>
      </w:r>
      <w:r w:rsidRPr="00471A43">
        <w:rPr>
          <w:color w:val="auto"/>
        </w:rPr>
        <w:t>nolikumam</w:t>
      </w:r>
      <w:bookmarkEnd w:id="145"/>
    </w:p>
    <w:p w14:paraId="462CE133" w14:textId="77777777" w:rsidR="008C77AB" w:rsidRPr="00471A43" w:rsidRDefault="008C77AB" w:rsidP="008C77AB">
      <w:pPr>
        <w:pStyle w:val="Default"/>
        <w:jc w:val="right"/>
        <w:rPr>
          <w:color w:val="auto"/>
        </w:rPr>
      </w:pPr>
    </w:p>
    <w:p w14:paraId="42C84196" w14:textId="77777777" w:rsidR="008C77AB" w:rsidRPr="00471A43" w:rsidRDefault="008C77AB" w:rsidP="008C77AB">
      <w:pPr>
        <w:jc w:val="center"/>
        <w:rPr>
          <w:rFonts w:ascii="Times New Roman" w:hAnsi="Times New Roman"/>
          <w:sz w:val="24"/>
          <w:szCs w:val="24"/>
        </w:rPr>
      </w:pPr>
      <w:r w:rsidRPr="00471A43">
        <w:rPr>
          <w:rFonts w:ascii="Times New Roman" w:hAnsi="Times New Roman"/>
          <w:b/>
          <w:spacing w:val="5"/>
          <w:kern w:val="28"/>
          <w:sz w:val="24"/>
          <w:szCs w:val="24"/>
        </w:rPr>
        <w:t>TEHNISKĀ-FINANŠU PIEDĀVĀJUMA FORMA</w:t>
      </w:r>
    </w:p>
    <w:p w14:paraId="1788EC17" w14:textId="709E582B" w:rsidR="008C77AB" w:rsidRPr="00471A43" w:rsidRDefault="008C77AB" w:rsidP="008C77AB">
      <w:pPr>
        <w:spacing w:after="240"/>
        <w:jc w:val="center"/>
        <w:rPr>
          <w:rFonts w:ascii="Times New Roman" w:hAnsi="Times New Roman"/>
          <w:i/>
          <w:sz w:val="24"/>
          <w:szCs w:val="24"/>
          <w:lang w:eastAsia="lv-LV"/>
        </w:rPr>
      </w:pPr>
      <w:r w:rsidRPr="00471A43">
        <w:rPr>
          <w:rFonts w:ascii="Times New Roman" w:hAnsi="Times New Roman"/>
          <w:i/>
          <w:sz w:val="24"/>
          <w:szCs w:val="24"/>
          <w:lang w:eastAsia="lv-LV"/>
        </w:rPr>
        <w:t xml:space="preserve">ir pievienota atsevišķā </w:t>
      </w:r>
      <w:r w:rsidR="00F930E1" w:rsidRPr="00471A43">
        <w:rPr>
          <w:rFonts w:ascii="Times New Roman" w:hAnsi="Times New Roman"/>
          <w:i/>
          <w:sz w:val="24"/>
          <w:szCs w:val="24"/>
          <w:lang w:eastAsia="lv-LV"/>
        </w:rPr>
        <w:t xml:space="preserve">EXCEL </w:t>
      </w:r>
      <w:r w:rsidRPr="00471A43">
        <w:rPr>
          <w:rFonts w:ascii="Times New Roman" w:hAnsi="Times New Roman"/>
          <w:i/>
          <w:sz w:val="24"/>
          <w:szCs w:val="24"/>
          <w:lang w:eastAsia="lv-LV"/>
        </w:rPr>
        <w:t xml:space="preserve">failā. </w:t>
      </w:r>
    </w:p>
    <w:p w14:paraId="7AD5E49A" w14:textId="77777777" w:rsidR="008C77AB" w:rsidRPr="00471A43" w:rsidRDefault="008C77AB" w:rsidP="00EC6A9B">
      <w:pPr>
        <w:tabs>
          <w:tab w:val="left" w:pos="709"/>
          <w:tab w:val="left" w:pos="851"/>
        </w:tabs>
        <w:jc w:val="both"/>
        <w:rPr>
          <w:rFonts w:ascii="Times New Roman" w:hAnsi="Times New Roman"/>
          <w:i/>
          <w:sz w:val="24"/>
          <w:szCs w:val="24"/>
          <w:lang w:eastAsia="lv-LV"/>
        </w:rPr>
      </w:pPr>
      <w:r w:rsidRPr="00471A43">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471A43" w:rsidRDefault="008C77AB" w:rsidP="00EC6A9B">
      <w:pPr>
        <w:tabs>
          <w:tab w:val="left" w:pos="709"/>
          <w:tab w:val="left" w:pos="851"/>
        </w:tabs>
        <w:jc w:val="both"/>
        <w:rPr>
          <w:rFonts w:ascii="Times New Roman" w:hAnsi="Times New Roman"/>
          <w:sz w:val="24"/>
          <w:szCs w:val="24"/>
          <w:lang w:eastAsia="lv-LV"/>
        </w:rPr>
      </w:pPr>
      <w:r w:rsidRPr="00471A43">
        <w:rPr>
          <w:rFonts w:ascii="Times New Roman" w:hAnsi="Times New Roman"/>
          <w:i/>
          <w:sz w:val="24"/>
          <w:szCs w:val="24"/>
          <w:lang w:eastAsia="lv-LV"/>
        </w:rPr>
        <w:t>Tehniskajā piedāvājumā piedāvājot ekvivalentu preci, pretendentam jāpierāda tās ekvivalentums.</w:t>
      </w:r>
      <w:r w:rsidRPr="00471A43">
        <w:rPr>
          <w:rFonts w:ascii="Times New Roman" w:hAnsi="Times New Roman"/>
          <w:sz w:val="24"/>
          <w:szCs w:val="24"/>
          <w:lang w:eastAsia="lv-LV"/>
        </w:rPr>
        <w:t xml:space="preserve"> </w:t>
      </w:r>
    </w:p>
    <w:p w14:paraId="46956C24" w14:textId="77777777" w:rsidR="008C77AB" w:rsidRPr="00471A43" w:rsidRDefault="008C77AB" w:rsidP="00EC6A9B">
      <w:pPr>
        <w:tabs>
          <w:tab w:val="left" w:pos="709"/>
          <w:tab w:val="left" w:pos="851"/>
        </w:tabs>
        <w:jc w:val="both"/>
        <w:rPr>
          <w:rFonts w:ascii="Times New Roman" w:hAnsi="Times New Roman"/>
          <w:b/>
          <w:sz w:val="24"/>
          <w:szCs w:val="24"/>
          <w:lang w:eastAsia="lv-LV"/>
        </w:rPr>
      </w:pPr>
      <w:r w:rsidRPr="00471A43">
        <w:rPr>
          <w:rFonts w:ascii="Times New Roman" w:hAnsi="Times New Roman"/>
          <w:b/>
          <w:sz w:val="24"/>
          <w:szCs w:val="24"/>
          <w:lang w:eastAsia="lv-LV"/>
        </w:rPr>
        <w:t xml:space="preserve">Vēršam uzmanību! </w:t>
      </w:r>
    </w:p>
    <w:p w14:paraId="6D628435" w14:textId="77777777" w:rsidR="008C77AB" w:rsidRPr="00471A43" w:rsidRDefault="008C77AB" w:rsidP="00EC6A9B">
      <w:pPr>
        <w:tabs>
          <w:tab w:val="left" w:pos="709"/>
          <w:tab w:val="left" w:pos="851"/>
        </w:tabs>
        <w:ind w:firstLine="709"/>
        <w:jc w:val="both"/>
        <w:rPr>
          <w:rFonts w:ascii="Times New Roman" w:hAnsi="Times New Roman"/>
          <w:color w:val="FF0000"/>
          <w:sz w:val="24"/>
          <w:szCs w:val="24"/>
          <w:lang w:eastAsia="lv-LV"/>
        </w:rPr>
      </w:pPr>
      <w:r w:rsidRPr="00471A43">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471A43" w:rsidRDefault="008C77AB" w:rsidP="008C77AB">
      <w:pPr>
        <w:ind w:left="37"/>
        <w:rPr>
          <w:rFonts w:ascii="Times New Roman" w:hAnsi="Times New Roman"/>
          <w:color w:val="FF0000"/>
          <w:sz w:val="24"/>
          <w:szCs w:val="24"/>
          <w:lang w:eastAsia="lv-LV"/>
        </w:rPr>
      </w:pPr>
    </w:p>
    <w:p w14:paraId="2356D8FB" w14:textId="77777777" w:rsidR="008C77AB" w:rsidRPr="00471A43" w:rsidRDefault="008C77AB" w:rsidP="008C77AB">
      <w:pPr>
        <w:rPr>
          <w:rFonts w:ascii="Times New Roman" w:hAnsi="Times New Roman"/>
          <w:sz w:val="24"/>
          <w:szCs w:val="24"/>
        </w:rPr>
      </w:pPr>
    </w:p>
    <w:p w14:paraId="130D98B8" w14:textId="356AF03A" w:rsidR="00391DAE" w:rsidRPr="00471A43" w:rsidRDefault="008C77AB" w:rsidP="000A2ABF">
      <w:pPr>
        <w:pStyle w:val="Default"/>
        <w:jc w:val="right"/>
        <w:rPr>
          <w:rFonts w:eastAsia="Times New Roman"/>
          <w:sz w:val="26"/>
          <w:szCs w:val="26"/>
        </w:rPr>
      </w:pPr>
      <w:r w:rsidRPr="00471A43">
        <w:rPr>
          <w:b/>
        </w:rPr>
        <w:br w:type="page"/>
      </w:r>
      <w:bookmarkStart w:id="146" w:name="_Hlk535317310"/>
    </w:p>
    <w:bookmarkEnd w:id="146"/>
    <w:p w14:paraId="0BA8836B" w14:textId="77777777" w:rsidR="00391DAE" w:rsidRPr="00471A43" w:rsidRDefault="00391DAE" w:rsidP="00391DAE">
      <w:pPr>
        <w:spacing w:after="0" w:line="240" w:lineRule="auto"/>
        <w:jc w:val="both"/>
        <w:rPr>
          <w:rFonts w:ascii="Times New Roman" w:eastAsia="Times New Roman" w:hAnsi="Times New Roman"/>
          <w:sz w:val="26"/>
          <w:szCs w:val="26"/>
        </w:rPr>
      </w:pPr>
    </w:p>
    <w:p w14:paraId="5AC658AA" w14:textId="77777777" w:rsidR="00F40F4B" w:rsidRPr="00471A43" w:rsidRDefault="00F40F4B" w:rsidP="00F40F4B">
      <w:pPr>
        <w:pStyle w:val="Default"/>
        <w:jc w:val="right"/>
        <w:rPr>
          <w:color w:val="auto"/>
        </w:rPr>
      </w:pPr>
      <w:r w:rsidRPr="00471A43">
        <w:rPr>
          <w:color w:val="auto"/>
        </w:rPr>
        <w:t>Atklāta konkursa, identifikācijas</w:t>
      </w:r>
    </w:p>
    <w:p w14:paraId="0EE6C34E" w14:textId="6858DFF0" w:rsidR="003108D9" w:rsidRPr="00471A43" w:rsidRDefault="00F40F4B" w:rsidP="003108D9">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w:t>
      </w:r>
      <w:r w:rsidR="00A75971">
        <w:rPr>
          <w:rFonts w:ascii="Times New Roman" w:hAnsi="Times New Roman"/>
        </w:rPr>
        <w:t>89</w:t>
      </w:r>
      <w:r w:rsidRPr="00471A43">
        <w:rPr>
          <w:rFonts w:ascii="Times New Roman" w:hAnsi="Times New Roman"/>
        </w:rPr>
        <w:t xml:space="preserve">, </w:t>
      </w:r>
      <w:r w:rsidR="000A2ABF" w:rsidRPr="00471A43">
        <w:rPr>
          <w:rFonts w:ascii="Times New Roman" w:hAnsi="Times New Roman"/>
        </w:rPr>
        <w:t>3</w:t>
      </w:r>
      <w:r w:rsidRPr="00471A43">
        <w:rPr>
          <w:rFonts w:ascii="Times New Roman" w:hAnsi="Times New Roman"/>
        </w:rPr>
        <w:t>.pielikums nolikumam</w:t>
      </w:r>
    </w:p>
    <w:p w14:paraId="7AFAB984" w14:textId="04821EDD" w:rsidR="003F112F" w:rsidRPr="00471A43" w:rsidRDefault="003F112F" w:rsidP="003108D9">
      <w:pPr>
        <w:jc w:val="right"/>
        <w:rPr>
          <w:rFonts w:ascii="Times New Roman" w:hAnsi="Times New Roman"/>
        </w:rPr>
      </w:pPr>
      <w:r w:rsidRPr="00471A43">
        <w:rPr>
          <w:rFonts w:ascii="Times New Roman" w:eastAsia="Times New Roman" w:hAnsi="Times New Roman"/>
          <w:b/>
          <w:sz w:val="24"/>
          <w:szCs w:val="24"/>
        </w:rPr>
        <w:t>Projekts</w:t>
      </w:r>
    </w:p>
    <w:p w14:paraId="7F924C3A" w14:textId="77777777" w:rsidR="003F112F" w:rsidRPr="00471A43" w:rsidRDefault="003F112F" w:rsidP="003F112F">
      <w:pPr>
        <w:spacing w:after="0" w:line="240" w:lineRule="auto"/>
        <w:ind w:right="-625"/>
        <w:jc w:val="both"/>
        <w:rPr>
          <w:rFonts w:ascii="Times New Roman" w:eastAsia="Times New Roman" w:hAnsi="Times New Roman"/>
          <w:bCs/>
          <w:sz w:val="24"/>
          <w:szCs w:val="24"/>
        </w:rPr>
      </w:pPr>
    </w:p>
    <w:p w14:paraId="5790A1C7" w14:textId="77777777" w:rsidR="001622BB" w:rsidRPr="00471A43" w:rsidRDefault="001622BB" w:rsidP="001622B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14:paraId="629B2E60" w14:textId="0107F972" w:rsidR="001622BB" w:rsidRPr="00471A43" w:rsidRDefault="001622BB" w:rsidP="001622B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proofErr w:type="spellStart"/>
      <w:r w:rsidR="008F76A4" w:rsidRPr="008F76A4">
        <w:rPr>
          <w:rFonts w:ascii="Times New Roman" w:eastAsia="Times New Roman" w:hAnsi="Times New Roman"/>
          <w:bCs/>
          <w:i/>
          <w:sz w:val="24"/>
          <w:szCs w:val="24"/>
          <w:lang w:eastAsia="lv-LV"/>
        </w:rPr>
        <w:t>Ekstrakorporālās</w:t>
      </w:r>
      <w:proofErr w:type="spellEnd"/>
      <w:r w:rsidR="008F76A4" w:rsidRPr="008F76A4">
        <w:rPr>
          <w:rFonts w:ascii="Times New Roman" w:eastAsia="Times New Roman" w:hAnsi="Times New Roman"/>
          <w:bCs/>
          <w:i/>
          <w:sz w:val="24"/>
          <w:szCs w:val="24"/>
          <w:lang w:eastAsia="lv-LV"/>
        </w:rPr>
        <w:t xml:space="preserve"> </w:t>
      </w:r>
      <w:proofErr w:type="spellStart"/>
      <w:r w:rsidR="008F76A4" w:rsidRPr="008F76A4">
        <w:rPr>
          <w:rFonts w:ascii="Times New Roman" w:eastAsia="Times New Roman" w:hAnsi="Times New Roman"/>
          <w:bCs/>
          <w:i/>
          <w:sz w:val="24"/>
          <w:szCs w:val="24"/>
          <w:lang w:eastAsia="lv-LV"/>
        </w:rPr>
        <w:t>oksigenācijas</w:t>
      </w:r>
      <w:proofErr w:type="spellEnd"/>
      <w:r w:rsidR="008F76A4" w:rsidRPr="008F76A4">
        <w:rPr>
          <w:rFonts w:ascii="Times New Roman" w:eastAsia="Times New Roman" w:hAnsi="Times New Roman"/>
          <w:bCs/>
          <w:i/>
          <w:sz w:val="24"/>
          <w:szCs w:val="24"/>
          <w:lang w:eastAsia="lv-LV"/>
        </w:rPr>
        <w:t xml:space="preserve"> sistēmas </w:t>
      </w:r>
      <w:r w:rsidR="007B1AED" w:rsidRPr="007B1AED">
        <w:rPr>
          <w:rFonts w:ascii="Times New Roman" w:eastAsia="Times New Roman" w:hAnsi="Times New Roman"/>
          <w:bCs/>
          <w:i/>
          <w:sz w:val="24"/>
          <w:szCs w:val="24"/>
          <w:lang w:eastAsia="lv-LV"/>
        </w:rPr>
        <w:t>piegād</w:t>
      </w:r>
      <w:r w:rsidR="007B1AED">
        <w:rPr>
          <w:rFonts w:ascii="Times New Roman" w:eastAsia="Times New Roman" w:hAnsi="Times New Roman"/>
          <w:bCs/>
          <w:i/>
          <w:sz w:val="24"/>
          <w:szCs w:val="24"/>
          <w:lang w:eastAsia="lv-LV"/>
        </w:rPr>
        <w:t>i</w:t>
      </w:r>
      <w:r w:rsidR="007B1AED"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14:paraId="764F05F8"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lv-LV"/>
        </w:rPr>
      </w:pPr>
    </w:p>
    <w:p w14:paraId="50A4E6EA"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zh-CN"/>
        </w:rPr>
      </w:pPr>
    </w:p>
    <w:p w14:paraId="613B8788" w14:textId="40DD2D6A" w:rsidR="001622BB" w:rsidRPr="00471A43" w:rsidRDefault="001622BB" w:rsidP="001622B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p>
    <w:p w14:paraId="43CB5528"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6A8EB6D2" w14:textId="77777777" w:rsidR="001622BB" w:rsidRPr="00471A43" w:rsidRDefault="001622BB" w:rsidP="001622B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14:paraId="00088796" w14:textId="29561E65" w:rsidR="001622BB" w:rsidRPr="00471A43" w:rsidRDefault="001622BB" w:rsidP="001622BB">
      <w:pPr>
        <w:suppressAutoHyphens/>
        <w:spacing w:after="0" w:line="240" w:lineRule="auto"/>
        <w:ind w:firstLine="709"/>
        <w:jc w:val="both"/>
        <w:rPr>
          <w:lang w:eastAsia="zh-CN"/>
        </w:rPr>
      </w:pPr>
      <w:bookmarkStart w:id="147" w:name="_Hlk496101768"/>
      <w:r w:rsidRPr="00471A43">
        <w:rPr>
          <w:rFonts w:ascii="Times New Roman" w:eastAsia="Times New Roman" w:hAnsi="Times New Roman"/>
          <w:b/>
          <w:bCs/>
          <w:sz w:val="24"/>
          <w:szCs w:val="24"/>
          <w:lang w:eastAsia="zh-CN"/>
        </w:rPr>
        <w:t>SIA “__________”</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______________, tās valdes locekļa </w:t>
      </w:r>
      <w:r w:rsidRPr="00471A43">
        <w:rPr>
          <w:rFonts w:ascii="Times New Roman" w:eastAsia="Times New Roman" w:hAnsi="Times New Roman"/>
          <w:b/>
          <w:sz w:val="24"/>
          <w:szCs w:val="24"/>
          <w:lang w:eastAsia="zh-CN"/>
        </w:rPr>
        <w:t>______________</w:t>
      </w:r>
      <w:r w:rsidRPr="00471A43">
        <w:rPr>
          <w:rFonts w:ascii="Times New Roman" w:eastAsia="Times New Roman" w:hAnsi="Times New Roman"/>
          <w:sz w:val="24"/>
          <w:szCs w:val="24"/>
          <w:lang w:eastAsia="zh-CN"/>
        </w:rPr>
        <w:t xml:space="preserve"> personā, kurš rīkojas saskaņā ar Pilnvaru</w:t>
      </w:r>
      <w:bookmarkEnd w:id="147"/>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proofErr w:type="spellStart"/>
      <w:r w:rsidR="00A75971">
        <w:rPr>
          <w:rFonts w:ascii="Times New Roman" w:eastAsia="Times New Roman" w:hAnsi="Times New Roman"/>
          <w:sz w:val="24"/>
          <w:szCs w:val="24"/>
          <w:lang w:eastAsia="zh-CN"/>
        </w:rPr>
        <w:t>Elastogrāfijas</w:t>
      </w:r>
      <w:proofErr w:type="spellEnd"/>
      <w:r w:rsidR="00A75971">
        <w:rPr>
          <w:rFonts w:ascii="Times New Roman" w:eastAsia="Times New Roman" w:hAnsi="Times New Roman"/>
          <w:sz w:val="24"/>
          <w:szCs w:val="24"/>
          <w:lang w:eastAsia="zh-CN"/>
        </w:rPr>
        <w:t xml:space="preserve"> iekārtas piegāde</w:t>
      </w:r>
      <w:r w:rsidRPr="00471A43">
        <w:rPr>
          <w:rFonts w:ascii="Times New Roman" w:eastAsia="Times New Roman" w:hAnsi="Times New Roman"/>
          <w:sz w:val="24"/>
          <w:szCs w:val="24"/>
          <w:lang w:eastAsia="zh-CN"/>
        </w:rPr>
        <w:t xml:space="preserve">”, ID Nr. PSKUS </w:t>
      </w:r>
      <w:r w:rsidR="00B16BDB">
        <w:rPr>
          <w:rFonts w:ascii="Times New Roman" w:eastAsia="Times New Roman" w:hAnsi="Times New Roman"/>
          <w:sz w:val="24"/>
          <w:szCs w:val="24"/>
          <w:lang w:eastAsia="zh-CN"/>
        </w:rPr>
        <w:t>2019/</w:t>
      </w:r>
      <w:r w:rsidR="00A75971">
        <w:rPr>
          <w:rFonts w:ascii="Times New Roman" w:eastAsia="Times New Roman" w:hAnsi="Times New Roman"/>
          <w:sz w:val="24"/>
          <w:szCs w:val="24"/>
          <w:lang w:eastAsia="zh-CN"/>
        </w:rPr>
        <w:t>89</w:t>
      </w:r>
      <w:r w:rsidRPr="00471A43">
        <w:rPr>
          <w:rFonts w:ascii="Times New Roman" w:eastAsia="Times New Roman" w:hAnsi="Times New Roman"/>
          <w:sz w:val="24"/>
          <w:szCs w:val="24"/>
          <w:lang w:eastAsia="zh-CN"/>
        </w:rPr>
        <w:t xml:space="preserve"> rezultātiem un, saskaņā ar Piegādātāja iepirkumā iesniegto piedāvājumu, noslēdz šādu līgumu (turpmāk – Līgums):</w:t>
      </w:r>
    </w:p>
    <w:p w14:paraId="4940857D" w14:textId="77777777" w:rsidR="00F703FE" w:rsidRPr="0051533C" w:rsidRDefault="00F703FE" w:rsidP="00F703FE">
      <w:pPr>
        <w:numPr>
          <w:ilvl w:val="0"/>
          <w:numId w:val="29"/>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priekšmets</w:t>
      </w:r>
    </w:p>
    <w:p w14:paraId="62462B2E"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12BA977A" w14:textId="77777777" w:rsidR="00F703FE" w:rsidRPr="0051533C" w:rsidRDefault="00F703FE" w:rsidP="00F703FE">
      <w:pPr>
        <w:numPr>
          <w:ilvl w:val="1"/>
          <w:numId w:val="46"/>
        </w:numPr>
        <w:spacing w:after="0" w:line="240" w:lineRule="auto"/>
        <w:ind w:left="561" w:right="-1" w:hanging="561"/>
        <w:jc w:val="both"/>
        <w:rPr>
          <w:rFonts w:ascii="Times New Roman" w:hAnsi="Times New Roman"/>
          <w:sz w:val="24"/>
          <w:szCs w:val="24"/>
        </w:rPr>
      </w:pPr>
      <w:r w:rsidRPr="0051533C">
        <w:rPr>
          <w:rFonts w:ascii="Times New Roman" w:eastAsia="Times New Roman" w:hAnsi="Times New Roman"/>
          <w:sz w:val="24"/>
          <w:szCs w:val="24"/>
        </w:rPr>
        <w:t xml:space="preserve">Pasūtītājs </w:t>
      </w:r>
      <w:proofErr w:type="spellStart"/>
      <w:r w:rsidRPr="0051533C">
        <w:rPr>
          <w:rFonts w:ascii="Times New Roman" w:eastAsia="Times New Roman" w:hAnsi="Times New Roman"/>
          <w:sz w:val="24"/>
          <w:szCs w:val="24"/>
        </w:rPr>
        <w:t>pasūta</w:t>
      </w:r>
      <w:proofErr w:type="spellEnd"/>
      <w:r w:rsidRPr="0051533C">
        <w:rPr>
          <w:rFonts w:ascii="Times New Roman" w:eastAsia="Times New Roman" w:hAnsi="Times New Roman"/>
          <w:sz w:val="24"/>
          <w:szCs w:val="24"/>
        </w:rPr>
        <w:t xml:space="preserve"> un Piegādātājs piegādā ___________ (turpmāk – Prece) atbilstoši Līguma un tā pielikumu noteikumiem (1.pielikums – Pieņemšanas – nodošanas akts un piegādes akts, 2.pielikums – Tehniskais un finanšu piedāvājums), </w:t>
      </w:r>
      <w:r w:rsidRPr="0051533C">
        <w:rPr>
          <w:rFonts w:ascii="Times New Roman" w:hAnsi="Times New Roman"/>
          <w:sz w:val="24"/>
          <w:szCs w:val="24"/>
        </w:rPr>
        <w:t>nodrošina lietotāju apmācību, Preces garantiju un ražotāja noteiktās tehniskās apkopes un pārbaudes garantijas laikā.</w:t>
      </w:r>
    </w:p>
    <w:p w14:paraId="1B51D633" w14:textId="77777777" w:rsidR="00F703FE" w:rsidRPr="0051533C" w:rsidRDefault="00F703FE" w:rsidP="00F703FE">
      <w:pPr>
        <w:numPr>
          <w:ilvl w:val="1"/>
          <w:numId w:val="46"/>
        </w:numPr>
        <w:spacing w:after="0" w:line="240" w:lineRule="auto"/>
        <w:ind w:right="-1" w:hanging="562"/>
        <w:jc w:val="both"/>
        <w:rPr>
          <w:rFonts w:ascii="Times New Roman" w:hAnsi="Times New Roman"/>
          <w:sz w:val="24"/>
          <w:szCs w:val="24"/>
        </w:rPr>
      </w:pPr>
      <w:r w:rsidRPr="0051533C">
        <w:rPr>
          <w:rFonts w:ascii="Times New Roman" w:hAnsi="Times New Roman"/>
          <w:sz w:val="24"/>
          <w:szCs w:val="24"/>
        </w:rPr>
        <w:t xml:space="preserve">Piegādātājs lietotāju apmācību nodrošina Pasūtītāja telpās.  </w:t>
      </w:r>
    </w:p>
    <w:p w14:paraId="2D9322D1" w14:textId="77777777" w:rsidR="00F703FE" w:rsidRPr="0051533C" w:rsidRDefault="00F703FE" w:rsidP="00F703FE">
      <w:pPr>
        <w:tabs>
          <w:tab w:val="num" w:pos="720"/>
        </w:tabs>
        <w:spacing w:after="0" w:line="240" w:lineRule="auto"/>
        <w:ind w:right="-1"/>
        <w:jc w:val="both"/>
        <w:rPr>
          <w:rFonts w:ascii="Times New Roman" w:eastAsia="Times New Roman" w:hAnsi="Times New Roman"/>
          <w:sz w:val="24"/>
          <w:szCs w:val="24"/>
        </w:rPr>
      </w:pPr>
    </w:p>
    <w:p w14:paraId="00AB7FED" w14:textId="77777777" w:rsidR="00F703FE" w:rsidRPr="0051533C" w:rsidRDefault="00F703FE" w:rsidP="00F703FE">
      <w:pPr>
        <w:numPr>
          <w:ilvl w:val="0"/>
          <w:numId w:val="29"/>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summa, piegādes un norēķinu kārtība</w:t>
      </w:r>
    </w:p>
    <w:p w14:paraId="4E574BF6"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kopējā summa nepārsniedz </w:t>
      </w:r>
      <w:r w:rsidRPr="0051533C">
        <w:rPr>
          <w:rFonts w:ascii="Times New Roman" w:eastAsia="Times New Roman" w:hAnsi="Times New Roman"/>
          <w:b/>
          <w:sz w:val="24"/>
          <w:szCs w:val="24"/>
        </w:rPr>
        <w:t xml:space="preserve">_________ </w:t>
      </w:r>
      <w:r w:rsidRPr="0051533C">
        <w:rPr>
          <w:rFonts w:ascii="Times New Roman" w:eastAsia="Times New Roman" w:hAnsi="Times New Roman"/>
          <w:b/>
          <w:bCs/>
          <w:sz w:val="24"/>
          <w:szCs w:val="24"/>
        </w:rPr>
        <w:t>EUR</w:t>
      </w:r>
      <w:r w:rsidRPr="0051533C">
        <w:rPr>
          <w:rFonts w:ascii="Times New Roman" w:eastAsia="Times New Roman" w:hAnsi="Times New Roman"/>
          <w:sz w:val="24"/>
          <w:szCs w:val="24"/>
        </w:rPr>
        <w:t xml:space="preserve"> (…… </w:t>
      </w:r>
      <w:proofErr w:type="spellStart"/>
      <w:r w:rsidRPr="0051533C">
        <w:rPr>
          <w:rFonts w:ascii="Times New Roman" w:eastAsia="Times New Roman" w:hAnsi="Times New Roman"/>
          <w:i/>
          <w:sz w:val="24"/>
          <w:szCs w:val="24"/>
        </w:rPr>
        <w:t>euro</w:t>
      </w:r>
      <w:proofErr w:type="spellEnd"/>
      <w:r w:rsidRPr="0051533C">
        <w:rPr>
          <w:rFonts w:ascii="Times New Roman" w:eastAsia="Times New Roman" w:hAnsi="Times New Roman"/>
          <w:sz w:val="24"/>
          <w:szCs w:val="24"/>
        </w:rPr>
        <w:t xml:space="preserve"> un ….. centi) bez pievienotās vērtības nodokļa (turpmāk – PVN). PVN tiek aprēķināts un maksāts papildus saskaņā ar spēkā esošo nodokļu likmi. </w:t>
      </w:r>
      <w:r w:rsidRPr="0051533C">
        <w:rPr>
          <w:rFonts w:ascii="Times New Roman" w:hAnsi="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60A044C"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51533C">
        <w:rPr>
          <w:rFonts w:ascii="Times New Roman" w:hAnsi="Times New Roman"/>
          <w:sz w:val="24"/>
          <w:szCs w:val="24"/>
        </w:rPr>
        <w:t>transporta izmaksas, darbs, materiāli, lietotāju apmācību u.c. saistītās izmaksas</w:t>
      </w:r>
      <w:r w:rsidRPr="0051533C">
        <w:rPr>
          <w:rFonts w:ascii="Times New Roman" w:eastAsia="Times New Roman" w:hAnsi="Times New Roman"/>
          <w:sz w:val="24"/>
          <w:szCs w:val="24"/>
        </w:rPr>
        <w:t xml:space="preserve">. </w:t>
      </w:r>
      <w:bookmarkStart w:id="148" w:name="_Hlk483986137"/>
      <w:r w:rsidRPr="0051533C">
        <w:rPr>
          <w:rFonts w:ascii="Times New Roman" w:eastAsia="Times New Roman" w:hAnsi="Times New Roman"/>
          <w:sz w:val="24"/>
          <w:szCs w:val="24"/>
        </w:rPr>
        <w:t>Piegādātājs Preces piegādi līdz Pasūtītāja norādītajai uzstādīšanas vietai veic ar saviem resursiem</w:t>
      </w:r>
      <w:bookmarkEnd w:id="148"/>
      <w:r w:rsidRPr="0051533C">
        <w:rPr>
          <w:rFonts w:ascii="Times New Roman" w:eastAsia="Times New Roman" w:hAnsi="Times New Roman"/>
          <w:sz w:val="24"/>
          <w:szCs w:val="24"/>
        </w:rPr>
        <w:t>.</w:t>
      </w:r>
    </w:p>
    <w:p w14:paraId="49539414" w14:textId="77777777" w:rsidR="00F703FE" w:rsidRPr="0051533C" w:rsidRDefault="00F703FE" w:rsidP="00F703FE">
      <w:pPr>
        <w:numPr>
          <w:ilvl w:val="1"/>
          <w:numId w:val="29"/>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26648D26" w14:textId="77777777" w:rsidR="00F703FE" w:rsidRPr="0051533C" w:rsidRDefault="00F703FE" w:rsidP="00F703FE">
      <w:pPr>
        <w:numPr>
          <w:ilvl w:val="1"/>
          <w:numId w:val="29"/>
        </w:numPr>
        <w:spacing w:after="0" w:line="240" w:lineRule="auto"/>
        <w:ind w:left="561"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7A87A206"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05FBB5D" w14:textId="77777777" w:rsidR="00F703FE" w:rsidRPr="004B0D0C" w:rsidRDefault="00F703FE" w:rsidP="00F703FE">
      <w:pPr>
        <w:numPr>
          <w:ilvl w:val="1"/>
          <w:numId w:val="29"/>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51533C">
          <w:rPr>
            <w:rFonts w:ascii="Times New Roman" w:eastAsia="Times New Roman" w:hAnsi="Times New Roman"/>
            <w:color w:val="0000FF"/>
            <w:sz w:val="24"/>
            <w:szCs w:val="24"/>
            <w:u w:val="single"/>
          </w:rPr>
          <w:t>rekini@stradini.lv</w:t>
        </w:r>
      </w:hyperlink>
      <w:r w:rsidRPr="004B0D0C">
        <w:rPr>
          <w:rFonts w:ascii="Times New Roman" w:eastAsia="Times New Roman" w:hAnsi="Times New Roman"/>
          <w:sz w:val="24"/>
          <w:szCs w:val="24"/>
        </w:rPr>
        <w:t xml:space="preserve">. </w:t>
      </w:r>
    </w:p>
    <w:p w14:paraId="33A3A9F0" w14:textId="77777777" w:rsidR="00F703FE" w:rsidRPr="004D7BB8"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Samaksa uzskatāma par veiktu ar brīdi, kad Pasūtītājs veicis pārskaitījumu uz Piegādātāja norādīto norēķinu kontu.</w:t>
      </w:r>
    </w:p>
    <w:p w14:paraId="28BB3D25" w14:textId="77777777" w:rsidR="00F703FE" w:rsidRPr="00AD0017" w:rsidRDefault="00F703FE" w:rsidP="00F703FE">
      <w:pPr>
        <w:spacing w:after="0" w:line="240" w:lineRule="auto"/>
        <w:ind w:right="-1"/>
        <w:jc w:val="both"/>
        <w:rPr>
          <w:rFonts w:ascii="Times New Roman" w:eastAsia="Times New Roman" w:hAnsi="Times New Roman"/>
          <w:sz w:val="24"/>
          <w:szCs w:val="24"/>
        </w:rPr>
      </w:pPr>
    </w:p>
    <w:p w14:paraId="32258FEE" w14:textId="77777777" w:rsidR="00F703FE" w:rsidRPr="00AD0017" w:rsidRDefault="00F703FE" w:rsidP="00F703FE">
      <w:pPr>
        <w:numPr>
          <w:ilvl w:val="0"/>
          <w:numId w:val="29"/>
        </w:numPr>
        <w:spacing w:after="0" w:line="240" w:lineRule="auto"/>
        <w:ind w:right="-1"/>
        <w:jc w:val="center"/>
        <w:rPr>
          <w:rFonts w:ascii="Times New Roman" w:eastAsia="Times New Roman" w:hAnsi="Times New Roman"/>
          <w:b/>
          <w:bCs/>
          <w:sz w:val="24"/>
          <w:szCs w:val="24"/>
        </w:rPr>
      </w:pPr>
      <w:r w:rsidRPr="00AD0017">
        <w:rPr>
          <w:rFonts w:ascii="Times New Roman" w:eastAsia="Times New Roman" w:hAnsi="Times New Roman"/>
          <w:b/>
          <w:bCs/>
          <w:sz w:val="24"/>
          <w:szCs w:val="24"/>
        </w:rPr>
        <w:t>Līguma darbības termiņš un spēkā esamība</w:t>
      </w:r>
    </w:p>
    <w:p w14:paraId="660F6EFB" w14:textId="32F67670"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AD0017">
        <w:rPr>
          <w:rFonts w:ascii="Times New Roman" w:eastAsia="Times New Roman" w:hAnsi="Times New Roman"/>
          <w:sz w:val="24"/>
          <w:szCs w:val="24"/>
          <w:lang w:eastAsia="lv-LV"/>
        </w:rPr>
        <w:t>Līgums stājas spēkā tā abpusējas parakstīšanas</w:t>
      </w:r>
      <w:r w:rsidRPr="00AD0017">
        <w:rPr>
          <w:rFonts w:ascii="Times New Roman" w:eastAsia="Times New Roman" w:hAnsi="Times New Roman"/>
          <w:sz w:val="24"/>
          <w:szCs w:val="24"/>
        </w:rPr>
        <w:t xml:space="preserve"> brīdī un</w:t>
      </w:r>
      <w:r w:rsidRPr="00F703FE">
        <w:rPr>
          <w:rFonts w:ascii="Times New Roman" w:eastAsia="Times New Roman" w:hAnsi="Times New Roman"/>
          <w:sz w:val="24"/>
          <w:szCs w:val="24"/>
        </w:rPr>
        <w:t xml:space="preserve"> ir spēkā līdz pilnīgai saistību izpildei.</w:t>
      </w:r>
      <w:r w:rsidRPr="0051533C">
        <w:rPr>
          <w:rFonts w:ascii="Times New Roman" w:eastAsia="Times New Roman" w:hAnsi="Times New Roman"/>
          <w:sz w:val="24"/>
          <w:szCs w:val="24"/>
        </w:rPr>
        <w:t>.</w:t>
      </w:r>
    </w:p>
    <w:p w14:paraId="792184FF" w14:textId="77777777" w:rsidR="00F703FE" w:rsidRPr="00AD0017"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 xml:space="preserve">Līguma noteikumi un saistības attiecībā uz garantijas noteikumiem ir spēkā </w:t>
      </w:r>
      <w:r w:rsidRPr="00AD0017">
        <w:rPr>
          <w:rFonts w:ascii="Times New Roman" w:eastAsia="Times New Roman" w:hAnsi="Times New Roman"/>
          <w:sz w:val="24"/>
          <w:szCs w:val="24"/>
        </w:rPr>
        <w:t>_____(………) mēnešus no Preces pieņemšanas brīža.</w:t>
      </w:r>
    </w:p>
    <w:p w14:paraId="15F82778"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6C0EF1BF"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Pasūtītājam ir tiesības vienpusēji atkāpties no Līguma, rakstiski par to brīdinot Piegādātāju, ja:</w:t>
      </w:r>
    </w:p>
    <w:p w14:paraId="145D0D59"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51533C">
        <w:rPr>
          <w:rFonts w:ascii="Times New Roman" w:hAnsi="Times New Roman"/>
          <w:sz w:val="24"/>
          <w:szCs w:val="24"/>
        </w:rPr>
        <w:t xml:space="preserve">; </w:t>
      </w:r>
    </w:p>
    <w:p w14:paraId="50D5C49B"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3E44DC5"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notikusi Piegādātāja likvidācija; </w:t>
      </w:r>
    </w:p>
    <w:p w14:paraId="588841C7"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pret Piegādātāju uzsākta maksātnespējas procedūra.</w:t>
      </w:r>
    </w:p>
    <w:p w14:paraId="7E504682"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Piegādātājs atkārtoti  piegādājis Preci, kuras kvalitātes un tehniskās prasības būtiski atšķiras no tehniskajā piedāvājumā vai Preces instrukcijā norādītajām tās īpašībām;</w:t>
      </w:r>
    </w:p>
    <w:p w14:paraId="68ADD38C" w14:textId="77777777" w:rsidR="00F703FE" w:rsidRPr="0051533C" w:rsidRDefault="00F703FE" w:rsidP="00F703FE">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6F999878"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bookmarkStart w:id="149" w:name="_Hlk523396691"/>
      <w:r w:rsidRPr="0051533C">
        <w:rPr>
          <w:rFonts w:ascii="Times New Roman" w:eastAsia="Times New Roman" w:hAnsi="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149"/>
      <w:r w:rsidRPr="0051533C">
        <w:rPr>
          <w:rFonts w:ascii="Times New Roman" w:eastAsia="Times New Roman" w:hAnsi="Times New Roman"/>
          <w:sz w:val="24"/>
          <w:szCs w:val="24"/>
        </w:rPr>
        <w:t>.</w:t>
      </w:r>
    </w:p>
    <w:p w14:paraId="727B2209"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bookmarkStart w:id="150" w:name="_Hlk523396753"/>
      <w:r w:rsidRPr="0051533C">
        <w:rPr>
          <w:rFonts w:ascii="Times New Roman" w:eastAsia="Times New Roman" w:hAnsi="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150"/>
      <w:r w:rsidRPr="0051533C">
        <w:rPr>
          <w:rFonts w:ascii="Times New Roman" w:eastAsia="Times New Roman" w:hAnsi="Times New Roman"/>
          <w:sz w:val="24"/>
          <w:szCs w:val="24"/>
        </w:rPr>
        <w:t>.</w:t>
      </w:r>
    </w:p>
    <w:p w14:paraId="78D5A994" w14:textId="77777777" w:rsidR="00F703FE" w:rsidRPr="0051533C" w:rsidRDefault="00F703FE" w:rsidP="00F703FE">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7D78BC7" w14:textId="77777777" w:rsidR="00F703FE" w:rsidRPr="0051533C" w:rsidRDefault="00F703FE" w:rsidP="00F703FE">
      <w:pPr>
        <w:spacing w:after="0" w:line="240" w:lineRule="auto"/>
        <w:ind w:left="562" w:right="-1"/>
        <w:jc w:val="both"/>
        <w:rPr>
          <w:rFonts w:ascii="Times New Roman" w:eastAsia="Times New Roman" w:hAnsi="Times New Roman"/>
          <w:sz w:val="24"/>
          <w:szCs w:val="24"/>
        </w:rPr>
      </w:pPr>
    </w:p>
    <w:p w14:paraId="631A1241" w14:textId="77777777" w:rsidR="00F703FE" w:rsidRPr="0051533C" w:rsidRDefault="00F703FE" w:rsidP="00F703FE">
      <w:pPr>
        <w:numPr>
          <w:ilvl w:val="0"/>
          <w:numId w:val="29"/>
        </w:numPr>
        <w:spacing w:after="0" w:line="240" w:lineRule="auto"/>
        <w:ind w:right="-6" w:hanging="720"/>
        <w:jc w:val="center"/>
        <w:rPr>
          <w:rFonts w:ascii="Times New Roman" w:hAnsi="Times New Roman"/>
          <w:b/>
          <w:sz w:val="24"/>
          <w:szCs w:val="24"/>
        </w:rPr>
      </w:pPr>
      <w:bookmarkStart w:id="151" w:name="_Hlk869759"/>
      <w:r w:rsidRPr="00AD0017">
        <w:rPr>
          <w:rFonts w:ascii="Times New Roman" w:hAnsi="Times New Roman"/>
          <w:b/>
          <w:sz w:val="24"/>
          <w:szCs w:val="24"/>
        </w:rPr>
        <w:t>Preču pasūtīšanas, piegādes nodošanas un pieņemšanas kārtība</w:t>
      </w:r>
    </w:p>
    <w:bookmarkEnd w:id="151"/>
    <w:p w14:paraId="7A3B33F5" w14:textId="77777777" w:rsidR="00F703FE" w:rsidRPr="0051533C" w:rsidRDefault="00F703FE" w:rsidP="00F703FE">
      <w:pPr>
        <w:numPr>
          <w:ilvl w:val="1"/>
          <w:numId w:val="29"/>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t>Piegādātāja un Pasūtītāja tiesības un pienākumi attiecībā uz pasūtīšanas un piegādes kārtību:</w:t>
      </w:r>
    </w:p>
    <w:p w14:paraId="4C4530DE" w14:textId="77777777" w:rsidR="00F703FE" w:rsidRPr="0051533C" w:rsidRDefault="00F703FE" w:rsidP="00F703FE">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Piegādātājs piegādā </w:t>
      </w:r>
      <w:r w:rsidRPr="0051533C">
        <w:rPr>
          <w:rFonts w:ascii="Times New Roman" w:hAnsi="Times New Roman"/>
          <w:sz w:val="24"/>
          <w:szCs w:val="24"/>
        </w:rPr>
        <w:t xml:space="preserve">piedāvātās preces ne vēlāk kā __ (_____) nedēļu laikā </w:t>
      </w:r>
      <w:r w:rsidRPr="0051533C">
        <w:rPr>
          <w:rFonts w:ascii="Times New Roman" w:hAnsi="Times New Roman"/>
          <w:bCs/>
          <w:sz w:val="24"/>
          <w:szCs w:val="24"/>
        </w:rPr>
        <w:t xml:space="preserve">no  pasūtījuma veikšanas dienas. Par pasūtīšanas laiku ir uzskatāma diena, kad Pasūtītāja ______.punktā minētā kontaktpersona ir nosūtījusi pieprasījumu uz ______.punktā minēto e-pastu; </w:t>
      </w:r>
    </w:p>
    <w:p w14:paraId="1570A006" w14:textId="77777777" w:rsidR="00F703FE" w:rsidRPr="0051533C" w:rsidRDefault="00F703FE" w:rsidP="00F703FE">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1CB7C4D2" w14:textId="77777777" w:rsidR="00F703FE" w:rsidRPr="0051533C" w:rsidRDefault="00F703FE" w:rsidP="00F703FE">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Veicot pasūtījumu, Pasūtītājs norāda Preces veidu, daudzumu, nepieciešamo piegādes datumu un piegādes vietu;</w:t>
      </w:r>
    </w:p>
    <w:p w14:paraId="5106806F" w14:textId="77777777" w:rsidR="00F703FE" w:rsidRPr="0051533C" w:rsidRDefault="00F703FE" w:rsidP="00F703FE">
      <w:pPr>
        <w:numPr>
          <w:ilvl w:val="2"/>
          <w:numId w:val="29"/>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sz w:val="24"/>
          <w:szCs w:val="24"/>
        </w:rPr>
        <w:lastRenderedPageBreak/>
        <w:t>Piegādātājs transportējot Preci, nodrošina Preces drošību pret iespējamajiem bojājumiem;</w:t>
      </w:r>
    </w:p>
    <w:p w14:paraId="0179FB7E" w14:textId="77777777" w:rsidR="00F703FE" w:rsidRPr="0051533C" w:rsidRDefault="00F703FE" w:rsidP="00F703FE">
      <w:pPr>
        <w:numPr>
          <w:ilvl w:val="2"/>
          <w:numId w:val="29"/>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bCs/>
          <w:sz w:val="24"/>
          <w:szCs w:val="24"/>
        </w:rPr>
        <w:t>Piegādātājs pēc piegādes veic vides sakārtošanu, nodrošinot visu iepakojuma materiālu izvešanu no telpām un teritorijas;</w:t>
      </w:r>
    </w:p>
    <w:p w14:paraId="3FB1CA18" w14:textId="77777777" w:rsidR="00F703FE" w:rsidRPr="0051533C" w:rsidRDefault="00F703FE" w:rsidP="00F703FE">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bCs/>
          <w:sz w:val="24"/>
          <w:szCs w:val="24"/>
        </w:rPr>
        <w:t>Preču piegādes adrese:</w:t>
      </w:r>
      <w:r w:rsidRPr="0051533C">
        <w:rPr>
          <w:rFonts w:ascii="Times New Roman" w:hAnsi="Times New Roman"/>
          <w:sz w:val="24"/>
          <w:szCs w:val="24"/>
        </w:rPr>
        <w:t xml:space="preserve"> VSIA „Paula Stradiņa klīniskā universitātes slimnīca”, Pilsoņu iela 13, Rīga;</w:t>
      </w:r>
    </w:p>
    <w:p w14:paraId="22A2D2D6" w14:textId="77777777" w:rsidR="00F703FE" w:rsidRPr="0051533C" w:rsidRDefault="00F703FE" w:rsidP="00F703FE">
      <w:pPr>
        <w:numPr>
          <w:ilvl w:val="2"/>
          <w:numId w:val="29"/>
        </w:numPr>
        <w:tabs>
          <w:tab w:val="clear" w:pos="1997"/>
          <w:tab w:val="num" w:pos="562"/>
          <w:tab w:val="num" w:pos="1276"/>
        </w:tabs>
        <w:spacing w:after="0" w:line="240" w:lineRule="auto"/>
        <w:ind w:left="1276" w:right="-6" w:hanging="562"/>
        <w:jc w:val="both"/>
        <w:rPr>
          <w:rFonts w:ascii="Times New Roman" w:hAnsi="Times New Roman"/>
          <w:bCs/>
          <w:sz w:val="24"/>
          <w:szCs w:val="24"/>
        </w:rPr>
      </w:pPr>
      <w:r w:rsidRPr="0051533C">
        <w:rPr>
          <w:rFonts w:ascii="Times New Roman" w:hAnsi="Times New Roman"/>
          <w:bCs/>
          <w:sz w:val="24"/>
          <w:szCs w:val="24"/>
        </w:rPr>
        <w:t>Piegādātājs Preces piegādi veic, Pasūtītājam iesniedzot Preces piegādes aktu (sk. pielikumu nr. 1).</w:t>
      </w:r>
    </w:p>
    <w:p w14:paraId="5B7F320F" w14:textId="77777777" w:rsidR="00F703FE" w:rsidRPr="0051533C" w:rsidRDefault="00F703FE" w:rsidP="00F703FE">
      <w:pPr>
        <w:numPr>
          <w:ilvl w:val="1"/>
          <w:numId w:val="29"/>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t>Piegādātāja un Pasūtītāja tiesības un pienākumi attiecībā uz nodošanas un pieņemšanas kārtību:</w:t>
      </w:r>
    </w:p>
    <w:p w14:paraId="39B04CE1" w14:textId="77777777" w:rsidR="00F703FE" w:rsidRPr="0051533C" w:rsidRDefault="00F703FE" w:rsidP="00F703FE">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w:t>
      </w:r>
      <w:r w:rsidRPr="00AD0017">
        <w:rPr>
          <w:rFonts w:ascii="Times New Roman" w:hAnsi="Times New Roman"/>
          <w:sz w:val="24"/>
          <w:szCs w:val="24"/>
        </w:rPr>
        <w:t>7</w:t>
      </w:r>
      <w:r w:rsidRPr="0051533C">
        <w:rPr>
          <w:rFonts w:ascii="Times New Roman" w:hAnsi="Times New Roman"/>
          <w:sz w:val="24"/>
          <w:szCs w:val="24"/>
        </w:rPr>
        <w:t>.sadaļas noteikto. Šajā gadījumā Pasūtītājs ir tiesīgs nepieņemt un neapmaksāt Līguma noteikumiem neatbilstošās Preces</w:t>
      </w:r>
      <w:r w:rsidRPr="00AD0017">
        <w:rPr>
          <w:rFonts w:ascii="Times New Roman" w:hAnsi="Times New Roman"/>
          <w:sz w:val="24"/>
          <w:szCs w:val="24"/>
        </w:rPr>
        <w:t>;</w:t>
      </w:r>
    </w:p>
    <w:p w14:paraId="3B822F00"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Piegādātājs nodrošina Preces uzstādīšanai izmantoto materiālu, metožu, paņēmienu, kā arī darbus pārraugošo un izpildošo darbinieku kvalifikācijas atbilstību ražotāja noteiktajam;</w:t>
      </w:r>
    </w:p>
    <w:p w14:paraId="0C51F5FC"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52" w:name="_Ref500138914"/>
      <w:r w:rsidRPr="0051533C">
        <w:rPr>
          <w:rFonts w:ascii="Times New Roman" w:hAnsi="Times New Roman"/>
          <w:sz w:val="24"/>
          <w:szCs w:val="24"/>
        </w:rPr>
        <w:t>Piegādātājs veic Preces tehniskajā dokumentācijā pieprasītā lietošanas vides raksturlielumu un garantētā elektroapgādes režīma pārbaudi;</w:t>
      </w:r>
      <w:bookmarkEnd w:id="152"/>
    </w:p>
    <w:p w14:paraId="3F567600"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53" w:name="_Ref500138921"/>
      <w:bookmarkStart w:id="154" w:name="_Ref500138919"/>
      <w:r w:rsidRPr="0051533C">
        <w:rPr>
          <w:rFonts w:ascii="Times New Roman" w:hAnsi="Times New Roman"/>
          <w:sz w:val="24"/>
          <w:szCs w:val="24"/>
        </w:rPr>
        <w:t>Piegādātājs nodrošina lietotāja apmācību apmācītajām personām izsniedzot apmācību apliecinošu dokumentu (sertifikātu) atbilstoši MK not. Nr. 689 166.2 punkta prasībām.</w:t>
      </w:r>
      <w:bookmarkEnd w:id="153"/>
      <w:r w:rsidRPr="0051533C">
        <w:rPr>
          <w:rFonts w:ascii="Times New Roman" w:hAnsi="Times New Roman"/>
          <w:sz w:val="24"/>
          <w:szCs w:val="24"/>
        </w:rPr>
        <w:t xml:space="preserve"> Pēc Pasūtītāja pieprasījuma tiek nodrošinātas papildu apmācības;</w:t>
      </w:r>
    </w:p>
    <w:p w14:paraId="72F9B357"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 xml:space="preserve">Piegādātājs nodrošina Preces lietošanas instrukciju </w:t>
      </w:r>
      <w:r w:rsidRPr="00AD0017">
        <w:rPr>
          <w:rFonts w:ascii="Times New Roman" w:hAnsi="Times New Roman"/>
          <w:sz w:val="24"/>
          <w:szCs w:val="24"/>
        </w:rPr>
        <w:t xml:space="preserve">valsts valodā </w:t>
      </w:r>
      <w:proofErr w:type="spellStart"/>
      <w:r w:rsidRPr="0051533C">
        <w:rPr>
          <w:rFonts w:ascii="Times New Roman" w:hAnsi="Times New Roman"/>
          <w:sz w:val="24"/>
          <w:szCs w:val="24"/>
        </w:rPr>
        <w:t>papīrveidā</w:t>
      </w:r>
      <w:proofErr w:type="spellEnd"/>
      <w:r w:rsidRPr="0051533C">
        <w:rPr>
          <w:rFonts w:ascii="Times New Roman" w:hAnsi="Times New Roman"/>
          <w:sz w:val="24"/>
          <w:szCs w:val="24"/>
        </w:rPr>
        <w:t xml:space="preserve"> lietotājam un elektroniski – </w:t>
      </w:r>
      <w:bookmarkStart w:id="155" w:name="_Hlk875676"/>
      <w:r w:rsidRPr="0051533C">
        <w:rPr>
          <w:rFonts w:ascii="Times New Roman" w:hAnsi="Times New Roman"/>
          <w:sz w:val="24"/>
          <w:szCs w:val="24"/>
        </w:rPr>
        <w:t>Medicīnas iekārtu uzturēšanas nodaļas pārstāvim</w:t>
      </w:r>
      <w:bookmarkEnd w:id="155"/>
      <w:r w:rsidRPr="00AD0017">
        <w:rPr>
          <w:rFonts w:ascii="Times New Roman" w:hAnsi="Times New Roman"/>
          <w:sz w:val="24"/>
          <w:szCs w:val="24"/>
        </w:rPr>
        <w:t>;</w:t>
      </w:r>
    </w:p>
    <w:p w14:paraId="70620C89"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 xml:space="preserve">Piegādātājs iesniedz </w:t>
      </w:r>
      <w:proofErr w:type="spellStart"/>
      <w:r w:rsidRPr="0051533C">
        <w:rPr>
          <w:rFonts w:ascii="Times New Roman" w:hAnsi="Times New Roman"/>
          <w:sz w:val="24"/>
          <w:szCs w:val="24"/>
        </w:rPr>
        <w:t>papīrveidā</w:t>
      </w:r>
      <w:proofErr w:type="spellEnd"/>
      <w:r w:rsidRPr="0051533C">
        <w:rPr>
          <w:rFonts w:ascii="Times New Roman" w:hAnsi="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w:t>
      </w:r>
      <w:r w:rsidRPr="00AD0017">
        <w:rPr>
          <w:rFonts w:ascii="Times New Roman" w:hAnsi="Times New Roman"/>
          <w:sz w:val="24"/>
          <w:szCs w:val="24"/>
        </w:rPr>
        <w:t xml:space="preserve">bez maksas </w:t>
      </w:r>
      <w:r w:rsidRPr="0051533C">
        <w:rPr>
          <w:rFonts w:ascii="Times New Roman" w:hAnsi="Times New Roman"/>
          <w:sz w:val="24"/>
          <w:szCs w:val="24"/>
        </w:rPr>
        <w:t>noteiktās apkopes, testus un pārbaudes uzstādot iekārtu un tās garantijas laikā saskaņa ar 7.sadaļas prasībām, nododot attiecīgus pārskatus Pasūtītājam;</w:t>
      </w:r>
      <w:bookmarkEnd w:id="154"/>
    </w:p>
    <w:p w14:paraId="7C87CE64"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56" w:name="_Ref500138924"/>
      <w:r w:rsidRPr="0051533C">
        <w:rPr>
          <w:rFonts w:ascii="Times New Roman" w:hAnsi="Times New Roman"/>
          <w:sz w:val="24"/>
          <w:szCs w:val="24"/>
        </w:rPr>
        <w:t xml:space="preserve">Piegādātājs veic vides sakārtošanu pēc Preces </w:t>
      </w:r>
      <w:r w:rsidRPr="00135D8B">
        <w:rPr>
          <w:rFonts w:ascii="Times New Roman" w:hAnsi="Times New Roman"/>
          <w:sz w:val="24"/>
          <w:szCs w:val="24"/>
        </w:rPr>
        <w:t>uzstādīšanas</w:t>
      </w:r>
      <w:r w:rsidRPr="0051533C">
        <w:rPr>
          <w:rFonts w:ascii="Times New Roman" w:hAnsi="Times New Roman"/>
          <w:sz w:val="24"/>
          <w:szCs w:val="24"/>
        </w:rPr>
        <w:t>, nodrošinot visu iepakojuma materiālu izvešanu no teritorijas;</w:t>
      </w:r>
      <w:bookmarkEnd w:id="156"/>
    </w:p>
    <w:p w14:paraId="0105BE74" w14:textId="77777777" w:rsidR="00F703FE" w:rsidRPr="0051533C" w:rsidRDefault="00F703FE" w:rsidP="00F703FE">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Piegādātājs sagatavo un nodod Pasūtītājam Preces pieņemšanas - nodošanas aktu pēc 4.1., 4.2.1.-4.2.7. punktu izpildes, saskaņā ar pielikumā nr.1 norādīto formu;</w:t>
      </w:r>
    </w:p>
    <w:p w14:paraId="54681FD0" w14:textId="77777777" w:rsidR="00F703FE" w:rsidRPr="0051533C" w:rsidRDefault="00F703FE" w:rsidP="00F703FE">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Prece ir uzskatāma par piegādātu un nodotu Pasūtītājam ar brīdi, kad Puses (to pilnvarotie pārstāvji) abpusēji parakstījušas Preču pieņemšanas – nodošanas aktu.</w:t>
      </w:r>
    </w:p>
    <w:p w14:paraId="399946D4" w14:textId="77777777" w:rsidR="00F703FE" w:rsidRPr="0051533C" w:rsidRDefault="00F703FE" w:rsidP="00F703FE">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Piegādātājs nodrošina, ka Pasūtītājam tiek iesniegti, atbilstoši normatīvajiem aktiem noformēti, Preču rēķina </w:t>
      </w:r>
      <w:r w:rsidRPr="0051533C">
        <w:rPr>
          <w:rFonts w:ascii="Times New Roman" w:hAnsi="Times New Roman"/>
          <w:bCs/>
          <w:sz w:val="24"/>
          <w:szCs w:val="24"/>
        </w:rPr>
        <w:t xml:space="preserve">trīs eksemplāri pēc pieņemšanas-nodošanas akta parakstīšanas (viens eksemplārs - Piegādātājam, divi eksemplāri – Pasūtītājam), Preču rēķinā </w:t>
      </w:r>
      <w:r w:rsidRPr="0051533C">
        <w:rPr>
          <w:rFonts w:ascii="Times New Roman" w:hAnsi="Times New Roman"/>
          <w:sz w:val="24"/>
          <w:szCs w:val="24"/>
        </w:rPr>
        <w:t xml:space="preserve">tiek uzrādītas piegādāto Preču cenas </w:t>
      </w:r>
      <w:proofErr w:type="spellStart"/>
      <w:r w:rsidRPr="0051533C">
        <w:rPr>
          <w:rFonts w:ascii="Times New Roman" w:hAnsi="Times New Roman"/>
          <w:sz w:val="24"/>
          <w:szCs w:val="24"/>
        </w:rPr>
        <w:t>euro</w:t>
      </w:r>
      <w:proofErr w:type="spellEnd"/>
      <w:r w:rsidRPr="0051533C">
        <w:rPr>
          <w:rFonts w:ascii="Times New Roman" w:hAnsi="Times New Roman"/>
          <w:sz w:val="24"/>
          <w:szCs w:val="24"/>
        </w:rPr>
        <w:t>, PVN likme un kopējā cena ar PVN. Preču pavadzīmē obligāti jānorāda Līguma numurs.</w:t>
      </w:r>
    </w:p>
    <w:p w14:paraId="5A73D2A0" w14:textId="77777777" w:rsidR="00F703FE" w:rsidRPr="0051533C" w:rsidRDefault="00F703FE" w:rsidP="00F703FE">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 xml:space="preserve">Preču kvalitāte </w:t>
      </w:r>
    </w:p>
    <w:p w14:paraId="28642010" w14:textId="77777777" w:rsidR="00F703FE" w:rsidRPr="0051533C" w:rsidRDefault="00F703FE" w:rsidP="00F703FE">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242EDAC9" w14:textId="77777777" w:rsidR="00F703FE" w:rsidRPr="0051533C" w:rsidRDefault="00F703FE" w:rsidP="00F703FE">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Visas piedāvātās Preces ir jaunas (ražotas ne vēlāk kā 12 mēnešu laikā no pasūtījuma brīža), iepriekš nelietotas un nesatur iepriekš lietotas vai atjaunotas sastāvdaļas vai komponentes.</w:t>
      </w:r>
    </w:p>
    <w:p w14:paraId="348C03BF" w14:textId="77777777" w:rsidR="00F703FE" w:rsidRPr="0051533C" w:rsidRDefault="00F703FE" w:rsidP="00F703FE">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Prece (</w:t>
      </w:r>
      <w:r w:rsidRPr="0051533C">
        <w:rPr>
          <w:rFonts w:ascii="Times New Roman" w:eastAsia="SimSun" w:hAnsi="Times New Roman"/>
          <w:sz w:val="24"/>
          <w:szCs w:val="24"/>
        </w:rPr>
        <w:t>jābūt individuāli iesaiņotai, ja nav noteiks citādāk</w:t>
      </w:r>
      <w:r w:rsidRPr="0051533C">
        <w:rPr>
          <w:rFonts w:ascii="Times New Roman" w:hAnsi="Times New Roman"/>
          <w:sz w:val="24"/>
          <w:szCs w:val="24"/>
        </w:rPr>
        <w:t xml:space="preserve">) ir marķēta ar ražotāja firmas zīmi, preces kodu, derīguma termiņu, tai ir CE marķējums un pievienota lietošanas instrukcija latviešu valodā </w:t>
      </w:r>
      <w:r w:rsidRPr="0051533C">
        <w:rPr>
          <w:rFonts w:ascii="Times New Roman" w:hAnsi="Times New Roman"/>
          <w:color w:val="000000"/>
          <w:sz w:val="24"/>
          <w:szCs w:val="24"/>
        </w:rPr>
        <w:t>atbilstoši spēkā esošiem normatīvajiem aktiem.</w:t>
      </w:r>
    </w:p>
    <w:p w14:paraId="7A788F19" w14:textId="77777777" w:rsidR="00F703FE" w:rsidRPr="0051533C" w:rsidRDefault="00F703FE" w:rsidP="00F703FE">
      <w:pPr>
        <w:numPr>
          <w:ilvl w:val="1"/>
          <w:numId w:val="29"/>
        </w:numPr>
        <w:suppressAutoHyphens/>
        <w:spacing w:after="0" w:line="240" w:lineRule="auto"/>
        <w:ind w:hanging="562"/>
        <w:jc w:val="both"/>
        <w:rPr>
          <w:rFonts w:ascii="Times New Roman" w:eastAsia="SimSun" w:hAnsi="Times New Roman"/>
          <w:sz w:val="24"/>
          <w:szCs w:val="24"/>
        </w:rPr>
      </w:pPr>
      <w:r w:rsidRPr="0051533C">
        <w:rPr>
          <w:rFonts w:ascii="Times New Roman" w:hAnsi="Times New Roman"/>
          <w:sz w:val="24"/>
          <w:szCs w:val="24"/>
        </w:rPr>
        <w:lastRenderedPageBreak/>
        <w:t>Piegādātājs garantē, ka Prece atbilst Līguma noteikumiem un ir derīga ekspluatācijai.</w:t>
      </w:r>
    </w:p>
    <w:p w14:paraId="7E16B4AE" w14:textId="77777777" w:rsidR="00F703FE" w:rsidRPr="0051533C" w:rsidRDefault="00F703FE" w:rsidP="00F703FE">
      <w:pPr>
        <w:tabs>
          <w:tab w:val="num" w:pos="562"/>
        </w:tabs>
        <w:ind w:right="-6" w:hanging="562"/>
        <w:rPr>
          <w:rFonts w:ascii="Times New Roman" w:hAnsi="Times New Roman"/>
          <w:b/>
          <w:sz w:val="24"/>
          <w:szCs w:val="24"/>
        </w:rPr>
      </w:pPr>
    </w:p>
    <w:p w14:paraId="481E6821" w14:textId="77777777" w:rsidR="00F703FE" w:rsidRPr="0051533C" w:rsidRDefault="00F703FE" w:rsidP="00F703FE">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Garantijas termiņš</w:t>
      </w:r>
    </w:p>
    <w:p w14:paraId="518D89A3"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garantijas laiks ir _____ (………) mēneši no tās pavadzīmes-rēķina akta abpusējas parakstīšanas dienas. </w:t>
      </w:r>
    </w:p>
    <w:p w14:paraId="3DE60F47"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bez maksas diagnosticēt un novērst jebkuru Preces defektu saskaņā ar ražotāja noteikumiem.</w:t>
      </w:r>
    </w:p>
    <w:p w14:paraId="3DE4E132"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    Preces garantija neattiecas uz preces defektiem, kas radušies:</w:t>
      </w:r>
    </w:p>
    <w:p w14:paraId="10A0232B" w14:textId="77777777" w:rsidR="00F703FE" w:rsidRPr="0051533C" w:rsidRDefault="00F703FE" w:rsidP="00F703FE">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sz w:val="24"/>
          <w:szCs w:val="24"/>
        </w:rPr>
      </w:pPr>
      <w:r w:rsidRPr="0051533C">
        <w:rPr>
          <w:rFonts w:ascii="Times New Roman" w:hAnsi="Times New Roman"/>
          <w:bCs/>
          <w:sz w:val="24"/>
          <w:szCs w:val="24"/>
        </w:rPr>
        <w:t>ekspluatējot Preci neatbilstoši tās ekspluatācijas noteikumiem (ražotāja instrukcijām);</w:t>
      </w:r>
    </w:p>
    <w:p w14:paraId="6A71E097" w14:textId="77777777" w:rsidR="00F703FE" w:rsidRPr="0051533C" w:rsidRDefault="00F703FE" w:rsidP="00F703FE">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pierādāmu Preces lietotāju nolaidības, to nepareizas lietošanas vai apzinātu bojājumu konstatēšanas gadījumā;</w:t>
      </w:r>
    </w:p>
    <w:p w14:paraId="2DC1F4FF" w14:textId="77777777" w:rsidR="00F703FE" w:rsidRPr="0051533C" w:rsidRDefault="00F703FE" w:rsidP="00F703FE">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04E0A2F2" w14:textId="77777777" w:rsidR="00F703FE" w:rsidRPr="0051533C" w:rsidRDefault="00F703FE" w:rsidP="00F703FE">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nepārvaramas varas apstākļu rezultātā. </w:t>
      </w:r>
    </w:p>
    <w:p w14:paraId="38D7DC41" w14:textId="77777777" w:rsidR="00F703FE" w:rsidRPr="0051533C" w:rsidRDefault="00F703FE" w:rsidP="00F703FE">
      <w:pPr>
        <w:tabs>
          <w:tab w:val="num" w:pos="562"/>
        </w:tabs>
        <w:suppressAutoHyphens/>
        <w:ind w:hanging="562"/>
        <w:rPr>
          <w:rFonts w:ascii="Times New Roman" w:eastAsia="SimSun" w:hAnsi="Times New Roman"/>
          <w:sz w:val="24"/>
          <w:szCs w:val="24"/>
          <w:highlight w:val="yellow"/>
        </w:rPr>
      </w:pPr>
    </w:p>
    <w:p w14:paraId="4C29883F" w14:textId="77777777" w:rsidR="00F703FE" w:rsidRPr="0051533C" w:rsidRDefault="00F703FE" w:rsidP="00F703FE">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Ekspluatācijas nosacījumi garantijas laikā</w:t>
      </w:r>
    </w:p>
    <w:p w14:paraId="705CC288"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319FDFF5"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5D5F79EB"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Piegādātāja pienākums ir nekavējoties (darba dienās laikā) reaģēt uz Pasūtītāja pieteikumu par Preces darbības traucējumiem. Pasūtītājs Preces bojājumu piesaka telefoniski, zvanot uz servisa numuru_______________. Piegādātāja pienākums </w:t>
      </w:r>
      <w:r w:rsidRPr="00AD0017">
        <w:rPr>
          <w:rFonts w:ascii="Times New Roman" w:hAnsi="Times New Roman"/>
          <w:sz w:val="24"/>
          <w:szCs w:val="24"/>
        </w:rPr>
        <w:t>darba dienās laikā</w:t>
      </w:r>
      <w:r w:rsidRPr="0051533C">
        <w:rPr>
          <w:rFonts w:ascii="Times New Roman" w:hAnsi="Times New Roman"/>
          <w:sz w:val="24"/>
          <w:szCs w:val="24"/>
        </w:rPr>
        <w:t>, nodrošināt nepieciešamo servisa inženiera ierašanos bojājuma novēršanai. Pusēm vienojoties minētais termiņš var tikt mainīts.</w:t>
      </w:r>
    </w:p>
    <w:p w14:paraId="32D503E3"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3102FB4D"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5A6F78A9"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174D460"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Garantijas defekta gadījumā Piegādātājam, ne vēlāk kā 21 (divdesmit vien</w:t>
      </w:r>
      <w:r w:rsidRPr="00AD0017">
        <w:rPr>
          <w:rFonts w:ascii="Times New Roman" w:hAnsi="Times New Roman"/>
          <w:sz w:val="24"/>
          <w:szCs w:val="24"/>
        </w:rPr>
        <w:t>as</w:t>
      </w:r>
      <w:r w:rsidRPr="0051533C">
        <w:rPr>
          <w:rFonts w:ascii="Times New Roman" w:hAnsi="Times New Roman"/>
          <w:sz w:val="24"/>
          <w:szCs w:val="24"/>
        </w:rPr>
        <w:t>) darba dien</w:t>
      </w:r>
      <w:r w:rsidRPr="00AD0017">
        <w:rPr>
          <w:rFonts w:ascii="Times New Roman" w:hAnsi="Times New Roman"/>
          <w:sz w:val="24"/>
          <w:szCs w:val="24"/>
        </w:rPr>
        <w:t>as</w:t>
      </w:r>
      <w:r w:rsidRPr="0051533C">
        <w:rPr>
          <w:rFonts w:ascii="Times New Roman" w:hAnsi="Times New Roman"/>
          <w:sz w:val="24"/>
          <w:szCs w:val="24"/>
        </w:rPr>
        <w:t xml:space="preserve">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7A040657"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w:t>
      </w:r>
      <w:r w:rsidRPr="0051533C">
        <w:rPr>
          <w:rFonts w:ascii="Times New Roman" w:hAnsi="Times New Roman"/>
          <w:sz w:val="24"/>
          <w:szCs w:val="24"/>
        </w:rPr>
        <w:lastRenderedPageBreak/>
        <w:t>defekta akta saskaņošanas. Ja garantijas darbības laikā kopējais dīkstāves periods sasniedz 60 (sešdesmit)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077442E7" w14:textId="11477F74"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D0017">
        <w:rPr>
          <w:rFonts w:ascii="Times New Roman" w:eastAsia="Times New Roman" w:hAnsi="Times New Roman"/>
          <w:sz w:val="24"/>
          <w:szCs w:val="24"/>
        </w:rPr>
        <w:t>Pārbaudēm jāatbilst 2017.gada 28.novembra ministru kabineta noteikumos Nr. 689 noteiktajām prasībām</w:t>
      </w:r>
      <w:r w:rsidR="00A84FE4">
        <w:rPr>
          <w:rFonts w:ascii="Times New Roman" w:eastAsia="Times New Roman" w:hAnsi="Times New Roman"/>
          <w:sz w:val="24"/>
          <w:szCs w:val="24"/>
        </w:rPr>
        <w:t>.</w:t>
      </w:r>
    </w:p>
    <w:p w14:paraId="12374A59"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veikt Preces remontdarbus regulārās Preces profilaktiskās apkopes laikā, kā arī pamatojoties uz Pasūtītāja izsaukumu.</w:t>
      </w:r>
    </w:p>
    <w:p w14:paraId="6E2BF52C"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276985B5"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163B39D0"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792597DB"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323FAEB6"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501E4339"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Pasūtītājam ir tiesības piecu darbdienu laikā no nodošanas - pieņemšanas akta saņemšanas dienas rakst</w:t>
      </w:r>
      <w:r w:rsidRPr="00AD0017">
        <w:rPr>
          <w:rFonts w:ascii="Times New Roman" w:hAnsi="Times New Roman"/>
          <w:sz w:val="24"/>
          <w:szCs w:val="24"/>
        </w:rPr>
        <w:t>iski</w:t>
      </w:r>
      <w:r w:rsidRPr="0051533C">
        <w:rPr>
          <w:rFonts w:ascii="Times New Roman" w:hAnsi="Times New Roman"/>
          <w:sz w:val="24"/>
          <w:szCs w:val="24"/>
        </w:rPr>
        <w:t xml:space="preserve">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3405CA02" w14:textId="77777777" w:rsidR="00F703FE" w:rsidRPr="0051533C" w:rsidRDefault="00F703FE" w:rsidP="00F703FE">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Izpildītājs novērš konstatētos trūkumus uz sava rēķina ne ilgāk kā 5 (piecu) darbdienu laikā. Pusēm vienojoties minētais termiņš var tikt pagarināts.</w:t>
      </w:r>
    </w:p>
    <w:p w14:paraId="5D238292" w14:textId="77777777" w:rsidR="00F703FE" w:rsidRPr="0051533C" w:rsidRDefault="00F703FE" w:rsidP="00F703FE">
      <w:pPr>
        <w:spacing w:after="0" w:line="240" w:lineRule="auto"/>
        <w:ind w:right="-1"/>
        <w:jc w:val="both"/>
        <w:rPr>
          <w:rFonts w:ascii="Times New Roman" w:eastAsia="Times New Roman" w:hAnsi="Times New Roman"/>
          <w:sz w:val="24"/>
          <w:szCs w:val="24"/>
        </w:rPr>
      </w:pPr>
    </w:p>
    <w:p w14:paraId="3654FEB2" w14:textId="77777777" w:rsidR="00F703FE" w:rsidRPr="0051533C" w:rsidRDefault="00F703FE" w:rsidP="00F703FE">
      <w:pPr>
        <w:numPr>
          <w:ilvl w:val="0"/>
          <w:numId w:val="32"/>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Pušu atbildība</w:t>
      </w:r>
    </w:p>
    <w:p w14:paraId="75BBBC77" w14:textId="77777777" w:rsidR="00F703FE" w:rsidRPr="0051533C" w:rsidRDefault="00F703FE" w:rsidP="00F703FE">
      <w:pPr>
        <w:numPr>
          <w:ilvl w:val="1"/>
          <w:numId w:val="45"/>
        </w:numPr>
        <w:spacing w:after="0" w:line="240" w:lineRule="auto"/>
        <w:ind w:left="567" w:right="-1" w:hanging="567"/>
        <w:contextualSpacing/>
        <w:jc w:val="both"/>
        <w:rPr>
          <w:rFonts w:ascii="Times New Roman" w:hAnsi="Times New Roman"/>
          <w:sz w:val="24"/>
          <w:szCs w:val="24"/>
        </w:rPr>
      </w:pPr>
      <w:r w:rsidRPr="0051533C">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E3A1E36"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Par Preces piegādes termiņa (t.sk. Līguma 7.1.9.punktā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56A5D68E"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324F6BB"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2C1A220D"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Līgumsoda samaksa neatbrīvo Puses no turpmākas saistību izpildes pienākuma un netiek ieskaitīta zaudējumu atlīdzībā.</w:t>
      </w:r>
    </w:p>
    <w:p w14:paraId="01991675" w14:textId="77777777" w:rsidR="00F703FE" w:rsidRPr="0051533C" w:rsidRDefault="00F703FE" w:rsidP="00F703FE">
      <w:pPr>
        <w:spacing w:after="0" w:line="240" w:lineRule="auto"/>
        <w:ind w:right="-1"/>
        <w:jc w:val="both"/>
        <w:rPr>
          <w:rFonts w:ascii="Times New Roman" w:eastAsia="Times New Roman" w:hAnsi="Times New Roman"/>
          <w:sz w:val="24"/>
          <w:szCs w:val="24"/>
        </w:rPr>
      </w:pPr>
    </w:p>
    <w:p w14:paraId="68FF2FCA" w14:textId="78223A9C" w:rsidR="00F703FE" w:rsidRDefault="00F703FE" w:rsidP="00F703FE">
      <w:pPr>
        <w:numPr>
          <w:ilvl w:val="0"/>
          <w:numId w:val="45"/>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Personas datu aizsardzība </w:t>
      </w:r>
    </w:p>
    <w:p w14:paraId="20D93572" w14:textId="77777777" w:rsidR="00F703FE" w:rsidRPr="00BE3333" w:rsidRDefault="00F703FE" w:rsidP="00F703FE">
      <w:pPr>
        <w:numPr>
          <w:ilvl w:val="1"/>
          <w:numId w:val="45"/>
        </w:numPr>
        <w:spacing w:before="120" w:after="0" w:line="240" w:lineRule="auto"/>
        <w:ind w:left="567" w:right="-143" w:hanging="567"/>
        <w:contextualSpacing/>
        <w:jc w:val="both"/>
        <w:rPr>
          <w:rFonts w:ascii="Times New Roman" w:eastAsia="Times New Roman" w:hAnsi="Times New Roman"/>
          <w:sz w:val="24"/>
          <w:szCs w:val="24"/>
          <w:lang w:eastAsia="lv-LV"/>
        </w:rPr>
      </w:pPr>
      <w:r w:rsidRPr="00BE3333">
        <w:rPr>
          <w:rFonts w:ascii="Times New Roman" w:eastAsia="Times New Roman" w:hAnsi="Times New Roman"/>
          <w:sz w:val="24"/>
          <w:szCs w:val="24"/>
          <w:lang w:eastAsia="lv-LV"/>
        </w:rPr>
        <w:t xml:space="preserve">Puses vienojas par šādiem fizisko personas datu aizsardzības noteikumiem: </w:t>
      </w:r>
    </w:p>
    <w:p w14:paraId="47E42C48"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šādus Pasūtītāja kā pārziņa rīcībā esošos fizisko personu datus: vārds, uzvārds, personas kods, veiktā izmeklējuma rezultāti, kuri ir pieejami iekārtu ietvaros esošajās iekšējās datu uzglabāšanas atmiņās</w:t>
      </w:r>
      <w:r>
        <w:rPr>
          <w:rFonts w:ascii="Times New Roman" w:eastAsia="Times New Roman" w:hAnsi="Times New Roman"/>
          <w:sz w:val="24"/>
          <w:szCs w:val="24"/>
          <w:lang w:eastAsia="lv-LV"/>
        </w:rPr>
        <w:t>;</w:t>
      </w:r>
    </w:p>
    <w:p w14:paraId="1783A624"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ietvaros uzskatāms par Pasūtītāja datu apstrādes operatoru</w:t>
      </w:r>
      <w:r>
        <w:rPr>
          <w:rFonts w:ascii="Times New Roman" w:eastAsia="Times New Roman" w:hAnsi="Times New Roman"/>
          <w:sz w:val="24"/>
          <w:szCs w:val="24"/>
          <w:lang w:eastAsia="lv-LV"/>
        </w:rPr>
        <w:t>;</w:t>
      </w:r>
    </w:p>
    <w:p w14:paraId="308980B5"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veicot datu apstrādi (</w:t>
      </w:r>
      <w:r>
        <w:rPr>
          <w:rFonts w:ascii="Times New Roman" w:eastAsia="Times New Roman" w:hAnsi="Times New Roman"/>
          <w:sz w:val="24"/>
          <w:szCs w:val="24"/>
          <w:lang w:eastAsia="lv-LV"/>
        </w:rPr>
        <w:t>Preces</w:t>
      </w:r>
      <w:r w:rsidRPr="006957EE">
        <w:rPr>
          <w:rFonts w:ascii="Times New Roman" w:eastAsia="Times New Roman" w:hAnsi="Times New Roman"/>
          <w:sz w:val="24"/>
          <w:szCs w:val="24"/>
          <w:lang w:eastAsia="lv-LV"/>
        </w:rPr>
        <w:t xml:space="preserve"> garantijas uzturēšanu, servisa pakalpojumus), nodrošina normatīvajos aktos noteikto fizisko personu datu aizsardzības obligāto tehnisko un organizatorisko prasību izpildi</w:t>
      </w:r>
      <w:r>
        <w:rPr>
          <w:rFonts w:ascii="Times New Roman" w:eastAsia="Times New Roman" w:hAnsi="Times New Roman"/>
          <w:sz w:val="24"/>
          <w:szCs w:val="24"/>
          <w:lang w:eastAsia="lv-LV"/>
        </w:rPr>
        <w:t>;</w:t>
      </w:r>
    </w:p>
    <w:p w14:paraId="261B5A20"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r>
        <w:rPr>
          <w:rFonts w:ascii="Times New Roman" w:eastAsia="Times New Roman" w:hAnsi="Times New Roman"/>
          <w:sz w:val="24"/>
          <w:szCs w:val="24"/>
          <w:lang w:eastAsia="lv-LV"/>
        </w:rPr>
        <w:t>;</w:t>
      </w:r>
    </w:p>
    <w:p w14:paraId="025D4436"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apņemas Līguma izpildes laikā un pēc Līguma termiņa beigām neizpaust trešajām personām nekādu Līguma izpildes laikā iegūto fizisko personu datus saturošo informāciju. Minētais pienākums attiecas arī uz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darbiniekiem. Piegādātājs nodrošina, ka tā darbinieki paraksta attiecīgus saistību rakstus par šajā Līgumā noteikto konfidencialitātes prasību izpildi (ja vien šīs prasības jau nav iekļautas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darbinieku darba līgumos)</w:t>
      </w:r>
      <w:r>
        <w:rPr>
          <w:rFonts w:ascii="Times New Roman" w:eastAsia="Times New Roman" w:hAnsi="Times New Roman"/>
          <w:sz w:val="24"/>
          <w:szCs w:val="24"/>
          <w:lang w:eastAsia="lv-LV"/>
        </w:rPr>
        <w:t>;</w:t>
      </w:r>
    </w:p>
    <w:p w14:paraId="4F0E8323"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fizisko personu datus tikai fizisko personu datu apstrādes mērķim, nepārsniedzot Līguma izpildei nepieciešamo fizisko personu datu apstrādes apjomu un intensitāti. Jebkāda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no Pasūtītāja saņemto fizisko personu datu apstrāde citiem mērķiem, kā vien tiem, kas ir paredzēti Līguma izpildei, ir aizliegta bez Pasūtītāja rakstveida piekrišanas saņemšanas</w:t>
      </w:r>
      <w:r>
        <w:rPr>
          <w:rFonts w:ascii="Times New Roman" w:eastAsia="Times New Roman" w:hAnsi="Times New Roman"/>
          <w:sz w:val="24"/>
          <w:szCs w:val="24"/>
          <w:lang w:eastAsia="lv-LV"/>
        </w:rPr>
        <w:t>;</w:t>
      </w:r>
    </w:p>
    <w:p w14:paraId="7AC9C668"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pēc Pasūtītāja pieprasījuma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fizisko personu datu apstrādi un fizisko personu datu apstrādes līdzekļiem, ko Līguma izpildes ietvaros ir veicis vai izmantojis </w:t>
      </w:r>
      <w:r>
        <w:rPr>
          <w:rFonts w:ascii="Times New Roman" w:eastAsia="Times New Roman" w:hAnsi="Times New Roman"/>
          <w:sz w:val="24"/>
          <w:szCs w:val="24"/>
          <w:lang w:eastAsia="lv-LV"/>
        </w:rPr>
        <w:t>Piegādātājs;</w:t>
      </w:r>
    </w:p>
    <w:p w14:paraId="29CD7BD1"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Līguma ietvaros apstrādājamo fizisko personu datu pieprasījumiem no datu subjektu vai trešo personu puses</w:t>
      </w:r>
      <w:r>
        <w:rPr>
          <w:rFonts w:ascii="Times New Roman" w:eastAsia="Times New Roman" w:hAnsi="Times New Roman"/>
          <w:sz w:val="24"/>
          <w:szCs w:val="24"/>
          <w:lang w:eastAsia="lv-LV"/>
        </w:rPr>
        <w:t>;</w:t>
      </w:r>
    </w:p>
    <w:p w14:paraId="4B13DA77"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f</w:t>
      </w:r>
      <w:r w:rsidRPr="006957EE">
        <w:rPr>
          <w:rFonts w:ascii="Times New Roman" w:eastAsia="Times New Roman" w:hAnsi="Times New Roman"/>
          <w:sz w:val="24"/>
          <w:szCs w:val="24"/>
          <w:lang w:eastAsia="lv-LV"/>
        </w:rPr>
        <w:t xml:space="preserve">izisko personu datu obligāto tehnisko aizsardzību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īsteno ar fiziskiem un loģiskiem aizsardzības līdzekļiem, nodrošinot</w:t>
      </w:r>
      <w:r>
        <w:rPr>
          <w:rFonts w:ascii="Times New Roman" w:eastAsia="Times New Roman" w:hAnsi="Times New Roman"/>
          <w:sz w:val="24"/>
          <w:szCs w:val="24"/>
          <w:lang w:eastAsia="lv-LV"/>
        </w:rPr>
        <w:t>:</w:t>
      </w:r>
    </w:p>
    <w:p w14:paraId="53B0E364" w14:textId="77777777" w:rsidR="00F703FE" w:rsidRDefault="00F703FE" w:rsidP="00F703FE">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aizsardzību pret fiziskās iedarbības radītu fizisko personu datu apdraudējumu</w:t>
      </w:r>
      <w:r>
        <w:rPr>
          <w:rFonts w:ascii="Times New Roman" w:eastAsia="Times New Roman" w:hAnsi="Times New Roman"/>
          <w:sz w:val="24"/>
          <w:szCs w:val="24"/>
          <w:lang w:eastAsia="lv-LV"/>
        </w:rPr>
        <w:t>;</w:t>
      </w:r>
    </w:p>
    <w:p w14:paraId="44105D34" w14:textId="77777777" w:rsidR="00F703FE" w:rsidRDefault="00F703FE" w:rsidP="00F703FE">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 xml:space="preserve">aizsardzību, kuru realizē ar programmatūras līdzekļiem, parolēm, šifrēšanu, </w:t>
      </w:r>
      <w:proofErr w:type="spellStart"/>
      <w:r w:rsidRPr="006957EE">
        <w:rPr>
          <w:rFonts w:ascii="Times New Roman" w:eastAsia="Times New Roman" w:hAnsi="Times New Roman"/>
          <w:sz w:val="24"/>
          <w:szCs w:val="24"/>
          <w:lang w:eastAsia="lv-LV"/>
        </w:rPr>
        <w:t>kriptēšanu</w:t>
      </w:r>
      <w:proofErr w:type="spellEnd"/>
      <w:r w:rsidRPr="006957EE">
        <w:rPr>
          <w:rFonts w:ascii="Times New Roman" w:eastAsia="Times New Roman" w:hAnsi="Times New Roman"/>
          <w:sz w:val="24"/>
          <w:szCs w:val="24"/>
          <w:lang w:eastAsia="lv-LV"/>
        </w:rPr>
        <w:t xml:space="preserve"> un citiem loģiskās aizsardzības līdzekļiem</w:t>
      </w:r>
      <w:r>
        <w:rPr>
          <w:rFonts w:ascii="Times New Roman" w:eastAsia="Times New Roman" w:hAnsi="Times New Roman"/>
          <w:sz w:val="24"/>
          <w:szCs w:val="24"/>
          <w:lang w:eastAsia="lv-LV"/>
        </w:rPr>
        <w:t>;</w:t>
      </w:r>
    </w:p>
    <w:p w14:paraId="42D4609E" w14:textId="77777777" w:rsidR="00F703FE" w:rsidRDefault="00F703FE" w:rsidP="00F703FE">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tikai pilnvarotu personu piekļūšanu pie tehniskajiem resursiem, kas tiek izmantoti fizisko personu datu apstrādei un aizsardzībai</w:t>
      </w:r>
      <w:r>
        <w:rPr>
          <w:rFonts w:ascii="Times New Roman" w:eastAsia="Times New Roman" w:hAnsi="Times New Roman"/>
          <w:sz w:val="24"/>
          <w:szCs w:val="24"/>
          <w:lang w:eastAsia="lv-LV"/>
        </w:rPr>
        <w:t>.</w:t>
      </w:r>
    </w:p>
    <w:p w14:paraId="688B673C"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piegādātājam</w:t>
      </w:r>
      <w:r w:rsidRPr="006957EE">
        <w:rPr>
          <w:rFonts w:ascii="Times New Roman" w:hAnsi="Times New Roman"/>
          <w:sz w:val="24"/>
          <w:szCs w:val="24"/>
        </w:rPr>
        <w:t xml:space="preserve"> Līguma izpildes laikā ir aizliegts piesaistīt apakšuzņēmējus Pasūtītāja fizisko datu apstrādei bez Pasūtītāja rakstveida saskaņojuma saņemšanas</w:t>
      </w:r>
      <w:r>
        <w:rPr>
          <w:rFonts w:ascii="Times New Roman" w:hAnsi="Times New Roman"/>
          <w:sz w:val="24"/>
          <w:szCs w:val="24"/>
        </w:rPr>
        <w:t>;</w:t>
      </w:r>
    </w:p>
    <w:p w14:paraId="470460D5" w14:textId="77777777" w:rsidR="00F703FE" w:rsidRPr="006957EE" w:rsidRDefault="00F703FE" w:rsidP="00F703FE">
      <w:pPr>
        <w:numPr>
          <w:ilvl w:val="2"/>
          <w:numId w:val="4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 xml:space="preserve">Pasūtītājam ir tiesības bez iepriekšēja brīdinājuma uzdod </w:t>
      </w:r>
      <w:r>
        <w:rPr>
          <w:rFonts w:ascii="Times New Roman" w:hAnsi="Times New Roman"/>
          <w:sz w:val="24"/>
          <w:szCs w:val="24"/>
        </w:rPr>
        <w:t>Piegādātājam</w:t>
      </w:r>
      <w:r w:rsidRPr="006957EE">
        <w:rPr>
          <w:rFonts w:ascii="Times New Roman" w:hAnsi="Times New Roman"/>
          <w:sz w:val="24"/>
          <w:szCs w:val="24"/>
        </w:rPr>
        <w:t xml:space="preserve"> apturēt fizisko personu datu apstrādi, ja tai rodas šaubas par fizisko personu datu apstrādes atbilstību normatīvo aktu prasībām. Šāds Pasūtītāja rīkojums no </w:t>
      </w:r>
      <w:r>
        <w:rPr>
          <w:rFonts w:ascii="Times New Roman" w:hAnsi="Times New Roman"/>
          <w:sz w:val="24"/>
          <w:szCs w:val="24"/>
        </w:rPr>
        <w:t>piegādātāja</w:t>
      </w:r>
      <w:r w:rsidRPr="006957EE">
        <w:rPr>
          <w:rFonts w:ascii="Times New Roman" w:hAnsi="Times New Roman"/>
          <w:sz w:val="24"/>
          <w:szCs w:val="24"/>
        </w:rPr>
        <w:t xml:space="preserve"> puses ir izpildāms nekavējoties</w:t>
      </w:r>
      <w:r>
        <w:rPr>
          <w:rFonts w:ascii="Times New Roman" w:hAnsi="Times New Roman"/>
          <w:sz w:val="24"/>
          <w:szCs w:val="24"/>
        </w:rPr>
        <w:t>;</w:t>
      </w:r>
    </w:p>
    <w:p w14:paraId="0E03A4C6" w14:textId="77777777" w:rsidR="00F703FE" w:rsidRPr="00710C22" w:rsidRDefault="00F703FE" w:rsidP="00F703FE">
      <w:pPr>
        <w:numPr>
          <w:ilvl w:val="2"/>
          <w:numId w:val="4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lastRenderedPageBreak/>
        <w:t xml:space="preserve">Pēc Līguma termiņa izbeigšanās, </w:t>
      </w:r>
      <w:r>
        <w:rPr>
          <w:rFonts w:ascii="Times New Roman" w:hAnsi="Times New Roman"/>
          <w:sz w:val="24"/>
          <w:szCs w:val="24"/>
        </w:rPr>
        <w:t>Piegādātājs</w:t>
      </w:r>
      <w:r w:rsidRPr="006957EE">
        <w:rPr>
          <w:rFonts w:ascii="Times New Roman" w:hAnsi="Times New Roman"/>
          <w:sz w:val="24"/>
          <w:szCs w:val="24"/>
        </w:rPr>
        <w:t xml:space="preserve"> dzēš saņemto fizisko personu datus saturošo informāciju un tās kopijas no saviem fizisko personu datu apstrādē izmantotajiem tehniskajiem resursiem</w:t>
      </w:r>
      <w:r>
        <w:rPr>
          <w:rFonts w:ascii="Times New Roman" w:hAnsi="Times New Roman"/>
          <w:sz w:val="24"/>
          <w:szCs w:val="24"/>
        </w:rPr>
        <w:t>;</w:t>
      </w:r>
    </w:p>
    <w:p w14:paraId="3CD4E7CB" w14:textId="77777777" w:rsidR="00F703FE" w:rsidRPr="00710C22" w:rsidRDefault="00F703FE" w:rsidP="00F703FE">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dzēš no Pasūtītāja saņemtos personas datus pirms Līguma </w:t>
      </w:r>
      <w:r>
        <w:rPr>
          <w:rFonts w:ascii="Times New Roman" w:hAnsi="Times New Roman"/>
          <w:sz w:val="24"/>
          <w:szCs w:val="24"/>
        </w:rPr>
        <w:t>3</w:t>
      </w:r>
      <w:r w:rsidRPr="00710C22">
        <w:rPr>
          <w:rFonts w:ascii="Times New Roman" w:hAnsi="Times New Roman"/>
          <w:sz w:val="24"/>
          <w:szCs w:val="24"/>
        </w:rPr>
        <w:t xml:space="preserve">.1.punktā minētā termiņa iestāšanās, ja tie vairs nav nepieciešami </w:t>
      </w:r>
      <w:r>
        <w:rPr>
          <w:rFonts w:ascii="Times New Roman" w:hAnsi="Times New Roman"/>
          <w:sz w:val="24"/>
          <w:szCs w:val="24"/>
        </w:rPr>
        <w:t>Piegādātāja</w:t>
      </w:r>
      <w:r w:rsidRPr="00710C22">
        <w:rPr>
          <w:rFonts w:ascii="Times New Roman" w:hAnsi="Times New Roman"/>
          <w:sz w:val="24"/>
          <w:szCs w:val="24"/>
        </w:rPr>
        <w:t xml:space="preserve"> Līguma izpildei</w:t>
      </w:r>
      <w:r>
        <w:rPr>
          <w:rFonts w:ascii="Times New Roman" w:hAnsi="Times New Roman"/>
          <w:sz w:val="24"/>
          <w:szCs w:val="24"/>
        </w:rPr>
        <w:t>;</w:t>
      </w:r>
    </w:p>
    <w:p w14:paraId="4ECD227F" w14:textId="77777777" w:rsidR="00F703FE" w:rsidRDefault="00F703FE" w:rsidP="00F703FE">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apņemas kompensēt Pasūtītājam visus zaudējumus, kas radušies saistībā ar fizisko personu datu apstrādes pārkāpumiem, ja šie pārkāpumi ir radušies </w:t>
      </w:r>
      <w:r>
        <w:rPr>
          <w:rFonts w:ascii="Times New Roman" w:hAnsi="Times New Roman"/>
          <w:sz w:val="24"/>
          <w:szCs w:val="24"/>
        </w:rPr>
        <w:t>piegādātāja</w:t>
      </w:r>
      <w:r w:rsidRPr="00710C22">
        <w:rPr>
          <w:rFonts w:ascii="Times New Roman" w:hAnsi="Times New Roman"/>
          <w:sz w:val="24"/>
          <w:szCs w:val="24"/>
        </w:rPr>
        <w:t xml:space="preserve"> darbības vai bezdarbības rezultātā</w:t>
      </w:r>
      <w:r>
        <w:rPr>
          <w:rFonts w:ascii="Times New Roman" w:hAnsi="Times New Roman"/>
          <w:sz w:val="24"/>
          <w:szCs w:val="24"/>
        </w:rPr>
        <w:t>.</w:t>
      </w:r>
    </w:p>
    <w:p w14:paraId="2EB1547B" w14:textId="77777777" w:rsidR="00F703FE" w:rsidRPr="006957EE" w:rsidRDefault="00F703FE" w:rsidP="00F703FE">
      <w:pPr>
        <w:spacing w:after="0" w:line="240" w:lineRule="auto"/>
        <w:ind w:left="720" w:right="-1"/>
        <w:jc w:val="both"/>
        <w:rPr>
          <w:rFonts w:ascii="Times New Roman" w:eastAsia="Times New Roman" w:hAnsi="Times New Roman"/>
          <w:b/>
          <w:bCs/>
          <w:sz w:val="24"/>
          <w:szCs w:val="24"/>
        </w:rPr>
      </w:pPr>
    </w:p>
    <w:p w14:paraId="6402AD33" w14:textId="77777777" w:rsidR="00F703FE" w:rsidRPr="0051533C" w:rsidRDefault="00F703FE" w:rsidP="00F703FE">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Nepārvarama vara</w:t>
      </w:r>
    </w:p>
    <w:p w14:paraId="55BB7869"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40729CA"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nepārvaramas varas apstākli nevar tikt atzīts Izpildītāja un citu iesaistīto personu saistību neizpilde vai nesavlaicīga izpilde.</w:t>
      </w:r>
    </w:p>
    <w:p w14:paraId="71DAF575"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80789DA"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Ar rakstisku vienošanos </w:t>
      </w:r>
      <w:r w:rsidRPr="0051533C">
        <w:rPr>
          <w:rFonts w:ascii="Times New Roman" w:eastAsia="Times New Roman" w:hAnsi="Times New Roman"/>
          <w:bCs/>
          <w:iCs/>
          <w:sz w:val="24"/>
          <w:szCs w:val="24"/>
        </w:rPr>
        <w:t>Puses</w:t>
      </w:r>
      <w:r w:rsidRPr="0051533C">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1533C">
        <w:rPr>
          <w:rFonts w:ascii="Times New Roman" w:eastAsia="Times New Roman" w:hAnsi="Times New Roman"/>
          <w:bCs/>
          <w:iCs/>
          <w:sz w:val="24"/>
          <w:szCs w:val="24"/>
        </w:rPr>
        <w:t>Puses</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5440763E"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51533C">
        <w:rPr>
          <w:rFonts w:ascii="Times New Roman" w:eastAsia="Times New Roman" w:hAnsi="Times New Roman"/>
          <w:bCs/>
          <w:iCs/>
          <w:sz w:val="24"/>
          <w:szCs w:val="24"/>
        </w:rPr>
        <w:t>Pusei</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ir jāatdod otrai tas, ko tā izpildījusi vai par izpildīto jāatlīdzina.</w:t>
      </w:r>
    </w:p>
    <w:p w14:paraId="480500B7"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02F93E4E" w14:textId="77777777" w:rsidR="00F703FE" w:rsidRDefault="00F703FE" w:rsidP="00F703FE">
      <w:pPr>
        <w:spacing w:after="0" w:line="240" w:lineRule="auto"/>
        <w:ind w:right="-1"/>
        <w:jc w:val="both"/>
        <w:rPr>
          <w:rFonts w:ascii="Times New Roman" w:eastAsia="Times New Roman" w:hAnsi="Times New Roman"/>
          <w:sz w:val="24"/>
          <w:szCs w:val="24"/>
        </w:rPr>
      </w:pPr>
    </w:p>
    <w:p w14:paraId="2ED7F74D" w14:textId="77777777" w:rsidR="00F703FE" w:rsidRPr="0051533C" w:rsidRDefault="00F703FE" w:rsidP="00F703FE">
      <w:pPr>
        <w:spacing w:after="0" w:line="240" w:lineRule="auto"/>
        <w:ind w:right="-1"/>
        <w:jc w:val="both"/>
        <w:rPr>
          <w:rFonts w:ascii="Times New Roman" w:eastAsia="Times New Roman" w:hAnsi="Times New Roman"/>
          <w:sz w:val="24"/>
          <w:szCs w:val="24"/>
        </w:rPr>
      </w:pPr>
    </w:p>
    <w:p w14:paraId="2E370AF6" w14:textId="77777777" w:rsidR="00F703FE" w:rsidRPr="0051533C" w:rsidRDefault="00F703FE" w:rsidP="00F703FE">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Strīdu izskatīšanas kārtība</w:t>
      </w:r>
    </w:p>
    <w:p w14:paraId="10AC3C83"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51533C">
        <w:rPr>
          <w:rFonts w:ascii="Times New Roman" w:eastAsia="Times New Roman" w:hAnsi="Times New Roman"/>
          <w:sz w:val="24"/>
          <w:szCs w:val="24"/>
        </w:rPr>
        <w:t>rakstveidā</w:t>
      </w:r>
      <w:proofErr w:type="spellEnd"/>
      <w:r w:rsidRPr="0051533C">
        <w:rPr>
          <w:rFonts w:ascii="Times New Roman" w:eastAsia="Times New Roman" w:hAnsi="Times New Roman"/>
          <w:sz w:val="24"/>
          <w:szCs w:val="24"/>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3A9A2975"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Jautājumos, kas nav tiešā veidā paredzēti Līgumā, Puses risina saskaņā ar spēkā esošajiem normatīvajiem aktiem.</w:t>
      </w:r>
    </w:p>
    <w:p w14:paraId="47354C5D" w14:textId="77777777" w:rsidR="00F703FE" w:rsidRPr="0051533C" w:rsidRDefault="00F703FE" w:rsidP="00F703FE">
      <w:pPr>
        <w:spacing w:after="0" w:line="240" w:lineRule="auto"/>
        <w:ind w:right="-1"/>
        <w:jc w:val="both"/>
        <w:rPr>
          <w:rFonts w:ascii="Times New Roman" w:eastAsia="Times New Roman" w:hAnsi="Times New Roman"/>
          <w:sz w:val="24"/>
          <w:szCs w:val="24"/>
        </w:rPr>
      </w:pPr>
    </w:p>
    <w:p w14:paraId="62BF63F9" w14:textId="77777777" w:rsidR="00F703FE" w:rsidRPr="0051533C" w:rsidRDefault="00F703FE" w:rsidP="00F703FE">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Citi noteikumi</w:t>
      </w:r>
    </w:p>
    <w:p w14:paraId="636B3FA4"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4755DE8"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45A05344"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Jebkuri Līguma grozījumi tiek noformēti rakstiski un kļūst par Līguma neatņemamu sastāvdaļu. Puses ir tiesīgas veikt Līguma grozījumus saskaņā ar Publisko iepirkumu likuma 61.pantā </w:t>
      </w:r>
      <w:r w:rsidRPr="0051533C">
        <w:rPr>
          <w:rFonts w:ascii="Times New Roman" w:eastAsia="Times New Roman" w:hAnsi="Times New Roman"/>
          <w:sz w:val="24"/>
          <w:szCs w:val="24"/>
        </w:rPr>
        <w:lastRenderedPageBreak/>
        <w:t>noteikto. Grozījumi ir nebūtiski, ja tie precizē Līguma saturu atbilstoši faktiskajai situācijai vai precizē pārrakstīšanās vai gramatiskās kļūdas.</w:t>
      </w:r>
    </w:p>
    <w:p w14:paraId="32A72435"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124CA30"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B6D717A"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0A7073A"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Informācijas apmaiņa starp Pusēm var notikt arī izmantojot e-pasta saraksti, kas kļūst par Līguma neatņemamu sastāvdaļu.</w:t>
      </w:r>
    </w:p>
    <w:p w14:paraId="22CCEE80"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nav tiesīgas nodot savas tiesības un saistības, kas saistītas ar Līgumu un izriet no tā, trešajai personai.</w:t>
      </w:r>
    </w:p>
    <w:p w14:paraId="2AE66158" w14:textId="77777777" w:rsidR="00F703FE" w:rsidRPr="0051533C" w:rsidRDefault="00F703FE" w:rsidP="00F703FE">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Pušu kontaktpersonas: </w:t>
      </w:r>
    </w:p>
    <w:p w14:paraId="63313ED3" w14:textId="77777777" w:rsidR="00F703FE" w:rsidRPr="0051533C" w:rsidRDefault="00F703FE" w:rsidP="00F703FE">
      <w:pPr>
        <w:spacing w:after="0" w:line="240" w:lineRule="auto"/>
        <w:ind w:left="1276" w:right="-1" w:hanging="709"/>
        <w:contextualSpacing/>
        <w:jc w:val="both"/>
        <w:rPr>
          <w:rFonts w:ascii="Times New Roman" w:eastAsia="Times New Roman" w:hAnsi="Times New Roman"/>
          <w:sz w:val="24"/>
          <w:szCs w:val="24"/>
        </w:rPr>
      </w:pPr>
      <w:r w:rsidRPr="0051533C">
        <w:rPr>
          <w:rFonts w:ascii="Times New Roman" w:eastAsia="Times New Roman" w:hAnsi="Times New Roman"/>
          <w:sz w:val="24"/>
          <w:szCs w:val="24"/>
          <w:lang w:eastAsia="lv-LV"/>
        </w:rPr>
        <w:t>11.9.1.</w:t>
      </w:r>
      <w:bookmarkStart w:id="157" w:name="_Hlk488824614"/>
      <w:r w:rsidRPr="0051533C">
        <w:rPr>
          <w:rFonts w:ascii="Times New Roman" w:eastAsia="Times New Roman" w:hAnsi="Times New Roman"/>
          <w:sz w:val="24"/>
          <w:szCs w:val="24"/>
          <w:lang w:eastAsia="lv-LV"/>
        </w:rPr>
        <w:t>par Līguma izpildi no Pasūtītāja puses:</w:t>
      </w:r>
      <w:r w:rsidRPr="0051533C">
        <w:rPr>
          <w:rFonts w:ascii="Times New Roman" w:eastAsia="Times New Roman" w:hAnsi="Times New Roman"/>
          <w:sz w:val="24"/>
          <w:szCs w:val="24"/>
        </w:rPr>
        <w:t xml:space="preserve"> ________________</w:t>
      </w:r>
    </w:p>
    <w:bookmarkEnd w:id="157"/>
    <w:p w14:paraId="734422A4" w14:textId="77777777" w:rsidR="00F703FE" w:rsidRPr="0051533C" w:rsidRDefault="00F703FE" w:rsidP="00F703FE">
      <w:pPr>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sz w:val="24"/>
          <w:szCs w:val="24"/>
        </w:rPr>
        <w:t>11.9.2.par Līguma izpildi no Piegādātāja puses: ___________________</w:t>
      </w:r>
    </w:p>
    <w:p w14:paraId="17F1EB03" w14:textId="77777777" w:rsidR="00F703FE" w:rsidRPr="0051533C" w:rsidRDefault="00F703FE" w:rsidP="00F703FE">
      <w:pPr>
        <w:numPr>
          <w:ilvl w:val="1"/>
          <w:numId w:val="45"/>
        </w:numPr>
        <w:spacing w:after="0" w:line="240" w:lineRule="auto"/>
        <w:ind w:left="709"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Līgums sagatavots latviešu valodā, parakstīts divos oriģinālos eksemplāros uz …….. (………….) lapām, tai skaitā pielikumi, abi eksemplāri ir ar vienādu juridisko spēku. Viens no Līguma eksemplāriem atrodas pie Pasūtītāja, bet otrs – pie Piegādātāja.</w:t>
      </w:r>
    </w:p>
    <w:p w14:paraId="36D18844" w14:textId="77777777" w:rsidR="00F703FE" w:rsidRPr="0051533C" w:rsidRDefault="00F703FE" w:rsidP="00F703FE">
      <w:pPr>
        <w:spacing w:after="0" w:line="240" w:lineRule="auto"/>
        <w:ind w:right="-908"/>
        <w:jc w:val="both"/>
        <w:rPr>
          <w:rFonts w:ascii="Times New Roman" w:eastAsia="Times New Roman" w:hAnsi="Times New Roman"/>
          <w:sz w:val="24"/>
          <w:szCs w:val="24"/>
        </w:rPr>
      </w:pPr>
    </w:p>
    <w:p w14:paraId="09C247B6" w14:textId="77777777" w:rsidR="001622BB" w:rsidRPr="00471A43" w:rsidRDefault="001622BB" w:rsidP="001622BB">
      <w:pPr>
        <w:suppressAutoHyphens/>
        <w:spacing w:after="0" w:line="240" w:lineRule="auto"/>
        <w:ind w:right="-6"/>
        <w:jc w:val="both"/>
        <w:rPr>
          <w:rFonts w:ascii="Times New Roman" w:eastAsia="Times New Roman" w:hAnsi="Times New Roman"/>
          <w:sz w:val="24"/>
          <w:szCs w:val="24"/>
          <w:lang w:eastAsia="zh-CN"/>
        </w:rPr>
      </w:pPr>
    </w:p>
    <w:p w14:paraId="7D45D466" w14:textId="77777777" w:rsidR="001622BB" w:rsidRPr="00471A43" w:rsidRDefault="001622BB" w:rsidP="001622BB">
      <w:pPr>
        <w:numPr>
          <w:ilvl w:val="0"/>
          <w:numId w:val="43"/>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1622BB" w:rsidRPr="00471A43" w14:paraId="27639578" w14:textId="77777777" w:rsidTr="009F3897">
        <w:trPr>
          <w:trHeight w:val="103"/>
        </w:trPr>
        <w:tc>
          <w:tcPr>
            <w:tcW w:w="4217" w:type="dxa"/>
          </w:tcPr>
          <w:p w14:paraId="7AF25199" w14:textId="77777777" w:rsidR="001622BB" w:rsidRPr="00471A43" w:rsidRDefault="001622BB" w:rsidP="001622BB">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14:paraId="3D316739"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14:paraId="2B51CD4D"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14:paraId="7C3DC36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w:t>
            </w:r>
            <w:proofErr w:type="spellEnd"/>
            <w:r w:rsidRPr="00471A43">
              <w:rPr>
                <w:rFonts w:ascii="Times New Roman" w:eastAsia="Times New Roman" w:hAnsi="Times New Roman"/>
                <w:sz w:val="24"/>
                <w:szCs w:val="24"/>
              </w:rPr>
              <w:t>. Nr. 40003457109</w:t>
            </w:r>
          </w:p>
          <w:p w14:paraId="687E751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14:paraId="565E435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14:paraId="7949B6C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14:paraId="1BF67C50"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14:paraId="5A0BD88F"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137FDB71"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2B122A56"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I.Kreicberga</w:t>
            </w:r>
            <w:proofErr w:type="spellEnd"/>
          </w:p>
          <w:p w14:paraId="72EEE621"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1FF655E"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DE097D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E.Buša</w:t>
            </w:r>
            <w:proofErr w:type="spellEnd"/>
          </w:p>
          <w:p w14:paraId="3C2E2B5C"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24245D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537ECFCE"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J.Komisars</w:t>
            </w:r>
            <w:proofErr w:type="spellEnd"/>
          </w:p>
        </w:tc>
        <w:tc>
          <w:tcPr>
            <w:tcW w:w="4303" w:type="dxa"/>
          </w:tcPr>
          <w:p w14:paraId="42F6E53B"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u w:val="single"/>
              </w:rPr>
              <w:t>Piegādātājs:</w:t>
            </w:r>
          </w:p>
          <w:p w14:paraId="14C4E8A5" w14:textId="37C6E5C6"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SIA “” </w:t>
            </w:r>
          </w:p>
          <w:p w14:paraId="611DBE1B" w14:textId="6469B38B"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Reģ.Nr</w:t>
            </w:r>
            <w:proofErr w:type="spellEnd"/>
            <w:r w:rsidRPr="00471A43">
              <w:rPr>
                <w:rFonts w:ascii="Times New Roman" w:eastAsia="Times New Roman" w:hAnsi="Times New Roman"/>
                <w:sz w:val="24"/>
                <w:szCs w:val="24"/>
              </w:rPr>
              <w:t xml:space="preserve">. </w:t>
            </w:r>
          </w:p>
          <w:p w14:paraId="6ED4F833" w14:textId="4619DACD"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p>
          <w:p w14:paraId="7B42B635" w14:textId="68EBB540"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Banka: AS </w:t>
            </w:r>
          </w:p>
          <w:p w14:paraId="49550EDB" w14:textId="35953CBB"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Kods: </w:t>
            </w:r>
          </w:p>
          <w:p w14:paraId="5F27CE49" w14:textId="77777777" w:rsidR="001622BB" w:rsidRPr="00471A43" w:rsidRDefault="001622BB" w:rsidP="001622BB">
            <w:pPr>
              <w:spacing w:after="160" w:line="259" w:lineRule="auto"/>
              <w:rPr>
                <w:rFonts w:ascii="Times New Roman" w:eastAsia="Times New Roman" w:hAnsi="Times New Roman"/>
                <w:sz w:val="24"/>
                <w:szCs w:val="24"/>
              </w:rPr>
            </w:pPr>
          </w:p>
          <w:p w14:paraId="1521A17C" w14:textId="77777777"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63CD927" w14:textId="39479BAA" w:rsidR="001622BB" w:rsidRPr="00471A43" w:rsidRDefault="001622BB" w:rsidP="001622BB">
            <w:pPr>
              <w:spacing w:after="0" w:line="259" w:lineRule="auto"/>
              <w:rPr>
                <w:rFonts w:ascii="Times New Roman" w:eastAsia="Times New Roman" w:hAnsi="Times New Roman"/>
                <w:sz w:val="24"/>
                <w:szCs w:val="24"/>
              </w:rPr>
            </w:pPr>
          </w:p>
        </w:tc>
      </w:tr>
    </w:tbl>
    <w:p w14:paraId="41574226" w14:textId="28DDDD6B" w:rsidR="001622BB" w:rsidRPr="00471A43" w:rsidRDefault="001622BB" w:rsidP="003F112F">
      <w:pPr>
        <w:spacing w:after="0" w:line="240" w:lineRule="auto"/>
        <w:ind w:right="-6"/>
        <w:jc w:val="both"/>
        <w:rPr>
          <w:rFonts w:ascii="Times New Roman" w:eastAsia="Times New Roman" w:hAnsi="Times New Roman"/>
          <w:sz w:val="24"/>
          <w:szCs w:val="24"/>
        </w:rPr>
      </w:pPr>
    </w:p>
    <w:p w14:paraId="0AB45379" w14:textId="77777777" w:rsidR="008708D8" w:rsidRPr="00471A43" w:rsidRDefault="008708D8">
      <w:pPr>
        <w:spacing w:after="160" w:line="259" w:lineRule="auto"/>
        <w:rPr>
          <w:rFonts w:ascii="Times New Roman" w:hAnsi="Times New Roman"/>
          <w:sz w:val="24"/>
          <w:szCs w:val="24"/>
        </w:rPr>
      </w:pPr>
      <w:r w:rsidRPr="00471A43">
        <w:rPr>
          <w:rFonts w:ascii="Times New Roman" w:hAnsi="Times New Roman"/>
          <w:sz w:val="24"/>
          <w:szCs w:val="24"/>
        </w:rPr>
        <w:br w:type="page"/>
      </w:r>
    </w:p>
    <w:p w14:paraId="4B91912F" w14:textId="496A365C"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14:paraId="2A7B88B3" w14:textId="77777777"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14:paraId="6037FF96" w14:textId="77777777" w:rsidR="003F112F" w:rsidRPr="00471A43" w:rsidRDefault="003F112F" w:rsidP="003F112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14:paraId="5F54FF0C" w14:textId="77777777" w:rsidR="003F112F" w:rsidRPr="00471A43" w:rsidRDefault="003F112F" w:rsidP="003F112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14:paraId="5AC95C3B" w14:textId="77777777" w:rsidR="003F112F" w:rsidRPr="00471A43" w:rsidRDefault="003F112F" w:rsidP="003F112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14:paraId="79E41A59" w14:textId="77777777" w:rsidR="003F112F" w:rsidRPr="00471A43" w:rsidRDefault="003F112F" w:rsidP="003F112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14:paraId="3ED3BD25" w14:textId="77777777" w:rsidR="003F112F" w:rsidRPr="00471A43"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471A43" w:rsidRDefault="003F112F" w:rsidP="003F112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14:paraId="569525EE"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14:paraId="625695A9" w14:textId="2BE0772B" w:rsidR="003F112F"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776" w:type="dxa"/>
        <w:tblLayout w:type="fixed"/>
        <w:tblLook w:val="0000" w:firstRow="0" w:lastRow="0" w:firstColumn="0" w:lastColumn="0" w:noHBand="0" w:noVBand="0"/>
      </w:tblPr>
      <w:tblGrid>
        <w:gridCol w:w="1998"/>
        <w:gridCol w:w="691"/>
        <w:gridCol w:w="1580"/>
        <w:gridCol w:w="2776"/>
        <w:gridCol w:w="461"/>
        <w:gridCol w:w="2270"/>
      </w:tblGrid>
      <w:tr w:rsidR="004C5FC2" w:rsidRPr="005B13DB" w14:paraId="305D94C6" w14:textId="77777777" w:rsidTr="00504A8D">
        <w:trPr>
          <w:trHeight w:val="34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306780" w14:textId="77777777" w:rsidR="004C5FC2" w:rsidRPr="004C5FC2" w:rsidRDefault="004C5FC2" w:rsidP="007B1886">
            <w:pPr>
              <w:spacing w:after="0" w:line="240" w:lineRule="auto"/>
              <w:jc w:val="both"/>
              <w:rPr>
                <w:rFonts w:ascii="Times New Roman" w:eastAsia="Times New Roman" w:hAnsi="Times New Roman"/>
                <w:sz w:val="24"/>
                <w:szCs w:val="24"/>
              </w:rPr>
            </w:pPr>
            <w:r w:rsidRPr="004C5FC2">
              <w:rPr>
                <w:rFonts w:ascii="Times New Roman" w:eastAsia="Times New Roman" w:hAnsi="Times New Roman"/>
                <w:sz w:val="24"/>
                <w:szCs w:val="24"/>
              </w:rPr>
              <w:t>Medicīnas ierīces nosaukums</w:t>
            </w:r>
          </w:p>
        </w:tc>
        <w:tc>
          <w:tcPr>
            <w:tcW w:w="7087" w:type="dxa"/>
            <w:gridSpan w:val="4"/>
            <w:tcBorders>
              <w:top w:val="single" w:sz="4" w:space="0" w:color="auto"/>
              <w:left w:val="nil"/>
              <w:bottom w:val="single" w:sz="4" w:space="0" w:color="auto"/>
              <w:right w:val="single" w:sz="4" w:space="0" w:color="auto"/>
            </w:tcBorders>
            <w:vAlign w:val="center"/>
          </w:tcPr>
          <w:p w14:paraId="1BFF68A0" w14:textId="77777777" w:rsidR="004C5FC2" w:rsidRPr="004C5FC2" w:rsidRDefault="004C5FC2" w:rsidP="007B1886">
            <w:pPr>
              <w:spacing w:after="0" w:line="240" w:lineRule="auto"/>
              <w:jc w:val="both"/>
              <w:rPr>
                <w:rFonts w:ascii="Times New Roman" w:eastAsia="Times New Roman" w:hAnsi="Times New Roman"/>
                <w:b/>
                <w:bCs/>
                <w:sz w:val="24"/>
                <w:szCs w:val="24"/>
              </w:rPr>
            </w:pPr>
          </w:p>
        </w:tc>
      </w:tr>
      <w:tr w:rsidR="004C5FC2" w:rsidRPr="005B13DB" w14:paraId="4DD12BF5" w14:textId="77777777" w:rsidTr="00504A8D">
        <w:trPr>
          <w:trHeight w:val="34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2130D2" w14:textId="77777777" w:rsidR="004C5FC2" w:rsidRPr="004C5FC2" w:rsidRDefault="004C5FC2" w:rsidP="007B1886">
            <w:pPr>
              <w:spacing w:after="0" w:line="240" w:lineRule="auto"/>
              <w:jc w:val="both"/>
              <w:rPr>
                <w:rFonts w:ascii="Times New Roman" w:eastAsia="Times New Roman" w:hAnsi="Times New Roman"/>
                <w:sz w:val="24"/>
                <w:szCs w:val="24"/>
              </w:rPr>
            </w:pPr>
            <w:r w:rsidRPr="004C5FC2">
              <w:rPr>
                <w:rFonts w:ascii="Times New Roman" w:eastAsia="Times New Roman" w:hAnsi="Times New Roman"/>
                <w:sz w:val="24"/>
                <w:szCs w:val="24"/>
              </w:rPr>
              <w:t>Modelis, kataloga nr.</w:t>
            </w:r>
          </w:p>
        </w:tc>
        <w:tc>
          <w:tcPr>
            <w:tcW w:w="7087" w:type="dxa"/>
            <w:gridSpan w:val="4"/>
            <w:tcBorders>
              <w:top w:val="single" w:sz="4" w:space="0" w:color="auto"/>
              <w:left w:val="nil"/>
              <w:bottom w:val="single" w:sz="4" w:space="0" w:color="auto"/>
              <w:right w:val="single" w:sz="4" w:space="0" w:color="auto"/>
            </w:tcBorders>
            <w:vAlign w:val="center"/>
          </w:tcPr>
          <w:p w14:paraId="415AA74E" w14:textId="77777777" w:rsidR="004C5FC2" w:rsidRPr="004C5FC2" w:rsidRDefault="004C5FC2" w:rsidP="007B1886">
            <w:pPr>
              <w:spacing w:after="0" w:line="240" w:lineRule="auto"/>
              <w:jc w:val="both"/>
              <w:rPr>
                <w:rFonts w:ascii="Times New Roman" w:eastAsia="Times New Roman" w:hAnsi="Times New Roman"/>
                <w:b/>
                <w:bCs/>
                <w:sz w:val="24"/>
                <w:szCs w:val="24"/>
              </w:rPr>
            </w:pPr>
          </w:p>
        </w:tc>
      </w:tr>
      <w:tr w:rsidR="004C5FC2" w:rsidRPr="005B13DB" w14:paraId="301AC9D3" w14:textId="77777777" w:rsidTr="00504A8D">
        <w:tblPrEx>
          <w:tblLook w:val="04A0" w:firstRow="1" w:lastRow="0" w:firstColumn="1" w:lastColumn="0" w:noHBand="0" w:noVBand="1"/>
        </w:tblPrEx>
        <w:trPr>
          <w:trHeight w:val="353"/>
        </w:trPr>
        <w:tc>
          <w:tcPr>
            <w:tcW w:w="199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C9040ED" w14:textId="77777777" w:rsidR="004C5FC2" w:rsidRPr="005B13DB" w:rsidRDefault="004C5FC2" w:rsidP="007B1886">
            <w:pPr>
              <w:spacing w:after="0" w:line="240" w:lineRule="auto"/>
              <w:jc w:val="both"/>
              <w:rPr>
                <w:rFonts w:ascii="Times New Roman" w:eastAsia="Times New Roman" w:hAnsi="Times New Roman"/>
              </w:rPr>
            </w:pPr>
            <w:r w:rsidRPr="005B13DB">
              <w:rPr>
                <w:rFonts w:ascii="Times New Roman" w:eastAsia="Times New Roman" w:hAnsi="Times New Roman"/>
              </w:rPr>
              <w:t>Ražošanas valsts</w:t>
            </w:r>
          </w:p>
        </w:tc>
        <w:tc>
          <w:tcPr>
            <w:tcW w:w="2271" w:type="dxa"/>
            <w:gridSpan w:val="2"/>
            <w:tcBorders>
              <w:top w:val="single" w:sz="4" w:space="0" w:color="auto"/>
              <w:left w:val="nil"/>
              <w:bottom w:val="single" w:sz="4" w:space="0" w:color="auto"/>
              <w:right w:val="single" w:sz="4" w:space="0" w:color="auto"/>
            </w:tcBorders>
            <w:vAlign w:val="center"/>
          </w:tcPr>
          <w:p w14:paraId="7517A5A7" w14:textId="77777777" w:rsidR="004C5FC2" w:rsidRPr="005B13DB" w:rsidRDefault="004C5FC2" w:rsidP="007B1886">
            <w:pPr>
              <w:spacing w:after="0" w:line="240" w:lineRule="auto"/>
              <w:jc w:val="both"/>
              <w:rPr>
                <w:rFonts w:ascii="Times New Roman" w:eastAsia="Times New Roman" w:hAnsi="Times New Roman"/>
                <w:b/>
                <w:bCs/>
              </w:rPr>
            </w:pPr>
          </w:p>
        </w:tc>
        <w:tc>
          <w:tcPr>
            <w:tcW w:w="3237"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273AE4B1" w14:textId="77777777" w:rsidR="004C5FC2" w:rsidRPr="005B13DB" w:rsidRDefault="004C5FC2" w:rsidP="007B1886">
            <w:pPr>
              <w:spacing w:after="0" w:line="240" w:lineRule="auto"/>
              <w:jc w:val="both"/>
              <w:rPr>
                <w:rFonts w:ascii="Times New Roman" w:eastAsia="Times New Roman" w:hAnsi="Times New Roman"/>
              </w:rPr>
            </w:pPr>
            <w:r w:rsidRPr="005B13DB">
              <w:rPr>
                <w:rFonts w:ascii="Times New Roman" w:eastAsia="Times New Roman" w:hAnsi="Times New Roman"/>
              </w:rPr>
              <w:t>Ražotājs</w:t>
            </w:r>
          </w:p>
        </w:tc>
        <w:tc>
          <w:tcPr>
            <w:tcW w:w="2270" w:type="dxa"/>
            <w:tcBorders>
              <w:top w:val="single" w:sz="4" w:space="0" w:color="auto"/>
              <w:left w:val="nil"/>
              <w:bottom w:val="single" w:sz="4" w:space="0" w:color="auto"/>
              <w:right w:val="single" w:sz="4" w:space="0" w:color="auto"/>
            </w:tcBorders>
            <w:noWrap/>
            <w:vAlign w:val="center"/>
          </w:tcPr>
          <w:p w14:paraId="196418DE" w14:textId="77777777" w:rsidR="004C5FC2" w:rsidRPr="005B13DB" w:rsidRDefault="004C5FC2" w:rsidP="007B1886">
            <w:pPr>
              <w:spacing w:after="0" w:line="240" w:lineRule="auto"/>
              <w:jc w:val="both"/>
              <w:rPr>
                <w:rFonts w:ascii="Times New Roman" w:eastAsia="Times New Roman" w:hAnsi="Times New Roman"/>
                <w:b/>
                <w:bCs/>
              </w:rPr>
            </w:pPr>
          </w:p>
        </w:tc>
      </w:tr>
      <w:tr w:rsidR="004C5FC2" w:rsidRPr="005B13DB" w14:paraId="562C278A" w14:textId="77777777" w:rsidTr="00504A8D">
        <w:tblPrEx>
          <w:tblLook w:val="04A0" w:firstRow="1" w:lastRow="0" w:firstColumn="1" w:lastColumn="0" w:noHBand="0" w:noVBand="1"/>
        </w:tblPrEx>
        <w:trPr>
          <w:trHeight w:val="367"/>
        </w:trPr>
        <w:tc>
          <w:tcPr>
            <w:tcW w:w="199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EBD80F1" w14:textId="77777777" w:rsidR="004C5FC2" w:rsidRPr="005B13DB" w:rsidRDefault="004C5FC2" w:rsidP="007B1886">
            <w:pPr>
              <w:spacing w:after="0" w:line="240" w:lineRule="auto"/>
              <w:jc w:val="both"/>
              <w:rPr>
                <w:rFonts w:ascii="Times New Roman" w:eastAsia="Times New Roman" w:hAnsi="Times New Roman"/>
              </w:rPr>
            </w:pPr>
            <w:r w:rsidRPr="005B13DB">
              <w:rPr>
                <w:rFonts w:ascii="Times New Roman" w:eastAsia="Times New Roman" w:hAnsi="Times New Roman"/>
              </w:rPr>
              <w:t xml:space="preserve">Sērijas </w:t>
            </w:r>
            <w:r w:rsidRPr="005B13DB">
              <w:rPr>
                <w:rFonts w:ascii="Times New Roman" w:eastAsia="Times New Roman" w:hAnsi="Times New Roman"/>
                <w:bCs/>
              </w:rPr>
              <w:t>Nr</w:t>
            </w:r>
            <w:r w:rsidRPr="005B13DB">
              <w:rPr>
                <w:rFonts w:ascii="Times New Roman" w:eastAsia="Times New Roman" w:hAnsi="Times New Roman"/>
                <w:b/>
                <w:bCs/>
              </w:rPr>
              <w:t>.</w:t>
            </w:r>
          </w:p>
        </w:tc>
        <w:tc>
          <w:tcPr>
            <w:tcW w:w="2271" w:type="dxa"/>
            <w:gridSpan w:val="2"/>
            <w:tcBorders>
              <w:top w:val="nil"/>
              <w:left w:val="nil"/>
              <w:bottom w:val="single" w:sz="4" w:space="0" w:color="auto"/>
              <w:right w:val="single" w:sz="4" w:space="0" w:color="auto"/>
            </w:tcBorders>
            <w:noWrap/>
            <w:vAlign w:val="center"/>
          </w:tcPr>
          <w:p w14:paraId="17085680" w14:textId="77777777" w:rsidR="004C5FC2" w:rsidRPr="005B13DB" w:rsidRDefault="004C5FC2" w:rsidP="007B1886">
            <w:pPr>
              <w:spacing w:after="0" w:line="240" w:lineRule="auto"/>
              <w:jc w:val="both"/>
              <w:rPr>
                <w:rFonts w:ascii="Times New Roman" w:eastAsia="Times New Roman" w:hAnsi="Times New Roman"/>
                <w:b/>
                <w:bCs/>
              </w:rPr>
            </w:pPr>
          </w:p>
        </w:tc>
        <w:tc>
          <w:tcPr>
            <w:tcW w:w="3237"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35EB21C6" w14:textId="77777777" w:rsidR="004C5FC2" w:rsidRPr="005B13DB" w:rsidRDefault="004C5FC2" w:rsidP="007B1886">
            <w:pPr>
              <w:spacing w:after="0" w:line="240" w:lineRule="auto"/>
              <w:jc w:val="both"/>
              <w:rPr>
                <w:rFonts w:ascii="Times New Roman" w:eastAsia="Times New Roman" w:hAnsi="Times New Roman"/>
              </w:rPr>
            </w:pPr>
            <w:r w:rsidRPr="005B13DB">
              <w:rPr>
                <w:rFonts w:ascii="Times New Roman" w:eastAsia="Times New Roman" w:hAnsi="Times New Roman"/>
              </w:rPr>
              <w:t>Izgatavošanas gads</w:t>
            </w:r>
          </w:p>
        </w:tc>
        <w:tc>
          <w:tcPr>
            <w:tcW w:w="2270" w:type="dxa"/>
            <w:tcBorders>
              <w:top w:val="nil"/>
              <w:left w:val="nil"/>
              <w:bottom w:val="single" w:sz="4" w:space="0" w:color="auto"/>
              <w:right w:val="single" w:sz="4" w:space="0" w:color="auto"/>
            </w:tcBorders>
            <w:noWrap/>
            <w:vAlign w:val="center"/>
          </w:tcPr>
          <w:p w14:paraId="187B8864" w14:textId="77777777" w:rsidR="004C5FC2" w:rsidRPr="005B13DB" w:rsidRDefault="004C5FC2" w:rsidP="007B1886">
            <w:pPr>
              <w:spacing w:after="0" w:line="240" w:lineRule="auto"/>
              <w:jc w:val="both"/>
              <w:rPr>
                <w:rFonts w:ascii="Times New Roman" w:eastAsia="Times New Roman" w:hAnsi="Times New Roman"/>
                <w:b/>
              </w:rPr>
            </w:pPr>
          </w:p>
        </w:tc>
      </w:tr>
      <w:tr w:rsidR="004C5FC2" w:rsidRPr="005B13DB" w14:paraId="53D6931C" w14:textId="77777777" w:rsidTr="00504A8D">
        <w:tblPrEx>
          <w:tblLook w:val="04A0" w:firstRow="1" w:lastRow="0" w:firstColumn="1" w:lastColumn="0" w:noHBand="0" w:noVBand="1"/>
        </w:tblPrEx>
        <w:trPr>
          <w:trHeight w:val="366"/>
        </w:trPr>
        <w:tc>
          <w:tcPr>
            <w:tcW w:w="199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6F5B059" w14:textId="77777777" w:rsidR="004C5FC2" w:rsidRPr="005B13DB" w:rsidRDefault="004C5FC2" w:rsidP="007B1886">
            <w:pPr>
              <w:spacing w:after="0" w:line="240" w:lineRule="auto"/>
              <w:jc w:val="both"/>
              <w:rPr>
                <w:rFonts w:ascii="Times New Roman" w:eastAsia="Times New Roman" w:hAnsi="Times New Roman"/>
              </w:rPr>
            </w:pPr>
            <w:r w:rsidRPr="005B13DB">
              <w:rPr>
                <w:rFonts w:ascii="Times New Roman" w:eastAsia="Times New Roman" w:hAnsi="Times New Roman"/>
              </w:rPr>
              <w:t>Ekspluatācijas laiks</w:t>
            </w:r>
          </w:p>
        </w:tc>
        <w:tc>
          <w:tcPr>
            <w:tcW w:w="2271" w:type="dxa"/>
            <w:gridSpan w:val="2"/>
            <w:tcBorders>
              <w:top w:val="nil"/>
              <w:left w:val="nil"/>
              <w:bottom w:val="single" w:sz="4" w:space="0" w:color="auto"/>
              <w:right w:val="single" w:sz="4" w:space="0" w:color="auto"/>
            </w:tcBorders>
            <w:noWrap/>
            <w:vAlign w:val="center"/>
            <w:hideMark/>
          </w:tcPr>
          <w:p w14:paraId="4A7B30A8" w14:textId="77777777" w:rsidR="004C5FC2" w:rsidRPr="005B13DB" w:rsidRDefault="004C5FC2" w:rsidP="007B1886">
            <w:pPr>
              <w:spacing w:after="0" w:line="240" w:lineRule="auto"/>
              <w:jc w:val="both"/>
              <w:rPr>
                <w:rFonts w:ascii="Times New Roman" w:eastAsia="Times New Roman" w:hAnsi="Times New Roman"/>
              </w:rPr>
            </w:pPr>
          </w:p>
        </w:tc>
        <w:tc>
          <w:tcPr>
            <w:tcW w:w="2776" w:type="dxa"/>
            <w:tcBorders>
              <w:top w:val="single" w:sz="4" w:space="0" w:color="auto"/>
              <w:left w:val="nil"/>
              <w:bottom w:val="single" w:sz="4" w:space="0" w:color="auto"/>
              <w:right w:val="single" w:sz="4" w:space="0" w:color="000000"/>
            </w:tcBorders>
            <w:shd w:val="clear" w:color="auto" w:fill="F2F2F2"/>
            <w:noWrap/>
            <w:vAlign w:val="center"/>
            <w:hideMark/>
          </w:tcPr>
          <w:p w14:paraId="73066D47" w14:textId="77777777" w:rsidR="004C5FC2" w:rsidRPr="005B13DB" w:rsidRDefault="004C5FC2" w:rsidP="007B1886">
            <w:pPr>
              <w:spacing w:after="0" w:line="240" w:lineRule="auto"/>
              <w:jc w:val="both"/>
              <w:rPr>
                <w:rFonts w:ascii="Times New Roman" w:eastAsia="Times New Roman" w:hAnsi="Times New Roman"/>
                <w:b/>
                <w:bCs/>
              </w:rPr>
            </w:pPr>
            <w:r w:rsidRPr="005B13DB">
              <w:rPr>
                <w:rFonts w:ascii="Times New Roman" w:eastAsia="Times New Roman" w:hAnsi="Times New Roman"/>
              </w:rPr>
              <w:t xml:space="preserve">Klase (I, </w:t>
            </w:r>
            <w:proofErr w:type="spellStart"/>
            <w:r>
              <w:rPr>
                <w:rFonts w:ascii="Times New Roman" w:eastAsia="Times New Roman" w:hAnsi="Times New Roman"/>
              </w:rPr>
              <w:t>Is</w:t>
            </w:r>
            <w:proofErr w:type="spellEnd"/>
            <w:r>
              <w:rPr>
                <w:rFonts w:ascii="Times New Roman" w:eastAsia="Times New Roman" w:hAnsi="Times New Roman"/>
              </w:rPr>
              <w:t xml:space="preserve">, </w:t>
            </w:r>
            <w:proofErr w:type="spellStart"/>
            <w:r>
              <w:rPr>
                <w:rFonts w:ascii="Times New Roman" w:eastAsia="Times New Roman" w:hAnsi="Times New Roman"/>
              </w:rPr>
              <w:t>Im</w:t>
            </w:r>
            <w:proofErr w:type="spellEnd"/>
            <w:r>
              <w:rPr>
                <w:rFonts w:ascii="Times New Roman" w:eastAsia="Times New Roman" w:hAnsi="Times New Roman"/>
              </w:rPr>
              <w:t xml:space="preserve">, </w:t>
            </w:r>
            <w:proofErr w:type="spellStart"/>
            <w:r w:rsidRPr="005B13DB">
              <w:rPr>
                <w:rFonts w:ascii="Times New Roman" w:eastAsia="Times New Roman" w:hAnsi="Times New Roman"/>
              </w:rPr>
              <w:t>IIa</w:t>
            </w:r>
            <w:proofErr w:type="spellEnd"/>
            <w:r w:rsidRPr="005B13DB">
              <w:rPr>
                <w:rFonts w:ascii="Times New Roman" w:eastAsia="Times New Roman" w:hAnsi="Times New Roman"/>
              </w:rPr>
              <w:t xml:space="preserve">, </w:t>
            </w:r>
            <w:proofErr w:type="spellStart"/>
            <w:r w:rsidRPr="005B13DB">
              <w:rPr>
                <w:rFonts w:ascii="Times New Roman" w:eastAsia="Times New Roman" w:hAnsi="Times New Roman"/>
              </w:rPr>
              <w:t>IIb</w:t>
            </w:r>
            <w:proofErr w:type="spellEnd"/>
            <w:r w:rsidRPr="005B13DB">
              <w:rPr>
                <w:rFonts w:ascii="Times New Roman" w:eastAsia="Times New Roman" w:hAnsi="Times New Roman"/>
              </w:rPr>
              <w:t>, III)*</w:t>
            </w:r>
          </w:p>
        </w:tc>
        <w:tc>
          <w:tcPr>
            <w:tcW w:w="2731" w:type="dxa"/>
            <w:gridSpan w:val="2"/>
            <w:tcBorders>
              <w:top w:val="nil"/>
              <w:left w:val="nil"/>
              <w:bottom w:val="single" w:sz="4" w:space="0" w:color="auto"/>
              <w:right w:val="single" w:sz="4" w:space="0" w:color="auto"/>
            </w:tcBorders>
            <w:noWrap/>
            <w:vAlign w:val="center"/>
          </w:tcPr>
          <w:p w14:paraId="589B2B3C" w14:textId="77777777" w:rsidR="004C5FC2" w:rsidRPr="005B13DB" w:rsidRDefault="004C5FC2" w:rsidP="007B1886">
            <w:pPr>
              <w:spacing w:after="0" w:line="240" w:lineRule="auto"/>
              <w:jc w:val="both"/>
              <w:rPr>
                <w:rFonts w:ascii="Times New Roman" w:eastAsia="Times New Roman" w:hAnsi="Times New Roman"/>
                <w:b/>
                <w:bCs/>
              </w:rPr>
            </w:pPr>
          </w:p>
        </w:tc>
      </w:tr>
    </w:tbl>
    <w:p w14:paraId="1EB89E43"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3F112F" w:rsidRPr="00471A43" w14:paraId="582E0C8F" w14:textId="77777777" w:rsidTr="001F3B77">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14:paraId="745E13E4"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3F112F" w:rsidRPr="00471A43" w14:paraId="739BA5F8" w14:textId="77777777" w:rsidTr="001F3B77">
        <w:trPr>
          <w:trHeight w:val="501"/>
        </w:trPr>
        <w:tc>
          <w:tcPr>
            <w:tcW w:w="2714" w:type="dxa"/>
            <w:tcBorders>
              <w:top w:val="single" w:sz="4" w:space="0" w:color="auto"/>
              <w:left w:val="single" w:sz="4" w:space="0" w:color="auto"/>
              <w:bottom w:val="single" w:sz="4" w:space="0" w:color="auto"/>
              <w:right w:val="single" w:sz="4" w:space="0" w:color="auto"/>
            </w:tcBorders>
          </w:tcPr>
          <w:p w14:paraId="358BCAE3" w14:textId="356A8CC9" w:rsidR="003F112F" w:rsidRPr="00471A43" w:rsidRDefault="003F112F" w:rsidP="005A3740">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6355F4C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4DDF435B" w14:textId="77777777" w:rsidTr="001F3B77">
        <w:tc>
          <w:tcPr>
            <w:tcW w:w="2714" w:type="dxa"/>
            <w:tcBorders>
              <w:top w:val="single" w:sz="4" w:space="0" w:color="auto"/>
              <w:left w:val="single" w:sz="4" w:space="0" w:color="auto"/>
              <w:bottom w:val="single" w:sz="4" w:space="0" w:color="auto"/>
              <w:right w:val="single" w:sz="4" w:space="0" w:color="auto"/>
            </w:tcBorders>
          </w:tcPr>
          <w:p w14:paraId="126712D0" w14:textId="77777777" w:rsidR="003F112F"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p w14:paraId="678C6B3C" w14:textId="77777777" w:rsidR="004C5FC2" w:rsidRPr="005B13DB" w:rsidRDefault="004C5FC2" w:rsidP="004C5FC2">
            <w:pPr>
              <w:spacing w:after="0" w:line="240" w:lineRule="auto"/>
              <w:jc w:val="both"/>
              <w:rPr>
                <w:rFonts w:ascii="Times New Roman" w:eastAsia="Times New Roman" w:hAnsi="Times New Roman"/>
              </w:rPr>
            </w:pPr>
            <w:r w:rsidRPr="005B13DB">
              <w:rPr>
                <w:rFonts w:ascii="Times New Roman" w:eastAsia="Times New Roman" w:hAnsi="Times New Roman"/>
              </w:rPr>
              <w:sym w:font="Wingdings" w:char="F06F"/>
            </w:r>
            <w:r w:rsidRPr="005B13DB">
              <w:rPr>
                <w:rFonts w:ascii="Times New Roman" w:eastAsia="Times New Roman" w:hAnsi="Times New Roman"/>
              </w:rPr>
              <w:t xml:space="preserve"> attiecas</w:t>
            </w:r>
          </w:p>
          <w:p w14:paraId="353AFFB9" w14:textId="10FAD74F" w:rsidR="004C5FC2" w:rsidRPr="00471A43" w:rsidRDefault="004C5FC2" w:rsidP="004C5FC2">
            <w:pPr>
              <w:spacing w:after="0" w:line="240" w:lineRule="auto"/>
              <w:jc w:val="both"/>
              <w:rPr>
                <w:rFonts w:ascii="Times New Roman" w:eastAsia="Times New Roman" w:hAnsi="Times New Roman"/>
                <w:sz w:val="24"/>
                <w:szCs w:val="24"/>
              </w:rPr>
            </w:pPr>
            <w:r w:rsidRPr="005B13DB">
              <w:rPr>
                <w:rFonts w:ascii="Times New Roman" w:eastAsia="Times New Roman" w:hAnsi="Times New Roman"/>
              </w:rPr>
              <w:sym w:font="Wingdings" w:char="F06F"/>
            </w:r>
            <w:r w:rsidRPr="005B13DB">
              <w:rPr>
                <w:rFonts w:ascii="Times New Roman" w:eastAsia="Times New Roman" w:hAnsi="Times New Roman"/>
              </w:rPr>
              <w:t xml:space="preserve"> neattiecas</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8E2BFA8"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BC20B17" w14:textId="77777777" w:rsidTr="001F3B77">
        <w:tc>
          <w:tcPr>
            <w:tcW w:w="2714" w:type="dxa"/>
            <w:tcBorders>
              <w:top w:val="single" w:sz="4" w:space="0" w:color="auto"/>
              <w:left w:val="single" w:sz="4" w:space="0" w:color="auto"/>
              <w:bottom w:val="single" w:sz="4" w:space="0" w:color="auto"/>
              <w:right w:val="single" w:sz="4" w:space="0" w:color="auto"/>
            </w:tcBorders>
          </w:tcPr>
          <w:p w14:paraId="144DE2A7" w14:textId="77777777" w:rsidR="003F112F"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p w14:paraId="0AFCCD67" w14:textId="77777777" w:rsidR="004C5FC2" w:rsidRPr="005B13DB" w:rsidRDefault="004C5FC2" w:rsidP="004C5FC2">
            <w:pPr>
              <w:spacing w:after="0" w:line="240" w:lineRule="auto"/>
              <w:jc w:val="both"/>
              <w:rPr>
                <w:rFonts w:ascii="Times New Roman" w:eastAsia="Times New Roman" w:hAnsi="Times New Roman"/>
              </w:rPr>
            </w:pPr>
            <w:r w:rsidRPr="005B13DB">
              <w:rPr>
                <w:rFonts w:ascii="Times New Roman" w:eastAsia="Times New Roman" w:hAnsi="Times New Roman"/>
              </w:rPr>
              <w:sym w:font="Wingdings" w:char="F06F"/>
            </w:r>
            <w:r w:rsidRPr="005B13DB">
              <w:rPr>
                <w:rFonts w:ascii="Times New Roman" w:eastAsia="Times New Roman" w:hAnsi="Times New Roman"/>
              </w:rPr>
              <w:t xml:space="preserve"> attiecas</w:t>
            </w:r>
          </w:p>
          <w:p w14:paraId="0927E429" w14:textId="1F60ACC1" w:rsidR="004C5FC2" w:rsidRPr="00471A43" w:rsidRDefault="004C5FC2" w:rsidP="004C5FC2">
            <w:pPr>
              <w:spacing w:after="0" w:line="240" w:lineRule="auto"/>
              <w:jc w:val="both"/>
              <w:rPr>
                <w:rFonts w:ascii="Times New Roman" w:eastAsia="Times New Roman" w:hAnsi="Times New Roman"/>
                <w:sz w:val="24"/>
                <w:szCs w:val="24"/>
              </w:rPr>
            </w:pPr>
            <w:r w:rsidRPr="005B13DB">
              <w:rPr>
                <w:rFonts w:ascii="Times New Roman" w:eastAsia="Times New Roman" w:hAnsi="Times New Roman"/>
              </w:rPr>
              <w:sym w:font="Wingdings" w:char="F06F"/>
            </w:r>
            <w:r w:rsidRPr="005B13DB">
              <w:rPr>
                <w:rFonts w:ascii="Times New Roman" w:eastAsia="Times New Roman" w:hAnsi="Times New Roman"/>
              </w:rPr>
              <w:t xml:space="preserve"> neattiecas</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7DD47CBB"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471A43" w:rsidRDefault="003F112F" w:rsidP="003F112F">
      <w:pPr>
        <w:suppressAutoHyphens/>
        <w:spacing w:after="0" w:line="240" w:lineRule="auto"/>
        <w:rPr>
          <w:rFonts w:ascii="Times New Roman" w:eastAsia="Times New Roman" w:hAnsi="Times New Roman"/>
          <w:sz w:val="24"/>
          <w:szCs w:val="24"/>
        </w:rPr>
      </w:pPr>
    </w:p>
    <w:p w14:paraId="3779F20D" w14:textId="53A7C114" w:rsidR="003F112F" w:rsidRPr="00471A43"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w:t>
      </w:r>
      <w:r w:rsidR="00922B78" w:rsidRPr="00471A43">
        <w:rPr>
          <w:rFonts w:ascii="Times New Roman" w:eastAsia="Times New Roman" w:hAnsi="Times New Roman"/>
          <w:sz w:val="24"/>
          <w:szCs w:val="24"/>
        </w:rPr>
        <w:t>erīces</w:t>
      </w:r>
      <w:r w:rsidRPr="00471A43">
        <w:rPr>
          <w:rFonts w:ascii="Times New Roman" w:eastAsia="Times New Roman" w:hAnsi="Times New Roman"/>
          <w:sz w:val="24"/>
          <w:szCs w:val="24"/>
        </w:rPr>
        <w:t xml:space="preserve"> </w:t>
      </w:r>
      <w:r w:rsidR="003F112F" w:rsidRPr="00471A43">
        <w:rPr>
          <w:rFonts w:ascii="Times New Roman" w:eastAsia="Times New Roman" w:hAnsi="Times New Roman"/>
          <w:sz w:val="24"/>
          <w:szCs w:val="24"/>
        </w:rPr>
        <w:t xml:space="preserve">komplektācijā ietilpst dokumentācija, kas ietver informāciju par ierīci no ražotāja, t.sk. ekspluatācijas noteikumus, elektrodrošības un funkcionālām pārbaudēm un lietošanas instrukciju latviešu valodā. Ir veikta </w:t>
      </w:r>
      <w:proofErr w:type="spellStart"/>
      <w:r w:rsidR="003F112F" w:rsidRPr="00471A43">
        <w:rPr>
          <w:rFonts w:ascii="Times New Roman" w:eastAsia="Times New Roman" w:hAnsi="Times New Roman"/>
          <w:sz w:val="24"/>
          <w:szCs w:val="24"/>
        </w:rPr>
        <w:t>vigilances</w:t>
      </w:r>
      <w:proofErr w:type="spellEnd"/>
      <w:r w:rsidR="003F112F" w:rsidRPr="00471A43">
        <w:rPr>
          <w:rFonts w:ascii="Times New Roman" w:eastAsia="Times New Roman" w:hAnsi="Times New Roman"/>
          <w:sz w:val="24"/>
          <w:szCs w:val="24"/>
        </w:rPr>
        <w:t xml:space="preserve"> sistēmas darbības izskaidrošana lietotājam attiecībā uz konkrēto medicīnisko ierīci.</w:t>
      </w:r>
    </w:p>
    <w:p w14:paraId="2E4514A0" w14:textId="11FD86A3" w:rsidR="001350DA" w:rsidRPr="007D063C" w:rsidRDefault="001350DA" w:rsidP="001350DA">
      <w:pPr>
        <w:widowControl w:val="0"/>
        <w:numPr>
          <w:ilvl w:val="0"/>
          <w:numId w:val="44"/>
        </w:numPr>
        <w:autoSpaceDE w:val="0"/>
        <w:autoSpaceDN w:val="0"/>
        <w:spacing w:after="0" w:line="240" w:lineRule="auto"/>
        <w:ind w:left="283" w:hanging="425"/>
        <w:jc w:val="both"/>
        <w:rPr>
          <w:sz w:val="24"/>
          <w:szCs w:val="24"/>
        </w:rPr>
      </w:pPr>
      <w:r w:rsidRPr="001350DA">
        <w:t xml:space="preserve"> </w:t>
      </w:r>
      <w:r w:rsidRPr="007D063C">
        <w:rPr>
          <w:rFonts w:ascii="Times New Roman" w:hAnsi="Times New Roman"/>
          <w:sz w:val="24"/>
          <w:szCs w:val="24"/>
        </w:rPr>
        <w:t>20____.gada __.__________ ir veikta darbinieku apmācība praktiskās darbībās ar iekārtu. Prasmju un zināšanu apguvi apliecina izsniegtie sertifikāti (skatīt pielikumu nr.2).</w:t>
      </w:r>
    </w:p>
    <w:p w14:paraId="4684005D"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510EC8E0" w14:textId="1AF6A71C"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14:paraId="3F3D1217" w14:textId="77777777" w:rsidR="003F112F" w:rsidRPr="00471A43"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471A43"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289991BA" w14:textId="77777777" w:rsidTr="00D154C6">
        <w:trPr>
          <w:trHeight w:val="343"/>
        </w:trPr>
        <w:tc>
          <w:tcPr>
            <w:tcW w:w="4077" w:type="dxa"/>
            <w:vAlign w:val="bottom"/>
          </w:tcPr>
          <w:p w14:paraId="023DE0A3"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r>
      <w:tr w:rsidR="003F112F" w:rsidRPr="00471A43" w14:paraId="42976B3E" w14:textId="77777777" w:rsidTr="00D154C6">
        <w:tc>
          <w:tcPr>
            <w:tcW w:w="4077" w:type="dxa"/>
          </w:tcPr>
          <w:p w14:paraId="2678507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2CB8485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3D5DAA4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45FA108D"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5B09738A" w14:textId="77777777" w:rsidTr="00D154C6">
        <w:trPr>
          <w:trHeight w:val="80"/>
        </w:trPr>
        <w:tc>
          <w:tcPr>
            <w:tcW w:w="4077" w:type="dxa"/>
            <w:vAlign w:val="bottom"/>
          </w:tcPr>
          <w:p w14:paraId="2559C1B3" w14:textId="77777777" w:rsidR="003F112F" w:rsidRPr="00471A43" w:rsidRDefault="003F112F" w:rsidP="002A2D5F">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471A43" w:rsidRDefault="003F112F" w:rsidP="002A2D5F">
            <w:pPr>
              <w:spacing w:after="0" w:line="240" w:lineRule="auto"/>
              <w:rPr>
                <w:rFonts w:ascii="Times New Roman" w:eastAsia="Times New Roman" w:hAnsi="Times New Roman"/>
                <w:sz w:val="24"/>
                <w:szCs w:val="24"/>
                <w:lang w:eastAsia="lv-LV"/>
              </w:rPr>
            </w:pPr>
          </w:p>
        </w:tc>
      </w:tr>
      <w:tr w:rsidR="003F112F" w:rsidRPr="00471A43" w14:paraId="09697E9A" w14:textId="77777777" w:rsidTr="00D154C6">
        <w:tc>
          <w:tcPr>
            <w:tcW w:w="4077" w:type="dxa"/>
          </w:tcPr>
          <w:p w14:paraId="14A26647"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1DE40760"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07A29ABF"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2F2A91EB"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2288D1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8B8A3BD"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E6E462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78529D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AA40761" w14:textId="4FFB1B3E" w:rsidR="00692CEB" w:rsidRPr="00471A43" w:rsidRDefault="00692CE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153D990C" w14:textId="77777777" w:rsidR="003F112F" w:rsidRPr="00471A43" w:rsidRDefault="003F112F" w:rsidP="003F112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14:paraId="77251941" w14:textId="77777777" w:rsidR="003F112F" w:rsidRPr="00471A43" w:rsidRDefault="003F112F" w:rsidP="003F112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14:paraId="6546D6C9" w14:textId="77777777" w:rsidR="003F112F" w:rsidRPr="00471A43" w:rsidRDefault="003F112F" w:rsidP="003F112F">
      <w:pPr>
        <w:suppressAutoHyphens/>
        <w:autoSpaceDN w:val="0"/>
        <w:spacing w:after="0"/>
        <w:jc w:val="center"/>
        <w:rPr>
          <w:rFonts w:ascii="Times New Roman" w:hAnsi="Times New Roman"/>
          <w:b/>
          <w:sz w:val="24"/>
          <w:szCs w:val="24"/>
        </w:rPr>
      </w:pPr>
    </w:p>
    <w:p w14:paraId="69AAC6BE" w14:textId="77777777" w:rsidR="003F112F" w:rsidRPr="00471A43" w:rsidRDefault="003F112F" w:rsidP="003F112F">
      <w:pPr>
        <w:suppressAutoHyphens/>
        <w:autoSpaceDN w:val="0"/>
        <w:spacing w:after="0"/>
        <w:rPr>
          <w:rFonts w:ascii="Times New Roman" w:hAnsi="Times New Roman"/>
          <w:sz w:val="24"/>
          <w:szCs w:val="24"/>
        </w:rPr>
      </w:pPr>
    </w:p>
    <w:p w14:paraId="57974C2D"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14:paraId="62523C6D" w14:textId="77777777" w:rsidR="003F112F" w:rsidRPr="00471A43" w:rsidRDefault="003F112F" w:rsidP="003F112F">
      <w:pPr>
        <w:suppressAutoHyphens/>
        <w:autoSpaceDN w:val="0"/>
        <w:spacing w:after="0"/>
        <w:rPr>
          <w:rFonts w:ascii="Times New Roman" w:hAnsi="Times New Roman"/>
          <w:sz w:val="24"/>
          <w:szCs w:val="24"/>
        </w:rPr>
      </w:pPr>
    </w:p>
    <w:p w14:paraId="07E518E3" w14:textId="77777777" w:rsidR="003F112F" w:rsidRPr="00471A43"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14:paraId="7AF87688" w14:textId="77777777" w:rsidR="003F112F" w:rsidRPr="00471A43" w:rsidRDefault="003F112F" w:rsidP="003F112F">
      <w:pPr>
        <w:suppressAutoHyphens/>
        <w:autoSpaceDN w:val="0"/>
        <w:spacing w:after="0"/>
        <w:rPr>
          <w:rFonts w:ascii="Times New Roman" w:hAnsi="Times New Roman"/>
          <w:sz w:val="24"/>
          <w:szCs w:val="24"/>
          <w:lang w:eastAsia="lv-LV"/>
        </w:rPr>
      </w:pPr>
    </w:p>
    <w:p w14:paraId="28E836D8" w14:textId="77777777" w:rsidR="003F112F" w:rsidRPr="00471A43" w:rsidRDefault="003F112F" w:rsidP="003F112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14:paraId="6F8CC49F" w14:textId="77777777" w:rsidR="003F112F" w:rsidRPr="00471A43"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CA885DB" w14:textId="77777777" w:rsidR="003F112F" w:rsidRPr="00471A43" w:rsidRDefault="003F112F" w:rsidP="003F112F">
      <w:pPr>
        <w:suppressAutoHyphens/>
        <w:autoSpaceDN w:val="0"/>
        <w:spacing w:after="0"/>
        <w:rPr>
          <w:rFonts w:ascii="Times New Roman" w:hAnsi="Times New Roman"/>
          <w:sz w:val="24"/>
          <w:szCs w:val="24"/>
        </w:rPr>
      </w:pPr>
    </w:p>
    <w:p w14:paraId="5823F308"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14:paraId="762F56E4" w14:textId="77777777" w:rsidR="003F112F" w:rsidRPr="00471A43" w:rsidRDefault="003F112F" w:rsidP="003F112F">
      <w:pPr>
        <w:suppressAutoHyphens/>
        <w:autoSpaceDN w:val="0"/>
        <w:spacing w:after="0"/>
        <w:rPr>
          <w:rFonts w:ascii="Times New Roman" w:hAnsi="Times New Roman"/>
          <w:sz w:val="24"/>
          <w:szCs w:val="24"/>
        </w:rPr>
      </w:pPr>
    </w:p>
    <w:p w14:paraId="112552A1" w14:textId="77777777" w:rsidR="003F112F" w:rsidRPr="00471A43" w:rsidRDefault="003F112F" w:rsidP="003F112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VSIA “Paula Stradiņa Klīniskā universitātes slimnīca”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40003457109</w:t>
      </w:r>
    </w:p>
    <w:p w14:paraId="5FDFB03F"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3793ED9" w14:textId="77777777" w:rsidR="003F112F" w:rsidRPr="00471A43" w:rsidRDefault="003F112F" w:rsidP="003F112F">
      <w:pPr>
        <w:suppressAutoHyphens/>
        <w:autoSpaceDN w:val="0"/>
        <w:spacing w:after="0"/>
        <w:rPr>
          <w:rFonts w:ascii="Times New Roman" w:hAnsi="Times New Roman"/>
          <w:sz w:val="24"/>
          <w:szCs w:val="24"/>
        </w:rPr>
      </w:pPr>
    </w:p>
    <w:p w14:paraId="7D6CDC20" w14:textId="77777777" w:rsidR="003F112F" w:rsidRPr="00471A43" w:rsidRDefault="003F112F" w:rsidP="003F112F">
      <w:pPr>
        <w:suppressAutoHyphens/>
        <w:autoSpaceDN w:val="0"/>
        <w:spacing w:after="0"/>
        <w:rPr>
          <w:rFonts w:ascii="Times New Roman" w:hAnsi="Times New Roman"/>
          <w:sz w:val="24"/>
          <w:szCs w:val="24"/>
        </w:rPr>
      </w:pPr>
    </w:p>
    <w:p w14:paraId="5445BAE6"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14:paraId="121FEC6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471A43"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3F112F" w:rsidRPr="00471A43"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471A43" w:rsidRDefault="003F112F" w:rsidP="002A2D5F">
            <w:pPr>
              <w:suppressAutoHyphens/>
              <w:autoSpaceDN w:val="0"/>
              <w:jc w:val="both"/>
              <w:rPr>
                <w:rFonts w:ascii="Times New Roman" w:hAnsi="Times New Roman"/>
                <w:sz w:val="24"/>
                <w:szCs w:val="24"/>
              </w:rPr>
            </w:pPr>
          </w:p>
        </w:tc>
      </w:tr>
      <w:tr w:rsidR="003F112F" w:rsidRPr="00471A43"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471A43" w:rsidRDefault="003F112F" w:rsidP="002A2D5F">
            <w:pPr>
              <w:suppressAutoHyphens/>
              <w:autoSpaceDN w:val="0"/>
              <w:jc w:val="both"/>
              <w:rPr>
                <w:rFonts w:ascii="Times New Roman" w:hAnsi="Times New Roman"/>
                <w:sz w:val="24"/>
                <w:szCs w:val="24"/>
              </w:rPr>
            </w:pPr>
          </w:p>
        </w:tc>
      </w:tr>
    </w:tbl>
    <w:p w14:paraId="3BB055DB" w14:textId="77777777" w:rsidR="003F112F" w:rsidRPr="00471A43" w:rsidRDefault="003F112F" w:rsidP="003F112F">
      <w:pPr>
        <w:suppressAutoHyphens/>
        <w:autoSpaceDN w:val="0"/>
        <w:spacing w:after="0"/>
        <w:rPr>
          <w:rFonts w:ascii="Times New Roman" w:hAnsi="Times New Roman"/>
          <w:sz w:val="24"/>
          <w:szCs w:val="24"/>
        </w:rPr>
      </w:pPr>
    </w:p>
    <w:p w14:paraId="76DA8773" w14:textId="77777777" w:rsidR="003F112F" w:rsidRPr="00471A43" w:rsidRDefault="003F112F" w:rsidP="003F112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14:paraId="388B3F4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471A43" w14:paraId="43FDA422" w14:textId="77777777" w:rsidTr="002A2D5F">
        <w:trPr>
          <w:jc w:val="center"/>
        </w:trPr>
        <w:tc>
          <w:tcPr>
            <w:tcW w:w="4814" w:type="dxa"/>
            <w:tcMar>
              <w:top w:w="0" w:type="dxa"/>
              <w:left w:w="108" w:type="dxa"/>
              <w:bottom w:w="0" w:type="dxa"/>
              <w:right w:w="108" w:type="dxa"/>
            </w:tcMar>
          </w:tcPr>
          <w:p w14:paraId="5106CA2D"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14:paraId="0C86FC37" w14:textId="77777777" w:rsidR="003F112F" w:rsidRPr="00471A43"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471A43"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471A43" w14:paraId="0E82D928" w14:textId="77777777" w:rsidTr="002A2D5F">
              <w:tc>
                <w:tcPr>
                  <w:tcW w:w="4607" w:type="dxa"/>
                  <w:tcMar>
                    <w:top w:w="0" w:type="dxa"/>
                    <w:left w:w="108" w:type="dxa"/>
                    <w:bottom w:w="0" w:type="dxa"/>
                    <w:right w:w="108" w:type="dxa"/>
                  </w:tcMar>
                </w:tcPr>
                <w:p w14:paraId="3A2696D9"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14:paraId="7575E1EA" w14:textId="77777777" w:rsidR="003F112F" w:rsidRPr="00471A43"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E65DBB1" w14:textId="77777777" w:rsidTr="002A2D5F">
              <w:tc>
                <w:tcPr>
                  <w:tcW w:w="4607" w:type="dxa"/>
                  <w:tcMar>
                    <w:top w:w="0" w:type="dxa"/>
                    <w:left w:w="108" w:type="dxa"/>
                    <w:bottom w:w="0" w:type="dxa"/>
                    <w:right w:w="108" w:type="dxa"/>
                  </w:tcMar>
                </w:tcPr>
                <w:p w14:paraId="4CD18EF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14:paraId="44A9DFDB"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C9C67D1" w14:textId="77777777" w:rsidTr="002A2D5F">
        <w:trPr>
          <w:jc w:val="center"/>
        </w:trPr>
        <w:tc>
          <w:tcPr>
            <w:tcW w:w="4814" w:type="dxa"/>
            <w:tcMar>
              <w:top w:w="0" w:type="dxa"/>
              <w:left w:w="108" w:type="dxa"/>
              <w:bottom w:w="0" w:type="dxa"/>
              <w:right w:w="108" w:type="dxa"/>
            </w:tcMar>
          </w:tcPr>
          <w:p w14:paraId="748E8271" w14:textId="77777777" w:rsidR="003F112F" w:rsidRPr="00471A43"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471A43"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Datums</w:t>
      </w:r>
      <w:proofErr w:type="spellEnd"/>
    </w:p>
    <w:p w14:paraId="4BE38340"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Paraksts</w:t>
      </w:r>
      <w:proofErr w:type="spellEnd"/>
    </w:p>
    <w:p w14:paraId="722F1B0B" w14:textId="77777777" w:rsidR="003F112F" w:rsidRPr="00471A43" w:rsidRDefault="003F112F" w:rsidP="003F112F">
      <w:pPr>
        <w:rPr>
          <w:rFonts w:ascii="Times New Roman" w:hAnsi="Times New Roman"/>
          <w:sz w:val="24"/>
          <w:szCs w:val="24"/>
        </w:rPr>
      </w:pPr>
    </w:p>
    <w:p w14:paraId="55AFA2BC" w14:textId="748BF611" w:rsidR="00D154C6" w:rsidRPr="00471A43" w:rsidRDefault="00D154C6">
      <w:pPr>
        <w:spacing w:after="160" w:line="259" w:lineRule="auto"/>
        <w:rPr>
          <w:rFonts w:ascii="Times New Roman" w:hAnsi="Times New Roman"/>
        </w:rPr>
      </w:pPr>
      <w:r w:rsidRPr="00471A43">
        <w:rPr>
          <w:rFonts w:ascii="Times New Roman" w:hAnsi="Times New Roman"/>
        </w:rPr>
        <w:br w:type="page"/>
      </w:r>
    </w:p>
    <w:p w14:paraId="386BD420" w14:textId="77777777" w:rsidR="00F40F4B" w:rsidRPr="00471A43" w:rsidRDefault="00F40F4B" w:rsidP="00E256FA">
      <w:pPr>
        <w:rPr>
          <w:rFonts w:ascii="Times New Roman" w:hAnsi="Times New Roman"/>
        </w:rPr>
      </w:pPr>
    </w:p>
    <w:p w14:paraId="132210F4" w14:textId="77777777" w:rsidR="00E256FA" w:rsidRPr="00471A43" w:rsidRDefault="00E256FA" w:rsidP="00E256FA">
      <w:pPr>
        <w:pStyle w:val="Default"/>
        <w:jc w:val="right"/>
        <w:rPr>
          <w:color w:val="auto"/>
        </w:rPr>
      </w:pPr>
      <w:bookmarkStart w:id="158" w:name="_Hlk535317462"/>
      <w:r w:rsidRPr="00471A43">
        <w:rPr>
          <w:color w:val="auto"/>
        </w:rPr>
        <w:t>Atklāta konkursa, identifikācijas</w:t>
      </w:r>
    </w:p>
    <w:p w14:paraId="1CF112EC" w14:textId="020D9FE8" w:rsidR="00E256FA" w:rsidRPr="00471A43" w:rsidRDefault="00E256FA" w:rsidP="00E256FA">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w:t>
      </w:r>
      <w:r w:rsidR="00A75971">
        <w:rPr>
          <w:rFonts w:ascii="Times New Roman" w:hAnsi="Times New Roman"/>
        </w:rPr>
        <w:t>89</w:t>
      </w:r>
      <w:r w:rsidRPr="00471A43">
        <w:rPr>
          <w:rFonts w:ascii="Times New Roman" w:hAnsi="Times New Roman"/>
        </w:rPr>
        <w:t xml:space="preserve">, </w:t>
      </w:r>
      <w:r w:rsidR="00692CEB" w:rsidRPr="00471A43">
        <w:rPr>
          <w:rFonts w:ascii="Times New Roman" w:hAnsi="Times New Roman"/>
        </w:rPr>
        <w:t>4</w:t>
      </w:r>
      <w:r w:rsidRPr="00471A43">
        <w:rPr>
          <w:rFonts w:ascii="Times New Roman" w:hAnsi="Times New Roman"/>
        </w:rPr>
        <w:t>.pielikums nolikumam</w:t>
      </w:r>
    </w:p>
    <w:p w14:paraId="676F96A3" w14:textId="77777777" w:rsidR="00E256FA" w:rsidRPr="00471A43" w:rsidRDefault="00E256FA" w:rsidP="00E256FA">
      <w:pPr>
        <w:jc w:val="center"/>
        <w:rPr>
          <w:rFonts w:ascii="Times New Roman" w:eastAsia="Times New Roman" w:hAnsi="Times New Roman"/>
          <w:sz w:val="32"/>
          <w:szCs w:val="32"/>
        </w:rPr>
      </w:pPr>
      <w:bookmarkStart w:id="159" w:name="_Hlk13492005"/>
      <w:r w:rsidRPr="00471A43">
        <w:rPr>
          <w:rFonts w:ascii="Times New Roman" w:eastAsia="Times New Roman" w:hAnsi="Times New Roman"/>
          <w:sz w:val="32"/>
          <w:szCs w:val="32"/>
        </w:rPr>
        <w:t>Līguma izpildē piesaistīto speciālistu saraksts</w:t>
      </w:r>
    </w:p>
    <w:p w14:paraId="3EF2E02E" w14:textId="77777777" w:rsidR="00E256FA" w:rsidRPr="00471A43" w:rsidRDefault="00E256FA" w:rsidP="00E256FA">
      <w:pPr>
        <w:jc w:val="center"/>
        <w:rPr>
          <w:rFonts w:ascii="Times New Roman" w:hAnsi="Times New Roman"/>
          <w:sz w:val="32"/>
          <w:szCs w:val="32"/>
        </w:rPr>
      </w:pPr>
    </w:p>
    <w:p w14:paraId="068F0CF2" w14:textId="77777777" w:rsidR="00E256FA" w:rsidRPr="00471A43"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471A43">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55"/>
        <w:gridCol w:w="1701"/>
        <w:gridCol w:w="1701"/>
        <w:gridCol w:w="2800"/>
      </w:tblGrid>
      <w:tr w:rsidR="00E256FA" w:rsidRPr="00471A43" w14:paraId="461A999C" w14:textId="77777777" w:rsidTr="002B184D">
        <w:trPr>
          <w:tblHeader/>
        </w:trPr>
        <w:tc>
          <w:tcPr>
            <w:tcW w:w="830" w:type="dxa"/>
            <w:shd w:val="clear" w:color="auto" w:fill="auto"/>
            <w:vAlign w:val="center"/>
          </w:tcPr>
          <w:p w14:paraId="38F05749" w14:textId="77777777" w:rsidR="00E256FA" w:rsidRPr="00471A43" w:rsidRDefault="00E256FA" w:rsidP="00E256FA">
            <w:pPr>
              <w:tabs>
                <w:tab w:val="left" w:pos="4536"/>
              </w:tabs>
              <w:spacing w:after="0"/>
              <w:jc w:val="center"/>
              <w:rPr>
                <w:rFonts w:ascii="Times New Roman" w:eastAsia="Times New Roman" w:hAnsi="Times New Roman"/>
                <w:sz w:val="24"/>
                <w:szCs w:val="24"/>
              </w:rPr>
            </w:pPr>
            <w:proofErr w:type="spellStart"/>
            <w:r w:rsidRPr="00471A43">
              <w:rPr>
                <w:rFonts w:ascii="Times New Roman" w:eastAsia="Times New Roman" w:hAnsi="Times New Roman"/>
                <w:sz w:val="24"/>
                <w:szCs w:val="24"/>
              </w:rPr>
              <w:t>Nr.p.k</w:t>
            </w:r>
            <w:proofErr w:type="spellEnd"/>
          </w:p>
        </w:tc>
        <w:tc>
          <w:tcPr>
            <w:tcW w:w="2255" w:type="dxa"/>
            <w:shd w:val="clear" w:color="auto" w:fill="auto"/>
            <w:vAlign w:val="center"/>
          </w:tcPr>
          <w:p w14:paraId="77516E46"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471A43" w:rsidRDefault="00D36672"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w:t>
            </w:r>
            <w:r w:rsidR="00E256FA" w:rsidRPr="00471A43">
              <w:rPr>
                <w:rFonts w:ascii="Times New Roman" w:eastAsia="Times New Roman" w:hAnsi="Times New Roman"/>
                <w:sz w:val="24"/>
                <w:szCs w:val="24"/>
              </w:rPr>
              <w:t>ertifikāt</w:t>
            </w:r>
            <w:r w:rsidRPr="00471A43">
              <w:rPr>
                <w:rFonts w:ascii="Times New Roman" w:eastAsia="Times New Roman" w:hAnsi="Times New Roman"/>
                <w:sz w:val="24"/>
                <w:szCs w:val="24"/>
              </w:rPr>
              <w:t>a kopija</w:t>
            </w:r>
            <w:r w:rsidR="00E256FA" w:rsidRPr="00471A43">
              <w:rPr>
                <w:rFonts w:ascii="Times New Roman" w:eastAsia="Times New Roman" w:hAnsi="Times New Roman"/>
                <w:sz w:val="24"/>
                <w:szCs w:val="24"/>
              </w:rPr>
              <w:t>, ja informācija nav pieejama publiskā  reģistrā</w:t>
            </w:r>
          </w:p>
        </w:tc>
      </w:tr>
      <w:tr w:rsidR="00E256FA" w:rsidRPr="00471A43" w14:paraId="54177719" w14:textId="77777777" w:rsidTr="002B184D">
        <w:tc>
          <w:tcPr>
            <w:tcW w:w="830" w:type="dxa"/>
            <w:shd w:val="clear" w:color="auto" w:fill="auto"/>
          </w:tcPr>
          <w:p w14:paraId="0583C540"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471A43"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r>
    </w:tbl>
    <w:p w14:paraId="2340E6E1" w14:textId="5454C892" w:rsidR="00E256FA" w:rsidRPr="00471A43"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471A43">
        <w:rPr>
          <w:rFonts w:ascii="Times New Roman" w:eastAsia="Times New Roman" w:hAnsi="Times New Roman"/>
          <w:b/>
          <w:sz w:val="24"/>
          <w:szCs w:val="24"/>
        </w:rPr>
        <w:t>Līguma izpildē piesaistīto speciālistu apliecinājums par gatavību piedalīties atklāta konkursa “</w:t>
      </w:r>
      <w:proofErr w:type="spellStart"/>
      <w:r w:rsidR="00A75971">
        <w:rPr>
          <w:rFonts w:ascii="Times New Roman" w:eastAsia="Times New Roman" w:hAnsi="Times New Roman"/>
          <w:b/>
          <w:sz w:val="24"/>
          <w:szCs w:val="24"/>
        </w:rPr>
        <w:t>Elastogrāfijas</w:t>
      </w:r>
      <w:proofErr w:type="spellEnd"/>
      <w:r w:rsidR="00A75971">
        <w:rPr>
          <w:rFonts w:ascii="Times New Roman" w:eastAsia="Times New Roman" w:hAnsi="Times New Roman"/>
          <w:b/>
          <w:sz w:val="24"/>
          <w:szCs w:val="24"/>
        </w:rPr>
        <w:t xml:space="preserve"> iekārtas piegāde</w:t>
      </w:r>
      <w:r w:rsidRPr="00471A43">
        <w:rPr>
          <w:rFonts w:ascii="Times New Roman" w:eastAsia="Times New Roman" w:hAnsi="Times New Roman"/>
          <w:b/>
          <w:sz w:val="24"/>
          <w:szCs w:val="24"/>
        </w:rPr>
        <w:t xml:space="preserve">”, ID Nr. PSKUS </w:t>
      </w:r>
      <w:r w:rsidR="00B16BDB">
        <w:rPr>
          <w:rFonts w:ascii="Times New Roman" w:eastAsia="Times New Roman" w:hAnsi="Times New Roman"/>
          <w:b/>
          <w:sz w:val="24"/>
          <w:szCs w:val="24"/>
        </w:rPr>
        <w:t>2019/</w:t>
      </w:r>
      <w:r w:rsidR="00A75971">
        <w:rPr>
          <w:rFonts w:ascii="Times New Roman" w:eastAsia="Times New Roman" w:hAnsi="Times New Roman"/>
          <w:b/>
          <w:sz w:val="24"/>
          <w:szCs w:val="24"/>
        </w:rPr>
        <w:t>89</w:t>
      </w:r>
      <w:r w:rsidRPr="00471A43">
        <w:rPr>
          <w:rFonts w:ascii="Times New Roman" w:eastAsia="Times New Roman" w:hAnsi="Times New Roman"/>
          <w:b/>
          <w:sz w:val="24"/>
          <w:szCs w:val="24"/>
        </w:rPr>
        <w:t xml:space="preserve"> izpildē.</w:t>
      </w:r>
    </w:p>
    <w:p w14:paraId="0BE615B1" w14:textId="77777777" w:rsidR="00E256FA" w:rsidRPr="00471A43" w:rsidRDefault="00E256FA" w:rsidP="00E256FA">
      <w:pPr>
        <w:spacing w:after="120" w:line="240" w:lineRule="auto"/>
        <w:jc w:val="both"/>
        <w:rPr>
          <w:rFonts w:ascii="Times New Roman" w:eastAsia="Times New Roman" w:hAnsi="Times New Roman"/>
          <w:i/>
          <w:sz w:val="24"/>
          <w:szCs w:val="24"/>
        </w:rPr>
      </w:pPr>
      <w:r w:rsidRPr="00471A43">
        <w:rPr>
          <w:rFonts w:ascii="Times New Roman" w:eastAsia="Times New Roman" w:hAnsi="Times New Roman"/>
          <w:i/>
          <w:sz w:val="24"/>
          <w:szCs w:val="24"/>
        </w:rPr>
        <w:t xml:space="preserve">Atbilstoši atklāta konkursa prasībām „speciālists ir darba tiesiskās attiecībās ar Pretendentu </w:t>
      </w:r>
      <w:r w:rsidRPr="00471A43">
        <w:rPr>
          <w:rFonts w:ascii="Times New Roman" w:eastAsia="Times New Roman" w:hAnsi="Times New Roman"/>
          <w:b/>
          <w:i/>
          <w:sz w:val="24"/>
          <w:szCs w:val="24"/>
        </w:rPr>
        <w:t>vai</w:t>
      </w:r>
      <w:r w:rsidRPr="00471A43">
        <w:rPr>
          <w:rFonts w:ascii="Times New Roman" w:eastAsia="Times New Roman" w:hAnsi="Times New Roman"/>
          <w:i/>
          <w:sz w:val="24"/>
          <w:szCs w:val="24"/>
        </w:rPr>
        <w:t xml:space="preserve"> ir parakstījis apliecinājumu par dalību slēdzama līguma izpildē”</w:t>
      </w:r>
    </w:p>
    <w:p w14:paraId="14DAD383" w14:textId="1CBD4A3F" w:rsidR="00E256FA" w:rsidRPr="00471A43" w:rsidRDefault="00E256FA" w:rsidP="00E256FA">
      <w:pPr>
        <w:spacing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Es, _____________ (</w:t>
      </w:r>
      <w:r w:rsidRPr="00471A43">
        <w:rPr>
          <w:rFonts w:ascii="Times New Roman" w:eastAsia="Times New Roman" w:hAnsi="Times New Roman"/>
          <w:i/>
          <w:sz w:val="24"/>
          <w:szCs w:val="24"/>
        </w:rPr>
        <w:t>norāda vārdu, uzvārdu</w:t>
      </w:r>
      <w:r w:rsidRPr="00471A43">
        <w:rPr>
          <w:rFonts w:ascii="Times New Roman" w:eastAsia="Times New Roman" w:hAnsi="Times New Roman"/>
          <w:sz w:val="24"/>
          <w:szCs w:val="24"/>
        </w:rPr>
        <w:t xml:space="preserve">), apakšā parakstījies, apliecinu, ka apņemos strādāt Atklāta konkursa ietvaros noslēgta līguma izpildē kā </w:t>
      </w:r>
      <w:r w:rsidRPr="00471A43">
        <w:rPr>
          <w:rFonts w:ascii="Times New Roman" w:eastAsia="Times New Roman" w:hAnsi="Times New Roman"/>
          <w:iCs/>
          <w:sz w:val="24"/>
          <w:szCs w:val="24"/>
        </w:rPr>
        <w:t>_____________________ (</w:t>
      </w:r>
      <w:r w:rsidRPr="00471A43">
        <w:rPr>
          <w:rFonts w:ascii="Times New Roman" w:eastAsia="Times New Roman" w:hAnsi="Times New Roman"/>
          <w:i/>
          <w:iCs/>
          <w:sz w:val="24"/>
          <w:szCs w:val="24"/>
        </w:rPr>
        <w:t>norāda speciālista nosaukumu</w:t>
      </w:r>
      <w:r w:rsidRPr="00471A43">
        <w:rPr>
          <w:rFonts w:ascii="Times New Roman" w:eastAsia="Times New Roman" w:hAnsi="Times New Roman"/>
          <w:iCs/>
          <w:sz w:val="24"/>
          <w:szCs w:val="24"/>
        </w:rPr>
        <w:t>),</w:t>
      </w:r>
      <w:r w:rsidRPr="00471A43">
        <w:rPr>
          <w:rFonts w:ascii="Times New Roman" w:eastAsia="Times New Roman" w:hAnsi="Times New Roman"/>
          <w:sz w:val="24"/>
          <w:szCs w:val="24"/>
        </w:rPr>
        <w:t xml:space="preserve"> atbilstoši Atklāta konkursa nolikuma nosacījumiem, ja ______________(Pretendenta nosaukums) tiks piešķirtas tiesības slēgt līgumu par </w:t>
      </w:r>
      <w:proofErr w:type="spellStart"/>
      <w:r w:rsidR="0014017A" w:rsidRPr="0014017A">
        <w:rPr>
          <w:rFonts w:ascii="Times New Roman" w:eastAsia="Times New Roman" w:hAnsi="Times New Roman"/>
          <w:sz w:val="24"/>
          <w:szCs w:val="24"/>
        </w:rPr>
        <w:t>Ekstrakorporālās</w:t>
      </w:r>
      <w:proofErr w:type="spellEnd"/>
      <w:r w:rsidR="0014017A" w:rsidRPr="0014017A">
        <w:rPr>
          <w:rFonts w:ascii="Times New Roman" w:eastAsia="Times New Roman" w:hAnsi="Times New Roman"/>
          <w:sz w:val="24"/>
          <w:szCs w:val="24"/>
        </w:rPr>
        <w:t xml:space="preserve"> </w:t>
      </w:r>
      <w:proofErr w:type="spellStart"/>
      <w:r w:rsidR="0014017A" w:rsidRPr="0014017A">
        <w:rPr>
          <w:rFonts w:ascii="Times New Roman" w:eastAsia="Times New Roman" w:hAnsi="Times New Roman"/>
          <w:sz w:val="24"/>
          <w:szCs w:val="24"/>
        </w:rPr>
        <w:t>oksigenācijas</w:t>
      </w:r>
      <w:proofErr w:type="spellEnd"/>
      <w:r w:rsidR="0014017A" w:rsidRPr="0014017A">
        <w:rPr>
          <w:rFonts w:ascii="Times New Roman" w:eastAsia="Times New Roman" w:hAnsi="Times New Roman"/>
          <w:sz w:val="24"/>
          <w:szCs w:val="24"/>
        </w:rPr>
        <w:t xml:space="preserve"> sistēmas </w:t>
      </w:r>
      <w:r w:rsidR="00692CEB" w:rsidRPr="00471A43">
        <w:rPr>
          <w:rFonts w:ascii="Times New Roman" w:eastAsia="Times New Roman" w:hAnsi="Times New Roman"/>
          <w:sz w:val="24"/>
          <w:szCs w:val="24"/>
        </w:rPr>
        <w:t>piegād</w:t>
      </w:r>
      <w:r w:rsidR="00AE1A81">
        <w:rPr>
          <w:rFonts w:ascii="Times New Roman" w:eastAsia="Times New Roman" w:hAnsi="Times New Roman"/>
          <w:sz w:val="24"/>
          <w:szCs w:val="24"/>
        </w:rPr>
        <w:t>i</w:t>
      </w:r>
      <w:r w:rsidRPr="00471A43">
        <w:rPr>
          <w:rFonts w:ascii="Times New Roman" w:eastAsia="Times New Roman" w:hAnsi="Times New Roman"/>
          <w:sz w:val="24"/>
          <w:szCs w:val="24"/>
        </w:rPr>
        <w:t>. Šī apņemšanās nav atsaucama, izņemot, ja iestājas ārkārtas apstākļi, kurus nav iespējams paredzēt Atklāta konkursa laikā.</w:t>
      </w:r>
    </w:p>
    <w:p w14:paraId="29F10283" w14:textId="77777777" w:rsidR="00E256FA" w:rsidRPr="00471A43" w:rsidRDefault="00E256FA" w:rsidP="00E256FA">
      <w:pPr>
        <w:spacing w:before="240"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471A43" w:rsidRDefault="00E256FA" w:rsidP="00E256FA">
      <w:pPr>
        <w:tabs>
          <w:tab w:val="left" w:pos="4536"/>
        </w:tabs>
        <w:spacing w:before="100" w:beforeAutospacing="1"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Paraksts: </w:t>
      </w:r>
      <w:r w:rsidRPr="00471A43">
        <w:rPr>
          <w:rFonts w:ascii="Times New Roman" w:eastAsia="Times New Roman" w:hAnsi="Times New Roman"/>
          <w:sz w:val="24"/>
          <w:szCs w:val="24"/>
          <w:u w:val="single"/>
        </w:rPr>
        <w:tab/>
      </w:r>
    </w:p>
    <w:p w14:paraId="1F7995D2" w14:textId="77777777" w:rsidR="00E256FA" w:rsidRPr="00471A43" w:rsidRDefault="00E256FA" w:rsidP="00E256FA">
      <w:pPr>
        <w:tabs>
          <w:tab w:val="left" w:pos="4536"/>
        </w:tabs>
        <w:spacing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Vārds, uzvārds: </w:t>
      </w:r>
      <w:r w:rsidRPr="00471A43">
        <w:rPr>
          <w:rFonts w:ascii="Times New Roman" w:eastAsia="Times New Roman" w:hAnsi="Times New Roman"/>
          <w:sz w:val="24"/>
          <w:szCs w:val="24"/>
          <w:u w:val="single"/>
        </w:rPr>
        <w:tab/>
      </w:r>
    </w:p>
    <w:p w14:paraId="1675615F"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Amats: </w:t>
      </w:r>
      <w:r w:rsidRPr="00471A43">
        <w:rPr>
          <w:rFonts w:ascii="Times New Roman" w:eastAsia="Times New Roman" w:hAnsi="Times New Roman"/>
          <w:sz w:val="24"/>
          <w:szCs w:val="24"/>
          <w:u w:val="single"/>
        </w:rPr>
        <w:tab/>
      </w:r>
    </w:p>
    <w:p w14:paraId="30254950"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Datums: </w:t>
      </w:r>
      <w:r w:rsidRPr="00471A43">
        <w:rPr>
          <w:rFonts w:ascii="Times New Roman" w:eastAsia="Times New Roman" w:hAnsi="Times New Roman"/>
          <w:sz w:val="24"/>
          <w:szCs w:val="24"/>
          <w:u w:val="single"/>
        </w:rPr>
        <w:tab/>
      </w:r>
    </w:p>
    <w:p w14:paraId="217A46B3" w14:textId="77777777" w:rsidR="00E256FA" w:rsidRPr="00471A43" w:rsidRDefault="00E256FA" w:rsidP="00E256FA">
      <w:pPr>
        <w:spacing w:after="0" w:line="240" w:lineRule="auto"/>
        <w:ind w:right="-1"/>
        <w:jc w:val="both"/>
        <w:rPr>
          <w:rFonts w:ascii="Times New Roman" w:hAnsi="Times New Roman"/>
          <w:sz w:val="24"/>
        </w:rPr>
      </w:pPr>
      <w:r w:rsidRPr="00471A43">
        <w:rPr>
          <w:rFonts w:ascii="Times New Roman" w:hAnsi="Times New Roman"/>
          <w:sz w:val="24"/>
        </w:rPr>
        <w:br w:type="page"/>
      </w:r>
    </w:p>
    <w:p w14:paraId="6AF70330" w14:textId="77777777" w:rsidR="00E256FA" w:rsidRPr="00471A43" w:rsidRDefault="00E256FA" w:rsidP="00E256FA">
      <w:pPr>
        <w:pStyle w:val="Default"/>
        <w:jc w:val="right"/>
        <w:rPr>
          <w:color w:val="auto"/>
        </w:rPr>
      </w:pPr>
      <w:bookmarkStart w:id="160" w:name="_Hlk535317529"/>
      <w:bookmarkEnd w:id="158"/>
      <w:bookmarkEnd w:id="159"/>
      <w:r w:rsidRPr="00471A43">
        <w:rPr>
          <w:color w:val="auto"/>
        </w:rPr>
        <w:lastRenderedPageBreak/>
        <w:t>Atklāta konkursa, identifikācijas</w:t>
      </w:r>
    </w:p>
    <w:p w14:paraId="21423131" w14:textId="26674EFB" w:rsidR="00E256FA" w:rsidRPr="00471A43" w:rsidRDefault="00E256FA" w:rsidP="00E256FA">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w:t>
      </w:r>
      <w:r w:rsidR="00A75971">
        <w:rPr>
          <w:rFonts w:ascii="Times New Roman" w:hAnsi="Times New Roman"/>
        </w:rPr>
        <w:t>89</w:t>
      </w:r>
      <w:r w:rsidRPr="00471A43">
        <w:rPr>
          <w:rFonts w:ascii="Times New Roman" w:hAnsi="Times New Roman"/>
        </w:rPr>
        <w:t xml:space="preserve">, </w:t>
      </w:r>
      <w:r w:rsidR="00692CEB" w:rsidRPr="00471A43">
        <w:rPr>
          <w:rFonts w:ascii="Times New Roman" w:hAnsi="Times New Roman"/>
        </w:rPr>
        <w:t>5</w:t>
      </w:r>
      <w:r w:rsidRPr="00471A43">
        <w:rPr>
          <w:rFonts w:ascii="Times New Roman" w:hAnsi="Times New Roman"/>
        </w:rPr>
        <w:t>.pielikums nolikumam</w:t>
      </w:r>
    </w:p>
    <w:p w14:paraId="0365D5E2" w14:textId="77777777" w:rsidR="00E256FA" w:rsidRPr="00471A43" w:rsidRDefault="00E256FA" w:rsidP="00E256FA">
      <w:pPr>
        <w:jc w:val="center"/>
        <w:rPr>
          <w:rFonts w:ascii="Times New Roman" w:hAnsi="Times New Roman"/>
          <w:b/>
          <w:sz w:val="26"/>
          <w:szCs w:val="26"/>
          <w:lang w:eastAsia="lv-LV"/>
        </w:rPr>
      </w:pPr>
      <w:bookmarkStart w:id="161" w:name="_Hlk13492069"/>
      <w:r w:rsidRPr="00471A43">
        <w:rPr>
          <w:rFonts w:ascii="Times New Roman" w:hAnsi="Times New Roman"/>
          <w:b/>
          <w:sz w:val="26"/>
          <w:szCs w:val="26"/>
          <w:lang w:eastAsia="lv-LV"/>
        </w:rPr>
        <w:t>Apliecinājums par neatkarīgi izstrādātu piedāvājumu</w:t>
      </w:r>
    </w:p>
    <w:p w14:paraId="74CAF19A" w14:textId="77777777" w:rsidR="00E256FA" w:rsidRPr="00471A43" w:rsidRDefault="00E256FA" w:rsidP="00E256FA">
      <w:pPr>
        <w:ind w:right="423"/>
        <w:rPr>
          <w:rFonts w:ascii="Times New Roman" w:eastAsia="Arial Unicode MS" w:hAnsi="Times New Roman"/>
          <w:sz w:val="26"/>
          <w:szCs w:val="26"/>
          <w:u w:val="single"/>
        </w:rPr>
      </w:pPr>
    </w:p>
    <w:p w14:paraId="28A38B1F" w14:textId="77777777" w:rsidR="00E256FA" w:rsidRPr="00471A43" w:rsidRDefault="00E256FA" w:rsidP="00E256FA">
      <w:pPr>
        <w:ind w:right="423"/>
        <w:rPr>
          <w:rFonts w:ascii="Times New Roman" w:eastAsia="Arial Unicode MS" w:hAnsi="Times New Roman"/>
        </w:rPr>
      </w:pPr>
      <w:r w:rsidRPr="00471A43">
        <w:rPr>
          <w:rFonts w:ascii="Times New Roman" w:eastAsia="Arial Unicode MS" w:hAnsi="Times New Roman"/>
        </w:rPr>
        <w:t>Ar šo, sniedzot izsmeļošu un patiesu informāciju, ________________________</w:t>
      </w:r>
    </w:p>
    <w:p w14:paraId="251CE693" w14:textId="77777777" w:rsidR="00E256FA" w:rsidRPr="00471A43" w:rsidRDefault="00E256FA" w:rsidP="00E256FA">
      <w:pPr>
        <w:ind w:right="423" w:firstLine="310"/>
        <w:jc w:val="right"/>
        <w:rPr>
          <w:rFonts w:ascii="Times New Roman" w:eastAsia="Arial Unicode MS" w:hAnsi="Times New Roman"/>
          <w:i/>
        </w:rPr>
      </w:pPr>
      <w:r w:rsidRPr="00471A43">
        <w:rPr>
          <w:rFonts w:ascii="Times New Roman" w:eastAsia="Arial Unicode MS" w:hAnsi="Times New Roman"/>
          <w:i/>
        </w:rPr>
        <w:t xml:space="preserve">Pretendenta nosaukums, </w:t>
      </w:r>
      <w:proofErr w:type="spellStart"/>
      <w:r w:rsidRPr="00471A43">
        <w:rPr>
          <w:rFonts w:ascii="Times New Roman" w:eastAsia="Arial Unicode MS" w:hAnsi="Times New Roman"/>
          <w:i/>
        </w:rPr>
        <w:t>reģ</w:t>
      </w:r>
      <w:proofErr w:type="spellEnd"/>
      <w:r w:rsidRPr="00471A43">
        <w:rPr>
          <w:rFonts w:ascii="Times New Roman" w:eastAsia="Arial Unicode MS" w:hAnsi="Times New Roman"/>
          <w:i/>
        </w:rPr>
        <w:t>. Nr.</w:t>
      </w:r>
    </w:p>
    <w:p w14:paraId="60C665B9" w14:textId="77777777" w:rsidR="00E256FA" w:rsidRPr="00471A43" w:rsidRDefault="00E256FA" w:rsidP="00E256FA">
      <w:pPr>
        <w:ind w:right="423"/>
        <w:rPr>
          <w:rFonts w:ascii="Times New Roman" w:eastAsia="Arial Unicode MS" w:hAnsi="Times New Roman"/>
          <w:u w:val="single"/>
        </w:rPr>
      </w:pPr>
      <w:r w:rsidRPr="00471A43">
        <w:rPr>
          <w:rFonts w:ascii="Times New Roman" w:eastAsia="Arial Unicode MS" w:hAnsi="Times New Roman"/>
        </w:rPr>
        <w:t>(turpmāk – Pretendents) attiecībā uz konkrēto iepirkuma procedūru apliecina, ka</w:t>
      </w:r>
    </w:p>
    <w:p w14:paraId="36395F9F" w14:textId="77777777" w:rsidR="00E256FA" w:rsidRPr="00471A43" w:rsidRDefault="00E256FA" w:rsidP="00E256FA">
      <w:pPr>
        <w:ind w:firstLine="709"/>
        <w:contextualSpacing/>
        <w:rPr>
          <w:rFonts w:ascii="Times New Roman" w:hAnsi="Times New Roman"/>
          <w:b/>
          <w:bCs/>
          <w:lang w:eastAsia="lv-LV"/>
        </w:rPr>
      </w:pPr>
      <w:r w:rsidRPr="00471A43">
        <w:rPr>
          <w:rFonts w:ascii="Times New Roman" w:hAnsi="Times New Roman"/>
          <w:b/>
          <w:bCs/>
          <w:lang w:eastAsia="lv-LV"/>
        </w:rPr>
        <w:t xml:space="preserve">1. </w:t>
      </w:r>
      <w:r w:rsidRPr="00471A43">
        <w:rPr>
          <w:rFonts w:ascii="Times New Roman" w:hAnsi="Times New Roman"/>
          <w:lang w:eastAsia="lv-LV"/>
        </w:rPr>
        <w:t>Pretendents</w:t>
      </w:r>
      <w:r w:rsidRPr="00471A43">
        <w:rPr>
          <w:rFonts w:ascii="Times New Roman" w:hAnsi="Times New Roman"/>
          <w:bCs/>
          <w:lang w:eastAsia="lv-LV"/>
        </w:rPr>
        <w:t xml:space="preserve"> ir iepazinies un piekrīt šī apliecinājuma saturam</w:t>
      </w:r>
      <w:r w:rsidRPr="00471A43">
        <w:rPr>
          <w:rFonts w:ascii="Times New Roman" w:hAnsi="Times New Roman"/>
          <w:lang w:eastAsia="lv-LV"/>
        </w:rPr>
        <w:t>.</w:t>
      </w:r>
    </w:p>
    <w:p w14:paraId="52162270" w14:textId="77777777" w:rsidR="00E256FA" w:rsidRPr="00471A43" w:rsidRDefault="00E256FA" w:rsidP="00E256FA">
      <w:pPr>
        <w:contextualSpacing/>
        <w:rPr>
          <w:rFonts w:ascii="Times New Roman" w:hAnsi="Times New Roman"/>
          <w:bCs/>
          <w:lang w:eastAsia="lv-LV"/>
        </w:rPr>
      </w:pPr>
    </w:p>
    <w:p w14:paraId="36340E10"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2. </w:t>
      </w:r>
      <w:r w:rsidRPr="00471A43">
        <w:rPr>
          <w:rFonts w:ascii="Times New Roman" w:hAnsi="Times New Roman"/>
          <w:lang w:eastAsia="lv-LV"/>
        </w:rPr>
        <w:t>Pretendents</w:t>
      </w:r>
      <w:r w:rsidRPr="00471A43">
        <w:rPr>
          <w:rFonts w:ascii="Times New Roman" w:hAnsi="Times New Roman"/>
          <w:bCs/>
          <w:lang w:eastAsia="lv-LV"/>
        </w:rPr>
        <w:t xml:space="preserve"> apzinās, ka var tikt izslēgts no dalības iepirkuma procedūrā</w:t>
      </w:r>
      <w:r w:rsidRPr="00471A43">
        <w:rPr>
          <w:rFonts w:ascii="Times New Roman" w:hAnsi="Times New Roman"/>
          <w:lang w:eastAsia="lv-LV"/>
        </w:rPr>
        <w:t>, ja atklāsies, ka šis apliecinājums jebkādā veidā nav izsmeļošs un patiess.</w:t>
      </w:r>
    </w:p>
    <w:p w14:paraId="060C3A75" w14:textId="77777777" w:rsidR="00E256FA" w:rsidRPr="00471A43" w:rsidRDefault="00E256FA" w:rsidP="00E256FA">
      <w:pPr>
        <w:contextualSpacing/>
        <w:rPr>
          <w:rFonts w:ascii="Times New Roman" w:hAnsi="Times New Roman"/>
          <w:bCs/>
          <w:lang w:eastAsia="lv-LV"/>
        </w:rPr>
      </w:pPr>
    </w:p>
    <w:p w14:paraId="1E2B484A"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3. </w:t>
      </w:r>
      <w:r w:rsidRPr="00471A43">
        <w:rPr>
          <w:rFonts w:ascii="Times New Roman" w:hAnsi="Times New Roman"/>
          <w:lang w:eastAsia="lv-LV"/>
        </w:rPr>
        <w:t>Pretendents</w:t>
      </w:r>
      <w:r w:rsidRPr="00471A43">
        <w:rPr>
          <w:rFonts w:ascii="Times New Roman" w:hAnsi="Times New Roman"/>
          <w:bCs/>
          <w:lang w:eastAsia="lv-LV"/>
        </w:rPr>
        <w:t xml:space="preserve"> ir pilnvarojis,</w:t>
      </w:r>
      <w:r w:rsidRPr="00471A43">
        <w:rPr>
          <w:rFonts w:ascii="Times New Roman" w:hAnsi="Times New Roman"/>
          <w:b/>
          <w:bCs/>
          <w:lang w:eastAsia="lv-LV"/>
        </w:rPr>
        <w:t xml:space="preserve"> </w:t>
      </w:r>
      <w:r w:rsidRPr="00471A43">
        <w:rPr>
          <w:rFonts w:ascii="Times New Roman" w:hAnsi="Times New Roman"/>
          <w:bCs/>
          <w:lang w:eastAsia="lv-LV"/>
        </w:rPr>
        <w:t xml:space="preserve">katru personu, kuras paraksts atrodas uz iepirkuma piedāvājuma, </w:t>
      </w:r>
      <w:r w:rsidRPr="00471A43">
        <w:rPr>
          <w:rFonts w:ascii="Times New Roman" w:hAnsi="Times New Roman"/>
          <w:lang w:eastAsia="lv-LV"/>
        </w:rPr>
        <w:t>parakstīt šo apliecinājumu Pretendenta vārdā.</w:t>
      </w:r>
    </w:p>
    <w:p w14:paraId="7D80F1AE" w14:textId="77777777" w:rsidR="00E256FA" w:rsidRPr="00471A43" w:rsidRDefault="00E256FA" w:rsidP="00E256FA">
      <w:pPr>
        <w:contextualSpacing/>
        <w:rPr>
          <w:rFonts w:ascii="Times New Roman" w:hAnsi="Times New Roman"/>
          <w:bCs/>
          <w:lang w:eastAsia="lv-LV"/>
        </w:rPr>
      </w:pPr>
    </w:p>
    <w:p w14:paraId="56C4A642"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4. </w:t>
      </w:r>
      <w:r w:rsidRPr="00471A43">
        <w:rPr>
          <w:rFonts w:ascii="Times New Roman" w:hAnsi="Times New Roman"/>
          <w:bCs/>
          <w:lang w:eastAsia="lv-LV"/>
        </w:rPr>
        <w:t>Pretendents informē, ka</w:t>
      </w:r>
      <w:r w:rsidRPr="00471A43">
        <w:rPr>
          <w:rFonts w:ascii="Times New Roman" w:hAnsi="Times New Roman"/>
          <w:lang w:eastAsia="lv-LV"/>
        </w:rPr>
        <w:t xml:space="preserve"> (</w:t>
      </w:r>
      <w:r w:rsidRPr="00471A43">
        <w:rPr>
          <w:rFonts w:ascii="Times New Roman" w:hAnsi="Times New Roman"/>
          <w:i/>
          <w:lang w:eastAsia="lv-LV"/>
        </w:rPr>
        <w:t>pēc vajadzības, atzīmējiet vienu no turpmāk minētajiem</w:t>
      </w:r>
      <w:r w:rsidRPr="00471A43">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153"/>
      </w:tblGrid>
      <w:tr w:rsidR="00E256FA" w:rsidRPr="00471A43" w14:paraId="443C0761" w14:textId="77777777" w:rsidTr="002B184D">
        <w:tc>
          <w:tcPr>
            <w:tcW w:w="0" w:type="auto"/>
            <w:shd w:val="clear" w:color="auto" w:fill="auto"/>
          </w:tcPr>
          <w:p w14:paraId="512B0A2B"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7B31E571"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4.1. ir iesniedzis piedāvājumu neatkarīgi no konkurentiem</w:t>
            </w:r>
            <w:r w:rsidRPr="00471A43">
              <w:rPr>
                <w:rFonts w:ascii="Times New Roman" w:hAnsi="Times New Roman"/>
                <w:vertAlign w:val="superscript"/>
                <w:lang w:eastAsia="lv-LV"/>
              </w:rPr>
              <w:footnoteReference w:id="1"/>
            </w:r>
            <w:r w:rsidRPr="00471A43">
              <w:rPr>
                <w:rFonts w:ascii="Times New Roman" w:hAnsi="Times New Roman"/>
                <w:lang w:eastAsia="lv-LV"/>
              </w:rPr>
              <w:t xml:space="preserve"> un bez konsultācijām, līgumiem vai vienošanām, vai cita veida saziņas ar konkurentiem;</w:t>
            </w:r>
          </w:p>
        </w:tc>
      </w:tr>
      <w:tr w:rsidR="00E256FA" w:rsidRPr="00471A43" w14:paraId="6D6E0B70" w14:textId="77777777" w:rsidTr="002B184D">
        <w:tc>
          <w:tcPr>
            <w:tcW w:w="0" w:type="auto"/>
            <w:shd w:val="clear" w:color="auto" w:fill="auto"/>
          </w:tcPr>
          <w:p w14:paraId="4DF3DA4C"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1F0A6915"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471A43" w:rsidRDefault="00E256FA" w:rsidP="00E256FA">
      <w:pPr>
        <w:rPr>
          <w:rFonts w:ascii="Times New Roman" w:hAnsi="Times New Roman"/>
          <w:lang w:eastAsia="lv-LV"/>
        </w:rPr>
      </w:pPr>
    </w:p>
    <w:p w14:paraId="3FE59F9D" w14:textId="77777777" w:rsidR="00E256FA" w:rsidRPr="00471A43" w:rsidRDefault="00E256FA" w:rsidP="00E256FA">
      <w:pPr>
        <w:ind w:firstLine="720"/>
        <w:contextualSpacing/>
        <w:rPr>
          <w:rFonts w:ascii="Times New Roman" w:hAnsi="Times New Roman"/>
          <w:lang w:eastAsia="lv-LV"/>
        </w:rPr>
      </w:pPr>
      <w:r w:rsidRPr="00471A43">
        <w:rPr>
          <w:rFonts w:ascii="Times New Roman" w:hAnsi="Times New Roman"/>
          <w:b/>
          <w:bCs/>
          <w:lang w:eastAsia="lv-LV"/>
        </w:rPr>
        <w:t xml:space="preserve">5. </w:t>
      </w:r>
      <w:r w:rsidRPr="00471A43">
        <w:rPr>
          <w:rFonts w:ascii="Times New Roman" w:hAnsi="Times New Roman"/>
          <w:bCs/>
          <w:lang w:eastAsia="lv-LV"/>
        </w:rPr>
        <w:t>P</w:t>
      </w:r>
      <w:r w:rsidRPr="00471A43">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5.1. cenām;</w:t>
      </w:r>
    </w:p>
    <w:p w14:paraId="2D135F6C"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5.2. cenas aprēķināšanas metodēm, faktoriem (apstākļiem) vai formulām;</w:t>
      </w:r>
    </w:p>
    <w:p w14:paraId="5B408D59"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5.3. nodomu vai lēmumu piedalīties vai nepiedalīties iepirkumā (iesniegt vai neiesniegt piedāvājumu); vai</w:t>
      </w:r>
    </w:p>
    <w:p w14:paraId="567B6460"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 xml:space="preserve">5.4. tādu piedāvājuma iesniegšanu, kas neatbilst iepirkuma prasībām; </w:t>
      </w:r>
    </w:p>
    <w:p w14:paraId="56C696EF"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471A43" w:rsidRDefault="00E256FA" w:rsidP="00E256FA">
      <w:pPr>
        <w:tabs>
          <w:tab w:val="left" w:pos="1170"/>
        </w:tabs>
        <w:contextualSpacing/>
        <w:rPr>
          <w:rFonts w:ascii="Times New Roman" w:hAnsi="Times New Roman"/>
          <w:lang w:eastAsia="lv-LV"/>
        </w:rPr>
      </w:pPr>
    </w:p>
    <w:p w14:paraId="5CF09C7B"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lang w:eastAsia="lv-LV"/>
        </w:rPr>
        <w:t>6.</w:t>
      </w:r>
      <w:r w:rsidRPr="00471A43">
        <w:rPr>
          <w:rFonts w:ascii="Times New Roman" w:hAnsi="Times New Roman"/>
          <w:lang w:eastAsia="lv-LV"/>
        </w:rPr>
        <w:t xml:space="preserve"> </w:t>
      </w:r>
      <w:r w:rsidRPr="00471A43">
        <w:rPr>
          <w:rFonts w:ascii="Times New Roman" w:hAnsi="Times New Roman"/>
          <w:bCs/>
          <w:lang w:eastAsia="lv-LV"/>
        </w:rPr>
        <w:t>Pretendents</w:t>
      </w:r>
      <w:r w:rsidRPr="00471A43">
        <w:rPr>
          <w:rFonts w:ascii="Times New Roman" w:hAnsi="Times New Roman"/>
          <w:b/>
          <w:bCs/>
          <w:lang w:eastAsia="lv-LV"/>
        </w:rPr>
        <w:t xml:space="preserve"> </w:t>
      </w:r>
      <w:r w:rsidRPr="00471A43">
        <w:rPr>
          <w:rFonts w:ascii="Times New Roman" w:hAnsi="Times New Roman"/>
          <w:bCs/>
          <w:lang w:eastAsia="lv-LV"/>
        </w:rPr>
        <w:t xml:space="preserve">nav </w:t>
      </w:r>
      <w:r w:rsidRPr="00471A43">
        <w:rPr>
          <w:rFonts w:ascii="Times New Roman" w:hAnsi="Times New Roman"/>
          <w:lang w:eastAsia="lv-LV"/>
        </w:rPr>
        <w:t>apzināti, tieši vai netieši</w:t>
      </w:r>
      <w:r w:rsidRPr="00471A43">
        <w:rPr>
          <w:rFonts w:ascii="Times New Roman" w:hAnsi="Times New Roman"/>
          <w:bCs/>
          <w:lang w:eastAsia="lv-LV"/>
        </w:rPr>
        <w:t xml:space="preserve"> atklājis un neatklās piedāvājuma noteikumus</w:t>
      </w:r>
      <w:r w:rsidRPr="00471A43">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471A43" w:rsidRDefault="00E256FA" w:rsidP="00E256FA">
      <w:pPr>
        <w:contextualSpacing/>
        <w:rPr>
          <w:rFonts w:ascii="Times New Roman" w:hAnsi="Times New Roman"/>
          <w:lang w:eastAsia="lv-LV"/>
        </w:rPr>
      </w:pPr>
    </w:p>
    <w:p w14:paraId="1D2FE8BB" w14:textId="77777777" w:rsidR="00E256FA" w:rsidRPr="00471A43" w:rsidRDefault="00E256FA" w:rsidP="00E256FA">
      <w:pPr>
        <w:ind w:firstLine="709"/>
        <w:contextualSpacing/>
        <w:rPr>
          <w:rFonts w:ascii="Times New Roman" w:hAnsi="Times New Roman"/>
          <w:snapToGrid w:val="0"/>
          <w:lang w:eastAsia="ru-RU"/>
        </w:rPr>
      </w:pPr>
      <w:r w:rsidRPr="00471A43">
        <w:rPr>
          <w:rFonts w:ascii="Times New Roman" w:hAnsi="Times New Roman"/>
          <w:b/>
          <w:lang w:eastAsia="lv-LV"/>
        </w:rPr>
        <w:lastRenderedPageBreak/>
        <w:t xml:space="preserve">7. </w:t>
      </w:r>
      <w:r w:rsidRPr="00471A43">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A43">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471A43">
        <w:rPr>
          <w:rFonts w:ascii="Times New Roman" w:hAnsi="Times New Roman"/>
          <w:snapToGrid w:val="0"/>
          <w:vertAlign w:val="superscript"/>
          <w:lang w:eastAsia="ru-RU"/>
        </w:rPr>
        <w:footnoteReference w:id="2"/>
      </w:r>
      <w:r w:rsidRPr="00471A43">
        <w:rPr>
          <w:rFonts w:ascii="Times New Roman" w:hAnsi="Times New Roman"/>
          <w:snapToGrid w:val="0"/>
          <w:lang w:eastAsia="ru-RU"/>
        </w:rPr>
        <w:t xml:space="preserve"> ietvaros ir sadarbojies ar to, no naudas soda vai naudas sodu samazinājusi.</w:t>
      </w:r>
    </w:p>
    <w:p w14:paraId="520003A8" w14:textId="77777777" w:rsidR="00E256FA" w:rsidRPr="00471A43" w:rsidRDefault="00E256FA" w:rsidP="00E256FA">
      <w:pPr>
        <w:rPr>
          <w:rFonts w:ascii="Times New Roman" w:hAnsi="Times New Roman"/>
          <w:snapToGrid w:val="0"/>
          <w:lang w:eastAsia="ru-RU"/>
        </w:rPr>
      </w:pPr>
    </w:p>
    <w:p w14:paraId="659926EF"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3F779609"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69C3B0B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amats, vārds un uzvārds _________________________________________</w:t>
      </w:r>
      <w:proofErr w:type="spellStart"/>
      <w:r w:rsidRPr="00471A43">
        <w:rPr>
          <w:rFonts w:ascii="Times New Roman" w:hAnsi="Times New Roman"/>
          <w:vertAlign w:val="superscript"/>
        </w:rPr>
        <w:t>Paraksts</w:t>
      </w:r>
      <w:r w:rsidRPr="00471A43">
        <w:rPr>
          <w:rFonts w:ascii="Times New Roman" w:hAnsi="Times New Roman"/>
        </w:rPr>
        <w:t>z.v</w:t>
      </w:r>
      <w:proofErr w:type="spellEnd"/>
      <w:r w:rsidRPr="00471A43">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471A43" w14:paraId="62C03667" w14:textId="77777777" w:rsidTr="002B184D">
        <w:trPr>
          <w:trHeight w:val="782"/>
        </w:trPr>
        <w:tc>
          <w:tcPr>
            <w:tcW w:w="886" w:type="dxa"/>
            <w:shd w:val="clear" w:color="auto" w:fill="auto"/>
          </w:tcPr>
          <w:p w14:paraId="135FF17E" w14:textId="77777777" w:rsidR="00E256FA" w:rsidRPr="00471A43" w:rsidRDefault="00E256FA" w:rsidP="002B184D">
            <w:pPr>
              <w:rPr>
                <w:rFonts w:ascii="Times New Roman" w:hAnsi="Times New Roman"/>
              </w:rPr>
            </w:pPr>
          </w:p>
        </w:tc>
      </w:tr>
    </w:tbl>
    <w:p w14:paraId="02F40023" w14:textId="77777777" w:rsidR="00E256FA" w:rsidRPr="00471A43" w:rsidRDefault="00E256FA" w:rsidP="00E256FA">
      <w:pPr>
        <w:rPr>
          <w:rFonts w:ascii="Times New Roman" w:hAnsi="Times New Roman"/>
          <w:noProof/>
        </w:rPr>
      </w:pPr>
    </w:p>
    <w:p w14:paraId="65B5F5B6" w14:textId="77777777" w:rsidR="00E256FA" w:rsidRPr="00471A43" w:rsidRDefault="00E256FA" w:rsidP="00E256FA">
      <w:pPr>
        <w:rPr>
          <w:rFonts w:ascii="Times New Roman" w:hAnsi="Times New Roman"/>
          <w:b/>
          <w:i/>
          <w:sz w:val="20"/>
          <w:szCs w:val="28"/>
          <w:lang w:eastAsia="lv-LV"/>
        </w:rPr>
      </w:pPr>
      <w:r w:rsidRPr="00471A43">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471A43" w:rsidRDefault="00E256FA" w:rsidP="00E256FA">
      <w:pPr>
        <w:jc w:val="center"/>
        <w:rPr>
          <w:rFonts w:ascii="Times New Roman" w:hAnsi="Times New Roman"/>
          <w:sz w:val="28"/>
          <w:szCs w:val="28"/>
          <w:lang w:eastAsia="lv-LV"/>
        </w:rPr>
      </w:pPr>
      <w:r w:rsidRPr="00471A43">
        <w:rPr>
          <w:rFonts w:ascii="Times New Roman" w:hAnsi="Times New Roman"/>
          <w:sz w:val="28"/>
          <w:szCs w:val="28"/>
          <w:lang w:eastAsia="lv-LV"/>
        </w:rPr>
        <w:t>Pielikums</w:t>
      </w:r>
    </w:p>
    <w:p w14:paraId="6BFA6A35" w14:textId="77777777" w:rsidR="00E256FA" w:rsidRPr="00471A43" w:rsidRDefault="00E256FA" w:rsidP="00E256FA">
      <w:pPr>
        <w:rPr>
          <w:rFonts w:ascii="Times New Roman" w:hAnsi="Times New Roman"/>
          <w:b/>
          <w:sz w:val="28"/>
          <w:szCs w:val="28"/>
          <w:lang w:eastAsia="lv-LV"/>
        </w:rPr>
      </w:pPr>
      <w:r w:rsidRPr="00471A43">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E256FA" w:rsidRPr="00471A43" w14:paraId="3712EBD1" w14:textId="77777777" w:rsidTr="002B184D">
        <w:tc>
          <w:tcPr>
            <w:tcW w:w="675" w:type="dxa"/>
            <w:shd w:val="clear" w:color="auto" w:fill="auto"/>
          </w:tcPr>
          <w:p w14:paraId="00C97063"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Nr.</w:t>
            </w:r>
          </w:p>
        </w:tc>
        <w:tc>
          <w:tcPr>
            <w:tcW w:w="4251" w:type="dxa"/>
            <w:shd w:val="clear" w:color="auto" w:fill="auto"/>
          </w:tcPr>
          <w:p w14:paraId="4AE946A1"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Saziņas veids, mērķis, raksturs un saturs</w:t>
            </w:r>
          </w:p>
        </w:tc>
      </w:tr>
      <w:tr w:rsidR="00E256FA" w:rsidRPr="00471A43" w14:paraId="79FDA711" w14:textId="77777777" w:rsidTr="002B184D">
        <w:tc>
          <w:tcPr>
            <w:tcW w:w="675" w:type="dxa"/>
            <w:shd w:val="clear" w:color="auto" w:fill="auto"/>
          </w:tcPr>
          <w:p w14:paraId="6BED92DB" w14:textId="77777777" w:rsidR="00E256FA" w:rsidRPr="00471A43" w:rsidRDefault="00E256FA" w:rsidP="002B184D">
            <w:pPr>
              <w:rPr>
                <w:sz w:val="28"/>
                <w:szCs w:val="28"/>
                <w:lang w:eastAsia="lv-LV"/>
              </w:rPr>
            </w:pPr>
          </w:p>
        </w:tc>
        <w:tc>
          <w:tcPr>
            <w:tcW w:w="4251" w:type="dxa"/>
            <w:shd w:val="clear" w:color="auto" w:fill="auto"/>
          </w:tcPr>
          <w:p w14:paraId="1427C4E9"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 xml:space="preserve">[Komersanta nosaukums, </w:t>
            </w:r>
            <w:proofErr w:type="spellStart"/>
            <w:r w:rsidRPr="00471A43">
              <w:rPr>
                <w:rFonts w:ascii="Times New Roman" w:hAnsi="Times New Roman"/>
                <w:lang w:eastAsia="lv-LV"/>
              </w:rPr>
              <w:t>reģ</w:t>
            </w:r>
            <w:proofErr w:type="spellEnd"/>
            <w:r w:rsidRPr="00471A43">
              <w:rPr>
                <w:rFonts w:ascii="Times New Roman" w:hAnsi="Times New Roman"/>
                <w:lang w:eastAsia="lv-LV"/>
              </w:rPr>
              <w:t>. Nr.]</w:t>
            </w:r>
          </w:p>
        </w:tc>
        <w:tc>
          <w:tcPr>
            <w:tcW w:w="3971" w:type="dxa"/>
            <w:shd w:val="clear" w:color="auto" w:fill="auto"/>
          </w:tcPr>
          <w:p w14:paraId="54B9E11B" w14:textId="77777777" w:rsidR="00E256FA" w:rsidRPr="00471A43" w:rsidRDefault="00E256FA" w:rsidP="002B184D">
            <w:pPr>
              <w:rPr>
                <w:sz w:val="28"/>
                <w:szCs w:val="28"/>
                <w:lang w:eastAsia="lv-LV"/>
              </w:rPr>
            </w:pPr>
          </w:p>
        </w:tc>
      </w:tr>
      <w:tr w:rsidR="00E256FA" w:rsidRPr="00471A43" w14:paraId="71EEEEE1" w14:textId="77777777" w:rsidTr="002B184D">
        <w:tc>
          <w:tcPr>
            <w:tcW w:w="675" w:type="dxa"/>
            <w:shd w:val="clear" w:color="auto" w:fill="auto"/>
          </w:tcPr>
          <w:p w14:paraId="12FF2459" w14:textId="77777777" w:rsidR="00E256FA" w:rsidRPr="00471A43" w:rsidRDefault="00E256FA" w:rsidP="002B184D">
            <w:pPr>
              <w:rPr>
                <w:sz w:val="28"/>
                <w:szCs w:val="28"/>
                <w:lang w:eastAsia="lv-LV"/>
              </w:rPr>
            </w:pPr>
          </w:p>
        </w:tc>
        <w:tc>
          <w:tcPr>
            <w:tcW w:w="4251" w:type="dxa"/>
            <w:shd w:val="clear" w:color="auto" w:fill="auto"/>
          </w:tcPr>
          <w:p w14:paraId="612236D5" w14:textId="77777777" w:rsidR="00E256FA" w:rsidRPr="00471A43" w:rsidRDefault="00E256FA" w:rsidP="002B184D">
            <w:pPr>
              <w:rPr>
                <w:sz w:val="28"/>
                <w:szCs w:val="28"/>
                <w:lang w:eastAsia="lv-LV"/>
              </w:rPr>
            </w:pPr>
          </w:p>
        </w:tc>
        <w:tc>
          <w:tcPr>
            <w:tcW w:w="3971" w:type="dxa"/>
            <w:shd w:val="clear" w:color="auto" w:fill="auto"/>
          </w:tcPr>
          <w:p w14:paraId="789E74AC" w14:textId="77777777" w:rsidR="00E256FA" w:rsidRPr="00471A43" w:rsidRDefault="00E256FA" w:rsidP="002B184D">
            <w:pPr>
              <w:rPr>
                <w:sz w:val="28"/>
                <w:szCs w:val="28"/>
                <w:lang w:eastAsia="lv-LV"/>
              </w:rPr>
            </w:pPr>
          </w:p>
        </w:tc>
      </w:tr>
    </w:tbl>
    <w:p w14:paraId="764F2C70" w14:textId="77777777" w:rsidR="00E256FA" w:rsidRPr="00471A43" w:rsidRDefault="00E256FA" w:rsidP="00E256FA">
      <w:pPr>
        <w:rPr>
          <w:snapToGrid w:val="0"/>
          <w:sz w:val="26"/>
          <w:szCs w:val="26"/>
          <w:lang w:eastAsia="ru-RU"/>
        </w:rPr>
      </w:pPr>
    </w:p>
    <w:p w14:paraId="5668CAE2"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0D3C263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49D3285A" w14:textId="77777777" w:rsidR="00370650" w:rsidRPr="00471A43" w:rsidRDefault="00E256FA" w:rsidP="006B7F71">
      <w:pPr>
        <w:pStyle w:val="Default"/>
        <w:jc w:val="right"/>
      </w:pPr>
      <w:r w:rsidRPr="00471A43">
        <w:t>amats, vārds un uzvārds _________________________________________</w:t>
      </w:r>
      <w:proofErr w:type="spellStart"/>
      <w:r w:rsidRPr="00471A43">
        <w:rPr>
          <w:vertAlign w:val="superscript"/>
        </w:rPr>
        <w:t>Paraksts</w:t>
      </w:r>
      <w:r w:rsidRPr="00471A43">
        <w:t>z.v</w:t>
      </w:r>
      <w:proofErr w:type="spellEnd"/>
    </w:p>
    <w:p w14:paraId="1263E171" w14:textId="77777777" w:rsidR="00370650" w:rsidRPr="00471A43" w:rsidRDefault="00370650" w:rsidP="006B7F71">
      <w:pPr>
        <w:pStyle w:val="Default"/>
        <w:jc w:val="right"/>
        <w:rPr>
          <w:color w:val="auto"/>
        </w:rPr>
      </w:pPr>
    </w:p>
    <w:bookmarkEnd w:id="160"/>
    <w:bookmarkEnd w:id="161"/>
    <w:p w14:paraId="67DB4B51" w14:textId="36416206" w:rsidR="00554629" w:rsidRPr="00471A43" w:rsidRDefault="00554629">
      <w:pPr>
        <w:spacing w:after="160" w:line="259" w:lineRule="auto"/>
        <w:rPr>
          <w:rFonts w:ascii="Times New Roman" w:hAnsi="Times New Roman"/>
          <w:sz w:val="24"/>
          <w:szCs w:val="24"/>
          <w:lang w:eastAsia="lv-LV"/>
        </w:rPr>
      </w:pPr>
    </w:p>
    <w:sectPr w:rsidR="00554629" w:rsidRPr="00471A43" w:rsidSect="0014017A">
      <w:footerReference w:type="default" r:id="rId1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EEB6" w14:textId="77777777" w:rsidR="007B1886" w:rsidRDefault="007B1886" w:rsidP="002E602E">
      <w:pPr>
        <w:spacing w:after="0" w:line="240" w:lineRule="auto"/>
      </w:pPr>
      <w:r>
        <w:separator/>
      </w:r>
    </w:p>
  </w:endnote>
  <w:endnote w:type="continuationSeparator" w:id="0">
    <w:p w14:paraId="0D6842EA" w14:textId="77777777" w:rsidR="007B1886" w:rsidRDefault="007B1886"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637560"/>
      <w:docPartObj>
        <w:docPartGallery w:val="Page Numbers (Bottom of Page)"/>
        <w:docPartUnique/>
      </w:docPartObj>
    </w:sdtPr>
    <w:sdtEndPr>
      <w:rPr>
        <w:noProof/>
      </w:rPr>
    </w:sdtEndPr>
    <w:sdtContent>
      <w:p w14:paraId="5453E048" w14:textId="37869BB0" w:rsidR="007B1886" w:rsidRDefault="007B1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BD14F" w14:textId="77777777" w:rsidR="007B1886" w:rsidRDefault="007B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CDFE" w14:textId="77777777" w:rsidR="007B1886" w:rsidRDefault="007B1886" w:rsidP="002E602E">
      <w:pPr>
        <w:spacing w:after="0" w:line="240" w:lineRule="auto"/>
      </w:pPr>
      <w:r>
        <w:separator/>
      </w:r>
    </w:p>
  </w:footnote>
  <w:footnote w:type="continuationSeparator" w:id="0">
    <w:p w14:paraId="68B2E40D" w14:textId="77777777" w:rsidR="007B1886" w:rsidRDefault="007B1886" w:rsidP="002E602E">
      <w:pPr>
        <w:spacing w:after="0" w:line="240" w:lineRule="auto"/>
      </w:pPr>
      <w:r>
        <w:continuationSeparator/>
      </w:r>
    </w:p>
  </w:footnote>
  <w:footnote w:id="1">
    <w:p w14:paraId="33E27BCF" w14:textId="77777777" w:rsidR="007B1886" w:rsidRDefault="007B1886"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7B1886" w:rsidRDefault="007B1886" w:rsidP="00E256FA">
      <w:pPr>
        <w:pStyle w:val="FootnoteText"/>
        <w:ind w:left="284"/>
      </w:pPr>
      <w:r>
        <w:t>1) iesniedz piedāvājumu šim iepirkumam;</w:t>
      </w:r>
    </w:p>
    <w:p w14:paraId="2FAF15DD" w14:textId="77777777" w:rsidR="007B1886" w:rsidRDefault="007B1886"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7B1886" w:rsidRDefault="007B1886"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90922"/>
    <w:multiLevelType w:val="hybridMultilevel"/>
    <w:tmpl w:val="7748761C"/>
    <w:lvl w:ilvl="0" w:tplc="700AC5AA">
      <w:start w:val="1"/>
      <w:numFmt w:val="decimal"/>
      <w:lvlText w:val="2.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9962E3"/>
    <w:multiLevelType w:val="hybridMultilevel"/>
    <w:tmpl w:val="8BF6C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9"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0"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5"/>
  </w:num>
  <w:num w:numId="3">
    <w:abstractNumId w:val="23"/>
  </w:num>
  <w:num w:numId="4">
    <w:abstractNumId w:val="35"/>
  </w:num>
  <w:num w:numId="5">
    <w:abstractNumId w:val="19"/>
  </w:num>
  <w:num w:numId="6">
    <w:abstractNumId w:val="27"/>
  </w:num>
  <w:num w:numId="7">
    <w:abstractNumId w:val="21"/>
  </w:num>
  <w:num w:numId="8">
    <w:abstractNumId w:val="41"/>
  </w:num>
  <w:num w:numId="9">
    <w:abstractNumId w:val="8"/>
  </w:num>
  <w:num w:numId="10">
    <w:abstractNumId w:val="37"/>
  </w:num>
  <w:num w:numId="11">
    <w:abstractNumId w:val="13"/>
  </w:num>
  <w:num w:numId="12">
    <w:abstractNumId w:val="31"/>
  </w:num>
  <w:num w:numId="13">
    <w:abstractNumId w:val="9"/>
  </w:num>
  <w:num w:numId="14">
    <w:abstractNumId w:val="11"/>
  </w:num>
  <w:num w:numId="15">
    <w:abstractNumId w:val="10"/>
  </w:num>
  <w:num w:numId="16">
    <w:abstractNumId w:val="36"/>
  </w:num>
  <w:num w:numId="17">
    <w:abstractNumId w:val="32"/>
  </w:num>
  <w:num w:numId="18">
    <w:abstractNumId w:val="14"/>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7"/>
  </w:num>
  <w:num w:numId="22">
    <w:abstractNumId w:val="38"/>
  </w:num>
  <w:num w:numId="23">
    <w:abstractNumId w:val="7"/>
  </w:num>
  <w:num w:numId="24">
    <w:abstractNumId w:val="26"/>
  </w:num>
  <w:num w:numId="25">
    <w:abstractNumId w:val="34"/>
  </w:num>
  <w:num w:numId="26">
    <w:abstractNumId w:val="33"/>
  </w:num>
  <w:num w:numId="27">
    <w:abstractNumId w:val="24"/>
  </w:num>
  <w:num w:numId="28">
    <w:abstractNumId w:val="20"/>
  </w:num>
  <w:num w:numId="29">
    <w:abstractNumId w:val="16"/>
  </w:num>
  <w:num w:numId="30">
    <w:abstractNumId w:val="30"/>
  </w:num>
  <w:num w:numId="31">
    <w:abstractNumId w:val="22"/>
  </w:num>
  <w:num w:numId="32">
    <w:abstractNumId w:val="29"/>
  </w:num>
  <w:num w:numId="33">
    <w:abstractNumId w:val="40"/>
  </w:num>
  <w:num w:numId="34">
    <w:abstractNumId w:val="39"/>
    <w:lvlOverride w:ilvl="0">
      <w:startOverride w:val="1"/>
    </w:lvlOverride>
  </w:num>
  <w:num w:numId="35">
    <w:abstractNumId w:val="18"/>
  </w:num>
  <w:num w:numId="36">
    <w:abstractNumId w:val="25"/>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202AC"/>
    <w:rsid w:val="00025E29"/>
    <w:rsid w:val="000757A5"/>
    <w:rsid w:val="0009699A"/>
    <w:rsid w:val="000A2ABF"/>
    <w:rsid w:val="000B69BA"/>
    <w:rsid w:val="000D3B1D"/>
    <w:rsid w:val="00113D95"/>
    <w:rsid w:val="00122244"/>
    <w:rsid w:val="00126FED"/>
    <w:rsid w:val="001350DA"/>
    <w:rsid w:val="0014017A"/>
    <w:rsid w:val="001622BB"/>
    <w:rsid w:val="0016686F"/>
    <w:rsid w:val="00173E3C"/>
    <w:rsid w:val="00182943"/>
    <w:rsid w:val="001A039B"/>
    <w:rsid w:val="001B5B20"/>
    <w:rsid w:val="001F3B77"/>
    <w:rsid w:val="00201014"/>
    <w:rsid w:val="0022566C"/>
    <w:rsid w:val="00226BF7"/>
    <w:rsid w:val="00260592"/>
    <w:rsid w:val="00287676"/>
    <w:rsid w:val="002955C2"/>
    <w:rsid w:val="0029723A"/>
    <w:rsid w:val="002A2D5F"/>
    <w:rsid w:val="002B184D"/>
    <w:rsid w:val="002D1C31"/>
    <w:rsid w:val="002D5AD8"/>
    <w:rsid w:val="002E0CC9"/>
    <w:rsid w:val="002E602E"/>
    <w:rsid w:val="002E70F3"/>
    <w:rsid w:val="003108D9"/>
    <w:rsid w:val="003175D3"/>
    <w:rsid w:val="003538E5"/>
    <w:rsid w:val="00370650"/>
    <w:rsid w:val="00377017"/>
    <w:rsid w:val="003808A0"/>
    <w:rsid w:val="00383373"/>
    <w:rsid w:val="00387D14"/>
    <w:rsid w:val="00391DAE"/>
    <w:rsid w:val="003A0467"/>
    <w:rsid w:val="003A5389"/>
    <w:rsid w:val="003E2F5C"/>
    <w:rsid w:val="003E526F"/>
    <w:rsid w:val="003E5AF0"/>
    <w:rsid w:val="003F112F"/>
    <w:rsid w:val="003F243E"/>
    <w:rsid w:val="0041615F"/>
    <w:rsid w:val="00441F3A"/>
    <w:rsid w:val="00462847"/>
    <w:rsid w:val="004643D0"/>
    <w:rsid w:val="00465A66"/>
    <w:rsid w:val="00467653"/>
    <w:rsid w:val="00471A43"/>
    <w:rsid w:val="004B11C1"/>
    <w:rsid w:val="004B6D41"/>
    <w:rsid w:val="004C5A1B"/>
    <w:rsid w:val="004C5FC2"/>
    <w:rsid w:val="004F4D0C"/>
    <w:rsid w:val="00504A8D"/>
    <w:rsid w:val="00513680"/>
    <w:rsid w:val="00535317"/>
    <w:rsid w:val="00535BB9"/>
    <w:rsid w:val="00550680"/>
    <w:rsid w:val="00554629"/>
    <w:rsid w:val="00592532"/>
    <w:rsid w:val="005A3740"/>
    <w:rsid w:val="005A6F0D"/>
    <w:rsid w:val="005B537D"/>
    <w:rsid w:val="005D0BFC"/>
    <w:rsid w:val="005E1ED8"/>
    <w:rsid w:val="005F13F9"/>
    <w:rsid w:val="00602345"/>
    <w:rsid w:val="00613899"/>
    <w:rsid w:val="006352A0"/>
    <w:rsid w:val="0064259A"/>
    <w:rsid w:val="00692CEB"/>
    <w:rsid w:val="006A677A"/>
    <w:rsid w:val="006B73EE"/>
    <w:rsid w:val="006B7888"/>
    <w:rsid w:val="006B7F71"/>
    <w:rsid w:val="00716B30"/>
    <w:rsid w:val="00735A26"/>
    <w:rsid w:val="00745AD1"/>
    <w:rsid w:val="00747499"/>
    <w:rsid w:val="00753B58"/>
    <w:rsid w:val="007A4787"/>
    <w:rsid w:val="007B1886"/>
    <w:rsid w:val="007B1AED"/>
    <w:rsid w:val="007C50BC"/>
    <w:rsid w:val="007D063C"/>
    <w:rsid w:val="007D61F6"/>
    <w:rsid w:val="007E1BEC"/>
    <w:rsid w:val="0080153F"/>
    <w:rsid w:val="0085380E"/>
    <w:rsid w:val="008708D8"/>
    <w:rsid w:val="008A7488"/>
    <w:rsid w:val="008C5569"/>
    <w:rsid w:val="008C709B"/>
    <w:rsid w:val="008C77AB"/>
    <w:rsid w:val="008E61C3"/>
    <w:rsid w:val="008F76A4"/>
    <w:rsid w:val="009007DA"/>
    <w:rsid w:val="00922B78"/>
    <w:rsid w:val="009278DA"/>
    <w:rsid w:val="00932EA1"/>
    <w:rsid w:val="00937371"/>
    <w:rsid w:val="0096793D"/>
    <w:rsid w:val="00974EF0"/>
    <w:rsid w:val="009C13A5"/>
    <w:rsid w:val="009E36A7"/>
    <w:rsid w:val="009F3897"/>
    <w:rsid w:val="00A07848"/>
    <w:rsid w:val="00A24981"/>
    <w:rsid w:val="00A30A8E"/>
    <w:rsid w:val="00A46FC4"/>
    <w:rsid w:val="00A5782E"/>
    <w:rsid w:val="00A60B50"/>
    <w:rsid w:val="00A75971"/>
    <w:rsid w:val="00A84FE4"/>
    <w:rsid w:val="00A90548"/>
    <w:rsid w:val="00A93024"/>
    <w:rsid w:val="00AE1A81"/>
    <w:rsid w:val="00AF4F90"/>
    <w:rsid w:val="00AF7A9F"/>
    <w:rsid w:val="00B15ED9"/>
    <w:rsid w:val="00B16BDB"/>
    <w:rsid w:val="00B63DB0"/>
    <w:rsid w:val="00BB0532"/>
    <w:rsid w:val="00C153AC"/>
    <w:rsid w:val="00C21E18"/>
    <w:rsid w:val="00C24819"/>
    <w:rsid w:val="00C31E9D"/>
    <w:rsid w:val="00C4361E"/>
    <w:rsid w:val="00C50420"/>
    <w:rsid w:val="00C70D90"/>
    <w:rsid w:val="00CA5F24"/>
    <w:rsid w:val="00CB1D4E"/>
    <w:rsid w:val="00CB3459"/>
    <w:rsid w:val="00CD51BD"/>
    <w:rsid w:val="00D154C6"/>
    <w:rsid w:val="00D1634D"/>
    <w:rsid w:val="00D20B4C"/>
    <w:rsid w:val="00D36672"/>
    <w:rsid w:val="00D975A9"/>
    <w:rsid w:val="00DC22EE"/>
    <w:rsid w:val="00DD638C"/>
    <w:rsid w:val="00DE6045"/>
    <w:rsid w:val="00E00E68"/>
    <w:rsid w:val="00E138EE"/>
    <w:rsid w:val="00E256FA"/>
    <w:rsid w:val="00E27B4F"/>
    <w:rsid w:val="00E329EA"/>
    <w:rsid w:val="00E557AE"/>
    <w:rsid w:val="00E62011"/>
    <w:rsid w:val="00E76879"/>
    <w:rsid w:val="00E76D24"/>
    <w:rsid w:val="00EA6368"/>
    <w:rsid w:val="00EC6A9B"/>
    <w:rsid w:val="00ED6E48"/>
    <w:rsid w:val="00EE361C"/>
    <w:rsid w:val="00F07095"/>
    <w:rsid w:val="00F40F4B"/>
    <w:rsid w:val="00F538D3"/>
    <w:rsid w:val="00F6445C"/>
    <w:rsid w:val="00F703FE"/>
    <w:rsid w:val="00F72D0C"/>
    <w:rsid w:val="00F7532C"/>
    <w:rsid w:val="00F80A16"/>
    <w:rsid w:val="00F930E1"/>
    <w:rsid w:val="00FA6D7D"/>
    <w:rsid w:val="00FB2679"/>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 w:type="character" w:customStyle="1" w:styleId="UnresolvedMention1">
    <w:name w:val="Unresolved Mention1"/>
    <w:basedOn w:val="DefaultParagraphFont"/>
    <w:uiPriority w:val="99"/>
    <w:semiHidden/>
    <w:unhideWhenUsed/>
    <w:rsid w:val="004B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eis.gov.lv/EIS/Publications/PublicationView.aspx?PublicationId=88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jaspers@stradini.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mailto:anna.stinkevica@stradi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991F-361D-4927-9C03-19DDE273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48709</Words>
  <Characters>27765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2019-10-03T11:09:00Z</dcterms:created>
  <dcterms:modified xsi:type="dcterms:W3CDTF">2019-10-08T12:55:00Z</dcterms:modified>
</cp:coreProperties>
</file>