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D4A7" w14:textId="77777777" w:rsidR="0066252A" w:rsidRPr="005C0EA2" w:rsidRDefault="0066252A" w:rsidP="0026662F">
      <w:pPr>
        <w:tabs>
          <w:tab w:val="left" w:pos="720"/>
          <w:tab w:val="center" w:pos="4153"/>
          <w:tab w:val="right" w:pos="8306"/>
        </w:tabs>
        <w:spacing w:after="0" w:line="240" w:lineRule="auto"/>
        <w:ind w:right="-2"/>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26662F">
      <w:pPr>
        <w:spacing w:after="0" w:line="240" w:lineRule="auto"/>
        <w:ind w:right="-2"/>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26662F">
      <w:pPr>
        <w:spacing w:after="0" w:line="240" w:lineRule="auto"/>
        <w:ind w:right="-2"/>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74E3C432" w:rsidR="0066252A" w:rsidRPr="005C0EA2" w:rsidRDefault="0099632A" w:rsidP="0026662F">
      <w:pPr>
        <w:spacing w:after="0" w:line="240" w:lineRule="auto"/>
        <w:ind w:right="-2"/>
        <w:jc w:val="right"/>
        <w:rPr>
          <w:rFonts w:ascii="Times New Roman" w:eastAsia="Times New Roman" w:hAnsi="Times New Roman"/>
        </w:rPr>
      </w:pPr>
      <w:r w:rsidRPr="009E2567">
        <w:rPr>
          <w:rFonts w:ascii="Times New Roman" w:eastAsia="Times New Roman" w:hAnsi="Times New Roman"/>
        </w:rPr>
        <w:t>202</w:t>
      </w:r>
      <w:r w:rsidR="00BF6278">
        <w:rPr>
          <w:rFonts w:ascii="Times New Roman" w:eastAsia="Times New Roman" w:hAnsi="Times New Roman"/>
        </w:rPr>
        <w:t>2</w:t>
      </w:r>
      <w:r w:rsidR="0066252A" w:rsidRPr="009E2567">
        <w:rPr>
          <w:rFonts w:ascii="Times New Roman" w:eastAsia="Times New Roman" w:hAnsi="Times New Roman"/>
        </w:rPr>
        <w:t xml:space="preserve">. gada </w:t>
      </w:r>
      <w:r w:rsidR="00465614">
        <w:rPr>
          <w:rFonts w:ascii="Times New Roman" w:eastAsia="Times New Roman" w:hAnsi="Times New Roman"/>
        </w:rPr>
        <w:t>____</w:t>
      </w:r>
      <w:r w:rsidR="00C06CA2">
        <w:rPr>
          <w:rFonts w:ascii="Times New Roman" w:eastAsia="Times New Roman" w:hAnsi="Times New Roman"/>
        </w:rPr>
        <w:t xml:space="preserve"> </w:t>
      </w:r>
      <w:r w:rsidR="0066252A" w:rsidRPr="005C0EA2">
        <w:rPr>
          <w:rFonts w:ascii="Times New Roman" w:eastAsia="Times New Roman" w:hAnsi="Times New Roman"/>
        </w:rPr>
        <w:t>sēdē</w:t>
      </w:r>
    </w:p>
    <w:p w14:paraId="2C428BDB" w14:textId="56FB2FC2" w:rsidR="0066252A" w:rsidRPr="005C0EA2" w:rsidRDefault="0066252A" w:rsidP="0026662F">
      <w:pPr>
        <w:spacing w:after="0" w:line="240" w:lineRule="auto"/>
        <w:ind w:right="-2"/>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00465614">
        <w:rPr>
          <w:rFonts w:ascii="Times New Roman" w:eastAsia="Times New Roman" w:hAnsi="Times New Roman"/>
        </w:rPr>
        <w:t>___</w:t>
      </w:r>
      <w:r>
        <w:rPr>
          <w:rFonts w:ascii="Times New Roman" w:eastAsia="Times New Roman" w:hAnsi="Times New Roman"/>
        </w:rPr>
        <w:t>)</w:t>
      </w:r>
    </w:p>
    <w:p w14:paraId="0FFC1665" w14:textId="77777777" w:rsidR="0066252A" w:rsidRPr="006A2FAD" w:rsidRDefault="0066252A" w:rsidP="0026662F">
      <w:pPr>
        <w:tabs>
          <w:tab w:val="left" w:pos="7895"/>
        </w:tabs>
        <w:spacing w:after="0" w:line="240" w:lineRule="auto"/>
        <w:ind w:right="-2"/>
        <w:rPr>
          <w:rFonts w:ascii="Times New Roman" w:eastAsia="Times New Roman" w:hAnsi="Times New Roman"/>
          <w:color w:val="FF0000"/>
          <w:sz w:val="24"/>
          <w:szCs w:val="24"/>
          <w:lang w:eastAsia="lv-LV"/>
        </w:rPr>
      </w:pPr>
    </w:p>
    <w:p w14:paraId="54F3DF41" w14:textId="77777777" w:rsidR="0066252A" w:rsidRPr="005D1270" w:rsidRDefault="0066252A" w:rsidP="0026662F">
      <w:pPr>
        <w:tabs>
          <w:tab w:val="left" w:pos="7895"/>
        </w:tabs>
        <w:spacing w:after="0" w:line="240" w:lineRule="auto"/>
        <w:ind w:right="-2"/>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5370A4E9" w:rsidR="0066252A" w:rsidRPr="004C244C" w:rsidRDefault="0066252A" w:rsidP="0026662F">
      <w:pPr>
        <w:spacing w:after="0" w:line="240" w:lineRule="auto"/>
        <w:ind w:right="-2"/>
        <w:jc w:val="center"/>
        <w:rPr>
          <w:rFonts w:ascii="Times New Roman" w:eastAsia="Times New Roman" w:hAnsi="Times New Roman"/>
          <w:b/>
          <w:bCs/>
          <w:sz w:val="24"/>
          <w:szCs w:val="24"/>
          <w:lang w:eastAsia="lv-LV"/>
        </w:rPr>
      </w:pPr>
      <w:r>
        <w:rPr>
          <w:rFonts w:ascii="Times New Roman" w:hAnsi="Times New Roman"/>
          <w:b/>
          <w:sz w:val="24"/>
          <w:szCs w:val="24"/>
        </w:rPr>
        <w:t>“</w:t>
      </w:r>
      <w:bookmarkStart w:id="0" w:name="_Hlk100040934"/>
      <w:r w:rsidR="00465614" w:rsidRPr="00465614">
        <w:rPr>
          <w:rFonts w:ascii="Times New Roman" w:eastAsia="Times New Roman" w:hAnsi="Times New Roman"/>
          <w:b/>
          <w:bCs/>
          <w:i/>
          <w:noProof/>
          <w:sz w:val="24"/>
          <w:szCs w:val="24"/>
          <w:lang w:eastAsia="ar-SA"/>
        </w:rPr>
        <w:t>Operāciju galdu piederumu un aksesuāru piegāde</w:t>
      </w:r>
      <w:bookmarkEnd w:id="0"/>
      <w:r w:rsidRPr="000901AD">
        <w:rPr>
          <w:rFonts w:ascii="Times New Roman" w:eastAsia="Times New Roman" w:hAnsi="Times New Roman"/>
          <w:b/>
          <w:bCs/>
          <w:sz w:val="24"/>
          <w:szCs w:val="24"/>
          <w:lang w:eastAsia="lv-LV"/>
        </w:rPr>
        <w:t>”</w:t>
      </w:r>
    </w:p>
    <w:p w14:paraId="70B41973" w14:textId="5D376278" w:rsidR="0066252A" w:rsidRPr="005D1270" w:rsidRDefault="0066252A" w:rsidP="0026662F">
      <w:pPr>
        <w:spacing w:after="0" w:line="240" w:lineRule="auto"/>
        <w:ind w:right="-2"/>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99632A">
        <w:rPr>
          <w:rFonts w:ascii="Times New Roman" w:hAnsi="Times New Roman"/>
          <w:bCs/>
          <w:sz w:val="24"/>
          <w:szCs w:val="24"/>
        </w:rPr>
        <w:t>202</w:t>
      </w:r>
      <w:r w:rsidR="00465614">
        <w:rPr>
          <w:rFonts w:ascii="Times New Roman" w:hAnsi="Times New Roman"/>
          <w:bCs/>
          <w:sz w:val="24"/>
          <w:szCs w:val="24"/>
        </w:rPr>
        <w:t>2</w:t>
      </w:r>
      <w:r w:rsidRPr="005D1270">
        <w:rPr>
          <w:rFonts w:ascii="Times New Roman" w:hAnsi="Times New Roman"/>
          <w:bCs/>
          <w:sz w:val="24"/>
          <w:szCs w:val="24"/>
        </w:rPr>
        <w:t>/</w:t>
      </w:r>
      <w:r w:rsidR="00465614">
        <w:rPr>
          <w:rFonts w:ascii="Times New Roman" w:hAnsi="Times New Roman"/>
          <w:bCs/>
          <w:sz w:val="24"/>
          <w:szCs w:val="24"/>
        </w:rPr>
        <w:t>65</w:t>
      </w:r>
      <w:r w:rsidRPr="005D1270">
        <w:rPr>
          <w:rFonts w:ascii="Times New Roman" w:hAnsi="Times New Roman"/>
          <w:bCs/>
          <w:sz w:val="24"/>
          <w:szCs w:val="24"/>
        </w:rPr>
        <w:t>)</w:t>
      </w:r>
    </w:p>
    <w:p w14:paraId="0D9E556B" w14:textId="3C8DC3E7" w:rsidR="0066252A" w:rsidRDefault="0066252A" w:rsidP="0026662F">
      <w:pPr>
        <w:spacing w:after="0" w:line="240" w:lineRule="auto"/>
        <w:ind w:right="-2"/>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w:t>
      </w:r>
      <w:r w:rsidR="00D07721">
        <w:rPr>
          <w:rFonts w:ascii="Times New Roman" w:eastAsia="Times New Roman" w:hAnsi="Times New Roman"/>
          <w:b/>
          <w:sz w:val="24"/>
          <w:szCs w:val="24"/>
          <w:lang w:eastAsia="lv-LV"/>
        </w:rPr>
        <w:t>S (projekts)</w:t>
      </w:r>
    </w:p>
    <w:p w14:paraId="25A15A4C" w14:textId="77777777" w:rsidR="00246295" w:rsidRPr="005C0EA2" w:rsidRDefault="00246295" w:rsidP="0026662F">
      <w:pPr>
        <w:spacing w:after="0" w:line="240" w:lineRule="auto"/>
        <w:ind w:right="-2"/>
        <w:jc w:val="center"/>
        <w:rPr>
          <w:rFonts w:ascii="Times New Roman" w:eastAsia="Times New Roman" w:hAnsi="Times New Roman"/>
          <w:b/>
          <w:sz w:val="24"/>
          <w:szCs w:val="24"/>
          <w:lang w:eastAsia="lv-LV"/>
        </w:rPr>
      </w:pPr>
    </w:p>
    <w:p w14:paraId="0E3FA2F8" w14:textId="77777777" w:rsidR="0066252A" w:rsidRPr="009F11A3" w:rsidRDefault="0066252A" w:rsidP="0026662F">
      <w:pPr>
        <w:spacing w:after="0" w:line="240" w:lineRule="auto"/>
        <w:ind w:right="-2"/>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26662F">
      <w:pPr>
        <w:tabs>
          <w:tab w:val="left" w:pos="7895"/>
        </w:tabs>
        <w:spacing w:after="0" w:line="240" w:lineRule="auto"/>
        <w:ind w:right="-2"/>
        <w:rPr>
          <w:rFonts w:ascii="Times New Roman" w:eastAsia="Times New Roman" w:hAnsi="Times New Roman"/>
          <w:color w:val="FF0000"/>
          <w:sz w:val="24"/>
          <w:szCs w:val="24"/>
          <w:lang w:eastAsia="lv-LV"/>
        </w:rPr>
      </w:pPr>
    </w:p>
    <w:p w14:paraId="6DF9D28D" w14:textId="1E48AF0A" w:rsidR="0066252A" w:rsidRPr="00D32C72" w:rsidRDefault="0066252A" w:rsidP="0026662F">
      <w:pPr>
        <w:pStyle w:val="ListParagraph"/>
        <w:numPr>
          <w:ilvl w:val="0"/>
          <w:numId w:val="17"/>
        </w:numPr>
        <w:tabs>
          <w:tab w:val="left" w:pos="1134"/>
          <w:tab w:val="left" w:pos="7895"/>
        </w:tabs>
        <w:ind w:left="0" w:right="-2" w:firstLine="567"/>
        <w:jc w:val="both"/>
        <w:rPr>
          <w:b/>
        </w:rPr>
      </w:pPr>
      <w:r w:rsidRPr="00D32C72">
        <w:rPr>
          <w:b/>
        </w:rPr>
        <w:t>Pasūtītājs</w:t>
      </w:r>
    </w:p>
    <w:p w14:paraId="7B51AC1B" w14:textId="5E55E710" w:rsidR="0066252A" w:rsidRDefault="0066252A" w:rsidP="002A6E76">
      <w:pPr>
        <w:tabs>
          <w:tab w:val="left" w:pos="0"/>
          <w:tab w:val="left" w:pos="7895"/>
        </w:tabs>
        <w:spacing w:after="0" w:line="240" w:lineRule="auto"/>
        <w:ind w:right="-2"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208E439B" w14:textId="77777777" w:rsidR="002A6E76" w:rsidRPr="002A6E76" w:rsidRDefault="002A6E76" w:rsidP="002A6E76">
      <w:pPr>
        <w:tabs>
          <w:tab w:val="left" w:pos="0"/>
          <w:tab w:val="left" w:pos="7895"/>
        </w:tabs>
        <w:spacing w:after="0" w:line="240" w:lineRule="auto"/>
        <w:ind w:right="-2" w:firstLine="567"/>
        <w:jc w:val="both"/>
        <w:rPr>
          <w:rFonts w:ascii="Times New Roman" w:eastAsia="Times New Roman" w:hAnsi="Times New Roman"/>
          <w:sz w:val="24"/>
          <w:szCs w:val="24"/>
          <w:lang w:eastAsia="lv-LV"/>
        </w:rPr>
      </w:pPr>
    </w:p>
    <w:p w14:paraId="07447642" w14:textId="24C30B3D" w:rsidR="0066252A" w:rsidRPr="00D32C72" w:rsidRDefault="0066252A" w:rsidP="0026662F">
      <w:pPr>
        <w:pStyle w:val="ListParagraph"/>
        <w:numPr>
          <w:ilvl w:val="0"/>
          <w:numId w:val="17"/>
        </w:numPr>
        <w:tabs>
          <w:tab w:val="left" w:pos="1134"/>
          <w:tab w:val="left" w:pos="7895"/>
        </w:tabs>
        <w:ind w:left="0" w:right="-2" w:firstLine="567"/>
        <w:jc w:val="both"/>
        <w:rPr>
          <w:b/>
        </w:rPr>
      </w:pPr>
      <w:r w:rsidRPr="00D32C72">
        <w:rPr>
          <w:b/>
        </w:rPr>
        <w:t>Kontaktpersona</w:t>
      </w:r>
    </w:p>
    <w:p w14:paraId="68796B8F" w14:textId="557B2699" w:rsidR="0066252A" w:rsidRPr="009F11A3" w:rsidRDefault="0066252A" w:rsidP="0026662F">
      <w:pPr>
        <w:tabs>
          <w:tab w:val="left" w:pos="0"/>
        </w:tabs>
        <w:spacing w:after="0" w:line="240" w:lineRule="auto"/>
        <w:ind w:right="-2"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BF6278">
        <w:rPr>
          <w:rFonts w:ascii="Times New Roman" w:eastAsia="Times New Roman" w:hAnsi="Times New Roman"/>
          <w:sz w:val="24"/>
          <w:szCs w:val="24"/>
        </w:rPr>
        <w:t>Zane Salkazanova</w:t>
      </w:r>
      <w:r w:rsidRPr="009F11A3">
        <w:rPr>
          <w:rFonts w:ascii="Times New Roman" w:eastAsia="Times New Roman" w:hAnsi="Times New Roman"/>
          <w:sz w:val="24"/>
          <w:szCs w:val="24"/>
        </w:rPr>
        <w:t xml:space="preserve">, </w:t>
      </w:r>
      <w:r w:rsidR="00F15D48" w:rsidRPr="009F11A3">
        <w:rPr>
          <w:rFonts w:ascii="Times New Roman" w:eastAsia="Times New Roman" w:hAnsi="Times New Roman"/>
          <w:sz w:val="24"/>
          <w:szCs w:val="24"/>
        </w:rPr>
        <w:t xml:space="preserve">mob. tālrunis </w:t>
      </w:r>
      <w:r w:rsidR="0047419A">
        <w:rPr>
          <w:rFonts w:ascii="Times New Roman" w:eastAsia="Times New Roman" w:hAnsi="Times New Roman"/>
          <w:sz w:val="24"/>
          <w:szCs w:val="24"/>
        </w:rPr>
        <w:t xml:space="preserve">+371 </w:t>
      </w:r>
      <w:r w:rsidR="00BF6278">
        <w:rPr>
          <w:rFonts w:ascii="Times New Roman" w:eastAsia="Times New Roman" w:hAnsi="Times New Roman"/>
          <w:sz w:val="24"/>
          <w:szCs w:val="24"/>
        </w:rPr>
        <w:t>28366614</w:t>
      </w:r>
      <w:r w:rsidRPr="009F11A3">
        <w:rPr>
          <w:rFonts w:ascii="Times New Roman" w:eastAsia="Times New Roman" w:hAnsi="Times New Roman"/>
          <w:sz w:val="24"/>
          <w:szCs w:val="24"/>
        </w:rPr>
        <w:t xml:space="preserve">, e-pasta adrese: </w:t>
      </w:r>
      <w:hyperlink r:id="rId8" w:history="1">
        <w:r w:rsidR="00BF6278" w:rsidRPr="00487B6C">
          <w:rPr>
            <w:rStyle w:val="Hyperlink"/>
            <w:rFonts w:ascii="Times New Roman" w:eastAsia="Times New Roman" w:hAnsi="Times New Roman"/>
            <w:sz w:val="24"/>
            <w:szCs w:val="24"/>
          </w:rPr>
          <w:t>zane.salkazanova@stradini.lv</w:t>
        </w:r>
      </w:hyperlink>
      <w:r w:rsidRPr="009F11A3">
        <w:rPr>
          <w:rFonts w:ascii="Times New Roman" w:eastAsia="Times New Roman" w:hAnsi="Times New Roman"/>
          <w:sz w:val="24"/>
          <w:szCs w:val="24"/>
        </w:rPr>
        <w:t>.</w:t>
      </w:r>
    </w:p>
    <w:p w14:paraId="152045E3" w14:textId="77777777" w:rsidR="0066252A" w:rsidRPr="009F11A3" w:rsidRDefault="0066252A" w:rsidP="0026662F">
      <w:pPr>
        <w:tabs>
          <w:tab w:val="left" w:pos="0"/>
        </w:tabs>
        <w:spacing w:after="0" w:line="240" w:lineRule="auto"/>
        <w:ind w:right="-2" w:firstLine="567"/>
        <w:contextualSpacing/>
        <w:jc w:val="both"/>
        <w:rPr>
          <w:rFonts w:ascii="Times New Roman" w:eastAsia="Times New Roman" w:hAnsi="Times New Roman"/>
          <w:bCs/>
          <w:sz w:val="24"/>
          <w:szCs w:val="24"/>
          <w:lang w:eastAsia="lv-LV"/>
        </w:rPr>
      </w:pPr>
    </w:p>
    <w:p w14:paraId="1225CF63" w14:textId="5C3EB805" w:rsidR="0066252A" w:rsidRPr="00D32C72" w:rsidRDefault="0066252A" w:rsidP="0026662F">
      <w:pPr>
        <w:pStyle w:val="ListParagraph"/>
        <w:numPr>
          <w:ilvl w:val="0"/>
          <w:numId w:val="3"/>
        </w:numPr>
        <w:tabs>
          <w:tab w:val="left" w:pos="1134"/>
        </w:tabs>
        <w:ind w:left="0" w:right="-2" w:firstLine="567"/>
        <w:jc w:val="both"/>
        <w:rPr>
          <w:b/>
        </w:rPr>
      </w:pPr>
      <w:r w:rsidRPr="00D32C72">
        <w:rPr>
          <w:b/>
        </w:rPr>
        <w:t>Informācija par iepirkuma priekšmetu</w:t>
      </w:r>
    </w:p>
    <w:p w14:paraId="4F91CC1A" w14:textId="3F0F2F81" w:rsidR="0066252A" w:rsidRPr="009F11A3" w:rsidRDefault="00465614" w:rsidP="0026662F">
      <w:pPr>
        <w:pStyle w:val="ListParagraph"/>
        <w:numPr>
          <w:ilvl w:val="1"/>
          <w:numId w:val="3"/>
        </w:numPr>
        <w:tabs>
          <w:tab w:val="left" w:pos="0"/>
        </w:tabs>
        <w:ind w:left="0" w:right="-2" w:firstLine="567"/>
        <w:jc w:val="both"/>
        <w:rPr>
          <w:iCs/>
        </w:rPr>
      </w:pPr>
      <w:r w:rsidRPr="00465614">
        <w:rPr>
          <w:bCs/>
          <w:noProof/>
          <w:lang w:eastAsia="ar-SA"/>
        </w:rPr>
        <w:t xml:space="preserve">Operāciju galdu piederumu un aksesuāru </w:t>
      </w:r>
      <w:r w:rsidR="000C4A76" w:rsidRPr="0047419A">
        <w:t>(turpmāk – Prece)</w:t>
      </w:r>
      <w:r w:rsidR="0066252A" w:rsidRPr="0047419A">
        <w:t xml:space="preserve"> </w:t>
      </w:r>
      <w:r w:rsidRPr="00465614">
        <w:rPr>
          <w:bCs/>
          <w:noProof/>
          <w:lang w:eastAsia="ar-SA"/>
        </w:rPr>
        <w:t>piegāde</w:t>
      </w:r>
      <w:r w:rsidRPr="0047419A">
        <w:t xml:space="preserve"> </w:t>
      </w:r>
      <w:r w:rsidR="0066252A" w:rsidRPr="0047419A">
        <w:t xml:space="preserve">saskaņā ar iepirkuma </w:t>
      </w:r>
      <w:r w:rsidR="0066252A" w:rsidRPr="0047419A">
        <w:rPr>
          <w:b/>
          <w:bCs/>
        </w:rPr>
        <w:t>“</w:t>
      </w:r>
      <w:r w:rsidRPr="00465614">
        <w:rPr>
          <w:b/>
          <w:bCs/>
          <w:noProof/>
          <w:lang w:eastAsia="ar-SA"/>
        </w:rPr>
        <w:t>Operāciju galdu piederumu un aksesuāru piegāde</w:t>
      </w:r>
      <w:r w:rsidR="0066252A" w:rsidRPr="0047419A">
        <w:rPr>
          <w:b/>
          <w:bCs/>
        </w:rPr>
        <w:t>”</w:t>
      </w:r>
      <w:r w:rsidR="00B94B19" w:rsidRPr="0047419A">
        <w:t>,</w:t>
      </w:r>
      <w:r w:rsidR="0066252A" w:rsidRPr="0047419A">
        <w:t xml:space="preserve"> ID</w:t>
      </w:r>
      <w:r w:rsidR="0066252A" w:rsidRPr="009F11A3">
        <w:t xml:space="preserve"> Nr. PSKUS 20</w:t>
      </w:r>
      <w:r w:rsidR="0099632A" w:rsidRPr="009F11A3">
        <w:t>2</w:t>
      </w:r>
      <w:r>
        <w:t>2/65</w:t>
      </w:r>
      <w:r w:rsidR="0099632A" w:rsidRPr="009F11A3">
        <w:t xml:space="preserve"> </w:t>
      </w:r>
      <w:r w:rsidR="0066252A" w:rsidRPr="009F11A3">
        <w:t>(turpmāk – Iepirkums) nolikum</w:t>
      </w:r>
      <w:r w:rsidR="00B94B19" w:rsidRPr="009F11A3">
        <w:t>a</w:t>
      </w:r>
      <w:r w:rsidR="0066252A" w:rsidRPr="009F11A3">
        <w:t xml:space="preserve"> (turpmāk – Nolikums)</w:t>
      </w:r>
      <w:r w:rsidR="00B94B19" w:rsidRPr="009F11A3">
        <w:t xml:space="preserve"> un tā pielikumos </w:t>
      </w:r>
      <w:r w:rsidR="00B94B19" w:rsidRPr="009F11A3">
        <w:rPr>
          <w:bCs/>
          <w:lang w:val="x-none"/>
        </w:rPr>
        <w:t>noteiktajām prasībām</w:t>
      </w:r>
      <w:r w:rsidR="0066252A" w:rsidRPr="009F11A3">
        <w:rPr>
          <w:iCs/>
        </w:rPr>
        <w:t>.</w:t>
      </w:r>
      <w:r w:rsidR="00B94B19" w:rsidRPr="009F11A3">
        <w:rPr>
          <w:iCs/>
        </w:rPr>
        <w:t xml:space="preserve"> </w:t>
      </w:r>
    </w:p>
    <w:p w14:paraId="0608E9F7" w14:textId="1BBD11B4" w:rsidR="001E6F41" w:rsidRDefault="000901AD" w:rsidP="00465614">
      <w:pPr>
        <w:pStyle w:val="ListParagraph"/>
        <w:numPr>
          <w:ilvl w:val="1"/>
          <w:numId w:val="3"/>
        </w:numPr>
        <w:tabs>
          <w:tab w:val="left" w:pos="0"/>
        </w:tabs>
        <w:ind w:left="0" w:right="-2" w:firstLine="567"/>
        <w:jc w:val="both"/>
      </w:pPr>
      <w:r w:rsidRPr="0026260E">
        <w:t>Iepirkuma priekšmets</w:t>
      </w:r>
      <w:r>
        <w:t xml:space="preserve"> </w:t>
      </w:r>
      <w:r w:rsidR="00542A78">
        <w:t xml:space="preserve">ir </w:t>
      </w:r>
      <w:r>
        <w:t xml:space="preserve">sadalīts </w:t>
      </w:r>
      <w:r w:rsidR="00465614" w:rsidRPr="0052286F">
        <w:t>23</w:t>
      </w:r>
      <w:r w:rsidRPr="0052286F">
        <w:t xml:space="preserve"> (</w:t>
      </w:r>
      <w:r w:rsidR="00465614" w:rsidRPr="0052286F">
        <w:t>divdesmit trīs</w:t>
      </w:r>
      <w:r w:rsidRPr="0052286F">
        <w:t xml:space="preserve">) </w:t>
      </w:r>
      <w:r w:rsidR="00C9359F" w:rsidRPr="0052286F">
        <w:t>daļās</w:t>
      </w:r>
      <w:r w:rsidRPr="0052286F">
        <w:t xml:space="preserve"> (Nolikuma </w:t>
      </w:r>
      <w:r w:rsidRPr="006A4193">
        <w:t>2. pielikums):</w:t>
      </w:r>
    </w:p>
    <w:p w14:paraId="3F5CECF9" w14:textId="5EB53519" w:rsidR="00C9359F" w:rsidRDefault="00C9359F" w:rsidP="00C9359F">
      <w:pPr>
        <w:pStyle w:val="ListParagraph"/>
        <w:numPr>
          <w:ilvl w:val="2"/>
          <w:numId w:val="3"/>
        </w:numPr>
        <w:tabs>
          <w:tab w:val="left" w:pos="0"/>
        </w:tabs>
        <w:ind w:right="-2"/>
        <w:jc w:val="both"/>
      </w:pPr>
      <w:r>
        <w:t xml:space="preserve">1.daļa - </w:t>
      </w:r>
      <w:r w:rsidRPr="00C9359F">
        <w:t>Roku balsta palik</w:t>
      </w:r>
      <w:r w:rsidR="00D41494">
        <w:t>t</w:t>
      </w:r>
      <w:r w:rsidRPr="00C9359F">
        <w:t>nis 1</w:t>
      </w:r>
      <w:r>
        <w:t>;</w:t>
      </w:r>
    </w:p>
    <w:p w14:paraId="0BF4D047" w14:textId="68C2E635" w:rsidR="00C9359F" w:rsidRDefault="00C9359F" w:rsidP="00C9359F">
      <w:pPr>
        <w:pStyle w:val="ListParagraph"/>
        <w:numPr>
          <w:ilvl w:val="2"/>
          <w:numId w:val="3"/>
        </w:numPr>
        <w:tabs>
          <w:tab w:val="left" w:pos="0"/>
        </w:tabs>
        <w:ind w:right="-2"/>
        <w:jc w:val="both"/>
      </w:pPr>
      <w:r>
        <w:t xml:space="preserve">2.daļa - </w:t>
      </w:r>
      <w:r w:rsidRPr="00C9359F">
        <w:t>Roku balsta palik</w:t>
      </w:r>
      <w:r w:rsidR="00D41494">
        <w:t>t</w:t>
      </w:r>
      <w:r w:rsidRPr="00C9359F">
        <w:t>nis 2</w:t>
      </w:r>
      <w:r>
        <w:t>;</w:t>
      </w:r>
    </w:p>
    <w:p w14:paraId="7A726E34" w14:textId="406BE14E" w:rsidR="00C9359F" w:rsidRDefault="00C9359F" w:rsidP="00C9359F">
      <w:pPr>
        <w:pStyle w:val="ListParagraph"/>
        <w:numPr>
          <w:ilvl w:val="2"/>
          <w:numId w:val="3"/>
        </w:numPr>
        <w:tabs>
          <w:tab w:val="left" w:pos="0"/>
        </w:tabs>
        <w:ind w:right="-2"/>
        <w:jc w:val="both"/>
      </w:pPr>
      <w:r>
        <w:t xml:space="preserve">3.daļa - </w:t>
      </w:r>
      <w:r w:rsidRPr="00C9359F">
        <w:t>Roku balsta paliktnis 3</w:t>
      </w:r>
      <w:r>
        <w:t>;</w:t>
      </w:r>
    </w:p>
    <w:p w14:paraId="298D5E83" w14:textId="42DC2DBB" w:rsidR="00C9359F" w:rsidRDefault="00C9359F" w:rsidP="00C9359F">
      <w:pPr>
        <w:pStyle w:val="ListParagraph"/>
        <w:numPr>
          <w:ilvl w:val="2"/>
          <w:numId w:val="3"/>
        </w:numPr>
        <w:tabs>
          <w:tab w:val="left" w:pos="0"/>
        </w:tabs>
        <w:ind w:right="-2"/>
        <w:jc w:val="both"/>
      </w:pPr>
      <w:bookmarkStart w:id="1" w:name="_Hlk101338710"/>
      <w:r>
        <w:t xml:space="preserve">4.daļa - </w:t>
      </w:r>
      <w:r w:rsidRPr="00C9359F">
        <w:t>Roku balsta paliktnis 4</w:t>
      </w:r>
      <w:bookmarkEnd w:id="1"/>
      <w:r>
        <w:t>;</w:t>
      </w:r>
    </w:p>
    <w:p w14:paraId="13D337E0" w14:textId="59F58A29" w:rsidR="00A910E7" w:rsidRDefault="00A910E7" w:rsidP="00C9359F">
      <w:pPr>
        <w:pStyle w:val="ListParagraph"/>
        <w:numPr>
          <w:ilvl w:val="2"/>
          <w:numId w:val="3"/>
        </w:numPr>
        <w:tabs>
          <w:tab w:val="left" w:pos="0"/>
        </w:tabs>
        <w:ind w:right="-2"/>
        <w:jc w:val="both"/>
      </w:pPr>
      <w:r>
        <w:t xml:space="preserve">5.daļa - </w:t>
      </w:r>
      <w:r w:rsidRPr="00C9359F">
        <w:t>Roku balsta pali</w:t>
      </w:r>
      <w:bookmarkStart w:id="2" w:name="_GoBack"/>
      <w:bookmarkEnd w:id="2"/>
      <w:r w:rsidRPr="00C9359F">
        <w:t xml:space="preserve">ktnis </w:t>
      </w:r>
      <w:r>
        <w:t>5;</w:t>
      </w:r>
    </w:p>
    <w:p w14:paraId="03D2A661" w14:textId="222695B2" w:rsidR="00C9359F" w:rsidRDefault="00A910E7" w:rsidP="00C9359F">
      <w:pPr>
        <w:pStyle w:val="ListParagraph"/>
        <w:numPr>
          <w:ilvl w:val="2"/>
          <w:numId w:val="3"/>
        </w:numPr>
        <w:tabs>
          <w:tab w:val="left" w:pos="0"/>
        </w:tabs>
        <w:ind w:right="-2"/>
        <w:jc w:val="both"/>
      </w:pPr>
      <w:r>
        <w:t>6</w:t>
      </w:r>
      <w:r w:rsidR="00C9359F">
        <w:t xml:space="preserve">.daļa - </w:t>
      </w:r>
      <w:r w:rsidR="00C9359F" w:rsidRPr="00C9359F">
        <w:t>Kāju turētāji 1</w:t>
      </w:r>
      <w:r w:rsidR="00C9359F">
        <w:t>;</w:t>
      </w:r>
    </w:p>
    <w:p w14:paraId="608D5351" w14:textId="55770D10" w:rsidR="00C9359F" w:rsidRDefault="00A910E7" w:rsidP="00C9359F">
      <w:pPr>
        <w:pStyle w:val="ListParagraph"/>
        <w:numPr>
          <w:ilvl w:val="2"/>
          <w:numId w:val="3"/>
        </w:numPr>
        <w:tabs>
          <w:tab w:val="left" w:pos="0"/>
        </w:tabs>
        <w:ind w:right="-2"/>
        <w:jc w:val="both"/>
      </w:pPr>
      <w:r>
        <w:t>7</w:t>
      </w:r>
      <w:r w:rsidR="00C9359F">
        <w:t xml:space="preserve">.daļa - </w:t>
      </w:r>
      <w:r w:rsidR="00C9359F" w:rsidRPr="00C9359F">
        <w:t>Kāju turētāji 2</w:t>
      </w:r>
      <w:r w:rsidR="00C9359F">
        <w:t>;</w:t>
      </w:r>
    </w:p>
    <w:p w14:paraId="6101C0C5" w14:textId="66E21BE7" w:rsidR="00C9359F" w:rsidRDefault="00A910E7" w:rsidP="00C9359F">
      <w:pPr>
        <w:pStyle w:val="ListParagraph"/>
        <w:numPr>
          <w:ilvl w:val="2"/>
          <w:numId w:val="3"/>
        </w:numPr>
        <w:tabs>
          <w:tab w:val="left" w:pos="0"/>
        </w:tabs>
        <w:ind w:right="-2"/>
        <w:jc w:val="both"/>
      </w:pPr>
      <w:r>
        <w:t>8</w:t>
      </w:r>
      <w:r w:rsidR="00C9359F">
        <w:t xml:space="preserve">.daļa - </w:t>
      </w:r>
      <w:r w:rsidR="00C9359F" w:rsidRPr="00C9359F">
        <w:t>Skava stieņu fiksācijai (standart)</w:t>
      </w:r>
      <w:r w:rsidR="00C9359F">
        <w:t>;</w:t>
      </w:r>
    </w:p>
    <w:p w14:paraId="0A6DF99F" w14:textId="6D94E182" w:rsidR="00C9359F" w:rsidRDefault="00A910E7" w:rsidP="00C9359F">
      <w:pPr>
        <w:pStyle w:val="ListParagraph"/>
        <w:numPr>
          <w:ilvl w:val="2"/>
          <w:numId w:val="3"/>
        </w:numPr>
        <w:tabs>
          <w:tab w:val="left" w:pos="0"/>
        </w:tabs>
        <w:ind w:right="-2"/>
        <w:jc w:val="both"/>
      </w:pPr>
      <w:r>
        <w:t>9</w:t>
      </w:r>
      <w:r w:rsidR="00C9359F">
        <w:t xml:space="preserve">.daļa - </w:t>
      </w:r>
      <w:r w:rsidR="00C9359F" w:rsidRPr="00C9359F">
        <w:t>Skava stieņu fiksācijai (</w:t>
      </w:r>
      <w:proofErr w:type="spellStart"/>
      <w:r w:rsidR="00C9359F" w:rsidRPr="00C9359F">
        <w:t>radial</w:t>
      </w:r>
      <w:proofErr w:type="spellEnd"/>
      <w:r w:rsidR="00C9359F" w:rsidRPr="00C9359F">
        <w:t xml:space="preserve"> </w:t>
      </w:r>
      <w:proofErr w:type="spellStart"/>
      <w:r w:rsidR="00C9359F" w:rsidRPr="00C9359F">
        <w:t>setting</w:t>
      </w:r>
      <w:proofErr w:type="spellEnd"/>
      <w:r w:rsidR="00C9359F" w:rsidRPr="00C9359F">
        <w:t>)</w:t>
      </w:r>
      <w:r w:rsidR="00C9359F">
        <w:t>;</w:t>
      </w:r>
    </w:p>
    <w:p w14:paraId="0B934222" w14:textId="7D12689D" w:rsidR="00C9359F" w:rsidRDefault="00A910E7" w:rsidP="00C9359F">
      <w:pPr>
        <w:pStyle w:val="ListParagraph"/>
        <w:numPr>
          <w:ilvl w:val="2"/>
          <w:numId w:val="3"/>
        </w:numPr>
        <w:tabs>
          <w:tab w:val="left" w:pos="0"/>
        </w:tabs>
        <w:ind w:right="-2"/>
        <w:jc w:val="both"/>
      </w:pPr>
      <w:r>
        <w:t>10</w:t>
      </w:r>
      <w:r w:rsidR="00C9359F">
        <w:t xml:space="preserve">.daļa - </w:t>
      </w:r>
      <w:r w:rsidR="00C9359F" w:rsidRPr="00C9359F">
        <w:t>Skava stieņu fiksācijai (standart)</w:t>
      </w:r>
      <w:r w:rsidR="00C9359F">
        <w:t>;</w:t>
      </w:r>
    </w:p>
    <w:p w14:paraId="109984BB" w14:textId="4AFA49B4" w:rsidR="00C9359F" w:rsidRDefault="00C9359F" w:rsidP="00C9359F">
      <w:pPr>
        <w:pStyle w:val="ListParagraph"/>
        <w:numPr>
          <w:ilvl w:val="2"/>
          <w:numId w:val="3"/>
        </w:numPr>
        <w:tabs>
          <w:tab w:val="left" w:pos="0"/>
        </w:tabs>
        <w:ind w:right="-2"/>
        <w:jc w:val="both"/>
      </w:pPr>
      <w:r>
        <w:t>1</w:t>
      </w:r>
      <w:r w:rsidR="00C57C33">
        <w:t>1</w:t>
      </w:r>
      <w:r>
        <w:t xml:space="preserve">.daļa - </w:t>
      </w:r>
      <w:r w:rsidRPr="00C9359F">
        <w:t>Skava stieņu fiksācijai (</w:t>
      </w:r>
      <w:proofErr w:type="spellStart"/>
      <w:r w:rsidRPr="00C9359F">
        <w:t>radial</w:t>
      </w:r>
      <w:proofErr w:type="spellEnd"/>
      <w:r w:rsidRPr="00C9359F">
        <w:t xml:space="preserve"> </w:t>
      </w:r>
      <w:proofErr w:type="spellStart"/>
      <w:r w:rsidRPr="00C9359F">
        <w:t>setting</w:t>
      </w:r>
      <w:proofErr w:type="spellEnd"/>
      <w:r w:rsidRPr="00C9359F">
        <w:t>)</w:t>
      </w:r>
      <w:r>
        <w:t>;</w:t>
      </w:r>
    </w:p>
    <w:p w14:paraId="327EB6B3" w14:textId="009DB1B8" w:rsidR="00C9359F" w:rsidRDefault="00C9359F" w:rsidP="00C9359F">
      <w:pPr>
        <w:pStyle w:val="ListParagraph"/>
        <w:numPr>
          <w:ilvl w:val="2"/>
          <w:numId w:val="3"/>
        </w:numPr>
        <w:tabs>
          <w:tab w:val="left" w:pos="0"/>
        </w:tabs>
        <w:ind w:right="-2"/>
        <w:jc w:val="both"/>
      </w:pPr>
      <w:r>
        <w:t>1</w:t>
      </w:r>
      <w:r w:rsidR="00C57C33">
        <w:t>2</w:t>
      </w:r>
      <w:r>
        <w:t xml:space="preserve">.daļa – </w:t>
      </w:r>
      <w:proofErr w:type="spellStart"/>
      <w:r w:rsidRPr="00C9359F">
        <w:t>Slīddēlis</w:t>
      </w:r>
      <w:proofErr w:type="spellEnd"/>
      <w:r>
        <w:t>;</w:t>
      </w:r>
    </w:p>
    <w:p w14:paraId="1978EB5F" w14:textId="6ACC34C0" w:rsidR="00C9359F" w:rsidRDefault="00C9359F" w:rsidP="00C9359F">
      <w:pPr>
        <w:pStyle w:val="ListParagraph"/>
        <w:numPr>
          <w:ilvl w:val="2"/>
          <w:numId w:val="3"/>
        </w:numPr>
        <w:tabs>
          <w:tab w:val="left" w:pos="0"/>
        </w:tabs>
        <w:ind w:right="-2"/>
        <w:jc w:val="both"/>
      </w:pPr>
      <w:r>
        <w:t>1</w:t>
      </w:r>
      <w:r w:rsidR="00C57C33">
        <w:t>3</w:t>
      </w:r>
      <w:r>
        <w:t xml:space="preserve">.daļa - </w:t>
      </w:r>
      <w:r w:rsidRPr="00C9359F">
        <w:t>Operāciju zāles pakāpiens 1</w:t>
      </w:r>
      <w:r>
        <w:t>;</w:t>
      </w:r>
    </w:p>
    <w:p w14:paraId="4923A7B2" w14:textId="14C22DE9" w:rsidR="00C9359F" w:rsidRDefault="00C9359F" w:rsidP="00C9359F">
      <w:pPr>
        <w:pStyle w:val="ListParagraph"/>
        <w:numPr>
          <w:ilvl w:val="2"/>
          <w:numId w:val="3"/>
        </w:numPr>
        <w:tabs>
          <w:tab w:val="left" w:pos="0"/>
        </w:tabs>
        <w:ind w:right="-2"/>
        <w:jc w:val="both"/>
      </w:pPr>
      <w:r>
        <w:t>1</w:t>
      </w:r>
      <w:r w:rsidR="00C57C33">
        <w:t>4</w:t>
      </w:r>
      <w:r>
        <w:t xml:space="preserve">.daļa - </w:t>
      </w:r>
      <w:r w:rsidRPr="00C9359F">
        <w:t>Operāciju zāles pakāpiens 2</w:t>
      </w:r>
      <w:r>
        <w:t>;</w:t>
      </w:r>
    </w:p>
    <w:p w14:paraId="33871048" w14:textId="4A2F3306" w:rsidR="00C9359F" w:rsidRDefault="00C9359F" w:rsidP="00C9359F">
      <w:pPr>
        <w:pStyle w:val="ListParagraph"/>
        <w:numPr>
          <w:ilvl w:val="2"/>
          <w:numId w:val="3"/>
        </w:numPr>
        <w:tabs>
          <w:tab w:val="left" w:pos="0"/>
        </w:tabs>
        <w:ind w:right="-2"/>
        <w:jc w:val="both"/>
      </w:pPr>
      <w:r>
        <w:t>1</w:t>
      </w:r>
      <w:r w:rsidR="00C57C33">
        <w:t>5</w:t>
      </w:r>
      <w:r>
        <w:t xml:space="preserve">.daļa - </w:t>
      </w:r>
      <w:r w:rsidRPr="00C9359F">
        <w:t>Operāciju zāles divpakāpju pakāpiens</w:t>
      </w:r>
      <w:r>
        <w:t>;</w:t>
      </w:r>
    </w:p>
    <w:p w14:paraId="2ECFC1D3" w14:textId="2014078A" w:rsidR="00C9359F" w:rsidRDefault="00C9359F" w:rsidP="00C9359F">
      <w:pPr>
        <w:pStyle w:val="ListParagraph"/>
        <w:numPr>
          <w:ilvl w:val="2"/>
          <w:numId w:val="3"/>
        </w:numPr>
        <w:tabs>
          <w:tab w:val="left" w:pos="0"/>
        </w:tabs>
        <w:ind w:right="-2"/>
        <w:jc w:val="both"/>
      </w:pPr>
      <w:r>
        <w:t>1</w:t>
      </w:r>
      <w:r w:rsidR="00C57C33">
        <w:t>6</w:t>
      </w:r>
      <w:r>
        <w:t xml:space="preserve">.daļa - </w:t>
      </w:r>
      <w:r w:rsidRPr="00C9359F">
        <w:t>Ratiņi ar spaiņa turētāju</w:t>
      </w:r>
      <w:r>
        <w:t>;</w:t>
      </w:r>
    </w:p>
    <w:p w14:paraId="786E23D7" w14:textId="1FED478C" w:rsidR="00C9359F" w:rsidRDefault="00C9359F" w:rsidP="00C9359F">
      <w:pPr>
        <w:pStyle w:val="ListParagraph"/>
        <w:numPr>
          <w:ilvl w:val="2"/>
          <w:numId w:val="3"/>
        </w:numPr>
        <w:tabs>
          <w:tab w:val="left" w:pos="0"/>
        </w:tabs>
        <w:ind w:right="-2"/>
        <w:jc w:val="both"/>
      </w:pPr>
      <w:r>
        <w:t>1</w:t>
      </w:r>
      <w:r w:rsidR="00C57C33">
        <w:t>7</w:t>
      </w:r>
      <w:r>
        <w:t xml:space="preserve">.daļa - </w:t>
      </w:r>
      <w:r w:rsidRPr="00C9359F">
        <w:t>Lentas roku fiksācijai</w:t>
      </w:r>
      <w:r>
        <w:t>;</w:t>
      </w:r>
    </w:p>
    <w:p w14:paraId="38B32BE4" w14:textId="3242B77A" w:rsidR="00C9359F" w:rsidRDefault="00C9359F" w:rsidP="00C9359F">
      <w:pPr>
        <w:pStyle w:val="ListParagraph"/>
        <w:numPr>
          <w:ilvl w:val="2"/>
          <w:numId w:val="3"/>
        </w:numPr>
        <w:tabs>
          <w:tab w:val="left" w:pos="0"/>
        </w:tabs>
        <w:ind w:right="-2"/>
        <w:jc w:val="both"/>
      </w:pPr>
      <w:r>
        <w:t>1</w:t>
      </w:r>
      <w:r w:rsidR="00C57C33">
        <w:t>8</w:t>
      </w:r>
      <w:r>
        <w:t xml:space="preserve">.daļa - </w:t>
      </w:r>
      <w:r w:rsidRPr="00C9359F">
        <w:t>Lentas kāju fiksācijai</w:t>
      </w:r>
      <w:r>
        <w:t>;</w:t>
      </w:r>
    </w:p>
    <w:p w14:paraId="1188C1CA" w14:textId="5574F95C" w:rsidR="00C9359F" w:rsidRDefault="00C9359F" w:rsidP="006B43D6">
      <w:pPr>
        <w:pStyle w:val="ListParagraph"/>
        <w:numPr>
          <w:ilvl w:val="2"/>
          <w:numId w:val="3"/>
        </w:numPr>
        <w:tabs>
          <w:tab w:val="left" w:pos="0"/>
        </w:tabs>
        <w:ind w:right="-2"/>
        <w:jc w:val="both"/>
      </w:pPr>
      <w:r>
        <w:t>1</w:t>
      </w:r>
      <w:r w:rsidR="00C57C33">
        <w:t>9</w:t>
      </w:r>
      <w:r>
        <w:t>.daļa -</w:t>
      </w:r>
      <w:r w:rsidRPr="00C9359F">
        <w:t xml:space="preserve"> Lentas vidukļa fiksācijai 1</w:t>
      </w:r>
      <w:r>
        <w:t>;</w:t>
      </w:r>
    </w:p>
    <w:p w14:paraId="1B56B1BB" w14:textId="3A831B79" w:rsidR="00C9359F" w:rsidRDefault="00C57C33" w:rsidP="006B43D6">
      <w:pPr>
        <w:pStyle w:val="ListParagraph"/>
        <w:numPr>
          <w:ilvl w:val="2"/>
          <w:numId w:val="3"/>
        </w:numPr>
        <w:tabs>
          <w:tab w:val="left" w:pos="0"/>
        </w:tabs>
        <w:ind w:right="-2"/>
        <w:jc w:val="both"/>
      </w:pPr>
      <w:r>
        <w:t>20</w:t>
      </w:r>
      <w:r w:rsidR="00C9359F">
        <w:t xml:space="preserve">.daļa - </w:t>
      </w:r>
      <w:r w:rsidR="00C9359F" w:rsidRPr="00C9359F">
        <w:t>Lentas vidukļa fiksācijai 2</w:t>
      </w:r>
      <w:r w:rsidR="00C9359F">
        <w:t>;</w:t>
      </w:r>
    </w:p>
    <w:p w14:paraId="0937DFDE" w14:textId="6CD62513" w:rsidR="00C9359F" w:rsidRDefault="00C9359F" w:rsidP="00C9359F">
      <w:pPr>
        <w:pStyle w:val="ListParagraph"/>
        <w:numPr>
          <w:ilvl w:val="2"/>
          <w:numId w:val="3"/>
        </w:numPr>
        <w:tabs>
          <w:tab w:val="left" w:pos="0"/>
        </w:tabs>
        <w:ind w:right="-2"/>
        <w:jc w:val="both"/>
      </w:pPr>
      <w:r>
        <w:t>2</w:t>
      </w:r>
      <w:r w:rsidR="00C57C33">
        <w:t>1</w:t>
      </w:r>
      <w:r>
        <w:t>.daļa -</w:t>
      </w:r>
      <w:r w:rsidR="0052286F" w:rsidRPr="0052286F">
        <w:t xml:space="preserve"> Gēla paliktnis galvai</w:t>
      </w:r>
      <w:r w:rsidR="0052286F">
        <w:t>;</w:t>
      </w:r>
    </w:p>
    <w:p w14:paraId="158C9B1C" w14:textId="29424876" w:rsidR="00C9359F" w:rsidRDefault="00C9359F" w:rsidP="00C9359F">
      <w:pPr>
        <w:pStyle w:val="ListParagraph"/>
        <w:numPr>
          <w:ilvl w:val="2"/>
          <w:numId w:val="3"/>
        </w:numPr>
        <w:tabs>
          <w:tab w:val="left" w:pos="0"/>
        </w:tabs>
        <w:ind w:right="-2"/>
        <w:jc w:val="both"/>
      </w:pPr>
      <w:r>
        <w:t>2</w:t>
      </w:r>
      <w:r w:rsidR="00C57C33">
        <w:t>2</w:t>
      </w:r>
      <w:r>
        <w:t xml:space="preserve">.daļa - </w:t>
      </w:r>
      <w:r w:rsidR="0052286F" w:rsidRPr="0052286F">
        <w:t>Gēla paliktnis operāciju galda virsmai</w:t>
      </w:r>
      <w:r w:rsidR="00C57C33">
        <w:t xml:space="preserve"> 1</w:t>
      </w:r>
      <w:r w:rsidR="0052286F">
        <w:t>;</w:t>
      </w:r>
    </w:p>
    <w:p w14:paraId="09D1F2D0" w14:textId="0790F93A" w:rsidR="00C9359F" w:rsidRDefault="00C9359F" w:rsidP="00C9359F">
      <w:pPr>
        <w:pStyle w:val="ListParagraph"/>
        <w:numPr>
          <w:ilvl w:val="2"/>
          <w:numId w:val="3"/>
        </w:numPr>
        <w:tabs>
          <w:tab w:val="left" w:pos="0"/>
        </w:tabs>
        <w:ind w:right="-2"/>
        <w:jc w:val="both"/>
      </w:pPr>
      <w:r>
        <w:t>2</w:t>
      </w:r>
      <w:r w:rsidR="00C57C33">
        <w:t>3</w:t>
      </w:r>
      <w:r>
        <w:t xml:space="preserve">.daļa - </w:t>
      </w:r>
      <w:r w:rsidR="0052286F" w:rsidRPr="0052286F">
        <w:t>Gēla paliktnis operāciju galda virsmai</w:t>
      </w:r>
      <w:r w:rsidR="00C57C33">
        <w:t xml:space="preserve"> 2</w:t>
      </w:r>
      <w:r w:rsidR="0052286F">
        <w:t>;</w:t>
      </w:r>
    </w:p>
    <w:p w14:paraId="1D3248F5" w14:textId="06CCDE5E" w:rsidR="00C9359F" w:rsidRDefault="00C9359F" w:rsidP="00C9359F">
      <w:pPr>
        <w:pStyle w:val="ListParagraph"/>
        <w:numPr>
          <w:ilvl w:val="2"/>
          <w:numId w:val="3"/>
        </w:numPr>
        <w:tabs>
          <w:tab w:val="left" w:pos="0"/>
        </w:tabs>
        <w:ind w:right="-2"/>
        <w:jc w:val="both"/>
      </w:pPr>
      <w:r>
        <w:t>2</w:t>
      </w:r>
      <w:r w:rsidR="00C57C33">
        <w:t>4</w:t>
      </w:r>
      <w:r>
        <w:t xml:space="preserve">.daļa - </w:t>
      </w:r>
      <w:r w:rsidR="0052286F" w:rsidRPr="0052286F">
        <w:t>Gēla pozicionēšanas rullītis</w:t>
      </w:r>
      <w:r w:rsidR="00A910E7">
        <w:t>;</w:t>
      </w:r>
    </w:p>
    <w:p w14:paraId="6BF576D1" w14:textId="482F9D38" w:rsidR="00A910E7" w:rsidRDefault="00C57C33" w:rsidP="00C9359F">
      <w:pPr>
        <w:pStyle w:val="ListParagraph"/>
        <w:numPr>
          <w:ilvl w:val="2"/>
          <w:numId w:val="3"/>
        </w:numPr>
        <w:tabs>
          <w:tab w:val="left" w:pos="0"/>
        </w:tabs>
        <w:ind w:right="-2"/>
        <w:jc w:val="both"/>
      </w:pPr>
      <w:r>
        <w:t xml:space="preserve">25.daļa - </w:t>
      </w:r>
      <w:r w:rsidRPr="00C57C33">
        <w:t>Sānu balsts 1</w:t>
      </w:r>
      <w:r>
        <w:t>;</w:t>
      </w:r>
    </w:p>
    <w:p w14:paraId="65AF59D7" w14:textId="4AF9D094" w:rsidR="00C57C33" w:rsidRPr="000901AD" w:rsidRDefault="00C57C33" w:rsidP="00C9359F">
      <w:pPr>
        <w:pStyle w:val="ListParagraph"/>
        <w:numPr>
          <w:ilvl w:val="2"/>
          <w:numId w:val="3"/>
        </w:numPr>
        <w:tabs>
          <w:tab w:val="left" w:pos="0"/>
        </w:tabs>
        <w:ind w:right="-2"/>
        <w:jc w:val="both"/>
      </w:pPr>
      <w:r>
        <w:t xml:space="preserve">26.daļa - </w:t>
      </w:r>
      <w:r w:rsidRPr="00C57C33">
        <w:t>Sānu balsts 2</w:t>
      </w:r>
      <w:r>
        <w:t>.</w:t>
      </w:r>
    </w:p>
    <w:p w14:paraId="274FD1B2" w14:textId="2830B288" w:rsidR="0066252A" w:rsidRPr="009F11A3" w:rsidRDefault="0066252A" w:rsidP="0026662F">
      <w:pPr>
        <w:pStyle w:val="ListParagraph"/>
        <w:numPr>
          <w:ilvl w:val="1"/>
          <w:numId w:val="3"/>
        </w:numPr>
        <w:tabs>
          <w:tab w:val="left" w:pos="0"/>
        </w:tabs>
        <w:ind w:left="0" w:right="-2" w:firstLine="567"/>
        <w:jc w:val="both"/>
        <w:rPr>
          <w:iCs/>
        </w:rPr>
      </w:pPr>
      <w:r w:rsidRPr="009F11A3">
        <w:rPr>
          <w:iCs/>
        </w:rPr>
        <w:lastRenderedPageBreak/>
        <w:t>Iepirkuma priekšmeta apraksts</w:t>
      </w:r>
      <w:r w:rsidR="00B94B19" w:rsidRPr="009F11A3">
        <w:rPr>
          <w:iCs/>
        </w:rPr>
        <w:t xml:space="preserve"> un apjoms</w:t>
      </w:r>
      <w:r w:rsidRPr="009F11A3">
        <w:rPr>
          <w:iCs/>
        </w:rPr>
        <w:t xml:space="preserve"> ir noteikts </w:t>
      </w:r>
      <w:r w:rsidR="00B94B19" w:rsidRPr="009F11A3">
        <w:rPr>
          <w:iCs/>
        </w:rPr>
        <w:t xml:space="preserve">Iepirkuma </w:t>
      </w:r>
      <w:r w:rsidR="00DF43D8" w:rsidRPr="009F11A3">
        <w:rPr>
          <w:iCs/>
        </w:rPr>
        <w:t xml:space="preserve">Tehniskajā specifikācijā/ </w:t>
      </w:r>
      <w:r w:rsidR="00B94B19" w:rsidRPr="009F11A3">
        <w:rPr>
          <w:iCs/>
        </w:rPr>
        <w:t>T</w:t>
      </w:r>
      <w:r w:rsidRPr="009F11A3">
        <w:rPr>
          <w:iCs/>
        </w:rPr>
        <w:t>ehniskajā</w:t>
      </w:r>
      <w:r w:rsidR="00B94B19" w:rsidRPr="009F11A3">
        <w:rPr>
          <w:iCs/>
        </w:rPr>
        <w:t xml:space="preserve"> - </w:t>
      </w:r>
      <w:r w:rsidRPr="009F11A3">
        <w:rPr>
          <w:iCs/>
        </w:rPr>
        <w:t>finanšu piedāvājumā</w:t>
      </w:r>
      <w:r w:rsidR="00B94B19" w:rsidRPr="009F11A3">
        <w:rPr>
          <w:iCs/>
        </w:rPr>
        <w:t xml:space="preserve"> (turpmāk </w:t>
      </w:r>
      <w:r w:rsidR="00AD2688">
        <w:rPr>
          <w:iCs/>
        </w:rPr>
        <w:t>–</w:t>
      </w:r>
      <w:r w:rsidR="00B94B19" w:rsidRPr="009F11A3">
        <w:rPr>
          <w:iCs/>
        </w:rPr>
        <w:t xml:space="preserve"> </w:t>
      </w:r>
      <w:r w:rsidR="00AD2688">
        <w:rPr>
          <w:iCs/>
        </w:rPr>
        <w:t xml:space="preserve">Nolikuma 2. pielikums vai </w:t>
      </w:r>
      <w:r w:rsidR="00B94B19" w:rsidRPr="009F11A3">
        <w:rPr>
          <w:iCs/>
        </w:rPr>
        <w:t>Tehniskais - finanšu piedāvājums)</w:t>
      </w:r>
      <w:r w:rsidRPr="009F11A3">
        <w:t>.</w:t>
      </w:r>
      <w:r w:rsidRPr="009F11A3">
        <w:rPr>
          <w:iCs/>
        </w:rPr>
        <w:t xml:space="preserve"> </w:t>
      </w:r>
    </w:p>
    <w:p w14:paraId="3C2C61BF" w14:textId="4F156029" w:rsidR="0066252A" w:rsidRPr="00C062CB" w:rsidRDefault="0066252A" w:rsidP="0026662F">
      <w:pPr>
        <w:pStyle w:val="ListParagraph"/>
        <w:numPr>
          <w:ilvl w:val="1"/>
          <w:numId w:val="3"/>
        </w:numPr>
        <w:tabs>
          <w:tab w:val="left" w:pos="0"/>
        </w:tabs>
        <w:ind w:left="0" w:right="-2" w:firstLine="567"/>
        <w:jc w:val="both"/>
        <w:rPr>
          <w:iCs/>
        </w:rPr>
      </w:pPr>
      <w:r w:rsidRPr="00C062CB">
        <w:rPr>
          <w:iCs/>
        </w:rPr>
        <w:t xml:space="preserve">Pasūtītājs Iepirkuma rezultātā slēgs </w:t>
      </w:r>
      <w:r w:rsidR="00AD2688" w:rsidRPr="00C062CB">
        <w:rPr>
          <w:iCs/>
        </w:rPr>
        <w:t xml:space="preserve">vispārīgo vienošanos </w:t>
      </w:r>
      <w:r w:rsidR="00E94FE2" w:rsidRPr="00C062CB">
        <w:rPr>
          <w:iCs/>
        </w:rPr>
        <w:t xml:space="preserve">(turpmāk – Vienošanās)  un līgumu (turpmāk – Līgums) Vienošanās ietvaros </w:t>
      </w:r>
      <w:r w:rsidR="00E94FE2" w:rsidRPr="00C062CB">
        <w:rPr>
          <w:bCs/>
        </w:rPr>
        <w:t>par katru Iepirkuma daļu atsevišķi</w:t>
      </w:r>
      <w:r w:rsidR="007C3986" w:rsidRPr="00C062CB">
        <w:rPr>
          <w:bCs/>
        </w:rPr>
        <w:t xml:space="preserve"> ar 1 (vienu) pretende</w:t>
      </w:r>
      <w:r w:rsidR="0047419A" w:rsidRPr="00C062CB">
        <w:rPr>
          <w:bCs/>
        </w:rPr>
        <w:t>n</w:t>
      </w:r>
      <w:r w:rsidR="007C3986" w:rsidRPr="00C062CB">
        <w:rPr>
          <w:bCs/>
        </w:rPr>
        <w:t>tu</w:t>
      </w:r>
      <w:r w:rsidR="00E94FE2" w:rsidRPr="00C062CB">
        <w:rPr>
          <w:bCs/>
        </w:rPr>
        <w:t xml:space="preserve"> (ja viens pretende</w:t>
      </w:r>
      <w:r w:rsidR="00E14D20" w:rsidRPr="00C062CB">
        <w:rPr>
          <w:bCs/>
        </w:rPr>
        <w:t>n</w:t>
      </w:r>
      <w:r w:rsidR="00E94FE2" w:rsidRPr="00C062CB">
        <w:rPr>
          <w:bCs/>
        </w:rPr>
        <w:t>ts iegūs</w:t>
      </w:r>
      <w:r w:rsidR="007C3986" w:rsidRPr="00C062CB">
        <w:rPr>
          <w:bCs/>
        </w:rPr>
        <w:t xml:space="preserve"> Vienošanās un</w:t>
      </w:r>
      <w:r w:rsidR="00E94FE2" w:rsidRPr="00C062CB">
        <w:rPr>
          <w:bCs/>
        </w:rPr>
        <w:t xml:space="preserve"> </w:t>
      </w:r>
      <w:r w:rsidR="007C3986" w:rsidRPr="00C062CB">
        <w:rPr>
          <w:bCs/>
        </w:rPr>
        <w:t>L</w:t>
      </w:r>
      <w:r w:rsidR="00E94FE2" w:rsidRPr="00C062CB">
        <w:rPr>
          <w:bCs/>
        </w:rPr>
        <w:t>īguma slēgšanas tiesības vairākās Iepirkuma daļās, tiek slēgts viens Līgums par attiecīgajām Iepirkuma daļām</w:t>
      </w:r>
      <w:r w:rsidR="00E94FE2" w:rsidRPr="00C062CB">
        <w:rPr>
          <w:iCs/>
        </w:rPr>
        <w:t xml:space="preserve"> </w:t>
      </w:r>
      <w:r w:rsidRPr="00C062CB">
        <w:rPr>
          <w:iCs/>
        </w:rPr>
        <w:t>(</w:t>
      </w:r>
      <w:r w:rsidR="00E94FE2" w:rsidRPr="00C062CB">
        <w:rPr>
          <w:iCs/>
        </w:rPr>
        <w:t xml:space="preserve">Nolikuma </w:t>
      </w:r>
      <w:r w:rsidRPr="00C062CB">
        <w:rPr>
          <w:iCs/>
        </w:rPr>
        <w:t>3.</w:t>
      </w:r>
      <w:r w:rsidR="00B94B19" w:rsidRPr="00C062CB">
        <w:rPr>
          <w:iCs/>
        </w:rPr>
        <w:t xml:space="preserve"> </w:t>
      </w:r>
      <w:r w:rsidRPr="00C062CB">
        <w:rPr>
          <w:iCs/>
        </w:rPr>
        <w:t>pielikums).</w:t>
      </w:r>
    </w:p>
    <w:p w14:paraId="0DAEAC30" w14:textId="0730F288" w:rsidR="00F9649A" w:rsidRPr="009F11A3" w:rsidRDefault="00E94FE2" w:rsidP="0026662F">
      <w:pPr>
        <w:pStyle w:val="ListParagraph"/>
        <w:numPr>
          <w:ilvl w:val="1"/>
          <w:numId w:val="3"/>
        </w:numPr>
        <w:tabs>
          <w:tab w:val="left" w:pos="0"/>
        </w:tabs>
        <w:ind w:left="0" w:right="-2" w:firstLine="567"/>
        <w:jc w:val="both"/>
        <w:rPr>
          <w:iCs/>
        </w:rPr>
      </w:pPr>
      <w:r>
        <w:rPr>
          <w:bCs/>
          <w:lang w:eastAsia="en-US"/>
        </w:rPr>
        <w:t xml:space="preserve">Vienošanās un </w:t>
      </w:r>
      <w:r w:rsidR="0066252A" w:rsidRPr="009F11A3">
        <w:rPr>
          <w:bCs/>
          <w:lang w:eastAsia="en-US"/>
        </w:rPr>
        <w:t xml:space="preserve">Līguma darbības termiņš: </w:t>
      </w:r>
      <w:r w:rsidR="00DB346C">
        <w:rPr>
          <w:bCs/>
          <w:lang w:eastAsia="en-US"/>
        </w:rPr>
        <w:t>24</w:t>
      </w:r>
      <w:r w:rsidRPr="009F11A3">
        <w:rPr>
          <w:bCs/>
          <w:lang w:eastAsia="en-US"/>
        </w:rPr>
        <w:t xml:space="preserve"> </w:t>
      </w:r>
      <w:r w:rsidR="00F9649A" w:rsidRPr="009F11A3">
        <w:rPr>
          <w:bCs/>
          <w:lang w:eastAsia="en-US"/>
        </w:rPr>
        <w:t>(</w:t>
      </w:r>
      <w:r w:rsidR="00DB346C">
        <w:rPr>
          <w:bCs/>
          <w:lang w:eastAsia="en-US"/>
        </w:rPr>
        <w:t>divdesmit četri</w:t>
      </w:r>
      <w:r w:rsidR="00F9649A" w:rsidRPr="009F11A3">
        <w:rPr>
          <w:bCs/>
          <w:lang w:eastAsia="en-US"/>
        </w:rPr>
        <w:t xml:space="preserve">) mēneši no </w:t>
      </w:r>
      <w:r>
        <w:rPr>
          <w:bCs/>
          <w:lang w:eastAsia="en-US"/>
        </w:rPr>
        <w:t>Vienošanās un L</w:t>
      </w:r>
      <w:r w:rsidR="00F9649A" w:rsidRPr="009F11A3">
        <w:rPr>
          <w:bCs/>
          <w:lang w:eastAsia="en-US"/>
        </w:rPr>
        <w:t xml:space="preserve">īguma spēkā stāšanās dienas. </w:t>
      </w:r>
    </w:p>
    <w:p w14:paraId="01107213" w14:textId="2A75FD6D" w:rsidR="0066252A" w:rsidRPr="009F11A3" w:rsidRDefault="0066252A" w:rsidP="0026662F">
      <w:pPr>
        <w:pStyle w:val="ListParagraph"/>
        <w:numPr>
          <w:ilvl w:val="1"/>
          <w:numId w:val="3"/>
        </w:numPr>
        <w:tabs>
          <w:tab w:val="left" w:pos="0"/>
        </w:tabs>
        <w:ind w:left="0" w:right="-2" w:firstLine="567"/>
        <w:jc w:val="both"/>
        <w:rPr>
          <w:iCs/>
        </w:rPr>
      </w:pPr>
      <w:r w:rsidRPr="009F11A3">
        <w:rPr>
          <w:bCs/>
          <w:lang w:eastAsia="en-US"/>
        </w:rPr>
        <w:t xml:space="preserve">Kopējā </w:t>
      </w:r>
      <w:r w:rsidR="00F9649A" w:rsidRPr="0052286F">
        <w:rPr>
          <w:bCs/>
          <w:lang w:eastAsia="en-US"/>
        </w:rPr>
        <w:t>plānotā</w:t>
      </w:r>
      <w:r w:rsidR="00EB0776" w:rsidRPr="0052286F">
        <w:rPr>
          <w:bCs/>
          <w:lang w:eastAsia="en-US"/>
        </w:rPr>
        <w:t xml:space="preserve"> Vienošanās</w:t>
      </w:r>
      <w:r w:rsidR="00F9649A" w:rsidRPr="0052286F">
        <w:rPr>
          <w:bCs/>
          <w:lang w:eastAsia="en-US"/>
        </w:rPr>
        <w:t xml:space="preserve"> </w:t>
      </w:r>
      <w:r w:rsidRPr="0052286F">
        <w:rPr>
          <w:bCs/>
          <w:lang w:eastAsia="en-US"/>
        </w:rPr>
        <w:t xml:space="preserve">summa par </w:t>
      </w:r>
      <w:r w:rsidR="00EB0776" w:rsidRPr="0052286F">
        <w:rPr>
          <w:bCs/>
          <w:lang w:eastAsia="en-US"/>
        </w:rPr>
        <w:t xml:space="preserve">visām </w:t>
      </w:r>
      <w:r w:rsidR="00C9359F" w:rsidRPr="0052286F">
        <w:rPr>
          <w:bCs/>
          <w:lang w:eastAsia="en-US"/>
        </w:rPr>
        <w:t>2</w:t>
      </w:r>
      <w:r w:rsidR="00A9770D">
        <w:rPr>
          <w:bCs/>
          <w:lang w:eastAsia="en-US"/>
        </w:rPr>
        <w:t>6</w:t>
      </w:r>
      <w:r w:rsidR="00EB0776" w:rsidRPr="0052286F">
        <w:rPr>
          <w:bCs/>
          <w:lang w:eastAsia="en-US"/>
        </w:rPr>
        <w:t xml:space="preserve"> (</w:t>
      </w:r>
      <w:r w:rsidR="00C9359F" w:rsidRPr="0052286F">
        <w:rPr>
          <w:bCs/>
          <w:lang w:eastAsia="en-US"/>
        </w:rPr>
        <w:t xml:space="preserve">divdesmit </w:t>
      </w:r>
      <w:r w:rsidR="00A9770D">
        <w:rPr>
          <w:bCs/>
          <w:lang w:eastAsia="en-US"/>
        </w:rPr>
        <w:t>sešām</w:t>
      </w:r>
      <w:r w:rsidR="00EB0776" w:rsidRPr="0052286F">
        <w:rPr>
          <w:bCs/>
          <w:lang w:eastAsia="en-US"/>
        </w:rPr>
        <w:t xml:space="preserve">) Iepirkuma daļām </w:t>
      </w:r>
      <w:r w:rsidRPr="009F11A3">
        <w:rPr>
          <w:bCs/>
          <w:lang w:eastAsia="en-US"/>
        </w:rPr>
        <w:t>ir</w:t>
      </w:r>
      <w:r w:rsidR="00F9649A" w:rsidRPr="009F11A3">
        <w:rPr>
          <w:bCs/>
          <w:lang w:eastAsia="en-US"/>
        </w:rPr>
        <w:t xml:space="preserve"> EUR</w:t>
      </w:r>
      <w:r w:rsidRPr="009F11A3">
        <w:rPr>
          <w:bCs/>
          <w:lang w:eastAsia="en-US"/>
        </w:rPr>
        <w:t xml:space="preserve"> </w:t>
      </w:r>
      <w:r w:rsidR="0047419A">
        <w:t>41 </w:t>
      </w:r>
      <w:r w:rsidR="00DB346C">
        <w:t>000</w:t>
      </w:r>
      <w:r w:rsidR="0047419A">
        <w:rPr>
          <w:bCs/>
          <w:lang w:eastAsia="en-US"/>
        </w:rPr>
        <w:t>,00</w:t>
      </w:r>
      <w:r w:rsidR="00BB618E">
        <w:rPr>
          <w:bCs/>
          <w:lang w:eastAsia="en-US"/>
        </w:rPr>
        <w:t xml:space="preserve"> </w:t>
      </w:r>
      <w:r w:rsidR="00F9649A" w:rsidRPr="009F11A3">
        <w:rPr>
          <w:bCs/>
          <w:lang w:eastAsia="en-US"/>
        </w:rPr>
        <w:t>(</w:t>
      </w:r>
      <w:r w:rsidR="00B90903">
        <w:rPr>
          <w:bCs/>
          <w:lang w:eastAsia="en-US"/>
        </w:rPr>
        <w:t xml:space="preserve">četrdesmit </w:t>
      </w:r>
      <w:r w:rsidR="00BB618E">
        <w:rPr>
          <w:bCs/>
          <w:lang w:eastAsia="en-US"/>
        </w:rPr>
        <w:t xml:space="preserve">viens </w:t>
      </w:r>
      <w:r w:rsidR="00B90903">
        <w:rPr>
          <w:bCs/>
          <w:lang w:eastAsia="en-US"/>
        </w:rPr>
        <w:t>tūksto</w:t>
      </w:r>
      <w:r w:rsidR="00BB618E">
        <w:rPr>
          <w:bCs/>
          <w:lang w:eastAsia="en-US"/>
        </w:rPr>
        <w:t xml:space="preserve">tis </w:t>
      </w:r>
      <w:r w:rsidR="00F9649A" w:rsidRPr="009F11A3">
        <w:rPr>
          <w:bCs/>
          <w:i/>
          <w:iCs/>
          <w:lang w:eastAsia="en-US"/>
        </w:rPr>
        <w:t>euro</w:t>
      </w:r>
      <w:r w:rsidR="00F9649A" w:rsidRPr="009F11A3">
        <w:rPr>
          <w:bCs/>
          <w:lang w:eastAsia="en-US"/>
        </w:rPr>
        <w:t xml:space="preserve">, 00 centi) </w:t>
      </w:r>
      <w:r w:rsidRPr="009F11A3">
        <w:rPr>
          <w:bCs/>
          <w:lang w:eastAsia="en-US"/>
        </w:rPr>
        <w:t xml:space="preserve">bez PVN. </w:t>
      </w:r>
    </w:p>
    <w:p w14:paraId="311A533E" w14:textId="4DE1A5E4" w:rsidR="00EB0776" w:rsidRPr="0026662F" w:rsidRDefault="00EB0776" w:rsidP="0026662F">
      <w:pPr>
        <w:pStyle w:val="ListParagraph"/>
        <w:numPr>
          <w:ilvl w:val="1"/>
          <w:numId w:val="3"/>
        </w:numPr>
        <w:tabs>
          <w:tab w:val="left" w:pos="0"/>
        </w:tabs>
        <w:ind w:left="0" w:right="-2" w:firstLine="567"/>
        <w:jc w:val="both"/>
        <w:rPr>
          <w:bCs/>
          <w:lang w:eastAsia="en-US"/>
        </w:rPr>
      </w:pPr>
      <w:r w:rsidRPr="0026662F">
        <w:rPr>
          <w:bCs/>
          <w:lang w:eastAsia="en-US"/>
        </w:rPr>
        <w:t>Tehniskajā - finanšu piedāvājumā (</w:t>
      </w:r>
      <w:r w:rsidR="00A04648">
        <w:rPr>
          <w:bCs/>
          <w:lang w:eastAsia="en-US"/>
        </w:rPr>
        <w:t xml:space="preserve">Nolikuma </w:t>
      </w:r>
      <w:r w:rsidRPr="0026662F">
        <w:rPr>
          <w:bCs/>
          <w:lang w:eastAsia="en-US"/>
        </w:rPr>
        <w:t>2. pielikums) norādītajiem daudzumiem ir informatīva nozīme. Pasūtītājs Vienošanās ietvaros pasūtījumus veiks nepieciešamajā daudzumā, ņemot vērā kopējos plānotos finanšu līdzekļus Iepirkuma ietvaros.</w:t>
      </w:r>
    </w:p>
    <w:p w14:paraId="59F82F90" w14:textId="4B7BD033" w:rsidR="00EB0776" w:rsidRPr="0026662F" w:rsidRDefault="00EB0776" w:rsidP="0026662F">
      <w:pPr>
        <w:pStyle w:val="ListParagraph"/>
        <w:numPr>
          <w:ilvl w:val="1"/>
          <w:numId w:val="3"/>
        </w:numPr>
        <w:tabs>
          <w:tab w:val="left" w:pos="0"/>
        </w:tabs>
        <w:ind w:left="0" w:right="-2" w:firstLine="567"/>
        <w:jc w:val="both"/>
        <w:rPr>
          <w:bCs/>
          <w:lang w:eastAsia="en-US"/>
        </w:rPr>
      </w:pPr>
      <w:r w:rsidRPr="0026662F">
        <w:rPr>
          <w:bCs/>
          <w:lang w:eastAsia="en-US"/>
        </w:rPr>
        <w:t>Pretendentu piedāvājumā norādītās kopējās cenas ir tikai vērtējamās cenas un tiks izmantotas tikai pretendentu finanšu piedāvājumu savstarpējai salīdzināšanai. Pasūtītājs Vienošanās izpildē ņems vērā pretendenta piedāvātās vienas vienības cenas, kuras ir saistošas visu Vienošanās darbības laiku.</w:t>
      </w:r>
    </w:p>
    <w:p w14:paraId="21459070" w14:textId="0564C115" w:rsidR="00EB0776" w:rsidRPr="0026662F" w:rsidRDefault="00EB0776" w:rsidP="0026662F">
      <w:pPr>
        <w:pStyle w:val="ListParagraph"/>
        <w:numPr>
          <w:ilvl w:val="1"/>
          <w:numId w:val="3"/>
        </w:numPr>
        <w:tabs>
          <w:tab w:val="left" w:pos="0"/>
        </w:tabs>
        <w:ind w:left="0" w:right="-2" w:firstLine="567"/>
        <w:jc w:val="both"/>
        <w:rPr>
          <w:bCs/>
          <w:lang w:eastAsia="en-US"/>
        </w:rPr>
      </w:pPr>
      <w:r w:rsidRPr="0026662F">
        <w:rPr>
          <w:bCs/>
          <w:lang w:eastAsia="en-US"/>
        </w:rPr>
        <w:t xml:space="preserve">Tiks salīdzināta pretendentu piedāvātā kopējā cena katrā Iepirkuma priekšmeta daļā atsevišķi un </w:t>
      </w:r>
      <w:bookmarkStart w:id="3" w:name="_Hlk519155734"/>
      <w:r w:rsidRPr="0026662F">
        <w:rPr>
          <w:bCs/>
          <w:lang w:eastAsia="en-US"/>
        </w:rPr>
        <w:t>Vienošanās slēgšanas tiesības katrā Iepirkuma priekšmeta daļā tiks piešķirtas vienam pretendentam, kura piedāvājums atbildīs Nolikumā un Tehniskajā specifikācijā/ Tehniskajā -finanšu piedāvājumā izvirzītajām prasībām un būs ar zemāko piedāvāto vērtējamo cenu</w:t>
      </w:r>
      <w:bookmarkEnd w:id="3"/>
      <w:r w:rsidRPr="0026662F">
        <w:rPr>
          <w:bCs/>
          <w:lang w:eastAsia="en-US"/>
        </w:rPr>
        <w:t>.</w:t>
      </w:r>
    </w:p>
    <w:p w14:paraId="7357BA24" w14:textId="785DB4D9" w:rsidR="0066252A" w:rsidRPr="009F11A3" w:rsidRDefault="00A04648" w:rsidP="0026662F">
      <w:pPr>
        <w:pStyle w:val="ListParagraph"/>
        <w:numPr>
          <w:ilvl w:val="1"/>
          <w:numId w:val="3"/>
        </w:numPr>
        <w:tabs>
          <w:tab w:val="left" w:pos="0"/>
        </w:tabs>
        <w:ind w:left="0" w:right="-2" w:firstLine="567"/>
        <w:jc w:val="both"/>
        <w:rPr>
          <w:bCs/>
          <w:lang w:eastAsia="en-US"/>
        </w:rPr>
      </w:pPr>
      <w:r w:rsidRPr="005E40DB">
        <w:rPr>
          <w:bCs/>
        </w:rPr>
        <w:t>Pretendents var iesniegt tikai vienu piedāvājuma variantu</w:t>
      </w:r>
      <w:r>
        <w:rPr>
          <w:bCs/>
        </w:rPr>
        <w:t xml:space="preserve"> par vienu vai vairākām Iepirkuma daļām.</w:t>
      </w:r>
      <w:r w:rsidRPr="005E40DB">
        <w:rPr>
          <w:bCs/>
        </w:rPr>
        <w:t xml:space="preserve"> Pretendentam piedāvājums jāiesniedz par pilnu </w:t>
      </w:r>
      <w:r>
        <w:rPr>
          <w:bCs/>
        </w:rPr>
        <w:t xml:space="preserve">Iepirkuma daļas </w:t>
      </w:r>
      <w:r w:rsidRPr="005E40DB">
        <w:rPr>
          <w:bCs/>
        </w:rPr>
        <w:t>apjomu.</w:t>
      </w:r>
    </w:p>
    <w:p w14:paraId="078CE753" w14:textId="59AA710A" w:rsidR="0066252A" w:rsidRPr="00FE0B5E" w:rsidRDefault="0066252A" w:rsidP="0026662F">
      <w:pPr>
        <w:pStyle w:val="ListParagraph"/>
        <w:numPr>
          <w:ilvl w:val="1"/>
          <w:numId w:val="3"/>
        </w:numPr>
        <w:tabs>
          <w:tab w:val="left" w:pos="0"/>
        </w:tabs>
        <w:ind w:left="0" w:right="-2" w:firstLine="567"/>
        <w:jc w:val="both"/>
        <w:rPr>
          <w:bCs/>
          <w:lang w:eastAsia="en-US"/>
        </w:rPr>
      </w:pPr>
      <w:r w:rsidRPr="00FE0B5E">
        <w:rPr>
          <w:bCs/>
          <w:lang w:eastAsia="en-US"/>
        </w:rPr>
        <w:t xml:space="preserve">CPV kods: </w:t>
      </w:r>
      <w:r w:rsidR="002F5725" w:rsidRPr="00CB7024">
        <w:t>33100000</w:t>
      </w:r>
      <w:r w:rsidR="00CB7024">
        <w:t>-1</w:t>
      </w:r>
      <w:r w:rsidR="006B43D6" w:rsidRPr="00CB7024">
        <w:t xml:space="preserve"> (Medicīniskās ierīces)</w:t>
      </w:r>
    </w:p>
    <w:p w14:paraId="51AD975D" w14:textId="77777777" w:rsidR="0066252A" w:rsidRPr="00FE0B5E" w:rsidRDefault="0066252A" w:rsidP="0026662F">
      <w:pPr>
        <w:pStyle w:val="ListParagraph"/>
        <w:tabs>
          <w:tab w:val="left" w:pos="0"/>
        </w:tabs>
        <w:ind w:left="0" w:right="-2" w:firstLine="567"/>
        <w:jc w:val="both"/>
      </w:pPr>
    </w:p>
    <w:p w14:paraId="0B94A647" w14:textId="57E2C5ED" w:rsidR="0066252A" w:rsidRPr="009F11A3" w:rsidRDefault="0066252A" w:rsidP="0026662F">
      <w:pPr>
        <w:pStyle w:val="ListParagraph"/>
        <w:numPr>
          <w:ilvl w:val="0"/>
          <w:numId w:val="4"/>
        </w:numPr>
        <w:tabs>
          <w:tab w:val="left" w:pos="1134"/>
        </w:tabs>
        <w:ind w:left="0" w:right="-2" w:firstLine="567"/>
        <w:jc w:val="both"/>
      </w:pPr>
      <w:r w:rsidRPr="009F11A3">
        <w:rPr>
          <w:b/>
        </w:rPr>
        <w:t xml:space="preserve">Iepirkuma identifikācijas Nr. </w:t>
      </w:r>
      <w:r w:rsidRPr="009F11A3">
        <w:t xml:space="preserve">PSKUS </w:t>
      </w:r>
      <w:r w:rsidR="001E0FE6" w:rsidRPr="009F11A3">
        <w:t>202</w:t>
      </w:r>
      <w:r w:rsidR="00DB346C">
        <w:t>2</w:t>
      </w:r>
      <w:r w:rsidRPr="009F11A3">
        <w:t>/</w:t>
      </w:r>
      <w:r w:rsidR="00DB346C">
        <w:t>65</w:t>
      </w:r>
      <w:r w:rsidRPr="009F11A3">
        <w:t>.</w:t>
      </w:r>
    </w:p>
    <w:p w14:paraId="60BB9CF3" w14:textId="77777777" w:rsidR="0066252A" w:rsidRPr="009F11A3" w:rsidRDefault="0066252A" w:rsidP="0026662F">
      <w:pPr>
        <w:tabs>
          <w:tab w:val="left" w:pos="0"/>
        </w:tabs>
        <w:spacing w:after="0" w:line="240" w:lineRule="auto"/>
        <w:ind w:right="-2" w:firstLine="567"/>
        <w:jc w:val="both"/>
        <w:rPr>
          <w:rFonts w:ascii="Times New Roman" w:eastAsia="Times New Roman" w:hAnsi="Times New Roman"/>
          <w:sz w:val="24"/>
          <w:szCs w:val="24"/>
          <w:lang w:eastAsia="lv-LV"/>
        </w:rPr>
      </w:pPr>
    </w:p>
    <w:p w14:paraId="18810819" w14:textId="77777777" w:rsidR="0066252A" w:rsidRPr="009F11A3" w:rsidRDefault="0066252A" w:rsidP="0026662F">
      <w:pPr>
        <w:numPr>
          <w:ilvl w:val="0"/>
          <w:numId w:val="4"/>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4472326F" w:rsidR="0066252A" w:rsidRPr="009F11A3" w:rsidRDefault="0066252A"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Nolikumu ieinteresētie piegādātāji var saņemt to lejup</w:t>
      </w:r>
      <w:r w:rsidR="00C65BD7" w:rsidRPr="009F11A3">
        <w:rPr>
          <w:rFonts w:ascii="Times New Roman" w:hAnsi="Times New Roman"/>
          <w:bCs/>
          <w:sz w:val="24"/>
          <w:szCs w:val="24"/>
        </w:rPr>
        <w:t>ie</w:t>
      </w:r>
      <w:r w:rsidRPr="009F11A3">
        <w:rPr>
          <w:rFonts w:ascii="Times New Roman" w:hAnsi="Times New Roman"/>
          <w:bCs/>
          <w:sz w:val="24"/>
          <w:szCs w:val="24"/>
        </w:rPr>
        <w:t>lādējot elektroniskajā formātā Pasūtītāja pircēja profilā Elektronisko iepirkumu sistēmā (</w:t>
      </w:r>
      <w:r w:rsidR="00F15D48" w:rsidRPr="009F11A3">
        <w:rPr>
          <w:rFonts w:ascii="Times New Roman" w:hAnsi="Times New Roman"/>
          <w:bCs/>
          <w:sz w:val="24"/>
          <w:szCs w:val="24"/>
        </w:rPr>
        <w:t xml:space="preserve">turpmāk - </w:t>
      </w:r>
      <w:r w:rsidRPr="009F11A3">
        <w:rPr>
          <w:rFonts w:ascii="Times New Roman" w:hAnsi="Times New Roman"/>
          <w:bCs/>
          <w:sz w:val="24"/>
          <w:szCs w:val="24"/>
        </w:rPr>
        <w:t xml:space="preserve">EIS) </w:t>
      </w:r>
      <w:hyperlink r:id="rId9" w:history="1">
        <w:r w:rsidR="00F15D48" w:rsidRPr="009F11A3">
          <w:rPr>
            <w:rStyle w:val="Hyperlink"/>
            <w:rFonts w:ascii="Times New Roman" w:hAnsi="Times New Roman"/>
            <w:bCs/>
            <w:sz w:val="24"/>
            <w:szCs w:val="24"/>
          </w:rPr>
          <w:t>https://www.eis.gov.lv/EKEIS/Supplier/Organizer/379</w:t>
        </w:r>
      </w:hyperlink>
      <w:r w:rsidRPr="009F11A3">
        <w:rPr>
          <w:rFonts w:ascii="Times New Roman" w:hAnsi="Times New Roman"/>
          <w:bCs/>
          <w:sz w:val="24"/>
          <w:szCs w:val="24"/>
        </w:rPr>
        <w:t>.</w:t>
      </w:r>
    </w:p>
    <w:p w14:paraId="3B517B5E" w14:textId="2F48D07E" w:rsidR="00F15D48" w:rsidRPr="009F11A3" w:rsidRDefault="00F15D48"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Ieinteresētais piegādātājs EIS e-konkursu apakšsistēmā var reģistrēties kā Nolikuma saņēmējs, ja tas ir reģistrēts EIS kā piegādātājs</w:t>
      </w:r>
      <w:r w:rsidRPr="009F11A3">
        <w:rPr>
          <w:rFonts w:ascii="Times New Roman" w:hAnsi="Times New Roman"/>
          <w:bCs/>
          <w:sz w:val="24"/>
          <w:szCs w:val="24"/>
        </w:rPr>
        <w:footnoteReference w:id="1"/>
      </w:r>
      <w:r w:rsidRPr="009F11A3">
        <w:rPr>
          <w:rFonts w:ascii="Times New Roman" w:hAnsi="Times New Roman"/>
          <w:bCs/>
          <w:sz w:val="24"/>
          <w:szCs w:val="24"/>
        </w:rPr>
        <w:t>.</w:t>
      </w:r>
    </w:p>
    <w:p w14:paraId="56BE7585" w14:textId="362F15CB" w:rsidR="00F15D48" w:rsidRPr="009F11A3" w:rsidRDefault="00F15D48"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10"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piegādātājs tos ir saņēmis un ar tiem iepazinies.</w:t>
      </w:r>
    </w:p>
    <w:p w14:paraId="63AF5478" w14:textId="77777777" w:rsidR="00F15D48" w:rsidRPr="009F11A3" w:rsidRDefault="00F15D48"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26662F">
      <w:pPr>
        <w:tabs>
          <w:tab w:val="left" w:pos="0"/>
        </w:tabs>
        <w:spacing w:after="0" w:line="240" w:lineRule="auto"/>
        <w:ind w:right="-2" w:firstLine="567"/>
        <w:jc w:val="both"/>
        <w:rPr>
          <w:rFonts w:ascii="Times New Roman" w:eastAsia="Times New Roman" w:hAnsi="Times New Roman"/>
          <w:b/>
          <w:sz w:val="24"/>
          <w:szCs w:val="24"/>
          <w:lang w:eastAsia="lv-LV"/>
        </w:rPr>
      </w:pPr>
    </w:p>
    <w:p w14:paraId="2E019F45" w14:textId="77777777" w:rsidR="0066252A" w:rsidRPr="009F11A3" w:rsidRDefault="0066252A" w:rsidP="0026662F">
      <w:pPr>
        <w:numPr>
          <w:ilvl w:val="0"/>
          <w:numId w:val="4"/>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66874E23" w:rsidR="0066252A" w:rsidRPr="009F11A3" w:rsidRDefault="00C65BD7"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proofErr w:type="spellStart"/>
      <w:r w:rsidR="0066252A" w:rsidRPr="009F11A3">
        <w:rPr>
          <w:rFonts w:ascii="Times New Roman" w:hAnsi="Times New Roman"/>
          <w:bCs/>
          <w:sz w:val="24"/>
          <w:szCs w:val="24"/>
          <w:lang w:val="x-none" w:eastAsia="lv-LV"/>
        </w:rPr>
        <w:t>omisija</w:t>
      </w:r>
      <w:proofErr w:type="spellEnd"/>
      <w:r w:rsidR="0066252A" w:rsidRPr="009F11A3">
        <w:rPr>
          <w:rFonts w:ascii="Times New Roman" w:hAnsi="Times New Roman"/>
          <w:bCs/>
          <w:sz w:val="24"/>
          <w:szCs w:val="24"/>
          <w:lang w:val="x-none" w:eastAsia="lv-LV"/>
        </w:rPr>
        <w:t xml:space="preserve"> un ieinteresētie piegādātāji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7F57256F" w:rsidR="0066252A" w:rsidRPr="009F11A3" w:rsidRDefault="0066252A"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Ja ieinteresētais piegādātājs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7F8304C5" w:rsidR="0066252A" w:rsidRPr="009F11A3" w:rsidRDefault="0066252A"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lastRenderedPageBreak/>
        <w:t>Jautājumus</w:t>
      </w:r>
      <w:bookmarkStart w:id="4"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 xml:space="preserve">ieinteresētais piegādātājs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proofErr w:type="spellStart"/>
      <w:r w:rsidRPr="009F11A3">
        <w:rPr>
          <w:rFonts w:ascii="Times New Roman" w:hAnsi="Times New Roman"/>
          <w:bCs/>
          <w:sz w:val="24"/>
          <w:szCs w:val="24"/>
          <w:lang w:val="x-none" w:eastAsia="lv-LV"/>
        </w:rPr>
        <w:t>omisijai</w:t>
      </w:r>
      <w:proofErr w:type="spellEnd"/>
      <w:r w:rsidRPr="009F11A3">
        <w:rPr>
          <w:rFonts w:ascii="Times New Roman" w:hAnsi="Times New Roman"/>
          <w:bCs/>
          <w:sz w:val="24"/>
          <w:szCs w:val="24"/>
          <w:lang w:val="x-none" w:eastAsia="lv-LV"/>
        </w:rPr>
        <w:t xml:space="preserve"> </w:t>
      </w:r>
      <w:r w:rsidR="00001E17" w:rsidRPr="009F11A3">
        <w:rPr>
          <w:rFonts w:ascii="Times New Roman" w:hAnsi="Times New Roman"/>
          <w:bCs/>
          <w:sz w:val="24"/>
          <w:szCs w:val="24"/>
          <w:lang w:val="en-GB" w:eastAsia="lv-LV"/>
        </w:rPr>
        <w:t xml:space="preserve">un </w:t>
      </w:r>
      <w:proofErr w:type="spellStart"/>
      <w:r w:rsidR="00001E17" w:rsidRPr="009F11A3">
        <w:rPr>
          <w:rFonts w:ascii="Times New Roman" w:hAnsi="Times New Roman"/>
          <w:bCs/>
          <w:sz w:val="24"/>
          <w:szCs w:val="24"/>
          <w:lang w:val="en-GB" w:eastAsia="lv-LV"/>
        </w:rPr>
        <w:t>ievietojot</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tos</w:t>
      </w:r>
      <w:proofErr w:type="spellEnd"/>
      <w:r w:rsidR="00001E17" w:rsidRPr="009F11A3">
        <w:rPr>
          <w:rFonts w:ascii="Times New Roman" w:hAnsi="Times New Roman"/>
          <w:bCs/>
          <w:sz w:val="24"/>
          <w:szCs w:val="24"/>
          <w:lang w:val="en-GB" w:eastAsia="lv-LV"/>
        </w:rPr>
        <w:t xml:space="preserve"> EIS </w:t>
      </w:r>
      <w:hyperlink r:id="rId11"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w:t>
      </w:r>
      <w:proofErr w:type="spellStart"/>
      <w:r w:rsidR="00001E17" w:rsidRPr="009F11A3">
        <w:rPr>
          <w:rFonts w:ascii="Times New Roman" w:hAnsi="Times New Roman"/>
          <w:bCs/>
          <w:sz w:val="24"/>
          <w:szCs w:val="24"/>
          <w:lang w:val="en-GB" w:eastAsia="lv-LV"/>
        </w:rPr>
        <w:t>konkrētā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Iepirkuma</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kā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arī</w:t>
      </w:r>
      <w:proofErr w:type="spellEnd"/>
      <w:r w:rsidR="00001E17" w:rsidRPr="009F11A3">
        <w:rPr>
          <w:rFonts w:ascii="Times New Roman" w:hAnsi="Times New Roman"/>
          <w:bCs/>
          <w:sz w:val="24"/>
          <w:szCs w:val="24"/>
          <w:lang w:val="en-GB" w:eastAsia="lv-LV"/>
        </w:rPr>
        <w:t xml:space="preserve"> </w:t>
      </w:r>
      <w:r w:rsidRPr="009F11A3">
        <w:rPr>
          <w:rFonts w:ascii="Times New Roman" w:hAnsi="Times New Roman"/>
          <w:bCs/>
          <w:sz w:val="24"/>
          <w:szCs w:val="24"/>
          <w:lang w:val="x-none" w:eastAsia="lv-LV"/>
        </w:rPr>
        <w:t xml:space="preserve">nosūtot tos elektroniski uz elektroniskā pasta adresi: </w:t>
      </w:r>
      <w:bookmarkEnd w:id="4"/>
      <w:r w:rsidR="00F55C65">
        <w:rPr>
          <w:rFonts w:ascii="Times New Roman" w:eastAsia="Times New Roman" w:hAnsi="Times New Roman"/>
          <w:sz w:val="24"/>
          <w:szCs w:val="24"/>
        </w:rPr>
        <w:fldChar w:fldCharType="begin"/>
      </w:r>
      <w:r w:rsidR="00F55C65">
        <w:rPr>
          <w:rFonts w:ascii="Times New Roman" w:eastAsia="Times New Roman" w:hAnsi="Times New Roman"/>
          <w:sz w:val="24"/>
          <w:szCs w:val="24"/>
        </w:rPr>
        <w:instrText xml:space="preserve"> HYPERLINK "mailto:</w:instrText>
      </w:r>
      <w:r w:rsidR="00F55C65" w:rsidRPr="00F55C65">
        <w:rPr>
          <w:rFonts w:ascii="Times New Roman" w:eastAsia="Times New Roman" w:hAnsi="Times New Roman"/>
          <w:sz w:val="24"/>
          <w:szCs w:val="24"/>
        </w:rPr>
        <w:instrText>zane.salkazanova@stradini.lv</w:instrText>
      </w:r>
      <w:r w:rsidR="00F55C65">
        <w:rPr>
          <w:rFonts w:ascii="Times New Roman" w:eastAsia="Times New Roman" w:hAnsi="Times New Roman"/>
          <w:sz w:val="24"/>
          <w:szCs w:val="24"/>
        </w:rPr>
        <w:instrText xml:space="preserve">" </w:instrText>
      </w:r>
      <w:r w:rsidR="00F55C65">
        <w:rPr>
          <w:rFonts w:ascii="Times New Roman" w:eastAsia="Times New Roman" w:hAnsi="Times New Roman"/>
          <w:sz w:val="24"/>
          <w:szCs w:val="24"/>
        </w:rPr>
        <w:fldChar w:fldCharType="separate"/>
      </w:r>
      <w:r w:rsidR="00F55C65" w:rsidRPr="00487B6C">
        <w:rPr>
          <w:rStyle w:val="Hyperlink"/>
          <w:rFonts w:ascii="Times New Roman" w:eastAsia="Times New Roman" w:hAnsi="Times New Roman"/>
          <w:sz w:val="24"/>
          <w:szCs w:val="24"/>
        </w:rPr>
        <w:t>zane.salkazanova@stradini.lv</w:t>
      </w:r>
      <w:r w:rsidR="00F55C65">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6415F30A" w:rsidR="0066252A" w:rsidRPr="009F11A3" w:rsidRDefault="0066252A"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w:t>
      </w:r>
      <w:proofErr w:type="spellStart"/>
      <w:r w:rsidRPr="009F11A3">
        <w:rPr>
          <w:rFonts w:ascii="Times New Roman" w:eastAsia="Times New Roman" w:hAnsi="Times New Roman"/>
          <w:bCs/>
          <w:sz w:val="24"/>
          <w:szCs w:val="24"/>
          <w:lang w:eastAsia="lv-LV"/>
        </w:rPr>
        <w:t>nosūta</w:t>
      </w:r>
      <w:proofErr w:type="spellEnd"/>
      <w:r w:rsidRPr="009F11A3">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2" w:history="1">
        <w:r w:rsidRPr="009F11A3">
          <w:rPr>
            <w:rStyle w:val="Hyperlink"/>
            <w:rFonts w:ascii="Times New Roman" w:eastAsia="Times New Roman" w:hAnsi="Times New Roman"/>
            <w:bCs/>
            <w:sz w:val="24"/>
            <w:szCs w:val="24"/>
            <w:lang w:eastAsia="lv-LV"/>
          </w:rPr>
          <w:t>https://www.eis.gov.lv</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11A4324A" w:rsidR="00001E17" w:rsidRPr="009F11A3" w:rsidRDefault="00001E17"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piegādātājs nav iepazinies ar informāciju par Iepirkumu, kurai ir nodrošināta brīva un tieša elektroniska pieeja tīmekļvietnē EIS </w:t>
      </w:r>
      <w:hyperlink r:id="rId13"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26662F">
      <w:pPr>
        <w:tabs>
          <w:tab w:val="left" w:pos="0"/>
        </w:tabs>
        <w:spacing w:after="0" w:line="240" w:lineRule="auto"/>
        <w:ind w:right="-2" w:firstLine="567"/>
        <w:jc w:val="both"/>
        <w:rPr>
          <w:rFonts w:ascii="Times New Roman" w:eastAsia="Times New Roman" w:hAnsi="Times New Roman"/>
          <w:bCs/>
          <w:sz w:val="24"/>
          <w:szCs w:val="24"/>
          <w:lang w:eastAsia="lv-LV"/>
        </w:rPr>
      </w:pPr>
    </w:p>
    <w:p w14:paraId="19D7C604" w14:textId="72998618" w:rsidR="0066252A" w:rsidRPr="009F11A3" w:rsidRDefault="0066252A" w:rsidP="0026662F">
      <w:pPr>
        <w:widowControl w:val="0"/>
        <w:numPr>
          <w:ilvl w:val="0"/>
          <w:numId w:val="4"/>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562398FF" w14:textId="71E12277" w:rsidR="007A73FB" w:rsidRPr="009F11A3" w:rsidRDefault="007A73FB" w:rsidP="0026662F">
      <w:pPr>
        <w:pStyle w:val="ListParagraph"/>
        <w:numPr>
          <w:ilvl w:val="1"/>
          <w:numId w:val="4"/>
        </w:numPr>
        <w:tabs>
          <w:tab w:val="left" w:pos="0"/>
          <w:tab w:val="left" w:pos="1418"/>
        </w:tabs>
        <w:ind w:left="0" w:right="-2" w:firstLine="567"/>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77777777"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Sagatavojot piedāvājumu, pretendents ievēro, ka:</w:t>
      </w:r>
    </w:p>
    <w:p w14:paraId="741B21BE" w14:textId="58D801F3"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pieteikuma veidlapa</w:t>
      </w:r>
      <w:r w:rsidR="00EF321A">
        <w:t xml:space="preserve"> (</w:t>
      </w:r>
      <w:r w:rsidR="00A04648">
        <w:t xml:space="preserve">Nolikuma </w:t>
      </w:r>
      <w:r w:rsidR="00EF321A">
        <w:t>1. pielikums)</w:t>
      </w:r>
      <w:r w:rsidRPr="009F11A3">
        <w:t xml:space="preserve"> un </w:t>
      </w:r>
      <w:r w:rsidR="00573329" w:rsidRPr="009F11A3">
        <w:t>T</w:t>
      </w:r>
      <w:r w:rsidRPr="009F11A3">
        <w:t>ehniskais</w:t>
      </w:r>
      <w:r w:rsidR="00573329" w:rsidRPr="009F11A3">
        <w:t xml:space="preserve"> - finanšu</w:t>
      </w:r>
      <w:r w:rsidRPr="009F11A3">
        <w:t xml:space="preserve"> piedāvājums </w:t>
      </w:r>
      <w:r w:rsidR="00EF321A">
        <w:t>(</w:t>
      </w:r>
      <w:r w:rsidR="00A04648">
        <w:t xml:space="preserve">Nolikuma </w:t>
      </w:r>
      <w:r w:rsidR="00EF321A">
        <w:t xml:space="preserve">2. pielikums) </w:t>
      </w:r>
      <w:r w:rsidRPr="009F11A3">
        <w:t>jāaizpilda tikai elektroniski, atsevišķā elektroniskā dokumentā ar Microsoft Office rīkiem lasāmā formātā;</w:t>
      </w:r>
    </w:p>
    <w:p w14:paraId="4FEA5BB3" w14:textId="61098252"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citus dokumentus pretendents pēc saviem ieskatiem ir tiesīgs iesniegt elektroniskā formā, parakstot ar EIS piedāvāto elektronisko parakstu vai parakstot ar drošu elektronisko parakstu.</w:t>
      </w:r>
    </w:p>
    <w:p w14:paraId="081EA4FE" w14:textId="77777777"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Default="007A73FB" w:rsidP="0026662F">
      <w:pPr>
        <w:pStyle w:val="ListParagraph"/>
        <w:numPr>
          <w:ilvl w:val="1"/>
          <w:numId w:val="4"/>
        </w:numPr>
        <w:tabs>
          <w:tab w:val="left" w:pos="0"/>
          <w:tab w:val="left" w:pos="1418"/>
        </w:tabs>
        <w:ind w:left="0" w:right="-2" w:firstLine="567"/>
        <w:jc w:val="both"/>
        <w:outlineLvl w:val="2"/>
      </w:pPr>
      <w:r w:rsidRPr="009F11A3">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3E767C8" w14:textId="630086C3" w:rsidR="00104BA4" w:rsidRPr="00104BA4" w:rsidRDefault="00104BA4" w:rsidP="0026662F">
      <w:pPr>
        <w:pStyle w:val="ListParagraph"/>
        <w:numPr>
          <w:ilvl w:val="1"/>
          <w:numId w:val="4"/>
        </w:numPr>
        <w:tabs>
          <w:tab w:val="left" w:pos="0"/>
          <w:tab w:val="left" w:pos="1418"/>
        </w:tabs>
        <w:ind w:left="0" w:right="-2" w:firstLine="567"/>
        <w:jc w:val="both"/>
        <w:outlineLvl w:val="2"/>
      </w:pPr>
      <w:r w:rsidRPr="009F11A3">
        <w:t>Pretendents piedāvājuma dokumentus paraksta ar drošu elektronisko parakstu un laika zīmogu vai ar EIS piedāvāto elektronisko parakstu</w:t>
      </w:r>
      <w:r>
        <w:t>.</w:t>
      </w:r>
    </w:p>
    <w:p w14:paraId="339E4024" w14:textId="77777777" w:rsidR="007A73FB" w:rsidRPr="009F11A3" w:rsidRDefault="007A73FB" w:rsidP="0026662F">
      <w:pPr>
        <w:tabs>
          <w:tab w:val="left" w:pos="0"/>
        </w:tabs>
        <w:spacing w:after="0" w:line="240" w:lineRule="auto"/>
        <w:ind w:right="-2" w:firstLine="567"/>
        <w:outlineLvl w:val="2"/>
        <w:rPr>
          <w:rFonts w:ascii="Times New Roman" w:hAnsi="Times New Roman"/>
          <w:bCs/>
          <w:iCs/>
          <w:vanish/>
          <w:sz w:val="24"/>
          <w:szCs w:val="24"/>
          <w:lang w:val="x-none"/>
        </w:rPr>
      </w:pPr>
      <w:r w:rsidRPr="009F11A3">
        <w:rPr>
          <w:rFonts w:ascii="Times New Roman" w:hAnsi="Times New Roman"/>
          <w:bCs/>
          <w:iCs/>
          <w:vanish/>
          <w:sz w:val="24"/>
          <w:szCs w:val="24"/>
          <w:lang w:val="x-none"/>
        </w:rPr>
        <w:lastRenderedPageBreak/>
        <w:t xml:space="preserve"> </w:t>
      </w:r>
    </w:p>
    <w:p w14:paraId="590F678A" w14:textId="77777777" w:rsidR="007A73FB" w:rsidRPr="009F11A3" w:rsidRDefault="007A73FB" w:rsidP="0026662F">
      <w:pPr>
        <w:keepNext/>
        <w:numPr>
          <w:ilvl w:val="1"/>
          <w:numId w:val="4"/>
        </w:numPr>
        <w:tabs>
          <w:tab w:val="left" w:pos="0"/>
        </w:tabs>
        <w:spacing w:after="0" w:line="240" w:lineRule="auto"/>
        <w:ind w:left="0" w:right="-2" w:firstLine="567"/>
        <w:jc w:val="both"/>
        <w:outlineLvl w:val="1"/>
        <w:rPr>
          <w:rFonts w:ascii="Times New Roman" w:hAnsi="Times New Roman"/>
          <w:b/>
          <w:bCs/>
          <w:sz w:val="24"/>
          <w:szCs w:val="24"/>
          <w:lang w:val="x-none"/>
        </w:rPr>
      </w:pPr>
      <w:bookmarkStart w:id="5" w:name="_Toc477855465"/>
      <w:bookmarkStart w:id="6" w:name="_Toc378763312"/>
      <w:bookmarkStart w:id="7" w:name="_Toc368566389"/>
      <w:bookmarkStart w:id="8" w:name="_Toc368392538"/>
      <w:bookmarkStart w:id="9" w:name="_Toc368392488"/>
      <w:r w:rsidRPr="009F11A3">
        <w:rPr>
          <w:rFonts w:ascii="Times New Roman" w:hAnsi="Times New Roman"/>
          <w:b/>
          <w:bCs/>
          <w:sz w:val="24"/>
          <w:szCs w:val="24"/>
          <w:lang w:val="x-none"/>
        </w:rPr>
        <w:t>Piedāvājuma iesniegšana</w:t>
      </w:r>
      <w:bookmarkEnd w:id="5"/>
      <w:bookmarkEnd w:id="6"/>
      <w:bookmarkEnd w:id="7"/>
      <w:bookmarkEnd w:id="8"/>
      <w:bookmarkEnd w:id="9"/>
      <w:r w:rsidRPr="009F11A3">
        <w:rPr>
          <w:rFonts w:ascii="Times New Roman" w:hAnsi="Times New Roman"/>
          <w:b/>
          <w:bCs/>
          <w:sz w:val="24"/>
          <w:szCs w:val="24"/>
        </w:rPr>
        <w:t xml:space="preserve"> un atvēršana</w:t>
      </w:r>
    </w:p>
    <w:p w14:paraId="3F03F765" w14:textId="06287122" w:rsidR="007A73FB" w:rsidRPr="009F11A3" w:rsidRDefault="007A73FB" w:rsidP="0026662F">
      <w:pPr>
        <w:pStyle w:val="ListParagraph"/>
        <w:numPr>
          <w:ilvl w:val="2"/>
          <w:numId w:val="4"/>
        </w:numPr>
        <w:tabs>
          <w:tab w:val="left" w:pos="0"/>
          <w:tab w:val="left" w:pos="1418"/>
        </w:tabs>
        <w:ind w:left="0" w:right="-2" w:firstLine="567"/>
        <w:contextualSpacing w:val="0"/>
        <w:jc w:val="both"/>
        <w:outlineLvl w:val="2"/>
        <w:rPr>
          <w:bCs/>
        </w:rPr>
      </w:pPr>
      <w:bookmarkStart w:id="10" w:name="_Ref408215653"/>
      <w:r w:rsidRPr="009F11A3">
        <w:t xml:space="preserve">Pretendents piedāvājumu iesniedz līdz </w:t>
      </w:r>
      <w:r w:rsidRPr="000A13A3">
        <w:rPr>
          <w:b/>
          <w:color w:val="000000" w:themeColor="text1"/>
        </w:rPr>
        <w:t>202</w:t>
      </w:r>
      <w:r w:rsidR="00D83413" w:rsidRPr="000A13A3">
        <w:rPr>
          <w:b/>
          <w:color w:val="000000" w:themeColor="text1"/>
        </w:rPr>
        <w:t>2</w:t>
      </w:r>
      <w:r w:rsidRPr="000A13A3">
        <w:rPr>
          <w:b/>
          <w:color w:val="000000" w:themeColor="text1"/>
        </w:rPr>
        <w:t xml:space="preserve">. gada </w:t>
      </w:r>
      <w:r w:rsidR="00DB346C">
        <w:rPr>
          <w:b/>
          <w:color w:val="000000" w:themeColor="text1"/>
        </w:rPr>
        <w:t>_____</w:t>
      </w:r>
      <w:r w:rsidR="000A13A3" w:rsidRPr="000A13A3">
        <w:rPr>
          <w:b/>
          <w:color w:val="000000" w:themeColor="text1"/>
        </w:rPr>
        <w:t xml:space="preserve"> </w:t>
      </w:r>
      <w:r w:rsidRPr="000A13A3">
        <w:rPr>
          <w:b/>
          <w:color w:val="000000" w:themeColor="text1"/>
        </w:rPr>
        <w:t xml:space="preserve">plkst. </w:t>
      </w:r>
      <w:r w:rsidR="000A13A3" w:rsidRPr="000A13A3">
        <w:rPr>
          <w:b/>
          <w:color w:val="000000" w:themeColor="text1"/>
        </w:rPr>
        <w:t>10</w:t>
      </w:r>
      <w:r w:rsidRPr="000A13A3">
        <w:rPr>
          <w:b/>
          <w:color w:val="000000" w:themeColor="text1"/>
        </w:rPr>
        <w:t>.00</w:t>
      </w:r>
      <w:r w:rsidRPr="000A13A3">
        <w:rPr>
          <w:color w:val="000000" w:themeColor="text1"/>
        </w:rPr>
        <w:t xml:space="preserve">, </w:t>
      </w:r>
      <w:r w:rsidRPr="009F11A3">
        <w:t>EIS e-konkursu apakšsistēmā</w:t>
      </w:r>
      <w:r w:rsidRPr="009F11A3">
        <w:rPr>
          <w:bCs/>
        </w:rPr>
        <w:t>.</w:t>
      </w:r>
      <w:bookmarkEnd w:id="10"/>
    </w:p>
    <w:p w14:paraId="1636A480" w14:textId="77777777" w:rsidR="007A73FB" w:rsidRPr="009F11A3" w:rsidRDefault="007A73FB" w:rsidP="0026662F">
      <w:pPr>
        <w:pStyle w:val="ListParagraph"/>
        <w:numPr>
          <w:ilvl w:val="2"/>
          <w:numId w:val="4"/>
        </w:numPr>
        <w:tabs>
          <w:tab w:val="left" w:pos="0"/>
          <w:tab w:val="left" w:pos="1418"/>
        </w:tabs>
        <w:ind w:left="0" w:right="-2" w:firstLine="567"/>
        <w:contextualSpacing w:val="0"/>
        <w:jc w:val="both"/>
        <w:outlineLvl w:val="2"/>
        <w:rPr>
          <w:bCs/>
        </w:rPr>
      </w:pPr>
      <w:r w:rsidRPr="009F11A3">
        <w:rPr>
          <w:rFonts w:eastAsia="MS Mincho"/>
          <w:b/>
          <w:u w:val="single"/>
        </w:rPr>
        <w:t>Ārpus EIS e-konkursu apakšsistēmas iesniegtie piedāvājumi tiks atzīti par neatbilstošiem Nolikuma prasībām un nosūtīti atpakaļ iesniedzējam</w:t>
      </w:r>
      <w:r w:rsidRPr="009F11A3">
        <w:rPr>
          <w:bCs/>
        </w:rPr>
        <w:t>.</w:t>
      </w:r>
    </w:p>
    <w:p w14:paraId="28422D02" w14:textId="05B047BA" w:rsidR="007A73FB" w:rsidRPr="00104BA4" w:rsidRDefault="007A73FB" w:rsidP="0026662F">
      <w:pPr>
        <w:pStyle w:val="ListParagraph"/>
        <w:numPr>
          <w:ilvl w:val="2"/>
          <w:numId w:val="4"/>
        </w:numPr>
        <w:tabs>
          <w:tab w:val="left" w:pos="0"/>
          <w:tab w:val="left" w:pos="1418"/>
        </w:tabs>
        <w:ind w:left="0" w:right="-2" w:firstLine="567"/>
        <w:contextualSpacing w:val="0"/>
        <w:jc w:val="both"/>
        <w:outlineLvl w:val="2"/>
      </w:pPr>
      <w:r w:rsidRPr="009F11A3">
        <w:rPr>
          <w:bCs/>
        </w:rPr>
        <w:t xml:space="preserve">Pretendentu atlasi, piedāvājumu atbilstības pārbaudi un piedāvājumu vērtēšanu Komisija veic slēgtās sēdēs. </w:t>
      </w:r>
      <w:r w:rsidRPr="00104BA4">
        <w:t>Pasūtītājs neizsniedz protokolus, izņemot piedāvājumu atvēršanas sanāksmes protokolu, kamēr notiek pieteikumu vai piedāvājumu vērtēšana.</w:t>
      </w:r>
    </w:p>
    <w:p w14:paraId="3504F6F2" w14:textId="4B3F09C8"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Pr>
          <w:rFonts w:ascii="Times New Roman" w:hAnsi="Times New Roman"/>
          <w:sz w:val="24"/>
          <w:szCs w:val="24"/>
          <w:lang w:val="en-GB"/>
        </w:rPr>
        <w:t>I</w:t>
      </w:r>
      <w:proofErr w:type="spellStart"/>
      <w:r w:rsidRPr="00104BA4">
        <w:rPr>
          <w:rFonts w:ascii="Times New Roman" w:hAnsi="Times New Roman"/>
          <w:sz w:val="24"/>
          <w:szCs w:val="24"/>
          <w:lang w:val="x-none"/>
        </w:rPr>
        <w:t>epirkuma</w:t>
      </w:r>
      <w:proofErr w:type="spellEnd"/>
      <w:r w:rsidRPr="00104BA4">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104BA4">
        <w:rPr>
          <w:rFonts w:ascii="Times New Roman" w:hAnsi="Times New Roman"/>
          <w:sz w:val="24"/>
          <w:szCs w:val="24"/>
          <w:lang w:val="x-none"/>
        </w:rPr>
        <w:t>pārstāvēttiesīgajam</w:t>
      </w:r>
      <w:proofErr w:type="spellEnd"/>
      <w:r w:rsidRPr="00104BA4">
        <w:rPr>
          <w:rFonts w:ascii="Times New Roman" w:hAnsi="Times New Roman"/>
          <w:sz w:val="24"/>
          <w:szCs w:val="24"/>
          <w:lang w:val="x-none"/>
        </w:rPr>
        <w:t xml:space="preserve"> (ja personas ir vairākas) vai pilnvarotajam pārstāvim.</w:t>
      </w:r>
    </w:p>
    <w:p w14:paraId="1A827C0E" w14:textId="77777777"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Pilnvaras jāiesniedz skenētas PDF formātā sadaļā “Citas prasības.”</w:t>
      </w:r>
    </w:p>
    <w:p w14:paraId="1ADDEC45" w14:textId="35ED983E"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Pretendents piedāvājuma noformēšanā ievēro Elektronisko dokumentu likumā un Ministru kabineta 2005.</w:t>
      </w:r>
      <w:r w:rsidR="00104BA4">
        <w:rPr>
          <w:rFonts w:ascii="Times New Roman" w:hAnsi="Times New Roman"/>
          <w:sz w:val="24"/>
          <w:szCs w:val="24"/>
          <w:lang w:val="en-GB"/>
        </w:rPr>
        <w:t xml:space="preserve"> </w:t>
      </w:r>
      <w:r w:rsidRPr="00104BA4">
        <w:rPr>
          <w:rFonts w:ascii="Times New Roman" w:hAnsi="Times New Roman"/>
          <w:sz w:val="24"/>
          <w:szCs w:val="24"/>
          <w:lang w:val="x-none"/>
        </w:rPr>
        <w:t>gada 28.</w:t>
      </w:r>
      <w:r w:rsidR="00104BA4">
        <w:rPr>
          <w:rFonts w:ascii="Times New Roman" w:hAnsi="Times New Roman"/>
          <w:sz w:val="24"/>
          <w:szCs w:val="24"/>
          <w:lang w:val="en-GB"/>
        </w:rPr>
        <w:t xml:space="preserve"> </w:t>
      </w:r>
      <w:r w:rsidRPr="00104BA4">
        <w:rPr>
          <w:rFonts w:ascii="Times New Roman" w:hAnsi="Times New Roman"/>
          <w:sz w:val="24"/>
          <w:szCs w:val="24"/>
          <w:lang w:val="x-none"/>
        </w:rPr>
        <w:t>jūnija noteikumos Nr.</w:t>
      </w:r>
      <w:r w:rsidR="00104BA4">
        <w:rPr>
          <w:rFonts w:ascii="Times New Roman" w:hAnsi="Times New Roman"/>
          <w:sz w:val="24"/>
          <w:szCs w:val="24"/>
          <w:lang w:val="en-GB"/>
        </w:rPr>
        <w:t xml:space="preserve"> </w:t>
      </w:r>
      <w:r w:rsidRPr="00104BA4">
        <w:rPr>
          <w:rFonts w:ascii="Times New Roman" w:hAnsi="Times New Roman"/>
          <w:sz w:val="24"/>
          <w:szCs w:val="24"/>
          <w:lang w:val="x-none"/>
        </w:rPr>
        <w:t xml:space="preserve">473 </w:t>
      </w:r>
      <w:r w:rsidR="00104BA4">
        <w:rPr>
          <w:rFonts w:ascii="Times New Roman" w:hAnsi="Times New Roman"/>
          <w:sz w:val="24"/>
          <w:szCs w:val="24"/>
          <w:lang w:val="en-GB"/>
        </w:rPr>
        <w:t>“</w:t>
      </w:r>
      <w:r w:rsidRPr="00104BA4">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AB5EEB6" w14:textId="77777777"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77777777" w:rsidR="009F11A3" w:rsidRPr="009F11A3" w:rsidRDefault="009F11A3" w:rsidP="0026662F">
      <w:pPr>
        <w:tabs>
          <w:tab w:val="left" w:pos="0"/>
        </w:tabs>
        <w:spacing w:after="0" w:line="240" w:lineRule="auto"/>
        <w:ind w:right="-2" w:firstLine="567"/>
        <w:contextualSpacing/>
        <w:jc w:val="both"/>
        <w:rPr>
          <w:rFonts w:ascii="Times New Roman" w:hAnsi="Times New Roman"/>
          <w:sz w:val="24"/>
          <w:szCs w:val="24"/>
        </w:rPr>
      </w:pPr>
    </w:p>
    <w:p w14:paraId="24B267CE" w14:textId="5A6321DC" w:rsidR="00A73AE5" w:rsidRPr="009F11A3" w:rsidRDefault="00643A87" w:rsidP="0026662F">
      <w:pPr>
        <w:pStyle w:val="ListParagraph"/>
        <w:numPr>
          <w:ilvl w:val="0"/>
          <w:numId w:val="9"/>
        </w:numPr>
        <w:tabs>
          <w:tab w:val="left" w:pos="1134"/>
        </w:tabs>
        <w:ind w:left="0" w:right="-2" w:firstLine="567"/>
        <w:jc w:val="center"/>
        <w:rPr>
          <w:b/>
        </w:rPr>
      </w:pPr>
      <w:r>
        <w:rPr>
          <w:b/>
          <w:bCs/>
        </w:rPr>
        <w:t>Kvalifikācijas prasības pretendentiem un iesniedzamie kvalifikācijas dokumenti</w:t>
      </w:r>
    </w:p>
    <w:p w14:paraId="4E401032" w14:textId="0C71D060" w:rsidR="00A73AE5" w:rsidRPr="009F11A3" w:rsidRDefault="00A73AE5" w:rsidP="0026662F">
      <w:pPr>
        <w:keepNext/>
        <w:numPr>
          <w:ilvl w:val="1"/>
          <w:numId w:val="9"/>
        </w:numPr>
        <w:tabs>
          <w:tab w:val="left" w:pos="1134"/>
        </w:tabs>
        <w:spacing w:after="0" w:line="240" w:lineRule="auto"/>
        <w:ind w:left="0" w:right="-2" w:firstLine="567"/>
        <w:jc w:val="both"/>
        <w:outlineLvl w:val="1"/>
        <w:rPr>
          <w:rFonts w:ascii="Times New Roman" w:hAnsi="Times New Roman"/>
          <w:b/>
          <w:bCs/>
          <w:sz w:val="24"/>
          <w:szCs w:val="24"/>
          <w:lang w:val="x-none"/>
        </w:rPr>
      </w:pPr>
      <w:bookmarkStart w:id="11" w:name="_Toc477855472"/>
      <w:r w:rsidRPr="009F11A3">
        <w:rPr>
          <w:rFonts w:ascii="Times New Roman" w:hAnsi="Times New Roman"/>
          <w:b/>
          <w:bCs/>
          <w:sz w:val="24"/>
          <w:szCs w:val="24"/>
          <w:lang w:val="x-none"/>
        </w:rPr>
        <w:t xml:space="preserve">Pieteikums dalībai </w:t>
      </w:r>
      <w:bookmarkEnd w:id="11"/>
      <w:proofErr w:type="spellStart"/>
      <w:r w:rsidRPr="009F11A3">
        <w:rPr>
          <w:rFonts w:ascii="Times New Roman" w:hAnsi="Times New Roman"/>
          <w:b/>
          <w:bCs/>
          <w:sz w:val="24"/>
          <w:szCs w:val="24"/>
          <w:lang w:val="en-GB"/>
        </w:rPr>
        <w:t>Iepirkumā</w:t>
      </w:r>
      <w:proofErr w:type="spellEnd"/>
    </w:p>
    <w:p w14:paraId="5E965ECC" w14:textId="2DAEE98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rPr>
          <w:bCs/>
        </w:rPr>
      </w:pPr>
      <w:r w:rsidRPr="009F11A3">
        <w:t xml:space="preserve">Vispārējie nosacījumi pretendenta dalībai </w:t>
      </w:r>
      <w:r w:rsidR="00104BA4">
        <w:t xml:space="preserve">Iepirkumā </w:t>
      </w:r>
      <w:r w:rsidRPr="009F11A3">
        <w:t xml:space="preserve">(tostarp iesniedzamie dokumenti) ir pieejami EIS </w:t>
      </w:r>
      <w:hyperlink r:id="rId14" w:history="1">
        <w:r w:rsidRPr="009F11A3">
          <w:rPr>
            <w:u w:val="single"/>
          </w:rPr>
          <w:t>www.eis.gov.lv</w:t>
        </w:r>
      </w:hyperlink>
      <w:r w:rsidRPr="009F11A3">
        <w:t xml:space="preserve"> e-konkursu apakšsistēmā </w:t>
      </w:r>
      <w:r w:rsidR="00104BA4">
        <w:t xml:space="preserve">Iepirkuma </w:t>
      </w:r>
      <w:r w:rsidRPr="009F11A3">
        <w:t>sadaļā</w:t>
      </w:r>
      <w:r w:rsidRPr="009F11A3">
        <w:rPr>
          <w:bCs/>
        </w:rPr>
        <w:t>, kā arī</w:t>
      </w:r>
      <w:r w:rsidR="00104BA4">
        <w:rPr>
          <w:bCs/>
        </w:rPr>
        <w:t xml:space="preserve"> </w:t>
      </w:r>
      <w:proofErr w:type="spellStart"/>
      <w:r w:rsidR="00104BA4">
        <w:rPr>
          <w:bCs/>
        </w:rPr>
        <w:t>infomācija</w:t>
      </w:r>
      <w:proofErr w:type="spellEnd"/>
      <w:r w:rsidR="00104BA4">
        <w:rPr>
          <w:bCs/>
        </w:rPr>
        <w:t xml:space="preserve"> par Iepirkumu re pieejama</w:t>
      </w:r>
      <w:r w:rsidRPr="009F11A3">
        <w:rPr>
          <w:bCs/>
        </w:rPr>
        <w:t xml:space="preserve"> Pasūtītāja tīmekļvietnē </w:t>
      </w:r>
      <w:hyperlink r:id="rId15" w:history="1">
        <w:r w:rsidRPr="009F11A3">
          <w:rPr>
            <w:rStyle w:val="Hyperlink"/>
          </w:rPr>
          <w:t>www.stradini.lv</w:t>
        </w:r>
      </w:hyperlink>
      <w:r w:rsidRPr="009F11A3">
        <w:rPr>
          <w:bCs/>
        </w:rPr>
        <w:t xml:space="preserve"> sadaļā “Iepirkumi”.</w:t>
      </w:r>
    </w:p>
    <w:p w14:paraId="49BF9E89" w14:textId="194441CC"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 xml:space="preserve">Lai apliecinātu savu dalību </w:t>
      </w:r>
      <w:r w:rsidR="00104BA4">
        <w:t>Iepirkumā</w:t>
      </w:r>
      <w:r w:rsidRPr="009F11A3">
        <w:t xml:space="preserve">, pretendentam jāiesniedz </w:t>
      </w:r>
      <w:r w:rsidRPr="009F11A3">
        <w:rPr>
          <w:b/>
        </w:rPr>
        <w:t>pieteikums</w:t>
      </w:r>
      <w:r w:rsidRPr="009F11A3">
        <w:t xml:space="preserve"> saskaņā ar EIS e-konkursu apakšsistēmā </w:t>
      </w:r>
      <w:r w:rsidR="00104BA4">
        <w:t>Iepirkumā</w:t>
      </w:r>
      <w:r w:rsidRPr="009F11A3">
        <w:t xml:space="preserve"> sadaļā publicēto veidlapu (</w:t>
      </w:r>
      <w:r w:rsidR="00A04648">
        <w:t xml:space="preserve">Nolikuma </w:t>
      </w:r>
      <w:r w:rsidRPr="00104BA4">
        <w:rPr>
          <w:iCs/>
        </w:rPr>
        <w:t>1.</w:t>
      </w:r>
      <w:r w:rsidR="00104BA4" w:rsidRPr="00104BA4">
        <w:rPr>
          <w:iCs/>
        </w:rPr>
        <w:t xml:space="preserve"> </w:t>
      </w:r>
      <w:r w:rsidRPr="00104BA4">
        <w:rPr>
          <w:iCs/>
        </w:rPr>
        <w:t>pielikums</w:t>
      </w:r>
      <w:r w:rsidRPr="009F11A3">
        <w:t>).</w:t>
      </w:r>
    </w:p>
    <w:p w14:paraId="5731D339"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Pieteikumā, atbilstoši Iepirkumu uzraudzības biroja sniegtajam skaidrojumam (</w:t>
      </w:r>
      <w:hyperlink r:id="rId16" w:history="1">
        <w:r w:rsidRPr="009F11A3">
          <w:rPr>
            <w:u w:val="single"/>
          </w:rPr>
          <w:t>https://www.iub.gov.lv/sites/default/files/upload/skaidrojums_mazajie_videjie_uzn.pdf</w:t>
        </w:r>
      </w:hyperlink>
      <w:r w:rsidRPr="009F11A3">
        <w:t>) un Eiropas Komisijas 2003. gada 6. maija Ieteikumam par mazo un vidējo uzņēmumu definīciju (OV L124, 20.5.2003.)) jānorāda, kādam statusam atbilst pretendents – mazajam vai vidējam uzņēmumam.</w:t>
      </w:r>
    </w:p>
    <w:p w14:paraId="2D81094D"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 xml:space="preserve">Persona, kura paraksta pieteikumu, pārstāvības tiesībām jābūt nostiprinātām atbilstoši Latvijas Republikā spēkā esošajam normatīvo aktu regulējumam. Ārvalstu pretendenta </w:t>
      </w:r>
      <w:proofErr w:type="spellStart"/>
      <w:r w:rsidRPr="009F11A3">
        <w:t>paraksttiesīgās</w:t>
      </w:r>
      <w:proofErr w:type="spellEnd"/>
      <w:r w:rsidRPr="009F11A3">
        <w:t xml:space="preserve"> personas pārstāvības tiesībām ir jābūt nostiprinātām atbilstoši tā reģistrācijas valsts vai patstāvīgās dzīvesvietas valsts normatīvo aktu regulējumam.</w:t>
      </w:r>
    </w:p>
    <w:p w14:paraId="311A720E" w14:textId="08406008"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lastRenderedPageBreak/>
        <w:t>Ja pieteikumu nav parakstījusi persona ar pārstāvības tiesībām, piedāvājums tiek noraidīts.</w:t>
      </w:r>
    </w:p>
    <w:p w14:paraId="55013E96" w14:textId="5CB544BA" w:rsidR="0066252A" w:rsidRPr="009F11A3" w:rsidRDefault="0066252A" w:rsidP="0026662F">
      <w:pPr>
        <w:pStyle w:val="ListParagraph"/>
        <w:widowControl w:val="0"/>
        <w:numPr>
          <w:ilvl w:val="1"/>
          <w:numId w:val="9"/>
        </w:numPr>
        <w:tabs>
          <w:tab w:val="left" w:pos="0"/>
        </w:tabs>
        <w:ind w:left="0" w:right="-2" w:firstLine="567"/>
        <w:jc w:val="both"/>
      </w:pPr>
      <w:r w:rsidRPr="009F11A3">
        <w:t>Piedāvājums sastāv no Nolikuma  1</w:t>
      </w:r>
      <w:r w:rsidR="003A66FD" w:rsidRPr="009F11A3">
        <w:t>1</w:t>
      </w:r>
      <w:r w:rsidRPr="009F11A3">
        <w:t>. un 1</w:t>
      </w:r>
      <w:r w:rsidR="003A66FD" w:rsidRPr="009F11A3">
        <w:t>2</w:t>
      </w:r>
      <w:r w:rsidRPr="009F11A3">
        <w:t>.</w:t>
      </w:r>
      <w:r w:rsidR="00534440" w:rsidRPr="009F11A3">
        <w:t xml:space="preserve"> </w:t>
      </w:r>
      <w:r w:rsidRPr="009F11A3">
        <w:t>punktā noteiktajiem dokumentiem.</w:t>
      </w:r>
    </w:p>
    <w:p w14:paraId="2BCAD78F" w14:textId="77777777" w:rsidR="0066252A" w:rsidRPr="009F11A3" w:rsidRDefault="0066252A" w:rsidP="0026662F">
      <w:pPr>
        <w:pStyle w:val="ListParagraph"/>
        <w:widowControl w:val="0"/>
        <w:numPr>
          <w:ilvl w:val="1"/>
          <w:numId w:val="9"/>
        </w:numPr>
        <w:tabs>
          <w:tab w:val="left" w:pos="0"/>
        </w:tabs>
        <w:ind w:left="0" w:right="-2" w:firstLine="567"/>
        <w:jc w:val="both"/>
      </w:pPr>
      <w:r w:rsidRPr="009F11A3">
        <w:t>Piedāvājuma dokumentiem jābūt skaidri salasāmiem, bez labojumiem.</w:t>
      </w:r>
    </w:p>
    <w:p w14:paraId="1FBC6557" w14:textId="27B6BE71" w:rsidR="0066252A" w:rsidRPr="009F11A3" w:rsidRDefault="0066252A" w:rsidP="0026662F">
      <w:pPr>
        <w:pStyle w:val="ListParagraph"/>
        <w:widowControl w:val="0"/>
        <w:numPr>
          <w:ilvl w:val="1"/>
          <w:numId w:val="9"/>
        </w:numPr>
        <w:tabs>
          <w:tab w:val="left" w:pos="0"/>
        </w:tabs>
        <w:ind w:left="0" w:right="-2" w:firstLine="567"/>
        <w:jc w:val="both"/>
      </w:pPr>
      <w:r w:rsidRPr="009F11A3">
        <w:rPr>
          <w:rFonts w:eastAsia="Calibri"/>
          <w:lang w:eastAsia="en-US"/>
        </w:rPr>
        <w:t>Piedāvājums jāsagatavo latviešu valodā. Svešvalodā sagatavotiem piedāvājuma dokumentiem jāpievieno tulkojums latviešu valodā. Ja pretendents piedāvājumā iesniedz dokumenta/</w:t>
      </w:r>
      <w:r w:rsidR="002E11CC" w:rsidRPr="009F11A3">
        <w:rPr>
          <w:rFonts w:eastAsia="Calibri"/>
          <w:lang w:eastAsia="en-US"/>
        </w:rPr>
        <w:t xml:space="preserve"> </w:t>
      </w:r>
      <w:r w:rsidRPr="009F11A3">
        <w:rPr>
          <w:rFonts w:eastAsia="Calibri"/>
          <w:lang w:eastAsia="en-US"/>
        </w:rPr>
        <w:t>-u tulkojumu/</w:t>
      </w:r>
      <w:r w:rsidR="002E11CC" w:rsidRPr="009F11A3">
        <w:rPr>
          <w:rFonts w:eastAsia="Calibri"/>
          <w:lang w:eastAsia="en-US"/>
        </w:rPr>
        <w:t xml:space="preserve"> </w:t>
      </w:r>
      <w:r w:rsidRPr="009F11A3">
        <w:rPr>
          <w:rFonts w:eastAsia="Calibri"/>
          <w:lang w:eastAsia="en-US"/>
        </w:rPr>
        <w:t>-</w:t>
      </w:r>
      <w:proofErr w:type="spellStart"/>
      <w:r w:rsidRPr="009F11A3">
        <w:rPr>
          <w:rFonts w:eastAsia="Calibri"/>
          <w:lang w:eastAsia="en-US"/>
        </w:rPr>
        <w:t>us</w:t>
      </w:r>
      <w:proofErr w:type="spellEnd"/>
      <w:r w:rsidRPr="009F11A3">
        <w:rPr>
          <w:rFonts w:eastAsia="Calibri"/>
          <w:lang w:eastAsia="en-US"/>
        </w:rPr>
        <w:t>, tulkojuma/</w:t>
      </w:r>
      <w:r w:rsidR="002E11CC" w:rsidRPr="009F11A3">
        <w:rPr>
          <w:rFonts w:eastAsia="Calibri"/>
          <w:lang w:eastAsia="en-US"/>
        </w:rPr>
        <w:t xml:space="preserve"> </w:t>
      </w:r>
      <w:r w:rsidRPr="009F11A3">
        <w:rPr>
          <w:rFonts w:eastAsia="Calibri"/>
          <w:lang w:eastAsia="en-US"/>
        </w:rPr>
        <w:t>-u pareizība ir jāapliecina. Par dokumentu tulkojuma atbilstību oriģinālam atbild pretendents</w:t>
      </w:r>
      <w:r w:rsidRPr="009F11A3">
        <w:t>.</w:t>
      </w:r>
    </w:p>
    <w:p w14:paraId="79333317" w14:textId="77777777" w:rsidR="0066252A" w:rsidRPr="009F11A3" w:rsidRDefault="0066252A" w:rsidP="0026662F">
      <w:pPr>
        <w:widowControl w:val="0"/>
        <w:tabs>
          <w:tab w:val="left" w:pos="0"/>
        </w:tabs>
        <w:spacing w:after="0" w:line="240" w:lineRule="auto"/>
        <w:ind w:right="-2" w:firstLine="567"/>
        <w:contextualSpacing/>
        <w:jc w:val="both"/>
        <w:rPr>
          <w:rFonts w:ascii="Times New Roman" w:eastAsia="Times New Roman" w:hAnsi="Times New Roman"/>
          <w:sz w:val="24"/>
          <w:szCs w:val="24"/>
        </w:rPr>
      </w:pPr>
    </w:p>
    <w:p w14:paraId="3C3BFF41" w14:textId="7C2421AC" w:rsidR="0066252A" w:rsidRPr="009F11A3" w:rsidRDefault="0066252A" w:rsidP="0026662F">
      <w:pPr>
        <w:numPr>
          <w:ilvl w:val="0"/>
          <w:numId w:val="9"/>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 xml:space="preserve">Pretendentu </w:t>
      </w:r>
      <w:r w:rsidR="00A73AE5" w:rsidRPr="009F11A3">
        <w:rPr>
          <w:rFonts w:ascii="Times New Roman" w:eastAsia="Times New Roman" w:hAnsi="Times New Roman"/>
          <w:b/>
          <w:sz w:val="24"/>
          <w:szCs w:val="24"/>
          <w:lang w:eastAsia="lv-LV"/>
        </w:rPr>
        <w:t xml:space="preserve">izslēgšanas un </w:t>
      </w:r>
      <w:r w:rsidRPr="009F11A3">
        <w:rPr>
          <w:rFonts w:ascii="Times New Roman" w:eastAsia="Times New Roman" w:hAnsi="Times New Roman"/>
          <w:b/>
          <w:sz w:val="24"/>
          <w:szCs w:val="24"/>
          <w:lang w:eastAsia="lv-LV"/>
        </w:rPr>
        <w:t xml:space="preserve">atlases prasības </w:t>
      </w:r>
    </w:p>
    <w:p w14:paraId="64BC2ADE" w14:textId="3E704D2A" w:rsidR="0066252A" w:rsidRPr="009F11A3" w:rsidRDefault="0066252A" w:rsidP="0026662F">
      <w:pPr>
        <w:numPr>
          <w:ilvl w:val="1"/>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bCs/>
          <w:sz w:val="24"/>
          <w:szCs w:val="24"/>
        </w:rPr>
        <w:t>Attiecībā uz pretendentu, kuram būtu piešķiramas Iepirkuma līguma slēgšanas tiesības, nepastāv PIL 9.</w:t>
      </w:r>
      <w:r w:rsidRPr="009F11A3">
        <w:rPr>
          <w:rFonts w:ascii="Times New Roman" w:hAnsi="Times New Roman"/>
          <w:bCs/>
          <w:sz w:val="24"/>
          <w:szCs w:val="24"/>
          <w:vertAlign w:val="superscript"/>
        </w:rPr>
        <w:t xml:space="preserve"> </w:t>
      </w:r>
      <w:r w:rsidRPr="009F11A3">
        <w:rPr>
          <w:rFonts w:ascii="Times New Roman" w:hAnsi="Times New Roman"/>
          <w:bCs/>
          <w:sz w:val="24"/>
          <w:szCs w:val="24"/>
        </w:rPr>
        <w:t>panta astotās daļas 1., 2., 3., 4. vai 5.</w:t>
      </w:r>
      <w:r w:rsidR="003A66FD" w:rsidRPr="009F11A3">
        <w:rPr>
          <w:rFonts w:ascii="Times New Roman" w:hAnsi="Times New Roman"/>
          <w:bCs/>
          <w:sz w:val="24"/>
          <w:szCs w:val="24"/>
        </w:rPr>
        <w:t xml:space="preserve"> </w:t>
      </w:r>
      <w:r w:rsidRPr="009F11A3">
        <w:rPr>
          <w:rFonts w:ascii="Times New Roman" w:hAnsi="Times New Roman"/>
          <w:bCs/>
          <w:sz w:val="24"/>
          <w:szCs w:val="24"/>
        </w:rPr>
        <w:t xml:space="preserve">punktā noteiktie pretendenta izslēgšanas nosacījumi, t.i., </w:t>
      </w:r>
      <w:r w:rsidRPr="009F11A3">
        <w:rPr>
          <w:rFonts w:ascii="Times New Roman" w:hAnsi="Times New Roman"/>
          <w:sz w:val="24"/>
          <w:szCs w:val="24"/>
        </w:rPr>
        <w:t>Pasūtītājs izslēdz pretendentu no dalības Iepirkumā jebkurā no šādiem gadījumiem:</w:t>
      </w:r>
    </w:p>
    <w:p w14:paraId="21C560B7" w14:textId="77777777" w:rsidR="0066252A" w:rsidRPr="009F11A3"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F11A3"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F11A3">
        <w:rPr>
          <w:rFonts w:ascii="Times New Roman" w:hAnsi="Times New Roman"/>
          <w:i/>
          <w:iCs/>
          <w:sz w:val="24"/>
          <w:szCs w:val="24"/>
        </w:rPr>
        <w:t>euro</w:t>
      </w:r>
      <w:proofErr w:type="spellEnd"/>
      <w:r w:rsidRPr="009F11A3">
        <w:rPr>
          <w:rFonts w:ascii="Times New Roman" w:hAnsi="Times New Roman"/>
          <w:i/>
          <w:iCs/>
          <w:sz w:val="24"/>
          <w:szCs w:val="24"/>
        </w:rPr>
        <w:t>;</w:t>
      </w:r>
    </w:p>
    <w:p w14:paraId="4B1FD5B1" w14:textId="3B47E358" w:rsidR="0066252A" w:rsidRPr="009F11A3"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Iepirkuma procedūras dokumentu sagatavotājs (Pasūtītāja amatpersona vai darbinieks), </w:t>
      </w:r>
      <w:r w:rsidR="00CD7BBE" w:rsidRPr="009F11A3">
        <w:rPr>
          <w:rFonts w:ascii="Times New Roman" w:hAnsi="Times New Roman"/>
          <w:sz w:val="24"/>
          <w:szCs w:val="24"/>
        </w:rPr>
        <w:t>K</w:t>
      </w:r>
      <w:r w:rsidRPr="009F11A3">
        <w:rPr>
          <w:rFonts w:ascii="Times New Roman" w:hAnsi="Times New Roman"/>
          <w:sz w:val="24"/>
          <w:szCs w:val="24"/>
        </w:rPr>
        <w:t xml:space="preserve">omisijas loceklis vai eksperts ir saistīts ar pretendentu PIL </w:t>
      </w:r>
      <w:hyperlink r:id="rId17" w:anchor="p25" w:tgtFrame="_blank" w:history="1">
        <w:r w:rsidRPr="009F11A3">
          <w:rPr>
            <w:rFonts w:ascii="Times New Roman" w:hAnsi="Times New Roman"/>
            <w:sz w:val="24"/>
            <w:szCs w:val="24"/>
          </w:rPr>
          <w:t>25.</w:t>
        </w:r>
        <w:r w:rsidR="003A66FD" w:rsidRPr="009F11A3">
          <w:rPr>
            <w:rFonts w:ascii="Times New Roman" w:hAnsi="Times New Roman"/>
            <w:sz w:val="24"/>
            <w:szCs w:val="24"/>
          </w:rPr>
          <w:t xml:space="preserve"> </w:t>
        </w:r>
        <w:r w:rsidRPr="009F11A3">
          <w:rPr>
            <w:rFonts w:ascii="Times New Roman" w:hAnsi="Times New Roman"/>
            <w:sz w:val="24"/>
            <w:szCs w:val="24"/>
          </w:rPr>
          <w:t>panta</w:t>
        </w:r>
      </w:hyperlink>
      <w:r w:rsidRPr="009F11A3">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DB7EA0"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F11A3">
        <w:rPr>
          <w:rFonts w:ascii="Times New Roman" w:hAnsi="Times New Roman"/>
          <w:sz w:val="24"/>
          <w:szCs w:val="24"/>
        </w:rPr>
        <w:t xml:space="preserve"> </w:t>
      </w:r>
      <w:r w:rsidRPr="009F11A3">
        <w:rPr>
          <w:rFonts w:ascii="Times New Roman" w:hAnsi="Times New Roman"/>
          <w:sz w:val="24"/>
          <w:szCs w:val="24"/>
        </w:rPr>
        <w:t xml:space="preserve">panta astotās daļas </w:t>
      </w:r>
      <w:hyperlink r:id="rId18" w:anchor="p1" w:tgtFrame="_blank" w:history="1">
        <w:r w:rsidRPr="009F11A3">
          <w:rPr>
            <w:rFonts w:ascii="Times New Roman" w:hAnsi="Times New Roman"/>
            <w:sz w:val="24"/>
            <w:szCs w:val="24"/>
          </w:rPr>
          <w:t>1.</w:t>
        </w:r>
      </w:hyperlink>
      <w:r w:rsidRPr="009F11A3">
        <w:rPr>
          <w:rFonts w:ascii="Times New Roman" w:hAnsi="Times New Roman"/>
          <w:sz w:val="24"/>
          <w:szCs w:val="24"/>
        </w:rPr>
        <w:t xml:space="preserve">, </w:t>
      </w:r>
      <w:hyperlink r:id="rId19" w:anchor="p2" w:tgtFrame="_blank" w:history="1">
        <w:r w:rsidRPr="009F11A3">
          <w:rPr>
            <w:rFonts w:ascii="Times New Roman" w:hAnsi="Times New Roman"/>
            <w:sz w:val="24"/>
            <w:szCs w:val="24"/>
          </w:rPr>
          <w:t xml:space="preserve">2. </w:t>
        </w:r>
      </w:hyperlink>
      <w:r w:rsidRPr="009F11A3">
        <w:rPr>
          <w:rFonts w:ascii="Times New Roman" w:hAnsi="Times New Roman"/>
          <w:sz w:val="24"/>
          <w:szCs w:val="24"/>
        </w:rPr>
        <w:t xml:space="preserve">un </w:t>
      </w:r>
      <w:hyperlink r:id="rId20" w:anchor="p3" w:tgtFrame="_blank" w:history="1">
        <w:r w:rsidRPr="009F11A3">
          <w:rPr>
            <w:rFonts w:ascii="Times New Roman" w:hAnsi="Times New Roman"/>
            <w:sz w:val="24"/>
            <w:szCs w:val="24"/>
          </w:rPr>
          <w:t>3.</w:t>
        </w:r>
        <w:r w:rsidR="003A66FD" w:rsidRPr="009F11A3">
          <w:rPr>
            <w:rFonts w:ascii="Times New Roman" w:hAnsi="Times New Roman"/>
            <w:sz w:val="24"/>
            <w:szCs w:val="24"/>
          </w:rPr>
          <w:t xml:space="preserve"> </w:t>
        </w:r>
        <w:r w:rsidRPr="009F11A3">
          <w:rPr>
            <w:rFonts w:ascii="Times New Roman" w:hAnsi="Times New Roman"/>
            <w:sz w:val="24"/>
            <w:szCs w:val="24"/>
          </w:rPr>
          <w:t>punkta</w:t>
        </w:r>
      </w:hyperlink>
      <w:r w:rsidRPr="009F11A3">
        <w:rPr>
          <w:rFonts w:ascii="Times New Roman" w:hAnsi="Times New Roman"/>
          <w:sz w:val="24"/>
          <w:szCs w:val="24"/>
        </w:rPr>
        <w:t xml:space="preserve"> nosacījumi.</w:t>
      </w:r>
    </w:p>
    <w:p w14:paraId="321598F5" w14:textId="77777777" w:rsidR="00DB7EA0" w:rsidRPr="00DB7EA0" w:rsidRDefault="00DB7EA0" w:rsidP="0026662F">
      <w:pPr>
        <w:pStyle w:val="ListParagraph"/>
        <w:numPr>
          <w:ilvl w:val="2"/>
          <w:numId w:val="9"/>
        </w:numPr>
        <w:ind w:left="0" w:right="-2" w:firstLine="567"/>
        <w:jc w:val="both"/>
      </w:pPr>
      <w:r w:rsidRPr="00DB7EA0">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DB7EA0">
        <w:rPr>
          <w:bCs/>
        </w:rPr>
        <w:t>Starptautisko un Latvijas Republikas nacionālo sankciju likuma 11.</w:t>
      </w:r>
      <w:r w:rsidRPr="00DB7EA0">
        <w:rPr>
          <w:bCs/>
          <w:vertAlign w:val="superscript"/>
        </w:rPr>
        <w:t>1</w:t>
      </w:r>
      <w:r w:rsidRPr="00DB7EA0">
        <w:rPr>
          <w:bCs/>
        </w:rPr>
        <w:t> panta 1. un 2. daļā</w:t>
      </w:r>
      <w:r w:rsidRPr="00DB7EA0">
        <w:t xml:space="preserve"> noteikto izslēgšanas nosacījumu pārbaude tiek veikta dienā, kad </w:t>
      </w:r>
      <w:r w:rsidRPr="00DB7EA0">
        <w:rPr>
          <w:rFonts w:eastAsia="Calibri"/>
        </w:rPr>
        <w:t>pieņemts lēmums par iespējamu Iepirkuma līguma slēgšanas tiesību piešķiršanu.</w:t>
      </w:r>
    </w:p>
    <w:p w14:paraId="0199C9D2" w14:textId="77777777"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Starptautisko un Latvijas Republikas nacionālo sankciju likuma 11.</w:t>
      </w:r>
      <w:r w:rsidRPr="00DB7EA0">
        <w:rPr>
          <w:rFonts w:eastAsia="Calibri"/>
          <w:vertAlign w:val="superscript"/>
        </w:rPr>
        <w:t>1</w:t>
      </w:r>
      <w:r w:rsidRPr="00DB7EA0">
        <w:rPr>
          <w:rFonts w:eastAsia="Calibri"/>
        </w:rPr>
        <w:t xml:space="preserve"> panta 1. un 2. daļā noteikto izslēgšanas nosacījumu pārbaudi veic </w:t>
      </w:r>
      <w:hyperlink r:id="rId21" w:history="1">
        <w:r w:rsidRPr="00DB7EA0">
          <w:rPr>
            <w:rFonts w:eastAsia="Calibri"/>
          </w:rPr>
          <w:t>http://sankcijas.kd.gov.lv/</w:t>
        </w:r>
      </w:hyperlink>
      <w:r w:rsidRPr="00DB7EA0">
        <w:rPr>
          <w:rFonts w:eastAsia="Calibri"/>
        </w:rPr>
        <w:t xml:space="preserve">; </w:t>
      </w:r>
      <w:hyperlink r:id="rId22" w:anchor="/main" w:history="1">
        <w:r w:rsidRPr="00DB7EA0">
          <w:rPr>
            <w:rFonts w:eastAsia="Calibri"/>
          </w:rPr>
          <w:t>https://www.sanctionsmap.eu/#/main</w:t>
        </w:r>
      </w:hyperlink>
      <w:r w:rsidRPr="00DB7EA0">
        <w:rPr>
          <w:rFonts w:eastAsia="Calibri"/>
        </w:rPr>
        <w:t xml:space="preserve"> un https://www.treasury.gov/resource-center/sanctions/SDN-List/Pages/consolidated.aspx.</w:t>
      </w:r>
    </w:p>
    <w:p w14:paraId="4B96170C" w14:textId="77777777"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Atkarībā no PIL 9. panta devītās daļas 1. punkta “b” apakšpunktam veiktās pārbaudes rezultātiem Pasūtītājs rīkojas saskaņā ar PIL 9. panta 10. daļu.</w:t>
      </w:r>
    </w:p>
    <w:p w14:paraId="0DB69F9A" w14:textId="42133923"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DB7EA0" w:rsidRDefault="0066252A" w:rsidP="0026662F">
      <w:pPr>
        <w:numPr>
          <w:ilvl w:val="2"/>
          <w:numId w:val="9"/>
        </w:numPr>
        <w:tabs>
          <w:tab w:val="left" w:pos="0"/>
        </w:tabs>
        <w:spacing w:after="0" w:line="240" w:lineRule="auto"/>
        <w:ind w:left="0" w:right="-2" w:firstLine="567"/>
        <w:jc w:val="both"/>
        <w:rPr>
          <w:rFonts w:ascii="Times New Roman" w:hAnsi="Times New Roman"/>
          <w:sz w:val="24"/>
          <w:szCs w:val="24"/>
        </w:rPr>
      </w:pPr>
      <w:r w:rsidRPr="00DB7EA0">
        <w:rPr>
          <w:rFonts w:ascii="Times New Roman" w:hAnsi="Times New Roman"/>
          <w:sz w:val="24"/>
          <w:szCs w:val="24"/>
        </w:rPr>
        <w:lastRenderedPageBreak/>
        <w:t xml:space="preserve">Uz pretendentu nedrīkst attiekties </w:t>
      </w:r>
      <w:bookmarkStart w:id="12" w:name="_Hlk521577947"/>
      <w:r w:rsidRPr="00DB7EA0">
        <w:rPr>
          <w:rFonts w:ascii="Times New Roman" w:hAnsi="Times New Roman"/>
          <w:sz w:val="24"/>
          <w:szCs w:val="24"/>
        </w:rPr>
        <w:t>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w:t>
      </w:r>
      <w:bookmarkEnd w:id="12"/>
      <w:r w:rsidR="00DB7EA0" w:rsidRPr="00DB7EA0">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22298865" w:rsidR="0066252A" w:rsidRDefault="00DB7EA0" w:rsidP="0026662F">
      <w:pPr>
        <w:numPr>
          <w:ilvl w:val="2"/>
          <w:numId w:val="9"/>
        </w:numPr>
        <w:tabs>
          <w:tab w:val="left" w:pos="0"/>
        </w:tabs>
        <w:spacing w:after="0" w:line="240" w:lineRule="auto"/>
        <w:ind w:left="0" w:right="-2" w:firstLine="567"/>
        <w:jc w:val="both"/>
        <w:rPr>
          <w:rFonts w:ascii="Times New Roman" w:hAnsi="Times New Roman"/>
          <w:sz w:val="24"/>
          <w:szCs w:val="24"/>
        </w:rPr>
      </w:pPr>
      <w:r w:rsidRPr="00DB7EA0">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DB7EA0">
        <w:rPr>
          <w:rFonts w:ascii="Times New Roman" w:hAnsi="Times New Roman"/>
          <w:sz w:val="24"/>
          <w:szCs w:val="24"/>
        </w:rPr>
        <w:t>as</w:t>
      </w:r>
      <w:proofErr w:type="spellEnd"/>
      <w:r w:rsidRPr="00DB7EA0">
        <w:rPr>
          <w:rFonts w:ascii="Times New Roman" w:hAnsi="Times New Roman"/>
          <w:sz w:val="24"/>
          <w:szCs w:val="24"/>
        </w:rPr>
        <w:t xml:space="preserve">), kas atspoguļo aktuālo informāciju par amatpersonām – valdes vai padomes locekļiem, </w:t>
      </w:r>
      <w:proofErr w:type="spellStart"/>
      <w:r w:rsidRPr="00DB7EA0">
        <w:rPr>
          <w:rFonts w:ascii="Times New Roman" w:hAnsi="Times New Roman"/>
          <w:sz w:val="24"/>
          <w:szCs w:val="24"/>
        </w:rPr>
        <w:t>pārstāvēttiesīgajām</w:t>
      </w:r>
      <w:proofErr w:type="spellEnd"/>
      <w:r w:rsidRPr="00DB7EA0">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p w14:paraId="2E625E76" w14:textId="77777777" w:rsidR="00E126D4" w:rsidRPr="00DB7EA0" w:rsidRDefault="00E126D4" w:rsidP="00BE39B5">
      <w:pPr>
        <w:tabs>
          <w:tab w:val="left" w:pos="0"/>
        </w:tabs>
        <w:spacing w:after="0" w:line="240" w:lineRule="auto"/>
        <w:ind w:left="567" w:right="-2"/>
        <w:jc w:val="both"/>
        <w:rPr>
          <w:rFonts w:ascii="Times New Roman" w:hAnsi="Times New Roman"/>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78"/>
        <w:gridCol w:w="4536"/>
      </w:tblGrid>
      <w:tr w:rsidR="0066252A" w:rsidRPr="009F11A3" w14:paraId="2C96B16E" w14:textId="77777777" w:rsidTr="00BB618E">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F11A3" w:rsidRDefault="0066252A" w:rsidP="0026662F">
            <w:pPr>
              <w:numPr>
                <w:ilvl w:val="0"/>
                <w:numId w:val="9"/>
              </w:numPr>
              <w:spacing w:after="0" w:line="240" w:lineRule="auto"/>
              <w:ind w:left="567" w:right="-2" w:hanging="567"/>
              <w:jc w:val="both"/>
              <w:rPr>
                <w:rFonts w:ascii="Times New Roman" w:eastAsia="Times New Roman" w:hAnsi="Times New Roman"/>
                <w:lang w:eastAsia="lv-LV"/>
              </w:rPr>
            </w:pPr>
            <w:r w:rsidRPr="009F11A3">
              <w:rPr>
                <w:rFonts w:ascii="Times New Roman" w:eastAsia="Times New Roman" w:hAnsi="Times New Roman"/>
                <w:b/>
                <w:lang w:eastAsia="lv-LV"/>
              </w:rPr>
              <w:t>Pretendenta kvalifikācijas prasības</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F11A3" w:rsidRDefault="0066252A" w:rsidP="0026662F">
            <w:pPr>
              <w:numPr>
                <w:ilvl w:val="0"/>
                <w:numId w:val="9"/>
              </w:numPr>
              <w:spacing w:after="0" w:line="240" w:lineRule="auto"/>
              <w:ind w:left="68" w:right="-2" w:firstLine="0"/>
              <w:jc w:val="both"/>
              <w:rPr>
                <w:rFonts w:ascii="Times New Roman" w:eastAsia="Times New Roman" w:hAnsi="Times New Roman"/>
                <w:b/>
                <w:lang w:eastAsia="lv-LV"/>
              </w:rPr>
            </w:pPr>
            <w:r w:rsidRPr="009F11A3">
              <w:rPr>
                <w:rFonts w:ascii="Times New Roman" w:eastAsia="Times New Roman" w:hAnsi="Times New Roman"/>
                <w:b/>
                <w:bCs/>
              </w:rPr>
              <w:t>Pretendentam jāiesniedz šādi pretendenta kvalifikāciju apliecinoši dokumenti</w:t>
            </w:r>
          </w:p>
        </w:tc>
      </w:tr>
      <w:tr w:rsidR="0066252A" w:rsidRPr="009F11A3" w14:paraId="2C009020" w14:textId="77777777" w:rsidTr="00BB618E">
        <w:trPr>
          <w:trHeight w:val="569"/>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9F11A3" w:rsidRDefault="0066252A" w:rsidP="0026662F">
            <w:pPr>
              <w:spacing w:after="0" w:line="240" w:lineRule="auto"/>
              <w:ind w:right="-2"/>
              <w:jc w:val="both"/>
              <w:rPr>
                <w:rFonts w:ascii="Times New Roman" w:eastAsia="Times New Roman" w:hAnsi="Times New Roman"/>
              </w:rPr>
            </w:pPr>
            <w:r w:rsidRPr="009F11A3">
              <w:rPr>
                <w:rFonts w:ascii="Times New Roman" w:hAnsi="Times New Roman"/>
              </w:rPr>
              <w:t>1</w:t>
            </w:r>
            <w:r w:rsidR="003A66FD" w:rsidRPr="009F11A3">
              <w:rPr>
                <w:rFonts w:ascii="Times New Roman" w:hAnsi="Times New Roman"/>
              </w:rPr>
              <w:t>0</w:t>
            </w:r>
            <w:r w:rsidRPr="009F11A3">
              <w:rPr>
                <w:rFonts w:ascii="Times New Roman" w:hAnsi="Times New Roman"/>
              </w:rPr>
              <w:t xml:space="preserve">.1. Pretendents ir reģistrēts Latvijas Republikas Uzņēmumu reģistra Komercreģistrā vai līdzvērtīgā reģistrā ārvalstīs, normatīvajos aktos noteiktajos gadījumos. </w:t>
            </w:r>
            <w:r w:rsidRPr="009F11A3">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F11A3" w:rsidRDefault="0066252A" w:rsidP="0026662F">
            <w:pPr>
              <w:spacing w:after="0" w:line="240" w:lineRule="auto"/>
              <w:ind w:right="-2"/>
              <w:jc w:val="both"/>
              <w:rPr>
                <w:rFonts w:ascii="Times New Roman" w:eastAsia="Times New Roman" w:hAnsi="Times New Roman"/>
              </w:rPr>
            </w:pPr>
            <w:r w:rsidRPr="009F11A3">
              <w:rPr>
                <w:rFonts w:ascii="Times New Roman" w:eastAsia="Times New Roman" w:hAnsi="Times New Roman"/>
              </w:rPr>
              <w:t>1</w:t>
            </w:r>
            <w:r w:rsidR="003A66FD" w:rsidRPr="009F11A3">
              <w:rPr>
                <w:rFonts w:ascii="Times New Roman" w:eastAsia="Times New Roman" w:hAnsi="Times New Roman"/>
              </w:rPr>
              <w:t>1</w:t>
            </w:r>
            <w:r w:rsidRPr="009F11A3">
              <w:rPr>
                <w:rFonts w:ascii="Times New Roman" w:eastAsia="Times New Roman" w:hAnsi="Times New Roman"/>
              </w:rPr>
              <w:t xml:space="preserve">.1. </w:t>
            </w:r>
            <w:r w:rsidRPr="009F11A3">
              <w:rPr>
                <w:rFonts w:ascii="Times New Roman" w:hAnsi="Times New Roman"/>
              </w:rPr>
              <w:t xml:space="preserve">Pretendenta parakstīts pieteikums dalībai Iepirkumā, kurš sagatavots saskaņā ar Nolikuma </w:t>
            </w:r>
            <w:r w:rsidR="003A66FD" w:rsidRPr="009F11A3">
              <w:rPr>
                <w:rFonts w:ascii="Times New Roman" w:hAnsi="Times New Roman"/>
              </w:rPr>
              <w:t>1</w:t>
            </w:r>
            <w:r w:rsidRPr="009F11A3">
              <w:rPr>
                <w:rFonts w:ascii="Times New Roman" w:hAnsi="Times New Roman"/>
              </w:rPr>
              <w:t>.</w:t>
            </w:r>
            <w:r w:rsidR="003A66FD" w:rsidRPr="009F11A3">
              <w:rPr>
                <w:rFonts w:ascii="Times New Roman" w:hAnsi="Times New Roman"/>
              </w:rPr>
              <w:t xml:space="preserve"> </w:t>
            </w:r>
            <w:r w:rsidRPr="009F11A3">
              <w:rPr>
                <w:rFonts w:ascii="Times New Roman" w:hAnsi="Times New Roman"/>
              </w:rPr>
              <w:t>pielikumā pievienoto formu. Ja pretendenta piedāvājumu paraksta pilnvarota persona, tad jāpievieno pilnvara vai tās apliecināta kopija</w:t>
            </w:r>
            <w:r w:rsidRPr="009F11A3">
              <w:rPr>
                <w:rFonts w:ascii="Times New Roman" w:eastAsia="Times New Roman" w:hAnsi="Times New Roman"/>
              </w:rPr>
              <w:t xml:space="preserve">. </w:t>
            </w:r>
          </w:p>
          <w:p w14:paraId="4ED58221" w14:textId="3C1AB0B4" w:rsidR="00CD7BBE" w:rsidRPr="009F11A3" w:rsidRDefault="00CD7BBE" w:rsidP="0026662F">
            <w:pPr>
              <w:spacing w:after="0" w:line="240" w:lineRule="auto"/>
              <w:ind w:right="-2"/>
              <w:jc w:val="both"/>
              <w:rPr>
                <w:rFonts w:ascii="Times New Roman" w:hAnsi="Times New Roman"/>
                <w:i/>
                <w:iCs/>
              </w:rPr>
            </w:pPr>
            <w:r w:rsidRPr="009F11A3">
              <w:rPr>
                <w:rFonts w:ascii="Times New Roman" w:hAnsi="Times New Roman"/>
                <w:i/>
                <w:iCs/>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9F11A3" w:rsidRDefault="00CD7BBE" w:rsidP="0026662F">
            <w:pPr>
              <w:spacing w:after="0" w:line="240" w:lineRule="auto"/>
              <w:ind w:right="-2"/>
              <w:jc w:val="both"/>
              <w:rPr>
                <w:rFonts w:ascii="Times New Roman" w:hAnsi="Times New Roman"/>
                <w:i/>
                <w:iCs/>
              </w:rPr>
            </w:pPr>
          </w:p>
          <w:p w14:paraId="207B0F24" w14:textId="07670C50" w:rsidR="0066252A" w:rsidRPr="009F11A3" w:rsidRDefault="0066252A" w:rsidP="0026662F">
            <w:pPr>
              <w:spacing w:after="0" w:line="240" w:lineRule="auto"/>
              <w:ind w:right="-2"/>
              <w:jc w:val="both"/>
              <w:rPr>
                <w:rFonts w:ascii="Times New Roman" w:hAnsi="Times New Roman"/>
              </w:rPr>
            </w:pPr>
            <w:r w:rsidRPr="009F11A3">
              <w:rPr>
                <w:rFonts w:ascii="Times New Roman" w:hAnsi="Times New Roman"/>
              </w:rPr>
              <w:t xml:space="preserve">Par Latvijas Republikā reģistrētu pretendentu </w:t>
            </w:r>
            <w:r w:rsidR="00CD7BBE" w:rsidRPr="009F11A3">
              <w:rPr>
                <w:rFonts w:ascii="Times New Roman" w:hAnsi="Times New Roman"/>
              </w:rPr>
              <w:t>K</w:t>
            </w:r>
            <w:r w:rsidRPr="009F11A3">
              <w:rPr>
                <w:rFonts w:ascii="Times New Roman" w:hAnsi="Times New Roman"/>
              </w:rPr>
              <w:t xml:space="preserve">omisija pārbaudīs informāciju Uzņēmuma reģistra interneta mājaslapā </w:t>
            </w:r>
            <w:hyperlink r:id="rId23">
              <w:r w:rsidRPr="009F11A3">
                <w:rPr>
                  <w:rStyle w:val="InternetLink"/>
                  <w:rFonts w:ascii="Times New Roman" w:hAnsi="Times New Roman"/>
                </w:rPr>
                <w:t>www.ur.gov.lv</w:t>
              </w:r>
            </w:hyperlink>
            <w:r w:rsidRPr="009F11A3">
              <w:rPr>
                <w:rFonts w:ascii="Times New Roman" w:hAnsi="Times New Roman"/>
              </w:rPr>
              <w:t>.</w:t>
            </w:r>
          </w:p>
        </w:tc>
      </w:tr>
      <w:tr w:rsidR="0066252A" w:rsidRPr="009F11A3" w14:paraId="6997FEC5" w14:textId="77777777" w:rsidTr="00BB618E">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4544" w14:textId="04BE851B" w:rsidR="00B261E5" w:rsidRPr="009F11A3" w:rsidRDefault="0066252A" w:rsidP="0026662F">
            <w:pPr>
              <w:spacing w:after="0" w:line="240" w:lineRule="auto"/>
              <w:ind w:right="-2"/>
              <w:jc w:val="both"/>
              <w:rPr>
                <w:rFonts w:ascii="Times New Roman" w:hAnsi="Times New Roman"/>
              </w:rPr>
            </w:pPr>
            <w:r w:rsidRPr="009F11A3">
              <w:rPr>
                <w:rFonts w:ascii="Times New Roman" w:eastAsia="Times New Roman" w:hAnsi="Times New Roman"/>
              </w:rPr>
              <w:lastRenderedPageBreak/>
              <w:t>1</w:t>
            </w:r>
            <w:r w:rsidR="00B261E5" w:rsidRPr="009F11A3">
              <w:rPr>
                <w:rFonts w:ascii="Times New Roman" w:eastAsia="Times New Roman" w:hAnsi="Times New Roman"/>
              </w:rPr>
              <w:t>0</w:t>
            </w:r>
            <w:r w:rsidRPr="009F11A3">
              <w:rPr>
                <w:rFonts w:ascii="Times New Roman" w:eastAsia="Times New Roman" w:hAnsi="Times New Roman"/>
              </w:rPr>
              <w:t>.</w:t>
            </w:r>
            <w:r w:rsidR="005C35CB">
              <w:rPr>
                <w:rFonts w:ascii="Times New Roman" w:eastAsia="Times New Roman" w:hAnsi="Times New Roman"/>
              </w:rPr>
              <w:t>2</w:t>
            </w:r>
            <w:r w:rsidRPr="009F11A3">
              <w:rPr>
                <w:rFonts w:ascii="Times New Roman" w:eastAsia="Times New Roman" w:hAnsi="Times New Roman"/>
              </w:rPr>
              <w:t xml:space="preserve">. </w:t>
            </w:r>
            <w:r w:rsidR="00B261E5" w:rsidRPr="009F11A3">
              <w:rPr>
                <w:rFonts w:ascii="Times New Roman" w:hAnsi="Times New Roman"/>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5DD1CF8" w14:textId="26B00D17" w:rsidR="00B261E5" w:rsidRPr="009F11A3" w:rsidRDefault="00B261E5" w:rsidP="0026662F">
            <w:pPr>
              <w:tabs>
                <w:tab w:val="left" w:pos="34"/>
              </w:tabs>
              <w:spacing w:after="0" w:line="240" w:lineRule="auto"/>
              <w:ind w:right="-2"/>
              <w:jc w:val="both"/>
              <w:rPr>
                <w:rFonts w:ascii="Times New Roman" w:hAnsi="Times New Roman"/>
                <w:i/>
              </w:rPr>
            </w:pPr>
            <w:r w:rsidRPr="009F11A3">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9F11A3">
              <w:rPr>
                <w:rFonts w:ascii="Times New Roman" w:hAnsi="Times New Roman"/>
                <w:i/>
              </w:rPr>
              <w:t xml:space="preserve">. </w:t>
            </w:r>
          </w:p>
          <w:p w14:paraId="4AF30199" w14:textId="77777777" w:rsidR="00B92FA1" w:rsidRPr="009F11A3" w:rsidRDefault="00B92FA1" w:rsidP="0026662F">
            <w:pPr>
              <w:tabs>
                <w:tab w:val="left" w:pos="34"/>
              </w:tabs>
              <w:spacing w:after="0" w:line="240" w:lineRule="auto"/>
              <w:ind w:right="-2"/>
              <w:jc w:val="both"/>
              <w:rPr>
                <w:rFonts w:ascii="Times New Roman" w:hAnsi="Times New Roman"/>
                <w:i/>
              </w:rPr>
            </w:pPr>
          </w:p>
          <w:p w14:paraId="189EC4EC" w14:textId="1F5A2313" w:rsidR="0066252A" w:rsidRPr="009F11A3" w:rsidRDefault="00B261E5" w:rsidP="0026662F">
            <w:pPr>
              <w:spacing w:after="0" w:line="240" w:lineRule="auto"/>
              <w:ind w:right="-2"/>
              <w:jc w:val="both"/>
              <w:rPr>
                <w:rFonts w:ascii="Times New Roman" w:eastAsia="Times New Roman" w:hAnsi="Times New Roman"/>
              </w:rPr>
            </w:pPr>
            <w:r w:rsidRPr="009F11A3">
              <w:rPr>
                <w:rFonts w:ascii="Times New Roman" w:hAnsi="Times New Roman"/>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5479C" w14:textId="1C050652" w:rsidR="0066252A" w:rsidRPr="009F11A3" w:rsidRDefault="00B261E5" w:rsidP="0026662F">
            <w:pPr>
              <w:spacing w:after="0" w:line="240" w:lineRule="auto"/>
              <w:ind w:right="-2"/>
              <w:jc w:val="both"/>
              <w:rPr>
                <w:rFonts w:ascii="Times New Roman" w:eastAsia="Times New Roman" w:hAnsi="Times New Roman"/>
              </w:rPr>
            </w:pPr>
            <w:r w:rsidRPr="009F11A3">
              <w:rPr>
                <w:rFonts w:ascii="Times New Roman" w:eastAsia="Times New Roman" w:hAnsi="Times New Roman"/>
              </w:rPr>
              <w:t>11.</w:t>
            </w:r>
            <w:r w:rsidR="005C35CB">
              <w:rPr>
                <w:rFonts w:ascii="Times New Roman" w:eastAsia="Times New Roman" w:hAnsi="Times New Roman"/>
              </w:rPr>
              <w:t>2</w:t>
            </w:r>
            <w:r w:rsidRPr="009F11A3">
              <w:rPr>
                <w:rFonts w:ascii="Times New Roman" w:eastAsia="Times New Roman" w:hAnsi="Times New Roman"/>
              </w:rPr>
              <w:t>.</w:t>
            </w:r>
            <w:r w:rsidR="0066252A" w:rsidRPr="009F11A3">
              <w:rPr>
                <w:rFonts w:ascii="Times New Roman" w:eastAsia="Times New Roman" w:hAnsi="Times New Roman"/>
              </w:rPr>
              <w:t xml:space="preserve">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5C8F626" w14:textId="77777777" w:rsidR="0066252A" w:rsidRPr="009F11A3" w:rsidRDefault="0066252A" w:rsidP="0026662F">
            <w:pPr>
              <w:spacing w:after="0" w:line="240" w:lineRule="auto"/>
              <w:ind w:right="-2"/>
              <w:jc w:val="both"/>
              <w:rPr>
                <w:rFonts w:ascii="Times New Roman" w:eastAsia="Times New Roman" w:hAnsi="Times New Roman"/>
              </w:rPr>
            </w:pPr>
            <w:r w:rsidRPr="009F11A3">
              <w:rPr>
                <w:rFonts w:ascii="Times New Roman" w:eastAsia="Times New Roman" w:hAnsi="Times New Roman"/>
              </w:rPr>
              <w:t>Klāt jāpievieno dokuments, kas apliecina apliecinājumu parakstījušās personas tiesības pārstāvēt attiecīgo personu Iepirkuma ietvaros.</w:t>
            </w:r>
          </w:p>
        </w:tc>
      </w:tr>
      <w:tr w:rsidR="00FA038C" w:rsidRPr="009F11A3" w14:paraId="67267892" w14:textId="77777777" w:rsidTr="00BB618E">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56BE63" w14:textId="05F9FA17" w:rsidR="00FA038C" w:rsidRPr="004F189A" w:rsidRDefault="00FA038C" w:rsidP="00FA038C">
            <w:pPr>
              <w:spacing w:after="0" w:line="240" w:lineRule="auto"/>
              <w:jc w:val="both"/>
              <w:rPr>
                <w:rFonts w:ascii="Times New Roman" w:eastAsia="Times New Roman" w:hAnsi="Times New Roman"/>
                <w:bCs/>
              </w:rPr>
            </w:pPr>
            <w:r>
              <w:rPr>
                <w:rFonts w:ascii="Times New Roman" w:eastAsia="Times New Roman" w:hAnsi="Times New Roman"/>
                <w:bCs/>
              </w:rPr>
              <w:t xml:space="preserve">10.3. </w:t>
            </w:r>
            <w:r w:rsidRPr="004F189A">
              <w:rPr>
                <w:rFonts w:ascii="Times New Roman" w:eastAsia="Times New Roman" w:hAnsi="Times New Roman"/>
                <w:bCs/>
              </w:rPr>
              <w:t>Ja pieteikumu iesniedz piegādātāju apvienība, pieteikuma dokumentus paraksta atbilstoši piegādātāju savstarpējās vienošanās nosacījumiem.</w:t>
            </w:r>
          </w:p>
          <w:p w14:paraId="5112ADCA" w14:textId="38D29C7B" w:rsidR="00FA038C" w:rsidRPr="009F11A3" w:rsidRDefault="00FA038C" w:rsidP="00BE39B5">
            <w:pPr>
              <w:tabs>
                <w:tab w:val="left" w:pos="1425"/>
              </w:tabs>
              <w:spacing w:after="0" w:line="240" w:lineRule="auto"/>
              <w:ind w:right="-2"/>
              <w:jc w:val="both"/>
              <w:rPr>
                <w:rFonts w:ascii="Times New Roman" w:eastAsia="Times New Roman" w:hAnsi="Times New Roman"/>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5CA699" w14:textId="77777777" w:rsidR="00FA038C" w:rsidRPr="004F189A" w:rsidRDefault="00FA038C" w:rsidP="00FA038C">
            <w:pPr>
              <w:spacing w:after="0" w:line="240" w:lineRule="auto"/>
              <w:ind w:right="-58"/>
              <w:jc w:val="both"/>
              <w:rPr>
                <w:rFonts w:ascii="Times New Roman" w:hAnsi="Times New Roman"/>
              </w:rPr>
            </w:pPr>
            <w:r w:rsidRPr="004F189A">
              <w:rPr>
                <w:rFonts w:ascii="Times New Roman" w:eastAsia="Times New Roman" w:hAnsi="Times New Roman"/>
              </w:rPr>
              <w:t>11.3.</w:t>
            </w:r>
            <w:r w:rsidRPr="004F189A">
              <w:rPr>
                <w:rFonts w:ascii="Times New Roman" w:hAnsi="Times New Roman"/>
              </w:rPr>
              <w:t xml:space="preserve"> Ja pieteikumu iesniedz personu apvienība:</w:t>
            </w:r>
          </w:p>
          <w:p w14:paraId="767021A2" w14:textId="77777777" w:rsidR="00FA038C" w:rsidRPr="004F189A" w:rsidRDefault="00FA038C" w:rsidP="00FA038C">
            <w:pPr>
              <w:spacing w:after="0" w:line="240" w:lineRule="auto"/>
              <w:ind w:right="-58"/>
              <w:jc w:val="both"/>
              <w:rPr>
                <w:rFonts w:ascii="Times New Roman" w:hAnsi="Times New Roman"/>
              </w:rPr>
            </w:pPr>
            <w:r w:rsidRPr="004F189A">
              <w:rPr>
                <w:rFonts w:ascii="Times New Roman" w:hAnsi="Times New Roman"/>
              </w:rPr>
              <w:t>papildus pieteikumam jāpievieno šo personu starpā noslēgta vienošanās, kas parakstīta tā, ka vienošanās ir juridiski saistoša visiem apvienības dalībniekiem. Līgumā (vienošanās) jāiekļauj šāda informācija:</w:t>
            </w:r>
          </w:p>
          <w:p w14:paraId="46C72CD3" w14:textId="77777777" w:rsidR="00FA038C" w:rsidRPr="004F189A" w:rsidRDefault="00FA038C" w:rsidP="00FA038C">
            <w:pPr>
              <w:spacing w:after="0" w:line="240" w:lineRule="auto"/>
              <w:ind w:right="-58"/>
              <w:jc w:val="both"/>
              <w:rPr>
                <w:rFonts w:ascii="Times New Roman" w:hAnsi="Times New Roman"/>
              </w:rPr>
            </w:pPr>
            <w:r w:rsidRPr="004F189A">
              <w:rPr>
                <w:rFonts w:ascii="Times New Roman" w:hAnsi="Times New Roman"/>
              </w:rPr>
              <w:t>a)</w:t>
            </w:r>
            <w:r w:rsidRPr="004F189A">
              <w:rPr>
                <w:rFonts w:ascii="Times New Roman" w:hAnsi="Times New Roman"/>
              </w:rPr>
              <w:tab/>
              <w:t>piegādātāju apvienības dibināšanas mērķis un līguma darbības (spēkā esamības) termiņš;</w:t>
            </w:r>
          </w:p>
          <w:p w14:paraId="620F86EC" w14:textId="77777777" w:rsidR="00FA038C" w:rsidRPr="004F189A" w:rsidRDefault="00FA038C" w:rsidP="00FA038C">
            <w:pPr>
              <w:spacing w:after="0" w:line="240" w:lineRule="auto"/>
              <w:ind w:right="-58"/>
              <w:jc w:val="both"/>
              <w:rPr>
                <w:rFonts w:ascii="Times New Roman" w:hAnsi="Times New Roman"/>
              </w:rPr>
            </w:pPr>
            <w:r w:rsidRPr="004F189A">
              <w:rPr>
                <w:rFonts w:ascii="Times New Roman" w:hAnsi="Times New Roman"/>
              </w:rPr>
              <w:t>b)</w:t>
            </w:r>
            <w:r w:rsidRPr="004F189A">
              <w:rPr>
                <w:rFonts w:ascii="Times New Roman" w:hAnsi="Times New Roman"/>
              </w:rPr>
              <w:tab/>
              <w:t>katra apvienības dalībnieka Līguma daļa, tiesības un pienākumi;</w:t>
            </w:r>
          </w:p>
          <w:p w14:paraId="08B7F7A3" w14:textId="77777777" w:rsidR="00FA038C" w:rsidRPr="004F189A" w:rsidRDefault="00FA038C" w:rsidP="00FA038C">
            <w:pPr>
              <w:spacing w:after="0" w:line="240" w:lineRule="auto"/>
              <w:ind w:right="-58"/>
              <w:jc w:val="both"/>
              <w:rPr>
                <w:rFonts w:ascii="Times New Roman" w:hAnsi="Times New Roman"/>
              </w:rPr>
            </w:pPr>
            <w:r w:rsidRPr="004F189A">
              <w:rPr>
                <w:rFonts w:ascii="Times New Roman" w:hAnsi="Times New Roman"/>
              </w:rPr>
              <w:t>c)</w:t>
            </w:r>
            <w:r w:rsidRPr="004F189A">
              <w:rPr>
                <w:rFonts w:ascii="Times New Roman" w:hAnsi="Times New Roman"/>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14A3CAE9" w14:textId="77777777" w:rsidR="00FA038C" w:rsidRPr="004F189A" w:rsidRDefault="00FA038C" w:rsidP="00FA038C">
            <w:pPr>
              <w:spacing w:after="0" w:line="240" w:lineRule="auto"/>
              <w:ind w:right="-58"/>
              <w:jc w:val="both"/>
              <w:rPr>
                <w:rFonts w:ascii="Times New Roman" w:hAnsi="Times New Roman"/>
              </w:rPr>
            </w:pPr>
            <w:r w:rsidRPr="004F189A">
              <w:rPr>
                <w:rFonts w:ascii="Times New Roman" w:hAnsi="Times New Roman"/>
              </w:rPr>
              <w:t>d)</w:t>
            </w:r>
            <w:r w:rsidRPr="004F189A">
              <w:rPr>
                <w:rFonts w:ascii="Times New Roman" w:hAnsi="Times New Roman"/>
              </w:rPr>
              <w:tab/>
              <w:t>informācija par piegādātāju apvienības vadošo dalībnieku;</w:t>
            </w:r>
          </w:p>
          <w:p w14:paraId="54A20855" w14:textId="6AAC03F0" w:rsidR="00FA038C" w:rsidRPr="009F11A3" w:rsidRDefault="00FA038C" w:rsidP="00FA038C">
            <w:pPr>
              <w:spacing w:after="0" w:line="240" w:lineRule="auto"/>
              <w:ind w:right="-2"/>
              <w:jc w:val="both"/>
              <w:rPr>
                <w:rFonts w:ascii="Times New Roman" w:eastAsia="Times New Roman" w:hAnsi="Times New Roman"/>
              </w:rPr>
            </w:pPr>
            <w:r w:rsidRPr="004F189A">
              <w:rPr>
                <w:rFonts w:ascii="Times New Roman" w:hAnsi="Times New Roman"/>
              </w:rPr>
              <w:t>pilnvarojumu dalībniekam, kurš tiesīgs rīkoties visu personas dalībnieku vārdā un to vietā, norādot dalībnieka pilnvarotās personas ieņemamo amatu, vārdu un uzvārdu.</w:t>
            </w:r>
          </w:p>
        </w:tc>
      </w:tr>
    </w:tbl>
    <w:p w14:paraId="69C8F2C0" w14:textId="77777777" w:rsidR="00F154FD" w:rsidRPr="009F11A3" w:rsidRDefault="00F154FD" w:rsidP="0026662F">
      <w:pPr>
        <w:spacing w:after="0" w:line="240" w:lineRule="auto"/>
        <w:ind w:left="567" w:right="-2"/>
        <w:jc w:val="both"/>
        <w:rPr>
          <w:rFonts w:ascii="Times New Roman" w:hAnsi="Times New Roman"/>
          <w:b/>
          <w:sz w:val="24"/>
          <w:szCs w:val="24"/>
        </w:rPr>
      </w:pPr>
    </w:p>
    <w:p w14:paraId="0715CC26" w14:textId="2C343459" w:rsidR="0066252A" w:rsidRPr="009F11A3" w:rsidRDefault="0066252A" w:rsidP="0026662F">
      <w:pPr>
        <w:numPr>
          <w:ilvl w:val="0"/>
          <w:numId w:val="9"/>
        </w:numPr>
        <w:tabs>
          <w:tab w:val="left" w:pos="1134"/>
        </w:tabs>
        <w:spacing w:after="0" w:line="240" w:lineRule="auto"/>
        <w:ind w:left="0" w:right="-2" w:firstLine="567"/>
        <w:jc w:val="both"/>
        <w:rPr>
          <w:rFonts w:ascii="Times New Roman" w:hAnsi="Times New Roman"/>
          <w:b/>
          <w:sz w:val="24"/>
          <w:szCs w:val="24"/>
        </w:rPr>
      </w:pPr>
      <w:r w:rsidRPr="009F11A3">
        <w:rPr>
          <w:rFonts w:ascii="Times New Roman" w:hAnsi="Times New Roman"/>
          <w:b/>
          <w:sz w:val="24"/>
          <w:szCs w:val="24"/>
        </w:rPr>
        <w:t xml:space="preserve">Tehniskais </w:t>
      </w:r>
      <w:r w:rsidR="001E72CF" w:rsidRPr="009F11A3">
        <w:rPr>
          <w:rFonts w:ascii="Times New Roman" w:hAnsi="Times New Roman"/>
          <w:b/>
          <w:sz w:val="24"/>
          <w:szCs w:val="24"/>
        </w:rPr>
        <w:t xml:space="preserve">- </w:t>
      </w:r>
      <w:r w:rsidRPr="009F11A3">
        <w:rPr>
          <w:rFonts w:ascii="Times New Roman" w:hAnsi="Times New Roman"/>
          <w:b/>
          <w:sz w:val="24"/>
          <w:szCs w:val="24"/>
        </w:rPr>
        <w:t>finanšu piedāvājums</w:t>
      </w:r>
    </w:p>
    <w:p w14:paraId="5BC8632A" w14:textId="343FFEFC" w:rsidR="00A73AE5" w:rsidRDefault="00A73AE5" w:rsidP="0026662F">
      <w:pPr>
        <w:pStyle w:val="ListParagraph"/>
        <w:numPr>
          <w:ilvl w:val="2"/>
          <w:numId w:val="9"/>
        </w:numPr>
        <w:tabs>
          <w:tab w:val="left" w:pos="1418"/>
        </w:tabs>
        <w:ind w:left="0" w:right="-2" w:firstLine="567"/>
        <w:contextualSpacing w:val="0"/>
        <w:jc w:val="both"/>
        <w:outlineLvl w:val="2"/>
        <w:rPr>
          <w:bCs/>
        </w:rPr>
      </w:pPr>
      <w:r w:rsidRPr="009F11A3">
        <w:t xml:space="preserve">Pretendents, iesniedzot </w:t>
      </w:r>
      <w:r w:rsidR="00DB7EA0">
        <w:t>T</w:t>
      </w:r>
      <w:r w:rsidRPr="009F11A3">
        <w:t xml:space="preserve">ehnisko piedāvājumu atbilstoši EIS e-konkursu apakšsistēmā </w:t>
      </w:r>
      <w:r w:rsidR="00104BA4">
        <w:t xml:space="preserve">Iepirkuma </w:t>
      </w:r>
      <w:r w:rsidRPr="009F11A3">
        <w:t xml:space="preserve">sadaļā publicētajām veidlapām, </w:t>
      </w:r>
      <w:r w:rsidR="00437AC3">
        <w:t xml:space="preserve">kā arī </w:t>
      </w:r>
      <w:r w:rsidRPr="009F11A3">
        <w:t>aizpildot attiecīgas Microsoft Excel formas šūnas</w:t>
      </w:r>
      <w:r w:rsidR="00437AC3">
        <w:t xml:space="preserve"> (</w:t>
      </w:r>
      <w:r w:rsidR="0026662F">
        <w:t xml:space="preserve">Nolikuma </w:t>
      </w:r>
      <w:r w:rsidR="00437AC3">
        <w:t>2. pielikums)</w:t>
      </w:r>
      <w:r w:rsidRPr="009F11A3">
        <w:t>, apliecina piedāvātās Preces atbilstību tehniskajā specifikācijā noteiktajām prasībām, apstiprina tās kvalitāti un garantiju</w:t>
      </w:r>
      <w:r w:rsidR="00437AC3">
        <w:t xml:space="preserve">, kā arī </w:t>
      </w:r>
      <w:r w:rsidR="00437AC3" w:rsidRPr="00D63A17">
        <w:t xml:space="preserve">EIS e-konkursu apakšsistēmā pie konkrētā </w:t>
      </w:r>
      <w:r w:rsidR="00437AC3">
        <w:t>I</w:t>
      </w:r>
      <w:r w:rsidR="00437AC3" w:rsidRPr="00D63A17">
        <w:t>epirkuma aizpildot cenai paredzēto aili</w:t>
      </w:r>
      <w:r w:rsidRPr="009F11A3">
        <w:rPr>
          <w:bCs/>
        </w:rPr>
        <w:t>.</w:t>
      </w:r>
    </w:p>
    <w:p w14:paraId="5F6C2B56" w14:textId="35BC4D5D" w:rsidR="00437AC3" w:rsidRPr="009F11A3" w:rsidRDefault="00437AC3" w:rsidP="0026662F">
      <w:pPr>
        <w:pStyle w:val="ListParagraph"/>
        <w:numPr>
          <w:ilvl w:val="2"/>
          <w:numId w:val="9"/>
        </w:numPr>
        <w:tabs>
          <w:tab w:val="left" w:pos="1418"/>
        </w:tabs>
        <w:ind w:left="0" w:right="-2" w:firstLine="567"/>
        <w:contextualSpacing w:val="0"/>
        <w:jc w:val="both"/>
        <w:outlineLvl w:val="2"/>
        <w:rPr>
          <w:bCs/>
        </w:rPr>
      </w:pPr>
      <w:r>
        <w:rPr>
          <w:bCs/>
        </w:rPr>
        <w:t xml:space="preserve">Pretendents </w:t>
      </w:r>
      <w:r w:rsidRPr="00D63A17">
        <w:rPr>
          <w:bCs/>
        </w:rPr>
        <w:t xml:space="preserve">Finanšu piedāvājumā cenas norāda </w:t>
      </w:r>
      <w:r w:rsidRPr="00D63A17">
        <w:t xml:space="preserve">ar </w:t>
      </w:r>
      <w:r>
        <w:t>2 (</w:t>
      </w:r>
      <w:r w:rsidRPr="00D63A17">
        <w:t>diviem</w:t>
      </w:r>
      <w:r>
        <w:t>)</w:t>
      </w:r>
      <w:r w:rsidRPr="00D63A17">
        <w:t xml:space="preserve"> cipariem aiz komata EUR bez PVN</w:t>
      </w:r>
      <w:r>
        <w:t>.</w:t>
      </w:r>
    </w:p>
    <w:p w14:paraId="319130A1" w14:textId="1594CD36"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
        </w:rPr>
        <w:lastRenderedPageBreak/>
        <w:t xml:space="preserve">Pretendents nedrīkst veikt izmaiņas EIS e-konkursu apakšsistēmā </w:t>
      </w:r>
      <w:r w:rsidR="00104BA4">
        <w:rPr>
          <w:b/>
        </w:rPr>
        <w:t xml:space="preserve">Iepirkuma </w:t>
      </w:r>
      <w:r w:rsidRPr="009F11A3">
        <w:rPr>
          <w:b/>
        </w:rPr>
        <w:t>sadaļā publicēto veidlapu struktūrā, t.sk. dzēst vai pievienot rindas vai kolonnas</w:t>
      </w:r>
      <w:r w:rsidRPr="009F11A3">
        <w:t>.</w:t>
      </w:r>
    </w:p>
    <w:p w14:paraId="2A035952" w14:textId="39F5FDA3"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Cs/>
        </w:rPr>
        <w:t xml:space="preserve">Pretendenta </w:t>
      </w:r>
      <w:r w:rsidR="00104BA4">
        <w:rPr>
          <w:bCs/>
        </w:rPr>
        <w:t>T</w:t>
      </w:r>
      <w:r w:rsidRPr="009F11A3">
        <w:rPr>
          <w:bCs/>
        </w:rPr>
        <w:t xml:space="preserve">ehniskajam </w:t>
      </w:r>
      <w:r w:rsidR="00104BA4">
        <w:rPr>
          <w:bCs/>
        </w:rPr>
        <w:t>-</w:t>
      </w:r>
      <w:r w:rsidRPr="009F11A3">
        <w:rPr>
          <w:bCs/>
        </w:rPr>
        <w:t xml:space="preserve"> finanšu piedāvājumam jāatbilst Tehniskās specifikācijas prasībām </w:t>
      </w:r>
      <w:r w:rsidRPr="009F11A3">
        <w:t>(</w:t>
      </w:r>
      <w:r w:rsidRPr="009F11A3">
        <w:rPr>
          <w:i/>
        </w:rPr>
        <w:t xml:space="preserve">sk. EIS sistēmā </w:t>
      </w:r>
      <w:r w:rsidR="00104BA4">
        <w:rPr>
          <w:i/>
        </w:rPr>
        <w:t xml:space="preserve">Iepirkuma </w:t>
      </w:r>
      <w:r w:rsidRPr="009F11A3">
        <w:rPr>
          <w:i/>
        </w:rPr>
        <w:t>sadaļā pievienotai datnei 2. pielikums</w:t>
      </w:r>
      <w:r w:rsidRPr="009F11A3">
        <w:t>)</w:t>
      </w:r>
      <w:r w:rsidRPr="009F11A3">
        <w:rPr>
          <w:bCs/>
        </w:rPr>
        <w:t>.</w:t>
      </w:r>
    </w:p>
    <w:p w14:paraId="5D86678B" w14:textId="2E5B2985"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Cs/>
        </w:rPr>
        <w:t xml:space="preserve">Pretendenta </w:t>
      </w:r>
      <w:r w:rsidR="00104BA4">
        <w:rPr>
          <w:bCs/>
        </w:rPr>
        <w:t>T</w:t>
      </w:r>
      <w:r w:rsidRPr="009F11A3">
        <w:rPr>
          <w:bCs/>
        </w:rPr>
        <w:t xml:space="preserve">ehniskajam </w:t>
      </w:r>
      <w:r w:rsidR="00104BA4">
        <w:rPr>
          <w:bCs/>
        </w:rPr>
        <w:t xml:space="preserve">- </w:t>
      </w:r>
      <w:r w:rsidRPr="009F11A3">
        <w:rPr>
          <w:bCs/>
        </w:rPr>
        <w:t>finanšu piedāvājumam skaidri, viennozīmīgi un nepārprotami jāatspoguļo Tehniskās specifikācijas prasību izpilde.</w:t>
      </w:r>
    </w:p>
    <w:p w14:paraId="083F27A6" w14:textId="3659D197"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Cs/>
        </w:rPr>
        <w:t xml:space="preserve">Pretendentam jāsagatavo piedāvājums, ņemot vērā arī </w:t>
      </w:r>
      <w:r w:rsidR="00367D9C">
        <w:rPr>
          <w:bCs/>
        </w:rPr>
        <w:t xml:space="preserve">Vispārīgās vienošanās un </w:t>
      </w:r>
      <w:r w:rsidRPr="009F11A3">
        <w:rPr>
          <w:bCs/>
        </w:rPr>
        <w:t>Līgum</w:t>
      </w:r>
      <w:r w:rsidR="00367D9C">
        <w:rPr>
          <w:bCs/>
        </w:rPr>
        <w:t>a projektos</w:t>
      </w:r>
      <w:r w:rsidRPr="009F11A3">
        <w:rPr>
          <w:bCs/>
        </w:rPr>
        <w:t xml:space="preserve"> noteikto.</w:t>
      </w:r>
    </w:p>
    <w:p w14:paraId="60BC44FB" w14:textId="08263D4C" w:rsidR="00585DB8" w:rsidRPr="00585DB8" w:rsidRDefault="00A73AE5" w:rsidP="0026662F">
      <w:pPr>
        <w:pStyle w:val="ListParagraph"/>
        <w:numPr>
          <w:ilvl w:val="2"/>
          <w:numId w:val="9"/>
        </w:numPr>
        <w:tabs>
          <w:tab w:val="left" w:pos="1276"/>
        </w:tabs>
        <w:ind w:left="0" w:right="-2" w:firstLine="567"/>
        <w:contextualSpacing w:val="0"/>
        <w:jc w:val="both"/>
        <w:outlineLvl w:val="2"/>
        <w:rPr>
          <w:bCs/>
        </w:rPr>
      </w:pPr>
      <w:r w:rsidRPr="00585DB8">
        <w:rPr>
          <w:bCs/>
        </w:rPr>
        <w:t xml:space="preserve">Tehniskajam </w:t>
      </w:r>
      <w:r w:rsidR="009F11A3" w:rsidRPr="00585DB8">
        <w:rPr>
          <w:bCs/>
        </w:rPr>
        <w:t>-</w:t>
      </w:r>
      <w:r w:rsidRPr="00585DB8">
        <w:rPr>
          <w:bCs/>
        </w:rPr>
        <w:t xml:space="preserve"> finanšu piedāvājumam jāpievieno</w:t>
      </w:r>
      <w:r w:rsidR="00A134CF">
        <w:rPr>
          <w:bCs/>
        </w:rPr>
        <w:t xml:space="preserve"> </w:t>
      </w:r>
      <w:r w:rsidR="00A134CF" w:rsidRPr="004B7E53">
        <w:rPr>
          <w:bCs/>
        </w:rPr>
        <w:t>(</w:t>
      </w:r>
      <w:r w:rsidR="00A134CF" w:rsidRPr="004B7E53">
        <w:rPr>
          <w:bCs/>
          <w:i/>
        </w:rPr>
        <w:t xml:space="preserve">jāpievieno </w:t>
      </w:r>
      <w:r w:rsidR="00A134CF" w:rsidRPr="004B7E53">
        <w:rPr>
          <w:i/>
        </w:rPr>
        <w:t>EIS e-konkursu apakšsistēmā “Citas prasības”</w:t>
      </w:r>
      <w:r w:rsidR="00A134CF" w:rsidRPr="004B7E53">
        <w:t>)</w:t>
      </w:r>
      <w:r w:rsidR="00585DB8" w:rsidRPr="00585DB8">
        <w:rPr>
          <w:bCs/>
        </w:rPr>
        <w:t>:</w:t>
      </w:r>
    </w:p>
    <w:p w14:paraId="42683DC5" w14:textId="5237586B" w:rsidR="0026662F" w:rsidRDefault="00A73AE5" w:rsidP="00920955">
      <w:pPr>
        <w:pStyle w:val="ListParagraph"/>
        <w:numPr>
          <w:ilvl w:val="3"/>
          <w:numId w:val="9"/>
        </w:numPr>
        <w:tabs>
          <w:tab w:val="left" w:pos="1276"/>
        </w:tabs>
        <w:ind w:left="0" w:right="-2" w:firstLine="1080"/>
        <w:contextualSpacing w:val="0"/>
        <w:jc w:val="both"/>
        <w:outlineLvl w:val="2"/>
        <w:rPr>
          <w:bCs/>
        </w:rPr>
      </w:pPr>
      <w:r w:rsidRPr="00DB346C">
        <w:rPr>
          <w:bCs/>
          <w:u w:val="single"/>
        </w:rPr>
        <w:t xml:space="preserve"> piedāvātās preces</w:t>
      </w:r>
      <w:r w:rsidR="009F11A3" w:rsidRPr="00DB346C">
        <w:rPr>
          <w:bCs/>
          <w:u w:val="single"/>
        </w:rPr>
        <w:t xml:space="preserve"> </w:t>
      </w:r>
      <w:r w:rsidR="009C5939" w:rsidRPr="00DB346C">
        <w:rPr>
          <w:bCs/>
          <w:u w:val="single"/>
        </w:rPr>
        <w:t>tehniskās datu lapas (“</w:t>
      </w:r>
      <w:proofErr w:type="spellStart"/>
      <w:r w:rsidR="009C5939" w:rsidRPr="00DB346C">
        <w:rPr>
          <w:bCs/>
          <w:u w:val="single"/>
        </w:rPr>
        <w:t>data</w:t>
      </w:r>
      <w:proofErr w:type="spellEnd"/>
      <w:r w:rsidR="009C5939" w:rsidRPr="00DB346C">
        <w:rPr>
          <w:bCs/>
          <w:u w:val="single"/>
        </w:rPr>
        <w:t xml:space="preserve"> </w:t>
      </w:r>
      <w:proofErr w:type="spellStart"/>
      <w:r w:rsidR="009C5939" w:rsidRPr="00DB346C">
        <w:rPr>
          <w:bCs/>
          <w:u w:val="single"/>
        </w:rPr>
        <w:t>sheet</w:t>
      </w:r>
      <w:proofErr w:type="spellEnd"/>
      <w:r w:rsidR="009C5939" w:rsidRPr="00DB346C">
        <w:rPr>
          <w:bCs/>
          <w:u w:val="single"/>
        </w:rPr>
        <w:t xml:space="preserve">”) jeb </w:t>
      </w:r>
      <w:r w:rsidR="00B17057" w:rsidRPr="00DB346C">
        <w:rPr>
          <w:bCs/>
          <w:u w:val="single"/>
        </w:rPr>
        <w:t>informatīv</w:t>
      </w:r>
      <w:r w:rsidR="009C5939" w:rsidRPr="00DB346C">
        <w:rPr>
          <w:bCs/>
          <w:u w:val="single"/>
        </w:rPr>
        <w:t>os</w:t>
      </w:r>
      <w:r w:rsidR="00B17057" w:rsidRPr="00DB346C">
        <w:rPr>
          <w:bCs/>
          <w:u w:val="single"/>
        </w:rPr>
        <w:t xml:space="preserve"> materiāl</w:t>
      </w:r>
      <w:r w:rsidR="009C5939" w:rsidRPr="00DB346C">
        <w:rPr>
          <w:bCs/>
          <w:u w:val="single"/>
        </w:rPr>
        <w:t>us</w:t>
      </w:r>
      <w:r w:rsidR="00900C1C">
        <w:rPr>
          <w:bCs/>
          <w:u w:val="single"/>
        </w:rPr>
        <w:t>,</w:t>
      </w:r>
      <w:r w:rsidR="00900C1C" w:rsidRPr="00920955">
        <w:rPr>
          <w:bCs/>
        </w:rPr>
        <w:t xml:space="preserve"> </w:t>
      </w:r>
      <w:r w:rsidR="00B17057" w:rsidRPr="00B17057">
        <w:rPr>
          <w:bCs/>
        </w:rPr>
        <w:t xml:space="preserve">kas apliecina Preces atbilstību </w:t>
      </w:r>
      <w:r w:rsidR="00B17057">
        <w:rPr>
          <w:bCs/>
        </w:rPr>
        <w:t>T</w:t>
      </w:r>
      <w:r w:rsidR="00B17057" w:rsidRPr="00B17057">
        <w:rPr>
          <w:bCs/>
        </w:rPr>
        <w:t xml:space="preserve">ehniskajai specifikācijai. Informatīvajos materiālos pretendents atzīmē, uz kuru </w:t>
      </w:r>
      <w:r w:rsidR="00B17057">
        <w:rPr>
          <w:bCs/>
        </w:rPr>
        <w:t>I</w:t>
      </w:r>
      <w:r w:rsidR="00B17057" w:rsidRPr="00B17057">
        <w:rPr>
          <w:bCs/>
        </w:rPr>
        <w:t xml:space="preserve">epirkuma </w:t>
      </w:r>
      <w:r w:rsidR="00B17057">
        <w:rPr>
          <w:bCs/>
        </w:rPr>
        <w:t>T</w:t>
      </w:r>
      <w:r w:rsidR="00B17057" w:rsidRPr="00B17057">
        <w:rPr>
          <w:bCs/>
        </w:rPr>
        <w:t xml:space="preserve">ehniskās specifikācijas </w:t>
      </w:r>
      <w:r w:rsidR="00B17057">
        <w:rPr>
          <w:bCs/>
        </w:rPr>
        <w:t xml:space="preserve">daļu un </w:t>
      </w:r>
      <w:r w:rsidR="00B17057" w:rsidRPr="00B17057">
        <w:rPr>
          <w:bCs/>
        </w:rPr>
        <w:t>pozīciju pievienotā informācija attiecināma</w:t>
      </w:r>
      <w:r w:rsidR="0026662F">
        <w:rPr>
          <w:bCs/>
        </w:rPr>
        <w:t>.</w:t>
      </w:r>
    </w:p>
    <w:p w14:paraId="21C9F674" w14:textId="77777777" w:rsidR="0026662F" w:rsidRPr="0026260E" w:rsidRDefault="0026662F" w:rsidP="0026662F">
      <w:pPr>
        <w:pStyle w:val="ListParagraph"/>
        <w:numPr>
          <w:ilvl w:val="2"/>
          <w:numId w:val="9"/>
        </w:numPr>
        <w:tabs>
          <w:tab w:val="left" w:pos="1276"/>
        </w:tabs>
        <w:ind w:left="0" w:right="-2" w:firstLine="567"/>
        <w:contextualSpacing w:val="0"/>
        <w:jc w:val="both"/>
        <w:outlineLvl w:val="2"/>
      </w:pPr>
      <w:r w:rsidRPr="009B4D7E">
        <w:rPr>
          <w:lang w:eastAsia="en-US"/>
        </w:rPr>
        <w:t xml:space="preserve">Finanšu piedāvājumā pretendentam jāietver visi izdevumi un izmaksas, kas saistītas ar </w:t>
      </w:r>
      <w:r>
        <w:rPr>
          <w:lang w:eastAsia="en-US"/>
        </w:rPr>
        <w:t>Vienošanās</w:t>
      </w:r>
      <w:r w:rsidRPr="001D705B">
        <w:rPr>
          <w:lang w:eastAsia="en-US"/>
        </w:rPr>
        <w:t xml:space="preserve"> izpildi</w:t>
      </w:r>
      <w:r w:rsidRPr="009B4D7E">
        <w:rPr>
          <w:lang w:eastAsia="en-US"/>
        </w:rPr>
        <w:t xml:space="preserve"> – nodokļi, nodevas (izņemot pievienotās vērtības nodokli), </w:t>
      </w:r>
      <w:bookmarkStart w:id="13" w:name="_Hlk496015261"/>
      <w:r>
        <w:rPr>
          <w:lang w:eastAsia="en-US"/>
        </w:rPr>
        <w:t>P</w:t>
      </w:r>
      <w:r w:rsidRPr="003B07BA">
        <w:rPr>
          <w:lang w:eastAsia="en-US"/>
        </w:rPr>
        <w:t>reces piegād</w:t>
      </w:r>
      <w:r>
        <w:rPr>
          <w:lang w:eastAsia="en-US"/>
        </w:rPr>
        <w:t>e</w:t>
      </w:r>
      <w:r w:rsidRPr="003B07BA">
        <w:rPr>
          <w:lang w:eastAsia="en-US"/>
        </w:rPr>
        <w:t>, transport</w:t>
      </w:r>
      <w:r>
        <w:rPr>
          <w:lang w:eastAsia="en-US"/>
        </w:rPr>
        <w:t xml:space="preserve">a izdevumi </w:t>
      </w:r>
      <w:r w:rsidRPr="009B4D7E">
        <w:rPr>
          <w:lang w:eastAsia="en-US"/>
        </w:rPr>
        <w:t>u.c. saistītās izmaksas</w:t>
      </w:r>
      <w:bookmarkEnd w:id="13"/>
      <w:r w:rsidRPr="009B4D7E">
        <w:rPr>
          <w:lang w:eastAsia="en-US"/>
        </w:rPr>
        <w:t>. Pasūtītājs ne</w:t>
      </w:r>
      <w:r>
        <w:rPr>
          <w:lang w:eastAsia="en-US"/>
        </w:rPr>
        <w:t>ap</w:t>
      </w:r>
      <w:r w:rsidRPr="009B4D7E">
        <w:rPr>
          <w:lang w:eastAsia="en-US"/>
        </w:rPr>
        <w:t>maksās nekādus pretendenta papildus izdevumus, kas nebūs iekļauti finanšu piedāvājumā</w:t>
      </w:r>
      <w:r w:rsidRPr="0026260E">
        <w:rPr>
          <w:rFonts w:eastAsia="Calibri"/>
          <w:lang w:eastAsia="en-US"/>
        </w:rPr>
        <w:t>.</w:t>
      </w:r>
    </w:p>
    <w:p w14:paraId="57F0DFAC" w14:textId="605C0258" w:rsidR="00F80DD2" w:rsidRPr="0026662F" w:rsidRDefault="0026662F" w:rsidP="0026662F">
      <w:pPr>
        <w:pStyle w:val="ListParagraph"/>
        <w:numPr>
          <w:ilvl w:val="2"/>
          <w:numId w:val="9"/>
        </w:numPr>
        <w:tabs>
          <w:tab w:val="left" w:pos="1276"/>
        </w:tabs>
        <w:ind w:left="0" w:right="-2" w:firstLine="567"/>
        <w:contextualSpacing w:val="0"/>
        <w:jc w:val="both"/>
        <w:outlineLvl w:val="2"/>
        <w:rPr>
          <w:lang w:eastAsia="en-US"/>
        </w:rPr>
      </w:pPr>
      <w:r w:rsidRPr="0026260E">
        <w:rPr>
          <w:lang w:eastAsia="en-US"/>
        </w:rPr>
        <w:t xml:space="preserve">Finanšu piedāvājumā visas cenas norāda </w:t>
      </w:r>
      <w:proofErr w:type="spellStart"/>
      <w:r w:rsidRPr="0026662F">
        <w:rPr>
          <w:i/>
          <w:iCs/>
          <w:lang w:eastAsia="en-US"/>
        </w:rPr>
        <w:t>euro</w:t>
      </w:r>
      <w:proofErr w:type="spellEnd"/>
      <w:r w:rsidRPr="0026260E">
        <w:rPr>
          <w:lang w:eastAsia="en-US"/>
        </w:rPr>
        <w:t xml:space="preserve"> (</w:t>
      </w:r>
      <w:smartTag w:uri="schemas-tilde-lv/tildestengine" w:element="currency2">
        <w:smartTagPr>
          <w:attr w:name="currency_id" w:val="16"/>
          <w:attr w:name="currency_key" w:val="EUR"/>
          <w:attr w:name="currency_value" w:val="1"/>
          <w:attr w:name="currency_text" w:val="EUR"/>
        </w:smartTagPr>
        <w:r w:rsidRPr="0026260E">
          <w:rPr>
            <w:lang w:eastAsia="en-US"/>
          </w:rPr>
          <w:t>EUR</w:t>
        </w:r>
      </w:smartTag>
      <w:r w:rsidRPr="0026260E">
        <w:rPr>
          <w:lang w:eastAsia="en-US"/>
        </w:rPr>
        <w:t>) bez pievienotās vērtības nodokļa.</w:t>
      </w:r>
    </w:p>
    <w:p w14:paraId="6C0AB374" w14:textId="21DBBAF9" w:rsidR="00F80DD2" w:rsidRPr="009F11A3" w:rsidRDefault="00F80DD2" w:rsidP="0026662F">
      <w:pPr>
        <w:pStyle w:val="ListParagraph"/>
        <w:numPr>
          <w:ilvl w:val="2"/>
          <w:numId w:val="9"/>
        </w:numPr>
        <w:tabs>
          <w:tab w:val="left" w:pos="1276"/>
        </w:tabs>
        <w:ind w:left="0" w:right="-2" w:firstLine="567"/>
        <w:contextualSpacing w:val="0"/>
        <w:jc w:val="both"/>
        <w:outlineLvl w:val="2"/>
      </w:pPr>
      <w:r w:rsidRPr="009F11A3">
        <w:rPr>
          <w:lang w:eastAsia="en-US"/>
        </w:rPr>
        <w:t xml:space="preserve">Pretendents nedrīkst iesniegt </w:t>
      </w:r>
      <w:r w:rsidR="00104BA4">
        <w:rPr>
          <w:lang w:eastAsia="en-US"/>
        </w:rPr>
        <w:t xml:space="preserve">Tehniskā - </w:t>
      </w:r>
      <w:r w:rsidRPr="009F11A3">
        <w:rPr>
          <w:lang w:eastAsia="en-US"/>
        </w:rPr>
        <w:t>finanšu piedāvājuma variantus.</w:t>
      </w:r>
    </w:p>
    <w:p w14:paraId="5C68713E" w14:textId="77777777" w:rsidR="00F154FD" w:rsidRPr="009F11A3" w:rsidRDefault="00F154FD" w:rsidP="0026662F">
      <w:pPr>
        <w:spacing w:after="0" w:line="240" w:lineRule="auto"/>
        <w:ind w:right="-2" w:firstLine="567"/>
        <w:jc w:val="both"/>
        <w:rPr>
          <w:rFonts w:ascii="Times New Roman" w:eastAsia="Times New Roman" w:hAnsi="Times New Roman"/>
          <w:b/>
          <w:sz w:val="24"/>
          <w:szCs w:val="24"/>
          <w:lang w:eastAsia="lv-LV"/>
        </w:rPr>
      </w:pPr>
    </w:p>
    <w:p w14:paraId="0F6A102F" w14:textId="77777777" w:rsidR="0066252A" w:rsidRPr="009F11A3" w:rsidRDefault="0066252A" w:rsidP="0026662F">
      <w:pPr>
        <w:numPr>
          <w:ilvl w:val="0"/>
          <w:numId w:val="9"/>
        </w:numPr>
        <w:spacing w:after="0" w:line="240" w:lineRule="auto"/>
        <w:ind w:left="0" w:right="-2" w:firstLine="567"/>
        <w:jc w:val="both"/>
        <w:rPr>
          <w:rFonts w:ascii="Times New Roman" w:hAnsi="Times New Roman"/>
          <w:b/>
          <w:sz w:val="24"/>
          <w:szCs w:val="24"/>
        </w:rPr>
      </w:pPr>
      <w:r w:rsidRPr="009F11A3">
        <w:rPr>
          <w:rFonts w:ascii="Times New Roman" w:hAnsi="Times New Roman"/>
          <w:b/>
          <w:sz w:val="24"/>
          <w:szCs w:val="24"/>
        </w:rPr>
        <w:t>Piedāvājuma vērtēšana, lēmuma pieņemšana</w:t>
      </w:r>
    </w:p>
    <w:p w14:paraId="72FBA04E" w14:textId="77777777"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A54A150"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sz w:val="24"/>
          <w:szCs w:val="24"/>
          <w:u w:val="single"/>
          <w:lang w:eastAsia="lv-LV"/>
        </w:rPr>
      </w:pPr>
      <w:r w:rsidRPr="009F11A3">
        <w:rPr>
          <w:rFonts w:ascii="Times New Roman" w:eastAsia="Times New Roman" w:hAnsi="Times New Roman"/>
          <w:sz w:val="24"/>
          <w:szCs w:val="24"/>
          <w:u w:val="single"/>
          <w:lang w:eastAsia="lv-LV"/>
        </w:rPr>
        <w:t>Piedāvājuma izvēles kritērijs ir saskaņā ar PIL 51.</w:t>
      </w:r>
      <w:r w:rsidR="00F80DD2" w:rsidRPr="009F11A3">
        <w:rPr>
          <w:rFonts w:ascii="Times New Roman" w:eastAsia="Times New Roman" w:hAnsi="Times New Roman"/>
          <w:sz w:val="24"/>
          <w:szCs w:val="24"/>
          <w:u w:val="single"/>
          <w:lang w:eastAsia="lv-LV"/>
        </w:rPr>
        <w:t xml:space="preserve"> </w:t>
      </w:r>
      <w:r w:rsidRPr="009F11A3">
        <w:rPr>
          <w:rFonts w:ascii="Times New Roman" w:eastAsia="Times New Roman" w:hAnsi="Times New Roman"/>
          <w:sz w:val="24"/>
          <w:szCs w:val="24"/>
          <w:u w:val="single"/>
          <w:lang w:eastAsia="lv-LV"/>
        </w:rPr>
        <w:t xml:space="preserve">panta ceturto daļu – “Cena”. </w:t>
      </w:r>
      <w:r w:rsidR="00367D9C">
        <w:rPr>
          <w:rFonts w:ascii="Times New Roman" w:eastAsia="Times New Roman" w:hAnsi="Times New Roman"/>
          <w:sz w:val="24"/>
          <w:szCs w:val="24"/>
          <w:u w:val="single"/>
          <w:lang w:eastAsia="lv-LV"/>
        </w:rPr>
        <w:t xml:space="preserve">Vispārīgās vienošanās un </w:t>
      </w:r>
      <w:r w:rsidRPr="009F11A3">
        <w:rPr>
          <w:rFonts w:ascii="Times New Roman" w:eastAsia="Times New Roman" w:hAnsi="Times New Roman"/>
          <w:sz w:val="24"/>
          <w:szCs w:val="24"/>
          <w:u w:val="single"/>
          <w:lang w:eastAsia="lv-LV"/>
        </w:rPr>
        <w:t xml:space="preserve">Līguma slēgšanas tiesības tiks piešķirtas pretendentam, kurš iesniedzis Nolikuma prasībām atbilstošu piedāvājumu ar zemāko </w:t>
      </w:r>
      <w:r w:rsidR="009C5939">
        <w:rPr>
          <w:rFonts w:ascii="Times New Roman" w:eastAsia="Times New Roman" w:hAnsi="Times New Roman"/>
          <w:sz w:val="24"/>
          <w:szCs w:val="24"/>
          <w:u w:val="single"/>
          <w:lang w:eastAsia="lv-LV"/>
        </w:rPr>
        <w:t xml:space="preserve">vērtējamo </w:t>
      </w:r>
      <w:r w:rsidRPr="009F11A3">
        <w:rPr>
          <w:rFonts w:ascii="Times New Roman" w:eastAsia="Times New Roman" w:hAnsi="Times New Roman"/>
          <w:sz w:val="24"/>
          <w:szCs w:val="24"/>
          <w:u w:val="single"/>
          <w:lang w:eastAsia="lv-LV"/>
        </w:rPr>
        <w:t xml:space="preserve">cenu </w:t>
      </w:r>
      <w:r w:rsidR="009C5939">
        <w:rPr>
          <w:rFonts w:ascii="Times New Roman" w:eastAsia="Times New Roman" w:hAnsi="Times New Roman"/>
          <w:sz w:val="24"/>
          <w:szCs w:val="24"/>
          <w:u w:val="single"/>
          <w:lang w:eastAsia="lv-LV"/>
        </w:rPr>
        <w:t xml:space="preserve">katrā </w:t>
      </w:r>
      <w:r w:rsidR="00367D9C">
        <w:rPr>
          <w:rFonts w:ascii="Times New Roman" w:eastAsia="Times New Roman" w:hAnsi="Times New Roman"/>
          <w:sz w:val="24"/>
          <w:szCs w:val="24"/>
          <w:u w:val="single"/>
          <w:lang w:eastAsia="lv-LV"/>
        </w:rPr>
        <w:t>I</w:t>
      </w:r>
      <w:r w:rsidR="009C5939">
        <w:rPr>
          <w:rFonts w:ascii="Times New Roman" w:eastAsia="Times New Roman" w:hAnsi="Times New Roman"/>
          <w:sz w:val="24"/>
          <w:szCs w:val="24"/>
          <w:u w:val="single"/>
          <w:lang w:eastAsia="lv-LV"/>
        </w:rPr>
        <w:t>epirkuma priekšmeta daļā atsevišķi</w:t>
      </w:r>
      <w:r w:rsidRPr="009F11A3">
        <w:rPr>
          <w:rFonts w:ascii="Times New Roman" w:eastAsia="Times New Roman" w:hAnsi="Times New Roman"/>
          <w:sz w:val="24"/>
          <w:szCs w:val="24"/>
          <w:u w:val="single"/>
          <w:lang w:eastAsia="lv-LV"/>
        </w:rPr>
        <w:t xml:space="preserve">. </w:t>
      </w:r>
    </w:p>
    <w:p w14:paraId="08F89ABF" w14:textId="00F771B6" w:rsidR="0066252A" w:rsidRPr="009F11A3" w:rsidRDefault="00104BA4" w:rsidP="0026662F">
      <w:pPr>
        <w:numPr>
          <w:ilvl w:val="1"/>
          <w:numId w:val="9"/>
        </w:numPr>
        <w:spacing w:after="0" w:line="240" w:lineRule="auto"/>
        <w:ind w:left="0" w:right="-2"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F11A3" w:rsidRDefault="0066252A" w:rsidP="0026662F">
      <w:pPr>
        <w:pStyle w:val="ListParagraph"/>
        <w:numPr>
          <w:ilvl w:val="2"/>
          <w:numId w:val="9"/>
        </w:numPr>
        <w:ind w:left="0" w:right="-2" w:firstLine="567"/>
        <w:jc w:val="both"/>
        <w:outlineLvl w:val="2"/>
        <w:rPr>
          <w:b/>
          <w:bCs/>
        </w:rPr>
      </w:pPr>
      <w:r w:rsidRPr="009F11A3">
        <w:rPr>
          <w:b/>
          <w:bCs/>
        </w:rPr>
        <w:t>Piedāvājumu noformējuma pārbaude:</w:t>
      </w:r>
    </w:p>
    <w:p w14:paraId="175C3728" w14:textId="05D53373" w:rsidR="0066252A" w:rsidRPr="00EA45FE" w:rsidRDefault="00383C09" w:rsidP="0026662F">
      <w:pPr>
        <w:pStyle w:val="ListParagraph"/>
        <w:numPr>
          <w:ilvl w:val="3"/>
          <w:numId w:val="9"/>
        </w:numPr>
        <w:tabs>
          <w:tab w:val="left" w:pos="1134"/>
        </w:tabs>
        <w:ind w:left="0" w:right="-2" w:firstLine="567"/>
        <w:jc w:val="both"/>
        <w:outlineLvl w:val="2"/>
      </w:pPr>
      <w:r w:rsidRPr="00EA45FE">
        <w:t>K</w:t>
      </w:r>
      <w:r w:rsidR="0066252A" w:rsidRPr="00EA45FE">
        <w:t>omisija novērtē katra piedāvājuma atbilstību Nolikuma 8.</w:t>
      </w:r>
      <w:r w:rsidR="00F80DD2" w:rsidRPr="00EA45FE">
        <w:t xml:space="preserve"> </w:t>
      </w:r>
      <w:r w:rsidR="0066252A" w:rsidRPr="00EA45FE">
        <w:t>punktā noteiktajām prasībām un to vai iesniegti Nolikuma 11. un 12.</w:t>
      </w:r>
      <w:r w:rsidR="00F80DD2" w:rsidRPr="00EA45FE">
        <w:t xml:space="preserve"> </w:t>
      </w:r>
      <w:r w:rsidR="0066252A" w:rsidRPr="00EA45FE">
        <w:t>punktā noteiktie dokumenti.</w:t>
      </w:r>
    </w:p>
    <w:p w14:paraId="47BCBA92" w14:textId="65210DAF" w:rsidR="0066252A" w:rsidRPr="009F11A3" w:rsidRDefault="0066252A" w:rsidP="0026662F">
      <w:pPr>
        <w:pStyle w:val="ListParagraph"/>
        <w:numPr>
          <w:ilvl w:val="3"/>
          <w:numId w:val="9"/>
        </w:numPr>
        <w:tabs>
          <w:tab w:val="left" w:pos="1134"/>
        </w:tabs>
        <w:ind w:left="0" w:right="-2" w:firstLine="567"/>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9F11A3" w:rsidRDefault="0066252A" w:rsidP="0026662F">
      <w:pPr>
        <w:pStyle w:val="ListParagraph"/>
        <w:numPr>
          <w:ilvl w:val="2"/>
          <w:numId w:val="9"/>
        </w:numPr>
        <w:ind w:left="0" w:right="-2" w:firstLine="567"/>
        <w:jc w:val="both"/>
        <w:outlineLvl w:val="2"/>
        <w:rPr>
          <w:b/>
          <w:bCs/>
        </w:rPr>
      </w:pPr>
      <w:r w:rsidRPr="009F11A3">
        <w:rPr>
          <w:b/>
          <w:bCs/>
        </w:rPr>
        <w:t>Pretendentu atlase:</w:t>
      </w:r>
    </w:p>
    <w:p w14:paraId="0AF9BBA8" w14:textId="0539EFC2" w:rsidR="0066252A" w:rsidRPr="009F11A3" w:rsidRDefault="00383C09" w:rsidP="0026662F">
      <w:pPr>
        <w:pStyle w:val="ListParagraph"/>
        <w:numPr>
          <w:ilvl w:val="3"/>
          <w:numId w:val="9"/>
        </w:numPr>
        <w:tabs>
          <w:tab w:val="left" w:pos="1134"/>
        </w:tabs>
        <w:ind w:left="0" w:right="-2" w:firstLine="567"/>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 xml:space="preserve">11. un </w:t>
      </w:r>
      <w:r w:rsidR="0066252A" w:rsidRPr="00EA45FE">
        <w:t>12.</w:t>
      </w:r>
      <w:r w:rsidRPr="00EA45FE">
        <w:t xml:space="preserve"> </w:t>
      </w:r>
      <w:r w:rsidR="0066252A" w:rsidRPr="00EA45FE">
        <w:t>punktā norādītos pretendenta dokumentus.</w:t>
      </w:r>
    </w:p>
    <w:p w14:paraId="29A0E157" w14:textId="26077B9E" w:rsidR="0066252A" w:rsidRPr="009F11A3" w:rsidRDefault="0066252A" w:rsidP="0026662F">
      <w:pPr>
        <w:pStyle w:val="ListParagraph"/>
        <w:numPr>
          <w:ilvl w:val="3"/>
          <w:numId w:val="9"/>
        </w:numPr>
        <w:tabs>
          <w:tab w:val="left" w:pos="1134"/>
        </w:tabs>
        <w:ind w:left="0" w:right="-2" w:firstLine="567"/>
        <w:jc w:val="both"/>
        <w:outlineLvl w:val="2"/>
      </w:pPr>
      <w:r w:rsidRPr="00EA45FE">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F11A3" w:rsidRDefault="0066252A" w:rsidP="0026662F">
      <w:pPr>
        <w:pStyle w:val="ListParagraph"/>
        <w:numPr>
          <w:ilvl w:val="3"/>
          <w:numId w:val="9"/>
        </w:numPr>
        <w:tabs>
          <w:tab w:val="left" w:pos="1134"/>
        </w:tabs>
        <w:ind w:left="0" w:right="-2" w:firstLine="567"/>
        <w:jc w:val="both"/>
        <w:outlineLvl w:val="2"/>
      </w:pPr>
      <w:r w:rsidRPr="00EA45FE">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F11A3" w:rsidRDefault="0066252A" w:rsidP="0026662F">
      <w:pPr>
        <w:pStyle w:val="ListParagraph"/>
        <w:numPr>
          <w:ilvl w:val="3"/>
          <w:numId w:val="9"/>
        </w:numPr>
        <w:tabs>
          <w:tab w:val="left" w:pos="1134"/>
        </w:tabs>
        <w:ind w:left="0" w:right="-2" w:firstLine="567"/>
        <w:jc w:val="both"/>
        <w:outlineLvl w:val="2"/>
      </w:pPr>
      <w:r w:rsidRPr="00EA45FE">
        <w:t>Lai izslēgtu šaubas par pretendenta iesniegto dokumenta kopiju autentiskumu, Pasūtītājs var pieprasīt, lai pretendents uzrāda dokumenta oriģinālu vai iesniedz apliecinātu dokumenta kopiju.</w:t>
      </w:r>
    </w:p>
    <w:p w14:paraId="79876965" w14:textId="7D9BFE7C" w:rsidR="0066252A" w:rsidRPr="009F11A3" w:rsidRDefault="0066252A" w:rsidP="0026662F">
      <w:pPr>
        <w:pStyle w:val="ListParagraph"/>
        <w:numPr>
          <w:ilvl w:val="3"/>
          <w:numId w:val="9"/>
        </w:numPr>
        <w:tabs>
          <w:tab w:val="left" w:pos="1134"/>
        </w:tabs>
        <w:ind w:left="0" w:right="-2" w:firstLine="567"/>
        <w:jc w:val="both"/>
        <w:outlineLvl w:val="2"/>
      </w:pPr>
      <w:r w:rsidRPr="00EA45FE">
        <w:lastRenderedPageBreak/>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26662F">
      <w:pPr>
        <w:pStyle w:val="ListParagraph"/>
        <w:numPr>
          <w:ilvl w:val="2"/>
          <w:numId w:val="9"/>
        </w:numPr>
        <w:ind w:left="0" w:right="-2" w:firstLine="567"/>
        <w:jc w:val="both"/>
        <w:outlineLvl w:val="2"/>
        <w:rPr>
          <w:b/>
          <w:bCs/>
          <w:u w:val="single"/>
        </w:rPr>
      </w:pPr>
      <w:r w:rsidRPr="009F11A3">
        <w:rPr>
          <w:b/>
          <w:bCs/>
          <w:u w:val="single"/>
        </w:rPr>
        <w:t>Piedāvājumu atbilstības pārbaude:</w:t>
      </w:r>
    </w:p>
    <w:p w14:paraId="5B0DBC2A" w14:textId="496D6F3D" w:rsidR="0066252A" w:rsidRPr="009F11A3" w:rsidRDefault="009578E4" w:rsidP="0026662F">
      <w:pPr>
        <w:pStyle w:val="ListParagraph"/>
        <w:numPr>
          <w:ilvl w:val="3"/>
          <w:numId w:val="9"/>
        </w:numPr>
        <w:ind w:left="0" w:right="-2" w:firstLine="567"/>
        <w:jc w:val="both"/>
      </w:pPr>
      <w:r w:rsidRPr="009F11A3">
        <w:rPr>
          <w:rFonts w:eastAsia="Calibri"/>
        </w:rPr>
        <w:t>K</w:t>
      </w:r>
      <w:r w:rsidR="0066252A" w:rsidRPr="009F11A3">
        <w:rPr>
          <w:rFonts w:eastAsia="Calibri"/>
        </w:rPr>
        <w:t>omisija pārbauda vai piedāvājums atbilst Tehniskajai specifikācijai.</w:t>
      </w:r>
    </w:p>
    <w:p w14:paraId="153C2703" w14:textId="686F0AA8" w:rsidR="009578E4" w:rsidRPr="009F11A3" w:rsidRDefault="009578E4" w:rsidP="0026662F">
      <w:pPr>
        <w:pStyle w:val="ListParagraph"/>
        <w:numPr>
          <w:ilvl w:val="3"/>
          <w:numId w:val="9"/>
        </w:numPr>
        <w:ind w:left="0" w:right="-2" w:firstLine="567"/>
        <w:jc w:val="both"/>
        <w:rPr>
          <w:rFonts w:eastAsia="Calibri"/>
        </w:rPr>
      </w:pPr>
      <w:r w:rsidRPr="009F11A3">
        <w:rPr>
          <w:rFonts w:eastAsia="Calibri"/>
        </w:rPr>
        <w:t xml:space="preserve">Pasūtītājs ir tiesīgs pieprasīt, lai tiek izskaidrota </w:t>
      </w:r>
      <w:r w:rsidR="008969B2" w:rsidRPr="009F11A3">
        <w:rPr>
          <w:rFonts w:eastAsia="Calibri"/>
        </w:rPr>
        <w:t>T</w:t>
      </w:r>
      <w:r w:rsidRPr="009F11A3">
        <w:rPr>
          <w:rFonts w:eastAsia="Calibri"/>
        </w:rPr>
        <w:t>ehniskajā</w:t>
      </w:r>
      <w:r w:rsidR="008969B2" w:rsidRPr="009F11A3">
        <w:rPr>
          <w:rFonts w:eastAsia="Calibri"/>
        </w:rPr>
        <w:t xml:space="preserve"> - finanšu</w:t>
      </w:r>
      <w:r w:rsidRPr="009F11A3">
        <w:rPr>
          <w:rFonts w:eastAsia="Calibri"/>
        </w:rPr>
        <w:t xml:space="preserve"> piedāvājumā iekļautā informācija. </w:t>
      </w:r>
    </w:p>
    <w:p w14:paraId="69DF5DFC" w14:textId="77777777" w:rsidR="009C5939" w:rsidRDefault="0066252A" w:rsidP="009C5939">
      <w:pPr>
        <w:pStyle w:val="ListParagraph"/>
        <w:numPr>
          <w:ilvl w:val="3"/>
          <w:numId w:val="9"/>
        </w:numPr>
        <w:ind w:left="0" w:right="-2" w:firstLine="567"/>
        <w:jc w:val="both"/>
        <w:rPr>
          <w:rFonts w:eastAsia="Calibri"/>
        </w:rPr>
      </w:pPr>
      <w:r w:rsidRPr="009F11A3">
        <w:rPr>
          <w:rFonts w:eastAsia="Calibri"/>
        </w:rPr>
        <w:t>Ja</w:t>
      </w:r>
      <w:r w:rsidR="00FE6DEF" w:rsidRPr="009F11A3">
        <w:rPr>
          <w:rFonts w:eastAsia="Calibri"/>
        </w:rPr>
        <w:t xml:space="preserve"> pretendenta</w:t>
      </w:r>
      <w:r w:rsidRPr="009F11A3">
        <w:rPr>
          <w:rFonts w:eastAsia="Calibri"/>
        </w:rPr>
        <w:t xml:space="preserve"> </w:t>
      </w:r>
      <w:r w:rsidR="008969B2" w:rsidRPr="009F11A3">
        <w:rPr>
          <w:rFonts w:eastAsia="Calibri"/>
        </w:rPr>
        <w:t>T</w:t>
      </w:r>
      <w:r w:rsidRPr="009F11A3">
        <w:rPr>
          <w:rFonts w:eastAsia="Calibri"/>
        </w:rPr>
        <w:t>ehniskais</w:t>
      </w:r>
      <w:r w:rsidR="008969B2" w:rsidRPr="009F11A3">
        <w:rPr>
          <w:rFonts w:eastAsia="Calibri"/>
        </w:rPr>
        <w:t xml:space="preserve"> - finanšu</w:t>
      </w:r>
      <w:r w:rsidRPr="009F11A3">
        <w:rPr>
          <w:rFonts w:eastAsia="Calibri"/>
        </w:rPr>
        <w:t xml:space="preserve"> piedāvājums neatbilst Tehniskajai specifikācijai</w:t>
      </w:r>
      <w:r w:rsidR="00FE6DEF" w:rsidRPr="009F11A3">
        <w:rPr>
          <w:rFonts w:eastAsia="Calibri"/>
        </w:rPr>
        <w:t>,</w:t>
      </w:r>
      <w:r w:rsidRPr="009F11A3">
        <w:rPr>
          <w:rFonts w:eastAsia="Calibri"/>
        </w:rPr>
        <w:t xml:space="preserve"> </w:t>
      </w:r>
      <w:r w:rsidR="009578E4" w:rsidRPr="009F11A3">
        <w:rPr>
          <w:rFonts w:eastAsia="Calibri"/>
        </w:rPr>
        <w:t>K</w:t>
      </w:r>
      <w:r w:rsidRPr="009F11A3">
        <w:rPr>
          <w:rFonts w:eastAsia="Calibri"/>
        </w:rPr>
        <w:t>omisija</w:t>
      </w:r>
      <w:r w:rsidR="00FE6DEF" w:rsidRPr="009F11A3">
        <w:rPr>
          <w:rFonts w:eastAsia="Calibri"/>
        </w:rPr>
        <w:t xml:space="preserve"> tā piedāvājumu noraida</w:t>
      </w:r>
      <w:r w:rsidRPr="009F11A3">
        <w:rPr>
          <w:rFonts w:eastAsia="Calibri"/>
        </w:rPr>
        <w:t xml:space="preserve"> </w:t>
      </w:r>
      <w:r w:rsidR="00FE6DEF" w:rsidRPr="009F11A3">
        <w:rPr>
          <w:rFonts w:eastAsia="Calibri"/>
        </w:rPr>
        <w:t xml:space="preserve">un </w:t>
      </w:r>
      <w:r w:rsidRPr="009F11A3">
        <w:rPr>
          <w:rFonts w:eastAsia="Calibri"/>
        </w:rPr>
        <w:t>izslēdz pretendentu no turpmākās dalības Iepirkumā un tā piedāvājumu tālāk nevērtē.</w:t>
      </w:r>
    </w:p>
    <w:p w14:paraId="7DB930BA" w14:textId="77777777" w:rsidR="009C5939" w:rsidRPr="009C5939" w:rsidRDefault="009C5939" w:rsidP="009C5939">
      <w:pPr>
        <w:pStyle w:val="ListParagraph"/>
        <w:tabs>
          <w:tab w:val="left" w:pos="1134"/>
        </w:tabs>
        <w:ind w:left="2520"/>
        <w:jc w:val="both"/>
        <w:outlineLvl w:val="2"/>
      </w:pPr>
    </w:p>
    <w:p w14:paraId="2E037EA9" w14:textId="77777777" w:rsidR="0066252A" w:rsidRPr="009F11A3" w:rsidRDefault="0066252A" w:rsidP="0026662F">
      <w:pPr>
        <w:pStyle w:val="ListParagraph"/>
        <w:numPr>
          <w:ilvl w:val="2"/>
          <w:numId w:val="9"/>
        </w:numPr>
        <w:ind w:left="0" w:right="-2" w:firstLine="567"/>
        <w:jc w:val="both"/>
        <w:outlineLvl w:val="2"/>
        <w:rPr>
          <w:b/>
          <w:bCs/>
          <w:u w:val="single"/>
        </w:rPr>
      </w:pPr>
      <w:r w:rsidRPr="009F11A3">
        <w:rPr>
          <w:b/>
          <w:bCs/>
          <w:u w:val="single"/>
        </w:rPr>
        <w:t>Piedāvājumu vērtēšana:</w:t>
      </w:r>
    </w:p>
    <w:p w14:paraId="571EE944" w14:textId="4040F29D" w:rsidR="0066252A" w:rsidRPr="00EA45FE" w:rsidRDefault="009578E4" w:rsidP="0026662F">
      <w:pPr>
        <w:pStyle w:val="ListParagraph"/>
        <w:numPr>
          <w:ilvl w:val="3"/>
          <w:numId w:val="9"/>
        </w:numPr>
        <w:ind w:left="0" w:right="-2" w:firstLine="567"/>
        <w:jc w:val="both"/>
        <w:rPr>
          <w:rFonts w:eastAsia="Calibri"/>
        </w:rPr>
      </w:pPr>
      <w:r w:rsidRPr="00EA45FE">
        <w:rPr>
          <w:rFonts w:eastAsia="Calibri"/>
        </w:rPr>
        <w:t>K</w:t>
      </w:r>
      <w:r w:rsidR="0066252A" w:rsidRPr="00EA45FE">
        <w:rPr>
          <w:rFonts w:eastAsia="Calibri"/>
        </w:rPr>
        <w:t xml:space="preserve">omisija pārbauda vai piedāvājumos nav aritmētikas kļūdas. Ja </w:t>
      </w:r>
      <w:r w:rsidRPr="00EA45FE">
        <w:rPr>
          <w:rFonts w:eastAsia="Calibri"/>
        </w:rPr>
        <w:t>K</w:t>
      </w:r>
      <w:r w:rsidR="0066252A" w:rsidRPr="00EA45FE">
        <w:rPr>
          <w:rFonts w:eastAsia="Calibri"/>
        </w:rPr>
        <w:t xml:space="preserve">omisija konstatē šādas kļūdas, tā tās izlabo. Par kļūdu labojumu un laboto piedāvājuma summu </w:t>
      </w:r>
      <w:r w:rsidRPr="00EA45FE">
        <w:rPr>
          <w:rFonts w:eastAsia="Calibri"/>
        </w:rPr>
        <w:t>K</w:t>
      </w:r>
      <w:r w:rsidR="0066252A" w:rsidRPr="00EA45FE">
        <w:rPr>
          <w:rFonts w:eastAsia="Calibri"/>
        </w:rPr>
        <w:t xml:space="preserve">omisija paziņo pretendentam, kura pieļautās kļūdas labotas. Vērtējot piedāvājumu, </w:t>
      </w:r>
      <w:r w:rsidRPr="00EA45FE">
        <w:rPr>
          <w:rFonts w:eastAsia="Calibri"/>
        </w:rPr>
        <w:t>K</w:t>
      </w:r>
      <w:r w:rsidR="0066252A" w:rsidRPr="00EA45FE">
        <w:rPr>
          <w:rFonts w:eastAsia="Calibri"/>
        </w:rPr>
        <w:t>omisija ņem vērā labojumus.</w:t>
      </w:r>
    </w:p>
    <w:p w14:paraId="57E7C7AB" w14:textId="3879520C" w:rsidR="0066252A" w:rsidRPr="00EA45FE" w:rsidRDefault="009578E4" w:rsidP="0026662F">
      <w:pPr>
        <w:pStyle w:val="ListParagraph"/>
        <w:numPr>
          <w:ilvl w:val="3"/>
          <w:numId w:val="9"/>
        </w:numPr>
        <w:ind w:left="0" w:right="-2" w:firstLine="567"/>
        <w:jc w:val="both"/>
        <w:rPr>
          <w:rFonts w:eastAsia="Calibri"/>
        </w:rPr>
      </w:pPr>
      <w:r w:rsidRPr="00EA45FE">
        <w:rPr>
          <w:rFonts w:eastAsia="Calibri"/>
        </w:rPr>
        <w:t>K</w:t>
      </w:r>
      <w:r w:rsidR="0066252A" w:rsidRPr="00EA45FE">
        <w:rPr>
          <w:rFonts w:eastAsia="Calibri"/>
        </w:rPr>
        <w:t xml:space="preserve">omisija izvēlas piedāvājumu ar zemāko </w:t>
      </w:r>
      <w:r w:rsidR="000D22B8">
        <w:rPr>
          <w:rFonts w:eastAsia="Calibri"/>
        </w:rPr>
        <w:t xml:space="preserve">kopējo </w:t>
      </w:r>
      <w:r w:rsidR="0066252A" w:rsidRPr="00EA45FE">
        <w:rPr>
          <w:rFonts w:eastAsia="Calibri"/>
        </w:rPr>
        <w:t xml:space="preserve">cenu EUR bez PVN no piedāvājumiem, kuri atbilst </w:t>
      </w:r>
      <w:r w:rsidRPr="00EA45FE">
        <w:rPr>
          <w:rFonts w:eastAsia="Calibri"/>
        </w:rPr>
        <w:t>N</w:t>
      </w:r>
      <w:r w:rsidR="0066252A" w:rsidRPr="00EA45FE">
        <w:rPr>
          <w:rFonts w:eastAsia="Calibri"/>
        </w:rPr>
        <w:t>olikuma prasībām.</w:t>
      </w:r>
    </w:p>
    <w:p w14:paraId="21B49632" w14:textId="5C115BCA" w:rsidR="009578E4" w:rsidRPr="00EA45FE" w:rsidRDefault="009578E4" w:rsidP="0026662F">
      <w:pPr>
        <w:pStyle w:val="ListParagraph"/>
        <w:numPr>
          <w:ilvl w:val="3"/>
          <w:numId w:val="9"/>
        </w:numPr>
        <w:ind w:left="0" w:right="-2" w:firstLine="567"/>
        <w:jc w:val="both"/>
        <w:rPr>
          <w:rFonts w:eastAsia="Calibri"/>
        </w:rPr>
      </w:pPr>
      <w:r w:rsidRPr="00EA45FE">
        <w:rPr>
          <w:rFonts w:eastAsia="Calibri"/>
        </w:rPr>
        <w:t>Līguma slēgšanas tiesības tiks piešķirtas pretendentam, kurš iesniedzis Nolikuma prasībām atbilstošu piedāvājumu un kura kvalifikācija ir atbilstoša Iepirkumā izvirzītajām prasībām</w:t>
      </w:r>
      <w:r w:rsidR="000D22B8">
        <w:rPr>
          <w:rFonts w:eastAsia="Calibri"/>
        </w:rPr>
        <w:t xml:space="preserve"> </w:t>
      </w:r>
      <w:r w:rsidR="000D22B8" w:rsidRPr="00605BC0">
        <w:rPr>
          <w:rFonts w:eastAsia="Calibri"/>
        </w:rPr>
        <w:t>katrā daļā atsevišķi</w:t>
      </w:r>
      <w:r w:rsidRPr="00EA45FE">
        <w:rPr>
          <w:rFonts w:eastAsia="Calibri"/>
        </w:rPr>
        <w:t>.</w:t>
      </w:r>
    </w:p>
    <w:p w14:paraId="476F8B43" w14:textId="30FC300F" w:rsidR="00BF2380" w:rsidRPr="00EA45FE" w:rsidRDefault="00BF2380" w:rsidP="0026662F">
      <w:pPr>
        <w:pStyle w:val="ListParagraph"/>
        <w:numPr>
          <w:ilvl w:val="3"/>
          <w:numId w:val="9"/>
        </w:numPr>
        <w:ind w:left="0" w:right="-2" w:firstLine="567"/>
        <w:jc w:val="both"/>
        <w:rPr>
          <w:rFonts w:eastAsia="Calibri"/>
        </w:rPr>
      </w:pPr>
      <w:r w:rsidRPr="00EA45FE">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EA45FE" w:rsidRDefault="0066252A" w:rsidP="0026662F">
      <w:pPr>
        <w:pStyle w:val="ListParagraph"/>
        <w:numPr>
          <w:ilvl w:val="3"/>
          <w:numId w:val="9"/>
        </w:numPr>
        <w:ind w:left="0" w:right="-2" w:firstLine="567"/>
        <w:jc w:val="both"/>
        <w:rPr>
          <w:rFonts w:eastAsia="Calibri"/>
        </w:rPr>
      </w:pPr>
      <w:r w:rsidRPr="00EA45FE">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F11A3" w:rsidRDefault="0066252A" w:rsidP="0026662F">
      <w:pPr>
        <w:numPr>
          <w:ilvl w:val="1"/>
          <w:numId w:val="9"/>
        </w:numPr>
        <w:spacing w:after="0" w:line="240" w:lineRule="auto"/>
        <w:ind w:left="0" w:right="-2" w:firstLine="567"/>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42BC6145" w14:textId="10249234" w:rsidR="0066252A" w:rsidRPr="009556E9" w:rsidRDefault="0066252A" w:rsidP="009556E9">
      <w:pPr>
        <w:numPr>
          <w:ilvl w:val="1"/>
          <w:numId w:val="9"/>
        </w:numPr>
        <w:spacing w:after="0" w:line="240" w:lineRule="auto"/>
        <w:ind w:left="0" w:right="-2" w:firstLine="567"/>
        <w:jc w:val="both"/>
        <w:rPr>
          <w:rFonts w:ascii="Times New Roman" w:hAnsi="Times New Roman"/>
          <w:sz w:val="24"/>
          <w:szCs w:val="24"/>
        </w:rPr>
      </w:pPr>
      <w:r w:rsidRPr="009F11A3">
        <w:rPr>
          <w:rFonts w:ascii="Times New Roman" w:hAnsi="Times New Roman"/>
          <w:sz w:val="24"/>
          <w:szCs w:val="24"/>
        </w:rPr>
        <w:t>Piedāvājumu vērtēšanas gaitā Pasūtītājs ir tiesīgs pieprasīt, lai pretendents iesniedz apliecinājumu tam, ka piedāvājumu izstrādājis neatkarīgi.</w:t>
      </w:r>
    </w:p>
    <w:p w14:paraId="4FEC6D01" w14:textId="56C2D523" w:rsidR="0066252A" w:rsidRPr="009F11A3" w:rsidRDefault="0066252A" w:rsidP="0026662F">
      <w:pPr>
        <w:numPr>
          <w:ilvl w:val="1"/>
          <w:numId w:val="9"/>
        </w:numPr>
        <w:spacing w:after="0" w:line="240" w:lineRule="auto"/>
        <w:ind w:left="0" w:right="-2" w:firstLine="567"/>
        <w:jc w:val="both"/>
        <w:rPr>
          <w:rFonts w:ascii="Times New Roman" w:hAnsi="Times New Roman"/>
          <w:b/>
          <w:bCs/>
          <w:sz w:val="24"/>
          <w:szCs w:val="24"/>
          <w:u w:val="single"/>
          <w:lang w:val="x-none"/>
        </w:rPr>
      </w:pPr>
      <w:bookmarkStart w:id="14" w:name="_Toc322689714"/>
      <w:bookmarkStart w:id="15" w:name="_Toc325629865"/>
      <w:bookmarkStart w:id="16" w:name="_Toc325630607"/>
      <w:bookmarkStart w:id="17" w:name="_Toc325630719"/>
      <w:bookmarkStart w:id="18" w:name="_Toc336440056"/>
      <w:bookmarkStart w:id="19" w:name="_Toc377373754"/>
      <w:bookmarkStart w:id="20" w:name="_Toc383160946"/>
      <w:bookmarkStart w:id="21" w:name="_Toc415041827"/>
      <w:bookmarkStart w:id="22" w:name="_Toc453836485"/>
      <w:bookmarkStart w:id="23" w:name="_Toc455755725"/>
      <w:bookmarkStart w:id="24" w:name="_Toc458586443"/>
      <w:r w:rsidRPr="009F11A3">
        <w:rPr>
          <w:rFonts w:ascii="Times New Roman" w:hAnsi="Times New Roman"/>
          <w:b/>
          <w:bCs/>
          <w:sz w:val="24"/>
          <w:szCs w:val="24"/>
          <w:u w:val="single"/>
          <w:lang w:val="x-none"/>
        </w:rPr>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4"/>
      <w:bookmarkEnd w:id="15"/>
      <w:bookmarkEnd w:id="16"/>
      <w:bookmarkEnd w:id="17"/>
      <w:bookmarkEnd w:id="18"/>
      <w:bookmarkEnd w:id="19"/>
      <w:bookmarkEnd w:id="20"/>
      <w:bookmarkEnd w:id="21"/>
      <w:bookmarkEnd w:id="22"/>
      <w:bookmarkEnd w:id="23"/>
      <w:bookmarkEnd w:id="24"/>
      <w:r w:rsidRPr="009F11A3">
        <w:rPr>
          <w:rFonts w:ascii="Times New Roman" w:hAnsi="Times New Roman"/>
          <w:b/>
          <w:bCs/>
          <w:sz w:val="24"/>
          <w:szCs w:val="24"/>
          <w:u w:val="single"/>
        </w:rPr>
        <w:t>:</w:t>
      </w:r>
    </w:p>
    <w:p w14:paraId="3C1EB081" w14:textId="004CD233" w:rsidR="0066252A" w:rsidRPr="009F11A3" w:rsidRDefault="00032D99" w:rsidP="0026662F">
      <w:pPr>
        <w:pStyle w:val="ListParagraph"/>
        <w:numPr>
          <w:ilvl w:val="2"/>
          <w:numId w:val="9"/>
        </w:numPr>
        <w:ind w:left="0" w:right="-2" w:firstLine="567"/>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00662959" w14:textId="1BC79B6E" w:rsidR="0066252A" w:rsidRPr="00DB7EA0" w:rsidRDefault="00032D99" w:rsidP="0026662F">
      <w:pPr>
        <w:pStyle w:val="ListParagraph"/>
        <w:numPr>
          <w:ilvl w:val="2"/>
          <w:numId w:val="9"/>
        </w:numPr>
        <w:ind w:left="0" w:right="-2" w:firstLine="567"/>
        <w:jc w:val="both"/>
        <w:rPr>
          <w:b/>
        </w:rPr>
      </w:pPr>
      <w:r w:rsidRPr="00DB7EA0">
        <w:rPr>
          <w:b/>
        </w:rPr>
        <w:t>K</w:t>
      </w:r>
      <w:r w:rsidR="0066252A" w:rsidRPr="00DB7EA0">
        <w:rPr>
          <w:b/>
        </w:rPr>
        <w:t>omisija par uzvarētāju Iepirkumā atzīst pretendentu, kurš izraudzīts atbilstoši Nolikumā noteiktajām prasībām un kritērijiem un nav izslēdzams no dalības Iepirkumā saskaņā ar PIL 9.</w:t>
      </w:r>
      <w:r w:rsidRPr="00DB7EA0">
        <w:rPr>
          <w:b/>
        </w:rPr>
        <w:t xml:space="preserve"> </w:t>
      </w:r>
      <w:r w:rsidR="0066252A" w:rsidRPr="00DB7EA0">
        <w:rPr>
          <w:b/>
        </w:rPr>
        <w:t>panta astoto daļu.</w:t>
      </w:r>
    </w:p>
    <w:p w14:paraId="6A4CDEB2" w14:textId="53A2864E" w:rsidR="0066252A" w:rsidRPr="00E54691" w:rsidRDefault="0066252A" w:rsidP="0026662F">
      <w:pPr>
        <w:pStyle w:val="ListParagraph"/>
        <w:numPr>
          <w:ilvl w:val="2"/>
          <w:numId w:val="9"/>
        </w:numPr>
        <w:ind w:left="0" w:right="-2" w:firstLine="567"/>
        <w:jc w:val="both"/>
        <w:rPr>
          <w:bCs/>
        </w:rPr>
      </w:pPr>
      <w:r w:rsidRPr="009F11A3">
        <w:rPr>
          <w:bCs/>
        </w:rPr>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4127166C" w14:textId="341E95B8" w:rsidR="00FE6DEF" w:rsidRPr="009556E9" w:rsidRDefault="0066252A" w:rsidP="009556E9">
      <w:pPr>
        <w:pStyle w:val="ListParagraph"/>
        <w:numPr>
          <w:ilvl w:val="2"/>
          <w:numId w:val="9"/>
        </w:numPr>
        <w:ind w:left="0" w:right="-2" w:firstLine="567"/>
        <w:jc w:val="both"/>
        <w:rPr>
          <w:bCs/>
        </w:rPr>
      </w:pPr>
      <w:r w:rsidRPr="009F11A3">
        <w:rPr>
          <w:bCs/>
        </w:rPr>
        <w:t xml:space="preserve">Triju darbdienu laikā pēc lēmuma pieņemšanas Pasūtītājs informē visus pretendentus par Iepirkuma rezultātu un </w:t>
      </w:r>
      <w:proofErr w:type="spellStart"/>
      <w:r w:rsidRPr="009F11A3">
        <w:rPr>
          <w:bCs/>
        </w:rPr>
        <w:t>nosūta</w:t>
      </w:r>
      <w:proofErr w:type="spellEnd"/>
      <w:r w:rsidRPr="009F11A3">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32D9004C" w14:textId="06D4EDE2" w:rsidR="0066252A" w:rsidRPr="009F11A3" w:rsidRDefault="0066252A" w:rsidP="0026662F">
      <w:pPr>
        <w:numPr>
          <w:ilvl w:val="1"/>
          <w:numId w:val="9"/>
        </w:numPr>
        <w:spacing w:after="0" w:line="240" w:lineRule="auto"/>
        <w:ind w:left="0" w:right="-2" w:firstLine="567"/>
        <w:jc w:val="both"/>
        <w:rPr>
          <w:rFonts w:ascii="Times New Roman" w:hAnsi="Times New Roman"/>
          <w:b/>
          <w:bCs/>
          <w:sz w:val="24"/>
          <w:szCs w:val="24"/>
          <w:u w:val="single"/>
          <w:lang w:val="x-none"/>
        </w:rPr>
      </w:pPr>
      <w:bookmarkStart w:id="25" w:name="_Toc453836486"/>
      <w:bookmarkStart w:id="26" w:name="_Toc455755726"/>
      <w:bookmarkStart w:id="27" w:name="_Toc458586444"/>
      <w:r w:rsidRPr="009F11A3">
        <w:rPr>
          <w:rFonts w:ascii="Times New Roman" w:hAnsi="Times New Roman"/>
          <w:b/>
          <w:bCs/>
          <w:sz w:val="24"/>
          <w:szCs w:val="24"/>
          <w:u w:val="single"/>
        </w:rPr>
        <w:t>Iepirkuma līguma slēgšana</w:t>
      </w:r>
      <w:bookmarkEnd w:id="25"/>
      <w:bookmarkEnd w:id="26"/>
      <w:bookmarkEnd w:id="27"/>
      <w:r w:rsidRPr="009F11A3">
        <w:rPr>
          <w:rFonts w:ascii="Times New Roman" w:hAnsi="Times New Roman"/>
          <w:b/>
          <w:bCs/>
          <w:sz w:val="24"/>
          <w:szCs w:val="24"/>
          <w:u w:val="single"/>
        </w:rPr>
        <w:t>:</w:t>
      </w:r>
    </w:p>
    <w:p w14:paraId="2A8C93EA" w14:textId="39E68F24" w:rsidR="00A04648" w:rsidRPr="00002B57" w:rsidRDefault="00A04648" w:rsidP="00A04648">
      <w:pPr>
        <w:pStyle w:val="ListParagraph"/>
        <w:keepNext/>
        <w:numPr>
          <w:ilvl w:val="2"/>
          <w:numId w:val="9"/>
        </w:numPr>
        <w:ind w:left="0" w:firstLine="567"/>
        <w:contextualSpacing w:val="0"/>
        <w:jc w:val="both"/>
        <w:outlineLvl w:val="1"/>
        <w:rPr>
          <w:bCs/>
          <w:lang w:val="x-none"/>
        </w:rPr>
      </w:pPr>
      <w:r>
        <w:rPr>
          <w:bCs/>
          <w:lang w:val="x-none"/>
        </w:rPr>
        <w:t>Ar pretendentiem</w:t>
      </w:r>
      <w:r w:rsidRPr="00002B57">
        <w:rPr>
          <w:bCs/>
          <w:lang w:val="x-none"/>
        </w:rPr>
        <w:t>, kuriem tiks piešķirtas līguma slēgšanas tiesības, tiks slēgta Vienošanās un Līgums Vienošanās ietvaros</w:t>
      </w:r>
      <w:r w:rsidRPr="00137FE9">
        <w:rPr>
          <w:bCs/>
          <w:lang w:val="x-none"/>
        </w:rPr>
        <w:t xml:space="preserve"> par katru </w:t>
      </w:r>
      <w:r w:rsidRPr="00130AE3">
        <w:rPr>
          <w:bCs/>
          <w:color w:val="000000" w:themeColor="text1"/>
        </w:rPr>
        <w:t>Ie</w:t>
      </w:r>
      <w:r w:rsidR="00130AE3" w:rsidRPr="00130AE3">
        <w:rPr>
          <w:bCs/>
          <w:color w:val="000000" w:themeColor="text1"/>
        </w:rPr>
        <w:t>pirkuma</w:t>
      </w:r>
      <w:r w:rsidRPr="00130AE3">
        <w:rPr>
          <w:bCs/>
          <w:color w:val="000000" w:themeColor="text1"/>
          <w:lang w:val="en-GB"/>
        </w:rPr>
        <w:t xml:space="preserve"> </w:t>
      </w:r>
      <w:r w:rsidRPr="00130AE3">
        <w:rPr>
          <w:bCs/>
          <w:color w:val="000000" w:themeColor="text1"/>
          <w:lang w:val="x-none"/>
        </w:rPr>
        <w:t>daļu atsevišķi</w:t>
      </w:r>
      <w:r w:rsidRPr="00130AE3">
        <w:rPr>
          <w:bCs/>
          <w:color w:val="000000" w:themeColor="text1"/>
          <w:lang w:val="en-GB"/>
        </w:rPr>
        <w:t xml:space="preserve"> </w:t>
      </w:r>
      <w:r w:rsidRPr="00130AE3">
        <w:rPr>
          <w:bCs/>
          <w:color w:val="000000" w:themeColor="text1"/>
        </w:rPr>
        <w:t>(</w:t>
      </w:r>
      <w:r w:rsidRPr="00130AE3">
        <w:rPr>
          <w:bCs/>
        </w:rPr>
        <w:t>ja viens pretende</w:t>
      </w:r>
      <w:r w:rsidR="00AA14B6" w:rsidRPr="00130AE3">
        <w:rPr>
          <w:bCs/>
        </w:rPr>
        <w:t>n</w:t>
      </w:r>
      <w:r w:rsidRPr="00130AE3">
        <w:rPr>
          <w:bCs/>
        </w:rPr>
        <w:t xml:space="preserve">ts </w:t>
      </w:r>
      <w:r w:rsidRPr="009556E9">
        <w:rPr>
          <w:bCs/>
        </w:rPr>
        <w:t xml:space="preserve">iegūst Līguma slēgšanas tiesības vairākās Iepirkuma daļās, tiek slēgts viens Līgums par attiecīgajām Iepirkuma daļām), kas stājas spēkā dienā, kad tas ir abpusēji parakstīts un ir spēkā </w:t>
      </w:r>
      <w:r w:rsidR="00DB346C">
        <w:rPr>
          <w:bCs/>
        </w:rPr>
        <w:lastRenderedPageBreak/>
        <w:t>24</w:t>
      </w:r>
      <w:r w:rsidRPr="009556E9">
        <w:rPr>
          <w:bCs/>
        </w:rPr>
        <w:t xml:space="preserve"> (</w:t>
      </w:r>
      <w:r w:rsidR="00DB346C">
        <w:rPr>
          <w:bCs/>
        </w:rPr>
        <w:t>divdesmit četrus</w:t>
      </w:r>
      <w:r w:rsidRPr="00002B57">
        <w:rPr>
          <w:bCs/>
          <w:lang w:val="x-none"/>
        </w:rPr>
        <w:t>) kalendāros mēnešus no Vienošanās un Līguma noslēgšanas brīža vai līdz Vienošanās summas sasniegšanai, atkarībā no tā, kurš nosacījums iestājas pirmais.</w:t>
      </w:r>
    </w:p>
    <w:p w14:paraId="6E134362" w14:textId="00810D80" w:rsidR="00A04648" w:rsidRPr="006D4F68" w:rsidRDefault="00A04648" w:rsidP="00A04648">
      <w:pPr>
        <w:pStyle w:val="ListParagraph"/>
        <w:keepNext/>
        <w:numPr>
          <w:ilvl w:val="2"/>
          <w:numId w:val="9"/>
        </w:numPr>
        <w:ind w:left="0" w:firstLine="567"/>
        <w:contextualSpacing w:val="0"/>
        <w:jc w:val="both"/>
        <w:outlineLvl w:val="1"/>
        <w:rPr>
          <w:bCs/>
          <w:lang w:val="x-none"/>
        </w:rPr>
      </w:pPr>
      <w:r w:rsidRPr="00EC3CD3">
        <w:rPr>
          <w:bCs/>
        </w:rPr>
        <w:t>Pasūtītāja plānotie finanšu līdzekļi</w:t>
      </w:r>
      <w:r>
        <w:rPr>
          <w:bCs/>
        </w:rPr>
        <w:t xml:space="preserve"> Iepirkumam (paredzamā Vienošanās summa)</w:t>
      </w:r>
      <w:r w:rsidRPr="00EC3CD3">
        <w:rPr>
          <w:bCs/>
        </w:rPr>
        <w:t xml:space="preserve"> -  </w:t>
      </w:r>
      <w:r w:rsidRPr="008F570E">
        <w:rPr>
          <w:b/>
        </w:rPr>
        <w:t>līdz</w:t>
      </w:r>
      <w:r>
        <w:rPr>
          <w:bCs/>
        </w:rPr>
        <w:t xml:space="preserve"> </w:t>
      </w:r>
      <w:r w:rsidRPr="008F570E">
        <w:rPr>
          <w:b/>
        </w:rPr>
        <w:t xml:space="preserve">EUR </w:t>
      </w:r>
      <w:r w:rsidR="00B90903">
        <w:rPr>
          <w:b/>
        </w:rPr>
        <w:t>4</w:t>
      </w:r>
      <w:r w:rsidR="000D22B8">
        <w:rPr>
          <w:b/>
        </w:rPr>
        <w:t>1</w:t>
      </w:r>
      <w:r>
        <w:rPr>
          <w:b/>
        </w:rPr>
        <w:t xml:space="preserve"> </w:t>
      </w:r>
      <w:r w:rsidR="00DB346C">
        <w:rPr>
          <w:b/>
        </w:rPr>
        <w:t>000</w:t>
      </w:r>
      <w:r>
        <w:rPr>
          <w:b/>
        </w:rPr>
        <w:t>,</w:t>
      </w:r>
      <w:r w:rsidRPr="008F570E">
        <w:rPr>
          <w:b/>
        </w:rPr>
        <w:t>00</w:t>
      </w:r>
      <w:r>
        <w:rPr>
          <w:bCs/>
          <w:i/>
        </w:rPr>
        <w:t xml:space="preserve"> </w:t>
      </w:r>
      <w:r w:rsidRPr="00EC3CD3">
        <w:rPr>
          <w:bCs/>
        </w:rPr>
        <w:t xml:space="preserve">bez PVN. </w:t>
      </w:r>
      <w:bookmarkStart w:id="28" w:name="_Hlk24632611"/>
      <w:r w:rsidRPr="00534208">
        <w:rPr>
          <w:bCs/>
        </w:rPr>
        <w:t xml:space="preserve">Pasūtītājs patur tiesības lemt par šajā punktā minēto summu izmaiņām, pamatojoties uz Pasūtītāja finanšu iespējām un PIL, kā arī gadījumos, ja lēmums par līguma slēgšanas tiesībām netiek pieņemts vienlaikus visās </w:t>
      </w:r>
      <w:r>
        <w:rPr>
          <w:bCs/>
        </w:rPr>
        <w:t xml:space="preserve">Iepirkuma </w:t>
      </w:r>
      <w:r w:rsidRPr="00534208">
        <w:rPr>
          <w:bCs/>
        </w:rPr>
        <w:t>daļās vai kādā no tām netiek iesniegts piedāvājums</w:t>
      </w:r>
      <w:bookmarkEnd w:id="28"/>
      <w:r w:rsidRPr="00534208">
        <w:rPr>
          <w:bCs/>
        </w:rPr>
        <w:t xml:space="preserve">. </w:t>
      </w:r>
    </w:p>
    <w:p w14:paraId="740CFC76" w14:textId="7D533DC2" w:rsidR="00A04648" w:rsidRPr="007D217B" w:rsidRDefault="00A04648" w:rsidP="00A04648">
      <w:pPr>
        <w:pStyle w:val="ListParagraph"/>
        <w:keepNext/>
        <w:numPr>
          <w:ilvl w:val="2"/>
          <w:numId w:val="9"/>
        </w:numPr>
        <w:ind w:left="0" w:firstLine="567"/>
        <w:contextualSpacing w:val="0"/>
        <w:jc w:val="both"/>
        <w:outlineLvl w:val="1"/>
        <w:rPr>
          <w:bCs/>
        </w:rPr>
      </w:pPr>
      <w:r w:rsidRPr="007D217B">
        <w:rPr>
          <w:bCs/>
        </w:rPr>
        <w:t xml:space="preserve">Pasūtītājs Vienošanās darbības laikā negarantē plānotā apjoma pasūtīšanu – </w:t>
      </w:r>
      <w:r>
        <w:rPr>
          <w:bCs/>
        </w:rPr>
        <w:t>I</w:t>
      </w:r>
      <w:r w:rsidRPr="007D217B">
        <w:rPr>
          <w:bCs/>
        </w:rPr>
        <w:t xml:space="preserve">epirkuma apjoms var tikt palielināts vai samazināts atbilstoši faktiskajai nepieciešamībai. </w:t>
      </w:r>
    </w:p>
    <w:p w14:paraId="313E306E" w14:textId="23EA7344" w:rsidR="00A04648" w:rsidRPr="007D217B" w:rsidRDefault="00A04648" w:rsidP="00A04648">
      <w:pPr>
        <w:pStyle w:val="ListParagraph"/>
        <w:keepNext/>
        <w:numPr>
          <w:ilvl w:val="2"/>
          <w:numId w:val="9"/>
        </w:numPr>
        <w:ind w:left="0" w:firstLine="567"/>
        <w:contextualSpacing w:val="0"/>
        <w:jc w:val="both"/>
        <w:outlineLvl w:val="1"/>
        <w:rPr>
          <w:bCs/>
        </w:rPr>
      </w:pPr>
      <w:r>
        <w:rPr>
          <w:bCs/>
        </w:rPr>
        <w:t xml:space="preserve">Iepirkuma </w:t>
      </w:r>
      <w:r w:rsidRPr="007D217B">
        <w:rPr>
          <w:bCs/>
        </w:rPr>
        <w:t xml:space="preserve">Tehniskā </w:t>
      </w:r>
      <w:r>
        <w:rPr>
          <w:bCs/>
        </w:rPr>
        <w:t>-</w:t>
      </w:r>
      <w:r w:rsidRPr="007D217B">
        <w:rPr>
          <w:bCs/>
        </w:rPr>
        <w:t xml:space="preserve"> finanšu piedāvājuma (</w:t>
      </w:r>
      <w:r>
        <w:rPr>
          <w:bCs/>
        </w:rPr>
        <w:t xml:space="preserve">Nolikuma </w:t>
      </w:r>
      <w:r w:rsidRPr="007D217B">
        <w:rPr>
          <w:bCs/>
        </w:rPr>
        <w:t>2. pielikums) daļās norādītajiem pozīciju daudzumiem ir informatīva nozīme. Pasūtītājs Vienošanās ietvaros pasūtījumus veiks nepieciešamajā daudzumā, ņemot vērā kopējos plānotos finanšu līdzekļus.</w:t>
      </w:r>
    </w:p>
    <w:p w14:paraId="39D4C5A7" w14:textId="7D384091" w:rsidR="00A04648" w:rsidRPr="007D217B" w:rsidRDefault="00A04648" w:rsidP="00A04648">
      <w:pPr>
        <w:pStyle w:val="ListParagraph"/>
        <w:keepNext/>
        <w:numPr>
          <w:ilvl w:val="2"/>
          <w:numId w:val="9"/>
        </w:numPr>
        <w:ind w:left="0" w:firstLine="567"/>
        <w:contextualSpacing w:val="0"/>
        <w:jc w:val="both"/>
        <w:outlineLvl w:val="1"/>
        <w:rPr>
          <w:bCs/>
          <w:lang w:val="x-none"/>
        </w:rPr>
      </w:pPr>
      <w:r w:rsidRPr="007D217B">
        <w:rPr>
          <w:bCs/>
        </w:rPr>
        <w:t xml:space="preserve">Pretendentu piedāvājumā norādītās </w:t>
      </w:r>
      <w:bookmarkStart w:id="29" w:name="_Hlk24632280"/>
      <w:r>
        <w:rPr>
          <w:bCs/>
        </w:rPr>
        <w:t xml:space="preserve">Iepirkuma </w:t>
      </w:r>
      <w:r w:rsidRPr="0066635F">
        <w:rPr>
          <w:bCs/>
        </w:rPr>
        <w:t>daļas preču pozīciju kopējās cenas</w:t>
      </w:r>
      <w:r w:rsidRPr="007D217B">
        <w:rPr>
          <w:bCs/>
        </w:rPr>
        <w:t xml:space="preserve"> </w:t>
      </w:r>
      <w:bookmarkEnd w:id="29"/>
      <w:r w:rsidRPr="007D217B">
        <w:rPr>
          <w:bCs/>
        </w:rPr>
        <w:t xml:space="preserve">ir tikai vērtējamās cenas un tiks izmantotas </w:t>
      </w:r>
      <w:r w:rsidRPr="007D217B">
        <w:rPr>
          <w:bCs/>
          <w:u w:val="single"/>
        </w:rPr>
        <w:t>tikai</w:t>
      </w:r>
      <w:r w:rsidRPr="007D217B">
        <w:rPr>
          <w:bCs/>
        </w:rPr>
        <w:t xml:space="preserve"> pretendentu finanšu piedāvājumu savstarpējai salīdzināšanai. Pasūtītājs Vienošanās izpildē ņems vērā pretendenta piedāvātās vienas vienības cenas, kuras ir saistošas visu Vienošanās darbības laiku.</w:t>
      </w:r>
    </w:p>
    <w:p w14:paraId="32AF5B67" w14:textId="5A0AC839" w:rsidR="00A04648" w:rsidRPr="007D217B" w:rsidRDefault="00A04648" w:rsidP="00A04648">
      <w:pPr>
        <w:pStyle w:val="ListParagraph"/>
        <w:keepNext/>
        <w:numPr>
          <w:ilvl w:val="2"/>
          <w:numId w:val="9"/>
        </w:numPr>
        <w:tabs>
          <w:tab w:val="left" w:pos="567"/>
          <w:tab w:val="left" w:pos="709"/>
        </w:tabs>
        <w:ind w:left="0" w:firstLine="567"/>
        <w:contextualSpacing w:val="0"/>
        <w:jc w:val="both"/>
        <w:outlineLvl w:val="1"/>
        <w:rPr>
          <w:bCs/>
          <w:lang w:val="x-none"/>
        </w:rPr>
      </w:pPr>
      <w:r>
        <w:rPr>
          <w:bCs/>
        </w:rPr>
        <w:t xml:space="preserve">Vienošanās un </w:t>
      </w:r>
      <w:r w:rsidRPr="005E40DB">
        <w:rPr>
          <w:bCs/>
          <w:lang w:val="x-none"/>
        </w:rPr>
        <w:t>Līgums stājās spēkā dienā, kad tas ir abpusēji parakstīts un ir spēkā</w:t>
      </w:r>
      <w:r>
        <w:rPr>
          <w:bCs/>
          <w:lang w:val="x-none"/>
        </w:rPr>
        <w:t xml:space="preserve"> līdz </w:t>
      </w:r>
      <w:r>
        <w:rPr>
          <w:bCs/>
        </w:rPr>
        <w:t xml:space="preserve"> </w:t>
      </w:r>
      <w:r>
        <w:rPr>
          <w:bCs/>
          <w:lang w:val="x-none"/>
        </w:rPr>
        <w:t>līgumslēdzēju savstarpējo</w:t>
      </w:r>
      <w:r w:rsidRPr="00002B57">
        <w:rPr>
          <w:bCs/>
        </w:rPr>
        <w:t xml:space="preserve"> </w:t>
      </w:r>
      <w:r w:rsidRPr="007D217B">
        <w:rPr>
          <w:bCs/>
          <w:lang w:val="x-none"/>
        </w:rPr>
        <w:t xml:space="preserve">saistību pilnīgai izpildei. </w:t>
      </w:r>
    </w:p>
    <w:p w14:paraId="0C52600E" w14:textId="77777777" w:rsidR="00A04648" w:rsidRPr="001C26F1" w:rsidRDefault="00A04648" w:rsidP="00A04648">
      <w:pPr>
        <w:pStyle w:val="ListParagraph"/>
        <w:keepNext/>
        <w:numPr>
          <w:ilvl w:val="2"/>
          <w:numId w:val="9"/>
        </w:numPr>
        <w:ind w:left="0" w:firstLine="567"/>
        <w:contextualSpacing w:val="0"/>
        <w:jc w:val="both"/>
        <w:outlineLvl w:val="1"/>
        <w:rPr>
          <w:bCs/>
          <w:lang w:val="x-none"/>
        </w:rPr>
      </w:pPr>
      <w:r w:rsidRPr="007D217B">
        <w:rPr>
          <w:bCs/>
          <w:lang w:val="x-none"/>
        </w:rPr>
        <w:t xml:space="preserve">Norēķinu kārtība noteikta </w:t>
      </w:r>
      <w:proofErr w:type="spellStart"/>
      <w:r w:rsidRPr="007D217B">
        <w:rPr>
          <w:bCs/>
          <w:lang w:val="en-GB"/>
        </w:rPr>
        <w:t>Vienošanās</w:t>
      </w:r>
      <w:proofErr w:type="spellEnd"/>
      <w:r w:rsidRPr="007D217B">
        <w:rPr>
          <w:bCs/>
          <w:lang w:val="en-GB"/>
        </w:rPr>
        <w:t xml:space="preserve"> un </w:t>
      </w:r>
      <w:r w:rsidRPr="007D217B">
        <w:rPr>
          <w:bCs/>
          <w:lang w:val="x-none"/>
        </w:rPr>
        <w:t>Līguma</w:t>
      </w:r>
      <w:r w:rsidRPr="001C26F1">
        <w:rPr>
          <w:bCs/>
          <w:lang w:val="x-none"/>
        </w:rPr>
        <w:t xml:space="preserve"> projekta noteikumos </w:t>
      </w:r>
      <w:r w:rsidRPr="00191639">
        <w:rPr>
          <w:bCs/>
          <w:lang w:val="x-none"/>
        </w:rPr>
        <w:t>(3. pielikums).</w:t>
      </w:r>
      <w:r w:rsidRPr="001C26F1">
        <w:rPr>
          <w:bCs/>
          <w:lang w:val="x-none"/>
        </w:rPr>
        <w:t xml:space="preserve"> </w:t>
      </w:r>
    </w:p>
    <w:p w14:paraId="42CF6CC5" w14:textId="468BDE6A" w:rsidR="00A04648" w:rsidRPr="00A505C1" w:rsidRDefault="00A04648" w:rsidP="00A505C1">
      <w:pPr>
        <w:pStyle w:val="ListParagraph"/>
        <w:keepNext/>
        <w:numPr>
          <w:ilvl w:val="2"/>
          <w:numId w:val="9"/>
        </w:numPr>
        <w:ind w:left="0" w:firstLine="567"/>
        <w:contextualSpacing w:val="0"/>
        <w:jc w:val="both"/>
        <w:outlineLvl w:val="1"/>
        <w:rPr>
          <w:bCs/>
          <w:lang w:val="x-none"/>
        </w:rPr>
      </w:pPr>
      <w:r w:rsidRPr="001C26F1">
        <w:rPr>
          <w:bCs/>
          <w:lang w:val="x-none"/>
        </w:rPr>
        <w:t>Līguma izpildes vieta: VSIA “Paula Stradiņa klīniskā universitātes slimnīca</w:t>
      </w:r>
      <w:r w:rsidRPr="00B437F4">
        <w:rPr>
          <w:bCs/>
          <w:lang w:val="x-none"/>
        </w:rPr>
        <w:t>”, Pilsoņu iela 13, Rīga, LV-1002.</w:t>
      </w:r>
    </w:p>
    <w:p w14:paraId="49ED2938" w14:textId="05729562" w:rsidR="0066252A" w:rsidRPr="00E54691" w:rsidRDefault="0066252A" w:rsidP="0026662F">
      <w:pPr>
        <w:pStyle w:val="ListParagraph"/>
        <w:numPr>
          <w:ilvl w:val="2"/>
          <w:numId w:val="9"/>
        </w:numPr>
        <w:ind w:left="0" w:right="-2" w:firstLine="567"/>
        <w:jc w:val="both"/>
        <w:rPr>
          <w:bCs/>
        </w:rPr>
      </w:pPr>
      <w:r w:rsidRPr="009F11A3">
        <w:rPr>
          <w:bCs/>
        </w:rPr>
        <w:t>Pretendentam, kurš tiek atzīts par uzvarētāju Iepirkum</w:t>
      </w:r>
      <w:r w:rsidR="00C33568">
        <w:rPr>
          <w:bCs/>
        </w:rPr>
        <w:t>a daļā</w:t>
      </w:r>
      <w:r w:rsidRPr="009F11A3">
        <w:rPr>
          <w:bCs/>
        </w:rPr>
        <w:t>, tiek piešķirtas</w:t>
      </w:r>
      <w:r w:rsidR="00C33568">
        <w:rPr>
          <w:bCs/>
        </w:rPr>
        <w:t xml:space="preserve"> Vienošanās un</w:t>
      </w:r>
      <w:r w:rsidRPr="009F11A3">
        <w:rPr>
          <w:bCs/>
        </w:rPr>
        <w:t xml:space="preserve"> </w:t>
      </w:r>
      <w:r w:rsidR="00C33568">
        <w:rPr>
          <w:bCs/>
        </w:rPr>
        <w:t>L</w:t>
      </w:r>
      <w:r w:rsidRPr="009F11A3">
        <w:rPr>
          <w:bCs/>
        </w:rPr>
        <w:t xml:space="preserve">īguma slēgšanas tiesības. </w:t>
      </w:r>
      <w:r w:rsidR="00C33568">
        <w:rPr>
          <w:bCs/>
        </w:rPr>
        <w:t xml:space="preserve">Vienošanās un </w:t>
      </w:r>
      <w:r w:rsidRPr="009F11A3">
        <w:rPr>
          <w:bCs/>
        </w:rPr>
        <w:t xml:space="preserve">Līgums jāparaksta 10 (desmit) darbdienu laikā no Pasūtītāja nosūtītā (arī uz elektroniskā pasta adresi) uzaicinājuma parakstīt </w:t>
      </w:r>
      <w:r w:rsidR="00C33568">
        <w:rPr>
          <w:bCs/>
        </w:rPr>
        <w:t>Vienošanos un L</w:t>
      </w:r>
      <w:r w:rsidRPr="009F11A3">
        <w:rPr>
          <w:bCs/>
        </w:rPr>
        <w:t>īgumu izsūtīšanas dienas, ja vien nav vienošanās par citu termiņu. Ja norādītajā termiņā pretendents neparaksta</w:t>
      </w:r>
      <w:r w:rsidR="00C33568">
        <w:rPr>
          <w:bCs/>
        </w:rPr>
        <w:t xml:space="preserve"> Vienošanos un</w:t>
      </w:r>
      <w:r w:rsidRPr="009F11A3">
        <w:rPr>
          <w:bCs/>
        </w:rPr>
        <w:t xml:space="preserve"> </w:t>
      </w:r>
      <w:r w:rsidR="00C33568">
        <w:rPr>
          <w:bCs/>
        </w:rPr>
        <w:t>L</w:t>
      </w:r>
      <w:r w:rsidRPr="009F11A3">
        <w:rPr>
          <w:bCs/>
        </w:rPr>
        <w:t xml:space="preserve">īgumu, tas tiek uzskatīts par atteikumu slēgt </w:t>
      </w:r>
      <w:r w:rsidR="00C33568">
        <w:rPr>
          <w:bCs/>
        </w:rPr>
        <w:t>Vienošanos un L</w:t>
      </w:r>
      <w:r w:rsidRPr="009F11A3">
        <w:rPr>
          <w:bCs/>
        </w:rPr>
        <w:t>īgumu.</w:t>
      </w:r>
    </w:p>
    <w:p w14:paraId="2A53195E" w14:textId="183CA25A" w:rsidR="0066252A" w:rsidRPr="00E54691" w:rsidRDefault="0066252A" w:rsidP="0026662F">
      <w:pPr>
        <w:pStyle w:val="ListParagraph"/>
        <w:numPr>
          <w:ilvl w:val="2"/>
          <w:numId w:val="9"/>
        </w:numPr>
        <w:ind w:left="0" w:right="-2" w:firstLine="567"/>
        <w:jc w:val="both"/>
        <w:rPr>
          <w:bCs/>
        </w:rPr>
      </w:pPr>
      <w:r w:rsidRPr="009F11A3">
        <w:rPr>
          <w:bCs/>
        </w:rPr>
        <w:t>Ja uzvarētājs atsakās slēgt</w:t>
      </w:r>
      <w:r w:rsidR="00C33568">
        <w:rPr>
          <w:bCs/>
        </w:rPr>
        <w:t xml:space="preserve"> Vienošanos un</w:t>
      </w:r>
      <w:r w:rsidRPr="009F11A3">
        <w:rPr>
          <w:bCs/>
        </w:rPr>
        <w:t xml:space="preserve"> </w:t>
      </w:r>
      <w:r w:rsidR="00C33568">
        <w:rPr>
          <w:bCs/>
        </w:rPr>
        <w:t>L</w:t>
      </w:r>
      <w:r w:rsidRPr="009F11A3">
        <w:rPr>
          <w:bCs/>
        </w:rPr>
        <w:t xml:space="preserve">īgumu ar Pasūtītāju, Pasūtītājs var pieņemt lēmumu slēgt to ar nākamo pretendentu, kura piedāvājums atbilst Nolikuma prasībām un ir nākamais </w:t>
      </w:r>
      <w:r w:rsidR="00C33568" w:rsidRPr="009F11A3">
        <w:rPr>
          <w:u w:val="single"/>
        </w:rPr>
        <w:t>ar zemāk</w:t>
      </w:r>
      <w:r w:rsidR="00C33568">
        <w:rPr>
          <w:u w:val="single"/>
        </w:rPr>
        <w:t>ās</w:t>
      </w:r>
      <w:r w:rsidR="000D22B8">
        <w:rPr>
          <w:u w:val="single"/>
        </w:rPr>
        <w:t xml:space="preserve"> kopējās</w:t>
      </w:r>
      <w:r w:rsidR="00C33568" w:rsidRPr="009F11A3">
        <w:rPr>
          <w:u w:val="single"/>
        </w:rPr>
        <w:t xml:space="preserve"> cen</w:t>
      </w:r>
      <w:r w:rsidR="00C33568">
        <w:rPr>
          <w:u w:val="single"/>
        </w:rPr>
        <w:t>as</w:t>
      </w:r>
      <w:r w:rsidR="00C33568" w:rsidRPr="009F11A3">
        <w:rPr>
          <w:u w:val="single"/>
        </w:rPr>
        <w:t xml:space="preserve"> </w:t>
      </w:r>
      <w:r w:rsidRPr="009F11A3">
        <w:rPr>
          <w:bCs/>
        </w:rPr>
        <w:t>piedāvājum</w:t>
      </w:r>
      <w:r w:rsidR="00C33568">
        <w:rPr>
          <w:bCs/>
        </w:rPr>
        <w:t>u</w:t>
      </w:r>
      <w:r w:rsidR="00A505C1">
        <w:rPr>
          <w:bCs/>
        </w:rPr>
        <w:t xml:space="preserve"> konkrētajā Iepirkuma daļā</w:t>
      </w:r>
      <w:r w:rsidRPr="009F11A3">
        <w:rPr>
          <w:bCs/>
        </w:rPr>
        <w:t>.</w:t>
      </w:r>
    </w:p>
    <w:p w14:paraId="510104B0" w14:textId="2A477263" w:rsidR="0066252A" w:rsidRPr="00E54691" w:rsidRDefault="0066252A" w:rsidP="0026662F">
      <w:pPr>
        <w:pStyle w:val="ListParagraph"/>
        <w:numPr>
          <w:ilvl w:val="2"/>
          <w:numId w:val="9"/>
        </w:numPr>
        <w:ind w:left="0" w:right="-2" w:firstLine="567"/>
        <w:jc w:val="both"/>
        <w:rPr>
          <w:bCs/>
        </w:rPr>
      </w:pPr>
      <w:r w:rsidRPr="009F11A3">
        <w:rPr>
          <w:bCs/>
        </w:rPr>
        <w:t>Pasūtītājs ir tiesīgs pārtraukt Iepirkumu</w:t>
      </w:r>
      <w:r w:rsidR="00A505C1">
        <w:rPr>
          <w:bCs/>
        </w:rPr>
        <w:t xml:space="preserve"> vai tā daļu</w:t>
      </w:r>
      <w:r w:rsidRPr="009F11A3">
        <w:rPr>
          <w:bCs/>
        </w:rPr>
        <w:t xml:space="preserve"> un neslēgt </w:t>
      </w:r>
      <w:r w:rsidR="00C33568">
        <w:rPr>
          <w:bCs/>
        </w:rPr>
        <w:t>Vienošanos un L</w:t>
      </w:r>
      <w:r w:rsidRPr="009F11A3">
        <w:rPr>
          <w:bCs/>
        </w:rPr>
        <w:t>īgumu, ja tam ir objektīvs pamatojums.</w:t>
      </w:r>
    </w:p>
    <w:p w14:paraId="2F1DB01A" w14:textId="51CF62C1" w:rsidR="0066252A" w:rsidRPr="00E54691" w:rsidRDefault="0066252A" w:rsidP="0026662F">
      <w:pPr>
        <w:pStyle w:val="ListParagraph"/>
        <w:numPr>
          <w:ilvl w:val="2"/>
          <w:numId w:val="9"/>
        </w:numPr>
        <w:ind w:left="0" w:right="-2" w:firstLine="567"/>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 xml:space="preserve">daļai, </w:t>
      </w:r>
      <w:r w:rsidR="00C33568">
        <w:rPr>
          <w:bCs/>
        </w:rPr>
        <w:t>10 (</w:t>
      </w:r>
      <w:r w:rsidRPr="009F11A3">
        <w:rPr>
          <w:bCs/>
        </w:rPr>
        <w:t>desmit</w:t>
      </w:r>
      <w:r w:rsidR="00C33568">
        <w:rPr>
          <w:bCs/>
        </w:rPr>
        <w:t>)</w:t>
      </w:r>
      <w:r w:rsidRPr="009F11A3">
        <w:rPr>
          <w:bCs/>
        </w:rPr>
        <w:t xml:space="preserve"> darbdienu laikā pēc tam, kad stājas spēkā </w:t>
      </w:r>
      <w:r w:rsidR="00C33568">
        <w:rPr>
          <w:bCs/>
        </w:rPr>
        <w:t>Vienošanās un L</w:t>
      </w:r>
      <w:r w:rsidRPr="009F11A3">
        <w:rPr>
          <w:bCs/>
        </w:rPr>
        <w:t xml:space="preserve">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w:t>
      </w:r>
      <w:r w:rsidR="00A505C1">
        <w:rPr>
          <w:bCs/>
        </w:rPr>
        <w:t xml:space="preserve">(trīsdesmit sešus) </w:t>
      </w:r>
      <w:r w:rsidRPr="009F11A3">
        <w:rPr>
          <w:bCs/>
        </w:rPr>
        <w:t>mēnešus pēc līguma spēkā stāšanās dienas.</w:t>
      </w:r>
    </w:p>
    <w:p w14:paraId="66C7CEC5" w14:textId="77777777" w:rsidR="0066252A" w:rsidRPr="009F11A3" w:rsidRDefault="0066252A" w:rsidP="0026662F">
      <w:pPr>
        <w:spacing w:after="0" w:line="240" w:lineRule="auto"/>
        <w:ind w:right="-2" w:firstLine="567"/>
        <w:jc w:val="both"/>
        <w:rPr>
          <w:rFonts w:ascii="Times New Roman" w:hAnsi="Times New Roman"/>
          <w:bCs/>
          <w:sz w:val="24"/>
          <w:szCs w:val="24"/>
        </w:rPr>
      </w:pPr>
    </w:p>
    <w:p w14:paraId="1A54539B" w14:textId="77777777" w:rsidR="0066252A" w:rsidRPr="009F11A3" w:rsidRDefault="0066252A" w:rsidP="0026662F">
      <w:pPr>
        <w:numPr>
          <w:ilvl w:val="0"/>
          <w:numId w:val="9"/>
        </w:numPr>
        <w:spacing w:after="0" w:line="240" w:lineRule="auto"/>
        <w:ind w:left="0" w:right="-2" w:firstLine="567"/>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6711A53D" w:rsidR="0066252A" w:rsidRPr="009F11A3" w:rsidRDefault="0066252A"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w:t>
      </w:r>
      <w:r w:rsidR="00C33568">
        <w:rPr>
          <w:rFonts w:ascii="Times New Roman" w:eastAsia="Times New Roman" w:hAnsi="Times New Roman"/>
          <w:bCs/>
          <w:sz w:val="24"/>
          <w:szCs w:val="24"/>
          <w:lang w:eastAsia="lv-LV"/>
        </w:rPr>
        <w:t>K</w:t>
      </w:r>
      <w:r w:rsidRPr="009F11A3">
        <w:rPr>
          <w:rFonts w:ascii="Times New Roman" w:eastAsia="Times New Roman" w:hAnsi="Times New Roman"/>
          <w:bCs/>
          <w:sz w:val="24"/>
          <w:szCs w:val="24"/>
          <w:lang w:eastAsia="lv-LV"/>
        </w:rPr>
        <w:t xml:space="preserve">omisijas pieņemto lēmumu </w:t>
      </w:r>
      <w:r w:rsidRPr="009F11A3">
        <w:rPr>
          <w:rFonts w:ascii="Times New Roman" w:hAnsi="Times New Roman"/>
          <w:sz w:val="24"/>
          <w:szCs w:val="24"/>
        </w:rPr>
        <w:t xml:space="preserve">Administratīvajā rajona tiesā </w:t>
      </w:r>
      <w:hyperlink r:id="rId24"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77777777" w:rsidR="0066252A" w:rsidRPr="009F11A3" w:rsidRDefault="0066252A"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F11A3" w:rsidRDefault="0066252A" w:rsidP="0026662F">
      <w:pPr>
        <w:spacing w:after="0" w:line="240" w:lineRule="auto"/>
        <w:ind w:right="-2" w:firstLine="567"/>
        <w:jc w:val="both"/>
        <w:rPr>
          <w:rFonts w:ascii="Times New Roman" w:eastAsia="Times New Roman" w:hAnsi="Times New Roman"/>
          <w:bCs/>
          <w:sz w:val="24"/>
          <w:szCs w:val="24"/>
          <w:lang w:eastAsia="lv-LV"/>
        </w:rPr>
      </w:pPr>
    </w:p>
    <w:p w14:paraId="0A233DA7" w14:textId="2AFD0182" w:rsidR="0066252A" w:rsidRPr="009F11A3" w:rsidRDefault="00C33568" w:rsidP="0026662F">
      <w:pPr>
        <w:numPr>
          <w:ilvl w:val="0"/>
          <w:numId w:val="9"/>
        </w:numPr>
        <w:spacing w:after="0" w:line="240" w:lineRule="auto"/>
        <w:ind w:left="0" w:right="-2" w:firstLine="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K</w:t>
      </w:r>
      <w:r w:rsidR="0066252A" w:rsidRPr="009F11A3">
        <w:rPr>
          <w:rFonts w:ascii="Times New Roman" w:eastAsia="Times New Roman" w:hAnsi="Times New Roman"/>
          <w:b/>
          <w:bCs/>
          <w:sz w:val="24"/>
          <w:szCs w:val="24"/>
          <w:lang w:eastAsia="lv-LV"/>
        </w:rPr>
        <w:t>omisijas pienākumi un tiesības:</w:t>
      </w:r>
    </w:p>
    <w:p w14:paraId="0500DEF4" w14:textId="77777777"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lastRenderedPageBreak/>
        <w:t>Nodrošināt pretendentu brīvu konkurenci, kā arī vienlīdzīgu un taisnīgu attieksmi pret tiem.</w:t>
      </w:r>
    </w:p>
    <w:p w14:paraId="0D75DB5C" w14:textId="77777777"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7D6D0C0B" w14:textId="472FA4BA" w:rsidR="0066252A" w:rsidRPr="009F11A3" w:rsidRDefault="00C33568" w:rsidP="0026662F">
      <w:pPr>
        <w:numPr>
          <w:ilvl w:val="1"/>
          <w:numId w:val="9"/>
        </w:numPr>
        <w:spacing w:after="0" w:line="240" w:lineRule="auto"/>
        <w:ind w:left="0" w:right="-2" w:firstLine="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omisijas tiesības noteiktas saskaņā ar PIL, Nolikumu un Latvijas Republikā spēkā esošajiem normatīvajiem aktiem.</w:t>
      </w:r>
    </w:p>
    <w:p w14:paraId="5B7407F7" w14:textId="35368A17" w:rsidR="0066252A" w:rsidRPr="007124B6" w:rsidRDefault="0066252A" w:rsidP="0026662F">
      <w:pPr>
        <w:pStyle w:val="ListParagraph"/>
        <w:numPr>
          <w:ilvl w:val="0"/>
          <w:numId w:val="7"/>
        </w:numPr>
        <w:ind w:right="-2"/>
        <w:jc w:val="right"/>
      </w:pPr>
      <w:r w:rsidRPr="007E43E3">
        <w:br w:type="page"/>
      </w:r>
      <w:r w:rsidRPr="007124B6">
        <w:rPr>
          <w:b/>
          <w:bCs/>
        </w:rPr>
        <w:lastRenderedPageBreak/>
        <w:t>pielikums nolikumam</w:t>
      </w:r>
    </w:p>
    <w:p w14:paraId="0D62863F" w14:textId="1EAD3355" w:rsidR="0066252A" w:rsidRPr="007124B6" w:rsidRDefault="0066252A" w:rsidP="0026662F">
      <w:pPr>
        <w:spacing w:after="0" w:line="240" w:lineRule="auto"/>
        <w:ind w:right="-2"/>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sidR="00FE6DEF" w:rsidRPr="007124B6">
        <w:rPr>
          <w:rFonts w:ascii="Times New Roman" w:eastAsia="Times New Roman" w:hAnsi="Times New Roman"/>
          <w:bCs/>
          <w:sz w:val="24"/>
          <w:szCs w:val="24"/>
          <w:lang w:eastAsia="lv-LV"/>
        </w:rPr>
        <w:t>02</w:t>
      </w:r>
      <w:r w:rsidR="00643419">
        <w:rPr>
          <w:rFonts w:ascii="Times New Roman" w:eastAsia="Times New Roman" w:hAnsi="Times New Roman"/>
          <w:bCs/>
          <w:sz w:val="24"/>
          <w:szCs w:val="24"/>
          <w:lang w:eastAsia="lv-LV"/>
        </w:rPr>
        <w:t>2</w:t>
      </w:r>
      <w:r w:rsidRPr="007124B6">
        <w:rPr>
          <w:rFonts w:ascii="Times New Roman" w:eastAsia="Times New Roman" w:hAnsi="Times New Roman"/>
          <w:bCs/>
          <w:sz w:val="24"/>
          <w:szCs w:val="24"/>
          <w:lang w:eastAsia="lv-LV"/>
        </w:rPr>
        <w:t>/</w:t>
      </w:r>
      <w:r w:rsidR="00643419">
        <w:rPr>
          <w:rFonts w:ascii="Times New Roman" w:eastAsia="Times New Roman" w:hAnsi="Times New Roman"/>
          <w:bCs/>
          <w:sz w:val="24"/>
          <w:szCs w:val="24"/>
          <w:lang w:eastAsia="lv-LV"/>
        </w:rPr>
        <w:t>65</w:t>
      </w:r>
      <w:r w:rsidRPr="007124B6">
        <w:rPr>
          <w:rFonts w:ascii="Times New Roman" w:eastAsia="Times New Roman" w:hAnsi="Times New Roman"/>
          <w:bCs/>
          <w:sz w:val="24"/>
          <w:szCs w:val="24"/>
          <w:lang w:eastAsia="lv-LV"/>
        </w:rPr>
        <w:t>)</w:t>
      </w:r>
    </w:p>
    <w:p w14:paraId="17C4C780" w14:textId="77777777" w:rsidR="0066252A" w:rsidRDefault="0066252A" w:rsidP="0026662F">
      <w:pPr>
        <w:spacing w:after="0" w:line="240" w:lineRule="auto"/>
        <w:ind w:right="-2"/>
        <w:rPr>
          <w:rFonts w:ascii="Times New Roman" w:eastAsia="Times New Roman" w:hAnsi="Times New Roman"/>
          <w:b/>
          <w:bCs/>
          <w:sz w:val="23"/>
          <w:szCs w:val="23"/>
          <w:lang w:eastAsia="lv-LV"/>
        </w:rPr>
      </w:pPr>
    </w:p>
    <w:p w14:paraId="73263E35" w14:textId="77777777" w:rsidR="0066252A" w:rsidRPr="0026260E" w:rsidRDefault="0066252A" w:rsidP="0026662F">
      <w:pPr>
        <w:spacing w:after="0" w:line="240" w:lineRule="auto"/>
        <w:ind w:right="-2"/>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31FBCA39" w:rsidR="0066252A" w:rsidRPr="00BB06FD" w:rsidRDefault="0066252A" w:rsidP="0026662F">
      <w:pPr>
        <w:spacing w:after="0" w:line="240" w:lineRule="auto"/>
        <w:ind w:right="-2"/>
        <w:jc w:val="center"/>
        <w:rPr>
          <w:rFonts w:ascii="Times New Roman" w:eastAsia="Times New Roman" w:hAnsi="Times New Roman"/>
          <w:b/>
          <w:bCs/>
          <w:sz w:val="24"/>
          <w:szCs w:val="24"/>
          <w:lang w:eastAsia="lv-LV"/>
        </w:rPr>
      </w:pPr>
      <w:bookmarkStart w:id="30" w:name="_Hlk485034672"/>
      <w:r>
        <w:rPr>
          <w:rFonts w:ascii="Times New Roman" w:eastAsia="Times New Roman" w:hAnsi="Times New Roman"/>
          <w:b/>
          <w:bCs/>
          <w:sz w:val="24"/>
          <w:szCs w:val="24"/>
          <w:lang w:eastAsia="lv-LV"/>
        </w:rPr>
        <w:t>“</w:t>
      </w:r>
      <w:r w:rsidR="00643419" w:rsidRPr="00643419">
        <w:rPr>
          <w:rFonts w:ascii="Times New Roman" w:eastAsia="Times New Roman" w:hAnsi="Times New Roman"/>
          <w:b/>
          <w:bCs/>
          <w:i/>
          <w:noProof/>
          <w:sz w:val="24"/>
          <w:szCs w:val="24"/>
          <w:lang w:eastAsia="ar-SA"/>
        </w:rPr>
        <w:t>Operāciju galdu piederumu un aksesuāru piegāde</w:t>
      </w:r>
      <w:r>
        <w:rPr>
          <w:rFonts w:ascii="Times New Roman" w:eastAsia="Times New Roman" w:hAnsi="Times New Roman"/>
          <w:b/>
          <w:bCs/>
          <w:sz w:val="24"/>
          <w:szCs w:val="24"/>
          <w:lang w:eastAsia="lv-LV"/>
        </w:rPr>
        <w:t>”</w:t>
      </w:r>
    </w:p>
    <w:p w14:paraId="71CB9203" w14:textId="32E2BA25" w:rsidR="0066252A" w:rsidRPr="0026260E" w:rsidRDefault="0066252A" w:rsidP="0026662F">
      <w:pPr>
        <w:spacing w:after="0" w:line="240" w:lineRule="auto"/>
        <w:ind w:right="-2"/>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00FE6DEF">
        <w:rPr>
          <w:rFonts w:ascii="Times New Roman" w:hAnsi="Times New Roman"/>
          <w:bCs/>
          <w:sz w:val="24"/>
          <w:szCs w:val="24"/>
        </w:rPr>
        <w:t>202</w:t>
      </w:r>
      <w:r w:rsidR="00643419">
        <w:rPr>
          <w:rFonts w:ascii="Times New Roman" w:hAnsi="Times New Roman"/>
          <w:bCs/>
          <w:sz w:val="24"/>
          <w:szCs w:val="24"/>
        </w:rPr>
        <w:t>2</w:t>
      </w:r>
      <w:r w:rsidRPr="0026260E">
        <w:rPr>
          <w:rFonts w:ascii="Times New Roman" w:hAnsi="Times New Roman"/>
          <w:bCs/>
          <w:sz w:val="24"/>
          <w:szCs w:val="24"/>
        </w:rPr>
        <w:t>/</w:t>
      </w:r>
      <w:r w:rsidR="00643419">
        <w:rPr>
          <w:rFonts w:ascii="Times New Roman" w:hAnsi="Times New Roman"/>
          <w:bCs/>
          <w:sz w:val="24"/>
          <w:szCs w:val="24"/>
        </w:rPr>
        <w:t>65</w:t>
      </w:r>
      <w:r w:rsidRPr="0026260E">
        <w:rPr>
          <w:rFonts w:ascii="Times New Roman" w:hAnsi="Times New Roman"/>
          <w:bCs/>
          <w:sz w:val="24"/>
          <w:szCs w:val="24"/>
        </w:rPr>
        <w:t>)</w:t>
      </w:r>
    </w:p>
    <w:bookmarkEnd w:id="30"/>
    <w:p w14:paraId="29AD7B1F" w14:textId="77777777" w:rsidR="0066252A" w:rsidRDefault="0066252A" w:rsidP="0026662F">
      <w:pPr>
        <w:keepNext/>
        <w:spacing w:after="0" w:line="240" w:lineRule="auto"/>
        <w:ind w:right="-2"/>
        <w:jc w:val="both"/>
        <w:rPr>
          <w:rFonts w:ascii="Times New Roman" w:eastAsia="Times New Roman" w:hAnsi="Times New Roman"/>
          <w:b/>
          <w:sz w:val="24"/>
          <w:szCs w:val="24"/>
        </w:rPr>
      </w:pPr>
    </w:p>
    <w:p w14:paraId="7F591BD1" w14:textId="77777777" w:rsidR="0066252A" w:rsidRPr="005F0200" w:rsidRDefault="0066252A" w:rsidP="0026662F">
      <w:pPr>
        <w:keepNext/>
        <w:spacing w:after="0" w:line="240" w:lineRule="auto"/>
        <w:ind w:right="-2"/>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4844"/>
      </w:tblGrid>
      <w:tr w:rsidR="0066252A" w:rsidRPr="00440479" w14:paraId="11A6C061" w14:textId="77777777" w:rsidTr="00AA610C">
        <w:tc>
          <w:tcPr>
            <w:tcW w:w="2869" w:type="dxa"/>
            <w:shd w:val="clear" w:color="auto" w:fill="auto"/>
          </w:tcPr>
          <w:p w14:paraId="188D0CAD"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nosaukums:</w:t>
            </w:r>
          </w:p>
        </w:tc>
        <w:tc>
          <w:tcPr>
            <w:tcW w:w="4844" w:type="dxa"/>
            <w:shd w:val="clear" w:color="auto" w:fill="auto"/>
          </w:tcPr>
          <w:p w14:paraId="762C041D"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AA610C">
        <w:tc>
          <w:tcPr>
            <w:tcW w:w="2869" w:type="dxa"/>
            <w:shd w:val="clear" w:color="auto" w:fill="auto"/>
          </w:tcPr>
          <w:p w14:paraId="452EF5D2" w14:textId="77777777" w:rsidR="0066252A" w:rsidRPr="005F0200" w:rsidRDefault="0066252A" w:rsidP="0026662F">
            <w:pPr>
              <w:keepNext/>
              <w:spacing w:after="0" w:line="240" w:lineRule="auto"/>
              <w:ind w:right="-2"/>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4844" w:type="dxa"/>
            <w:shd w:val="clear" w:color="auto" w:fill="auto"/>
          </w:tcPr>
          <w:p w14:paraId="3599560D"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AA610C">
        <w:tc>
          <w:tcPr>
            <w:tcW w:w="2869" w:type="dxa"/>
            <w:shd w:val="clear" w:color="auto" w:fill="auto"/>
          </w:tcPr>
          <w:p w14:paraId="14EF5086"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juridiskā adrese:</w:t>
            </w:r>
          </w:p>
        </w:tc>
        <w:tc>
          <w:tcPr>
            <w:tcW w:w="4844" w:type="dxa"/>
            <w:shd w:val="clear" w:color="auto" w:fill="auto"/>
          </w:tcPr>
          <w:p w14:paraId="3BF0DB27"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AA610C">
        <w:tc>
          <w:tcPr>
            <w:tcW w:w="2869" w:type="dxa"/>
            <w:shd w:val="clear" w:color="auto" w:fill="auto"/>
          </w:tcPr>
          <w:p w14:paraId="7E5C57E7"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4844" w:type="dxa"/>
            <w:shd w:val="clear" w:color="auto" w:fill="auto"/>
          </w:tcPr>
          <w:p w14:paraId="37A53C7E" w14:textId="77777777" w:rsidR="0066252A" w:rsidRPr="00AA610C" w:rsidRDefault="0066252A" w:rsidP="0026662F">
            <w:pPr>
              <w:keepNext/>
              <w:spacing w:after="0" w:line="240" w:lineRule="auto"/>
              <w:ind w:right="-2"/>
              <w:jc w:val="both"/>
              <w:rPr>
                <w:rFonts w:ascii="Times New Roman" w:eastAsia="Times New Roman" w:hAnsi="Times New Roman"/>
              </w:rPr>
            </w:pPr>
            <w:r w:rsidRPr="00AA610C">
              <w:rPr>
                <w:rFonts w:ascii="Times New Roman" w:eastAsia="Times New Roman" w:hAnsi="Times New Roman"/>
              </w:rPr>
              <w:t>__________________________________________</w:t>
            </w:r>
          </w:p>
        </w:tc>
      </w:tr>
      <w:tr w:rsidR="00AA610C" w:rsidRPr="00440479" w14:paraId="5D1F9339" w14:textId="77777777" w:rsidTr="00AA610C">
        <w:tc>
          <w:tcPr>
            <w:tcW w:w="2869" w:type="dxa"/>
            <w:shd w:val="clear" w:color="auto" w:fill="auto"/>
          </w:tcPr>
          <w:p w14:paraId="1D3BE64C" w14:textId="77777777" w:rsidR="00AA610C" w:rsidRPr="005F0200" w:rsidRDefault="00AA610C" w:rsidP="00AA610C">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AA610C" w:rsidRPr="005F0200" w:rsidRDefault="00AA610C" w:rsidP="00AA610C">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e-pasts:</w:t>
            </w:r>
          </w:p>
        </w:tc>
        <w:tc>
          <w:tcPr>
            <w:tcW w:w="4844" w:type="dxa"/>
            <w:tcBorders>
              <w:bottom w:val="single" w:sz="4" w:space="0" w:color="auto"/>
            </w:tcBorders>
            <w:shd w:val="clear" w:color="auto" w:fill="auto"/>
          </w:tcPr>
          <w:p w14:paraId="4684F773" w14:textId="77777777" w:rsidR="00AA610C" w:rsidRDefault="00AA610C" w:rsidP="00AA610C">
            <w:pPr>
              <w:keepNext/>
              <w:spacing w:after="0" w:line="240" w:lineRule="auto"/>
              <w:ind w:left="7" w:right="-2"/>
              <w:jc w:val="both"/>
              <w:rPr>
                <w:rFonts w:ascii="Times New Roman" w:eastAsia="Times New Roman" w:hAnsi="Times New Roman"/>
              </w:rPr>
            </w:pPr>
            <w:r w:rsidRPr="00AA610C">
              <w:rPr>
                <w:rFonts w:ascii="Times New Roman" w:eastAsia="Times New Roman" w:hAnsi="Times New Roman"/>
              </w:rPr>
              <w:t>__________________________________________</w:t>
            </w:r>
          </w:p>
          <w:p w14:paraId="23505D7F" w14:textId="7615C4C6" w:rsidR="00AA610C" w:rsidRPr="00AA610C" w:rsidRDefault="00AA610C" w:rsidP="00AA610C">
            <w:pPr>
              <w:keepNext/>
              <w:spacing w:after="0" w:line="240" w:lineRule="auto"/>
              <w:ind w:left="7" w:right="-2"/>
              <w:jc w:val="both"/>
              <w:rPr>
                <w:rFonts w:ascii="Times New Roman" w:eastAsia="Times New Roman" w:hAnsi="Times New Roman"/>
              </w:rPr>
            </w:pPr>
          </w:p>
        </w:tc>
      </w:tr>
      <w:tr w:rsidR="00AA610C" w:rsidRPr="00440479" w14:paraId="73ED9234" w14:textId="77777777" w:rsidTr="00AA610C">
        <w:tc>
          <w:tcPr>
            <w:tcW w:w="2869" w:type="dxa"/>
            <w:shd w:val="clear" w:color="auto" w:fill="auto"/>
          </w:tcPr>
          <w:p w14:paraId="1F5FD37E" w14:textId="77777777" w:rsidR="00AA610C" w:rsidRPr="005F0200" w:rsidRDefault="00AA610C" w:rsidP="00AA610C">
            <w:pPr>
              <w:keepNext/>
              <w:spacing w:after="0" w:line="240" w:lineRule="auto"/>
              <w:ind w:right="-2"/>
              <w:jc w:val="both"/>
              <w:rPr>
                <w:rFonts w:ascii="Times New Roman" w:eastAsia="Times New Roman" w:hAnsi="Times New Roman"/>
                <w:b/>
              </w:rPr>
            </w:pPr>
            <w:r w:rsidRPr="005F0200">
              <w:rPr>
                <w:rFonts w:ascii="Times New Roman" w:eastAsia="Times New Roman" w:hAnsi="Times New Roman"/>
                <w:b/>
              </w:rPr>
              <w:t>Bankas rekvizīti:</w:t>
            </w:r>
          </w:p>
        </w:tc>
        <w:tc>
          <w:tcPr>
            <w:tcW w:w="4844" w:type="dxa"/>
            <w:tcBorders>
              <w:top w:val="single" w:sz="4" w:space="0" w:color="auto"/>
            </w:tcBorders>
            <w:shd w:val="clear" w:color="auto" w:fill="auto"/>
          </w:tcPr>
          <w:p w14:paraId="3A413DD3" w14:textId="77777777" w:rsidR="00AA610C" w:rsidRPr="005F0200" w:rsidRDefault="00AA610C" w:rsidP="00AA610C">
            <w:pPr>
              <w:keepNext/>
              <w:spacing w:after="0" w:line="240" w:lineRule="auto"/>
              <w:ind w:right="-2"/>
              <w:jc w:val="both"/>
              <w:rPr>
                <w:rFonts w:ascii="Times New Roman" w:eastAsia="Times New Roman" w:hAnsi="Times New Roman"/>
              </w:rPr>
            </w:pPr>
          </w:p>
        </w:tc>
      </w:tr>
      <w:tr w:rsidR="00AA610C" w:rsidRPr="00440479" w14:paraId="220BA984" w14:textId="77777777" w:rsidTr="00AA610C">
        <w:tc>
          <w:tcPr>
            <w:tcW w:w="2869" w:type="dxa"/>
            <w:shd w:val="clear" w:color="auto" w:fill="auto"/>
          </w:tcPr>
          <w:p w14:paraId="7C0ECAD3" w14:textId="77777777" w:rsidR="00AA610C" w:rsidRPr="005F0200" w:rsidRDefault="00AA610C" w:rsidP="00AA610C">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nosaukums:</w:t>
            </w:r>
          </w:p>
        </w:tc>
        <w:tc>
          <w:tcPr>
            <w:tcW w:w="4844" w:type="dxa"/>
            <w:shd w:val="clear" w:color="auto" w:fill="auto"/>
          </w:tcPr>
          <w:p w14:paraId="5E87FD42" w14:textId="77777777" w:rsidR="00AA610C" w:rsidRPr="005F0200" w:rsidRDefault="00AA610C" w:rsidP="00AA610C">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AA610C" w:rsidRPr="00440479" w14:paraId="5BB90CFB" w14:textId="77777777" w:rsidTr="00AA610C">
        <w:tc>
          <w:tcPr>
            <w:tcW w:w="2869" w:type="dxa"/>
            <w:shd w:val="clear" w:color="auto" w:fill="auto"/>
          </w:tcPr>
          <w:p w14:paraId="3472ECF1" w14:textId="77777777" w:rsidR="00AA610C" w:rsidRPr="005F0200" w:rsidRDefault="00AA610C" w:rsidP="00AA610C">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kods:</w:t>
            </w:r>
          </w:p>
        </w:tc>
        <w:tc>
          <w:tcPr>
            <w:tcW w:w="4844" w:type="dxa"/>
            <w:shd w:val="clear" w:color="auto" w:fill="auto"/>
          </w:tcPr>
          <w:p w14:paraId="37F8B809" w14:textId="77777777" w:rsidR="00AA610C" w:rsidRPr="005F0200" w:rsidRDefault="00AA610C" w:rsidP="00AA610C">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AA610C" w:rsidRPr="00440479" w14:paraId="7C002836" w14:textId="77777777" w:rsidTr="00AA610C">
        <w:tc>
          <w:tcPr>
            <w:tcW w:w="2869" w:type="dxa"/>
            <w:shd w:val="clear" w:color="auto" w:fill="auto"/>
          </w:tcPr>
          <w:p w14:paraId="6533DF9C" w14:textId="77777777" w:rsidR="00AA610C" w:rsidRPr="005F0200" w:rsidRDefault="00AA610C" w:rsidP="00AA610C">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konts:</w:t>
            </w:r>
          </w:p>
        </w:tc>
        <w:tc>
          <w:tcPr>
            <w:tcW w:w="4844" w:type="dxa"/>
            <w:shd w:val="clear" w:color="auto" w:fill="auto"/>
          </w:tcPr>
          <w:p w14:paraId="12164921" w14:textId="77777777" w:rsidR="00AA610C" w:rsidRPr="005F0200" w:rsidRDefault="00AA610C" w:rsidP="00AA610C">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AA610C" w:rsidRPr="00440479" w14:paraId="6098D1FA" w14:textId="77777777" w:rsidTr="00AA610C">
        <w:tc>
          <w:tcPr>
            <w:tcW w:w="2869" w:type="dxa"/>
            <w:shd w:val="clear" w:color="auto" w:fill="auto"/>
          </w:tcPr>
          <w:p w14:paraId="2D13ACC9" w14:textId="77777777" w:rsidR="00AA610C" w:rsidRPr="005F0200" w:rsidRDefault="00AA610C" w:rsidP="00AA610C">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4844" w:type="dxa"/>
            <w:shd w:val="clear" w:color="auto" w:fill="auto"/>
          </w:tcPr>
          <w:p w14:paraId="66D85696" w14:textId="77777777" w:rsidR="00AA610C" w:rsidRPr="005F0200" w:rsidRDefault="00AA610C" w:rsidP="00AA610C">
            <w:pPr>
              <w:keepNext/>
              <w:spacing w:after="0" w:line="240" w:lineRule="auto"/>
              <w:ind w:right="-2"/>
              <w:jc w:val="both"/>
              <w:rPr>
                <w:rFonts w:ascii="Times New Roman" w:eastAsia="Times New Roman" w:hAnsi="Times New Roman"/>
              </w:rPr>
            </w:pPr>
          </w:p>
          <w:p w14:paraId="147EA1D8" w14:textId="77777777" w:rsidR="00AA610C" w:rsidRPr="005F0200" w:rsidRDefault="00AA610C" w:rsidP="00AA610C">
            <w:pPr>
              <w:keepNext/>
              <w:spacing w:after="0" w:line="240" w:lineRule="auto"/>
              <w:ind w:right="-2"/>
              <w:jc w:val="both"/>
              <w:rPr>
                <w:rFonts w:ascii="Times New Roman" w:eastAsia="Times New Roman" w:hAnsi="Times New Roman"/>
              </w:rPr>
            </w:pPr>
          </w:p>
          <w:p w14:paraId="59139DC7" w14:textId="77777777" w:rsidR="00AA610C" w:rsidRPr="005F0200" w:rsidRDefault="00AA610C" w:rsidP="00AA610C">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26662F">
      <w:pPr>
        <w:keepNext/>
        <w:spacing w:after="0" w:line="240" w:lineRule="auto"/>
        <w:ind w:right="-2"/>
        <w:jc w:val="both"/>
        <w:rPr>
          <w:rFonts w:ascii="Times New Roman" w:eastAsia="Times New Roman" w:hAnsi="Times New Roman"/>
          <w:sz w:val="24"/>
          <w:szCs w:val="24"/>
        </w:rPr>
      </w:pPr>
    </w:p>
    <w:p w14:paraId="11B81E7A" w14:textId="77777777" w:rsidR="0066252A" w:rsidRPr="0026260E" w:rsidRDefault="0066252A" w:rsidP="0026662F">
      <w:pPr>
        <w:keepNext/>
        <w:spacing w:after="0" w:line="240" w:lineRule="auto"/>
        <w:ind w:right="-2"/>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3F0A9E99" w:rsidR="0066252A" w:rsidRDefault="0066252A"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sidRPr="0026662F">
        <w:rPr>
          <w:rFonts w:ascii="Times New Roman" w:eastAsia="Times New Roman" w:hAnsi="Times New Roman"/>
          <w:sz w:val="24"/>
          <w:szCs w:val="24"/>
        </w:rPr>
        <w:t xml:space="preserve">piesakās piedalīties iepirkumā </w:t>
      </w:r>
      <w:r w:rsidR="006D38B9" w:rsidRPr="0026662F">
        <w:rPr>
          <w:rFonts w:ascii="Times New Roman" w:eastAsia="Times New Roman" w:hAnsi="Times New Roman"/>
          <w:sz w:val="24"/>
          <w:szCs w:val="24"/>
        </w:rPr>
        <w:t>“</w:t>
      </w:r>
      <w:r w:rsidR="00643419" w:rsidRPr="00643419">
        <w:rPr>
          <w:rFonts w:ascii="Times New Roman" w:eastAsia="Times New Roman" w:hAnsi="Times New Roman"/>
          <w:b/>
          <w:bCs/>
          <w:i/>
          <w:noProof/>
          <w:sz w:val="24"/>
          <w:szCs w:val="24"/>
          <w:lang w:eastAsia="ar-SA"/>
        </w:rPr>
        <w:t>Operāciju galdu piederumu un aksesuāru piegāde</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 xml:space="preserve">PSKUS </w:t>
      </w:r>
      <w:r w:rsidR="00841216">
        <w:rPr>
          <w:rFonts w:ascii="Times New Roman" w:hAnsi="Times New Roman"/>
          <w:sz w:val="24"/>
          <w:szCs w:val="24"/>
        </w:rPr>
        <w:t>202</w:t>
      </w:r>
      <w:r w:rsidR="00643419">
        <w:rPr>
          <w:rFonts w:ascii="Times New Roman" w:hAnsi="Times New Roman"/>
          <w:sz w:val="24"/>
          <w:szCs w:val="24"/>
        </w:rPr>
        <w:t>2</w:t>
      </w:r>
      <w:r w:rsidRPr="0026260E">
        <w:rPr>
          <w:rFonts w:ascii="Times New Roman" w:hAnsi="Times New Roman"/>
          <w:sz w:val="24"/>
          <w:szCs w:val="24"/>
        </w:rPr>
        <w:t>/</w:t>
      </w:r>
      <w:r w:rsidR="00643419">
        <w:rPr>
          <w:rFonts w:ascii="Times New Roman" w:hAnsi="Times New Roman"/>
          <w:sz w:val="24"/>
          <w:szCs w:val="24"/>
        </w:rPr>
        <w:t>65</w:t>
      </w:r>
      <w:r w:rsidRPr="0026260E">
        <w:rPr>
          <w:rFonts w:ascii="Times New Roman" w:eastAsia="Times New Roman" w:hAnsi="Times New Roman"/>
          <w:sz w:val="24"/>
          <w:szCs w:val="24"/>
        </w:rPr>
        <w:t>)</w:t>
      </w:r>
      <w:r w:rsidR="00C33568">
        <w:rPr>
          <w:rFonts w:ascii="Times New Roman" w:eastAsia="Times New Roman" w:hAnsi="Times New Roman"/>
          <w:sz w:val="24"/>
          <w:szCs w:val="24"/>
        </w:rPr>
        <w:t>, turpmāk - Iepirkums</w:t>
      </w:r>
      <w:r w:rsidRPr="0026260E">
        <w:rPr>
          <w:rFonts w:ascii="Times New Roman" w:eastAsia="Times New Roman" w:hAnsi="Times New Roman"/>
          <w:sz w:val="24"/>
          <w:szCs w:val="24"/>
        </w:rPr>
        <w:t>;</w:t>
      </w:r>
    </w:p>
    <w:p w14:paraId="3AD5E371" w14:textId="0BB73823" w:rsidR="005D2861" w:rsidRDefault="005D2861"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Pr>
          <w:rFonts w:ascii="Times New Roman" w:eastAsia="Times New Roman" w:hAnsi="Times New Roman"/>
          <w:sz w:val="24"/>
          <w:szCs w:val="24"/>
        </w:rPr>
        <w:t xml:space="preserve">iesniedzam savu piedāvājumu šādā/ - </w:t>
      </w:r>
      <w:proofErr w:type="spellStart"/>
      <w:r>
        <w:rPr>
          <w:rFonts w:ascii="Times New Roman" w:eastAsia="Times New Roman" w:hAnsi="Times New Roman"/>
          <w:sz w:val="24"/>
          <w:szCs w:val="24"/>
        </w:rPr>
        <w:t>ās</w:t>
      </w:r>
      <w:proofErr w:type="spellEnd"/>
      <w:r>
        <w:rPr>
          <w:rFonts w:ascii="Times New Roman" w:eastAsia="Times New Roman" w:hAnsi="Times New Roman"/>
          <w:sz w:val="24"/>
          <w:szCs w:val="24"/>
        </w:rPr>
        <w:t xml:space="preserve"> Iepirkuma daļā/ - </w:t>
      </w:r>
      <w:proofErr w:type="spellStart"/>
      <w:r>
        <w:rPr>
          <w:rFonts w:ascii="Times New Roman" w:eastAsia="Times New Roman" w:hAnsi="Times New Roman"/>
          <w:sz w:val="24"/>
          <w:szCs w:val="24"/>
        </w:rPr>
        <w:t>ās</w:t>
      </w:r>
      <w:proofErr w:type="spellEnd"/>
      <w:r>
        <w:rPr>
          <w:rFonts w:ascii="Times New Roman" w:eastAsia="Times New Roman" w:hAnsi="Times New Roman"/>
          <w:sz w:val="24"/>
          <w:szCs w:val="24"/>
        </w:rPr>
        <w:t>:</w:t>
      </w:r>
    </w:p>
    <w:tbl>
      <w:tblPr>
        <w:tblStyle w:val="TableGrid"/>
        <w:tblW w:w="9356" w:type="dxa"/>
        <w:tblInd w:w="-5" w:type="dxa"/>
        <w:tblLook w:val="04A0" w:firstRow="1" w:lastRow="0" w:firstColumn="1" w:lastColumn="0" w:noHBand="0" w:noVBand="1"/>
      </w:tblPr>
      <w:tblGrid>
        <w:gridCol w:w="2410"/>
        <w:gridCol w:w="6946"/>
      </w:tblGrid>
      <w:tr w:rsidR="005D2861" w14:paraId="2A80D854" w14:textId="77777777" w:rsidTr="00A505C1">
        <w:tc>
          <w:tcPr>
            <w:tcW w:w="2410" w:type="dxa"/>
            <w:vAlign w:val="center"/>
          </w:tcPr>
          <w:p w14:paraId="2F290474" w14:textId="23381E30" w:rsidR="005D2861" w:rsidRDefault="005D2861" w:rsidP="00A505C1">
            <w:pPr>
              <w:keepNext/>
              <w:tabs>
                <w:tab w:val="left" w:pos="851"/>
              </w:tabs>
              <w:spacing w:after="0" w:line="240" w:lineRule="auto"/>
              <w:ind w:right="-2"/>
              <w:jc w:val="center"/>
              <w:rPr>
                <w:rFonts w:ascii="Times New Roman" w:eastAsia="Times New Roman" w:hAnsi="Times New Roman"/>
                <w:sz w:val="24"/>
                <w:szCs w:val="24"/>
              </w:rPr>
            </w:pPr>
            <w:r>
              <w:rPr>
                <w:rFonts w:ascii="Times New Roman" w:eastAsia="Times New Roman" w:hAnsi="Times New Roman"/>
                <w:sz w:val="24"/>
                <w:szCs w:val="24"/>
              </w:rPr>
              <w:t>Iepirkuma daļas</w:t>
            </w:r>
            <w:r w:rsidR="00A505C1">
              <w:rPr>
                <w:rFonts w:ascii="Times New Roman" w:eastAsia="Times New Roman" w:hAnsi="Times New Roman"/>
                <w:sz w:val="24"/>
                <w:szCs w:val="24"/>
              </w:rPr>
              <w:t xml:space="preserve"> </w:t>
            </w:r>
            <w:r>
              <w:rPr>
                <w:rFonts w:ascii="Times New Roman" w:eastAsia="Times New Roman" w:hAnsi="Times New Roman"/>
                <w:sz w:val="24"/>
                <w:szCs w:val="24"/>
              </w:rPr>
              <w:t>Nr.</w:t>
            </w:r>
          </w:p>
        </w:tc>
        <w:tc>
          <w:tcPr>
            <w:tcW w:w="6946" w:type="dxa"/>
            <w:vAlign w:val="center"/>
          </w:tcPr>
          <w:p w14:paraId="539C95AE" w14:textId="1F50A659" w:rsidR="005D2861" w:rsidRDefault="005D2861" w:rsidP="00DE4280">
            <w:pPr>
              <w:keepNext/>
              <w:tabs>
                <w:tab w:val="left" w:pos="851"/>
              </w:tabs>
              <w:spacing w:after="0" w:line="240" w:lineRule="auto"/>
              <w:ind w:right="-2" w:firstLine="567"/>
              <w:jc w:val="center"/>
              <w:rPr>
                <w:rFonts w:ascii="Times New Roman" w:eastAsia="Times New Roman" w:hAnsi="Times New Roman"/>
                <w:sz w:val="24"/>
                <w:szCs w:val="24"/>
              </w:rPr>
            </w:pPr>
            <w:r>
              <w:rPr>
                <w:rFonts w:ascii="Times New Roman" w:eastAsia="Times New Roman" w:hAnsi="Times New Roman"/>
                <w:sz w:val="24"/>
                <w:szCs w:val="24"/>
              </w:rPr>
              <w:t>Iepirkuma daļas nosaukums</w:t>
            </w:r>
          </w:p>
        </w:tc>
      </w:tr>
      <w:tr w:rsidR="005D2861" w14:paraId="550FB18B" w14:textId="77777777" w:rsidTr="00A505C1">
        <w:tc>
          <w:tcPr>
            <w:tcW w:w="2410" w:type="dxa"/>
          </w:tcPr>
          <w:p w14:paraId="2BF7CC55"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c>
          <w:tcPr>
            <w:tcW w:w="6946" w:type="dxa"/>
          </w:tcPr>
          <w:p w14:paraId="5C66AD19"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r>
      <w:tr w:rsidR="005D2861" w14:paraId="0D93B0A2" w14:textId="77777777" w:rsidTr="00A505C1">
        <w:tc>
          <w:tcPr>
            <w:tcW w:w="2410" w:type="dxa"/>
          </w:tcPr>
          <w:p w14:paraId="561AF9FC"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c>
          <w:tcPr>
            <w:tcW w:w="6946" w:type="dxa"/>
          </w:tcPr>
          <w:p w14:paraId="63F5263D"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r>
      <w:tr w:rsidR="005D2861" w14:paraId="679C2CEB" w14:textId="77777777" w:rsidTr="00A505C1">
        <w:tc>
          <w:tcPr>
            <w:tcW w:w="2410" w:type="dxa"/>
          </w:tcPr>
          <w:p w14:paraId="75EBF544"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c>
          <w:tcPr>
            <w:tcW w:w="6946" w:type="dxa"/>
          </w:tcPr>
          <w:p w14:paraId="782D174E"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r>
    </w:tbl>
    <w:p w14:paraId="4B04C285" w14:textId="34FE2865" w:rsidR="0066252A" w:rsidRPr="0026260E" w:rsidRDefault="0066252A"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apņemas </w:t>
      </w:r>
      <w:r>
        <w:rPr>
          <w:rFonts w:ascii="Times New Roman" w:eastAsia="Times New Roman" w:hAnsi="Times New Roman"/>
          <w:sz w:val="24"/>
          <w:szCs w:val="24"/>
        </w:rPr>
        <w:t xml:space="preserve">veikt piegādi </w:t>
      </w:r>
      <w:r w:rsidRPr="0026260E">
        <w:rPr>
          <w:rFonts w:ascii="Times New Roman" w:eastAsia="Times New Roman" w:hAnsi="Times New Roman"/>
          <w:sz w:val="24"/>
          <w:szCs w:val="24"/>
        </w:rPr>
        <w:t xml:space="preserve">atbilstoši Iepirkumā iesniegtajam </w:t>
      </w:r>
      <w:r w:rsidR="00841216">
        <w:rPr>
          <w:rFonts w:ascii="Times New Roman" w:eastAsia="Times New Roman" w:hAnsi="Times New Roman"/>
          <w:sz w:val="24"/>
          <w:szCs w:val="24"/>
        </w:rPr>
        <w:t>T</w:t>
      </w:r>
      <w:r w:rsidRPr="0026260E">
        <w:rPr>
          <w:rFonts w:ascii="Times New Roman" w:eastAsia="Times New Roman" w:hAnsi="Times New Roman"/>
          <w:sz w:val="24"/>
          <w:szCs w:val="24"/>
        </w:rPr>
        <w:t xml:space="preserve">ehniskajam </w:t>
      </w:r>
      <w:r w:rsidR="00841216">
        <w:rPr>
          <w:rFonts w:ascii="Times New Roman" w:eastAsia="Times New Roman" w:hAnsi="Times New Roman"/>
          <w:sz w:val="24"/>
          <w:szCs w:val="24"/>
        </w:rPr>
        <w:t xml:space="preserve">- </w:t>
      </w:r>
      <w:r w:rsidRPr="0026260E">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10A73C77" w14:textId="1AEE49AD" w:rsidR="0066252A" w:rsidRDefault="0066252A"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sidRPr="0026260E">
        <w:rPr>
          <w:rFonts w:ascii="Times New Roman" w:eastAsia="Times New Roman" w:hAnsi="Times New Roman"/>
          <w:sz w:val="24"/>
          <w:szCs w:val="24"/>
        </w:rPr>
        <w:t>apliecina, ka ir gatavs</w:t>
      </w:r>
      <w:r w:rsidR="00C33568">
        <w:rPr>
          <w:rFonts w:ascii="Times New Roman" w:eastAsia="Times New Roman" w:hAnsi="Times New Roman"/>
          <w:sz w:val="24"/>
          <w:szCs w:val="24"/>
        </w:rPr>
        <w:t xml:space="preserve"> vispārīgās vienošanās un</w:t>
      </w:r>
      <w:r w:rsidRPr="0026260E">
        <w:rPr>
          <w:rFonts w:ascii="Times New Roman" w:eastAsia="Times New Roman" w:hAnsi="Times New Roman"/>
          <w:sz w:val="24"/>
          <w:szCs w:val="24"/>
        </w:rPr>
        <w:t xml:space="preserve">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sidR="00C33568">
        <w:rPr>
          <w:rFonts w:ascii="Times New Roman" w:eastAsia="Times New Roman" w:hAnsi="Times New Roman"/>
          <w:sz w:val="24"/>
          <w:szCs w:val="24"/>
        </w:rPr>
        <w:t xml:space="preserve">vispārīgo vienošanos un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428D307D" w14:textId="4E7909A9" w:rsidR="009E4BA1" w:rsidRDefault="009E4BA1"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Pr>
          <w:rFonts w:ascii="Times New Roman" w:eastAsia="Times New Roman" w:hAnsi="Times New Roman"/>
          <w:sz w:val="24"/>
          <w:szCs w:val="24"/>
        </w:rPr>
        <w:t>apliecina, ka v</w:t>
      </w:r>
      <w:r w:rsidRPr="009E4BA1">
        <w:rPr>
          <w:rFonts w:ascii="Times New Roman" w:eastAsia="Times New Roman" w:hAnsi="Times New Roman"/>
          <w:sz w:val="24"/>
          <w:szCs w:val="24"/>
        </w:rPr>
        <w:t>isas piedāvātās Preces ir jaunas (ražotas ne vēlāk kā 12 mēnešu laikā no pasūtījuma brīža), iepriekš nelietotas un nesatur iepriekš lietotas vai atjaunotas sastāvdaļas vai komponentes, uzglabātas un transportētas atbilstoši ražotāja noteiktajām prasībām un instrukcijām par Preces uzglabāšanu un transportēšanu;</w:t>
      </w:r>
    </w:p>
    <w:p w14:paraId="7AC75407" w14:textId="051D4887" w:rsidR="0066252A" w:rsidRPr="00DE4280" w:rsidRDefault="0066252A"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garantē, ka visa piedāvājumā sniegtā informācija un </w:t>
      </w:r>
      <w:r w:rsidRPr="00DE4280">
        <w:rPr>
          <w:rFonts w:ascii="Times New Roman" w:eastAsia="Times New Roman" w:hAnsi="Times New Roman"/>
          <w:sz w:val="24"/>
          <w:szCs w:val="24"/>
        </w:rPr>
        <w:t>ziņas ir patiesas;</w:t>
      </w:r>
    </w:p>
    <w:p w14:paraId="7499731D" w14:textId="5330A429" w:rsidR="006D38B9" w:rsidRPr="00A9770D" w:rsidRDefault="006D38B9"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sidRPr="00A9770D">
        <w:rPr>
          <w:rFonts w:ascii="Times New Roman" w:eastAsia="Times New Roman" w:hAnsi="Times New Roman"/>
          <w:sz w:val="24"/>
          <w:szCs w:val="24"/>
        </w:rPr>
        <w:t xml:space="preserve">apliecinām, ka veiksim piedāvāto preču piegādi </w:t>
      </w:r>
      <w:r w:rsidR="00130AE3" w:rsidRPr="00A9770D">
        <w:rPr>
          <w:rFonts w:ascii="Times New Roman" w:eastAsia="Times New Roman" w:hAnsi="Times New Roman"/>
          <w:sz w:val="24"/>
          <w:szCs w:val="24"/>
        </w:rPr>
        <w:t>8</w:t>
      </w:r>
      <w:r w:rsidR="00C33568" w:rsidRPr="00A9770D">
        <w:rPr>
          <w:rFonts w:ascii="Times New Roman" w:eastAsia="Times New Roman" w:hAnsi="Times New Roman"/>
          <w:sz w:val="24"/>
          <w:szCs w:val="24"/>
        </w:rPr>
        <w:t xml:space="preserve"> </w:t>
      </w:r>
      <w:r w:rsidR="000B04E7" w:rsidRPr="00A9770D">
        <w:rPr>
          <w:rFonts w:ascii="Times New Roman" w:eastAsia="Times New Roman" w:hAnsi="Times New Roman"/>
          <w:sz w:val="24"/>
          <w:szCs w:val="24"/>
        </w:rPr>
        <w:t>(</w:t>
      </w:r>
      <w:r w:rsidR="00130AE3" w:rsidRPr="00A9770D">
        <w:rPr>
          <w:rFonts w:ascii="Times New Roman" w:eastAsia="Times New Roman" w:hAnsi="Times New Roman"/>
          <w:sz w:val="24"/>
          <w:szCs w:val="24"/>
        </w:rPr>
        <w:t>astoņu</w:t>
      </w:r>
      <w:r w:rsidR="000B04E7" w:rsidRPr="00A9770D">
        <w:rPr>
          <w:rFonts w:ascii="Times New Roman" w:eastAsia="Times New Roman" w:hAnsi="Times New Roman"/>
          <w:sz w:val="24"/>
          <w:szCs w:val="24"/>
        </w:rPr>
        <w:t xml:space="preserve">) </w:t>
      </w:r>
      <w:r w:rsidR="00C33568" w:rsidRPr="00A9770D">
        <w:rPr>
          <w:rFonts w:ascii="Times New Roman" w:eastAsia="Times New Roman" w:hAnsi="Times New Roman"/>
          <w:sz w:val="24"/>
          <w:szCs w:val="24"/>
        </w:rPr>
        <w:t xml:space="preserve">nedēļu </w:t>
      </w:r>
      <w:r w:rsidRPr="00A9770D">
        <w:rPr>
          <w:rFonts w:ascii="Times New Roman" w:eastAsia="Times New Roman" w:hAnsi="Times New Roman"/>
          <w:sz w:val="24"/>
          <w:szCs w:val="24"/>
        </w:rPr>
        <w:t>laikā</w:t>
      </w:r>
      <w:r w:rsidR="00C33568" w:rsidRPr="00A9770D">
        <w:rPr>
          <w:rFonts w:ascii="Times New Roman" w:eastAsia="Times New Roman" w:hAnsi="Times New Roman"/>
          <w:sz w:val="24"/>
          <w:szCs w:val="24"/>
        </w:rPr>
        <w:t xml:space="preserve"> no pasūtījuma </w:t>
      </w:r>
      <w:r w:rsidR="00DE7D45" w:rsidRPr="00A9770D">
        <w:rPr>
          <w:rFonts w:ascii="Times New Roman" w:eastAsia="Times New Roman" w:hAnsi="Times New Roman"/>
          <w:sz w:val="24"/>
          <w:szCs w:val="24"/>
        </w:rPr>
        <w:t>brīža</w:t>
      </w:r>
      <w:r w:rsidRPr="00A9770D">
        <w:rPr>
          <w:rFonts w:ascii="Times New Roman" w:eastAsia="Times New Roman" w:hAnsi="Times New Roman"/>
          <w:sz w:val="24"/>
          <w:szCs w:val="24"/>
        </w:rPr>
        <w:t xml:space="preserve">, saskaņā ar Iepirkuma </w:t>
      </w:r>
      <w:r w:rsidR="00841216" w:rsidRPr="00A9770D">
        <w:rPr>
          <w:rFonts w:ascii="Times New Roman" w:eastAsia="Times New Roman" w:hAnsi="Times New Roman"/>
          <w:sz w:val="24"/>
          <w:szCs w:val="24"/>
        </w:rPr>
        <w:t>T</w:t>
      </w:r>
      <w:r w:rsidRPr="00A9770D">
        <w:rPr>
          <w:rFonts w:ascii="Times New Roman" w:eastAsia="Times New Roman" w:hAnsi="Times New Roman"/>
          <w:sz w:val="24"/>
          <w:szCs w:val="24"/>
        </w:rPr>
        <w:t>ehniskajā specifikācijā</w:t>
      </w:r>
      <w:r w:rsidR="000B04E7" w:rsidRPr="00A9770D">
        <w:rPr>
          <w:rFonts w:ascii="Times New Roman" w:eastAsia="Times New Roman" w:hAnsi="Times New Roman"/>
          <w:sz w:val="24"/>
          <w:szCs w:val="24"/>
        </w:rPr>
        <w:t>/ Tehniskajā – finanšu piedāvājumā</w:t>
      </w:r>
      <w:r w:rsidRPr="00A9770D">
        <w:rPr>
          <w:rFonts w:ascii="Times New Roman" w:eastAsia="Times New Roman" w:hAnsi="Times New Roman"/>
          <w:sz w:val="24"/>
          <w:szCs w:val="24"/>
        </w:rPr>
        <w:t xml:space="preserve"> un</w:t>
      </w:r>
      <w:r w:rsidR="00C33568" w:rsidRPr="00A9770D">
        <w:rPr>
          <w:rFonts w:ascii="Times New Roman" w:eastAsia="Times New Roman" w:hAnsi="Times New Roman"/>
          <w:sz w:val="24"/>
          <w:szCs w:val="24"/>
        </w:rPr>
        <w:t xml:space="preserve"> vispārīgajā vienošanās un</w:t>
      </w:r>
      <w:r w:rsidRPr="00A9770D">
        <w:rPr>
          <w:rFonts w:ascii="Times New Roman" w:eastAsia="Times New Roman" w:hAnsi="Times New Roman"/>
          <w:sz w:val="24"/>
          <w:szCs w:val="24"/>
        </w:rPr>
        <w:t xml:space="preserve"> līgumā noteikto;</w:t>
      </w:r>
    </w:p>
    <w:p w14:paraId="0D623582" w14:textId="66D2D0D4" w:rsidR="00FE6DEF" w:rsidRPr="00A9770D" w:rsidRDefault="00FE6DEF" w:rsidP="00DE4280">
      <w:pPr>
        <w:keepNext/>
        <w:numPr>
          <w:ilvl w:val="0"/>
          <w:numId w:val="2"/>
        </w:numPr>
        <w:tabs>
          <w:tab w:val="left" w:pos="851"/>
        </w:tabs>
        <w:suppressAutoHyphens/>
        <w:autoSpaceDN w:val="0"/>
        <w:spacing w:after="0" w:line="240" w:lineRule="auto"/>
        <w:ind w:left="0" w:right="-2" w:firstLine="567"/>
        <w:jc w:val="both"/>
        <w:textAlignment w:val="baseline"/>
        <w:rPr>
          <w:rFonts w:ascii="Times New Roman" w:hAnsi="Times New Roman"/>
          <w:sz w:val="24"/>
          <w:szCs w:val="24"/>
        </w:rPr>
      </w:pPr>
      <w:r w:rsidRPr="00A9770D">
        <w:rPr>
          <w:rFonts w:ascii="Times New Roman" w:eastAsia="Times New Roman" w:hAnsi="Times New Roman"/>
          <w:b/>
          <w:bCs/>
          <w:sz w:val="24"/>
          <w:szCs w:val="24"/>
        </w:rPr>
        <w:t>informē, ka  pretendenta patiesais/</w:t>
      </w:r>
      <w:r w:rsidR="00841216" w:rsidRPr="00A9770D">
        <w:rPr>
          <w:rFonts w:ascii="Times New Roman" w:eastAsia="Times New Roman" w:hAnsi="Times New Roman"/>
          <w:b/>
          <w:bCs/>
          <w:sz w:val="24"/>
          <w:szCs w:val="24"/>
        </w:rPr>
        <w:t xml:space="preserve"> </w:t>
      </w:r>
      <w:r w:rsidRPr="00A9770D">
        <w:rPr>
          <w:rFonts w:ascii="Times New Roman" w:eastAsia="Times New Roman" w:hAnsi="Times New Roman"/>
          <w:b/>
          <w:bCs/>
          <w:sz w:val="24"/>
          <w:szCs w:val="24"/>
        </w:rPr>
        <w:t>-</w:t>
      </w:r>
      <w:proofErr w:type="spellStart"/>
      <w:r w:rsidRPr="00A9770D">
        <w:rPr>
          <w:rFonts w:ascii="Times New Roman" w:eastAsia="Times New Roman" w:hAnsi="Times New Roman"/>
          <w:b/>
          <w:bCs/>
          <w:sz w:val="24"/>
          <w:szCs w:val="24"/>
        </w:rPr>
        <w:t>ie</w:t>
      </w:r>
      <w:proofErr w:type="spellEnd"/>
      <w:r w:rsidRPr="00A9770D">
        <w:rPr>
          <w:rFonts w:ascii="Times New Roman" w:eastAsia="Times New Roman" w:hAnsi="Times New Roman"/>
          <w:b/>
          <w:bCs/>
          <w:sz w:val="24"/>
          <w:szCs w:val="24"/>
        </w:rPr>
        <w:t xml:space="preserve"> labuma guvējs/</w:t>
      </w:r>
      <w:r w:rsidR="00841216" w:rsidRPr="00A9770D">
        <w:rPr>
          <w:rFonts w:ascii="Times New Roman" w:eastAsia="Times New Roman" w:hAnsi="Times New Roman"/>
          <w:b/>
          <w:bCs/>
          <w:sz w:val="24"/>
          <w:szCs w:val="24"/>
        </w:rPr>
        <w:t xml:space="preserve"> </w:t>
      </w:r>
      <w:r w:rsidRPr="00A9770D">
        <w:rPr>
          <w:rFonts w:ascii="Times New Roman" w:eastAsia="Times New Roman" w:hAnsi="Times New Roman"/>
          <w:b/>
          <w:bCs/>
          <w:sz w:val="24"/>
          <w:szCs w:val="24"/>
        </w:rPr>
        <w:t xml:space="preserve">-i ir ________________________ </w:t>
      </w:r>
      <w:r w:rsidRPr="00A9770D">
        <w:rPr>
          <w:rFonts w:ascii="Times New Roman" w:eastAsia="Times New Roman" w:hAnsi="Times New Roman"/>
          <w:sz w:val="24"/>
          <w:szCs w:val="24"/>
        </w:rPr>
        <w:t>(tiek norādīts fiziskas</w:t>
      </w:r>
      <w:r w:rsidR="00841216" w:rsidRPr="00A9770D">
        <w:rPr>
          <w:rFonts w:ascii="Times New Roman" w:eastAsia="Times New Roman" w:hAnsi="Times New Roman"/>
          <w:sz w:val="24"/>
          <w:szCs w:val="24"/>
        </w:rPr>
        <w:t xml:space="preserve"> </w:t>
      </w:r>
      <w:r w:rsidRPr="00A9770D">
        <w:rPr>
          <w:rFonts w:ascii="Times New Roman" w:eastAsia="Times New Roman" w:hAnsi="Times New Roman"/>
          <w:sz w:val="24"/>
          <w:szCs w:val="24"/>
        </w:rPr>
        <w:t>/-u personas/</w:t>
      </w:r>
      <w:r w:rsidR="00841216" w:rsidRPr="00A9770D">
        <w:rPr>
          <w:rFonts w:ascii="Times New Roman" w:eastAsia="Times New Roman" w:hAnsi="Times New Roman"/>
          <w:sz w:val="24"/>
          <w:szCs w:val="24"/>
        </w:rPr>
        <w:t xml:space="preserve"> </w:t>
      </w:r>
      <w:r w:rsidRPr="00A9770D">
        <w:rPr>
          <w:rFonts w:ascii="Times New Roman" w:eastAsia="Times New Roman" w:hAnsi="Times New Roman"/>
          <w:sz w:val="24"/>
          <w:szCs w:val="24"/>
        </w:rPr>
        <w:t xml:space="preserve">-u vārds, uzvārds, personas kods (ja personai nav personas koda, norāda dzimšanas datumu, mēnesi un gadu) </w:t>
      </w:r>
      <w:r w:rsidRPr="00A9770D">
        <w:rPr>
          <w:rStyle w:val="FootnoteReference"/>
          <w:rFonts w:ascii="Times New Roman" w:hAnsi="Times New Roman"/>
          <w:b/>
          <w:bCs/>
          <w:i/>
          <w:iCs/>
          <w:sz w:val="24"/>
          <w:szCs w:val="24"/>
        </w:rPr>
        <w:footnoteReference w:customMarkFollows="1" w:id="2"/>
        <w:t>[</w:t>
      </w:r>
      <w:r w:rsidRPr="00A9770D">
        <w:rPr>
          <w:rStyle w:val="FootnoteReference"/>
          <w:rFonts w:ascii="Times New Roman" w:hAnsi="Times New Roman"/>
          <w:i/>
          <w:iCs/>
          <w:sz w:val="24"/>
          <w:szCs w:val="24"/>
        </w:rPr>
        <w:t>1]</w:t>
      </w:r>
      <w:r w:rsidRPr="00A9770D">
        <w:rPr>
          <w:rFonts w:ascii="Times New Roman" w:hAnsi="Times New Roman"/>
          <w:i/>
          <w:iCs/>
          <w:sz w:val="24"/>
          <w:szCs w:val="24"/>
        </w:rPr>
        <w:t>;</w:t>
      </w:r>
    </w:p>
    <w:p w14:paraId="4BEF9697" w14:textId="77777777" w:rsidR="0066252A" w:rsidRPr="00A9770D" w:rsidRDefault="0066252A" w:rsidP="0026662F">
      <w:pPr>
        <w:pStyle w:val="ListParagraph"/>
        <w:numPr>
          <w:ilvl w:val="0"/>
          <w:numId w:val="2"/>
        </w:numPr>
        <w:ind w:right="-2"/>
        <w:jc w:val="both"/>
      </w:pPr>
      <w:r w:rsidRPr="00A9770D">
        <w:t>piedāvājumā ietvertās dokumentu kopijas atbilst to oriģināliem</w:t>
      </w:r>
      <w:r w:rsidRPr="00A9770D">
        <w:rPr>
          <w:rStyle w:val="FootnoteReference"/>
          <w:b/>
          <w:bCs/>
        </w:rPr>
        <w:footnoteReference w:customMarkFollows="1" w:id="3"/>
        <w:t>[1]</w:t>
      </w:r>
      <w:r w:rsidRPr="00A9770D">
        <w:t>;</w:t>
      </w:r>
    </w:p>
    <w:p w14:paraId="4170F70C" w14:textId="77777777" w:rsidR="0066252A" w:rsidRPr="00A9770D" w:rsidRDefault="0066252A" w:rsidP="0026662F">
      <w:pPr>
        <w:pStyle w:val="ListParagraph"/>
        <w:numPr>
          <w:ilvl w:val="0"/>
          <w:numId w:val="2"/>
        </w:numPr>
        <w:ind w:right="-2"/>
        <w:jc w:val="both"/>
      </w:pPr>
      <w:r w:rsidRPr="00A9770D">
        <w:lastRenderedPageBreak/>
        <w:t>piedāvājumā ietvertie dokumentu tulkojumi atbilst to oriģināliem</w:t>
      </w:r>
      <w:r w:rsidRPr="00A9770D">
        <w:rPr>
          <w:rStyle w:val="FootnoteReference"/>
          <w:b/>
          <w:bCs/>
        </w:rPr>
        <w:footnoteReference w:customMarkFollows="1" w:id="4"/>
        <w:t>[2]</w:t>
      </w:r>
      <w:r w:rsidRPr="00A9770D">
        <w:t>.</w:t>
      </w:r>
    </w:p>
    <w:p w14:paraId="25C2592F" w14:textId="77777777" w:rsidR="0066252A" w:rsidRPr="00A9770D" w:rsidRDefault="0066252A" w:rsidP="0026662F">
      <w:pPr>
        <w:pStyle w:val="ListParagraph"/>
        <w:numPr>
          <w:ilvl w:val="0"/>
          <w:numId w:val="2"/>
        </w:numPr>
        <w:ind w:right="-2"/>
        <w:jc w:val="both"/>
      </w:pPr>
      <w:r w:rsidRPr="00A9770D">
        <w:rPr>
          <w:rFonts w:eastAsia="Calibri"/>
          <w:lang w:eastAsia="en-US"/>
        </w:rPr>
        <w:t xml:space="preserve">Pretendenta vai tā piesaistītā apakšuzņēmēja uzņēmums atbilst </w:t>
      </w:r>
      <w:r w:rsidRPr="00A9770D">
        <w:rPr>
          <w:rFonts w:eastAsia="Calibri"/>
          <w:u w:val="single"/>
          <w:lang w:eastAsia="en-US"/>
        </w:rPr>
        <w:t>(vajadzīgo pasvītrot):</w:t>
      </w:r>
    </w:p>
    <w:p w14:paraId="2BE4210A" w14:textId="77777777" w:rsidR="0066252A" w:rsidRPr="00A9770D" w:rsidRDefault="0066252A" w:rsidP="0026662F">
      <w:pPr>
        <w:pStyle w:val="ListParagraph"/>
        <w:numPr>
          <w:ilvl w:val="1"/>
          <w:numId w:val="2"/>
        </w:numPr>
        <w:ind w:right="-2"/>
        <w:jc w:val="both"/>
      </w:pPr>
      <w:r w:rsidRPr="00A9770D">
        <w:rPr>
          <w:rFonts w:eastAsia="Calibri"/>
          <w:lang w:eastAsia="en-US"/>
        </w:rPr>
        <w:t xml:space="preserve">mazā uzņēmuma statusam (nodarbina mazāk nekā 50 personas, bilance nepārsniedz 10 miljonus </w:t>
      </w:r>
      <w:proofErr w:type="spellStart"/>
      <w:r w:rsidRPr="00A9770D">
        <w:rPr>
          <w:rFonts w:eastAsia="Calibri"/>
          <w:lang w:eastAsia="en-US"/>
        </w:rPr>
        <w:t>euro</w:t>
      </w:r>
      <w:proofErr w:type="spellEnd"/>
      <w:r w:rsidRPr="00A9770D">
        <w:rPr>
          <w:rFonts w:eastAsia="Calibri"/>
          <w:lang w:eastAsia="en-US"/>
        </w:rPr>
        <w:t>);</w:t>
      </w:r>
    </w:p>
    <w:p w14:paraId="69D4429D" w14:textId="77777777" w:rsidR="0066252A" w:rsidRPr="00A9770D" w:rsidRDefault="0066252A" w:rsidP="0026662F">
      <w:pPr>
        <w:pStyle w:val="ListParagraph"/>
        <w:numPr>
          <w:ilvl w:val="1"/>
          <w:numId w:val="2"/>
        </w:numPr>
        <w:ind w:left="714" w:right="-2" w:hanging="357"/>
        <w:jc w:val="both"/>
      </w:pPr>
      <w:r w:rsidRPr="00A9770D">
        <w:rPr>
          <w:rFonts w:eastAsia="Calibri"/>
          <w:lang w:eastAsia="en-US"/>
        </w:rPr>
        <w:t xml:space="preserve">vidējā uzņēmuma statusam (nodarbina mazāk nekā 250 personas, bilance nepārsniedz 43 miljonus </w:t>
      </w:r>
      <w:proofErr w:type="spellStart"/>
      <w:r w:rsidRPr="00A9770D">
        <w:rPr>
          <w:rFonts w:eastAsia="Calibri"/>
          <w:lang w:eastAsia="en-US"/>
        </w:rPr>
        <w:t>euro</w:t>
      </w:r>
      <w:proofErr w:type="spellEnd"/>
      <w:r w:rsidRPr="00A9770D">
        <w:rPr>
          <w:rFonts w:eastAsia="Calibri"/>
          <w:lang w:eastAsia="en-US"/>
        </w:rPr>
        <w:t>).</w:t>
      </w:r>
    </w:p>
    <w:p w14:paraId="0F0C73E7" w14:textId="77777777" w:rsidR="0066252A" w:rsidRPr="00A9770D" w:rsidRDefault="0066252A" w:rsidP="0026662F">
      <w:pPr>
        <w:numPr>
          <w:ilvl w:val="0"/>
          <w:numId w:val="2"/>
        </w:numPr>
        <w:spacing w:after="0" w:line="240" w:lineRule="auto"/>
        <w:ind w:left="714" w:right="-2" w:hanging="357"/>
        <w:jc w:val="both"/>
        <w:rPr>
          <w:rFonts w:ascii="Times New Roman" w:eastAsia="Times New Roman" w:hAnsi="Times New Roman"/>
          <w:sz w:val="24"/>
          <w:szCs w:val="24"/>
          <w:lang w:eastAsia="lv-LV"/>
        </w:rPr>
      </w:pPr>
      <w:r w:rsidRPr="00A9770D">
        <w:rPr>
          <w:rFonts w:ascii="Times New Roman" w:eastAsia="Times New Roman" w:hAnsi="Times New Roman"/>
          <w:sz w:val="24"/>
          <w:szCs w:val="24"/>
          <w:lang w:eastAsia="lv-LV"/>
        </w:rPr>
        <w:t>Ja pretendents ir piegādātāju apvienība:</w:t>
      </w:r>
    </w:p>
    <w:p w14:paraId="6BC729DA" w14:textId="77777777" w:rsidR="0066252A" w:rsidRPr="00A9770D" w:rsidRDefault="0066252A" w:rsidP="0026662F">
      <w:pPr>
        <w:numPr>
          <w:ilvl w:val="1"/>
          <w:numId w:val="2"/>
        </w:numPr>
        <w:spacing w:after="0" w:line="240" w:lineRule="auto"/>
        <w:ind w:right="-2"/>
        <w:jc w:val="both"/>
        <w:rPr>
          <w:rFonts w:ascii="Times New Roman" w:eastAsia="Times New Roman" w:hAnsi="Times New Roman"/>
          <w:sz w:val="24"/>
          <w:szCs w:val="24"/>
          <w:lang w:eastAsia="lv-LV"/>
        </w:rPr>
      </w:pPr>
      <w:r w:rsidRPr="00A9770D">
        <w:rPr>
          <w:rFonts w:ascii="Times New Roman" w:eastAsia="Times New Roman" w:hAnsi="Times New Roman"/>
          <w:sz w:val="24"/>
          <w:szCs w:val="24"/>
          <w:lang w:eastAsia="lv-LV"/>
        </w:rPr>
        <w:t xml:space="preserve">personas, kuras veido piegādātāju apvienību (nosaukums, </w:t>
      </w:r>
      <w:proofErr w:type="spellStart"/>
      <w:r w:rsidRPr="00A9770D">
        <w:rPr>
          <w:rFonts w:ascii="Times New Roman" w:eastAsia="Times New Roman" w:hAnsi="Times New Roman"/>
          <w:sz w:val="24"/>
          <w:szCs w:val="24"/>
          <w:lang w:eastAsia="lv-LV"/>
        </w:rPr>
        <w:t>reģ</w:t>
      </w:r>
      <w:proofErr w:type="spellEnd"/>
      <w:r w:rsidRPr="00A9770D">
        <w:rPr>
          <w:rFonts w:ascii="Times New Roman" w:eastAsia="Times New Roman" w:hAnsi="Times New Roman"/>
          <w:sz w:val="24"/>
          <w:szCs w:val="24"/>
          <w:lang w:eastAsia="lv-LV"/>
        </w:rPr>
        <w:t>. Nr., juridiskā adrese): ___________________;</w:t>
      </w:r>
    </w:p>
    <w:p w14:paraId="529D6E3B" w14:textId="77777777" w:rsidR="0066252A" w:rsidRPr="00A9770D" w:rsidRDefault="0066252A" w:rsidP="0026662F">
      <w:pPr>
        <w:numPr>
          <w:ilvl w:val="1"/>
          <w:numId w:val="2"/>
        </w:numPr>
        <w:spacing w:after="0" w:line="240" w:lineRule="auto"/>
        <w:ind w:right="-2"/>
        <w:jc w:val="both"/>
        <w:rPr>
          <w:rFonts w:ascii="Times New Roman" w:eastAsia="Times New Roman" w:hAnsi="Times New Roman"/>
          <w:sz w:val="24"/>
          <w:szCs w:val="24"/>
          <w:lang w:eastAsia="lv-LV"/>
        </w:rPr>
      </w:pPr>
      <w:r w:rsidRPr="00A9770D">
        <w:rPr>
          <w:rFonts w:ascii="Times New Roman" w:eastAsia="Times New Roman" w:hAnsi="Times New Roman"/>
          <w:sz w:val="24"/>
          <w:szCs w:val="24"/>
          <w:lang w:eastAsia="lv-LV"/>
        </w:rPr>
        <w:t>katras personas atbildības apjoms %:_________________________.</w:t>
      </w:r>
    </w:p>
    <w:p w14:paraId="7C9AA5C5" w14:textId="77777777" w:rsidR="0066252A" w:rsidRPr="00A9770D" w:rsidRDefault="0066252A" w:rsidP="0026662F">
      <w:pPr>
        <w:pStyle w:val="ListParagraph"/>
        <w:numPr>
          <w:ilvl w:val="0"/>
          <w:numId w:val="2"/>
        </w:numPr>
        <w:ind w:left="714" w:right="-2" w:hanging="357"/>
        <w:jc w:val="both"/>
      </w:pPr>
      <w:r w:rsidRPr="00A9770D">
        <w:t>Ja pretendents balstās uz citu personu/uzņēmuma kvalifikāciju:</w:t>
      </w:r>
    </w:p>
    <w:p w14:paraId="53D67CB0" w14:textId="77777777" w:rsidR="0066252A" w:rsidRPr="00A9770D" w:rsidRDefault="0066252A" w:rsidP="0026662F">
      <w:pPr>
        <w:pStyle w:val="ListParagraph"/>
        <w:numPr>
          <w:ilvl w:val="1"/>
          <w:numId w:val="2"/>
        </w:numPr>
        <w:ind w:right="-2"/>
        <w:jc w:val="both"/>
      </w:pPr>
      <w:r w:rsidRPr="00A9770D">
        <w:t>persona, uz kuras iespējām pretendents balstās, lai izpildītu kvalifikācijas prasības (vārds uzvārds, personas kods) _____________;</w:t>
      </w:r>
    </w:p>
    <w:p w14:paraId="667A4B2B" w14:textId="77777777" w:rsidR="0066252A" w:rsidRPr="00A9770D" w:rsidRDefault="0066252A" w:rsidP="0026662F">
      <w:pPr>
        <w:pStyle w:val="ListParagraph"/>
        <w:numPr>
          <w:ilvl w:val="1"/>
          <w:numId w:val="2"/>
        </w:numPr>
        <w:ind w:right="-2"/>
        <w:jc w:val="both"/>
      </w:pPr>
      <w:r w:rsidRPr="00A9770D">
        <w:t xml:space="preserve">uzņēmums, uz kura iespējām pretendents balstās, lai izpildītu kvalifikācijas prasības (nosaukums, </w:t>
      </w:r>
      <w:proofErr w:type="spellStart"/>
      <w:r w:rsidRPr="00A9770D">
        <w:t>reģ</w:t>
      </w:r>
      <w:proofErr w:type="spellEnd"/>
      <w:r w:rsidRPr="00A9770D">
        <w:t>. Nr., juridiskā adrese) ______________________________;</w:t>
      </w:r>
    </w:p>
    <w:p w14:paraId="7CA2ABA6" w14:textId="77777777" w:rsidR="0066252A" w:rsidRPr="00A9770D" w:rsidRDefault="0066252A" w:rsidP="0026662F">
      <w:pPr>
        <w:pStyle w:val="ListParagraph"/>
        <w:numPr>
          <w:ilvl w:val="1"/>
          <w:numId w:val="2"/>
        </w:numPr>
        <w:ind w:right="-2"/>
        <w:jc w:val="both"/>
      </w:pPr>
      <w:r w:rsidRPr="00A9770D">
        <w:t>vienošanās ar uzņēmumu, uz kura iespējām pretendents balstās, lai izpildītu kvalifikācijas prasības, atrodas piedāvājuma ___. lpp.</w:t>
      </w:r>
    </w:p>
    <w:p w14:paraId="589BE5F1" w14:textId="77777777" w:rsidR="0061360D" w:rsidRDefault="0061360D" w:rsidP="0026662F">
      <w:pPr>
        <w:tabs>
          <w:tab w:val="left" w:pos="2160"/>
        </w:tabs>
        <w:spacing w:after="0" w:line="240" w:lineRule="auto"/>
        <w:ind w:right="-2"/>
        <w:jc w:val="both"/>
        <w:rPr>
          <w:rFonts w:ascii="Times New Roman" w:eastAsia="Times New Roman" w:hAnsi="Times New Roman"/>
          <w:sz w:val="24"/>
          <w:szCs w:val="24"/>
        </w:rPr>
      </w:pPr>
    </w:p>
    <w:p w14:paraId="07A00940" w14:textId="6297120A" w:rsidR="0066252A" w:rsidRDefault="0066252A" w:rsidP="0026662F">
      <w:pPr>
        <w:tabs>
          <w:tab w:val="left" w:pos="2160"/>
        </w:tabs>
        <w:spacing w:after="0" w:line="240" w:lineRule="auto"/>
        <w:ind w:right="-2"/>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434507BF" w:rsidR="0066252A" w:rsidRPr="009F123F" w:rsidRDefault="00841216" w:rsidP="0026662F">
      <w:pPr>
        <w:tabs>
          <w:tab w:val="left" w:pos="2160"/>
        </w:tabs>
        <w:spacing w:after="0" w:line="240" w:lineRule="auto"/>
        <w:ind w:right="-2"/>
        <w:jc w:val="both"/>
        <w:rPr>
          <w:rFonts w:ascii="Times New Roman" w:eastAsia="Times New Roman" w:hAnsi="Times New Roman"/>
          <w:bCs/>
          <w:sz w:val="23"/>
          <w:szCs w:val="23"/>
        </w:rPr>
      </w:pPr>
      <w:bookmarkStart w:id="31" w:name="_Hlk536707121"/>
      <w:bookmarkStart w:id="32" w:name="_Hlk485035341"/>
      <w:r>
        <w:rPr>
          <w:rFonts w:ascii="Times New Roman" w:eastAsia="Times New Roman" w:hAnsi="Times New Roman"/>
          <w:bCs/>
          <w:sz w:val="23"/>
          <w:szCs w:val="23"/>
        </w:rPr>
        <w:t>202</w:t>
      </w:r>
      <w:r w:rsidR="000924DD">
        <w:rPr>
          <w:rFonts w:ascii="Times New Roman" w:eastAsia="Times New Roman" w:hAnsi="Times New Roman"/>
          <w:bCs/>
          <w:sz w:val="23"/>
          <w:szCs w:val="23"/>
        </w:rPr>
        <w:t>2</w:t>
      </w:r>
      <w:r w:rsidR="0066252A"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_____________</w:t>
      </w:r>
    </w:p>
    <w:p w14:paraId="1DD9C99A" w14:textId="77777777" w:rsidR="0066252A" w:rsidRPr="00546D45" w:rsidRDefault="0066252A" w:rsidP="0026662F">
      <w:pPr>
        <w:pBdr>
          <w:bottom w:val="single" w:sz="12" w:space="1" w:color="auto"/>
        </w:pBdr>
        <w:spacing w:after="0" w:line="240" w:lineRule="auto"/>
        <w:ind w:right="-2"/>
        <w:rPr>
          <w:rFonts w:ascii="Times New Roman" w:eastAsia="Times New Roman" w:hAnsi="Times New Roman"/>
          <w:bCs/>
          <w:sz w:val="24"/>
          <w:szCs w:val="24"/>
          <w:lang w:eastAsia="lv-LV"/>
        </w:rPr>
      </w:pPr>
    </w:p>
    <w:p w14:paraId="4717ED64" w14:textId="77777777" w:rsidR="0066252A" w:rsidRPr="00FA0E2D" w:rsidRDefault="0066252A" w:rsidP="0026662F">
      <w:pPr>
        <w:spacing w:after="0" w:line="240" w:lineRule="auto"/>
        <w:ind w:right="-2"/>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31"/>
    <w:p w14:paraId="7BFAE400" w14:textId="77777777" w:rsidR="0066252A" w:rsidRDefault="0066252A" w:rsidP="0026662F">
      <w:pPr>
        <w:tabs>
          <w:tab w:val="left" w:pos="2160"/>
        </w:tabs>
        <w:spacing w:after="0" w:line="240" w:lineRule="auto"/>
        <w:ind w:right="-2"/>
        <w:jc w:val="both"/>
        <w:rPr>
          <w:rFonts w:ascii="Times New Roman" w:eastAsia="Times New Roman" w:hAnsi="Times New Roman"/>
          <w:bCs/>
          <w:sz w:val="24"/>
          <w:szCs w:val="24"/>
        </w:rPr>
      </w:pPr>
    </w:p>
    <w:bookmarkEnd w:id="32"/>
    <w:p w14:paraId="41C1CCCD" w14:textId="77777777" w:rsidR="006D38B9" w:rsidRDefault="006D38B9" w:rsidP="0026662F">
      <w:pPr>
        <w:suppressAutoHyphens/>
        <w:autoSpaceDN w:val="0"/>
        <w:spacing w:after="0" w:line="240" w:lineRule="auto"/>
        <w:ind w:right="-2"/>
        <w:textAlignment w:val="baseline"/>
        <w:rPr>
          <w:rFonts w:ascii="Times New Roman" w:hAnsi="Times New Roman"/>
          <w:b/>
          <w:sz w:val="24"/>
          <w:szCs w:val="24"/>
        </w:rPr>
      </w:pPr>
    </w:p>
    <w:p w14:paraId="6B1B450E" w14:textId="639A9126" w:rsidR="00717FB4" w:rsidRDefault="00717FB4" w:rsidP="0026662F">
      <w:pPr>
        <w:tabs>
          <w:tab w:val="left" w:pos="2160"/>
        </w:tabs>
        <w:spacing w:after="0" w:line="240" w:lineRule="auto"/>
        <w:ind w:right="-2"/>
        <w:jc w:val="both"/>
        <w:rPr>
          <w:rFonts w:ascii="Times New Roman" w:eastAsia="Times New Roman" w:hAnsi="Times New Roman"/>
          <w:bCs/>
          <w:sz w:val="24"/>
          <w:szCs w:val="24"/>
        </w:rPr>
        <w:sectPr w:rsidR="00717FB4" w:rsidSect="009E4BA1">
          <w:footerReference w:type="default" r:id="rId25"/>
          <w:footnotePr>
            <w:numFmt w:val="chicago"/>
          </w:footnotePr>
          <w:pgSz w:w="11906" w:h="16838"/>
          <w:pgMar w:top="1134" w:right="851" w:bottom="993" w:left="1701" w:header="709" w:footer="709" w:gutter="0"/>
          <w:cols w:space="708"/>
          <w:titlePg/>
          <w:docGrid w:linePitch="360"/>
        </w:sectPr>
      </w:pPr>
      <w:bookmarkStart w:id="33" w:name="_Ref354473424"/>
      <w:bookmarkEnd w:id="33"/>
    </w:p>
    <w:p w14:paraId="338C0B50" w14:textId="77777777" w:rsidR="00717FB4" w:rsidRPr="00175871" w:rsidRDefault="00717FB4" w:rsidP="0026662F">
      <w:pPr>
        <w:tabs>
          <w:tab w:val="left" w:pos="2160"/>
        </w:tabs>
        <w:spacing w:after="0" w:line="240" w:lineRule="auto"/>
        <w:ind w:right="-2"/>
        <w:jc w:val="right"/>
        <w:rPr>
          <w:rFonts w:ascii="Times New Roman" w:hAnsi="Times New Roman"/>
          <w:bCs/>
          <w:sz w:val="24"/>
          <w:szCs w:val="24"/>
        </w:rPr>
      </w:pPr>
      <w:bookmarkStart w:id="34" w:name="_Hlk485036442"/>
      <w:bookmarkStart w:id="35" w:name="_Hlk536705490"/>
      <w:r w:rsidRPr="00175871">
        <w:rPr>
          <w:rFonts w:ascii="Times New Roman" w:eastAsia="Times New Roman" w:hAnsi="Times New Roman"/>
          <w:b/>
          <w:bCs/>
          <w:sz w:val="24"/>
          <w:szCs w:val="24"/>
        </w:rPr>
        <w:lastRenderedPageBreak/>
        <w:t>2.</w:t>
      </w:r>
      <w:r w:rsidRPr="00175871">
        <w:rPr>
          <w:rFonts w:ascii="Times New Roman" w:hAnsi="Times New Roman"/>
          <w:b/>
          <w:bCs/>
          <w:sz w:val="24"/>
          <w:szCs w:val="24"/>
        </w:rPr>
        <w:t xml:space="preserve"> pielikums nolikumam</w:t>
      </w:r>
    </w:p>
    <w:p w14:paraId="1E9ACDD0" w14:textId="06929CEE" w:rsidR="00717FB4" w:rsidRPr="00175871" w:rsidRDefault="00717FB4" w:rsidP="0026662F">
      <w:pPr>
        <w:tabs>
          <w:tab w:val="left" w:pos="2160"/>
        </w:tabs>
        <w:spacing w:after="0" w:line="240" w:lineRule="auto"/>
        <w:ind w:right="-2"/>
        <w:jc w:val="right"/>
        <w:rPr>
          <w:rFonts w:ascii="Times New Roman" w:eastAsia="Times New Roman" w:hAnsi="Times New Roman"/>
          <w:bCs/>
          <w:sz w:val="24"/>
          <w:szCs w:val="24"/>
        </w:rPr>
      </w:pPr>
      <w:r w:rsidRPr="00175871">
        <w:rPr>
          <w:rFonts w:ascii="Times New Roman" w:eastAsia="Times New Roman" w:hAnsi="Times New Roman"/>
          <w:bCs/>
          <w:sz w:val="24"/>
          <w:szCs w:val="24"/>
        </w:rPr>
        <w:t xml:space="preserve">(ID Nr. PSKUS </w:t>
      </w:r>
      <w:r w:rsidR="00841216">
        <w:rPr>
          <w:rFonts w:ascii="Times New Roman" w:eastAsia="Times New Roman" w:hAnsi="Times New Roman"/>
          <w:bCs/>
          <w:sz w:val="24"/>
          <w:szCs w:val="24"/>
        </w:rPr>
        <w:t>202</w:t>
      </w:r>
      <w:r w:rsidR="00A20D71">
        <w:rPr>
          <w:rFonts w:ascii="Times New Roman" w:eastAsia="Times New Roman" w:hAnsi="Times New Roman"/>
          <w:bCs/>
          <w:sz w:val="24"/>
          <w:szCs w:val="24"/>
        </w:rPr>
        <w:t>2</w:t>
      </w:r>
      <w:r w:rsidRPr="00175871">
        <w:rPr>
          <w:rFonts w:ascii="Times New Roman" w:eastAsia="Times New Roman" w:hAnsi="Times New Roman"/>
          <w:bCs/>
          <w:sz w:val="24"/>
          <w:szCs w:val="24"/>
        </w:rPr>
        <w:t>/</w:t>
      </w:r>
      <w:r w:rsidR="00A20D71">
        <w:rPr>
          <w:rFonts w:ascii="Times New Roman" w:eastAsia="Times New Roman" w:hAnsi="Times New Roman"/>
          <w:bCs/>
          <w:sz w:val="24"/>
          <w:szCs w:val="24"/>
        </w:rPr>
        <w:t>65</w:t>
      </w:r>
      <w:r w:rsidRPr="00175871">
        <w:rPr>
          <w:rFonts w:ascii="Times New Roman" w:eastAsia="Times New Roman" w:hAnsi="Times New Roman"/>
          <w:bCs/>
          <w:sz w:val="24"/>
          <w:szCs w:val="24"/>
        </w:rPr>
        <w:t>)</w:t>
      </w:r>
    </w:p>
    <w:bookmarkEnd w:id="34"/>
    <w:bookmarkEnd w:id="35"/>
    <w:p w14:paraId="23830B37" w14:textId="77777777" w:rsidR="00717FB4" w:rsidRPr="00175871" w:rsidRDefault="00717FB4" w:rsidP="0026662F">
      <w:pPr>
        <w:pStyle w:val="Default"/>
        <w:ind w:right="-2"/>
        <w:jc w:val="right"/>
        <w:rPr>
          <w:color w:val="auto"/>
        </w:rPr>
      </w:pPr>
    </w:p>
    <w:p w14:paraId="1A661A58" w14:textId="5277BAAF" w:rsidR="005A7761" w:rsidRDefault="00717FB4" w:rsidP="001F1FF5">
      <w:pPr>
        <w:spacing w:after="0" w:line="240" w:lineRule="auto"/>
        <w:ind w:right="-2"/>
        <w:jc w:val="center"/>
        <w:rPr>
          <w:rFonts w:ascii="Times New Roman" w:eastAsia="Times New Roman" w:hAnsi="Times New Roman"/>
          <w:b/>
          <w:sz w:val="24"/>
          <w:szCs w:val="24"/>
        </w:rPr>
      </w:pPr>
      <w:r w:rsidRPr="00175871">
        <w:rPr>
          <w:rFonts w:ascii="Times New Roman" w:eastAsia="Times New Roman" w:hAnsi="Times New Roman"/>
          <w:b/>
          <w:sz w:val="24"/>
          <w:szCs w:val="24"/>
        </w:rPr>
        <w:t xml:space="preserve">Tehniskā specifikācija/ Tehniskais </w:t>
      </w:r>
      <w:r w:rsidRPr="00175871">
        <w:rPr>
          <w:rFonts w:ascii="Times New Roman" w:eastAsia="Times New Roman" w:hAnsi="Times New Roman"/>
          <w:bCs/>
          <w:sz w:val="24"/>
          <w:szCs w:val="24"/>
        </w:rPr>
        <w:t>-</w:t>
      </w:r>
      <w:r w:rsidRPr="00175871">
        <w:rPr>
          <w:rFonts w:ascii="Times New Roman" w:eastAsia="Times New Roman" w:hAnsi="Times New Roman"/>
          <w:b/>
          <w:sz w:val="24"/>
          <w:szCs w:val="24"/>
        </w:rPr>
        <w:t xml:space="preserve"> finanšu piedāvājums</w:t>
      </w:r>
    </w:p>
    <w:p w14:paraId="336497CA" w14:textId="77777777" w:rsidR="00523AF5" w:rsidRPr="00E76DC6" w:rsidRDefault="00523AF5" w:rsidP="001F1FF5">
      <w:pPr>
        <w:spacing w:after="0" w:line="240" w:lineRule="auto"/>
        <w:ind w:right="42"/>
        <w:jc w:val="center"/>
        <w:rPr>
          <w:rFonts w:ascii="Times New Roman" w:eastAsia="Times New Roman" w:hAnsi="Times New Roman"/>
          <w:b/>
          <w:sz w:val="24"/>
          <w:szCs w:val="24"/>
        </w:rPr>
      </w:pPr>
      <w:r w:rsidRPr="00E76DC6">
        <w:rPr>
          <w:rFonts w:ascii="Times New Roman" w:eastAsia="Times New Roman" w:hAnsi="Times New Roman"/>
          <w:b/>
          <w:sz w:val="24"/>
          <w:szCs w:val="24"/>
        </w:rPr>
        <w:t>(Tehniskā un finanšu piedāvājuma forma)</w:t>
      </w:r>
    </w:p>
    <w:p w14:paraId="64BF7599" w14:textId="6FC19DED" w:rsidR="001F1FF5" w:rsidRPr="0001201E" w:rsidRDefault="00523AF5" w:rsidP="001F1FF5">
      <w:pPr>
        <w:spacing w:after="0" w:line="240" w:lineRule="auto"/>
        <w:jc w:val="center"/>
        <w:rPr>
          <w:rFonts w:ascii="Times New Roman" w:hAnsi="Times New Roman"/>
          <w:b/>
          <w:sz w:val="24"/>
          <w:szCs w:val="24"/>
        </w:rPr>
      </w:pPr>
      <w:r>
        <w:rPr>
          <w:rFonts w:ascii="Times New Roman" w:eastAsia="Times New Roman" w:hAnsi="Times New Roman"/>
          <w:b/>
          <w:sz w:val="24"/>
          <w:szCs w:val="24"/>
        </w:rPr>
        <w:t xml:space="preserve">Tehniskā - </w:t>
      </w:r>
      <w:r w:rsidRPr="00E76DC6">
        <w:rPr>
          <w:rFonts w:ascii="Times New Roman" w:eastAsia="Times New Roman" w:hAnsi="Times New Roman"/>
          <w:b/>
          <w:sz w:val="24"/>
          <w:szCs w:val="24"/>
        </w:rPr>
        <w:t>finanšu piedāvājuma forma</w:t>
      </w:r>
      <w:r>
        <w:rPr>
          <w:rFonts w:ascii="Times New Roman" w:eastAsia="Times New Roman" w:hAnsi="Times New Roman"/>
          <w:b/>
          <w:sz w:val="24"/>
          <w:szCs w:val="24"/>
        </w:rPr>
        <w:t>s</w:t>
      </w:r>
      <w:r w:rsidRPr="00E76DC6">
        <w:rPr>
          <w:rFonts w:ascii="Times New Roman" w:eastAsia="Times New Roman" w:hAnsi="Times New Roman"/>
          <w:b/>
          <w:sz w:val="24"/>
          <w:szCs w:val="24"/>
        </w:rPr>
        <w:t xml:space="preserve"> ir MS EXCEL failā, </w:t>
      </w:r>
      <w:r w:rsidR="001F1FF5" w:rsidRPr="0001201E">
        <w:rPr>
          <w:rFonts w:ascii="Times New Roman" w:hAnsi="Times New Roman"/>
          <w:b/>
          <w:sz w:val="24"/>
          <w:szCs w:val="24"/>
        </w:rPr>
        <w:t>kas atrodas EIS e-konkursu apakšsistēmā pie iepirkuma ar ID Nr. PSKUS 202</w:t>
      </w:r>
      <w:r w:rsidR="001F1FF5">
        <w:rPr>
          <w:rFonts w:ascii="Times New Roman" w:hAnsi="Times New Roman"/>
          <w:b/>
          <w:sz w:val="24"/>
          <w:szCs w:val="24"/>
        </w:rPr>
        <w:t>2</w:t>
      </w:r>
      <w:r w:rsidR="001F1FF5" w:rsidRPr="0001201E">
        <w:rPr>
          <w:rFonts w:ascii="Times New Roman" w:hAnsi="Times New Roman"/>
          <w:b/>
          <w:sz w:val="24"/>
          <w:szCs w:val="24"/>
        </w:rPr>
        <w:t>/</w:t>
      </w:r>
      <w:r w:rsidR="001F1FF5">
        <w:rPr>
          <w:rFonts w:ascii="Times New Roman" w:hAnsi="Times New Roman"/>
          <w:b/>
          <w:sz w:val="24"/>
          <w:szCs w:val="24"/>
        </w:rPr>
        <w:t>65</w:t>
      </w:r>
    </w:p>
    <w:p w14:paraId="5641BFB6" w14:textId="200F5A55" w:rsidR="00523AF5" w:rsidRDefault="00832414" w:rsidP="00523AF5">
      <w:pPr>
        <w:spacing w:after="0" w:line="240" w:lineRule="auto"/>
        <w:ind w:right="-2"/>
        <w:jc w:val="center"/>
        <w:rPr>
          <w:rFonts w:ascii="Times New Roman" w:eastAsia="Times New Roman" w:hAnsi="Times New Roman"/>
          <w:b/>
          <w:sz w:val="24"/>
          <w:szCs w:val="24"/>
        </w:rPr>
      </w:pPr>
      <w:hyperlink r:id="rId26" w:history="1">
        <w:r w:rsidR="00523AF5" w:rsidRPr="00D61D24">
          <w:rPr>
            <w:rStyle w:val="Hyperlink"/>
            <w:rFonts w:ascii="Times New Roman" w:eastAsia="Times New Roman" w:hAnsi="Times New Roman"/>
            <w:b/>
            <w:sz w:val="24"/>
            <w:szCs w:val="24"/>
          </w:rPr>
          <w:t>www.eis.gov.lv</w:t>
        </w:r>
      </w:hyperlink>
    </w:p>
    <w:p w14:paraId="7552056F" w14:textId="5888FD31" w:rsidR="00717FB4" w:rsidRPr="00175871" w:rsidRDefault="00717FB4" w:rsidP="0026662F">
      <w:pPr>
        <w:spacing w:after="0" w:line="240" w:lineRule="auto"/>
        <w:ind w:right="-2"/>
        <w:jc w:val="center"/>
        <w:rPr>
          <w:rFonts w:ascii="Times New Roman" w:eastAsia="Times New Roman" w:hAnsi="Times New Roman"/>
          <w:b/>
          <w:sz w:val="24"/>
          <w:szCs w:val="24"/>
        </w:rPr>
      </w:pPr>
      <w:r w:rsidRPr="00175871">
        <w:rPr>
          <w:rFonts w:ascii="Times New Roman" w:eastAsia="Times New Roman" w:hAnsi="Times New Roman"/>
          <w:b/>
          <w:sz w:val="24"/>
          <w:szCs w:val="24"/>
        </w:rPr>
        <w:t xml:space="preserve"> </w:t>
      </w:r>
    </w:p>
    <w:p w14:paraId="07C18CBD" w14:textId="724986D3" w:rsidR="009B7DF6" w:rsidRDefault="009B7DF6" w:rsidP="0026662F">
      <w:pPr>
        <w:tabs>
          <w:tab w:val="left" w:pos="2160"/>
        </w:tabs>
        <w:spacing w:after="0" w:line="240" w:lineRule="auto"/>
        <w:ind w:right="-2"/>
        <w:jc w:val="both"/>
        <w:rPr>
          <w:rFonts w:ascii="Times New Roman" w:eastAsia="Times New Roman" w:hAnsi="Times New Roman"/>
          <w:bCs/>
          <w:sz w:val="24"/>
          <w:szCs w:val="24"/>
        </w:rPr>
        <w:sectPr w:rsidR="009B7DF6" w:rsidSect="003A0A70">
          <w:footnotePr>
            <w:numFmt w:val="chicago"/>
          </w:footnotePr>
          <w:pgSz w:w="11906" w:h="16838"/>
          <w:pgMar w:top="1134" w:right="851" w:bottom="1134" w:left="1701" w:header="709" w:footer="709" w:gutter="0"/>
          <w:cols w:space="708"/>
          <w:titlePg/>
          <w:docGrid w:linePitch="360"/>
        </w:sectPr>
      </w:pPr>
    </w:p>
    <w:p w14:paraId="3A941C73" w14:textId="5B954AB4" w:rsidR="0066252A" w:rsidRPr="0076044A" w:rsidRDefault="004350FF" w:rsidP="0076044A">
      <w:pPr>
        <w:spacing w:after="0" w:line="240" w:lineRule="auto"/>
        <w:ind w:right="-2"/>
        <w:jc w:val="right"/>
        <w:rPr>
          <w:rFonts w:ascii="Times New Roman" w:hAnsi="Times New Roman"/>
          <w:b/>
          <w:bCs/>
          <w:sz w:val="24"/>
          <w:szCs w:val="24"/>
        </w:rPr>
      </w:pPr>
      <w:r w:rsidRPr="0076044A">
        <w:rPr>
          <w:rFonts w:ascii="Times New Roman" w:eastAsia="Times New Roman" w:hAnsi="Times New Roman"/>
          <w:b/>
          <w:bCs/>
          <w:sz w:val="24"/>
          <w:szCs w:val="24"/>
          <w:lang w:eastAsia="lv-LV"/>
        </w:rPr>
        <w:lastRenderedPageBreak/>
        <w:t>3</w:t>
      </w:r>
      <w:r w:rsidR="00876B01" w:rsidRPr="0076044A">
        <w:rPr>
          <w:rFonts w:ascii="Times New Roman" w:eastAsia="Times New Roman" w:hAnsi="Times New Roman"/>
          <w:b/>
          <w:bCs/>
          <w:sz w:val="24"/>
          <w:szCs w:val="24"/>
          <w:lang w:eastAsia="lv-LV"/>
        </w:rPr>
        <w:t>.</w:t>
      </w:r>
      <w:r w:rsidR="00876B01" w:rsidRPr="0076044A">
        <w:rPr>
          <w:rFonts w:ascii="Times New Roman" w:hAnsi="Times New Roman"/>
          <w:b/>
          <w:bCs/>
          <w:sz w:val="24"/>
          <w:szCs w:val="24"/>
        </w:rPr>
        <w:t xml:space="preserve"> </w:t>
      </w:r>
      <w:r w:rsidR="0066252A" w:rsidRPr="0076044A">
        <w:rPr>
          <w:rFonts w:ascii="Times New Roman" w:hAnsi="Times New Roman"/>
          <w:b/>
          <w:bCs/>
          <w:sz w:val="24"/>
          <w:szCs w:val="24"/>
        </w:rPr>
        <w:t>pielikums nolikumam</w:t>
      </w:r>
    </w:p>
    <w:p w14:paraId="5F1432A1" w14:textId="20CE5FB7" w:rsidR="0066252A" w:rsidRPr="0076044A" w:rsidRDefault="0066252A" w:rsidP="0076044A">
      <w:pPr>
        <w:spacing w:after="0" w:line="240" w:lineRule="auto"/>
        <w:ind w:right="-2"/>
        <w:jc w:val="right"/>
        <w:rPr>
          <w:rFonts w:ascii="Times New Roman" w:eastAsia="Times New Roman" w:hAnsi="Times New Roman"/>
          <w:bCs/>
          <w:sz w:val="24"/>
          <w:szCs w:val="24"/>
          <w:lang w:eastAsia="lv-LV"/>
        </w:rPr>
      </w:pPr>
      <w:r w:rsidRPr="0076044A">
        <w:rPr>
          <w:rFonts w:ascii="Times New Roman" w:eastAsia="Times New Roman" w:hAnsi="Times New Roman"/>
          <w:bCs/>
          <w:sz w:val="24"/>
          <w:szCs w:val="24"/>
          <w:lang w:eastAsia="lv-LV"/>
        </w:rPr>
        <w:t xml:space="preserve">(ID Nr. PSKUS </w:t>
      </w:r>
      <w:r w:rsidR="007124B6" w:rsidRPr="0076044A">
        <w:rPr>
          <w:rFonts w:ascii="Times New Roman" w:eastAsia="Times New Roman" w:hAnsi="Times New Roman"/>
          <w:bCs/>
          <w:sz w:val="24"/>
          <w:szCs w:val="24"/>
          <w:lang w:eastAsia="lv-LV"/>
        </w:rPr>
        <w:t>202</w:t>
      </w:r>
      <w:r w:rsidR="00A20D71">
        <w:rPr>
          <w:rFonts w:ascii="Times New Roman" w:eastAsia="Times New Roman" w:hAnsi="Times New Roman"/>
          <w:bCs/>
          <w:sz w:val="24"/>
          <w:szCs w:val="24"/>
          <w:lang w:eastAsia="lv-LV"/>
        </w:rPr>
        <w:t>2</w:t>
      </w:r>
      <w:r w:rsidRPr="0076044A">
        <w:rPr>
          <w:rFonts w:ascii="Times New Roman" w:eastAsia="Times New Roman" w:hAnsi="Times New Roman"/>
          <w:bCs/>
          <w:sz w:val="24"/>
          <w:szCs w:val="24"/>
          <w:lang w:eastAsia="lv-LV"/>
        </w:rPr>
        <w:t>/</w:t>
      </w:r>
      <w:r w:rsidR="00A20D71">
        <w:rPr>
          <w:rFonts w:ascii="Times New Roman" w:eastAsia="Times New Roman" w:hAnsi="Times New Roman"/>
          <w:bCs/>
          <w:sz w:val="24"/>
          <w:szCs w:val="24"/>
          <w:lang w:eastAsia="lv-LV"/>
        </w:rPr>
        <w:t>65</w:t>
      </w:r>
      <w:r w:rsidRPr="0076044A">
        <w:rPr>
          <w:rFonts w:ascii="Times New Roman" w:eastAsia="Times New Roman" w:hAnsi="Times New Roman"/>
          <w:bCs/>
          <w:sz w:val="24"/>
          <w:szCs w:val="24"/>
          <w:lang w:eastAsia="lv-LV"/>
        </w:rPr>
        <w:t>)</w:t>
      </w:r>
    </w:p>
    <w:p w14:paraId="24E735F0" w14:textId="3D5A8A64" w:rsidR="0066252A" w:rsidRPr="0076044A" w:rsidRDefault="0066252A" w:rsidP="0076044A">
      <w:pPr>
        <w:spacing w:after="0" w:line="240" w:lineRule="auto"/>
        <w:ind w:right="-2"/>
        <w:jc w:val="center"/>
        <w:rPr>
          <w:rFonts w:ascii="Times New Roman" w:hAnsi="Times New Roman"/>
          <w:sz w:val="24"/>
          <w:szCs w:val="24"/>
          <w:lang w:val="x-none"/>
        </w:rPr>
      </w:pPr>
    </w:p>
    <w:p w14:paraId="557BF445" w14:textId="3E71CC66" w:rsidR="00801D07" w:rsidRPr="0076044A" w:rsidRDefault="00801D07" w:rsidP="0076044A">
      <w:pPr>
        <w:spacing w:after="0" w:line="240" w:lineRule="auto"/>
        <w:ind w:right="-2"/>
        <w:jc w:val="center"/>
        <w:rPr>
          <w:rFonts w:ascii="Times New Roman" w:hAnsi="Times New Roman"/>
          <w:b/>
          <w:bCs/>
          <w:sz w:val="24"/>
          <w:szCs w:val="24"/>
          <w:lang w:val="en-GB"/>
        </w:rPr>
      </w:pPr>
      <w:r w:rsidRPr="0076044A">
        <w:rPr>
          <w:rFonts w:ascii="Times New Roman" w:hAnsi="Times New Roman"/>
          <w:b/>
          <w:bCs/>
          <w:sz w:val="24"/>
          <w:szCs w:val="24"/>
          <w:lang w:val="en-GB"/>
        </w:rPr>
        <w:t>VISPĀRĪGĀ VIENOŠANĀS Nr. SKUS ________</w:t>
      </w:r>
    </w:p>
    <w:p w14:paraId="1329A353" w14:textId="7C47DD2B" w:rsidR="00801D07" w:rsidRPr="0076044A" w:rsidRDefault="00801D07" w:rsidP="0076044A">
      <w:pPr>
        <w:spacing w:after="0" w:line="240" w:lineRule="auto"/>
        <w:ind w:right="-2"/>
        <w:jc w:val="center"/>
        <w:rPr>
          <w:rFonts w:ascii="Times New Roman" w:hAnsi="Times New Roman"/>
          <w:sz w:val="24"/>
          <w:szCs w:val="24"/>
          <w:lang w:val="x-none"/>
        </w:rPr>
      </w:pPr>
    </w:p>
    <w:p w14:paraId="01C66466" w14:textId="335C42FB" w:rsidR="00857AC2" w:rsidRDefault="00857AC2" w:rsidP="0076044A">
      <w:pPr>
        <w:spacing w:after="0" w:line="240" w:lineRule="auto"/>
        <w:ind w:right="-2" w:firstLine="720"/>
        <w:jc w:val="both"/>
        <w:rPr>
          <w:rFonts w:ascii="Times New Roman" w:eastAsia="SimSun" w:hAnsi="Times New Roman"/>
          <w:color w:val="000000"/>
          <w:sz w:val="24"/>
          <w:szCs w:val="24"/>
        </w:rPr>
      </w:pPr>
      <w:r w:rsidRPr="0076044A">
        <w:rPr>
          <w:rFonts w:ascii="Times New Roman" w:eastAsia="SimSun" w:hAnsi="Times New Roman"/>
          <w:b/>
          <w:color w:val="000000"/>
          <w:sz w:val="24"/>
          <w:szCs w:val="24"/>
        </w:rPr>
        <w:t>Valsts sabiedrība ar ierobežotu atbildību “Paula Stradiņa klīniskā universitātes slimnīca”</w:t>
      </w:r>
      <w:r w:rsidRPr="0076044A">
        <w:rPr>
          <w:rFonts w:ascii="Times New Roman" w:eastAsia="SimSun" w:hAnsi="Times New Roman"/>
          <w:color w:val="000000"/>
          <w:sz w:val="24"/>
          <w:szCs w:val="24"/>
        </w:rPr>
        <w:t>, reģistrācijas numurs: 40003457109</w:t>
      </w:r>
      <w:r w:rsidR="00DE7D45" w:rsidRPr="00DE7D45">
        <w:rPr>
          <w:rFonts w:ascii="Times New Roman" w:eastAsia="SimSun" w:hAnsi="Times New Roman"/>
          <w:color w:val="000000"/>
          <w:sz w:val="24"/>
          <w:szCs w:val="24"/>
        </w:rPr>
        <w:t xml:space="preserve"> </w:t>
      </w:r>
      <w:r w:rsidR="00DE7D45" w:rsidRPr="0076044A">
        <w:rPr>
          <w:rFonts w:ascii="Times New Roman" w:eastAsia="SimSun" w:hAnsi="Times New Roman"/>
          <w:color w:val="000000"/>
          <w:sz w:val="24"/>
          <w:szCs w:val="24"/>
        </w:rPr>
        <w:t xml:space="preserve">(turpmāk </w:t>
      </w:r>
      <w:r w:rsidR="00DE7D45" w:rsidRPr="00DE7D45">
        <w:rPr>
          <w:rFonts w:ascii="Times New Roman" w:eastAsia="SimSun" w:hAnsi="Times New Roman"/>
          <w:color w:val="000000"/>
          <w:sz w:val="24"/>
          <w:szCs w:val="24"/>
        </w:rPr>
        <w:t>– Pasūtītājs)</w:t>
      </w:r>
      <w:r w:rsidR="00DE7D45">
        <w:rPr>
          <w:rFonts w:ascii="Times New Roman" w:eastAsia="SimSun" w:hAnsi="Times New Roman"/>
          <w:color w:val="000000"/>
          <w:sz w:val="24"/>
          <w:szCs w:val="24"/>
        </w:rPr>
        <w:t>,</w:t>
      </w:r>
      <w:r w:rsidRPr="0076044A">
        <w:rPr>
          <w:rFonts w:ascii="Times New Roman" w:eastAsia="SimSun" w:hAnsi="Times New Roman"/>
          <w:color w:val="000000"/>
          <w:sz w:val="24"/>
          <w:szCs w:val="24"/>
        </w:rPr>
        <w:t xml:space="preserve"> juridiskā adrese: Pilsoņu iela 13, Rīga, LV-1002, kuru saskaņā ar statūtiem un valdes lēmumu </w:t>
      </w:r>
      <w:r w:rsidRPr="0076044A">
        <w:rPr>
          <w:rFonts w:ascii="Times New Roman" w:eastAsia="SimSun" w:hAnsi="Times New Roman"/>
          <w:bCs/>
          <w:color w:val="000000"/>
          <w:sz w:val="24"/>
          <w:szCs w:val="24"/>
        </w:rPr>
        <w:t>____________________ pārstāv ___________</w:t>
      </w:r>
      <w:r w:rsidRPr="00DE7D45">
        <w:rPr>
          <w:rFonts w:ascii="Times New Roman" w:eastAsia="SimSun" w:hAnsi="Times New Roman"/>
          <w:color w:val="000000"/>
          <w:sz w:val="24"/>
          <w:szCs w:val="24"/>
        </w:rPr>
        <w:t xml:space="preserve">, no vienas puses, un </w:t>
      </w:r>
    </w:p>
    <w:p w14:paraId="75825F7D" w14:textId="77777777" w:rsidR="00AA14B6" w:rsidRPr="00DE7D45" w:rsidRDefault="00AA14B6" w:rsidP="0076044A">
      <w:pPr>
        <w:spacing w:after="0" w:line="240" w:lineRule="auto"/>
        <w:ind w:right="-2" w:firstLine="720"/>
        <w:jc w:val="both"/>
        <w:rPr>
          <w:rFonts w:ascii="Times New Roman" w:eastAsia="SimSun" w:hAnsi="Times New Roman"/>
          <w:color w:val="000000"/>
          <w:sz w:val="24"/>
          <w:szCs w:val="24"/>
        </w:rPr>
      </w:pPr>
    </w:p>
    <w:p w14:paraId="33065D92" w14:textId="0A04153F" w:rsidR="00857AC2" w:rsidRPr="0076044A" w:rsidRDefault="00857AC2" w:rsidP="0076044A">
      <w:pPr>
        <w:spacing w:after="0" w:line="240" w:lineRule="auto"/>
        <w:ind w:right="-2" w:firstLine="709"/>
        <w:jc w:val="both"/>
        <w:rPr>
          <w:rFonts w:ascii="Times New Roman" w:eastAsia="SimSun" w:hAnsi="Times New Roman"/>
          <w:color w:val="000000"/>
          <w:sz w:val="24"/>
          <w:szCs w:val="24"/>
        </w:rPr>
      </w:pPr>
      <w:r w:rsidRPr="00DE7D45">
        <w:rPr>
          <w:rFonts w:ascii="Times New Roman" w:eastAsia="Times New Roman" w:hAnsi="Times New Roman"/>
          <w:sz w:val="24"/>
          <w:szCs w:val="24"/>
        </w:rPr>
        <w:t>_______________, reģistrācijas Nr. _____________</w:t>
      </w:r>
      <w:r w:rsidRPr="00DE7D45">
        <w:rPr>
          <w:rFonts w:ascii="Times New Roman" w:eastAsia="SimSun" w:hAnsi="Times New Roman"/>
          <w:color w:val="000000"/>
          <w:sz w:val="24"/>
          <w:szCs w:val="24"/>
        </w:rPr>
        <w:t xml:space="preserve">, juridiskā adrese: ___________, tās ____________ __________, kas rīkojas uz __________ pamata, (turpmāk – Piegādātājs), no otras puses, Pasūtītājs un Piegādātājs abi kopā un katrs atsevišķi saukti Puse un Puses, pamatojoties uz iepirkuma </w:t>
      </w:r>
      <w:r w:rsidRPr="00DE7D45">
        <w:rPr>
          <w:rFonts w:ascii="Times New Roman" w:eastAsia="SimSun" w:hAnsi="Times New Roman"/>
          <w:bCs/>
          <w:color w:val="000000"/>
          <w:sz w:val="24"/>
          <w:szCs w:val="24"/>
        </w:rPr>
        <w:t>“</w:t>
      </w:r>
      <w:bookmarkStart w:id="36" w:name="_Hlk101339654"/>
      <w:r w:rsidR="00A60238" w:rsidRPr="00A60238">
        <w:rPr>
          <w:rFonts w:ascii="Times New Roman" w:eastAsia="Times New Roman" w:hAnsi="Times New Roman"/>
          <w:bCs/>
          <w:noProof/>
          <w:sz w:val="24"/>
          <w:szCs w:val="24"/>
          <w:lang w:eastAsia="ar-SA"/>
        </w:rPr>
        <w:t>Operāciju galdu piederumu un aksesuāru piegāde</w:t>
      </w:r>
      <w:bookmarkEnd w:id="36"/>
      <w:r w:rsidRPr="00DE7D45">
        <w:rPr>
          <w:rFonts w:ascii="Times New Roman" w:hAnsi="Times New Roman"/>
          <w:sz w:val="24"/>
          <w:szCs w:val="24"/>
        </w:rPr>
        <w:t>”,</w:t>
      </w:r>
      <w:r w:rsidRPr="00DE7D45">
        <w:rPr>
          <w:rFonts w:ascii="Times New Roman" w:eastAsia="SimSun" w:hAnsi="Times New Roman"/>
          <w:bCs/>
          <w:iCs/>
          <w:sz w:val="24"/>
          <w:szCs w:val="24"/>
        </w:rPr>
        <w:t xml:space="preserve"> </w:t>
      </w:r>
      <w:r w:rsidRPr="00DE7D45">
        <w:rPr>
          <w:rFonts w:ascii="Times New Roman" w:eastAsia="SimSun" w:hAnsi="Times New Roman"/>
          <w:color w:val="000000"/>
          <w:sz w:val="24"/>
          <w:szCs w:val="24"/>
        </w:rPr>
        <w:t>ID Nr. PSKUS 202</w:t>
      </w:r>
      <w:r w:rsidR="00A60238">
        <w:rPr>
          <w:rFonts w:ascii="Times New Roman" w:eastAsia="SimSun" w:hAnsi="Times New Roman"/>
          <w:color w:val="000000"/>
          <w:sz w:val="24"/>
          <w:szCs w:val="24"/>
        </w:rPr>
        <w:t>2</w:t>
      </w:r>
      <w:r w:rsidRPr="00DE7D45">
        <w:rPr>
          <w:rFonts w:ascii="Times New Roman" w:eastAsia="SimSun" w:hAnsi="Times New Roman"/>
          <w:color w:val="000000"/>
          <w:sz w:val="24"/>
          <w:szCs w:val="24"/>
        </w:rPr>
        <w:t>/</w:t>
      </w:r>
      <w:r w:rsidR="00A60238">
        <w:rPr>
          <w:rFonts w:ascii="Times New Roman" w:eastAsia="SimSun" w:hAnsi="Times New Roman"/>
          <w:color w:val="000000"/>
          <w:sz w:val="24"/>
          <w:szCs w:val="24"/>
        </w:rPr>
        <w:t>65</w:t>
      </w:r>
      <w:r w:rsidR="00DE7D45" w:rsidRPr="00DE7D45">
        <w:rPr>
          <w:rFonts w:ascii="Times New Roman" w:eastAsia="SimSun" w:hAnsi="Times New Roman"/>
          <w:color w:val="000000"/>
          <w:sz w:val="24"/>
          <w:szCs w:val="24"/>
        </w:rPr>
        <w:t xml:space="preserve"> </w:t>
      </w:r>
      <w:r w:rsidRPr="00DE7D45">
        <w:rPr>
          <w:rFonts w:ascii="Times New Roman" w:eastAsia="SimSun" w:hAnsi="Times New Roman"/>
          <w:color w:val="000000"/>
          <w:sz w:val="24"/>
          <w:szCs w:val="24"/>
        </w:rPr>
        <w:t>(turpmāk – Iepirkums), rezultātiem</w:t>
      </w:r>
      <w:r w:rsidRPr="0076044A">
        <w:rPr>
          <w:rFonts w:ascii="Times New Roman" w:eastAsia="SimSun" w:hAnsi="Times New Roman"/>
          <w:color w:val="000000"/>
          <w:sz w:val="24"/>
          <w:szCs w:val="24"/>
        </w:rPr>
        <w:t xml:space="preserve"> un saskaņā ar katra Piegādātāja Iepirkumā iesniegto piedāvājumu, noslēdz šādu vispārīgo vienošanos (turpmāk – Vienošanās):</w:t>
      </w:r>
    </w:p>
    <w:p w14:paraId="06C1740C" w14:textId="77777777" w:rsidR="003A2F7F" w:rsidRPr="0076044A" w:rsidRDefault="003A2F7F" w:rsidP="0076044A">
      <w:pPr>
        <w:spacing w:after="0" w:line="240" w:lineRule="auto"/>
        <w:ind w:right="-2" w:firstLine="709"/>
        <w:jc w:val="both"/>
        <w:rPr>
          <w:rFonts w:ascii="Times New Roman" w:eastAsia="SimSun" w:hAnsi="Times New Roman"/>
          <w:b/>
          <w:sz w:val="24"/>
          <w:szCs w:val="24"/>
        </w:rPr>
      </w:pPr>
    </w:p>
    <w:p w14:paraId="4642DF7E" w14:textId="77777777" w:rsidR="003A2F7F" w:rsidRPr="0076044A" w:rsidRDefault="003A2F7F" w:rsidP="0076044A">
      <w:pPr>
        <w:numPr>
          <w:ilvl w:val="0"/>
          <w:numId w:val="21"/>
        </w:numPr>
        <w:spacing w:after="0" w:line="240" w:lineRule="auto"/>
        <w:ind w:right="49"/>
        <w:jc w:val="center"/>
        <w:rPr>
          <w:rFonts w:ascii="Times New Roman" w:eastAsia="Times New Roman" w:hAnsi="Times New Roman"/>
          <w:b/>
          <w:bCs/>
          <w:sz w:val="24"/>
          <w:szCs w:val="24"/>
        </w:rPr>
      </w:pPr>
      <w:r w:rsidRPr="0076044A">
        <w:rPr>
          <w:rFonts w:ascii="Times New Roman" w:eastAsia="Times New Roman" w:hAnsi="Times New Roman"/>
          <w:b/>
          <w:bCs/>
          <w:sz w:val="24"/>
          <w:szCs w:val="24"/>
        </w:rPr>
        <w:t>Vienošanās priekšmets</w:t>
      </w:r>
    </w:p>
    <w:p w14:paraId="0E84B447" w14:textId="7E9D7F18"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Vienošanās nosaka kārtību, kādā tiek slēgti līgumi par </w:t>
      </w:r>
      <w:r w:rsidR="00421183">
        <w:rPr>
          <w:rFonts w:ascii="Times New Roman" w:eastAsia="Times New Roman" w:hAnsi="Times New Roman"/>
          <w:sz w:val="24"/>
          <w:szCs w:val="24"/>
        </w:rPr>
        <w:t>I</w:t>
      </w:r>
      <w:r w:rsidRPr="0076044A">
        <w:rPr>
          <w:rFonts w:ascii="Times New Roman" w:eastAsia="Times New Roman" w:hAnsi="Times New Roman"/>
          <w:sz w:val="24"/>
          <w:szCs w:val="24"/>
        </w:rPr>
        <w:t>epirkuma Tehniskajā specifikācijā/ Tehniskajā – finanšu piedāvājumā paredzētajām piegādēm.</w:t>
      </w:r>
    </w:p>
    <w:p w14:paraId="1404B08F" w14:textId="5CAD4B3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Ar Vienošanās parakstīšanu Piegādātājiem, kuri piedāvājuši viszemāko cenu attiecīgajā Iepirkuma priekšmeta daļā, tiek piešķirtas tiesības slēgt Iepirkuma</w:t>
      </w:r>
      <w:r w:rsidR="0076044A">
        <w:rPr>
          <w:rFonts w:ascii="Times New Roman" w:eastAsia="Times New Roman" w:hAnsi="Times New Roman"/>
          <w:sz w:val="24"/>
          <w:szCs w:val="24"/>
          <w:lang w:eastAsia="lv-LV"/>
        </w:rPr>
        <w:t xml:space="preserve"> piegādes</w:t>
      </w:r>
      <w:r w:rsidRPr="0076044A">
        <w:rPr>
          <w:rFonts w:ascii="Times New Roman" w:eastAsia="Times New Roman" w:hAnsi="Times New Roman"/>
          <w:sz w:val="24"/>
          <w:szCs w:val="24"/>
          <w:lang w:eastAsia="lv-LV"/>
        </w:rPr>
        <w:t xml:space="preserve"> līgumu (turpmāk – Līgums) ar Pasūtītāju par</w:t>
      </w:r>
      <w:r w:rsidR="0076044A" w:rsidRPr="0076044A">
        <w:rPr>
          <w:rFonts w:ascii="Times New Roman" w:eastAsia="Times New Roman" w:hAnsi="Times New Roman"/>
          <w:sz w:val="24"/>
          <w:szCs w:val="24"/>
          <w:lang w:eastAsia="lv-LV"/>
        </w:rPr>
        <w:t xml:space="preserve"> </w:t>
      </w:r>
      <w:r w:rsidR="00A60238">
        <w:rPr>
          <w:rFonts w:ascii="Times New Roman" w:eastAsia="Times New Roman" w:hAnsi="Times New Roman"/>
          <w:bCs/>
          <w:noProof/>
          <w:sz w:val="24"/>
          <w:szCs w:val="24"/>
          <w:lang w:eastAsia="ar-SA"/>
        </w:rPr>
        <w:t>o</w:t>
      </w:r>
      <w:r w:rsidR="00A60238" w:rsidRPr="00A60238">
        <w:rPr>
          <w:rFonts w:ascii="Times New Roman" w:eastAsia="Times New Roman" w:hAnsi="Times New Roman"/>
          <w:bCs/>
          <w:noProof/>
          <w:sz w:val="24"/>
          <w:szCs w:val="24"/>
          <w:lang w:eastAsia="ar-SA"/>
        </w:rPr>
        <w:t xml:space="preserve">perāciju galdu piederumu un aksesuāru </w:t>
      </w:r>
      <w:r w:rsidRPr="0076044A">
        <w:rPr>
          <w:rFonts w:ascii="Times New Roman" w:eastAsia="Times New Roman" w:hAnsi="Times New Roman"/>
          <w:sz w:val="24"/>
          <w:szCs w:val="24"/>
          <w:lang w:eastAsia="lv-LV"/>
        </w:rPr>
        <w:t>(turpmāk– Prece)</w:t>
      </w:r>
      <w:r w:rsidR="00A60238">
        <w:rPr>
          <w:rFonts w:ascii="Times New Roman" w:eastAsia="Times New Roman" w:hAnsi="Times New Roman"/>
          <w:sz w:val="24"/>
          <w:szCs w:val="24"/>
          <w:lang w:eastAsia="lv-LV"/>
        </w:rPr>
        <w:t xml:space="preserve"> piegādi</w:t>
      </w:r>
      <w:r w:rsidRPr="0076044A">
        <w:rPr>
          <w:rFonts w:ascii="Times New Roman" w:eastAsia="Times New Roman" w:hAnsi="Times New Roman"/>
          <w:sz w:val="24"/>
          <w:szCs w:val="24"/>
          <w:lang w:eastAsia="lv-LV"/>
        </w:rPr>
        <w:t xml:space="preserve">, saskaņā ar Piegādātāja attiecīgajā </w:t>
      </w:r>
      <w:r w:rsidR="0076044A" w:rsidRPr="0076044A">
        <w:rPr>
          <w:rFonts w:ascii="Times New Roman" w:eastAsia="Times New Roman" w:hAnsi="Times New Roman"/>
          <w:sz w:val="24"/>
          <w:szCs w:val="24"/>
          <w:lang w:eastAsia="lv-LV"/>
        </w:rPr>
        <w:t>I</w:t>
      </w:r>
      <w:r w:rsidRPr="0076044A">
        <w:rPr>
          <w:rFonts w:ascii="Times New Roman" w:eastAsia="Times New Roman" w:hAnsi="Times New Roman"/>
          <w:sz w:val="24"/>
          <w:szCs w:val="24"/>
          <w:lang w:eastAsia="lv-LV"/>
        </w:rPr>
        <w:t>epirkuma priekšmeta daļā piedāvāto vienību cenu.</w:t>
      </w:r>
    </w:p>
    <w:p w14:paraId="12F60A3C"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Vienošanās nosaka Pušu tiesības un pienākumus, kuri ir saistoši visā Vienošanās darbības laikā.</w:t>
      </w:r>
    </w:p>
    <w:p w14:paraId="03F360B0"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Vienošanās lasāma kopā ar tās pielikumiem.</w:t>
      </w:r>
      <w:r w:rsidRPr="0076044A">
        <w:rPr>
          <w:rFonts w:ascii="Times New Roman" w:hAnsi="Times New Roman"/>
          <w:b/>
          <w:bCs/>
          <w:sz w:val="24"/>
          <w:szCs w:val="24"/>
        </w:rPr>
        <w:t xml:space="preserve"> </w:t>
      </w:r>
    </w:p>
    <w:p w14:paraId="2AD0FEF4" w14:textId="4B4BB35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Līgumi par konkrētu piegāžu veikšanu, kuri noslēgti saskaņā ar Vienošanos, pēc to parakstīšanas kļūst par Vienošanās neatņemamu sastāvdaļu.</w:t>
      </w:r>
    </w:p>
    <w:p w14:paraId="3C0AA043"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7EB30BE5"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Vienošanās summa</w:t>
      </w:r>
    </w:p>
    <w:p w14:paraId="35DC3D10" w14:textId="343F96CA"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 xml:space="preserve">Vienošanās maksimālā summa ir </w:t>
      </w:r>
      <w:r w:rsidR="00DE4280">
        <w:rPr>
          <w:rFonts w:ascii="Times New Roman" w:hAnsi="Times New Roman"/>
          <w:bCs/>
          <w:sz w:val="24"/>
          <w:szCs w:val="24"/>
        </w:rPr>
        <w:t xml:space="preserve">EUR </w:t>
      </w:r>
      <w:r w:rsidRPr="0076044A">
        <w:rPr>
          <w:rFonts w:ascii="Times New Roman" w:hAnsi="Times New Roman"/>
          <w:bCs/>
          <w:sz w:val="24"/>
          <w:szCs w:val="24"/>
        </w:rPr>
        <w:t xml:space="preserve">________ </w:t>
      </w:r>
      <w:r w:rsidR="00DE4280">
        <w:rPr>
          <w:rFonts w:ascii="Times New Roman" w:hAnsi="Times New Roman"/>
          <w:bCs/>
          <w:sz w:val="24"/>
          <w:szCs w:val="24"/>
        </w:rPr>
        <w:t xml:space="preserve">(_________ </w:t>
      </w:r>
      <w:proofErr w:type="spellStart"/>
      <w:r w:rsidRPr="0076044A">
        <w:rPr>
          <w:rFonts w:ascii="Times New Roman" w:hAnsi="Times New Roman"/>
          <w:bCs/>
          <w:i/>
          <w:sz w:val="24"/>
          <w:szCs w:val="24"/>
        </w:rPr>
        <w:t>euro</w:t>
      </w:r>
      <w:proofErr w:type="spellEnd"/>
      <w:r w:rsidR="00DE4280">
        <w:rPr>
          <w:rFonts w:ascii="Times New Roman" w:hAnsi="Times New Roman"/>
          <w:bCs/>
          <w:sz w:val="24"/>
          <w:szCs w:val="24"/>
        </w:rPr>
        <w:t xml:space="preserve">, ___ </w:t>
      </w:r>
      <w:r w:rsidRPr="0076044A">
        <w:rPr>
          <w:rFonts w:ascii="Times New Roman" w:hAnsi="Times New Roman"/>
          <w:bCs/>
          <w:sz w:val="24"/>
          <w:szCs w:val="24"/>
        </w:rPr>
        <w:t xml:space="preserve">centi) bez pievienotās vērtības nodokļa (turpmāk – PVN). PVN tiek aprēķināts un maksāts papildus saskaņā ar spēkā esošo nodokļu likmi. </w:t>
      </w:r>
    </w:p>
    <w:p w14:paraId="5D1F65CE" w14:textId="47FA275D"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Vienošanās 2.1.</w:t>
      </w:r>
      <w:r w:rsidR="0076044A">
        <w:rPr>
          <w:rFonts w:ascii="Times New Roman" w:eastAsia="Times New Roman" w:hAnsi="Times New Roman"/>
          <w:sz w:val="24"/>
          <w:szCs w:val="24"/>
        </w:rPr>
        <w:t xml:space="preserve"> </w:t>
      </w:r>
      <w:r w:rsidRPr="0076044A">
        <w:rPr>
          <w:rFonts w:ascii="Times New Roman" w:eastAsia="Times New Roman" w:hAnsi="Times New Roman"/>
          <w:sz w:val="24"/>
          <w:szCs w:val="24"/>
        </w:rPr>
        <w:t xml:space="preserve">punktā norādītajā summā ir ietverti visi Piegādātāja izdevumi, kas tam rodas saistībā ar Vienošanās izpildi, tajā skaitā izdevumi, kas saistīti ar </w:t>
      </w:r>
      <w:r w:rsidRPr="0076044A">
        <w:rPr>
          <w:rFonts w:ascii="Times New Roman" w:eastAsia="Times New Roman" w:hAnsi="Times New Roman"/>
          <w:sz w:val="24"/>
          <w:szCs w:val="24"/>
          <w:lang w:eastAsia="x-none"/>
        </w:rPr>
        <w:t>Preces piegādi līdz Līgumā norādītajai piegādes vietai (t.sk. transporta izmaksas), iepakojuma izmaksas, visus nodokļus (izņemot PVN) un nodevas, kā arī citas izmaksas, kas attiecas uz Preci un to piegādi.</w:t>
      </w:r>
    </w:p>
    <w:p w14:paraId="18916542" w14:textId="4FA8B138"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Preču cenas bez PVN netiek paaugstinātas visu </w:t>
      </w:r>
      <w:r w:rsidR="00DE4280">
        <w:rPr>
          <w:rFonts w:ascii="Times New Roman" w:eastAsia="Times New Roman" w:hAnsi="Times New Roman"/>
          <w:sz w:val="24"/>
          <w:szCs w:val="24"/>
        </w:rPr>
        <w:t xml:space="preserve">Vienošanās un </w:t>
      </w:r>
      <w:r w:rsidRPr="0076044A">
        <w:rPr>
          <w:rFonts w:ascii="Times New Roman" w:eastAsia="Times New Roman" w:hAnsi="Times New Roman"/>
          <w:sz w:val="24"/>
          <w:szCs w:val="24"/>
        </w:rPr>
        <w:t>Līguma darbības laiku.</w:t>
      </w:r>
    </w:p>
    <w:p w14:paraId="1CE64B27" w14:textId="58C0039B"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eastAsia="SimSun" w:hAnsi="Times New Roman"/>
          <w:sz w:val="24"/>
          <w:szCs w:val="24"/>
        </w:rPr>
        <w:t xml:space="preserve">Pasūtītājs Vienošanās darbības laikā negarantē plānotā apjoma pasūtīšanu – </w:t>
      </w:r>
      <w:r w:rsidR="0076044A">
        <w:rPr>
          <w:rFonts w:ascii="Times New Roman" w:eastAsia="SimSun" w:hAnsi="Times New Roman"/>
          <w:sz w:val="24"/>
          <w:szCs w:val="24"/>
        </w:rPr>
        <w:t>I</w:t>
      </w:r>
      <w:r w:rsidRPr="0076044A">
        <w:rPr>
          <w:rFonts w:ascii="Times New Roman" w:eastAsia="SimSun" w:hAnsi="Times New Roman"/>
          <w:sz w:val="24"/>
          <w:szCs w:val="24"/>
        </w:rPr>
        <w:t xml:space="preserve">epirkuma apjoms var tikt samazināts vai palielināts atbilstoši faktiskajai nepieciešamībai, </w:t>
      </w:r>
      <w:r w:rsidRPr="0076044A">
        <w:rPr>
          <w:rFonts w:ascii="Times New Roman" w:eastAsia="Times New Roman" w:hAnsi="Times New Roman"/>
          <w:sz w:val="24"/>
          <w:szCs w:val="24"/>
          <w:lang w:eastAsia="lv-LV"/>
        </w:rPr>
        <w:t>nepārsniedzot kopējo Vienošanās summu. Piegādātājam līdz Vienošanās darbības beigām jāpiegādā Preces par cenām, kādas piedāvāt</w:t>
      </w:r>
      <w:r w:rsidR="00421183">
        <w:rPr>
          <w:rFonts w:ascii="Times New Roman" w:eastAsia="Times New Roman" w:hAnsi="Times New Roman"/>
          <w:sz w:val="24"/>
          <w:szCs w:val="24"/>
          <w:lang w:eastAsia="lv-LV"/>
        </w:rPr>
        <w:t>a</w:t>
      </w:r>
      <w:r w:rsidRPr="0076044A">
        <w:rPr>
          <w:rFonts w:ascii="Times New Roman" w:eastAsia="Times New Roman" w:hAnsi="Times New Roman"/>
          <w:sz w:val="24"/>
          <w:szCs w:val="24"/>
          <w:lang w:eastAsia="lv-LV"/>
        </w:rPr>
        <w:t xml:space="preserve">s </w:t>
      </w:r>
      <w:r w:rsidR="0076044A">
        <w:rPr>
          <w:rFonts w:ascii="Times New Roman" w:eastAsia="Times New Roman" w:hAnsi="Times New Roman"/>
          <w:sz w:val="24"/>
          <w:szCs w:val="24"/>
          <w:lang w:eastAsia="lv-LV"/>
        </w:rPr>
        <w:t>I</w:t>
      </w:r>
      <w:r w:rsidRPr="0076044A">
        <w:rPr>
          <w:rFonts w:ascii="Times New Roman" w:eastAsia="Times New Roman" w:hAnsi="Times New Roman"/>
          <w:sz w:val="24"/>
          <w:szCs w:val="24"/>
          <w:lang w:eastAsia="lv-LV"/>
        </w:rPr>
        <w:t>epirkuma ietvaros.</w:t>
      </w:r>
    </w:p>
    <w:p w14:paraId="49DDD728"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5E93F804"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Vienošanās darbības laiks un spēkā esamība</w:t>
      </w:r>
    </w:p>
    <w:p w14:paraId="6D9E8D2A"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Vienošanās stājas spēkā tās abpusējas parakstīšanas brīdī un ir spēkā līdz īsākajam no šādiem termiņiem:</w:t>
      </w:r>
    </w:p>
    <w:p w14:paraId="769A6AAF" w14:textId="1754AF1A" w:rsidR="003A2F7F" w:rsidRPr="0076044A" w:rsidRDefault="003A2F7F" w:rsidP="007F5F23">
      <w:pPr>
        <w:numPr>
          <w:ilvl w:val="2"/>
          <w:numId w:val="21"/>
        </w:numPr>
        <w:tabs>
          <w:tab w:val="clear" w:pos="1997"/>
          <w:tab w:val="num" w:pos="1134"/>
          <w:tab w:val="num" w:pos="1276"/>
        </w:tabs>
        <w:spacing w:after="0" w:line="240" w:lineRule="auto"/>
        <w:ind w:left="0" w:right="49" w:firstLine="567"/>
        <w:jc w:val="both"/>
        <w:rPr>
          <w:rFonts w:ascii="Times New Roman" w:eastAsia="Times New Roman" w:hAnsi="Times New Roman"/>
          <w:sz w:val="24"/>
          <w:szCs w:val="24"/>
        </w:rPr>
      </w:pPr>
      <w:r w:rsidRPr="0076044A">
        <w:rPr>
          <w:rFonts w:ascii="Times New Roman" w:eastAsia="Times New Roman" w:hAnsi="Times New Roman"/>
          <w:sz w:val="24"/>
          <w:szCs w:val="24"/>
        </w:rPr>
        <w:t>līdz Vienošanās 2.1.</w:t>
      </w:r>
      <w:r w:rsidR="0076044A">
        <w:rPr>
          <w:rFonts w:ascii="Times New Roman" w:eastAsia="Times New Roman" w:hAnsi="Times New Roman"/>
          <w:sz w:val="24"/>
          <w:szCs w:val="24"/>
        </w:rPr>
        <w:t xml:space="preserve"> </w:t>
      </w:r>
      <w:r w:rsidRPr="0076044A">
        <w:rPr>
          <w:rFonts w:ascii="Times New Roman" w:eastAsia="Times New Roman" w:hAnsi="Times New Roman"/>
          <w:sz w:val="24"/>
          <w:szCs w:val="24"/>
        </w:rPr>
        <w:t>punktā noteiktās summas izlietojumam;</w:t>
      </w:r>
    </w:p>
    <w:p w14:paraId="1CFBA11B" w14:textId="4DAB00C3" w:rsidR="003A2F7F" w:rsidRPr="00711A58" w:rsidRDefault="00A60238" w:rsidP="007F5F23">
      <w:pPr>
        <w:numPr>
          <w:ilvl w:val="2"/>
          <w:numId w:val="21"/>
        </w:numPr>
        <w:tabs>
          <w:tab w:val="clear" w:pos="1997"/>
          <w:tab w:val="num" w:pos="1134"/>
          <w:tab w:val="num" w:pos="1276"/>
        </w:tabs>
        <w:spacing w:after="0" w:line="240" w:lineRule="auto"/>
        <w:ind w:left="0" w:right="49" w:firstLine="567"/>
        <w:jc w:val="both"/>
        <w:rPr>
          <w:rFonts w:ascii="Times New Roman" w:hAnsi="Times New Roman"/>
          <w:b/>
          <w:bCs/>
          <w:sz w:val="24"/>
          <w:szCs w:val="24"/>
        </w:rPr>
      </w:pPr>
      <w:r w:rsidRPr="00711A58">
        <w:rPr>
          <w:rFonts w:ascii="Times New Roman" w:eastAsia="Times New Roman" w:hAnsi="Times New Roman"/>
          <w:sz w:val="24"/>
          <w:szCs w:val="24"/>
        </w:rPr>
        <w:t>24</w:t>
      </w:r>
      <w:r w:rsidR="003A2F7F" w:rsidRPr="00711A58">
        <w:rPr>
          <w:rFonts w:ascii="Times New Roman" w:eastAsia="Times New Roman" w:hAnsi="Times New Roman"/>
          <w:sz w:val="24"/>
          <w:szCs w:val="24"/>
        </w:rPr>
        <w:t xml:space="preserve"> (</w:t>
      </w:r>
      <w:r w:rsidRPr="00711A58">
        <w:rPr>
          <w:rFonts w:ascii="Times New Roman" w:eastAsia="Times New Roman" w:hAnsi="Times New Roman"/>
          <w:sz w:val="24"/>
          <w:szCs w:val="24"/>
        </w:rPr>
        <w:t>divdesmit</w:t>
      </w:r>
      <w:r w:rsidR="003A2F7F" w:rsidRPr="00711A58">
        <w:rPr>
          <w:rFonts w:ascii="Times New Roman" w:eastAsia="Times New Roman" w:hAnsi="Times New Roman"/>
          <w:sz w:val="24"/>
          <w:szCs w:val="24"/>
        </w:rPr>
        <w:t>) mēneši no Vienošanās spēkā stāšanās dienas.</w:t>
      </w:r>
    </w:p>
    <w:p w14:paraId="7F344374" w14:textId="4E752378" w:rsidR="00711A58" w:rsidRPr="00711A58" w:rsidRDefault="003A2F7F" w:rsidP="006B43D6">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11A58">
        <w:rPr>
          <w:rFonts w:ascii="Times New Roman" w:eastAsia="Times New Roman" w:hAnsi="Times New Roman"/>
          <w:sz w:val="24"/>
          <w:szCs w:val="24"/>
        </w:rPr>
        <w:t xml:space="preserve">Pusēm vienojoties, Vienošanās darbības termiņš var tikt pagarināts </w:t>
      </w:r>
      <w:r w:rsidR="00711A58" w:rsidRPr="00711A58">
        <w:rPr>
          <w:rFonts w:ascii="Times New Roman" w:eastAsia="Times New Roman" w:hAnsi="Times New Roman"/>
          <w:sz w:val="24"/>
          <w:szCs w:val="24"/>
        </w:rPr>
        <w:t>ievērojot Publisko iepirkumu likumā notei</w:t>
      </w:r>
      <w:r w:rsidR="00711A58">
        <w:rPr>
          <w:rFonts w:ascii="Times New Roman" w:eastAsia="Times New Roman" w:hAnsi="Times New Roman"/>
          <w:sz w:val="24"/>
          <w:szCs w:val="24"/>
        </w:rPr>
        <w:t>kto</w:t>
      </w:r>
      <w:r w:rsidR="00711A58" w:rsidRPr="00711A58">
        <w:rPr>
          <w:rFonts w:ascii="Times New Roman" w:eastAsia="Times New Roman" w:hAnsi="Times New Roman"/>
          <w:sz w:val="24"/>
          <w:szCs w:val="24"/>
        </w:rPr>
        <w:t>.</w:t>
      </w:r>
    </w:p>
    <w:p w14:paraId="13AD85EB" w14:textId="7A99F40B" w:rsidR="003A2F7F" w:rsidRPr="00711A58" w:rsidRDefault="003A2F7F" w:rsidP="006B43D6">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11A58">
        <w:rPr>
          <w:rFonts w:ascii="Times New Roman" w:eastAsia="Times New Roman" w:hAnsi="Times New Roman"/>
          <w:sz w:val="24"/>
          <w:szCs w:val="24"/>
        </w:rPr>
        <w:lastRenderedPageBreak/>
        <w:t>Pusēm ir tiesības jebkurā brīdī izbeigt Vienošanos, par to rakstiski vienojoties un nosūtot par to rakstisku paziņojumu uz otras Puses juridisko adresi 10 (desmit) kalendārās dienas iepriekš.</w:t>
      </w:r>
    </w:p>
    <w:p w14:paraId="02F74059"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Pusēm ir tiesības nekavējoties vienpusēji izbeigt Vienošanos, ja:</w:t>
      </w:r>
    </w:p>
    <w:p w14:paraId="626C3DBE" w14:textId="77777777"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 xml:space="preserve">kādai no Pusēm ir uzsākts </w:t>
      </w:r>
      <w:r w:rsidRPr="0076044A">
        <w:rPr>
          <w:rFonts w:ascii="Times New Roman" w:eastAsia="Times New Roman" w:hAnsi="Times New Roman"/>
          <w:sz w:val="24"/>
          <w:szCs w:val="24"/>
        </w:rPr>
        <w:t>maksātnespējas process, likvidācija, tā darbība tiek izbeigta vai pārtraukta, vai ir apturēta tā saimnieciskā darbība;</w:t>
      </w:r>
    </w:p>
    <w:p w14:paraId="6D8990B1" w14:textId="704D66A5"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Piegādātājs</w:t>
      </w:r>
      <w:r w:rsidR="00421183">
        <w:rPr>
          <w:rFonts w:ascii="Times New Roman" w:eastAsia="Times New Roman" w:hAnsi="Times New Roman"/>
          <w:sz w:val="24"/>
          <w:szCs w:val="24"/>
        </w:rPr>
        <w:t xml:space="preserve"> Vienošanās vai</w:t>
      </w:r>
      <w:r w:rsidRPr="0076044A">
        <w:rPr>
          <w:rFonts w:ascii="Times New Roman" w:eastAsia="Times New Roman" w:hAnsi="Times New Roman"/>
          <w:sz w:val="24"/>
          <w:szCs w:val="24"/>
        </w:rPr>
        <w:t xml:space="preserve"> Līguma noslēgšanas vai tā izpildes laikā sniedzis nepatiesas vai nepilnīgas ziņas vai apliecinājumus;</w:t>
      </w:r>
    </w:p>
    <w:p w14:paraId="5180D202" w14:textId="4E622487"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Piegādātājs atkārtoti (veiktas vismaz 2 </w:t>
      </w:r>
      <w:r w:rsidR="0076044A">
        <w:rPr>
          <w:rFonts w:ascii="Times New Roman" w:eastAsia="Times New Roman" w:hAnsi="Times New Roman"/>
          <w:sz w:val="24"/>
          <w:szCs w:val="24"/>
        </w:rPr>
        <w:t xml:space="preserve">(divas) </w:t>
      </w:r>
      <w:r w:rsidRPr="0076044A">
        <w:rPr>
          <w:rFonts w:ascii="Times New Roman" w:eastAsia="Times New Roman" w:hAnsi="Times New Roman"/>
          <w:sz w:val="24"/>
          <w:szCs w:val="24"/>
        </w:rPr>
        <w:t>neatbilstošas piegādes) piegādājis Vienošanās neatbilstošu Preci, kuras kvalitātes un tehniskās prasības būtiski atšķiras no tehniskajā piedāvājumā vai Preces instrukcijā norādītajām tās īpašībām. Šādā gadījumā Pasūtītājs ir tiesīgs izbeigt Vienošanos ar Piegādātāju par konkrētās Preces piegādi un Piegādātājam ir pienākums atmaksāt Pasūtītājam Preces cenu kā arī pieņemt un aizvest Preci no Pasūtītāja telpām;</w:t>
      </w:r>
    </w:p>
    <w:p w14:paraId="56056C5E" w14:textId="77777777"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291B4397" w14:textId="19A9E08F"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iestājušies apstākļi, kas apgrūtina vai padara neiespējamu šajā </w:t>
      </w:r>
      <w:r w:rsidR="00421183">
        <w:rPr>
          <w:rFonts w:ascii="Times New Roman" w:eastAsia="Times New Roman" w:hAnsi="Times New Roman"/>
          <w:sz w:val="24"/>
          <w:szCs w:val="24"/>
        </w:rPr>
        <w:t xml:space="preserve">Vienošanās un </w:t>
      </w:r>
      <w:r w:rsidRPr="0076044A">
        <w:rPr>
          <w:rFonts w:ascii="Times New Roman" w:eastAsia="Times New Roman" w:hAnsi="Times New Roman"/>
          <w:sz w:val="24"/>
          <w:szCs w:val="24"/>
        </w:rPr>
        <w:t>Līgumā noteikto saistību izpildi kādai no Pusēm;</w:t>
      </w:r>
    </w:p>
    <w:p w14:paraId="15FCD1D9" w14:textId="77777777" w:rsidR="003A2F7F" w:rsidRPr="0076044A" w:rsidRDefault="003A2F7F" w:rsidP="007F5F23">
      <w:pPr>
        <w:numPr>
          <w:ilvl w:val="2"/>
          <w:numId w:val="21"/>
        </w:numPr>
        <w:tabs>
          <w:tab w:val="num" w:pos="1134"/>
          <w:tab w:val="num" w:pos="1276"/>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Pasūtītājam zudusi vajadzība pēc Precēm;</w:t>
      </w:r>
    </w:p>
    <w:p w14:paraId="0A806F6B" w14:textId="4F8A3921"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7C3F047B" w14:textId="26201D7F" w:rsidR="003A2F7F" w:rsidRPr="00AA77F8" w:rsidRDefault="003A2F7F" w:rsidP="007F5F23">
      <w:pPr>
        <w:numPr>
          <w:ilvl w:val="1"/>
          <w:numId w:val="21"/>
        </w:numPr>
        <w:tabs>
          <w:tab w:val="clear" w:pos="562"/>
          <w:tab w:val="num" w:pos="1134"/>
          <w:tab w:val="num" w:pos="1997"/>
        </w:tabs>
        <w:spacing w:after="0" w:line="240" w:lineRule="auto"/>
        <w:ind w:left="0" w:right="51" w:firstLine="567"/>
        <w:jc w:val="both"/>
        <w:rPr>
          <w:rFonts w:ascii="Times New Roman" w:hAnsi="Times New Roman"/>
          <w:b/>
          <w:bCs/>
          <w:sz w:val="24"/>
          <w:szCs w:val="24"/>
        </w:rPr>
      </w:pPr>
      <w:r w:rsidRPr="00AA77F8">
        <w:rPr>
          <w:rFonts w:ascii="Times New Roman" w:hAnsi="Times New Roman"/>
          <w:sz w:val="24"/>
          <w:szCs w:val="24"/>
        </w:rPr>
        <w:t>Par vienpusēju atkāpšanos saskaņā ar Vienošanās 3.4.</w:t>
      </w:r>
      <w:r w:rsidR="0076044A" w:rsidRPr="00AA77F8">
        <w:rPr>
          <w:rFonts w:ascii="Times New Roman" w:hAnsi="Times New Roman"/>
          <w:sz w:val="24"/>
          <w:szCs w:val="24"/>
        </w:rPr>
        <w:t xml:space="preserve"> </w:t>
      </w:r>
      <w:r w:rsidRPr="00AA77F8">
        <w:rPr>
          <w:rFonts w:ascii="Times New Roman" w:hAnsi="Times New Roman"/>
          <w:sz w:val="24"/>
          <w:szCs w:val="24"/>
        </w:rPr>
        <w:t>punktu, Puse paziņo otrai Pusei, nosūtot paziņojumu ar elektroniskā pasta starpniecību, izmantojot drošu elektronisko parakstu. Vienošanās uzskatāma par izbeigtu otrajā darba dienā pēc paziņojuma nosūtīšanas.</w:t>
      </w:r>
    </w:p>
    <w:p w14:paraId="189BCDC2" w14:textId="77777777"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Vienošanās saistību izbeigšanas gadījumā Pasūtītājs veic pilnu norēķinu un samaksā visus Piegādātāja pamatoti iesniegtos rēķinus par faktiski veikto piegādi līdz līgumsaistību pilnīgai izbeigšanai.</w:t>
      </w:r>
    </w:p>
    <w:p w14:paraId="2C3154AF" w14:textId="0C5B1F4C" w:rsidR="003A2F7F" w:rsidRPr="0076044A" w:rsidRDefault="003A2F7F" w:rsidP="007F5F23">
      <w:pPr>
        <w:numPr>
          <w:ilvl w:val="1"/>
          <w:numId w:val="21"/>
        </w:numPr>
        <w:tabs>
          <w:tab w:val="clear" w:pos="562"/>
          <w:tab w:val="num" w:pos="1134"/>
          <w:tab w:val="num" w:pos="1997"/>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ar-SA"/>
        </w:rPr>
        <w:t>Izbeidzot Vienošanos, vienlaicīgi tiek izbeigts uz Vienošanās pamata noslēgtais Līgums.</w:t>
      </w:r>
    </w:p>
    <w:p w14:paraId="7B8A82CE" w14:textId="77777777" w:rsidR="003A2F7F" w:rsidRPr="0076044A" w:rsidRDefault="003A2F7F" w:rsidP="0076044A">
      <w:pPr>
        <w:spacing w:after="0" w:line="240" w:lineRule="auto"/>
        <w:ind w:right="49"/>
        <w:jc w:val="both"/>
        <w:rPr>
          <w:rFonts w:ascii="Times New Roman" w:eastAsia="Times New Roman" w:hAnsi="Times New Roman"/>
          <w:bCs/>
          <w:sz w:val="24"/>
          <w:szCs w:val="24"/>
        </w:rPr>
      </w:pPr>
    </w:p>
    <w:p w14:paraId="0BC912BF" w14:textId="5C24C9AC" w:rsidR="003A2F7F" w:rsidRPr="0076044A" w:rsidRDefault="0076044A" w:rsidP="0076044A">
      <w:pPr>
        <w:numPr>
          <w:ilvl w:val="0"/>
          <w:numId w:val="21"/>
        </w:numPr>
        <w:spacing w:after="0" w:line="240" w:lineRule="auto"/>
        <w:ind w:right="49"/>
        <w:jc w:val="center"/>
        <w:rPr>
          <w:rFonts w:ascii="Times New Roman" w:hAnsi="Times New Roman"/>
          <w:b/>
          <w:bCs/>
          <w:sz w:val="24"/>
          <w:szCs w:val="24"/>
        </w:rPr>
      </w:pPr>
      <w:bookmarkStart w:id="37" w:name="_Hlk496185708"/>
      <w:r>
        <w:rPr>
          <w:rFonts w:ascii="Times New Roman" w:hAnsi="Times New Roman"/>
          <w:b/>
          <w:bCs/>
          <w:sz w:val="24"/>
          <w:szCs w:val="24"/>
        </w:rPr>
        <w:t>L</w:t>
      </w:r>
      <w:r w:rsidR="003A2F7F" w:rsidRPr="0076044A">
        <w:rPr>
          <w:rFonts w:ascii="Times New Roman" w:hAnsi="Times New Roman"/>
          <w:b/>
          <w:bCs/>
          <w:sz w:val="24"/>
          <w:szCs w:val="24"/>
        </w:rPr>
        <w:t>īgumu noslēgšana un izpildes kārtība</w:t>
      </w:r>
    </w:p>
    <w:p w14:paraId="3BE0F13E" w14:textId="737748AE" w:rsidR="003A2F7F" w:rsidRPr="0076044A" w:rsidRDefault="0076044A"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Pr>
          <w:rFonts w:ascii="Times New Roman" w:eastAsia="Times New Roman" w:hAnsi="Times New Roman"/>
          <w:sz w:val="24"/>
          <w:szCs w:val="24"/>
          <w:lang w:eastAsia="lv-LV"/>
        </w:rPr>
        <w:t>L</w:t>
      </w:r>
      <w:r w:rsidR="003A2F7F" w:rsidRPr="0076044A">
        <w:rPr>
          <w:rFonts w:ascii="Times New Roman" w:eastAsia="Times New Roman" w:hAnsi="Times New Roman"/>
          <w:sz w:val="24"/>
          <w:szCs w:val="24"/>
          <w:lang w:eastAsia="lv-LV"/>
        </w:rPr>
        <w:t xml:space="preserve">īgumu Pasūtītājs slēdz ar Piegādātājiem, saskaņā ar Vienošanās </w:t>
      </w:r>
      <w:r>
        <w:rPr>
          <w:rFonts w:ascii="Times New Roman" w:eastAsia="Times New Roman" w:hAnsi="Times New Roman"/>
          <w:sz w:val="24"/>
          <w:szCs w:val="24"/>
          <w:lang w:eastAsia="lv-LV"/>
        </w:rPr>
        <w:t xml:space="preserve"> </w:t>
      </w:r>
      <w:r w:rsidR="003A2F7F" w:rsidRPr="0076044A">
        <w:rPr>
          <w:rFonts w:ascii="Times New Roman" w:eastAsia="Times New Roman" w:hAnsi="Times New Roman"/>
          <w:sz w:val="24"/>
          <w:szCs w:val="24"/>
          <w:lang w:eastAsia="lv-LV"/>
        </w:rPr>
        <w:t>pielikumu un tajā norādītājām cenām.</w:t>
      </w:r>
    </w:p>
    <w:p w14:paraId="3F93B8C8" w14:textId="0EB26F2E"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Slēdzot </w:t>
      </w:r>
      <w:r w:rsidR="0076044A">
        <w:rPr>
          <w:rFonts w:ascii="Times New Roman" w:eastAsia="Times New Roman" w:hAnsi="Times New Roman"/>
          <w:sz w:val="24"/>
          <w:szCs w:val="24"/>
          <w:lang w:eastAsia="lv-LV"/>
        </w:rPr>
        <w:t>L</w:t>
      </w:r>
      <w:r w:rsidRPr="0076044A">
        <w:rPr>
          <w:rFonts w:ascii="Times New Roman" w:eastAsia="Times New Roman" w:hAnsi="Times New Roman"/>
          <w:sz w:val="24"/>
          <w:szCs w:val="24"/>
          <w:lang w:eastAsia="lv-LV"/>
        </w:rPr>
        <w:t>īgumu, Piegādātājs vienojas ar Pasūtītāju par Preču piegādēm, nosakot veidu, kādā Pasūtītājs pasūtīs Preces</w:t>
      </w:r>
      <w:r w:rsidR="009E4BA1">
        <w:rPr>
          <w:rFonts w:ascii="Times New Roman" w:eastAsia="Times New Roman" w:hAnsi="Times New Roman"/>
          <w:sz w:val="24"/>
          <w:szCs w:val="24"/>
          <w:lang w:eastAsia="lv-LV"/>
        </w:rPr>
        <w:t>,</w:t>
      </w:r>
      <w:r w:rsidRPr="0076044A">
        <w:rPr>
          <w:rFonts w:ascii="Times New Roman" w:eastAsia="Times New Roman" w:hAnsi="Times New Roman"/>
          <w:sz w:val="24"/>
          <w:szCs w:val="24"/>
          <w:lang w:eastAsia="lv-LV"/>
        </w:rPr>
        <w:t xml:space="preserve"> un termiņu.</w:t>
      </w:r>
    </w:p>
    <w:p w14:paraId="2124A1A8" w14:textId="1AEE66A9"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Preces piegāde notiek saskaņā ar Pasūtītāja </w:t>
      </w:r>
      <w:r w:rsidR="0076044A">
        <w:rPr>
          <w:rFonts w:ascii="Times New Roman" w:eastAsia="Times New Roman" w:hAnsi="Times New Roman"/>
          <w:sz w:val="24"/>
          <w:szCs w:val="24"/>
          <w:lang w:eastAsia="lv-LV"/>
        </w:rPr>
        <w:t>ik</w:t>
      </w:r>
      <w:r w:rsidRPr="0076044A">
        <w:rPr>
          <w:rFonts w:ascii="Times New Roman" w:eastAsia="Times New Roman" w:hAnsi="Times New Roman"/>
          <w:sz w:val="24"/>
          <w:szCs w:val="24"/>
          <w:lang w:eastAsia="lv-LV"/>
        </w:rPr>
        <w:t>reizēju Preces pasūtījumu (turpmāk – Pasūtījums), kurā Pasūtītājs norāda nepieciešamās Preces veidu, daudzumu un citu nepieciešamo informāciju. Pasūtījumu Pasūtītājs veic telefoniski vai e-pastā saskaņā ar Līgumā norādītajiem Piegādātāja kontaktiem.</w:t>
      </w:r>
    </w:p>
    <w:p w14:paraId="155A6B12" w14:textId="77777777"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w:t>
      </w:r>
    </w:p>
    <w:p w14:paraId="48CA5E7D" w14:textId="3591AB1C" w:rsidR="003A2F7F" w:rsidRPr="00AA77F8"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Gadījumā, ja Piegādātājs noteiktajā termiņā atsaka </w:t>
      </w:r>
      <w:r w:rsidR="0076044A">
        <w:rPr>
          <w:rFonts w:ascii="Times New Roman" w:eastAsia="Times New Roman" w:hAnsi="Times New Roman"/>
          <w:sz w:val="24"/>
          <w:szCs w:val="24"/>
          <w:lang w:eastAsia="lv-LV"/>
        </w:rPr>
        <w:t>P</w:t>
      </w:r>
      <w:r w:rsidRPr="0076044A">
        <w:rPr>
          <w:rFonts w:ascii="Times New Roman" w:eastAsia="Times New Roman" w:hAnsi="Times New Roman"/>
          <w:sz w:val="24"/>
          <w:szCs w:val="24"/>
          <w:lang w:eastAsia="lv-LV"/>
        </w:rPr>
        <w:t xml:space="preserve">asūtījumu vai </w:t>
      </w:r>
      <w:r w:rsidRPr="00AA77F8">
        <w:rPr>
          <w:rFonts w:ascii="Times New Roman" w:eastAsia="Times New Roman" w:hAnsi="Times New Roman"/>
          <w:sz w:val="24"/>
          <w:szCs w:val="24"/>
          <w:lang w:eastAsia="lv-LV"/>
        </w:rPr>
        <w:t xml:space="preserve">nesniedz informāciju vispār par </w:t>
      </w:r>
      <w:r w:rsidR="0076044A" w:rsidRPr="00AA77F8">
        <w:rPr>
          <w:rFonts w:ascii="Times New Roman" w:eastAsia="Times New Roman" w:hAnsi="Times New Roman"/>
          <w:sz w:val="24"/>
          <w:szCs w:val="24"/>
          <w:lang w:eastAsia="lv-LV"/>
        </w:rPr>
        <w:t>P</w:t>
      </w:r>
      <w:r w:rsidRPr="00AA77F8">
        <w:rPr>
          <w:rFonts w:ascii="Times New Roman" w:eastAsia="Times New Roman" w:hAnsi="Times New Roman"/>
          <w:sz w:val="24"/>
          <w:szCs w:val="24"/>
          <w:lang w:eastAsia="lv-LV"/>
        </w:rPr>
        <w:t xml:space="preserve">asūtījuma apstiprināšanu vai atteikšanu, Pasūtītājām ir tiesības vienpusēji lauzt Vienošanos ar konkrēto Piegādātāju, piemērojot līgumsodu saskaņā ar Līguma </w:t>
      </w:r>
      <w:r w:rsidR="006C6259" w:rsidRPr="00AA77F8">
        <w:rPr>
          <w:rFonts w:ascii="Times New Roman" w:eastAsia="Times New Roman" w:hAnsi="Times New Roman"/>
          <w:sz w:val="24"/>
          <w:szCs w:val="24"/>
          <w:lang w:eastAsia="lv-LV"/>
        </w:rPr>
        <w:t>8</w:t>
      </w:r>
      <w:r w:rsidRPr="00AA77F8">
        <w:rPr>
          <w:rFonts w:ascii="Times New Roman" w:eastAsia="Times New Roman" w:hAnsi="Times New Roman"/>
          <w:sz w:val="24"/>
          <w:szCs w:val="24"/>
          <w:lang w:eastAsia="lv-LV"/>
        </w:rPr>
        <w:t>.</w:t>
      </w:r>
      <w:r w:rsidR="0076044A" w:rsidRPr="00AA77F8">
        <w:rPr>
          <w:rFonts w:ascii="Times New Roman" w:eastAsia="Times New Roman" w:hAnsi="Times New Roman"/>
          <w:sz w:val="24"/>
          <w:szCs w:val="24"/>
          <w:lang w:eastAsia="lv-LV"/>
        </w:rPr>
        <w:t xml:space="preserve"> </w:t>
      </w:r>
      <w:r w:rsidRPr="00AA77F8">
        <w:rPr>
          <w:rFonts w:ascii="Times New Roman" w:eastAsia="Times New Roman" w:hAnsi="Times New Roman"/>
          <w:sz w:val="24"/>
          <w:szCs w:val="24"/>
          <w:lang w:eastAsia="lv-LV"/>
        </w:rPr>
        <w:t xml:space="preserve">punktu. </w:t>
      </w:r>
    </w:p>
    <w:p w14:paraId="1697D028" w14:textId="77777777"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AA77F8">
        <w:rPr>
          <w:rFonts w:ascii="Times New Roman" w:eastAsia="Times New Roman" w:hAnsi="Times New Roman"/>
          <w:sz w:val="24"/>
          <w:szCs w:val="24"/>
          <w:lang w:eastAsia="lv-LV"/>
        </w:rPr>
        <w:t>Gadījumā, ja Piegādātājam ir savlaicīgi pieejama informācija par Preci, kuru nebūs</w:t>
      </w:r>
      <w:r w:rsidRPr="0076044A">
        <w:rPr>
          <w:rFonts w:ascii="Times New Roman" w:eastAsia="Times New Roman" w:hAnsi="Times New Roman"/>
          <w:sz w:val="24"/>
          <w:szCs w:val="24"/>
          <w:lang w:eastAsia="lv-LV"/>
        </w:rPr>
        <w:t xml:space="preserve"> iespējams piegādāt, Piegādātājam ir pienākums sniegt šādu informāciju Pasūtītājam, norādot Preci, kuru nav iespējams piegādāt un laika posmu kurā piegāde nav iespējama.</w:t>
      </w:r>
    </w:p>
    <w:p w14:paraId="591953D7" w14:textId="38470450" w:rsidR="003A2F7F" w:rsidRDefault="003A2F7F" w:rsidP="0076044A">
      <w:pPr>
        <w:spacing w:after="0" w:line="240" w:lineRule="auto"/>
        <w:ind w:left="561" w:right="51"/>
        <w:jc w:val="both"/>
        <w:rPr>
          <w:rFonts w:ascii="Times New Roman" w:hAnsi="Times New Roman"/>
          <w:b/>
          <w:bCs/>
          <w:sz w:val="24"/>
          <w:szCs w:val="24"/>
        </w:rPr>
      </w:pPr>
    </w:p>
    <w:p w14:paraId="177D425D" w14:textId="77777777" w:rsidR="00236BB1" w:rsidRDefault="00236BB1" w:rsidP="0076044A">
      <w:pPr>
        <w:spacing w:after="0" w:line="240" w:lineRule="auto"/>
        <w:ind w:left="561" w:right="51"/>
        <w:jc w:val="both"/>
        <w:rPr>
          <w:rFonts w:ascii="Times New Roman" w:hAnsi="Times New Roman"/>
          <w:b/>
          <w:bCs/>
          <w:sz w:val="24"/>
          <w:szCs w:val="24"/>
        </w:rPr>
      </w:pPr>
    </w:p>
    <w:p w14:paraId="4AF17C45" w14:textId="77777777" w:rsidR="006A4193" w:rsidRPr="0076044A" w:rsidRDefault="006A4193" w:rsidP="0076044A">
      <w:pPr>
        <w:spacing w:after="0" w:line="240" w:lineRule="auto"/>
        <w:ind w:left="561" w:right="51"/>
        <w:jc w:val="both"/>
        <w:rPr>
          <w:rFonts w:ascii="Times New Roman" w:hAnsi="Times New Roman"/>
          <w:b/>
          <w:bCs/>
          <w:sz w:val="24"/>
          <w:szCs w:val="24"/>
        </w:rPr>
      </w:pPr>
    </w:p>
    <w:p w14:paraId="3BB2399F"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lastRenderedPageBreak/>
        <w:t>Pušu saistības</w:t>
      </w:r>
    </w:p>
    <w:p w14:paraId="3F594C6C"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hAnsi="Times New Roman"/>
          <w:sz w:val="24"/>
          <w:szCs w:val="24"/>
        </w:rPr>
        <w:t>Piegādātājs apņemas veikt Preču piegādi Pasūtītājam saskaņā ar Vienošanās un Līguma noteikumiem.</w:t>
      </w:r>
    </w:p>
    <w:p w14:paraId="5FD5A5E5" w14:textId="787874F5"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Ja Piegādātājs objektīvu iemeslu </w:t>
      </w:r>
      <w:r w:rsidRPr="00AA77F8">
        <w:rPr>
          <w:rFonts w:ascii="Times New Roman" w:eastAsia="Times New Roman" w:hAnsi="Times New Roman"/>
          <w:sz w:val="24"/>
          <w:szCs w:val="24"/>
        </w:rPr>
        <w:t xml:space="preserve">dēļ nevar piegādāt Preci, Piegādātājs par to informē Pasūtītāju Līguma </w:t>
      </w:r>
      <w:r w:rsidR="00893A46" w:rsidRPr="00AA77F8">
        <w:rPr>
          <w:rFonts w:ascii="Times New Roman" w:eastAsia="Times New Roman" w:hAnsi="Times New Roman"/>
          <w:sz w:val="24"/>
          <w:szCs w:val="24"/>
        </w:rPr>
        <w:t>2.</w:t>
      </w:r>
      <w:r w:rsidRPr="00AA77F8">
        <w:rPr>
          <w:rFonts w:ascii="Times New Roman" w:eastAsia="Times New Roman" w:hAnsi="Times New Roman"/>
          <w:sz w:val="24"/>
          <w:szCs w:val="24"/>
        </w:rPr>
        <w:t>2.</w:t>
      </w:r>
      <w:r w:rsidR="0076044A" w:rsidRPr="00AA77F8">
        <w:rPr>
          <w:rFonts w:ascii="Times New Roman" w:eastAsia="Times New Roman" w:hAnsi="Times New Roman"/>
          <w:sz w:val="24"/>
          <w:szCs w:val="24"/>
        </w:rPr>
        <w:t xml:space="preserve"> </w:t>
      </w:r>
      <w:r w:rsidRPr="00AA77F8">
        <w:rPr>
          <w:rFonts w:ascii="Times New Roman" w:eastAsia="Times New Roman" w:hAnsi="Times New Roman"/>
          <w:sz w:val="24"/>
          <w:szCs w:val="24"/>
        </w:rPr>
        <w:t>punktā noteiktajā kārtībā</w:t>
      </w:r>
      <w:r w:rsidRPr="00893A46">
        <w:rPr>
          <w:rFonts w:ascii="Times New Roman" w:eastAsia="Times New Roman" w:hAnsi="Times New Roman"/>
          <w:sz w:val="24"/>
          <w:szCs w:val="24"/>
        </w:rPr>
        <w:t>.</w:t>
      </w:r>
    </w:p>
    <w:p w14:paraId="224A3A27"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Puses Vienošanās darbības laikā ievēro visu Vienošanās un Līgumā noteikto kārtību.</w:t>
      </w:r>
    </w:p>
    <w:bookmarkEnd w:id="37"/>
    <w:p w14:paraId="3540BF34"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0FF3F946"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Vienošanās grozījumi</w:t>
      </w:r>
    </w:p>
    <w:p w14:paraId="1DAE9B91" w14:textId="645978D1"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Vienošanos var grozīt vai papildināt Pusēm </w:t>
      </w:r>
      <w:proofErr w:type="spellStart"/>
      <w:r w:rsidRPr="0076044A">
        <w:rPr>
          <w:rFonts w:ascii="Times New Roman" w:eastAsia="Times New Roman" w:hAnsi="Times New Roman"/>
          <w:sz w:val="24"/>
          <w:szCs w:val="24"/>
          <w:lang w:eastAsia="lv-LV"/>
        </w:rPr>
        <w:t>rakstveidā</w:t>
      </w:r>
      <w:proofErr w:type="spellEnd"/>
      <w:r w:rsidRPr="0076044A">
        <w:rPr>
          <w:rFonts w:ascii="Times New Roman" w:eastAsia="Times New Roman" w:hAnsi="Times New Roman"/>
          <w:sz w:val="24"/>
          <w:szCs w:val="24"/>
          <w:lang w:eastAsia="lv-LV"/>
        </w:rPr>
        <w:t xml:space="preserve"> vienojoties, pamatojoties uz Latvijas Republikas normatīvajiem aktiem un ievērojot Publisko iepirkumu likuma 61.</w:t>
      </w:r>
      <w:r w:rsidR="0076044A">
        <w:rPr>
          <w:rFonts w:ascii="Times New Roman" w:eastAsia="Times New Roman" w:hAnsi="Times New Roman"/>
          <w:sz w:val="24"/>
          <w:szCs w:val="24"/>
          <w:lang w:eastAsia="lv-LV"/>
        </w:rPr>
        <w:t xml:space="preserve"> </w:t>
      </w:r>
      <w:r w:rsidRPr="0076044A">
        <w:rPr>
          <w:rFonts w:ascii="Times New Roman" w:eastAsia="Times New Roman" w:hAnsi="Times New Roman"/>
          <w:sz w:val="24"/>
          <w:szCs w:val="24"/>
          <w:lang w:eastAsia="lv-LV"/>
        </w:rPr>
        <w:t>pantā noteikto.</w:t>
      </w:r>
    </w:p>
    <w:p w14:paraId="4E92D8CD" w14:textId="03557830" w:rsidR="003A2F7F" w:rsidRPr="0076044A" w:rsidRDefault="003A2F7F" w:rsidP="007F5F23">
      <w:pPr>
        <w:numPr>
          <w:ilvl w:val="1"/>
          <w:numId w:val="21"/>
        </w:numPr>
        <w:tabs>
          <w:tab w:val="clear" w:pos="562"/>
          <w:tab w:val="num" w:pos="0"/>
          <w:tab w:val="left" w:pos="1134"/>
        </w:tabs>
        <w:spacing w:after="0" w:line="240" w:lineRule="auto"/>
        <w:ind w:left="0" w:firstLine="567"/>
        <w:jc w:val="both"/>
        <w:rPr>
          <w:rFonts w:ascii="Times New Roman" w:eastAsia="Times New Roman" w:hAnsi="Times New Roman"/>
          <w:sz w:val="24"/>
          <w:szCs w:val="24"/>
          <w:lang w:eastAsia="lv-LV"/>
        </w:rPr>
      </w:pPr>
      <w:r w:rsidRPr="0076044A">
        <w:rPr>
          <w:rFonts w:ascii="Times New Roman" w:eastAsia="Times New Roman" w:hAnsi="Times New Roman"/>
          <w:sz w:val="24"/>
          <w:szCs w:val="24"/>
          <w:lang w:eastAsia="lv-LV"/>
        </w:rPr>
        <w:t xml:space="preserve">Visi Vienošanās grozījumi noformējami rakstiski </w:t>
      </w:r>
      <w:r w:rsidR="007F5F23">
        <w:rPr>
          <w:rFonts w:ascii="Times New Roman" w:eastAsia="Times New Roman" w:hAnsi="Times New Roman"/>
          <w:sz w:val="24"/>
          <w:szCs w:val="24"/>
          <w:lang w:eastAsia="lv-LV"/>
        </w:rPr>
        <w:t>2 (</w:t>
      </w:r>
      <w:r w:rsidRPr="0076044A">
        <w:rPr>
          <w:rFonts w:ascii="Times New Roman" w:eastAsia="Times New Roman" w:hAnsi="Times New Roman"/>
          <w:sz w:val="24"/>
          <w:szCs w:val="24"/>
          <w:lang w:eastAsia="lv-LV"/>
        </w:rPr>
        <w:t>divos</w:t>
      </w:r>
      <w:r w:rsidR="007F5F23">
        <w:rPr>
          <w:rFonts w:ascii="Times New Roman" w:eastAsia="Times New Roman" w:hAnsi="Times New Roman"/>
          <w:sz w:val="24"/>
          <w:szCs w:val="24"/>
          <w:lang w:eastAsia="lv-LV"/>
        </w:rPr>
        <w:t>)</w:t>
      </w:r>
      <w:r w:rsidRPr="0076044A">
        <w:rPr>
          <w:rFonts w:ascii="Times New Roman" w:eastAsia="Times New Roman" w:hAnsi="Times New Roman"/>
          <w:sz w:val="24"/>
          <w:szCs w:val="24"/>
          <w:lang w:eastAsia="lv-LV"/>
        </w:rPr>
        <w:t xml:space="preserve"> identiskos eksemplāros un ir Vienošanās neatņemama sastāvdaļa. Viens Vienošanās eksemplārs glabājas pie Piegādātāja, bet otrs pie Pasūtītāja.</w:t>
      </w:r>
    </w:p>
    <w:p w14:paraId="7294031E" w14:textId="77777777" w:rsidR="003A2F7F" w:rsidRPr="0076044A" w:rsidRDefault="003A2F7F" w:rsidP="007F5F23">
      <w:pPr>
        <w:numPr>
          <w:ilvl w:val="1"/>
          <w:numId w:val="21"/>
        </w:numPr>
        <w:tabs>
          <w:tab w:val="clear" w:pos="562"/>
          <w:tab w:val="num" w:pos="0"/>
          <w:tab w:val="left" w:pos="1134"/>
        </w:tabs>
        <w:spacing w:after="0" w:line="240" w:lineRule="auto"/>
        <w:ind w:left="0" w:firstLine="567"/>
        <w:jc w:val="both"/>
        <w:rPr>
          <w:rFonts w:ascii="Times New Roman" w:eastAsia="Times New Roman" w:hAnsi="Times New Roman"/>
          <w:sz w:val="24"/>
          <w:szCs w:val="24"/>
          <w:lang w:eastAsia="lv-LV"/>
        </w:rPr>
      </w:pPr>
      <w:r w:rsidRPr="0076044A">
        <w:rPr>
          <w:rFonts w:ascii="Times New Roman" w:eastAsia="Times New Roman" w:hAnsi="Times New Roman"/>
          <w:sz w:val="24"/>
          <w:szCs w:val="24"/>
          <w:lang w:eastAsia="lv-LV"/>
        </w:rPr>
        <w:t>Vienošanās grozījumi stājas spēkā ar dienu, kad tie ir abpusēji parakstīti.</w:t>
      </w:r>
    </w:p>
    <w:p w14:paraId="33487D27"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Grozījumi ir nebūtiski, ja tie precizē Vienošanās vai uz tās pamata noslēgto Līgumu saturu atbilstoši faktiskajai situācijai vai precizē pārrakstīšanās vai gramatiskās kļūdas.</w:t>
      </w:r>
    </w:p>
    <w:p w14:paraId="7EF60054"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14:paraId="3E779B70" w14:textId="77777777" w:rsidR="003A2F7F" w:rsidRPr="0076044A" w:rsidRDefault="003A2F7F" w:rsidP="0076044A">
      <w:pPr>
        <w:spacing w:after="0" w:line="240" w:lineRule="auto"/>
        <w:ind w:left="142" w:right="49"/>
        <w:jc w:val="both"/>
        <w:rPr>
          <w:rFonts w:ascii="Times New Roman" w:eastAsia="Times New Roman" w:hAnsi="Times New Roman"/>
          <w:b/>
          <w:bCs/>
          <w:sz w:val="24"/>
          <w:szCs w:val="24"/>
        </w:rPr>
      </w:pPr>
    </w:p>
    <w:p w14:paraId="0D92FA85"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Nepārvarama vara</w:t>
      </w:r>
    </w:p>
    <w:p w14:paraId="5AA18A32" w14:textId="422C39D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Puses tiek atbrīvotas no atbildības par pilnīgu vai daļēju Vienošanās vai Līgumā paredzēto saistību neizpildi, ja šāda neizpilde ir notikusi nepārvaramas varas apstākļu iestāšanās rezultātā pēc Vienošanās vai </w:t>
      </w:r>
      <w:r w:rsidR="007F5F23">
        <w:rPr>
          <w:rFonts w:ascii="Times New Roman" w:eastAsia="Times New Roman" w:hAnsi="Times New Roman"/>
          <w:sz w:val="24"/>
          <w:szCs w:val="24"/>
        </w:rPr>
        <w:t>L</w:t>
      </w:r>
      <w:r w:rsidRPr="0076044A">
        <w:rPr>
          <w:rFonts w:ascii="Times New Roman" w:eastAsia="Times New Roman" w:hAnsi="Times New Roman"/>
          <w:sz w:val="24"/>
          <w:szCs w:val="24"/>
        </w:rPr>
        <w:t>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23F7DC1"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Par nepārvaramas varas apstākli nevar tikt atzīts Piegādātāja un citu iesaistīto personu saistību neizpilde vai nesavlaicīga izpilde.</w:t>
      </w:r>
    </w:p>
    <w:p w14:paraId="58C80391"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C3DC333"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iCs/>
          <w:sz w:val="24"/>
          <w:szCs w:val="24"/>
        </w:rPr>
        <w:t xml:space="preserve">Ar rakstisku vienošanos </w:t>
      </w:r>
      <w:r w:rsidRPr="0076044A">
        <w:rPr>
          <w:rFonts w:ascii="Times New Roman" w:eastAsia="Times New Roman" w:hAnsi="Times New Roman"/>
          <w:bCs/>
          <w:iCs/>
          <w:sz w:val="24"/>
          <w:szCs w:val="24"/>
        </w:rPr>
        <w:t>Puses</w:t>
      </w:r>
      <w:r w:rsidRPr="0076044A">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76044A">
        <w:rPr>
          <w:rFonts w:ascii="Times New Roman" w:eastAsia="Times New Roman" w:hAnsi="Times New Roman"/>
          <w:bCs/>
          <w:iCs/>
          <w:sz w:val="24"/>
          <w:szCs w:val="24"/>
        </w:rPr>
        <w:t>Puses</w:t>
      </w:r>
      <w:r w:rsidRPr="0076044A">
        <w:rPr>
          <w:rFonts w:ascii="Times New Roman" w:eastAsia="Times New Roman" w:hAnsi="Times New Roman"/>
          <w:b/>
          <w:bCs/>
          <w:iCs/>
          <w:sz w:val="24"/>
          <w:szCs w:val="24"/>
        </w:rPr>
        <w:t xml:space="preserve"> </w:t>
      </w:r>
      <w:r w:rsidRPr="0076044A">
        <w:rPr>
          <w:rFonts w:ascii="Times New Roman" w:eastAsia="Times New Roman" w:hAnsi="Times New Roman"/>
          <w:iCs/>
          <w:sz w:val="24"/>
          <w:szCs w:val="24"/>
        </w:rPr>
        <w:t>apņemas saistību termiņu pagarināt atbilstoši tam laika posmam, kas būs vienāds ar iepriekš minēto apstākļu izraisīto kavēšanos.</w:t>
      </w:r>
    </w:p>
    <w:p w14:paraId="387626C3" w14:textId="245DE035"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iCs/>
          <w:sz w:val="24"/>
          <w:szCs w:val="24"/>
        </w:rPr>
        <w:t xml:space="preserve">Ja nepārvaramas varas apstākļu dēļ saistības nav iespējams izpildīt ilgāk par 30 </w:t>
      </w:r>
      <w:r w:rsidR="007F5F23">
        <w:rPr>
          <w:rFonts w:ascii="Times New Roman" w:eastAsia="Times New Roman" w:hAnsi="Times New Roman"/>
          <w:iCs/>
          <w:sz w:val="24"/>
          <w:szCs w:val="24"/>
        </w:rPr>
        <w:t xml:space="preserve">(trīsdesmit) </w:t>
      </w:r>
      <w:r w:rsidRPr="0076044A">
        <w:rPr>
          <w:rFonts w:ascii="Times New Roman" w:eastAsia="Times New Roman" w:hAnsi="Times New Roman"/>
          <w:iCs/>
          <w:sz w:val="24"/>
          <w:szCs w:val="24"/>
        </w:rPr>
        <w:t xml:space="preserve">kalendārajām dienām, tad Pusēm ir tiesības atteikties no Vienošanās vai Līguma. Saistību izbeigšanas gadījumā katrai </w:t>
      </w:r>
      <w:r w:rsidRPr="0076044A">
        <w:rPr>
          <w:rFonts w:ascii="Times New Roman" w:eastAsia="Times New Roman" w:hAnsi="Times New Roman"/>
          <w:bCs/>
          <w:iCs/>
          <w:sz w:val="24"/>
          <w:szCs w:val="24"/>
        </w:rPr>
        <w:t>Pusei</w:t>
      </w:r>
      <w:r w:rsidRPr="0076044A">
        <w:rPr>
          <w:rFonts w:ascii="Times New Roman" w:eastAsia="Times New Roman" w:hAnsi="Times New Roman"/>
          <w:b/>
          <w:bCs/>
          <w:iCs/>
          <w:sz w:val="24"/>
          <w:szCs w:val="24"/>
        </w:rPr>
        <w:t xml:space="preserve"> </w:t>
      </w:r>
      <w:r w:rsidRPr="0076044A">
        <w:rPr>
          <w:rFonts w:ascii="Times New Roman" w:eastAsia="Times New Roman" w:hAnsi="Times New Roman"/>
          <w:iCs/>
          <w:sz w:val="24"/>
          <w:szCs w:val="24"/>
        </w:rPr>
        <w:t>ir jāatdod otrai tas, ko tā izpildījusi vai par izpildīto jāatlīdzina.</w:t>
      </w:r>
    </w:p>
    <w:p w14:paraId="27B9D943" w14:textId="35B3C60C"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Par zaudējumiem, kas radušies nepārvaramas varas apstākļu dēļ, neviena no Pusēm atbildību nenes, ja Puse ir informējusi otru Pusi atbilstoši </w:t>
      </w:r>
      <w:r w:rsidR="007F5F23">
        <w:rPr>
          <w:rFonts w:ascii="Times New Roman" w:eastAsia="Times New Roman" w:hAnsi="Times New Roman"/>
          <w:sz w:val="24"/>
          <w:szCs w:val="24"/>
        </w:rPr>
        <w:t xml:space="preserve">Vienošanās </w:t>
      </w:r>
      <w:r w:rsidRPr="0076044A">
        <w:rPr>
          <w:rFonts w:ascii="Times New Roman" w:eastAsia="Times New Roman" w:hAnsi="Times New Roman"/>
          <w:sz w:val="24"/>
          <w:szCs w:val="24"/>
        </w:rPr>
        <w:t>7.3.punktam.</w:t>
      </w:r>
    </w:p>
    <w:p w14:paraId="1FD0B1B0" w14:textId="77777777" w:rsidR="003A2F7F" w:rsidRPr="0076044A" w:rsidRDefault="003A2F7F" w:rsidP="0076044A">
      <w:pPr>
        <w:spacing w:after="0" w:line="240" w:lineRule="auto"/>
        <w:ind w:right="49"/>
        <w:jc w:val="both"/>
        <w:rPr>
          <w:rFonts w:ascii="Times New Roman" w:eastAsia="Times New Roman" w:hAnsi="Times New Roman"/>
          <w:bCs/>
          <w:sz w:val="24"/>
          <w:szCs w:val="24"/>
        </w:rPr>
      </w:pPr>
    </w:p>
    <w:p w14:paraId="243D7851"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Strīdu izskatīšanas kārtība</w:t>
      </w:r>
    </w:p>
    <w:p w14:paraId="653D8AEC"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sidRPr="0076044A">
        <w:rPr>
          <w:rFonts w:ascii="Times New Roman" w:eastAsia="Times New Roman" w:hAnsi="Times New Roman"/>
          <w:sz w:val="24"/>
          <w:szCs w:val="24"/>
        </w:rPr>
        <w:t>rakstveidā</w:t>
      </w:r>
      <w:proofErr w:type="spellEnd"/>
      <w:r w:rsidRPr="0076044A">
        <w:rPr>
          <w:rFonts w:ascii="Times New Roman" w:eastAsia="Times New Roman" w:hAnsi="Times New Roman"/>
          <w:sz w:val="24"/>
          <w:szCs w:val="24"/>
        </w:rPr>
        <w:t xml:space="preserve"> un Puses to abpusēji paraksta. Minētā </w:t>
      </w:r>
      <w:r w:rsidRPr="0076044A">
        <w:rPr>
          <w:rFonts w:ascii="Times New Roman" w:eastAsia="Times New Roman" w:hAnsi="Times New Roman"/>
          <w:sz w:val="24"/>
          <w:szCs w:val="24"/>
        </w:rPr>
        <w:lastRenderedPageBreak/>
        <w:t>vienošanās pievienojama pie Vienošanās. Ja vienošanās netiek panākta 30 (trīsdesmit) kalendāro dienu laikā, tad strīdus risina tiesā Latvijas Republikas normatīvajos aktos noteiktajā kārtībā.</w:t>
      </w:r>
    </w:p>
    <w:p w14:paraId="0507753A"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Jautājumos, kas nav tiešā veidā paredzēti Vienošanās vai Līgumā, Puses risina saskaņā ar spēkā esošajiem normatīvajiem aktiem.</w:t>
      </w:r>
    </w:p>
    <w:p w14:paraId="0A28DE5B"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5CE709F2"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Citi noteikumi</w:t>
      </w:r>
    </w:p>
    <w:p w14:paraId="26756E4B"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021503DF" w14:textId="77777777"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Puses ir tiesīgas veikt Vienošanās grozījumus, ja Piegādātāju aizstāj ar citu, atbilstoši komerctiesību jomas normatīvo aktu noteikumiem par komersantu reorganizāciju un uzņēmuma pāreju.</w:t>
      </w:r>
    </w:p>
    <w:p w14:paraId="7B424691" w14:textId="4EA2DFC3"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Ja Vienošanās darbības laikā ražotājs ir veicis noteiktas izmaiņas un Piegādātājs nespēj vairs piegādāt Līguma</w:t>
      </w:r>
      <w:r w:rsidR="007F5F23">
        <w:rPr>
          <w:rFonts w:ascii="Times New Roman" w:eastAsia="Times New Roman" w:hAnsi="Times New Roman"/>
          <w:sz w:val="24"/>
          <w:szCs w:val="24"/>
        </w:rPr>
        <w:t xml:space="preserve"> </w:t>
      </w:r>
      <w:r w:rsidRPr="0076044A">
        <w:rPr>
          <w:rFonts w:ascii="Times New Roman" w:eastAsia="Times New Roman" w:hAnsi="Times New Roman"/>
          <w:sz w:val="24"/>
          <w:szCs w:val="24"/>
        </w:rPr>
        <w:t xml:space="preserve">pielikumā noteikto Preci, bet Piegādātājs var nodrošināt </w:t>
      </w:r>
      <w:r w:rsidR="009C0D2D">
        <w:rPr>
          <w:rFonts w:ascii="Times New Roman" w:eastAsia="Times New Roman" w:hAnsi="Times New Roman"/>
          <w:sz w:val="24"/>
          <w:szCs w:val="24"/>
        </w:rPr>
        <w:t>Līguma</w:t>
      </w:r>
      <w:r w:rsidR="007F5F23">
        <w:rPr>
          <w:rFonts w:ascii="Times New Roman" w:eastAsia="Times New Roman" w:hAnsi="Times New Roman"/>
          <w:sz w:val="24"/>
          <w:szCs w:val="24"/>
        </w:rPr>
        <w:t xml:space="preserve"> </w:t>
      </w:r>
      <w:r w:rsidRPr="0076044A">
        <w:rPr>
          <w:rFonts w:ascii="Times New Roman" w:eastAsia="Times New Roman" w:hAnsi="Times New Roman"/>
          <w:sz w:val="24"/>
          <w:szCs w:val="24"/>
        </w:rPr>
        <w:t xml:space="preserve">pielikumam atbilstošas ekvivalentas Preces piegādi par </w:t>
      </w:r>
      <w:r w:rsidR="009C0D2D">
        <w:rPr>
          <w:rFonts w:ascii="Times New Roman" w:eastAsia="Times New Roman" w:hAnsi="Times New Roman"/>
          <w:sz w:val="24"/>
          <w:szCs w:val="24"/>
        </w:rPr>
        <w:t>Līguma</w:t>
      </w:r>
      <w:r w:rsidR="007F5F23">
        <w:rPr>
          <w:rFonts w:ascii="Times New Roman" w:eastAsia="Times New Roman" w:hAnsi="Times New Roman"/>
          <w:sz w:val="24"/>
          <w:szCs w:val="24"/>
        </w:rPr>
        <w:t xml:space="preserve"> </w:t>
      </w:r>
      <w:r w:rsidRPr="0076044A">
        <w:rPr>
          <w:rFonts w:ascii="Times New Roman" w:eastAsia="Times New Roman" w:hAnsi="Times New Roman"/>
          <w:sz w:val="24"/>
          <w:szCs w:val="24"/>
        </w:rPr>
        <w:t>pielikumā norādīto vai zemāku cenu, Pasūtītājs ir tiesīgs veikt Piegādātāja piedāvātās ekvivalentās Preces pārbaudi un, atbilstības gadījumā, noslēgt rakstveida vienošanos par ekvivalentās Preces piegādi, izdarot grozījumus. Šādā gadījumā Piegādātāja pienākums ir pierādīt, ka ir iestājušies šajā punktā norādītie apstākļi.</w:t>
      </w:r>
    </w:p>
    <w:p w14:paraId="389A3099"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0E473B2C"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5DB5B570"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Informācijas apmaiņa starp Pusēm var notikt arī izmantojot e-pasta saraksti, kas kļūst par Vienošanās vai Līguma neatņemamu sastāvdaļu.</w:t>
      </w:r>
    </w:p>
    <w:p w14:paraId="1EFE7B35"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Puses nav tiesīgas nodot savas tiesības un saistības, kas saistītas ar Vienošanos un izriet no tā, trešajai personai.</w:t>
      </w:r>
    </w:p>
    <w:p w14:paraId="31288814" w14:textId="77777777" w:rsidR="00961959" w:rsidRDefault="003A2F7F" w:rsidP="00961959">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hAnsi="Times New Roman"/>
          <w:sz w:val="24"/>
          <w:szCs w:val="24"/>
        </w:rPr>
        <w:t>Gadījumos, kas nav paredzēti Vienošanās un Līgumā, Puses rīkojas saskaņā ar spēkā esošajiem normatīvajiem aktiem.</w:t>
      </w:r>
    </w:p>
    <w:p w14:paraId="057F916A" w14:textId="7AF92C0C" w:rsidR="00961959" w:rsidRPr="00961959" w:rsidRDefault="00961959" w:rsidP="00961959">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961959">
        <w:rPr>
          <w:rFonts w:ascii="Times New Roman" w:eastAsia="Times New Roman" w:hAnsi="Times New Roman"/>
          <w:sz w:val="24"/>
          <w:szCs w:val="24"/>
        </w:rPr>
        <w:t>Vienošanās ar tā</w:t>
      </w:r>
      <w:r>
        <w:rPr>
          <w:rFonts w:ascii="Times New Roman" w:eastAsia="Times New Roman" w:hAnsi="Times New Roman"/>
          <w:sz w:val="24"/>
          <w:szCs w:val="24"/>
        </w:rPr>
        <w:t>s</w:t>
      </w:r>
      <w:r w:rsidRPr="00961959">
        <w:rPr>
          <w:rFonts w:ascii="Times New Roman" w:eastAsia="Times New Roman" w:hAnsi="Times New Roman"/>
          <w:sz w:val="24"/>
          <w:szCs w:val="24"/>
        </w:rPr>
        <w:t xml:space="preserve"> pielikumiem sastādīta latviešu valodā un parakstīta ar drošu elektronisku parakstu un tai ir juridisks spēks. Vienošanās parakstīšanas datums ir pēdējā pievienotā droša elektroniskā paraksta un tā laika zīmoga datums. </w:t>
      </w:r>
    </w:p>
    <w:p w14:paraId="52F8B984" w14:textId="77777777" w:rsidR="003A2F7F" w:rsidRPr="0076044A" w:rsidRDefault="003A2F7F" w:rsidP="0076044A">
      <w:pPr>
        <w:spacing w:after="0" w:line="240" w:lineRule="auto"/>
        <w:ind w:right="-766"/>
        <w:jc w:val="both"/>
        <w:rPr>
          <w:rFonts w:ascii="Times New Roman" w:eastAsia="Times New Roman" w:hAnsi="Times New Roman"/>
          <w:bCs/>
          <w:sz w:val="24"/>
          <w:szCs w:val="24"/>
        </w:rPr>
      </w:pPr>
    </w:p>
    <w:p w14:paraId="2AF1D36C" w14:textId="77777777" w:rsidR="003A2F7F" w:rsidRPr="0076044A" w:rsidRDefault="003A2F7F" w:rsidP="0076044A">
      <w:pPr>
        <w:numPr>
          <w:ilvl w:val="0"/>
          <w:numId w:val="21"/>
        </w:numPr>
        <w:spacing w:after="0" w:line="240" w:lineRule="auto"/>
        <w:ind w:right="-766"/>
        <w:jc w:val="center"/>
        <w:rPr>
          <w:rFonts w:ascii="Times New Roman" w:eastAsia="Times New Roman" w:hAnsi="Times New Roman"/>
          <w:b/>
          <w:bCs/>
          <w:sz w:val="24"/>
          <w:szCs w:val="24"/>
        </w:rPr>
      </w:pPr>
      <w:r w:rsidRPr="0076044A">
        <w:rPr>
          <w:rFonts w:ascii="Times New Roman" w:eastAsia="Times New Roman" w:hAnsi="Times New Roman"/>
          <w:b/>
          <w:bCs/>
          <w:sz w:val="24"/>
          <w:szCs w:val="24"/>
        </w:rPr>
        <w:t>Pušu juridiskās adreses un rekvizīti:</w:t>
      </w:r>
    </w:p>
    <w:tbl>
      <w:tblPr>
        <w:tblW w:w="8579" w:type="dxa"/>
        <w:tblInd w:w="-106" w:type="dxa"/>
        <w:tblLook w:val="01E0" w:firstRow="1" w:lastRow="1" w:firstColumn="1" w:lastColumn="1" w:noHBand="0" w:noVBand="0"/>
      </w:tblPr>
      <w:tblGrid>
        <w:gridCol w:w="4276"/>
        <w:gridCol w:w="4303"/>
      </w:tblGrid>
      <w:tr w:rsidR="003A2F7F" w:rsidRPr="0076044A" w14:paraId="74518A45" w14:textId="77777777" w:rsidTr="00542A78">
        <w:trPr>
          <w:trHeight w:val="103"/>
        </w:trPr>
        <w:tc>
          <w:tcPr>
            <w:tcW w:w="4276" w:type="dxa"/>
          </w:tcPr>
          <w:p w14:paraId="6F5E742E" w14:textId="77777777" w:rsidR="003A2F7F" w:rsidRPr="0076044A" w:rsidRDefault="003A2F7F" w:rsidP="0076044A">
            <w:pPr>
              <w:spacing w:after="0" w:line="240" w:lineRule="auto"/>
              <w:ind w:right="-6"/>
              <w:jc w:val="both"/>
              <w:rPr>
                <w:rFonts w:ascii="Times New Roman" w:eastAsia="Times New Roman" w:hAnsi="Times New Roman"/>
                <w:b/>
                <w:bCs/>
                <w:sz w:val="24"/>
                <w:szCs w:val="24"/>
                <w:u w:val="single"/>
              </w:rPr>
            </w:pPr>
            <w:r w:rsidRPr="0076044A">
              <w:rPr>
                <w:rFonts w:ascii="Times New Roman" w:eastAsia="Times New Roman" w:hAnsi="Times New Roman"/>
                <w:b/>
                <w:bCs/>
                <w:sz w:val="24"/>
                <w:szCs w:val="24"/>
                <w:u w:val="single"/>
              </w:rPr>
              <w:t>Pasūtītājs:</w:t>
            </w:r>
          </w:p>
          <w:p w14:paraId="159BEC72"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r w:rsidRPr="0076044A">
              <w:rPr>
                <w:rFonts w:ascii="Times New Roman" w:eastAsia="Times New Roman" w:hAnsi="Times New Roman"/>
                <w:b/>
                <w:bCs/>
                <w:sz w:val="24"/>
                <w:szCs w:val="24"/>
              </w:rPr>
              <w:t>VSIA “Paula Stradiņa klīniskā</w:t>
            </w:r>
          </w:p>
          <w:p w14:paraId="19CA7BE7"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r w:rsidRPr="0076044A">
              <w:rPr>
                <w:rFonts w:ascii="Times New Roman" w:eastAsia="Times New Roman" w:hAnsi="Times New Roman"/>
                <w:b/>
                <w:bCs/>
                <w:sz w:val="24"/>
                <w:szCs w:val="24"/>
              </w:rPr>
              <w:t>universitātes slimnīca”</w:t>
            </w:r>
          </w:p>
          <w:p w14:paraId="08000006" w14:textId="77777777" w:rsidR="003A2F7F" w:rsidRPr="0076044A" w:rsidRDefault="003A2F7F" w:rsidP="0076044A">
            <w:pPr>
              <w:spacing w:after="0" w:line="240" w:lineRule="auto"/>
              <w:ind w:right="-6"/>
              <w:jc w:val="both"/>
              <w:rPr>
                <w:rFonts w:ascii="Times New Roman" w:eastAsia="Times New Roman" w:hAnsi="Times New Roman"/>
                <w:sz w:val="24"/>
                <w:szCs w:val="24"/>
              </w:rPr>
            </w:pPr>
            <w:proofErr w:type="spellStart"/>
            <w:r w:rsidRPr="0076044A">
              <w:rPr>
                <w:rFonts w:ascii="Times New Roman" w:eastAsia="Times New Roman" w:hAnsi="Times New Roman"/>
                <w:sz w:val="24"/>
                <w:szCs w:val="24"/>
              </w:rPr>
              <w:t>Reģ</w:t>
            </w:r>
            <w:proofErr w:type="spellEnd"/>
            <w:r w:rsidRPr="0076044A">
              <w:rPr>
                <w:rFonts w:ascii="Times New Roman" w:eastAsia="Times New Roman" w:hAnsi="Times New Roman"/>
                <w:sz w:val="24"/>
                <w:szCs w:val="24"/>
              </w:rPr>
              <w:t>. Nr. 40003457109</w:t>
            </w:r>
          </w:p>
          <w:p w14:paraId="030D9504"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Pilsoņu iela 13, Rīga, LV - 1002</w:t>
            </w:r>
          </w:p>
          <w:p w14:paraId="3B1A5BB9"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 xml:space="preserve">Konta Nr. </w:t>
            </w:r>
            <w:r w:rsidRPr="0076044A">
              <w:rPr>
                <w:rFonts w:ascii="Times New Roman" w:eastAsia="Times New Roman" w:hAnsi="Times New Roman"/>
                <w:bCs/>
                <w:sz w:val="24"/>
                <w:szCs w:val="24"/>
              </w:rPr>
              <w:t>LV74HABA0551027673367</w:t>
            </w:r>
          </w:p>
          <w:p w14:paraId="7D3D948F"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 xml:space="preserve">Banka: AS Swedbank  </w:t>
            </w:r>
          </w:p>
          <w:p w14:paraId="3E792650"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 xml:space="preserve">Kods: </w:t>
            </w:r>
            <w:r w:rsidRPr="0076044A">
              <w:rPr>
                <w:rFonts w:ascii="Times New Roman" w:eastAsia="Times New Roman" w:hAnsi="Times New Roman"/>
                <w:bCs/>
                <w:sz w:val="24"/>
                <w:szCs w:val="24"/>
              </w:rPr>
              <w:t>HABALV22</w:t>
            </w:r>
          </w:p>
          <w:p w14:paraId="7BAA3DA3" w14:textId="77777777" w:rsidR="003A2F7F" w:rsidRPr="0076044A" w:rsidRDefault="003A2F7F" w:rsidP="0076044A">
            <w:pPr>
              <w:spacing w:after="0" w:line="240" w:lineRule="auto"/>
              <w:ind w:right="-6"/>
              <w:jc w:val="both"/>
              <w:rPr>
                <w:rFonts w:ascii="Times New Roman" w:eastAsia="Times New Roman" w:hAnsi="Times New Roman"/>
                <w:sz w:val="24"/>
                <w:szCs w:val="24"/>
              </w:rPr>
            </w:pPr>
          </w:p>
          <w:p w14:paraId="4D0B9837"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w:t>
            </w:r>
          </w:p>
          <w:p w14:paraId="50DB5583"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w:t>
            </w:r>
          </w:p>
          <w:p w14:paraId="2089B273"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p>
        </w:tc>
        <w:tc>
          <w:tcPr>
            <w:tcW w:w="4303" w:type="dxa"/>
          </w:tcPr>
          <w:p w14:paraId="5D8FAA1C"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r w:rsidRPr="0076044A">
              <w:rPr>
                <w:rFonts w:ascii="Times New Roman" w:eastAsia="Times New Roman" w:hAnsi="Times New Roman"/>
                <w:b/>
                <w:bCs/>
                <w:sz w:val="24"/>
                <w:szCs w:val="24"/>
                <w:u w:val="single"/>
              </w:rPr>
              <w:t>Piegādātājs:</w:t>
            </w:r>
          </w:p>
          <w:p w14:paraId="6B7DE72F" w14:textId="77777777" w:rsidR="003A2F7F" w:rsidRPr="0076044A" w:rsidRDefault="003A2F7F" w:rsidP="0076044A">
            <w:pPr>
              <w:spacing w:after="0" w:line="240" w:lineRule="auto"/>
              <w:ind w:right="-6"/>
              <w:jc w:val="both"/>
              <w:rPr>
                <w:rFonts w:ascii="Times New Roman" w:eastAsia="Times New Roman" w:hAnsi="Times New Roman"/>
                <w:b/>
                <w:sz w:val="24"/>
                <w:szCs w:val="24"/>
              </w:rPr>
            </w:pPr>
            <w:r w:rsidRPr="0076044A">
              <w:rPr>
                <w:rFonts w:ascii="Times New Roman" w:eastAsia="Times New Roman" w:hAnsi="Times New Roman"/>
                <w:b/>
                <w:sz w:val="24"/>
                <w:szCs w:val="24"/>
              </w:rPr>
              <w:t>__________________</w:t>
            </w:r>
          </w:p>
          <w:p w14:paraId="581AEF4F"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w:t>
            </w:r>
          </w:p>
          <w:p w14:paraId="1C5B7FA5"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w:t>
            </w:r>
          </w:p>
          <w:p w14:paraId="7D3C9D87"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w:t>
            </w:r>
          </w:p>
          <w:p w14:paraId="197433EA"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____________________________</w:t>
            </w:r>
          </w:p>
          <w:p w14:paraId="19F852D4"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w:t>
            </w:r>
          </w:p>
          <w:p w14:paraId="7DFAE684" w14:textId="77777777" w:rsidR="003A2F7F" w:rsidRPr="0076044A" w:rsidRDefault="003A2F7F" w:rsidP="0076044A">
            <w:pPr>
              <w:spacing w:after="0" w:line="240" w:lineRule="auto"/>
              <w:ind w:right="-6"/>
              <w:jc w:val="both"/>
              <w:rPr>
                <w:rFonts w:ascii="Times New Roman" w:eastAsia="Times New Roman" w:hAnsi="Times New Roman"/>
                <w:sz w:val="24"/>
                <w:szCs w:val="24"/>
              </w:rPr>
            </w:pPr>
          </w:p>
          <w:p w14:paraId="1D6A48E5" w14:textId="77777777" w:rsidR="003A2F7F" w:rsidRPr="0076044A" w:rsidRDefault="003A2F7F" w:rsidP="0076044A">
            <w:pPr>
              <w:spacing w:after="0" w:line="240" w:lineRule="auto"/>
              <w:ind w:right="-6"/>
              <w:jc w:val="both"/>
              <w:rPr>
                <w:rFonts w:ascii="Times New Roman" w:eastAsia="Times New Roman" w:hAnsi="Times New Roman"/>
                <w:sz w:val="24"/>
                <w:szCs w:val="24"/>
              </w:rPr>
            </w:pPr>
          </w:p>
          <w:p w14:paraId="117B453F"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____________________________</w:t>
            </w:r>
          </w:p>
          <w:p w14:paraId="411C4360"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w:t>
            </w:r>
          </w:p>
        </w:tc>
      </w:tr>
    </w:tbl>
    <w:p w14:paraId="2095677B" w14:textId="77777777" w:rsidR="003A2F7F" w:rsidRDefault="003A2F7F" w:rsidP="003A2F7F">
      <w:pPr>
        <w:tabs>
          <w:tab w:val="left" w:pos="2160"/>
        </w:tabs>
        <w:spacing w:after="0" w:line="240" w:lineRule="auto"/>
        <w:jc w:val="right"/>
        <w:rPr>
          <w:rFonts w:ascii="Times New Roman" w:eastAsia="Times New Roman" w:hAnsi="Times New Roman"/>
          <w:bCs/>
          <w:sz w:val="20"/>
          <w:szCs w:val="20"/>
        </w:rPr>
      </w:pPr>
    </w:p>
    <w:p w14:paraId="083E8B45" w14:textId="1D728F1B" w:rsidR="009A56EE" w:rsidRDefault="009A56EE" w:rsidP="0026662F">
      <w:pPr>
        <w:spacing w:after="0" w:line="240" w:lineRule="auto"/>
        <w:ind w:right="-2"/>
        <w:jc w:val="center"/>
        <w:rPr>
          <w:rFonts w:ascii="Times New Roman" w:eastAsia="SimSun" w:hAnsi="Times New Roman"/>
          <w:b/>
          <w:sz w:val="24"/>
          <w:szCs w:val="24"/>
        </w:rPr>
      </w:pPr>
    </w:p>
    <w:p w14:paraId="4EE8CADC" w14:textId="441BBED2" w:rsidR="005C35CB" w:rsidRDefault="005C35CB" w:rsidP="0026662F">
      <w:pPr>
        <w:spacing w:after="0" w:line="240" w:lineRule="auto"/>
        <w:ind w:right="-2"/>
        <w:jc w:val="center"/>
        <w:rPr>
          <w:rFonts w:ascii="Times New Roman" w:eastAsia="SimSun" w:hAnsi="Times New Roman"/>
          <w:b/>
          <w:sz w:val="24"/>
          <w:szCs w:val="24"/>
        </w:rPr>
      </w:pPr>
    </w:p>
    <w:p w14:paraId="77745EDE" w14:textId="77777777" w:rsidR="00961959" w:rsidRDefault="00961959" w:rsidP="0026662F">
      <w:pPr>
        <w:spacing w:after="0" w:line="240" w:lineRule="auto"/>
        <w:ind w:right="-2"/>
        <w:jc w:val="center"/>
        <w:rPr>
          <w:rFonts w:ascii="Times New Roman" w:eastAsia="SimSun" w:hAnsi="Times New Roman"/>
          <w:b/>
          <w:sz w:val="24"/>
          <w:szCs w:val="24"/>
        </w:rPr>
      </w:pPr>
    </w:p>
    <w:p w14:paraId="3BA78949" w14:textId="77777777" w:rsidR="009A56EE" w:rsidRDefault="009A56EE" w:rsidP="0026662F">
      <w:pPr>
        <w:spacing w:after="0" w:line="240" w:lineRule="auto"/>
        <w:ind w:right="-2"/>
        <w:jc w:val="center"/>
        <w:rPr>
          <w:rFonts w:ascii="Times New Roman" w:eastAsia="SimSun" w:hAnsi="Times New Roman"/>
          <w:b/>
          <w:sz w:val="24"/>
          <w:szCs w:val="24"/>
        </w:rPr>
      </w:pPr>
    </w:p>
    <w:p w14:paraId="7BB0A2CA" w14:textId="77777777" w:rsidR="00D34DE9" w:rsidRPr="00D34DE9" w:rsidRDefault="00D34DE9" w:rsidP="00D34DE9">
      <w:pPr>
        <w:spacing w:after="0" w:line="240" w:lineRule="auto"/>
        <w:ind w:right="49" w:firstLine="567"/>
        <w:jc w:val="right"/>
        <w:rPr>
          <w:rFonts w:ascii="Times New Roman" w:eastAsia="Times New Roman" w:hAnsi="Times New Roman"/>
          <w:bCs/>
          <w:sz w:val="20"/>
          <w:szCs w:val="20"/>
        </w:rPr>
      </w:pPr>
      <w:r w:rsidRPr="00D34DE9">
        <w:rPr>
          <w:rFonts w:ascii="Times New Roman" w:eastAsia="Times New Roman" w:hAnsi="Times New Roman"/>
          <w:bCs/>
          <w:sz w:val="20"/>
          <w:szCs w:val="20"/>
        </w:rPr>
        <w:t>1.pielikums</w:t>
      </w:r>
    </w:p>
    <w:p w14:paraId="426210D3" w14:textId="77777777" w:rsidR="00D34DE9" w:rsidRPr="00D34DE9" w:rsidRDefault="00D34DE9" w:rsidP="00D34DE9">
      <w:pPr>
        <w:spacing w:after="0" w:line="240" w:lineRule="auto"/>
        <w:ind w:right="49" w:firstLine="567"/>
        <w:jc w:val="right"/>
        <w:rPr>
          <w:rFonts w:ascii="Times New Roman" w:eastAsia="Times New Roman" w:hAnsi="Times New Roman"/>
          <w:bCs/>
          <w:sz w:val="20"/>
          <w:szCs w:val="20"/>
        </w:rPr>
      </w:pPr>
    </w:p>
    <w:p w14:paraId="472C48CA" w14:textId="77777777" w:rsidR="00D34DE9" w:rsidRPr="00D34DE9" w:rsidRDefault="00D34DE9" w:rsidP="00D34DE9">
      <w:pPr>
        <w:spacing w:after="0" w:line="240" w:lineRule="auto"/>
        <w:ind w:right="49" w:firstLine="567"/>
        <w:jc w:val="right"/>
        <w:rPr>
          <w:rFonts w:ascii="Times New Roman" w:eastAsia="Times New Roman" w:hAnsi="Times New Roman"/>
          <w:bCs/>
          <w:sz w:val="20"/>
          <w:szCs w:val="20"/>
        </w:rPr>
      </w:pPr>
      <w:r w:rsidRPr="00D34DE9">
        <w:rPr>
          <w:rFonts w:ascii="Times New Roman" w:eastAsia="Times New Roman" w:hAnsi="Times New Roman"/>
          <w:bCs/>
          <w:sz w:val="20"/>
          <w:szCs w:val="20"/>
        </w:rPr>
        <w:t>Vienošanās Nr. ______________________</w:t>
      </w:r>
    </w:p>
    <w:p w14:paraId="08F15AEF" w14:textId="77777777" w:rsidR="00D34DE9" w:rsidRPr="00D34DE9" w:rsidRDefault="00D34DE9" w:rsidP="00D34DE9">
      <w:pPr>
        <w:spacing w:after="0" w:line="240" w:lineRule="auto"/>
        <w:ind w:right="49" w:firstLine="567"/>
        <w:jc w:val="right"/>
        <w:rPr>
          <w:rFonts w:ascii="Times New Roman" w:eastAsia="Times New Roman" w:hAnsi="Times New Roman"/>
          <w:bCs/>
          <w:sz w:val="20"/>
          <w:szCs w:val="20"/>
        </w:rPr>
      </w:pPr>
      <w:r w:rsidRPr="00D34DE9">
        <w:rPr>
          <w:rFonts w:ascii="Times New Roman" w:eastAsia="Times New Roman" w:hAnsi="Times New Roman"/>
          <w:bCs/>
          <w:sz w:val="20"/>
          <w:szCs w:val="20"/>
        </w:rPr>
        <w:t xml:space="preserve"> </w:t>
      </w:r>
    </w:p>
    <w:p w14:paraId="2E3A255E" w14:textId="77777777" w:rsidR="00D34DE9" w:rsidRPr="00D34DE9" w:rsidRDefault="00D34DE9" w:rsidP="00D34DE9">
      <w:pPr>
        <w:spacing w:after="0" w:line="240" w:lineRule="auto"/>
        <w:ind w:right="49" w:firstLine="567"/>
        <w:jc w:val="both"/>
        <w:rPr>
          <w:rFonts w:ascii="Times New Roman" w:eastAsia="Times New Roman" w:hAnsi="Times New Roman"/>
          <w:b/>
          <w:bCs/>
          <w:sz w:val="24"/>
          <w:szCs w:val="24"/>
        </w:rPr>
      </w:pPr>
    </w:p>
    <w:p w14:paraId="07B856E0" w14:textId="77777777" w:rsidR="00D34DE9" w:rsidRPr="00D34DE9" w:rsidRDefault="00D34DE9" w:rsidP="00D34DE9">
      <w:pPr>
        <w:spacing w:after="0" w:line="240" w:lineRule="auto"/>
        <w:ind w:right="49" w:firstLine="567"/>
        <w:jc w:val="center"/>
        <w:rPr>
          <w:rFonts w:ascii="Times New Roman" w:eastAsia="Times New Roman" w:hAnsi="Times New Roman"/>
          <w:b/>
          <w:bCs/>
          <w:sz w:val="24"/>
          <w:szCs w:val="24"/>
        </w:rPr>
      </w:pPr>
      <w:r w:rsidRPr="00D34DE9">
        <w:rPr>
          <w:rFonts w:ascii="Times New Roman" w:eastAsia="Times New Roman" w:hAnsi="Times New Roman"/>
          <w:b/>
          <w:bCs/>
          <w:sz w:val="24"/>
          <w:szCs w:val="24"/>
        </w:rPr>
        <w:t>Piegādes līgums Nr.___________________________</w:t>
      </w:r>
    </w:p>
    <w:p w14:paraId="45E98D0A" w14:textId="77777777" w:rsidR="00D34DE9" w:rsidRPr="00D34DE9" w:rsidRDefault="00D34DE9" w:rsidP="00D34DE9">
      <w:pPr>
        <w:spacing w:after="0" w:line="240" w:lineRule="auto"/>
        <w:ind w:right="49" w:firstLine="567"/>
        <w:jc w:val="center"/>
        <w:rPr>
          <w:rFonts w:ascii="Times New Roman" w:eastAsia="Times New Roman" w:hAnsi="Times New Roman"/>
          <w:i/>
          <w:sz w:val="24"/>
          <w:szCs w:val="24"/>
          <w:lang w:eastAsia="lv-LV"/>
        </w:rPr>
      </w:pPr>
      <w:r w:rsidRPr="00D34DE9">
        <w:rPr>
          <w:rFonts w:ascii="Times New Roman" w:eastAsia="Times New Roman" w:hAnsi="Times New Roman"/>
          <w:i/>
          <w:sz w:val="24"/>
          <w:szCs w:val="24"/>
          <w:lang w:eastAsia="lv-LV"/>
        </w:rPr>
        <w:t>Operāciju galdu piederumu un aksesuāru piegāde</w:t>
      </w:r>
    </w:p>
    <w:p w14:paraId="2BD4A548" w14:textId="77777777" w:rsidR="00D34DE9" w:rsidRPr="00D34DE9" w:rsidRDefault="00D34DE9" w:rsidP="00D34DE9">
      <w:pPr>
        <w:spacing w:after="0" w:line="240" w:lineRule="auto"/>
        <w:ind w:right="49" w:firstLine="567"/>
        <w:jc w:val="center"/>
        <w:rPr>
          <w:rFonts w:ascii="Times New Roman" w:eastAsia="Times New Roman" w:hAnsi="Times New Roman"/>
          <w:b/>
          <w:bCs/>
          <w:sz w:val="24"/>
          <w:szCs w:val="24"/>
        </w:rPr>
      </w:pPr>
    </w:p>
    <w:p w14:paraId="17D57D2C" w14:textId="77777777" w:rsidR="00D34DE9" w:rsidRPr="00D34DE9" w:rsidRDefault="00D34DE9" w:rsidP="00D34DE9">
      <w:pPr>
        <w:spacing w:after="0" w:line="240" w:lineRule="auto"/>
        <w:ind w:right="49" w:firstLine="567"/>
        <w:jc w:val="both"/>
        <w:rPr>
          <w:rFonts w:ascii="Times New Roman" w:eastAsia="Times New Roman" w:hAnsi="Times New Roman"/>
          <w:sz w:val="24"/>
          <w:szCs w:val="24"/>
        </w:rPr>
      </w:pPr>
      <w:r w:rsidRPr="00D34DE9">
        <w:rPr>
          <w:rFonts w:ascii="Times New Roman" w:eastAsia="Times New Roman" w:hAnsi="Times New Roman"/>
          <w:sz w:val="24"/>
          <w:szCs w:val="24"/>
        </w:rPr>
        <w:t>Rīgā,                                                                                                       202_.gada ____________</w:t>
      </w:r>
    </w:p>
    <w:p w14:paraId="742FB56E" w14:textId="77777777" w:rsidR="00D34DE9" w:rsidRPr="00D34DE9" w:rsidRDefault="00D34DE9" w:rsidP="00D34DE9">
      <w:pPr>
        <w:spacing w:after="0" w:line="240" w:lineRule="auto"/>
        <w:ind w:right="49"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 </w:t>
      </w:r>
    </w:p>
    <w:p w14:paraId="655042DB" w14:textId="77777777" w:rsidR="00D34DE9" w:rsidRPr="00D34DE9" w:rsidRDefault="00D34DE9" w:rsidP="00D34DE9">
      <w:pPr>
        <w:spacing w:after="0" w:line="240" w:lineRule="auto"/>
        <w:ind w:right="-2" w:firstLine="720"/>
        <w:jc w:val="both"/>
        <w:rPr>
          <w:rFonts w:ascii="Times New Roman" w:eastAsia="SimSun" w:hAnsi="Times New Roman"/>
          <w:color w:val="000000"/>
          <w:sz w:val="24"/>
          <w:szCs w:val="24"/>
        </w:rPr>
      </w:pPr>
      <w:r w:rsidRPr="00D34DE9">
        <w:rPr>
          <w:rFonts w:ascii="Times New Roman" w:eastAsia="SimSun" w:hAnsi="Times New Roman"/>
          <w:b/>
          <w:color w:val="000000"/>
          <w:sz w:val="24"/>
          <w:szCs w:val="24"/>
        </w:rPr>
        <w:t>Valsts sabiedrība ar ierobežotu atbildību “Paula Stradiņa klīniskā universitātes slimnīca”</w:t>
      </w:r>
      <w:r w:rsidRPr="00D34DE9">
        <w:rPr>
          <w:rFonts w:ascii="Times New Roman" w:eastAsia="SimSun" w:hAnsi="Times New Roman"/>
          <w:color w:val="000000"/>
          <w:sz w:val="24"/>
          <w:szCs w:val="24"/>
        </w:rPr>
        <w:t xml:space="preserve">, reģistrācijas numurs: 40003457109, juridiskā adrese: Pilsoņu iela 13, Rīga, LV-1002, kuru saskaņā ar statūtiem un valdes lēmumu </w:t>
      </w:r>
      <w:r w:rsidRPr="00D34DE9">
        <w:rPr>
          <w:rFonts w:ascii="Times New Roman" w:eastAsia="SimSun" w:hAnsi="Times New Roman"/>
          <w:bCs/>
          <w:color w:val="000000"/>
          <w:sz w:val="24"/>
          <w:szCs w:val="24"/>
        </w:rPr>
        <w:t>____________________ pārstāv ___________</w:t>
      </w:r>
      <w:r w:rsidRPr="00D34DE9">
        <w:rPr>
          <w:rFonts w:ascii="Times New Roman" w:eastAsia="SimSun" w:hAnsi="Times New Roman"/>
          <w:color w:val="000000"/>
          <w:sz w:val="24"/>
          <w:szCs w:val="24"/>
        </w:rPr>
        <w:t xml:space="preserve"> (turpmāk – Pasūtītājs), no vienas puses, un </w:t>
      </w:r>
    </w:p>
    <w:p w14:paraId="5321BC2D" w14:textId="77777777" w:rsidR="00D34DE9" w:rsidRPr="00D34DE9" w:rsidRDefault="00D34DE9" w:rsidP="00D34DE9">
      <w:pPr>
        <w:spacing w:after="0" w:line="240" w:lineRule="auto"/>
        <w:ind w:firstLine="709"/>
        <w:jc w:val="both"/>
        <w:rPr>
          <w:rFonts w:ascii="Times New Roman" w:eastAsia="SimSun" w:hAnsi="Times New Roman"/>
          <w:color w:val="000000"/>
          <w:sz w:val="24"/>
          <w:szCs w:val="24"/>
        </w:rPr>
      </w:pPr>
      <w:r w:rsidRPr="00D34DE9">
        <w:rPr>
          <w:rFonts w:ascii="Times New Roman" w:eastAsia="Times New Roman" w:hAnsi="Times New Roman"/>
          <w:sz w:val="24"/>
          <w:szCs w:val="24"/>
        </w:rPr>
        <w:t>_______________, reģistrācijas Nr. _____________</w:t>
      </w:r>
      <w:r w:rsidRPr="00D34DE9">
        <w:rPr>
          <w:rFonts w:ascii="Times New Roman" w:eastAsia="SimSun" w:hAnsi="Times New Roman"/>
          <w:color w:val="000000"/>
          <w:sz w:val="24"/>
          <w:szCs w:val="24"/>
        </w:rPr>
        <w:t xml:space="preserve">, juridiskā adrese: ___________, tās ____________ __________, kas rīkojas uz __________ pamata, (turpmāk – Piegādātājs), no otras puses, </w:t>
      </w:r>
    </w:p>
    <w:p w14:paraId="503CE469" w14:textId="77777777" w:rsidR="00D34DE9" w:rsidRPr="00D34DE9" w:rsidRDefault="00D34DE9" w:rsidP="00D34DE9">
      <w:pPr>
        <w:spacing w:after="0" w:line="240" w:lineRule="auto"/>
        <w:ind w:firstLine="709"/>
        <w:jc w:val="both"/>
        <w:rPr>
          <w:rFonts w:ascii="Times New Roman" w:eastAsia="SimSun" w:hAnsi="Times New Roman"/>
          <w:color w:val="000000"/>
          <w:sz w:val="24"/>
          <w:szCs w:val="24"/>
        </w:rPr>
      </w:pPr>
      <w:r w:rsidRPr="00D34DE9">
        <w:rPr>
          <w:rFonts w:ascii="Times New Roman" w:eastAsia="SimSun" w:hAnsi="Times New Roman"/>
          <w:color w:val="000000"/>
          <w:sz w:val="24"/>
          <w:szCs w:val="24"/>
        </w:rPr>
        <w:t xml:space="preserve">Pasūtītājs un Piegādātājs abi kopā un katrs atsevišķi saukti Puse un Puses, pamatojoties uz iepirkuma </w:t>
      </w:r>
      <w:r w:rsidRPr="00D34DE9">
        <w:rPr>
          <w:rFonts w:ascii="Times New Roman" w:eastAsia="SimSun" w:hAnsi="Times New Roman"/>
          <w:bCs/>
          <w:color w:val="000000"/>
          <w:sz w:val="24"/>
          <w:szCs w:val="24"/>
        </w:rPr>
        <w:t>“</w:t>
      </w:r>
      <w:r w:rsidRPr="00D34DE9">
        <w:rPr>
          <w:rFonts w:ascii="Times New Roman" w:eastAsia="Times New Roman" w:hAnsi="Times New Roman"/>
          <w:bCs/>
          <w:noProof/>
          <w:sz w:val="24"/>
          <w:szCs w:val="24"/>
          <w:lang w:eastAsia="ar-SA"/>
        </w:rPr>
        <w:t>Operāciju galdu piederumu un aksesuāru piegāde</w:t>
      </w:r>
      <w:r w:rsidRPr="00D34DE9">
        <w:rPr>
          <w:rFonts w:ascii="Times New Roman" w:eastAsia="Times New Roman" w:hAnsi="Times New Roman"/>
          <w:sz w:val="24"/>
          <w:szCs w:val="24"/>
        </w:rPr>
        <w:t>”,</w:t>
      </w:r>
      <w:r w:rsidRPr="00D34DE9">
        <w:rPr>
          <w:rFonts w:ascii="Times New Roman" w:eastAsia="SimSun" w:hAnsi="Times New Roman"/>
          <w:bCs/>
          <w:iCs/>
          <w:sz w:val="24"/>
          <w:szCs w:val="24"/>
        </w:rPr>
        <w:t xml:space="preserve"> </w:t>
      </w:r>
      <w:r w:rsidRPr="00D34DE9">
        <w:rPr>
          <w:rFonts w:ascii="Times New Roman" w:eastAsia="SimSun" w:hAnsi="Times New Roman"/>
          <w:color w:val="000000"/>
          <w:sz w:val="24"/>
          <w:szCs w:val="24"/>
        </w:rPr>
        <w:t>ID Nr. PSKUS 2022/65 (turpmāk – Iepirkums), rezultātiem un Vispārīgo vienošanos Nr. SKUS ________ (turpmāk – Vispārīgā vienošanās), noslēdz savā starpā šādu līgumu (turpmāk – Līgums):</w:t>
      </w:r>
    </w:p>
    <w:p w14:paraId="4B1376B9" w14:textId="77777777" w:rsidR="00D34DE9" w:rsidRPr="00D34DE9" w:rsidRDefault="00D34DE9" w:rsidP="00D34DE9">
      <w:pPr>
        <w:spacing w:after="0" w:line="240" w:lineRule="auto"/>
        <w:ind w:firstLine="709"/>
        <w:jc w:val="both"/>
        <w:rPr>
          <w:rFonts w:ascii="Times New Roman" w:eastAsia="SimSun" w:hAnsi="Times New Roman"/>
          <w:b/>
          <w:sz w:val="24"/>
          <w:szCs w:val="24"/>
        </w:rPr>
      </w:pPr>
    </w:p>
    <w:p w14:paraId="44BE643C" w14:textId="77777777" w:rsidR="00D34DE9" w:rsidRPr="00D34DE9" w:rsidRDefault="00D34DE9" w:rsidP="00D34DE9">
      <w:pPr>
        <w:numPr>
          <w:ilvl w:val="0"/>
          <w:numId w:val="27"/>
        </w:numPr>
        <w:tabs>
          <w:tab w:val="num" w:pos="284"/>
        </w:tabs>
        <w:spacing w:before="120" w:after="120" w:line="240" w:lineRule="auto"/>
        <w:ind w:left="0" w:right="-1" w:firstLine="0"/>
        <w:jc w:val="center"/>
        <w:rPr>
          <w:rFonts w:ascii="Times New Roman" w:eastAsia="Times New Roman" w:hAnsi="Times New Roman"/>
          <w:b/>
          <w:bCs/>
          <w:sz w:val="24"/>
          <w:szCs w:val="24"/>
        </w:rPr>
      </w:pPr>
      <w:r w:rsidRPr="00D34DE9">
        <w:rPr>
          <w:rFonts w:ascii="Times New Roman" w:eastAsia="Times New Roman" w:hAnsi="Times New Roman"/>
          <w:b/>
          <w:bCs/>
          <w:sz w:val="24"/>
          <w:szCs w:val="24"/>
        </w:rPr>
        <w:t>Līguma priekšmets</w:t>
      </w:r>
    </w:p>
    <w:p w14:paraId="57182125"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Pasūtītājs </w:t>
      </w:r>
      <w:proofErr w:type="spellStart"/>
      <w:r w:rsidRPr="00D34DE9">
        <w:rPr>
          <w:rFonts w:ascii="Times New Roman" w:eastAsia="Times New Roman" w:hAnsi="Times New Roman"/>
          <w:sz w:val="24"/>
          <w:szCs w:val="24"/>
        </w:rPr>
        <w:t>pasūta</w:t>
      </w:r>
      <w:proofErr w:type="spellEnd"/>
      <w:r w:rsidRPr="00D34DE9">
        <w:rPr>
          <w:rFonts w:ascii="Times New Roman" w:eastAsia="Times New Roman" w:hAnsi="Times New Roman"/>
          <w:sz w:val="24"/>
          <w:szCs w:val="24"/>
        </w:rPr>
        <w:t xml:space="preserve"> un Piegādātājs piegādā </w:t>
      </w:r>
      <w:r w:rsidRPr="00D34DE9">
        <w:rPr>
          <w:rFonts w:ascii="Times New Roman" w:eastAsia="Times New Roman" w:hAnsi="Times New Roman"/>
          <w:bCs/>
          <w:iCs/>
          <w:sz w:val="24"/>
          <w:szCs w:val="24"/>
        </w:rPr>
        <w:t>______________</w:t>
      </w:r>
      <w:r w:rsidRPr="00D34DE9">
        <w:rPr>
          <w:rFonts w:ascii="Times New Roman" w:eastAsia="Times New Roman" w:hAnsi="Times New Roman"/>
          <w:sz w:val="24"/>
          <w:szCs w:val="24"/>
        </w:rPr>
        <w:t xml:space="preserve"> (turpmāk – Prece) atbilstoši Līguma un tā pielikumu noteikumiem – 1.pielikums “Pieņemšanas – nodošanas akts”, 2.pielikums “Tehniskais un finanšu piedāvājums”. </w:t>
      </w:r>
    </w:p>
    <w:p w14:paraId="53BC6FFE"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Preces piegādes vieta: VSIA “Paula Stradiņa klīniskā universitātes slimnīca” Pilsoņu iela 13, Rīga, LV – 1002. </w:t>
      </w:r>
    </w:p>
    <w:p w14:paraId="7F213E28" w14:textId="77777777" w:rsidR="00D34DE9" w:rsidRPr="00D34DE9" w:rsidRDefault="00D34DE9" w:rsidP="00D34DE9">
      <w:pPr>
        <w:numPr>
          <w:ilvl w:val="0"/>
          <w:numId w:val="27"/>
        </w:numPr>
        <w:tabs>
          <w:tab w:val="num" w:pos="426"/>
        </w:tabs>
        <w:spacing w:before="120" w:after="120" w:line="240" w:lineRule="auto"/>
        <w:ind w:left="0" w:right="-1" w:firstLine="0"/>
        <w:jc w:val="center"/>
        <w:rPr>
          <w:rFonts w:ascii="Times New Roman" w:eastAsia="Times New Roman" w:hAnsi="Times New Roman"/>
          <w:b/>
          <w:bCs/>
          <w:sz w:val="24"/>
          <w:szCs w:val="24"/>
        </w:rPr>
      </w:pPr>
      <w:r w:rsidRPr="00D34DE9">
        <w:rPr>
          <w:rFonts w:ascii="Times New Roman" w:eastAsia="Times New Roman" w:hAnsi="Times New Roman"/>
          <w:b/>
          <w:bCs/>
          <w:sz w:val="24"/>
          <w:szCs w:val="24"/>
        </w:rPr>
        <w:t>Līguma summa, norēķinu kārtība</w:t>
      </w:r>
    </w:p>
    <w:p w14:paraId="395A9166" w14:textId="77777777" w:rsidR="00D34DE9" w:rsidRPr="00D34DE9" w:rsidRDefault="00D34DE9" w:rsidP="00856D13">
      <w:pPr>
        <w:numPr>
          <w:ilvl w:val="1"/>
          <w:numId w:val="27"/>
        </w:numPr>
        <w:tabs>
          <w:tab w:val="clear" w:pos="562"/>
          <w:tab w:val="num" w:pos="1134"/>
        </w:tabs>
        <w:spacing w:after="0" w:line="240" w:lineRule="auto"/>
        <w:ind w:left="0"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Līguma summu veido visu Līguma ietvaros pasūtīto Preču kopējā summa, ņemot vērā Vienošanās kopējo summu. </w:t>
      </w:r>
    </w:p>
    <w:p w14:paraId="6288BC1C"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Preču cenā ir iekļautas visas izmaksas, kas saistītas ar piegādi, transportu un iekārtas nodošanu ekspluatācijā, lietotāju apmācību un iekārtas apkopes garantijas laikā, ja tādas ražotājs ir paredzējis;</w:t>
      </w:r>
    </w:p>
    <w:p w14:paraId="32A57802"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10F9A58B"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u w:val="single"/>
        </w:rPr>
        <w:t>Rēķins par piegādēm tiek sagatavots un abpusēji saskaņots tikai pēc Preces pieņemšanas – nodošanas fakta</w:t>
      </w:r>
      <w:r w:rsidRPr="00D34DE9">
        <w:rPr>
          <w:rFonts w:ascii="Times New Roman" w:eastAsia="Times New Roman" w:hAnsi="Times New Roman"/>
          <w:sz w:val="24"/>
          <w:szCs w:val="24"/>
        </w:rPr>
        <w:t>.</w:t>
      </w:r>
    </w:p>
    <w:p w14:paraId="54507D8B"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EED123E" w14:textId="77777777" w:rsidR="00D34DE9" w:rsidRPr="00D34DE9" w:rsidRDefault="00D34DE9" w:rsidP="00856D13">
      <w:pPr>
        <w:numPr>
          <w:ilvl w:val="1"/>
          <w:numId w:val="27"/>
        </w:numPr>
        <w:tabs>
          <w:tab w:val="clear" w:pos="562"/>
          <w:tab w:val="num" w:pos="1134"/>
        </w:tabs>
        <w:spacing w:after="0" w:line="240" w:lineRule="auto"/>
        <w:ind w:left="0"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7" w:history="1">
        <w:r w:rsidRPr="00D34DE9">
          <w:rPr>
            <w:rFonts w:ascii="Times New Roman" w:eastAsia="Times New Roman" w:hAnsi="Times New Roman"/>
            <w:color w:val="0000FF"/>
            <w:sz w:val="24"/>
            <w:szCs w:val="24"/>
            <w:u w:val="single"/>
          </w:rPr>
          <w:t>rekini@stradini.lv</w:t>
        </w:r>
      </w:hyperlink>
      <w:r w:rsidRPr="00D34DE9">
        <w:rPr>
          <w:rFonts w:ascii="Times New Roman" w:eastAsia="Times New Roman" w:hAnsi="Times New Roman"/>
          <w:sz w:val="24"/>
          <w:szCs w:val="24"/>
        </w:rPr>
        <w:t xml:space="preserve">. </w:t>
      </w:r>
    </w:p>
    <w:p w14:paraId="57E198B5"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Samaksa uzskatāma par veiktu ar brīdi, kad Pasūtītājs veicis pārskaitījumu uz Piegādātāja norādīto norēķinu kontu.</w:t>
      </w:r>
    </w:p>
    <w:p w14:paraId="04AC3CD6" w14:textId="77777777" w:rsidR="00D34DE9" w:rsidRPr="00D34DE9" w:rsidRDefault="00D34DE9" w:rsidP="00856D13">
      <w:pPr>
        <w:numPr>
          <w:ilvl w:val="1"/>
          <w:numId w:val="27"/>
        </w:numPr>
        <w:tabs>
          <w:tab w:val="clear" w:pos="562"/>
          <w:tab w:val="left" w:pos="1134"/>
          <w:tab w:val="left" w:pos="2160"/>
        </w:tabs>
        <w:spacing w:after="0" w:line="240" w:lineRule="auto"/>
        <w:ind w:left="0"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lastRenderedPageBreak/>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5EA6927D" w14:textId="77777777" w:rsidR="00D34DE9" w:rsidRPr="00D34DE9" w:rsidRDefault="00D34DE9" w:rsidP="00856D13">
      <w:pPr>
        <w:numPr>
          <w:ilvl w:val="1"/>
          <w:numId w:val="27"/>
        </w:numPr>
        <w:tabs>
          <w:tab w:val="clear" w:pos="562"/>
          <w:tab w:val="num" w:pos="851"/>
          <w:tab w:val="left" w:pos="1134"/>
          <w:tab w:val="num" w:pos="5382"/>
        </w:tabs>
        <w:spacing w:after="0" w:line="240" w:lineRule="auto"/>
        <w:ind w:left="0" w:right="49" w:firstLine="567"/>
        <w:contextualSpacing/>
        <w:jc w:val="both"/>
        <w:rPr>
          <w:rFonts w:ascii="Times New Roman" w:eastAsia="Times New Roman" w:hAnsi="Times New Roman"/>
          <w:bCs/>
          <w:sz w:val="24"/>
          <w:szCs w:val="24"/>
        </w:rPr>
      </w:pPr>
      <w:r w:rsidRPr="00D34DE9">
        <w:rPr>
          <w:rFonts w:ascii="Times New Roman" w:eastAsia="Times New Roman" w:hAnsi="Times New Roman"/>
          <w:bCs/>
          <w:sz w:val="24"/>
          <w:szCs w:val="24"/>
        </w:rPr>
        <w:t>Pusēm vienojoties, Pasūtītājs kopējās Vispārīgās vienošanās summas (Vispārīgās vienošanās 2.1. punkts) ietvaros ir tiesīgs mainīt daļās norādīto pozīciju plānotos apjomus (kādas Iepirkuma daļas pozīcijas apjomu samazināt, bet citu palielināt).</w:t>
      </w:r>
    </w:p>
    <w:p w14:paraId="374EC0D1" w14:textId="77777777" w:rsidR="00D34DE9" w:rsidRPr="00D34DE9" w:rsidRDefault="00D34DE9" w:rsidP="00856D13">
      <w:pPr>
        <w:numPr>
          <w:ilvl w:val="1"/>
          <w:numId w:val="27"/>
        </w:numPr>
        <w:tabs>
          <w:tab w:val="clear" w:pos="562"/>
          <w:tab w:val="num" w:pos="851"/>
          <w:tab w:val="left" w:pos="1134"/>
          <w:tab w:val="num" w:pos="5382"/>
        </w:tabs>
        <w:spacing w:after="0" w:line="240" w:lineRule="auto"/>
        <w:ind w:left="0"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t>Pasūtītājs ir tiesīgs iegādāties no Piegādātāja Tehniskajā specifikācijā/ Tehniskajā – finanšu piedāvājumā piedāvātajām Precēm līdzvērtīgas preces, kuru nepieciešamību uz Līguma slēgšanas brīdi nevarēja paredzēt, bet ne vairāk kā 10% no Iepirkuma priekšmeta apjoma, iepriekš vienojoties ar Piegādātāju par apjomu un cenu, nepārsniedzot vidējās tirgus cenas Latvijā. Par līdzvērtīgām precēm tiek uzskatītas preces, kas klasificējamas kā Tehniskajā specifikācijā/ Tehniskajā – finanšu piedāvājumā norādītās preces.</w:t>
      </w:r>
    </w:p>
    <w:p w14:paraId="6347F1FB" w14:textId="77777777" w:rsidR="00D34DE9" w:rsidRPr="00D34DE9" w:rsidRDefault="00D34DE9" w:rsidP="00D34DE9">
      <w:pPr>
        <w:spacing w:after="0" w:line="240" w:lineRule="auto"/>
        <w:ind w:right="-1"/>
        <w:jc w:val="both"/>
        <w:rPr>
          <w:rFonts w:ascii="Times New Roman" w:eastAsia="Times New Roman" w:hAnsi="Times New Roman"/>
          <w:sz w:val="24"/>
          <w:szCs w:val="24"/>
        </w:rPr>
      </w:pPr>
    </w:p>
    <w:p w14:paraId="5A1B2524" w14:textId="77777777" w:rsidR="00D34DE9" w:rsidRPr="00D34DE9" w:rsidRDefault="00D34DE9" w:rsidP="00D34DE9">
      <w:pPr>
        <w:numPr>
          <w:ilvl w:val="0"/>
          <w:numId w:val="27"/>
        </w:numPr>
        <w:tabs>
          <w:tab w:val="num" w:pos="851"/>
        </w:tabs>
        <w:spacing w:before="120" w:after="120" w:line="240" w:lineRule="auto"/>
        <w:ind w:left="0" w:right="-1" w:firstLine="567"/>
        <w:jc w:val="center"/>
        <w:rPr>
          <w:rFonts w:ascii="Times New Roman" w:eastAsia="Times New Roman" w:hAnsi="Times New Roman"/>
          <w:b/>
          <w:bCs/>
          <w:sz w:val="24"/>
          <w:szCs w:val="24"/>
          <w:lang w:eastAsia="lv-LV"/>
        </w:rPr>
      </w:pPr>
      <w:r w:rsidRPr="00D34DE9">
        <w:rPr>
          <w:rFonts w:ascii="Times New Roman" w:eastAsia="Times New Roman" w:hAnsi="Times New Roman"/>
          <w:b/>
          <w:bCs/>
          <w:sz w:val="24"/>
          <w:szCs w:val="24"/>
          <w:lang w:eastAsia="lv-LV"/>
        </w:rPr>
        <w:t>Līguma darbības termiņš un spēkā esamība</w:t>
      </w:r>
    </w:p>
    <w:p w14:paraId="5E6CB2B0" w14:textId="77777777" w:rsidR="00D34DE9" w:rsidRPr="00D34DE9" w:rsidRDefault="00D34DE9" w:rsidP="00D34DE9">
      <w:pPr>
        <w:numPr>
          <w:ilvl w:val="1"/>
          <w:numId w:val="27"/>
        </w:numPr>
        <w:tabs>
          <w:tab w:val="num" w:pos="709"/>
          <w:tab w:val="left" w:pos="1134"/>
        </w:tabs>
        <w:spacing w:after="0" w:line="240" w:lineRule="auto"/>
        <w:ind w:left="0" w:right="49"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Līgums stājas spēkā </w:t>
      </w:r>
      <w:r w:rsidRPr="00D34DE9">
        <w:rPr>
          <w:rFonts w:ascii="Times New Roman" w:eastAsia="Times New Roman" w:hAnsi="Times New Roman"/>
          <w:bCs/>
          <w:sz w:val="24"/>
          <w:szCs w:val="24"/>
        </w:rPr>
        <w:t xml:space="preserve">tā abpusējas parakstīšanas brīdī </w:t>
      </w:r>
      <w:r w:rsidRPr="00D34DE9">
        <w:rPr>
          <w:rFonts w:ascii="Times New Roman" w:eastAsia="Times New Roman" w:hAnsi="Times New Roman"/>
          <w:sz w:val="24"/>
          <w:szCs w:val="24"/>
        </w:rPr>
        <w:t>un ir spēkā līdz Līgumā noteikto Pušu saistību pilnīgai izpildei.</w:t>
      </w:r>
    </w:p>
    <w:p w14:paraId="0B0FF743" w14:textId="77777777" w:rsidR="00D34DE9" w:rsidRPr="00D34DE9" w:rsidRDefault="00D34DE9" w:rsidP="00D34DE9">
      <w:pPr>
        <w:numPr>
          <w:ilvl w:val="1"/>
          <w:numId w:val="27"/>
        </w:numPr>
        <w:tabs>
          <w:tab w:val="num" w:pos="709"/>
          <w:tab w:val="left" w:pos="1134"/>
        </w:tabs>
        <w:spacing w:after="0" w:line="240" w:lineRule="auto"/>
        <w:ind w:left="0" w:right="49"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Līguma darbības termiņš ir </w:t>
      </w:r>
      <w:r w:rsidRPr="00D34DE9">
        <w:rPr>
          <w:rFonts w:ascii="Times New Roman" w:eastAsia="Times New Roman" w:hAnsi="Times New Roman"/>
          <w:sz w:val="24"/>
          <w:szCs w:val="24"/>
          <w:lang w:eastAsia="lv-LV"/>
        </w:rPr>
        <w:t>no Līguma spēkā stāšanās dienas līdz īsākajam no šādiem termiņiem:</w:t>
      </w:r>
    </w:p>
    <w:p w14:paraId="7E8D7956" w14:textId="77777777" w:rsidR="00D34DE9" w:rsidRPr="00D34DE9" w:rsidRDefault="00D34DE9" w:rsidP="00D34DE9">
      <w:pPr>
        <w:numPr>
          <w:ilvl w:val="2"/>
          <w:numId w:val="27"/>
        </w:numPr>
        <w:tabs>
          <w:tab w:val="left" w:pos="1134"/>
          <w:tab w:val="num" w:pos="1701"/>
        </w:tabs>
        <w:spacing w:after="0" w:line="240" w:lineRule="auto"/>
        <w:ind w:left="0" w:right="49" w:firstLine="567"/>
        <w:contextualSpacing/>
        <w:jc w:val="both"/>
        <w:rPr>
          <w:rFonts w:ascii="Times New Roman" w:eastAsia="Times New Roman" w:hAnsi="Times New Roman"/>
          <w:sz w:val="24"/>
          <w:szCs w:val="24"/>
        </w:rPr>
      </w:pPr>
      <w:bookmarkStart w:id="38" w:name="_Hlk101340186"/>
      <w:r w:rsidRPr="00D34DE9">
        <w:rPr>
          <w:rFonts w:ascii="Times New Roman" w:eastAsia="Times New Roman" w:hAnsi="Times New Roman"/>
          <w:sz w:val="24"/>
          <w:szCs w:val="24"/>
          <w:lang w:eastAsia="lv-LV"/>
        </w:rPr>
        <w:t>līdz Vienošanās 2.1. punktā noteiktās summas izlietojumam;</w:t>
      </w:r>
    </w:p>
    <w:p w14:paraId="1474DAB2" w14:textId="77777777" w:rsidR="00D34DE9" w:rsidRPr="00D34DE9" w:rsidRDefault="00D34DE9" w:rsidP="00D34DE9">
      <w:pPr>
        <w:numPr>
          <w:ilvl w:val="2"/>
          <w:numId w:val="27"/>
        </w:numPr>
        <w:tabs>
          <w:tab w:val="left" w:pos="1134"/>
          <w:tab w:val="num" w:pos="1701"/>
        </w:tabs>
        <w:spacing w:after="0" w:line="240" w:lineRule="auto"/>
        <w:ind w:left="0" w:right="49"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24 (divdesmit četri) mēneši no Vienošanās spēkā stāšanās dienas;</w:t>
      </w:r>
    </w:p>
    <w:p w14:paraId="61F69B48" w14:textId="77777777" w:rsidR="00D34DE9" w:rsidRPr="00D34DE9" w:rsidRDefault="00D34DE9" w:rsidP="00D34DE9">
      <w:pPr>
        <w:numPr>
          <w:ilvl w:val="2"/>
          <w:numId w:val="27"/>
        </w:numPr>
        <w:tabs>
          <w:tab w:val="left" w:pos="1134"/>
          <w:tab w:val="num" w:pos="1701"/>
        </w:tabs>
        <w:spacing w:after="0" w:line="240" w:lineRule="auto"/>
        <w:ind w:left="0" w:right="49"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Pusēm vienojoties, ir tiesības pagarināt Līguma termiņu, ievērojot Publisko iepirkumu likumā noteikto. Ja tiek pagarināts Vienošanās termiņš, Līguma, kas noslēgts Vienošanās ietvaros, termiņš tiek pielīdzināts Vienošanās termiņam bez papildu vienošanās. </w:t>
      </w:r>
      <w:bookmarkEnd w:id="38"/>
    </w:p>
    <w:p w14:paraId="4CAFF0F9"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lang w:eastAsia="lv-LV"/>
        </w:rPr>
      </w:pPr>
      <w:r w:rsidRPr="00D34DE9">
        <w:rPr>
          <w:rFonts w:ascii="Times New Roman" w:eastAsia="Times New Roman" w:hAnsi="Times New Roman"/>
          <w:sz w:val="24"/>
          <w:szCs w:val="24"/>
        </w:rPr>
        <w:t>Līguma noteikumi un saistības attiecībā uz garantijas noteikumiem ir spēkā ____ (_______________)  mēnešus no Preces pieņemšanas brīža</w:t>
      </w:r>
      <w:r w:rsidRPr="00D34DE9">
        <w:rPr>
          <w:rFonts w:ascii="Times New Roman" w:eastAsia="Times New Roman" w:hAnsi="Times New Roman"/>
          <w:bCs/>
          <w:sz w:val="24"/>
          <w:szCs w:val="24"/>
        </w:rPr>
        <w:t>.</w:t>
      </w:r>
    </w:p>
    <w:p w14:paraId="14BC55CE"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Pusēm ir tiesības jebkurā brīdī izbeigt Līgumu, par to rakstiski vienojoties.</w:t>
      </w:r>
    </w:p>
    <w:p w14:paraId="18346F0B"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2E94BD1B" w14:textId="77777777" w:rsidR="00D34DE9" w:rsidRPr="00D34DE9" w:rsidRDefault="00D34DE9" w:rsidP="00856D13">
      <w:pPr>
        <w:numPr>
          <w:ilvl w:val="2"/>
          <w:numId w:val="27"/>
        </w:numPr>
        <w:tabs>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bCs/>
          <w:sz w:val="24"/>
          <w:szCs w:val="24"/>
        </w:rPr>
        <w:t>Piegādātājs ilgāk kā 2 mēnešus nepilda savas Līgumā noteiktās saistības un Pasūtītājs rakstiski par to ir informējis Piegādātāju;</w:t>
      </w:r>
    </w:p>
    <w:p w14:paraId="1B2792EC" w14:textId="77777777" w:rsidR="00D34DE9" w:rsidRPr="00D34DE9" w:rsidRDefault="00D34DE9" w:rsidP="00856D13">
      <w:pPr>
        <w:numPr>
          <w:ilvl w:val="2"/>
          <w:numId w:val="27"/>
        </w:numPr>
        <w:tabs>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583C209B" w14:textId="77777777" w:rsidR="00D34DE9" w:rsidRPr="00D34DE9" w:rsidRDefault="00D34DE9" w:rsidP="00856D13">
      <w:pPr>
        <w:numPr>
          <w:ilvl w:val="2"/>
          <w:numId w:val="27"/>
        </w:numPr>
        <w:tabs>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Piegādātājs Vienošanās darbības laikā nespēj nodrošināt atbilstošu Līguma izpildi;</w:t>
      </w:r>
    </w:p>
    <w:p w14:paraId="15BBAEFB" w14:textId="77777777" w:rsidR="00D34DE9" w:rsidRPr="00D34DE9" w:rsidRDefault="00D34DE9" w:rsidP="00856D13">
      <w:pPr>
        <w:numPr>
          <w:ilvl w:val="2"/>
          <w:numId w:val="27"/>
        </w:numPr>
        <w:tabs>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notikusi Piegādātāja likvidācija; </w:t>
      </w:r>
    </w:p>
    <w:p w14:paraId="5C349066" w14:textId="77777777" w:rsidR="00D34DE9" w:rsidRPr="00D34DE9" w:rsidRDefault="00D34DE9" w:rsidP="00856D13">
      <w:pPr>
        <w:numPr>
          <w:ilvl w:val="2"/>
          <w:numId w:val="27"/>
        </w:numPr>
        <w:tabs>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pret Piegādātāju uzsākta maksātnespējas procedūra;</w:t>
      </w:r>
    </w:p>
    <w:p w14:paraId="67948240" w14:textId="77777777" w:rsidR="00D34DE9" w:rsidRPr="00D34DE9" w:rsidRDefault="00D34DE9" w:rsidP="00856D13">
      <w:pPr>
        <w:numPr>
          <w:ilvl w:val="2"/>
          <w:numId w:val="27"/>
        </w:numPr>
        <w:tabs>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14:paraId="4755D25A"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Par vienpusēju atkāpšanos no līguma Pasūtītājs Līguma 3.5.punktā noteiktajā termiņā </w:t>
      </w:r>
      <w:proofErr w:type="spellStart"/>
      <w:r w:rsidRPr="00D34DE9">
        <w:rPr>
          <w:rFonts w:ascii="Times New Roman" w:eastAsia="Times New Roman" w:hAnsi="Times New Roman"/>
          <w:sz w:val="24"/>
          <w:szCs w:val="24"/>
        </w:rPr>
        <w:t>nosūta</w:t>
      </w:r>
      <w:proofErr w:type="spellEnd"/>
      <w:r w:rsidRPr="00D34DE9">
        <w:rPr>
          <w:rFonts w:ascii="Times New Roman" w:eastAsia="Times New Roman" w:hAnsi="Times New Roman"/>
          <w:sz w:val="24"/>
          <w:szCs w:val="24"/>
        </w:rPr>
        <w:t xml:space="preserve"> Piegādātājam rakstisku paziņojumu. Līgums uzskatāms par izbeigtu trīsdesmitajā dienā pēc Pasūtītāja rakstiska paziņojuma nosūtīšanas.</w:t>
      </w:r>
    </w:p>
    <w:p w14:paraId="42739F43" w14:textId="77777777" w:rsidR="00D34DE9" w:rsidRPr="00D34DE9" w:rsidRDefault="00D34DE9" w:rsidP="00856D13">
      <w:pPr>
        <w:numPr>
          <w:ilvl w:val="1"/>
          <w:numId w:val="27"/>
        </w:numPr>
        <w:tabs>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68B19BA3" w14:textId="77777777" w:rsidR="00D34DE9" w:rsidRPr="00D34DE9" w:rsidRDefault="00D34DE9" w:rsidP="00856D13">
      <w:pPr>
        <w:numPr>
          <w:ilvl w:val="2"/>
          <w:numId w:val="27"/>
        </w:numPr>
        <w:tabs>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00ACB54E" w14:textId="77777777" w:rsidR="00D34DE9" w:rsidRPr="00D34DE9" w:rsidRDefault="00D34DE9" w:rsidP="00856D13">
      <w:pPr>
        <w:numPr>
          <w:ilvl w:val="2"/>
          <w:numId w:val="27"/>
        </w:numPr>
        <w:tabs>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r w:rsidRPr="00D34DE9">
        <w:rPr>
          <w:rFonts w:ascii="Times New Roman" w:eastAsia="Times New Roman" w:hAnsi="Times New Roman"/>
          <w:sz w:val="24"/>
          <w:szCs w:val="24"/>
        </w:rPr>
        <w:t>.</w:t>
      </w:r>
    </w:p>
    <w:p w14:paraId="7CB412D3" w14:textId="77777777" w:rsidR="00D34DE9" w:rsidRPr="00D34DE9" w:rsidRDefault="00D34DE9" w:rsidP="00856D13">
      <w:pPr>
        <w:numPr>
          <w:ilvl w:val="1"/>
          <w:numId w:val="27"/>
        </w:numPr>
        <w:tabs>
          <w:tab w:val="clear" w:pos="562"/>
          <w:tab w:val="num"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lastRenderedPageBreak/>
        <w:t>Šī Līguma saistību izbeigšanas gadījumā Pasūtītājs veic pilnu norēķinu un samaksā visus Piegādātāja pamatoti iesniegtos rēķinus par faktiski veikto piegādi līdz līgumsaistību pilnīgai izbeigšanai.</w:t>
      </w:r>
    </w:p>
    <w:p w14:paraId="23433047" w14:textId="77777777" w:rsidR="00D34DE9" w:rsidRPr="00D34DE9" w:rsidRDefault="00D34DE9" w:rsidP="00D34DE9">
      <w:pPr>
        <w:spacing w:after="0" w:line="240" w:lineRule="auto"/>
        <w:ind w:right="-1" w:firstLine="567"/>
        <w:jc w:val="both"/>
        <w:rPr>
          <w:rFonts w:ascii="Times New Roman" w:eastAsia="Times New Roman" w:hAnsi="Times New Roman"/>
          <w:sz w:val="24"/>
          <w:szCs w:val="24"/>
        </w:rPr>
      </w:pPr>
    </w:p>
    <w:p w14:paraId="639FC9F7" w14:textId="77777777" w:rsidR="00D34DE9" w:rsidRPr="00D34DE9" w:rsidRDefault="00D34DE9" w:rsidP="00D34DE9">
      <w:pPr>
        <w:numPr>
          <w:ilvl w:val="0"/>
          <w:numId w:val="21"/>
        </w:numPr>
        <w:tabs>
          <w:tab w:val="num" w:pos="284"/>
        </w:tabs>
        <w:spacing w:after="0" w:line="240" w:lineRule="auto"/>
        <w:ind w:left="0" w:right="-6" w:firstLine="0"/>
        <w:jc w:val="center"/>
        <w:rPr>
          <w:rFonts w:ascii="Times New Roman" w:eastAsia="Times New Roman" w:hAnsi="Times New Roman"/>
          <w:b/>
          <w:sz w:val="24"/>
          <w:szCs w:val="24"/>
        </w:rPr>
      </w:pPr>
      <w:bookmarkStart w:id="39" w:name="_Hlk869759"/>
      <w:r w:rsidRPr="00D34DE9">
        <w:rPr>
          <w:rFonts w:ascii="Times New Roman" w:eastAsia="Times New Roman" w:hAnsi="Times New Roman"/>
          <w:b/>
          <w:sz w:val="24"/>
          <w:szCs w:val="24"/>
        </w:rPr>
        <w:t>Preču pasūtīšanas, piegādes, nodošanas un pieņemšanas kārtība</w:t>
      </w:r>
    </w:p>
    <w:bookmarkEnd w:id="39"/>
    <w:p w14:paraId="0413EF16" w14:textId="77777777" w:rsidR="00D34DE9" w:rsidRPr="00D34DE9" w:rsidRDefault="00D34DE9" w:rsidP="00856D13">
      <w:pPr>
        <w:numPr>
          <w:ilvl w:val="1"/>
          <w:numId w:val="21"/>
        </w:numPr>
        <w:tabs>
          <w:tab w:val="clear" w:pos="562"/>
          <w:tab w:val="num" w:pos="1134"/>
          <w:tab w:val="left" w:pos="1276"/>
          <w:tab w:val="left" w:pos="2160"/>
        </w:tabs>
        <w:spacing w:after="0" w:line="240" w:lineRule="auto"/>
        <w:ind w:left="0"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t>Piegādātāja un Pasūtītāja tiesības un pienākumi attiecībā uz pasūtīšanas un piegādes kārtību:</w:t>
      </w:r>
    </w:p>
    <w:p w14:paraId="0BC7D71E" w14:textId="77777777" w:rsidR="00D34DE9" w:rsidRPr="00D34DE9" w:rsidRDefault="00D34DE9" w:rsidP="00856D13">
      <w:pPr>
        <w:numPr>
          <w:ilvl w:val="2"/>
          <w:numId w:val="30"/>
        </w:numPr>
        <w:tabs>
          <w:tab w:val="num" w:pos="1134"/>
          <w:tab w:val="left" w:pos="1276"/>
        </w:tabs>
        <w:spacing w:after="0" w:line="240" w:lineRule="auto"/>
        <w:ind w:left="0"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t>Pasūtītājs Preces pasūtīšanu veic elektroniski pēc nepieciešamības, rakstot uz Līgumā norādīto Piegādātāja e-pasta adresi, norādot nepieciešamās Preces apjomu, modeli, piegādes datumu un vietu  u.c. nepieciešamo informāciju (turpmāk – pasūtījums).</w:t>
      </w:r>
    </w:p>
    <w:p w14:paraId="0C944F40" w14:textId="77777777" w:rsidR="00D34DE9" w:rsidRPr="00D34DE9" w:rsidRDefault="00D34DE9" w:rsidP="00856D13">
      <w:pPr>
        <w:numPr>
          <w:ilvl w:val="2"/>
          <w:numId w:val="30"/>
        </w:numPr>
        <w:tabs>
          <w:tab w:val="num" w:pos="1134"/>
          <w:tab w:val="left" w:pos="1276"/>
          <w:tab w:val="left" w:pos="2160"/>
        </w:tabs>
        <w:spacing w:after="0" w:line="240" w:lineRule="auto"/>
        <w:ind w:left="0"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t xml:space="preserve">Piegādātājs piegādā </w:t>
      </w:r>
      <w:r w:rsidRPr="00D34DE9">
        <w:rPr>
          <w:rFonts w:ascii="Times New Roman" w:eastAsia="Times New Roman" w:hAnsi="Times New Roman"/>
          <w:sz w:val="24"/>
          <w:szCs w:val="24"/>
        </w:rPr>
        <w:t xml:space="preserve">piedāvātās preces ne vēlāk kā ______ nedēļu laikā </w:t>
      </w:r>
      <w:r w:rsidRPr="00D34DE9">
        <w:rPr>
          <w:rFonts w:ascii="Times New Roman" w:eastAsia="Times New Roman" w:hAnsi="Times New Roman"/>
          <w:bCs/>
          <w:sz w:val="24"/>
          <w:szCs w:val="24"/>
        </w:rPr>
        <w:t xml:space="preserve">no  pasūtījuma veikšanas dienas. Par pasūtīšanas laiku ir uzskatāma diena, kad Pasūtītāja ______.punktā minētā kontaktpersona ir nosūtījusi pieprasījumu uz ______.punktā minēto e-pastu; </w:t>
      </w:r>
    </w:p>
    <w:p w14:paraId="30B10A51" w14:textId="20DA6EE0" w:rsidR="00D34DE9" w:rsidRPr="00D34DE9" w:rsidRDefault="00D34DE9" w:rsidP="00856D13">
      <w:pPr>
        <w:numPr>
          <w:ilvl w:val="2"/>
          <w:numId w:val="30"/>
        </w:numPr>
        <w:tabs>
          <w:tab w:val="num" w:pos="1134"/>
          <w:tab w:val="num" w:pos="1276"/>
          <w:tab w:val="left" w:pos="2160"/>
        </w:tabs>
        <w:spacing w:after="0" w:line="240" w:lineRule="auto"/>
        <w:ind w:left="0"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t>Piegādātājam 1 (vienas) darba dienas laikā jāapstiprina Preču pasūtījuma saņemšanu. Rodoties nepieciešamībai, Pusēm vienojoties, var tikt noteikts cits piegāžu termiņš, bet tas nedrīkst pārsniegt šajā punktā noteiktos termiņus vairāk kā 14 (četrpadsmit) kalendārās dienas;</w:t>
      </w:r>
    </w:p>
    <w:p w14:paraId="12E58485" w14:textId="77777777" w:rsidR="00D34DE9" w:rsidRPr="00D34DE9" w:rsidRDefault="00D34DE9" w:rsidP="00856D13">
      <w:pPr>
        <w:numPr>
          <w:ilvl w:val="2"/>
          <w:numId w:val="30"/>
        </w:numPr>
        <w:tabs>
          <w:tab w:val="num" w:pos="1134"/>
          <w:tab w:val="num" w:pos="1276"/>
          <w:tab w:val="left" w:pos="2160"/>
        </w:tabs>
        <w:spacing w:after="0" w:line="240" w:lineRule="auto"/>
        <w:ind w:left="0" w:firstLine="567"/>
        <w:jc w:val="both"/>
        <w:rPr>
          <w:rFonts w:ascii="Times New Roman" w:eastAsia="Times New Roman" w:hAnsi="Times New Roman"/>
          <w:bCs/>
          <w:sz w:val="24"/>
          <w:szCs w:val="24"/>
        </w:rPr>
      </w:pPr>
      <w:r w:rsidRPr="00D34DE9">
        <w:rPr>
          <w:rFonts w:ascii="Times New Roman" w:eastAsia="Times New Roman" w:hAnsi="Times New Roman"/>
          <w:sz w:val="24"/>
          <w:szCs w:val="24"/>
        </w:rPr>
        <w:t>Piegādātājs nodrošina Preču piegādi, izkraušanu un uzstādīšanu, izmantojot savu transportu un darbaspēku</w:t>
      </w:r>
      <w:r w:rsidRPr="00D34DE9">
        <w:rPr>
          <w:rFonts w:ascii="Times New Roman" w:eastAsia="Times New Roman" w:hAnsi="Times New Roman"/>
          <w:bCs/>
          <w:sz w:val="24"/>
          <w:szCs w:val="24"/>
        </w:rPr>
        <w:t>;</w:t>
      </w:r>
    </w:p>
    <w:p w14:paraId="0A19938C" w14:textId="77777777" w:rsidR="00D34DE9" w:rsidRPr="00D34DE9" w:rsidRDefault="00D34DE9" w:rsidP="00856D13">
      <w:pPr>
        <w:numPr>
          <w:ilvl w:val="2"/>
          <w:numId w:val="30"/>
        </w:numPr>
        <w:tabs>
          <w:tab w:val="num" w:pos="1134"/>
          <w:tab w:val="num" w:pos="1276"/>
        </w:tabs>
        <w:spacing w:after="0" w:line="240" w:lineRule="auto"/>
        <w:ind w:left="0" w:right="49" w:firstLine="567"/>
        <w:jc w:val="both"/>
        <w:rPr>
          <w:rFonts w:ascii="Times New Roman" w:eastAsia="Times New Roman" w:hAnsi="Times New Roman"/>
          <w:bCs/>
          <w:sz w:val="24"/>
          <w:szCs w:val="24"/>
        </w:rPr>
      </w:pPr>
      <w:r w:rsidRPr="00D34DE9">
        <w:rPr>
          <w:rFonts w:ascii="Times New Roman" w:eastAsia="Times New Roman" w:hAnsi="Times New Roman"/>
          <w:sz w:val="24"/>
          <w:szCs w:val="24"/>
        </w:rPr>
        <w:t>Piegādātājs transportējot Preci, nodrošina Preces drošību pret iespējamajiem bojājumiem;</w:t>
      </w:r>
    </w:p>
    <w:p w14:paraId="123E224D" w14:textId="77777777" w:rsidR="00D34DE9" w:rsidRPr="00D34DE9" w:rsidRDefault="00D34DE9" w:rsidP="00856D13">
      <w:pPr>
        <w:numPr>
          <w:ilvl w:val="2"/>
          <w:numId w:val="30"/>
        </w:numPr>
        <w:tabs>
          <w:tab w:val="num" w:pos="1134"/>
          <w:tab w:val="num" w:pos="1276"/>
        </w:tabs>
        <w:spacing w:after="0" w:line="240" w:lineRule="auto"/>
        <w:ind w:left="0" w:right="49"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t>Piegādātājs pēc piegādes veic vides sakārtošanu, nodrošinot visu iepakojuma materiālu izvešanu no telpām un teritorijas;</w:t>
      </w:r>
    </w:p>
    <w:p w14:paraId="74B69F8A" w14:textId="77777777" w:rsidR="00D34DE9" w:rsidRPr="00D34DE9" w:rsidRDefault="00D34DE9" w:rsidP="00856D13">
      <w:pPr>
        <w:numPr>
          <w:ilvl w:val="2"/>
          <w:numId w:val="30"/>
        </w:numPr>
        <w:tabs>
          <w:tab w:val="num" w:pos="1134"/>
          <w:tab w:val="num" w:pos="1276"/>
        </w:tabs>
        <w:spacing w:after="0" w:line="240" w:lineRule="auto"/>
        <w:ind w:left="0" w:right="-6" w:firstLine="567"/>
        <w:jc w:val="both"/>
        <w:rPr>
          <w:rFonts w:ascii="Times New Roman" w:eastAsia="Times New Roman" w:hAnsi="Times New Roman"/>
          <w:sz w:val="24"/>
          <w:szCs w:val="24"/>
        </w:rPr>
      </w:pPr>
      <w:r w:rsidRPr="00D34DE9">
        <w:rPr>
          <w:rFonts w:ascii="Times New Roman" w:eastAsia="Times New Roman" w:hAnsi="Times New Roman"/>
          <w:bCs/>
          <w:sz w:val="24"/>
          <w:szCs w:val="24"/>
        </w:rPr>
        <w:t>Preču piegādes adrese:</w:t>
      </w:r>
      <w:r w:rsidRPr="00D34DE9">
        <w:rPr>
          <w:rFonts w:ascii="Times New Roman" w:eastAsia="Times New Roman" w:hAnsi="Times New Roman"/>
          <w:sz w:val="24"/>
          <w:szCs w:val="24"/>
        </w:rPr>
        <w:t xml:space="preserve"> VSIA „Paula Stradiņa klīniskā universitātes slimnīca”, Pilsoņu iela 13, Rīga;</w:t>
      </w:r>
    </w:p>
    <w:p w14:paraId="1D135A7C" w14:textId="09CE2C21" w:rsidR="00D34DE9" w:rsidRPr="00D34DE9" w:rsidRDefault="00D34DE9" w:rsidP="00856D13">
      <w:pPr>
        <w:numPr>
          <w:ilvl w:val="2"/>
          <w:numId w:val="30"/>
        </w:numPr>
        <w:tabs>
          <w:tab w:val="num" w:pos="1134"/>
          <w:tab w:val="num" w:pos="1276"/>
        </w:tabs>
        <w:spacing w:after="0" w:line="240" w:lineRule="auto"/>
        <w:ind w:left="0" w:right="-6"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t xml:space="preserve">Piegādātājs Preces piegādi veic, Pasūtītājam iesniedzot Preces </w:t>
      </w:r>
      <w:r w:rsidR="00B941D2">
        <w:rPr>
          <w:rFonts w:ascii="Times New Roman" w:eastAsia="Times New Roman" w:hAnsi="Times New Roman"/>
          <w:bCs/>
          <w:sz w:val="24"/>
          <w:szCs w:val="24"/>
        </w:rPr>
        <w:t>pie</w:t>
      </w:r>
      <w:r w:rsidR="00341365">
        <w:rPr>
          <w:rFonts w:ascii="Times New Roman" w:eastAsia="Times New Roman" w:hAnsi="Times New Roman"/>
          <w:bCs/>
          <w:sz w:val="24"/>
          <w:szCs w:val="24"/>
        </w:rPr>
        <w:t>ņ</w:t>
      </w:r>
      <w:r w:rsidR="00F678DF">
        <w:rPr>
          <w:rFonts w:ascii="Times New Roman" w:eastAsia="Times New Roman" w:hAnsi="Times New Roman"/>
          <w:bCs/>
          <w:sz w:val="24"/>
          <w:szCs w:val="24"/>
        </w:rPr>
        <w:t>e</w:t>
      </w:r>
      <w:r w:rsidR="00341365">
        <w:rPr>
          <w:rFonts w:ascii="Times New Roman" w:eastAsia="Times New Roman" w:hAnsi="Times New Roman"/>
          <w:bCs/>
          <w:sz w:val="24"/>
          <w:szCs w:val="24"/>
        </w:rPr>
        <w:t>mšanas-nodošanas</w:t>
      </w:r>
      <w:r w:rsidRPr="00D34DE9">
        <w:rPr>
          <w:rFonts w:ascii="Times New Roman" w:eastAsia="Times New Roman" w:hAnsi="Times New Roman"/>
          <w:bCs/>
          <w:sz w:val="24"/>
          <w:szCs w:val="24"/>
        </w:rPr>
        <w:t xml:space="preserve"> aktu </w:t>
      </w:r>
      <w:r w:rsidR="00A9770D">
        <w:rPr>
          <w:rFonts w:ascii="Times New Roman" w:eastAsia="Times New Roman" w:hAnsi="Times New Roman"/>
          <w:bCs/>
          <w:sz w:val="24"/>
          <w:szCs w:val="24"/>
        </w:rPr>
        <w:t>(ja paredzēts) (Līguma 1.pielikums</w:t>
      </w:r>
      <w:r w:rsidRPr="00D34DE9">
        <w:rPr>
          <w:rFonts w:ascii="Times New Roman" w:eastAsia="Times New Roman" w:hAnsi="Times New Roman"/>
          <w:bCs/>
          <w:sz w:val="24"/>
          <w:szCs w:val="24"/>
        </w:rPr>
        <w:t>).</w:t>
      </w:r>
    </w:p>
    <w:p w14:paraId="0A830983" w14:textId="77777777" w:rsidR="00D34DE9" w:rsidRPr="00D34DE9" w:rsidRDefault="00D34DE9" w:rsidP="00856D13">
      <w:pPr>
        <w:numPr>
          <w:ilvl w:val="1"/>
          <w:numId w:val="30"/>
        </w:numPr>
        <w:tabs>
          <w:tab w:val="num" w:pos="1134"/>
          <w:tab w:val="left" w:pos="1418"/>
          <w:tab w:val="left" w:pos="2160"/>
        </w:tabs>
        <w:spacing w:after="0" w:line="240" w:lineRule="auto"/>
        <w:ind w:left="0"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t>Piegādātāja un Pasūtītāja tiesības un pienākumi attiecībā uz nodošanas un pieņemšanas kārtību:</w:t>
      </w:r>
    </w:p>
    <w:p w14:paraId="60109E7C" w14:textId="3ED05A4B" w:rsidR="00D34DE9" w:rsidRPr="00D34DE9" w:rsidRDefault="00D34DE9" w:rsidP="00856D13">
      <w:pPr>
        <w:numPr>
          <w:ilvl w:val="2"/>
          <w:numId w:val="30"/>
        </w:numPr>
        <w:tabs>
          <w:tab w:val="num" w:pos="1134"/>
        </w:tabs>
        <w:spacing w:after="0" w:line="240" w:lineRule="auto"/>
        <w:ind w:left="0" w:right="49" w:firstLine="567"/>
        <w:contextualSpacing/>
        <w:jc w:val="both"/>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C45627">
        <w:rPr>
          <w:rFonts w:ascii="Times New Roman" w:eastAsia="Times New Roman" w:hAnsi="Times New Roman"/>
          <w:sz w:val="24"/>
          <w:szCs w:val="24"/>
          <w:lang w:eastAsia="lv-LV"/>
        </w:rPr>
        <w:t>______</w:t>
      </w:r>
      <w:r w:rsidRPr="00D34DE9">
        <w:rPr>
          <w:rFonts w:ascii="Times New Roman" w:eastAsia="Times New Roman" w:hAnsi="Times New Roman"/>
          <w:sz w:val="24"/>
          <w:szCs w:val="24"/>
          <w:lang w:eastAsia="lv-LV"/>
        </w:rPr>
        <w:t>. punktu;</w:t>
      </w:r>
    </w:p>
    <w:p w14:paraId="789CE837" w14:textId="77777777" w:rsidR="00D34DE9" w:rsidRPr="00D34DE9" w:rsidRDefault="00D34DE9" w:rsidP="00856D13">
      <w:pPr>
        <w:numPr>
          <w:ilvl w:val="2"/>
          <w:numId w:val="30"/>
        </w:numPr>
        <w:tabs>
          <w:tab w:val="num" w:pos="1134"/>
          <w:tab w:val="num" w:pos="1276"/>
        </w:tabs>
        <w:spacing w:after="0" w:line="240" w:lineRule="auto"/>
        <w:ind w:left="0" w:right="-6" w:firstLine="567"/>
        <w:jc w:val="both"/>
        <w:rPr>
          <w:rFonts w:ascii="Times New Roman" w:eastAsia="Times New Roman" w:hAnsi="Times New Roman"/>
          <w:sz w:val="24"/>
          <w:szCs w:val="24"/>
        </w:rPr>
      </w:pPr>
      <w:r w:rsidRPr="00D34DE9">
        <w:rPr>
          <w:rFonts w:ascii="Times New Roman" w:eastAsia="Times New Roman" w:hAnsi="Times New Roman"/>
          <w:sz w:val="24"/>
          <w:szCs w:val="24"/>
        </w:rPr>
        <w:t>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7.sadaļas noteikto. Šajā gadījumā Pasūtītājs ir tiesīgs nepieņemt un neapmaksāt Līguma noteikumiem neatbilstošās Preces;</w:t>
      </w:r>
    </w:p>
    <w:p w14:paraId="368578C6" w14:textId="77777777" w:rsidR="00D34DE9" w:rsidRPr="00D34DE9" w:rsidRDefault="00D34DE9" w:rsidP="00856D13">
      <w:pPr>
        <w:numPr>
          <w:ilvl w:val="2"/>
          <w:numId w:val="30"/>
        </w:numPr>
        <w:tabs>
          <w:tab w:val="num" w:pos="1134"/>
          <w:tab w:val="num" w:pos="1276"/>
        </w:tabs>
        <w:spacing w:after="0" w:line="240" w:lineRule="auto"/>
        <w:ind w:left="0" w:firstLine="567"/>
        <w:jc w:val="both"/>
        <w:rPr>
          <w:rFonts w:ascii="Times New Roman" w:eastAsia="Times New Roman" w:hAnsi="Times New Roman"/>
          <w:sz w:val="24"/>
          <w:szCs w:val="24"/>
        </w:rPr>
      </w:pPr>
      <w:r w:rsidRPr="00D34DE9">
        <w:rPr>
          <w:rFonts w:ascii="Times New Roman" w:eastAsia="Times New Roman" w:hAnsi="Times New Roman"/>
          <w:sz w:val="24"/>
          <w:szCs w:val="24"/>
        </w:rPr>
        <w:t>Piegādātājs nodrošina Preces uzstādīšanai izmantoto materiālu, metožu, paņēmienu, kā arī darbus pārraugošo un izpildošo darbinieku kvalifikācijas atbilstību ražotāja noteiktajam;</w:t>
      </w:r>
    </w:p>
    <w:p w14:paraId="67EC9732" w14:textId="23FFBDB3" w:rsidR="00C45627" w:rsidRPr="00C45627" w:rsidRDefault="00C45627" w:rsidP="00C45627">
      <w:pPr>
        <w:numPr>
          <w:ilvl w:val="2"/>
          <w:numId w:val="30"/>
        </w:numPr>
        <w:tabs>
          <w:tab w:val="num" w:pos="1134"/>
          <w:tab w:val="num" w:pos="1276"/>
        </w:tabs>
        <w:spacing w:after="0" w:line="240" w:lineRule="auto"/>
        <w:ind w:left="0" w:firstLine="567"/>
        <w:jc w:val="both"/>
        <w:rPr>
          <w:rFonts w:ascii="Times New Roman" w:eastAsia="Times New Roman" w:hAnsi="Times New Roman"/>
          <w:sz w:val="24"/>
          <w:szCs w:val="24"/>
        </w:rPr>
      </w:pPr>
      <w:r w:rsidRPr="00C45627">
        <w:rPr>
          <w:rFonts w:ascii="Times New Roman" w:eastAsia="Times New Roman" w:hAnsi="Times New Roman"/>
          <w:sz w:val="24"/>
          <w:szCs w:val="24"/>
        </w:rPr>
        <w:t>Nododot ekspluatācijā Preci, piegādātājs nodrošina Preces uzstādīšanu, pārbaudi, ja tādu ražotājs ir paredzējis, un lietotāju apmācību darbam ar iekārtu pēc pieprasījuma</w:t>
      </w:r>
      <w:bookmarkStart w:id="40" w:name="_Ref500138919"/>
      <w:r>
        <w:rPr>
          <w:rFonts w:ascii="Times New Roman" w:eastAsia="Times New Roman" w:hAnsi="Times New Roman"/>
          <w:sz w:val="24"/>
          <w:szCs w:val="24"/>
        </w:rPr>
        <w:t>;</w:t>
      </w:r>
    </w:p>
    <w:p w14:paraId="35FE7E39" w14:textId="77777777" w:rsidR="00D34DE9" w:rsidRPr="00D34DE9" w:rsidRDefault="00D34DE9" w:rsidP="00856D13">
      <w:pPr>
        <w:numPr>
          <w:ilvl w:val="2"/>
          <w:numId w:val="30"/>
        </w:numPr>
        <w:tabs>
          <w:tab w:val="num" w:pos="1134"/>
          <w:tab w:val="num" w:pos="1276"/>
        </w:tabs>
        <w:spacing w:after="0" w:line="240" w:lineRule="auto"/>
        <w:ind w:left="0"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Piegādātājs nodrošina Preces lietošanas instrukciju valsts valodā </w:t>
      </w:r>
      <w:proofErr w:type="spellStart"/>
      <w:r w:rsidRPr="00D34DE9">
        <w:rPr>
          <w:rFonts w:ascii="Times New Roman" w:eastAsia="Times New Roman" w:hAnsi="Times New Roman"/>
          <w:sz w:val="24"/>
          <w:szCs w:val="24"/>
        </w:rPr>
        <w:t>papīrveidā</w:t>
      </w:r>
      <w:proofErr w:type="spellEnd"/>
      <w:r w:rsidRPr="00D34DE9">
        <w:rPr>
          <w:rFonts w:ascii="Times New Roman" w:eastAsia="Times New Roman" w:hAnsi="Times New Roman"/>
          <w:sz w:val="24"/>
          <w:szCs w:val="24"/>
        </w:rPr>
        <w:t xml:space="preserve"> lietotājam un elektroniski – </w:t>
      </w:r>
      <w:bookmarkStart w:id="41" w:name="_Hlk875676"/>
      <w:r w:rsidRPr="00D34DE9">
        <w:rPr>
          <w:rFonts w:ascii="Times New Roman" w:eastAsia="Times New Roman" w:hAnsi="Times New Roman"/>
          <w:sz w:val="24"/>
          <w:szCs w:val="24"/>
        </w:rPr>
        <w:t>Medicīnas iekārtu uzturēšanas nodaļas pārstāvim</w:t>
      </w:r>
      <w:bookmarkEnd w:id="41"/>
      <w:r w:rsidRPr="00D34DE9">
        <w:rPr>
          <w:rFonts w:ascii="Times New Roman" w:eastAsia="Times New Roman" w:hAnsi="Times New Roman"/>
          <w:sz w:val="24"/>
          <w:szCs w:val="24"/>
        </w:rPr>
        <w:t>;</w:t>
      </w:r>
    </w:p>
    <w:p w14:paraId="7F3D2D04" w14:textId="77777777" w:rsidR="00D34DE9" w:rsidRPr="00D34DE9" w:rsidRDefault="00D34DE9" w:rsidP="00856D13">
      <w:pPr>
        <w:numPr>
          <w:ilvl w:val="2"/>
          <w:numId w:val="30"/>
        </w:numPr>
        <w:tabs>
          <w:tab w:val="num" w:pos="1134"/>
          <w:tab w:val="num" w:pos="1276"/>
        </w:tabs>
        <w:spacing w:after="0" w:line="240" w:lineRule="auto"/>
        <w:ind w:left="0"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Piegādātājs iesniedz </w:t>
      </w:r>
      <w:proofErr w:type="spellStart"/>
      <w:r w:rsidRPr="00D34DE9">
        <w:rPr>
          <w:rFonts w:ascii="Times New Roman" w:eastAsia="Times New Roman" w:hAnsi="Times New Roman"/>
          <w:sz w:val="24"/>
          <w:szCs w:val="24"/>
        </w:rPr>
        <w:t>papīrveidā</w:t>
      </w:r>
      <w:proofErr w:type="spellEnd"/>
      <w:r w:rsidRPr="00D34DE9">
        <w:rPr>
          <w:rFonts w:ascii="Times New Roman" w:eastAsia="Times New Roman" w:hAnsi="Times New Roman"/>
          <w:sz w:val="24"/>
          <w:szCs w:val="24"/>
        </w:rPr>
        <w:t xml:space="preserve">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bez maksas noteiktās apkopes, testus un pārbaudes uzstādot Preci un tās garantijas laikā saskaņā ar 7.sadaļas prasībām, nododot attiecīgus pārskatus Pasūtītājam;</w:t>
      </w:r>
      <w:bookmarkEnd w:id="40"/>
    </w:p>
    <w:p w14:paraId="16CBF744" w14:textId="5EC1E0A7" w:rsidR="00D34DE9" w:rsidRPr="00D34DE9" w:rsidRDefault="00D34DE9" w:rsidP="00D34DE9">
      <w:pPr>
        <w:numPr>
          <w:ilvl w:val="2"/>
          <w:numId w:val="30"/>
        </w:numPr>
        <w:tabs>
          <w:tab w:val="num" w:pos="1276"/>
        </w:tabs>
        <w:spacing w:after="0" w:line="240" w:lineRule="auto"/>
        <w:ind w:left="0" w:firstLine="567"/>
        <w:jc w:val="both"/>
        <w:rPr>
          <w:rFonts w:ascii="Times New Roman" w:eastAsia="Times New Roman" w:hAnsi="Times New Roman"/>
          <w:sz w:val="24"/>
          <w:szCs w:val="24"/>
        </w:rPr>
      </w:pPr>
      <w:r w:rsidRPr="00D34DE9">
        <w:rPr>
          <w:rFonts w:ascii="Times New Roman" w:eastAsia="Times New Roman" w:hAnsi="Times New Roman"/>
          <w:sz w:val="24"/>
          <w:szCs w:val="24"/>
        </w:rPr>
        <w:t>Piegādātājs sagatavo un nodod Pasūtītājam Preces pieņemšanas - nodošanas aktu pēc 4.1., 4.2.1.-4.2.</w:t>
      </w:r>
      <w:r w:rsidR="006B082A">
        <w:rPr>
          <w:rFonts w:ascii="Times New Roman" w:eastAsia="Times New Roman" w:hAnsi="Times New Roman"/>
          <w:sz w:val="24"/>
          <w:szCs w:val="24"/>
        </w:rPr>
        <w:t>6</w:t>
      </w:r>
      <w:r w:rsidRPr="00D34DE9">
        <w:rPr>
          <w:rFonts w:ascii="Times New Roman" w:eastAsia="Times New Roman" w:hAnsi="Times New Roman"/>
          <w:sz w:val="24"/>
          <w:szCs w:val="24"/>
        </w:rPr>
        <w:t>. punktu izpildes, saskaņā ar pielikumā Nr.1 norādīto formu;</w:t>
      </w:r>
    </w:p>
    <w:p w14:paraId="29D9A6E6" w14:textId="77777777" w:rsidR="00D34DE9" w:rsidRPr="00D34DE9" w:rsidRDefault="00D34DE9" w:rsidP="00D34DE9">
      <w:pPr>
        <w:numPr>
          <w:ilvl w:val="2"/>
          <w:numId w:val="30"/>
        </w:numPr>
        <w:tabs>
          <w:tab w:val="num" w:pos="1276"/>
        </w:tabs>
        <w:spacing w:after="0" w:line="240" w:lineRule="auto"/>
        <w:ind w:left="0" w:right="-6" w:firstLine="567"/>
        <w:jc w:val="both"/>
        <w:rPr>
          <w:rFonts w:ascii="Times New Roman" w:eastAsia="Times New Roman" w:hAnsi="Times New Roman"/>
          <w:sz w:val="24"/>
          <w:szCs w:val="24"/>
        </w:rPr>
      </w:pPr>
      <w:r w:rsidRPr="00D34DE9">
        <w:rPr>
          <w:rFonts w:ascii="Times New Roman" w:eastAsia="Times New Roman" w:hAnsi="Times New Roman"/>
          <w:sz w:val="24"/>
          <w:szCs w:val="24"/>
        </w:rPr>
        <w:t>Prece ir uzskatāma par piegādātu un nodotu Pasūtītājam ar brīdi, kad Puses (to pilnvarotie pārstāvji) abpusēji parakstījušas Preču pieņemšanas – nodošanas aktu;</w:t>
      </w:r>
    </w:p>
    <w:p w14:paraId="1DE48C11" w14:textId="77777777" w:rsidR="00D34DE9" w:rsidRPr="00D34DE9" w:rsidRDefault="00D34DE9" w:rsidP="00D34DE9">
      <w:pPr>
        <w:numPr>
          <w:ilvl w:val="2"/>
          <w:numId w:val="30"/>
        </w:numPr>
        <w:tabs>
          <w:tab w:val="num" w:pos="1276"/>
        </w:tabs>
        <w:spacing w:after="0" w:line="240" w:lineRule="auto"/>
        <w:ind w:left="0" w:right="-6" w:firstLine="567"/>
        <w:jc w:val="both"/>
        <w:rPr>
          <w:rFonts w:ascii="Times New Roman" w:eastAsia="Times New Roman" w:hAnsi="Times New Roman"/>
          <w:sz w:val="24"/>
          <w:szCs w:val="24"/>
        </w:rPr>
      </w:pPr>
      <w:r w:rsidRPr="00D34DE9">
        <w:rPr>
          <w:rFonts w:ascii="Times New Roman" w:eastAsia="Times New Roman" w:hAnsi="Times New Roman"/>
          <w:sz w:val="24"/>
          <w:szCs w:val="24"/>
        </w:rPr>
        <w:lastRenderedPageBreak/>
        <w:t xml:space="preserve">Piegādātājs nodrošina, ka Pasūtītājam tiek iesniegti, atbilstoši normatīvajiem aktiem noformēti, Preču rēķina </w:t>
      </w:r>
      <w:r w:rsidRPr="00D34DE9">
        <w:rPr>
          <w:rFonts w:ascii="Times New Roman" w:eastAsia="Times New Roman" w:hAnsi="Times New Roman"/>
          <w:bCs/>
          <w:sz w:val="24"/>
          <w:szCs w:val="24"/>
        </w:rPr>
        <w:t xml:space="preserve">trīs eksemplāri pēc pieņemšanas-nodošanas akta parakstīšanas (viens eksemplārs - Piegādātājam, divi eksemplāri – Pasūtītājam), Preču rēķinā </w:t>
      </w:r>
      <w:r w:rsidRPr="00D34DE9">
        <w:rPr>
          <w:rFonts w:ascii="Times New Roman" w:eastAsia="Times New Roman" w:hAnsi="Times New Roman"/>
          <w:sz w:val="24"/>
          <w:szCs w:val="24"/>
        </w:rPr>
        <w:t xml:space="preserve">tiek uzrādītas piegādāto Preču cenas </w:t>
      </w:r>
      <w:proofErr w:type="spellStart"/>
      <w:r w:rsidRPr="00D34DE9">
        <w:rPr>
          <w:rFonts w:ascii="Times New Roman" w:eastAsia="Times New Roman" w:hAnsi="Times New Roman"/>
          <w:sz w:val="24"/>
          <w:szCs w:val="24"/>
        </w:rPr>
        <w:t>euro</w:t>
      </w:r>
      <w:proofErr w:type="spellEnd"/>
      <w:r w:rsidRPr="00D34DE9">
        <w:rPr>
          <w:rFonts w:ascii="Times New Roman" w:eastAsia="Times New Roman" w:hAnsi="Times New Roman"/>
          <w:sz w:val="24"/>
          <w:szCs w:val="24"/>
        </w:rPr>
        <w:t>, PVN likme un kopējā cena ar PVN. Preču pavadzīmē obligāti jānorāda Līguma numurs.</w:t>
      </w:r>
    </w:p>
    <w:p w14:paraId="63DE18BA" w14:textId="77777777" w:rsidR="00D34DE9" w:rsidRPr="00D34DE9" w:rsidRDefault="00D34DE9" w:rsidP="00D34DE9">
      <w:pPr>
        <w:numPr>
          <w:ilvl w:val="0"/>
          <w:numId w:val="27"/>
        </w:numPr>
        <w:tabs>
          <w:tab w:val="num" w:pos="284"/>
        </w:tabs>
        <w:spacing w:before="120" w:after="0" w:line="240" w:lineRule="auto"/>
        <w:ind w:left="0" w:right="-1" w:firstLine="0"/>
        <w:jc w:val="center"/>
        <w:rPr>
          <w:rFonts w:ascii="Times New Roman" w:eastAsia="Times New Roman" w:hAnsi="Times New Roman"/>
          <w:b/>
          <w:bCs/>
          <w:sz w:val="24"/>
          <w:szCs w:val="24"/>
        </w:rPr>
      </w:pPr>
      <w:r w:rsidRPr="00D34DE9">
        <w:rPr>
          <w:rFonts w:ascii="Times New Roman" w:eastAsia="Times New Roman" w:hAnsi="Times New Roman"/>
          <w:b/>
          <w:bCs/>
          <w:sz w:val="24"/>
          <w:szCs w:val="24"/>
        </w:rPr>
        <w:t>Preces kvalitātes prasības</w:t>
      </w:r>
    </w:p>
    <w:p w14:paraId="5A678C62" w14:textId="77777777" w:rsidR="00D34DE9" w:rsidRPr="00D34DE9" w:rsidRDefault="00D34DE9" w:rsidP="00856D13">
      <w:pPr>
        <w:numPr>
          <w:ilvl w:val="1"/>
          <w:numId w:val="27"/>
        </w:numPr>
        <w:tabs>
          <w:tab w:val="left" w:pos="1134"/>
          <w:tab w:val="num" w:pos="1418"/>
          <w:tab w:val="num" w:pos="5382"/>
        </w:tabs>
        <w:spacing w:after="0" w:line="240" w:lineRule="auto"/>
        <w:ind w:left="0" w:right="49"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Preces iepakojumam jāatbilst rūpnīcas izgatavotāja standartiem.</w:t>
      </w:r>
    </w:p>
    <w:p w14:paraId="51816C42" w14:textId="77777777" w:rsidR="00D34DE9" w:rsidRPr="00D34DE9" w:rsidRDefault="00D34DE9" w:rsidP="00856D13">
      <w:pPr>
        <w:numPr>
          <w:ilvl w:val="1"/>
          <w:numId w:val="27"/>
        </w:numPr>
        <w:tabs>
          <w:tab w:val="left" w:pos="1134"/>
          <w:tab w:val="num" w:pos="1418"/>
          <w:tab w:val="num" w:pos="5382"/>
        </w:tabs>
        <w:spacing w:after="0" w:line="240" w:lineRule="auto"/>
        <w:ind w:left="0" w:right="49"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Precēm jāatbilst Latvijas Republikas un Eiropas Savienības spēkā esošo normatīvo aktu un Eiropas Savienības standartu prasībām.</w:t>
      </w:r>
    </w:p>
    <w:p w14:paraId="6D2305F4" w14:textId="77777777" w:rsidR="00D34DE9" w:rsidRPr="00D34DE9" w:rsidRDefault="00D34DE9" w:rsidP="00856D13">
      <w:pPr>
        <w:numPr>
          <w:ilvl w:val="1"/>
          <w:numId w:val="27"/>
        </w:numPr>
        <w:tabs>
          <w:tab w:val="left" w:pos="1134"/>
          <w:tab w:val="num" w:pos="1418"/>
          <w:tab w:val="num" w:pos="5382"/>
        </w:tabs>
        <w:spacing w:after="0" w:line="240" w:lineRule="auto"/>
        <w:ind w:left="0" w:right="49"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Precēm jābūt marķētām ar ražotāja firmas zīmi, tām jābūt pievienotai lietošanas instrukcijai latviešu valodā, kurā norādīts Preču derīguma termiņš un citas ziņas atbilstoši normatīvajos aktos noteiktajām prasībām.</w:t>
      </w:r>
    </w:p>
    <w:p w14:paraId="73A843A5" w14:textId="77777777" w:rsidR="00D34DE9" w:rsidRPr="00D34DE9" w:rsidRDefault="00D34DE9" w:rsidP="00856D13">
      <w:pPr>
        <w:numPr>
          <w:ilvl w:val="1"/>
          <w:numId w:val="27"/>
        </w:numPr>
        <w:tabs>
          <w:tab w:val="left" w:pos="1134"/>
          <w:tab w:val="num" w:pos="1418"/>
          <w:tab w:val="num" w:pos="5382"/>
        </w:tabs>
        <w:spacing w:after="0" w:line="240" w:lineRule="auto"/>
        <w:ind w:left="0" w:right="49"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Precēm jābūt piegādātām iepakojumā, kas nodrošinās preces saglabāšanu tās pārvadāšanas un glabāšanas laikā atbilstoši ražotāja noteiktām prasībām un spēkā esošiem normatīvajiem aktiem.</w:t>
      </w:r>
    </w:p>
    <w:p w14:paraId="19380143" w14:textId="77777777" w:rsidR="00D34DE9" w:rsidRPr="00D34DE9" w:rsidRDefault="00D34DE9" w:rsidP="00856D13">
      <w:pPr>
        <w:numPr>
          <w:ilvl w:val="1"/>
          <w:numId w:val="27"/>
        </w:numPr>
        <w:tabs>
          <w:tab w:val="left" w:pos="1134"/>
          <w:tab w:val="num" w:pos="1418"/>
          <w:tab w:val="num" w:pos="5382"/>
        </w:tabs>
        <w:spacing w:after="0" w:line="240" w:lineRule="auto"/>
        <w:ind w:left="0" w:right="49"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Visas piedāvātās Preces ir jaunas, iepriekš nelietotas un nesatur iepriekš lietotas vai atjaunotas sastāvdaļas vai komponentes, uzglabātas un transportētas atbilstoši ražotāja noteiktajām prasībām un instrukcijām par Preces uzglabāšanu un transportēšanu.</w:t>
      </w:r>
    </w:p>
    <w:p w14:paraId="1495259C" w14:textId="77777777" w:rsidR="00D34DE9" w:rsidRPr="00D34DE9" w:rsidRDefault="00D34DE9" w:rsidP="00856D13">
      <w:pPr>
        <w:numPr>
          <w:ilvl w:val="1"/>
          <w:numId w:val="27"/>
        </w:numPr>
        <w:tabs>
          <w:tab w:val="left" w:pos="1134"/>
          <w:tab w:val="num" w:pos="1418"/>
          <w:tab w:val="num" w:pos="5382"/>
        </w:tabs>
        <w:spacing w:after="0" w:line="240" w:lineRule="auto"/>
        <w:ind w:left="0" w:right="49"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Piegādātājs atbild par piegādājamo Preču kvalitāti un Preču atbilstību Līguma noteikumiem visu to garantijas termiņa laiku, un šai sakarā sedz Pasūtītājam visus ar Preču neatbilstību kvalitātei un Līguma noteikumiem saistītos zaudējumus.</w:t>
      </w:r>
    </w:p>
    <w:p w14:paraId="38D082FA" w14:textId="77777777" w:rsidR="00D34DE9" w:rsidRPr="00D34DE9" w:rsidRDefault="00D34DE9" w:rsidP="00856D13">
      <w:pPr>
        <w:tabs>
          <w:tab w:val="left" w:pos="1134"/>
        </w:tabs>
        <w:spacing w:after="0" w:line="240" w:lineRule="auto"/>
        <w:ind w:right="-6" w:firstLine="567"/>
        <w:jc w:val="center"/>
        <w:rPr>
          <w:rFonts w:ascii="Times New Roman" w:eastAsia="Times New Roman" w:hAnsi="Times New Roman"/>
          <w:sz w:val="24"/>
          <w:szCs w:val="24"/>
        </w:rPr>
      </w:pPr>
    </w:p>
    <w:p w14:paraId="323D783A" w14:textId="77777777" w:rsidR="00D34DE9" w:rsidRPr="00D34DE9" w:rsidRDefault="00D34DE9" w:rsidP="00D34DE9">
      <w:pPr>
        <w:spacing w:after="0" w:line="240" w:lineRule="auto"/>
        <w:ind w:right="-6"/>
        <w:jc w:val="center"/>
        <w:rPr>
          <w:rFonts w:ascii="Times New Roman" w:eastAsia="Times New Roman" w:hAnsi="Times New Roman"/>
          <w:b/>
          <w:sz w:val="24"/>
          <w:szCs w:val="24"/>
        </w:rPr>
      </w:pPr>
      <w:r w:rsidRPr="00D34DE9">
        <w:rPr>
          <w:rFonts w:ascii="Times New Roman" w:eastAsia="Times New Roman" w:hAnsi="Times New Roman"/>
          <w:b/>
          <w:sz w:val="24"/>
          <w:szCs w:val="24"/>
        </w:rPr>
        <w:t>6. Garantijas termiņš</w:t>
      </w:r>
    </w:p>
    <w:p w14:paraId="7B3A26E1" w14:textId="77777777" w:rsidR="00D34DE9" w:rsidRPr="00D34DE9" w:rsidRDefault="00D34DE9" w:rsidP="00856D13">
      <w:pPr>
        <w:tabs>
          <w:tab w:val="left" w:pos="1134"/>
        </w:tabs>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6.1. Preces garantijas laiks ir _____ (………) mēneši no tās pieņemšanas-nodošanas akta abpusējas parakstīšanas dienas.</w:t>
      </w:r>
    </w:p>
    <w:p w14:paraId="00F26F77" w14:textId="77777777" w:rsidR="00D34DE9" w:rsidRPr="00D34DE9" w:rsidRDefault="00D34DE9" w:rsidP="00856D13">
      <w:pPr>
        <w:tabs>
          <w:tab w:val="left" w:pos="1134"/>
        </w:tabs>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6.2. Piegādātājs apņemas bez maksas diagnosticēt un novērst jebkuru Preces defektu saskaņā ar ražotāja noteikumiem.</w:t>
      </w:r>
    </w:p>
    <w:p w14:paraId="6FAAE718" w14:textId="77777777" w:rsidR="00D34DE9" w:rsidRPr="00D34DE9" w:rsidRDefault="00D34DE9" w:rsidP="00856D13">
      <w:pPr>
        <w:tabs>
          <w:tab w:val="left" w:pos="1134"/>
        </w:tabs>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6.3. Preces garantija neattiecas uz preces defektiem, kas radušies:</w:t>
      </w:r>
    </w:p>
    <w:p w14:paraId="0A706CC6" w14:textId="77777777" w:rsidR="00D34DE9" w:rsidRPr="00D34DE9" w:rsidRDefault="00D34DE9" w:rsidP="00856D13">
      <w:pPr>
        <w:tabs>
          <w:tab w:val="left" w:pos="1134"/>
        </w:tabs>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bCs/>
          <w:sz w:val="24"/>
          <w:szCs w:val="24"/>
        </w:rPr>
        <w:t>6.4. ekspluatējot Preci neatbilstoši tās ekspluatācijas noteikumiem (ražotāja instrukcijām);</w:t>
      </w:r>
    </w:p>
    <w:p w14:paraId="160999E9" w14:textId="77777777" w:rsidR="00D34DE9" w:rsidRPr="00D34DE9" w:rsidRDefault="00D34DE9" w:rsidP="00856D13">
      <w:pPr>
        <w:tabs>
          <w:tab w:val="left" w:pos="1134"/>
        </w:tabs>
        <w:suppressAutoHyphens/>
        <w:spacing w:after="0" w:line="240" w:lineRule="auto"/>
        <w:ind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t>6.5. pierādāmu Preces lietotāju nolaidības, to nepareizas lietošanas vai apzinātu bojājumu konstatēšanas gadījumā;</w:t>
      </w:r>
    </w:p>
    <w:p w14:paraId="0962390B" w14:textId="77777777" w:rsidR="00D34DE9" w:rsidRPr="00D34DE9" w:rsidRDefault="00D34DE9" w:rsidP="00856D13">
      <w:pPr>
        <w:tabs>
          <w:tab w:val="left" w:pos="1134"/>
        </w:tabs>
        <w:suppressAutoHyphens/>
        <w:spacing w:after="0" w:line="240" w:lineRule="auto"/>
        <w:ind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t xml:space="preserve">6.6. neatļautu izmaiņu veikšanas, Pasūtītāja pašrocīgas remontēšanas, neapstiprinātu detaļu lietošanas Iekārtai vai Iekārtas lietošanu tādā veidā, kas ir pretrunā ar tās ražotāja instrukcijām; </w:t>
      </w:r>
    </w:p>
    <w:p w14:paraId="183313B8" w14:textId="77777777" w:rsidR="00D34DE9" w:rsidRPr="00D34DE9" w:rsidRDefault="00D34DE9" w:rsidP="00856D13">
      <w:pPr>
        <w:tabs>
          <w:tab w:val="left" w:pos="1134"/>
        </w:tabs>
        <w:suppressAutoHyphens/>
        <w:spacing w:after="0" w:line="240" w:lineRule="auto"/>
        <w:ind w:firstLine="567"/>
        <w:jc w:val="both"/>
        <w:rPr>
          <w:rFonts w:ascii="Times New Roman" w:eastAsia="Times New Roman" w:hAnsi="Times New Roman"/>
          <w:bCs/>
          <w:sz w:val="24"/>
          <w:szCs w:val="24"/>
        </w:rPr>
      </w:pPr>
      <w:r w:rsidRPr="00D34DE9">
        <w:rPr>
          <w:rFonts w:ascii="Times New Roman" w:eastAsia="Times New Roman" w:hAnsi="Times New Roman"/>
          <w:bCs/>
          <w:sz w:val="24"/>
          <w:szCs w:val="24"/>
        </w:rPr>
        <w:t xml:space="preserve">6.7. nepārvaramas varas apstākļu rezultātā. </w:t>
      </w:r>
    </w:p>
    <w:p w14:paraId="7A884093" w14:textId="77777777" w:rsidR="00D34DE9" w:rsidRPr="00D34DE9" w:rsidRDefault="00D34DE9" w:rsidP="00D34DE9">
      <w:pPr>
        <w:tabs>
          <w:tab w:val="num" w:pos="562"/>
          <w:tab w:val="num" w:pos="1276"/>
        </w:tabs>
        <w:suppressAutoHyphens/>
        <w:spacing w:after="0" w:line="240" w:lineRule="auto"/>
        <w:ind w:firstLine="567"/>
        <w:jc w:val="both"/>
        <w:rPr>
          <w:rFonts w:ascii="Times New Roman" w:eastAsia="Times New Roman" w:hAnsi="Times New Roman"/>
          <w:bCs/>
          <w:sz w:val="24"/>
          <w:szCs w:val="24"/>
        </w:rPr>
      </w:pPr>
    </w:p>
    <w:p w14:paraId="58223339" w14:textId="77777777" w:rsidR="00D34DE9" w:rsidRPr="00D34DE9" w:rsidRDefault="00D34DE9" w:rsidP="00D34DE9">
      <w:pPr>
        <w:spacing w:after="0" w:line="240" w:lineRule="auto"/>
        <w:ind w:left="567" w:right="-6"/>
        <w:jc w:val="center"/>
        <w:rPr>
          <w:rFonts w:ascii="Times New Roman" w:eastAsia="Times New Roman" w:hAnsi="Times New Roman"/>
          <w:b/>
          <w:sz w:val="24"/>
          <w:szCs w:val="24"/>
        </w:rPr>
      </w:pPr>
      <w:r w:rsidRPr="00D34DE9">
        <w:rPr>
          <w:rFonts w:ascii="Times New Roman" w:eastAsia="Times New Roman" w:hAnsi="Times New Roman"/>
          <w:b/>
          <w:sz w:val="24"/>
          <w:szCs w:val="24"/>
        </w:rPr>
        <w:t>7. Ekspluatācijas nosacījumi garantijas laikā</w:t>
      </w:r>
    </w:p>
    <w:p w14:paraId="3313FA3C" w14:textId="77777777" w:rsidR="00D34DE9" w:rsidRPr="00D34DE9" w:rsidRDefault="00D34DE9" w:rsidP="00D34DE9">
      <w:pPr>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7.1. Pasūtītājs apņemas nodrošināt Preces ikdienas apkopi, kuru veic saskaņā ar Preces rokasgrāmatu un Piegādātāja dotajiem norādījumiem, kā arī strādāt ar Preci akurāti, sargājot to no bojājumiem, putekļiem un mitruma. </w:t>
      </w:r>
    </w:p>
    <w:p w14:paraId="20739230" w14:textId="77777777" w:rsidR="00D34DE9" w:rsidRPr="00D34DE9" w:rsidRDefault="00D34DE9" w:rsidP="00D34DE9">
      <w:pPr>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7.2. Pasūtītājs apņemas ziņot Piegādātājam par jebkuru Preces bojājumu vai tā darbības pasliktināšanos, kā arī neveikt nekādus Preces remonta darbus vai pārveidojumus bez Piegādātāja rakstiskas atļaujas. </w:t>
      </w:r>
    </w:p>
    <w:p w14:paraId="0CBBEC5E" w14:textId="77777777" w:rsidR="00D34DE9" w:rsidRPr="00D34DE9" w:rsidRDefault="00D34DE9" w:rsidP="00D34DE9">
      <w:pPr>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7.3. Piegādātāja pienākums ir 5 (piecu) darba dienu laikā ierasties uz Pasūtītāja pieteikumu par Preces darbības traucējumiem. Pasūtītājs Preces bojājumu piesaka elektroniski nosūtot informāciju līguma kontaktpersonai. Piegādātāja pienākums 5 (piecu) darba dienu laikā, nodrošināt nepieciešamo servisa inženiera ierašanos bojājuma novēršanai. Pusēm vienojoties minētais termiņš var tikt mainīts.</w:t>
      </w:r>
    </w:p>
    <w:p w14:paraId="20679D14" w14:textId="77777777" w:rsidR="00D34DE9" w:rsidRPr="00D34DE9" w:rsidRDefault="00D34DE9" w:rsidP="00D34DE9">
      <w:pPr>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7.4. 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14:paraId="4201D451" w14:textId="77777777" w:rsidR="00D34DE9" w:rsidRPr="00D34DE9" w:rsidRDefault="00D34DE9" w:rsidP="00D34DE9">
      <w:pPr>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lastRenderedPageBreak/>
        <w:t>7.5. Pasūtītājs apņemas nepieļaut kādai citai personai veikt Preces profilaktisko apkopi vai remontdarbus, tādējādi nodrošinot, ka visus Preces profilaktiskās apkopes un remontdarbus veic tikai Piegādātājs.</w:t>
      </w:r>
    </w:p>
    <w:p w14:paraId="5B3B0F46" w14:textId="77777777" w:rsidR="00D34DE9" w:rsidRPr="00D34DE9" w:rsidRDefault="00D34DE9" w:rsidP="00D34DE9">
      <w:pPr>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7.6. 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03C5E732" w14:textId="60DD8974" w:rsidR="00D34DE9" w:rsidRPr="00D34DE9" w:rsidRDefault="00D34DE9" w:rsidP="00D34DE9">
      <w:pPr>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7.7. Garantijas defekta gadījumā Piegādātājam, ne vēlāk kā 21 (divdesmit vienas) darba dienas laikā no defekta konstatēšanas, jānomaina Prece ar jaunu vai līdzvērtīgu procesa nepārtrauktības nodrošināšanai nepiemērojot papildus samaksu uz defekta novēršanas laiku vai jāveic tās remonts bez papildus samaksas. Preces dīkstāve nedrīkst pārsniegt 30 (trīsdesmit) kalendārās dienas. Ja garantijas darbības laikā kopējais dīkstāves periods sasniedz 60 (sešdesmit) kalendārās dienas, Pasūtītājs rīkojas saskaņā ar Līguma </w:t>
      </w:r>
      <w:r w:rsidR="00D257A3">
        <w:rPr>
          <w:rFonts w:ascii="Times New Roman" w:eastAsia="Times New Roman" w:hAnsi="Times New Roman"/>
          <w:sz w:val="24"/>
          <w:szCs w:val="24"/>
        </w:rPr>
        <w:t>10</w:t>
      </w:r>
      <w:r w:rsidRPr="00D34DE9">
        <w:rPr>
          <w:rFonts w:ascii="Times New Roman" w:eastAsia="Times New Roman" w:hAnsi="Times New Roman"/>
          <w:sz w:val="24"/>
          <w:szCs w:val="24"/>
        </w:rPr>
        <w:t xml:space="preserve">.2.punktā noteikto. </w:t>
      </w:r>
    </w:p>
    <w:p w14:paraId="5A4318D1" w14:textId="1DE7CC00" w:rsidR="00D34DE9" w:rsidRPr="00D34DE9" w:rsidRDefault="00D34DE9" w:rsidP="00D34DE9">
      <w:pPr>
        <w:suppressAutoHyphens/>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7.8. Puses vienojas, ka Piegādātājs nenes atbildību par netiešajiem Preces bojājumiem, izņemot gadījumus, kuri radušies Piegādātāja nolaidības rezultātā. Ja Preces bojājums radies 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60 (sešdesmit) kalendārās dienas, Pasūtītājs rīkojas saskaņā ar Līguma </w:t>
      </w:r>
      <w:r w:rsidR="00D257A3">
        <w:rPr>
          <w:rFonts w:ascii="Times New Roman" w:eastAsia="Times New Roman" w:hAnsi="Times New Roman"/>
          <w:sz w:val="24"/>
          <w:szCs w:val="24"/>
        </w:rPr>
        <w:t>10</w:t>
      </w:r>
      <w:r w:rsidRPr="00D34DE9">
        <w:rPr>
          <w:rFonts w:ascii="Times New Roman" w:eastAsia="Times New Roman" w:hAnsi="Times New Roman"/>
          <w:sz w:val="24"/>
          <w:szCs w:val="24"/>
        </w:rPr>
        <w:t xml:space="preserve">.2.punktā noteikto. </w:t>
      </w:r>
    </w:p>
    <w:p w14:paraId="5B1BF7D8" w14:textId="77777777" w:rsidR="00D34DE9" w:rsidRPr="00D34DE9" w:rsidRDefault="00D34DE9" w:rsidP="00D34DE9">
      <w:pPr>
        <w:numPr>
          <w:ilvl w:val="1"/>
          <w:numId w:val="31"/>
        </w:numPr>
        <w:tabs>
          <w:tab w:val="left" w:pos="1134"/>
        </w:tabs>
        <w:suppressAutoHyphens/>
        <w:spacing w:after="0" w:line="240" w:lineRule="auto"/>
        <w:ind w:left="0" w:firstLine="567"/>
        <w:jc w:val="both"/>
        <w:rPr>
          <w:rFonts w:ascii="Times New Roman" w:hAnsi="Times New Roman"/>
          <w:sz w:val="24"/>
          <w:szCs w:val="24"/>
        </w:rPr>
      </w:pPr>
      <w:r w:rsidRPr="00D34DE9">
        <w:rPr>
          <w:rFonts w:ascii="Times New Roman" w:hAnsi="Times New Roman"/>
          <w:sz w:val="24"/>
          <w:szCs w:val="24"/>
        </w:rPr>
        <w:t>Piegādātājs Līguma darbības laikā apņemas bez maksas veikt Preces ražotāja apstiprinātas (ja tādas ražotājs ir paredzējis) Preces tehniskās apkopes un regulāro pārbaužu/detaļu nomaiņu saskaņā ar Pušu savstarpēji apstiprinātu Preces profilaktisko apkopju grafiku. Apkopes tiek veiktas Pušu iepriekš saskaņotā laikā.</w:t>
      </w:r>
    </w:p>
    <w:p w14:paraId="5B000537" w14:textId="77777777" w:rsidR="00D34DE9" w:rsidRPr="00D34DE9" w:rsidRDefault="00D34DE9" w:rsidP="00D34DE9">
      <w:pPr>
        <w:numPr>
          <w:ilvl w:val="1"/>
          <w:numId w:val="31"/>
        </w:numPr>
        <w:tabs>
          <w:tab w:val="left" w:pos="1134"/>
        </w:tabs>
        <w:suppressAutoHyphens/>
        <w:spacing w:after="0" w:line="240" w:lineRule="auto"/>
        <w:ind w:left="0" w:firstLine="567"/>
        <w:jc w:val="both"/>
        <w:rPr>
          <w:rFonts w:ascii="Times New Roman" w:hAnsi="Times New Roman"/>
          <w:sz w:val="24"/>
          <w:szCs w:val="24"/>
        </w:rPr>
      </w:pPr>
      <w:r w:rsidRPr="00D34DE9">
        <w:rPr>
          <w:rFonts w:ascii="Times New Roman" w:hAnsi="Times New Roman"/>
          <w:sz w:val="24"/>
          <w:szCs w:val="24"/>
        </w:rPr>
        <w:t>Piegādātājs apņemas veikt Preces remontdarbus regulārās Preces profilaktiskās apkopes laikā, kā arī pamatojoties uz Pasūtītāja izsaukumu.</w:t>
      </w:r>
    </w:p>
    <w:p w14:paraId="2AD4F077" w14:textId="77777777" w:rsidR="00D34DE9" w:rsidRPr="00D34DE9" w:rsidRDefault="00D34DE9" w:rsidP="00D34DE9">
      <w:pPr>
        <w:numPr>
          <w:ilvl w:val="1"/>
          <w:numId w:val="31"/>
        </w:numPr>
        <w:tabs>
          <w:tab w:val="left" w:pos="1134"/>
        </w:tabs>
        <w:suppressAutoHyphens/>
        <w:spacing w:after="0" w:line="240" w:lineRule="auto"/>
        <w:ind w:left="0" w:firstLine="567"/>
        <w:jc w:val="both"/>
        <w:rPr>
          <w:rFonts w:ascii="Times New Roman" w:hAnsi="Times New Roman"/>
          <w:sz w:val="24"/>
          <w:szCs w:val="24"/>
        </w:rPr>
      </w:pPr>
      <w:r w:rsidRPr="00D34DE9">
        <w:rPr>
          <w:rFonts w:ascii="Times New Roman" w:hAnsi="Times New Roman"/>
          <w:sz w:val="24"/>
          <w:szCs w:val="24"/>
        </w:rPr>
        <w:t>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14:paraId="4619C4C5" w14:textId="77777777" w:rsidR="00D34DE9" w:rsidRPr="00D34DE9" w:rsidRDefault="00D34DE9" w:rsidP="00D34DE9">
      <w:pPr>
        <w:numPr>
          <w:ilvl w:val="1"/>
          <w:numId w:val="31"/>
        </w:numPr>
        <w:tabs>
          <w:tab w:val="left" w:pos="1134"/>
        </w:tabs>
        <w:suppressAutoHyphens/>
        <w:spacing w:after="0" w:line="240" w:lineRule="auto"/>
        <w:ind w:left="0" w:firstLine="567"/>
        <w:jc w:val="both"/>
        <w:rPr>
          <w:rFonts w:ascii="Times New Roman" w:hAnsi="Times New Roman"/>
          <w:sz w:val="24"/>
          <w:szCs w:val="24"/>
        </w:rPr>
      </w:pPr>
      <w:r w:rsidRPr="00D34DE9">
        <w:rPr>
          <w:rFonts w:ascii="Times New Roman" w:hAnsi="Times New Roman"/>
          <w:sz w:val="24"/>
          <w:szCs w:val="24"/>
        </w:rPr>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659E949A" w14:textId="77777777" w:rsidR="00D34DE9" w:rsidRPr="00D34DE9" w:rsidRDefault="00D34DE9" w:rsidP="00D34DE9">
      <w:pPr>
        <w:numPr>
          <w:ilvl w:val="1"/>
          <w:numId w:val="31"/>
        </w:numPr>
        <w:tabs>
          <w:tab w:val="left" w:pos="1134"/>
        </w:tabs>
        <w:suppressAutoHyphens/>
        <w:spacing w:after="0" w:line="240" w:lineRule="auto"/>
        <w:ind w:left="0" w:firstLine="567"/>
        <w:jc w:val="both"/>
        <w:rPr>
          <w:rFonts w:ascii="Times New Roman" w:hAnsi="Times New Roman"/>
          <w:sz w:val="24"/>
          <w:szCs w:val="24"/>
        </w:rPr>
      </w:pPr>
      <w:r w:rsidRPr="00D34DE9">
        <w:rPr>
          <w:rFonts w:ascii="Times New Roman" w:hAnsi="Times New Roman"/>
          <w:sz w:val="24"/>
          <w:szCs w:val="24"/>
        </w:rPr>
        <w:t xml:space="preserve">Preces profilaktiskās apkopes Piegādātājs nodod Pasūtītājam sastādot nodošanas - pieņemšanas aktu, kurā tiek norādīts izpildītā Preces tehniskās apkopes darbu veids un Precei nomainīto rezerves daļu daudzums, ja tāds ticis veikts. </w:t>
      </w:r>
    </w:p>
    <w:p w14:paraId="0FB7CC63" w14:textId="77777777" w:rsidR="00D34DE9" w:rsidRPr="00D34DE9" w:rsidRDefault="00D34DE9" w:rsidP="00D34DE9">
      <w:pPr>
        <w:numPr>
          <w:ilvl w:val="1"/>
          <w:numId w:val="31"/>
        </w:numPr>
        <w:tabs>
          <w:tab w:val="left" w:pos="1134"/>
        </w:tabs>
        <w:suppressAutoHyphens/>
        <w:spacing w:after="0" w:line="240" w:lineRule="auto"/>
        <w:ind w:left="0" w:firstLine="567"/>
        <w:jc w:val="both"/>
        <w:rPr>
          <w:rFonts w:ascii="Times New Roman" w:hAnsi="Times New Roman"/>
          <w:sz w:val="24"/>
          <w:szCs w:val="24"/>
        </w:rPr>
      </w:pPr>
      <w:r w:rsidRPr="00D34DE9">
        <w:rPr>
          <w:rFonts w:ascii="Times New Roman" w:hAnsi="Times New Roman"/>
          <w:sz w:val="24"/>
          <w:szCs w:val="24"/>
        </w:rPr>
        <w:t xml:space="preserve">Nodošanas – pieņemšanas akts tiek sastādīts nekavējoties pēc Preces tehniskās apkopes pabeigšanas. Pasūtītājs pirms nodošanas – pieņemšanas akta parakstīšanas ir tiesīgs izteikt iebildumus un/vai piezīmes par Piegādātāja iesniegtā nodošanas – pieņemšanas akta saturu un veiktās Iekārtas tehniskās apkopes kvalitāti. </w:t>
      </w:r>
    </w:p>
    <w:p w14:paraId="1928AFC9" w14:textId="77777777" w:rsidR="00D34DE9" w:rsidRPr="00D34DE9" w:rsidRDefault="00D34DE9" w:rsidP="00D34DE9">
      <w:pPr>
        <w:numPr>
          <w:ilvl w:val="1"/>
          <w:numId w:val="31"/>
        </w:numPr>
        <w:tabs>
          <w:tab w:val="left" w:pos="1134"/>
        </w:tabs>
        <w:suppressAutoHyphens/>
        <w:spacing w:after="0" w:line="240" w:lineRule="auto"/>
        <w:ind w:left="0" w:firstLine="567"/>
        <w:jc w:val="both"/>
        <w:rPr>
          <w:rFonts w:ascii="Times New Roman" w:hAnsi="Times New Roman"/>
          <w:sz w:val="24"/>
          <w:szCs w:val="24"/>
        </w:rPr>
      </w:pPr>
      <w:r w:rsidRPr="00D34DE9">
        <w:rPr>
          <w:rFonts w:ascii="Times New Roman" w:hAnsi="Times New Roman"/>
          <w:sz w:val="24"/>
          <w:szCs w:val="24"/>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48EC5FE0" w14:textId="77777777" w:rsidR="00D34DE9" w:rsidRPr="00D34DE9" w:rsidRDefault="00D34DE9" w:rsidP="00D34DE9">
      <w:pPr>
        <w:numPr>
          <w:ilvl w:val="1"/>
          <w:numId w:val="31"/>
        </w:numPr>
        <w:tabs>
          <w:tab w:val="left" w:pos="1134"/>
        </w:tabs>
        <w:suppressAutoHyphens/>
        <w:spacing w:after="0" w:line="240" w:lineRule="auto"/>
        <w:ind w:left="0" w:firstLine="567"/>
        <w:jc w:val="both"/>
        <w:rPr>
          <w:rFonts w:ascii="Times New Roman" w:hAnsi="Times New Roman"/>
          <w:sz w:val="24"/>
          <w:szCs w:val="24"/>
        </w:rPr>
      </w:pPr>
      <w:r w:rsidRPr="00D34DE9">
        <w:rPr>
          <w:rFonts w:ascii="Times New Roman" w:hAnsi="Times New Roman"/>
          <w:sz w:val="24"/>
          <w:szCs w:val="24"/>
        </w:rPr>
        <w:t xml:space="preserve">Pasūtītājam ir tiesības piecu darbdienu laikā no nodošanas - pieņemšanas akta saņemšanas dienas rakstiski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w:t>
      </w:r>
      <w:r w:rsidRPr="00D34DE9">
        <w:rPr>
          <w:rFonts w:ascii="Times New Roman" w:hAnsi="Times New Roman"/>
          <w:sz w:val="24"/>
          <w:szCs w:val="24"/>
        </w:rPr>
        <w:lastRenderedPageBreak/>
        <w:t>noteikumiem neatbilstoša Preces tehniskās apkope. Ja neatkarīgais eksperts nekonstatē nekādu veiktās Preces tehniskās apkopes neatbilstību Līguma noteikumiem, neatkarīgā eksperta pakalpojumu apmaksā Pasūtītājs.</w:t>
      </w:r>
    </w:p>
    <w:p w14:paraId="2F26F482" w14:textId="77777777" w:rsidR="00D34DE9" w:rsidRPr="00D34DE9" w:rsidRDefault="00D34DE9" w:rsidP="00D34DE9">
      <w:pPr>
        <w:numPr>
          <w:ilvl w:val="1"/>
          <w:numId w:val="31"/>
        </w:numPr>
        <w:tabs>
          <w:tab w:val="left" w:pos="1134"/>
        </w:tabs>
        <w:suppressAutoHyphens/>
        <w:spacing w:after="0" w:line="240" w:lineRule="auto"/>
        <w:ind w:left="0" w:firstLine="567"/>
        <w:jc w:val="both"/>
        <w:rPr>
          <w:rFonts w:ascii="Times New Roman" w:hAnsi="Times New Roman"/>
          <w:sz w:val="24"/>
          <w:szCs w:val="24"/>
        </w:rPr>
      </w:pPr>
      <w:r w:rsidRPr="00D34DE9">
        <w:rPr>
          <w:rFonts w:ascii="Times New Roman" w:hAnsi="Times New Roman"/>
          <w:sz w:val="24"/>
          <w:szCs w:val="24"/>
        </w:rPr>
        <w:t>Izpildītājs novērš konstatētos trūkumus uz sava rēķina ne ilgāk kā 5 (piecu) darbdienu laikā. Pusēm vienojoties minētais termiņš var tikt pagarināts.</w:t>
      </w:r>
    </w:p>
    <w:p w14:paraId="047EFACB" w14:textId="77777777" w:rsidR="00D34DE9" w:rsidRPr="00D34DE9" w:rsidRDefault="00D34DE9" w:rsidP="00D34DE9">
      <w:pPr>
        <w:tabs>
          <w:tab w:val="left" w:pos="1134"/>
        </w:tabs>
        <w:suppressAutoHyphens/>
        <w:spacing w:after="0" w:line="240" w:lineRule="auto"/>
        <w:ind w:left="567"/>
        <w:jc w:val="both"/>
        <w:rPr>
          <w:rFonts w:ascii="Times New Roman" w:hAnsi="Times New Roman"/>
          <w:sz w:val="24"/>
          <w:szCs w:val="24"/>
        </w:rPr>
      </w:pPr>
    </w:p>
    <w:p w14:paraId="1667EFE0" w14:textId="77777777" w:rsidR="00D34DE9" w:rsidRPr="00D34DE9" w:rsidRDefault="00D34DE9" w:rsidP="00D34DE9">
      <w:pPr>
        <w:numPr>
          <w:ilvl w:val="0"/>
          <w:numId w:val="32"/>
        </w:numPr>
        <w:spacing w:after="0" w:line="240" w:lineRule="auto"/>
        <w:ind w:right="49"/>
        <w:contextualSpacing/>
        <w:jc w:val="center"/>
        <w:rPr>
          <w:rFonts w:ascii="Times New Roman" w:eastAsia="Times New Roman" w:hAnsi="Times New Roman"/>
          <w:b/>
          <w:bCs/>
          <w:sz w:val="24"/>
          <w:szCs w:val="24"/>
        </w:rPr>
      </w:pPr>
      <w:r w:rsidRPr="00D34DE9">
        <w:rPr>
          <w:rFonts w:ascii="Times New Roman" w:eastAsia="Times New Roman" w:hAnsi="Times New Roman"/>
          <w:b/>
          <w:sz w:val="24"/>
          <w:szCs w:val="24"/>
        </w:rPr>
        <w:t>Pasūtītāja tiesības un pienākumi</w:t>
      </w:r>
    </w:p>
    <w:p w14:paraId="2C6A2BB5" w14:textId="77777777" w:rsidR="00D34DE9" w:rsidRPr="00D34DE9" w:rsidRDefault="00D34DE9" w:rsidP="00D34DE9">
      <w:pPr>
        <w:numPr>
          <w:ilvl w:val="1"/>
          <w:numId w:val="32"/>
        </w:numPr>
        <w:tabs>
          <w:tab w:val="num" w:pos="1134"/>
          <w:tab w:val="num" w:pos="5382"/>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14:paraId="001B959A" w14:textId="77777777" w:rsidR="00D34DE9" w:rsidRPr="00D34DE9" w:rsidRDefault="00D34DE9" w:rsidP="00D34DE9">
      <w:pPr>
        <w:numPr>
          <w:ilvl w:val="1"/>
          <w:numId w:val="32"/>
        </w:numPr>
        <w:tabs>
          <w:tab w:val="num" w:pos="1134"/>
          <w:tab w:val="num" w:pos="5382"/>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14:paraId="3D46D610" w14:textId="77777777" w:rsidR="00D34DE9" w:rsidRPr="00D34DE9" w:rsidRDefault="00D34DE9" w:rsidP="00D34DE9">
      <w:pPr>
        <w:numPr>
          <w:ilvl w:val="1"/>
          <w:numId w:val="32"/>
        </w:numPr>
        <w:tabs>
          <w:tab w:val="num" w:pos="1134"/>
          <w:tab w:val="num" w:pos="5382"/>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14:paraId="618F0897" w14:textId="77777777" w:rsidR="00D34DE9" w:rsidRPr="00D34DE9" w:rsidRDefault="00D34DE9" w:rsidP="00D34DE9">
      <w:pPr>
        <w:numPr>
          <w:ilvl w:val="1"/>
          <w:numId w:val="32"/>
        </w:numPr>
        <w:tabs>
          <w:tab w:val="num" w:pos="1134"/>
          <w:tab w:val="num" w:pos="5382"/>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Pasūtītājam ir tiesības iesniegt Piegādātājam pamatotas Pretenzijas par Preces Trūkumiem.</w:t>
      </w:r>
    </w:p>
    <w:p w14:paraId="69474B33" w14:textId="67D48724" w:rsidR="00D34DE9" w:rsidRPr="00D34DE9" w:rsidRDefault="00D34DE9" w:rsidP="00D34DE9">
      <w:pPr>
        <w:numPr>
          <w:ilvl w:val="1"/>
          <w:numId w:val="32"/>
        </w:numPr>
        <w:tabs>
          <w:tab w:val="num" w:pos="1134"/>
          <w:tab w:val="num" w:pos="5382"/>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 xml:space="preserve">Pasūtītāja Līguma </w:t>
      </w:r>
      <w:r w:rsidR="00C45627">
        <w:rPr>
          <w:rFonts w:ascii="Times New Roman" w:eastAsia="Times New Roman" w:hAnsi="Times New Roman"/>
          <w:sz w:val="24"/>
          <w:szCs w:val="24"/>
          <w:lang w:eastAsia="lv-LV"/>
        </w:rPr>
        <w:t>______</w:t>
      </w:r>
      <w:r w:rsidRPr="00D34DE9">
        <w:rPr>
          <w:rFonts w:ascii="Times New Roman" w:eastAsia="Times New Roman" w:hAnsi="Times New Roman"/>
          <w:sz w:val="24"/>
          <w:szCs w:val="24"/>
          <w:lang w:eastAsia="lv-LV"/>
        </w:rPr>
        <w:t xml:space="preserve"> punktā norādītajai kontaktpersonai ir tiesības Pasūtītāja vārdā saskaņot Preces piegādes laiku, parakstīt Pavadzīmi, Pretenziju, pieprasīt no Piegādātāja informāciju par Līguma izpildes gaitu.</w:t>
      </w:r>
    </w:p>
    <w:p w14:paraId="6F1CD078" w14:textId="77777777" w:rsidR="00D34DE9" w:rsidRPr="00D34DE9" w:rsidRDefault="00D34DE9" w:rsidP="00D34DE9">
      <w:pPr>
        <w:numPr>
          <w:ilvl w:val="1"/>
          <w:numId w:val="32"/>
        </w:numPr>
        <w:tabs>
          <w:tab w:val="num" w:pos="1134"/>
          <w:tab w:val="num" w:pos="5382"/>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Līguma pielikumā norādītie Preču apjomi ir plānotie apjomi un Pasūtītājam ir tiesības iepirkt tādu preču daudzumu, kāds tam ir nepieciešams tā darbības nodrošināšanai, t.i., Pasūtītājam nav pienākums izpirkt visu plānoto daudzumu. Līgumi tiek slēgti par vienas vienības cenu, nosakot visa Iepirkuma kopējo apjomu naudas izteiksmē. Pasūtītājs patur tiesības iepirkt lielāku vai mazāku preču daudzumu kā norādīts tehniskajā specifikācijā, atkarībā no Pasūtītāja vajadzībām.</w:t>
      </w:r>
    </w:p>
    <w:p w14:paraId="3F768FD8" w14:textId="77777777" w:rsidR="00D34DE9" w:rsidRPr="00D34DE9" w:rsidRDefault="00D34DE9" w:rsidP="00D34DE9">
      <w:pPr>
        <w:spacing w:after="0" w:line="240" w:lineRule="auto"/>
        <w:ind w:left="562" w:right="49"/>
        <w:contextualSpacing/>
        <w:jc w:val="both"/>
        <w:rPr>
          <w:rFonts w:ascii="Times New Roman" w:eastAsia="Times New Roman" w:hAnsi="Times New Roman"/>
          <w:sz w:val="24"/>
          <w:szCs w:val="24"/>
        </w:rPr>
      </w:pPr>
    </w:p>
    <w:p w14:paraId="42791BDF" w14:textId="77777777" w:rsidR="00D34DE9" w:rsidRPr="00D34DE9" w:rsidRDefault="00D34DE9" w:rsidP="00D34DE9">
      <w:pPr>
        <w:numPr>
          <w:ilvl w:val="0"/>
          <w:numId w:val="32"/>
        </w:numPr>
        <w:spacing w:after="0" w:line="240" w:lineRule="auto"/>
        <w:ind w:right="49"/>
        <w:contextualSpacing/>
        <w:jc w:val="center"/>
        <w:rPr>
          <w:rFonts w:ascii="Times New Roman" w:eastAsia="Times New Roman" w:hAnsi="Times New Roman"/>
          <w:b/>
          <w:sz w:val="24"/>
          <w:szCs w:val="24"/>
        </w:rPr>
      </w:pPr>
      <w:r w:rsidRPr="00D34DE9">
        <w:rPr>
          <w:rFonts w:ascii="Times New Roman" w:eastAsia="Times New Roman" w:hAnsi="Times New Roman"/>
          <w:b/>
          <w:sz w:val="24"/>
          <w:szCs w:val="24"/>
        </w:rPr>
        <w:t>Piegādātāja tiesības un pienākumi</w:t>
      </w:r>
    </w:p>
    <w:p w14:paraId="3B2F2203" w14:textId="77777777" w:rsidR="00D34DE9" w:rsidRPr="00D34DE9" w:rsidRDefault="00D34DE9" w:rsidP="00D34DE9">
      <w:pPr>
        <w:numPr>
          <w:ilvl w:val="1"/>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Piegādātājs apliecina, ka:</w:t>
      </w:r>
    </w:p>
    <w:p w14:paraId="1A38AB6D" w14:textId="77777777" w:rsidR="00D34DE9" w:rsidRPr="00D34DE9" w:rsidRDefault="00D34DE9" w:rsidP="00D34DE9">
      <w:pPr>
        <w:numPr>
          <w:ilvl w:val="2"/>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14:paraId="0B154260" w14:textId="77777777" w:rsidR="00D34DE9" w:rsidRPr="00D34DE9" w:rsidRDefault="00D34DE9" w:rsidP="00D34DE9">
      <w:pPr>
        <w:numPr>
          <w:ilvl w:val="2"/>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Līguma saistību izpilde netiks apzināti kavēta vai apgrūtināta, kam par pamatu varētu būt nākamā Piegādātāja izvēle;</w:t>
      </w:r>
    </w:p>
    <w:p w14:paraId="49A0252E" w14:textId="77777777" w:rsidR="00D34DE9" w:rsidRPr="00D34DE9" w:rsidRDefault="00D34DE9" w:rsidP="00D34DE9">
      <w:pPr>
        <w:numPr>
          <w:ilvl w:val="2"/>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ievēros Pasūtītāja norādījumus Līguma izpildes laikā;</w:t>
      </w:r>
    </w:p>
    <w:p w14:paraId="1FBF3A6B" w14:textId="77777777" w:rsidR="00D34DE9" w:rsidRPr="00D34DE9" w:rsidRDefault="00D34DE9" w:rsidP="00D34DE9">
      <w:pPr>
        <w:numPr>
          <w:ilvl w:val="2"/>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14:paraId="0630D325" w14:textId="77777777" w:rsidR="00D34DE9" w:rsidRPr="00D34DE9" w:rsidRDefault="00D34DE9" w:rsidP="00D34DE9">
      <w:pPr>
        <w:numPr>
          <w:ilvl w:val="2"/>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14:paraId="1A20F5BB" w14:textId="77777777" w:rsidR="00D34DE9" w:rsidRPr="00D34DE9" w:rsidRDefault="00D34DE9" w:rsidP="00D34DE9">
      <w:pPr>
        <w:numPr>
          <w:ilvl w:val="1"/>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Piegādātājs ir atbildīgs par savu Līgumā noteikto saistību pilnīgu un savlaicīgu izpildi.</w:t>
      </w:r>
    </w:p>
    <w:p w14:paraId="7D7FBEC0" w14:textId="77777777" w:rsidR="00D34DE9" w:rsidRPr="00D34DE9" w:rsidRDefault="00D34DE9" w:rsidP="00D34DE9">
      <w:pPr>
        <w:numPr>
          <w:ilvl w:val="1"/>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Piegādātājam ir pienākums:</w:t>
      </w:r>
    </w:p>
    <w:p w14:paraId="28C5D851" w14:textId="77777777" w:rsidR="00D34DE9" w:rsidRPr="00D34DE9" w:rsidRDefault="00D34DE9" w:rsidP="00D34DE9">
      <w:pPr>
        <w:numPr>
          <w:ilvl w:val="2"/>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pirms Preces piegādes saskaņot ar Pasūtītāja kontaktpersonu Preces piegādes laiku;</w:t>
      </w:r>
    </w:p>
    <w:p w14:paraId="49086BF9" w14:textId="77777777" w:rsidR="00D34DE9" w:rsidRPr="00D34DE9" w:rsidRDefault="00D34DE9" w:rsidP="00D34DE9">
      <w:pPr>
        <w:numPr>
          <w:ilvl w:val="2"/>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pamatojoties uz Pretenzijā norādīto, veikt Preču apmaiņu pret Līguma noteikumiem atbilstošu Preci;</w:t>
      </w:r>
    </w:p>
    <w:p w14:paraId="63231369" w14:textId="77777777" w:rsidR="00D34DE9" w:rsidRPr="00D34DE9" w:rsidRDefault="00D34DE9" w:rsidP="00D34DE9">
      <w:pPr>
        <w:numPr>
          <w:ilvl w:val="2"/>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53AC88D2" w14:textId="77777777" w:rsidR="00D34DE9" w:rsidRPr="00D34DE9" w:rsidRDefault="00D34DE9" w:rsidP="00D34DE9">
      <w:pPr>
        <w:numPr>
          <w:ilvl w:val="2"/>
          <w:numId w:val="32"/>
        </w:numPr>
        <w:tabs>
          <w:tab w:val="num" w:pos="284"/>
          <w:tab w:val="left" w:pos="1276"/>
        </w:tabs>
        <w:spacing w:after="0" w:line="240" w:lineRule="auto"/>
        <w:ind w:left="0" w:right="49"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pēc Pasūtītāja pieprasījuma nekavējoties sniegt informāciju par Preces piegādi;</w:t>
      </w:r>
    </w:p>
    <w:p w14:paraId="1C021576" w14:textId="77777777" w:rsidR="00D34DE9" w:rsidRPr="00D34DE9" w:rsidRDefault="00D34DE9" w:rsidP="00D34DE9">
      <w:pPr>
        <w:numPr>
          <w:ilvl w:val="1"/>
          <w:numId w:val="32"/>
        </w:numPr>
        <w:tabs>
          <w:tab w:val="num" w:pos="284"/>
          <w:tab w:val="left" w:pos="1276"/>
        </w:tabs>
        <w:spacing w:after="0" w:line="240" w:lineRule="auto"/>
        <w:ind w:left="0" w:right="49" w:firstLine="709"/>
        <w:contextualSpacing/>
        <w:jc w:val="both"/>
        <w:rPr>
          <w:rFonts w:ascii="Times New Roman" w:hAnsi="Times New Roman"/>
          <w:sz w:val="24"/>
          <w:szCs w:val="24"/>
        </w:rPr>
      </w:pPr>
      <w:r w:rsidRPr="00D34DE9">
        <w:rPr>
          <w:rFonts w:ascii="Times New Roman" w:hAnsi="Times New Roman"/>
          <w:sz w:val="24"/>
          <w:szCs w:val="24"/>
        </w:rPr>
        <w:t>Piegādātājs apņemas iepazīties un iepazīstināt savā pakļautībā esošos darbiniekus, t.sk. apakšuzņēmējus, ar informatīvo materiālu “Informācija par darba vides riska faktoriem, darba drošības un ugunsdrošības prasībām”, kurš atrodams Pasūtītāja tīmekļa vietnē: (</w:t>
      </w:r>
      <w:hyperlink r:id="rId28" w:history="1">
        <w:r w:rsidRPr="00D34DE9">
          <w:rPr>
            <w:rFonts w:ascii="Times New Roman" w:hAnsi="Times New Roman"/>
            <w:color w:val="0000FF"/>
            <w:sz w:val="24"/>
            <w:szCs w:val="24"/>
            <w:u w:val="single"/>
          </w:rPr>
          <w:t>http://www.stradini.lv/lv/content/informacija-par-darba-vides-riska-faktoriem-darba-drosibas-un-ugunsdrosibas-prasibam</w:t>
        </w:r>
      </w:hyperlink>
      <w:r w:rsidRPr="00D34DE9">
        <w:rPr>
          <w:rFonts w:ascii="Times New Roman" w:hAnsi="Times New Roman"/>
          <w:sz w:val="24"/>
          <w:szCs w:val="24"/>
        </w:rPr>
        <w:t xml:space="preserve">), ievērot un nodrošināt tajā noteikto prasību ievērošanu. Piegādātājs </w:t>
      </w:r>
      <w:r w:rsidRPr="00D34DE9">
        <w:rPr>
          <w:rFonts w:ascii="Times New Roman" w:hAnsi="Times New Roman"/>
          <w:sz w:val="24"/>
          <w:szCs w:val="24"/>
        </w:rPr>
        <w:lastRenderedPageBreak/>
        <w:t>ir atbildīgs par noteikto prasību pārkāpumu rezultātā Pasūtītājam, trešajām personām vai Pasūtītājam pašam radītiem zaudējumiem un apņemas tos atlīdzināt.</w:t>
      </w:r>
    </w:p>
    <w:p w14:paraId="16FE0C90" w14:textId="77777777" w:rsidR="00D34DE9" w:rsidRPr="00D34DE9" w:rsidRDefault="00D34DE9" w:rsidP="00D34DE9">
      <w:pPr>
        <w:tabs>
          <w:tab w:val="left" w:pos="1276"/>
        </w:tabs>
        <w:spacing w:after="0" w:line="240" w:lineRule="auto"/>
        <w:ind w:left="709" w:right="49"/>
        <w:contextualSpacing/>
        <w:jc w:val="both"/>
        <w:rPr>
          <w:rFonts w:ascii="Times New Roman" w:hAnsi="Times New Roman"/>
          <w:sz w:val="24"/>
          <w:szCs w:val="24"/>
        </w:rPr>
      </w:pPr>
    </w:p>
    <w:p w14:paraId="2B34A8BC" w14:textId="77777777" w:rsidR="00D34DE9" w:rsidRPr="00D34DE9" w:rsidRDefault="00D34DE9" w:rsidP="00D34DE9">
      <w:pPr>
        <w:numPr>
          <w:ilvl w:val="0"/>
          <w:numId w:val="32"/>
        </w:numPr>
        <w:tabs>
          <w:tab w:val="left" w:pos="284"/>
        </w:tabs>
        <w:spacing w:after="0" w:line="240" w:lineRule="auto"/>
        <w:ind w:right="-1"/>
        <w:jc w:val="center"/>
        <w:rPr>
          <w:rFonts w:ascii="Times New Roman" w:hAnsi="Times New Roman"/>
          <w:b/>
          <w:bCs/>
          <w:sz w:val="24"/>
          <w:szCs w:val="24"/>
        </w:rPr>
      </w:pPr>
      <w:r w:rsidRPr="00D34DE9">
        <w:rPr>
          <w:rFonts w:ascii="Times New Roman" w:hAnsi="Times New Roman"/>
          <w:b/>
          <w:bCs/>
          <w:sz w:val="24"/>
          <w:szCs w:val="24"/>
        </w:rPr>
        <w:t>Pušu atbildība</w:t>
      </w:r>
    </w:p>
    <w:p w14:paraId="1E3A0586" w14:textId="77777777" w:rsidR="00D34DE9" w:rsidRPr="00D34DE9" w:rsidRDefault="00D34DE9" w:rsidP="00D34DE9">
      <w:pPr>
        <w:numPr>
          <w:ilvl w:val="0"/>
          <w:numId w:val="28"/>
        </w:numPr>
        <w:spacing w:after="0" w:line="240" w:lineRule="auto"/>
        <w:ind w:right="-1"/>
        <w:contextualSpacing/>
        <w:jc w:val="both"/>
        <w:rPr>
          <w:rFonts w:ascii="Times New Roman" w:eastAsia="Times New Roman" w:hAnsi="Times New Roman"/>
          <w:vanish/>
          <w:sz w:val="24"/>
          <w:szCs w:val="24"/>
        </w:rPr>
      </w:pPr>
    </w:p>
    <w:p w14:paraId="32F29543" w14:textId="77777777" w:rsidR="00D34DE9" w:rsidRPr="00D34DE9" w:rsidRDefault="00D34DE9" w:rsidP="00D34DE9">
      <w:pPr>
        <w:numPr>
          <w:ilvl w:val="0"/>
          <w:numId w:val="28"/>
        </w:numPr>
        <w:spacing w:after="0" w:line="240" w:lineRule="auto"/>
        <w:ind w:right="-1"/>
        <w:contextualSpacing/>
        <w:jc w:val="both"/>
        <w:rPr>
          <w:rFonts w:ascii="Times New Roman" w:eastAsia="Times New Roman" w:hAnsi="Times New Roman"/>
          <w:vanish/>
          <w:sz w:val="24"/>
          <w:szCs w:val="24"/>
        </w:rPr>
      </w:pPr>
    </w:p>
    <w:p w14:paraId="1F54EBEE" w14:textId="77777777" w:rsidR="00D34DE9" w:rsidRPr="00D34DE9" w:rsidRDefault="00D34DE9" w:rsidP="00D34DE9">
      <w:pPr>
        <w:numPr>
          <w:ilvl w:val="0"/>
          <w:numId w:val="28"/>
        </w:numPr>
        <w:spacing w:after="0" w:line="240" w:lineRule="auto"/>
        <w:ind w:right="-1"/>
        <w:contextualSpacing/>
        <w:jc w:val="both"/>
        <w:rPr>
          <w:rFonts w:ascii="Times New Roman" w:eastAsia="Times New Roman" w:hAnsi="Times New Roman"/>
          <w:vanish/>
          <w:sz w:val="24"/>
          <w:szCs w:val="24"/>
        </w:rPr>
      </w:pPr>
    </w:p>
    <w:p w14:paraId="17EBD2F8" w14:textId="77777777" w:rsidR="00D34DE9" w:rsidRPr="00D34DE9" w:rsidRDefault="00D34DE9" w:rsidP="00D34DE9">
      <w:pPr>
        <w:numPr>
          <w:ilvl w:val="1"/>
          <w:numId w:val="28"/>
        </w:numPr>
        <w:tabs>
          <w:tab w:val="left" w:pos="1276"/>
        </w:tabs>
        <w:spacing w:after="0" w:line="240" w:lineRule="auto"/>
        <w:ind w:left="0" w:right="-1" w:firstLine="709"/>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4D092ED6" w14:textId="6089CDFA" w:rsidR="00D34DE9" w:rsidRPr="00D34DE9" w:rsidRDefault="00D34DE9" w:rsidP="00D34DE9">
      <w:pPr>
        <w:numPr>
          <w:ilvl w:val="1"/>
          <w:numId w:val="28"/>
        </w:numPr>
        <w:tabs>
          <w:tab w:val="left" w:pos="1276"/>
        </w:tabs>
        <w:spacing w:after="0" w:line="240" w:lineRule="auto"/>
        <w:ind w:left="0" w:right="-1" w:firstLine="709"/>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7456B12A" w14:textId="77777777" w:rsidR="00D34DE9" w:rsidRPr="00D34DE9" w:rsidRDefault="00D34DE9" w:rsidP="00D34DE9">
      <w:pPr>
        <w:numPr>
          <w:ilvl w:val="1"/>
          <w:numId w:val="28"/>
        </w:numPr>
        <w:tabs>
          <w:tab w:val="left" w:pos="1276"/>
        </w:tabs>
        <w:spacing w:after="0" w:line="240" w:lineRule="auto"/>
        <w:ind w:left="0" w:right="-1" w:firstLine="709"/>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3CD787E7" w14:textId="77777777" w:rsidR="00D34DE9" w:rsidRPr="00D34DE9" w:rsidRDefault="00D34DE9" w:rsidP="00D34DE9">
      <w:pPr>
        <w:numPr>
          <w:ilvl w:val="1"/>
          <w:numId w:val="28"/>
        </w:numPr>
        <w:tabs>
          <w:tab w:val="left" w:pos="1276"/>
        </w:tabs>
        <w:spacing w:after="0" w:line="240" w:lineRule="auto"/>
        <w:ind w:left="0" w:right="-1" w:firstLine="709"/>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33857545" w14:textId="77777777" w:rsidR="00D34DE9" w:rsidRPr="00D34DE9" w:rsidRDefault="00D34DE9" w:rsidP="00D34DE9">
      <w:pPr>
        <w:numPr>
          <w:ilvl w:val="1"/>
          <w:numId w:val="28"/>
        </w:numPr>
        <w:tabs>
          <w:tab w:val="left" w:pos="1276"/>
        </w:tabs>
        <w:spacing w:after="0" w:line="240" w:lineRule="auto"/>
        <w:ind w:left="0" w:right="-1" w:firstLine="709"/>
        <w:jc w:val="both"/>
        <w:rPr>
          <w:rFonts w:ascii="Times New Roman" w:eastAsia="Times New Roman" w:hAnsi="Times New Roman"/>
          <w:sz w:val="24"/>
          <w:szCs w:val="24"/>
        </w:rPr>
      </w:pPr>
      <w:r w:rsidRPr="00D34DE9">
        <w:rPr>
          <w:rFonts w:ascii="Times New Roman" w:eastAsia="Times New Roman" w:hAnsi="Times New Roman"/>
          <w:sz w:val="24"/>
          <w:szCs w:val="24"/>
        </w:rPr>
        <w:t>Līgumsoda samaksa neatbrīvo Puses no turpmākas saistību izpildes pienākuma un netiek ieskaitīta zaudējumu atlīdzībā.</w:t>
      </w:r>
    </w:p>
    <w:p w14:paraId="21F0B56E" w14:textId="77777777" w:rsidR="00D34DE9" w:rsidRPr="00D34DE9" w:rsidRDefault="00D34DE9" w:rsidP="00D34DE9">
      <w:pPr>
        <w:numPr>
          <w:ilvl w:val="1"/>
          <w:numId w:val="28"/>
        </w:numPr>
        <w:tabs>
          <w:tab w:val="left" w:pos="1276"/>
        </w:tabs>
        <w:spacing w:after="0" w:line="240" w:lineRule="auto"/>
        <w:ind w:left="0" w:firstLine="709"/>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Puses apliecina un garantē, ka neveiks </w:t>
      </w:r>
      <w:proofErr w:type="spellStart"/>
      <w:r w:rsidRPr="00D34DE9">
        <w:rPr>
          <w:rFonts w:ascii="Times New Roman" w:eastAsia="Times New Roman" w:hAnsi="Times New Roman"/>
          <w:sz w:val="24"/>
          <w:szCs w:val="24"/>
        </w:rPr>
        <w:t>koruptīvas</w:t>
      </w:r>
      <w:proofErr w:type="spellEnd"/>
      <w:r w:rsidRPr="00D34DE9">
        <w:rPr>
          <w:rFonts w:ascii="Times New Roman" w:eastAsia="Times New Roman" w:hAnsi="Times New Roman"/>
          <w:sz w:val="24"/>
          <w:szCs w:val="24"/>
        </w:rPr>
        <w:t xml:space="preserve"> darbības un ievēros visus piemērojamos normatīvos aktus un vadlīnijas, kas regulē korupcijas un interešu konfliktu novēršanu. Piegādātājs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2A6CFCE0" w14:textId="77777777" w:rsidR="00D34DE9" w:rsidRPr="00D34DE9" w:rsidRDefault="00D34DE9" w:rsidP="00BE39B5">
      <w:pPr>
        <w:numPr>
          <w:ilvl w:val="0"/>
          <w:numId w:val="28"/>
        </w:numPr>
        <w:tabs>
          <w:tab w:val="left" w:pos="284"/>
        </w:tabs>
        <w:spacing w:before="120" w:after="0" w:line="240" w:lineRule="auto"/>
        <w:ind w:left="0" w:right="-1" w:firstLine="0"/>
        <w:jc w:val="center"/>
        <w:rPr>
          <w:rFonts w:ascii="Times New Roman" w:eastAsia="Times New Roman" w:hAnsi="Times New Roman"/>
          <w:b/>
          <w:bCs/>
          <w:sz w:val="24"/>
          <w:szCs w:val="24"/>
        </w:rPr>
      </w:pPr>
      <w:r w:rsidRPr="00D34DE9">
        <w:rPr>
          <w:rFonts w:ascii="Times New Roman" w:eastAsia="Times New Roman" w:hAnsi="Times New Roman"/>
          <w:b/>
          <w:bCs/>
          <w:sz w:val="24"/>
          <w:szCs w:val="24"/>
        </w:rPr>
        <w:t>Nepārvarama vara</w:t>
      </w:r>
    </w:p>
    <w:p w14:paraId="322DF4E4" w14:textId="77777777" w:rsidR="00D34DE9" w:rsidRPr="00D34DE9" w:rsidRDefault="00D34DE9" w:rsidP="00D34DE9">
      <w:pPr>
        <w:numPr>
          <w:ilvl w:val="1"/>
          <w:numId w:val="28"/>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D34DE9">
        <w:rPr>
          <w:rFonts w:ascii="Times New Roman" w:eastAsia="Times New Roman" w:hAnsi="Times New Roman"/>
          <w:sz w:val="24"/>
          <w:szCs w:val="24"/>
        </w:rPr>
        <w:t>.</w:t>
      </w:r>
    </w:p>
    <w:p w14:paraId="2818AEAA"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D34DE9">
        <w:rPr>
          <w:rFonts w:ascii="Times New Roman" w:eastAsia="Times New Roman" w:hAnsi="Times New Roman"/>
          <w:sz w:val="24"/>
          <w:szCs w:val="24"/>
        </w:rPr>
        <w:t>.</w:t>
      </w:r>
    </w:p>
    <w:p w14:paraId="55F16F72"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A4D5164"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iCs/>
          <w:kern w:val="56"/>
          <w:sz w:val="24"/>
          <w:szCs w:val="24"/>
          <w:lang w:eastAsia="lv-LV"/>
        </w:rPr>
        <w:t xml:space="preserve">Ar rakstisku vienošanos </w:t>
      </w:r>
      <w:r w:rsidRPr="00D34DE9">
        <w:rPr>
          <w:rFonts w:ascii="Times New Roman" w:eastAsia="Times New Roman" w:hAnsi="Times New Roman"/>
          <w:bCs/>
          <w:iCs/>
          <w:kern w:val="56"/>
          <w:sz w:val="24"/>
          <w:szCs w:val="24"/>
          <w:lang w:eastAsia="lv-LV"/>
        </w:rPr>
        <w:t>Puses</w:t>
      </w:r>
      <w:r w:rsidRPr="00D34DE9">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34DE9">
        <w:rPr>
          <w:rFonts w:ascii="Times New Roman" w:eastAsia="Times New Roman" w:hAnsi="Times New Roman"/>
          <w:bCs/>
          <w:iCs/>
          <w:kern w:val="56"/>
          <w:sz w:val="24"/>
          <w:szCs w:val="24"/>
          <w:lang w:eastAsia="lv-LV"/>
        </w:rPr>
        <w:t>Puses</w:t>
      </w:r>
      <w:r w:rsidRPr="00D34DE9">
        <w:rPr>
          <w:rFonts w:ascii="Times New Roman" w:eastAsia="Times New Roman" w:hAnsi="Times New Roman"/>
          <w:b/>
          <w:bCs/>
          <w:iCs/>
          <w:kern w:val="56"/>
          <w:sz w:val="24"/>
          <w:szCs w:val="24"/>
          <w:lang w:eastAsia="lv-LV"/>
        </w:rPr>
        <w:t xml:space="preserve"> </w:t>
      </w:r>
      <w:r w:rsidRPr="00D34DE9">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73382F29"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34DE9">
        <w:rPr>
          <w:rFonts w:ascii="Times New Roman" w:eastAsia="Times New Roman" w:hAnsi="Times New Roman"/>
          <w:bCs/>
          <w:iCs/>
          <w:kern w:val="56"/>
          <w:sz w:val="24"/>
          <w:szCs w:val="24"/>
          <w:lang w:eastAsia="lv-LV"/>
        </w:rPr>
        <w:t>Pusei</w:t>
      </w:r>
      <w:r w:rsidRPr="00D34DE9">
        <w:rPr>
          <w:rFonts w:ascii="Times New Roman" w:eastAsia="Times New Roman" w:hAnsi="Times New Roman"/>
          <w:b/>
          <w:bCs/>
          <w:iCs/>
          <w:kern w:val="56"/>
          <w:sz w:val="24"/>
          <w:szCs w:val="24"/>
          <w:lang w:eastAsia="lv-LV"/>
        </w:rPr>
        <w:t xml:space="preserve"> </w:t>
      </w:r>
      <w:r w:rsidRPr="00D34DE9">
        <w:rPr>
          <w:rFonts w:ascii="Times New Roman" w:eastAsia="Times New Roman" w:hAnsi="Times New Roman"/>
          <w:iCs/>
          <w:kern w:val="56"/>
          <w:sz w:val="24"/>
          <w:szCs w:val="24"/>
          <w:lang w:eastAsia="lv-LV"/>
        </w:rPr>
        <w:t>ir jāatdod otrai tas, ko tā izpildījusi vai par izpildīto jāatlīdzina.</w:t>
      </w:r>
    </w:p>
    <w:p w14:paraId="4D761CD3" w14:textId="5A8D54ED"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lang w:eastAsia="lv-LV"/>
        </w:rPr>
        <w:t xml:space="preserve">Par zaudējumiem, kas radušies nepārvaramas varas apstākļu dēļ, neviena no Pusēm atbildību nenes, ja Puse ir informējusi otru Pusi atbilstoši līguma </w:t>
      </w:r>
      <w:r w:rsidR="00D257A3">
        <w:rPr>
          <w:rFonts w:ascii="Times New Roman" w:eastAsia="Times New Roman" w:hAnsi="Times New Roman"/>
          <w:sz w:val="24"/>
          <w:szCs w:val="24"/>
          <w:lang w:eastAsia="lv-LV"/>
        </w:rPr>
        <w:t>11</w:t>
      </w:r>
      <w:r w:rsidRPr="00D34DE9">
        <w:rPr>
          <w:rFonts w:ascii="Times New Roman" w:eastAsia="Times New Roman" w:hAnsi="Times New Roman"/>
          <w:sz w:val="24"/>
          <w:szCs w:val="24"/>
          <w:lang w:eastAsia="lv-LV"/>
        </w:rPr>
        <w:t>.3.punktam.</w:t>
      </w:r>
    </w:p>
    <w:p w14:paraId="473C97E7" w14:textId="77777777" w:rsidR="00D34DE9" w:rsidRPr="00D34DE9" w:rsidRDefault="00D34DE9" w:rsidP="009723EE">
      <w:pPr>
        <w:numPr>
          <w:ilvl w:val="0"/>
          <w:numId w:val="28"/>
        </w:numPr>
        <w:tabs>
          <w:tab w:val="left" w:pos="426"/>
        </w:tabs>
        <w:spacing w:before="120" w:after="0" w:line="240" w:lineRule="auto"/>
        <w:ind w:left="0" w:right="-1" w:firstLine="0"/>
        <w:jc w:val="center"/>
        <w:rPr>
          <w:rFonts w:ascii="Times New Roman" w:eastAsia="Times New Roman" w:hAnsi="Times New Roman"/>
          <w:b/>
          <w:bCs/>
          <w:sz w:val="24"/>
          <w:szCs w:val="24"/>
        </w:rPr>
      </w:pPr>
      <w:r w:rsidRPr="00D34DE9">
        <w:rPr>
          <w:rFonts w:ascii="Times New Roman" w:eastAsia="Times New Roman" w:hAnsi="Times New Roman"/>
          <w:b/>
          <w:bCs/>
          <w:sz w:val="24"/>
          <w:szCs w:val="24"/>
        </w:rPr>
        <w:t>Strīdu izskatīšanas kārtība</w:t>
      </w:r>
    </w:p>
    <w:p w14:paraId="7A9C5D2B" w14:textId="77777777" w:rsidR="00D34DE9" w:rsidRPr="00D34DE9" w:rsidRDefault="00D34DE9" w:rsidP="00D34DE9">
      <w:pPr>
        <w:numPr>
          <w:ilvl w:val="1"/>
          <w:numId w:val="28"/>
        </w:numPr>
        <w:tabs>
          <w:tab w:val="left" w:pos="1134"/>
        </w:tabs>
        <w:spacing w:before="120" w:after="120" w:line="240" w:lineRule="auto"/>
        <w:ind w:left="0" w:right="-1"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lastRenderedPageBreak/>
        <w:t xml:space="preserve">Strīdus, kas rodas Līguma izpildes gaitā vai sakarā ar Līgumu, Puses risina savstarpēju pārrunu ceļā. Vienošanās par strīda atrisināšanu noformējama </w:t>
      </w:r>
      <w:proofErr w:type="spellStart"/>
      <w:r w:rsidRPr="00D34DE9">
        <w:rPr>
          <w:rFonts w:ascii="Times New Roman" w:eastAsia="Times New Roman" w:hAnsi="Times New Roman"/>
          <w:sz w:val="24"/>
          <w:szCs w:val="24"/>
        </w:rPr>
        <w:t>rakstveidā</w:t>
      </w:r>
      <w:proofErr w:type="spellEnd"/>
      <w:r w:rsidRPr="00D34DE9">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5BAF3C2C" w14:textId="77777777" w:rsidR="00D34DE9" w:rsidRPr="00D34DE9" w:rsidRDefault="00D34DE9" w:rsidP="00D34DE9">
      <w:pPr>
        <w:numPr>
          <w:ilvl w:val="1"/>
          <w:numId w:val="28"/>
        </w:numPr>
        <w:tabs>
          <w:tab w:val="left" w:pos="1134"/>
        </w:tabs>
        <w:spacing w:before="120" w:after="120" w:line="240" w:lineRule="auto"/>
        <w:ind w:left="0" w:right="-1"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Jautājumos, kas nav tiešā veidā paredzēti Līgumā, Puses risina saskaņā ar spēkā esošajiem normatīvajiem aktiem.</w:t>
      </w:r>
    </w:p>
    <w:p w14:paraId="6CA44012" w14:textId="77777777" w:rsidR="00D34DE9" w:rsidRPr="00D34DE9" w:rsidRDefault="00D34DE9" w:rsidP="00D34DE9">
      <w:pPr>
        <w:spacing w:before="120" w:after="120" w:line="240" w:lineRule="auto"/>
        <w:ind w:right="-1"/>
        <w:contextualSpacing/>
        <w:jc w:val="both"/>
        <w:rPr>
          <w:rFonts w:ascii="Times New Roman" w:eastAsia="Times New Roman" w:hAnsi="Times New Roman"/>
          <w:sz w:val="24"/>
          <w:szCs w:val="24"/>
        </w:rPr>
      </w:pPr>
    </w:p>
    <w:p w14:paraId="743AD571" w14:textId="77777777" w:rsidR="00D34DE9" w:rsidRPr="00D34DE9" w:rsidRDefault="00D34DE9" w:rsidP="009723EE">
      <w:pPr>
        <w:numPr>
          <w:ilvl w:val="0"/>
          <w:numId w:val="28"/>
        </w:numPr>
        <w:tabs>
          <w:tab w:val="left" w:pos="426"/>
        </w:tabs>
        <w:spacing w:before="120" w:after="0" w:line="240" w:lineRule="auto"/>
        <w:ind w:left="0" w:right="-1" w:firstLine="0"/>
        <w:jc w:val="center"/>
        <w:rPr>
          <w:rFonts w:ascii="Times New Roman" w:eastAsia="Times New Roman" w:hAnsi="Times New Roman"/>
          <w:b/>
          <w:bCs/>
          <w:sz w:val="24"/>
          <w:szCs w:val="24"/>
        </w:rPr>
      </w:pPr>
      <w:r w:rsidRPr="00D34DE9">
        <w:rPr>
          <w:rFonts w:ascii="Times New Roman" w:eastAsia="Times New Roman" w:hAnsi="Times New Roman"/>
          <w:b/>
          <w:bCs/>
          <w:sz w:val="24"/>
          <w:szCs w:val="24"/>
        </w:rPr>
        <w:t>Citi noteikumi</w:t>
      </w:r>
    </w:p>
    <w:p w14:paraId="101B4744"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189AEE2"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1A06C9E7"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Jebkuri Līguma grozījumi tiek noformēti </w:t>
      </w:r>
      <w:proofErr w:type="spellStart"/>
      <w:r w:rsidRPr="00D34DE9">
        <w:rPr>
          <w:rFonts w:ascii="Times New Roman" w:eastAsia="Times New Roman" w:hAnsi="Times New Roman"/>
          <w:sz w:val="24"/>
          <w:szCs w:val="24"/>
        </w:rPr>
        <w:t>rakstveidā</w:t>
      </w:r>
      <w:proofErr w:type="spellEnd"/>
      <w:r w:rsidRPr="00D34DE9">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14:paraId="117C666F"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Puses ir tiesīgas </w:t>
      </w:r>
      <w:proofErr w:type="spellStart"/>
      <w:r w:rsidRPr="00D34DE9">
        <w:rPr>
          <w:rFonts w:ascii="Times New Roman" w:eastAsia="Times New Roman" w:hAnsi="Times New Roman"/>
          <w:sz w:val="24"/>
          <w:szCs w:val="24"/>
        </w:rPr>
        <w:t>rakstveidā</w:t>
      </w:r>
      <w:proofErr w:type="spellEnd"/>
      <w:r w:rsidRPr="00D34DE9">
        <w:rPr>
          <w:rFonts w:ascii="Times New Roman" w:eastAsia="Times New Roman" w:hAnsi="Times New Roman"/>
          <w:sz w:val="24"/>
          <w:szCs w:val="24"/>
        </w:rPr>
        <w:t xml:space="preserve"> vienoties par līguma termiņa pagarinājumu vai Līguma kopējās summas palielinājumu atbilstoši Publisko iepirkumu likumā noteiktajam.</w:t>
      </w:r>
    </w:p>
    <w:p w14:paraId="6C726230"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7B2DB3EC" w14:textId="6C8C20D2"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Ja kādai no Pusēm tiek mainīti rekvizīti vai Līguma </w:t>
      </w:r>
      <w:r w:rsidR="009D3610">
        <w:rPr>
          <w:rFonts w:ascii="Times New Roman" w:eastAsia="Times New Roman" w:hAnsi="Times New Roman"/>
          <w:sz w:val="24"/>
          <w:szCs w:val="24"/>
        </w:rPr>
        <w:t>13.10.</w:t>
      </w:r>
      <w:r w:rsidR="00C45627">
        <w:rPr>
          <w:rFonts w:ascii="Times New Roman" w:eastAsia="Times New Roman" w:hAnsi="Times New Roman"/>
          <w:sz w:val="24"/>
          <w:szCs w:val="24"/>
        </w:rPr>
        <w:t>-13.11</w:t>
      </w:r>
      <w:r w:rsidRPr="00D34DE9">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35C5D4C"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2973EA21"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Informācijas apmaiņa starp Pusēm var notikt arī izmantojot e-pasta saraksti, kas kļūst par Līguma neatņemamu sastāvdaļu.</w:t>
      </w:r>
    </w:p>
    <w:p w14:paraId="5EE9AC55"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Puses nav tiesīgas nodot savas tiesības un saistības, kas saistītas ar Līgumu un izriet no tā, trešajai personai.</w:t>
      </w:r>
    </w:p>
    <w:p w14:paraId="4585297F" w14:textId="77777777" w:rsidR="00D34DE9" w:rsidRPr="00D34DE9" w:rsidRDefault="00D34DE9" w:rsidP="00D34DE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Pasūtītāja kontaktpersona: </w:t>
      </w:r>
    </w:p>
    <w:p w14:paraId="2095C734" w14:textId="77777777" w:rsidR="00D34DE9" w:rsidRPr="00D34DE9" w:rsidRDefault="00D34DE9" w:rsidP="00D34DE9">
      <w:pPr>
        <w:numPr>
          <w:ilvl w:val="2"/>
          <w:numId w:val="28"/>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Par līguma izpildi _______, tālruņa numurs: _____, e-pasta adrese:______.</w:t>
      </w:r>
    </w:p>
    <w:p w14:paraId="2D07D61B" w14:textId="77777777" w:rsidR="00D34DE9" w:rsidRPr="00D34DE9" w:rsidRDefault="00D34DE9" w:rsidP="00D34DE9">
      <w:pPr>
        <w:numPr>
          <w:ilvl w:val="2"/>
          <w:numId w:val="28"/>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4DE9">
        <w:rPr>
          <w:rFonts w:ascii="Times New Roman" w:eastAsia="Times New Roman" w:hAnsi="Times New Roman"/>
          <w:sz w:val="24"/>
          <w:szCs w:val="24"/>
        </w:rPr>
        <w:t>par preču pasūtīšanu un saņemšanu no Pasūtītāja puses: ___________________. Pilnvarotā persona organizē iekārtas pasūtīšanu un pieņemšanu, paraksta Pārvietošanas dokumentu.</w:t>
      </w:r>
    </w:p>
    <w:p w14:paraId="4C6D4CD5" w14:textId="77777777" w:rsidR="00961959" w:rsidRDefault="00D34DE9" w:rsidP="0096195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D34DE9">
        <w:rPr>
          <w:rFonts w:ascii="Times New Roman" w:eastAsia="Times New Roman" w:hAnsi="Times New Roman"/>
          <w:sz w:val="24"/>
          <w:szCs w:val="24"/>
        </w:rPr>
        <w:t>Piegādātāja kontaktpersona: ______, tālruņa numurs: _________, e-pasta adrese:_________.</w:t>
      </w:r>
    </w:p>
    <w:p w14:paraId="6EF9E13B" w14:textId="15DFF957" w:rsidR="00961959" w:rsidRPr="00961959" w:rsidRDefault="00961959" w:rsidP="00961959">
      <w:pPr>
        <w:numPr>
          <w:ilvl w:val="1"/>
          <w:numId w:val="28"/>
        </w:numPr>
        <w:tabs>
          <w:tab w:val="left" w:pos="1134"/>
        </w:tabs>
        <w:spacing w:after="0" w:line="240" w:lineRule="auto"/>
        <w:ind w:left="0" w:right="-1" w:firstLine="567"/>
        <w:jc w:val="both"/>
        <w:rPr>
          <w:rFonts w:ascii="Times New Roman" w:eastAsia="Times New Roman" w:hAnsi="Times New Roman"/>
          <w:sz w:val="24"/>
          <w:szCs w:val="24"/>
        </w:rPr>
      </w:pPr>
      <w:r w:rsidRPr="00961959">
        <w:rPr>
          <w:rFonts w:ascii="Times New Roman" w:eastAsia="Times New Roman" w:hAnsi="Times New Roman"/>
          <w:sz w:val="24"/>
          <w:szCs w:val="24"/>
        </w:rPr>
        <w:t xml:space="preserve">Līgums ar tā pielikumiem sastādīta latviešu valodā un parakstīts ar drošu elektronisku parakstu un tam ir juridisks spēks. Līguma parakstīšanas datums ir pēdējā pievienotā droša elektroniskā paraksta un tā laika zīmoga datums. </w:t>
      </w:r>
    </w:p>
    <w:p w14:paraId="5DCCDCE8" w14:textId="77777777" w:rsidR="00D34DE9" w:rsidRPr="00D34DE9" w:rsidRDefault="00D34DE9" w:rsidP="00D34DE9">
      <w:pPr>
        <w:spacing w:after="0" w:line="240" w:lineRule="auto"/>
        <w:ind w:right="-1"/>
        <w:jc w:val="both"/>
        <w:rPr>
          <w:rFonts w:ascii="Times New Roman" w:eastAsia="Times New Roman" w:hAnsi="Times New Roman"/>
          <w:sz w:val="24"/>
          <w:szCs w:val="24"/>
        </w:rPr>
      </w:pPr>
    </w:p>
    <w:p w14:paraId="17438B2C" w14:textId="77777777" w:rsidR="00D34DE9" w:rsidRPr="00D34DE9" w:rsidRDefault="00D34DE9" w:rsidP="00D34DE9">
      <w:pPr>
        <w:numPr>
          <w:ilvl w:val="0"/>
          <w:numId w:val="28"/>
        </w:numPr>
        <w:spacing w:before="120" w:after="120" w:line="240" w:lineRule="auto"/>
        <w:ind w:left="0" w:right="-1" w:firstLine="0"/>
        <w:jc w:val="center"/>
        <w:rPr>
          <w:rFonts w:ascii="Times New Roman" w:eastAsia="Times New Roman" w:hAnsi="Times New Roman"/>
          <w:b/>
          <w:bCs/>
          <w:sz w:val="24"/>
          <w:szCs w:val="24"/>
        </w:rPr>
      </w:pPr>
      <w:r w:rsidRPr="00D34DE9">
        <w:rPr>
          <w:rFonts w:ascii="Times New Roman" w:eastAsia="Times New Roman" w:hAnsi="Times New Roman"/>
          <w:b/>
          <w:bCs/>
          <w:sz w:val="24"/>
          <w:szCs w:val="24"/>
        </w:rPr>
        <w:t>Pušu juridiskās adreses un rekvizīti:</w:t>
      </w:r>
    </w:p>
    <w:p w14:paraId="153ED720" w14:textId="77777777" w:rsidR="00D34DE9" w:rsidRPr="00D34DE9" w:rsidRDefault="00D34DE9" w:rsidP="00D34DE9">
      <w:pPr>
        <w:spacing w:after="0" w:line="240" w:lineRule="auto"/>
        <w:ind w:firstLine="567"/>
        <w:jc w:val="both"/>
        <w:rPr>
          <w:rFonts w:ascii="Times New Roman" w:eastAsia="Times New Roman" w:hAnsi="Times New Roman"/>
          <w:sz w:val="24"/>
          <w:szCs w:val="24"/>
        </w:rPr>
      </w:pPr>
    </w:p>
    <w:tbl>
      <w:tblPr>
        <w:tblStyle w:val="TableGrid21"/>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54"/>
      </w:tblGrid>
      <w:tr w:rsidR="00D34DE9" w:rsidRPr="00D34DE9" w14:paraId="736965BE" w14:textId="77777777" w:rsidTr="00236BB1">
        <w:trPr>
          <w:trHeight w:val="2575"/>
        </w:trPr>
        <w:tc>
          <w:tcPr>
            <w:tcW w:w="4410" w:type="dxa"/>
          </w:tcPr>
          <w:p w14:paraId="26CFACAF" w14:textId="77777777" w:rsidR="00D34DE9" w:rsidRPr="00D34DE9" w:rsidRDefault="00D34DE9" w:rsidP="00D34DE9">
            <w:pPr>
              <w:widowControl w:val="0"/>
              <w:autoSpaceDE w:val="0"/>
              <w:snapToGrid w:val="0"/>
              <w:spacing w:after="0" w:line="240" w:lineRule="auto"/>
              <w:ind w:right="-2"/>
              <w:jc w:val="both"/>
              <w:rPr>
                <w:rFonts w:ascii="Times New Roman" w:eastAsia="Times New Roman" w:hAnsi="Times New Roman"/>
                <w:b/>
                <w:color w:val="000000"/>
                <w:sz w:val="24"/>
                <w:szCs w:val="24"/>
                <w:u w:val="single"/>
                <w:lang w:eastAsia="en-US"/>
              </w:rPr>
            </w:pPr>
            <w:r w:rsidRPr="00D34DE9">
              <w:rPr>
                <w:rFonts w:ascii="Times New Roman" w:eastAsia="Times New Roman" w:hAnsi="Times New Roman"/>
                <w:b/>
                <w:color w:val="000000"/>
                <w:sz w:val="24"/>
                <w:szCs w:val="24"/>
                <w:u w:val="single"/>
                <w:lang w:eastAsia="en-US"/>
              </w:rPr>
              <w:lastRenderedPageBreak/>
              <w:t>Pasūtītājs:</w:t>
            </w:r>
          </w:p>
          <w:p w14:paraId="0820890C" w14:textId="77777777" w:rsidR="00D34DE9" w:rsidRPr="00D34DE9" w:rsidRDefault="00D34DE9" w:rsidP="00D34DE9">
            <w:pPr>
              <w:widowControl w:val="0"/>
              <w:autoSpaceDE w:val="0"/>
              <w:spacing w:after="0" w:line="240" w:lineRule="auto"/>
              <w:ind w:right="-2"/>
              <w:jc w:val="both"/>
              <w:rPr>
                <w:rFonts w:ascii="Times New Roman" w:eastAsia="Times New Roman" w:hAnsi="Times New Roman"/>
                <w:b/>
                <w:bCs/>
                <w:sz w:val="24"/>
                <w:szCs w:val="24"/>
                <w:lang w:eastAsia="en-US"/>
              </w:rPr>
            </w:pPr>
            <w:r w:rsidRPr="00D34DE9">
              <w:rPr>
                <w:rFonts w:ascii="Times New Roman" w:eastAsia="Times New Roman" w:hAnsi="Times New Roman"/>
                <w:b/>
                <w:bCs/>
                <w:sz w:val="24"/>
                <w:szCs w:val="24"/>
                <w:lang w:eastAsia="en-US"/>
              </w:rPr>
              <w:t>VSIA “Paula Stradiņa klīniskās</w:t>
            </w:r>
          </w:p>
          <w:p w14:paraId="6336522C" w14:textId="77777777" w:rsidR="00D34DE9" w:rsidRPr="00D34DE9" w:rsidRDefault="00D34DE9" w:rsidP="00D34DE9">
            <w:pPr>
              <w:widowControl w:val="0"/>
              <w:autoSpaceDE w:val="0"/>
              <w:spacing w:after="0" w:line="240" w:lineRule="auto"/>
              <w:ind w:right="-2"/>
              <w:jc w:val="both"/>
              <w:rPr>
                <w:rFonts w:ascii="Times New Roman" w:eastAsia="Times New Roman" w:hAnsi="Times New Roman"/>
                <w:b/>
                <w:bCs/>
                <w:sz w:val="24"/>
                <w:szCs w:val="24"/>
                <w:lang w:eastAsia="en-US"/>
              </w:rPr>
            </w:pPr>
            <w:r w:rsidRPr="00D34DE9">
              <w:rPr>
                <w:rFonts w:ascii="Times New Roman" w:eastAsia="Times New Roman" w:hAnsi="Times New Roman"/>
                <w:b/>
                <w:bCs/>
                <w:sz w:val="24"/>
                <w:szCs w:val="24"/>
                <w:lang w:eastAsia="en-US"/>
              </w:rPr>
              <w:t>universitātes slimnīca”</w:t>
            </w:r>
          </w:p>
          <w:p w14:paraId="35FB4065" w14:textId="77777777" w:rsidR="00D34DE9" w:rsidRPr="00D34DE9" w:rsidRDefault="00D34DE9" w:rsidP="00D34DE9">
            <w:pPr>
              <w:widowControl w:val="0"/>
              <w:autoSpaceDE w:val="0"/>
              <w:spacing w:after="0" w:line="240" w:lineRule="auto"/>
              <w:ind w:right="-2"/>
              <w:jc w:val="both"/>
              <w:rPr>
                <w:rFonts w:ascii="Times New Roman" w:eastAsia="Times New Roman" w:hAnsi="Times New Roman"/>
                <w:sz w:val="24"/>
                <w:szCs w:val="24"/>
                <w:lang w:eastAsia="en-US"/>
              </w:rPr>
            </w:pPr>
            <w:proofErr w:type="spellStart"/>
            <w:r w:rsidRPr="00D34DE9">
              <w:rPr>
                <w:rFonts w:ascii="Times New Roman" w:eastAsia="Times New Roman" w:hAnsi="Times New Roman"/>
                <w:sz w:val="24"/>
                <w:szCs w:val="24"/>
                <w:lang w:eastAsia="en-US"/>
              </w:rPr>
              <w:t>Reģ</w:t>
            </w:r>
            <w:proofErr w:type="spellEnd"/>
            <w:r w:rsidRPr="00D34DE9">
              <w:rPr>
                <w:rFonts w:ascii="Times New Roman" w:eastAsia="Times New Roman" w:hAnsi="Times New Roman"/>
                <w:sz w:val="24"/>
                <w:szCs w:val="24"/>
                <w:lang w:eastAsia="en-US"/>
              </w:rPr>
              <w:t>. Nr. 40003457109</w:t>
            </w:r>
          </w:p>
          <w:p w14:paraId="02E23770" w14:textId="77777777" w:rsidR="00D34DE9" w:rsidRPr="00D34DE9" w:rsidRDefault="00D34DE9" w:rsidP="00D34DE9">
            <w:pPr>
              <w:widowControl w:val="0"/>
              <w:autoSpaceDE w:val="0"/>
              <w:spacing w:after="0" w:line="240" w:lineRule="auto"/>
              <w:ind w:right="-2"/>
              <w:jc w:val="both"/>
              <w:rPr>
                <w:rFonts w:ascii="Times New Roman" w:eastAsia="Times New Roman" w:hAnsi="Times New Roman"/>
                <w:sz w:val="24"/>
                <w:szCs w:val="24"/>
                <w:lang w:eastAsia="en-US"/>
              </w:rPr>
            </w:pPr>
            <w:r w:rsidRPr="00D34DE9">
              <w:rPr>
                <w:rFonts w:ascii="Times New Roman" w:eastAsia="Times New Roman" w:hAnsi="Times New Roman"/>
                <w:sz w:val="24"/>
                <w:szCs w:val="24"/>
                <w:lang w:eastAsia="en-US"/>
              </w:rPr>
              <w:t>Pilsoņu iela 13, Rīga, LV – 1002</w:t>
            </w:r>
          </w:p>
          <w:p w14:paraId="3B7587DF" w14:textId="77777777" w:rsidR="00D34DE9" w:rsidRPr="00D34DE9" w:rsidRDefault="00D34DE9" w:rsidP="00D34DE9">
            <w:pPr>
              <w:widowControl w:val="0"/>
              <w:autoSpaceDE w:val="0"/>
              <w:spacing w:after="0" w:line="240" w:lineRule="auto"/>
              <w:ind w:right="-2"/>
              <w:jc w:val="both"/>
              <w:rPr>
                <w:rFonts w:ascii="Times New Roman" w:eastAsia="Times New Roman" w:hAnsi="Times New Roman"/>
                <w:sz w:val="24"/>
                <w:szCs w:val="24"/>
                <w:lang w:eastAsia="en-US"/>
              </w:rPr>
            </w:pPr>
            <w:r w:rsidRPr="00D34DE9">
              <w:rPr>
                <w:rFonts w:ascii="Times New Roman" w:eastAsia="Times New Roman" w:hAnsi="Times New Roman"/>
                <w:sz w:val="24"/>
                <w:szCs w:val="24"/>
                <w:lang w:eastAsia="en-US"/>
              </w:rPr>
              <w:t xml:space="preserve">Banka: </w:t>
            </w:r>
          </w:p>
          <w:p w14:paraId="26EA5B18" w14:textId="77777777" w:rsidR="00D34DE9" w:rsidRPr="00D34DE9" w:rsidRDefault="00D34DE9" w:rsidP="00D34DE9">
            <w:pPr>
              <w:widowControl w:val="0"/>
              <w:tabs>
                <w:tab w:val="center" w:pos="2142"/>
              </w:tabs>
              <w:autoSpaceDE w:val="0"/>
              <w:spacing w:after="0" w:line="240" w:lineRule="auto"/>
              <w:ind w:right="-2"/>
              <w:rPr>
                <w:rFonts w:ascii="Times New Roman" w:hAnsi="Times New Roman"/>
                <w:sz w:val="24"/>
                <w:szCs w:val="24"/>
                <w:lang w:eastAsia="en-US"/>
              </w:rPr>
            </w:pPr>
            <w:r w:rsidRPr="00D34DE9">
              <w:rPr>
                <w:rFonts w:ascii="Times New Roman" w:eastAsia="Times New Roman" w:hAnsi="Times New Roman"/>
                <w:sz w:val="24"/>
                <w:szCs w:val="24"/>
                <w:lang w:eastAsia="en-US"/>
              </w:rPr>
              <w:t xml:space="preserve">Kods: </w:t>
            </w:r>
          </w:p>
          <w:p w14:paraId="07B5737A" w14:textId="77777777" w:rsidR="00D34DE9" w:rsidRPr="00D34DE9" w:rsidRDefault="00D34DE9" w:rsidP="00D34DE9">
            <w:pPr>
              <w:widowControl w:val="0"/>
              <w:autoSpaceDE w:val="0"/>
              <w:spacing w:after="0" w:line="240" w:lineRule="auto"/>
              <w:ind w:right="-2"/>
              <w:jc w:val="both"/>
              <w:rPr>
                <w:rFonts w:ascii="Times New Roman" w:eastAsia="Times New Roman" w:hAnsi="Times New Roman"/>
                <w:sz w:val="24"/>
                <w:szCs w:val="24"/>
                <w:lang w:eastAsia="en-US"/>
              </w:rPr>
            </w:pPr>
            <w:r w:rsidRPr="00D34DE9">
              <w:rPr>
                <w:rFonts w:ascii="Times New Roman" w:eastAsia="Times New Roman" w:hAnsi="Times New Roman"/>
                <w:sz w:val="24"/>
                <w:szCs w:val="24"/>
                <w:lang w:eastAsia="en-US"/>
              </w:rPr>
              <w:t xml:space="preserve">Konta Nr.: </w:t>
            </w:r>
          </w:p>
          <w:p w14:paraId="571BB4EF" w14:textId="77777777" w:rsidR="00D34DE9" w:rsidRPr="00D34DE9" w:rsidRDefault="00D34DE9" w:rsidP="00D34DE9">
            <w:pPr>
              <w:widowControl w:val="0"/>
              <w:autoSpaceDE w:val="0"/>
              <w:spacing w:after="0" w:line="240" w:lineRule="auto"/>
              <w:ind w:right="-2"/>
              <w:jc w:val="both"/>
              <w:rPr>
                <w:rFonts w:ascii="Times New Roman" w:eastAsia="Times New Roman" w:hAnsi="Times New Roman"/>
                <w:sz w:val="24"/>
                <w:szCs w:val="24"/>
                <w:lang w:eastAsia="en-US"/>
              </w:rPr>
            </w:pPr>
          </w:p>
          <w:p w14:paraId="5CF915B4" w14:textId="77777777" w:rsidR="00D34DE9" w:rsidRPr="00D34DE9" w:rsidRDefault="00D34DE9" w:rsidP="00D34DE9">
            <w:pPr>
              <w:tabs>
                <w:tab w:val="left" w:pos="1260"/>
              </w:tabs>
              <w:suppressAutoHyphens/>
              <w:spacing w:after="0" w:line="240" w:lineRule="auto"/>
              <w:ind w:right="-2"/>
              <w:rPr>
                <w:rFonts w:ascii="Times New Roman" w:eastAsia="SimSun" w:hAnsi="Times New Roman"/>
                <w:b/>
                <w:caps/>
                <w:sz w:val="24"/>
                <w:szCs w:val="24"/>
                <w:lang w:eastAsia="en-US"/>
              </w:rPr>
            </w:pPr>
            <w:r w:rsidRPr="00D34DE9">
              <w:rPr>
                <w:rFonts w:ascii="Times New Roman" w:eastAsia="Times New Roman" w:hAnsi="Times New Roman"/>
                <w:sz w:val="24"/>
                <w:szCs w:val="24"/>
                <w:lang w:eastAsia="en-US"/>
              </w:rPr>
              <w:t>_________________________ V. Uzvārds</w:t>
            </w:r>
          </w:p>
        </w:tc>
        <w:tc>
          <w:tcPr>
            <w:tcW w:w="4454" w:type="dxa"/>
          </w:tcPr>
          <w:p w14:paraId="5AC29546" w14:textId="77777777" w:rsidR="00D34DE9" w:rsidRPr="00D34DE9" w:rsidRDefault="00D34DE9" w:rsidP="00D34DE9">
            <w:pPr>
              <w:widowControl w:val="0"/>
              <w:autoSpaceDE w:val="0"/>
              <w:spacing w:after="0" w:line="240" w:lineRule="auto"/>
              <w:ind w:right="-2"/>
              <w:rPr>
                <w:rFonts w:ascii="Times New Roman" w:hAnsi="Times New Roman"/>
                <w:sz w:val="24"/>
                <w:szCs w:val="24"/>
                <w:lang w:eastAsia="en-US"/>
              </w:rPr>
            </w:pPr>
            <w:r w:rsidRPr="00D34DE9">
              <w:rPr>
                <w:rFonts w:ascii="Times New Roman" w:eastAsia="Times New Roman" w:hAnsi="Times New Roman"/>
                <w:b/>
                <w:bCs/>
                <w:sz w:val="24"/>
                <w:szCs w:val="24"/>
                <w:u w:val="single"/>
                <w:lang w:eastAsia="en-US"/>
              </w:rPr>
              <w:t>Piegādātājs:</w:t>
            </w:r>
          </w:p>
          <w:p w14:paraId="75E57412" w14:textId="77777777" w:rsidR="00D34DE9" w:rsidRPr="00D34DE9" w:rsidRDefault="00D34DE9" w:rsidP="00D34DE9">
            <w:pPr>
              <w:widowControl w:val="0"/>
              <w:autoSpaceDE w:val="0"/>
              <w:spacing w:after="0" w:line="240" w:lineRule="auto"/>
              <w:ind w:right="-2"/>
              <w:rPr>
                <w:rFonts w:ascii="Times New Roman" w:eastAsia="Times New Roman" w:hAnsi="Times New Roman"/>
                <w:b/>
                <w:bCs/>
                <w:sz w:val="24"/>
                <w:szCs w:val="24"/>
                <w:lang w:eastAsia="en-US"/>
              </w:rPr>
            </w:pPr>
            <w:r w:rsidRPr="00D34DE9">
              <w:rPr>
                <w:rFonts w:ascii="Times New Roman" w:eastAsia="Times New Roman" w:hAnsi="Times New Roman"/>
                <w:b/>
                <w:bCs/>
                <w:sz w:val="24"/>
                <w:szCs w:val="24"/>
                <w:lang w:eastAsia="en-US"/>
              </w:rPr>
              <w:softHyphen/>
            </w:r>
            <w:r w:rsidRPr="00D34DE9">
              <w:rPr>
                <w:rFonts w:ascii="Times New Roman" w:eastAsia="Times New Roman" w:hAnsi="Times New Roman"/>
                <w:b/>
                <w:bCs/>
                <w:sz w:val="24"/>
                <w:szCs w:val="24"/>
                <w:lang w:eastAsia="en-US"/>
              </w:rPr>
              <w:softHyphen/>
            </w:r>
            <w:r w:rsidRPr="00D34DE9">
              <w:rPr>
                <w:rFonts w:ascii="Times New Roman" w:eastAsia="Times New Roman" w:hAnsi="Times New Roman"/>
                <w:b/>
                <w:bCs/>
                <w:sz w:val="24"/>
                <w:szCs w:val="24"/>
                <w:lang w:eastAsia="en-US"/>
              </w:rPr>
              <w:softHyphen/>
            </w:r>
            <w:r w:rsidRPr="00D34DE9">
              <w:rPr>
                <w:rFonts w:ascii="Times New Roman" w:eastAsia="Times New Roman" w:hAnsi="Times New Roman"/>
                <w:b/>
                <w:bCs/>
                <w:sz w:val="24"/>
                <w:szCs w:val="24"/>
                <w:lang w:eastAsia="en-US"/>
              </w:rPr>
              <w:softHyphen/>
            </w:r>
            <w:r w:rsidRPr="00D34DE9">
              <w:rPr>
                <w:rFonts w:ascii="Times New Roman" w:eastAsia="Times New Roman" w:hAnsi="Times New Roman"/>
                <w:b/>
                <w:bCs/>
                <w:sz w:val="24"/>
                <w:szCs w:val="24"/>
                <w:lang w:eastAsia="en-US"/>
              </w:rPr>
              <w:softHyphen/>
            </w:r>
            <w:r w:rsidRPr="00D34DE9">
              <w:rPr>
                <w:rFonts w:ascii="Times New Roman" w:eastAsia="Times New Roman" w:hAnsi="Times New Roman"/>
                <w:b/>
                <w:bCs/>
                <w:sz w:val="24"/>
                <w:szCs w:val="24"/>
                <w:lang w:eastAsia="en-US"/>
              </w:rPr>
              <w:softHyphen/>
            </w:r>
            <w:r w:rsidRPr="00D34DE9">
              <w:rPr>
                <w:rFonts w:ascii="Times New Roman" w:eastAsia="Times New Roman" w:hAnsi="Times New Roman"/>
                <w:b/>
                <w:bCs/>
                <w:sz w:val="24"/>
                <w:szCs w:val="24"/>
                <w:lang w:eastAsia="en-US"/>
              </w:rPr>
              <w:softHyphen/>
            </w:r>
            <w:r w:rsidRPr="00D34DE9">
              <w:rPr>
                <w:rFonts w:ascii="Times New Roman" w:eastAsia="Times New Roman" w:hAnsi="Times New Roman"/>
                <w:b/>
                <w:bCs/>
                <w:sz w:val="24"/>
                <w:szCs w:val="24"/>
                <w:lang w:eastAsia="en-US"/>
              </w:rPr>
              <w:softHyphen/>
            </w:r>
            <w:r w:rsidRPr="00D34DE9">
              <w:rPr>
                <w:rFonts w:ascii="Times New Roman" w:eastAsia="Times New Roman" w:hAnsi="Times New Roman"/>
                <w:b/>
                <w:bCs/>
                <w:sz w:val="24"/>
                <w:szCs w:val="24"/>
                <w:lang w:eastAsia="en-US"/>
              </w:rPr>
              <w:softHyphen/>
            </w:r>
            <w:r w:rsidRPr="00D34DE9">
              <w:rPr>
                <w:rFonts w:ascii="Times New Roman" w:eastAsia="Times New Roman" w:hAnsi="Times New Roman"/>
                <w:b/>
                <w:bCs/>
                <w:sz w:val="24"/>
                <w:szCs w:val="24"/>
                <w:lang w:eastAsia="en-US"/>
              </w:rPr>
              <w:softHyphen/>
            </w:r>
            <w:r w:rsidRPr="00D34DE9">
              <w:rPr>
                <w:rFonts w:ascii="Times New Roman" w:eastAsia="Times New Roman" w:hAnsi="Times New Roman"/>
                <w:b/>
                <w:bCs/>
                <w:sz w:val="24"/>
                <w:szCs w:val="24"/>
                <w:lang w:eastAsia="en-US"/>
              </w:rPr>
              <w:softHyphen/>
              <w:t>________________</w:t>
            </w:r>
          </w:p>
          <w:p w14:paraId="7EA2C7FA" w14:textId="77777777" w:rsidR="00D34DE9" w:rsidRPr="00D34DE9" w:rsidRDefault="00D34DE9" w:rsidP="00D34DE9">
            <w:pPr>
              <w:widowControl w:val="0"/>
              <w:autoSpaceDE w:val="0"/>
              <w:spacing w:after="0" w:line="240" w:lineRule="auto"/>
              <w:ind w:right="-2"/>
              <w:rPr>
                <w:rFonts w:ascii="Times New Roman" w:hAnsi="Times New Roman"/>
                <w:sz w:val="24"/>
                <w:szCs w:val="24"/>
                <w:lang w:eastAsia="en-US"/>
              </w:rPr>
            </w:pPr>
            <w:proofErr w:type="spellStart"/>
            <w:r w:rsidRPr="00D34DE9">
              <w:rPr>
                <w:rFonts w:ascii="Times New Roman" w:eastAsia="Times New Roman" w:hAnsi="Times New Roman"/>
                <w:sz w:val="24"/>
                <w:szCs w:val="24"/>
                <w:lang w:eastAsia="en-US"/>
              </w:rPr>
              <w:t>Reģ</w:t>
            </w:r>
            <w:proofErr w:type="spellEnd"/>
            <w:r w:rsidRPr="00D34DE9">
              <w:rPr>
                <w:rFonts w:ascii="Times New Roman" w:eastAsia="Times New Roman" w:hAnsi="Times New Roman"/>
                <w:sz w:val="24"/>
                <w:szCs w:val="24"/>
                <w:lang w:eastAsia="en-US"/>
              </w:rPr>
              <w:t>. Nr.</w:t>
            </w:r>
            <w:r w:rsidRPr="00D34DE9">
              <w:rPr>
                <w:rFonts w:ascii="Times New Roman" w:hAnsi="Times New Roman"/>
                <w:color w:val="4E4E4E"/>
                <w:sz w:val="24"/>
                <w:szCs w:val="24"/>
                <w:lang w:eastAsia="en-US"/>
              </w:rPr>
              <w:t xml:space="preserve"> </w:t>
            </w:r>
          </w:p>
          <w:p w14:paraId="45DEC253" w14:textId="77777777" w:rsidR="00D34DE9" w:rsidRPr="00D34DE9" w:rsidRDefault="00D34DE9" w:rsidP="00D34DE9">
            <w:pPr>
              <w:widowControl w:val="0"/>
              <w:autoSpaceDE w:val="0"/>
              <w:spacing w:after="0" w:line="240" w:lineRule="auto"/>
              <w:ind w:right="-2"/>
              <w:rPr>
                <w:rFonts w:ascii="Times New Roman" w:eastAsia="Times New Roman" w:hAnsi="Times New Roman"/>
                <w:sz w:val="24"/>
                <w:szCs w:val="24"/>
                <w:lang w:eastAsia="en-US"/>
              </w:rPr>
            </w:pPr>
            <w:r w:rsidRPr="00D34DE9">
              <w:rPr>
                <w:rFonts w:ascii="Times New Roman" w:eastAsia="Times New Roman" w:hAnsi="Times New Roman"/>
                <w:sz w:val="24"/>
                <w:szCs w:val="24"/>
                <w:lang w:eastAsia="en-US"/>
              </w:rPr>
              <w:t>__________ iela ___, ________, LV-_____</w:t>
            </w:r>
          </w:p>
          <w:p w14:paraId="0DD1B16A" w14:textId="77777777" w:rsidR="00D34DE9" w:rsidRPr="00D34DE9" w:rsidRDefault="00D34DE9" w:rsidP="00D34DE9">
            <w:pPr>
              <w:widowControl w:val="0"/>
              <w:autoSpaceDE w:val="0"/>
              <w:spacing w:after="0" w:line="240" w:lineRule="auto"/>
              <w:ind w:right="-2"/>
              <w:jc w:val="both"/>
              <w:rPr>
                <w:rFonts w:ascii="Times New Roman" w:eastAsia="Times New Roman" w:hAnsi="Times New Roman"/>
                <w:sz w:val="24"/>
                <w:szCs w:val="24"/>
                <w:lang w:eastAsia="en-US"/>
              </w:rPr>
            </w:pPr>
            <w:r w:rsidRPr="00D34DE9">
              <w:rPr>
                <w:rFonts w:ascii="Times New Roman" w:eastAsia="Times New Roman" w:hAnsi="Times New Roman"/>
                <w:sz w:val="24"/>
                <w:szCs w:val="24"/>
                <w:lang w:eastAsia="en-US"/>
              </w:rPr>
              <w:t xml:space="preserve">Banka: </w:t>
            </w:r>
          </w:p>
          <w:p w14:paraId="408FD905" w14:textId="77777777" w:rsidR="00D34DE9" w:rsidRPr="00D34DE9" w:rsidRDefault="00D34DE9" w:rsidP="00D34DE9">
            <w:pPr>
              <w:widowControl w:val="0"/>
              <w:tabs>
                <w:tab w:val="center" w:pos="2142"/>
              </w:tabs>
              <w:autoSpaceDE w:val="0"/>
              <w:spacing w:after="0" w:line="240" w:lineRule="auto"/>
              <w:ind w:right="-2"/>
              <w:rPr>
                <w:rFonts w:ascii="Times New Roman" w:hAnsi="Times New Roman"/>
                <w:sz w:val="24"/>
                <w:szCs w:val="24"/>
                <w:lang w:eastAsia="en-US"/>
              </w:rPr>
            </w:pPr>
            <w:r w:rsidRPr="00D34DE9">
              <w:rPr>
                <w:rFonts w:ascii="Times New Roman" w:eastAsia="Times New Roman" w:hAnsi="Times New Roman"/>
                <w:sz w:val="24"/>
                <w:szCs w:val="24"/>
                <w:lang w:eastAsia="en-US"/>
              </w:rPr>
              <w:t xml:space="preserve">Kods: </w:t>
            </w:r>
          </w:p>
          <w:p w14:paraId="6985606B" w14:textId="77777777" w:rsidR="00D34DE9" w:rsidRPr="00D34DE9" w:rsidRDefault="00D34DE9" w:rsidP="00D34DE9">
            <w:pPr>
              <w:widowControl w:val="0"/>
              <w:autoSpaceDE w:val="0"/>
              <w:spacing w:after="0" w:line="240" w:lineRule="auto"/>
              <w:ind w:right="-2"/>
              <w:rPr>
                <w:rFonts w:ascii="Times New Roman" w:eastAsia="Times New Roman" w:hAnsi="Times New Roman"/>
                <w:sz w:val="24"/>
                <w:szCs w:val="24"/>
                <w:lang w:eastAsia="en-US"/>
              </w:rPr>
            </w:pPr>
            <w:r w:rsidRPr="00D34DE9">
              <w:rPr>
                <w:rFonts w:ascii="Times New Roman" w:eastAsia="Times New Roman" w:hAnsi="Times New Roman"/>
                <w:sz w:val="24"/>
                <w:szCs w:val="24"/>
                <w:lang w:eastAsia="en-US"/>
              </w:rPr>
              <w:t xml:space="preserve">Konta Nr.: </w:t>
            </w:r>
          </w:p>
          <w:p w14:paraId="3CD0CD47" w14:textId="77777777" w:rsidR="00D34DE9" w:rsidRPr="00D34DE9" w:rsidRDefault="00D34DE9" w:rsidP="00D34DE9">
            <w:pPr>
              <w:widowControl w:val="0"/>
              <w:autoSpaceDE w:val="0"/>
              <w:spacing w:after="0" w:line="240" w:lineRule="auto"/>
              <w:ind w:right="-2"/>
              <w:rPr>
                <w:rFonts w:ascii="Times New Roman" w:eastAsia="Times New Roman" w:hAnsi="Times New Roman"/>
                <w:sz w:val="24"/>
                <w:szCs w:val="24"/>
                <w:lang w:eastAsia="en-US"/>
              </w:rPr>
            </w:pPr>
          </w:p>
          <w:p w14:paraId="315FDF8E" w14:textId="77777777" w:rsidR="00D34DE9" w:rsidRPr="00D34DE9" w:rsidRDefault="00D34DE9" w:rsidP="00D34DE9">
            <w:pPr>
              <w:widowControl w:val="0"/>
              <w:autoSpaceDE w:val="0"/>
              <w:spacing w:after="0" w:line="240" w:lineRule="auto"/>
              <w:ind w:right="-2"/>
              <w:rPr>
                <w:rFonts w:ascii="Times New Roman" w:eastAsia="Times New Roman" w:hAnsi="Times New Roman"/>
                <w:sz w:val="24"/>
                <w:szCs w:val="24"/>
                <w:lang w:eastAsia="en-US"/>
              </w:rPr>
            </w:pPr>
          </w:p>
          <w:p w14:paraId="46101E5B" w14:textId="77777777" w:rsidR="00D34DE9" w:rsidRPr="00D34DE9" w:rsidRDefault="00D34DE9" w:rsidP="00D34DE9">
            <w:pPr>
              <w:widowControl w:val="0"/>
              <w:autoSpaceDE w:val="0"/>
              <w:spacing w:after="0" w:line="240" w:lineRule="auto"/>
              <w:ind w:right="-2"/>
              <w:rPr>
                <w:rFonts w:ascii="Times New Roman" w:eastAsia="Times New Roman" w:hAnsi="Times New Roman"/>
                <w:sz w:val="24"/>
                <w:szCs w:val="24"/>
                <w:lang w:eastAsia="en-US"/>
              </w:rPr>
            </w:pPr>
            <w:r w:rsidRPr="00D34DE9">
              <w:rPr>
                <w:rFonts w:ascii="Times New Roman" w:eastAsia="Times New Roman" w:hAnsi="Times New Roman"/>
                <w:sz w:val="24"/>
                <w:szCs w:val="24"/>
                <w:lang w:eastAsia="en-US"/>
              </w:rPr>
              <w:t>_________________________ V. Uzvārds</w:t>
            </w:r>
          </w:p>
        </w:tc>
      </w:tr>
    </w:tbl>
    <w:p w14:paraId="2D711E50" w14:textId="77777777" w:rsidR="00D34DE9" w:rsidRPr="00D34DE9" w:rsidRDefault="00D34DE9" w:rsidP="00D34DE9">
      <w:pPr>
        <w:spacing w:after="0" w:line="240" w:lineRule="auto"/>
        <w:ind w:firstLine="567"/>
        <w:jc w:val="both"/>
        <w:rPr>
          <w:rFonts w:ascii="Times New Roman" w:eastAsia="Times New Roman" w:hAnsi="Times New Roman"/>
          <w:sz w:val="24"/>
          <w:szCs w:val="24"/>
        </w:rPr>
      </w:pPr>
    </w:p>
    <w:p w14:paraId="67A4B94E" w14:textId="77777777" w:rsidR="00D34DE9" w:rsidRPr="00D34DE9" w:rsidRDefault="00D34DE9" w:rsidP="00D34DE9">
      <w:pPr>
        <w:spacing w:after="0" w:line="240" w:lineRule="auto"/>
        <w:ind w:firstLine="567"/>
        <w:jc w:val="right"/>
        <w:rPr>
          <w:rFonts w:ascii="Times New Roman" w:eastAsia="Times New Roman" w:hAnsi="Times New Roman"/>
          <w:sz w:val="24"/>
          <w:szCs w:val="24"/>
        </w:rPr>
      </w:pPr>
    </w:p>
    <w:p w14:paraId="3565C1CC" w14:textId="77777777" w:rsidR="00D34DE9" w:rsidRPr="00D34DE9" w:rsidRDefault="00D34DE9" w:rsidP="00D34DE9">
      <w:pPr>
        <w:spacing w:after="0" w:line="240" w:lineRule="auto"/>
        <w:ind w:firstLine="567"/>
        <w:jc w:val="right"/>
        <w:rPr>
          <w:rFonts w:ascii="Times New Roman" w:eastAsia="Times New Roman" w:hAnsi="Times New Roman"/>
          <w:sz w:val="24"/>
          <w:szCs w:val="24"/>
        </w:rPr>
      </w:pPr>
    </w:p>
    <w:p w14:paraId="1BC88E7F" w14:textId="77777777" w:rsidR="00D34DE9" w:rsidRPr="00D34DE9" w:rsidRDefault="00D34DE9" w:rsidP="00D34DE9">
      <w:pPr>
        <w:spacing w:after="0" w:line="240" w:lineRule="auto"/>
        <w:ind w:firstLine="567"/>
        <w:jc w:val="right"/>
        <w:rPr>
          <w:rFonts w:ascii="Times New Roman" w:eastAsia="Times New Roman" w:hAnsi="Times New Roman"/>
          <w:sz w:val="24"/>
          <w:szCs w:val="24"/>
        </w:rPr>
      </w:pPr>
    </w:p>
    <w:p w14:paraId="780F5A60" w14:textId="77777777" w:rsidR="00D34DE9" w:rsidRPr="00D34DE9" w:rsidRDefault="00D34DE9" w:rsidP="00D34DE9">
      <w:pPr>
        <w:spacing w:after="0" w:line="240" w:lineRule="auto"/>
        <w:ind w:firstLine="567"/>
        <w:jc w:val="right"/>
        <w:rPr>
          <w:rFonts w:ascii="Times New Roman" w:eastAsia="Times New Roman" w:hAnsi="Times New Roman"/>
          <w:sz w:val="24"/>
          <w:szCs w:val="24"/>
        </w:rPr>
      </w:pPr>
    </w:p>
    <w:p w14:paraId="000B1695" w14:textId="7FA4EFA8" w:rsidR="00D34DE9" w:rsidRDefault="00D34DE9">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48870343" w14:textId="77777777" w:rsidR="00D34DE9" w:rsidRPr="00D34DE9" w:rsidRDefault="00D34DE9" w:rsidP="00D34DE9">
      <w:pPr>
        <w:spacing w:after="0" w:line="240" w:lineRule="auto"/>
        <w:ind w:firstLine="567"/>
        <w:jc w:val="center"/>
        <w:rPr>
          <w:rFonts w:ascii="Times New Roman" w:eastAsia="Times New Roman" w:hAnsi="Times New Roman"/>
          <w:sz w:val="24"/>
          <w:szCs w:val="24"/>
        </w:rPr>
      </w:pPr>
    </w:p>
    <w:p w14:paraId="7E950092" w14:textId="4ADA182C" w:rsidR="00D34DE9" w:rsidRPr="00F678DF" w:rsidRDefault="00D34DE9" w:rsidP="00F678DF">
      <w:pPr>
        <w:pStyle w:val="ListParagraph"/>
        <w:numPr>
          <w:ilvl w:val="0"/>
          <w:numId w:val="34"/>
        </w:numPr>
        <w:jc w:val="right"/>
      </w:pPr>
      <w:r w:rsidRPr="00F678DF">
        <w:t>pielikums</w:t>
      </w:r>
    </w:p>
    <w:p w14:paraId="3543DC13" w14:textId="77777777" w:rsidR="00D34DE9" w:rsidRPr="00D34DE9" w:rsidRDefault="00D34DE9" w:rsidP="00D34DE9">
      <w:pPr>
        <w:spacing w:after="0" w:line="240" w:lineRule="auto"/>
        <w:ind w:firstLine="567"/>
        <w:jc w:val="right"/>
        <w:rPr>
          <w:rFonts w:ascii="Times New Roman" w:eastAsia="Times New Roman" w:hAnsi="Times New Roman"/>
          <w:sz w:val="24"/>
          <w:szCs w:val="24"/>
        </w:rPr>
      </w:pPr>
      <w:r w:rsidRPr="00D34DE9">
        <w:rPr>
          <w:rFonts w:ascii="Times New Roman" w:eastAsia="Times New Roman" w:hAnsi="Times New Roman"/>
          <w:sz w:val="24"/>
          <w:szCs w:val="24"/>
        </w:rPr>
        <w:t>Līguma Nr._________________</w:t>
      </w:r>
    </w:p>
    <w:p w14:paraId="075E8246" w14:textId="77777777" w:rsidR="00D34DE9" w:rsidRPr="00D34DE9" w:rsidRDefault="00D34DE9" w:rsidP="00D34DE9">
      <w:pPr>
        <w:spacing w:after="0" w:line="240" w:lineRule="auto"/>
        <w:ind w:firstLine="567"/>
        <w:jc w:val="right"/>
        <w:rPr>
          <w:rFonts w:ascii="Times New Roman" w:eastAsia="Times New Roman" w:hAnsi="Times New Roman"/>
          <w:sz w:val="24"/>
          <w:szCs w:val="24"/>
        </w:rPr>
      </w:pPr>
    </w:p>
    <w:p w14:paraId="4FB861D7" w14:textId="77777777" w:rsidR="00D34DE9" w:rsidRPr="00D34DE9" w:rsidRDefault="00D34DE9" w:rsidP="00D34DE9">
      <w:pPr>
        <w:spacing w:after="0" w:line="240" w:lineRule="auto"/>
        <w:ind w:firstLine="567"/>
        <w:jc w:val="center"/>
        <w:rPr>
          <w:rFonts w:ascii="Times New Roman" w:eastAsia="Times New Roman" w:hAnsi="Times New Roman"/>
          <w:b/>
          <w:sz w:val="24"/>
          <w:szCs w:val="24"/>
        </w:rPr>
      </w:pPr>
      <w:r w:rsidRPr="00D34DE9">
        <w:rPr>
          <w:rFonts w:ascii="Times New Roman" w:eastAsia="Times New Roman" w:hAnsi="Times New Roman"/>
          <w:b/>
          <w:sz w:val="24"/>
          <w:szCs w:val="24"/>
        </w:rPr>
        <w:t>PIEŅEMŠANAS – NODOŠANAS AKTS</w:t>
      </w:r>
    </w:p>
    <w:p w14:paraId="6F8E4799" w14:textId="77777777" w:rsidR="00D34DE9" w:rsidRPr="00D34DE9" w:rsidRDefault="00D34DE9" w:rsidP="00D34DE9">
      <w:pPr>
        <w:spacing w:after="0" w:line="240" w:lineRule="auto"/>
        <w:ind w:firstLine="567"/>
        <w:jc w:val="center"/>
        <w:rPr>
          <w:rFonts w:ascii="Times New Roman" w:eastAsia="Times New Roman" w:hAnsi="Times New Roman"/>
          <w:sz w:val="24"/>
          <w:szCs w:val="24"/>
        </w:rPr>
      </w:pPr>
      <w:r w:rsidRPr="00D34DE9">
        <w:rPr>
          <w:rFonts w:ascii="Times New Roman" w:eastAsia="Times New Roman" w:hAnsi="Times New Roman"/>
          <w:sz w:val="24"/>
          <w:szCs w:val="24"/>
        </w:rPr>
        <w:t>Rīgā</w:t>
      </w:r>
    </w:p>
    <w:p w14:paraId="405DB843" w14:textId="77777777" w:rsidR="00D34DE9" w:rsidRPr="00D34DE9" w:rsidRDefault="00D34DE9" w:rsidP="00D34DE9">
      <w:pPr>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_______________________</w:t>
      </w:r>
    </w:p>
    <w:p w14:paraId="6672A998" w14:textId="77777777" w:rsidR="00D34DE9" w:rsidRPr="00D34DE9" w:rsidRDefault="00D34DE9" w:rsidP="00D34DE9">
      <w:pPr>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 datums</w:t>
      </w:r>
    </w:p>
    <w:p w14:paraId="57E12274" w14:textId="77777777" w:rsidR="00D34DE9" w:rsidRPr="00D34DE9" w:rsidRDefault="00D34DE9" w:rsidP="00D34DE9">
      <w:pPr>
        <w:spacing w:after="0" w:line="240" w:lineRule="auto"/>
        <w:ind w:firstLine="567"/>
        <w:jc w:val="center"/>
        <w:rPr>
          <w:rFonts w:ascii="Times New Roman" w:eastAsia="Times New Roman" w:hAnsi="Times New Roman"/>
          <w:b/>
          <w:sz w:val="24"/>
          <w:szCs w:val="24"/>
        </w:rPr>
      </w:pPr>
    </w:p>
    <w:p w14:paraId="72F3AE1B" w14:textId="77777777" w:rsidR="00D34DE9" w:rsidRPr="00D34DE9" w:rsidRDefault="00D34DE9" w:rsidP="00D34DE9">
      <w:pPr>
        <w:spacing w:after="0" w:line="240" w:lineRule="auto"/>
        <w:ind w:firstLine="567"/>
        <w:jc w:val="both"/>
        <w:rPr>
          <w:rFonts w:ascii="Times New Roman" w:eastAsia="Times New Roman" w:hAnsi="Times New Roman"/>
          <w:b/>
          <w:i/>
          <w:sz w:val="24"/>
          <w:szCs w:val="24"/>
        </w:rPr>
      </w:pPr>
      <w:r w:rsidRPr="00D34DE9">
        <w:rPr>
          <w:rFonts w:ascii="Times New Roman" w:eastAsia="Times New Roman" w:hAnsi="Times New Roman"/>
          <w:b/>
          <w:i/>
          <w:sz w:val="24"/>
          <w:szCs w:val="24"/>
        </w:rPr>
        <w:t>Par ierīces pieņemšanu – nodošanu ekspluatācijā</w:t>
      </w:r>
    </w:p>
    <w:p w14:paraId="096B2637" w14:textId="77777777" w:rsidR="00D34DE9" w:rsidRPr="00D34DE9" w:rsidRDefault="00D34DE9" w:rsidP="00D34DE9">
      <w:pPr>
        <w:widowControl w:val="0"/>
        <w:autoSpaceDE w:val="0"/>
        <w:autoSpaceDN w:val="0"/>
        <w:spacing w:after="0" w:line="240" w:lineRule="auto"/>
        <w:ind w:firstLine="567"/>
        <w:jc w:val="both"/>
        <w:rPr>
          <w:rFonts w:ascii="Times New Roman" w:eastAsia="Times New Roman" w:hAnsi="Times New Roman"/>
          <w:b/>
          <w:kern w:val="2"/>
          <w:sz w:val="24"/>
          <w:szCs w:val="24"/>
        </w:rPr>
      </w:pPr>
    </w:p>
    <w:p w14:paraId="6EA5CEBD" w14:textId="77777777" w:rsidR="00D34DE9" w:rsidRPr="00D34DE9" w:rsidRDefault="00D34DE9" w:rsidP="00D34DE9">
      <w:pPr>
        <w:widowControl w:val="0"/>
        <w:autoSpaceDE w:val="0"/>
        <w:autoSpaceDN w:val="0"/>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D34DE9">
        <w:rPr>
          <w:rFonts w:ascii="Times New Roman" w:eastAsia="Times New Roman" w:hAnsi="Times New Roman"/>
          <w:i/>
          <w:sz w:val="24"/>
          <w:szCs w:val="24"/>
        </w:rPr>
        <w:t xml:space="preserve">(amats) </w:t>
      </w:r>
      <w:r w:rsidRPr="00D34DE9">
        <w:rPr>
          <w:rFonts w:ascii="Times New Roman" w:eastAsia="Times New Roman" w:hAnsi="Times New Roman"/>
          <w:sz w:val="24"/>
          <w:szCs w:val="24"/>
        </w:rPr>
        <w:t>______________________</w:t>
      </w:r>
      <w:r w:rsidRPr="00D34DE9">
        <w:rPr>
          <w:rFonts w:ascii="Times New Roman" w:eastAsia="Times New Roman" w:hAnsi="Times New Roman"/>
          <w:i/>
          <w:sz w:val="24"/>
          <w:szCs w:val="24"/>
        </w:rPr>
        <w:t xml:space="preserve">(vārds, uzvārds) </w:t>
      </w:r>
      <w:r w:rsidRPr="00D34DE9">
        <w:rPr>
          <w:rFonts w:ascii="Times New Roman" w:eastAsia="Times New Roman" w:hAnsi="Times New Roman"/>
          <w:sz w:val="24"/>
          <w:szCs w:val="24"/>
        </w:rPr>
        <w:t>personā, no otras puses, ar šo pieņemšanas – nodošanas aktu apliecina sekojošo:</w:t>
      </w:r>
    </w:p>
    <w:p w14:paraId="69F922CB" w14:textId="77777777" w:rsidR="00D34DE9" w:rsidRPr="00D34DE9" w:rsidRDefault="00D34DE9" w:rsidP="00D34DE9">
      <w:pPr>
        <w:widowControl w:val="0"/>
        <w:numPr>
          <w:ilvl w:val="0"/>
          <w:numId w:val="29"/>
        </w:numPr>
        <w:autoSpaceDE w:val="0"/>
        <w:autoSpaceDN w:val="0"/>
        <w:spacing w:after="0" w:line="240" w:lineRule="auto"/>
        <w:ind w:left="0" w:firstLine="567"/>
        <w:jc w:val="both"/>
        <w:rPr>
          <w:rFonts w:ascii="Times New Roman" w:eastAsia="Times New Roman" w:hAnsi="Times New Roman"/>
          <w:sz w:val="24"/>
          <w:szCs w:val="24"/>
        </w:rPr>
      </w:pPr>
      <w:r w:rsidRPr="00D34DE9">
        <w:rPr>
          <w:rFonts w:ascii="Times New Roman" w:eastAsia="Times New Roman" w:hAnsi="Times New Roman"/>
          <w:sz w:val="24"/>
          <w:szCs w:val="24"/>
        </w:rPr>
        <w:t>Pasūtītājs ir pieņēmis un Piegādātājs ir nodevis šādu ierīci (-es):</w:t>
      </w:r>
    </w:p>
    <w:tbl>
      <w:tblPr>
        <w:tblW w:w="8926" w:type="dxa"/>
        <w:tblLayout w:type="fixed"/>
        <w:tblLook w:val="0000" w:firstRow="0" w:lastRow="0" w:firstColumn="0" w:lastColumn="0" w:noHBand="0" w:noVBand="0"/>
      </w:tblPr>
      <w:tblGrid>
        <w:gridCol w:w="1892"/>
        <w:gridCol w:w="742"/>
        <w:gridCol w:w="1817"/>
        <w:gridCol w:w="2816"/>
        <w:gridCol w:w="1659"/>
      </w:tblGrid>
      <w:tr w:rsidR="00D34DE9" w:rsidRPr="00D34DE9" w14:paraId="6B862345" w14:textId="77777777" w:rsidTr="00236BB1">
        <w:trPr>
          <w:trHeight w:val="343"/>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5B8A296" w14:textId="77777777" w:rsidR="00D34DE9" w:rsidRPr="00D34DE9" w:rsidRDefault="00D34DE9" w:rsidP="00961959">
            <w:pPr>
              <w:spacing w:after="0" w:line="240" w:lineRule="auto"/>
              <w:jc w:val="both"/>
              <w:rPr>
                <w:rFonts w:ascii="Times New Roman" w:eastAsia="Times New Roman" w:hAnsi="Times New Roman"/>
                <w:sz w:val="24"/>
                <w:szCs w:val="24"/>
              </w:rPr>
            </w:pPr>
            <w:r w:rsidRPr="00D34DE9">
              <w:rPr>
                <w:rFonts w:ascii="Times New Roman" w:eastAsia="Times New Roman" w:hAnsi="Times New Roman"/>
                <w:sz w:val="24"/>
                <w:szCs w:val="24"/>
              </w:rPr>
              <w:t>Ierīces nosaukums</w:t>
            </w:r>
          </w:p>
        </w:tc>
        <w:tc>
          <w:tcPr>
            <w:tcW w:w="6292" w:type="dxa"/>
            <w:gridSpan w:val="3"/>
            <w:tcBorders>
              <w:top w:val="single" w:sz="4" w:space="0" w:color="auto"/>
              <w:left w:val="nil"/>
              <w:bottom w:val="single" w:sz="4" w:space="0" w:color="auto"/>
              <w:right w:val="single" w:sz="4" w:space="0" w:color="auto"/>
            </w:tcBorders>
            <w:vAlign w:val="center"/>
          </w:tcPr>
          <w:p w14:paraId="674209FD" w14:textId="77777777" w:rsidR="00D34DE9" w:rsidRPr="00D34DE9" w:rsidRDefault="00D34DE9" w:rsidP="00D34DE9">
            <w:pPr>
              <w:spacing w:after="0" w:line="240" w:lineRule="auto"/>
              <w:ind w:firstLine="567"/>
              <w:jc w:val="both"/>
              <w:rPr>
                <w:rFonts w:ascii="Times New Roman" w:eastAsia="Times New Roman" w:hAnsi="Times New Roman"/>
                <w:b/>
                <w:bCs/>
                <w:sz w:val="24"/>
                <w:szCs w:val="24"/>
              </w:rPr>
            </w:pPr>
          </w:p>
        </w:tc>
      </w:tr>
      <w:tr w:rsidR="00D34DE9" w:rsidRPr="00D34DE9" w14:paraId="6C684F21" w14:textId="77777777" w:rsidTr="00236BB1">
        <w:trPr>
          <w:trHeight w:val="366"/>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0411A5" w14:textId="77777777" w:rsidR="00D34DE9" w:rsidRPr="00D34DE9" w:rsidRDefault="00D34DE9" w:rsidP="00961959">
            <w:pPr>
              <w:spacing w:after="0" w:line="240" w:lineRule="auto"/>
              <w:jc w:val="both"/>
              <w:rPr>
                <w:rFonts w:ascii="Times New Roman" w:eastAsia="Times New Roman" w:hAnsi="Times New Roman"/>
                <w:sz w:val="24"/>
                <w:szCs w:val="24"/>
              </w:rPr>
            </w:pPr>
            <w:r w:rsidRPr="00D34DE9">
              <w:rPr>
                <w:rFonts w:ascii="Times New Roman" w:eastAsia="Times New Roman" w:hAnsi="Times New Roman"/>
                <w:sz w:val="24"/>
                <w:szCs w:val="24"/>
              </w:rPr>
              <w:t>Modelis</w:t>
            </w:r>
          </w:p>
        </w:tc>
        <w:tc>
          <w:tcPr>
            <w:tcW w:w="6292" w:type="dxa"/>
            <w:gridSpan w:val="3"/>
            <w:tcBorders>
              <w:top w:val="single" w:sz="4" w:space="0" w:color="auto"/>
              <w:left w:val="nil"/>
              <w:bottom w:val="single" w:sz="4" w:space="0" w:color="auto"/>
              <w:right w:val="single" w:sz="4" w:space="0" w:color="auto"/>
            </w:tcBorders>
            <w:vAlign w:val="center"/>
          </w:tcPr>
          <w:p w14:paraId="7B2598EA" w14:textId="77777777" w:rsidR="00D34DE9" w:rsidRPr="00D34DE9" w:rsidRDefault="00D34DE9" w:rsidP="00D34DE9">
            <w:pPr>
              <w:spacing w:after="0" w:line="240" w:lineRule="auto"/>
              <w:ind w:firstLine="567"/>
              <w:jc w:val="both"/>
              <w:rPr>
                <w:rFonts w:ascii="Times New Roman" w:eastAsia="Times New Roman" w:hAnsi="Times New Roman"/>
                <w:b/>
                <w:bCs/>
                <w:sz w:val="24"/>
                <w:szCs w:val="24"/>
              </w:rPr>
            </w:pPr>
          </w:p>
        </w:tc>
      </w:tr>
      <w:tr w:rsidR="00D34DE9" w:rsidRPr="00D34DE9" w14:paraId="1EC27270" w14:textId="77777777" w:rsidTr="00236BB1">
        <w:trPr>
          <w:trHeight w:val="353"/>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78B08438" w14:textId="77777777" w:rsidR="00D34DE9" w:rsidRPr="00D34DE9" w:rsidRDefault="00D34DE9" w:rsidP="00961959">
            <w:pPr>
              <w:spacing w:after="0" w:line="240" w:lineRule="auto"/>
              <w:jc w:val="both"/>
              <w:rPr>
                <w:rFonts w:ascii="Times New Roman" w:eastAsia="Times New Roman" w:hAnsi="Times New Roman"/>
                <w:sz w:val="24"/>
                <w:szCs w:val="24"/>
              </w:rPr>
            </w:pPr>
            <w:r w:rsidRPr="00D34DE9">
              <w:rPr>
                <w:rFonts w:ascii="Times New Roman" w:eastAsia="Times New Roman" w:hAnsi="Times New Roman"/>
                <w:sz w:val="24"/>
                <w:szCs w:val="24"/>
              </w:rPr>
              <w:t>Ražošanas valsts</w:t>
            </w:r>
          </w:p>
        </w:tc>
        <w:tc>
          <w:tcPr>
            <w:tcW w:w="2559" w:type="dxa"/>
            <w:gridSpan w:val="2"/>
            <w:tcBorders>
              <w:top w:val="single" w:sz="4" w:space="0" w:color="auto"/>
              <w:left w:val="nil"/>
              <w:bottom w:val="single" w:sz="4" w:space="0" w:color="auto"/>
              <w:right w:val="single" w:sz="4" w:space="0" w:color="auto"/>
            </w:tcBorders>
            <w:shd w:val="clear" w:color="auto" w:fill="auto"/>
            <w:vAlign w:val="center"/>
          </w:tcPr>
          <w:p w14:paraId="26CD5374" w14:textId="77777777" w:rsidR="00D34DE9" w:rsidRPr="00D34DE9" w:rsidRDefault="00D34DE9" w:rsidP="00961959">
            <w:pPr>
              <w:spacing w:after="0" w:line="240" w:lineRule="auto"/>
              <w:jc w:val="both"/>
              <w:rPr>
                <w:rFonts w:ascii="Times New Roman" w:eastAsia="Times New Roman" w:hAnsi="Times New Roman"/>
                <w:b/>
                <w:bCs/>
                <w:sz w:val="24"/>
                <w:szCs w:val="24"/>
              </w:rPr>
            </w:pPr>
          </w:p>
        </w:tc>
        <w:tc>
          <w:tcPr>
            <w:tcW w:w="2816" w:type="dxa"/>
            <w:tcBorders>
              <w:top w:val="single" w:sz="4" w:space="0" w:color="auto"/>
              <w:left w:val="nil"/>
              <w:bottom w:val="single" w:sz="4" w:space="0" w:color="auto"/>
              <w:right w:val="single" w:sz="4" w:space="0" w:color="auto"/>
            </w:tcBorders>
            <w:shd w:val="clear" w:color="auto" w:fill="F2F2F2"/>
            <w:vAlign w:val="center"/>
          </w:tcPr>
          <w:p w14:paraId="2E074D67" w14:textId="77777777" w:rsidR="00D34DE9" w:rsidRPr="00D34DE9" w:rsidRDefault="00D34DE9" w:rsidP="00961959">
            <w:pPr>
              <w:spacing w:after="0" w:line="240" w:lineRule="auto"/>
              <w:ind w:firstLine="119"/>
              <w:jc w:val="both"/>
              <w:rPr>
                <w:rFonts w:ascii="Times New Roman" w:eastAsia="Times New Roman" w:hAnsi="Times New Roman"/>
                <w:sz w:val="24"/>
                <w:szCs w:val="24"/>
              </w:rPr>
            </w:pPr>
            <w:r w:rsidRPr="00D34DE9">
              <w:rPr>
                <w:rFonts w:ascii="Times New Roman" w:eastAsia="Times New Roman" w:hAnsi="Times New Roman"/>
                <w:sz w:val="24"/>
                <w:szCs w:val="24"/>
              </w:rPr>
              <w:t>Ražotājs</w:t>
            </w:r>
          </w:p>
        </w:tc>
        <w:tc>
          <w:tcPr>
            <w:tcW w:w="1659" w:type="dxa"/>
            <w:tcBorders>
              <w:top w:val="single" w:sz="4" w:space="0" w:color="auto"/>
              <w:left w:val="nil"/>
              <w:bottom w:val="single" w:sz="4" w:space="0" w:color="auto"/>
              <w:right w:val="single" w:sz="4" w:space="0" w:color="auto"/>
            </w:tcBorders>
            <w:vAlign w:val="center"/>
          </w:tcPr>
          <w:p w14:paraId="69312E19" w14:textId="77777777" w:rsidR="00D34DE9" w:rsidRPr="00D34DE9" w:rsidRDefault="00D34DE9" w:rsidP="00D34DE9">
            <w:pPr>
              <w:spacing w:after="0" w:line="240" w:lineRule="auto"/>
              <w:ind w:firstLine="567"/>
              <w:jc w:val="both"/>
              <w:rPr>
                <w:rFonts w:ascii="Times New Roman" w:eastAsia="Times New Roman" w:hAnsi="Times New Roman"/>
                <w:b/>
                <w:bCs/>
                <w:sz w:val="24"/>
                <w:szCs w:val="24"/>
              </w:rPr>
            </w:pPr>
          </w:p>
        </w:tc>
      </w:tr>
      <w:tr w:rsidR="00D34DE9" w:rsidRPr="00D34DE9" w14:paraId="26F43738" w14:textId="77777777" w:rsidTr="00236BB1">
        <w:trPr>
          <w:trHeight w:val="367"/>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24AD081C" w14:textId="77777777" w:rsidR="00D34DE9" w:rsidRPr="00D34DE9" w:rsidRDefault="00D34DE9" w:rsidP="00961959">
            <w:pPr>
              <w:spacing w:after="0" w:line="240" w:lineRule="auto"/>
              <w:ind w:firstLine="22"/>
              <w:jc w:val="both"/>
              <w:rPr>
                <w:rFonts w:ascii="Times New Roman" w:eastAsia="Times New Roman" w:hAnsi="Times New Roman"/>
                <w:sz w:val="24"/>
                <w:szCs w:val="24"/>
              </w:rPr>
            </w:pPr>
            <w:r w:rsidRPr="00D34DE9">
              <w:rPr>
                <w:rFonts w:ascii="Times New Roman" w:eastAsia="Times New Roman" w:hAnsi="Times New Roman"/>
                <w:sz w:val="24"/>
                <w:szCs w:val="24"/>
              </w:rPr>
              <w:t xml:space="preserve">Sērijas </w:t>
            </w:r>
            <w:r w:rsidRPr="00D34DE9">
              <w:rPr>
                <w:rFonts w:ascii="Times New Roman" w:eastAsia="Times New Roman" w:hAnsi="Times New Roman"/>
                <w:bCs/>
                <w:sz w:val="24"/>
                <w:szCs w:val="24"/>
              </w:rPr>
              <w:t>Nr</w:t>
            </w:r>
            <w:r w:rsidRPr="00D34DE9">
              <w:rPr>
                <w:rFonts w:ascii="Times New Roman" w:eastAsia="Times New Roman" w:hAnsi="Times New Roman"/>
                <w:b/>
                <w:bCs/>
                <w:sz w:val="24"/>
                <w:szCs w:val="24"/>
              </w:rPr>
              <w:t>.</w:t>
            </w:r>
          </w:p>
        </w:tc>
        <w:tc>
          <w:tcPr>
            <w:tcW w:w="2559" w:type="dxa"/>
            <w:gridSpan w:val="2"/>
            <w:tcBorders>
              <w:top w:val="nil"/>
              <w:left w:val="nil"/>
              <w:bottom w:val="single" w:sz="4" w:space="0" w:color="auto"/>
              <w:right w:val="single" w:sz="4" w:space="0" w:color="auto"/>
            </w:tcBorders>
            <w:shd w:val="clear" w:color="auto" w:fill="auto"/>
            <w:vAlign w:val="center"/>
          </w:tcPr>
          <w:p w14:paraId="1D1CD059" w14:textId="77777777" w:rsidR="00D34DE9" w:rsidRPr="00D34DE9" w:rsidRDefault="00D34DE9" w:rsidP="00D34DE9">
            <w:pPr>
              <w:spacing w:after="0" w:line="240" w:lineRule="auto"/>
              <w:ind w:firstLine="567"/>
              <w:jc w:val="both"/>
              <w:rPr>
                <w:rFonts w:ascii="Times New Roman" w:eastAsia="Times New Roman" w:hAnsi="Times New Roman"/>
                <w:b/>
                <w:bCs/>
                <w:sz w:val="24"/>
                <w:szCs w:val="24"/>
              </w:rPr>
            </w:pPr>
          </w:p>
        </w:tc>
        <w:tc>
          <w:tcPr>
            <w:tcW w:w="2816" w:type="dxa"/>
            <w:tcBorders>
              <w:top w:val="single" w:sz="4" w:space="0" w:color="auto"/>
              <w:left w:val="nil"/>
              <w:bottom w:val="single" w:sz="4" w:space="0" w:color="auto"/>
              <w:right w:val="single" w:sz="4" w:space="0" w:color="auto"/>
            </w:tcBorders>
            <w:shd w:val="clear" w:color="auto" w:fill="F2F2F2"/>
            <w:vAlign w:val="center"/>
          </w:tcPr>
          <w:p w14:paraId="7571A651" w14:textId="77777777" w:rsidR="00D34DE9" w:rsidRPr="00D34DE9" w:rsidRDefault="00D34DE9" w:rsidP="00961959">
            <w:pPr>
              <w:spacing w:after="0" w:line="240" w:lineRule="auto"/>
              <w:ind w:firstLine="119"/>
              <w:jc w:val="both"/>
              <w:rPr>
                <w:rFonts w:ascii="Times New Roman" w:eastAsia="Times New Roman" w:hAnsi="Times New Roman"/>
                <w:sz w:val="24"/>
                <w:szCs w:val="24"/>
              </w:rPr>
            </w:pPr>
            <w:r w:rsidRPr="00D34DE9">
              <w:rPr>
                <w:rFonts w:ascii="Times New Roman" w:eastAsia="Times New Roman" w:hAnsi="Times New Roman"/>
                <w:sz w:val="24"/>
                <w:szCs w:val="24"/>
              </w:rPr>
              <w:t>Izgatavošanas gads</w:t>
            </w:r>
          </w:p>
        </w:tc>
        <w:tc>
          <w:tcPr>
            <w:tcW w:w="1659" w:type="dxa"/>
            <w:tcBorders>
              <w:top w:val="nil"/>
              <w:left w:val="nil"/>
              <w:bottom w:val="single" w:sz="4" w:space="0" w:color="auto"/>
              <w:right w:val="single" w:sz="4" w:space="0" w:color="auto"/>
            </w:tcBorders>
            <w:vAlign w:val="center"/>
          </w:tcPr>
          <w:p w14:paraId="24067647" w14:textId="77777777" w:rsidR="00D34DE9" w:rsidRPr="00D34DE9" w:rsidRDefault="00D34DE9" w:rsidP="00D34DE9">
            <w:pPr>
              <w:spacing w:after="0" w:line="240" w:lineRule="auto"/>
              <w:ind w:firstLine="567"/>
              <w:jc w:val="both"/>
              <w:rPr>
                <w:rFonts w:ascii="Times New Roman" w:eastAsia="Times New Roman" w:hAnsi="Times New Roman"/>
                <w:b/>
                <w:sz w:val="24"/>
                <w:szCs w:val="24"/>
              </w:rPr>
            </w:pPr>
          </w:p>
        </w:tc>
      </w:tr>
      <w:tr w:rsidR="00D34DE9" w:rsidRPr="00D34DE9" w14:paraId="5C2F5338" w14:textId="77777777" w:rsidTr="00236BB1">
        <w:trPr>
          <w:gridAfter w:val="2"/>
          <w:wAfter w:w="4475" w:type="dxa"/>
          <w:trHeight w:val="366"/>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01F72661" w14:textId="77777777" w:rsidR="00D34DE9" w:rsidRPr="00D34DE9" w:rsidRDefault="00D34DE9" w:rsidP="00961959">
            <w:pPr>
              <w:spacing w:after="0" w:line="240" w:lineRule="auto"/>
              <w:jc w:val="both"/>
              <w:rPr>
                <w:rFonts w:ascii="Times New Roman" w:eastAsia="Times New Roman" w:hAnsi="Times New Roman"/>
                <w:sz w:val="24"/>
                <w:szCs w:val="24"/>
              </w:rPr>
            </w:pPr>
            <w:r w:rsidRPr="00D34DE9">
              <w:rPr>
                <w:rFonts w:ascii="Times New Roman" w:eastAsia="Times New Roman" w:hAnsi="Times New Roman"/>
                <w:sz w:val="24"/>
                <w:szCs w:val="24"/>
              </w:rPr>
              <w:t>Ekspluatācijas laiks</w:t>
            </w:r>
          </w:p>
        </w:tc>
        <w:tc>
          <w:tcPr>
            <w:tcW w:w="2559" w:type="dxa"/>
            <w:gridSpan w:val="2"/>
            <w:tcBorders>
              <w:top w:val="nil"/>
              <w:left w:val="nil"/>
              <w:bottom w:val="single" w:sz="4" w:space="0" w:color="auto"/>
              <w:right w:val="single" w:sz="4" w:space="0" w:color="auto"/>
            </w:tcBorders>
            <w:shd w:val="clear" w:color="auto" w:fill="auto"/>
            <w:vAlign w:val="center"/>
          </w:tcPr>
          <w:p w14:paraId="01881236" w14:textId="77777777" w:rsidR="00D34DE9" w:rsidRPr="00D34DE9" w:rsidRDefault="00D34DE9" w:rsidP="00D34DE9">
            <w:pPr>
              <w:spacing w:after="0" w:line="240" w:lineRule="auto"/>
              <w:ind w:firstLine="567"/>
              <w:jc w:val="both"/>
              <w:rPr>
                <w:rFonts w:ascii="Times New Roman" w:eastAsia="Times New Roman" w:hAnsi="Times New Roman"/>
                <w:sz w:val="24"/>
                <w:szCs w:val="24"/>
              </w:rPr>
            </w:pPr>
          </w:p>
        </w:tc>
      </w:tr>
    </w:tbl>
    <w:p w14:paraId="1E9885A0" w14:textId="77777777" w:rsidR="00D34DE9" w:rsidRPr="00D34DE9" w:rsidRDefault="00D34DE9" w:rsidP="00D34DE9">
      <w:pPr>
        <w:widowControl w:val="0"/>
        <w:autoSpaceDE w:val="0"/>
        <w:autoSpaceDN w:val="0"/>
        <w:spacing w:after="0" w:line="240" w:lineRule="auto"/>
        <w:ind w:firstLine="567"/>
        <w:jc w:val="both"/>
        <w:rPr>
          <w:rFonts w:ascii="Times New Roman" w:eastAsia="Times New Roman" w:hAnsi="Times New Roman"/>
          <w:i/>
          <w:sz w:val="24"/>
          <w:szCs w:val="24"/>
        </w:rPr>
      </w:pPr>
    </w:p>
    <w:p w14:paraId="5C4AFC47" w14:textId="77777777" w:rsidR="00D34DE9" w:rsidRPr="00D34DE9" w:rsidRDefault="00D34DE9" w:rsidP="00D34DE9">
      <w:pPr>
        <w:widowControl w:val="0"/>
        <w:numPr>
          <w:ilvl w:val="0"/>
          <w:numId w:val="29"/>
        </w:numPr>
        <w:autoSpaceDE w:val="0"/>
        <w:autoSpaceDN w:val="0"/>
        <w:spacing w:after="0" w:line="240" w:lineRule="auto"/>
        <w:ind w:left="0" w:firstLine="567"/>
        <w:jc w:val="both"/>
        <w:rPr>
          <w:rFonts w:ascii="Times New Roman" w:eastAsia="Times New Roman" w:hAnsi="Times New Roman"/>
          <w:sz w:val="24"/>
          <w:szCs w:val="24"/>
        </w:rPr>
      </w:pPr>
      <w:r w:rsidRPr="00D34DE9">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43BD0FA0" w14:textId="77777777" w:rsidR="00D34DE9" w:rsidRPr="00D34DE9" w:rsidRDefault="00D34DE9" w:rsidP="00D34DE9">
      <w:pPr>
        <w:widowControl w:val="0"/>
        <w:numPr>
          <w:ilvl w:val="0"/>
          <w:numId w:val="29"/>
        </w:numPr>
        <w:autoSpaceDE w:val="0"/>
        <w:autoSpaceDN w:val="0"/>
        <w:spacing w:after="0" w:line="240" w:lineRule="auto"/>
        <w:ind w:left="0" w:firstLine="567"/>
        <w:jc w:val="both"/>
        <w:rPr>
          <w:rFonts w:ascii="Times New Roman" w:eastAsia="Times New Roman" w:hAnsi="Times New Roman"/>
          <w:sz w:val="24"/>
          <w:szCs w:val="24"/>
        </w:rPr>
      </w:pPr>
      <w:bookmarkStart w:id="42" w:name="_Hlk8911438"/>
      <w:r w:rsidRPr="00D34DE9">
        <w:rPr>
          <w:rFonts w:ascii="Times New Roman" w:eastAsia="Times New Roman" w:hAnsi="Times New Roman"/>
          <w:sz w:val="24"/>
          <w:szCs w:val="24"/>
        </w:rPr>
        <w:t>Ierīces komplektācijā ietilpst dokumentācija, kas ietver informāciju par ierīci no ražotāja, t.sk. ekspluatācijas noteikumus un lietošanas instrukciju latviešu valodā.</w:t>
      </w:r>
      <w:bookmarkEnd w:id="42"/>
    </w:p>
    <w:p w14:paraId="470D532D" w14:textId="77777777" w:rsidR="00D34DE9" w:rsidRPr="00D34DE9" w:rsidRDefault="00D34DE9" w:rsidP="00D34DE9">
      <w:pPr>
        <w:widowControl w:val="0"/>
        <w:numPr>
          <w:ilvl w:val="0"/>
          <w:numId w:val="29"/>
        </w:numPr>
        <w:autoSpaceDE w:val="0"/>
        <w:autoSpaceDN w:val="0"/>
        <w:spacing w:after="0" w:line="240" w:lineRule="auto"/>
        <w:ind w:left="0" w:firstLine="567"/>
        <w:jc w:val="both"/>
        <w:rPr>
          <w:rFonts w:ascii="Times New Roman" w:eastAsia="Times New Roman" w:hAnsi="Times New Roman"/>
          <w:sz w:val="24"/>
          <w:szCs w:val="24"/>
        </w:rPr>
      </w:pPr>
      <w:r w:rsidRPr="00D34DE9">
        <w:rPr>
          <w:rFonts w:ascii="Times New Roman" w:eastAsia="Times New Roman" w:hAnsi="Times New Roman"/>
          <w:sz w:val="24"/>
          <w:szCs w:val="24"/>
        </w:rPr>
        <w:t>Pēc pasūtītāja pieprasījuma tiks nodrošināta lietotāja apmācība. Piegādātājs nodrošina ierīces tehnisko apkalpošanu noteiktajā garantijas laikā un ražotāja paziņotajā ierīces resursu periodā.</w:t>
      </w:r>
    </w:p>
    <w:p w14:paraId="653CCE52" w14:textId="77777777" w:rsidR="00D34DE9" w:rsidRPr="00D34DE9" w:rsidRDefault="00D34DE9" w:rsidP="00D34DE9">
      <w:pPr>
        <w:widowControl w:val="0"/>
        <w:numPr>
          <w:ilvl w:val="0"/>
          <w:numId w:val="29"/>
        </w:numPr>
        <w:autoSpaceDE w:val="0"/>
        <w:autoSpaceDN w:val="0"/>
        <w:spacing w:after="0" w:line="240" w:lineRule="auto"/>
        <w:ind w:left="0" w:firstLine="567"/>
        <w:jc w:val="both"/>
        <w:rPr>
          <w:rFonts w:ascii="Times New Roman" w:eastAsia="Times New Roman" w:hAnsi="Times New Roman"/>
          <w:sz w:val="24"/>
          <w:szCs w:val="24"/>
        </w:rPr>
      </w:pPr>
      <w:r w:rsidRPr="00D34DE9">
        <w:rPr>
          <w:rFonts w:ascii="Times New Roman" w:eastAsia="Times New Roman" w:hAnsi="Times New Roman"/>
          <w:sz w:val="24"/>
          <w:szCs w:val="24"/>
        </w:rPr>
        <w:t>Ierīce ir ražota atbilstoši ES ražošanas prasībām.</w:t>
      </w:r>
    </w:p>
    <w:p w14:paraId="68C40BFC" w14:textId="77777777" w:rsidR="00D34DE9" w:rsidRPr="00D34DE9" w:rsidRDefault="00D34DE9" w:rsidP="00D34DE9">
      <w:pPr>
        <w:spacing w:after="0" w:line="240" w:lineRule="auto"/>
        <w:ind w:firstLine="567"/>
        <w:jc w:val="both"/>
        <w:rPr>
          <w:rFonts w:ascii="Times New Roman" w:eastAsia="Times New Roman" w:hAnsi="Times New Roman"/>
          <w:b/>
          <w:smallCaps/>
          <w:sz w:val="24"/>
          <w:szCs w:val="24"/>
        </w:rPr>
      </w:pPr>
    </w:p>
    <w:p w14:paraId="440CA77A" w14:textId="77777777" w:rsidR="00D34DE9" w:rsidRPr="00D34DE9" w:rsidRDefault="00D34DE9" w:rsidP="00D34DE9">
      <w:pPr>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b/>
          <w:smallCaps/>
          <w:sz w:val="24"/>
          <w:szCs w:val="24"/>
        </w:rPr>
        <w:t>Nodeva</w:t>
      </w:r>
      <w:r w:rsidRPr="00D34DE9">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D34DE9" w:rsidRPr="00D34DE9" w14:paraId="3311F10A" w14:textId="77777777" w:rsidTr="00236BB1">
        <w:trPr>
          <w:trHeight w:val="343"/>
        </w:trPr>
        <w:tc>
          <w:tcPr>
            <w:tcW w:w="4077" w:type="dxa"/>
            <w:vAlign w:val="bottom"/>
          </w:tcPr>
          <w:p w14:paraId="3481C07F" w14:textId="77777777" w:rsidR="00D34DE9" w:rsidRPr="00D34DE9" w:rsidRDefault="00D34DE9" w:rsidP="00D34DE9">
            <w:pPr>
              <w:spacing w:after="0" w:line="240" w:lineRule="auto"/>
              <w:ind w:firstLine="567"/>
              <w:jc w:val="center"/>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14:paraId="70C2A56B" w14:textId="77777777" w:rsidR="00D34DE9" w:rsidRPr="00D34DE9" w:rsidRDefault="00D34DE9" w:rsidP="00D34DE9">
            <w:pPr>
              <w:spacing w:after="0" w:line="240" w:lineRule="auto"/>
              <w:ind w:firstLine="567"/>
              <w:jc w:val="center"/>
              <w:rPr>
                <w:rFonts w:ascii="Times New Roman" w:eastAsia="Times New Roman" w:hAnsi="Times New Roman"/>
                <w:sz w:val="24"/>
                <w:szCs w:val="24"/>
                <w:lang w:eastAsia="lv-LV"/>
              </w:rPr>
            </w:pPr>
          </w:p>
        </w:tc>
        <w:tc>
          <w:tcPr>
            <w:tcW w:w="284" w:type="dxa"/>
          </w:tcPr>
          <w:p w14:paraId="7650FF8A"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c>
          <w:tcPr>
            <w:tcW w:w="1701" w:type="dxa"/>
            <w:tcBorders>
              <w:bottom w:val="single" w:sz="4" w:space="0" w:color="auto"/>
            </w:tcBorders>
          </w:tcPr>
          <w:p w14:paraId="1C685323"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c>
          <w:tcPr>
            <w:tcW w:w="272" w:type="dxa"/>
          </w:tcPr>
          <w:p w14:paraId="694A1EE2"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c>
          <w:tcPr>
            <w:tcW w:w="1179" w:type="dxa"/>
            <w:tcBorders>
              <w:bottom w:val="single" w:sz="4" w:space="0" w:color="auto"/>
            </w:tcBorders>
          </w:tcPr>
          <w:p w14:paraId="5B8FB4A4"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r>
      <w:tr w:rsidR="00D34DE9" w:rsidRPr="00D34DE9" w14:paraId="1E5D6DBC" w14:textId="77777777" w:rsidTr="00236BB1">
        <w:tc>
          <w:tcPr>
            <w:tcW w:w="4077" w:type="dxa"/>
          </w:tcPr>
          <w:p w14:paraId="5258D0F7" w14:textId="77777777" w:rsidR="00D34DE9" w:rsidRPr="00D34DE9" w:rsidRDefault="00D34DE9" w:rsidP="00D34DE9">
            <w:pPr>
              <w:spacing w:after="0" w:line="240" w:lineRule="auto"/>
              <w:ind w:firstLine="567"/>
              <w:jc w:val="center"/>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Uzņēmums, amats</w:t>
            </w:r>
          </w:p>
        </w:tc>
        <w:tc>
          <w:tcPr>
            <w:tcW w:w="1843" w:type="dxa"/>
            <w:tcBorders>
              <w:top w:val="single" w:sz="4" w:space="0" w:color="auto"/>
            </w:tcBorders>
          </w:tcPr>
          <w:p w14:paraId="345586BF" w14:textId="77777777" w:rsidR="00D34DE9" w:rsidRPr="00D34DE9" w:rsidRDefault="00D34DE9" w:rsidP="009723EE">
            <w:pPr>
              <w:spacing w:after="0" w:line="240" w:lineRule="auto"/>
              <w:ind w:firstLine="210"/>
              <w:jc w:val="center"/>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vārds, uzvārds</w:t>
            </w:r>
          </w:p>
        </w:tc>
        <w:tc>
          <w:tcPr>
            <w:tcW w:w="284" w:type="dxa"/>
          </w:tcPr>
          <w:p w14:paraId="501F2042"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c>
          <w:tcPr>
            <w:tcW w:w="1701" w:type="dxa"/>
            <w:tcBorders>
              <w:top w:val="single" w:sz="4" w:space="0" w:color="auto"/>
            </w:tcBorders>
          </w:tcPr>
          <w:p w14:paraId="552559C5" w14:textId="77777777" w:rsidR="00D34DE9" w:rsidRPr="00D34DE9" w:rsidRDefault="00D34DE9" w:rsidP="00D34DE9">
            <w:pPr>
              <w:spacing w:after="0" w:line="240" w:lineRule="auto"/>
              <w:ind w:firstLine="567"/>
              <w:jc w:val="center"/>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paraksts</w:t>
            </w:r>
          </w:p>
        </w:tc>
        <w:tc>
          <w:tcPr>
            <w:tcW w:w="272" w:type="dxa"/>
          </w:tcPr>
          <w:p w14:paraId="14F1B396" w14:textId="77777777" w:rsidR="00D34DE9" w:rsidRPr="00D34DE9" w:rsidRDefault="00D34DE9" w:rsidP="00D34DE9">
            <w:pPr>
              <w:spacing w:after="0" w:line="240" w:lineRule="auto"/>
              <w:ind w:firstLine="567"/>
              <w:jc w:val="center"/>
              <w:rPr>
                <w:rFonts w:ascii="Times New Roman" w:eastAsia="Times New Roman" w:hAnsi="Times New Roman"/>
                <w:sz w:val="24"/>
                <w:szCs w:val="24"/>
                <w:lang w:eastAsia="lv-LV"/>
              </w:rPr>
            </w:pPr>
          </w:p>
        </w:tc>
        <w:tc>
          <w:tcPr>
            <w:tcW w:w="1179" w:type="dxa"/>
            <w:tcBorders>
              <w:top w:val="single" w:sz="4" w:space="0" w:color="auto"/>
            </w:tcBorders>
          </w:tcPr>
          <w:p w14:paraId="17832CE1" w14:textId="77777777" w:rsidR="00D34DE9" w:rsidRPr="00D34DE9" w:rsidRDefault="00D34DE9" w:rsidP="009723EE">
            <w:pPr>
              <w:spacing w:after="0" w:line="240" w:lineRule="auto"/>
              <w:ind w:firstLine="84"/>
              <w:jc w:val="center"/>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datums</w:t>
            </w:r>
          </w:p>
        </w:tc>
      </w:tr>
    </w:tbl>
    <w:p w14:paraId="1D306B8F" w14:textId="77777777" w:rsidR="009723EE" w:rsidRDefault="009723EE" w:rsidP="00D34DE9">
      <w:pPr>
        <w:spacing w:after="0" w:line="240" w:lineRule="auto"/>
        <w:ind w:firstLine="567"/>
        <w:jc w:val="both"/>
        <w:rPr>
          <w:rFonts w:ascii="Times New Roman" w:eastAsia="Times New Roman" w:hAnsi="Times New Roman"/>
          <w:b/>
          <w:smallCaps/>
          <w:sz w:val="24"/>
          <w:szCs w:val="24"/>
        </w:rPr>
      </w:pPr>
    </w:p>
    <w:p w14:paraId="01478F68" w14:textId="3DD13022" w:rsidR="00D34DE9" w:rsidRPr="00D34DE9" w:rsidRDefault="00D34DE9" w:rsidP="00D34DE9">
      <w:pPr>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b/>
          <w:smallCaps/>
          <w:sz w:val="24"/>
          <w:szCs w:val="24"/>
        </w:rPr>
        <w:t>Pieņēma</w:t>
      </w:r>
      <w:r w:rsidRPr="00D34DE9">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D34DE9" w:rsidRPr="00D34DE9" w14:paraId="59248696" w14:textId="77777777" w:rsidTr="00236BB1">
        <w:trPr>
          <w:trHeight w:val="80"/>
        </w:trPr>
        <w:tc>
          <w:tcPr>
            <w:tcW w:w="4077" w:type="dxa"/>
            <w:vAlign w:val="bottom"/>
          </w:tcPr>
          <w:p w14:paraId="31552E8C" w14:textId="77777777" w:rsidR="00D34DE9" w:rsidRPr="00D34DE9" w:rsidRDefault="00D34DE9" w:rsidP="00D34DE9">
            <w:pPr>
              <w:spacing w:before="120" w:after="0" w:line="240" w:lineRule="auto"/>
              <w:ind w:firstLine="567"/>
              <w:jc w:val="center"/>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2BE77951"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c>
          <w:tcPr>
            <w:tcW w:w="284" w:type="dxa"/>
            <w:vAlign w:val="bottom"/>
          </w:tcPr>
          <w:p w14:paraId="6A25F034"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c>
          <w:tcPr>
            <w:tcW w:w="1701" w:type="dxa"/>
            <w:tcBorders>
              <w:bottom w:val="single" w:sz="4" w:space="0" w:color="auto"/>
            </w:tcBorders>
            <w:vAlign w:val="bottom"/>
          </w:tcPr>
          <w:p w14:paraId="4C7CDFEE"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c>
          <w:tcPr>
            <w:tcW w:w="272" w:type="dxa"/>
            <w:vAlign w:val="bottom"/>
          </w:tcPr>
          <w:p w14:paraId="6DA7984E"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c>
          <w:tcPr>
            <w:tcW w:w="1179" w:type="dxa"/>
            <w:tcBorders>
              <w:bottom w:val="single" w:sz="4" w:space="0" w:color="auto"/>
            </w:tcBorders>
            <w:vAlign w:val="bottom"/>
          </w:tcPr>
          <w:p w14:paraId="518AE949"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r>
      <w:tr w:rsidR="00D34DE9" w:rsidRPr="00D34DE9" w14:paraId="37461A1E" w14:textId="77777777" w:rsidTr="00236BB1">
        <w:tc>
          <w:tcPr>
            <w:tcW w:w="4077" w:type="dxa"/>
          </w:tcPr>
          <w:p w14:paraId="694C0600"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c>
          <w:tcPr>
            <w:tcW w:w="1843" w:type="dxa"/>
            <w:tcBorders>
              <w:top w:val="single" w:sz="4" w:space="0" w:color="auto"/>
            </w:tcBorders>
          </w:tcPr>
          <w:p w14:paraId="248F2237" w14:textId="77777777" w:rsidR="00D34DE9" w:rsidRPr="00D34DE9" w:rsidRDefault="00D34DE9" w:rsidP="009723EE">
            <w:pPr>
              <w:spacing w:after="0" w:line="240" w:lineRule="auto"/>
              <w:jc w:val="center"/>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vārds, uzvārds</w:t>
            </w:r>
          </w:p>
        </w:tc>
        <w:tc>
          <w:tcPr>
            <w:tcW w:w="284" w:type="dxa"/>
          </w:tcPr>
          <w:p w14:paraId="22206742" w14:textId="77777777" w:rsidR="00D34DE9" w:rsidRPr="00D34DE9" w:rsidRDefault="00D34DE9" w:rsidP="00D34DE9">
            <w:pPr>
              <w:spacing w:after="0" w:line="240" w:lineRule="auto"/>
              <w:ind w:firstLine="567"/>
              <w:jc w:val="both"/>
              <w:rPr>
                <w:rFonts w:ascii="Times New Roman" w:eastAsia="Times New Roman" w:hAnsi="Times New Roman"/>
                <w:sz w:val="24"/>
                <w:szCs w:val="24"/>
                <w:lang w:eastAsia="lv-LV"/>
              </w:rPr>
            </w:pPr>
          </w:p>
        </w:tc>
        <w:tc>
          <w:tcPr>
            <w:tcW w:w="1701" w:type="dxa"/>
            <w:tcBorders>
              <w:top w:val="single" w:sz="4" w:space="0" w:color="auto"/>
            </w:tcBorders>
          </w:tcPr>
          <w:p w14:paraId="50260932" w14:textId="77777777" w:rsidR="00D34DE9" w:rsidRPr="00D34DE9" w:rsidRDefault="00D34DE9" w:rsidP="00D34DE9">
            <w:pPr>
              <w:spacing w:after="0" w:line="240" w:lineRule="auto"/>
              <w:ind w:firstLine="567"/>
              <w:jc w:val="center"/>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paraksts</w:t>
            </w:r>
          </w:p>
        </w:tc>
        <w:tc>
          <w:tcPr>
            <w:tcW w:w="272" w:type="dxa"/>
          </w:tcPr>
          <w:p w14:paraId="5E3BA22C" w14:textId="77777777" w:rsidR="00D34DE9" w:rsidRPr="00D34DE9" w:rsidRDefault="00D34DE9" w:rsidP="00D34DE9">
            <w:pPr>
              <w:spacing w:after="0" w:line="240" w:lineRule="auto"/>
              <w:ind w:firstLine="567"/>
              <w:jc w:val="center"/>
              <w:rPr>
                <w:rFonts w:ascii="Times New Roman" w:eastAsia="Times New Roman" w:hAnsi="Times New Roman"/>
                <w:sz w:val="24"/>
                <w:szCs w:val="24"/>
                <w:lang w:eastAsia="lv-LV"/>
              </w:rPr>
            </w:pPr>
          </w:p>
        </w:tc>
        <w:tc>
          <w:tcPr>
            <w:tcW w:w="1179" w:type="dxa"/>
            <w:tcBorders>
              <w:top w:val="single" w:sz="4" w:space="0" w:color="auto"/>
            </w:tcBorders>
          </w:tcPr>
          <w:p w14:paraId="30C9581D" w14:textId="77777777" w:rsidR="00D34DE9" w:rsidRPr="00D34DE9" w:rsidRDefault="00D34DE9" w:rsidP="009723EE">
            <w:pPr>
              <w:spacing w:after="0" w:line="240" w:lineRule="auto"/>
              <w:ind w:firstLine="225"/>
              <w:jc w:val="center"/>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datums</w:t>
            </w:r>
          </w:p>
        </w:tc>
      </w:tr>
    </w:tbl>
    <w:p w14:paraId="1764B29D" w14:textId="77777777" w:rsidR="00D34DE9" w:rsidRPr="00D34DE9" w:rsidRDefault="00D34DE9" w:rsidP="00D34DE9">
      <w:pPr>
        <w:spacing w:after="0" w:line="240" w:lineRule="auto"/>
        <w:ind w:right="-6" w:firstLine="567"/>
        <w:jc w:val="both"/>
        <w:rPr>
          <w:rFonts w:ascii="Times New Roman" w:eastAsia="Times New Roman" w:hAnsi="Times New Roman"/>
          <w:sz w:val="24"/>
          <w:szCs w:val="24"/>
        </w:rPr>
      </w:pPr>
    </w:p>
    <w:p w14:paraId="0D24EFFA" w14:textId="77777777" w:rsidR="00D34DE9" w:rsidRPr="00D34DE9" w:rsidRDefault="00D34DE9" w:rsidP="00D34DE9">
      <w:pPr>
        <w:spacing w:after="0" w:line="240" w:lineRule="auto"/>
        <w:ind w:right="-6" w:firstLine="567"/>
        <w:jc w:val="both"/>
        <w:rPr>
          <w:rFonts w:ascii="Times New Roman" w:eastAsia="Times New Roman" w:hAnsi="Times New Roman"/>
          <w:sz w:val="24"/>
          <w:szCs w:val="24"/>
        </w:rPr>
      </w:pPr>
    </w:p>
    <w:p w14:paraId="5D171379" w14:textId="77777777" w:rsidR="00D34DE9" w:rsidRPr="00D34DE9" w:rsidRDefault="00D34DE9" w:rsidP="00D34DE9">
      <w:pPr>
        <w:spacing w:after="16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br w:type="page"/>
      </w:r>
    </w:p>
    <w:p w14:paraId="5952F800" w14:textId="77777777" w:rsidR="00D34DE9" w:rsidRPr="00D34DE9" w:rsidRDefault="00D34DE9" w:rsidP="00D34DE9">
      <w:pPr>
        <w:spacing w:after="0" w:line="240" w:lineRule="auto"/>
        <w:ind w:right="-6" w:firstLine="567"/>
        <w:jc w:val="both"/>
        <w:rPr>
          <w:rFonts w:ascii="Times New Roman" w:eastAsia="Times New Roman" w:hAnsi="Times New Roman"/>
          <w:sz w:val="24"/>
          <w:szCs w:val="24"/>
        </w:rPr>
      </w:pPr>
    </w:p>
    <w:p w14:paraId="5F00F92E" w14:textId="77777777" w:rsidR="00D34DE9" w:rsidRPr="00D34DE9" w:rsidRDefault="00D34DE9" w:rsidP="00D34DE9">
      <w:pPr>
        <w:suppressAutoHyphens/>
        <w:autoSpaceDN w:val="0"/>
        <w:spacing w:after="0" w:line="240" w:lineRule="auto"/>
        <w:ind w:firstLine="567"/>
        <w:jc w:val="center"/>
        <w:rPr>
          <w:rFonts w:ascii="Times New Roman" w:eastAsia="Times New Roman" w:hAnsi="Times New Roman"/>
          <w:b/>
          <w:sz w:val="24"/>
          <w:szCs w:val="24"/>
        </w:rPr>
      </w:pPr>
      <w:r w:rsidRPr="00D34DE9">
        <w:rPr>
          <w:rFonts w:ascii="Times New Roman" w:eastAsia="Times New Roman" w:hAnsi="Times New Roman"/>
          <w:b/>
          <w:sz w:val="24"/>
          <w:szCs w:val="24"/>
        </w:rPr>
        <w:t xml:space="preserve">PIEGĀDES AKTS </w:t>
      </w:r>
      <w:r w:rsidRPr="00D34DE9">
        <w:rPr>
          <w:rFonts w:ascii="Times New Roman" w:eastAsia="Times New Roman" w:hAnsi="Times New Roman"/>
          <w:i/>
          <w:sz w:val="24"/>
          <w:szCs w:val="24"/>
        </w:rPr>
        <w:t>(veidne)</w:t>
      </w:r>
    </w:p>
    <w:p w14:paraId="43644A1A" w14:textId="77777777" w:rsidR="00D34DE9" w:rsidRPr="00D34DE9" w:rsidRDefault="00D34DE9" w:rsidP="00D34DE9">
      <w:pPr>
        <w:suppressAutoHyphens/>
        <w:autoSpaceDN w:val="0"/>
        <w:spacing w:after="0" w:line="240" w:lineRule="auto"/>
        <w:ind w:firstLine="567"/>
        <w:jc w:val="center"/>
        <w:rPr>
          <w:rFonts w:ascii="Times New Roman" w:eastAsia="Times New Roman" w:hAnsi="Times New Roman"/>
          <w:b/>
          <w:sz w:val="24"/>
          <w:szCs w:val="24"/>
        </w:rPr>
      </w:pPr>
    </w:p>
    <w:p w14:paraId="797BB2F7"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p w14:paraId="198DA0AC"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20___.gada_____.______________</w:t>
      </w:r>
    </w:p>
    <w:p w14:paraId="6959B289"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p w14:paraId="3123199F" w14:textId="77777777" w:rsidR="00D34DE9" w:rsidRPr="00D34DE9" w:rsidRDefault="00D34DE9" w:rsidP="00D34DE9">
      <w:pPr>
        <w:keepNext/>
        <w:spacing w:after="0" w:line="240" w:lineRule="auto"/>
        <w:ind w:firstLine="567"/>
        <w:jc w:val="both"/>
        <w:outlineLvl w:val="0"/>
        <w:rPr>
          <w:rFonts w:ascii="Times New Roman" w:eastAsia="Times New Roman" w:hAnsi="Times New Roman"/>
          <w:b/>
          <w:bCs/>
          <w:i/>
          <w:iCs/>
          <w:sz w:val="24"/>
          <w:szCs w:val="24"/>
          <w:lang w:eastAsia="lv-LV"/>
        </w:rPr>
      </w:pPr>
      <w:r w:rsidRPr="00D34DE9">
        <w:rPr>
          <w:rFonts w:ascii="Times New Roman" w:eastAsia="Times New Roman" w:hAnsi="Times New Roman"/>
          <w:b/>
          <w:bCs/>
          <w:i/>
          <w:iCs/>
          <w:sz w:val="24"/>
          <w:szCs w:val="24"/>
          <w:lang w:eastAsia="lv-LV"/>
        </w:rPr>
        <w:t>Par ierīces piegādi</w:t>
      </w:r>
    </w:p>
    <w:p w14:paraId="2A9AB929"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lang w:eastAsia="lv-LV"/>
        </w:rPr>
      </w:pPr>
    </w:p>
    <w:p w14:paraId="0CBE2FEA"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lang w:eastAsia="lv-LV"/>
        </w:rPr>
      </w:pPr>
      <w:r w:rsidRPr="00D34DE9">
        <w:rPr>
          <w:rFonts w:ascii="Times New Roman" w:eastAsia="Times New Roman" w:hAnsi="Times New Roman"/>
          <w:sz w:val="24"/>
          <w:szCs w:val="24"/>
          <w:lang w:eastAsia="lv-LV"/>
        </w:rPr>
        <w:t xml:space="preserve">Saskaņā ar noslēgto līgumu Nr. SKUS __________, </w:t>
      </w:r>
    </w:p>
    <w:p w14:paraId="7740EB90" w14:textId="77777777" w:rsidR="00D34DE9" w:rsidRPr="00D34DE9" w:rsidRDefault="00D34DE9" w:rsidP="00D34DE9">
      <w:pPr>
        <w:pBdr>
          <w:bottom w:val="single" w:sz="12" w:space="1" w:color="000000"/>
        </w:pBdr>
        <w:suppressAutoHyphens/>
        <w:autoSpaceDN w:val="0"/>
        <w:spacing w:after="0" w:line="240" w:lineRule="auto"/>
        <w:ind w:firstLine="567"/>
        <w:jc w:val="both"/>
        <w:rPr>
          <w:rFonts w:ascii="Times New Roman" w:eastAsia="Times New Roman" w:hAnsi="Times New Roman"/>
          <w:sz w:val="24"/>
          <w:szCs w:val="24"/>
        </w:rPr>
      </w:pPr>
    </w:p>
    <w:p w14:paraId="1099DF10" w14:textId="77777777" w:rsidR="00D34DE9" w:rsidRPr="00D34DE9" w:rsidRDefault="00D34DE9" w:rsidP="00D34DE9">
      <w:pPr>
        <w:suppressAutoHyphens/>
        <w:autoSpaceDN w:val="0"/>
        <w:spacing w:after="0" w:line="240" w:lineRule="auto"/>
        <w:ind w:firstLine="567"/>
        <w:jc w:val="center"/>
        <w:rPr>
          <w:rFonts w:ascii="Times New Roman" w:eastAsia="Times New Roman" w:hAnsi="Times New Roman"/>
          <w:sz w:val="24"/>
          <w:szCs w:val="24"/>
        </w:rPr>
      </w:pPr>
      <w:r w:rsidRPr="00D34DE9">
        <w:rPr>
          <w:rFonts w:ascii="Times New Roman" w:eastAsia="Times New Roman" w:hAnsi="Times New Roman"/>
          <w:sz w:val="24"/>
          <w:szCs w:val="24"/>
        </w:rPr>
        <w:t xml:space="preserve">(uzņēmuma nosaukums, </w:t>
      </w:r>
      <w:proofErr w:type="spellStart"/>
      <w:r w:rsidRPr="00D34DE9">
        <w:rPr>
          <w:rFonts w:ascii="Times New Roman" w:eastAsia="Times New Roman" w:hAnsi="Times New Roman"/>
          <w:sz w:val="24"/>
          <w:szCs w:val="24"/>
        </w:rPr>
        <w:t>reģ.Nr</w:t>
      </w:r>
      <w:proofErr w:type="spellEnd"/>
      <w:r w:rsidRPr="00D34DE9">
        <w:rPr>
          <w:rFonts w:ascii="Times New Roman" w:eastAsia="Times New Roman" w:hAnsi="Times New Roman"/>
          <w:sz w:val="24"/>
          <w:szCs w:val="24"/>
        </w:rPr>
        <w:t>.,)</w:t>
      </w:r>
    </w:p>
    <w:p w14:paraId="7A0F2414"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p w14:paraId="31E8071B"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b/>
          <w:sz w:val="24"/>
          <w:szCs w:val="24"/>
          <w:u w:val="single"/>
        </w:rPr>
        <w:t>piegādāja</w:t>
      </w:r>
      <w:r w:rsidRPr="00D34DE9">
        <w:rPr>
          <w:rFonts w:ascii="Times New Roman" w:eastAsia="Times New Roman" w:hAnsi="Times New Roman"/>
          <w:sz w:val="24"/>
          <w:szCs w:val="24"/>
        </w:rPr>
        <w:t xml:space="preserve"> un </w:t>
      </w:r>
    </w:p>
    <w:p w14:paraId="2D6569C1"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p w14:paraId="2696EDE0" w14:textId="77777777" w:rsidR="00D34DE9" w:rsidRPr="00D34DE9" w:rsidRDefault="00D34DE9" w:rsidP="00D34DE9">
      <w:pPr>
        <w:pBdr>
          <w:bottom w:val="single" w:sz="12" w:space="1" w:color="000000"/>
        </w:pBdr>
        <w:suppressAutoHyphens/>
        <w:autoSpaceDN w:val="0"/>
        <w:spacing w:after="0" w:line="240" w:lineRule="auto"/>
        <w:ind w:firstLine="567"/>
        <w:jc w:val="center"/>
        <w:rPr>
          <w:rFonts w:ascii="Times New Roman" w:eastAsia="Times New Roman" w:hAnsi="Times New Roman"/>
          <w:sz w:val="24"/>
          <w:szCs w:val="24"/>
        </w:rPr>
      </w:pPr>
      <w:r w:rsidRPr="00D34DE9">
        <w:rPr>
          <w:rFonts w:ascii="Times New Roman" w:eastAsia="Times New Roman" w:hAnsi="Times New Roman"/>
          <w:sz w:val="24"/>
          <w:szCs w:val="24"/>
        </w:rPr>
        <w:t xml:space="preserve">VSIA “Paula Stradiņa Klīniskā universitātes slimnīca” </w:t>
      </w:r>
      <w:proofErr w:type="spellStart"/>
      <w:r w:rsidRPr="00D34DE9">
        <w:rPr>
          <w:rFonts w:ascii="Times New Roman" w:eastAsia="Times New Roman" w:hAnsi="Times New Roman"/>
          <w:sz w:val="24"/>
          <w:szCs w:val="24"/>
        </w:rPr>
        <w:t>reģ</w:t>
      </w:r>
      <w:proofErr w:type="spellEnd"/>
      <w:r w:rsidRPr="00D34DE9">
        <w:rPr>
          <w:rFonts w:ascii="Times New Roman" w:eastAsia="Times New Roman" w:hAnsi="Times New Roman"/>
          <w:sz w:val="24"/>
          <w:szCs w:val="24"/>
        </w:rPr>
        <w:t>. Nr. 40003457109</w:t>
      </w:r>
    </w:p>
    <w:p w14:paraId="07307F46" w14:textId="77777777" w:rsidR="00D34DE9" w:rsidRPr="00D34DE9" w:rsidRDefault="00D34DE9" w:rsidP="00D34DE9">
      <w:pPr>
        <w:suppressAutoHyphens/>
        <w:autoSpaceDN w:val="0"/>
        <w:spacing w:after="0" w:line="240" w:lineRule="auto"/>
        <w:ind w:firstLine="567"/>
        <w:jc w:val="center"/>
        <w:rPr>
          <w:rFonts w:ascii="Times New Roman" w:eastAsia="Times New Roman" w:hAnsi="Times New Roman"/>
          <w:sz w:val="24"/>
          <w:szCs w:val="24"/>
        </w:rPr>
      </w:pPr>
      <w:r w:rsidRPr="00D34DE9">
        <w:rPr>
          <w:rFonts w:ascii="Times New Roman" w:eastAsia="Times New Roman" w:hAnsi="Times New Roman"/>
          <w:sz w:val="24"/>
          <w:szCs w:val="24"/>
        </w:rPr>
        <w:t xml:space="preserve">(uzņēmuma nosaukums, </w:t>
      </w:r>
      <w:proofErr w:type="spellStart"/>
      <w:r w:rsidRPr="00D34DE9">
        <w:rPr>
          <w:rFonts w:ascii="Times New Roman" w:eastAsia="Times New Roman" w:hAnsi="Times New Roman"/>
          <w:sz w:val="24"/>
          <w:szCs w:val="24"/>
        </w:rPr>
        <w:t>reģ.Nr</w:t>
      </w:r>
      <w:proofErr w:type="spellEnd"/>
      <w:r w:rsidRPr="00D34DE9">
        <w:rPr>
          <w:rFonts w:ascii="Times New Roman" w:eastAsia="Times New Roman" w:hAnsi="Times New Roman"/>
          <w:sz w:val="24"/>
          <w:szCs w:val="24"/>
        </w:rPr>
        <w:t>.,)</w:t>
      </w:r>
    </w:p>
    <w:p w14:paraId="6A8F4C2F"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p w14:paraId="166AAA47"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p w14:paraId="15131B4B"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b/>
          <w:sz w:val="24"/>
          <w:szCs w:val="24"/>
          <w:u w:val="single"/>
        </w:rPr>
        <w:t>saņēma</w:t>
      </w:r>
      <w:r w:rsidRPr="00D34DE9">
        <w:rPr>
          <w:rFonts w:ascii="Times New Roman" w:eastAsia="Times New Roman" w:hAnsi="Times New Roman"/>
          <w:sz w:val="24"/>
          <w:szCs w:val="24"/>
        </w:rPr>
        <w:t>:</w:t>
      </w:r>
    </w:p>
    <w:p w14:paraId="190ADA40"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221"/>
        <w:gridCol w:w="1310"/>
      </w:tblGrid>
      <w:tr w:rsidR="00D34DE9" w:rsidRPr="00D34DE9" w14:paraId="3B48145C" w14:textId="77777777" w:rsidTr="00031592">
        <w:trP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tcPr>
          <w:p w14:paraId="50638019" w14:textId="77777777" w:rsidR="00D34DE9" w:rsidRPr="00D34DE9" w:rsidRDefault="00D34DE9" w:rsidP="00031592">
            <w:pPr>
              <w:suppressAutoHyphens/>
              <w:autoSpaceDN w:val="0"/>
              <w:spacing w:after="0" w:line="240" w:lineRule="auto"/>
              <w:ind w:hanging="120"/>
              <w:jc w:val="center"/>
              <w:rPr>
                <w:rFonts w:ascii="Times New Roman" w:eastAsia="Times New Roman" w:hAnsi="Times New Roman"/>
                <w:b/>
                <w:sz w:val="24"/>
                <w:szCs w:val="24"/>
              </w:rPr>
            </w:pPr>
            <w:r w:rsidRPr="00D34DE9">
              <w:rPr>
                <w:rFonts w:ascii="Times New Roman" w:eastAsia="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1436176D" w14:textId="77777777" w:rsidR="00D34DE9" w:rsidRPr="00D34DE9" w:rsidRDefault="00D34DE9" w:rsidP="00D34DE9">
            <w:pPr>
              <w:suppressAutoHyphens/>
              <w:autoSpaceDN w:val="0"/>
              <w:spacing w:after="0" w:line="240" w:lineRule="auto"/>
              <w:ind w:firstLine="567"/>
              <w:jc w:val="center"/>
              <w:rPr>
                <w:rFonts w:ascii="Times New Roman" w:eastAsia="Times New Roman" w:hAnsi="Times New Roman"/>
                <w:b/>
                <w:sz w:val="24"/>
                <w:szCs w:val="24"/>
              </w:rPr>
            </w:pPr>
            <w:r w:rsidRPr="00D34DE9">
              <w:rPr>
                <w:rFonts w:ascii="Times New Roman" w:eastAsia="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7A2D69FD" w14:textId="77777777" w:rsidR="00D34DE9" w:rsidRPr="00D34DE9" w:rsidRDefault="00D34DE9" w:rsidP="00031592">
            <w:pPr>
              <w:suppressAutoHyphens/>
              <w:autoSpaceDN w:val="0"/>
              <w:spacing w:after="0" w:line="240" w:lineRule="auto"/>
              <w:jc w:val="center"/>
              <w:rPr>
                <w:rFonts w:ascii="Times New Roman" w:eastAsia="Times New Roman" w:hAnsi="Times New Roman"/>
                <w:b/>
                <w:sz w:val="24"/>
                <w:szCs w:val="24"/>
              </w:rPr>
            </w:pPr>
            <w:r w:rsidRPr="00D34DE9">
              <w:rPr>
                <w:rFonts w:ascii="Times New Roman" w:eastAsia="Times New Roman" w:hAnsi="Times New Roman"/>
                <w:b/>
                <w:sz w:val="24"/>
                <w:szCs w:val="24"/>
              </w:rPr>
              <w:t>Daudzums</w:t>
            </w:r>
          </w:p>
        </w:tc>
      </w:tr>
      <w:tr w:rsidR="00D34DE9" w:rsidRPr="00D34DE9" w14:paraId="01A48469" w14:textId="77777777" w:rsidTr="00031592">
        <w:trPr>
          <w:trHeight w:val="397"/>
          <w:jc w:val="center"/>
        </w:trPr>
        <w:tc>
          <w:tcPr>
            <w:tcW w:w="1129" w:type="dxa"/>
            <w:tcBorders>
              <w:top w:val="single" w:sz="4" w:space="0" w:color="auto"/>
              <w:left w:val="single" w:sz="4" w:space="0" w:color="auto"/>
              <w:bottom w:val="single" w:sz="4" w:space="0" w:color="auto"/>
              <w:right w:val="single" w:sz="4" w:space="0" w:color="auto"/>
            </w:tcBorders>
          </w:tcPr>
          <w:p w14:paraId="5741D43A"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377A7DD"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706F8740"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c>
      </w:tr>
      <w:tr w:rsidR="00D34DE9" w:rsidRPr="00D34DE9" w14:paraId="43FA1D06" w14:textId="77777777" w:rsidTr="00031592">
        <w:trPr>
          <w:trHeight w:val="397"/>
          <w:jc w:val="center"/>
        </w:trPr>
        <w:tc>
          <w:tcPr>
            <w:tcW w:w="1129" w:type="dxa"/>
            <w:tcBorders>
              <w:top w:val="single" w:sz="4" w:space="0" w:color="auto"/>
              <w:left w:val="single" w:sz="4" w:space="0" w:color="auto"/>
              <w:bottom w:val="single" w:sz="4" w:space="0" w:color="auto"/>
              <w:right w:val="single" w:sz="4" w:space="0" w:color="auto"/>
            </w:tcBorders>
          </w:tcPr>
          <w:p w14:paraId="1F7861D3"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84D9F89"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04EE45D8"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c>
      </w:tr>
    </w:tbl>
    <w:p w14:paraId="6D3859CD"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p w14:paraId="25D9F985" w14:textId="77777777" w:rsidR="00D34DE9" w:rsidRPr="00D34DE9" w:rsidRDefault="00D34DE9" w:rsidP="00D34DE9">
      <w:pPr>
        <w:tabs>
          <w:tab w:val="left" w:pos="3555"/>
        </w:tabs>
        <w:suppressAutoHyphens/>
        <w:autoSpaceDN w:val="0"/>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Piegādes vieta (</w:t>
      </w:r>
      <w:r w:rsidRPr="00D34DE9">
        <w:rPr>
          <w:rFonts w:ascii="Times New Roman" w:eastAsia="Times New Roman" w:hAnsi="Times New Roman"/>
          <w:i/>
          <w:sz w:val="24"/>
          <w:szCs w:val="24"/>
        </w:rPr>
        <w:t>vajadzīgo pasvītrot</w:t>
      </w:r>
      <w:r w:rsidRPr="00D34DE9">
        <w:rPr>
          <w:rFonts w:ascii="Times New Roman" w:eastAsia="Times New Roman" w:hAnsi="Times New Roman"/>
          <w:sz w:val="24"/>
          <w:szCs w:val="24"/>
        </w:rPr>
        <w:t>): Centralizētā noliktava/struktūrvienība</w:t>
      </w:r>
      <w:r w:rsidRPr="00D34DE9">
        <w:rPr>
          <w:rFonts w:ascii="Times New Roman" w:eastAsia="Times New Roman" w:hAnsi="Times New Roman"/>
          <w:sz w:val="24"/>
          <w:szCs w:val="24"/>
        </w:rPr>
        <w:tab/>
      </w:r>
    </w:p>
    <w:p w14:paraId="36463A75"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D34DE9" w:rsidRPr="00D34DE9" w14:paraId="0F3387E3" w14:textId="77777777" w:rsidTr="00236BB1">
        <w:trPr>
          <w:jc w:val="center"/>
        </w:trPr>
        <w:tc>
          <w:tcPr>
            <w:tcW w:w="4814" w:type="dxa"/>
            <w:tcMar>
              <w:top w:w="0" w:type="dxa"/>
              <w:left w:w="108" w:type="dxa"/>
              <w:bottom w:w="0" w:type="dxa"/>
              <w:right w:w="108" w:type="dxa"/>
            </w:tcMar>
          </w:tcPr>
          <w:p w14:paraId="3F3D7DDC"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PIEGĀDĀJA:</w:t>
            </w:r>
          </w:p>
          <w:p w14:paraId="35123538"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p w14:paraId="16906616" w14:textId="77777777" w:rsidR="00D34DE9" w:rsidRPr="00D34DE9" w:rsidRDefault="00D34DE9" w:rsidP="00D34DE9">
            <w:pPr>
              <w:pBdr>
                <w:top w:val="single" w:sz="12" w:space="1" w:color="000000"/>
                <w:bottom w:val="single" w:sz="12" w:space="1" w:color="000000"/>
              </w:pBdr>
              <w:suppressAutoHyphens/>
              <w:autoSpaceDN w:val="0"/>
              <w:spacing w:after="0" w:line="240" w:lineRule="auto"/>
              <w:ind w:right="674" w:firstLine="567"/>
              <w:jc w:val="both"/>
              <w:rPr>
                <w:rFonts w:ascii="Times New Roman" w:eastAsia="Times New Roman" w:hAnsi="Times New Roman"/>
                <w:sz w:val="24"/>
                <w:szCs w:val="24"/>
              </w:rPr>
            </w:pPr>
          </w:p>
          <w:p w14:paraId="3CA90B12"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p w14:paraId="3C1A8A68"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D34DE9" w:rsidRPr="00D34DE9" w14:paraId="3006D406" w14:textId="77777777" w:rsidTr="00236BB1">
              <w:tc>
                <w:tcPr>
                  <w:tcW w:w="4607" w:type="dxa"/>
                  <w:tcMar>
                    <w:top w:w="0" w:type="dxa"/>
                    <w:left w:w="108" w:type="dxa"/>
                    <w:bottom w:w="0" w:type="dxa"/>
                    <w:right w:w="108" w:type="dxa"/>
                  </w:tcMar>
                </w:tcPr>
                <w:p w14:paraId="613C7B97"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SAŅĒMA:</w:t>
                  </w:r>
                </w:p>
                <w:p w14:paraId="685E3874"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p w14:paraId="01A8A9DD" w14:textId="77777777" w:rsidR="00D34DE9" w:rsidRPr="00D34DE9" w:rsidRDefault="00D34DE9" w:rsidP="00D34DE9">
                  <w:pPr>
                    <w:pBdr>
                      <w:top w:val="single" w:sz="12" w:space="1" w:color="000000"/>
                      <w:bottom w:val="single" w:sz="12" w:space="1" w:color="000000"/>
                    </w:pBdr>
                    <w:suppressAutoHyphens/>
                    <w:autoSpaceDN w:val="0"/>
                    <w:spacing w:after="0" w:line="240" w:lineRule="auto"/>
                    <w:ind w:right="524" w:firstLine="567"/>
                    <w:jc w:val="both"/>
                    <w:rPr>
                      <w:rFonts w:ascii="Times New Roman" w:eastAsia="Times New Roman" w:hAnsi="Times New Roman"/>
                      <w:sz w:val="24"/>
                      <w:szCs w:val="24"/>
                    </w:rPr>
                  </w:pPr>
                </w:p>
                <w:p w14:paraId="3E893018"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c>
            </w:tr>
            <w:tr w:rsidR="00D34DE9" w:rsidRPr="00D34DE9" w14:paraId="648C8F93" w14:textId="77777777" w:rsidTr="00236BB1">
              <w:tc>
                <w:tcPr>
                  <w:tcW w:w="4607" w:type="dxa"/>
                  <w:tcMar>
                    <w:top w:w="0" w:type="dxa"/>
                    <w:left w:w="108" w:type="dxa"/>
                    <w:bottom w:w="0" w:type="dxa"/>
                    <w:right w:w="108" w:type="dxa"/>
                  </w:tcMar>
                </w:tcPr>
                <w:p w14:paraId="1100BE2D"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(amats, vārds, uzvārds)</w:t>
                  </w:r>
                </w:p>
              </w:tc>
            </w:tr>
          </w:tbl>
          <w:p w14:paraId="7F6CE253"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c>
      </w:tr>
      <w:tr w:rsidR="00D34DE9" w:rsidRPr="00D34DE9" w14:paraId="22FD8478" w14:textId="77777777" w:rsidTr="00236BB1">
        <w:trPr>
          <w:jc w:val="center"/>
        </w:trPr>
        <w:tc>
          <w:tcPr>
            <w:tcW w:w="4814" w:type="dxa"/>
            <w:tcMar>
              <w:top w:w="0" w:type="dxa"/>
              <w:left w:w="108" w:type="dxa"/>
              <w:bottom w:w="0" w:type="dxa"/>
              <w:right w:w="108" w:type="dxa"/>
            </w:tcMar>
          </w:tcPr>
          <w:p w14:paraId="46F0BB26"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c>
        <w:tc>
          <w:tcPr>
            <w:tcW w:w="4823" w:type="dxa"/>
            <w:tcMar>
              <w:top w:w="0" w:type="dxa"/>
              <w:left w:w="108" w:type="dxa"/>
              <w:bottom w:w="0" w:type="dxa"/>
              <w:right w:w="108" w:type="dxa"/>
            </w:tcMar>
          </w:tcPr>
          <w:p w14:paraId="1C4876AD"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p>
        </w:tc>
      </w:tr>
    </w:tbl>
    <w:p w14:paraId="72CFBD37"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Datums</w:t>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t>Datums</w:t>
      </w:r>
    </w:p>
    <w:p w14:paraId="269AEE14" w14:textId="77777777" w:rsidR="00D34DE9" w:rsidRPr="00D34DE9" w:rsidRDefault="00D34DE9" w:rsidP="00D34DE9">
      <w:pPr>
        <w:suppressAutoHyphens/>
        <w:autoSpaceDN w:val="0"/>
        <w:spacing w:after="0" w:line="240" w:lineRule="auto"/>
        <w:ind w:firstLine="567"/>
        <w:jc w:val="both"/>
        <w:rPr>
          <w:rFonts w:ascii="Times New Roman" w:eastAsia="Times New Roman" w:hAnsi="Times New Roman"/>
          <w:sz w:val="24"/>
          <w:szCs w:val="24"/>
        </w:rPr>
      </w:pPr>
      <w:r w:rsidRPr="00D34DE9">
        <w:rPr>
          <w:rFonts w:ascii="Times New Roman" w:eastAsia="Times New Roman" w:hAnsi="Times New Roman"/>
          <w:sz w:val="24"/>
          <w:szCs w:val="24"/>
        </w:rPr>
        <w:t>Paraksts</w:t>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r>
      <w:r w:rsidRPr="00D34DE9">
        <w:rPr>
          <w:rFonts w:ascii="Times New Roman" w:eastAsia="Times New Roman" w:hAnsi="Times New Roman"/>
          <w:sz w:val="24"/>
          <w:szCs w:val="24"/>
        </w:rPr>
        <w:tab/>
      </w:r>
      <w:proofErr w:type="spellStart"/>
      <w:r w:rsidRPr="00D34DE9">
        <w:rPr>
          <w:rFonts w:ascii="Times New Roman" w:eastAsia="Times New Roman" w:hAnsi="Times New Roman"/>
          <w:sz w:val="24"/>
          <w:szCs w:val="24"/>
        </w:rPr>
        <w:t>Paraksts</w:t>
      </w:r>
      <w:proofErr w:type="spellEnd"/>
    </w:p>
    <w:p w14:paraId="20AC3BED" w14:textId="77777777" w:rsidR="00D34DE9" w:rsidRPr="00D34DE9" w:rsidRDefault="00D34DE9" w:rsidP="00D34DE9">
      <w:pPr>
        <w:spacing w:after="0" w:line="240" w:lineRule="auto"/>
        <w:ind w:firstLine="567"/>
        <w:jc w:val="both"/>
        <w:rPr>
          <w:rFonts w:ascii="Times New Roman" w:eastAsia="Times New Roman" w:hAnsi="Times New Roman"/>
          <w:sz w:val="24"/>
          <w:szCs w:val="24"/>
        </w:rPr>
      </w:pPr>
    </w:p>
    <w:p w14:paraId="0A83B197" w14:textId="77777777" w:rsidR="00D34DE9" w:rsidRPr="00D34DE9" w:rsidRDefault="00D34DE9" w:rsidP="00D34DE9">
      <w:pPr>
        <w:spacing w:after="160" w:line="240" w:lineRule="auto"/>
        <w:ind w:firstLine="567"/>
        <w:jc w:val="both"/>
        <w:rPr>
          <w:rFonts w:ascii="Times New Roman" w:eastAsia="Times New Roman" w:hAnsi="Times New Roman"/>
          <w:sz w:val="24"/>
          <w:szCs w:val="24"/>
        </w:rPr>
      </w:pPr>
    </w:p>
    <w:p w14:paraId="7940B40F" w14:textId="77777777" w:rsidR="00D34DE9" w:rsidRPr="00D34DE9" w:rsidRDefault="00D34DE9" w:rsidP="00D34DE9">
      <w:pPr>
        <w:spacing w:after="0" w:line="240" w:lineRule="auto"/>
        <w:ind w:right="51" w:firstLine="567"/>
        <w:jc w:val="both"/>
        <w:rPr>
          <w:rFonts w:ascii="Times New Roman" w:eastAsia="Times New Roman" w:hAnsi="Times New Roman"/>
          <w:sz w:val="24"/>
          <w:szCs w:val="24"/>
        </w:rPr>
      </w:pPr>
    </w:p>
    <w:p w14:paraId="4248AB38" w14:textId="77777777" w:rsidR="00D34DE9" w:rsidRPr="00D34DE9" w:rsidRDefault="00D34DE9" w:rsidP="00D34DE9">
      <w:pPr>
        <w:tabs>
          <w:tab w:val="left" w:pos="3435"/>
        </w:tabs>
        <w:spacing w:after="0" w:line="240" w:lineRule="auto"/>
        <w:jc w:val="both"/>
        <w:rPr>
          <w:rFonts w:ascii="Times New Roman" w:eastAsia="Times New Roman" w:hAnsi="Times New Roman"/>
          <w:sz w:val="24"/>
          <w:szCs w:val="24"/>
        </w:rPr>
      </w:pPr>
    </w:p>
    <w:p w14:paraId="6925D35F" w14:textId="77777777" w:rsidR="009C0D2D" w:rsidRDefault="009C0D2D" w:rsidP="009C0D2D">
      <w:pPr>
        <w:spacing w:after="0" w:line="240" w:lineRule="auto"/>
        <w:ind w:right="-2"/>
        <w:jc w:val="right"/>
        <w:rPr>
          <w:rFonts w:ascii="Times New Roman" w:hAnsi="Times New Roman"/>
          <w:sz w:val="24"/>
          <w:szCs w:val="24"/>
        </w:rPr>
      </w:pPr>
    </w:p>
    <w:p w14:paraId="64BCD430" w14:textId="77777777" w:rsidR="009C0D2D" w:rsidRDefault="009C0D2D" w:rsidP="009C0D2D">
      <w:pPr>
        <w:spacing w:after="0" w:line="240" w:lineRule="auto"/>
        <w:ind w:right="-2"/>
        <w:jc w:val="right"/>
        <w:rPr>
          <w:rFonts w:ascii="Times New Roman" w:hAnsi="Times New Roman"/>
          <w:sz w:val="24"/>
          <w:szCs w:val="24"/>
        </w:rPr>
      </w:pPr>
    </w:p>
    <w:p w14:paraId="1C3A3541" w14:textId="77777777" w:rsidR="009C0D2D" w:rsidRDefault="009C0D2D" w:rsidP="009C0D2D">
      <w:pPr>
        <w:spacing w:after="0" w:line="240" w:lineRule="auto"/>
        <w:ind w:right="-2"/>
        <w:jc w:val="right"/>
        <w:rPr>
          <w:rFonts w:ascii="Times New Roman" w:hAnsi="Times New Roman"/>
          <w:sz w:val="24"/>
          <w:szCs w:val="24"/>
        </w:rPr>
      </w:pPr>
    </w:p>
    <w:p w14:paraId="77671048" w14:textId="77777777" w:rsidR="009C0D2D" w:rsidRDefault="009C0D2D" w:rsidP="009C0D2D">
      <w:pPr>
        <w:spacing w:after="0" w:line="240" w:lineRule="auto"/>
        <w:ind w:right="-2"/>
        <w:jc w:val="right"/>
        <w:rPr>
          <w:rFonts w:ascii="Times New Roman" w:hAnsi="Times New Roman"/>
          <w:sz w:val="24"/>
          <w:szCs w:val="24"/>
        </w:rPr>
      </w:pPr>
    </w:p>
    <w:p w14:paraId="3D54CA66" w14:textId="77777777" w:rsidR="009C0D2D" w:rsidRDefault="009C0D2D" w:rsidP="009C0D2D">
      <w:pPr>
        <w:spacing w:after="0" w:line="240" w:lineRule="auto"/>
        <w:ind w:right="-2"/>
        <w:jc w:val="right"/>
        <w:rPr>
          <w:rFonts w:ascii="Times New Roman" w:hAnsi="Times New Roman"/>
          <w:sz w:val="24"/>
          <w:szCs w:val="24"/>
        </w:rPr>
      </w:pPr>
    </w:p>
    <w:p w14:paraId="16C686C6" w14:textId="77777777" w:rsidR="009C0D2D" w:rsidRDefault="009C0D2D" w:rsidP="009C0D2D">
      <w:pPr>
        <w:spacing w:after="0" w:line="240" w:lineRule="auto"/>
        <w:ind w:right="-2"/>
        <w:jc w:val="right"/>
        <w:rPr>
          <w:rFonts w:ascii="Times New Roman" w:hAnsi="Times New Roman"/>
          <w:sz w:val="24"/>
          <w:szCs w:val="24"/>
        </w:rPr>
      </w:pPr>
    </w:p>
    <w:p w14:paraId="31931301" w14:textId="77777777" w:rsidR="009C0D2D" w:rsidRDefault="009C0D2D" w:rsidP="009C0D2D">
      <w:pPr>
        <w:spacing w:after="0" w:line="240" w:lineRule="auto"/>
        <w:ind w:right="-2"/>
        <w:jc w:val="right"/>
        <w:rPr>
          <w:rFonts w:ascii="Times New Roman" w:hAnsi="Times New Roman"/>
          <w:sz w:val="24"/>
          <w:szCs w:val="24"/>
        </w:rPr>
      </w:pPr>
    </w:p>
    <w:p w14:paraId="0A4053B9" w14:textId="77777777" w:rsidR="009C0D2D" w:rsidRDefault="009C0D2D" w:rsidP="009C0D2D">
      <w:pPr>
        <w:spacing w:after="0" w:line="240" w:lineRule="auto"/>
        <w:ind w:right="-2"/>
        <w:jc w:val="right"/>
        <w:rPr>
          <w:rFonts w:ascii="Times New Roman" w:hAnsi="Times New Roman"/>
          <w:sz w:val="24"/>
          <w:szCs w:val="24"/>
        </w:rPr>
      </w:pPr>
    </w:p>
    <w:p w14:paraId="7024EC8E" w14:textId="4D0BCE6A" w:rsidR="009C0D2D" w:rsidRDefault="009C0D2D" w:rsidP="009C0D2D">
      <w:pPr>
        <w:spacing w:after="0" w:line="240" w:lineRule="auto"/>
        <w:ind w:right="-2"/>
        <w:jc w:val="right"/>
        <w:rPr>
          <w:rFonts w:ascii="Times New Roman" w:hAnsi="Times New Roman"/>
          <w:sz w:val="24"/>
          <w:szCs w:val="24"/>
        </w:rPr>
      </w:pPr>
    </w:p>
    <w:p w14:paraId="58FA8815" w14:textId="77777777" w:rsidR="00031592" w:rsidRDefault="00031592" w:rsidP="009C0D2D">
      <w:pPr>
        <w:spacing w:after="0" w:line="240" w:lineRule="auto"/>
        <w:ind w:right="-2"/>
        <w:jc w:val="right"/>
        <w:rPr>
          <w:rFonts w:ascii="Times New Roman" w:hAnsi="Times New Roman"/>
          <w:sz w:val="24"/>
          <w:szCs w:val="24"/>
        </w:rPr>
      </w:pPr>
    </w:p>
    <w:p w14:paraId="6C239F03" w14:textId="77777777" w:rsidR="009C0D2D" w:rsidRDefault="009C0D2D" w:rsidP="009C0D2D">
      <w:pPr>
        <w:spacing w:after="0" w:line="240" w:lineRule="auto"/>
        <w:ind w:right="-2"/>
        <w:jc w:val="right"/>
        <w:rPr>
          <w:rFonts w:ascii="Times New Roman" w:hAnsi="Times New Roman"/>
          <w:sz w:val="24"/>
          <w:szCs w:val="24"/>
        </w:rPr>
      </w:pPr>
    </w:p>
    <w:p w14:paraId="421D1BCA" w14:textId="77777777" w:rsidR="009C0D2D" w:rsidRDefault="009C0D2D" w:rsidP="00F678DF">
      <w:pPr>
        <w:spacing w:after="0" w:line="240" w:lineRule="auto"/>
        <w:ind w:right="-2"/>
        <w:jc w:val="center"/>
        <w:rPr>
          <w:rFonts w:ascii="Times New Roman" w:hAnsi="Times New Roman"/>
          <w:sz w:val="24"/>
          <w:szCs w:val="24"/>
        </w:rPr>
      </w:pPr>
    </w:p>
    <w:p w14:paraId="64AEFCDD" w14:textId="7240E59A" w:rsidR="009F11A3" w:rsidRPr="00F678DF" w:rsidRDefault="00F678DF" w:rsidP="00F678DF">
      <w:pPr>
        <w:pStyle w:val="ListParagraph"/>
        <w:numPr>
          <w:ilvl w:val="0"/>
          <w:numId w:val="7"/>
        </w:numPr>
        <w:ind w:right="-2"/>
        <w:jc w:val="right"/>
      </w:pPr>
      <w:r>
        <w:lastRenderedPageBreak/>
        <w:t>p</w:t>
      </w:r>
      <w:r w:rsidR="009F11A3" w:rsidRPr="00F678DF">
        <w:t>ielikums</w:t>
      </w:r>
    </w:p>
    <w:p w14:paraId="28278ACB" w14:textId="77777777" w:rsidR="009F11A3" w:rsidRPr="009C0D2D" w:rsidRDefault="009F11A3" w:rsidP="009C0D2D">
      <w:pPr>
        <w:pStyle w:val="Index1"/>
        <w:ind w:right="-2"/>
      </w:pPr>
      <w:r w:rsidRPr="009C0D2D">
        <w:t>Līgumam Nr.__________</w:t>
      </w:r>
    </w:p>
    <w:p w14:paraId="100465CA" w14:textId="5B1B4636" w:rsidR="009F11A3" w:rsidRDefault="009F11A3" w:rsidP="009C0D2D">
      <w:pPr>
        <w:spacing w:after="0" w:line="240" w:lineRule="auto"/>
        <w:ind w:right="-2"/>
        <w:jc w:val="center"/>
        <w:rPr>
          <w:rFonts w:ascii="Times New Roman" w:hAnsi="Times New Roman"/>
          <w:b/>
          <w:bCs/>
          <w:sz w:val="24"/>
          <w:szCs w:val="24"/>
        </w:rPr>
      </w:pPr>
    </w:p>
    <w:p w14:paraId="406178B5" w14:textId="77777777" w:rsidR="00F635B2" w:rsidRPr="009C0D2D" w:rsidRDefault="00F635B2" w:rsidP="009C0D2D">
      <w:pPr>
        <w:spacing w:after="0" w:line="240" w:lineRule="auto"/>
        <w:ind w:right="-2"/>
        <w:jc w:val="center"/>
        <w:rPr>
          <w:rFonts w:ascii="Times New Roman" w:hAnsi="Times New Roman"/>
          <w:b/>
          <w:bCs/>
          <w:sz w:val="24"/>
          <w:szCs w:val="24"/>
        </w:rPr>
      </w:pPr>
    </w:p>
    <w:p w14:paraId="13C1BA45" w14:textId="77777777" w:rsidR="009F11A3" w:rsidRPr="009C0D2D" w:rsidRDefault="009F11A3" w:rsidP="009C0D2D">
      <w:pPr>
        <w:spacing w:after="0" w:line="240" w:lineRule="auto"/>
        <w:ind w:right="-2"/>
        <w:jc w:val="center"/>
        <w:rPr>
          <w:rFonts w:ascii="Times New Roman" w:hAnsi="Times New Roman"/>
          <w:b/>
          <w:bCs/>
          <w:sz w:val="24"/>
          <w:szCs w:val="24"/>
        </w:rPr>
      </w:pPr>
      <w:r w:rsidRPr="009C0D2D">
        <w:rPr>
          <w:rFonts w:ascii="Times New Roman" w:hAnsi="Times New Roman"/>
          <w:b/>
          <w:bCs/>
          <w:sz w:val="24"/>
          <w:szCs w:val="24"/>
        </w:rPr>
        <w:t>Tehniskā specifikācija/ Tehniskais – finanšu piedāvājums</w:t>
      </w:r>
    </w:p>
    <w:p w14:paraId="0A13B246" w14:textId="77777777" w:rsidR="009F11A3" w:rsidRPr="009C0D2D" w:rsidRDefault="009F11A3" w:rsidP="009C0D2D">
      <w:pPr>
        <w:keepNext/>
        <w:spacing w:after="0" w:line="240" w:lineRule="auto"/>
        <w:ind w:right="-2"/>
        <w:jc w:val="center"/>
        <w:outlineLvl w:val="0"/>
        <w:rPr>
          <w:rFonts w:ascii="Times New Roman" w:eastAsia="SimSun" w:hAnsi="Times New Roman"/>
          <w:b/>
          <w:smallCaps/>
          <w:sz w:val="24"/>
          <w:szCs w:val="24"/>
        </w:rPr>
      </w:pPr>
    </w:p>
    <w:p w14:paraId="74FE67E6" w14:textId="775ADE20" w:rsidR="005C35CB" w:rsidRDefault="005C35CB">
      <w:pPr>
        <w:spacing w:after="160" w:line="259" w:lineRule="auto"/>
        <w:rPr>
          <w:rFonts w:ascii="Times New Roman" w:eastAsia="SimSun" w:hAnsi="Times New Roman"/>
          <w:sz w:val="24"/>
          <w:szCs w:val="24"/>
        </w:rPr>
      </w:pPr>
    </w:p>
    <w:sectPr w:rsidR="005C35CB" w:rsidSect="005A2BDB">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5E885" w14:textId="77777777" w:rsidR="00E32273" w:rsidRDefault="00E32273" w:rsidP="0066252A">
      <w:pPr>
        <w:spacing w:after="0" w:line="240" w:lineRule="auto"/>
      </w:pPr>
      <w:r>
        <w:separator/>
      </w:r>
    </w:p>
  </w:endnote>
  <w:endnote w:type="continuationSeparator" w:id="0">
    <w:p w14:paraId="1E79651F" w14:textId="77777777" w:rsidR="00E32273" w:rsidRDefault="00E32273"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1A65" w14:textId="77777777" w:rsidR="00E32273" w:rsidRDefault="00E32273">
    <w:pPr>
      <w:pStyle w:val="Footer"/>
      <w:jc w:val="center"/>
    </w:pPr>
    <w:r>
      <w:fldChar w:fldCharType="begin"/>
    </w:r>
    <w:r>
      <w:instrText xml:space="preserve"> PAGE   \* MERGEFORMAT </w:instrText>
    </w:r>
    <w:r>
      <w:fldChar w:fldCharType="separate"/>
    </w:r>
    <w:r>
      <w:rPr>
        <w:noProof/>
      </w:rPr>
      <w:t>18</w:t>
    </w:r>
    <w:r>
      <w:rPr>
        <w:noProof/>
      </w:rPr>
      <w:fldChar w:fldCharType="end"/>
    </w:r>
  </w:p>
  <w:p w14:paraId="3B0F7CC4" w14:textId="77777777" w:rsidR="00E32273" w:rsidRDefault="00E32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A5701" w14:textId="77777777" w:rsidR="00E32273" w:rsidRDefault="00E32273" w:rsidP="0066252A">
      <w:pPr>
        <w:spacing w:after="0" w:line="240" w:lineRule="auto"/>
      </w:pPr>
      <w:r>
        <w:separator/>
      </w:r>
    </w:p>
  </w:footnote>
  <w:footnote w:type="continuationSeparator" w:id="0">
    <w:p w14:paraId="3A621407" w14:textId="77777777" w:rsidR="00E32273" w:rsidRDefault="00E32273" w:rsidP="0066252A">
      <w:pPr>
        <w:spacing w:after="0" w:line="240" w:lineRule="auto"/>
      </w:pPr>
      <w:r>
        <w:continuationSeparator/>
      </w:r>
    </w:p>
  </w:footnote>
  <w:footnote w:id="1">
    <w:p w14:paraId="599FE56B" w14:textId="77777777" w:rsidR="00E32273" w:rsidRPr="006C0F48" w:rsidRDefault="00E32273" w:rsidP="00BB618E">
      <w:pPr>
        <w:pStyle w:val="FootnoteText"/>
        <w:jc w:val="both"/>
        <w:rPr>
          <w:lang w:val="lv-LV"/>
        </w:rPr>
      </w:pPr>
      <w:r>
        <w:rPr>
          <w:rStyle w:val="FootnoteReference"/>
        </w:rPr>
        <w:footnoteRef/>
      </w:r>
      <w:r>
        <w:t xml:space="preserve"> </w:t>
      </w:r>
      <w:r w:rsidRPr="006C0F48">
        <w:rPr>
          <w:lang w:val="en-US" w:eastAsia="lv-LV"/>
        </w:rPr>
        <w:t>Informāciju par to, kā ieinteresētais piegādātājs var reģistrēties par Nolikuma saņēmēju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4BC3943C" w14:textId="77777777" w:rsidR="00E32273" w:rsidRDefault="00E32273" w:rsidP="00FE6DEF">
      <w:pPr>
        <w:pStyle w:val="FootnoteText"/>
      </w:pPr>
      <w:r>
        <w:rPr>
          <w:rStyle w:val="FootnoteReference"/>
        </w:rPr>
        <w:t>[</w:t>
      </w:r>
      <w:r>
        <w:rPr>
          <w:rStyle w:val="FootnoteReference"/>
          <w:lang w:val="lv-LV"/>
        </w:rPr>
        <w:t>1</w:t>
      </w:r>
      <w:r>
        <w:rPr>
          <w:rStyle w:val="FootnoteReference"/>
        </w:rPr>
        <w:t>]</w:t>
      </w:r>
      <w:r>
        <w:t xml:space="preserve"> </w:t>
      </w:r>
      <w:r>
        <w:rPr>
          <w:lang w:val="lv-LV"/>
        </w:rPr>
        <w:t xml:space="preserve">pieteikumā norāda pretendenta patieso labuma guvēju, saskaņā ar Noziedzīgi iegūtu līdzekļu legalizācijas un terorisma un proliferācijas finansēšanas un novēršanas likuma un </w:t>
      </w:r>
      <w:r>
        <w:t>Starptautisko un Latvijas Republikas nacionālo sankciju likum</w:t>
      </w:r>
      <w:r>
        <w:rPr>
          <w:lang w:val="en-GB"/>
        </w:rPr>
        <w:t>a</w:t>
      </w:r>
      <w:r>
        <w:rPr>
          <w:lang w:val="lv-LV"/>
        </w:rPr>
        <w:t xml:space="preserve"> regulējumu.</w:t>
      </w:r>
    </w:p>
  </w:footnote>
  <w:footnote w:id="3">
    <w:p w14:paraId="66D694AC" w14:textId="77777777" w:rsidR="00E32273" w:rsidRDefault="00E32273" w:rsidP="0066252A">
      <w:pPr>
        <w:pStyle w:val="FootnoteText"/>
      </w:pPr>
      <w:r>
        <w:rPr>
          <w:rStyle w:val="FootnoteReference"/>
        </w:rPr>
        <w:t>[1]</w:t>
      </w:r>
      <w:r>
        <w:t xml:space="preserve"> norāda, ja piedāvājumā ir ietvertas dokumentu kopijas.</w:t>
      </w:r>
    </w:p>
  </w:footnote>
  <w:footnote w:id="4">
    <w:p w14:paraId="51126C0A" w14:textId="77777777" w:rsidR="00E32273" w:rsidRDefault="00E32273" w:rsidP="0066252A">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5382"/>
        </w:tabs>
        <w:ind w:left="5382"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85C59DF"/>
    <w:multiLevelType w:val="hybridMultilevel"/>
    <w:tmpl w:val="5406D288"/>
    <w:lvl w:ilvl="0" w:tplc="241EE6B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8724D2"/>
    <w:multiLevelType w:val="multilevel"/>
    <w:tmpl w:val="CD3E827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8E6A65"/>
    <w:multiLevelType w:val="hybridMultilevel"/>
    <w:tmpl w:val="D0722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4D1D65"/>
    <w:multiLevelType w:val="multilevel"/>
    <w:tmpl w:val="EADA31D8"/>
    <w:lvl w:ilvl="0">
      <w:start w:val="4"/>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73544B"/>
    <w:multiLevelType w:val="multilevel"/>
    <w:tmpl w:val="FE2C6B76"/>
    <w:lvl w:ilvl="0">
      <w:start w:val="7"/>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BDD05FC"/>
    <w:multiLevelType w:val="hybridMultilevel"/>
    <w:tmpl w:val="2AFECA46"/>
    <w:lvl w:ilvl="0" w:tplc="3528BB0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4"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E980CD9"/>
    <w:multiLevelType w:val="multilevel"/>
    <w:tmpl w:val="9CECB70E"/>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Times New Roman" w:eastAsia="Calibri" w:hAnsi="Times New Roman" w:cs="Times New Roman"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9"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906"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45170F"/>
    <w:multiLevelType w:val="multilevel"/>
    <w:tmpl w:val="B248F234"/>
    <w:lvl w:ilvl="0">
      <w:start w:val="1"/>
      <w:numFmt w:val="decimal"/>
      <w:lvlText w:val="%1."/>
      <w:lvlJc w:val="left"/>
      <w:pPr>
        <w:ind w:left="720" w:hanging="360"/>
      </w:pPr>
      <w:rPr>
        <w:rFonts w:ascii="Times New Roman" w:eastAsia="Times New Roman" w:hAnsi="Times New Roman" w:cs="Times New Roman"/>
        <w:i w:val="0"/>
        <w:iCs w:val="0"/>
        <w:sz w:val="24"/>
        <w:szCs w:val="24"/>
      </w:rPr>
    </w:lvl>
    <w:lvl w:ilvl="1">
      <w:start w:val="1"/>
      <w:numFmt w:val="decimal"/>
      <w:isLgl/>
      <w:lvlText w:val="%1.%2."/>
      <w:lvlJc w:val="left"/>
      <w:pPr>
        <w:ind w:left="720" w:hanging="360"/>
      </w:pPr>
      <w:rPr>
        <w:rFonts w:ascii="Times New Roman" w:eastAsia="Calibri" w:hAnsi="Times New Roman" w:cs="Times New Roman" w:hint="default"/>
        <w:sz w:val="24"/>
        <w:szCs w:val="24"/>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2"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3" w15:restartNumberingAfterBreak="0">
    <w:nsid w:val="4B6D52D3"/>
    <w:multiLevelType w:val="multilevel"/>
    <w:tmpl w:val="9B56D482"/>
    <w:lvl w:ilvl="0">
      <w:start w:val="7"/>
      <w:numFmt w:val="decimal"/>
      <w:lvlText w:val="%1."/>
      <w:lvlJc w:val="left"/>
      <w:pPr>
        <w:ind w:left="360" w:hanging="360"/>
      </w:pPr>
      <w:rPr>
        <w:rFonts w:ascii="Times New Roman" w:hAnsi="Times New Roman" w:cs="Times New Roman" w:hint="default"/>
        <w:sz w:val="24"/>
        <w:szCs w:val="24"/>
      </w:rPr>
    </w:lvl>
    <w:lvl w:ilvl="1">
      <w:start w:val="2"/>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24" w15:restartNumberingAfterBreak="0">
    <w:nsid w:val="503F523D"/>
    <w:multiLevelType w:val="multilevel"/>
    <w:tmpl w:val="AC72357E"/>
    <w:lvl w:ilvl="0">
      <w:start w:val="8"/>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A412753"/>
    <w:multiLevelType w:val="multilevel"/>
    <w:tmpl w:val="CC788C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620C3D7F"/>
    <w:multiLevelType w:val="multilevel"/>
    <w:tmpl w:val="05E2105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0" w15:restartNumberingAfterBreak="0">
    <w:nsid w:val="6C8C08BF"/>
    <w:multiLevelType w:val="multilevel"/>
    <w:tmpl w:val="95B018B2"/>
    <w:lvl w:ilvl="0">
      <w:start w:val="12"/>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6"/>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18"/>
  </w:num>
  <w:num w:numId="10">
    <w:abstractNumId w:val="9"/>
  </w:num>
  <w:num w:numId="11">
    <w:abstractNumId w:val="14"/>
  </w:num>
  <w:num w:numId="12">
    <w:abstractNumId w:val="13"/>
  </w:num>
  <w:num w:numId="13">
    <w:abstractNumId w:val="26"/>
  </w:num>
  <w:num w:numId="14">
    <w:abstractNumId w:val="19"/>
  </w:num>
  <w:num w:numId="15">
    <w:abstractNumId w:val="12"/>
  </w:num>
  <w:num w:numId="16">
    <w:abstractNumId w:val="29"/>
  </w:num>
  <w:num w:numId="17">
    <w:abstractNumId w:val="28"/>
  </w:num>
  <w:num w:numId="18">
    <w:abstractNumId w:val="5"/>
  </w:num>
  <w:num w:numId="19">
    <w:abstractNumId w:val="20"/>
  </w:num>
  <w:num w:numId="20">
    <w:abstractNumId w:val="30"/>
  </w:num>
  <w:num w:numId="21">
    <w:abstractNumId w:val="17"/>
  </w:num>
  <w:num w:numId="22">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7"/>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1"/>
    <w:lvlOverride w:ilvl="0">
      <w:startOverride w:val="1"/>
    </w:lvlOverride>
  </w:num>
  <w:num w:numId="30">
    <w:abstractNumId w:val="8"/>
  </w:num>
  <w:num w:numId="31">
    <w:abstractNumId w:val="10"/>
  </w:num>
  <w:num w:numId="32">
    <w:abstractNumId w:val="24"/>
  </w:num>
  <w:num w:numId="33">
    <w:abstractNumId w:val="7"/>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2A"/>
    <w:rsid w:val="00001E17"/>
    <w:rsid w:val="00017C67"/>
    <w:rsid w:val="000268AE"/>
    <w:rsid w:val="00031592"/>
    <w:rsid w:val="00032D99"/>
    <w:rsid w:val="0004143D"/>
    <w:rsid w:val="000566FC"/>
    <w:rsid w:val="000675AD"/>
    <w:rsid w:val="00080FA5"/>
    <w:rsid w:val="000901AD"/>
    <w:rsid w:val="000924DD"/>
    <w:rsid w:val="000A13A3"/>
    <w:rsid w:val="000A5742"/>
    <w:rsid w:val="000B04E7"/>
    <w:rsid w:val="000C4A76"/>
    <w:rsid w:val="000D22B8"/>
    <w:rsid w:val="000F5686"/>
    <w:rsid w:val="00104BA4"/>
    <w:rsid w:val="00130AE3"/>
    <w:rsid w:val="00142687"/>
    <w:rsid w:val="00144C42"/>
    <w:rsid w:val="00175871"/>
    <w:rsid w:val="001813E3"/>
    <w:rsid w:val="00190532"/>
    <w:rsid w:val="001E0FE6"/>
    <w:rsid w:val="001E30D8"/>
    <w:rsid w:val="001E50F0"/>
    <w:rsid w:val="001E6F41"/>
    <w:rsid w:val="001E72CF"/>
    <w:rsid w:val="001F087E"/>
    <w:rsid w:val="001F1FF5"/>
    <w:rsid w:val="00236BB1"/>
    <w:rsid w:val="00241569"/>
    <w:rsid w:val="00246295"/>
    <w:rsid w:val="00254812"/>
    <w:rsid w:val="00264B02"/>
    <w:rsid w:val="002651BB"/>
    <w:rsid w:val="0026662F"/>
    <w:rsid w:val="0028059E"/>
    <w:rsid w:val="00287624"/>
    <w:rsid w:val="002943A4"/>
    <w:rsid w:val="002A61F9"/>
    <w:rsid w:val="002A6E76"/>
    <w:rsid w:val="002E11CC"/>
    <w:rsid w:val="002E2974"/>
    <w:rsid w:val="002E6F2D"/>
    <w:rsid w:val="002F5725"/>
    <w:rsid w:val="00331961"/>
    <w:rsid w:val="00341365"/>
    <w:rsid w:val="00346FFE"/>
    <w:rsid w:val="00367D9C"/>
    <w:rsid w:val="0037459C"/>
    <w:rsid w:val="00383C09"/>
    <w:rsid w:val="003A0A70"/>
    <w:rsid w:val="003A2F7F"/>
    <w:rsid w:val="003A66FD"/>
    <w:rsid w:val="003B19D1"/>
    <w:rsid w:val="003F3FDF"/>
    <w:rsid w:val="00413B4C"/>
    <w:rsid w:val="00421183"/>
    <w:rsid w:val="004350FF"/>
    <w:rsid w:val="00435A0A"/>
    <w:rsid w:val="00437AC3"/>
    <w:rsid w:val="00445A13"/>
    <w:rsid w:val="00446717"/>
    <w:rsid w:val="00453246"/>
    <w:rsid w:val="00460F5E"/>
    <w:rsid w:val="00465614"/>
    <w:rsid w:val="0047419A"/>
    <w:rsid w:val="004D2862"/>
    <w:rsid w:val="004E1556"/>
    <w:rsid w:val="004E4CCD"/>
    <w:rsid w:val="005104FB"/>
    <w:rsid w:val="005123B3"/>
    <w:rsid w:val="0052286F"/>
    <w:rsid w:val="00523AF5"/>
    <w:rsid w:val="00534440"/>
    <w:rsid w:val="005347B0"/>
    <w:rsid w:val="00542A78"/>
    <w:rsid w:val="00550802"/>
    <w:rsid w:val="00560F63"/>
    <w:rsid w:val="00563B41"/>
    <w:rsid w:val="00573329"/>
    <w:rsid w:val="00585DB8"/>
    <w:rsid w:val="005A214E"/>
    <w:rsid w:val="005A2BDB"/>
    <w:rsid w:val="005A7761"/>
    <w:rsid w:val="005C35CB"/>
    <w:rsid w:val="005D25B6"/>
    <w:rsid w:val="005D2861"/>
    <w:rsid w:val="005E0FDE"/>
    <w:rsid w:val="005E2329"/>
    <w:rsid w:val="005E2557"/>
    <w:rsid w:val="005F2D31"/>
    <w:rsid w:val="006032E7"/>
    <w:rsid w:val="00605BC0"/>
    <w:rsid w:val="0061360D"/>
    <w:rsid w:val="00615256"/>
    <w:rsid w:val="006325C1"/>
    <w:rsid w:val="00633F3F"/>
    <w:rsid w:val="00643419"/>
    <w:rsid w:val="00643A87"/>
    <w:rsid w:val="0066252A"/>
    <w:rsid w:val="00670D8D"/>
    <w:rsid w:val="00672C7D"/>
    <w:rsid w:val="00697FC4"/>
    <w:rsid w:val="00697FEF"/>
    <w:rsid w:val="006A0472"/>
    <w:rsid w:val="006A4193"/>
    <w:rsid w:val="006B082A"/>
    <w:rsid w:val="006B43D6"/>
    <w:rsid w:val="006B7211"/>
    <w:rsid w:val="006C6259"/>
    <w:rsid w:val="006D38B9"/>
    <w:rsid w:val="006E3526"/>
    <w:rsid w:val="006E3832"/>
    <w:rsid w:val="007020CF"/>
    <w:rsid w:val="00703C14"/>
    <w:rsid w:val="00711A58"/>
    <w:rsid w:val="007124B6"/>
    <w:rsid w:val="00717FB4"/>
    <w:rsid w:val="00721495"/>
    <w:rsid w:val="007307F7"/>
    <w:rsid w:val="00734C49"/>
    <w:rsid w:val="0076044A"/>
    <w:rsid w:val="00771383"/>
    <w:rsid w:val="0078235F"/>
    <w:rsid w:val="007971FB"/>
    <w:rsid w:val="007A73FB"/>
    <w:rsid w:val="007C3986"/>
    <w:rsid w:val="007C635A"/>
    <w:rsid w:val="007D561B"/>
    <w:rsid w:val="007E1731"/>
    <w:rsid w:val="007E43E3"/>
    <w:rsid w:val="007F5F23"/>
    <w:rsid w:val="00801D07"/>
    <w:rsid w:val="008163C5"/>
    <w:rsid w:val="00832414"/>
    <w:rsid w:val="00841216"/>
    <w:rsid w:val="00856BA3"/>
    <w:rsid w:val="00856D13"/>
    <w:rsid w:val="00857AC2"/>
    <w:rsid w:val="0087119E"/>
    <w:rsid w:val="00876B01"/>
    <w:rsid w:val="00893A46"/>
    <w:rsid w:val="008969B2"/>
    <w:rsid w:val="008C3B81"/>
    <w:rsid w:val="008C58A9"/>
    <w:rsid w:val="008C5C8D"/>
    <w:rsid w:val="008D34C6"/>
    <w:rsid w:val="008D7887"/>
    <w:rsid w:val="008F108D"/>
    <w:rsid w:val="00900C1C"/>
    <w:rsid w:val="00920955"/>
    <w:rsid w:val="00934268"/>
    <w:rsid w:val="0095005A"/>
    <w:rsid w:val="00951136"/>
    <w:rsid w:val="009556E9"/>
    <w:rsid w:val="00956E36"/>
    <w:rsid w:val="009578E4"/>
    <w:rsid w:val="00960BD5"/>
    <w:rsid w:val="00961959"/>
    <w:rsid w:val="009723EE"/>
    <w:rsid w:val="009725DB"/>
    <w:rsid w:val="00984944"/>
    <w:rsid w:val="00995125"/>
    <w:rsid w:val="0099547B"/>
    <w:rsid w:val="0099632A"/>
    <w:rsid w:val="009A56EE"/>
    <w:rsid w:val="009B5473"/>
    <w:rsid w:val="009B6BF8"/>
    <w:rsid w:val="009B7DF6"/>
    <w:rsid w:val="009C0D2D"/>
    <w:rsid w:val="009C0D78"/>
    <w:rsid w:val="009C5939"/>
    <w:rsid w:val="009D3610"/>
    <w:rsid w:val="009E2567"/>
    <w:rsid w:val="009E4BA1"/>
    <w:rsid w:val="009F11A3"/>
    <w:rsid w:val="00A04648"/>
    <w:rsid w:val="00A0498B"/>
    <w:rsid w:val="00A13068"/>
    <w:rsid w:val="00A134CF"/>
    <w:rsid w:val="00A20D71"/>
    <w:rsid w:val="00A505C1"/>
    <w:rsid w:val="00A60238"/>
    <w:rsid w:val="00A73AE5"/>
    <w:rsid w:val="00A8123A"/>
    <w:rsid w:val="00A8644C"/>
    <w:rsid w:val="00A910E7"/>
    <w:rsid w:val="00A96695"/>
    <w:rsid w:val="00A9770D"/>
    <w:rsid w:val="00AA0F19"/>
    <w:rsid w:val="00AA14B6"/>
    <w:rsid w:val="00AA610C"/>
    <w:rsid w:val="00AA77F8"/>
    <w:rsid w:val="00AC3FEA"/>
    <w:rsid w:val="00AD2688"/>
    <w:rsid w:val="00B0600A"/>
    <w:rsid w:val="00B061BB"/>
    <w:rsid w:val="00B06959"/>
    <w:rsid w:val="00B17057"/>
    <w:rsid w:val="00B21B46"/>
    <w:rsid w:val="00B2583E"/>
    <w:rsid w:val="00B261E5"/>
    <w:rsid w:val="00B366F4"/>
    <w:rsid w:val="00B449DE"/>
    <w:rsid w:val="00B85C02"/>
    <w:rsid w:val="00B90903"/>
    <w:rsid w:val="00B92FA1"/>
    <w:rsid w:val="00B941D2"/>
    <w:rsid w:val="00B94B19"/>
    <w:rsid w:val="00BA452C"/>
    <w:rsid w:val="00BB618E"/>
    <w:rsid w:val="00BD24CB"/>
    <w:rsid w:val="00BE39B5"/>
    <w:rsid w:val="00BE6780"/>
    <w:rsid w:val="00BF2380"/>
    <w:rsid w:val="00BF46D1"/>
    <w:rsid w:val="00BF6278"/>
    <w:rsid w:val="00C062CB"/>
    <w:rsid w:val="00C06CA2"/>
    <w:rsid w:val="00C12975"/>
    <w:rsid w:val="00C33568"/>
    <w:rsid w:val="00C41E00"/>
    <w:rsid w:val="00C42178"/>
    <w:rsid w:val="00C45627"/>
    <w:rsid w:val="00C46CF9"/>
    <w:rsid w:val="00C5502F"/>
    <w:rsid w:val="00C57C33"/>
    <w:rsid w:val="00C65BD7"/>
    <w:rsid w:val="00C67ED6"/>
    <w:rsid w:val="00C75A51"/>
    <w:rsid w:val="00C83371"/>
    <w:rsid w:val="00C9359F"/>
    <w:rsid w:val="00CB21DD"/>
    <w:rsid w:val="00CB7024"/>
    <w:rsid w:val="00CC60F5"/>
    <w:rsid w:val="00CD1BF9"/>
    <w:rsid w:val="00CD7BBE"/>
    <w:rsid w:val="00CF7AB1"/>
    <w:rsid w:val="00D005C5"/>
    <w:rsid w:val="00D07721"/>
    <w:rsid w:val="00D07F81"/>
    <w:rsid w:val="00D20848"/>
    <w:rsid w:val="00D257A3"/>
    <w:rsid w:val="00D25872"/>
    <w:rsid w:val="00D32C72"/>
    <w:rsid w:val="00D34DE9"/>
    <w:rsid w:val="00D41098"/>
    <w:rsid w:val="00D41494"/>
    <w:rsid w:val="00D553E3"/>
    <w:rsid w:val="00D56E95"/>
    <w:rsid w:val="00D57F6A"/>
    <w:rsid w:val="00D65BA3"/>
    <w:rsid w:val="00D677C1"/>
    <w:rsid w:val="00D83413"/>
    <w:rsid w:val="00D8419C"/>
    <w:rsid w:val="00D90B61"/>
    <w:rsid w:val="00D91FF0"/>
    <w:rsid w:val="00DB346C"/>
    <w:rsid w:val="00DB7EA0"/>
    <w:rsid w:val="00DC771B"/>
    <w:rsid w:val="00DE4280"/>
    <w:rsid w:val="00DE5AB0"/>
    <w:rsid w:val="00DE7D45"/>
    <w:rsid w:val="00DF43D8"/>
    <w:rsid w:val="00E126D4"/>
    <w:rsid w:val="00E14D20"/>
    <w:rsid w:val="00E21CE2"/>
    <w:rsid w:val="00E277B7"/>
    <w:rsid w:val="00E27C7C"/>
    <w:rsid w:val="00E30294"/>
    <w:rsid w:val="00E32273"/>
    <w:rsid w:val="00E33991"/>
    <w:rsid w:val="00E54691"/>
    <w:rsid w:val="00E84C56"/>
    <w:rsid w:val="00E85E19"/>
    <w:rsid w:val="00E94FE2"/>
    <w:rsid w:val="00EA45FE"/>
    <w:rsid w:val="00EA5953"/>
    <w:rsid w:val="00EB0776"/>
    <w:rsid w:val="00EB0F18"/>
    <w:rsid w:val="00EC18EC"/>
    <w:rsid w:val="00ED6DAF"/>
    <w:rsid w:val="00EF321A"/>
    <w:rsid w:val="00F154FD"/>
    <w:rsid w:val="00F15D48"/>
    <w:rsid w:val="00F27861"/>
    <w:rsid w:val="00F357E7"/>
    <w:rsid w:val="00F40C62"/>
    <w:rsid w:val="00F452BB"/>
    <w:rsid w:val="00F5492D"/>
    <w:rsid w:val="00F54E36"/>
    <w:rsid w:val="00F55C65"/>
    <w:rsid w:val="00F635B2"/>
    <w:rsid w:val="00F678DF"/>
    <w:rsid w:val="00F67F81"/>
    <w:rsid w:val="00F80DD2"/>
    <w:rsid w:val="00F8106C"/>
    <w:rsid w:val="00F9649A"/>
    <w:rsid w:val="00FA038C"/>
    <w:rsid w:val="00FE0B5E"/>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styleId="Mention">
    <w:name w:val="Mention"/>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table" w:customStyle="1" w:styleId="TableGrid21">
    <w:name w:val="Table Grid21"/>
    <w:basedOn w:val="TableNormal"/>
    <w:next w:val="TableGrid"/>
    <w:uiPriority w:val="39"/>
    <w:rsid w:val="00D34DE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116727154">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544223606">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113587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salkazanova@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ankcijas.kd.go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28" Type="http://schemas.openxmlformats.org/officeDocument/2006/relationships/hyperlink" Target="http://www.stradini.lv/lv/content/informacija-par-darba-vides-riska-faktoriem-darba-drosibas-un-ugunsdrosibas-prasibam" TargetMode="Externa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hyperlink" Target="mailto:rekini@stradini.lv"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7B40-B659-496F-BF37-B7CDF3DE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53407</Words>
  <Characters>30442</Characters>
  <Application>Microsoft Office Word</Application>
  <DocSecurity>4</DocSecurity>
  <Lines>253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Zane Salkazanova</cp:lastModifiedBy>
  <cp:revision>2</cp:revision>
  <cp:lastPrinted>2020-04-02T06:55:00Z</cp:lastPrinted>
  <dcterms:created xsi:type="dcterms:W3CDTF">2022-04-21T08:14:00Z</dcterms:created>
  <dcterms:modified xsi:type="dcterms:W3CDTF">2022-04-21T08:14:00Z</dcterms:modified>
</cp:coreProperties>
</file>