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DA" w:rsidRDefault="00FD57DF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Informācija par piedāvājumu atvēršanas sanāksmes </w:t>
      </w:r>
      <w:r w:rsidR="00C236F0">
        <w:rPr>
          <w:b/>
          <w:bCs/>
          <w:lang w:eastAsia="lv-LV"/>
        </w:rPr>
        <w:t>atcelšanu</w:t>
      </w:r>
    </w:p>
    <w:p w:rsidR="00F151DA" w:rsidRDefault="00FD57DF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>atklātā konkursā</w:t>
      </w:r>
      <w:r w:rsidR="002C1AC5">
        <w:rPr>
          <w:b/>
          <w:bCs/>
          <w:lang w:eastAsia="lv-LV"/>
        </w:rPr>
        <w:t xml:space="preserve"> “</w:t>
      </w:r>
      <w:r w:rsidR="0044347C" w:rsidRPr="0044347C">
        <w:rPr>
          <w:b/>
          <w:bCs/>
          <w:lang w:eastAsia="lv-LV"/>
        </w:rPr>
        <w:t>Distances staru terapijas lineārā paātrinātāja piegāde</w:t>
      </w:r>
      <w:r w:rsidR="00F151DA">
        <w:rPr>
          <w:b/>
          <w:bCs/>
          <w:lang w:eastAsia="lv-LV"/>
        </w:rPr>
        <w:t xml:space="preserve">”, </w:t>
      </w:r>
    </w:p>
    <w:p w:rsidR="00F151DA" w:rsidRDefault="002C1AC5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ID Nr.</w:t>
      </w:r>
      <w:r w:rsidR="0040269B">
        <w:rPr>
          <w:b/>
          <w:bCs/>
          <w:lang w:eastAsia="lv-LV"/>
        </w:rPr>
        <w:t xml:space="preserve"> PSKUS 201</w:t>
      </w:r>
      <w:r w:rsidR="0044347C">
        <w:rPr>
          <w:b/>
          <w:bCs/>
          <w:lang w:eastAsia="lv-LV"/>
        </w:rPr>
        <w:t>9</w:t>
      </w:r>
      <w:r w:rsidR="0040269B">
        <w:rPr>
          <w:b/>
          <w:bCs/>
          <w:lang w:eastAsia="lv-LV"/>
        </w:rPr>
        <w:t>/1</w:t>
      </w:r>
      <w:r w:rsidR="00F151DA">
        <w:rPr>
          <w:b/>
          <w:bCs/>
          <w:lang w:eastAsia="lv-LV"/>
        </w:rPr>
        <w:t xml:space="preserve">, nolikumu </w:t>
      </w:r>
    </w:p>
    <w:p w:rsidR="00CE71D4" w:rsidRDefault="00CE71D4"/>
    <w:p w:rsidR="00ED6166" w:rsidRDefault="00ED6166" w:rsidP="00FF76A9"/>
    <w:p w:rsidR="005B445E" w:rsidRDefault="00FD57DF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4347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.gada 1</w:t>
      </w:r>
      <w:r w:rsidR="004434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.februārī Iepirkumu uzraudzības birojā</w:t>
      </w:r>
      <w:r w:rsidR="009F4A87">
        <w:rPr>
          <w:rFonts w:ascii="Times New Roman" w:hAnsi="Times New Roman" w:cs="Times New Roman"/>
          <w:sz w:val="24"/>
          <w:szCs w:val="24"/>
        </w:rPr>
        <w:t xml:space="preserve"> (turpmāk – IUB)</w:t>
      </w:r>
      <w:r>
        <w:rPr>
          <w:rFonts w:ascii="Times New Roman" w:hAnsi="Times New Roman" w:cs="Times New Roman"/>
          <w:sz w:val="24"/>
          <w:szCs w:val="24"/>
        </w:rPr>
        <w:t xml:space="preserve"> ir saņemts </w:t>
      </w:r>
      <w:r w:rsidR="0044347C" w:rsidRPr="0044347C">
        <w:rPr>
          <w:rFonts w:ascii="Times New Roman" w:hAnsi="Times New Roman" w:cs="Times New Roman"/>
          <w:sz w:val="24"/>
          <w:szCs w:val="24"/>
        </w:rPr>
        <w:t>UAB “</w:t>
      </w:r>
      <w:proofErr w:type="spellStart"/>
      <w:r w:rsidR="0044347C" w:rsidRPr="0044347C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="0044347C" w:rsidRPr="0044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7C" w:rsidRPr="0044347C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="0044347C" w:rsidRPr="0044347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iesniegums par VSIA “Paula Stradiņa klīniskā universitātes slimnīca” rīkotā atklātā konkursa </w:t>
      </w:r>
      <w:r w:rsidRPr="00FD57DF">
        <w:rPr>
          <w:rFonts w:ascii="Times New Roman" w:hAnsi="Times New Roman" w:cs="Times New Roman"/>
          <w:sz w:val="24"/>
          <w:szCs w:val="24"/>
        </w:rPr>
        <w:t>“</w:t>
      </w:r>
      <w:r w:rsidR="0044347C" w:rsidRPr="0044347C">
        <w:rPr>
          <w:rFonts w:ascii="Times New Roman" w:hAnsi="Times New Roman" w:cs="Times New Roman"/>
          <w:sz w:val="24"/>
          <w:szCs w:val="24"/>
        </w:rPr>
        <w:t>Distances staru terapijas lineārā paātrinātāja piegāde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AB476C">
        <w:rPr>
          <w:rFonts w:ascii="Times New Roman" w:hAnsi="Times New Roman" w:cs="Times New Roman"/>
          <w:sz w:val="24"/>
          <w:szCs w:val="24"/>
        </w:rPr>
        <w:t>ID Nr. PSKUS 201</w:t>
      </w:r>
      <w:r w:rsidR="0044347C">
        <w:rPr>
          <w:rFonts w:ascii="Times New Roman" w:hAnsi="Times New Roman" w:cs="Times New Roman"/>
          <w:sz w:val="24"/>
          <w:szCs w:val="24"/>
        </w:rPr>
        <w:t>9</w:t>
      </w:r>
      <w:r w:rsidR="00AB476C">
        <w:rPr>
          <w:rFonts w:ascii="Times New Roman" w:hAnsi="Times New Roman" w:cs="Times New Roman"/>
          <w:sz w:val="24"/>
          <w:szCs w:val="24"/>
        </w:rPr>
        <w:t>/1 (turpmāk – iepirkums)</w:t>
      </w:r>
      <w:r w:rsidRPr="00FD57DF">
        <w:rPr>
          <w:rFonts w:ascii="Times New Roman" w:hAnsi="Times New Roman" w:cs="Times New Roman"/>
          <w:sz w:val="24"/>
          <w:szCs w:val="24"/>
        </w:rPr>
        <w:t xml:space="preserve"> nolikumu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3D8" w:rsidRDefault="00BC03D8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P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Ņemot vērā iepriekš minēto un pamatojoties uz Ministru kabineta 2017.gada 28.februāra noteikumu Nr. 107 “Iepirkumu procedūru un metu konkursu norises kārtība” (turpmāk – Ministru kabineta noteikumi) 14.punktu</w:t>
      </w:r>
      <w:r w:rsidR="00174CF0">
        <w:rPr>
          <w:rFonts w:ascii="Times New Roman" w:hAnsi="Times New Roman" w:cs="Times New Roman"/>
          <w:sz w:val="24"/>
          <w:szCs w:val="24"/>
        </w:rPr>
        <w:t xml:space="preserve"> (</w:t>
      </w:r>
      <w:r w:rsidR="00BC03D8">
        <w:rPr>
          <w:rFonts w:ascii="Times New Roman" w:hAnsi="Times New Roman" w:cs="Times New Roman"/>
          <w:sz w:val="24"/>
          <w:szCs w:val="24"/>
        </w:rPr>
        <w:t xml:space="preserve">nosaka, ka </w:t>
      </w:r>
      <w:r w:rsidR="00356BBC">
        <w:rPr>
          <w:rFonts w:ascii="Times New Roman" w:hAnsi="Times New Roman" w:cs="Times New Roman"/>
          <w:sz w:val="24"/>
          <w:szCs w:val="24"/>
        </w:rPr>
        <w:t xml:space="preserve">Publisko iepirkumu likuma 68.panta septītajā daļā minētajā gadījumā </w:t>
      </w:r>
      <w:r>
        <w:rPr>
          <w:rFonts w:ascii="Times New Roman" w:hAnsi="Times New Roman" w:cs="Times New Roman"/>
          <w:sz w:val="24"/>
          <w:szCs w:val="24"/>
        </w:rPr>
        <w:t>pasūtītājam ir jāatceļ piedāvājumu atvēršanas sanāksme un pasūtītājs nedrīkst atvērt iesniegtos piedāvā</w:t>
      </w:r>
      <w:r w:rsidR="00BC03D8">
        <w:rPr>
          <w:rFonts w:ascii="Times New Roman" w:hAnsi="Times New Roman" w:cs="Times New Roman"/>
          <w:sz w:val="24"/>
          <w:szCs w:val="24"/>
        </w:rPr>
        <w:t>jumus</w:t>
      </w:r>
      <w:r w:rsidR="00174C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476C">
        <w:rPr>
          <w:rFonts w:ascii="Times New Roman" w:hAnsi="Times New Roman" w:cs="Times New Roman"/>
          <w:b/>
          <w:sz w:val="24"/>
          <w:szCs w:val="24"/>
        </w:rPr>
        <w:t>informējam, ka iepirkuma piedāvājumu atvēršanas sanāksme valsts elektronisko iepirkumu sistēmā (</w:t>
      </w:r>
      <w:hyperlink r:id="rId5" w:history="1">
        <w:r w:rsidRPr="00AB47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www.eis.gov.lv</w:t>
        </w:r>
      </w:hyperlink>
      <w:r w:rsidRPr="00AB47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B476C">
        <w:rPr>
          <w:rFonts w:ascii="Times New Roman" w:hAnsi="Times New Roman" w:cs="Times New Roman"/>
          <w:b/>
          <w:sz w:val="24"/>
          <w:szCs w:val="24"/>
          <w:u w:val="single"/>
        </w:rPr>
        <w:t xml:space="preserve">nenotiks 2018.gada </w:t>
      </w:r>
      <w:r w:rsidR="0044347C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AB476C">
        <w:rPr>
          <w:rFonts w:ascii="Times New Roman" w:hAnsi="Times New Roman" w:cs="Times New Roman"/>
          <w:b/>
          <w:sz w:val="24"/>
          <w:szCs w:val="24"/>
          <w:u w:val="single"/>
        </w:rPr>
        <w:t>.februārī plkst. 10:00.</w:t>
      </w: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4A87" w:rsidRPr="00BC03D8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3D8">
        <w:rPr>
          <w:rFonts w:ascii="Times New Roman" w:hAnsi="Times New Roman" w:cs="Times New Roman"/>
          <w:b/>
          <w:sz w:val="24"/>
          <w:szCs w:val="24"/>
        </w:rPr>
        <w:t xml:space="preserve">Papildus informējam, ka piedāvājumu iesniegšanas termiņš iepirkumā netiek mainīts. </w:t>
      </w:r>
    </w:p>
    <w:p w:rsidR="009F4A87" w:rsidRDefault="009F4A87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Pr="00BC03D8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3D8">
        <w:rPr>
          <w:rFonts w:ascii="Times New Roman" w:hAnsi="Times New Roman" w:cs="Times New Roman"/>
          <w:b/>
          <w:sz w:val="24"/>
          <w:szCs w:val="24"/>
        </w:rPr>
        <w:t>Piedāvājumus iepirkumā var iesniegt valsts elektronisko iepirkumu sistēmā (www.eis.gov.lv) līdz 201</w:t>
      </w:r>
      <w:r w:rsidR="006A0ADD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BC03D8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44347C">
        <w:rPr>
          <w:rFonts w:ascii="Times New Roman" w:hAnsi="Times New Roman" w:cs="Times New Roman"/>
          <w:b/>
          <w:sz w:val="24"/>
          <w:szCs w:val="24"/>
        </w:rPr>
        <w:t>18</w:t>
      </w:r>
      <w:r w:rsidRPr="00BC03D8">
        <w:rPr>
          <w:rFonts w:ascii="Times New Roman" w:hAnsi="Times New Roman" w:cs="Times New Roman"/>
          <w:b/>
          <w:sz w:val="24"/>
          <w:szCs w:val="24"/>
        </w:rPr>
        <w:t>.februārim plkst. 10:00.</w:t>
      </w: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Atbilstoši Ministru kabineta noteikumu 14.punktam</w:t>
      </w:r>
      <w:r w:rsidR="00BC03D8">
        <w:rPr>
          <w:rFonts w:ascii="Times New Roman" w:hAnsi="Times New Roman" w:cs="Times New Roman"/>
          <w:sz w:val="24"/>
          <w:szCs w:val="24"/>
        </w:rPr>
        <w:t xml:space="preserve">, </w:t>
      </w:r>
      <w:r w:rsidR="009F4A87">
        <w:rPr>
          <w:rFonts w:ascii="Times New Roman" w:hAnsi="Times New Roman" w:cs="Times New Roman"/>
          <w:sz w:val="24"/>
          <w:szCs w:val="24"/>
        </w:rPr>
        <w:t xml:space="preserve">informēsim pretendentus par piedāvājumu atvēršanas sanāksmi vismaz 3 (trīs) </w:t>
      </w:r>
      <w:r w:rsidR="00BC03D8">
        <w:rPr>
          <w:rFonts w:ascii="Times New Roman" w:hAnsi="Times New Roman" w:cs="Times New Roman"/>
          <w:sz w:val="24"/>
          <w:szCs w:val="24"/>
        </w:rPr>
        <w:t xml:space="preserve">darba </w:t>
      </w:r>
      <w:r w:rsidR="009F4A87">
        <w:rPr>
          <w:rFonts w:ascii="Times New Roman" w:hAnsi="Times New Roman" w:cs="Times New Roman"/>
          <w:sz w:val="24"/>
          <w:szCs w:val="24"/>
        </w:rPr>
        <w:t xml:space="preserve">dienas iepriekš (ja </w:t>
      </w:r>
      <w:r w:rsidR="00BC03D8">
        <w:rPr>
          <w:rFonts w:ascii="Times New Roman" w:hAnsi="Times New Roman" w:cs="Times New Roman"/>
          <w:sz w:val="24"/>
          <w:szCs w:val="24"/>
        </w:rPr>
        <w:t xml:space="preserve">IUB iesniegumu izskatīšanas komisija pieņems Publisko iepirkumu likuma 71.pantā otrās daļas 1.punktā pieņemto lēmumu) vai arī neatvērsim iesniegtos piedāvājumus (ja </w:t>
      </w:r>
      <w:r w:rsidR="00BC03D8" w:rsidRPr="00BC03D8">
        <w:rPr>
          <w:rFonts w:ascii="Times New Roman" w:hAnsi="Times New Roman" w:cs="Times New Roman"/>
          <w:sz w:val="24"/>
          <w:szCs w:val="24"/>
        </w:rPr>
        <w:t>IUB iesniegumu izskatīšanas komisija pieņems Publisko iepirku</w:t>
      </w:r>
      <w:r w:rsidR="00BC03D8">
        <w:rPr>
          <w:rFonts w:ascii="Times New Roman" w:hAnsi="Times New Roman" w:cs="Times New Roman"/>
          <w:sz w:val="24"/>
          <w:szCs w:val="24"/>
        </w:rPr>
        <w:t>mu likuma 71.pantā otrās daļas 3</w:t>
      </w:r>
      <w:r w:rsidR="00BC03D8" w:rsidRPr="00BC03D8">
        <w:rPr>
          <w:rFonts w:ascii="Times New Roman" w:hAnsi="Times New Roman" w:cs="Times New Roman"/>
          <w:sz w:val="24"/>
          <w:szCs w:val="24"/>
        </w:rPr>
        <w:t xml:space="preserve">.punktā </w:t>
      </w:r>
      <w:r w:rsidR="00BC03D8">
        <w:rPr>
          <w:rFonts w:ascii="Times New Roman" w:hAnsi="Times New Roman" w:cs="Times New Roman"/>
          <w:sz w:val="24"/>
          <w:szCs w:val="24"/>
        </w:rPr>
        <w:t xml:space="preserve">vai trešajā daļā </w:t>
      </w:r>
      <w:r w:rsidR="00BC03D8" w:rsidRPr="00BC03D8">
        <w:rPr>
          <w:rFonts w:ascii="Times New Roman" w:hAnsi="Times New Roman" w:cs="Times New Roman"/>
          <w:sz w:val="24"/>
          <w:szCs w:val="24"/>
        </w:rPr>
        <w:t>pieņemto lēmumu)</w:t>
      </w:r>
      <w:r w:rsidR="00BC03D8">
        <w:rPr>
          <w:rFonts w:ascii="Times New Roman" w:hAnsi="Times New Roman" w:cs="Times New Roman"/>
          <w:sz w:val="24"/>
          <w:szCs w:val="24"/>
        </w:rPr>
        <w:t>.</w:t>
      </w: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77AA" w:rsidRPr="00BE77AA" w:rsidRDefault="00BE77AA" w:rsidP="00FD57DF">
      <w:pPr>
        <w:rPr>
          <w:b/>
          <w:u w:val="single"/>
        </w:rPr>
      </w:pPr>
    </w:p>
    <w:sectPr w:rsidR="00BE77AA" w:rsidRPr="00BE77AA" w:rsidSect="002C057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434"/>
    <w:multiLevelType w:val="hybridMultilevel"/>
    <w:tmpl w:val="C660D45A"/>
    <w:lvl w:ilvl="0" w:tplc="01D21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0352D"/>
    <w:multiLevelType w:val="hybridMultilevel"/>
    <w:tmpl w:val="2FA42808"/>
    <w:lvl w:ilvl="0" w:tplc="6966F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131B"/>
    <w:multiLevelType w:val="hybridMultilevel"/>
    <w:tmpl w:val="F906E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C68"/>
    <w:multiLevelType w:val="hybridMultilevel"/>
    <w:tmpl w:val="03F40C02"/>
    <w:lvl w:ilvl="0" w:tplc="ED1CE6B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E1312B0"/>
    <w:multiLevelType w:val="hybridMultilevel"/>
    <w:tmpl w:val="899A525C"/>
    <w:lvl w:ilvl="0" w:tplc="4E44E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D4"/>
    <w:rsid w:val="0006762B"/>
    <w:rsid w:val="00102197"/>
    <w:rsid w:val="00167C4C"/>
    <w:rsid w:val="00174CF0"/>
    <w:rsid w:val="001A216D"/>
    <w:rsid w:val="002917F2"/>
    <w:rsid w:val="002C0570"/>
    <w:rsid w:val="002C1AC5"/>
    <w:rsid w:val="002C76A2"/>
    <w:rsid w:val="00336696"/>
    <w:rsid w:val="00342139"/>
    <w:rsid w:val="00356BBC"/>
    <w:rsid w:val="003A6CD5"/>
    <w:rsid w:val="0040269B"/>
    <w:rsid w:val="0044347C"/>
    <w:rsid w:val="004D487D"/>
    <w:rsid w:val="005B445E"/>
    <w:rsid w:val="005F27A3"/>
    <w:rsid w:val="0062021F"/>
    <w:rsid w:val="00656DC0"/>
    <w:rsid w:val="006A0ADD"/>
    <w:rsid w:val="006F37A7"/>
    <w:rsid w:val="006F44C2"/>
    <w:rsid w:val="00753D8C"/>
    <w:rsid w:val="00817879"/>
    <w:rsid w:val="008634B6"/>
    <w:rsid w:val="009451D4"/>
    <w:rsid w:val="009F4A87"/>
    <w:rsid w:val="00AB476C"/>
    <w:rsid w:val="00B212EA"/>
    <w:rsid w:val="00BC03D8"/>
    <w:rsid w:val="00BE77AA"/>
    <w:rsid w:val="00C236F0"/>
    <w:rsid w:val="00CA6866"/>
    <w:rsid w:val="00CC795D"/>
    <w:rsid w:val="00CE71D4"/>
    <w:rsid w:val="00E33D7A"/>
    <w:rsid w:val="00E5359D"/>
    <w:rsid w:val="00E834B8"/>
    <w:rsid w:val="00ED203E"/>
    <w:rsid w:val="00ED6166"/>
    <w:rsid w:val="00F151DA"/>
    <w:rsid w:val="00FA6B68"/>
    <w:rsid w:val="00FC4D7A"/>
    <w:rsid w:val="00FD57D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A0497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F2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D487D"/>
    <w:pPr>
      <w:ind w:left="720"/>
      <w:contextualSpacing/>
    </w:pPr>
  </w:style>
  <w:style w:type="character" w:styleId="Hyperlink">
    <w:name w:val="Hyperlink"/>
    <w:basedOn w:val="DefaultParagraphFont"/>
    <w:unhideWhenUsed/>
    <w:rsid w:val="00E834B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34B8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4B8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nhideWhenUsed/>
    <w:rsid w:val="00ED6166"/>
    <w:pPr>
      <w:spacing w:after="120"/>
      <w:jc w:val="left"/>
    </w:pPr>
    <w:rPr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rsid w:val="00ED6166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s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3</cp:revision>
  <dcterms:created xsi:type="dcterms:W3CDTF">2019-02-14T11:11:00Z</dcterms:created>
  <dcterms:modified xsi:type="dcterms:W3CDTF">2019-02-14T11:33:00Z</dcterms:modified>
</cp:coreProperties>
</file>