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ABD" w:rsidRPr="00067E42" w:rsidRDefault="002F2ABD" w:rsidP="002F2ABD">
      <w:pPr>
        <w:pStyle w:val="Default"/>
        <w:jc w:val="center"/>
      </w:pPr>
    </w:p>
    <w:p w:rsidR="008A4B61" w:rsidRDefault="001347CB" w:rsidP="002F2ABD">
      <w:pPr>
        <w:pStyle w:val="Default"/>
        <w:jc w:val="center"/>
        <w:rPr>
          <w:b/>
          <w:bCs/>
        </w:rPr>
      </w:pPr>
      <w:r>
        <w:rPr>
          <w:b/>
          <w:bCs/>
        </w:rPr>
        <w:t>Iepirkuma komisijas 2017.gada 4.janvāra</w:t>
      </w:r>
      <w:r w:rsidR="002F2ABD" w:rsidRPr="00067E42">
        <w:rPr>
          <w:b/>
          <w:bCs/>
        </w:rPr>
        <w:t xml:space="preserve"> sēdē sniegtā</w:t>
      </w:r>
      <w:r w:rsidR="008A4B61">
        <w:rPr>
          <w:b/>
          <w:bCs/>
        </w:rPr>
        <w:t>s</w:t>
      </w:r>
      <w:r w:rsidR="002F2ABD" w:rsidRPr="00067E42">
        <w:rPr>
          <w:b/>
          <w:bCs/>
        </w:rPr>
        <w:t xml:space="preserve"> atbilde</w:t>
      </w:r>
      <w:r w:rsidR="008A4B61">
        <w:rPr>
          <w:b/>
          <w:bCs/>
        </w:rPr>
        <w:t>s</w:t>
      </w:r>
      <w:r w:rsidR="00F1122F">
        <w:rPr>
          <w:b/>
          <w:bCs/>
        </w:rPr>
        <w:t xml:space="preserve"> uz </w:t>
      </w:r>
    </w:p>
    <w:p w:rsidR="002F2ABD" w:rsidRPr="00067E42" w:rsidRDefault="00F1122F" w:rsidP="002F2ABD">
      <w:pPr>
        <w:pStyle w:val="Default"/>
        <w:jc w:val="center"/>
      </w:pPr>
      <w:r>
        <w:rPr>
          <w:b/>
          <w:bCs/>
        </w:rPr>
        <w:t>atklāta konkursa</w:t>
      </w:r>
    </w:p>
    <w:p w:rsidR="00067E42" w:rsidRDefault="002F2ABD" w:rsidP="002F2ABD">
      <w:pPr>
        <w:pStyle w:val="Default"/>
        <w:jc w:val="center"/>
        <w:rPr>
          <w:b/>
          <w:bCs/>
        </w:rPr>
      </w:pPr>
      <w:r w:rsidRPr="00067E42">
        <w:rPr>
          <w:b/>
          <w:bCs/>
        </w:rPr>
        <w:t>„</w:t>
      </w:r>
      <w:r w:rsidR="007476A2">
        <w:rPr>
          <w:b/>
          <w:bCs/>
        </w:rPr>
        <w:t xml:space="preserve">Diagnostiskās radioloģijas </w:t>
      </w:r>
      <w:r w:rsidR="00F9476E">
        <w:rPr>
          <w:b/>
          <w:bCs/>
        </w:rPr>
        <w:t>institūta aprīkojuma iegāde A korpusam</w:t>
      </w:r>
      <w:r w:rsidRPr="00067E42">
        <w:rPr>
          <w:b/>
          <w:bCs/>
        </w:rPr>
        <w:t xml:space="preserve">” </w:t>
      </w:r>
    </w:p>
    <w:p w:rsidR="002F2ABD" w:rsidRPr="00067E42" w:rsidRDefault="002F2ABD" w:rsidP="002F2ABD">
      <w:pPr>
        <w:pStyle w:val="Default"/>
        <w:jc w:val="center"/>
      </w:pPr>
      <w:r w:rsidRPr="00067E42">
        <w:rPr>
          <w:b/>
          <w:bCs/>
        </w:rPr>
        <w:t>(i</w:t>
      </w:r>
      <w:r w:rsidR="001347CB">
        <w:rPr>
          <w:b/>
          <w:bCs/>
        </w:rPr>
        <w:t>dentifikācijas Nr. PSKUS 2016/</w:t>
      </w:r>
      <w:r w:rsidR="00F83603">
        <w:rPr>
          <w:b/>
          <w:bCs/>
        </w:rPr>
        <w:t>160</w:t>
      </w:r>
      <w:r w:rsidRPr="00067E42">
        <w:rPr>
          <w:b/>
          <w:bCs/>
        </w:rPr>
        <w:t>)</w:t>
      </w:r>
    </w:p>
    <w:p w:rsidR="002F2ABD" w:rsidRPr="002F2ABD" w:rsidRDefault="002F2ABD" w:rsidP="002F2ABD">
      <w:pPr>
        <w:pStyle w:val="Default"/>
        <w:jc w:val="center"/>
        <w:rPr>
          <w:sz w:val="28"/>
          <w:szCs w:val="28"/>
        </w:rPr>
      </w:pPr>
      <w:r w:rsidRPr="00067E42">
        <w:rPr>
          <w:b/>
          <w:bCs/>
        </w:rPr>
        <w:t>iei</w:t>
      </w:r>
      <w:r w:rsidR="00B70834">
        <w:rPr>
          <w:b/>
          <w:bCs/>
        </w:rPr>
        <w:t>nteresētā piegādātāja uzdotajiem jautājumiem</w:t>
      </w:r>
    </w:p>
    <w:p w:rsidR="002F2ABD" w:rsidRDefault="002F2ABD" w:rsidP="002F2ABD">
      <w:pPr>
        <w:pStyle w:val="Default"/>
        <w:jc w:val="center"/>
        <w:rPr>
          <w:b/>
          <w:bCs/>
          <w:sz w:val="28"/>
          <w:szCs w:val="28"/>
        </w:rPr>
      </w:pPr>
    </w:p>
    <w:p w:rsidR="002F2ABD" w:rsidRPr="002F2ABD" w:rsidRDefault="002F2ABD" w:rsidP="002845A7">
      <w:pPr>
        <w:pStyle w:val="Default"/>
        <w:ind w:right="-240"/>
        <w:jc w:val="both"/>
        <w:rPr>
          <w:b/>
          <w:bCs/>
          <w:sz w:val="28"/>
          <w:szCs w:val="28"/>
        </w:rPr>
      </w:pPr>
    </w:p>
    <w:p w:rsidR="002F2ABD" w:rsidRPr="006D566D" w:rsidRDefault="002F2ABD" w:rsidP="002845A7">
      <w:pPr>
        <w:pStyle w:val="Default"/>
        <w:ind w:right="-240"/>
        <w:jc w:val="both"/>
        <w:rPr>
          <w:b/>
          <w:bCs/>
        </w:rPr>
      </w:pPr>
      <w:r w:rsidRPr="006D566D">
        <w:rPr>
          <w:b/>
          <w:bCs/>
        </w:rPr>
        <w:t>Jautājums</w:t>
      </w:r>
      <w:r w:rsidR="00B70834">
        <w:rPr>
          <w:b/>
          <w:bCs/>
        </w:rPr>
        <w:t xml:space="preserve"> Nr.1</w:t>
      </w:r>
    </w:p>
    <w:p w:rsidR="00F9476E" w:rsidRPr="00F9476E" w:rsidRDefault="00F9476E" w:rsidP="00F9476E">
      <w:pPr>
        <w:pStyle w:val="Default"/>
        <w:ind w:left="-142" w:hanging="142"/>
        <w:jc w:val="both"/>
      </w:pPr>
      <w:r>
        <w:rPr>
          <w:bCs/>
        </w:rPr>
        <w:t xml:space="preserve">   </w:t>
      </w:r>
      <w:r w:rsidRPr="00F9476E">
        <w:rPr>
          <w:bCs/>
        </w:rPr>
        <w:t>Ņemot vērā, ka “Diagnostiskās radioloģijas institūta aprīkojuma iegāde A korpusam” (identifikācijas Nr. PSKUS 2016/160) nolikuma Tehniskā – finanšu piedāvājuma</w:t>
      </w:r>
      <w:r w:rsidR="00E31E00">
        <w:rPr>
          <w:bCs/>
        </w:rPr>
        <w:t xml:space="preserve"> formā iepirkuma 3.daļas – Digit</w:t>
      </w:r>
      <w:r w:rsidRPr="00F9476E">
        <w:rPr>
          <w:bCs/>
        </w:rPr>
        <w:t xml:space="preserve">ālās </w:t>
      </w:r>
      <w:proofErr w:type="spellStart"/>
      <w:r w:rsidRPr="00F9476E">
        <w:rPr>
          <w:bCs/>
        </w:rPr>
        <w:t>radiogrāfijas</w:t>
      </w:r>
      <w:proofErr w:type="spellEnd"/>
      <w:r w:rsidRPr="00F9476E">
        <w:rPr>
          <w:bCs/>
        </w:rPr>
        <w:t xml:space="preserve"> iekārtas, punktā 3.1.5. ir iekļautas sekojošas prasības:</w:t>
      </w:r>
    </w:p>
    <w:tbl>
      <w:tblPr>
        <w:tblW w:w="6660" w:type="dxa"/>
        <w:tblInd w:w="93" w:type="dxa"/>
        <w:tblLook w:val="04A0" w:firstRow="1" w:lastRow="0" w:firstColumn="1" w:lastColumn="0" w:noHBand="0" w:noVBand="1"/>
      </w:tblPr>
      <w:tblGrid>
        <w:gridCol w:w="821"/>
        <w:gridCol w:w="5840"/>
      </w:tblGrid>
      <w:tr w:rsidR="00F9476E" w:rsidRPr="009F3FBE" w:rsidTr="008A66D0">
        <w:trPr>
          <w:trHeight w:val="300"/>
        </w:trPr>
        <w:tc>
          <w:tcPr>
            <w:tcW w:w="820" w:type="dxa"/>
            <w:tcBorders>
              <w:top w:val="single" w:sz="4" w:space="0" w:color="auto"/>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b/>
                <w:bCs/>
                <w:color w:val="000000"/>
              </w:rPr>
            </w:pPr>
            <w:r w:rsidRPr="009F3FBE">
              <w:rPr>
                <w:rFonts w:ascii="Times New Roman" w:eastAsia="Times New Roman" w:hAnsi="Times New Roman"/>
                <w:b/>
                <w:bCs/>
                <w:color w:val="000000"/>
              </w:rPr>
              <w:t>3.1.5</w:t>
            </w:r>
          </w:p>
        </w:tc>
        <w:tc>
          <w:tcPr>
            <w:tcW w:w="5840" w:type="dxa"/>
            <w:tcBorders>
              <w:top w:val="single" w:sz="4" w:space="0" w:color="auto"/>
              <w:left w:val="nil"/>
              <w:bottom w:val="single" w:sz="4" w:space="0" w:color="auto"/>
              <w:right w:val="single" w:sz="4" w:space="0" w:color="auto"/>
            </w:tcBorders>
            <w:shd w:val="clear" w:color="auto" w:fill="FFFFFF"/>
            <w:noWrap/>
            <w:vAlign w:val="bottom"/>
            <w:hideMark/>
          </w:tcPr>
          <w:p w:rsidR="00F9476E" w:rsidRPr="009F3FBE" w:rsidRDefault="00F9476E" w:rsidP="008A66D0">
            <w:pPr>
              <w:rPr>
                <w:rFonts w:ascii="Times New Roman" w:eastAsia="Times New Roman" w:hAnsi="Times New Roman"/>
                <w:b/>
                <w:bCs/>
                <w:color w:val="000000"/>
              </w:rPr>
            </w:pPr>
            <w:r w:rsidRPr="009F3FBE">
              <w:rPr>
                <w:rFonts w:ascii="Times New Roman" w:eastAsia="Times New Roman" w:hAnsi="Times New Roman"/>
                <w:b/>
                <w:bCs/>
                <w:color w:val="000000"/>
              </w:rPr>
              <w:t>Detektors galdā:</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3.1.5.1</w:t>
            </w:r>
          </w:p>
        </w:tc>
        <w:tc>
          <w:tcPr>
            <w:tcW w:w="5840" w:type="dxa"/>
            <w:tcBorders>
              <w:top w:val="nil"/>
              <w:left w:val="nil"/>
              <w:bottom w:val="single" w:sz="4" w:space="0" w:color="auto"/>
              <w:right w:val="single" w:sz="4" w:space="0" w:color="auto"/>
            </w:tcBorders>
            <w:shd w:val="clear" w:color="auto" w:fill="FFFFFF"/>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Detektora izmērs vismaz </w:t>
            </w:r>
            <w:r w:rsidRPr="009F3FBE">
              <w:rPr>
                <w:rFonts w:ascii="Times New Roman" w:eastAsia="Times New Roman" w:hAnsi="Times New Roman"/>
                <w:strike/>
              </w:rPr>
              <w:t>425mm x 425 mm</w:t>
            </w:r>
            <w:r w:rsidRPr="009F3FBE">
              <w:rPr>
                <w:rFonts w:ascii="Times New Roman" w:eastAsia="Times New Roman" w:hAnsi="Times New Roman"/>
              </w:rPr>
              <w:t xml:space="preserve"> </w:t>
            </w:r>
            <w:r w:rsidRPr="009F3FBE">
              <w:rPr>
                <w:rFonts w:ascii="Times New Roman" w:eastAsia="Times New Roman" w:hAnsi="Times New Roman"/>
                <w:color w:val="FF0000"/>
              </w:rPr>
              <w:t>410 x 410 mm</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color w:val="000000"/>
              </w:rPr>
            </w:pPr>
            <w:r w:rsidRPr="009F3FBE">
              <w:rPr>
                <w:rFonts w:ascii="Times New Roman" w:eastAsia="Times New Roman" w:hAnsi="Times New Roman"/>
                <w:color w:val="000000"/>
              </w:rPr>
              <w:t>3.1.5.2</w:t>
            </w:r>
          </w:p>
        </w:tc>
        <w:tc>
          <w:tcPr>
            <w:tcW w:w="5840" w:type="dxa"/>
            <w:tcBorders>
              <w:top w:val="nil"/>
              <w:left w:val="nil"/>
              <w:bottom w:val="single" w:sz="4" w:space="0" w:color="auto"/>
              <w:right w:val="single" w:sz="4" w:space="0" w:color="auto"/>
            </w:tcBorders>
            <w:shd w:val="clear" w:color="auto" w:fill="FFFFFF"/>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Detektora matrica ne mazāk kā </w:t>
            </w:r>
            <w:r w:rsidRPr="009F3FBE">
              <w:rPr>
                <w:rFonts w:ascii="Times New Roman" w:eastAsia="Times New Roman" w:hAnsi="Times New Roman"/>
                <w:strike/>
              </w:rPr>
              <w:t xml:space="preserve">2840 x 2840 pikseļi </w:t>
            </w:r>
            <w:r w:rsidRPr="009F3FBE">
              <w:rPr>
                <w:rFonts w:ascii="Times New Roman" w:eastAsia="Times New Roman" w:hAnsi="Times New Roman"/>
              </w:rPr>
              <w:t xml:space="preserve"> </w:t>
            </w:r>
            <w:r w:rsidRPr="009F3FBE">
              <w:rPr>
                <w:rFonts w:ascii="Times New Roman" w:eastAsia="Times New Roman" w:hAnsi="Times New Roman"/>
                <w:color w:val="FF0000"/>
              </w:rPr>
              <w:t>2770 x 2770 pikseļi</w:t>
            </w:r>
          </w:p>
        </w:tc>
      </w:tr>
      <w:tr w:rsidR="00F9476E" w:rsidRPr="009F3FBE" w:rsidTr="008A66D0">
        <w:trPr>
          <w:trHeight w:val="31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color w:val="000000"/>
              </w:rPr>
            </w:pPr>
            <w:r w:rsidRPr="009F3FBE">
              <w:rPr>
                <w:rFonts w:ascii="Times New Roman" w:eastAsia="Times New Roman" w:hAnsi="Times New Roman"/>
                <w:color w:val="000000"/>
              </w:rPr>
              <w:t>3.1.5.3</w:t>
            </w:r>
          </w:p>
        </w:tc>
        <w:tc>
          <w:tcPr>
            <w:tcW w:w="5840" w:type="dxa"/>
            <w:tcBorders>
              <w:top w:val="nil"/>
              <w:left w:val="nil"/>
              <w:bottom w:val="single" w:sz="4" w:space="0" w:color="auto"/>
              <w:right w:val="single" w:sz="4" w:space="0" w:color="auto"/>
            </w:tcBorders>
            <w:shd w:val="clear" w:color="auto" w:fill="FFFFFF"/>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Detektora pikseļa izmērs ne lielāks par 148 </w:t>
            </w:r>
            <w:proofErr w:type="spellStart"/>
            <w:r w:rsidRPr="009F3FBE">
              <w:rPr>
                <w:rFonts w:ascii="Times New Roman" w:eastAsia="Times New Roman" w:hAnsi="Times New Roman"/>
              </w:rPr>
              <w:t>μm</w:t>
            </w:r>
            <w:proofErr w:type="spellEnd"/>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color w:val="000000"/>
              </w:rPr>
            </w:pPr>
            <w:r w:rsidRPr="009F3FBE">
              <w:rPr>
                <w:rFonts w:ascii="Times New Roman" w:eastAsia="Times New Roman" w:hAnsi="Times New Roman"/>
                <w:color w:val="000000"/>
              </w:rPr>
              <w:t>3.1.5.4</w:t>
            </w:r>
          </w:p>
        </w:tc>
        <w:tc>
          <w:tcPr>
            <w:tcW w:w="5840" w:type="dxa"/>
            <w:tcBorders>
              <w:top w:val="nil"/>
              <w:left w:val="nil"/>
              <w:bottom w:val="single" w:sz="4" w:space="0" w:color="auto"/>
              <w:right w:val="single" w:sz="4" w:space="0" w:color="auto"/>
            </w:tcBorders>
            <w:shd w:val="clear" w:color="auto" w:fill="FFFFFF"/>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CSI detektora tips </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3.1.5.5</w:t>
            </w:r>
          </w:p>
        </w:tc>
        <w:tc>
          <w:tcPr>
            <w:tcW w:w="5840" w:type="dxa"/>
            <w:tcBorders>
              <w:top w:val="nil"/>
              <w:left w:val="nil"/>
              <w:bottom w:val="single" w:sz="4" w:space="0" w:color="auto"/>
              <w:right w:val="single" w:sz="4" w:space="0" w:color="auto"/>
            </w:tcBorders>
            <w:shd w:val="clear" w:color="auto" w:fill="FFFFFF"/>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Izšķirtspēja ne mazāk kā  3.37 </w:t>
            </w:r>
            <w:proofErr w:type="spellStart"/>
            <w:r w:rsidRPr="009F3FBE">
              <w:rPr>
                <w:rFonts w:ascii="Times New Roman" w:eastAsia="Times New Roman" w:hAnsi="Times New Roman"/>
              </w:rPr>
              <w:t>lp</w:t>
            </w:r>
            <w:proofErr w:type="spellEnd"/>
            <w:r w:rsidRPr="009F3FBE">
              <w:rPr>
                <w:rFonts w:ascii="Times New Roman" w:eastAsia="Times New Roman" w:hAnsi="Times New Roman"/>
              </w:rPr>
              <w:t>/mm</w:t>
            </w:r>
          </w:p>
        </w:tc>
      </w:tr>
      <w:tr w:rsidR="00F9476E" w:rsidRPr="009F3FBE" w:rsidTr="008A66D0">
        <w:trPr>
          <w:trHeight w:val="52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3.1.5.6</w:t>
            </w:r>
          </w:p>
        </w:tc>
        <w:tc>
          <w:tcPr>
            <w:tcW w:w="5840" w:type="dxa"/>
            <w:tcBorders>
              <w:top w:val="nil"/>
              <w:left w:val="nil"/>
              <w:bottom w:val="single" w:sz="4" w:space="0" w:color="auto"/>
              <w:right w:val="single" w:sz="4" w:space="0" w:color="auto"/>
            </w:tcBorders>
            <w:shd w:val="clear" w:color="auto" w:fill="FFFFFF"/>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DQE Devas kvantu efektivitāte </w:t>
            </w:r>
            <w:r w:rsidRPr="009F3FBE">
              <w:rPr>
                <w:rFonts w:ascii="Times New Roman" w:eastAsia="Times New Roman" w:hAnsi="Times New Roman"/>
                <w:strike/>
              </w:rPr>
              <w:t>pie 2µGy un 0,05Lp/mm</w:t>
            </w:r>
            <w:r w:rsidRPr="009F3FBE">
              <w:rPr>
                <w:rFonts w:ascii="Times New Roman" w:eastAsia="Times New Roman" w:hAnsi="Times New Roman"/>
              </w:rPr>
              <w:t xml:space="preserve"> ne mazāk kā 65%</w:t>
            </w:r>
          </w:p>
        </w:tc>
      </w:tr>
      <w:tr w:rsidR="00F9476E" w:rsidRPr="009F3FBE" w:rsidTr="008A66D0">
        <w:trPr>
          <w:trHeight w:val="52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3.1.5.7</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strike/>
              </w:rPr>
              <w:t>DQE Devas kvantu efektivitāte pie 2µGy un 3,0Lp/mm ne mazāk kā 25%</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3.1.5.8</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color w:val="FF0000"/>
              </w:rPr>
              <w:t>Vismaz</w:t>
            </w:r>
            <w:r w:rsidRPr="009F3FBE">
              <w:rPr>
                <w:rFonts w:ascii="Times New Roman" w:eastAsia="Times New Roman" w:hAnsi="Times New Roman"/>
              </w:rPr>
              <w:t xml:space="preserve"> trīs lauku automātiska ekspozīcijas kontrole </w:t>
            </w:r>
          </w:p>
        </w:tc>
      </w:tr>
      <w:tr w:rsidR="00F9476E" w:rsidRPr="009F3FBE" w:rsidTr="008A66D0">
        <w:trPr>
          <w:trHeight w:val="28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3.1.5.9</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Izņemams oscilējošs vai fokusēts režģis vismaz 40 līnijas/cm</w:t>
            </w:r>
          </w:p>
        </w:tc>
      </w:tr>
    </w:tbl>
    <w:p w:rsidR="00375B4E" w:rsidRDefault="00375B4E" w:rsidP="002845A7">
      <w:pPr>
        <w:pStyle w:val="Default"/>
        <w:ind w:right="-238"/>
        <w:jc w:val="both"/>
        <w:rPr>
          <w:bCs/>
        </w:rPr>
      </w:pPr>
    </w:p>
    <w:p w:rsidR="001347CB" w:rsidRPr="00F9476E" w:rsidRDefault="00F9476E" w:rsidP="002845A7">
      <w:pPr>
        <w:pStyle w:val="Default"/>
        <w:ind w:right="-238"/>
        <w:jc w:val="both"/>
        <w:rPr>
          <w:bCs/>
        </w:rPr>
      </w:pPr>
      <w:r w:rsidRPr="00F9476E">
        <w:rPr>
          <w:bCs/>
        </w:rPr>
        <w:t>Zemāk ar šādu pašu numurējumu ir minēts cits nosaukums un citas prasības:</w:t>
      </w:r>
    </w:p>
    <w:tbl>
      <w:tblPr>
        <w:tblW w:w="6660" w:type="dxa"/>
        <w:tblInd w:w="93" w:type="dxa"/>
        <w:tblLook w:val="04A0" w:firstRow="1" w:lastRow="0" w:firstColumn="1" w:lastColumn="0" w:noHBand="0" w:noVBand="1"/>
      </w:tblPr>
      <w:tblGrid>
        <w:gridCol w:w="931"/>
        <w:gridCol w:w="5840"/>
      </w:tblGrid>
      <w:tr w:rsidR="00F9476E" w:rsidRPr="009F3FBE" w:rsidTr="008A66D0">
        <w:trPr>
          <w:trHeight w:val="300"/>
        </w:trPr>
        <w:tc>
          <w:tcPr>
            <w:tcW w:w="820" w:type="dxa"/>
            <w:tcBorders>
              <w:top w:val="single" w:sz="4" w:space="0" w:color="auto"/>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b/>
                <w:bCs/>
                <w:color w:val="000000"/>
              </w:rPr>
            </w:pPr>
            <w:r w:rsidRPr="009F3FBE">
              <w:rPr>
                <w:rFonts w:ascii="Times New Roman" w:eastAsia="Times New Roman" w:hAnsi="Times New Roman"/>
                <w:b/>
                <w:bCs/>
                <w:color w:val="000000"/>
              </w:rPr>
              <w:t>3.1.5</w:t>
            </w:r>
          </w:p>
        </w:tc>
        <w:tc>
          <w:tcPr>
            <w:tcW w:w="5840" w:type="dxa"/>
            <w:tcBorders>
              <w:top w:val="single" w:sz="4" w:space="0" w:color="auto"/>
              <w:left w:val="nil"/>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b/>
                <w:bCs/>
                <w:color w:val="000000"/>
              </w:rPr>
            </w:pPr>
            <w:r w:rsidRPr="009F3FBE">
              <w:rPr>
                <w:rFonts w:ascii="Times New Roman" w:eastAsia="Times New Roman" w:hAnsi="Times New Roman"/>
                <w:b/>
                <w:bCs/>
                <w:color w:val="000000"/>
              </w:rPr>
              <w:t>Detektors un detektora vertikālais statīvs:</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3.1.5.1</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Detektora izmērs vismaz </w:t>
            </w:r>
            <w:r w:rsidRPr="009F3FBE">
              <w:rPr>
                <w:rFonts w:ascii="Times New Roman" w:eastAsia="Times New Roman" w:hAnsi="Times New Roman"/>
                <w:strike/>
              </w:rPr>
              <w:t>425mm x 425mm</w:t>
            </w:r>
            <w:r w:rsidRPr="009F3FBE">
              <w:rPr>
                <w:rFonts w:ascii="Times New Roman" w:eastAsia="Times New Roman" w:hAnsi="Times New Roman"/>
              </w:rPr>
              <w:t xml:space="preserve"> </w:t>
            </w:r>
            <w:r w:rsidRPr="009F3FBE">
              <w:rPr>
                <w:rFonts w:ascii="Times New Roman" w:eastAsia="Times New Roman" w:hAnsi="Times New Roman"/>
                <w:color w:val="FF0000"/>
              </w:rPr>
              <w:t>410 x 410 mm</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color w:val="000000"/>
              </w:rPr>
            </w:pPr>
            <w:r w:rsidRPr="009F3FBE">
              <w:rPr>
                <w:rFonts w:ascii="Times New Roman" w:eastAsia="Times New Roman" w:hAnsi="Times New Roman"/>
                <w:color w:val="000000"/>
              </w:rPr>
              <w:t>3.1.5.2</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Detektora matrica ne mazāk kā </w:t>
            </w:r>
            <w:r w:rsidRPr="009F3FBE">
              <w:rPr>
                <w:rFonts w:ascii="Times New Roman" w:eastAsia="Times New Roman" w:hAnsi="Times New Roman"/>
                <w:strike/>
              </w:rPr>
              <w:t>2840 x 2840</w:t>
            </w:r>
            <w:r w:rsidRPr="009F3FBE">
              <w:rPr>
                <w:rFonts w:ascii="Times New Roman" w:eastAsia="Times New Roman" w:hAnsi="Times New Roman"/>
              </w:rPr>
              <w:t xml:space="preserve"> </w:t>
            </w:r>
            <w:r w:rsidRPr="009F3FBE">
              <w:rPr>
                <w:rFonts w:ascii="Times New Roman" w:eastAsia="Times New Roman" w:hAnsi="Times New Roman"/>
                <w:strike/>
              </w:rPr>
              <w:t xml:space="preserve">pikseļi  </w:t>
            </w:r>
            <w:r w:rsidRPr="009F3FBE">
              <w:rPr>
                <w:rFonts w:ascii="Times New Roman" w:eastAsia="Times New Roman" w:hAnsi="Times New Roman"/>
                <w:color w:val="FF0000"/>
              </w:rPr>
              <w:t>2770 x 2770 pikseļi</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color w:val="000000"/>
              </w:rPr>
            </w:pPr>
            <w:r w:rsidRPr="009F3FBE">
              <w:rPr>
                <w:rFonts w:ascii="Times New Roman" w:eastAsia="Times New Roman" w:hAnsi="Times New Roman"/>
                <w:color w:val="000000"/>
              </w:rPr>
              <w:t>3.1.5.3</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Detektora pikseļa izmērs ne lielāks par 148 </w:t>
            </w:r>
            <w:proofErr w:type="spellStart"/>
            <w:r w:rsidRPr="009F3FBE">
              <w:rPr>
                <w:rFonts w:ascii="Times New Roman" w:eastAsia="Times New Roman" w:hAnsi="Times New Roman"/>
              </w:rPr>
              <w:t>μm</w:t>
            </w:r>
            <w:proofErr w:type="spellEnd"/>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color w:val="000000"/>
              </w:rPr>
            </w:pPr>
            <w:r w:rsidRPr="009F3FBE">
              <w:rPr>
                <w:rFonts w:ascii="Times New Roman" w:eastAsia="Times New Roman" w:hAnsi="Times New Roman"/>
                <w:color w:val="000000"/>
              </w:rPr>
              <w:t>3.1.5.4</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CSI detektora tips </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3.1.5.5</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Izšķirtspēja ne mazāk kā  3.37 </w:t>
            </w:r>
            <w:proofErr w:type="spellStart"/>
            <w:r w:rsidRPr="009F3FBE">
              <w:rPr>
                <w:rFonts w:ascii="Times New Roman" w:eastAsia="Times New Roman" w:hAnsi="Times New Roman"/>
              </w:rPr>
              <w:t>lp</w:t>
            </w:r>
            <w:proofErr w:type="spellEnd"/>
            <w:r w:rsidRPr="009F3FBE">
              <w:rPr>
                <w:rFonts w:ascii="Times New Roman" w:eastAsia="Times New Roman" w:hAnsi="Times New Roman"/>
              </w:rPr>
              <w:t>/mm</w:t>
            </w:r>
          </w:p>
        </w:tc>
      </w:tr>
      <w:tr w:rsidR="00F9476E" w:rsidRPr="009F3FBE" w:rsidTr="008A66D0">
        <w:trPr>
          <w:trHeight w:val="52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3.1.5.6</w:t>
            </w:r>
          </w:p>
        </w:tc>
        <w:tc>
          <w:tcPr>
            <w:tcW w:w="5840" w:type="dxa"/>
            <w:tcBorders>
              <w:top w:val="nil"/>
              <w:left w:val="nil"/>
              <w:bottom w:val="single" w:sz="4" w:space="0" w:color="auto"/>
              <w:right w:val="single" w:sz="4" w:space="0" w:color="auto"/>
            </w:tcBorders>
            <w:shd w:val="clear" w:color="auto" w:fill="FFFFFF"/>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DQE Devas kvantu efektivitāte </w:t>
            </w:r>
            <w:r w:rsidRPr="009F3FBE">
              <w:rPr>
                <w:rFonts w:ascii="Times New Roman" w:eastAsia="Times New Roman" w:hAnsi="Times New Roman"/>
                <w:strike/>
              </w:rPr>
              <w:t>pie 2µGy un 0,05Lp/mm</w:t>
            </w:r>
            <w:r w:rsidRPr="009F3FBE">
              <w:rPr>
                <w:rFonts w:ascii="Times New Roman" w:eastAsia="Times New Roman" w:hAnsi="Times New Roman"/>
              </w:rPr>
              <w:t xml:space="preserve"> ne mazāk kā 65%</w:t>
            </w:r>
          </w:p>
        </w:tc>
      </w:tr>
      <w:tr w:rsidR="00F9476E" w:rsidRPr="009F3FBE" w:rsidTr="008A66D0">
        <w:trPr>
          <w:trHeight w:val="52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3.1.5.7</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strike/>
              </w:rPr>
              <w:t>DQE Devas kvantu efektivitāte pie 2µGy un 3,0Lp/mm ne mazāk kā 25%</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3.1.5.8</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Vismaz trīs lauku automātiska ekspozīcijas kontrole </w:t>
            </w:r>
          </w:p>
        </w:tc>
      </w:tr>
      <w:tr w:rsidR="00F9476E" w:rsidRPr="009F3FBE" w:rsidTr="008A66D0">
        <w:trPr>
          <w:trHeight w:val="300"/>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3.1.5.9</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Izņemams oscilējošs vai fokusēts režģis vismaz 40 līnijas/cm</w:t>
            </w:r>
          </w:p>
        </w:tc>
      </w:tr>
      <w:tr w:rsidR="00F9476E" w:rsidRPr="009F3FBE" w:rsidTr="008A66D0">
        <w:trPr>
          <w:trHeight w:val="52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3.1.5.10</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Maināms detektora augstums, mērīts no grīdas līdz detektora centram diapazonā vismaz 30cm – 170cm</w:t>
            </w:r>
          </w:p>
        </w:tc>
      </w:tr>
      <w:tr w:rsidR="00F9476E" w:rsidRPr="009F3FBE" w:rsidTr="008A66D0">
        <w:trPr>
          <w:trHeight w:val="64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3.1.5.11</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Detektora </w:t>
            </w:r>
            <w:proofErr w:type="spellStart"/>
            <w:r w:rsidRPr="009F3FBE">
              <w:rPr>
                <w:rFonts w:ascii="Times New Roman" w:eastAsia="Times New Roman" w:hAnsi="Times New Roman"/>
              </w:rPr>
              <w:t>savērsums</w:t>
            </w:r>
            <w:proofErr w:type="spellEnd"/>
            <w:r w:rsidRPr="009F3FBE">
              <w:rPr>
                <w:rFonts w:ascii="Times New Roman" w:eastAsia="Times New Roman" w:hAnsi="Times New Roman"/>
              </w:rPr>
              <w:t xml:space="preserve"> regulējams  ap horizontālo asi vismaz -20</w:t>
            </w:r>
            <w:r w:rsidRPr="009F3FBE">
              <w:rPr>
                <w:rFonts w:ascii="Times New Roman" w:eastAsia="Times New Roman" w:hAnsi="Times New Roman"/>
                <w:strike/>
              </w:rPr>
              <w:t>0</w:t>
            </w:r>
            <w:r w:rsidRPr="009F3FBE">
              <w:rPr>
                <w:rFonts w:ascii="Times New Roman" w:eastAsia="Times New Roman" w:hAnsi="Times New Roman"/>
                <w:color w:val="FF0000"/>
                <w:vertAlign w:val="superscript"/>
              </w:rPr>
              <w:t>o</w:t>
            </w:r>
            <w:r w:rsidRPr="009F3FBE">
              <w:rPr>
                <w:rFonts w:ascii="Times New Roman" w:eastAsia="Times New Roman" w:hAnsi="Times New Roman"/>
              </w:rPr>
              <w:t xml:space="preserve"> līdz +90</w:t>
            </w:r>
            <w:r w:rsidRPr="009F3FBE">
              <w:rPr>
                <w:rFonts w:ascii="Times New Roman" w:eastAsia="Times New Roman" w:hAnsi="Times New Roman"/>
                <w:strike/>
              </w:rPr>
              <w:t>0</w:t>
            </w:r>
            <w:r w:rsidRPr="009F3FBE">
              <w:rPr>
                <w:rFonts w:ascii="Times New Roman" w:eastAsia="Times New Roman" w:hAnsi="Times New Roman"/>
                <w:color w:val="FF0000"/>
                <w:vertAlign w:val="superscript"/>
              </w:rPr>
              <w:t>o</w:t>
            </w:r>
          </w:p>
        </w:tc>
      </w:tr>
      <w:tr w:rsidR="00F9476E" w:rsidRPr="009F3FBE" w:rsidTr="008A66D0">
        <w:trPr>
          <w:trHeight w:val="525"/>
        </w:trPr>
        <w:tc>
          <w:tcPr>
            <w:tcW w:w="820" w:type="dxa"/>
            <w:tcBorders>
              <w:top w:val="nil"/>
              <w:left w:val="single" w:sz="4" w:space="0" w:color="auto"/>
              <w:bottom w:val="single" w:sz="4" w:space="0" w:color="auto"/>
              <w:right w:val="single" w:sz="4" w:space="0" w:color="auto"/>
            </w:tcBorders>
            <w:noWrap/>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3.1.5.12</w:t>
            </w:r>
          </w:p>
        </w:tc>
        <w:tc>
          <w:tcPr>
            <w:tcW w:w="5840" w:type="dxa"/>
            <w:tcBorders>
              <w:top w:val="nil"/>
              <w:left w:val="nil"/>
              <w:bottom w:val="single" w:sz="4" w:space="0" w:color="auto"/>
              <w:right w:val="single" w:sz="4" w:space="0" w:color="auto"/>
            </w:tcBorders>
            <w:vAlign w:val="bottom"/>
            <w:hideMark/>
          </w:tcPr>
          <w:p w:rsidR="00F9476E" w:rsidRPr="009F3FBE" w:rsidRDefault="00F9476E" w:rsidP="008A66D0">
            <w:pPr>
              <w:rPr>
                <w:rFonts w:ascii="Times New Roman" w:eastAsia="Times New Roman" w:hAnsi="Times New Roman"/>
              </w:rPr>
            </w:pPr>
            <w:r w:rsidRPr="009F3FBE">
              <w:rPr>
                <w:rFonts w:ascii="Times New Roman" w:eastAsia="Times New Roman" w:hAnsi="Times New Roman"/>
              </w:rPr>
              <w:t xml:space="preserve">Detektors nostiprināts uz turētāja vismaz 30 cm attālumā no statīva kolonnas </w:t>
            </w:r>
          </w:p>
        </w:tc>
      </w:tr>
    </w:tbl>
    <w:p w:rsidR="00F9476E" w:rsidRDefault="00F9476E" w:rsidP="002845A7">
      <w:pPr>
        <w:pStyle w:val="Default"/>
        <w:ind w:right="-238"/>
        <w:jc w:val="both"/>
        <w:rPr>
          <w:b/>
          <w:bCs/>
        </w:rPr>
      </w:pPr>
    </w:p>
    <w:p w:rsidR="00375B4E" w:rsidRPr="00375B4E" w:rsidRDefault="00375B4E" w:rsidP="002845A7">
      <w:pPr>
        <w:pStyle w:val="Default"/>
        <w:ind w:right="-238"/>
        <w:jc w:val="both"/>
        <w:rPr>
          <w:bCs/>
        </w:rPr>
      </w:pPr>
      <w:r w:rsidRPr="00375B4E">
        <w:rPr>
          <w:bCs/>
        </w:rPr>
        <w:lastRenderedPageBreak/>
        <w:t>Lūdzam precizēt kuru no 3.1.5. punktā minētajiem risinājumiem nepieciešams piedāvāt un izmantot aprēķinos kalkulējot piedāvājuma kopējo cenu.</w:t>
      </w:r>
    </w:p>
    <w:p w:rsidR="00F9476E" w:rsidRPr="00375B4E" w:rsidRDefault="00F9476E" w:rsidP="002845A7">
      <w:pPr>
        <w:pStyle w:val="Default"/>
        <w:ind w:right="-238"/>
        <w:jc w:val="both"/>
        <w:rPr>
          <w:bCs/>
        </w:rPr>
      </w:pPr>
    </w:p>
    <w:p w:rsidR="00035916" w:rsidRPr="002845A7" w:rsidRDefault="002F2ABD" w:rsidP="002845A7">
      <w:pPr>
        <w:pStyle w:val="Default"/>
        <w:ind w:right="-238"/>
        <w:jc w:val="both"/>
        <w:rPr>
          <w:b/>
          <w:bCs/>
        </w:rPr>
      </w:pPr>
      <w:r w:rsidRPr="002845A7">
        <w:rPr>
          <w:b/>
          <w:bCs/>
        </w:rPr>
        <w:t>Atbilde</w:t>
      </w:r>
      <w:r w:rsidR="00D90DDC" w:rsidRPr="002845A7">
        <w:rPr>
          <w:b/>
          <w:bCs/>
        </w:rPr>
        <w:t xml:space="preserve"> </w:t>
      </w:r>
    </w:p>
    <w:p w:rsidR="009F3FBE" w:rsidRPr="009F3FBE" w:rsidRDefault="009F3FBE" w:rsidP="009F3FBE">
      <w:pPr>
        <w:spacing w:after="200" w:line="276" w:lineRule="auto"/>
        <w:rPr>
          <w:rFonts w:ascii="Times New Roman" w:hAnsi="Times New Roman"/>
          <w:sz w:val="24"/>
          <w:szCs w:val="24"/>
          <w:lang w:eastAsia="en-US"/>
        </w:rPr>
      </w:pPr>
      <w:r w:rsidRPr="009F3FBE">
        <w:rPr>
          <w:rFonts w:ascii="Times New Roman" w:hAnsi="Times New Roman"/>
          <w:sz w:val="24"/>
          <w:szCs w:val="24"/>
          <w:lang w:eastAsia="en-US"/>
        </w:rPr>
        <w:t>Kļūda ir numerācijā, nepieciešami abu veidu detektori. Lūdz</w:t>
      </w:r>
      <w:r w:rsidR="007476A2">
        <w:rPr>
          <w:rFonts w:ascii="Times New Roman" w:hAnsi="Times New Roman"/>
          <w:sz w:val="24"/>
          <w:szCs w:val="24"/>
          <w:lang w:eastAsia="en-US"/>
        </w:rPr>
        <w:t>u</w:t>
      </w:r>
      <w:r w:rsidRPr="009F3FBE">
        <w:rPr>
          <w:rFonts w:ascii="Times New Roman" w:hAnsi="Times New Roman"/>
          <w:sz w:val="24"/>
          <w:szCs w:val="24"/>
          <w:lang w:eastAsia="en-US"/>
        </w:rPr>
        <w:t xml:space="preserve"> vadīties pēc specifikācijas satura. Viens detektors ir priekš pacienta galda ar sekojošām prasībām:</w:t>
      </w:r>
    </w:p>
    <w:tbl>
      <w:tblPr>
        <w:tblW w:w="6660" w:type="dxa"/>
        <w:tblInd w:w="93" w:type="dxa"/>
        <w:tblLook w:val="04A0" w:firstRow="1" w:lastRow="0" w:firstColumn="1" w:lastColumn="0" w:noHBand="0" w:noVBand="1"/>
      </w:tblPr>
      <w:tblGrid>
        <w:gridCol w:w="821"/>
        <w:gridCol w:w="5840"/>
      </w:tblGrid>
      <w:tr w:rsidR="009F3FBE" w:rsidRPr="009F3FBE" w:rsidTr="009F3FBE">
        <w:trPr>
          <w:trHeight w:val="300"/>
        </w:trPr>
        <w:tc>
          <w:tcPr>
            <w:tcW w:w="820" w:type="dxa"/>
            <w:tcBorders>
              <w:top w:val="single" w:sz="4" w:space="0" w:color="auto"/>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b/>
                <w:bCs/>
                <w:color w:val="000000"/>
              </w:rPr>
            </w:pPr>
            <w:r w:rsidRPr="009F3FBE">
              <w:rPr>
                <w:rFonts w:ascii="Times New Roman" w:eastAsia="Times New Roman" w:hAnsi="Times New Roman"/>
                <w:b/>
                <w:bCs/>
                <w:color w:val="000000"/>
              </w:rPr>
              <w:t>3.1.5</w:t>
            </w:r>
          </w:p>
        </w:tc>
        <w:tc>
          <w:tcPr>
            <w:tcW w:w="5840" w:type="dxa"/>
            <w:tcBorders>
              <w:top w:val="single" w:sz="4" w:space="0" w:color="auto"/>
              <w:left w:val="nil"/>
              <w:bottom w:val="single" w:sz="4" w:space="0" w:color="auto"/>
              <w:right w:val="single" w:sz="4" w:space="0" w:color="auto"/>
            </w:tcBorders>
            <w:shd w:val="clear" w:color="auto" w:fill="FFFFFF"/>
            <w:noWrap/>
            <w:vAlign w:val="bottom"/>
            <w:hideMark/>
          </w:tcPr>
          <w:p w:rsidR="009F3FBE" w:rsidRPr="009F3FBE" w:rsidRDefault="009F3FBE" w:rsidP="009F3FBE">
            <w:pPr>
              <w:rPr>
                <w:rFonts w:ascii="Times New Roman" w:eastAsia="Times New Roman" w:hAnsi="Times New Roman"/>
                <w:b/>
                <w:bCs/>
                <w:color w:val="000000"/>
              </w:rPr>
            </w:pPr>
            <w:r w:rsidRPr="009F3FBE">
              <w:rPr>
                <w:rFonts w:ascii="Times New Roman" w:eastAsia="Times New Roman" w:hAnsi="Times New Roman"/>
                <w:b/>
                <w:bCs/>
                <w:color w:val="000000"/>
              </w:rPr>
              <w:t>Detektors galdā:</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3.1.5.1</w:t>
            </w:r>
          </w:p>
        </w:tc>
        <w:tc>
          <w:tcPr>
            <w:tcW w:w="5840" w:type="dxa"/>
            <w:tcBorders>
              <w:top w:val="nil"/>
              <w:left w:val="nil"/>
              <w:bottom w:val="single" w:sz="4" w:space="0" w:color="auto"/>
              <w:right w:val="single" w:sz="4" w:space="0" w:color="auto"/>
            </w:tcBorders>
            <w:shd w:val="clear" w:color="auto" w:fill="FFFFFF"/>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Detektora izmērs vismaz </w:t>
            </w:r>
            <w:r w:rsidRPr="009F3FBE">
              <w:rPr>
                <w:rFonts w:ascii="Times New Roman" w:eastAsia="Times New Roman" w:hAnsi="Times New Roman"/>
                <w:strike/>
              </w:rPr>
              <w:t>425mm x 425 mm</w:t>
            </w:r>
            <w:r w:rsidRPr="009F3FBE">
              <w:rPr>
                <w:rFonts w:ascii="Times New Roman" w:eastAsia="Times New Roman" w:hAnsi="Times New Roman"/>
              </w:rPr>
              <w:t xml:space="preserve"> </w:t>
            </w:r>
            <w:r w:rsidRPr="009F3FBE">
              <w:rPr>
                <w:rFonts w:ascii="Times New Roman" w:eastAsia="Times New Roman" w:hAnsi="Times New Roman"/>
                <w:color w:val="FF0000"/>
              </w:rPr>
              <w:t>410 x 410 mm</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color w:val="000000"/>
              </w:rPr>
            </w:pPr>
            <w:r w:rsidRPr="009F3FBE">
              <w:rPr>
                <w:rFonts w:ascii="Times New Roman" w:eastAsia="Times New Roman" w:hAnsi="Times New Roman"/>
                <w:color w:val="000000"/>
              </w:rPr>
              <w:t>3.1.5.2</w:t>
            </w:r>
          </w:p>
        </w:tc>
        <w:tc>
          <w:tcPr>
            <w:tcW w:w="5840" w:type="dxa"/>
            <w:tcBorders>
              <w:top w:val="nil"/>
              <w:left w:val="nil"/>
              <w:bottom w:val="single" w:sz="4" w:space="0" w:color="auto"/>
              <w:right w:val="single" w:sz="4" w:space="0" w:color="auto"/>
            </w:tcBorders>
            <w:shd w:val="clear" w:color="auto" w:fill="FFFFFF"/>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Detektora matrica ne mazāk kā </w:t>
            </w:r>
            <w:r w:rsidRPr="009F3FBE">
              <w:rPr>
                <w:rFonts w:ascii="Times New Roman" w:eastAsia="Times New Roman" w:hAnsi="Times New Roman"/>
                <w:strike/>
              </w:rPr>
              <w:t xml:space="preserve">2840 x 2840 pikseļi </w:t>
            </w:r>
            <w:r w:rsidRPr="009F3FBE">
              <w:rPr>
                <w:rFonts w:ascii="Times New Roman" w:eastAsia="Times New Roman" w:hAnsi="Times New Roman"/>
              </w:rPr>
              <w:t xml:space="preserve"> </w:t>
            </w:r>
            <w:r w:rsidRPr="009F3FBE">
              <w:rPr>
                <w:rFonts w:ascii="Times New Roman" w:eastAsia="Times New Roman" w:hAnsi="Times New Roman"/>
                <w:color w:val="FF0000"/>
              </w:rPr>
              <w:t>2770 x 2770 pikseļi</w:t>
            </w:r>
          </w:p>
        </w:tc>
      </w:tr>
      <w:tr w:rsidR="009F3FBE" w:rsidRPr="009F3FBE" w:rsidTr="009F3FBE">
        <w:trPr>
          <w:trHeight w:val="31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color w:val="000000"/>
              </w:rPr>
            </w:pPr>
            <w:r w:rsidRPr="009F3FBE">
              <w:rPr>
                <w:rFonts w:ascii="Times New Roman" w:eastAsia="Times New Roman" w:hAnsi="Times New Roman"/>
                <w:color w:val="000000"/>
              </w:rPr>
              <w:t>3.1.5.3</w:t>
            </w:r>
          </w:p>
        </w:tc>
        <w:tc>
          <w:tcPr>
            <w:tcW w:w="5840" w:type="dxa"/>
            <w:tcBorders>
              <w:top w:val="nil"/>
              <w:left w:val="nil"/>
              <w:bottom w:val="single" w:sz="4" w:space="0" w:color="auto"/>
              <w:right w:val="single" w:sz="4" w:space="0" w:color="auto"/>
            </w:tcBorders>
            <w:shd w:val="clear" w:color="auto" w:fill="FFFFFF"/>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Detektora pikseļa izmērs ne lielāks par 148 </w:t>
            </w:r>
            <w:proofErr w:type="spellStart"/>
            <w:r w:rsidRPr="009F3FBE">
              <w:rPr>
                <w:rFonts w:ascii="Times New Roman" w:eastAsia="Times New Roman" w:hAnsi="Times New Roman"/>
              </w:rPr>
              <w:t>μm</w:t>
            </w:r>
            <w:proofErr w:type="spellEnd"/>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color w:val="000000"/>
              </w:rPr>
            </w:pPr>
            <w:r w:rsidRPr="009F3FBE">
              <w:rPr>
                <w:rFonts w:ascii="Times New Roman" w:eastAsia="Times New Roman" w:hAnsi="Times New Roman"/>
                <w:color w:val="000000"/>
              </w:rPr>
              <w:t>3.1.5.4</w:t>
            </w:r>
          </w:p>
        </w:tc>
        <w:tc>
          <w:tcPr>
            <w:tcW w:w="5840" w:type="dxa"/>
            <w:tcBorders>
              <w:top w:val="nil"/>
              <w:left w:val="nil"/>
              <w:bottom w:val="single" w:sz="4" w:space="0" w:color="auto"/>
              <w:right w:val="single" w:sz="4" w:space="0" w:color="auto"/>
            </w:tcBorders>
            <w:shd w:val="clear" w:color="auto" w:fill="FFFFFF"/>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CSI detektora tips </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3.1.5.5</w:t>
            </w:r>
          </w:p>
        </w:tc>
        <w:tc>
          <w:tcPr>
            <w:tcW w:w="5840" w:type="dxa"/>
            <w:tcBorders>
              <w:top w:val="nil"/>
              <w:left w:val="nil"/>
              <w:bottom w:val="single" w:sz="4" w:space="0" w:color="auto"/>
              <w:right w:val="single" w:sz="4" w:space="0" w:color="auto"/>
            </w:tcBorders>
            <w:shd w:val="clear" w:color="auto" w:fill="FFFFFF"/>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Izšķirtspēja ne mazāk kā  3.37 </w:t>
            </w:r>
            <w:proofErr w:type="spellStart"/>
            <w:r w:rsidRPr="009F3FBE">
              <w:rPr>
                <w:rFonts w:ascii="Times New Roman" w:eastAsia="Times New Roman" w:hAnsi="Times New Roman"/>
              </w:rPr>
              <w:t>lp</w:t>
            </w:r>
            <w:proofErr w:type="spellEnd"/>
            <w:r w:rsidRPr="009F3FBE">
              <w:rPr>
                <w:rFonts w:ascii="Times New Roman" w:eastAsia="Times New Roman" w:hAnsi="Times New Roman"/>
              </w:rPr>
              <w:t>/mm</w:t>
            </w:r>
          </w:p>
        </w:tc>
      </w:tr>
      <w:tr w:rsidR="009F3FBE" w:rsidRPr="009F3FBE" w:rsidTr="009F3FBE">
        <w:trPr>
          <w:trHeight w:val="52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3.1.5.6</w:t>
            </w:r>
          </w:p>
        </w:tc>
        <w:tc>
          <w:tcPr>
            <w:tcW w:w="5840" w:type="dxa"/>
            <w:tcBorders>
              <w:top w:val="nil"/>
              <w:left w:val="nil"/>
              <w:bottom w:val="single" w:sz="4" w:space="0" w:color="auto"/>
              <w:right w:val="single" w:sz="4" w:space="0" w:color="auto"/>
            </w:tcBorders>
            <w:shd w:val="clear" w:color="auto" w:fill="FFFFFF"/>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DQE Devas kvantu efektivitāte </w:t>
            </w:r>
            <w:r w:rsidRPr="009F3FBE">
              <w:rPr>
                <w:rFonts w:ascii="Times New Roman" w:eastAsia="Times New Roman" w:hAnsi="Times New Roman"/>
                <w:strike/>
              </w:rPr>
              <w:t>pie 2µGy un 0,05Lp/mm</w:t>
            </w:r>
            <w:r w:rsidRPr="009F3FBE">
              <w:rPr>
                <w:rFonts w:ascii="Times New Roman" w:eastAsia="Times New Roman" w:hAnsi="Times New Roman"/>
              </w:rPr>
              <w:t xml:space="preserve"> ne mazāk kā 65%</w:t>
            </w:r>
          </w:p>
        </w:tc>
      </w:tr>
      <w:tr w:rsidR="009F3FBE" w:rsidRPr="009F3FBE" w:rsidTr="009F3FBE">
        <w:trPr>
          <w:trHeight w:val="52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3.1.5.7</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strike/>
              </w:rPr>
              <w:t>DQE Devas kvantu efektivitāte pie 2µGy un 3,0Lp/mm ne mazāk kā 25%</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3.1.5.8</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color w:val="FF0000"/>
              </w:rPr>
              <w:t>Vismaz</w:t>
            </w:r>
            <w:r w:rsidRPr="009F3FBE">
              <w:rPr>
                <w:rFonts w:ascii="Times New Roman" w:eastAsia="Times New Roman" w:hAnsi="Times New Roman"/>
              </w:rPr>
              <w:t xml:space="preserve"> trīs lauku automātiska ekspozīcijas kontrole </w:t>
            </w:r>
          </w:p>
        </w:tc>
      </w:tr>
      <w:tr w:rsidR="009F3FBE" w:rsidRPr="009F3FBE" w:rsidTr="009F3FBE">
        <w:trPr>
          <w:trHeight w:val="28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3.1.5.9</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Izņemams oscilējošs vai fokusēts režģis vismaz 40 līnijas/cm</w:t>
            </w:r>
          </w:p>
        </w:tc>
      </w:tr>
    </w:tbl>
    <w:p w:rsidR="009F3FBE" w:rsidRPr="009F3FBE" w:rsidRDefault="009F3FBE" w:rsidP="009F3FBE">
      <w:pPr>
        <w:spacing w:after="200" w:line="276" w:lineRule="auto"/>
        <w:rPr>
          <w:lang w:eastAsia="en-US"/>
        </w:rPr>
      </w:pPr>
    </w:p>
    <w:p w:rsidR="009F3FBE" w:rsidRPr="009F3FBE" w:rsidRDefault="007476A2" w:rsidP="009F3FBE">
      <w:pPr>
        <w:spacing w:after="200" w:line="276" w:lineRule="auto"/>
        <w:rPr>
          <w:rFonts w:ascii="Times New Roman" w:hAnsi="Times New Roman"/>
          <w:sz w:val="24"/>
          <w:lang w:eastAsia="en-US"/>
        </w:rPr>
      </w:pPr>
      <w:r>
        <w:rPr>
          <w:rFonts w:ascii="Times New Roman" w:hAnsi="Times New Roman"/>
          <w:sz w:val="24"/>
          <w:lang w:eastAsia="en-US"/>
        </w:rPr>
        <w:t>Otrs</w:t>
      </w:r>
      <w:r w:rsidR="009F3FBE" w:rsidRPr="009F3FBE">
        <w:rPr>
          <w:rFonts w:ascii="Times New Roman" w:hAnsi="Times New Roman"/>
          <w:sz w:val="24"/>
          <w:lang w:eastAsia="en-US"/>
        </w:rPr>
        <w:t xml:space="preserve"> detektors ir priekš vertikālā sienas statīva ar sekojošām prasībām:</w:t>
      </w:r>
    </w:p>
    <w:tbl>
      <w:tblPr>
        <w:tblW w:w="6660" w:type="dxa"/>
        <w:tblInd w:w="93" w:type="dxa"/>
        <w:tblLook w:val="04A0" w:firstRow="1" w:lastRow="0" w:firstColumn="1" w:lastColumn="0" w:noHBand="0" w:noVBand="1"/>
      </w:tblPr>
      <w:tblGrid>
        <w:gridCol w:w="931"/>
        <w:gridCol w:w="5840"/>
      </w:tblGrid>
      <w:tr w:rsidR="009F3FBE" w:rsidRPr="009F3FBE" w:rsidTr="009F3FBE">
        <w:trPr>
          <w:trHeight w:val="300"/>
        </w:trPr>
        <w:tc>
          <w:tcPr>
            <w:tcW w:w="820" w:type="dxa"/>
            <w:tcBorders>
              <w:top w:val="single" w:sz="4" w:space="0" w:color="auto"/>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b/>
                <w:bCs/>
                <w:color w:val="000000"/>
              </w:rPr>
            </w:pPr>
            <w:r w:rsidRPr="009F3FBE">
              <w:rPr>
                <w:rFonts w:ascii="Times New Roman" w:eastAsia="Times New Roman" w:hAnsi="Times New Roman"/>
                <w:b/>
                <w:bCs/>
                <w:color w:val="000000"/>
              </w:rPr>
              <w:t>3.1.5</w:t>
            </w:r>
          </w:p>
        </w:tc>
        <w:tc>
          <w:tcPr>
            <w:tcW w:w="5840" w:type="dxa"/>
            <w:tcBorders>
              <w:top w:val="single" w:sz="4" w:space="0" w:color="auto"/>
              <w:left w:val="nil"/>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b/>
                <w:bCs/>
                <w:color w:val="000000"/>
              </w:rPr>
            </w:pPr>
            <w:r w:rsidRPr="009F3FBE">
              <w:rPr>
                <w:rFonts w:ascii="Times New Roman" w:eastAsia="Times New Roman" w:hAnsi="Times New Roman"/>
                <w:b/>
                <w:bCs/>
                <w:color w:val="000000"/>
              </w:rPr>
              <w:t>Detektors un detektora vertikālais statīvs:</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3.1.5.1</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Detektora izmērs vismaz </w:t>
            </w:r>
            <w:r w:rsidRPr="009F3FBE">
              <w:rPr>
                <w:rFonts w:ascii="Times New Roman" w:eastAsia="Times New Roman" w:hAnsi="Times New Roman"/>
                <w:strike/>
              </w:rPr>
              <w:t>425mm x 425mm</w:t>
            </w:r>
            <w:r w:rsidRPr="009F3FBE">
              <w:rPr>
                <w:rFonts w:ascii="Times New Roman" w:eastAsia="Times New Roman" w:hAnsi="Times New Roman"/>
              </w:rPr>
              <w:t xml:space="preserve"> </w:t>
            </w:r>
            <w:r w:rsidRPr="009F3FBE">
              <w:rPr>
                <w:rFonts w:ascii="Times New Roman" w:eastAsia="Times New Roman" w:hAnsi="Times New Roman"/>
                <w:color w:val="FF0000"/>
              </w:rPr>
              <w:t>410 x 410 mm</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color w:val="000000"/>
              </w:rPr>
            </w:pPr>
            <w:r w:rsidRPr="009F3FBE">
              <w:rPr>
                <w:rFonts w:ascii="Times New Roman" w:eastAsia="Times New Roman" w:hAnsi="Times New Roman"/>
                <w:color w:val="000000"/>
              </w:rPr>
              <w:t>3.1.5.2</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Detektora matrica ne mazāk kā </w:t>
            </w:r>
            <w:r w:rsidRPr="009F3FBE">
              <w:rPr>
                <w:rFonts w:ascii="Times New Roman" w:eastAsia="Times New Roman" w:hAnsi="Times New Roman"/>
                <w:strike/>
              </w:rPr>
              <w:t>2840 x 2840</w:t>
            </w:r>
            <w:r w:rsidRPr="009F3FBE">
              <w:rPr>
                <w:rFonts w:ascii="Times New Roman" w:eastAsia="Times New Roman" w:hAnsi="Times New Roman"/>
              </w:rPr>
              <w:t xml:space="preserve"> </w:t>
            </w:r>
            <w:r w:rsidRPr="009F3FBE">
              <w:rPr>
                <w:rFonts w:ascii="Times New Roman" w:eastAsia="Times New Roman" w:hAnsi="Times New Roman"/>
                <w:strike/>
              </w:rPr>
              <w:t xml:space="preserve">pikseļi  </w:t>
            </w:r>
            <w:r w:rsidRPr="009F3FBE">
              <w:rPr>
                <w:rFonts w:ascii="Times New Roman" w:eastAsia="Times New Roman" w:hAnsi="Times New Roman"/>
                <w:color w:val="FF0000"/>
              </w:rPr>
              <w:t>2770 x 2770 pikseļi</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color w:val="000000"/>
              </w:rPr>
            </w:pPr>
            <w:r w:rsidRPr="009F3FBE">
              <w:rPr>
                <w:rFonts w:ascii="Times New Roman" w:eastAsia="Times New Roman" w:hAnsi="Times New Roman"/>
                <w:color w:val="000000"/>
              </w:rPr>
              <w:t>3.1.5.3</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Detektora pikseļa izmērs ne lielāks par 148 </w:t>
            </w:r>
            <w:proofErr w:type="spellStart"/>
            <w:r w:rsidRPr="009F3FBE">
              <w:rPr>
                <w:rFonts w:ascii="Times New Roman" w:eastAsia="Times New Roman" w:hAnsi="Times New Roman"/>
              </w:rPr>
              <w:t>μm</w:t>
            </w:r>
            <w:proofErr w:type="spellEnd"/>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color w:val="000000"/>
              </w:rPr>
            </w:pPr>
            <w:r w:rsidRPr="009F3FBE">
              <w:rPr>
                <w:rFonts w:ascii="Times New Roman" w:eastAsia="Times New Roman" w:hAnsi="Times New Roman"/>
                <w:color w:val="000000"/>
              </w:rPr>
              <w:t>3.1.5.4</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CSI detektora tips </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3.1.5.5</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Izšķirtspēja ne mazāk kā  3.37 </w:t>
            </w:r>
            <w:proofErr w:type="spellStart"/>
            <w:r w:rsidRPr="009F3FBE">
              <w:rPr>
                <w:rFonts w:ascii="Times New Roman" w:eastAsia="Times New Roman" w:hAnsi="Times New Roman"/>
              </w:rPr>
              <w:t>lp</w:t>
            </w:r>
            <w:proofErr w:type="spellEnd"/>
            <w:r w:rsidRPr="009F3FBE">
              <w:rPr>
                <w:rFonts w:ascii="Times New Roman" w:eastAsia="Times New Roman" w:hAnsi="Times New Roman"/>
              </w:rPr>
              <w:t>/mm</w:t>
            </w:r>
          </w:p>
        </w:tc>
      </w:tr>
      <w:tr w:rsidR="009F3FBE" w:rsidRPr="009F3FBE" w:rsidTr="009F3FBE">
        <w:trPr>
          <w:trHeight w:val="52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3.1.5.6</w:t>
            </w:r>
          </w:p>
        </w:tc>
        <w:tc>
          <w:tcPr>
            <w:tcW w:w="5840" w:type="dxa"/>
            <w:tcBorders>
              <w:top w:val="nil"/>
              <w:left w:val="nil"/>
              <w:bottom w:val="single" w:sz="4" w:space="0" w:color="auto"/>
              <w:right w:val="single" w:sz="4" w:space="0" w:color="auto"/>
            </w:tcBorders>
            <w:shd w:val="clear" w:color="auto" w:fill="FFFFFF"/>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DQE Devas kvantu efektivitāte </w:t>
            </w:r>
            <w:r w:rsidRPr="009F3FBE">
              <w:rPr>
                <w:rFonts w:ascii="Times New Roman" w:eastAsia="Times New Roman" w:hAnsi="Times New Roman"/>
                <w:strike/>
              </w:rPr>
              <w:t>pie 2µGy un 0,05Lp/mm</w:t>
            </w:r>
            <w:r w:rsidRPr="009F3FBE">
              <w:rPr>
                <w:rFonts w:ascii="Times New Roman" w:eastAsia="Times New Roman" w:hAnsi="Times New Roman"/>
              </w:rPr>
              <w:t xml:space="preserve"> ne mazāk kā 65%</w:t>
            </w:r>
          </w:p>
        </w:tc>
      </w:tr>
      <w:tr w:rsidR="009F3FBE" w:rsidRPr="009F3FBE" w:rsidTr="009F3FBE">
        <w:trPr>
          <w:trHeight w:val="52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3.1.5.7</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strike/>
              </w:rPr>
              <w:t>DQE Devas kvantu efektivitāte pie 2µGy un 3,0Lp/mm ne mazāk kā 25%</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3.1.5.8</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Vismaz trīs lauku automātiska ekspozīcijas kontrole </w:t>
            </w:r>
          </w:p>
        </w:tc>
      </w:tr>
      <w:tr w:rsidR="009F3FBE" w:rsidRPr="009F3FBE" w:rsidTr="009F3FBE">
        <w:trPr>
          <w:trHeight w:val="300"/>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3.1.5.9</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Izņemams oscilējošs vai fokusēts režģis vismaz 40 līnijas/cm</w:t>
            </w:r>
          </w:p>
        </w:tc>
      </w:tr>
      <w:tr w:rsidR="009F3FBE" w:rsidRPr="009F3FBE" w:rsidTr="009F3FBE">
        <w:trPr>
          <w:trHeight w:val="52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3.1.5.10</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Maināms detektora augstums, mērīts no grīdas līdz detektora centram diapazonā vismaz 30cm – 170cm</w:t>
            </w:r>
          </w:p>
        </w:tc>
      </w:tr>
      <w:tr w:rsidR="009F3FBE" w:rsidRPr="009F3FBE" w:rsidTr="009F3FBE">
        <w:trPr>
          <w:trHeight w:val="64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3.1.5.11</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Detektora </w:t>
            </w:r>
            <w:proofErr w:type="spellStart"/>
            <w:r w:rsidRPr="009F3FBE">
              <w:rPr>
                <w:rFonts w:ascii="Times New Roman" w:eastAsia="Times New Roman" w:hAnsi="Times New Roman"/>
              </w:rPr>
              <w:t>savērsums</w:t>
            </w:r>
            <w:proofErr w:type="spellEnd"/>
            <w:r w:rsidRPr="009F3FBE">
              <w:rPr>
                <w:rFonts w:ascii="Times New Roman" w:eastAsia="Times New Roman" w:hAnsi="Times New Roman"/>
              </w:rPr>
              <w:t xml:space="preserve"> regulējams  ap horizontālo asi vismaz -20</w:t>
            </w:r>
            <w:r w:rsidRPr="009F3FBE">
              <w:rPr>
                <w:rFonts w:ascii="Times New Roman" w:eastAsia="Times New Roman" w:hAnsi="Times New Roman"/>
                <w:strike/>
              </w:rPr>
              <w:t>0</w:t>
            </w:r>
            <w:r w:rsidRPr="009F3FBE">
              <w:rPr>
                <w:rFonts w:ascii="Times New Roman" w:eastAsia="Times New Roman" w:hAnsi="Times New Roman"/>
                <w:color w:val="FF0000"/>
                <w:vertAlign w:val="superscript"/>
              </w:rPr>
              <w:t>o</w:t>
            </w:r>
            <w:r w:rsidRPr="009F3FBE">
              <w:rPr>
                <w:rFonts w:ascii="Times New Roman" w:eastAsia="Times New Roman" w:hAnsi="Times New Roman"/>
              </w:rPr>
              <w:t xml:space="preserve"> līdz +90</w:t>
            </w:r>
            <w:r w:rsidRPr="009F3FBE">
              <w:rPr>
                <w:rFonts w:ascii="Times New Roman" w:eastAsia="Times New Roman" w:hAnsi="Times New Roman"/>
                <w:strike/>
              </w:rPr>
              <w:t>0</w:t>
            </w:r>
            <w:r w:rsidRPr="009F3FBE">
              <w:rPr>
                <w:rFonts w:ascii="Times New Roman" w:eastAsia="Times New Roman" w:hAnsi="Times New Roman"/>
                <w:color w:val="FF0000"/>
                <w:vertAlign w:val="superscript"/>
              </w:rPr>
              <w:t>o</w:t>
            </w:r>
          </w:p>
        </w:tc>
      </w:tr>
      <w:tr w:rsidR="009F3FBE" w:rsidRPr="009F3FBE" w:rsidTr="009F3FBE">
        <w:trPr>
          <w:trHeight w:val="525"/>
        </w:trPr>
        <w:tc>
          <w:tcPr>
            <w:tcW w:w="820" w:type="dxa"/>
            <w:tcBorders>
              <w:top w:val="nil"/>
              <w:left w:val="single" w:sz="4" w:space="0" w:color="auto"/>
              <w:bottom w:val="single" w:sz="4" w:space="0" w:color="auto"/>
              <w:right w:val="single" w:sz="4" w:space="0" w:color="auto"/>
            </w:tcBorders>
            <w:noWrap/>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3.1.5.12</w:t>
            </w:r>
          </w:p>
        </w:tc>
        <w:tc>
          <w:tcPr>
            <w:tcW w:w="5840" w:type="dxa"/>
            <w:tcBorders>
              <w:top w:val="nil"/>
              <w:left w:val="nil"/>
              <w:bottom w:val="single" w:sz="4" w:space="0" w:color="auto"/>
              <w:right w:val="single" w:sz="4" w:space="0" w:color="auto"/>
            </w:tcBorders>
            <w:vAlign w:val="bottom"/>
            <w:hideMark/>
          </w:tcPr>
          <w:p w:rsidR="009F3FBE" w:rsidRPr="009F3FBE" w:rsidRDefault="009F3FBE" w:rsidP="009F3FBE">
            <w:pPr>
              <w:rPr>
                <w:rFonts w:ascii="Times New Roman" w:eastAsia="Times New Roman" w:hAnsi="Times New Roman"/>
              </w:rPr>
            </w:pPr>
            <w:r w:rsidRPr="009F3FBE">
              <w:rPr>
                <w:rFonts w:ascii="Times New Roman" w:eastAsia="Times New Roman" w:hAnsi="Times New Roman"/>
              </w:rPr>
              <w:t xml:space="preserve">Detektors nostiprināts uz turētāja vismaz 30 cm attālumā no statīva kolonnas </w:t>
            </w:r>
          </w:p>
        </w:tc>
      </w:tr>
    </w:tbl>
    <w:p w:rsidR="009F3FBE" w:rsidRPr="009F3FBE" w:rsidRDefault="009F3FBE" w:rsidP="009F3FBE">
      <w:pPr>
        <w:spacing w:after="200" w:line="276" w:lineRule="auto"/>
        <w:rPr>
          <w:lang w:eastAsia="en-US"/>
        </w:rPr>
      </w:pPr>
    </w:p>
    <w:p w:rsidR="001347CB" w:rsidRDefault="001347CB" w:rsidP="002845A7">
      <w:pPr>
        <w:pStyle w:val="Default"/>
        <w:ind w:right="-238"/>
        <w:jc w:val="both"/>
        <w:rPr>
          <w:b/>
          <w:bCs/>
        </w:rPr>
      </w:pPr>
    </w:p>
    <w:p w:rsidR="00E31E00" w:rsidRDefault="00E31E00" w:rsidP="002845A7">
      <w:pPr>
        <w:pStyle w:val="Default"/>
        <w:ind w:right="-238"/>
        <w:jc w:val="both"/>
        <w:rPr>
          <w:b/>
          <w:bCs/>
        </w:rPr>
      </w:pPr>
    </w:p>
    <w:p w:rsidR="00E31E00" w:rsidRDefault="00E31E00" w:rsidP="002845A7">
      <w:pPr>
        <w:pStyle w:val="Default"/>
        <w:ind w:right="-238"/>
        <w:jc w:val="both"/>
        <w:rPr>
          <w:b/>
          <w:bCs/>
        </w:rPr>
      </w:pPr>
    </w:p>
    <w:p w:rsidR="00E31E00" w:rsidRDefault="00E31E00" w:rsidP="002845A7">
      <w:pPr>
        <w:pStyle w:val="Default"/>
        <w:ind w:right="-238"/>
        <w:jc w:val="both"/>
        <w:rPr>
          <w:b/>
          <w:bCs/>
        </w:rPr>
      </w:pPr>
    </w:p>
    <w:p w:rsidR="00F735D1" w:rsidRPr="002845A7" w:rsidRDefault="00F735D1" w:rsidP="002845A7">
      <w:pPr>
        <w:pStyle w:val="Default"/>
        <w:ind w:right="-238"/>
        <w:jc w:val="both"/>
        <w:rPr>
          <w:b/>
          <w:bCs/>
        </w:rPr>
      </w:pPr>
      <w:r w:rsidRPr="002845A7">
        <w:rPr>
          <w:b/>
          <w:bCs/>
        </w:rPr>
        <w:lastRenderedPageBreak/>
        <w:t>Jautājums Nr.2</w:t>
      </w:r>
    </w:p>
    <w:p w:rsidR="001347CB" w:rsidRDefault="001347CB" w:rsidP="002845A7">
      <w:pPr>
        <w:pStyle w:val="Default"/>
        <w:ind w:right="-238"/>
        <w:jc w:val="both"/>
        <w:rPr>
          <w:b/>
          <w:bCs/>
        </w:rPr>
      </w:pPr>
    </w:p>
    <w:p w:rsidR="00E31E00" w:rsidRPr="00C61844" w:rsidRDefault="00E31E00" w:rsidP="00E31E00">
      <w:pPr>
        <w:rPr>
          <w:rFonts w:ascii="Times New Roman" w:hAnsi="Times New Roman"/>
          <w:sz w:val="24"/>
        </w:rPr>
      </w:pPr>
      <w:r w:rsidRPr="00C61844">
        <w:rPr>
          <w:rFonts w:ascii="Times New Roman" w:hAnsi="Times New Roman"/>
          <w:sz w:val="24"/>
        </w:rPr>
        <w:t>Pamatojoties uz atbildēm par konkursa ID Nr. PSKUS 2016/160 3. Daļu, varam secināt, ka izšķirtspējai radioloģijas izmeklējumos ir ļoti liela nozīme:</w:t>
      </w:r>
    </w:p>
    <w:p w:rsidR="00E31E00" w:rsidRPr="00C61844" w:rsidRDefault="00E31E00" w:rsidP="00E31E00">
      <w:pPr>
        <w:pStyle w:val="ListParagraph"/>
        <w:ind w:left="567" w:hanging="567"/>
        <w:rPr>
          <w:rFonts w:ascii="Times New Roman" w:hAnsi="Times New Roman"/>
          <w:b/>
          <w:bCs/>
          <w:i/>
          <w:sz w:val="23"/>
          <w:szCs w:val="23"/>
        </w:rPr>
      </w:pPr>
      <w:r w:rsidRPr="00C61844">
        <w:rPr>
          <w:rFonts w:ascii="Times New Roman" w:hAnsi="Times New Roman"/>
          <w:b/>
          <w:bCs/>
          <w:i/>
          <w:sz w:val="23"/>
          <w:szCs w:val="23"/>
        </w:rPr>
        <w:t>1.</w:t>
      </w:r>
      <w:r w:rsidRPr="00C61844">
        <w:rPr>
          <w:rFonts w:ascii="Times New Roman" w:hAnsi="Times New Roman"/>
          <w:b/>
          <w:bCs/>
          <w:i/>
          <w:sz w:val="14"/>
          <w:szCs w:val="14"/>
        </w:rPr>
        <w:t xml:space="preserve">             </w:t>
      </w:r>
      <w:r w:rsidRPr="00C61844">
        <w:rPr>
          <w:rFonts w:ascii="Times New Roman" w:hAnsi="Times New Roman"/>
          <w:b/>
          <w:bCs/>
          <w:i/>
          <w:sz w:val="23"/>
          <w:szCs w:val="23"/>
        </w:rPr>
        <w:t>jautājums</w:t>
      </w:r>
    </w:p>
    <w:p w:rsidR="00E31E00" w:rsidRPr="00C61844" w:rsidRDefault="00E31E00" w:rsidP="00E31E00">
      <w:pPr>
        <w:jc w:val="both"/>
        <w:rPr>
          <w:rFonts w:ascii="Times New Roman" w:hAnsi="Times New Roman"/>
          <w:i/>
          <w:sz w:val="23"/>
          <w:szCs w:val="23"/>
        </w:rPr>
      </w:pPr>
      <w:r w:rsidRPr="00C61844">
        <w:rPr>
          <w:rFonts w:ascii="Times New Roman" w:hAnsi="Times New Roman"/>
          <w:i/>
          <w:sz w:val="23"/>
          <w:szCs w:val="23"/>
        </w:rPr>
        <w:t xml:space="preserve">3.daļa. Nolikuma 1.pielikuma punkts 3.1.5.3. “Detektora pikseļa izmērs ne lielāks par </w:t>
      </w:r>
      <w:r w:rsidRPr="00C61844">
        <w:rPr>
          <w:rFonts w:ascii="Times New Roman" w:hAnsi="Times New Roman"/>
          <w:b/>
          <w:bCs/>
          <w:i/>
          <w:sz w:val="23"/>
          <w:szCs w:val="23"/>
          <w:u w:val="single"/>
        </w:rPr>
        <w:t>148 µm”.</w:t>
      </w:r>
      <w:r w:rsidRPr="00C61844">
        <w:rPr>
          <w:rFonts w:ascii="Times New Roman" w:hAnsi="Times New Roman"/>
          <w:i/>
          <w:sz w:val="23"/>
          <w:szCs w:val="23"/>
        </w:rPr>
        <w:t xml:space="preserve"> Lai neierobežotu mūsu piedalīšanos iepirkumā, lūdzam mainīt uz “Detektora pikseļa izmērs ne lielāks par </w:t>
      </w:r>
      <w:r w:rsidRPr="00C61844">
        <w:rPr>
          <w:rFonts w:ascii="Times New Roman" w:hAnsi="Times New Roman"/>
          <w:b/>
          <w:bCs/>
          <w:i/>
          <w:sz w:val="23"/>
          <w:szCs w:val="23"/>
          <w:u w:val="single"/>
        </w:rPr>
        <w:t>200 µm</w:t>
      </w:r>
      <w:r w:rsidRPr="00C61844">
        <w:rPr>
          <w:rFonts w:ascii="Times New Roman" w:hAnsi="Times New Roman"/>
          <w:i/>
          <w:sz w:val="23"/>
          <w:szCs w:val="23"/>
        </w:rPr>
        <w:t>”.</w:t>
      </w:r>
    </w:p>
    <w:p w:rsidR="00E31E00" w:rsidRPr="00C61844" w:rsidRDefault="00E31E00" w:rsidP="00E31E00">
      <w:pPr>
        <w:jc w:val="both"/>
        <w:rPr>
          <w:rFonts w:ascii="Times New Roman" w:hAnsi="Times New Roman"/>
          <w:b/>
          <w:bCs/>
          <w:i/>
          <w:sz w:val="23"/>
          <w:szCs w:val="23"/>
        </w:rPr>
      </w:pPr>
      <w:r w:rsidRPr="00C61844">
        <w:rPr>
          <w:rFonts w:ascii="Times New Roman" w:hAnsi="Times New Roman"/>
          <w:b/>
          <w:bCs/>
          <w:i/>
          <w:sz w:val="23"/>
          <w:szCs w:val="23"/>
        </w:rPr>
        <w:t>Atbilde</w:t>
      </w:r>
    </w:p>
    <w:p w:rsidR="00E31E00" w:rsidRPr="00C61844" w:rsidRDefault="00E31E00" w:rsidP="00E31E00">
      <w:pPr>
        <w:jc w:val="both"/>
        <w:rPr>
          <w:rFonts w:ascii="Times New Roman" w:hAnsi="Times New Roman"/>
          <w:b/>
          <w:bCs/>
          <w:i/>
          <w:sz w:val="23"/>
          <w:szCs w:val="23"/>
          <w:u w:val="single"/>
        </w:rPr>
      </w:pPr>
      <w:r w:rsidRPr="00C61844">
        <w:rPr>
          <w:rFonts w:ascii="Times New Roman" w:hAnsi="Times New Roman"/>
          <w:i/>
          <w:sz w:val="23"/>
          <w:szCs w:val="23"/>
        </w:rPr>
        <w:t xml:space="preserve">Nolikuma 1.pielikuma punkti 3.1.5.1, 3.1.5.2., 3.1.5.3 ir savā starpā saistīti. Tiek akceptēts mainīt detektora izmēru, un līdz ar to arī izmaiņas detektora matricas izmērā. Taču pikseļa izmērs 148 µm netiks mainīts, jo tas saistīts ar attēla izšķirtspēju un tā netiks samazināta. </w:t>
      </w:r>
      <w:r w:rsidRPr="00C61844">
        <w:rPr>
          <w:rFonts w:ascii="Times New Roman" w:hAnsi="Times New Roman"/>
          <w:b/>
          <w:bCs/>
          <w:i/>
          <w:sz w:val="23"/>
          <w:szCs w:val="23"/>
          <w:u w:val="single"/>
        </w:rPr>
        <w:t>Slimnīcā tiek veikti komplicēti izmeklējumi,</w:t>
      </w:r>
      <w:r w:rsidRPr="00C61844">
        <w:rPr>
          <w:rFonts w:ascii="Times New Roman" w:hAnsi="Times New Roman"/>
          <w:i/>
          <w:sz w:val="23"/>
          <w:szCs w:val="23"/>
        </w:rPr>
        <w:t xml:space="preserve"> piemēram, sīko kaulu struktūru izmeklējumi, </w:t>
      </w:r>
      <w:r w:rsidRPr="00C61844">
        <w:rPr>
          <w:rFonts w:ascii="Times New Roman" w:hAnsi="Times New Roman"/>
          <w:b/>
          <w:bCs/>
          <w:i/>
          <w:sz w:val="23"/>
          <w:szCs w:val="23"/>
          <w:u w:val="single"/>
        </w:rPr>
        <w:t>kur augstai ir izšķirtspējai ir klīniska nozīme.</w:t>
      </w:r>
    </w:p>
    <w:p w:rsidR="00E31E00" w:rsidRPr="00C61844" w:rsidRDefault="00E31E00" w:rsidP="00E31E00"/>
    <w:p w:rsidR="00E31E00" w:rsidRPr="00C61844" w:rsidRDefault="00E31E00" w:rsidP="00E31E00">
      <w:pPr>
        <w:rPr>
          <w:rFonts w:ascii="Times New Roman" w:hAnsi="Times New Roman"/>
          <w:sz w:val="24"/>
          <w:szCs w:val="24"/>
        </w:rPr>
      </w:pPr>
      <w:r w:rsidRPr="00C61844">
        <w:rPr>
          <w:rFonts w:ascii="Times New Roman" w:hAnsi="Times New Roman"/>
          <w:sz w:val="24"/>
          <w:szCs w:val="24"/>
        </w:rPr>
        <w:t xml:space="preserve">Tirgū ir pieejamas digitālā </w:t>
      </w:r>
      <w:proofErr w:type="spellStart"/>
      <w:r w:rsidRPr="00C61844">
        <w:rPr>
          <w:rFonts w:ascii="Times New Roman" w:hAnsi="Times New Roman"/>
          <w:sz w:val="24"/>
          <w:szCs w:val="24"/>
        </w:rPr>
        <w:t>mamogrāfijas</w:t>
      </w:r>
      <w:proofErr w:type="spellEnd"/>
      <w:r w:rsidRPr="00C61844">
        <w:rPr>
          <w:rFonts w:ascii="Times New Roman" w:hAnsi="Times New Roman"/>
          <w:sz w:val="24"/>
          <w:szCs w:val="24"/>
        </w:rPr>
        <w:t xml:space="preserve"> iekārtas ar izšķirtspēju, kura ir īpaši svarīga </w:t>
      </w:r>
      <w:proofErr w:type="spellStart"/>
      <w:r w:rsidRPr="00C61844">
        <w:rPr>
          <w:rFonts w:ascii="Times New Roman" w:hAnsi="Times New Roman"/>
          <w:sz w:val="24"/>
          <w:szCs w:val="24"/>
        </w:rPr>
        <w:t>mamogrāfijas</w:t>
      </w:r>
      <w:proofErr w:type="spellEnd"/>
      <w:r w:rsidRPr="00C61844">
        <w:rPr>
          <w:rFonts w:ascii="Times New Roman" w:hAnsi="Times New Roman"/>
          <w:sz w:val="24"/>
          <w:szCs w:val="24"/>
        </w:rPr>
        <w:t xml:space="preserve"> izmeklējumos agrīna vēža diagnostikā.</w:t>
      </w:r>
    </w:p>
    <w:p w:rsidR="00E31E00" w:rsidRPr="00C61844" w:rsidRDefault="00E31E00" w:rsidP="00E31E00">
      <w:pPr>
        <w:rPr>
          <w:rFonts w:ascii="Times New Roman" w:hAnsi="Times New Roman"/>
          <w:sz w:val="24"/>
          <w:szCs w:val="24"/>
        </w:rPr>
      </w:pPr>
      <w:r w:rsidRPr="00C61844">
        <w:rPr>
          <w:rFonts w:ascii="Times New Roman" w:hAnsi="Times New Roman"/>
          <w:sz w:val="24"/>
          <w:szCs w:val="24"/>
        </w:rPr>
        <w:t>Universitātes klīnikā būtu nepieciešama iekārta ar iespējami augstu izšķirtspēju.</w:t>
      </w:r>
    </w:p>
    <w:p w:rsidR="00E31E00" w:rsidRPr="00C61844" w:rsidRDefault="00E31E00" w:rsidP="00E31E00">
      <w:pPr>
        <w:rPr>
          <w:rFonts w:ascii="Times New Roman" w:hAnsi="Times New Roman"/>
          <w:sz w:val="24"/>
          <w:szCs w:val="24"/>
        </w:rPr>
      </w:pPr>
    </w:p>
    <w:p w:rsidR="00E31E00" w:rsidRPr="00C61844" w:rsidRDefault="00E31E00" w:rsidP="00E31E00">
      <w:pPr>
        <w:rPr>
          <w:rFonts w:ascii="Times New Roman" w:hAnsi="Times New Roman"/>
          <w:sz w:val="24"/>
          <w:szCs w:val="24"/>
        </w:rPr>
      </w:pPr>
      <w:proofErr w:type="spellStart"/>
      <w:r w:rsidRPr="00C61844">
        <w:rPr>
          <w:rFonts w:ascii="Times New Roman" w:hAnsi="Times New Roman"/>
          <w:sz w:val="24"/>
          <w:szCs w:val="24"/>
        </w:rPr>
        <w:t>Pamatojotis</w:t>
      </w:r>
      <w:proofErr w:type="spellEnd"/>
      <w:r w:rsidRPr="00C61844">
        <w:rPr>
          <w:rFonts w:ascii="Times New Roman" w:hAnsi="Times New Roman"/>
          <w:sz w:val="24"/>
          <w:szCs w:val="24"/>
        </w:rPr>
        <w:t xml:space="preserve"> uz iepriekšminēto, lūdzu veikt  izmaiņas sekojošā konkursa ID Nr. PSKUS 2016/160 2. Daļas sekojošā punktā un izteikt to sekojošā redakcijā:</w:t>
      </w:r>
    </w:p>
    <w:tbl>
      <w:tblPr>
        <w:tblW w:w="6500" w:type="dxa"/>
        <w:tblInd w:w="-23" w:type="dxa"/>
        <w:tblCellMar>
          <w:left w:w="0" w:type="dxa"/>
          <w:right w:w="0" w:type="dxa"/>
        </w:tblCellMar>
        <w:tblLook w:val="04A0" w:firstRow="1" w:lastRow="0" w:firstColumn="1" w:lastColumn="0" w:noHBand="0" w:noVBand="1"/>
      </w:tblPr>
      <w:tblGrid>
        <w:gridCol w:w="696"/>
        <w:gridCol w:w="5804"/>
      </w:tblGrid>
      <w:tr w:rsidR="00E31E00" w:rsidRPr="00C61844" w:rsidTr="00196942">
        <w:trPr>
          <w:trHeight w:val="300"/>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E00" w:rsidRPr="00C61844" w:rsidRDefault="00E31E00" w:rsidP="00196942">
            <w:pPr>
              <w:jc w:val="right"/>
              <w:rPr>
                <w:rFonts w:ascii="Times New Roman" w:hAnsi="Times New Roman"/>
                <w:sz w:val="24"/>
                <w:szCs w:val="24"/>
              </w:rPr>
            </w:pPr>
            <w:r w:rsidRPr="00C61844">
              <w:rPr>
                <w:rFonts w:ascii="Times New Roman" w:hAnsi="Times New Roman"/>
                <w:sz w:val="24"/>
                <w:szCs w:val="24"/>
              </w:rPr>
              <w:t>2.3.3</w:t>
            </w:r>
          </w:p>
        </w:tc>
        <w:tc>
          <w:tcPr>
            <w:tcW w:w="5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E00" w:rsidRPr="00C61844" w:rsidRDefault="00E31E00" w:rsidP="00196942">
            <w:pPr>
              <w:rPr>
                <w:rFonts w:ascii="Times New Roman" w:hAnsi="Times New Roman"/>
                <w:sz w:val="24"/>
                <w:szCs w:val="24"/>
              </w:rPr>
            </w:pPr>
            <w:r w:rsidRPr="00C61844">
              <w:rPr>
                <w:rFonts w:ascii="Times New Roman" w:hAnsi="Times New Roman"/>
                <w:sz w:val="24"/>
                <w:szCs w:val="24"/>
              </w:rPr>
              <w:t xml:space="preserve">Pikseļa izmērs ne vairāk kā  </w:t>
            </w:r>
            <w:r w:rsidRPr="00C61844">
              <w:rPr>
                <w:rFonts w:ascii="Times New Roman" w:hAnsi="Times New Roman"/>
                <w:strike/>
                <w:sz w:val="24"/>
                <w:szCs w:val="24"/>
              </w:rPr>
              <w:t>0.085</w:t>
            </w:r>
            <w:r w:rsidRPr="00C61844">
              <w:rPr>
                <w:rFonts w:ascii="Times New Roman" w:hAnsi="Times New Roman"/>
                <w:sz w:val="24"/>
                <w:szCs w:val="24"/>
              </w:rPr>
              <w:t xml:space="preserve"> 0.07 mm   (70 µm)</w:t>
            </w:r>
          </w:p>
        </w:tc>
      </w:tr>
    </w:tbl>
    <w:p w:rsidR="00E31E00" w:rsidRPr="00C61844" w:rsidRDefault="00E31E00" w:rsidP="00E31E00">
      <w:pPr>
        <w:rPr>
          <w:rFonts w:ascii="Times New Roman" w:hAnsi="Times New Roman"/>
          <w:sz w:val="24"/>
          <w:szCs w:val="24"/>
        </w:rPr>
      </w:pPr>
    </w:p>
    <w:p w:rsidR="00E31E00" w:rsidRPr="00C61844" w:rsidRDefault="00E31E00" w:rsidP="00E31E00">
      <w:pPr>
        <w:rPr>
          <w:rFonts w:ascii="Times New Roman" w:hAnsi="Times New Roman"/>
          <w:sz w:val="24"/>
          <w:szCs w:val="24"/>
        </w:rPr>
      </w:pPr>
      <w:r w:rsidRPr="00C61844">
        <w:rPr>
          <w:rFonts w:ascii="Times New Roman" w:hAnsi="Times New Roman"/>
          <w:sz w:val="24"/>
          <w:szCs w:val="24"/>
        </w:rPr>
        <w:t>Tā ir par 22% augstāka izšķirtspēja, kura var būt izšķiroša nozīme agrīna vēža diagnostikā!</w:t>
      </w:r>
    </w:p>
    <w:p w:rsidR="00E31E00" w:rsidRPr="00C61844" w:rsidRDefault="00E31E00" w:rsidP="002845A7">
      <w:pPr>
        <w:pStyle w:val="Default"/>
        <w:ind w:right="-238"/>
        <w:jc w:val="both"/>
        <w:rPr>
          <w:b/>
          <w:bCs/>
        </w:rPr>
      </w:pPr>
    </w:p>
    <w:p w:rsidR="00F735D1" w:rsidRPr="00C61844" w:rsidRDefault="00F735D1" w:rsidP="002845A7">
      <w:pPr>
        <w:pStyle w:val="Default"/>
        <w:ind w:right="-238"/>
        <w:jc w:val="both"/>
        <w:rPr>
          <w:b/>
          <w:bCs/>
        </w:rPr>
      </w:pPr>
      <w:r w:rsidRPr="00C61844">
        <w:rPr>
          <w:b/>
          <w:bCs/>
        </w:rPr>
        <w:t>Atbilde</w:t>
      </w:r>
    </w:p>
    <w:p w:rsidR="00DB250E" w:rsidRPr="00C61844" w:rsidRDefault="00DB250E" w:rsidP="00DB250E">
      <w:pPr>
        <w:pStyle w:val="NormalWeb"/>
        <w:rPr>
          <w:color w:val="000000"/>
        </w:rPr>
      </w:pPr>
      <w:r w:rsidRPr="00C61844">
        <w:rPr>
          <w:color w:val="000000"/>
        </w:rPr>
        <w:t xml:space="preserve">Izšķirtspējai ir liela nozīmē vēža diagnostikā, taču 85um ir pietiekošs pikseļa izmērs, ņemot vērā slimnīcā izmantotās vēža diagnostikas metodes. Atšķirībā no jautājuma par rentgenu pikseļa izmēru, šādas piedāvātās izmaiņas būtiski samazinātu pretendentu loku, kas to varētu nodrošināt. </w:t>
      </w:r>
    </w:p>
    <w:p w:rsidR="00DB250E" w:rsidRPr="00C61844" w:rsidRDefault="00DB250E" w:rsidP="002845A7">
      <w:pPr>
        <w:pStyle w:val="Default"/>
        <w:ind w:right="-238"/>
        <w:jc w:val="both"/>
        <w:rPr>
          <w:b/>
          <w:bCs/>
        </w:rPr>
      </w:pPr>
    </w:p>
    <w:p w:rsidR="00E31E00" w:rsidRPr="00C61844" w:rsidRDefault="00E31E00" w:rsidP="002845A7">
      <w:pPr>
        <w:pStyle w:val="Default"/>
        <w:ind w:right="-238"/>
        <w:jc w:val="both"/>
        <w:rPr>
          <w:b/>
          <w:bCs/>
        </w:rPr>
      </w:pPr>
      <w:r w:rsidRPr="00C61844">
        <w:rPr>
          <w:b/>
          <w:bCs/>
        </w:rPr>
        <w:t xml:space="preserve">Jautājums Nr.3. </w:t>
      </w:r>
    </w:p>
    <w:p w:rsidR="00E31E00" w:rsidRPr="00C61844" w:rsidRDefault="00E31E00" w:rsidP="00E31E00">
      <w:pPr>
        <w:rPr>
          <w:rFonts w:ascii="Times New Roman" w:hAnsi="Times New Roman"/>
        </w:rPr>
      </w:pPr>
      <w:r w:rsidRPr="00C61844">
        <w:rPr>
          <w:rFonts w:ascii="Times New Roman" w:hAnsi="Times New Roman"/>
        </w:rPr>
        <w:t>Vēlos lūgt precizējumu un izmaiņas konkursa nolikuma sekojošos punktos:</w:t>
      </w:r>
    </w:p>
    <w:p w:rsidR="00E31E00" w:rsidRPr="00C61844" w:rsidRDefault="00E31E00" w:rsidP="00E31E00">
      <w:pPr>
        <w:rPr>
          <w:rFonts w:ascii="Times New Roman" w:hAnsi="Times New Roman"/>
        </w:rPr>
      </w:pPr>
    </w:p>
    <w:tbl>
      <w:tblPr>
        <w:tblW w:w="7640" w:type="dxa"/>
        <w:tblInd w:w="-23" w:type="dxa"/>
        <w:tblCellMar>
          <w:left w:w="0" w:type="dxa"/>
          <w:right w:w="0" w:type="dxa"/>
        </w:tblCellMar>
        <w:tblLook w:val="04A0" w:firstRow="1" w:lastRow="0" w:firstColumn="1" w:lastColumn="0" w:noHBand="0" w:noVBand="1"/>
      </w:tblPr>
      <w:tblGrid>
        <w:gridCol w:w="1040"/>
        <w:gridCol w:w="6600"/>
      </w:tblGrid>
      <w:tr w:rsidR="00E31E00" w:rsidRPr="00C61844" w:rsidTr="00196942">
        <w:trPr>
          <w:trHeight w:val="780"/>
        </w:trPr>
        <w:tc>
          <w:tcPr>
            <w:tcW w:w="1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1E00" w:rsidRPr="00C61844" w:rsidRDefault="00E31E00" w:rsidP="00196942">
            <w:pPr>
              <w:jc w:val="right"/>
              <w:rPr>
                <w:rFonts w:ascii="Times New Roman" w:hAnsi="Times New Roman"/>
                <w:sz w:val="20"/>
                <w:szCs w:val="20"/>
              </w:rPr>
            </w:pPr>
            <w:r w:rsidRPr="00C61844">
              <w:rPr>
                <w:rFonts w:ascii="Times New Roman" w:hAnsi="Times New Roman"/>
                <w:sz w:val="20"/>
                <w:szCs w:val="20"/>
              </w:rPr>
              <w:t>1.1.4.6</w:t>
            </w:r>
          </w:p>
        </w:tc>
        <w:tc>
          <w:tcPr>
            <w:tcW w:w="6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31E00" w:rsidRPr="00C61844" w:rsidRDefault="00E31E00" w:rsidP="00196942">
            <w:pPr>
              <w:rPr>
                <w:rFonts w:ascii="Times New Roman" w:hAnsi="Times New Roman"/>
                <w:sz w:val="20"/>
                <w:szCs w:val="20"/>
              </w:rPr>
            </w:pPr>
            <w:proofErr w:type="spellStart"/>
            <w:r w:rsidRPr="00C61844">
              <w:rPr>
                <w:rFonts w:ascii="Times New Roman" w:hAnsi="Times New Roman"/>
                <w:sz w:val="20"/>
                <w:szCs w:val="20"/>
              </w:rPr>
              <w:t>Elastogrāfijas</w:t>
            </w:r>
            <w:proofErr w:type="spellEnd"/>
            <w:r w:rsidRPr="00C61844">
              <w:rPr>
                <w:rFonts w:ascii="Times New Roman" w:hAnsi="Times New Roman"/>
                <w:sz w:val="20"/>
                <w:szCs w:val="20"/>
              </w:rPr>
              <w:t xml:space="preserve"> programma konveksai zondei audu </w:t>
            </w:r>
            <w:proofErr w:type="spellStart"/>
            <w:r w:rsidRPr="00C61844">
              <w:rPr>
                <w:rFonts w:ascii="Times New Roman" w:hAnsi="Times New Roman"/>
                <w:sz w:val="20"/>
                <w:szCs w:val="20"/>
              </w:rPr>
              <w:t>elasticitātes</w:t>
            </w:r>
            <w:proofErr w:type="spellEnd"/>
            <w:r w:rsidRPr="00C61844">
              <w:rPr>
                <w:rFonts w:ascii="Times New Roman" w:hAnsi="Times New Roman"/>
                <w:sz w:val="20"/>
                <w:szCs w:val="20"/>
              </w:rPr>
              <w:t xml:space="preserve"> novērtēšanai ar kvantitatīvu mērījumu iespēju un kvalitātes kontroles funkciju (deformācijas un</w:t>
            </w:r>
            <w:r w:rsidRPr="00C61844">
              <w:rPr>
                <w:rFonts w:ascii="Times New Roman" w:hAnsi="Times New Roman"/>
                <w:strike/>
                <w:sz w:val="20"/>
                <w:szCs w:val="20"/>
              </w:rPr>
              <w:t>/vai</w:t>
            </w:r>
            <w:r w:rsidRPr="00C61844">
              <w:rPr>
                <w:rFonts w:ascii="Times New Roman" w:hAnsi="Times New Roman"/>
                <w:sz w:val="20"/>
                <w:szCs w:val="20"/>
              </w:rPr>
              <w:t xml:space="preserve"> šķērsviļņu </w:t>
            </w:r>
            <w:proofErr w:type="spellStart"/>
            <w:r w:rsidRPr="00C61844">
              <w:rPr>
                <w:rFonts w:ascii="Times New Roman" w:hAnsi="Times New Roman"/>
                <w:sz w:val="20"/>
                <w:szCs w:val="20"/>
              </w:rPr>
              <w:t>elastogrāfija</w:t>
            </w:r>
            <w:proofErr w:type="spellEnd"/>
            <w:r w:rsidRPr="00C61844">
              <w:rPr>
                <w:rFonts w:ascii="Times New Roman" w:hAnsi="Times New Roman"/>
                <w:sz w:val="20"/>
                <w:szCs w:val="20"/>
              </w:rPr>
              <w:t>)</w:t>
            </w:r>
          </w:p>
        </w:tc>
      </w:tr>
      <w:tr w:rsidR="00E31E00" w:rsidRPr="00C61844" w:rsidTr="00196942">
        <w:trPr>
          <w:trHeight w:val="780"/>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1E00" w:rsidRPr="00C61844" w:rsidRDefault="00E31E00" w:rsidP="00196942">
            <w:pPr>
              <w:jc w:val="right"/>
              <w:rPr>
                <w:rFonts w:ascii="Times New Roman" w:hAnsi="Times New Roman"/>
                <w:sz w:val="20"/>
                <w:szCs w:val="20"/>
              </w:rPr>
            </w:pPr>
            <w:r w:rsidRPr="00C61844">
              <w:rPr>
                <w:rFonts w:ascii="Times New Roman" w:hAnsi="Times New Roman"/>
                <w:sz w:val="20"/>
                <w:szCs w:val="20"/>
              </w:rPr>
              <w:t>1.1.4.7</w:t>
            </w:r>
          </w:p>
        </w:tc>
        <w:tc>
          <w:tcPr>
            <w:tcW w:w="6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31E00" w:rsidRPr="00C61844" w:rsidRDefault="00E31E00" w:rsidP="00196942">
            <w:pPr>
              <w:rPr>
                <w:rFonts w:ascii="Times New Roman" w:hAnsi="Times New Roman"/>
                <w:sz w:val="20"/>
                <w:szCs w:val="20"/>
              </w:rPr>
            </w:pPr>
            <w:proofErr w:type="spellStart"/>
            <w:r w:rsidRPr="00C61844">
              <w:rPr>
                <w:rFonts w:ascii="Times New Roman" w:hAnsi="Times New Roman"/>
                <w:sz w:val="20"/>
                <w:szCs w:val="20"/>
              </w:rPr>
              <w:t>Elastogrāfijas</w:t>
            </w:r>
            <w:proofErr w:type="spellEnd"/>
            <w:r w:rsidRPr="00C61844">
              <w:rPr>
                <w:rFonts w:ascii="Times New Roman" w:hAnsi="Times New Roman"/>
                <w:sz w:val="20"/>
                <w:szCs w:val="20"/>
              </w:rPr>
              <w:t xml:space="preserve"> programma lineārai zondei audu </w:t>
            </w:r>
            <w:proofErr w:type="spellStart"/>
            <w:r w:rsidRPr="00C61844">
              <w:rPr>
                <w:rFonts w:ascii="Times New Roman" w:hAnsi="Times New Roman"/>
                <w:sz w:val="20"/>
                <w:szCs w:val="20"/>
              </w:rPr>
              <w:t>elasticitātes</w:t>
            </w:r>
            <w:proofErr w:type="spellEnd"/>
            <w:r w:rsidRPr="00C61844">
              <w:rPr>
                <w:rFonts w:ascii="Times New Roman" w:hAnsi="Times New Roman"/>
                <w:sz w:val="20"/>
                <w:szCs w:val="20"/>
              </w:rPr>
              <w:t xml:space="preserve"> novērtēšanai ar kvantitatīvu mērījumu iespēju un kvalitātes kontroles funkciju (deformācijas un/</w:t>
            </w:r>
            <w:r w:rsidRPr="00C61844">
              <w:rPr>
                <w:rFonts w:ascii="Times New Roman" w:hAnsi="Times New Roman"/>
                <w:strike/>
                <w:sz w:val="20"/>
                <w:szCs w:val="20"/>
              </w:rPr>
              <w:t>vai</w:t>
            </w:r>
            <w:r w:rsidRPr="00C61844">
              <w:rPr>
                <w:rFonts w:ascii="Times New Roman" w:hAnsi="Times New Roman"/>
                <w:sz w:val="20"/>
                <w:szCs w:val="20"/>
              </w:rPr>
              <w:t xml:space="preserve"> šķērsviļņu </w:t>
            </w:r>
            <w:proofErr w:type="spellStart"/>
            <w:r w:rsidRPr="00C61844">
              <w:rPr>
                <w:rFonts w:ascii="Times New Roman" w:hAnsi="Times New Roman"/>
                <w:sz w:val="20"/>
                <w:szCs w:val="20"/>
              </w:rPr>
              <w:t>elastogrāfija</w:t>
            </w:r>
            <w:proofErr w:type="spellEnd"/>
            <w:r w:rsidRPr="00C61844">
              <w:rPr>
                <w:rFonts w:ascii="Times New Roman" w:hAnsi="Times New Roman"/>
                <w:sz w:val="20"/>
                <w:szCs w:val="20"/>
              </w:rPr>
              <w:t>)</w:t>
            </w:r>
          </w:p>
        </w:tc>
      </w:tr>
    </w:tbl>
    <w:p w:rsidR="00E31E00" w:rsidRPr="00C61844" w:rsidRDefault="00E31E00" w:rsidP="00E31E00">
      <w:pPr>
        <w:rPr>
          <w:rFonts w:ascii="Times New Roman" w:hAnsi="Times New Roman"/>
        </w:rPr>
      </w:pPr>
    </w:p>
    <w:p w:rsidR="00E31E00" w:rsidRPr="00C61844" w:rsidRDefault="00E31E00" w:rsidP="002845A7">
      <w:pPr>
        <w:pStyle w:val="Default"/>
        <w:ind w:right="-238"/>
        <w:jc w:val="both"/>
        <w:rPr>
          <w:b/>
          <w:bCs/>
        </w:rPr>
      </w:pPr>
      <w:r w:rsidRPr="00C61844">
        <w:rPr>
          <w:b/>
          <w:bCs/>
        </w:rPr>
        <w:t>Atbilde</w:t>
      </w:r>
    </w:p>
    <w:p w:rsidR="00A12D80" w:rsidRPr="00C61844" w:rsidRDefault="00A12D80" w:rsidP="00A12D80">
      <w:pPr>
        <w:pStyle w:val="NormalWeb"/>
        <w:rPr>
          <w:color w:val="000000"/>
        </w:rPr>
      </w:pPr>
      <w:r w:rsidRPr="00C61844">
        <w:rPr>
          <w:color w:val="000000"/>
        </w:rPr>
        <w:t xml:space="preserve">Slimnīca ir ne tikai universitātes, bet arī valsts slimnīca. Šobrīd A korpusā tiek </w:t>
      </w:r>
      <w:proofErr w:type="spellStart"/>
      <w:r w:rsidRPr="00C61844">
        <w:rPr>
          <w:color w:val="000000"/>
        </w:rPr>
        <w:t>iegātādātas</w:t>
      </w:r>
      <w:proofErr w:type="spellEnd"/>
      <w:r w:rsidRPr="00C61844">
        <w:rPr>
          <w:color w:val="000000"/>
        </w:rPr>
        <w:t xml:space="preserve"> 4 ultrasonogrāfijas iekārtas, abas </w:t>
      </w:r>
      <w:proofErr w:type="spellStart"/>
      <w:r w:rsidRPr="00C61844">
        <w:rPr>
          <w:color w:val="000000"/>
        </w:rPr>
        <w:t>elastogrāfijas</w:t>
      </w:r>
      <w:proofErr w:type="spellEnd"/>
      <w:r w:rsidRPr="00C61844">
        <w:rPr>
          <w:color w:val="000000"/>
        </w:rPr>
        <w:t xml:space="preserve"> metodes nav obligāti nepieciešamas visiem četriem, slimnīcas rīcībā esošie augsti kvalificētie speciālisti spēj noteikt diagnozi izmantojot arī vienkāršāko no metodēm, prasība "un/vai" neizslēdz iespēju piedāvāt abas </w:t>
      </w:r>
      <w:proofErr w:type="spellStart"/>
      <w:r w:rsidRPr="00C61844">
        <w:rPr>
          <w:color w:val="000000"/>
        </w:rPr>
        <w:t>elastogrāfijas</w:t>
      </w:r>
      <w:proofErr w:type="spellEnd"/>
      <w:r w:rsidRPr="00C61844">
        <w:rPr>
          <w:color w:val="000000"/>
        </w:rPr>
        <w:t xml:space="preserve"> metodes, vai vienu no tām, kas palielina iespējamo pretendentu loku, kas var piedāvāt ultrasonogrāfijas iekārtas šajā iepirkumā. </w:t>
      </w:r>
    </w:p>
    <w:p w:rsidR="00A12D80" w:rsidRPr="00C61844" w:rsidRDefault="00A12D80" w:rsidP="002845A7">
      <w:pPr>
        <w:pStyle w:val="Default"/>
        <w:ind w:right="-238"/>
        <w:jc w:val="both"/>
        <w:rPr>
          <w:b/>
          <w:bCs/>
        </w:rPr>
      </w:pPr>
      <w:bookmarkStart w:id="0" w:name="_GoBack"/>
      <w:bookmarkEnd w:id="0"/>
    </w:p>
    <w:sectPr w:rsidR="00A12D80" w:rsidRPr="00C61844" w:rsidSect="00067E42">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5448E"/>
    <w:multiLevelType w:val="multilevel"/>
    <w:tmpl w:val="569E3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FE2C7E"/>
    <w:multiLevelType w:val="hybridMultilevel"/>
    <w:tmpl w:val="6582B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5337F"/>
    <w:multiLevelType w:val="hybridMultilevel"/>
    <w:tmpl w:val="9608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58"/>
    <w:rsid w:val="00032F70"/>
    <w:rsid w:val="00035916"/>
    <w:rsid w:val="00036285"/>
    <w:rsid w:val="00050F7A"/>
    <w:rsid w:val="00067E42"/>
    <w:rsid w:val="000A5C92"/>
    <w:rsid w:val="001347CB"/>
    <w:rsid w:val="001F05AA"/>
    <w:rsid w:val="002845A7"/>
    <w:rsid w:val="002974AD"/>
    <w:rsid w:val="002F2ABD"/>
    <w:rsid w:val="002F7C45"/>
    <w:rsid w:val="003249A5"/>
    <w:rsid w:val="00353293"/>
    <w:rsid w:val="00375B4E"/>
    <w:rsid w:val="00456603"/>
    <w:rsid w:val="005C3059"/>
    <w:rsid w:val="005E04AF"/>
    <w:rsid w:val="005F1123"/>
    <w:rsid w:val="00657492"/>
    <w:rsid w:val="006D566D"/>
    <w:rsid w:val="007140B4"/>
    <w:rsid w:val="007436A2"/>
    <w:rsid w:val="007476A2"/>
    <w:rsid w:val="007761F0"/>
    <w:rsid w:val="00786A93"/>
    <w:rsid w:val="007E3558"/>
    <w:rsid w:val="008A4B61"/>
    <w:rsid w:val="008D1E89"/>
    <w:rsid w:val="00923556"/>
    <w:rsid w:val="00934F55"/>
    <w:rsid w:val="009F3FBE"/>
    <w:rsid w:val="009F5793"/>
    <w:rsid w:val="00A035E3"/>
    <w:rsid w:val="00A12D80"/>
    <w:rsid w:val="00A50C1D"/>
    <w:rsid w:val="00A545EB"/>
    <w:rsid w:val="00AE127B"/>
    <w:rsid w:val="00B70834"/>
    <w:rsid w:val="00C17127"/>
    <w:rsid w:val="00C61844"/>
    <w:rsid w:val="00D11FB9"/>
    <w:rsid w:val="00D63954"/>
    <w:rsid w:val="00D90DDC"/>
    <w:rsid w:val="00DB250E"/>
    <w:rsid w:val="00E31E00"/>
    <w:rsid w:val="00E366E6"/>
    <w:rsid w:val="00E43221"/>
    <w:rsid w:val="00EB12AB"/>
    <w:rsid w:val="00F1122F"/>
    <w:rsid w:val="00F32B40"/>
    <w:rsid w:val="00F4104D"/>
    <w:rsid w:val="00F7094A"/>
    <w:rsid w:val="00F735D1"/>
    <w:rsid w:val="00F83603"/>
    <w:rsid w:val="00F947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73ADD-DDE8-46CA-956E-122C1F76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6E6"/>
    <w:pPr>
      <w:spacing w:after="0" w:line="240"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A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366E6"/>
    <w:pPr>
      <w:ind w:left="720"/>
    </w:pPr>
  </w:style>
  <w:style w:type="paragraph" w:styleId="BalloonText">
    <w:name w:val="Balloon Text"/>
    <w:basedOn w:val="Normal"/>
    <w:link w:val="BalloonTextChar"/>
    <w:uiPriority w:val="99"/>
    <w:semiHidden/>
    <w:unhideWhenUsed/>
    <w:rsid w:val="00934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55"/>
    <w:rPr>
      <w:rFonts w:ascii="Segoe UI" w:eastAsia="Calibri" w:hAnsi="Segoe UI" w:cs="Segoe UI"/>
      <w:sz w:val="18"/>
      <w:szCs w:val="18"/>
      <w:lang w:eastAsia="lv-LV"/>
    </w:rPr>
  </w:style>
  <w:style w:type="paragraph" w:styleId="NormalWeb">
    <w:name w:val="Normal (Web)"/>
    <w:basedOn w:val="Normal"/>
    <w:uiPriority w:val="99"/>
    <w:semiHidden/>
    <w:unhideWhenUsed/>
    <w:rsid w:val="00F735D1"/>
    <w:rPr>
      <w:rFonts w:ascii="Times New Roman" w:hAnsi="Times New Roman"/>
      <w:sz w:val="24"/>
      <w:szCs w:val="24"/>
    </w:rPr>
  </w:style>
  <w:style w:type="character" w:styleId="Strong">
    <w:name w:val="Strong"/>
    <w:basedOn w:val="DefaultParagraphFont"/>
    <w:uiPriority w:val="22"/>
    <w:qFormat/>
    <w:rsid w:val="00F73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8669">
      <w:bodyDiv w:val="1"/>
      <w:marLeft w:val="0"/>
      <w:marRight w:val="0"/>
      <w:marTop w:val="0"/>
      <w:marBottom w:val="0"/>
      <w:divBdr>
        <w:top w:val="none" w:sz="0" w:space="0" w:color="auto"/>
        <w:left w:val="none" w:sz="0" w:space="0" w:color="auto"/>
        <w:bottom w:val="none" w:sz="0" w:space="0" w:color="auto"/>
        <w:right w:val="none" w:sz="0" w:space="0" w:color="auto"/>
      </w:divBdr>
    </w:div>
    <w:div w:id="155725856">
      <w:bodyDiv w:val="1"/>
      <w:marLeft w:val="0"/>
      <w:marRight w:val="0"/>
      <w:marTop w:val="0"/>
      <w:marBottom w:val="0"/>
      <w:divBdr>
        <w:top w:val="none" w:sz="0" w:space="0" w:color="auto"/>
        <w:left w:val="none" w:sz="0" w:space="0" w:color="auto"/>
        <w:bottom w:val="none" w:sz="0" w:space="0" w:color="auto"/>
        <w:right w:val="none" w:sz="0" w:space="0" w:color="auto"/>
      </w:divBdr>
    </w:div>
    <w:div w:id="300890060">
      <w:bodyDiv w:val="1"/>
      <w:marLeft w:val="0"/>
      <w:marRight w:val="0"/>
      <w:marTop w:val="0"/>
      <w:marBottom w:val="0"/>
      <w:divBdr>
        <w:top w:val="none" w:sz="0" w:space="0" w:color="auto"/>
        <w:left w:val="none" w:sz="0" w:space="0" w:color="auto"/>
        <w:bottom w:val="none" w:sz="0" w:space="0" w:color="auto"/>
        <w:right w:val="none" w:sz="0" w:space="0" w:color="auto"/>
      </w:divBdr>
    </w:div>
    <w:div w:id="602155648">
      <w:bodyDiv w:val="1"/>
      <w:marLeft w:val="0"/>
      <w:marRight w:val="0"/>
      <w:marTop w:val="0"/>
      <w:marBottom w:val="0"/>
      <w:divBdr>
        <w:top w:val="none" w:sz="0" w:space="0" w:color="auto"/>
        <w:left w:val="none" w:sz="0" w:space="0" w:color="auto"/>
        <w:bottom w:val="none" w:sz="0" w:space="0" w:color="auto"/>
        <w:right w:val="none" w:sz="0" w:space="0" w:color="auto"/>
      </w:divBdr>
    </w:div>
    <w:div w:id="628169781">
      <w:bodyDiv w:val="1"/>
      <w:marLeft w:val="0"/>
      <w:marRight w:val="0"/>
      <w:marTop w:val="0"/>
      <w:marBottom w:val="0"/>
      <w:divBdr>
        <w:top w:val="none" w:sz="0" w:space="0" w:color="auto"/>
        <w:left w:val="none" w:sz="0" w:space="0" w:color="auto"/>
        <w:bottom w:val="none" w:sz="0" w:space="0" w:color="auto"/>
        <w:right w:val="none" w:sz="0" w:space="0" w:color="auto"/>
      </w:divBdr>
    </w:div>
    <w:div w:id="792869409">
      <w:bodyDiv w:val="1"/>
      <w:marLeft w:val="0"/>
      <w:marRight w:val="0"/>
      <w:marTop w:val="0"/>
      <w:marBottom w:val="0"/>
      <w:divBdr>
        <w:top w:val="none" w:sz="0" w:space="0" w:color="auto"/>
        <w:left w:val="none" w:sz="0" w:space="0" w:color="auto"/>
        <w:bottom w:val="none" w:sz="0" w:space="0" w:color="auto"/>
        <w:right w:val="none" w:sz="0" w:space="0" w:color="auto"/>
      </w:divBdr>
    </w:div>
    <w:div w:id="1299996717">
      <w:bodyDiv w:val="1"/>
      <w:marLeft w:val="0"/>
      <w:marRight w:val="0"/>
      <w:marTop w:val="0"/>
      <w:marBottom w:val="0"/>
      <w:divBdr>
        <w:top w:val="none" w:sz="0" w:space="0" w:color="auto"/>
        <w:left w:val="none" w:sz="0" w:space="0" w:color="auto"/>
        <w:bottom w:val="none" w:sz="0" w:space="0" w:color="auto"/>
        <w:right w:val="none" w:sz="0" w:space="0" w:color="auto"/>
      </w:divBdr>
    </w:div>
    <w:div w:id="1398894760">
      <w:bodyDiv w:val="1"/>
      <w:marLeft w:val="0"/>
      <w:marRight w:val="0"/>
      <w:marTop w:val="0"/>
      <w:marBottom w:val="0"/>
      <w:divBdr>
        <w:top w:val="none" w:sz="0" w:space="0" w:color="auto"/>
        <w:left w:val="none" w:sz="0" w:space="0" w:color="auto"/>
        <w:bottom w:val="none" w:sz="0" w:space="0" w:color="auto"/>
        <w:right w:val="none" w:sz="0" w:space="0" w:color="auto"/>
      </w:divBdr>
    </w:div>
    <w:div w:id="17942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4192</Words>
  <Characters>2390</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3</cp:revision>
  <cp:lastPrinted>2017-01-03T10:34:00Z</cp:lastPrinted>
  <dcterms:created xsi:type="dcterms:W3CDTF">2017-01-05T06:49:00Z</dcterms:created>
  <dcterms:modified xsi:type="dcterms:W3CDTF">2017-01-05T07:16:00Z</dcterms:modified>
</cp:coreProperties>
</file>