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A8DB" w14:textId="77777777" w:rsidR="00066546" w:rsidRDefault="00066546" w:rsidP="00977804">
      <w:pPr>
        <w:ind w:right="-649"/>
        <w:jc w:val="center"/>
        <w:rPr>
          <w:b/>
          <w:bCs/>
        </w:rPr>
      </w:pPr>
    </w:p>
    <w:p w14:paraId="1B09C41C" w14:textId="77777777" w:rsidR="00066546" w:rsidRDefault="00066546" w:rsidP="00977804">
      <w:pPr>
        <w:ind w:right="-649"/>
        <w:jc w:val="center"/>
        <w:rPr>
          <w:b/>
          <w:bCs/>
        </w:rPr>
      </w:pPr>
    </w:p>
    <w:p w14:paraId="60B524E3" w14:textId="3257CD36" w:rsidR="00977804" w:rsidRPr="00977804" w:rsidRDefault="00977804" w:rsidP="00977804">
      <w:pPr>
        <w:ind w:right="-649"/>
        <w:jc w:val="center"/>
        <w:rPr>
          <w:b/>
          <w:bCs/>
        </w:rPr>
      </w:pPr>
      <w:r w:rsidRPr="00977804">
        <w:rPr>
          <w:b/>
          <w:bCs/>
        </w:rPr>
        <w:t xml:space="preserve">Iepirkuma komisijas 2016.gada </w:t>
      </w:r>
      <w:r w:rsidR="00AF2CDC">
        <w:rPr>
          <w:b/>
          <w:bCs/>
        </w:rPr>
        <w:t>3</w:t>
      </w:r>
      <w:r w:rsidR="00F91800">
        <w:rPr>
          <w:b/>
          <w:bCs/>
        </w:rPr>
        <w:t xml:space="preserve">. </w:t>
      </w:r>
      <w:r w:rsidR="00AF2CDC">
        <w:rPr>
          <w:b/>
          <w:bCs/>
        </w:rPr>
        <w:t>jūnijā</w:t>
      </w:r>
      <w:r w:rsidR="00066546">
        <w:rPr>
          <w:b/>
          <w:bCs/>
        </w:rPr>
        <w:t xml:space="preserve"> komisijas sēdē sniegtā</w:t>
      </w:r>
      <w:r w:rsidR="008565B7">
        <w:rPr>
          <w:b/>
          <w:bCs/>
        </w:rPr>
        <w:t>s</w:t>
      </w:r>
      <w:r w:rsidRPr="00977804">
        <w:rPr>
          <w:b/>
          <w:bCs/>
        </w:rPr>
        <w:t xml:space="preserve"> </w:t>
      </w:r>
    </w:p>
    <w:p w14:paraId="2054F394" w14:textId="77777777" w:rsidR="00977804" w:rsidRPr="00977804" w:rsidRDefault="00066546" w:rsidP="00977804">
      <w:pPr>
        <w:ind w:right="-649"/>
        <w:jc w:val="center"/>
        <w:rPr>
          <w:b/>
          <w:bCs/>
        </w:rPr>
      </w:pPr>
      <w:r>
        <w:rPr>
          <w:b/>
          <w:bCs/>
        </w:rPr>
        <w:t>atbilde</w:t>
      </w:r>
      <w:r w:rsidR="008565B7">
        <w:rPr>
          <w:b/>
          <w:bCs/>
        </w:rPr>
        <w:t>s</w:t>
      </w:r>
      <w:r w:rsidR="00977804" w:rsidRPr="00977804">
        <w:rPr>
          <w:b/>
          <w:bCs/>
        </w:rPr>
        <w:t xml:space="preserve"> uz ieinteresētā piegādātāja uzdot</w:t>
      </w:r>
      <w:r w:rsidR="008565B7">
        <w:rPr>
          <w:b/>
          <w:bCs/>
        </w:rPr>
        <w:t>ajiem</w:t>
      </w:r>
      <w:r w:rsidR="00977804" w:rsidRPr="00977804">
        <w:rPr>
          <w:b/>
          <w:bCs/>
        </w:rPr>
        <w:t xml:space="preserve"> jautājum</w:t>
      </w:r>
      <w:r w:rsidR="008565B7">
        <w:rPr>
          <w:b/>
          <w:bCs/>
        </w:rPr>
        <w:t>iem</w:t>
      </w:r>
      <w:r w:rsidR="00977804" w:rsidRPr="00977804">
        <w:rPr>
          <w:b/>
          <w:bCs/>
        </w:rPr>
        <w:t xml:space="preserve"> par </w:t>
      </w:r>
    </w:p>
    <w:p w14:paraId="761149CE" w14:textId="258365AA" w:rsidR="00431F2F" w:rsidRDefault="00977804" w:rsidP="00977804">
      <w:pPr>
        <w:ind w:right="-649"/>
        <w:jc w:val="center"/>
        <w:rPr>
          <w:b/>
          <w:bCs/>
        </w:rPr>
      </w:pPr>
      <w:r w:rsidRPr="00977804">
        <w:rPr>
          <w:b/>
          <w:bCs/>
        </w:rPr>
        <w:t>atklāta konkursa “</w:t>
      </w:r>
      <w:r w:rsidR="00AF2CDC">
        <w:rPr>
          <w:b/>
          <w:bCs/>
        </w:rPr>
        <w:t>Kondicionieru remonts</w:t>
      </w:r>
      <w:r w:rsidRPr="00977804">
        <w:rPr>
          <w:b/>
          <w:bCs/>
        </w:rPr>
        <w:t xml:space="preserve">”, </w:t>
      </w:r>
    </w:p>
    <w:p w14:paraId="10496A43" w14:textId="23E86A85" w:rsidR="00E80FBC" w:rsidRPr="00977804" w:rsidRDefault="00F91800" w:rsidP="00431F2F">
      <w:pPr>
        <w:ind w:right="-649"/>
        <w:jc w:val="center"/>
        <w:rPr>
          <w:b/>
          <w:bCs/>
        </w:rPr>
      </w:pPr>
      <w:r>
        <w:rPr>
          <w:b/>
          <w:bCs/>
        </w:rPr>
        <w:t>ID Nr. PSKUS 2016/</w:t>
      </w:r>
      <w:r w:rsidR="00AF2CDC">
        <w:rPr>
          <w:b/>
          <w:bCs/>
        </w:rPr>
        <w:t>37</w:t>
      </w:r>
      <w:r w:rsidR="00431F2F">
        <w:rPr>
          <w:b/>
          <w:bCs/>
        </w:rPr>
        <w:t xml:space="preserve">, </w:t>
      </w:r>
      <w:r w:rsidR="00977804" w:rsidRPr="00977804">
        <w:rPr>
          <w:b/>
          <w:bCs/>
        </w:rPr>
        <w:t xml:space="preserve">nolikumu </w:t>
      </w:r>
    </w:p>
    <w:p w14:paraId="6B7E3AB8" w14:textId="77777777" w:rsidR="00E80FBC" w:rsidRDefault="00E80FBC" w:rsidP="001E2C2C">
      <w:pPr>
        <w:ind w:left="3600" w:right="-649" w:firstLine="720"/>
        <w:jc w:val="both"/>
        <w:rPr>
          <w:bCs/>
          <w:sz w:val="23"/>
          <w:szCs w:val="23"/>
        </w:rPr>
      </w:pPr>
    </w:p>
    <w:p w14:paraId="649F8F64" w14:textId="77777777" w:rsidR="00E80FBC" w:rsidRDefault="00E80FBC" w:rsidP="001E2C2C">
      <w:pPr>
        <w:ind w:left="3600" w:right="-649" w:firstLine="720"/>
        <w:jc w:val="both"/>
        <w:rPr>
          <w:bCs/>
          <w:sz w:val="23"/>
          <w:szCs w:val="23"/>
        </w:rPr>
      </w:pPr>
    </w:p>
    <w:p w14:paraId="584CD48E" w14:textId="77777777" w:rsidR="00E80FBC" w:rsidRDefault="00E80FBC" w:rsidP="001E2C2C">
      <w:pPr>
        <w:ind w:left="3600" w:right="-649" w:firstLine="720"/>
        <w:jc w:val="both"/>
        <w:rPr>
          <w:bCs/>
          <w:sz w:val="23"/>
          <w:szCs w:val="23"/>
        </w:rPr>
      </w:pPr>
    </w:p>
    <w:p w14:paraId="168334A3" w14:textId="77777777" w:rsidR="00E80FBC" w:rsidRDefault="00E80FBC" w:rsidP="001E2C2C">
      <w:pPr>
        <w:ind w:left="3600" w:right="-649" w:firstLine="720"/>
        <w:jc w:val="both"/>
        <w:rPr>
          <w:bCs/>
          <w:sz w:val="23"/>
          <w:szCs w:val="23"/>
        </w:rPr>
      </w:pPr>
    </w:p>
    <w:p w14:paraId="42871E04" w14:textId="77777777" w:rsidR="00066546" w:rsidRDefault="00066546" w:rsidP="001E2C2C">
      <w:pPr>
        <w:ind w:left="3600" w:right="-649" w:firstLine="720"/>
        <w:jc w:val="both"/>
        <w:rPr>
          <w:bCs/>
          <w:sz w:val="23"/>
          <w:szCs w:val="23"/>
        </w:rPr>
      </w:pPr>
    </w:p>
    <w:p w14:paraId="54976042" w14:textId="77777777" w:rsidR="00E80FBC" w:rsidRDefault="00E80FBC" w:rsidP="001E2C2C">
      <w:pPr>
        <w:ind w:left="3600" w:right="-649" w:firstLine="720"/>
        <w:jc w:val="both"/>
        <w:rPr>
          <w:bCs/>
          <w:sz w:val="23"/>
          <w:szCs w:val="23"/>
        </w:rPr>
      </w:pPr>
    </w:p>
    <w:p w14:paraId="4E54B7E4" w14:textId="77777777" w:rsidR="00E80FBC" w:rsidRDefault="008565B7" w:rsidP="00F91800">
      <w:pPr>
        <w:ind w:right="-649"/>
        <w:jc w:val="both"/>
        <w:rPr>
          <w:b/>
          <w:bCs/>
        </w:rPr>
      </w:pPr>
      <w:r>
        <w:rPr>
          <w:b/>
          <w:bCs/>
        </w:rPr>
        <w:t>1.j</w:t>
      </w:r>
      <w:r w:rsidR="002A1C9E" w:rsidRPr="002A1C9E">
        <w:rPr>
          <w:b/>
          <w:bCs/>
        </w:rPr>
        <w:t>autājums:</w:t>
      </w:r>
    </w:p>
    <w:p w14:paraId="299B370B" w14:textId="1ACB60C7" w:rsidR="00F83A2C" w:rsidRDefault="00F83A2C" w:rsidP="00F91800">
      <w:pPr>
        <w:jc w:val="both"/>
      </w:pPr>
      <w:r w:rsidRPr="00F83A2C">
        <w:t>Vai objektā ir ventilācijas iekārtas, kurām jāveic remonta darbi ( kondicionieru sarakstā ir ieraksts kas mulsina)?</w:t>
      </w:r>
    </w:p>
    <w:p w14:paraId="5C2D01BC" w14:textId="0AC7AF42" w:rsidR="002A1C9E" w:rsidRPr="00F80257" w:rsidRDefault="002A1C9E" w:rsidP="00F91800">
      <w:pPr>
        <w:jc w:val="both"/>
        <w:rPr>
          <w:b/>
        </w:rPr>
      </w:pPr>
      <w:r w:rsidRPr="00F80257">
        <w:rPr>
          <w:b/>
        </w:rPr>
        <w:t>Atbilde:</w:t>
      </w:r>
    </w:p>
    <w:p w14:paraId="45A87EEF" w14:textId="68B93143" w:rsidR="00842E22" w:rsidRDefault="00F83A2C" w:rsidP="0008510B">
      <w:pPr>
        <w:ind w:right="508"/>
        <w:jc w:val="both"/>
      </w:pPr>
      <w:r>
        <w:t>Remontdarbi jāveic iekārtu sarakstā norādītajām iekārtām</w:t>
      </w:r>
      <w:r w:rsidR="00842E22">
        <w:t>.</w:t>
      </w:r>
    </w:p>
    <w:p w14:paraId="6C1A7768" w14:textId="77777777" w:rsidR="002A1C9E" w:rsidRDefault="002A1C9E" w:rsidP="00F91800">
      <w:pPr>
        <w:jc w:val="both"/>
        <w:rPr>
          <w:rFonts w:eastAsia="Calibri"/>
          <w:lang w:eastAsia="en-US"/>
        </w:rPr>
      </w:pPr>
    </w:p>
    <w:p w14:paraId="4E63AFCA" w14:textId="77777777" w:rsidR="008565B7" w:rsidRDefault="008565B7" w:rsidP="00F91800">
      <w:pPr>
        <w:jc w:val="both"/>
        <w:rPr>
          <w:rFonts w:eastAsia="Calibri"/>
          <w:b/>
          <w:lang w:eastAsia="en-US"/>
        </w:rPr>
      </w:pPr>
      <w:r w:rsidRPr="008565B7">
        <w:rPr>
          <w:rFonts w:eastAsia="Calibri"/>
          <w:b/>
          <w:lang w:eastAsia="en-US"/>
        </w:rPr>
        <w:t>2.jautājums:</w:t>
      </w:r>
    </w:p>
    <w:p w14:paraId="44CE6143" w14:textId="71080BCF" w:rsidR="00F83A2C" w:rsidRDefault="00F83A2C" w:rsidP="00F91800">
      <w:pPr>
        <w:jc w:val="both"/>
      </w:pPr>
      <w:r w:rsidRPr="00F83A2C">
        <w:t>Kāda ir plānoto remonta darbu specifika (veikt bojājuma novēršanu, novērtēšanu, detaļu nomaiņu ….)?</w:t>
      </w:r>
    </w:p>
    <w:p w14:paraId="17A8712C" w14:textId="2CB55D70" w:rsidR="008565B7" w:rsidRPr="008565B7" w:rsidRDefault="008565B7" w:rsidP="00F91800">
      <w:pPr>
        <w:jc w:val="both"/>
        <w:rPr>
          <w:rFonts w:eastAsia="Calibri"/>
          <w:b/>
          <w:lang w:eastAsia="en-US"/>
        </w:rPr>
      </w:pPr>
      <w:r w:rsidRPr="008565B7">
        <w:rPr>
          <w:rFonts w:eastAsia="Calibri"/>
          <w:b/>
          <w:lang w:eastAsia="en-US"/>
        </w:rPr>
        <w:t>Atbilde:</w:t>
      </w:r>
    </w:p>
    <w:p w14:paraId="340A66B3" w14:textId="5A766C0E" w:rsidR="008565B7" w:rsidRDefault="00F83A2C" w:rsidP="00F91800">
      <w:pPr>
        <w:jc w:val="both"/>
        <w:rPr>
          <w:snapToGrid w:val="0"/>
        </w:rPr>
      </w:pPr>
      <w:r>
        <w:rPr>
          <w:snapToGrid w:val="0"/>
        </w:rPr>
        <w:t xml:space="preserve">Plānoto remontdarbu specifika ir bojājumu novēršana, novērtēšana, detaļu nomaiņa un citas darbības, lai nodrošinātu kondicionieru </w:t>
      </w:r>
      <w:r w:rsidR="00805DC0">
        <w:rPr>
          <w:snapToGrid w:val="0"/>
        </w:rPr>
        <w:t>ekspluatāciju</w:t>
      </w:r>
      <w:r w:rsidR="00F91800" w:rsidRPr="00F91800">
        <w:rPr>
          <w:snapToGrid w:val="0"/>
        </w:rPr>
        <w:t>.</w:t>
      </w:r>
    </w:p>
    <w:p w14:paraId="0E129FF8" w14:textId="77777777" w:rsidR="00F91800" w:rsidRDefault="00F91800" w:rsidP="00F91800">
      <w:pPr>
        <w:jc w:val="both"/>
        <w:rPr>
          <w:snapToGrid w:val="0"/>
        </w:rPr>
      </w:pPr>
    </w:p>
    <w:p w14:paraId="7B8FB6BF" w14:textId="77777777" w:rsidR="00F91800" w:rsidRPr="00F91800" w:rsidRDefault="00F91800" w:rsidP="00F91800">
      <w:pPr>
        <w:jc w:val="both"/>
        <w:rPr>
          <w:b/>
          <w:snapToGrid w:val="0"/>
        </w:rPr>
      </w:pPr>
      <w:r w:rsidRPr="00F91800">
        <w:rPr>
          <w:b/>
          <w:snapToGrid w:val="0"/>
        </w:rPr>
        <w:t>3. jautājums:</w:t>
      </w:r>
    </w:p>
    <w:p w14:paraId="132A2D23" w14:textId="21A36DB1" w:rsidR="00F83A2C" w:rsidRDefault="00F83A2C" w:rsidP="00F91800">
      <w:pPr>
        <w:jc w:val="both"/>
        <w:rPr>
          <w:snapToGrid w:val="0"/>
        </w:rPr>
      </w:pPr>
      <w:r w:rsidRPr="00F83A2C">
        <w:rPr>
          <w:snapToGrid w:val="0"/>
        </w:rPr>
        <w:t>Kādā darba režīmā (laika periods) tiek darbinātas kondicioniera iekārtas?</w:t>
      </w:r>
    </w:p>
    <w:p w14:paraId="0B7DD94C" w14:textId="5477CE17" w:rsidR="00F91800" w:rsidRPr="00F91800" w:rsidRDefault="00F91800" w:rsidP="00F91800">
      <w:pPr>
        <w:jc w:val="both"/>
        <w:rPr>
          <w:b/>
          <w:snapToGrid w:val="0"/>
        </w:rPr>
      </w:pPr>
      <w:r w:rsidRPr="00F91800">
        <w:rPr>
          <w:b/>
          <w:snapToGrid w:val="0"/>
        </w:rPr>
        <w:t xml:space="preserve">Atbilde: </w:t>
      </w:r>
    </w:p>
    <w:p w14:paraId="7605EA35" w14:textId="0C486622" w:rsidR="00F91800" w:rsidRDefault="00F83A2C" w:rsidP="00F91800">
      <w:pPr>
        <w:jc w:val="both"/>
        <w:rPr>
          <w:snapToGrid w:val="0"/>
        </w:rPr>
      </w:pPr>
      <w:r>
        <w:rPr>
          <w:snapToGrid w:val="0"/>
        </w:rPr>
        <w:t>Slimnīca strādā 24 (divdesmit četras) stundas diennaktī, kondicionieri tiek darbināti atbilstoši nepieciešamībai</w:t>
      </w:r>
      <w:r w:rsidR="00F91800" w:rsidRPr="00F91800">
        <w:rPr>
          <w:snapToGrid w:val="0"/>
        </w:rPr>
        <w:t>.</w:t>
      </w:r>
    </w:p>
    <w:p w14:paraId="5BF6FCE5" w14:textId="77777777" w:rsidR="00F91800" w:rsidRDefault="00F91800" w:rsidP="00F91800">
      <w:pPr>
        <w:jc w:val="both"/>
        <w:rPr>
          <w:snapToGrid w:val="0"/>
        </w:rPr>
      </w:pPr>
    </w:p>
    <w:p w14:paraId="2D50D0F5" w14:textId="77777777" w:rsidR="00F91800" w:rsidRPr="00F91800" w:rsidRDefault="00F91800" w:rsidP="00F91800">
      <w:pPr>
        <w:jc w:val="both"/>
        <w:rPr>
          <w:b/>
          <w:snapToGrid w:val="0"/>
        </w:rPr>
      </w:pPr>
      <w:r w:rsidRPr="00F91800">
        <w:rPr>
          <w:b/>
          <w:snapToGrid w:val="0"/>
        </w:rPr>
        <w:t xml:space="preserve">4. jautājums: </w:t>
      </w:r>
    </w:p>
    <w:p w14:paraId="13F4707C" w14:textId="2DB97FD3" w:rsidR="00F83A2C" w:rsidRDefault="00F83A2C" w:rsidP="00F91800">
      <w:pPr>
        <w:jc w:val="both"/>
        <w:rPr>
          <w:snapToGrid w:val="0"/>
        </w:rPr>
      </w:pPr>
      <w:r w:rsidRPr="00F83A2C">
        <w:rPr>
          <w:snapToGrid w:val="0"/>
        </w:rPr>
        <w:t>Vai šobrīd kondicioniera iekārtām tiek veikti profilaktiskie tehniskās apkopes darbi (nosaka iekārtu ražotājs un labas prakses principi)?</w:t>
      </w:r>
    </w:p>
    <w:p w14:paraId="43784853" w14:textId="0A26F793" w:rsidR="00F91800" w:rsidRPr="00F91800" w:rsidRDefault="00F91800" w:rsidP="00F91800">
      <w:pPr>
        <w:jc w:val="both"/>
        <w:rPr>
          <w:b/>
          <w:snapToGrid w:val="0"/>
        </w:rPr>
      </w:pPr>
      <w:r w:rsidRPr="00F91800">
        <w:rPr>
          <w:b/>
          <w:snapToGrid w:val="0"/>
        </w:rPr>
        <w:t xml:space="preserve">Atbilde: </w:t>
      </w:r>
    </w:p>
    <w:p w14:paraId="787B74E9" w14:textId="3810F84A" w:rsidR="00F91800" w:rsidRPr="00F91800" w:rsidRDefault="00F83A2C" w:rsidP="00F91800">
      <w:pPr>
        <w:jc w:val="both"/>
        <w:rPr>
          <w:snapToGrid w:val="0"/>
        </w:rPr>
      </w:pPr>
      <w:r>
        <w:rPr>
          <w:snapToGrid w:val="0"/>
        </w:rPr>
        <w:t>Kondicionieru iekārtām tiek veiktas profilaktisko tehnisko apkopju darbi.</w:t>
      </w:r>
    </w:p>
    <w:p w14:paraId="6125B51D" w14:textId="77777777" w:rsidR="00F91800" w:rsidRDefault="00F91800" w:rsidP="00F91800">
      <w:pPr>
        <w:jc w:val="both"/>
        <w:rPr>
          <w:snapToGrid w:val="0"/>
        </w:rPr>
      </w:pPr>
    </w:p>
    <w:p w14:paraId="7EA1FD56" w14:textId="77777777" w:rsidR="00F91800" w:rsidRPr="0008510B" w:rsidRDefault="00F91800" w:rsidP="00F91800">
      <w:pPr>
        <w:jc w:val="both"/>
        <w:rPr>
          <w:b/>
          <w:snapToGrid w:val="0"/>
        </w:rPr>
      </w:pPr>
      <w:r w:rsidRPr="0008510B">
        <w:rPr>
          <w:b/>
          <w:snapToGrid w:val="0"/>
        </w:rPr>
        <w:t xml:space="preserve">5. jautājums: </w:t>
      </w:r>
    </w:p>
    <w:p w14:paraId="62EA6E22" w14:textId="77777777" w:rsidR="00F83A2C" w:rsidRDefault="00F83A2C" w:rsidP="00F91800">
      <w:pPr>
        <w:jc w:val="both"/>
        <w:rPr>
          <w:rFonts w:eastAsia="Calibri"/>
          <w:lang w:eastAsia="en-US"/>
        </w:rPr>
      </w:pPr>
      <w:r w:rsidRPr="00F83A2C">
        <w:rPr>
          <w:rFonts w:eastAsia="Calibri"/>
          <w:lang w:eastAsia="en-US"/>
        </w:rPr>
        <w:t>Kāds ir plānotais izsaukumu skaits plānotajiem remonta darbiem?</w:t>
      </w:r>
    </w:p>
    <w:p w14:paraId="12DF86C9" w14:textId="6BB9DB3A" w:rsidR="00F91800" w:rsidRDefault="00F91800" w:rsidP="00F91800">
      <w:pPr>
        <w:jc w:val="both"/>
        <w:rPr>
          <w:rFonts w:eastAsia="Calibri"/>
          <w:b/>
          <w:lang w:eastAsia="en-US"/>
        </w:rPr>
      </w:pPr>
      <w:r w:rsidRPr="0008510B">
        <w:rPr>
          <w:rFonts w:eastAsia="Calibri"/>
          <w:b/>
          <w:lang w:eastAsia="en-US"/>
        </w:rPr>
        <w:t>Atbilde:</w:t>
      </w:r>
    </w:p>
    <w:p w14:paraId="541C2D8A" w14:textId="418E7328" w:rsidR="00F83A2C" w:rsidRDefault="00F83A2C" w:rsidP="00F91800">
      <w:pPr>
        <w:jc w:val="both"/>
        <w:rPr>
          <w:rFonts w:eastAsia="Calibri"/>
          <w:lang w:eastAsia="en-US"/>
        </w:rPr>
      </w:pPr>
      <w:r w:rsidRPr="00F83A2C">
        <w:rPr>
          <w:rFonts w:eastAsia="Calibri"/>
          <w:lang w:eastAsia="en-US"/>
        </w:rPr>
        <w:t>Izsaukumi tiks veikti pēc nepieciešamības</w:t>
      </w:r>
      <w:r>
        <w:rPr>
          <w:rFonts w:eastAsia="Calibri"/>
          <w:lang w:eastAsia="en-US"/>
        </w:rPr>
        <w:t>, nav iespējams paredzēt, kad un cik daudz remontdarbu būs nepieciešams.</w:t>
      </w:r>
    </w:p>
    <w:p w14:paraId="10E4A392" w14:textId="2E63C9F1" w:rsidR="00F83A2C" w:rsidRDefault="00F83A2C" w:rsidP="00F91800">
      <w:pPr>
        <w:jc w:val="both"/>
        <w:rPr>
          <w:rFonts w:eastAsia="Calibri"/>
          <w:lang w:eastAsia="en-US"/>
        </w:rPr>
      </w:pPr>
    </w:p>
    <w:p w14:paraId="4546FB57" w14:textId="16EA95B8" w:rsidR="00F83A2C" w:rsidRDefault="00F83A2C" w:rsidP="00F91800">
      <w:pPr>
        <w:jc w:val="both"/>
        <w:rPr>
          <w:rFonts w:eastAsia="Calibri"/>
          <w:lang w:eastAsia="en-US"/>
        </w:rPr>
      </w:pPr>
      <w:r w:rsidRPr="00F83A2C">
        <w:rPr>
          <w:rFonts w:eastAsia="Calibri"/>
          <w:b/>
          <w:lang w:eastAsia="en-US"/>
        </w:rPr>
        <w:t>6. jautājums</w:t>
      </w:r>
      <w:r>
        <w:rPr>
          <w:rFonts w:eastAsia="Calibri"/>
          <w:lang w:eastAsia="en-US"/>
        </w:rPr>
        <w:t xml:space="preserve">: </w:t>
      </w:r>
    </w:p>
    <w:p w14:paraId="407E60CD" w14:textId="044E9A16" w:rsidR="00F83A2C" w:rsidRDefault="00F83A2C" w:rsidP="00F91800">
      <w:pPr>
        <w:jc w:val="both"/>
        <w:rPr>
          <w:rFonts w:eastAsia="Calibri"/>
          <w:lang w:eastAsia="en-US"/>
        </w:rPr>
      </w:pPr>
      <w:r w:rsidRPr="00F83A2C">
        <w:rPr>
          <w:rFonts w:eastAsia="Calibri"/>
          <w:lang w:eastAsia="en-US"/>
        </w:rPr>
        <w:t>Kāda ir 2015-16 avārijas izsaukuma darbus statistika (izsaukuma skaits un to raksturs)?</w:t>
      </w:r>
    </w:p>
    <w:p w14:paraId="5679EC5F" w14:textId="1DAA1B88" w:rsidR="00F83A2C" w:rsidRPr="00F83A2C" w:rsidRDefault="00F83A2C" w:rsidP="00F91800">
      <w:pPr>
        <w:jc w:val="both"/>
        <w:rPr>
          <w:rFonts w:eastAsia="Calibri"/>
          <w:b/>
          <w:lang w:eastAsia="en-US"/>
        </w:rPr>
      </w:pPr>
      <w:r w:rsidRPr="00F83A2C">
        <w:rPr>
          <w:rFonts w:eastAsia="Calibri"/>
          <w:b/>
          <w:lang w:eastAsia="en-US"/>
        </w:rPr>
        <w:t>Atbilde:</w:t>
      </w:r>
    </w:p>
    <w:p w14:paraId="21EEDF9D" w14:textId="397CE71E" w:rsidR="00F83A2C" w:rsidRDefault="00F83A2C" w:rsidP="00F91800">
      <w:pPr>
        <w:jc w:val="both"/>
        <w:rPr>
          <w:rFonts w:eastAsia="Calibri"/>
          <w:lang w:eastAsia="en-US"/>
        </w:rPr>
      </w:pPr>
      <w:r>
        <w:rPr>
          <w:rFonts w:eastAsia="Calibri"/>
          <w:lang w:eastAsia="en-US"/>
        </w:rPr>
        <w:t>Statistika netiek veikta, līdz ar to šādi dati nav pieejami.</w:t>
      </w:r>
    </w:p>
    <w:p w14:paraId="07BB39B3" w14:textId="34A14CAA" w:rsidR="00F83A2C" w:rsidRDefault="00F83A2C" w:rsidP="00F91800">
      <w:pPr>
        <w:jc w:val="both"/>
        <w:rPr>
          <w:rFonts w:eastAsia="Calibri"/>
          <w:lang w:eastAsia="en-US"/>
        </w:rPr>
      </w:pPr>
    </w:p>
    <w:p w14:paraId="2B06D7EC" w14:textId="03A4AE9D" w:rsidR="00F83A2C" w:rsidRPr="00805DC0" w:rsidRDefault="00F83A2C" w:rsidP="00F91800">
      <w:pPr>
        <w:jc w:val="both"/>
        <w:rPr>
          <w:rFonts w:eastAsia="Calibri"/>
          <w:b/>
          <w:lang w:eastAsia="en-US"/>
        </w:rPr>
      </w:pPr>
      <w:r w:rsidRPr="00805DC0">
        <w:rPr>
          <w:rFonts w:eastAsia="Calibri"/>
          <w:b/>
          <w:lang w:eastAsia="en-US"/>
        </w:rPr>
        <w:t>7. jautājums:</w:t>
      </w:r>
    </w:p>
    <w:p w14:paraId="5FCB7DEC" w14:textId="06A8487C" w:rsidR="00F83A2C" w:rsidRDefault="00F83A2C" w:rsidP="00F91800">
      <w:pPr>
        <w:jc w:val="both"/>
        <w:rPr>
          <w:rFonts w:eastAsia="Calibri"/>
          <w:lang w:eastAsia="en-US"/>
        </w:rPr>
      </w:pPr>
      <w:r w:rsidRPr="00F83A2C">
        <w:rPr>
          <w:rFonts w:eastAsia="Calibri"/>
          <w:lang w:eastAsia="en-US"/>
        </w:rPr>
        <w:t>Kādi ir iekārtu piekļuves apstākļi un/vai ierobežojumi?</w:t>
      </w:r>
    </w:p>
    <w:p w14:paraId="00F16344" w14:textId="53824D97" w:rsidR="00F83A2C" w:rsidRPr="00805DC0" w:rsidRDefault="00F83A2C" w:rsidP="00F91800">
      <w:pPr>
        <w:jc w:val="both"/>
        <w:rPr>
          <w:rFonts w:eastAsia="Calibri"/>
          <w:b/>
          <w:lang w:eastAsia="en-US"/>
        </w:rPr>
      </w:pPr>
      <w:r w:rsidRPr="00805DC0">
        <w:rPr>
          <w:rFonts w:eastAsia="Calibri"/>
          <w:b/>
          <w:lang w:eastAsia="en-US"/>
        </w:rPr>
        <w:t>Atbilde:</w:t>
      </w:r>
    </w:p>
    <w:p w14:paraId="48E772F3" w14:textId="08E07CC5" w:rsidR="00F83A2C" w:rsidRDefault="00F83A2C" w:rsidP="00F91800">
      <w:pPr>
        <w:jc w:val="both"/>
        <w:rPr>
          <w:rFonts w:eastAsia="Calibri"/>
          <w:lang w:eastAsia="en-US"/>
        </w:rPr>
      </w:pPr>
      <w:r>
        <w:rPr>
          <w:rFonts w:eastAsia="Calibri"/>
          <w:lang w:eastAsia="en-US"/>
        </w:rPr>
        <w:t>Piekļuve iekārtām tiek veikta saskaņojot to ar pasūtītāju.</w:t>
      </w:r>
    </w:p>
    <w:p w14:paraId="271F3635" w14:textId="736F6246" w:rsidR="00F83A2C" w:rsidRDefault="00F83A2C" w:rsidP="00F91800">
      <w:pPr>
        <w:jc w:val="both"/>
        <w:rPr>
          <w:rFonts w:eastAsia="Calibri"/>
          <w:lang w:eastAsia="en-US"/>
        </w:rPr>
      </w:pPr>
    </w:p>
    <w:p w14:paraId="1319FB2A" w14:textId="3CAF2E09" w:rsidR="00F83A2C" w:rsidRPr="00805DC0" w:rsidRDefault="00F83A2C" w:rsidP="00F91800">
      <w:pPr>
        <w:jc w:val="both"/>
        <w:rPr>
          <w:rFonts w:eastAsia="Calibri"/>
          <w:b/>
          <w:lang w:eastAsia="en-US"/>
        </w:rPr>
      </w:pPr>
      <w:r w:rsidRPr="00805DC0">
        <w:rPr>
          <w:rFonts w:eastAsia="Calibri"/>
          <w:b/>
          <w:lang w:eastAsia="en-US"/>
        </w:rPr>
        <w:lastRenderedPageBreak/>
        <w:t>8. jautājums:</w:t>
      </w:r>
    </w:p>
    <w:p w14:paraId="2785DFF8" w14:textId="1196B346" w:rsidR="00F83A2C" w:rsidRDefault="00F83A2C" w:rsidP="00F91800">
      <w:pPr>
        <w:jc w:val="both"/>
        <w:rPr>
          <w:rFonts w:eastAsia="Calibri"/>
          <w:lang w:eastAsia="en-US"/>
        </w:rPr>
      </w:pPr>
      <w:r w:rsidRPr="00F83A2C">
        <w:rPr>
          <w:rFonts w:eastAsia="Calibri"/>
          <w:lang w:eastAsia="en-US"/>
        </w:rPr>
        <w:t>Kā plānots nodrošināt piekļuvi telpām kurās jāveic remonta darbi?</w:t>
      </w:r>
    </w:p>
    <w:p w14:paraId="5D684EFB" w14:textId="0DF80BC3" w:rsidR="00F83A2C" w:rsidRPr="00805DC0" w:rsidRDefault="00F83A2C" w:rsidP="00F91800">
      <w:pPr>
        <w:jc w:val="both"/>
        <w:rPr>
          <w:rFonts w:eastAsia="Calibri"/>
          <w:b/>
          <w:lang w:eastAsia="en-US"/>
        </w:rPr>
      </w:pPr>
      <w:r w:rsidRPr="00805DC0">
        <w:rPr>
          <w:rFonts w:eastAsia="Calibri"/>
          <w:b/>
          <w:lang w:eastAsia="en-US"/>
        </w:rPr>
        <w:t>Atbilde:</w:t>
      </w:r>
    </w:p>
    <w:p w14:paraId="7FE7E59E" w14:textId="180FAE32" w:rsidR="00F83A2C" w:rsidRDefault="00F83A2C" w:rsidP="00F91800">
      <w:pPr>
        <w:jc w:val="both"/>
        <w:rPr>
          <w:rFonts w:eastAsia="Calibri"/>
          <w:lang w:eastAsia="en-US"/>
        </w:rPr>
      </w:pPr>
      <w:r>
        <w:rPr>
          <w:rFonts w:eastAsia="Calibri"/>
          <w:lang w:eastAsia="en-US"/>
        </w:rPr>
        <w:t>Piekļuve telpām tiek nodrošināta to saskaņojot ar pasūtītāju</w:t>
      </w:r>
    </w:p>
    <w:p w14:paraId="2C9A670B" w14:textId="5EB04094" w:rsidR="00F83A2C" w:rsidRDefault="00F83A2C" w:rsidP="00F91800">
      <w:pPr>
        <w:jc w:val="both"/>
        <w:rPr>
          <w:rFonts w:eastAsia="Calibri"/>
          <w:lang w:eastAsia="en-US"/>
        </w:rPr>
      </w:pPr>
    </w:p>
    <w:p w14:paraId="2AAA6607" w14:textId="5BA6623B" w:rsidR="00F83A2C" w:rsidRPr="00805DC0" w:rsidRDefault="00F83A2C" w:rsidP="00F91800">
      <w:pPr>
        <w:jc w:val="both"/>
        <w:rPr>
          <w:rFonts w:eastAsia="Calibri"/>
          <w:b/>
          <w:lang w:eastAsia="en-US"/>
        </w:rPr>
      </w:pPr>
      <w:r w:rsidRPr="00805DC0">
        <w:rPr>
          <w:rFonts w:eastAsia="Calibri"/>
          <w:b/>
          <w:lang w:eastAsia="en-US"/>
        </w:rPr>
        <w:t>9. jautājums:</w:t>
      </w:r>
    </w:p>
    <w:p w14:paraId="1913534B" w14:textId="24F43092" w:rsidR="00F83A2C" w:rsidRDefault="00F83A2C" w:rsidP="00F91800">
      <w:pPr>
        <w:jc w:val="both"/>
        <w:rPr>
          <w:rFonts w:eastAsia="Calibri"/>
          <w:lang w:eastAsia="en-US"/>
        </w:rPr>
      </w:pPr>
      <w:r w:rsidRPr="00F83A2C">
        <w:rPr>
          <w:rFonts w:eastAsia="Calibri"/>
          <w:lang w:eastAsia="en-US"/>
        </w:rPr>
        <w:t xml:space="preserve">Ka plānots apmaksāt </w:t>
      </w:r>
      <w:r w:rsidR="00805DC0" w:rsidRPr="00F83A2C">
        <w:rPr>
          <w:rFonts w:eastAsia="Calibri"/>
          <w:lang w:eastAsia="en-US"/>
        </w:rPr>
        <w:t>pacēlāj mehānismu</w:t>
      </w:r>
      <w:r w:rsidRPr="00F83A2C">
        <w:rPr>
          <w:rFonts w:eastAsia="Calibri"/>
          <w:lang w:eastAsia="en-US"/>
        </w:rPr>
        <w:t xml:space="preserve"> un remonta materiāla izmaksas?</w:t>
      </w:r>
    </w:p>
    <w:p w14:paraId="64E2AD9C" w14:textId="37E1C76F" w:rsidR="00F83A2C" w:rsidRPr="00805DC0" w:rsidRDefault="00F83A2C" w:rsidP="00F91800">
      <w:pPr>
        <w:jc w:val="both"/>
        <w:rPr>
          <w:rFonts w:eastAsia="Calibri"/>
          <w:b/>
          <w:lang w:eastAsia="en-US"/>
        </w:rPr>
      </w:pPr>
      <w:bookmarkStart w:id="0" w:name="_GoBack"/>
      <w:r w:rsidRPr="00805DC0">
        <w:rPr>
          <w:rFonts w:eastAsia="Calibri"/>
          <w:b/>
          <w:lang w:eastAsia="en-US"/>
        </w:rPr>
        <w:t>Atbilde:</w:t>
      </w:r>
    </w:p>
    <w:bookmarkEnd w:id="0"/>
    <w:p w14:paraId="6BACAEA9" w14:textId="1092E922" w:rsidR="00F83A2C" w:rsidRPr="00F83A2C" w:rsidRDefault="00805DC0" w:rsidP="00F91800">
      <w:pPr>
        <w:jc w:val="both"/>
        <w:rPr>
          <w:rFonts w:eastAsia="Calibri"/>
          <w:lang w:eastAsia="en-US"/>
        </w:rPr>
      </w:pPr>
      <w:r>
        <w:rPr>
          <w:rFonts w:eastAsia="Calibri"/>
          <w:lang w:eastAsia="en-US"/>
        </w:rPr>
        <w:t xml:space="preserve">Pacēlāj mehānismu un remonta materiālu izmaksas tiek apmaksātas balstoties uz  Pretendenta iesniegto remonta izmaksu tāmi, kurā iekļauj remontam nepieciešamos mehānismu un detaļu izmaksas. Pirms detaļu nomaiņas tāme tiek saskaņota ar Pasūtītāju. </w:t>
      </w:r>
      <w:r w:rsidRPr="00805DC0">
        <w:rPr>
          <w:rFonts w:eastAsia="Calibri"/>
          <w:lang w:eastAsia="en-US"/>
        </w:rPr>
        <w:t xml:space="preserve">Remontdarbiem izmantojamo rezerves daļu un materiālu uzcenojums </w:t>
      </w:r>
      <w:r>
        <w:rPr>
          <w:rFonts w:eastAsia="Calibri"/>
          <w:lang w:eastAsia="en-US"/>
        </w:rPr>
        <w:t>nevar pārsniegt</w:t>
      </w:r>
      <w:r w:rsidRPr="00805DC0">
        <w:rPr>
          <w:rFonts w:eastAsia="Calibri"/>
          <w:lang w:eastAsia="en-US"/>
        </w:rPr>
        <w:t xml:space="preserve"> 20% no vidējām remontdarbiem izmantojamo rezerves daļu un materiālu cenām Latvijas Republikā.</w:t>
      </w:r>
    </w:p>
    <w:sectPr w:rsidR="00F83A2C" w:rsidRPr="00F83A2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09D4" w14:textId="77777777" w:rsidR="0028236F" w:rsidRDefault="0028236F">
      <w:r>
        <w:separator/>
      </w:r>
    </w:p>
  </w:endnote>
  <w:endnote w:type="continuationSeparator" w:id="0">
    <w:p w14:paraId="326464B9" w14:textId="77777777" w:rsidR="0028236F" w:rsidRDefault="002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29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A46C9"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0A68" w14:textId="0E667B1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DC0">
      <w:rPr>
        <w:rStyle w:val="PageNumber"/>
        <w:noProof/>
      </w:rPr>
      <w:t>2</w:t>
    </w:r>
    <w:r>
      <w:rPr>
        <w:rStyle w:val="PageNumber"/>
      </w:rPr>
      <w:fldChar w:fldCharType="end"/>
    </w:r>
  </w:p>
  <w:p w14:paraId="1711EC75"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39D1" w14:textId="77777777" w:rsidR="0028236F" w:rsidRDefault="0028236F">
      <w:r>
        <w:separator/>
      </w:r>
    </w:p>
  </w:footnote>
  <w:footnote w:type="continuationSeparator" w:id="0">
    <w:p w14:paraId="11D85BE3" w14:textId="77777777" w:rsidR="0028236F" w:rsidRDefault="0028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B34D"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E4F3C"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6"/>
  </w:num>
  <w:num w:numId="4">
    <w:abstractNumId w:val="8"/>
  </w:num>
  <w:num w:numId="5">
    <w:abstractNumId w:val="15"/>
  </w:num>
  <w:num w:numId="6">
    <w:abstractNumId w:val="22"/>
  </w:num>
  <w:num w:numId="7">
    <w:abstractNumId w:val="10"/>
  </w:num>
  <w:num w:numId="8">
    <w:abstractNumId w:val="21"/>
  </w:num>
  <w:num w:numId="9">
    <w:abstractNumId w:val="14"/>
  </w:num>
  <w:num w:numId="10">
    <w:abstractNumId w:val="11"/>
  </w:num>
  <w:num w:numId="11">
    <w:abstractNumId w:val="20"/>
  </w:num>
  <w:num w:numId="12">
    <w:abstractNumId w:val="2"/>
  </w:num>
  <w:num w:numId="13">
    <w:abstractNumId w:val="1"/>
  </w:num>
  <w:num w:numId="14">
    <w:abstractNumId w:val="24"/>
  </w:num>
  <w:num w:numId="15">
    <w:abstractNumId w:val="5"/>
  </w:num>
  <w:num w:numId="16">
    <w:abstractNumId w:val="0"/>
  </w:num>
  <w:num w:numId="17">
    <w:abstractNumId w:val="4"/>
  </w:num>
  <w:num w:numId="18">
    <w:abstractNumId w:val="7"/>
  </w:num>
  <w:num w:numId="19">
    <w:abstractNumId w:val="16"/>
  </w:num>
  <w:num w:numId="20">
    <w:abstractNumId w:val="9"/>
  </w:num>
  <w:num w:numId="21">
    <w:abstractNumId w:val="3"/>
  </w:num>
  <w:num w:numId="22">
    <w:abstractNumId w:val="17"/>
  </w:num>
  <w:num w:numId="23">
    <w:abstractNumId w:val="1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522F"/>
    <w:rsid w:val="00053132"/>
    <w:rsid w:val="00055253"/>
    <w:rsid w:val="0006045E"/>
    <w:rsid w:val="000619B1"/>
    <w:rsid w:val="000649B2"/>
    <w:rsid w:val="00064E88"/>
    <w:rsid w:val="00064F5F"/>
    <w:rsid w:val="00066546"/>
    <w:rsid w:val="00071B26"/>
    <w:rsid w:val="0007217A"/>
    <w:rsid w:val="00076D3D"/>
    <w:rsid w:val="0007763B"/>
    <w:rsid w:val="00084919"/>
    <w:rsid w:val="0008510B"/>
    <w:rsid w:val="0008735F"/>
    <w:rsid w:val="000878AF"/>
    <w:rsid w:val="00087A17"/>
    <w:rsid w:val="000911D0"/>
    <w:rsid w:val="00093380"/>
    <w:rsid w:val="00094420"/>
    <w:rsid w:val="00094479"/>
    <w:rsid w:val="00094E1A"/>
    <w:rsid w:val="000956A2"/>
    <w:rsid w:val="000A4A1D"/>
    <w:rsid w:val="000A4A8E"/>
    <w:rsid w:val="000A7770"/>
    <w:rsid w:val="000B069D"/>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4D46"/>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4CBA"/>
    <w:rsid w:val="002671E3"/>
    <w:rsid w:val="002725CA"/>
    <w:rsid w:val="0027657C"/>
    <w:rsid w:val="002766B5"/>
    <w:rsid w:val="00277C4D"/>
    <w:rsid w:val="00277ED0"/>
    <w:rsid w:val="0028019F"/>
    <w:rsid w:val="00280C57"/>
    <w:rsid w:val="00281285"/>
    <w:rsid w:val="0028236F"/>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300345"/>
    <w:rsid w:val="003007B8"/>
    <w:rsid w:val="00300E04"/>
    <w:rsid w:val="00302498"/>
    <w:rsid w:val="00303ECD"/>
    <w:rsid w:val="00305198"/>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63E3"/>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46160"/>
    <w:rsid w:val="00455A45"/>
    <w:rsid w:val="00460560"/>
    <w:rsid w:val="004628D0"/>
    <w:rsid w:val="00474C51"/>
    <w:rsid w:val="004764FC"/>
    <w:rsid w:val="0047698A"/>
    <w:rsid w:val="0048218B"/>
    <w:rsid w:val="004842AA"/>
    <w:rsid w:val="00485965"/>
    <w:rsid w:val="00485A40"/>
    <w:rsid w:val="0049186B"/>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D6DFF"/>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26E2"/>
    <w:rsid w:val="00534ADC"/>
    <w:rsid w:val="00534BF6"/>
    <w:rsid w:val="005356BD"/>
    <w:rsid w:val="0053730B"/>
    <w:rsid w:val="005455AB"/>
    <w:rsid w:val="0054622F"/>
    <w:rsid w:val="00546A23"/>
    <w:rsid w:val="0055229B"/>
    <w:rsid w:val="00552BCD"/>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129F"/>
    <w:rsid w:val="005D1C92"/>
    <w:rsid w:val="005D3444"/>
    <w:rsid w:val="005D484F"/>
    <w:rsid w:val="005D6EED"/>
    <w:rsid w:val="005D7A3E"/>
    <w:rsid w:val="005E285C"/>
    <w:rsid w:val="005F3D8F"/>
    <w:rsid w:val="005F463F"/>
    <w:rsid w:val="005F5916"/>
    <w:rsid w:val="00607AF0"/>
    <w:rsid w:val="00616510"/>
    <w:rsid w:val="006201F0"/>
    <w:rsid w:val="00620F56"/>
    <w:rsid w:val="00622295"/>
    <w:rsid w:val="00625D1F"/>
    <w:rsid w:val="0063045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8090D"/>
    <w:rsid w:val="006832D2"/>
    <w:rsid w:val="00690CB7"/>
    <w:rsid w:val="00692FB6"/>
    <w:rsid w:val="00695972"/>
    <w:rsid w:val="006959C0"/>
    <w:rsid w:val="006A3660"/>
    <w:rsid w:val="006B0498"/>
    <w:rsid w:val="006B1E8D"/>
    <w:rsid w:val="006C09FC"/>
    <w:rsid w:val="006C0FE2"/>
    <w:rsid w:val="006C50E6"/>
    <w:rsid w:val="006C69A5"/>
    <w:rsid w:val="006C6AF9"/>
    <w:rsid w:val="006C7570"/>
    <w:rsid w:val="006D3BA5"/>
    <w:rsid w:val="006D3EF7"/>
    <w:rsid w:val="006E2E72"/>
    <w:rsid w:val="006E4CBE"/>
    <w:rsid w:val="006E5275"/>
    <w:rsid w:val="006F0361"/>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2868"/>
    <w:rsid w:val="00783116"/>
    <w:rsid w:val="00783238"/>
    <w:rsid w:val="007835D2"/>
    <w:rsid w:val="00784F60"/>
    <w:rsid w:val="00785EBC"/>
    <w:rsid w:val="00787390"/>
    <w:rsid w:val="007875BC"/>
    <w:rsid w:val="007909CB"/>
    <w:rsid w:val="007A0B0E"/>
    <w:rsid w:val="007A13AB"/>
    <w:rsid w:val="007A2D9C"/>
    <w:rsid w:val="007A3A03"/>
    <w:rsid w:val="007A42DC"/>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05DC0"/>
    <w:rsid w:val="00816ED0"/>
    <w:rsid w:val="00817843"/>
    <w:rsid w:val="0082204C"/>
    <w:rsid w:val="0082425B"/>
    <w:rsid w:val="00827578"/>
    <w:rsid w:val="008276EE"/>
    <w:rsid w:val="00834916"/>
    <w:rsid w:val="008377FF"/>
    <w:rsid w:val="00842E22"/>
    <w:rsid w:val="0084349C"/>
    <w:rsid w:val="0085104F"/>
    <w:rsid w:val="00854610"/>
    <w:rsid w:val="008559A6"/>
    <w:rsid w:val="008565B7"/>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2CDC"/>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57"/>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F51"/>
    <w:rsid w:val="00BE3DC7"/>
    <w:rsid w:val="00BE4627"/>
    <w:rsid w:val="00BE4AB5"/>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1E47"/>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870C3"/>
    <w:rsid w:val="00E90585"/>
    <w:rsid w:val="00E912BD"/>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17344"/>
    <w:rsid w:val="00F23242"/>
    <w:rsid w:val="00F24DF4"/>
    <w:rsid w:val="00F260EF"/>
    <w:rsid w:val="00F27D3E"/>
    <w:rsid w:val="00F31FAB"/>
    <w:rsid w:val="00F3310C"/>
    <w:rsid w:val="00F33CB1"/>
    <w:rsid w:val="00F34F5B"/>
    <w:rsid w:val="00F3704E"/>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3A2C"/>
    <w:rsid w:val="00F9073F"/>
    <w:rsid w:val="00F91800"/>
    <w:rsid w:val="00F9407B"/>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79E8"/>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18408"/>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E535B-A17B-41B8-B1FD-5A61819D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Dairis Roģis</cp:lastModifiedBy>
  <cp:revision>2</cp:revision>
  <cp:lastPrinted>2014-06-04T13:34:00Z</cp:lastPrinted>
  <dcterms:created xsi:type="dcterms:W3CDTF">2016-06-03T10:29:00Z</dcterms:created>
  <dcterms:modified xsi:type="dcterms:W3CDTF">2016-06-03T10:29:00Z</dcterms:modified>
</cp:coreProperties>
</file>