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C0A85" w14:textId="77777777" w:rsidR="001203A7" w:rsidRDefault="001203A7" w:rsidP="00BA0E0D">
      <w:pPr>
        <w:ind w:right="-649"/>
        <w:jc w:val="center"/>
        <w:rPr>
          <w:b/>
          <w:bCs/>
        </w:rPr>
      </w:pPr>
    </w:p>
    <w:p w14:paraId="2DF8B7A1" w14:textId="144B91A4" w:rsidR="00977804" w:rsidRPr="00672D6F" w:rsidRDefault="00977804" w:rsidP="00BA0E0D">
      <w:pPr>
        <w:ind w:right="-649"/>
        <w:jc w:val="center"/>
        <w:rPr>
          <w:b/>
          <w:bCs/>
        </w:rPr>
      </w:pPr>
      <w:r w:rsidRPr="00672D6F">
        <w:rPr>
          <w:b/>
          <w:bCs/>
        </w:rPr>
        <w:t xml:space="preserve">Iepirkuma komisijas 2016.gada </w:t>
      </w:r>
      <w:r w:rsidR="0054379F">
        <w:rPr>
          <w:b/>
          <w:bCs/>
        </w:rPr>
        <w:t>1.aprīļa</w:t>
      </w:r>
      <w:bookmarkStart w:id="0" w:name="_GoBack"/>
      <w:bookmarkEnd w:id="0"/>
      <w:r w:rsidRPr="00672D6F">
        <w:rPr>
          <w:b/>
          <w:bCs/>
        </w:rPr>
        <w:t xml:space="preserve"> komisijas sēdē sniegtās</w:t>
      </w:r>
    </w:p>
    <w:p w14:paraId="39A9593B" w14:textId="77777777" w:rsidR="00977804" w:rsidRPr="00672D6F" w:rsidRDefault="00977804" w:rsidP="00BA0E0D">
      <w:pPr>
        <w:ind w:right="-649"/>
        <w:jc w:val="center"/>
        <w:rPr>
          <w:b/>
          <w:bCs/>
        </w:rPr>
      </w:pPr>
      <w:r w:rsidRPr="00672D6F">
        <w:rPr>
          <w:b/>
          <w:bCs/>
        </w:rPr>
        <w:t>atbildes uz ieinteresētā piegādātāja uzdotajiem jautājumiem par</w:t>
      </w:r>
    </w:p>
    <w:p w14:paraId="30D0F9B0" w14:textId="407580B5" w:rsidR="00977804" w:rsidRPr="00672D6F" w:rsidRDefault="00672D6F" w:rsidP="00BA0E0D">
      <w:pPr>
        <w:ind w:right="-649"/>
        <w:jc w:val="center"/>
        <w:rPr>
          <w:b/>
          <w:bCs/>
        </w:rPr>
      </w:pPr>
      <w:r w:rsidRPr="00672D6F">
        <w:rPr>
          <w:b/>
          <w:bCs/>
        </w:rPr>
        <w:t>atklāta konkursa</w:t>
      </w:r>
      <w:r w:rsidR="00977804" w:rsidRPr="00672D6F">
        <w:rPr>
          <w:b/>
          <w:bCs/>
        </w:rPr>
        <w:t xml:space="preserve"> “</w:t>
      </w:r>
      <w:r w:rsidRPr="00672D6F">
        <w:rPr>
          <w:rFonts w:eastAsia="Cambria"/>
          <w:b/>
          <w:kern w:val="56"/>
          <w:lang w:eastAsia="en-US"/>
        </w:rPr>
        <w:t>Videonovērošanas sistēmas modernizācija</w:t>
      </w:r>
      <w:r w:rsidR="00977804" w:rsidRPr="00672D6F">
        <w:rPr>
          <w:b/>
          <w:bCs/>
        </w:rPr>
        <w:t>”, ID Nr.</w:t>
      </w:r>
      <w:r w:rsidRPr="00672D6F">
        <w:rPr>
          <w:b/>
          <w:bCs/>
        </w:rPr>
        <w:t xml:space="preserve"> </w:t>
      </w:r>
      <w:r w:rsidR="00977804" w:rsidRPr="00672D6F">
        <w:rPr>
          <w:b/>
          <w:bCs/>
        </w:rPr>
        <w:t>PSKUS 2016/</w:t>
      </w:r>
      <w:r w:rsidRPr="00672D6F">
        <w:rPr>
          <w:b/>
          <w:bCs/>
        </w:rPr>
        <w:t>52</w:t>
      </w:r>
    </w:p>
    <w:p w14:paraId="5C0792D4" w14:textId="09EDF242" w:rsidR="00E80FBC" w:rsidRDefault="00977804" w:rsidP="00BA0E0D">
      <w:pPr>
        <w:ind w:right="-649"/>
        <w:jc w:val="center"/>
        <w:rPr>
          <w:b/>
          <w:bCs/>
        </w:rPr>
      </w:pPr>
      <w:r w:rsidRPr="00672D6F">
        <w:rPr>
          <w:b/>
          <w:bCs/>
        </w:rPr>
        <w:t>nolikumu</w:t>
      </w:r>
    </w:p>
    <w:p w14:paraId="08738833" w14:textId="682782F9" w:rsidR="00475154" w:rsidRDefault="00475154" w:rsidP="00BA0E0D">
      <w:pPr>
        <w:ind w:right="-649"/>
        <w:jc w:val="center"/>
        <w:rPr>
          <w:b/>
          <w:bCs/>
        </w:rPr>
      </w:pPr>
    </w:p>
    <w:p w14:paraId="4ED87A79" w14:textId="733DFBBE" w:rsidR="00475154" w:rsidRDefault="00475154" w:rsidP="00BA0E0D">
      <w:pPr>
        <w:ind w:right="-649"/>
        <w:jc w:val="center"/>
        <w:rPr>
          <w:b/>
          <w:bCs/>
        </w:rPr>
      </w:pPr>
    </w:p>
    <w:p w14:paraId="2BEFA142" w14:textId="77777777" w:rsidR="00475154" w:rsidRDefault="00475154" w:rsidP="00BA0E0D">
      <w:pPr>
        <w:ind w:right="-649"/>
        <w:jc w:val="center"/>
        <w:rPr>
          <w:b/>
          <w:bCs/>
        </w:rPr>
      </w:pPr>
    </w:p>
    <w:p w14:paraId="27C0B32E" w14:textId="77777777" w:rsidR="009917E4" w:rsidRPr="00672D6F" w:rsidRDefault="009917E4" w:rsidP="00BA0E0D">
      <w:pPr>
        <w:ind w:right="-649"/>
        <w:jc w:val="center"/>
        <w:rPr>
          <w:b/>
          <w:bCs/>
        </w:rPr>
      </w:pPr>
    </w:p>
    <w:p w14:paraId="5CA4D4C5" w14:textId="77777777" w:rsidR="009917E4" w:rsidRPr="00BB22ED" w:rsidRDefault="009917E4" w:rsidP="009917E4">
      <w:pPr>
        <w:jc w:val="both"/>
        <w:rPr>
          <w:rFonts w:eastAsia="Calibri"/>
          <w:b/>
          <w:i/>
          <w:lang w:eastAsia="en-US"/>
        </w:rPr>
      </w:pPr>
      <w:r w:rsidRPr="009917E4">
        <w:rPr>
          <w:rFonts w:eastAsia="Calibri"/>
          <w:b/>
          <w:i/>
          <w:lang w:eastAsia="en-US"/>
        </w:rPr>
        <w:t>1.</w:t>
      </w:r>
      <w:r w:rsidRPr="00BB22ED">
        <w:rPr>
          <w:rFonts w:eastAsia="Calibri"/>
          <w:b/>
          <w:i/>
          <w:lang w:eastAsia="en-US"/>
        </w:rPr>
        <w:t>j</w:t>
      </w:r>
      <w:r w:rsidRPr="009917E4">
        <w:rPr>
          <w:rFonts w:eastAsia="Calibri"/>
          <w:b/>
          <w:i/>
          <w:lang w:eastAsia="en-US"/>
        </w:rPr>
        <w:t xml:space="preserve">autājums:        </w:t>
      </w:r>
    </w:p>
    <w:p w14:paraId="47C15210" w14:textId="3A835FA9" w:rsidR="009917E4" w:rsidRPr="009917E4" w:rsidRDefault="009917E4" w:rsidP="009917E4">
      <w:pPr>
        <w:jc w:val="both"/>
        <w:rPr>
          <w:rFonts w:eastAsia="Calibri"/>
          <w:lang w:eastAsia="en-US"/>
        </w:rPr>
      </w:pPr>
      <w:r w:rsidRPr="009917E4">
        <w:rPr>
          <w:rFonts w:eastAsia="Calibri"/>
          <w:lang w:eastAsia="en-US"/>
        </w:rPr>
        <w:t>Kvalifikācijas prasības punkti 4.14., 4.16. un 4.22. cik pamatotas ir šīs prasības, ja Pretendentam ir pieejams valsts sertificēts speciālists telekomunikāciju sistēmu un tīklu projektēšanas, būvdarbu vadīšana un būvuzraudzības sertifikāts, kas atbilst visiem punktiem to skaitā 4.20. Vai šāda speciālista sertifikāta kopija būs pietiekoša prasību izpildei?</w:t>
      </w:r>
    </w:p>
    <w:p w14:paraId="5E760707" w14:textId="77777777" w:rsidR="009917E4" w:rsidRPr="009917E4" w:rsidRDefault="009917E4" w:rsidP="009917E4">
      <w:pPr>
        <w:rPr>
          <w:rFonts w:eastAsia="Calibri"/>
          <w:lang w:eastAsia="en-US"/>
        </w:rPr>
      </w:pPr>
    </w:p>
    <w:p w14:paraId="753E7E56" w14:textId="77777777" w:rsidR="009917E4" w:rsidRPr="00BB22ED" w:rsidRDefault="009917E4" w:rsidP="009917E4">
      <w:pPr>
        <w:rPr>
          <w:rFonts w:eastAsia="Calibri"/>
          <w:b/>
          <w:i/>
          <w:lang w:eastAsia="en-US"/>
        </w:rPr>
      </w:pPr>
      <w:r w:rsidRPr="009917E4">
        <w:rPr>
          <w:rFonts w:eastAsia="Calibri"/>
          <w:b/>
          <w:i/>
          <w:lang w:eastAsia="en-US"/>
        </w:rPr>
        <w:t>Atbilde:</w:t>
      </w:r>
    </w:p>
    <w:p w14:paraId="48EDC726" w14:textId="1C366148" w:rsidR="00F94C17" w:rsidRDefault="009917E4" w:rsidP="00F94C17">
      <w:pPr>
        <w:ind w:firstLine="720"/>
        <w:jc w:val="both"/>
        <w:rPr>
          <w:rFonts w:eastAsia="Calibri"/>
          <w:lang w:eastAsia="en-US"/>
        </w:rPr>
      </w:pPr>
      <w:r w:rsidRPr="00077D80">
        <w:rPr>
          <w:rFonts w:eastAsia="Calibri"/>
          <w:lang w:eastAsia="en-US"/>
        </w:rPr>
        <w:t>Atklāta konkursa „Videonovērošanas sistēmas modernizācija”, Nr.</w:t>
      </w:r>
      <w:r w:rsidRPr="00077D80">
        <w:rPr>
          <w:rFonts w:asciiTheme="minorHAnsi" w:eastAsiaTheme="minorHAnsi" w:hAnsiTheme="minorHAnsi" w:cstheme="minorBidi"/>
          <w:sz w:val="22"/>
          <w:szCs w:val="22"/>
          <w:lang w:eastAsia="en-US"/>
        </w:rPr>
        <w:t xml:space="preserve"> </w:t>
      </w:r>
      <w:r w:rsidRPr="00077D80">
        <w:rPr>
          <w:rFonts w:eastAsia="Calibri"/>
          <w:lang w:eastAsia="en-US"/>
        </w:rPr>
        <w:t>PSKUS 2016/52</w:t>
      </w:r>
      <w:r w:rsidR="00F42A48">
        <w:rPr>
          <w:rFonts w:eastAsia="Calibri"/>
          <w:lang w:eastAsia="en-US"/>
        </w:rPr>
        <w:t xml:space="preserve"> (turpmāk – Konkurss)</w:t>
      </w:r>
      <w:r w:rsidRPr="00077D80">
        <w:rPr>
          <w:rFonts w:eastAsia="Calibri"/>
          <w:lang w:eastAsia="en-US"/>
        </w:rPr>
        <w:t xml:space="preserve">,  iepirkuma priekšmets ir </w:t>
      </w:r>
      <w:r>
        <w:rPr>
          <w:rFonts w:eastAsia="Calibri"/>
          <w:lang w:eastAsia="en-US"/>
        </w:rPr>
        <w:t>v</w:t>
      </w:r>
      <w:r w:rsidRPr="00077D80">
        <w:rPr>
          <w:rFonts w:eastAsiaTheme="minorHAnsi" w:cstheme="minorBidi"/>
          <w:lang w:eastAsia="en-US"/>
        </w:rPr>
        <w:t xml:space="preserve">ideonovērošanas sistēmas </w:t>
      </w:r>
      <w:r>
        <w:rPr>
          <w:rFonts w:eastAsiaTheme="minorHAnsi" w:cstheme="minorBidi"/>
          <w:lang w:eastAsia="en-US"/>
        </w:rPr>
        <w:t>modernizācija, kur</w:t>
      </w:r>
      <w:r w:rsidR="00F94C17">
        <w:rPr>
          <w:rFonts w:eastAsiaTheme="minorHAnsi" w:cstheme="minorBidi"/>
          <w:lang w:eastAsia="en-US"/>
        </w:rPr>
        <w:t xml:space="preserve"> iepirkuma līguma </w:t>
      </w:r>
      <w:r>
        <w:rPr>
          <w:rFonts w:eastAsiaTheme="minorHAnsi" w:cstheme="minorBidi"/>
          <w:lang w:eastAsia="en-US"/>
        </w:rPr>
        <w:t xml:space="preserve">ietvaros tiek veikta nepieciešamo iekārtu </w:t>
      </w:r>
      <w:r w:rsidRPr="00077D80">
        <w:rPr>
          <w:rFonts w:eastAsiaTheme="minorHAnsi" w:cstheme="minorBidi"/>
          <w:lang w:eastAsia="en-US"/>
        </w:rPr>
        <w:t xml:space="preserve">piegāde un uzstādīšana </w:t>
      </w:r>
      <w:r w:rsidRPr="00077D80">
        <w:rPr>
          <w:rFonts w:cstheme="minorBidi"/>
          <w:lang w:eastAsia="en-US"/>
        </w:rPr>
        <w:t xml:space="preserve">saskaņā ar </w:t>
      </w:r>
      <w:r>
        <w:rPr>
          <w:rFonts w:cstheme="minorBidi"/>
          <w:lang w:eastAsia="en-US"/>
        </w:rPr>
        <w:t>t</w:t>
      </w:r>
      <w:r w:rsidRPr="00077D80">
        <w:rPr>
          <w:rFonts w:cstheme="minorBidi"/>
          <w:lang w:eastAsia="en-US"/>
        </w:rPr>
        <w:t xml:space="preserve">ehniskās specifikācijas </w:t>
      </w:r>
      <w:r>
        <w:rPr>
          <w:rFonts w:cstheme="minorBidi"/>
          <w:lang w:eastAsia="en-US"/>
        </w:rPr>
        <w:t xml:space="preserve">(Nolikuma 1.pielikums) prasībām. </w:t>
      </w:r>
      <w:r w:rsidRPr="00077D80">
        <w:rPr>
          <w:rFonts w:eastAsia="Calibri"/>
          <w:lang w:eastAsia="en-US"/>
        </w:rPr>
        <w:t xml:space="preserve"> </w:t>
      </w:r>
    </w:p>
    <w:p w14:paraId="6CCD36AA" w14:textId="68E58A0B" w:rsidR="009917E4" w:rsidRDefault="002C5A92" w:rsidP="00F94C17">
      <w:pPr>
        <w:ind w:firstLine="720"/>
        <w:jc w:val="both"/>
        <w:rPr>
          <w:rFonts w:eastAsia="Calibri"/>
          <w:lang w:eastAsia="en-US"/>
        </w:rPr>
      </w:pPr>
      <w:r>
        <w:rPr>
          <w:rFonts w:eastAsia="Calibri"/>
          <w:lang w:eastAsia="en-US"/>
        </w:rPr>
        <w:t xml:space="preserve">Lai pārliecinātos par pretendenta </w:t>
      </w:r>
      <w:r w:rsidR="0031232D">
        <w:rPr>
          <w:rFonts w:eastAsia="Calibri"/>
          <w:lang w:eastAsia="en-US"/>
        </w:rPr>
        <w:t>tehniskajām un profesionālajām spējām</w:t>
      </w:r>
      <w:r>
        <w:rPr>
          <w:rFonts w:eastAsia="Calibri"/>
          <w:lang w:eastAsia="en-US"/>
        </w:rPr>
        <w:t xml:space="preserve"> nodrošināt iepirkuma līguma izpildi</w:t>
      </w:r>
      <w:r w:rsidR="0031232D">
        <w:rPr>
          <w:rFonts w:eastAsia="Calibri"/>
          <w:lang w:eastAsia="en-US"/>
        </w:rPr>
        <w:t>, tai skaitā, par līguma izpildē iesaistīto speciālistu kvalifikāciju</w:t>
      </w:r>
      <w:r>
        <w:rPr>
          <w:rFonts w:eastAsia="Calibri"/>
          <w:lang w:eastAsia="en-US"/>
        </w:rPr>
        <w:t>, pasūtītājs a</w:t>
      </w:r>
      <w:r w:rsidR="009917E4" w:rsidRPr="009917E4">
        <w:rPr>
          <w:rFonts w:eastAsia="Calibri"/>
          <w:lang w:eastAsia="en-US"/>
        </w:rPr>
        <w:t xml:space="preserve">tbilstoši </w:t>
      </w:r>
      <w:r w:rsidR="0031232D">
        <w:rPr>
          <w:rFonts w:eastAsia="Calibri"/>
          <w:lang w:eastAsia="en-US"/>
        </w:rPr>
        <w:t>Publisko iepirkumu likuma</w:t>
      </w:r>
      <w:r w:rsidR="00F94C17">
        <w:rPr>
          <w:rFonts w:eastAsia="Calibri"/>
          <w:lang w:eastAsia="en-US"/>
        </w:rPr>
        <w:t xml:space="preserve"> (turpmāk – PIL)</w:t>
      </w:r>
      <w:r w:rsidR="0031232D">
        <w:rPr>
          <w:rFonts w:eastAsia="Calibri"/>
          <w:lang w:eastAsia="en-US"/>
        </w:rPr>
        <w:t xml:space="preserve"> 42.panta otrajai daļai nolikumā izvirza prasības, lai pārliecinātos par pretendenta profesionālajām un tehniskajām spējām veikt līguma izpildei nepieciešamos darbus. </w:t>
      </w:r>
      <w:r w:rsidR="009917E4" w:rsidRPr="009917E4">
        <w:rPr>
          <w:rFonts w:eastAsia="Calibri"/>
          <w:lang w:eastAsia="en-US"/>
        </w:rPr>
        <w:t xml:space="preserve"> </w:t>
      </w:r>
    </w:p>
    <w:p w14:paraId="4905BEE3" w14:textId="5A12E585" w:rsidR="009917E4" w:rsidRPr="009917E4" w:rsidRDefault="00F94C17" w:rsidP="00F94C17">
      <w:pPr>
        <w:jc w:val="both"/>
        <w:rPr>
          <w:rFonts w:eastAsia="Calibri"/>
          <w:lang w:eastAsia="en-US"/>
        </w:rPr>
      </w:pPr>
      <w:r>
        <w:rPr>
          <w:rFonts w:eastAsia="Calibri"/>
          <w:lang w:eastAsia="en-US"/>
        </w:rPr>
        <w:tab/>
        <w:t>Saskaņā ar PIL 37.panta otro daļu p</w:t>
      </w:r>
      <w:r w:rsidR="009917E4" w:rsidRPr="009917E4">
        <w:rPr>
          <w:rFonts w:eastAsia="Calibri"/>
          <w:lang w:eastAsia="en-US"/>
        </w:rPr>
        <w:t>asūtītāja</w:t>
      </w:r>
      <w:r>
        <w:rPr>
          <w:rFonts w:eastAsia="Calibri"/>
          <w:lang w:eastAsia="en-US"/>
        </w:rPr>
        <w:t>m ir</w:t>
      </w:r>
      <w:r w:rsidR="009917E4" w:rsidRPr="009917E4">
        <w:rPr>
          <w:rFonts w:eastAsia="Calibri"/>
          <w:lang w:eastAsia="en-US"/>
        </w:rPr>
        <w:t xml:space="preserve"> tiesības noteikt prasību </w:t>
      </w:r>
      <w:r>
        <w:rPr>
          <w:rFonts w:eastAsia="Calibri"/>
          <w:lang w:eastAsia="en-US"/>
        </w:rPr>
        <w:t xml:space="preserve">minimālo līmeni atbilstoši PIL 42.panta prasībām. </w:t>
      </w:r>
      <w:r w:rsidR="009917E4" w:rsidRPr="009917E4">
        <w:rPr>
          <w:rFonts w:eastAsia="Calibri"/>
          <w:lang w:eastAsia="en-US"/>
        </w:rPr>
        <w:t xml:space="preserve"> </w:t>
      </w:r>
      <w:r>
        <w:rPr>
          <w:rFonts w:eastAsia="Calibri"/>
          <w:lang w:eastAsia="en-US"/>
        </w:rPr>
        <w:t xml:space="preserve">Ņemot vērā minēto un </w:t>
      </w:r>
      <w:r w:rsidR="009917E4" w:rsidRPr="009917E4">
        <w:rPr>
          <w:rFonts w:eastAsia="Calibri"/>
          <w:lang w:eastAsia="en-US"/>
        </w:rPr>
        <w:t xml:space="preserve">iepirkuma priekšmeta sarežģīto raksturu, kvantitāti un svarīguma pakāpi, </w:t>
      </w:r>
      <w:r>
        <w:rPr>
          <w:rFonts w:eastAsia="Calibri"/>
          <w:lang w:eastAsia="en-US"/>
        </w:rPr>
        <w:t>p</w:t>
      </w:r>
      <w:r w:rsidR="00A502F7">
        <w:rPr>
          <w:rFonts w:eastAsia="Calibri"/>
          <w:lang w:eastAsia="en-US"/>
        </w:rPr>
        <w:t xml:space="preserve">asūtītājs </w:t>
      </w:r>
      <w:r w:rsidR="009917E4" w:rsidRPr="009917E4">
        <w:rPr>
          <w:rFonts w:eastAsia="Calibri"/>
          <w:lang w:eastAsia="en-US"/>
        </w:rPr>
        <w:t>pretendent</w:t>
      </w:r>
      <w:r w:rsidR="00A502F7">
        <w:rPr>
          <w:rFonts w:eastAsia="Calibri"/>
          <w:lang w:eastAsia="en-US"/>
        </w:rPr>
        <w:t xml:space="preserve">a līguma izpildē piesaistītajam </w:t>
      </w:r>
      <w:r w:rsidR="009917E4" w:rsidRPr="009917E4">
        <w:rPr>
          <w:rFonts w:eastAsia="Calibri"/>
          <w:lang w:eastAsia="en-US"/>
        </w:rPr>
        <w:t xml:space="preserve"> personālam </w:t>
      </w:r>
      <w:r w:rsidR="00A502F7">
        <w:rPr>
          <w:rFonts w:eastAsia="Calibri"/>
          <w:lang w:eastAsia="en-US"/>
        </w:rPr>
        <w:t xml:space="preserve">nolikumā </w:t>
      </w:r>
      <w:r w:rsidR="009917E4" w:rsidRPr="009917E4">
        <w:rPr>
          <w:rFonts w:eastAsia="Calibri"/>
          <w:lang w:eastAsia="en-US"/>
        </w:rPr>
        <w:t xml:space="preserve">ir </w:t>
      </w:r>
      <w:r w:rsidR="00A502F7">
        <w:rPr>
          <w:rFonts w:eastAsia="Calibri"/>
          <w:lang w:eastAsia="en-US"/>
        </w:rPr>
        <w:t xml:space="preserve">izvirzījis objektīvi </w:t>
      </w:r>
      <w:r w:rsidR="009917E4" w:rsidRPr="009917E4">
        <w:rPr>
          <w:rFonts w:eastAsia="Calibri"/>
          <w:lang w:eastAsia="en-US"/>
        </w:rPr>
        <w:t>pamatotas un samērīgas</w:t>
      </w:r>
      <w:r w:rsidR="00A502F7">
        <w:rPr>
          <w:rFonts w:eastAsia="Calibri"/>
          <w:lang w:eastAsia="en-US"/>
        </w:rPr>
        <w:t xml:space="preserve"> prasības, lai </w:t>
      </w:r>
      <w:r w:rsidR="009B6C49">
        <w:rPr>
          <w:rFonts w:eastAsia="Calibri"/>
          <w:lang w:eastAsia="en-US"/>
        </w:rPr>
        <w:t>pārliecinātos par pretendenta spēju nodrošināt līguma izpildi atbilstoši prasībām</w:t>
      </w:r>
      <w:r w:rsidR="009917E4" w:rsidRPr="009917E4">
        <w:rPr>
          <w:rFonts w:eastAsia="Calibri"/>
          <w:lang w:eastAsia="en-US"/>
        </w:rPr>
        <w:t xml:space="preserve">. </w:t>
      </w:r>
    </w:p>
    <w:p w14:paraId="54386B83" w14:textId="0CF22B60" w:rsidR="009917E4" w:rsidRPr="009917E4" w:rsidRDefault="00597133" w:rsidP="00EF1673">
      <w:pPr>
        <w:ind w:firstLine="720"/>
        <w:jc w:val="both"/>
        <w:rPr>
          <w:rFonts w:eastAsia="Calibri"/>
          <w:lang w:eastAsia="en-US"/>
        </w:rPr>
      </w:pPr>
      <w:r>
        <w:rPr>
          <w:rFonts w:eastAsia="Calibri"/>
          <w:lang w:eastAsia="en-US"/>
        </w:rPr>
        <w:t xml:space="preserve">Ieinteresētā piegādātāja </w:t>
      </w:r>
      <w:r w:rsidR="009917E4" w:rsidRPr="009917E4">
        <w:rPr>
          <w:rFonts w:eastAsia="Calibri"/>
          <w:lang w:eastAsia="en-US"/>
        </w:rPr>
        <w:t>minētie nolikuma punkti paredz piesaistīt līguma izpildē šādus speciālistus: 4.14. (arī 3.14.) - datortīkla ārējā perimetra datortīkla aizsardzības speciālist</w:t>
      </w:r>
      <w:r>
        <w:rPr>
          <w:rFonts w:eastAsia="Calibri"/>
          <w:lang w:eastAsia="en-US"/>
        </w:rPr>
        <w:t>u</w:t>
      </w:r>
      <w:r w:rsidR="009917E4" w:rsidRPr="009917E4">
        <w:rPr>
          <w:rFonts w:eastAsia="Calibri"/>
          <w:lang w:eastAsia="en-US"/>
        </w:rPr>
        <w:t>;</w:t>
      </w:r>
      <w:r w:rsidR="00EF1673">
        <w:rPr>
          <w:rFonts w:eastAsia="Calibri"/>
          <w:lang w:eastAsia="en-US"/>
        </w:rPr>
        <w:t xml:space="preserve"> </w:t>
      </w:r>
      <w:r w:rsidR="009917E4" w:rsidRPr="009917E4">
        <w:rPr>
          <w:rFonts w:eastAsia="Calibri"/>
          <w:lang w:eastAsia="en-US"/>
        </w:rPr>
        <w:t>4.16. (arī 3.16.) - lokālo dat</w:t>
      </w:r>
      <w:r>
        <w:rPr>
          <w:rFonts w:eastAsia="Calibri"/>
          <w:lang w:eastAsia="en-US"/>
        </w:rPr>
        <w:t xml:space="preserve">ortīklu ierīkošanas speciālistu; </w:t>
      </w:r>
      <w:r w:rsidR="009917E4" w:rsidRPr="009917E4">
        <w:rPr>
          <w:rFonts w:eastAsia="Calibri"/>
          <w:lang w:eastAsia="en-US"/>
        </w:rPr>
        <w:t>4.22. (arī 3.22.) - strukturēto kabeļu s</w:t>
      </w:r>
      <w:r>
        <w:rPr>
          <w:rFonts w:eastAsia="Calibri"/>
          <w:lang w:eastAsia="en-US"/>
        </w:rPr>
        <w:t xml:space="preserve">istēmu izbūves darbu speciālistu. </w:t>
      </w:r>
      <w:r w:rsidR="009917E4" w:rsidRPr="009917E4">
        <w:rPr>
          <w:rFonts w:eastAsia="Calibri"/>
          <w:lang w:eastAsia="en-US"/>
        </w:rPr>
        <w:t>Savukārt</w:t>
      </w:r>
      <w:r>
        <w:rPr>
          <w:rFonts w:eastAsia="Calibri"/>
          <w:lang w:eastAsia="en-US"/>
        </w:rPr>
        <w:t xml:space="preserve">, nolikuma </w:t>
      </w:r>
      <w:r w:rsidR="009917E4" w:rsidRPr="009917E4">
        <w:rPr>
          <w:rFonts w:eastAsia="Calibri"/>
          <w:lang w:eastAsia="en-US"/>
        </w:rPr>
        <w:t>4.20.punkts (arī 3.20) paredz piesaistīt līguma izpildei telekomunikāciju sistēmu un tīklu projektētāju, kuram ir spēkā esošs būvprakses sertifikāts elektronisko sakaru sistēmu un tīklu projektēšanā.</w:t>
      </w:r>
    </w:p>
    <w:p w14:paraId="66C16540" w14:textId="72E9B265" w:rsidR="009917E4" w:rsidRPr="009917E4" w:rsidRDefault="009917E4" w:rsidP="00662B4C">
      <w:pPr>
        <w:ind w:firstLine="720"/>
        <w:jc w:val="both"/>
        <w:rPr>
          <w:rFonts w:eastAsia="Calibri"/>
          <w:lang w:eastAsia="en-US"/>
        </w:rPr>
      </w:pPr>
      <w:r w:rsidRPr="009917E4">
        <w:rPr>
          <w:rFonts w:eastAsia="Calibri"/>
          <w:lang w:eastAsia="en-US"/>
        </w:rPr>
        <w:t xml:space="preserve">Ņemot vērā atšķirīgo </w:t>
      </w:r>
      <w:r w:rsidR="00662B4C">
        <w:rPr>
          <w:rFonts w:eastAsia="Calibri"/>
          <w:lang w:eastAsia="en-US"/>
        </w:rPr>
        <w:t>speciālistiem nepieciešamo kvalifikāciju</w:t>
      </w:r>
      <w:r w:rsidRPr="009917E4">
        <w:rPr>
          <w:rFonts w:eastAsia="Calibri"/>
          <w:lang w:eastAsia="en-US"/>
        </w:rPr>
        <w:t xml:space="preserve">, </w:t>
      </w:r>
      <w:r w:rsidR="00662B4C">
        <w:rPr>
          <w:rFonts w:eastAsia="Calibri"/>
          <w:lang w:eastAsia="en-US"/>
        </w:rPr>
        <w:t>nolikuma</w:t>
      </w:r>
      <w:r w:rsidRPr="009917E4">
        <w:rPr>
          <w:rFonts w:eastAsia="Calibri"/>
          <w:lang w:eastAsia="en-US"/>
        </w:rPr>
        <w:t xml:space="preserve"> 4.14., 4.16., 4.22.punktos noteikto speciālistu kvalifikācijas prasību apliecināšana ar 4.20.punktā noteiktā sertifikāta kopijas iesniegšanu nav pietiekama. </w:t>
      </w:r>
    </w:p>
    <w:p w14:paraId="245624F0" w14:textId="58A40F97" w:rsidR="009917E4" w:rsidRPr="009917E4" w:rsidRDefault="007A6531" w:rsidP="007A6531">
      <w:pPr>
        <w:ind w:firstLine="720"/>
        <w:jc w:val="both"/>
        <w:rPr>
          <w:rFonts w:eastAsia="Calibri"/>
          <w:lang w:eastAsia="en-US"/>
        </w:rPr>
      </w:pPr>
      <w:r>
        <w:rPr>
          <w:rFonts w:eastAsia="Calibri"/>
          <w:lang w:eastAsia="en-US"/>
        </w:rPr>
        <w:t xml:space="preserve">Iepirkuma līguma izpildes ietvaros </w:t>
      </w:r>
      <w:r w:rsidR="009917E4" w:rsidRPr="009917E4">
        <w:rPr>
          <w:rFonts w:eastAsia="Calibri"/>
          <w:lang w:eastAsia="en-US"/>
        </w:rPr>
        <w:t xml:space="preserve">liela daļa kabeļu instalācijas jāveic ārpus telpām, </w:t>
      </w:r>
      <w:r w:rsidR="001203A7">
        <w:rPr>
          <w:rFonts w:eastAsia="Calibri"/>
          <w:lang w:eastAsia="en-US"/>
        </w:rPr>
        <w:t>kā arī</w:t>
      </w:r>
      <w:r w:rsidR="009917E4" w:rsidRPr="009917E4">
        <w:rPr>
          <w:rFonts w:eastAsia="Calibri"/>
          <w:lang w:eastAsia="en-US"/>
        </w:rPr>
        <w:t xml:space="preserve"> jānodrošina profesionāls risinājums teritorijas perimetra novērošanai</w:t>
      </w:r>
      <w:r>
        <w:rPr>
          <w:rFonts w:eastAsia="Calibri"/>
          <w:lang w:eastAsia="en-US"/>
        </w:rPr>
        <w:t>. I</w:t>
      </w:r>
      <w:r w:rsidR="009917E4" w:rsidRPr="009917E4">
        <w:rPr>
          <w:rFonts w:eastAsia="Calibri"/>
          <w:lang w:eastAsia="en-US"/>
        </w:rPr>
        <w:t xml:space="preserve">espējams, būs nepieciešams veidot kabeļu gaisa līnijas vai apakšzemes līnijas. Pasūtītājam jābūt pārliecinātam par projektēšanas un uzstādīšanas darbu atbilstību būvnormatīviem, ražotāja rekomendācijām, labajai praksei un vispārpieņemtajiem principiem. </w:t>
      </w:r>
      <w:r>
        <w:rPr>
          <w:rFonts w:eastAsia="Calibri"/>
          <w:lang w:eastAsia="en-US"/>
        </w:rPr>
        <w:t>Ņemot vērā minēto, līguma izpilde jānodrošina normatīvajiem tiesību aktiem, k</w:t>
      </w:r>
      <w:r w:rsidR="009917E4" w:rsidRPr="009917E4">
        <w:rPr>
          <w:rFonts w:eastAsia="Calibri"/>
          <w:lang w:eastAsia="en-US"/>
        </w:rPr>
        <w:t>valitatīvi un noteiktajos termiņos.</w:t>
      </w:r>
    </w:p>
    <w:p w14:paraId="353D03C7" w14:textId="67772A27" w:rsidR="009917E4" w:rsidRPr="009917E4" w:rsidRDefault="001203A7" w:rsidP="001203A7">
      <w:pPr>
        <w:jc w:val="both"/>
        <w:rPr>
          <w:rFonts w:eastAsia="Calibri"/>
          <w:lang w:eastAsia="en-US"/>
        </w:rPr>
      </w:pPr>
      <w:r>
        <w:rPr>
          <w:rFonts w:eastAsia="Calibri"/>
          <w:lang w:eastAsia="en-US"/>
        </w:rPr>
        <w:tab/>
      </w:r>
      <w:r w:rsidRPr="001203A7">
        <w:rPr>
          <w:rFonts w:eastAsia="Calibri"/>
          <w:lang w:eastAsia="en-US"/>
        </w:rPr>
        <w:t xml:space="preserve">Vienlaikus vēršam uzmanību uz to, ka </w:t>
      </w:r>
      <w:r w:rsidR="009917E4" w:rsidRPr="009917E4">
        <w:rPr>
          <w:rFonts w:eastAsia="Calibri"/>
          <w:lang w:eastAsia="en-US"/>
        </w:rPr>
        <w:t>nol</w:t>
      </w:r>
      <w:r w:rsidRPr="001203A7">
        <w:rPr>
          <w:rFonts w:eastAsia="Calibri"/>
          <w:lang w:eastAsia="en-US"/>
        </w:rPr>
        <w:t>ikumā nav ierobežots speciālista</w:t>
      </w:r>
      <w:r w:rsidR="009917E4" w:rsidRPr="009917E4">
        <w:rPr>
          <w:rFonts w:eastAsia="Calibri"/>
          <w:lang w:eastAsia="en-US"/>
        </w:rPr>
        <w:t xml:space="preserve"> lomu skaits vienam speciālistam</w:t>
      </w:r>
      <w:r w:rsidRPr="001203A7">
        <w:rPr>
          <w:rFonts w:eastAsia="Calibri"/>
          <w:lang w:eastAsia="en-US"/>
        </w:rPr>
        <w:t xml:space="preserve">, tāpat pretendents </w:t>
      </w:r>
      <w:r w:rsidR="009917E4" w:rsidRPr="009917E4">
        <w:rPr>
          <w:rFonts w:eastAsia="Calibri"/>
          <w:lang w:eastAsia="en-US"/>
        </w:rPr>
        <w:t xml:space="preserve">var balstīties uz citu uzņēmēju iespējām, ja tas ir nepieciešams konkrētā līguma izpildei atbilstoši </w:t>
      </w:r>
      <w:r w:rsidRPr="001203A7">
        <w:rPr>
          <w:rFonts w:eastAsia="Calibri"/>
          <w:lang w:eastAsia="en-US"/>
        </w:rPr>
        <w:t>PIL nosacījumiem.</w:t>
      </w:r>
    </w:p>
    <w:p w14:paraId="00C6C5C2" w14:textId="1E53957E" w:rsidR="009917E4" w:rsidRDefault="009917E4" w:rsidP="001203A7">
      <w:pPr>
        <w:jc w:val="both"/>
        <w:rPr>
          <w:rFonts w:eastAsia="Calibri"/>
          <w:lang w:eastAsia="en-US"/>
        </w:rPr>
      </w:pPr>
    </w:p>
    <w:p w14:paraId="079ABE7F" w14:textId="568AB8B2" w:rsidR="00475154" w:rsidRDefault="00475154" w:rsidP="001203A7">
      <w:pPr>
        <w:jc w:val="both"/>
        <w:rPr>
          <w:rFonts w:eastAsia="Calibri"/>
          <w:lang w:eastAsia="en-US"/>
        </w:rPr>
      </w:pPr>
    </w:p>
    <w:p w14:paraId="22DC6519" w14:textId="7C1F4127" w:rsidR="00475154" w:rsidRDefault="00475154" w:rsidP="001203A7">
      <w:pPr>
        <w:jc w:val="both"/>
        <w:rPr>
          <w:rFonts w:eastAsia="Calibri"/>
          <w:lang w:eastAsia="en-US"/>
        </w:rPr>
      </w:pPr>
    </w:p>
    <w:p w14:paraId="56136389" w14:textId="40DE6E0A" w:rsidR="00475154" w:rsidRDefault="00475154" w:rsidP="001203A7">
      <w:pPr>
        <w:jc w:val="both"/>
        <w:rPr>
          <w:rFonts w:eastAsia="Calibri"/>
          <w:lang w:eastAsia="en-US"/>
        </w:rPr>
      </w:pPr>
    </w:p>
    <w:p w14:paraId="3030455C" w14:textId="75413685" w:rsidR="00475154" w:rsidRDefault="00475154" w:rsidP="001203A7">
      <w:pPr>
        <w:jc w:val="both"/>
        <w:rPr>
          <w:rFonts w:eastAsia="Calibri"/>
          <w:lang w:eastAsia="en-US"/>
        </w:rPr>
      </w:pPr>
    </w:p>
    <w:p w14:paraId="61D579C9" w14:textId="5D6A38E4" w:rsidR="00475154" w:rsidRDefault="00475154" w:rsidP="001203A7">
      <w:pPr>
        <w:jc w:val="both"/>
        <w:rPr>
          <w:rFonts w:eastAsia="Calibri"/>
          <w:lang w:eastAsia="en-US"/>
        </w:rPr>
      </w:pPr>
    </w:p>
    <w:p w14:paraId="4F156D87" w14:textId="0D59D325" w:rsidR="00475154" w:rsidRDefault="00475154" w:rsidP="001203A7">
      <w:pPr>
        <w:jc w:val="both"/>
        <w:rPr>
          <w:rFonts w:eastAsia="Calibri"/>
          <w:lang w:eastAsia="en-US"/>
        </w:rPr>
      </w:pPr>
    </w:p>
    <w:p w14:paraId="4A05D85B" w14:textId="7A19F55D" w:rsidR="00475154" w:rsidRDefault="00475154" w:rsidP="001203A7">
      <w:pPr>
        <w:jc w:val="both"/>
        <w:rPr>
          <w:rFonts w:eastAsia="Calibri"/>
          <w:lang w:eastAsia="en-US"/>
        </w:rPr>
      </w:pPr>
    </w:p>
    <w:p w14:paraId="50E6FA47" w14:textId="77777777" w:rsidR="00475154" w:rsidRPr="009917E4" w:rsidRDefault="00475154" w:rsidP="001203A7">
      <w:pPr>
        <w:jc w:val="both"/>
        <w:rPr>
          <w:rFonts w:eastAsia="Calibri"/>
          <w:lang w:eastAsia="en-US"/>
        </w:rPr>
      </w:pPr>
    </w:p>
    <w:p w14:paraId="48E85620" w14:textId="77777777" w:rsidR="001203A7" w:rsidRPr="001203A7" w:rsidRDefault="001203A7" w:rsidP="009917E4">
      <w:pPr>
        <w:rPr>
          <w:rFonts w:eastAsia="Calibri"/>
          <w:b/>
          <w:i/>
          <w:lang w:eastAsia="en-US"/>
        </w:rPr>
      </w:pPr>
      <w:r w:rsidRPr="001203A7">
        <w:rPr>
          <w:rFonts w:eastAsia="Calibri"/>
          <w:b/>
          <w:i/>
          <w:lang w:eastAsia="en-US"/>
        </w:rPr>
        <w:t>2. j</w:t>
      </w:r>
      <w:r w:rsidR="009917E4" w:rsidRPr="009917E4">
        <w:rPr>
          <w:rFonts w:eastAsia="Calibri"/>
          <w:b/>
          <w:i/>
          <w:lang w:eastAsia="en-US"/>
        </w:rPr>
        <w:t xml:space="preserve">autājums:       </w:t>
      </w:r>
    </w:p>
    <w:p w14:paraId="03F256BF" w14:textId="5E50096C" w:rsidR="009917E4" w:rsidRPr="009917E4" w:rsidRDefault="009917E4" w:rsidP="0048252D">
      <w:pPr>
        <w:jc w:val="both"/>
        <w:rPr>
          <w:rFonts w:eastAsia="Calibri"/>
          <w:lang w:eastAsia="en-US"/>
        </w:rPr>
      </w:pPr>
      <w:r w:rsidRPr="009917E4">
        <w:rPr>
          <w:rFonts w:eastAsia="Calibri"/>
          <w:lang w:eastAsia="en-US"/>
        </w:rPr>
        <w:t>Kvalifikācijas prasības punkts 4.15. cik pamatota prasība nepatraukta barošanas avota (UPS) sertificēta speciālista sertifikāta kopijas nepieciešamība, uzstādot standarta aprīkojumu neapkalpojamiem rezerves barošanas blokiem?</w:t>
      </w:r>
    </w:p>
    <w:p w14:paraId="02F69DD4" w14:textId="09115B32" w:rsidR="001203A7" w:rsidRDefault="001203A7" w:rsidP="0048252D">
      <w:pPr>
        <w:jc w:val="both"/>
        <w:rPr>
          <w:rFonts w:eastAsia="Calibri"/>
          <w:lang w:eastAsia="en-US"/>
        </w:rPr>
      </w:pPr>
    </w:p>
    <w:p w14:paraId="4A118995" w14:textId="77777777" w:rsidR="009917E4" w:rsidRPr="009917E4" w:rsidRDefault="009917E4" w:rsidP="009917E4">
      <w:pPr>
        <w:rPr>
          <w:rFonts w:eastAsia="Calibri"/>
          <w:b/>
          <w:i/>
          <w:lang w:eastAsia="en-US"/>
        </w:rPr>
      </w:pPr>
      <w:r w:rsidRPr="009917E4">
        <w:rPr>
          <w:rFonts w:eastAsia="Calibri"/>
          <w:b/>
          <w:i/>
          <w:lang w:eastAsia="en-US"/>
        </w:rPr>
        <w:t xml:space="preserve">Atbilde:           </w:t>
      </w:r>
    </w:p>
    <w:p w14:paraId="002D8143" w14:textId="00CFB25A" w:rsidR="009917E4" w:rsidRPr="009917E4" w:rsidRDefault="001203A7" w:rsidP="0048252D">
      <w:pPr>
        <w:jc w:val="both"/>
        <w:rPr>
          <w:rFonts w:eastAsia="Calibri"/>
          <w:lang w:eastAsia="en-US"/>
        </w:rPr>
      </w:pPr>
      <w:r>
        <w:rPr>
          <w:rFonts w:eastAsia="Calibri"/>
          <w:lang w:eastAsia="en-US"/>
        </w:rPr>
        <w:t xml:space="preserve">Kā jau minēts atbildē uz 1.jautājumu – ņemot vērā </w:t>
      </w:r>
      <w:r w:rsidRPr="009917E4">
        <w:rPr>
          <w:rFonts w:eastAsia="Calibri"/>
          <w:lang w:eastAsia="en-US"/>
        </w:rPr>
        <w:t xml:space="preserve">iepirkuma priekšmeta sarežģīto raksturu, kvantitāti un svarīguma pakāpi, </w:t>
      </w:r>
      <w:r>
        <w:rPr>
          <w:rFonts w:eastAsia="Calibri"/>
          <w:lang w:eastAsia="en-US"/>
        </w:rPr>
        <w:t xml:space="preserve">pasūtītājs </w:t>
      </w:r>
      <w:r w:rsidRPr="009917E4">
        <w:rPr>
          <w:rFonts w:eastAsia="Calibri"/>
          <w:lang w:eastAsia="en-US"/>
        </w:rPr>
        <w:t>pretendent</w:t>
      </w:r>
      <w:r>
        <w:rPr>
          <w:rFonts w:eastAsia="Calibri"/>
          <w:lang w:eastAsia="en-US"/>
        </w:rPr>
        <w:t xml:space="preserve">a līguma izpildē piesaistītajam </w:t>
      </w:r>
      <w:r w:rsidRPr="009917E4">
        <w:rPr>
          <w:rFonts w:eastAsia="Calibri"/>
          <w:lang w:eastAsia="en-US"/>
        </w:rPr>
        <w:t xml:space="preserve"> personālam </w:t>
      </w:r>
      <w:r>
        <w:rPr>
          <w:rFonts w:eastAsia="Calibri"/>
          <w:lang w:eastAsia="en-US"/>
        </w:rPr>
        <w:t xml:space="preserve">nolikumā </w:t>
      </w:r>
      <w:r w:rsidRPr="009917E4">
        <w:rPr>
          <w:rFonts w:eastAsia="Calibri"/>
          <w:lang w:eastAsia="en-US"/>
        </w:rPr>
        <w:t xml:space="preserve">ir </w:t>
      </w:r>
      <w:r>
        <w:rPr>
          <w:rFonts w:eastAsia="Calibri"/>
          <w:lang w:eastAsia="en-US"/>
        </w:rPr>
        <w:t xml:space="preserve">izvirzījis objektīvi </w:t>
      </w:r>
      <w:r w:rsidRPr="009917E4">
        <w:rPr>
          <w:rFonts w:eastAsia="Calibri"/>
          <w:lang w:eastAsia="en-US"/>
        </w:rPr>
        <w:t>pamatotas un samērīgas</w:t>
      </w:r>
      <w:r>
        <w:rPr>
          <w:rFonts w:eastAsia="Calibri"/>
          <w:lang w:eastAsia="en-US"/>
        </w:rPr>
        <w:t xml:space="preserve"> prasības. Ņemot vērā minēto, </w:t>
      </w:r>
      <w:r w:rsidR="009917E4" w:rsidRPr="009917E4">
        <w:rPr>
          <w:rFonts w:eastAsia="Calibri"/>
          <w:lang w:eastAsia="en-US"/>
        </w:rPr>
        <w:t xml:space="preserve"> </w:t>
      </w:r>
      <w:r>
        <w:rPr>
          <w:rFonts w:eastAsia="Calibri"/>
          <w:lang w:eastAsia="en-US"/>
        </w:rPr>
        <w:t xml:space="preserve">līguma izpildes ietvaros ir jānodrošina </w:t>
      </w:r>
      <w:r w:rsidR="009917E4" w:rsidRPr="009917E4">
        <w:rPr>
          <w:rFonts w:eastAsia="Calibri"/>
          <w:lang w:eastAsia="en-US"/>
        </w:rPr>
        <w:t>nepatrauktās  barošanas avotu (</w:t>
      </w:r>
      <w:r w:rsidR="0048252D">
        <w:rPr>
          <w:rFonts w:eastAsia="Calibri"/>
          <w:lang w:eastAsia="en-US"/>
        </w:rPr>
        <w:t xml:space="preserve">turpmāk - </w:t>
      </w:r>
      <w:r w:rsidR="009917E4" w:rsidRPr="009917E4">
        <w:rPr>
          <w:rFonts w:eastAsia="Calibri"/>
          <w:lang w:eastAsia="en-US"/>
        </w:rPr>
        <w:t xml:space="preserve">UPS) iekļaušanu kopējā risinājuma projektā un UPS uzstādīšanas darbu atbilstību ražotāja rekomendācijām, labajai praksei un vispārpieņemtajiem principiem. </w:t>
      </w:r>
      <w:r w:rsidR="0048252D">
        <w:rPr>
          <w:rFonts w:eastAsia="Calibri"/>
          <w:lang w:eastAsia="en-US"/>
        </w:rPr>
        <w:t xml:space="preserve">Vienlaikus </w:t>
      </w:r>
      <w:r w:rsidR="0048252D" w:rsidRPr="001203A7">
        <w:rPr>
          <w:rFonts w:eastAsia="Calibri"/>
          <w:lang w:eastAsia="en-US"/>
        </w:rPr>
        <w:t xml:space="preserve">vēršam uzmanību uz to, ka </w:t>
      </w:r>
      <w:r w:rsidR="0048252D" w:rsidRPr="009917E4">
        <w:rPr>
          <w:rFonts w:eastAsia="Calibri"/>
          <w:lang w:eastAsia="en-US"/>
        </w:rPr>
        <w:t>nol</w:t>
      </w:r>
      <w:r w:rsidR="0048252D" w:rsidRPr="001203A7">
        <w:rPr>
          <w:rFonts w:eastAsia="Calibri"/>
          <w:lang w:eastAsia="en-US"/>
        </w:rPr>
        <w:t>ikumā nav ierobežots speciālista</w:t>
      </w:r>
      <w:r w:rsidR="0048252D" w:rsidRPr="009917E4">
        <w:rPr>
          <w:rFonts w:eastAsia="Calibri"/>
          <w:lang w:eastAsia="en-US"/>
        </w:rPr>
        <w:t xml:space="preserve"> lomu skaits vienam speciālistam</w:t>
      </w:r>
      <w:r w:rsidR="0048252D" w:rsidRPr="001203A7">
        <w:rPr>
          <w:rFonts w:eastAsia="Calibri"/>
          <w:lang w:eastAsia="en-US"/>
        </w:rPr>
        <w:t xml:space="preserve">, tāpat pretendents </w:t>
      </w:r>
      <w:r w:rsidR="0048252D" w:rsidRPr="009917E4">
        <w:rPr>
          <w:rFonts w:eastAsia="Calibri"/>
          <w:lang w:eastAsia="en-US"/>
        </w:rPr>
        <w:t xml:space="preserve">var balstīties uz citu uzņēmēju iespējām, ja tas ir nepieciešams konkrētā līguma izpildei atbilstoši </w:t>
      </w:r>
      <w:r w:rsidR="0048252D" w:rsidRPr="001203A7">
        <w:rPr>
          <w:rFonts w:eastAsia="Calibri"/>
          <w:lang w:eastAsia="en-US"/>
        </w:rPr>
        <w:t>PIL nosacījumiem</w:t>
      </w:r>
    </w:p>
    <w:p w14:paraId="6CC490DA" w14:textId="33CEF8A8" w:rsidR="009917E4" w:rsidRDefault="009917E4" w:rsidP="009917E4">
      <w:pPr>
        <w:rPr>
          <w:rFonts w:eastAsia="Calibri"/>
          <w:lang w:eastAsia="en-US"/>
        </w:rPr>
      </w:pPr>
    </w:p>
    <w:p w14:paraId="2626083E" w14:textId="5F415FB5" w:rsidR="00475154" w:rsidRDefault="00475154" w:rsidP="009917E4">
      <w:pPr>
        <w:rPr>
          <w:rFonts w:eastAsia="Calibri"/>
          <w:lang w:eastAsia="en-US"/>
        </w:rPr>
      </w:pPr>
    </w:p>
    <w:p w14:paraId="6A018D60" w14:textId="390678C4" w:rsidR="00475154" w:rsidRDefault="00475154" w:rsidP="009917E4">
      <w:pPr>
        <w:rPr>
          <w:rFonts w:eastAsia="Calibri"/>
          <w:lang w:eastAsia="en-US"/>
        </w:rPr>
      </w:pPr>
    </w:p>
    <w:p w14:paraId="7890917B" w14:textId="77777777" w:rsidR="0048252D" w:rsidRPr="0048252D" w:rsidRDefault="009917E4" w:rsidP="009917E4">
      <w:pPr>
        <w:rPr>
          <w:rFonts w:eastAsia="Calibri"/>
          <w:b/>
          <w:i/>
          <w:lang w:eastAsia="en-US"/>
        </w:rPr>
      </w:pPr>
      <w:r w:rsidRPr="009917E4">
        <w:rPr>
          <w:rFonts w:eastAsia="Calibri"/>
          <w:b/>
          <w:i/>
          <w:lang w:eastAsia="en-US"/>
        </w:rPr>
        <w:t xml:space="preserve">3.Jautājums:        </w:t>
      </w:r>
    </w:p>
    <w:p w14:paraId="4C77F419" w14:textId="5C622A62" w:rsidR="009917E4" w:rsidRDefault="009917E4" w:rsidP="0048252D">
      <w:pPr>
        <w:jc w:val="both"/>
        <w:rPr>
          <w:rFonts w:eastAsia="Calibri"/>
          <w:lang w:eastAsia="en-US"/>
        </w:rPr>
      </w:pPr>
      <w:r w:rsidRPr="009917E4">
        <w:rPr>
          <w:rFonts w:eastAsia="Calibri"/>
          <w:lang w:eastAsia="en-US"/>
        </w:rPr>
        <w:t xml:space="preserve">Kvalifikācijas prasības punkts 4.17. cik pamatota ir prasība šī speciālista sertifikāta kopijai, ja ir pieejami </w:t>
      </w:r>
      <w:proofErr w:type="spellStart"/>
      <w:r w:rsidRPr="009917E4">
        <w:rPr>
          <w:rFonts w:eastAsia="Calibri"/>
          <w:lang w:eastAsia="en-US"/>
        </w:rPr>
        <w:t>šērveida</w:t>
      </w:r>
      <w:proofErr w:type="spellEnd"/>
      <w:r w:rsidRPr="009917E4">
        <w:rPr>
          <w:rFonts w:eastAsia="Calibri"/>
          <w:lang w:eastAsia="en-US"/>
        </w:rPr>
        <w:t xml:space="preserve"> pacēlāji, kur nav fiziska operatora un pacēlāju kontrolē paši sertificēti augstkāpēji? Kādi ir plānoti darbi augstumā, cik augstu?</w:t>
      </w:r>
    </w:p>
    <w:p w14:paraId="3D00C885" w14:textId="77777777" w:rsidR="00FE2DFA" w:rsidRPr="009917E4" w:rsidRDefault="00FE2DFA" w:rsidP="0048252D">
      <w:pPr>
        <w:jc w:val="both"/>
        <w:rPr>
          <w:rFonts w:eastAsia="Calibri"/>
          <w:lang w:eastAsia="en-US"/>
        </w:rPr>
      </w:pPr>
    </w:p>
    <w:p w14:paraId="0ADDC9A3" w14:textId="3B0F5840" w:rsidR="009917E4" w:rsidRPr="009917E4" w:rsidRDefault="009917E4" w:rsidP="009917E4">
      <w:pPr>
        <w:rPr>
          <w:rFonts w:eastAsia="Calibri"/>
          <w:b/>
          <w:i/>
          <w:lang w:eastAsia="en-US"/>
        </w:rPr>
      </w:pPr>
      <w:r w:rsidRPr="009917E4">
        <w:rPr>
          <w:rFonts w:eastAsia="Calibri"/>
          <w:b/>
          <w:i/>
          <w:lang w:eastAsia="en-US"/>
        </w:rPr>
        <w:t xml:space="preserve">Atbilde:             </w:t>
      </w:r>
    </w:p>
    <w:p w14:paraId="03758578" w14:textId="133C9FA6" w:rsidR="00475154" w:rsidRDefault="00FE2DFA" w:rsidP="00475154">
      <w:pPr>
        <w:ind w:firstLine="720"/>
        <w:jc w:val="both"/>
        <w:rPr>
          <w:rFonts w:eastAsia="Calibri"/>
          <w:lang w:eastAsia="en-US"/>
        </w:rPr>
      </w:pPr>
      <w:r>
        <w:rPr>
          <w:rFonts w:eastAsia="Calibri"/>
          <w:lang w:eastAsia="en-US"/>
        </w:rPr>
        <w:t>Skaidrojam, ka n</w:t>
      </w:r>
      <w:r w:rsidR="009917E4" w:rsidRPr="009917E4">
        <w:rPr>
          <w:rFonts w:eastAsia="Calibri"/>
          <w:lang w:eastAsia="en-US"/>
        </w:rPr>
        <w:t>olikum</w:t>
      </w:r>
      <w:r>
        <w:rPr>
          <w:rFonts w:eastAsia="Calibri"/>
          <w:lang w:eastAsia="en-US"/>
        </w:rPr>
        <w:t>ā</w:t>
      </w:r>
      <w:r w:rsidR="009917E4" w:rsidRPr="009917E4">
        <w:rPr>
          <w:rFonts w:eastAsia="Calibri"/>
          <w:lang w:eastAsia="en-US"/>
        </w:rPr>
        <w:t xml:space="preserve"> 4.17.punkt</w:t>
      </w:r>
      <w:r>
        <w:rPr>
          <w:rFonts w:eastAsia="Calibri"/>
          <w:lang w:eastAsia="en-US"/>
        </w:rPr>
        <w:t>a prasība</w:t>
      </w:r>
      <w:r w:rsidR="009917E4" w:rsidRPr="009917E4">
        <w:rPr>
          <w:rFonts w:eastAsia="Calibri"/>
          <w:lang w:eastAsia="en-US"/>
        </w:rPr>
        <w:t xml:space="preserve"> iekļaut</w:t>
      </w:r>
      <w:r>
        <w:rPr>
          <w:rFonts w:eastAsia="Calibri"/>
          <w:lang w:eastAsia="en-US"/>
        </w:rPr>
        <w:t>a</w:t>
      </w:r>
      <w:r w:rsidR="009917E4" w:rsidRPr="009917E4">
        <w:rPr>
          <w:rFonts w:eastAsia="Calibri"/>
          <w:lang w:eastAsia="en-US"/>
        </w:rPr>
        <w:t>, pamatojoties uz Darba aizsardzības likumu, Ministru kabineta noteikumiem Nr.526 „Darba aizsardzības prasības, lietojot darba aprīkojumu</w:t>
      </w:r>
      <w:r>
        <w:rPr>
          <w:rFonts w:eastAsia="Calibri"/>
          <w:lang w:eastAsia="en-US"/>
        </w:rPr>
        <w:t>”,</w:t>
      </w:r>
      <w:r w:rsidR="009917E4" w:rsidRPr="009917E4">
        <w:rPr>
          <w:rFonts w:eastAsia="Calibri"/>
          <w:lang w:eastAsia="en-US"/>
        </w:rPr>
        <w:t xml:space="preserve"> Ministru kabineta noteikumiem Nr.137 „Cilvēku celšanai paredzēto pacēlāju tehniskās uzraudzības kārtība”</w:t>
      </w:r>
      <w:r w:rsidR="00E93634">
        <w:rPr>
          <w:rFonts w:eastAsia="Calibri"/>
          <w:lang w:eastAsia="en-US"/>
        </w:rPr>
        <w:t xml:space="preserve"> (tur</w:t>
      </w:r>
      <w:r w:rsidR="009C7766">
        <w:rPr>
          <w:rFonts w:eastAsia="Calibri"/>
          <w:lang w:eastAsia="en-US"/>
        </w:rPr>
        <w:t>p</w:t>
      </w:r>
      <w:r w:rsidR="00E93634">
        <w:rPr>
          <w:rFonts w:eastAsia="Calibri"/>
          <w:lang w:eastAsia="en-US"/>
        </w:rPr>
        <w:t>m</w:t>
      </w:r>
      <w:r w:rsidR="009C7766">
        <w:rPr>
          <w:rFonts w:eastAsia="Calibri"/>
          <w:lang w:eastAsia="en-US"/>
        </w:rPr>
        <w:t>āk – MK noteikumi Nr. 137)</w:t>
      </w:r>
      <w:r w:rsidR="009917E4" w:rsidRPr="009917E4">
        <w:rPr>
          <w:rFonts w:eastAsia="Calibri"/>
          <w:lang w:eastAsia="en-US"/>
        </w:rPr>
        <w:t>.</w:t>
      </w:r>
      <w:r w:rsidR="009C7766">
        <w:rPr>
          <w:rFonts w:eastAsia="Calibri"/>
          <w:lang w:eastAsia="en-US"/>
        </w:rPr>
        <w:t xml:space="preserve"> </w:t>
      </w:r>
      <w:r w:rsidR="009917E4" w:rsidRPr="009917E4">
        <w:rPr>
          <w:rFonts w:eastAsia="Calibri"/>
          <w:lang w:eastAsia="en-US"/>
        </w:rPr>
        <w:t xml:space="preserve">  </w:t>
      </w:r>
      <w:r w:rsidR="00E93634">
        <w:rPr>
          <w:rFonts w:eastAsia="Calibri"/>
          <w:lang w:eastAsia="en-US"/>
        </w:rPr>
        <w:t xml:space="preserve">MK </w:t>
      </w:r>
      <w:r w:rsidR="00475154">
        <w:rPr>
          <w:rFonts w:eastAsia="Calibri"/>
          <w:lang w:eastAsia="en-US"/>
        </w:rPr>
        <w:t>noteikumu</w:t>
      </w:r>
      <w:r w:rsidR="00E93634">
        <w:rPr>
          <w:rFonts w:eastAsia="Calibri"/>
          <w:lang w:eastAsia="en-US"/>
        </w:rPr>
        <w:t xml:space="preserve"> Nr. 137 </w:t>
      </w:r>
      <w:r w:rsidR="009917E4" w:rsidRPr="009917E4">
        <w:rPr>
          <w:rFonts w:eastAsia="Calibri"/>
          <w:lang w:eastAsia="en-US"/>
        </w:rPr>
        <w:t xml:space="preserve">  17.punktā </w:t>
      </w:r>
      <w:r w:rsidR="00E93634">
        <w:rPr>
          <w:rFonts w:eastAsia="Calibri"/>
          <w:lang w:eastAsia="en-US"/>
        </w:rPr>
        <w:t xml:space="preserve">ir noteikts: </w:t>
      </w:r>
      <w:r w:rsidR="009917E4" w:rsidRPr="009917E4">
        <w:rPr>
          <w:rFonts w:eastAsia="Calibri"/>
          <w:lang w:eastAsia="en-US"/>
        </w:rPr>
        <w:t xml:space="preserve">„Pacēlāja valdītājs nodrošina, ka pacēlāju lieto un vada persona (turpmāk – pacēlāja operators), kas attiecīgi apmācīta un apguvusi attiecīgās konstrukcijas (saskaņā ar šo noteikumu 3.punktā minēto klasifikāciju) pacēlāju drošu lietošanu, ievērojot arī konkrētā pacēlāja ražotāja norādījumus, un </w:t>
      </w:r>
      <w:r w:rsidR="009917E4" w:rsidRPr="009917E4">
        <w:rPr>
          <w:rFonts w:eastAsia="Calibri"/>
          <w:i/>
          <w:u w:val="single"/>
          <w:lang w:eastAsia="en-US"/>
        </w:rPr>
        <w:t>attiecīgā apmācība ir dokumentāri apliecināta</w:t>
      </w:r>
      <w:r w:rsidR="009917E4" w:rsidRPr="009917E4">
        <w:rPr>
          <w:rFonts w:eastAsia="Calibri"/>
          <w:lang w:eastAsia="en-US"/>
        </w:rPr>
        <w:t>."</w:t>
      </w:r>
      <w:r w:rsidR="00E93634">
        <w:rPr>
          <w:rFonts w:eastAsia="Calibri"/>
          <w:lang w:eastAsia="en-US"/>
        </w:rPr>
        <w:t xml:space="preserve"> </w:t>
      </w:r>
      <w:r w:rsidR="00475154">
        <w:rPr>
          <w:rFonts w:eastAsia="Calibri"/>
          <w:lang w:eastAsia="en-US"/>
        </w:rPr>
        <w:t xml:space="preserve">Ņemot vērā normatīvajos tiesību aktos noteikto, lai </w:t>
      </w:r>
      <w:r w:rsidR="009917E4" w:rsidRPr="009917E4">
        <w:rPr>
          <w:rFonts w:eastAsia="Calibri"/>
          <w:lang w:eastAsia="en-US"/>
        </w:rPr>
        <w:t xml:space="preserve">izvairītos no nelaimes gadījumiem, ar pacelšanas tehniku, kas paredzēta cilvēku pacelšanai, </w:t>
      </w:r>
      <w:r w:rsidR="00475154">
        <w:rPr>
          <w:rFonts w:eastAsia="Calibri"/>
          <w:lang w:eastAsia="en-US"/>
        </w:rPr>
        <w:t>ir tiesīgi strādāt</w:t>
      </w:r>
      <w:r w:rsidR="009917E4" w:rsidRPr="009917E4">
        <w:rPr>
          <w:rFonts w:eastAsia="Calibri"/>
          <w:lang w:eastAsia="en-US"/>
        </w:rPr>
        <w:t xml:space="preserve"> speciālisti, </w:t>
      </w:r>
      <w:r w:rsidR="00475154">
        <w:rPr>
          <w:rFonts w:eastAsia="Calibri"/>
          <w:lang w:eastAsia="en-US"/>
        </w:rPr>
        <w:t>kuri</w:t>
      </w:r>
      <w:r w:rsidR="009917E4" w:rsidRPr="009917E4">
        <w:rPr>
          <w:rFonts w:eastAsia="Calibri"/>
          <w:lang w:eastAsia="en-US"/>
        </w:rPr>
        <w:t xml:space="preserve"> ir apmācīti un sertificēti darbam ar attiecīgo tehniku neatkarīgi</w:t>
      </w:r>
      <w:r w:rsidR="00475154">
        <w:rPr>
          <w:rFonts w:eastAsia="Calibri"/>
          <w:lang w:eastAsia="en-US"/>
        </w:rPr>
        <w:t xml:space="preserve"> no tās veida un konstrukcijas.</w:t>
      </w:r>
    </w:p>
    <w:p w14:paraId="5AB0135F" w14:textId="5434AA49" w:rsidR="009917E4" w:rsidRPr="009917E4" w:rsidRDefault="009917E4" w:rsidP="00475154">
      <w:pPr>
        <w:ind w:firstLine="720"/>
        <w:jc w:val="both"/>
        <w:rPr>
          <w:rFonts w:eastAsia="Calibri"/>
          <w:lang w:eastAsia="en-US"/>
        </w:rPr>
      </w:pPr>
      <w:r w:rsidRPr="009917E4">
        <w:rPr>
          <w:rFonts w:eastAsia="Calibri"/>
          <w:lang w:eastAsia="en-US"/>
        </w:rPr>
        <w:t xml:space="preserve">Kameru montāžas augstums dažādām kamerām var atšķirties atkarībā no to novietojuma. </w:t>
      </w:r>
      <w:r w:rsidRPr="009917E4">
        <w:rPr>
          <w:rFonts w:eastAsiaTheme="minorHAnsi" w:cstheme="minorBidi"/>
          <w:lang w:eastAsia="en-US"/>
        </w:rPr>
        <w:t>Plānotais kameru montāžas augstums ir līdz 10 metriem, atsevišķu kameru montāža paredzēta grūti pieejamās vietās un pie brīvi stāvošiem stabiem.</w:t>
      </w:r>
      <w:r w:rsidRPr="009917E4">
        <w:rPr>
          <w:rFonts w:eastAsia="Calibri"/>
          <w:lang w:eastAsia="en-US"/>
        </w:rPr>
        <w:t xml:space="preserve"> </w:t>
      </w:r>
    </w:p>
    <w:p w14:paraId="5BEC4D46" w14:textId="762C6DAF" w:rsidR="0070712B" w:rsidRPr="009917E4" w:rsidRDefault="00E93634" w:rsidP="00475154">
      <w:pPr>
        <w:ind w:firstLine="720"/>
        <w:jc w:val="both"/>
        <w:rPr>
          <w:rFonts w:eastAsia="Calibri"/>
          <w:lang w:eastAsia="en-US"/>
        </w:rPr>
      </w:pPr>
      <w:r>
        <w:rPr>
          <w:rFonts w:eastAsia="Calibri"/>
          <w:lang w:eastAsia="en-US"/>
        </w:rPr>
        <w:t xml:space="preserve">Tāpat vēlreiz vēršam uzmanību uz to, ka </w:t>
      </w:r>
      <w:r w:rsidR="0070712B" w:rsidRPr="009917E4">
        <w:rPr>
          <w:rFonts w:eastAsia="Calibri"/>
          <w:lang w:eastAsia="en-US"/>
        </w:rPr>
        <w:t>nol</w:t>
      </w:r>
      <w:r w:rsidR="0070712B" w:rsidRPr="001203A7">
        <w:rPr>
          <w:rFonts w:eastAsia="Calibri"/>
          <w:lang w:eastAsia="en-US"/>
        </w:rPr>
        <w:t>ikumā nav ierobežots speciālista</w:t>
      </w:r>
      <w:r w:rsidR="0070712B" w:rsidRPr="009917E4">
        <w:rPr>
          <w:rFonts w:eastAsia="Calibri"/>
          <w:lang w:eastAsia="en-US"/>
        </w:rPr>
        <w:t xml:space="preserve"> lomu skaits vienam speciālistam</w:t>
      </w:r>
      <w:r w:rsidR="0070712B" w:rsidRPr="001203A7">
        <w:rPr>
          <w:rFonts w:eastAsia="Calibri"/>
          <w:lang w:eastAsia="en-US"/>
        </w:rPr>
        <w:t xml:space="preserve">, tāpat pretendents </w:t>
      </w:r>
      <w:r w:rsidR="0070712B" w:rsidRPr="009917E4">
        <w:rPr>
          <w:rFonts w:eastAsia="Calibri"/>
          <w:lang w:eastAsia="en-US"/>
        </w:rPr>
        <w:t xml:space="preserve">var balstīties uz citu uzņēmēju iespējām, ja tas ir nepieciešams konkrētā līguma izpildei atbilstoši </w:t>
      </w:r>
      <w:r w:rsidR="0070712B" w:rsidRPr="001203A7">
        <w:rPr>
          <w:rFonts w:eastAsia="Calibri"/>
          <w:lang w:eastAsia="en-US"/>
        </w:rPr>
        <w:t>PIL nosacījumiem.</w:t>
      </w:r>
    </w:p>
    <w:p w14:paraId="45626744" w14:textId="77777777" w:rsidR="00E93634" w:rsidRDefault="00E93634" w:rsidP="009917E4">
      <w:pPr>
        <w:spacing w:after="200" w:line="276" w:lineRule="auto"/>
        <w:rPr>
          <w:rFonts w:eastAsia="Calibri"/>
          <w:lang w:eastAsia="en-US"/>
        </w:rPr>
      </w:pPr>
    </w:p>
    <w:p w14:paraId="1EE7198F" w14:textId="20097EEE" w:rsidR="009917E4" w:rsidRDefault="009917E4" w:rsidP="00BA0E0D">
      <w:pPr>
        <w:jc w:val="both"/>
        <w:rPr>
          <w:bCs/>
        </w:rPr>
      </w:pPr>
    </w:p>
    <w:p w14:paraId="43308286" w14:textId="69B58FBA" w:rsidR="00077D80" w:rsidRPr="00077D80" w:rsidRDefault="00077D80" w:rsidP="00077D80">
      <w:pPr>
        <w:rPr>
          <w:rFonts w:eastAsia="Calibri"/>
          <w:lang w:eastAsia="en-US"/>
        </w:rPr>
      </w:pPr>
    </w:p>
    <w:sectPr w:rsidR="00077D80" w:rsidRPr="00077D80" w:rsidSect="0048252D">
      <w:headerReference w:type="even" r:id="rId8"/>
      <w:footerReference w:type="even" r:id="rId9"/>
      <w:footerReference w:type="default" r:id="rId10"/>
      <w:pgSz w:w="11906" w:h="16838"/>
      <w:pgMar w:top="1021" w:right="1133" w:bottom="85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F5E31" w14:textId="77777777" w:rsidR="00C2700A" w:rsidRDefault="00C2700A">
      <w:r>
        <w:separator/>
      </w:r>
    </w:p>
  </w:endnote>
  <w:endnote w:type="continuationSeparator" w:id="0">
    <w:p w14:paraId="09B19279" w14:textId="77777777" w:rsidR="00C2700A" w:rsidRDefault="00C2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E157"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6841F"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773012"/>
      <w:docPartObj>
        <w:docPartGallery w:val="Page Numbers (Bottom of Page)"/>
        <w:docPartUnique/>
      </w:docPartObj>
    </w:sdtPr>
    <w:sdtEndPr>
      <w:rPr>
        <w:noProof/>
      </w:rPr>
    </w:sdtEndPr>
    <w:sdtContent>
      <w:p w14:paraId="5B9F5E66" w14:textId="7E1689ED" w:rsidR="001203A7" w:rsidRDefault="001203A7">
        <w:pPr>
          <w:pStyle w:val="Footer"/>
          <w:jc w:val="right"/>
        </w:pPr>
        <w:r>
          <w:fldChar w:fldCharType="begin"/>
        </w:r>
        <w:r>
          <w:instrText xml:space="preserve"> PAGE   \* MERGEFORMAT </w:instrText>
        </w:r>
        <w:r>
          <w:fldChar w:fldCharType="separate"/>
        </w:r>
        <w:r w:rsidR="0054379F">
          <w:rPr>
            <w:noProof/>
          </w:rPr>
          <w:t>2</w:t>
        </w:r>
        <w:r>
          <w:rPr>
            <w:noProof/>
          </w:rPr>
          <w:fldChar w:fldCharType="end"/>
        </w:r>
      </w:p>
    </w:sdtContent>
  </w:sdt>
  <w:p w14:paraId="2D0F012F"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1308D" w14:textId="77777777" w:rsidR="00C2700A" w:rsidRDefault="00C2700A">
      <w:r>
        <w:separator/>
      </w:r>
    </w:p>
  </w:footnote>
  <w:footnote w:type="continuationSeparator" w:id="0">
    <w:p w14:paraId="70E060F9" w14:textId="77777777" w:rsidR="00C2700A" w:rsidRDefault="00C27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60450"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06640"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0328A3"/>
    <w:multiLevelType w:val="hybridMultilevel"/>
    <w:tmpl w:val="42AC34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7E5938"/>
    <w:multiLevelType w:val="hybridMultilevel"/>
    <w:tmpl w:val="02941EFE"/>
    <w:lvl w:ilvl="0" w:tplc="00C0421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8"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5"/>
  </w:num>
  <w:num w:numId="2">
    <w:abstractNumId w:val="20"/>
  </w:num>
  <w:num w:numId="3">
    <w:abstractNumId w:val="7"/>
  </w:num>
  <w:num w:numId="4">
    <w:abstractNumId w:val="9"/>
  </w:num>
  <w:num w:numId="5">
    <w:abstractNumId w:val="17"/>
  </w:num>
  <w:num w:numId="6">
    <w:abstractNumId w:val="24"/>
  </w:num>
  <w:num w:numId="7">
    <w:abstractNumId w:val="12"/>
  </w:num>
  <w:num w:numId="8">
    <w:abstractNumId w:val="23"/>
  </w:num>
  <w:num w:numId="9">
    <w:abstractNumId w:val="16"/>
  </w:num>
  <w:num w:numId="10">
    <w:abstractNumId w:val="13"/>
  </w:num>
  <w:num w:numId="11">
    <w:abstractNumId w:val="22"/>
  </w:num>
  <w:num w:numId="12">
    <w:abstractNumId w:val="2"/>
  </w:num>
  <w:num w:numId="13">
    <w:abstractNumId w:val="1"/>
  </w:num>
  <w:num w:numId="14">
    <w:abstractNumId w:val="26"/>
  </w:num>
  <w:num w:numId="15">
    <w:abstractNumId w:val="6"/>
  </w:num>
  <w:num w:numId="16">
    <w:abstractNumId w:val="0"/>
  </w:num>
  <w:num w:numId="17">
    <w:abstractNumId w:val="5"/>
  </w:num>
  <w:num w:numId="18">
    <w:abstractNumId w:val="8"/>
  </w:num>
  <w:num w:numId="19">
    <w:abstractNumId w:val="18"/>
  </w:num>
  <w:num w:numId="20">
    <w:abstractNumId w:val="11"/>
  </w:num>
  <w:num w:numId="21">
    <w:abstractNumId w:val="4"/>
  </w:num>
  <w:num w:numId="22">
    <w:abstractNumId w:val="19"/>
  </w:num>
  <w:num w:numId="23">
    <w:abstractNumId w:val="14"/>
  </w:num>
  <w:num w:numId="24">
    <w:abstractNumId w:val="21"/>
  </w:num>
  <w:num w:numId="25">
    <w:abstractNumId w:val="1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30790"/>
    <w:rsid w:val="0003111B"/>
    <w:rsid w:val="00032685"/>
    <w:rsid w:val="00032F8D"/>
    <w:rsid w:val="000347B0"/>
    <w:rsid w:val="00034979"/>
    <w:rsid w:val="00034CDD"/>
    <w:rsid w:val="000350FA"/>
    <w:rsid w:val="00037A60"/>
    <w:rsid w:val="000401BD"/>
    <w:rsid w:val="00040D63"/>
    <w:rsid w:val="00043C06"/>
    <w:rsid w:val="00043D22"/>
    <w:rsid w:val="00053132"/>
    <w:rsid w:val="00055253"/>
    <w:rsid w:val="0006045E"/>
    <w:rsid w:val="000619B1"/>
    <w:rsid w:val="000649B2"/>
    <w:rsid w:val="00064E88"/>
    <w:rsid w:val="00064F5F"/>
    <w:rsid w:val="00071B26"/>
    <w:rsid w:val="0007217A"/>
    <w:rsid w:val="00076D3D"/>
    <w:rsid w:val="0007763B"/>
    <w:rsid w:val="00077D80"/>
    <w:rsid w:val="000822EA"/>
    <w:rsid w:val="00084919"/>
    <w:rsid w:val="0008735F"/>
    <w:rsid w:val="000878AF"/>
    <w:rsid w:val="00087A17"/>
    <w:rsid w:val="000911D0"/>
    <w:rsid w:val="00093380"/>
    <w:rsid w:val="00094420"/>
    <w:rsid w:val="00094479"/>
    <w:rsid w:val="00094E1A"/>
    <w:rsid w:val="000956A2"/>
    <w:rsid w:val="000A3F3E"/>
    <w:rsid w:val="000A4A1D"/>
    <w:rsid w:val="000A4A8E"/>
    <w:rsid w:val="000A7770"/>
    <w:rsid w:val="000B11E7"/>
    <w:rsid w:val="000B1B78"/>
    <w:rsid w:val="000B25FB"/>
    <w:rsid w:val="000B4940"/>
    <w:rsid w:val="000B68BB"/>
    <w:rsid w:val="000B7CEF"/>
    <w:rsid w:val="000C0CCB"/>
    <w:rsid w:val="000C341A"/>
    <w:rsid w:val="000C590D"/>
    <w:rsid w:val="000C671A"/>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13CAA"/>
    <w:rsid w:val="001203A7"/>
    <w:rsid w:val="001216A7"/>
    <w:rsid w:val="00121D53"/>
    <w:rsid w:val="001225D1"/>
    <w:rsid w:val="00124141"/>
    <w:rsid w:val="0012587B"/>
    <w:rsid w:val="001262AA"/>
    <w:rsid w:val="00126B47"/>
    <w:rsid w:val="00130E34"/>
    <w:rsid w:val="00131891"/>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9766B"/>
    <w:rsid w:val="001A7854"/>
    <w:rsid w:val="001A7E8C"/>
    <w:rsid w:val="001B49B5"/>
    <w:rsid w:val="001B7152"/>
    <w:rsid w:val="001C3A96"/>
    <w:rsid w:val="001D042E"/>
    <w:rsid w:val="001D6A32"/>
    <w:rsid w:val="001D7C49"/>
    <w:rsid w:val="001E0AA8"/>
    <w:rsid w:val="001E1064"/>
    <w:rsid w:val="001E2C2C"/>
    <w:rsid w:val="001E4438"/>
    <w:rsid w:val="001E4AB0"/>
    <w:rsid w:val="001E4CF0"/>
    <w:rsid w:val="001E576A"/>
    <w:rsid w:val="001F11CA"/>
    <w:rsid w:val="001F57AF"/>
    <w:rsid w:val="001F5E7D"/>
    <w:rsid w:val="00200DE2"/>
    <w:rsid w:val="00201B1F"/>
    <w:rsid w:val="00201C4D"/>
    <w:rsid w:val="0020501C"/>
    <w:rsid w:val="00206894"/>
    <w:rsid w:val="00207890"/>
    <w:rsid w:val="002123FC"/>
    <w:rsid w:val="00214574"/>
    <w:rsid w:val="00214B9A"/>
    <w:rsid w:val="00220978"/>
    <w:rsid w:val="00225FC4"/>
    <w:rsid w:val="002262A4"/>
    <w:rsid w:val="00226462"/>
    <w:rsid w:val="00227073"/>
    <w:rsid w:val="00230960"/>
    <w:rsid w:val="002356EE"/>
    <w:rsid w:val="00240214"/>
    <w:rsid w:val="00242811"/>
    <w:rsid w:val="00246556"/>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9156B"/>
    <w:rsid w:val="00291DBC"/>
    <w:rsid w:val="00295513"/>
    <w:rsid w:val="002A127B"/>
    <w:rsid w:val="002A1C9E"/>
    <w:rsid w:val="002A1EA4"/>
    <w:rsid w:val="002A6615"/>
    <w:rsid w:val="002B0051"/>
    <w:rsid w:val="002B0677"/>
    <w:rsid w:val="002B3250"/>
    <w:rsid w:val="002B6083"/>
    <w:rsid w:val="002C2076"/>
    <w:rsid w:val="002C214A"/>
    <w:rsid w:val="002C2C5B"/>
    <w:rsid w:val="002C5A92"/>
    <w:rsid w:val="002C688E"/>
    <w:rsid w:val="002C6A2A"/>
    <w:rsid w:val="002D11A6"/>
    <w:rsid w:val="002D223C"/>
    <w:rsid w:val="002D2E52"/>
    <w:rsid w:val="002E1250"/>
    <w:rsid w:val="002E16BA"/>
    <w:rsid w:val="002E3E80"/>
    <w:rsid w:val="002E6110"/>
    <w:rsid w:val="002E7004"/>
    <w:rsid w:val="002F1497"/>
    <w:rsid w:val="002F15B6"/>
    <w:rsid w:val="002F19C6"/>
    <w:rsid w:val="002F2D13"/>
    <w:rsid w:val="002F3211"/>
    <w:rsid w:val="002F4111"/>
    <w:rsid w:val="002F46A6"/>
    <w:rsid w:val="002F4A6E"/>
    <w:rsid w:val="002F4BED"/>
    <w:rsid w:val="00300345"/>
    <w:rsid w:val="003007B8"/>
    <w:rsid w:val="00300E04"/>
    <w:rsid w:val="00302498"/>
    <w:rsid w:val="00302682"/>
    <w:rsid w:val="00303ECD"/>
    <w:rsid w:val="0031025E"/>
    <w:rsid w:val="00311BFD"/>
    <w:rsid w:val="00311C88"/>
    <w:rsid w:val="00312028"/>
    <w:rsid w:val="0031232D"/>
    <w:rsid w:val="00313885"/>
    <w:rsid w:val="00314A1F"/>
    <w:rsid w:val="00317F29"/>
    <w:rsid w:val="003236CF"/>
    <w:rsid w:val="00324F71"/>
    <w:rsid w:val="00332F32"/>
    <w:rsid w:val="003338E0"/>
    <w:rsid w:val="0033452C"/>
    <w:rsid w:val="00335490"/>
    <w:rsid w:val="003358E6"/>
    <w:rsid w:val="00337A4A"/>
    <w:rsid w:val="00342E1B"/>
    <w:rsid w:val="003436CE"/>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1BE0"/>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2BC5"/>
    <w:rsid w:val="003C3C7D"/>
    <w:rsid w:val="003C519B"/>
    <w:rsid w:val="003D002F"/>
    <w:rsid w:val="003D0440"/>
    <w:rsid w:val="003D0B28"/>
    <w:rsid w:val="003D2034"/>
    <w:rsid w:val="003D640E"/>
    <w:rsid w:val="003D6BF2"/>
    <w:rsid w:val="003D7FD5"/>
    <w:rsid w:val="003E7B11"/>
    <w:rsid w:val="003F1AC1"/>
    <w:rsid w:val="00400C03"/>
    <w:rsid w:val="00402567"/>
    <w:rsid w:val="004055F3"/>
    <w:rsid w:val="00406C49"/>
    <w:rsid w:val="00407988"/>
    <w:rsid w:val="004112D4"/>
    <w:rsid w:val="004177C7"/>
    <w:rsid w:val="00417878"/>
    <w:rsid w:val="00417C82"/>
    <w:rsid w:val="00421E2D"/>
    <w:rsid w:val="00424B13"/>
    <w:rsid w:val="0042535D"/>
    <w:rsid w:val="00425CAE"/>
    <w:rsid w:val="00426AC7"/>
    <w:rsid w:val="004308EC"/>
    <w:rsid w:val="00430AC5"/>
    <w:rsid w:val="00431F85"/>
    <w:rsid w:val="00437034"/>
    <w:rsid w:val="00437978"/>
    <w:rsid w:val="00440483"/>
    <w:rsid w:val="00442955"/>
    <w:rsid w:val="0044371F"/>
    <w:rsid w:val="00443F5D"/>
    <w:rsid w:val="00455A45"/>
    <w:rsid w:val="00460560"/>
    <w:rsid w:val="004628D0"/>
    <w:rsid w:val="00474C51"/>
    <w:rsid w:val="00475154"/>
    <w:rsid w:val="004764FC"/>
    <w:rsid w:val="0047698A"/>
    <w:rsid w:val="0048218B"/>
    <w:rsid w:val="0048252D"/>
    <w:rsid w:val="004842AA"/>
    <w:rsid w:val="00485965"/>
    <w:rsid w:val="00485A40"/>
    <w:rsid w:val="00494957"/>
    <w:rsid w:val="00496BE9"/>
    <w:rsid w:val="00497959"/>
    <w:rsid w:val="004A6030"/>
    <w:rsid w:val="004A7675"/>
    <w:rsid w:val="004A7680"/>
    <w:rsid w:val="004B3544"/>
    <w:rsid w:val="004B44DE"/>
    <w:rsid w:val="004B55CB"/>
    <w:rsid w:val="004C06B1"/>
    <w:rsid w:val="004C06ED"/>
    <w:rsid w:val="004C11CC"/>
    <w:rsid w:val="004C2D15"/>
    <w:rsid w:val="004C2E6C"/>
    <w:rsid w:val="004C4D54"/>
    <w:rsid w:val="004D0022"/>
    <w:rsid w:val="004D10B0"/>
    <w:rsid w:val="004D1DB5"/>
    <w:rsid w:val="004E1F88"/>
    <w:rsid w:val="004E5EF4"/>
    <w:rsid w:val="004F09A1"/>
    <w:rsid w:val="004F24BE"/>
    <w:rsid w:val="004F44C3"/>
    <w:rsid w:val="004F63B3"/>
    <w:rsid w:val="004F6986"/>
    <w:rsid w:val="004F73B4"/>
    <w:rsid w:val="004F7D9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379F"/>
    <w:rsid w:val="005455AB"/>
    <w:rsid w:val="0054622F"/>
    <w:rsid w:val="00546A23"/>
    <w:rsid w:val="0055229B"/>
    <w:rsid w:val="0056726F"/>
    <w:rsid w:val="00570847"/>
    <w:rsid w:val="00571146"/>
    <w:rsid w:val="005721CD"/>
    <w:rsid w:val="0057697D"/>
    <w:rsid w:val="00580D47"/>
    <w:rsid w:val="00583B9B"/>
    <w:rsid w:val="005905C6"/>
    <w:rsid w:val="00592706"/>
    <w:rsid w:val="00594DBE"/>
    <w:rsid w:val="00595B38"/>
    <w:rsid w:val="00597021"/>
    <w:rsid w:val="00597133"/>
    <w:rsid w:val="005A0838"/>
    <w:rsid w:val="005A4492"/>
    <w:rsid w:val="005A6AD0"/>
    <w:rsid w:val="005B1932"/>
    <w:rsid w:val="005B2D90"/>
    <w:rsid w:val="005B347C"/>
    <w:rsid w:val="005B41C6"/>
    <w:rsid w:val="005B4D47"/>
    <w:rsid w:val="005B753E"/>
    <w:rsid w:val="005C0306"/>
    <w:rsid w:val="005C07C0"/>
    <w:rsid w:val="005C1E3F"/>
    <w:rsid w:val="005C2DC8"/>
    <w:rsid w:val="005C38DE"/>
    <w:rsid w:val="005C5251"/>
    <w:rsid w:val="005C6FB8"/>
    <w:rsid w:val="005D1C92"/>
    <w:rsid w:val="005D3444"/>
    <w:rsid w:val="005D484F"/>
    <w:rsid w:val="005D6EED"/>
    <w:rsid w:val="005D7A3E"/>
    <w:rsid w:val="005E285C"/>
    <w:rsid w:val="005E3D1D"/>
    <w:rsid w:val="005F3D8F"/>
    <w:rsid w:val="005F463F"/>
    <w:rsid w:val="005F5916"/>
    <w:rsid w:val="005F7725"/>
    <w:rsid w:val="00607AF0"/>
    <w:rsid w:val="00616510"/>
    <w:rsid w:val="006201F0"/>
    <w:rsid w:val="00620F56"/>
    <w:rsid w:val="00622295"/>
    <w:rsid w:val="00625D1F"/>
    <w:rsid w:val="00631D7C"/>
    <w:rsid w:val="00632187"/>
    <w:rsid w:val="0063297A"/>
    <w:rsid w:val="0063425B"/>
    <w:rsid w:val="00643D61"/>
    <w:rsid w:val="00652D1F"/>
    <w:rsid w:val="0065459F"/>
    <w:rsid w:val="00655206"/>
    <w:rsid w:val="006561D8"/>
    <w:rsid w:val="006607C3"/>
    <w:rsid w:val="006607EF"/>
    <w:rsid w:val="00661E20"/>
    <w:rsid w:val="00662B4C"/>
    <w:rsid w:val="0066329B"/>
    <w:rsid w:val="00663AF7"/>
    <w:rsid w:val="00663DF5"/>
    <w:rsid w:val="00664D97"/>
    <w:rsid w:val="00664E57"/>
    <w:rsid w:val="006651F8"/>
    <w:rsid w:val="00666FEF"/>
    <w:rsid w:val="0066776D"/>
    <w:rsid w:val="00671DD1"/>
    <w:rsid w:val="00672542"/>
    <w:rsid w:val="00672D6F"/>
    <w:rsid w:val="00676F50"/>
    <w:rsid w:val="0068090D"/>
    <w:rsid w:val="006832D2"/>
    <w:rsid w:val="00690CB7"/>
    <w:rsid w:val="00692FB6"/>
    <w:rsid w:val="00695972"/>
    <w:rsid w:val="006959C0"/>
    <w:rsid w:val="006A3660"/>
    <w:rsid w:val="006A5473"/>
    <w:rsid w:val="006B0498"/>
    <w:rsid w:val="006B1E8D"/>
    <w:rsid w:val="006C09FC"/>
    <w:rsid w:val="006C54EE"/>
    <w:rsid w:val="006C69A5"/>
    <w:rsid w:val="006C6AF9"/>
    <w:rsid w:val="006C7570"/>
    <w:rsid w:val="006D3BA5"/>
    <w:rsid w:val="006D3EF7"/>
    <w:rsid w:val="006E2E72"/>
    <w:rsid w:val="006E4CBE"/>
    <w:rsid w:val="006E5275"/>
    <w:rsid w:val="006F0361"/>
    <w:rsid w:val="006F3982"/>
    <w:rsid w:val="006F4865"/>
    <w:rsid w:val="00702912"/>
    <w:rsid w:val="007051BC"/>
    <w:rsid w:val="0070712B"/>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2E66"/>
    <w:rsid w:val="007743F0"/>
    <w:rsid w:val="00774D67"/>
    <w:rsid w:val="00776092"/>
    <w:rsid w:val="00780737"/>
    <w:rsid w:val="0078171B"/>
    <w:rsid w:val="0078196B"/>
    <w:rsid w:val="00783116"/>
    <w:rsid w:val="00783238"/>
    <w:rsid w:val="007835D2"/>
    <w:rsid w:val="00784F60"/>
    <w:rsid w:val="00785EBC"/>
    <w:rsid w:val="00787390"/>
    <w:rsid w:val="007875BC"/>
    <w:rsid w:val="007909CB"/>
    <w:rsid w:val="007A0B0E"/>
    <w:rsid w:val="007A13AB"/>
    <w:rsid w:val="007A2D9C"/>
    <w:rsid w:val="007A3A03"/>
    <w:rsid w:val="007A42DC"/>
    <w:rsid w:val="007A6531"/>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252B"/>
    <w:rsid w:val="007F38EE"/>
    <w:rsid w:val="007F4577"/>
    <w:rsid w:val="007F4F1C"/>
    <w:rsid w:val="007F57B3"/>
    <w:rsid w:val="00800028"/>
    <w:rsid w:val="008041FD"/>
    <w:rsid w:val="0080462B"/>
    <w:rsid w:val="008059B4"/>
    <w:rsid w:val="00811E87"/>
    <w:rsid w:val="00816ED0"/>
    <w:rsid w:val="00817843"/>
    <w:rsid w:val="0082204C"/>
    <w:rsid w:val="0082425B"/>
    <w:rsid w:val="00827578"/>
    <w:rsid w:val="008276EE"/>
    <w:rsid w:val="00834916"/>
    <w:rsid w:val="008377FF"/>
    <w:rsid w:val="0084349C"/>
    <w:rsid w:val="0085104F"/>
    <w:rsid w:val="00854610"/>
    <w:rsid w:val="008559A6"/>
    <w:rsid w:val="00860C45"/>
    <w:rsid w:val="00871800"/>
    <w:rsid w:val="00871F08"/>
    <w:rsid w:val="00873886"/>
    <w:rsid w:val="00875E3B"/>
    <w:rsid w:val="00876FB3"/>
    <w:rsid w:val="00882F1F"/>
    <w:rsid w:val="00885858"/>
    <w:rsid w:val="008858E6"/>
    <w:rsid w:val="008867B0"/>
    <w:rsid w:val="00887B95"/>
    <w:rsid w:val="008941A1"/>
    <w:rsid w:val="0089433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2C67"/>
    <w:rsid w:val="008F359D"/>
    <w:rsid w:val="008F7526"/>
    <w:rsid w:val="008F75DE"/>
    <w:rsid w:val="009038F4"/>
    <w:rsid w:val="00904ED7"/>
    <w:rsid w:val="009109BB"/>
    <w:rsid w:val="00910EDD"/>
    <w:rsid w:val="0091276D"/>
    <w:rsid w:val="00913613"/>
    <w:rsid w:val="009138C7"/>
    <w:rsid w:val="00914835"/>
    <w:rsid w:val="00920DFB"/>
    <w:rsid w:val="009240F9"/>
    <w:rsid w:val="00925171"/>
    <w:rsid w:val="00932D1A"/>
    <w:rsid w:val="009365E8"/>
    <w:rsid w:val="00942D23"/>
    <w:rsid w:val="00942E15"/>
    <w:rsid w:val="00943EE3"/>
    <w:rsid w:val="00943F7D"/>
    <w:rsid w:val="0094501E"/>
    <w:rsid w:val="00945B05"/>
    <w:rsid w:val="0094611D"/>
    <w:rsid w:val="009514CB"/>
    <w:rsid w:val="009523DE"/>
    <w:rsid w:val="00952683"/>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17E4"/>
    <w:rsid w:val="009944DC"/>
    <w:rsid w:val="00995042"/>
    <w:rsid w:val="00995209"/>
    <w:rsid w:val="00996620"/>
    <w:rsid w:val="00996A28"/>
    <w:rsid w:val="009A1D19"/>
    <w:rsid w:val="009A2134"/>
    <w:rsid w:val="009A5F87"/>
    <w:rsid w:val="009A71B1"/>
    <w:rsid w:val="009A7DF2"/>
    <w:rsid w:val="009B59F3"/>
    <w:rsid w:val="009B5A15"/>
    <w:rsid w:val="009B6C49"/>
    <w:rsid w:val="009C1D3A"/>
    <w:rsid w:val="009C1F52"/>
    <w:rsid w:val="009C5643"/>
    <w:rsid w:val="009C6A16"/>
    <w:rsid w:val="009C776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43405"/>
    <w:rsid w:val="00A43B20"/>
    <w:rsid w:val="00A45C82"/>
    <w:rsid w:val="00A46953"/>
    <w:rsid w:val="00A502F7"/>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0796"/>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1153"/>
    <w:rsid w:val="00AF3598"/>
    <w:rsid w:val="00AF433C"/>
    <w:rsid w:val="00AF7F04"/>
    <w:rsid w:val="00B07703"/>
    <w:rsid w:val="00B161B7"/>
    <w:rsid w:val="00B16203"/>
    <w:rsid w:val="00B22F61"/>
    <w:rsid w:val="00B261AA"/>
    <w:rsid w:val="00B26599"/>
    <w:rsid w:val="00B270B6"/>
    <w:rsid w:val="00B30A07"/>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0E0D"/>
    <w:rsid w:val="00BA29C3"/>
    <w:rsid w:val="00BA4886"/>
    <w:rsid w:val="00BA6B28"/>
    <w:rsid w:val="00BB22ED"/>
    <w:rsid w:val="00BB2638"/>
    <w:rsid w:val="00BB542C"/>
    <w:rsid w:val="00BB565C"/>
    <w:rsid w:val="00BB7FF3"/>
    <w:rsid w:val="00BC0755"/>
    <w:rsid w:val="00BC2ED3"/>
    <w:rsid w:val="00BC35AE"/>
    <w:rsid w:val="00BC4FEB"/>
    <w:rsid w:val="00BC710E"/>
    <w:rsid w:val="00BC7D9D"/>
    <w:rsid w:val="00BD1259"/>
    <w:rsid w:val="00BD4635"/>
    <w:rsid w:val="00BD54C0"/>
    <w:rsid w:val="00BD5F51"/>
    <w:rsid w:val="00BE3DC7"/>
    <w:rsid w:val="00BE4627"/>
    <w:rsid w:val="00BE4AB5"/>
    <w:rsid w:val="00BF4E17"/>
    <w:rsid w:val="00BF76CD"/>
    <w:rsid w:val="00C01E4F"/>
    <w:rsid w:val="00C10310"/>
    <w:rsid w:val="00C14295"/>
    <w:rsid w:val="00C17679"/>
    <w:rsid w:val="00C2516F"/>
    <w:rsid w:val="00C26943"/>
    <w:rsid w:val="00C2700A"/>
    <w:rsid w:val="00C276F6"/>
    <w:rsid w:val="00C33304"/>
    <w:rsid w:val="00C35879"/>
    <w:rsid w:val="00C3779A"/>
    <w:rsid w:val="00C40C63"/>
    <w:rsid w:val="00C4138A"/>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C6925"/>
    <w:rsid w:val="00CD1E84"/>
    <w:rsid w:val="00CD5172"/>
    <w:rsid w:val="00CE39BD"/>
    <w:rsid w:val="00CE5905"/>
    <w:rsid w:val="00CE5DE7"/>
    <w:rsid w:val="00CF39AA"/>
    <w:rsid w:val="00D0248D"/>
    <w:rsid w:val="00D02D81"/>
    <w:rsid w:val="00D06ACF"/>
    <w:rsid w:val="00D1478C"/>
    <w:rsid w:val="00D15B31"/>
    <w:rsid w:val="00D17EEA"/>
    <w:rsid w:val="00D20958"/>
    <w:rsid w:val="00D20BFE"/>
    <w:rsid w:val="00D20CF1"/>
    <w:rsid w:val="00D231D8"/>
    <w:rsid w:val="00D329F3"/>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0D7A"/>
    <w:rsid w:val="00D759A0"/>
    <w:rsid w:val="00D8060A"/>
    <w:rsid w:val="00D83EDB"/>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3D81"/>
    <w:rsid w:val="00E13E21"/>
    <w:rsid w:val="00E13FC4"/>
    <w:rsid w:val="00E14D9D"/>
    <w:rsid w:val="00E15336"/>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E37"/>
    <w:rsid w:val="00E6434B"/>
    <w:rsid w:val="00E66B64"/>
    <w:rsid w:val="00E66E7E"/>
    <w:rsid w:val="00E70CB3"/>
    <w:rsid w:val="00E71EB9"/>
    <w:rsid w:val="00E744E9"/>
    <w:rsid w:val="00E76C2E"/>
    <w:rsid w:val="00E80FBC"/>
    <w:rsid w:val="00E81821"/>
    <w:rsid w:val="00E82399"/>
    <w:rsid w:val="00E8484F"/>
    <w:rsid w:val="00E84FA2"/>
    <w:rsid w:val="00E84FDD"/>
    <w:rsid w:val="00E86FF4"/>
    <w:rsid w:val="00E90585"/>
    <w:rsid w:val="00E912BD"/>
    <w:rsid w:val="00E93634"/>
    <w:rsid w:val="00E94050"/>
    <w:rsid w:val="00E96D5A"/>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7D0C"/>
    <w:rsid w:val="00ED245E"/>
    <w:rsid w:val="00ED38B4"/>
    <w:rsid w:val="00ED397E"/>
    <w:rsid w:val="00ED69DB"/>
    <w:rsid w:val="00ED74E7"/>
    <w:rsid w:val="00EE260C"/>
    <w:rsid w:val="00EE7889"/>
    <w:rsid w:val="00EF1673"/>
    <w:rsid w:val="00EF52AD"/>
    <w:rsid w:val="00EF6F17"/>
    <w:rsid w:val="00EF7B13"/>
    <w:rsid w:val="00F01820"/>
    <w:rsid w:val="00F1403E"/>
    <w:rsid w:val="00F23242"/>
    <w:rsid w:val="00F24DF4"/>
    <w:rsid w:val="00F260EF"/>
    <w:rsid w:val="00F27D3E"/>
    <w:rsid w:val="00F31FAB"/>
    <w:rsid w:val="00F3310C"/>
    <w:rsid w:val="00F33CB1"/>
    <w:rsid w:val="00F33EBA"/>
    <w:rsid w:val="00F3704E"/>
    <w:rsid w:val="00F42A48"/>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72CE8"/>
    <w:rsid w:val="00F80257"/>
    <w:rsid w:val="00F9073F"/>
    <w:rsid w:val="00F9407B"/>
    <w:rsid w:val="00F9467F"/>
    <w:rsid w:val="00F94C17"/>
    <w:rsid w:val="00F97A69"/>
    <w:rsid w:val="00FA0BFB"/>
    <w:rsid w:val="00FA37E4"/>
    <w:rsid w:val="00FA3D40"/>
    <w:rsid w:val="00FA631D"/>
    <w:rsid w:val="00FB04B8"/>
    <w:rsid w:val="00FC011F"/>
    <w:rsid w:val="00FC09FE"/>
    <w:rsid w:val="00FC1BF7"/>
    <w:rsid w:val="00FC31E1"/>
    <w:rsid w:val="00FD23CF"/>
    <w:rsid w:val="00FD2430"/>
    <w:rsid w:val="00FD2DBF"/>
    <w:rsid w:val="00FD4FFE"/>
    <w:rsid w:val="00FD5B28"/>
    <w:rsid w:val="00FD610F"/>
    <w:rsid w:val="00FD62A0"/>
    <w:rsid w:val="00FE0C02"/>
    <w:rsid w:val="00FE2838"/>
    <w:rsid w:val="00FE2DFA"/>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C8C8A"/>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link w:val="FooterChar"/>
    <w:uiPriority w:val="99"/>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styleId="Hyperlink">
    <w:name w:val="Hyperlink"/>
    <w:basedOn w:val="DefaultParagraphFont"/>
    <w:uiPriority w:val="99"/>
    <w:semiHidden/>
    <w:unhideWhenUsed/>
    <w:rsid w:val="00BA0E0D"/>
    <w:rPr>
      <w:color w:val="0563C1"/>
      <w:u w:val="single"/>
    </w:rPr>
  </w:style>
  <w:style w:type="character" w:customStyle="1" w:styleId="FooterChar">
    <w:name w:val="Footer Char"/>
    <w:basedOn w:val="DefaultParagraphFont"/>
    <w:link w:val="Footer"/>
    <w:uiPriority w:val="99"/>
    <w:rsid w:val="001203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649210083">
      <w:bodyDiv w:val="1"/>
      <w:marLeft w:val="0"/>
      <w:marRight w:val="0"/>
      <w:marTop w:val="0"/>
      <w:marBottom w:val="0"/>
      <w:divBdr>
        <w:top w:val="none" w:sz="0" w:space="0" w:color="auto"/>
        <w:left w:val="none" w:sz="0" w:space="0" w:color="auto"/>
        <w:bottom w:val="none" w:sz="0" w:space="0" w:color="auto"/>
        <w:right w:val="none" w:sz="0" w:space="0" w:color="auto"/>
      </w:divBdr>
    </w:div>
    <w:div w:id="1223717658">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C20E4-66DE-4A9D-89D4-BB73B641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3910</Words>
  <Characters>2229</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Vineta Apine</cp:lastModifiedBy>
  <cp:revision>32</cp:revision>
  <cp:lastPrinted>2016-03-18T07:11:00Z</cp:lastPrinted>
  <dcterms:created xsi:type="dcterms:W3CDTF">2016-03-29T11:59:00Z</dcterms:created>
  <dcterms:modified xsi:type="dcterms:W3CDTF">2016-04-01T07:59:00Z</dcterms:modified>
</cp:coreProperties>
</file>