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Jautājumi:</w:t>
      </w:r>
    </w:p>
    <w:p w:rsidR="00CF4719" w:rsidRPr="00023ACB" w:rsidRDefault="00CF4719"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 xml:space="preserve"> 1.  Uz kādām </w:t>
      </w:r>
      <w:proofErr w:type="spellStart"/>
      <w:r w:rsidRPr="00023ACB">
        <w:rPr>
          <w:rFonts w:ascii="Times New Roman" w:hAnsi="Times New Roman" w:cs="Times New Roman"/>
        </w:rPr>
        <w:t>datubāzu</w:t>
      </w:r>
      <w:proofErr w:type="spellEnd"/>
      <w:r w:rsidRPr="00023ACB">
        <w:rPr>
          <w:rFonts w:ascii="Times New Roman" w:hAnsi="Times New Roman" w:cs="Times New Roman"/>
        </w:rPr>
        <w:t xml:space="preserve"> vadības sistēmām balstīti šie risinājumi, kuru datu izmantošana paredzama projekta ietvaros un vai šīs sistēmas ir atvērtas datu apmaiņai ar citiem risinājumiem (prasība DM-8)?:</w:t>
      </w: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o    AI-RIS,</w:t>
      </w: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 xml:space="preserve">o    </w:t>
      </w:r>
      <w:proofErr w:type="spellStart"/>
      <w:r w:rsidRPr="00023ACB">
        <w:rPr>
          <w:rFonts w:ascii="Times New Roman" w:hAnsi="Times New Roman" w:cs="Times New Roman"/>
        </w:rPr>
        <w:t>DiaLab</w:t>
      </w:r>
      <w:proofErr w:type="spellEnd"/>
      <w:r w:rsidRPr="00023ACB">
        <w:rPr>
          <w:rFonts w:ascii="Times New Roman" w:hAnsi="Times New Roman" w:cs="Times New Roman"/>
        </w:rPr>
        <w:t>,</w:t>
      </w: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 xml:space="preserve">o    </w:t>
      </w:r>
      <w:proofErr w:type="spellStart"/>
      <w:r w:rsidRPr="00023ACB">
        <w:rPr>
          <w:rFonts w:ascii="Times New Roman" w:hAnsi="Times New Roman" w:cs="Times New Roman"/>
        </w:rPr>
        <w:t>AngioPac</w:t>
      </w:r>
      <w:proofErr w:type="spellEnd"/>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o    NVD Vadības informācijas sistēma (NVD VIS)</w:t>
      </w:r>
    </w:p>
    <w:p w:rsidR="00CF4719" w:rsidRPr="00023ACB" w:rsidRDefault="00CF4719" w:rsidP="00023ACB">
      <w:pPr>
        <w:pStyle w:val="PlainText"/>
        <w:jc w:val="both"/>
        <w:rPr>
          <w:rFonts w:ascii="Times New Roman" w:hAnsi="Times New Roman" w:cs="Times New Roman"/>
        </w:rPr>
      </w:pPr>
      <w:bookmarkStart w:id="0" w:name="_GoBack"/>
      <w:bookmarkEnd w:id="0"/>
    </w:p>
    <w:p w:rsidR="00451977" w:rsidRPr="00023ACB" w:rsidRDefault="00451977" w:rsidP="00023ACB">
      <w:pPr>
        <w:pStyle w:val="PlainText"/>
        <w:jc w:val="both"/>
        <w:rPr>
          <w:rFonts w:ascii="Times New Roman" w:hAnsi="Times New Roman" w:cs="Times New Roman"/>
        </w:rPr>
      </w:pPr>
      <w:r w:rsidRPr="00023ACB">
        <w:rPr>
          <w:rFonts w:ascii="Times New Roman" w:hAnsi="Times New Roman" w:cs="Times New Roman"/>
        </w:rPr>
        <w:t xml:space="preserve">Atbilde: </w:t>
      </w:r>
    </w:p>
    <w:p w:rsidR="00451977" w:rsidRPr="00023ACB" w:rsidRDefault="00451977" w:rsidP="00023ACB">
      <w:pPr>
        <w:pStyle w:val="PlainText"/>
        <w:jc w:val="both"/>
        <w:rPr>
          <w:rFonts w:ascii="Times New Roman" w:hAnsi="Times New Roman" w:cs="Times New Roman"/>
        </w:rPr>
      </w:pPr>
      <w:r w:rsidRPr="00023ACB">
        <w:rPr>
          <w:rFonts w:ascii="Times New Roman" w:hAnsi="Times New Roman" w:cs="Times New Roman"/>
        </w:rPr>
        <w:t xml:space="preserve">Risinājumi balstās uz tādām datubāžu vadības sistēmām, kas minētas Tehniskās specifikācijas DM-1 prasībās. </w:t>
      </w:r>
      <w:r w:rsidR="00563DC2" w:rsidRPr="00023ACB">
        <w:rPr>
          <w:rFonts w:ascii="Times New Roman" w:hAnsi="Times New Roman" w:cs="Times New Roman"/>
        </w:rPr>
        <w:t xml:space="preserve">Atbilstoši Tehniskās specifikācijas 3.2.4 punktam Citu informācijas sistēmu datu kopu izgūšana paredzēta ciešā sadarbībā ar Pasūtītāju. </w:t>
      </w:r>
    </w:p>
    <w:p w:rsidR="00451977" w:rsidRPr="00023ACB" w:rsidRDefault="00451977"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2.      Prasība TA-1 lielā mērā ir atkarīga arī no pasūtītāja rīcībā esošās IT infrastruktūras veiktspējas. Vai nepieciešamības gadījumā pasūtītājs būs gatavs veikt papildu investīcijas tehniskās infrastruktūras uzlabošanā, ja prasībās minēto mērījumu izpilde nebūs iespējama dēļ infrastruktūras tehniskās veiktspējas (nepietiekamas serveru jaudas, nepietiekami tīkla pārklājumi u.t.t.)?</w:t>
      </w:r>
    </w:p>
    <w:p w:rsidR="00CF4719" w:rsidRPr="00023ACB" w:rsidRDefault="00CF4719" w:rsidP="00023ACB">
      <w:pPr>
        <w:pStyle w:val="PlainText"/>
        <w:jc w:val="both"/>
        <w:rPr>
          <w:rFonts w:ascii="Times New Roman" w:hAnsi="Times New Roman" w:cs="Times New Roman"/>
        </w:rPr>
      </w:pPr>
    </w:p>
    <w:p w:rsidR="00FE3E52" w:rsidRPr="00023ACB" w:rsidRDefault="00FE3E52" w:rsidP="00023ACB">
      <w:pPr>
        <w:pStyle w:val="PlainText"/>
        <w:jc w:val="both"/>
        <w:rPr>
          <w:rFonts w:ascii="Times New Roman" w:hAnsi="Times New Roman" w:cs="Times New Roman"/>
        </w:rPr>
      </w:pPr>
      <w:r w:rsidRPr="00023ACB">
        <w:rPr>
          <w:rFonts w:ascii="Times New Roman" w:hAnsi="Times New Roman" w:cs="Times New Roman"/>
        </w:rPr>
        <w:t xml:space="preserve">Atbilde: </w:t>
      </w:r>
    </w:p>
    <w:p w:rsidR="00FE3E52" w:rsidRPr="00023ACB" w:rsidRDefault="00FE3E52" w:rsidP="00023ACB">
      <w:pPr>
        <w:pStyle w:val="PlainText"/>
        <w:jc w:val="both"/>
        <w:rPr>
          <w:rFonts w:ascii="Times New Roman" w:hAnsi="Times New Roman" w:cs="Times New Roman"/>
        </w:rPr>
      </w:pPr>
      <w:r w:rsidRPr="00023ACB">
        <w:rPr>
          <w:rFonts w:ascii="Times New Roman" w:hAnsi="Times New Roman" w:cs="Times New Roman"/>
        </w:rPr>
        <w:t>Līguma projektā 3.3 punkts nosaka, ka Izpildītājam 2 nedēļas pirms BI risinājuma uzstādīšanas Pasūtītāja infrastruktūrā,</w:t>
      </w:r>
      <w:r w:rsidR="003D307D" w:rsidRPr="00023ACB">
        <w:rPr>
          <w:rFonts w:ascii="Times New Roman" w:hAnsi="Times New Roman" w:cs="Times New Roman"/>
        </w:rPr>
        <w:t xml:space="preserve"> </w:t>
      </w:r>
      <w:r w:rsidRPr="00023ACB">
        <w:rPr>
          <w:rFonts w:ascii="Times New Roman" w:hAnsi="Times New Roman" w:cs="Times New Roman"/>
        </w:rPr>
        <w:t xml:space="preserve">jāiesniedz nepieciešamos tehniskos parametrus Pasūtītāja tehniskajai IT infrastruktūrai, uz kuras uzstādīt BI rīka risinājuma komponentes. Uzstādot risinājumu uz Izpildītāja rekomendējamās infrastruktūras parametriem ir jāizpildās TA-1 prasība. </w:t>
      </w:r>
    </w:p>
    <w:p w:rsidR="00FE3E52" w:rsidRPr="00023ACB" w:rsidRDefault="00FE3E52"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bookmarkStart w:id="1" w:name="_Hlk531093827"/>
      <w:r w:rsidRPr="00023ACB">
        <w:rPr>
          <w:rFonts w:ascii="Times New Roman" w:hAnsi="Times New Roman" w:cs="Times New Roman"/>
        </w:rPr>
        <w:t>3.      Prasībā TA-2 minēts, ka risinājuma izvietošana paredzēta pasūtītāja infrastruktūrā, kas pieejams no pasūtītāja iekštīkla, savukārt, pārskatiem, kuriem atļauts piekļūt no mobilajām iekārtām, jāparedz datu modeļa izvietošana demilitarizētajā zonā vai jānodrošina divu faktoru autentifikācija. Jautājums - vai tiek pieļauts scenārijs no mobilās iekārtas slēgties pie risinājuma, kas ir izvietots pasūtītāja infrastruktūrā, (tādejādi datus atstājot pasūtītāja) infrastruktūrā?</w:t>
      </w:r>
    </w:p>
    <w:p w:rsidR="000E76FD" w:rsidRPr="00023ACB" w:rsidRDefault="000E76FD" w:rsidP="00023ACB">
      <w:pPr>
        <w:pStyle w:val="PlainText"/>
        <w:jc w:val="both"/>
        <w:rPr>
          <w:rFonts w:ascii="Times New Roman" w:hAnsi="Times New Roman" w:cs="Times New Roman"/>
        </w:rPr>
      </w:pPr>
    </w:p>
    <w:p w:rsidR="000E76FD" w:rsidRPr="00023ACB" w:rsidRDefault="000E76FD" w:rsidP="00023ACB">
      <w:pPr>
        <w:pStyle w:val="PlainText"/>
        <w:jc w:val="both"/>
        <w:rPr>
          <w:rFonts w:ascii="Times New Roman" w:hAnsi="Times New Roman" w:cs="Times New Roman"/>
        </w:rPr>
      </w:pPr>
      <w:r w:rsidRPr="00023ACB">
        <w:rPr>
          <w:rFonts w:ascii="Times New Roman" w:hAnsi="Times New Roman" w:cs="Times New Roman"/>
        </w:rPr>
        <w:t xml:space="preserve">Atbilde: </w:t>
      </w:r>
    </w:p>
    <w:bookmarkEnd w:id="1"/>
    <w:p w:rsidR="00CF4719" w:rsidRPr="00023ACB" w:rsidRDefault="00023ACB" w:rsidP="00023ACB">
      <w:pPr>
        <w:pStyle w:val="PlainText"/>
        <w:jc w:val="both"/>
        <w:rPr>
          <w:rFonts w:ascii="Times New Roman" w:hAnsi="Times New Roman" w:cs="Times New Roman"/>
        </w:rPr>
      </w:pPr>
      <w:r w:rsidRPr="00023ACB">
        <w:rPr>
          <w:rFonts w:ascii="Times New Roman" w:hAnsi="Times New Roman" w:cs="Times New Roman"/>
        </w:rPr>
        <w:t>Grūti izvērtēt piedāvāto scenāriju, taču galvenais nosacījums, ka dati atrodas Pasūtītāja infrastruktūrā, kuriem drīkst piekļūt no Pasūtītāja iekštīkla. No citiem tīkliem ir jānodrošina papildus datu aizsardzība, piemēram, paredzot zināmas datu kopas izvietot Pasūtītāja infrastruktūras demilitarizētajā zonā vai pieslēdzoties no ārējā tīkla, izmantot divu faktoru autentifikāciju u.tml. līdzekļus.</w:t>
      </w:r>
    </w:p>
    <w:p w:rsidR="00023ACB" w:rsidRPr="00023ACB" w:rsidRDefault="00023ACB"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4.      TA-2 prasībā minēts, ka izpildītājam jāpiedāvā tehnoloģiskais risinājums, kas neparedz papildus investīcijas datu noliktavas izstrādē. No pieredzes vadoties jau tagad paredzam, ka optimālas risinājuma ātrdarbības nodrošināšanai, visticamāk, būs nepieciešams pēc datu uzkrāšanas atsevišķā datubāzē, ko var traktēt par datu noliktavu. Ja pašreiz atbilstoši nolikuma prasībām piedāvājam risinājumu bez datu noliktavas, bet analīzes vai ieviešanas gaitā tiek secināts, ka šāda noliktava, tomēr, ir nepieciešama vai tad būs iespēja piesaistīt papildu finansējumu nepieciešamās datu noliktavas izstrādei?</w:t>
      </w:r>
    </w:p>
    <w:p w:rsidR="000E76FD" w:rsidRPr="00023ACB" w:rsidRDefault="000E76FD" w:rsidP="00023ACB">
      <w:pPr>
        <w:pStyle w:val="PlainText"/>
        <w:jc w:val="both"/>
        <w:rPr>
          <w:rFonts w:ascii="Times New Roman" w:hAnsi="Times New Roman" w:cs="Times New Roman"/>
        </w:rPr>
      </w:pPr>
    </w:p>
    <w:p w:rsidR="00F108A4" w:rsidRPr="00023ACB" w:rsidRDefault="000E76FD" w:rsidP="00023ACB">
      <w:pPr>
        <w:pStyle w:val="PlainText"/>
        <w:jc w:val="both"/>
        <w:rPr>
          <w:rFonts w:ascii="Times New Roman" w:hAnsi="Times New Roman" w:cs="Times New Roman"/>
        </w:rPr>
      </w:pPr>
      <w:r w:rsidRPr="00023ACB">
        <w:rPr>
          <w:rFonts w:ascii="Times New Roman" w:hAnsi="Times New Roman" w:cs="Times New Roman"/>
        </w:rPr>
        <w:t>Atbilde</w:t>
      </w:r>
      <w:r w:rsidR="00F108A4" w:rsidRPr="00023ACB">
        <w:rPr>
          <w:rFonts w:ascii="Times New Roman" w:hAnsi="Times New Roman" w:cs="Times New Roman"/>
        </w:rPr>
        <w:t>:</w:t>
      </w:r>
    </w:p>
    <w:p w:rsidR="00F108A4" w:rsidRPr="00023ACB" w:rsidRDefault="00F108A4" w:rsidP="00023ACB">
      <w:pPr>
        <w:pStyle w:val="PlainText"/>
        <w:jc w:val="both"/>
        <w:rPr>
          <w:rFonts w:ascii="Times New Roman" w:hAnsi="Times New Roman" w:cs="Times New Roman"/>
        </w:rPr>
      </w:pPr>
      <w:r w:rsidRPr="00023ACB">
        <w:rPr>
          <w:rFonts w:ascii="Times New Roman" w:hAnsi="Times New Roman" w:cs="Times New Roman"/>
        </w:rPr>
        <w:t>Datu uzkrāšana atsevišķā datubāzē ir pieļaujama</w:t>
      </w:r>
      <w:r w:rsidR="000C29F8" w:rsidRPr="00023ACB">
        <w:rPr>
          <w:rFonts w:ascii="Times New Roman" w:hAnsi="Times New Roman" w:cs="Times New Roman"/>
        </w:rPr>
        <w:t>, tāpat ir pieļaujams izmantot Pasūtītāja rīcībā brīvos, esošos resursus, ja Pretendents uzskatīs tos par pietiekamiem prasību nodrošināšanā</w:t>
      </w:r>
      <w:r w:rsidRPr="00023ACB">
        <w:rPr>
          <w:rFonts w:ascii="Times New Roman" w:hAnsi="Times New Roman" w:cs="Times New Roman"/>
        </w:rPr>
        <w:t xml:space="preserve">. TA-2 prasība nosaka, ka ir jāpiedāvā tehnoloģiskais risinājums, kas neparedz papildus investīcijas datu noliktavas izstrādē. Tirgū eksistē datubāžu vadības sistēmas, kam ir atvērtā </w:t>
      </w:r>
      <w:r w:rsidR="00A64068" w:rsidRPr="00023ACB">
        <w:rPr>
          <w:rFonts w:ascii="Times New Roman" w:hAnsi="Times New Roman" w:cs="Times New Roman"/>
        </w:rPr>
        <w:t xml:space="preserve">vai </w:t>
      </w:r>
      <w:r w:rsidRPr="00023ACB">
        <w:rPr>
          <w:rFonts w:ascii="Times New Roman" w:hAnsi="Times New Roman" w:cs="Times New Roman"/>
        </w:rPr>
        <w:lastRenderedPageBreak/>
        <w:t xml:space="preserve">bezmaksas licence, tāpat tirgū eksistē BI rīki, kas </w:t>
      </w:r>
      <w:r w:rsidR="000C29F8" w:rsidRPr="00023ACB">
        <w:rPr>
          <w:rFonts w:ascii="Times New Roman" w:hAnsi="Times New Roman" w:cs="Times New Roman"/>
        </w:rPr>
        <w:t>piedāvā izmantot</w:t>
      </w:r>
      <w:r w:rsidRPr="00023ACB">
        <w:rPr>
          <w:rFonts w:ascii="Times New Roman" w:hAnsi="Times New Roman" w:cs="Times New Roman"/>
        </w:rPr>
        <w:t xml:space="preserve"> </w:t>
      </w:r>
      <w:r w:rsidR="00A64068" w:rsidRPr="00023ACB">
        <w:rPr>
          <w:rFonts w:ascii="Times New Roman" w:hAnsi="Times New Roman" w:cs="Times New Roman"/>
        </w:rPr>
        <w:t xml:space="preserve">iekšējo failu sistēmu, kas spēj nodrošināt nepieciešamo prasību izpildi. </w:t>
      </w:r>
    </w:p>
    <w:p w:rsidR="00F108A4" w:rsidRPr="00023ACB" w:rsidRDefault="00F108A4"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 xml:space="preserve">5.      TA-3: Vai pašreiz tiek izmantoti kādi Microsoft </w:t>
      </w:r>
      <w:proofErr w:type="spellStart"/>
      <w:r w:rsidRPr="00023ACB">
        <w:rPr>
          <w:rFonts w:ascii="Times New Roman" w:hAnsi="Times New Roman" w:cs="Times New Roman"/>
        </w:rPr>
        <w:t>Azure</w:t>
      </w:r>
      <w:proofErr w:type="spellEnd"/>
      <w:r w:rsidRPr="00023ACB">
        <w:rPr>
          <w:rFonts w:ascii="Times New Roman" w:hAnsi="Times New Roman" w:cs="Times New Roman"/>
        </w:rPr>
        <w:t xml:space="preserve"> pakalpojumi, piemēram, </w:t>
      </w:r>
      <w:proofErr w:type="spellStart"/>
      <w:r w:rsidRPr="00023ACB">
        <w:rPr>
          <w:rFonts w:ascii="Times New Roman" w:hAnsi="Times New Roman" w:cs="Times New Roman"/>
        </w:rPr>
        <w:t>Azure</w:t>
      </w:r>
      <w:proofErr w:type="spellEnd"/>
      <w:r w:rsidRPr="00023ACB">
        <w:rPr>
          <w:rFonts w:ascii="Times New Roman" w:hAnsi="Times New Roman" w:cs="Times New Roman"/>
        </w:rPr>
        <w:t xml:space="preserve"> </w:t>
      </w:r>
      <w:proofErr w:type="spellStart"/>
      <w:r w:rsidRPr="00023ACB">
        <w:rPr>
          <w:rFonts w:ascii="Times New Roman" w:hAnsi="Times New Roman" w:cs="Times New Roman"/>
        </w:rPr>
        <w:t>Active</w:t>
      </w:r>
      <w:proofErr w:type="spellEnd"/>
      <w:r w:rsidRPr="00023ACB">
        <w:rPr>
          <w:rFonts w:ascii="Times New Roman" w:hAnsi="Times New Roman" w:cs="Times New Roman"/>
        </w:rPr>
        <w:t xml:space="preserve"> </w:t>
      </w:r>
      <w:proofErr w:type="spellStart"/>
      <w:r w:rsidRPr="00023ACB">
        <w:rPr>
          <w:rFonts w:ascii="Times New Roman" w:hAnsi="Times New Roman" w:cs="Times New Roman"/>
        </w:rPr>
        <w:t>Directory</w:t>
      </w:r>
      <w:proofErr w:type="spellEnd"/>
      <w:r w:rsidRPr="00023ACB">
        <w:rPr>
          <w:rFonts w:ascii="Times New Roman" w:hAnsi="Times New Roman" w:cs="Times New Roman"/>
        </w:rPr>
        <w:t xml:space="preserve"> un vai tā tiek sinhronizēta ar Pasūtītāja lokālo </w:t>
      </w:r>
      <w:proofErr w:type="spellStart"/>
      <w:r w:rsidRPr="00023ACB">
        <w:rPr>
          <w:rFonts w:ascii="Times New Roman" w:hAnsi="Times New Roman" w:cs="Times New Roman"/>
        </w:rPr>
        <w:t>Active</w:t>
      </w:r>
      <w:proofErr w:type="spellEnd"/>
      <w:r w:rsidRPr="00023ACB">
        <w:rPr>
          <w:rFonts w:ascii="Times New Roman" w:hAnsi="Times New Roman" w:cs="Times New Roman"/>
        </w:rPr>
        <w:t xml:space="preserve"> </w:t>
      </w:r>
      <w:proofErr w:type="spellStart"/>
      <w:r w:rsidRPr="00023ACB">
        <w:rPr>
          <w:rFonts w:ascii="Times New Roman" w:hAnsi="Times New Roman" w:cs="Times New Roman"/>
        </w:rPr>
        <w:t>Directory</w:t>
      </w:r>
      <w:proofErr w:type="spellEnd"/>
      <w:r w:rsidRPr="00023ACB">
        <w:rPr>
          <w:rFonts w:ascii="Times New Roman" w:hAnsi="Times New Roman" w:cs="Times New Roman"/>
        </w:rPr>
        <w:t>?</w:t>
      </w:r>
    </w:p>
    <w:p w:rsidR="000C29F8" w:rsidRPr="00023ACB" w:rsidRDefault="000C29F8" w:rsidP="00023ACB">
      <w:pPr>
        <w:pStyle w:val="PlainText"/>
        <w:jc w:val="both"/>
        <w:rPr>
          <w:rFonts w:ascii="Times New Roman" w:hAnsi="Times New Roman" w:cs="Times New Roman"/>
        </w:rPr>
      </w:pPr>
    </w:p>
    <w:p w:rsidR="000C29F8" w:rsidRPr="00023ACB" w:rsidRDefault="000C29F8" w:rsidP="00023ACB">
      <w:pPr>
        <w:pStyle w:val="PlainText"/>
        <w:jc w:val="both"/>
        <w:rPr>
          <w:rFonts w:ascii="Times New Roman" w:hAnsi="Times New Roman" w:cs="Times New Roman"/>
        </w:rPr>
      </w:pPr>
      <w:r w:rsidRPr="00023ACB">
        <w:rPr>
          <w:rFonts w:ascii="Times New Roman" w:hAnsi="Times New Roman" w:cs="Times New Roman"/>
        </w:rPr>
        <w:t xml:space="preserve">Atbilde: </w:t>
      </w:r>
    </w:p>
    <w:p w:rsidR="000C29F8" w:rsidRPr="00023ACB" w:rsidRDefault="000C29F8" w:rsidP="00023ACB">
      <w:pPr>
        <w:pStyle w:val="PlainText"/>
        <w:jc w:val="both"/>
        <w:rPr>
          <w:rFonts w:ascii="Times New Roman" w:hAnsi="Times New Roman" w:cs="Times New Roman"/>
        </w:rPr>
      </w:pPr>
      <w:r w:rsidRPr="00023ACB">
        <w:rPr>
          <w:rFonts w:ascii="Times New Roman" w:hAnsi="Times New Roman" w:cs="Times New Roman"/>
        </w:rPr>
        <w:t xml:space="preserve">Šobrīd Pasūtītājs neizmanto Microsoft </w:t>
      </w:r>
      <w:proofErr w:type="spellStart"/>
      <w:r w:rsidRPr="00023ACB">
        <w:rPr>
          <w:rFonts w:ascii="Times New Roman" w:hAnsi="Times New Roman" w:cs="Times New Roman"/>
        </w:rPr>
        <w:t>Azure</w:t>
      </w:r>
      <w:proofErr w:type="spellEnd"/>
      <w:r w:rsidRPr="00023ACB">
        <w:rPr>
          <w:rFonts w:ascii="Times New Roman" w:hAnsi="Times New Roman" w:cs="Times New Roman"/>
        </w:rPr>
        <w:t xml:space="preserve"> pakalpojumus.  </w:t>
      </w:r>
    </w:p>
    <w:p w:rsidR="00CF4719" w:rsidRPr="00023ACB" w:rsidRDefault="00CF4719"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6.      Darba uzdevumā 3.1.3. minēts "Nodrošināt tehnisko atbalstu…" vai ir domāts, ka no piegādātāja tiek sagaidīts tikai konsultatīvs vai cita veida atbalsts (izstrādes darbus atstājot pasūtītāja atbildībā) vai, tomēr, no piegādātāja tiek sagaidīta pilna izstrādes darbu realizācija?</w:t>
      </w:r>
    </w:p>
    <w:p w:rsidR="00CF4719" w:rsidRPr="00023ACB" w:rsidRDefault="00CF4719" w:rsidP="00023ACB">
      <w:pPr>
        <w:pStyle w:val="PlainText"/>
        <w:jc w:val="both"/>
        <w:rPr>
          <w:rFonts w:ascii="Times New Roman" w:hAnsi="Times New Roman" w:cs="Times New Roman"/>
        </w:rPr>
      </w:pPr>
    </w:p>
    <w:p w:rsidR="000C29F8" w:rsidRPr="00023ACB" w:rsidRDefault="000C29F8" w:rsidP="00023ACB">
      <w:pPr>
        <w:pStyle w:val="PlainText"/>
        <w:jc w:val="both"/>
        <w:rPr>
          <w:rFonts w:ascii="Times New Roman" w:hAnsi="Times New Roman" w:cs="Times New Roman"/>
        </w:rPr>
      </w:pPr>
      <w:r w:rsidRPr="00023ACB">
        <w:rPr>
          <w:rFonts w:ascii="Times New Roman" w:hAnsi="Times New Roman" w:cs="Times New Roman"/>
        </w:rPr>
        <w:t xml:space="preserve">Atbilde: </w:t>
      </w:r>
    </w:p>
    <w:p w:rsidR="000C29F8" w:rsidRPr="00023ACB" w:rsidRDefault="000C29F8" w:rsidP="00023ACB">
      <w:pPr>
        <w:pStyle w:val="PlainText"/>
        <w:jc w:val="both"/>
        <w:rPr>
          <w:rFonts w:ascii="Times New Roman" w:hAnsi="Times New Roman" w:cs="Times New Roman"/>
        </w:rPr>
      </w:pPr>
      <w:r w:rsidRPr="00023ACB">
        <w:rPr>
          <w:rFonts w:ascii="Times New Roman" w:hAnsi="Times New Roman" w:cs="Times New Roman"/>
        </w:rPr>
        <w:t xml:space="preserve">Pretendentam ir jāveic izstrādes darbu realizācija. Atbilstoši Līguma projekta 7.3.1 punktam, Izpildītājam ir jāiesaista Pasūtītāja speciālisti izstrādes darbos tādā līmenī, lai Pasūtītājs bez trešās puses iesaistes varētu  veikt nepieciešamās modifikācijas.  </w:t>
      </w:r>
    </w:p>
    <w:p w:rsidR="000C29F8" w:rsidRPr="00023ACB" w:rsidRDefault="000C29F8" w:rsidP="00023ACB">
      <w:pPr>
        <w:pStyle w:val="PlainText"/>
        <w:jc w:val="both"/>
        <w:rPr>
          <w:rFonts w:ascii="Times New Roman" w:hAnsi="Times New Roman" w:cs="Times New Roman"/>
        </w:rPr>
      </w:pPr>
    </w:p>
    <w:p w:rsidR="00CF4719" w:rsidRPr="00023ACB" w:rsidRDefault="00CF4719" w:rsidP="00023ACB">
      <w:pPr>
        <w:pStyle w:val="PlainText"/>
        <w:jc w:val="both"/>
        <w:rPr>
          <w:rFonts w:ascii="Times New Roman" w:hAnsi="Times New Roman" w:cs="Times New Roman"/>
        </w:rPr>
      </w:pPr>
      <w:r w:rsidRPr="00023ACB">
        <w:rPr>
          <w:rFonts w:ascii="Times New Roman" w:hAnsi="Times New Roman" w:cs="Times New Roman"/>
        </w:rPr>
        <w:t>7.       Darba uzdevumā 3.1.16 tiek nepieciešamības gadījumā izstrādāt "papildus datu krātuves", savukārt, TA-2 teikts, nepiedāvāt datu noliktavu izstrādi. Lūdzu precizēt, kas ir un kas nav pieļaujams attiecībā uz papildu datu krātuvēm?</w:t>
      </w:r>
    </w:p>
    <w:p w:rsidR="00F12D0B" w:rsidRPr="00023ACB" w:rsidRDefault="00F12D0B" w:rsidP="00023ACB">
      <w:pPr>
        <w:jc w:val="both"/>
        <w:rPr>
          <w:rFonts w:ascii="Times New Roman" w:hAnsi="Times New Roman" w:cs="Times New Roman"/>
        </w:rPr>
      </w:pPr>
    </w:p>
    <w:p w:rsidR="00500680" w:rsidRPr="00023ACB" w:rsidRDefault="00500680" w:rsidP="00023ACB">
      <w:pPr>
        <w:jc w:val="both"/>
        <w:rPr>
          <w:rFonts w:ascii="Times New Roman" w:hAnsi="Times New Roman" w:cs="Times New Roman"/>
        </w:rPr>
      </w:pPr>
      <w:r w:rsidRPr="00023ACB">
        <w:rPr>
          <w:rFonts w:ascii="Times New Roman" w:hAnsi="Times New Roman" w:cs="Times New Roman"/>
        </w:rPr>
        <w:t xml:space="preserve">Atbilde: </w:t>
      </w:r>
      <w:r w:rsidR="00955FB8" w:rsidRPr="00023ACB">
        <w:rPr>
          <w:rFonts w:ascii="Times New Roman" w:hAnsi="Times New Roman" w:cs="Times New Roman"/>
        </w:rPr>
        <w:br/>
      </w:r>
      <w:r w:rsidR="00014592" w:rsidRPr="00023ACB">
        <w:rPr>
          <w:rFonts w:ascii="Times New Roman" w:hAnsi="Times New Roman" w:cs="Times New Roman"/>
        </w:rPr>
        <w:t>3.1.6 punktā ir minēts, ka papildus datu krātuve vai datu</w:t>
      </w:r>
      <w:r w:rsidR="00955FB8" w:rsidRPr="00023ACB">
        <w:rPr>
          <w:rFonts w:ascii="Times New Roman" w:hAnsi="Times New Roman" w:cs="Times New Roman"/>
        </w:rPr>
        <w:t>b</w:t>
      </w:r>
      <w:r w:rsidR="00014592" w:rsidRPr="00023ACB">
        <w:rPr>
          <w:rFonts w:ascii="Times New Roman" w:hAnsi="Times New Roman" w:cs="Times New Roman"/>
        </w:rPr>
        <w:t>āze</w:t>
      </w:r>
      <w:r w:rsidR="00955FB8" w:rsidRPr="00023ACB">
        <w:rPr>
          <w:rFonts w:ascii="Times New Roman" w:hAnsi="Times New Roman" w:cs="Times New Roman"/>
        </w:rPr>
        <w:t>s izveidošana</w:t>
      </w:r>
      <w:r w:rsidR="00014592" w:rsidRPr="00023ACB">
        <w:rPr>
          <w:rFonts w:ascii="Times New Roman" w:hAnsi="Times New Roman" w:cs="Times New Roman"/>
        </w:rPr>
        <w:t xml:space="preserve"> ir pieļaujama. Savukārt TA-2 nosaka, ka tehnoloģiskajam risinājumam ir jābūt tādam, kas neparedz papildus investīcijas. </w:t>
      </w:r>
    </w:p>
    <w:p w:rsidR="00500680" w:rsidRPr="00023ACB" w:rsidRDefault="00500680" w:rsidP="00023ACB">
      <w:pPr>
        <w:jc w:val="both"/>
        <w:rPr>
          <w:rFonts w:ascii="Times New Roman" w:hAnsi="Times New Roman" w:cs="Times New Roman"/>
        </w:rPr>
      </w:pPr>
    </w:p>
    <w:sectPr w:rsidR="00500680" w:rsidRPr="00023A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19"/>
    <w:rsid w:val="00014592"/>
    <w:rsid w:val="00023ACB"/>
    <w:rsid w:val="000C29F8"/>
    <w:rsid w:val="000E76FD"/>
    <w:rsid w:val="001872E2"/>
    <w:rsid w:val="003D307D"/>
    <w:rsid w:val="00451977"/>
    <w:rsid w:val="00500680"/>
    <w:rsid w:val="00563DC2"/>
    <w:rsid w:val="0060154B"/>
    <w:rsid w:val="0085125F"/>
    <w:rsid w:val="00955FB8"/>
    <w:rsid w:val="00A64068"/>
    <w:rsid w:val="00BF6E25"/>
    <w:rsid w:val="00C95B1D"/>
    <w:rsid w:val="00CF4719"/>
    <w:rsid w:val="00E310FA"/>
    <w:rsid w:val="00EE78EF"/>
    <w:rsid w:val="00F108A4"/>
    <w:rsid w:val="00F12D0B"/>
    <w:rsid w:val="00FE3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0529"/>
  <w15:chartTrackingRefBased/>
  <w15:docId w15:val="{190C876F-412C-4CA0-B576-3EDFB553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F471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F471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39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2931</Words>
  <Characters>1672</Characters>
  <Application>Microsoft Office Word</Application>
  <DocSecurity>4</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Klimko</dc:creator>
  <cp:keywords/>
  <dc:description/>
  <cp:lastModifiedBy>Anna Stinkeviča</cp:lastModifiedBy>
  <cp:revision>2</cp:revision>
  <dcterms:created xsi:type="dcterms:W3CDTF">2018-11-27T14:22:00Z</dcterms:created>
  <dcterms:modified xsi:type="dcterms:W3CDTF">2018-11-27T14:22:00Z</dcterms:modified>
</cp:coreProperties>
</file>