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0C2" w:rsidRPr="00AD6CD8" w:rsidRDefault="00557C7B" w:rsidP="00557C7B">
      <w:pPr>
        <w:jc w:val="both"/>
        <w:rPr>
          <w:rFonts w:ascii="Times New Roman" w:hAnsi="Times New Roman" w:cs="Times New Roman"/>
          <w:sz w:val="24"/>
          <w:szCs w:val="24"/>
        </w:rPr>
      </w:pPr>
      <w:r w:rsidRPr="00AD6CD8">
        <w:rPr>
          <w:rFonts w:ascii="Times New Roman" w:hAnsi="Times New Roman" w:cs="Times New Roman"/>
          <w:sz w:val="24"/>
          <w:szCs w:val="24"/>
        </w:rPr>
        <w:t>Jautājums Nr.1</w:t>
      </w:r>
    </w:p>
    <w:p w:rsidR="00557C7B" w:rsidRPr="00AD6CD8" w:rsidRDefault="00557C7B" w:rsidP="00557C7B">
      <w:pPr>
        <w:jc w:val="both"/>
        <w:rPr>
          <w:rFonts w:ascii="Times New Roman" w:hAnsi="Times New Roman" w:cs="Times New Roman"/>
          <w:sz w:val="24"/>
          <w:szCs w:val="24"/>
        </w:rPr>
      </w:pPr>
      <w:r w:rsidRPr="00AD6CD8">
        <w:rPr>
          <w:rFonts w:ascii="Times New Roman" w:hAnsi="Times New Roman" w:cs="Times New Roman"/>
          <w:sz w:val="24"/>
          <w:szCs w:val="24"/>
        </w:rPr>
        <w:t xml:space="preserve">5.daļa “Ķirurģiskā LOR pieres lampa” 5.4.punktā ir minēta prasība “Apgaismojums ne mazāk kā 150 000 </w:t>
      </w:r>
      <w:proofErr w:type="spellStart"/>
      <w:r w:rsidRPr="00AD6CD8">
        <w:rPr>
          <w:rFonts w:ascii="Times New Roman" w:hAnsi="Times New Roman" w:cs="Times New Roman"/>
          <w:sz w:val="24"/>
          <w:szCs w:val="24"/>
        </w:rPr>
        <w:t>lux</w:t>
      </w:r>
      <w:proofErr w:type="spellEnd"/>
      <w:r w:rsidRPr="00AD6CD8">
        <w:rPr>
          <w:rFonts w:ascii="Times New Roman" w:hAnsi="Times New Roman" w:cs="Times New Roman"/>
          <w:sz w:val="24"/>
          <w:szCs w:val="24"/>
        </w:rPr>
        <w:t>” Minēta prasība nav piemērojama LOR ķirurģiskai pieres lapai. Pretendentam rādies jautājums – vai minētais punkts nebūtu izsakāms kā “15,000 LUX”</w:t>
      </w:r>
    </w:p>
    <w:p w:rsidR="00557C7B" w:rsidRPr="00AD6CD8" w:rsidRDefault="00557C7B" w:rsidP="00557C7B">
      <w:pPr>
        <w:jc w:val="both"/>
        <w:rPr>
          <w:rFonts w:ascii="Times New Roman" w:hAnsi="Times New Roman" w:cs="Times New Roman"/>
          <w:sz w:val="24"/>
          <w:szCs w:val="24"/>
        </w:rPr>
      </w:pPr>
      <w:r w:rsidRPr="00AD6CD8">
        <w:rPr>
          <w:rFonts w:ascii="Times New Roman" w:hAnsi="Times New Roman" w:cs="Times New Roman"/>
          <w:sz w:val="24"/>
          <w:szCs w:val="24"/>
        </w:rPr>
        <w:t xml:space="preserve">Atbilde  Nr.1 </w:t>
      </w:r>
    </w:p>
    <w:p w:rsidR="00557C7B" w:rsidRPr="00557C7B" w:rsidRDefault="00557C7B" w:rsidP="00557C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C7B">
        <w:rPr>
          <w:rFonts w:ascii="Times New Roman" w:eastAsia="Calibri" w:hAnsi="Times New Roman" w:cs="Times New Roman"/>
          <w:sz w:val="24"/>
          <w:szCs w:val="24"/>
        </w:rPr>
        <w:t xml:space="preserve">Pasūtītājam nepieciešama pieres lampa, kas piemērota </w:t>
      </w:r>
      <w:proofErr w:type="spellStart"/>
      <w:r w:rsidRPr="00557C7B">
        <w:rPr>
          <w:rFonts w:ascii="Times New Roman" w:eastAsia="Calibri" w:hAnsi="Times New Roman" w:cs="Times New Roman"/>
          <w:sz w:val="24"/>
          <w:szCs w:val="24"/>
        </w:rPr>
        <w:t>lor</w:t>
      </w:r>
      <w:proofErr w:type="spellEnd"/>
      <w:r w:rsidRPr="00557C7B">
        <w:rPr>
          <w:rFonts w:ascii="Times New Roman" w:eastAsia="Calibri" w:hAnsi="Times New Roman" w:cs="Times New Roman"/>
          <w:sz w:val="24"/>
          <w:szCs w:val="24"/>
        </w:rPr>
        <w:t xml:space="preserve"> ķirurģisko operāciju veikšanai, līdz ar to izvirzīta prasība pēc augsta apgaismojuma līmeņa (</w:t>
      </w:r>
      <w:proofErr w:type="spellStart"/>
      <w:r w:rsidRPr="00557C7B">
        <w:rPr>
          <w:rFonts w:ascii="Times New Roman" w:eastAsia="Calibri" w:hAnsi="Times New Roman" w:cs="Times New Roman"/>
          <w:sz w:val="24"/>
          <w:szCs w:val="24"/>
        </w:rPr>
        <w:t>illuminance</w:t>
      </w:r>
      <w:proofErr w:type="spellEnd"/>
      <w:r w:rsidRPr="00557C7B">
        <w:rPr>
          <w:rFonts w:ascii="Times New Roman" w:eastAsia="Calibri" w:hAnsi="Times New Roman" w:cs="Times New Roman"/>
          <w:sz w:val="24"/>
          <w:szCs w:val="24"/>
        </w:rPr>
        <w:t xml:space="preserve">) ne mazāk kā 150 000 </w:t>
      </w:r>
      <w:proofErr w:type="spellStart"/>
      <w:r w:rsidRPr="00557C7B">
        <w:rPr>
          <w:rFonts w:ascii="Times New Roman" w:eastAsia="Calibri" w:hAnsi="Times New Roman" w:cs="Times New Roman"/>
          <w:sz w:val="24"/>
          <w:szCs w:val="24"/>
        </w:rPr>
        <w:t>lux</w:t>
      </w:r>
      <w:proofErr w:type="spellEnd"/>
      <w:r w:rsidRPr="00557C7B">
        <w:rPr>
          <w:rFonts w:ascii="Times New Roman" w:eastAsia="Calibri" w:hAnsi="Times New Roman" w:cs="Times New Roman"/>
          <w:sz w:val="24"/>
          <w:szCs w:val="24"/>
        </w:rPr>
        <w:t>. Tirgū pieejami pieres lampas ar gaismas avotiem, kas izpilda šo prasību, līdz ar to pretendenta apgalvojums, ka šī prasība nav piemērojama LOR ķirurģiskai pieres lampai nav pamatots.</w:t>
      </w:r>
    </w:p>
    <w:p w:rsidR="00557C7B" w:rsidRPr="00AD6CD8" w:rsidRDefault="00557C7B" w:rsidP="00557C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C7B" w:rsidRPr="00AD6CD8" w:rsidRDefault="00557C7B" w:rsidP="00557C7B">
      <w:pPr>
        <w:jc w:val="both"/>
        <w:rPr>
          <w:rFonts w:ascii="Times New Roman" w:hAnsi="Times New Roman" w:cs="Times New Roman"/>
          <w:sz w:val="24"/>
          <w:szCs w:val="24"/>
        </w:rPr>
      </w:pPr>
      <w:r w:rsidRPr="00AD6CD8">
        <w:rPr>
          <w:rFonts w:ascii="Times New Roman" w:hAnsi="Times New Roman" w:cs="Times New Roman"/>
          <w:sz w:val="24"/>
          <w:szCs w:val="24"/>
        </w:rPr>
        <w:t>Jautājums Nr.2</w:t>
      </w:r>
    </w:p>
    <w:p w:rsidR="00557C7B" w:rsidRPr="00AD6CD8" w:rsidRDefault="00557C7B" w:rsidP="00557C7B">
      <w:pPr>
        <w:jc w:val="both"/>
        <w:rPr>
          <w:rFonts w:ascii="Times New Roman" w:hAnsi="Times New Roman" w:cs="Times New Roman"/>
          <w:sz w:val="24"/>
          <w:szCs w:val="24"/>
        </w:rPr>
      </w:pPr>
      <w:r w:rsidRPr="00AD6CD8">
        <w:rPr>
          <w:rFonts w:ascii="Times New Roman" w:hAnsi="Times New Roman" w:cs="Times New Roman"/>
          <w:sz w:val="24"/>
          <w:szCs w:val="24"/>
        </w:rPr>
        <w:t>Lūdzu precizēt tehniskās specifikācijas 5.daļas Ķirurģiskā LOR pieres lampa punkta 5.12. prasību – “LED dzīves ilgums ne mazāk kā 40 000 stundas”</w:t>
      </w:r>
    </w:p>
    <w:p w:rsidR="00557C7B" w:rsidRPr="00AD6CD8" w:rsidRDefault="00557C7B" w:rsidP="00557C7B">
      <w:pPr>
        <w:jc w:val="both"/>
        <w:rPr>
          <w:rFonts w:ascii="Times New Roman" w:hAnsi="Times New Roman" w:cs="Times New Roman"/>
          <w:sz w:val="24"/>
          <w:szCs w:val="24"/>
        </w:rPr>
      </w:pPr>
      <w:r w:rsidRPr="00AD6CD8">
        <w:rPr>
          <w:rFonts w:ascii="Times New Roman" w:hAnsi="Times New Roman" w:cs="Times New Roman"/>
          <w:sz w:val="24"/>
          <w:szCs w:val="24"/>
        </w:rPr>
        <w:t>Vai par atbilstošu tiks atzīts piedāvājums LED gaismas avotam, kur lampas “dzīves ilgums” prognozēts ap 30 000 stundas, kas ir sta</w:t>
      </w:r>
      <w:bookmarkStart w:id="0" w:name="_GoBack"/>
      <w:bookmarkEnd w:id="0"/>
      <w:r w:rsidRPr="00AD6CD8">
        <w:rPr>
          <w:rFonts w:ascii="Times New Roman" w:hAnsi="Times New Roman" w:cs="Times New Roman"/>
          <w:sz w:val="24"/>
          <w:szCs w:val="24"/>
        </w:rPr>
        <w:t xml:space="preserve">ndarta piedāvājums diožu tipa LED gaismas avotiem un atbilst ķirurģiskās LOR pieres lampas darbības nodrošināšanai. </w:t>
      </w:r>
    </w:p>
    <w:p w:rsidR="00557C7B" w:rsidRPr="00AD6CD8" w:rsidRDefault="00557C7B" w:rsidP="00557C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C7B" w:rsidRPr="00AD6CD8" w:rsidRDefault="00557C7B" w:rsidP="00557C7B">
      <w:pPr>
        <w:jc w:val="both"/>
        <w:rPr>
          <w:rFonts w:ascii="Times New Roman" w:hAnsi="Times New Roman" w:cs="Times New Roman"/>
          <w:sz w:val="24"/>
          <w:szCs w:val="24"/>
        </w:rPr>
      </w:pPr>
      <w:r w:rsidRPr="00AD6CD8">
        <w:rPr>
          <w:rFonts w:ascii="Times New Roman" w:hAnsi="Times New Roman" w:cs="Times New Roman"/>
          <w:sz w:val="24"/>
          <w:szCs w:val="24"/>
        </w:rPr>
        <w:t xml:space="preserve">Atbilde Nr. 2 </w:t>
      </w:r>
    </w:p>
    <w:p w:rsidR="00557C7B" w:rsidRPr="00AD6CD8" w:rsidRDefault="00557C7B" w:rsidP="00557C7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CD8">
        <w:rPr>
          <w:rFonts w:ascii="Times New Roman" w:hAnsi="Times New Roman" w:cs="Times New Roman"/>
          <w:sz w:val="24"/>
          <w:szCs w:val="24"/>
        </w:rPr>
        <w:t>Sēkojiet</w:t>
      </w:r>
      <w:proofErr w:type="spellEnd"/>
      <w:r w:rsidRPr="00AD6CD8">
        <w:rPr>
          <w:rFonts w:ascii="Times New Roman" w:hAnsi="Times New Roman" w:cs="Times New Roman"/>
          <w:sz w:val="24"/>
          <w:szCs w:val="24"/>
        </w:rPr>
        <w:t xml:space="preserve"> informācijai Pasūtītāja mājas lapā </w:t>
      </w:r>
      <w:r w:rsidR="00AD6CD8" w:rsidRPr="00AD6CD8">
        <w:rPr>
          <w:rFonts w:ascii="Times New Roman" w:hAnsi="Times New Roman" w:cs="Times New Roman"/>
          <w:sz w:val="24"/>
          <w:szCs w:val="24"/>
        </w:rPr>
        <w:t xml:space="preserve">5.12.punkta būs </w:t>
      </w:r>
      <w:r w:rsidRPr="00AD6CD8">
        <w:rPr>
          <w:rFonts w:ascii="Times New Roman" w:hAnsi="Times New Roman" w:cs="Times New Roman"/>
          <w:sz w:val="24"/>
          <w:szCs w:val="24"/>
        </w:rPr>
        <w:t xml:space="preserve">grozījumi 5.12.punktā “LED dzīves ilgums ne mazāk kā </w:t>
      </w:r>
      <w:r w:rsidRPr="00AD6CD8">
        <w:rPr>
          <w:rFonts w:ascii="Times New Roman" w:hAnsi="Times New Roman" w:cs="Times New Roman"/>
          <w:strike/>
          <w:sz w:val="24"/>
          <w:szCs w:val="24"/>
        </w:rPr>
        <w:t xml:space="preserve">40000 </w:t>
      </w:r>
      <w:r w:rsidRPr="00AD6CD8">
        <w:rPr>
          <w:rFonts w:ascii="Times New Roman" w:hAnsi="Times New Roman" w:cs="Times New Roman"/>
          <w:sz w:val="24"/>
          <w:szCs w:val="24"/>
        </w:rPr>
        <w:t>30000 stundas”.</w:t>
      </w:r>
    </w:p>
    <w:sectPr w:rsidR="00557C7B" w:rsidRPr="00AD6C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7B"/>
    <w:rsid w:val="000757A5"/>
    <w:rsid w:val="002D5AD8"/>
    <w:rsid w:val="00465A66"/>
    <w:rsid w:val="00535BB9"/>
    <w:rsid w:val="00557C7B"/>
    <w:rsid w:val="007C50BC"/>
    <w:rsid w:val="00AD6CD8"/>
    <w:rsid w:val="00E62011"/>
    <w:rsid w:val="00ED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6EE58B"/>
  <w15:chartTrackingRefBased/>
  <w15:docId w15:val="{96031599-F685-4B53-AD05-17FDC837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2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771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Stinkeviča</dc:creator>
  <cp:keywords/>
  <dc:description/>
  <cp:lastModifiedBy>Anna Stinkeviča</cp:lastModifiedBy>
  <cp:revision>1</cp:revision>
  <dcterms:created xsi:type="dcterms:W3CDTF">2017-12-20T13:05:00Z</dcterms:created>
  <dcterms:modified xsi:type="dcterms:W3CDTF">2017-12-20T13:16:00Z</dcterms:modified>
</cp:coreProperties>
</file>