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1D4" w:rsidRPr="006521D4" w:rsidRDefault="006521D4" w:rsidP="006521D4">
      <w:pPr>
        <w:spacing w:after="0" w:line="240" w:lineRule="auto"/>
        <w:ind w:firstLine="709"/>
        <w:jc w:val="both"/>
        <w:rPr>
          <w:rFonts w:ascii="Times New Roman" w:eastAsia="Times New Roman" w:hAnsi="Times New Roman" w:cs="Times New Roman"/>
          <w:b/>
          <w:sz w:val="24"/>
          <w:szCs w:val="24"/>
          <w:lang w:eastAsia="lv-LV"/>
        </w:rPr>
      </w:pPr>
      <w:r w:rsidRPr="006521D4">
        <w:rPr>
          <w:rFonts w:ascii="Times New Roman" w:eastAsia="Times New Roman" w:hAnsi="Times New Roman" w:cs="Times New Roman"/>
          <w:b/>
          <w:sz w:val="24"/>
          <w:szCs w:val="24"/>
          <w:lang w:eastAsia="lv-LV"/>
        </w:rPr>
        <w:t xml:space="preserve">Jautājums: </w:t>
      </w:r>
    </w:p>
    <w:p w:rsidR="006521D4" w:rsidRPr="006521D4" w:rsidRDefault="006521D4" w:rsidP="006521D4">
      <w:pPr>
        <w:spacing w:after="0" w:line="240" w:lineRule="auto"/>
        <w:ind w:firstLine="709"/>
        <w:jc w:val="both"/>
        <w:rPr>
          <w:rFonts w:ascii="Times New Roman" w:eastAsia="Times New Roman" w:hAnsi="Times New Roman" w:cs="Times New Roman"/>
          <w:sz w:val="24"/>
          <w:szCs w:val="24"/>
          <w:lang w:eastAsia="lv-LV"/>
        </w:rPr>
      </w:pPr>
      <w:r w:rsidRPr="006521D4">
        <w:rPr>
          <w:rFonts w:ascii="Times New Roman" w:eastAsia="Times New Roman" w:hAnsi="Times New Roman" w:cs="Times New Roman"/>
          <w:sz w:val="24"/>
          <w:szCs w:val="24"/>
          <w:lang w:eastAsia="lv-LV"/>
        </w:rPr>
        <w:t xml:space="preserve">Neskaidrības par punktiem: </w:t>
      </w:r>
    </w:p>
    <w:p w:rsidR="006521D4" w:rsidRPr="006521D4" w:rsidRDefault="006521D4" w:rsidP="006521D4">
      <w:pPr>
        <w:spacing w:after="0" w:line="240" w:lineRule="auto"/>
        <w:ind w:firstLine="709"/>
        <w:jc w:val="both"/>
        <w:rPr>
          <w:rFonts w:ascii="Times New Roman" w:eastAsia="Times New Roman" w:hAnsi="Times New Roman" w:cs="Times New Roman"/>
          <w:sz w:val="24"/>
          <w:szCs w:val="24"/>
          <w:lang w:eastAsia="lv-LV"/>
        </w:rPr>
      </w:pPr>
      <w:r w:rsidRPr="006521D4">
        <w:rPr>
          <w:rFonts w:ascii="Times New Roman" w:eastAsia="Times New Roman" w:hAnsi="Times New Roman" w:cs="Times New Roman"/>
          <w:sz w:val="24"/>
          <w:szCs w:val="24"/>
          <w:lang w:eastAsia="lv-LV"/>
        </w:rPr>
        <w:t>•</w:t>
      </w:r>
      <w:r w:rsidRPr="006521D4">
        <w:rPr>
          <w:rFonts w:ascii="Times New Roman" w:eastAsia="Times New Roman" w:hAnsi="Times New Roman" w:cs="Times New Roman"/>
          <w:sz w:val="24"/>
          <w:szCs w:val="24"/>
          <w:lang w:eastAsia="lv-LV"/>
        </w:rPr>
        <w:tab/>
        <w:t>10.2.Visām Iepirkuma daļām Piedāvāto speciālistu saraksts (3.pielikums).</w:t>
      </w:r>
    </w:p>
    <w:p w:rsidR="006521D4" w:rsidRPr="006521D4" w:rsidRDefault="006521D4" w:rsidP="006521D4">
      <w:pPr>
        <w:spacing w:after="0" w:line="240" w:lineRule="auto"/>
        <w:ind w:firstLine="709"/>
        <w:jc w:val="both"/>
        <w:rPr>
          <w:rFonts w:ascii="Times New Roman" w:eastAsia="Times New Roman" w:hAnsi="Times New Roman" w:cs="Times New Roman"/>
          <w:sz w:val="24"/>
          <w:szCs w:val="24"/>
          <w:lang w:eastAsia="lv-LV"/>
        </w:rPr>
      </w:pPr>
      <w:r w:rsidRPr="006521D4">
        <w:rPr>
          <w:rFonts w:ascii="Times New Roman" w:eastAsia="Times New Roman" w:hAnsi="Times New Roman" w:cs="Times New Roman"/>
          <w:sz w:val="24"/>
          <w:szCs w:val="24"/>
          <w:lang w:eastAsia="lv-LV"/>
        </w:rPr>
        <w:t>•</w:t>
      </w:r>
      <w:r w:rsidRPr="006521D4">
        <w:rPr>
          <w:rFonts w:ascii="Times New Roman" w:eastAsia="Times New Roman" w:hAnsi="Times New Roman" w:cs="Times New Roman"/>
          <w:sz w:val="24"/>
          <w:szCs w:val="24"/>
          <w:lang w:eastAsia="lv-LV"/>
        </w:rPr>
        <w:tab/>
        <w:t xml:space="preserve">10.2.1.Tikai Iepirkuma 4. un 6.daļai Pretendents pievieno ražotāja izsniegtu speciālista sertifikāta kopiju. </w:t>
      </w:r>
    </w:p>
    <w:p w:rsidR="006521D4" w:rsidRPr="006521D4" w:rsidRDefault="006521D4" w:rsidP="006521D4">
      <w:pPr>
        <w:spacing w:after="0" w:line="240" w:lineRule="auto"/>
        <w:ind w:firstLine="709"/>
        <w:jc w:val="both"/>
        <w:rPr>
          <w:rFonts w:ascii="Times New Roman" w:eastAsia="Times New Roman" w:hAnsi="Times New Roman" w:cs="Times New Roman"/>
          <w:sz w:val="24"/>
          <w:szCs w:val="24"/>
          <w:lang w:eastAsia="lv-LV"/>
        </w:rPr>
      </w:pPr>
      <w:r w:rsidRPr="006521D4">
        <w:rPr>
          <w:rFonts w:ascii="Times New Roman" w:eastAsia="Times New Roman" w:hAnsi="Times New Roman" w:cs="Times New Roman"/>
          <w:sz w:val="24"/>
          <w:szCs w:val="24"/>
          <w:lang w:eastAsia="lv-LV"/>
        </w:rPr>
        <w:t xml:space="preserve">Piedāvāto speciālistu sarakstā ir </w:t>
      </w:r>
      <w:proofErr w:type="spellStart"/>
      <w:r w:rsidRPr="006521D4">
        <w:rPr>
          <w:rFonts w:ascii="Times New Roman" w:eastAsia="Times New Roman" w:hAnsi="Times New Roman" w:cs="Times New Roman"/>
          <w:sz w:val="24"/>
          <w:szCs w:val="24"/>
          <w:lang w:eastAsia="lv-LV"/>
        </w:rPr>
        <w:t>jāuzrādā</w:t>
      </w:r>
      <w:proofErr w:type="spellEnd"/>
      <w:r w:rsidRPr="006521D4">
        <w:rPr>
          <w:rFonts w:ascii="Times New Roman" w:eastAsia="Times New Roman" w:hAnsi="Times New Roman" w:cs="Times New Roman"/>
          <w:sz w:val="24"/>
          <w:szCs w:val="24"/>
          <w:lang w:eastAsia="lv-LV"/>
        </w:rPr>
        <w:t xml:space="preserve"> servisa inženieris no mūsu kompānijas vai ražotāja puses?  </w:t>
      </w:r>
    </w:p>
    <w:p w:rsidR="006521D4" w:rsidRPr="006521D4" w:rsidRDefault="006521D4" w:rsidP="006521D4">
      <w:pPr>
        <w:spacing w:after="0" w:line="240" w:lineRule="auto"/>
        <w:ind w:firstLine="709"/>
        <w:jc w:val="both"/>
        <w:rPr>
          <w:rFonts w:ascii="Times New Roman" w:eastAsia="Cambria" w:hAnsi="Times New Roman" w:cs="Times New Roman"/>
          <w:b/>
          <w:bCs/>
          <w:sz w:val="24"/>
          <w:szCs w:val="24"/>
        </w:rPr>
      </w:pPr>
      <w:r w:rsidRPr="006521D4">
        <w:rPr>
          <w:rFonts w:ascii="Times New Roman" w:eastAsia="Cambria" w:hAnsi="Times New Roman" w:cs="Times New Roman"/>
          <w:b/>
          <w:bCs/>
          <w:sz w:val="24"/>
          <w:szCs w:val="24"/>
        </w:rPr>
        <w:t>Atbilde:</w:t>
      </w:r>
    </w:p>
    <w:p w:rsidR="006521D4" w:rsidRPr="006521D4" w:rsidRDefault="006521D4" w:rsidP="006521D4">
      <w:pPr>
        <w:spacing w:after="0" w:line="240" w:lineRule="auto"/>
        <w:ind w:firstLine="709"/>
        <w:jc w:val="both"/>
        <w:rPr>
          <w:rFonts w:ascii="Times New Roman" w:eastAsia="Cambria" w:hAnsi="Times New Roman" w:cs="Times New Roman"/>
          <w:bCs/>
          <w:sz w:val="24"/>
          <w:szCs w:val="24"/>
        </w:rPr>
      </w:pPr>
      <w:r w:rsidRPr="006521D4">
        <w:rPr>
          <w:rFonts w:ascii="Times New Roman" w:eastAsia="Cambria" w:hAnsi="Times New Roman" w:cs="Times New Roman"/>
          <w:bCs/>
          <w:sz w:val="24"/>
          <w:szCs w:val="24"/>
        </w:rPr>
        <w:t xml:space="preserve">Pretendentam Darbu izpildes process jānodrošina ar kvalificētiem speciālistiem. Tas ir uzstādīšanu, garantijas remontu un apkopes jāveic servisa inženierim, kurš ir kvalificēts šādu darbu veikšanai. Pasūtītājs nenosāka prasības attiecībā uz Pretendenta un piesaistīta speciālista savstarpējām attiecībām. Pretendents var piesaistīt savu darbinieku, bet var arī balstīties uz trešo personu iespējām. Lai pierādīt savu atbilstību Pretendentam jāsniedz informācija, aizpildot Nolikuma 3.pielikuma formu. Iepirkuma 4.daļai “Temperatūras uzraudzības sistēma” un 6.daļai “Centrifūga ar temperatūras regulāciju” piesaistītam inženierim ir jābūt konkrētās iekārtas ražotāja apmācītam. Tas ir papildus 3.pielikumam ir jāpievieno ražotāja izsniegts sertifikāts par apmācībām.  </w:t>
      </w:r>
    </w:p>
    <w:p w:rsidR="006521D4" w:rsidRPr="006521D4" w:rsidRDefault="006521D4" w:rsidP="006521D4">
      <w:pPr>
        <w:spacing w:after="0" w:line="240" w:lineRule="auto"/>
        <w:ind w:firstLine="709"/>
        <w:jc w:val="both"/>
        <w:rPr>
          <w:rFonts w:ascii="Times New Roman" w:eastAsia="Cambria" w:hAnsi="Times New Roman" w:cs="Times New Roman"/>
          <w:b/>
          <w:bCs/>
          <w:sz w:val="24"/>
          <w:szCs w:val="24"/>
        </w:rPr>
      </w:pPr>
      <w:r w:rsidRPr="006521D4">
        <w:rPr>
          <w:rFonts w:ascii="Times New Roman" w:eastAsia="Cambria" w:hAnsi="Times New Roman" w:cs="Times New Roman"/>
          <w:b/>
          <w:bCs/>
          <w:sz w:val="24"/>
          <w:szCs w:val="24"/>
        </w:rPr>
        <w:t xml:space="preserve">Jautājums: </w:t>
      </w:r>
    </w:p>
    <w:p w:rsidR="006521D4" w:rsidRPr="006521D4" w:rsidRDefault="006521D4" w:rsidP="006521D4">
      <w:pPr>
        <w:spacing w:after="0" w:line="240" w:lineRule="auto"/>
        <w:ind w:firstLine="709"/>
        <w:jc w:val="both"/>
        <w:rPr>
          <w:rFonts w:ascii="Times New Roman" w:eastAsia="Cambria" w:hAnsi="Times New Roman" w:cs="Times New Roman"/>
          <w:bCs/>
          <w:sz w:val="24"/>
          <w:szCs w:val="24"/>
        </w:rPr>
      </w:pPr>
      <w:r w:rsidRPr="006521D4">
        <w:rPr>
          <w:rFonts w:ascii="Times New Roman" w:eastAsia="Cambria" w:hAnsi="Times New Roman" w:cs="Times New Roman"/>
          <w:bCs/>
          <w:sz w:val="24"/>
          <w:szCs w:val="24"/>
        </w:rPr>
        <w:t>Kuri amati vēl ir jāpiemin personāla sarakstā? Vai tas būtu arī valdes priekšsēdētājs, kurš pārstāvētu uzņēmumu līgumā?</w:t>
      </w:r>
    </w:p>
    <w:p w:rsidR="006521D4" w:rsidRPr="006521D4" w:rsidRDefault="006521D4" w:rsidP="006521D4">
      <w:pPr>
        <w:spacing w:after="0" w:line="240" w:lineRule="auto"/>
        <w:ind w:firstLine="709"/>
        <w:jc w:val="both"/>
        <w:rPr>
          <w:rFonts w:ascii="Times New Roman" w:eastAsia="Cambria" w:hAnsi="Times New Roman" w:cs="Times New Roman"/>
          <w:b/>
          <w:bCs/>
          <w:sz w:val="24"/>
          <w:szCs w:val="24"/>
        </w:rPr>
      </w:pPr>
      <w:r w:rsidRPr="006521D4">
        <w:rPr>
          <w:rFonts w:ascii="Times New Roman" w:eastAsia="Cambria" w:hAnsi="Times New Roman" w:cs="Times New Roman"/>
          <w:b/>
          <w:bCs/>
          <w:sz w:val="24"/>
          <w:szCs w:val="24"/>
        </w:rPr>
        <w:t>Atbilde:</w:t>
      </w:r>
    </w:p>
    <w:p w:rsidR="006521D4" w:rsidRPr="006521D4" w:rsidRDefault="006521D4" w:rsidP="006521D4">
      <w:pPr>
        <w:spacing w:after="0" w:line="240" w:lineRule="auto"/>
        <w:ind w:firstLine="720"/>
        <w:jc w:val="both"/>
        <w:rPr>
          <w:rFonts w:ascii="Times New Roman" w:eastAsia="Cambria" w:hAnsi="Times New Roman" w:cs="Times New Roman"/>
          <w:bCs/>
          <w:sz w:val="24"/>
          <w:szCs w:val="24"/>
        </w:rPr>
      </w:pPr>
      <w:r w:rsidRPr="006521D4">
        <w:rPr>
          <w:rFonts w:ascii="Times New Roman" w:eastAsia="Cambria" w:hAnsi="Times New Roman" w:cs="Times New Roman"/>
          <w:bCs/>
          <w:sz w:val="24"/>
          <w:szCs w:val="24"/>
        </w:rPr>
        <w:t xml:space="preserve">Pretendentam piedāvājumā ir jānorāda informācija, kas ļaus komisijai pārliecināties par Pretendenta atbilstību kvalifikācijas prasībām. Tā kā prasība ir izvirzīta vienīgi inženierim, pārējie Pretendenta darbinieki netiks vērtēti un ietvert informāciju par viņiem nav nepieciešams.  </w:t>
      </w:r>
    </w:p>
    <w:p w:rsidR="006521D4" w:rsidRPr="006521D4" w:rsidRDefault="006521D4" w:rsidP="006521D4">
      <w:pPr>
        <w:spacing w:after="0" w:line="240" w:lineRule="auto"/>
        <w:rPr>
          <w:rFonts w:ascii="Times New Roman" w:eastAsia="Times New Roman" w:hAnsi="Times New Roman" w:cs="Times New Roman"/>
          <w:sz w:val="24"/>
          <w:szCs w:val="24"/>
        </w:rPr>
      </w:pPr>
    </w:p>
    <w:p w:rsidR="00CA40C2" w:rsidRDefault="006521D4">
      <w:bookmarkStart w:id="0" w:name="_GoBack"/>
      <w:bookmarkEnd w:id="0"/>
    </w:p>
    <w:sectPr w:rsidR="00CA40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D4"/>
    <w:rsid w:val="000757A5"/>
    <w:rsid w:val="002D5AD8"/>
    <w:rsid w:val="00465A66"/>
    <w:rsid w:val="00535BB9"/>
    <w:rsid w:val="006521D4"/>
    <w:rsid w:val="007C50BC"/>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D34E7-46CC-40E7-9382-1492F31B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1</cp:revision>
  <dcterms:created xsi:type="dcterms:W3CDTF">2018-03-19T12:37:00Z</dcterms:created>
  <dcterms:modified xsi:type="dcterms:W3CDTF">2018-03-19T12:37:00Z</dcterms:modified>
</cp:coreProperties>
</file>