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D78" w:rsidRPr="00CE0D78" w:rsidRDefault="00DA279C" w:rsidP="00CE0D7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Iepirkuma komisijas 2017.gada 9</w:t>
      </w:r>
      <w:bookmarkStart w:id="0" w:name="_GoBack"/>
      <w:bookmarkEnd w:id="0"/>
      <w:r w:rsidR="00CE0D78">
        <w:rPr>
          <w:rFonts w:ascii="Times New Roman" w:hAnsi="Times New Roman"/>
          <w:b/>
          <w:bCs/>
          <w:color w:val="000000"/>
          <w:sz w:val="28"/>
          <w:szCs w:val="28"/>
        </w:rPr>
        <w:t>.novembra</w:t>
      </w:r>
      <w:r w:rsidR="00CE0D78" w:rsidRPr="00B64589">
        <w:rPr>
          <w:rFonts w:ascii="Times New Roman" w:hAnsi="Times New Roman"/>
          <w:b/>
          <w:bCs/>
          <w:color w:val="000000"/>
          <w:sz w:val="28"/>
          <w:szCs w:val="28"/>
        </w:rPr>
        <w:t xml:space="preserve"> sēdē sniegtās atbildes uz atklāta konkursa</w:t>
      </w:r>
    </w:p>
    <w:p w:rsidR="00CE0D78" w:rsidRPr="00B64589" w:rsidRDefault="00CE0D78" w:rsidP="00CE0D78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64589">
        <w:rPr>
          <w:rFonts w:ascii="Times New Roman" w:hAnsi="Times New Roman"/>
          <w:b/>
          <w:bCs/>
          <w:color w:val="000000"/>
          <w:sz w:val="28"/>
          <w:szCs w:val="28"/>
        </w:rPr>
        <w:t>„</w:t>
      </w:r>
      <w:r w:rsidRPr="00B64589">
        <w:rPr>
          <w:rFonts w:ascii="Times New Roman" w:hAnsi="Times New Roman"/>
          <w:b/>
          <w:sz w:val="28"/>
          <w:szCs w:val="28"/>
        </w:rPr>
        <w:t>Vienreizlietojamo medicīnisko preču piegāde</w:t>
      </w:r>
      <w:r w:rsidRPr="00B64589">
        <w:rPr>
          <w:rFonts w:ascii="Times New Roman" w:hAnsi="Times New Roman"/>
          <w:b/>
          <w:bCs/>
          <w:color w:val="000000"/>
          <w:sz w:val="28"/>
          <w:szCs w:val="28"/>
        </w:rPr>
        <w:t xml:space="preserve">” </w:t>
      </w:r>
    </w:p>
    <w:p w:rsidR="00CE0D78" w:rsidRPr="00B64589" w:rsidRDefault="00CE0D78" w:rsidP="00CE0D78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64589">
        <w:rPr>
          <w:rFonts w:ascii="Times New Roman" w:hAnsi="Times New Roman"/>
          <w:b/>
          <w:bCs/>
          <w:color w:val="000000"/>
          <w:sz w:val="28"/>
          <w:szCs w:val="28"/>
        </w:rPr>
        <w:t>(identifikācijas Nr. PSKUS 2017/83)</w:t>
      </w:r>
    </w:p>
    <w:p w:rsidR="00CE0D78" w:rsidRPr="00B64589" w:rsidRDefault="00CE0D78" w:rsidP="00CE0D7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64589">
        <w:rPr>
          <w:rFonts w:ascii="Times New Roman" w:hAnsi="Times New Roman"/>
          <w:b/>
          <w:bCs/>
          <w:color w:val="000000"/>
          <w:sz w:val="28"/>
          <w:szCs w:val="28"/>
        </w:rPr>
        <w:t>ieinteresētā piegādātāja uzdotajiem jautājumiem</w:t>
      </w:r>
    </w:p>
    <w:p w:rsidR="00CE0D78" w:rsidRDefault="00CE0D78" w:rsidP="00CE0D78">
      <w:pPr>
        <w:rPr>
          <w:rFonts w:ascii="Times New Roman" w:hAnsi="Times New Roman"/>
          <w:b/>
          <w:sz w:val="24"/>
          <w:szCs w:val="24"/>
        </w:rPr>
      </w:pPr>
    </w:p>
    <w:p w:rsidR="00CE0D78" w:rsidRDefault="00CE0D78" w:rsidP="00CE0D78">
      <w:pPr>
        <w:ind w:right="-10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1.jautājums</w:t>
      </w:r>
    </w:p>
    <w:p w:rsidR="00235996" w:rsidRPr="00235996" w:rsidRDefault="00235996" w:rsidP="00C11B73">
      <w:pPr>
        <w:ind w:right="-105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35996">
        <w:rPr>
          <w:rFonts w:ascii="Times New Roman" w:eastAsia="Times New Roman" w:hAnsi="Times New Roman"/>
          <w:sz w:val="24"/>
          <w:szCs w:val="24"/>
        </w:rPr>
        <w:t xml:space="preserve">Lūdzu, precizējiet tehniskās specifikācijas prasības 237.daļai Intubācijas caurules. </w:t>
      </w:r>
    </w:p>
    <w:p w:rsidR="00235996" w:rsidRPr="00235996" w:rsidRDefault="00235996" w:rsidP="00C11B73">
      <w:pPr>
        <w:ind w:right="-1050"/>
        <w:jc w:val="both"/>
        <w:rPr>
          <w:rFonts w:ascii="Times New Roman" w:eastAsia="Times New Roman" w:hAnsi="Times New Roman"/>
          <w:sz w:val="24"/>
          <w:szCs w:val="24"/>
        </w:rPr>
      </w:pPr>
      <w:r w:rsidRPr="00235996">
        <w:rPr>
          <w:rFonts w:ascii="Times New Roman" w:eastAsia="Times New Roman" w:hAnsi="Times New Roman"/>
          <w:sz w:val="24"/>
          <w:szCs w:val="24"/>
        </w:rPr>
        <w:t xml:space="preserve">Vai prasība par nepieciešamību pēc </w:t>
      </w:r>
      <w:proofErr w:type="spellStart"/>
      <w:r w:rsidRPr="00235996">
        <w:rPr>
          <w:rFonts w:ascii="Times New Roman" w:eastAsia="Times New Roman" w:hAnsi="Times New Roman"/>
          <w:sz w:val="24"/>
          <w:szCs w:val="24"/>
        </w:rPr>
        <w:t>dubult</w:t>
      </w:r>
      <w:proofErr w:type="spellEnd"/>
      <w:r w:rsidRPr="00235996">
        <w:rPr>
          <w:rFonts w:ascii="Times New Roman" w:eastAsia="Times New Roman" w:hAnsi="Times New Roman"/>
          <w:sz w:val="24"/>
          <w:szCs w:val="24"/>
        </w:rPr>
        <w:t xml:space="preserve">-Y ventilācijas kontūras adapteri, ar vārstiem </w:t>
      </w:r>
      <w:proofErr w:type="spellStart"/>
      <w:r w:rsidRPr="00235996">
        <w:rPr>
          <w:rFonts w:ascii="Times New Roman" w:eastAsia="Times New Roman" w:hAnsi="Times New Roman"/>
          <w:sz w:val="24"/>
          <w:szCs w:val="24"/>
        </w:rPr>
        <w:t>bronhoskopijai</w:t>
      </w:r>
      <w:proofErr w:type="spellEnd"/>
      <w:r w:rsidRPr="00235996">
        <w:rPr>
          <w:rFonts w:ascii="Times New Roman" w:eastAsia="Times New Roman" w:hAnsi="Times New Roman"/>
          <w:sz w:val="24"/>
          <w:szCs w:val="24"/>
        </w:rPr>
        <w:t xml:space="preserve">, diviem atraumatiskiem </w:t>
      </w:r>
      <w:proofErr w:type="spellStart"/>
      <w:r w:rsidRPr="00235996">
        <w:rPr>
          <w:rFonts w:ascii="Times New Roman" w:eastAsia="Times New Roman" w:hAnsi="Times New Roman"/>
          <w:sz w:val="24"/>
          <w:szCs w:val="24"/>
        </w:rPr>
        <w:t>vakuumtipa</w:t>
      </w:r>
      <w:proofErr w:type="spellEnd"/>
      <w:r w:rsidRPr="00235996">
        <w:rPr>
          <w:rFonts w:ascii="Times New Roman" w:eastAsia="Times New Roman" w:hAnsi="Times New Roman"/>
          <w:sz w:val="24"/>
          <w:szCs w:val="24"/>
        </w:rPr>
        <w:t xml:space="preserve"> atsūkšanas katetriem, no PVC. Sterili iepakots ir jāpievieno dalītajām </w:t>
      </w:r>
      <w:proofErr w:type="spellStart"/>
      <w:r w:rsidRPr="00235996">
        <w:rPr>
          <w:rFonts w:ascii="Times New Roman" w:eastAsia="Times New Roman" w:hAnsi="Times New Roman"/>
          <w:sz w:val="24"/>
          <w:szCs w:val="24"/>
        </w:rPr>
        <w:t>itubācijas</w:t>
      </w:r>
      <w:proofErr w:type="spellEnd"/>
      <w:r w:rsidRPr="00235996">
        <w:rPr>
          <w:rFonts w:ascii="Times New Roman" w:eastAsia="Times New Roman" w:hAnsi="Times New Roman"/>
          <w:sz w:val="24"/>
          <w:szCs w:val="24"/>
        </w:rPr>
        <w:t xml:space="preserve"> caurulēm? </w:t>
      </w:r>
    </w:p>
    <w:p w:rsidR="00CE0D78" w:rsidRPr="001B7745" w:rsidRDefault="00CE0D78" w:rsidP="00CE0D78">
      <w:pPr>
        <w:ind w:right="-1050"/>
        <w:jc w:val="both"/>
        <w:rPr>
          <w:rFonts w:ascii="Times New Roman" w:hAnsi="Times New Roman"/>
          <w:b/>
          <w:sz w:val="24"/>
          <w:szCs w:val="24"/>
        </w:rPr>
      </w:pPr>
      <w:r w:rsidRPr="001B7745">
        <w:rPr>
          <w:rFonts w:ascii="Times New Roman" w:hAnsi="Times New Roman"/>
          <w:b/>
          <w:sz w:val="24"/>
          <w:szCs w:val="24"/>
        </w:rPr>
        <w:t>Atbilde</w:t>
      </w:r>
    </w:p>
    <w:p w:rsidR="00CE0D78" w:rsidRPr="00235996" w:rsidRDefault="00235996" w:rsidP="00CE0D78">
      <w:pPr>
        <w:ind w:right="-1050"/>
        <w:jc w:val="both"/>
        <w:rPr>
          <w:rFonts w:ascii="Times New Roman" w:hAnsi="Times New Roman"/>
          <w:sz w:val="24"/>
          <w:szCs w:val="24"/>
        </w:rPr>
      </w:pPr>
      <w:r w:rsidRPr="00235996">
        <w:rPr>
          <w:rFonts w:ascii="Times New Roman" w:hAnsi="Times New Roman"/>
          <w:sz w:val="24"/>
          <w:szCs w:val="24"/>
        </w:rPr>
        <w:t>Iepirkuma komisija ir veikusi precizējumus iepirkuma tehniskajā specifikācijā, izsakot tos šādā redakcijā:</w:t>
      </w:r>
    </w:p>
    <w:p w:rsidR="00775CA5" w:rsidRDefault="00C11B73" w:rsidP="00C11B73">
      <w:pPr>
        <w:ind w:right="-1050"/>
        <w:jc w:val="both"/>
        <w:rPr>
          <w:rFonts w:ascii="Times New Roman" w:hAnsi="Times New Roman"/>
          <w:sz w:val="24"/>
          <w:szCs w:val="24"/>
        </w:rPr>
      </w:pPr>
      <w:r w:rsidRPr="00C11B73">
        <w:rPr>
          <w:rFonts w:ascii="Times New Roman" w:hAnsi="Times New Roman"/>
          <w:sz w:val="24"/>
          <w:szCs w:val="24"/>
        </w:rPr>
        <w:t xml:space="preserve">Caurules Intubācijas. </w:t>
      </w:r>
      <w:proofErr w:type="spellStart"/>
      <w:r w:rsidRPr="00C11B73">
        <w:rPr>
          <w:rFonts w:ascii="Times New Roman" w:hAnsi="Times New Roman"/>
          <w:sz w:val="24"/>
          <w:szCs w:val="24"/>
        </w:rPr>
        <w:t>Rtg</w:t>
      </w:r>
      <w:proofErr w:type="spellEnd"/>
      <w:r w:rsidRPr="00C11B73">
        <w:rPr>
          <w:rFonts w:ascii="Times New Roman" w:hAnsi="Times New Roman"/>
          <w:sz w:val="24"/>
          <w:szCs w:val="24"/>
        </w:rPr>
        <w:t xml:space="preserve"> pozitīva josla visas intubācijas caurulītes garumā. </w:t>
      </w:r>
      <w:proofErr w:type="spellStart"/>
      <w:r w:rsidRPr="00C11B73">
        <w:rPr>
          <w:rFonts w:ascii="Times New Roman" w:hAnsi="Times New Roman"/>
          <w:sz w:val="24"/>
          <w:szCs w:val="24"/>
        </w:rPr>
        <w:t>Distālais</w:t>
      </w:r>
      <w:proofErr w:type="spellEnd"/>
      <w:r w:rsidRPr="00C11B73">
        <w:rPr>
          <w:rFonts w:ascii="Times New Roman" w:hAnsi="Times New Roman"/>
          <w:sz w:val="24"/>
          <w:szCs w:val="24"/>
        </w:rPr>
        <w:t xml:space="preserve"> gals ar noapaļotām malām ar </w:t>
      </w:r>
      <w:proofErr w:type="spellStart"/>
      <w:r w:rsidRPr="00C11B73">
        <w:rPr>
          <w:rFonts w:ascii="Times New Roman" w:hAnsi="Times New Roman"/>
          <w:sz w:val="24"/>
          <w:szCs w:val="24"/>
        </w:rPr>
        <w:t>Murphy</w:t>
      </w:r>
      <w:proofErr w:type="spellEnd"/>
      <w:r w:rsidRPr="00C11B73">
        <w:rPr>
          <w:rFonts w:ascii="Times New Roman" w:hAnsi="Times New Roman"/>
          <w:sz w:val="24"/>
          <w:szCs w:val="24"/>
        </w:rPr>
        <w:t xml:space="preserve"> tipa atveri. Manšete no PVC, sieniņas biezums 0,05mm, atbilstoša Hi-</w:t>
      </w:r>
      <w:proofErr w:type="spellStart"/>
      <w:r w:rsidRPr="00C11B73">
        <w:rPr>
          <w:rFonts w:ascii="Times New Roman" w:hAnsi="Times New Roman"/>
          <w:sz w:val="24"/>
          <w:szCs w:val="24"/>
        </w:rPr>
        <w:t>Lo</w:t>
      </w:r>
      <w:proofErr w:type="spellEnd"/>
      <w:r w:rsidRPr="00C11B73">
        <w:rPr>
          <w:rFonts w:ascii="Times New Roman" w:hAnsi="Times New Roman"/>
          <w:sz w:val="24"/>
          <w:szCs w:val="24"/>
        </w:rPr>
        <w:t xml:space="preserve"> (liela tilpuma zema spiediena prasībām: augsta </w:t>
      </w:r>
      <w:proofErr w:type="spellStart"/>
      <w:r w:rsidRPr="00C11B73">
        <w:rPr>
          <w:rFonts w:ascii="Times New Roman" w:hAnsi="Times New Roman"/>
          <w:sz w:val="24"/>
          <w:szCs w:val="24"/>
        </w:rPr>
        <w:t>iestiepjamība</w:t>
      </w:r>
      <w:proofErr w:type="spellEnd"/>
      <w:r w:rsidRPr="00C11B73">
        <w:rPr>
          <w:rFonts w:ascii="Times New Roman" w:hAnsi="Times New Roman"/>
          <w:sz w:val="24"/>
          <w:szCs w:val="24"/>
        </w:rPr>
        <w:t xml:space="preserve">, diametrs 1,5 reizes pārsniedz intubācijas caurules ārējo diametru). </w:t>
      </w:r>
      <w:proofErr w:type="spellStart"/>
      <w:r w:rsidRPr="00C11B73">
        <w:rPr>
          <w:rFonts w:ascii="Times New Roman" w:hAnsi="Times New Roman"/>
          <w:sz w:val="24"/>
          <w:szCs w:val="24"/>
        </w:rPr>
        <w:t>Termosensitīvs</w:t>
      </w:r>
      <w:proofErr w:type="spellEnd"/>
      <w:r w:rsidRPr="00C11B73">
        <w:rPr>
          <w:rFonts w:ascii="Times New Roman" w:hAnsi="Times New Roman"/>
          <w:sz w:val="24"/>
          <w:szCs w:val="24"/>
        </w:rPr>
        <w:t xml:space="preserve"> materiāls bez </w:t>
      </w:r>
      <w:proofErr w:type="spellStart"/>
      <w:r w:rsidRPr="00C11B73">
        <w:rPr>
          <w:rFonts w:ascii="Times New Roman" w:hAnsi="Times New Roman"/>
          <w:sz w:val="24"/>
          <w:szCs w:val="24"/>
        </w:rPr>
        <w:t>lateksa</w:t>
      </w:r>
      <w:proofErr w:type="spellEnd"/>
      <w:r w:rsidRPr="00C11B73">
        <w:rPr>
          <w:rFonts w:ascii="Times New Roman" w:hAnsi="Times New Roman"/>
          <w:sz w:val="24"/>
          <w:szCs w:val="24"/>
        </w:rPr>
        <w:t xml:space="preserve"> ar plānu sieniņu. Nr.7.0 (O.D.ne vairāk kā 9,6mm), Nr.7.5 (O.D.ne vairāk kā 10,2mm), Nr.8 (O.D.ne vairāk kā 10,9mm). </w:t>
      </w:r>
      <w:proofErr w:type="spellStart"/>
      <w:r w:rsidRPr="00C11B73">
        <w:rPr>
          <w:rFonts w:ascii="Times New Roman" w:hAnsi="Times New Roman"/>
          <w:sz w:val="24"/>
          <w:szCs w:val="24"/>
        </w:rPr>
        <w:t>Insuflācijas</w:t>
      </w:r>
      <w:proofErr w:type="spellEnd"/>
      <w:r w:rsidRPr="00C11B73">
        <w:rPr>
          <w:rFonts w:ascii="Times New Roman" w:hAnsi="Times New Roman"/>
          <w:sz w:val="24"/>
          <w:szCs w:val="24"/>
        </w:rPr>
        <w:t xml:space="preserve"> ports ar </w:t>
      </w:r>
      <w:proofErr w:type="spellStart"/>
      <w:r w:rsidRPr="00C11B73">
        <w:rPr>
          <w:rFonts w:ascii="Times New Roman" w:hAnsi="Times New Roman"/>
          <w:sz w:val="24"/>
          <w:szCs w:val="24"/>
        </w:rPr>
        <w:t>pašfiksējošu</w:t>
      </w:r>
      <w:proofErr w:type="spellEnd"/>
      <w:r w:rsidRPr="00C11B73">
        <w:rPr>
          <w:rFonts w:ascii="Times New Roman" w:hAnsi="Times New Roman"/>
          <w:sz w:val="24"/>
          <w:szCs w:val="24"/>
        </w:rPr>
        <w:t xml:space="preserve"> vārsta mehā</w:t>
      </w:r>
      <w:r w:rsidR="004D4EF8">
        <w:rPr>
          <w:rFonts w:ascii="Times New Roman" w:hAnsi="Times New Roman"/>
          <w:sz w:val="24"/>
          <w:szCs w:val="24"/>
        </w:rPr>
        <w:t xml:space="preserve">nismu. 15mm </w:t>
      </w:r>
      <w:proofErr w:type="spellStart"/>
      <w:r w:rsidR="004D4EF8">
        <w:rPr>
          <w:rFonts w:ascii="Times New Roman" w:hAnsi="Times New Roman"/>
          <w:sz w:val="24"/>
          <w:szCs w:val="24"/>
        </w:rPr>
        <w:t>konektors</w:t>
      </w:r>
      <w:proofErr w:type="spellEnd"/>
      <w:r w:rsidRPr="00C11B73">
        <w:rPr>
          <w:rFonts w:ascii="Times New Roman" w:hAnsi="Times New Roman"/>
          <w:sz w:val="24"/>
          <w:szCs w:val="24"/>
        </w:rPr>
        <w:t xml:space="preserve">, stingri piestiprināts intubācijas caurulītei. Sterili iepakots. Kombinēts materiāls, </w:t>
      </w:r>
      <w:proofErr w:type="spellStart"/>
      <w:r w:rsidRPr="00C11B73">
        <w:rPr>
          <w:rFonts w:ascii="Times New Roman" w:hAnsi="Times New Roman"/>
          <w:sz w:val="24"/>
          <w:szCs w:val="24"/>
        </w:rPr>
        <w:t>Rtg</w:t>
      </w:r>
      <w:proofErr w:type="spellEnd"/>
      <w:r w:rsidRPr="00C11B73">
        <w:rPr>
          <w:rFonts w:ascii="Times New Roman" w:hAnsi="Times New Roman"/>
          <w:sz w:val="24"/>
          <w:szCs w:val="24"/>
        </w:rPr>
        <w:t xml:space="preserve"> vizualizējama. Ar zema spiediena manšetēm zilā krāsā, </w:t>
      </w:r>
      <w:proofErr w:type="spellStart"/>
      <w:r w:rsidRPr="00C11B73">
        <w:rPr>
          <w:rFonts w:ascii="Times New Roman" w:hAnsi="Times New Roman"/>
          <w:sz w:val="24"/>
          <w:szCs w:val="24"/>
        </w:rPr>
        <w:t>Rtg</w:t>
      </w:r>
      <w:proofErr w:type="spellEnd"/>
      <w:r w:rsidRPr="00C11B73">
        <w:rPr>
          <w:rFonts w:ascii="Times New Roman" w:hAnsi="Times New Roman"/>
          <w:sz w:val="24"/>
          <w:szCs w:val="24"/>
        </w:rPr>
        <w:t xml:space="preserve"> marķieri </w:t>
      </w:r>
      <w:proofErr w:type="spellStart"/>
      <w:r w:rsidRPr="00C11B73">
        <w:rPr>
          <w:rFonts w:ascii="Times New Roman" w:hAnsi="Times New Roman"/>
          <w:sz w:val="24"/>
          <w:szCs w:val="24"/>
        </w:rPr>
        <w:t>distālajā</w:t>
      </w:r>
      <w:proofErr w:type="spellEnd"/>
      <w:r w:rsidRPr="00C11B73">
        <w:rPr>
          <w:rFonts w:ascii="Times New Roman" w:hAnsi="Times New Roman"/>
          <w:sz w:val="24"/>
          <w:szCs w:val="24"/>
        </w:rPr>
        <w:t xml:space="preserve"> galā pie bronhiālās atveres. Komplektā ar </w:t>
      </w:r>
      <w:proofErr w:type="spellStart"/>
      <w:r w:rsidRPr="00C11B73">
        <w:rPr>
          <w:rFonts w:ascii="Times New Roman" w:hAnsi="Times New Roman"/>
          <w:sz w:val="24"/>
          <w:szCs w:val="24"/>
        </w:rPr>
        <w:t>dubult</w:t>
      </w:r>
      <w:proofErr w:type="spellEnd"/>
      <w:r w:rsidRPr="00C11B73">
        <w:rPr>
          <w:rFonts w:ascii="Times New Roman" w:hAnsi="Times New Roman"/>
          <w:sz w:val="24"/>
          <w:szCs w:val="24"/>
        </w:rPr>
        <w:t>-Y ventilācijas kontūras adapt</w:t>
      </w:r>
      <w:r w:rsidR="00A22C06">
        <w:rPr>
          <w:rFonts w:ascii="Times New Roman" w:hAnsi="Times New Roman"/>
          <w:sz w:val="24"/>
          <w:szCs w:val="24"/>
        </w:rPr>
        <w:t xml:space="preserve">eri, ar vārstiem </w:t>
      </w:r>
      <w:proofErr w:type="spellStart"/>
      <w:r w:rsidR="00A22C06">
        <w:rPr>
          <w:rFonts w:ascii="Times New Roman" w:hAnsi="Times New Roman"/>
          <w:sz w:val="24"/>
          <w:szCs w:val="24"/>
        </w:rPr>
        <w:t>bronhoskopijai</w:t>
      </w:r>
      <w:proofErr w:type="spellEnd"/>
      <w:r w:rsidR="00A22C06">
        <w:rPr>
          <w:rFonts w:ascii="Times New Roman" w:hAnsi="Times New Roman"/>
          <w:sz w:val="24"/>
          <w:szCs w:val="24"/>
        </w:rPr>
        <w:t>,</w:t>
      </w:r>
      <w:r w:rsidRPr="00C11B73">
        <w:rPr>
          <w:rFonts w:ascii="Times New Roman" w:hAnsi="Times New Roman"/>
          <w:sz w:val="24"/>
          <w:szCs w:val="24"/>
        </w:rPr>
        <w:t xml:space="preserve"> no PVC. Sterili iepakots.</w:t>
      </w:r>
    </w:p>
    <w:p w:rsidR="00A22C06" w:rsidRDefault="00A22C06" w:rsidP="00C11B73">
      <w:pPr>
        <w:ind w:right="-1050"/>
        <w:jc w:val="both"/>
        <w:rPr>
          <w:rFonts w:ascii="Times New Roman" w:hAnsi="Times New Roman"/>
          <w:sz w:val="24"/>
          <w:szCs w:val="24"/>
        </w:rPr>
      </w:pPr>
    </w:p>
    <w:p w:rsidR="00A22C06" w:rsidRPr="00A22C06" w:rsidRDefault="00A22C06" w:rsidP="00C11B73">
      <w:pPr>
        <w:ind w:right="-1050"/>
        <w:jc w:val="both"/>
        <w:rPr>
          <w:rFonts w:ascii="Times New Roman" w:hAnsi="Times New Roman"/>
          <w:b/>
          <w:sz w:val="24"/>
          <w:szCs w:val="24"/>
        </w:rPr>
      </w:pPr>
      <w:r w:rsidRPr="00A22C06">
        <w:rPr>
          <w:rFonts w:ascii="Times New Roman" w:hAnsi="Times New Roman"/>
          <w:b/>
          <w:sz w:val="24"/>
          <w:szCs w:val="24"/>
        </w:rPr>
        <w:t>2.jautājums</w:t>
      </w:r>
    </w:p>
    <w:p w:rsidR="00A22C06" w:rsidRPr="00A22C06" w:rsidRDefault="00A22C06" w:rsidP="007512B5">
      <w:pPr>
        <w:ind w:right="-1050"/>
        <w:contextualSpacing/>
        <w:jc w:val="both"/>
        <w:rPr>
          <w:rFonts w:ascii="Times New Roman" w:hAnsi="Times New Roman"/>
          <w:bCs/>
          <w:sz w:val="24"/>
          <w:szCs w:val="24"/>
          <w:lang w:val="en-GB"/>
        </w:rPr>
      </w:pPr>
      <w:proofErr w:type="spellStart"/>
      <w:r w:rsidRPr="00A22C06">
        <w:rPr>
          <w:rFonts w:ascii="Times New Roman" w:eastAsia="Times New Roman" w:hAnsi="Times New Roman"/>
          <w:sz w:val="24"/>
          <w:szCs w:val="24"/>
          <w:lang w:val="en-GB"/>
        </w:rPr>
        <w:t>Lūdzu</w:t>
      </w:r>
      <w:proofErr w:type="spellEnd"/>
      <w:r w:rsidRPr="00A22C06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A22C06">
        <w:rPr>
          <w:rFonts w:ascii="Times New Roman" w:eastAsia="Times New Roman" w:hAnsi="Times New Roman"/>
          <w:sz w:val="24"/>
          <w:szCs w:val="24"/>
          <w:lang w:val="en-GB"/>
        </w:rPr>
        <w:t>precizējiet</w:t>
      </w:r>
      <w:proofErr w:type="spellEnd"/>
      <w:r w:rsidRPr="00A22C06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A22C06">
        <w:rPr>
          <w:rFonts w:ascii="Times New Roman" w:eastAsia="Times New Roman" w:hAnsi="Times New Roman"/>
          <w:sz w:val="24"/>
          <w:szCs w:val="24"/>
          <w:lang w:val="en-GB"/>
        </w:rPr>
        <w:t>konkursa</w:t>
      </w:r>
      <w:proofErr w:type="spellEnd"/>
      <w:r w:rsidRPr="00A22C06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A22C06">
        <w:rPr>
          <w:rFonts w:ascii="Times New Roman" w:eastAsia="Times New Roman" w:hAnsi="Times New Roman"/>
          <w:sz w:val="24"/>
          <w:szCs w:val="24"/>
          <w:lang w:val="en-GB"/>
        </w:rPr>
        <w:t>nolikuma</w:t>
      </w:r>
      <w:proofErr w:type="spellEnd"/>
      <w:r w:rsidRPr="00A22C06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A22C06">
        <w:rPr>
          <w:rFonts w:ascii="Times New Roman" w:hAnsi="Times New Roman"/>
          <w:bCs/>
          <w:sz w:val="24"/>
          <w:szCs w:val="24"/>
          <w:lang w:val="en-GB"/>
        </w:rPr>
        <w:t xml:space="preserve">3.5.4. </w:t>
      </w:r>
      <w:proofErr w:type="spellStart"/>
      <w:proofErr w:type="gramStart"/>
      <w:r w:rsidRPr="00A22C06">
        <w:rPr>
          <w:rFonts w:ascii="Times New Roman" w:hAnsi="Times New Roman"/>
          <w:bCs/>
          <w:sz w:val="24"/>
          <w:szCs w:val="24"/>
          <w:lang w:val="en-GB"/>
        </w:rPr>
        <w:t>punktu</w:t>
      </w:r>
      <w:proofErr w:type="spellEnd"/>
      <w:proofErr w:type="gramEnd"/>
      <w:r w:rsidRPr="00A22C06">
        <w:rPr>
          <w:rFonts w:ascii="Times New Roman" w:hAnsi="Times New Roman"/>
          <w:bCs/>
          <w:sz w:val="24"/>
          <w:szCs w:val="24"/>
          <w:lang w:val="en-GB"/>
        </w:rPr>
        <w:t xml:space="preserve">. </w:t>
      </w:r>
      <w:proofErr w:type="spellStart"/>
      <w:r w:rsidRPr="00A22C06">
        <w:rPr>
          <w:rFonts w:ascii="Times New Roman" w:hAnsi="Times New Roman"/>
          <w:bCs/>
          <w:sz w:val="24"/>
          <w:szCs w:val="24"/>
          <w:lang w:val="en-GB"/>
        </w:rPr>
        <w:t>Vai</w:t>
      </w:r>
      <w:proofErr w:type="spellEnd"/>
      <w:r w:rsidRPr="00A22C06">
        <w:rPr>
          <w:rFonts w:ascii="Times New Roman" w:hAnsi="Times New Roman"/>
          <w:bCs/>
          <w:sz w:val="24"/>
          <w:szCs w:val="24"/>
          <w:lang w:val="en-GB"/>
        </w:rPr>
        <w:t xml:space="preserve"> EK </w:t>
      </w:r>
      <w:proofErr w:type="spellStart"/>
      <w:r w:rsidRPr="00A22C06">
        <w:rPr>
          <w:rFonts w:ascii="Times New Roman" w:hAnsi="Times New Roman"/>
          <w:bCs/>
          <w:sz w:val="24"/>
          <w:szCs w:val="24"/>
          <w:lang w:val="en-GB"/>
        </w:rPr>
        <w:t>atbilstības</w:t>
      </w:r>
      <w:proofErr w:type="spellEnd"/>
      <w:r w:rsidRPr="00A22C06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A22C06">
        <w:rPr>
          <w:rFonts w:ascii="Times New Roman" w:hAnsi="Times New Roman"/>
          <w:bCs/>
          <w:sz w:val="24"/>
          <w:szCs w:val="24"/>
          <w:lang w:val="en-GB"/>
        </w:rPr>
        <w:t>deklarācijas</w:t>
      </w:r>
      <w:proofErr w:type="spellEnd"/>
      <w:r w:rsidRPr="00A22C06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A22C06">
        <w:rPr>
          <w:rFonts w:ascii="Times New Roman" w:hAnsi="Times New Roman"/>
          <w:bCs/>
          <w:sz w:val="24"/>
          <w:szCs w:val="24"/>
          <w:lang w:val="en-GB"/>
        </w:rPr>
        <w:t>kopijas</w:t>
      </w:r>
      <w:proofErr w:type="spellEnd"/>
      <w:r w:rsidRPr="00A22C06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A22C06">
        <w:rPr>
          <w:rFonts w:ascii="Times New Roman" w:hAnsi="Times New Roman"/>
          <w:bCs/>
          <w:sz w:val="24"/>
          <w:szCs w:val="24"/>
          <w:lang w:val="en-GB"/>
        </w:rPr>
        <w:t>ir</w:t>
      </w:r>
      <w:proofErr w:type="spellEnd"/>
      <w:r w:rsidRPr="00A22C06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A22C06">
        <w:rPr>
          <w:rFonts w:ascii="Times New Roman" w:hAnsi="Times New Roman"/>
          <w:bCs/>
          <w:sz w:val="24"/>
          <w:szCs w:val="24"/>
          <w:lang w:val="en-GB"/>
        </w:rPr>
        <w:t>jāpievieno</w:t>
      </w:r>
      <w:proofErr w:type="spellEnd"/>
      <w:r w:rsidRPr="00A22C06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A22C06">
        <w:rPr>
          <w:rFonts w:ascii="Times New Roman" w:hAnsi="Times New Roman"/>
          <w:bCs/>
          <w:sz w:val="24"/>
          <w:szCs w:val="24"/>
          <w:lang w:val="en-GB"/>
        </w:rPr>
        <w:t>IIa</w:t>
      </w:r>
      <w:proofErr w:type="spellEnd"/>
      <w:r w:rsidRPr="00A22C06"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proofErr w:type="spellStart"/>
      <w:r w:rsidRPr="00A22C06">
        <w:rPr>
          <w:rFonts w:ascii="Times New Roman" w:hAnsi="Times New Roman"/>
          <w:bCs/>
          <w:sz w:val="24"/>
          <w:szCs w:val="24"/>
          <w:lang w:val="en-GB"/>
        </w:rPr>
        <w:t>IIb</w:t>
      </w:r>
      <w:proofErr w:type="spellEnd"/>
      <w:r w:rsidRPr="00A22C06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gramStart"/>
      <w:r w:rsidRPr="00A22C06">
        <w:rPr>
          <w:rFonts w:ascii="Times New Roman" w:hAnsi="Times New Roman"/>
          <w:bCs/>
          <w:sz w:val="24"/>
          <w:szCs w:val="24"/>
          <w:lang w:val="en-GB"/>
        </w:rPr>
        <w:t>un</w:t>
      </w:r>
      <w:proofErr w:type="gramEnd"/>
      <w:r w:rsidRPr="00A22C06">
        <w:rPr>
          <w:rFonts w:ascii="Times New Roman" w:hAnsi="Times New Roman"/>
          <w:bCs/>
          <w:sz w:val="24"/>
          <w:szCs w:val="24"/>
          <w:lang w:val="en-GB"/>
        </w:rPr>
        <w:t xml:space="preserve"> III </w:t>
      </w:r>
      <w:proofErr w:type="spellStart"/>
      <w:r w:rsidRPr="00A22C06">
        <w:rPr>
          <w:rFonts w:ascii="Times New Roman" w:hAnsi="Times New Roman"/>
          <w:bCs/>
          <w:sz w:val="24"/>
          <w:szCs w:val="24"/>
          <w:lang w:val="en-GB"/>
        </w:rPr>
        <w:t>klases</w:t>
      </w:r>
      <w:proofErr w:type="spellEnd"/>
      <w:r w:rsidRPr="00A22C06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A22C06">
        <w:rPr>
          <w:rFonts w:ascii="Times New Roman" w:hAnsi="Times New Roman"/>
          <w:bCs/>
          <w:sz w:val="24"/>
          <w:szCs w:val="24"/>
          <w:lang w:val="en-GB"/>
        </w:rPr>
        <w:t>produktiem</w:t>
      </w:r>
      <w:proofErr w:type="spellEnd"/>
      <w:r w:rsidRPr="00A22C06">
        <w:rPr>
          <w:rFonts w:ascii="Times New Roman" w:hAnsi="Times New Roman"/>
          <w:bCs/>
          <w:sz w:val="24"/>
          <w:szCs w:val="24"/>
          <w:lang w:val="en-GB"/>
        </w:rPr>
        <w:t xml:space="preserve">? </w:t>
      </w:r>
    </w:p>
    <w:p w:rsidR="00A22C06" w:rsidRPr="00A22C06" w:rsidRDefault="00A22C06" w:rsidP="007512B5">
      <w:pPr>
        <w:ind w:right="-1050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proofErr w:type="spellStart"/>
      <w:r w:rsidRPr="00A22C06">
        <w:rPr>
          <w:rFonts w:ascii="Times New Roman" w:hAnsi="Times New Roman"/>
          <w:b/>
          <w:bCs/>
          <w:sz w:val="24"/>
          <w:szCs w:val="24"/>
          <w:lang w:val="en-GB"/>
        </w:rPr>
        <w:t>Atbilde</w:t>
      </w:r>
      <w:proofErr w:type="spellEnd"/>
    </w:p>
    <w:p w:rsidR="007512B5" w:rsidRPr="007512B5" w:rsidRDefault="00A22C06" w:rsidP="007512B5">
      <w:pPr>
        <w:ind w:right="-1050"/>
        <w:jc w:val="both"/>
        <w:rPr>
          <w:rFonts w:ascii="Times New Roman" w:eastAsia="Times New Roman" w:hAnsi="Times New Roman"/>
          <w:color w:val="FF0000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 xml:space="preserve">Saskaņā ar nolikuma 3.5.4.punktā noteikto pretendentam </w:t>
      </w:r>
      <w:r w:rsidR="007512B5">
        <w:rPr>
          <w:rFonts w:ascii="Times New Roman" w:hAnsi="Times New Roman"/>
          <w:sz w:val="24"/>
          <w:szCs w:val="24"/>
        </w:rPr>
        <w:t xml:space="preserve">jāiesniedz </w:t>
      </w:r>
      <w:r w:rsidR="007512B5" w:rsidRPr="007512B5">
        <w:rPr>
          <w:rFonts w:ascii="Times New Roman" w:eastAsia="Times New Roman" w:hAnsi="Times New Roman"/>
          <w:sz w:val="24"/>
          <w:szCs w:val="24"/>
          <w:lang w:eastAsia="lv-LV"/>
        </w:rPr>
        <w:t xml:space="preserve">piedāvātas Preces EK atbilstības deklarācijas kopija un CE sertifikāta kopija (ja ražotājs noteicis ierīču klasi </w:t>
      </w:r>
      <w:r w:rsidR="007512B5" w:rsidRPr="007512B5"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IIA, </w:t>
      </w:r>
      <w:r w:rsidR="007512B5" w:rsidRPr="007512B5">
        <w:rPr>
          <w:rFonts w:ascii="Times New Roman" w:eastAsia="Times New Roman" w:hAnsi="Times New Roman"/>
          <w:sz w:val="24"/>
          <w:szCs w:val="24"/>
          <w:lang w:eastAsia="lv-LV"/>
        </w:rPr>
        <w:t>IIB vai III).</w:t>
      </w:r>
      <w:r w:rsidR="007512B5" w:rsidRPr="007512B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22C06" w:rsidRPr="00C11B73" w:rsidRDefault="00A22C06" w:rsidP="007512B5">
      <w:pPr>
        <w:ind w:right="-1050"/>
        <w:jc w:val="both"/>
        <w:rPr>
          <w:rFonts w:ascii="Times New Roman" w:hAnsi="Times New Roman"/>
          <w:sz w:val="24"/>
          <w:szCs w:val="24"/>
        </w:rPr>
      </w:pPr>
    </w:p>
    <w:sectPr w:rsidR="00A22C06" w:rsidRPr="00C11B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9332E"/>
    <w:multiLevelType w:val="hybridMultilevel"/>
    <w:tmpl w:val="533C8A3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4B"/>
    <w:rsid w:val="00235996"/>
    <w:rsid w:val="00362CA5"/>
    <w:rsid w:val="004D4EF8"/>
    <w:rsid w:val="005E62B6"/>
    <w:rsid w:val="00654B4B"/>
    <w:rsid w:val="007512B5"/>
    <w:rsid w:val="00775CA5"/>
    <w:rsid w:val="00A22C06"/>
    <w:rsid w:val="00C11B73"/>
    <w:rsid w:val="00CE0D78"/>
    <w:rsid w:val="00DA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1FE0F5-0500-4052-9404-6F6D5F90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D78"/>
    <w:rPr>
      <w:rFonts w:eastAsia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1191</Words>
  <Characters>680</Characters>
  <Application>Microsoft Office Word</Application>
  <DocSecurity>0</DocSecurity>
  <Lines>5</Lines>
  <Paragraphs>3</Paragraphs>
  <ScaleCrop>false</ScaleCrop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Muižniece</dc:creator>
  <cp:keywords/>
  <dc:description/>
  <cp:lastModifiedBy>Inguna Muižniece</cp:lastModifiedBy>
  <cp:revision>10</cp:revision>
  <dcterms:created xsi:type="dcterms:W3CDTF">2017-11-10T13:16:00Z</dcterms:created>
  <dcterms:modified xsi:type="dcterms:W3CDTF">2017-11-10T13:38:00Z</dcterms:modified>
</cp:coreProperties>
</file>