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B4" w:rsidRPr="004D6EB4" w:rsidRDefault="004D6EB4" w:rsidP="004D6EB4">
      <w:pPr>
        <w:spacing w:after="0" w:line="240" w:lineRule="auto"/>
        <w:jc w:val="center"/>
        <w:rPr>
          <w:rFonts w:ascii="Times New Roman" w:eastAsia="Calibri" w:hAnsi="Times New Roman" w:cs="Times New Roman"/>
          <w:b/>
          <w:sz w:val="24"/>
          <w:szCs w:val="24"/>
          <w:lang w:val="lv-LV"/>
        </w:rPr>
      </w:pPr>
      <w:r w:rsidRPr="004D6EB4">
        <w:rPr>
          <w:rFonts w:ascii="Times New Roman" w:eastAsia="Calibri" w:hAnsi="Times New Roman" w:cs="Times New Roman"/>
          <w:b/>
          <w:sz w:val="24"/>
          <w:szCs w:val="24"/>
          <w:lang w:val="lv-LV"/>
        </w:rPr>
        <w:t xml:space="preserve">Iepirkuma komisijas 2016.gada </w:t>
      </w:r>
      <w:r w:rsidR="00012D8A">
        <w:rPr>
          <w:rFonts w:ascii="Times New Roman" w:eastAsia="Calibri" w:hAnsi="Times New Roman" w:cs="Times New Roman"/>
          <w:b/>
          <w:sz w:val="24"/>
          <w:szCs w:val="24"/>
          <w:lang w:val="lv-LV"/>
        </w:rPr>
        <w:t>14</w:t>
      </w:r>
      <w:r w:rsidRPr="004D6EB4">
        <w:rPr>
          <w:rFonts w:ascii="Times New Roman" w:eastAsia="Calibri" w:hAnsi="Times New Roman" w:cs="Times New Roman"/>
          <w:b/>
          <w:sz w:val="24"/>
          <w:szCs w:val="24"/>
          <w:lang w:val="lv-LV"/>
        </w:rPr>
        <w:t>.decembra sēdē sniegtās atbildes uz atklāta konkursa</w:t>
      </w:r>
    </w:p>
    <w:p w:rsidR="004D6EB4" w:rsidRPr="004D6EB4" w:rsidRDefault="004D6EB4" w:rsidP="004D6EB4">
      <w:pPr>
        <w:spacing w:after="0" w:line="240" w:lineRule="auto"/>
        <w:jc w:val="center"/>
        <w:rPr>
          <w:rFonts w:ascii="Times New Roman" w:eastAsia="Times New Roman" w:hAnsi="Times New Roman" w:cs="DokChampa"/>
          <w:b/>
          <w:sz w:val="24"/>
          <w:szCs w:val="24"/>
          <w:lang w:val="lv-LV"/>
        </w:rPr>
      </w:pPr>
      <w:r w:rsidRPr="004D6EB4">
        <w:rPr>
          <w:rFonts w:ascii="Times New Roman" w:eastAsia="Times New Roman" w:hAnsi="Times New Roman" w:cs="DokChampa"/>
          <w:b/>
          <w:sz w:val="24"/>
          <w:szCs w:val="24"/>
          <w:lang w:val="lv-LV"/>
        </w:rPr>
        <w:t>„</w:t>
      </w:r>
      <w:r w:rsidRPr="004D6EB4">
        <w:rPr>
          <w:rFonts w:ascii="Times New Roman" w:hAnsi="Times New Roman" w:cs="Times New Roman"/>
          <w:b/>
          <w:sz w:val="24"/>
          <w:szCs w:val="24"/>
          <w:lang w:val="lv-LV"/>
        </w:rPr>
        <w:t>Diagnostiskās radioloģijas institūta aprīkojuma iegāde A korpusam</w:t>
      </w:r>
      <w:r w:rsidRPr="004D6EB4">
        <w:rPr>
          <w:rFonts w:ascii="Times New Roman" w:eastAsia="Times New Roman" w:hAnsi="Times New Roman" w:cs="DokChampa"/>
          <w:b/>
          <w:sz w:val="24"/>
          <w:szCs w:val="24"/>
          <w:lang w:val="lv-LV"/>
        </w:rPr>
        <w:t xml:space="preserve">” </w:t>
      </w:r>
    </w:p>
    <w:p w:rsidR="004D6EB4" w:rsidRPr="004D6EB4" w:rsidRDefault="004D6EB4" w:rsidP="004D6EB4">
      <w:pPr>
        <w:spacing w:after="0" w:line="240" w:lineRule="auto"/>
        <w:jc w:val="center"/>
        <w:rPr>
          <w:rFonts w:ascii="Times New Roman" w:eastAsia="Times New Roman" w:hAnsi="Times New Roman" w:cs="Times New Roman"/>
          <w:b/>
          <w:sz w:val="24"/>
          <w:szCs w:val="24"/>
          <w:lang w:val="lv-LV"/>
        </w:rPr>
      </w:pPr>
      <w:r w:rsidRPr="004D6EB4">
        <w:rPr>
          <w:rFonts w:ascii="Times New Roman" w:eastAsia="Times New Roman" w:hAnsi="Times New Roman" w:cs="Times New Roman"/>
          <w:b/>
          <w:sz w:val="24"/>
          <w:szCs w:val="24"/>
          <w:lang w:val="lv-LV"/>
        </w:rPr>
        <w:t xml:space="preserve">(identifikācijas Nr. </w:t>
      </w:r>
      <w:r w:rsidRPr="004D6EB4">
        <w:rPr>
          <w:rFonts w:ascii="Times New Roman" w:hAnsi="Times New Roman" w:cs="Times New Roman"/>
          <w:b/>
          <w:sz w:val="24"/>
          <w:szCs w:val="24"/>
          <w:lang w:val="lv-LV"/>
        </w:rPr>
        <w:t>PSKUS 2016/160</w:t>
      </w:r>
      <w:r w:rsidRPr="004D6EB4">
        <w:rPr>
          <w:rFonts w:ascii="Times New Roman" w:eastAsia="Times New Roman" w:hAnsi="Times New Roman" w:cs="Times New Roman"/>
          <w:b/>
          <w:sz w:val="24"/>
          <w:szCs w:val="24"/>
          <w:lang w:val="lv-LV"/>
        </w:rPr>
        <w:t xml:space="preserve">)  </w:t>
      </w:r>
    </w:p>
    <w:p w:rsidR="004D6EB4" w:rsidRPr="004D6EB4" w:rsidRDefault="004D6EB4" w:rsidP="004D6EB4">
      <w:pPr>
        <w:spacing w:after="0" w:line="240" w:lineRule="auto"/>
        <w:jc w:val="center"/>
        <w:rPr>
          <w:rFonts w:ascii="Times New Roman" w:eastAsia="Times New Roman" w:hAnsi="Times New Roman" w:cs="DokChampa"/>
          <w:b/>
          <w:sz w:val="24"/>
          <w:szCs w:val="24"/>
          <w:lang w:val="lv-LV"/>
        </w:rPr>
      </w:pPr>
      <w:r>
        <w:rPr>
          <w:rFonts w:ascii="Times New Roman" w:eastAsia="Times New Roman" w:hAnsi="Times New Roman" w:cs="DokChampa"/>
          <w:b/>
          <w:sz w:val="24"/>
          <w:szCs w:val="24"/>
          <w:lang w:val="lv-LV"/>
        </w:rPr>
        <w:t>ieinteresēto piegādātāju</w:t>
      </w:r>
      <w:r w:rsidRPr="004D6EB4">
        <w:rPr>
          <w:rFonts w:ascii="Times New Roman" w:eastAsia="Times New Roman" w:hAnsi="Times New Roman" w:cs="DokChampa"/>
          <w:b/>
          <w:sz w:val="24"/>
          <w:szCs w:val="24"/>
          <w:lang w:val="lv-LV"/>
        </w:rPr>
        <w:t xml:space="preserve"> uzdotajiem jautājumiem</w:t>
      </w:r>
    </w:p>
    <w:p w:rsidR="00E430D4" w:rsidRDefault="00E430D4" w:rsidP="009852AE">
      <w:pPr>
        <w:spacing w:after="0" w:line="240" w:lineRule="auto"/>
        <w:rPr>
          <w:rFonts w:ascii="Times New Roman" w:hAnsi="Times New Roman" w:cs="Times New Roman"/>
          <w:sz w:val="23"/>
          <w:szCs w:val="23"/>
          <w:lang w:val="lv-LV"/>
        </w:rPr>
      </w:pPr>
    </w:p>
    <w:p w:rsidR="00FB35EF" w:rsidRPr="004D6EB4" w:rsidRDefault="00FB35EF" w:rsidP="009852AE">
      <w:pPr>
        <w:spacing w:after="0" w:line="240" w:lineRule="auto"/>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1.iepirkuma priekšmeta daļa</w:t>
      </w:r>
    </w:p>
    <w:p w:rsidR="00E430D4" w:rsidRPr="004D6EB4" w:rsidRDefault="00E430D4" w:rsidP="004D6EB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E430D4" w:rsidRDefault="00F71061"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Lūdzam rast iespēju grozīt, papildināt tehniskos punktus 1.daļai – Ultrasonogrāfi, lai varētu piedāvāt analogu ražotāja Siemens Healthcare produktu. Ražotājs Siemens Heatlhcare var piedāvāt līdzvērtīgas, analogas premium klases iekārtas, kas daudzos punktos uzrāda pat labākus rādītājus nekā ir prasīts tehniskajās prasībās.</w:t>
      </w:r>
    </w:p>
    <w:p w:rsidR="00F71061" w:rsidRDefault="00F71061"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Lai varētu piedāvāt analogas ražotāja Siemesn Healthcare iekārtas, lūdzam izmainīt nebūtiskas atšķirības prasītajos tehniskajos datos, kas</w:t>
      </w:r>
      <w:r w:rsidR="00E73793">
        <w:rPr>
          <w:rFonts w:ascii="Times New Roman" w:hAnsi="Times New Roman" w:cs="Times New Roman"/>
          <w:sz w:val="23"/>
          <w:szCs w:val="23"/>
          <w:lang w:val="lv-LV"/>
        </w:rPr>
        <w:t xml:space="preserve"> n</w:t>
      </w:r>
      <w:r w:rsidR="00856C67">
        <w:rPr>
          <w:rFonts w:ascii="Times New Roman" w:hAnsi="Times New Roman" w:cs="Times New Roman"/>
          <w:sz w:val="23"/>
          <w:szCs w:val="23"/>
          <w:lang w:val="lv-LV"/>
        </w:rPr>
        <w:t>eietekmē izmeklējuma kvalitāti: punkti 1.1.1.7.; 1.2.1.7.; 1.3.1.6.; 1.4.1.5. “Vadības panelis ar maināmu augstumu un rotāciju vismaz  ± 60º, tā ērtākai novietošanai atkarībā no izmeklējuma” samazināt vadības paneļa rotāciju līdz ± 38º, ja nepieciešama lielāka rotācijas amplitūda, ražotāja Siemens Healthcare iekārta ir ar vienu rogu viegli vadāma, grozāma, un, kad iekārta ir novietota vēlamajā pozīcijā, bloķējama ar vienu pedāļa nospiešanu.</w:t>
      </w:r>
    </w:p>
    <w:p w:rsidR="00164185" w:rsidRDefault="00164185" w:rsidP="00F71061">
      <w:pPr>
        <w:spacing w:after="0" w:line="240" w:lineRule="auto"/>
        <w:jc w:val="both"/>
        <w:rPr>
          <w:rFonts w:ascii="Times New Roman" w:hAnsi="Times New Roman" w:cs="Times New Roman"/>
          <w:sz w:val="23"/>
          <w:szCs w:val="23"/>
          <w:lang w:val="lv-LV"/>
        </w:rPr>
      </w:pPr>
    </w:p>
    <w:p w:rsidR="00164185" w:rsidRPr="004D6EB4" w:rsidRDefault="00164185" w:rsidP="00F71061">
      <w:pPr>
        <w:spacing w:after="0" w:line="240" w:lineRule="auto"/>
        <w:jc w:val="both"/>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Atbilde</w:t>
      </w:r>
    </w:p>
    <w:p w:rsidR="00500C55" w:rsidRPr="00012D8A" w:rsidRDefault="00012D8A" w:rsidP="00500C55">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w:t>
      </w:r>
      <w:r w:rsidR="00500C55" w:rsidRPr="00012D8A">
        <w:rPr>
          <w:rFonts w:ascii="Times New Roman" w:hAnsi="Times New Roman" w:cs="Times New Roman"/>
          <w:sz w:val="23"/>
          <w:szCs w:val="23"/>
          <w:lang w:val="lv-LV"/>
        </w:rPr>
        <w:t xml:space="preserve"> izmaiņas tehniskajā specifikācijā.</w:t>
      </w:r>
    </w:p>
    <w:p w:rsidR="00164185" w:rsidRDefault="00164185" w:rsidP="00F71061">
      <w:pPr>
        <w:spacing w:after="0" w:line="240" w:lineRule="auto"/>
        <w:jc w:val="both"/>
        <w:rPr>
          <w:rFonts w:ascii="Times New Roman" w:hAnsi="Times New Roman" w:cs="Times New Roman"/>
          <w:sz w:val="23"/>
          <w:szCs w:val="23"/>
          <w:lang w:val="lv-LV"/>
        </w:rPr>
      </w:pPr>
    </w:p>
    <w:p w:rsidR="004D6EB4" w:rsidRPr="004D6EB4" w:rsidRDefault="004D6EB4" w:rsidP="004D6EB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164185" w:rsidRDefault="00164185"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Punkti 1.3.1.11.; 1.4.1.11. “Iespējams vienlaicīgi pieslēgt ne mazāk kā 4 elektroniskās zondes. Vismaz 2 vietas zondu fikāšenai pie korpusa” samazināt pieslēguma vietu skaitu līdz 3 elektroniskajām pieslēgumvietām – viena tipa izmeklējuma ietvaros parasti </w:t>
      </w:r>
      <w:r w:rsidR="00040C3B">
        <w:rPr>
          <w:rFonts w:ascii="Times New Roman" w:hAnsi="Times New Roman" w:cs="Times New Roman"/>
          <w:sz w:val="23"/>
          <w:szCs w:val="23"/>
          <w:lang w:val="lv-LV"/>
        </w:rPr>
        <w:t>netiek izma</w:t>
      </w:r>
      <w:r>
        <w:rPr>
          <w:rFonts w:ascii="Times New Roman" w:hAnsi="Times New Roman" w:cs="Times New Roman"/>
          <w:sz w:val="23"/>
          <w:szCs w:val="23"/>
          <w:lang w:val="lv-LV"/>
        </w:rPr>
        <w:t xml:space="preserve">ntotas vairāk kā trīs zondes vienalicīgi, ja tomēr ir šāda nepieciešamība, tad mūsu piedāvājumā iekārta nav jāizslēdz vai kā citādi jākonfigurē, lai zondes atvienotu vai pievienotu, kā arī lūdzam izskatīt iespēju samazināt zonžu fiksāciju vietu skaitu pie korpusa līdz 1. </w:t>
      </w:r>
      <w:r w:rsidR="00040C3B">
        <w:rPr>
          <w:rFonts w:ascii="Times New Roman" w:hAnsi="Times New Roman" w:cs="Times New Roman"/>
          <w:sz w:val="23"/>
          <w:szCs w:val="23"/>
          <w:lang w:val="lv-LV"/>
        </w:rPr>
        <w:t>Nevienā no iekārtu komp</w:t>
      </w:r>
      <w:r w:rsidR="007D0296">
        <w:rPr>
          <w:rFonts w:ascii="Times New Roman" w:hAnsi="Times New Roman" w:cs="Times New Roman"/>
          <w:sz w:val="23"/>
          <w:szCs w:val="23"/>
          <w:lang w:val="lv-LV"/>
        </w:rPr>
        <w:t>l</w:t>
      </w:r>
      <w:r w:rsidR="00040C3B">
        <w:rPr>
          <w:rFonts w:ascii="Times New Roman" w:hAnsi="Times New Roman" w:cs="Times New Roman"/>
          <w:sz w:val="23"/>
          <w:szCs w:val="23"/>
          <w:lang w:val="lv-LV"/>
        </w:rPr>
        <w:t>e</w:t>
      </w:r>
      <w:r w:rsidR="007D0296">
        <w:rPr>
          <w:rFonts w:ascii="Times New Roman" w:hAnsi="Times New Roman" w:cs="Times New Roman"/>
          <w:sz w:val="23"/>
          <w:szCs w:val="23"/>
          <w:lang w:val="lv-LV"/>
        </w:rPr>
        <w:t>ktācijām nav prasība pēc va</w:t>
      </w:r>
      <w:r w:rsidR="00040C3B">
        <w:rPr>
          <w:rFonts w:ascii="Times New Roman" w:hAnsi="Times New Roman" w:cs="Times New Roman"/>
          <w:sz w:val="23"/>
          <w:szCs w:val="23"/>
          <w:lang w:val="lv-LV"/>
        </w:rPr>
        <w:t>irāk kā 4 zondēm vienai iekārtai</w:t>
      </w:r>
      <w:r w:rsidR="007D0296">
        <w:rPr>
          <w:rFonts w:ascii="Times New Roman" w:hAnsi="Times New Roman" w:cs="Times New Roman"/>
          <w:sz w:val="23"/>
          <w:szCs w:val="23"/>
          <w:lang w:val="lv-LV"/>
        </w:rPr>
        <w:t xml:space="preserve"> – 3 pieslēgtas elektroniski, viena tiek glabāta pie korpusa.</w:t>
      </w:r>
    </w:p>
    <w:p w:rsidR="000A5CBA" w:rsidRPr="00040C3B" w:rsidRDefault="000A5CBA" w:rsidP="00F71061">
      <w:pPr>
        <w:spacing w:after="0" w:line="240" w:lineRule="auto"/>
        <w:jc w:val="both"/>
        <w:rPr>
          <w:rFonts w:ascii="Times New Roman" w:hAnsi="Times New Roman" w:cs="Times New Roman"/>
          <w:iCs/>
          <w:sz w:val="23"/>
          <w:szCs w:val="23"/>
          <w:lang w:val="lv-LV"/>
        </w:rPr>
      </w:pPr>
      <w:r w:rsidRPr="00040C3B">
        <w:rPr>
          <w:rFonts w:ascii="Times New Roman" w:hAnsi="Times New Roman" w:cs="Times New Roman"/>
          <w:iCs/>
          <w:sz w:val="23"/>
          <w:szCs w:val="23"/>
          <w:lang w:val="lv-LV"/>
        </w:rPr>
        <w:t>1.daļa Nolikuma 1.pielikuma punkts 1.3.1.11.; 1.4.1.11. “Iespējams vienlaicīgipieslēgt ne mazāk kā 4 elektroniskās zondes. Vismaz 2 vietas zondu fiksēšanai pie korpusa”</w:t>
      </w:r>
      <w:r w:rsidR="00983ACC" w:rsidRPr="00040C3B">
        <w:rPr>
          <w:rFonts w:ascii="Times New Roman" w:hAnsi="Times New Roman" w:cs="Times New Roman"/>
          <w:iCs/>
          <w:sz w:val="23"/>
          <w:szCs w:val="23"/>
          <w:lang w:val="lv-LV"/>
        </w:rPr>
        <w:t xml:space="preserve">. </w:t>
      </w:r>
      <w:r w:rsidR="00F1336D" w:rsidRPr="00040C3B">
        <w:rPr>
          <w:rFonts w:ascii="Times New Roman" w:hAnsi="Times New Roman" w:cs="Times New Roman"/>
          <w:iCs/>
          <w:sz w:val="23"/>
          <w:szCs w:val="23"/>
          <w:lang w:val="lv-LV"/>
        </w:rPr>
        <w:t>Šī prasība raksturo tikai vienu pretendentu un nietekmē US aparāta ne darbību, ne attēla kvalitāti. Lūdzam mainīt šo prasību uz “Iespējams vienlaicīgi pieslēgt ne mazāk kā 4 elektroniskās zondes”.</w:t>
      </w:r>
    </w:p>
    <w:p w:rsidR="007D0296" w:rsidRDefault="007D0296" w:rsidP="00F71061">
      <w:pPr>
        <w:spacing w:after="0" w:line="240" w:lineRule="auto"/>
        <w:jc w:val="both"/>
        <w:rPr>
          <w:rFonts w:ascii="Times New Roman" w:hAnsi="Times New Roman" w:cs="Times New Roman"/>
          <w:sz w:val="23"/>
          <w:szCs w:val="23"/>
          <w:lang w:val="lv-LV"/>
        </w:rPr>
      </w:pPr>
    </w:p>
    <w:p w:rsidR="007D0296" w:rsidRPr="004D6EB4" w:rsidRDefault="007D0296" w:rsidP="00F71061">
      <w:pPr>
        <w:spacing w:after="0" w:line="240" w:lineRule="auto"/>
        <w:jc w:val="both"/>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500C55" w:rsidRDefault="00500C55" w:rsidP="00500C55">
      <w:pPr>
        <w:pStyle w:val="ListParagraph"/>
        <w:spacing w:after="0" w:line="240" w:lineRule="auto"/>
        <w:ind w:left="567"/>
        <w:rPr>
          <w:rFonts w:ascii="Times New Roman" w:hAnsi="Times New Roman" w:cs="Times New Roman"/>
          <w:b/>
          <w:bCs/>
          <w:sz w:val="23"/>
          <w:szCs w:val="23"/>
          <w:lang w:val="lv-LV"/>
        </w:rPr>
      </w:pPr>
    </w:p>
    <w:p w:rsidR="004D6EB4" w:rsidRPr="004D6EB4" w:rsidRDefault="004D6EB4" w:rsidP="004D6EB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FB35EF" w:rsidRDefault="0068694F"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1.daļa. Nolikuma 1.pielikuma punkts 1.1.1.10.; 1.2.1.10.; 1.3.1.8. “Pacientu datu ievadīšana ar izvelkamo klaviatūru”. Ja, mūsu piedāvātajam US aparātam ir integrēta klaviatūra, bet ne izvelkama, vai tas va</w:t>
      </w:r>
      <w:r w:rsidR="00AC38D6">
        <w:rPr>
          <w:rFonts w:ascii="Times New Roman" w:hAnsi="Times New Roman" w:cs="Times New Roman"/>
          <w:sz w:val="23"/>
          <w:szCs w:val="23"/>
          <w:lang w:val="lv-LV"/>
        </w:rPr>
        <w:t>riants pieņemams par atbilstošu? Ja nē, lūdzam jūs mainīt šo punktu uz “Pacientu datu ievadīšana ar izvelkamo klaviatūru vai ekvivalents”.</w:t>
      </w:r>
    </w:p>
    <w:p w:rsidR="00AC38D6" w:rsidRDefault="00AC38D6" w:rsidP="00F71061">
      <w:pPr>
        <w:spacing w:after="0" w:line="240" w:lineRule="auto"/>
        <w:jc w:val="both"/>
        <w:rPr>
          <w:rFonts w:ascii="Times New Roman" w:hAnsi="Times New Roman" w:cs="Times New Roman"/>
          <w:sz w:val="23"/>
          <w:szCs w:val="23"/>
          <w:lang w:val="lv-LV"/>
        </w:rPr>
      </w:pPr>
    </w:p>
    <w:p w:rsidR="00AC38D6" w:rsidRPr="004D6EB4" w:rsidRDefault="00AC38D6" w:rsidP="00F71061">
      <w:pPr>
        <w:spacing w:after="0" w:line="240" w:lineRule="auto"/>
        <w:jc w:val="both"/>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AC38D6" w:rsidRDefault="00AC38D6" w:rsidP="00F71061">
      <w:pPr>
        <w:spacing w:after="0" w:line="240" w:lineRule="auto"/>
        <w:jc w:val="both"/>
        <w:rPr>
          <w:rFonts w:ascii="Times New Roman" w:hAnsi="Times New Roman" w:cs="Times New Roman"/>
          <w:sz w:val="23"/>
          <w:szCs w:val="23"/>
          <w:lang w:val="lv-LV"/>
        </w:rPr>
      </w:pPr>
    </w:p>
    <w:p w:rsidR="004D6EB4" w:rsidRPr="004D6EB4" w:rsidRDefault="004D6EB4" w:rsidP="004D6EB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AC38D6" w:rsidRDefault="00AC38D6"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1.daļa. Nolikuma 1.pielikuma punkts 1.1.3.1. “</w:t>
      </w:r>
      <w:r w:rsidR="00876F46">
        <w:rPr>
          <w:rFonts w:ascii="Times New Roman" w:hAnsi="Times New Roman" w:cs="Times New Roman"/>
          <w:sz w:val="23"/>
          <w:szCs w:val="23"/>
          <w:lang w:val="lv-LV"/>
        </w:rPr>
        <w:t xml:space="preserve">Iespēja optimizēt 2D attēlu un spektrālā </w:t>
      </w:r>
      <w:proofErr w:type="spellStart"/>
      <w:r w:rsidR="00876F46">
        <w:rPr>
          <w:rFonts w:ascii="Times New Roman" w:hAnsi="Times New Roman" w:cs="Times New Roman"/>
          <w:sz w:val="23"/>
          <w:szCs w:val="23"/>
          <w:lang w:val="lv-LV"/>
        </w:rPr>
        <w:t>Dopplera</w:t>
      </w:r>
      <w:proofErr w:type="spellEnd"/>
      <w:r w:rsidR="00876F46">
        <w:rPr>
          <w:rFonts w:ascii="Times New Roman" w:hAnsi="Times New Roman" w:cs="Times New Roman"/>
          <w:sz w:val="23"/>
          <w:szCs w:val="23"/>
          <w:lang w:val="lv-LV"/>
        </w:rPr>
        <w:t xml:space="preserve"> līkni ar 1 pogas nospiešanu” un punkts 1.1.3.2. “Automātiska 2D attēla pastiprinājuma optimizācija reālajā laikā katram kadram secīgi”.Vai, tas gadījumā, punktu neatkārto viens otru? Lūdzam precizēt. Ja mūsu US aparātiem viena programma strādā zem otras vai tas būs pieņemts par atbilstošu?</w:t>
      </w:r>
    </w:p>
    <w:p w:rsidR="009A6CE8" w:rsidRDefault="009A6CE8" w:rsidP="00F71061">
      <w:pPr>
        <w:spacing w:after="0" w:line="240" w:lineRule="auto"/>
        <w:jc w:val="both"/>
        <w:rPr>
          <w:rFonts w:ascii="Times New Roman" w:hAnsi="Times New Roman" w:cs="Times New Roman"/>
          <w:sz w:val="23"/>
          <w:szCs w:val="23"/>
          <w:lang w:val="lv-LV"/>
        </w:rPr>
      </w:pPr>
    </w:p>
    <w:p w:rsidR="009A6CE8" w:rsidRDefault="009A6CE8" w:rsidP="00F71061">
      <w:pPr>
        <w:spacing w:after="0" w:line="240" w:lineRule="auto"/>
        <w:jc w:val="both"/>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Atbilde</w:t>
      </w:r>
    </w:p>
    <w:p w:rsidR="00500C55" w:rsidRPr="00012D8A" w:rsidRDefault="00500C55" w:rsidP="00500C55">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 xml:space="preserve">Automātiska 2D attēla pastiprinājuma optimizācija reālajā laikā nav pieļaujama, jo liedz personālam izmantot šo opciju, tikai gadījumos, kad tas ir nepieciešams. </w:t>
      </w:r>
    </w:p>
    <w:p w:rsidR="009A6CE8" w:rsidRPr="00012D8A" w:rsidRDefault="009A6CE8" w:rsidP="00F71061">
      <w:pPr>
        <w:spacing w:after="0" w:line="240" w:lineRule="auto"/>
        <w:jc w:val="both"/>
        <w:rPr>
          <w:rFonts w:ascii="Times New Roman" w:hAnsi="Times New Roman" w:cs="Times New Roman"/>
          <w:sz w:val="23"/>
          <w:szCs w:val="23"/>
          <w:lang w:val="lv-LV"/>
        </w:rPr>
      </w:pPr>
    </w:p>
    <w:p w:rsidR="00012D8A" w:rsidRDefault="00012D8A" w:rsidP="00F71061">
      <w:pPr>
        <w:spacing w:after="0" w:line="240" w:lineRule="auto"/>
        <w:jc w:val="both"/>
        <w:rPr>
          <w:rFonts w:ascii="Times New Roman" w:hAnsi="Times New Roman" w:cs="Times New Roman"/>
          <w:sz w:val="23"/>
          <w:szCs w:val="23"/>
          <w:lang w:val="lv-LV"/>
        </w:rPr>
      </w:pPr>
    </w:p>
    <w:p w:rsidR="004D6EB4" w:rsidRPr="004D6EB4" w:rsidRDefault="004D6EB4" w:rsidP="004D6EB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lastRenderedPageBreak/>
        <w:t>jautājums</w:t>
      </w:r>
    </w:p>
    <w:p w:rsidR="009A6CE8" w:rsidRDefault="009A6CE8"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1.daļa. Nolikuma 1.pielikuma punkts 1.1.3.5.; 1.3.3.6. “Datu apstrādes programma, kura uzlabo attēla klīnisko kvalitāti”. Lūdzam precizēt šo prasību, jo nav saprotams, ko nozīmē attēla klīniska kvalitāte?</w:t>
      </w:r>
    </w:p>
    <w:p w:rsidR="009A6CE8" w:rsidRDefault="009A6CE8" w:rsidP="00F71061">
      <w:pPr>
        <w:spacing w:after="0" w:line="240" w:lineRule="auto"/>
        <w:jc w:val="both"/>
        <w:rPr>
          <w:rFonts w:ascii="Times New Roman" w:hAnsi="Times New Roman" w:cs="Times New Roman"/>
          <w:sz w:val="23"/>
          <w:szCs w:val="23"/>
          <w:lang w:val="lv-LV"/>
        </w:rPr>
      </w:pPr>
    </w:p>
    <w:p w:rsidR="009A6CE8" w:rsidRPr="004D6EB4" w:rsidRDefault="009A6CE8" w:rsidP="00F71061">
      <w:pPr>
        <w:spacing w:after="0" w:line="240" w:lineRule="auto"/>
        <w:jc w:val="both"/>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CE7BB4" w:rsidRDefault="00CE7BB4" w:rsidP="00F71061">
      <w:pPr>
        <w:spacing w:after="0" w:line="240" w:lineRule="auto"/>
        <w:jc w:val="both"/>
        <w:rPr>
          <w:rFonts w:ascii="Times New Roman" w:hAnsi="Times New Roman" w:cs="Times New Roman"/>
          <w:sz w:val="23"/>
          <w:szCs w:val="23"/>
          <w:lang w:val="lv-LV"/>
        </w:rPr>
      </w:pPr>
    </w:p>
    <w:p w:rsidR="004D6EB4" w:rsidRPr="004D6EB4" w:rsidRDefault="004D6EB4" w:rsidP="004D6EB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CE7BB4" w:rsidRDefault="00CE7BB4"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1.daļa Nolikuma 1.pielikuma punkts 1.1.3.6.; 1.2.3.6.; 1.3.3.5.; 1.4.3.5. “Automātiska Doplera pielāgošana ar vienas pogas nospiešanu”. Lūdzam precizēt, nav saprotams, pielāgošana kam? Vai šis punkts neatkārto punktu 1.1.3.1.; 1.2.3.1.; 1.3.3.1.; 1.4.3.1.?</w:t>
      </w:r>
    </w:p>
    <w:p w:rsidR="00CE7BB4" w:rsidRDefault="00CE7BB4" w:rsidP="00F71061">
      <w:pPr>
        <w:spacing w:after="0" w:line="240" w:lineRule="auto"/>
        <w:jc w:val="both"/>
        <w:rPr>
          <w:rFonts w:ascii="Times New Roman" w:hAnsi="Times New Roman" w:cs="Times New Roman"/>
          <w:sz w:val="23"/>
          <w:szCs w:val="23"/>
          <w:lang w:val="lv-LV"/>
        </w:rPr>
      </w:pPr>
    </w:p>
    <w:p w:rsidR="00CE7BB4" w:rsidRPr="004D6EB4" w:rsidRDefault="00CE7BB4" w:rsidP="00F71061">
      <w:pPr>
        <w:spacing w:after="0" w:line="240" w:lineRule="auto"/>
        <w:jc w:val="both"/>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Atbilde</w:t>
      </w:r>
    </w:p>
    <w:p w:rsidR="00012D8A" w:rsidRPr="00012D8A" w:rsidRDefault="00C80BDB"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Attēla optimizācija. Punkti 1.1.3.6.; 1.2.3.6.; 1.3.3.5.; 1.4.3.5 un 1.1.3.1.; 1.2.3.1.; 1.3.3.1.; 1.4.3.1 ir saistīti.</w:t>
      </w:r>
      <w:r w:rsidR="003C3F64" w:rsidRPr="00012D8A">
        <w:rPr>
          <w:rFonts w:ascii="Times New Roman" w:hAnsi="Times New Roman" w:cs="Times New Roman"/>
          <w:sz w:val="23"/>
          <w:szCs w:val="23"/>
          <w:lang w:val="lv-LV"/>
        </w:rPr>
        <w:t xml:space="preserve"> </w:t>
      </w:r>
      <w:r w:rsidR="00012D8A" w:rsidRPr="00012D8A">
        <w:rPr>
          <w:rFonts w:ascii="Times New Roman" w:hAnsi="Times New Roman" w:cs="Times New Roman"/>
          <w:sz w:val="23"/>
          <w:szCs w:val="23"/>
          <w:lang w:val="lv-LV"/>
        </w:rPr>
        <w:t>Ir veiktas izmaiņas tehniskajā specifikācijā.</w:t>
      </w:r>
    </w:p>
    <w:p w:rsidR="00CE7BB4" w:rsidRDefault="00CE7BB4" w:rsidP="00F71061">
      <w:pPr>
        <w:spacing w:after="0" w:line="240" w:lineRule="auto"/>
        <w:jc w:val="both"/>
        <w:rPr>
          <w:rFonts w:ascii="Times New Roman" w:hAnsi="Times New Roman" w:cs="Times New Roman"/>
          <w:sz w:val="23"/>
          <w:szCs w:val="23"/>
          <w:lang w:val="lv-LV"/>
        </w:rPr>
      </w:pPr>
    </w:p>
    <w:p w:rsidR="004D6EB4" w:rsidRPr="004D6EB4" w:rsidRDefault="004D6EB4" w:rsidP="004D6EB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E568C3" w:rsidRDefault="00E568C3"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1.daļa. Nolikuma 1.pielikuma punkts 1.1.3.9.; 1.2.3.9. “Automātiska doplera frekvences pielāgošana”. Lūdzam precizēt, nav saportams, kam pielāgošana?</w:t>
      </w:r>
    </w:p>
    <w:p w:rsidR="00E568C3" w:rsidRDefault="00E568C3" w:rsidP="00F71061">
      <w:pPr>
        <w:spacing w:after="0" w:line="240" w:lineRule="auto"/>
        <w:jc w:val="both"/>
        <w:rPr>
          <w:rFonts w:ascii="Times New Roman" w:hAnsi="Times New Roman" w:cs="Times New Roman"/>
          <w:sz w:val="23"/>
          <w:szCs w:val="23"/>
          <w:lang w:val="lv-LV"/>
        </w:rPr>
      </w:pPr>
    </w:p>
    <w:p w:rsidR="00E568C3" w:rsidRPr="004D6EB4" w:rsidRDefault="00E568C3" w:rsidP="00F71061">
      <w:pPr>
        <w:spacing w:after="0" w:line="240" w:lineRule="auto"/>
        <w:jc w:val="both"/>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Atbilde</w:t>
      </w:r>
    </w:p>
    <w:p w:rsidR="00E568C3" w:rsidRPr="00012D8A" w:rsidRDefault="00C80BDB" w:rsidP="00F71061">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Frekvences optimizācija</w:t>
      </w:r>
      <w:r w:rsidR="00500C55" w:rsidRPr="00012D8A">
        <w:rPr>
          <w:rFonts w:ascii="Times New Roman" w:hAnsi="Times New Roman" w:cs="Times New Roman"/>
          <w:sz w:val="23"/>
          <w:szCs w:val="23"/>
          <w:lang w:val="lv-LV"/>
        </w:rPr>
        <w:t xml:space="preserve"> pielāgojoties</w:t>
      </w:r>
      <w:r w:rsidRPr="00012D8A">
        <w:rPr>
          <w:rFonts w:ascii="Times New Roman" w:hAnsi="Times New Roman" w:cs="Times New Roman"/>
          <w:sz w:val="23"/>
          <w:szCs w:val="23"/>
          <w:lang w:val="lv-LV"/>
        </w:rPr>
        <w:t xml:space="preserve"> izmeklējuma dziļumam.</w:t>
      </w:r>
    </w:p>
    <w:p w:rsidR="00E568C3" w:rsidRDefault="00E568C3" w:rsidP="00F71061">
      <w:pPr>
        <w:spacing w:after="0" w:line="240" w:lineRule="auto"/>
        <w:jc w:val="both"/>
        <w:rPr>
          <w:rFonts w:ascii="Times New Roman" w:hAnsi="Times New Roman" w:cs="Times New Roman"/>
          <w:sz w:val="23"/>
          <w:szCs w:val="23"/>
          <w:lang w:val="lv-LV"/>
        </w:rPr>
      </w:pPr>
    </w:p>
    <w:p w:rsidR="004D6EB4" w:rsidRPr="004D6EB4" w:rsidRDefault="004D6EB4" w:rsidP="004D6EB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E568C3" w:rsidRDefault="00AB6D5A"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1.daļa. Nolikuma 1.pielikuma punkts 1.1.6.1.; 1.2.6.1.; 1.3.6.1.; 1.4.6.1. “Viendabīgu” kristālu </w:t>
      </w:r>
      <w:r w:rsidR="00C80BDB">
        <w:rPr>
          <w:rFonts w:ascii="Times New Roman" w:hAnsi="Times New Roman" w:cs="Times New Roman"/>
          <w:sz w:val="23"/>
          <w:szCs w:val="23"/>
          <w:lang w:val="lv-LV"/>
        </w:rPr>
        <w:t>vai ekvivalentu tehnoloģiju konv</w:t>
      </w:r>
      <w:r>
        <w:rPr>
          <w:rFonts w:ascii="Times New Roman" w:hAnsi="Times New Roman" w:cs="Times New Roman"/>
          <w:sz w:val="23"/>
          <w:szCs w:val="23"/>
          <w:lang w:val="lv-LV"/>
        </w:rPr>
        <w:t>eksa zonde abdominālajiem izmeklējumiem vismaz robežās 1,9-5,0 MHz”. Vai frekvenču diapozons 2,0-5,0 MHz ir atbilstošs?</w:t>
      </w:r>
    </w:p>
    <w:p w:rsidR="00154C2C" w:rsidRDefault="00154C2C" w:rsidP="00F71061">
      <w:pPr>
        <w:spacing w:after="0" w:line="240" w:lineRule="auto"/>
        <w:jc w:val="both"/>
        <w:rPr>
          <w:rFonts w:ascii="Times New Roman" w:hAnsi="Times New Roman" w:cs="Times New Roman"/>
          <w:sz w:val="23"/>
          <w:szCs w:val="23"/>
          <w:lang w:val="lv-LV"/>
        </w:rPr>
      </w:pPr>
    </w:p>
    <w:p w:rsidR="00154C2C" w:rsidRPr="004D6EB4" w:rsidRDefault="00154C2C" w:rsidP="00F71061">
      <w:pPr>
        <w:spacing w:after="0" w:line="240" w:lineRule="auto"/>
        <w:jc w:val="both"/>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500C55" w:rsidRDefault="00500C55" w:rsidP="00500C55">
      <w:pPr>
        <w:pStyle w:val="ListParagraph"/>
        <w:spacing w:after="0" w:line="240" w:lineRule="auto"/>
        <w:ind w:left="567"/>
        <w:rPr>
          <w:rFonts w:ascii="Times New Roman" w:hAnsi="Times New Roman" w:cs="Times New Roman"/>
          <w:b/>
          <w:bCs/>
          <w:sz w:val="23"/>
          <w:szCs w:val="23"/>
          <w:lang w:val="lv-LV"/>
        </w:rPr>
      </w:pPr>
    </w:p>
    <w:p w:rsidR="00C35810" w:rsidRPr="004D6EB4" w:rsidRDefault="00C35810" w:rsidP="00C35810">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154C2C" w:rsidRDefault="008845BE"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1.daļa. Nolikuma 1.pielikuma punkts 1.1.6.2.; 1.2.6.2.; 1.3.6.2.; 1.4.6.2. “Lineārā zonde vismaz robežās 4,8-11,0 MHz” divām nokomplektētām darbavietām”. Vai frekvenču diapozons 5,0-11,0 MHz ir atbilstošs?</w:t>
      </w:r>
    </w:p>
    <w:p w:rsidR="008845BE" w:rsidRDefault="008845BE" w:rsidP="00F71061">
      <w:pPr>
        <w:spacing w:after="0" w:line="240" w:lineRule="auto"/>
        <w:jc w:val="both"/>
        <w:rPr>
          <w:rFonts w:ascii="Times New Roman" w:hAnsi="Times New Roman" w:cs="Times New Roman"/>
          <w:sz w:val="23"/>
          <w:szCs w:val="23"/>
          <w:lang w:val="lv-LV"/>
        </w:rPr>
      </w:pPr>
    </w:p>
    <w:p w:rsidR="00500C55" w:rsidRPr="00500C55" w:rsidRDefault="008845BE" w:rsidP="00F71061">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500C55" w:rsidRDefault="00500C55" w:rsidP="00500C55">
      <w:pPr>
        <w:pStyle w:val="ListParagraph"/>
        <w:spacing w:after="0" w:line="240" w:lineRule="auto"/>
        <w:ind w:left="567"/>
        <w:rPr>
          <w:rFonts w:ascii="Times New Roman" w:hAnsi="Times New Roman" w:cs="Times New Roman"/>
          <w:b/>
          <w:bCs/>
          <w:sz w:val="23"/>
          <w:szCs w:val="23"/>
          <w:lang w:val="lv-LV"/>
        </w:rPr>
      </w:pPr>
    </w:p>
    <w:p w:rsidR="00C35810" w:rsidRPr="004D6EB4" w:rsidRDefault="00C35810" w:rsidP="00C35810">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7514C4" w:rsidRDefault="007514C4"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1.daļa. Nolikuma 1.pieli</w:t>
      </w:r>
      <w:r w:rsidR="00040C3B">
        <w:rPr>
          <w:rFonts w:ascii="Times New Roman" w:hAnsi="Times New Roman" w:cs="Times New Roman"/>
          <w:sz w:val="23"/>
          <w:szCs w:val="23"/>
          <w:lang w:val="lv-LV"/>
        </w:rPr>
        <w:t xml:space="preserve">kuma punkts 1.1.6.3.; 1.3.6.4. </w:t>
      </w:r>
      <w:proofErr w:type="spellStart"/>
      <w:r w:rsidR="00040C3B">
        <w:rPr>
          <w:rFonts w:ascii="Times New Roman" w:hAnsi="Times New Roman" w:cs="Times New Roman"/>
          <w:sz w:val="23"/>
          <w:szCs w:val="23"/>
          <w:lang w:val="lv-LV"/>
        </w:rPr>
        <w:t>S</w:t>
      </w:r>
      <w:r>
        <w:rPr>
          <w:rFonts w:ascii="Times New Roman" w:hAnsi="Times New Roman" w:cs="Times New Roman"/>
          <w:sz w:val="23"/>
          <w:szCs w:val="23"/>
          <w:lang w:val="lv-LV"/>
        </w:rPr>
        <w:t>ektorālā</w:t>
      </w:r>
      <w:proofErr w:type="spellEnd"/>
      <w:r>
        <w:rPr>
          <w:rFonts w:ascii="Times New Roman" w:hAnsi="Times New Roman" w:cs="Times New Roman"/>
          <w:sz w:val="23"/>
          <w:szCs w:val="23"/>
          <w:lang w:val="lv-LV"/>
        </w:rPr>
        <w:t xml:space="preserve"> zonde vismaz robežās no 1,8-4,2 MHz”. Vai frekvenču diapozons 5,0-11,0 MHz ir atbilstošs?</w:t>
      </w:r>
    </w:p>
    <w:p w:rsidR="00C66023" w:rsidRDefault="00C66023" w:rsidP="00F71061">
      <w:pPr>
        <w:spacing w:after="0" w:line="240" w:lineRule="auto"/>
        <w:jc w:val="both"/>
        <w:rPr>
          <w:rFonts w:ascii="Times New Roman" w:hAnsi="Times New Roman" w:cs="Times New Roman"/>
          <w:sz w:val="23"/>
          <w:szCs w:val="23"/>
          <w:lang w:val="lv-LV"/>
        </w:rPr>
      </w:pPr>
    </w:p>
    <w:p w:rsidR="00C66023" w:rsidRPr="00C35810" w:rsidRDefault="00C66023" w:rsidP="00F71061">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500C55" w:rsidRPr="00012D8A" w:rsidRDefault="00500C55" w:rsidP="00500C55">
      <w:pPr>
        <w:spacing w:after="0" w:line="240" w:lineRule="auto"/>
        <w:jc w:val="both"/>
        <w:rPr>
          <w:rFonts w:ascii="Times New Roman" w:hAnsi="Times New Roman" w:cs="Times New Roman"/>
          <w:b/>
          <w:sz w:val="23"/>
          <w:szCs w:val="23"/>
          <w:lang w:val="lv-LV"/>
        </w:rPr>
      </w:pPr>
      <w:r w:rsidRPr="00012D8A">
        <w:rPr>
          <w:rFonts w:ascii="Times New Roman" w:hAnsi="Times New Roman" w:cs="Times New Roman"/>
          <w:sz w:val="23"/>
          <w:szCs w:val="23"/>
          <w:lang w:val="lv-LV"/>
        </w:rPr>
        <w:t>Piedāvātais frekvenču diapazons, neatbilst izvirzītajām prasībām un funkcijām.</w:t>
      </w:r>
    </w:p>
    <w:p w:rsidR="00463DF0" w:rsidRDefault="00463DF0" w:rsidP="00F71061">
      <w:pPr>
        <w:spacing w:after="0" w:line="240" w:lineRule="auto"/>
        <w:jc w:val="both"/>
        <w:rPr>
          <w:rFonts w:ascii="Times New Roman" w:hAnsi="Times New Roman" w:cs="Times New Roman"/>
          <w:sz w:val="23"/>
          <w:szCs w:val="23"/>
          <w:lang w:val="lv-LV"/>
        </w:rPr>
      </w:pPr>
    </w:p>
    <w:p w:rsidR="00C35810" w:rsidRDefault="00C35810" w:rsidP="00F71061">
      <w:pPr>
        <w:spacing w:after="0" w:line="240" w:lineRule="auto"/>
        <w:jc w:val="both"/>
        <w:rPr>
          <w:rFonts w:ascii="Times New Roman" w:hAnsi="Times New Roman" w:cs="Times New Roman"/>
          <w:sz w:val="23"/>
          <w:szCs w:val="23"/>
          <w:lang w:val="lv-LV"/>
        </w:rPr>
      </w:pPr>
    </w:p>
    <w:p w:rsidR="00C35810" w:rsidRPr="004D6EB4" w:rsidRDefault="00C35810" w:rsidP="00C35810">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463DF0" w:rsidRDefault="00463DF0"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1.daļa. Nolikuma 1.pielikuma punkts 1.2.3.8.; 1.3.2.7.; 1.4.2.7. “Apstrādes programma, kas koriģē skaņas ātruma traucējumus, signālam ejot cauri adipozo pacientu blīvajiem tauku slāņiem”. Lūdzam precizēt klīnisku pielietojumu.</w:t>
      </w:r>
    </w:p>
    <w:p w:rsidR="00C66023" w:rsidRDefault="00C66023" w:rsidP="00F71061">
      <w:pPr>
        <w:spacing w:after="0" w:line="240" w:lineRule="auto"/>
        <w:jc w:val="both"/>
        <w:rPr>
          <w:rFonts w:ascii="Times New Roman" w:hAnsi="Times New Roman" w:cs="Times New Roman"/>
          <w:sz w:val="23"/>
          <w:szCs w:val="23"/>
          <w:lang w:val="lv-LV"/>
        </w:rPr>
      </w:pPr>
    </w:p>
    <w:p w:rsidR="00C66023" w:rsidRPr="00C35810" w:rsidRDefault="00C35810" w:rsidP="00F71061">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C66023" w:rsidRPr="00012D8A" w:rsidRDefault="003C3F64" w:rsidP="00F71061">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Funkcionalitāte nepieciešama korpulentu pacientu izmeklēšanai, uzlabojot telpisko izšķirtspēju, samazinot efektus, ko rada skaņas starojuma kūļa sagrozīšanās, uzlabo audu viendabīgumu viscaur audu dziļumā.</w:t>
      </w:r>
    </w:p>
    <w:p w:rsidR="000A5CBA" w:rsidRDefault="000A5CBA" w:rsidP="00F71061">
      <w:pPr>
        <w:spacing w:after="0" w:line="240" w:lineRule="auto"/>
        <w:jc w:val="both"/>
        <w:rPr>
          <w:rFonts w:ascii="Times New Roman" w:hAnsi="Times New Roman" w:cs="Times New Roman"/>
          <w:sz w:val="23"/>
          <w:szCs w:val="23"/>
          <w:lang w:val="lv-LV"/>
        </w:rPr>
      </w:pPr>
    </w:p>
    <w:p w:rsidR="00C35810" w:rsidRPr="004D6EB4" w:rsidRDefault="00C35810" w:rsidP="00C35810">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lastRenderedPageBreak/>
        <w:t>jautājums</w:t>
      </w:r>
    </w:p>
    <w:p w:rsidR="000A5CBA" w:rsidRDefault="00B54EB6" w:rsidP="00F71061">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3.1.1.11.; 3.2.1.10. “Vienlaicīga abu fokusu izmantošana vienas ekspozīcijas laikā, lai nodrošinātu optimālu jaudas sadalījumu uz abiem fokusiem un nodrošinātu optimālu attēla kvalitāti un palielinātu sadalījumu uz abiem fokusiem </w:t>
      </w:r>
      <w:r w:rsidR="00A5664B">
        <w:rPr>
          <w:rFonts w:ascii="Times New Roman" w:hAnsi="Times New Roman" w:cs="Times New Roman"/>
          <w:sz w:val="23"/>
          <w:szCs w:val="23"/>
          <w:lang w:val="lv-LV"/>
        </w:rPr>
        <w:t>un nodrošinātu optimālu attēla kvalitāti un palielinātu rentgena spuldzes dzīvildzi, vai mazā fokusa jauda ne mazāka par 50kW”. Lūdzam paskaidrot, kādam klīniskajam pielietojumam ir nepieciešams šis režīms? Ko nozīmē, vienlaicīga abu fokusu izmantošana vienas ekspozīcijas laikā, lai nodrošinātu optimālu jaudas sadalījumu uz abiem fokusiem un kādā veidā var palielināt rentgena spuldzes dzīvildzi? Vai to var nodrošināt mazā fokusa jauda ne mazāka par 50W? Punkta 3.1.2.4.; 3.2.2.4. “Anoda fokusu jauda: ne mazāka kā 30 kW mazajam fokusam” ir pretruna. Lūdzam precizēt.</w:t>
      </w:r>
    </w:p>
    <w:p w:rsidR="00A5664B" w:rsidRDefault="00A5664B" w:rsidP="00F71061">
      <w:pPr>
        <w:spacing w:after="0" w:line="240" w:lineRule="auto"/>
        <w:jc w:val="both"/>
        <w:rPr>
          <w:rFonts w:ascii="Times New Roman" w:hAnsi="Times New Roman" w:cs="Times New Roman"/>
          <w:sz w:val="23"/>
          <w:szCs w:val="23"/>
          <w:lang w:val="lv-LV"/>
        </w:rPr>
      </w:pPr>
    </w:p>
    <w:p w:rsidR="00A5664B" w:rsidRPr="00C35810" w:rsidRDefault="00A5664B" w:rsidP="00A5664B">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E3002B" w:rsidRPr="00012D8A" w:rsidRDefault="00E3002B"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Optimāls jaudas sadalījums nozīmē, ka iekārta automātiski iestāda fokusu izmēros starp lielā un mazā fokusa izmēriem, k</w:t>
      </w:r>
      <w:r w:rsidR="0084002A" w:rsidRPr="00012D8A">
        <w:rPr>
          <w:rFonts w:ascii="Times New Roman" w:hAnsi="Times New Roman" w:cs="Times New Roman"/>
          <w:sz w:val="23"/>
          <w:szCs w:val="23"/>
          <w:lang w:val="lv-LV"/>
        </w:rPr>
        <w:t>as dod funkcionalitāti izmantot</w:t>
      </w:r>
      <w:r w:rsidRPr="00012D8A">
        <w:rPr>
          <w:rFonts w:ascii="Times New Roman" w:hAnsi="Times New Roman" w:cs="Times New Roman"/>
          <w:sz w:val="23"/>
          <w:szCs w:val="23"/>
          <w:lang w:val="lv-LV"/>
        </w:rPr>
        <w:t xml:space="preserve"> lielas jaudas pie maziem fokusiem. Lai neradītu konkurences ierobežojumus, funkcionalitāti var aizstāt mazajam fokusam lietojot jaudu, kas ir 50 </w:t>
      </w:r>
      <w:proofErr w:type="spellStart"/>
      <w:r w:rsidRPr="00012D8A">
        <w:rPr>
          <w:rFonts w:ascii="Times New Roman" w:hAnsi="Times New Roman" w:cs="Times New Roman"/>
          <w:sz w:val="23"/>
          <w:szCs w:val="23"/>
          <w:lang w:val="lv-LV"/>
        </w:rPr>
        <w:t>kW</w:t>
      </w:r>
      <w:proofErr w:type="spellEnd"/>
      <w:r w:rsidRPr="00012D8A">
        <w:rPr>
          <w:rFonts w:ascii="Times New Roman" w:hAnsi="Times New Roman" w:cs="Times New Roman"/>
          <w:sz w:val="23"/>
          <w:szCs w:val="23"/>
          <w:lang w:val="lv-LV"/>
        </w:rPr>
        <w:t xml:space="preserve"> vai vairāk. </w:t>
      </w:r>
    </w:p>
    <w:p w:rsidR="00E3002B" w:rsidRPr="00012D8A" w:rsidRDefault="00E3002B"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 xml:space="preserve">Pretruna nav starp Nolikuma 1.pielikuma 3.daļas punktiem 3.1.1.11., 3.2.1.10., 3.1.2.4., 3.2.2.4, jo prasība punktos 3.1.2.4., 3.2.2.4 “Anoda fokusa jauda: ne mazāk kā 30 </w:t>
      </w:r>
      <w:proofErr w:type="spellStart"/>
      <w:r w:rsidRPr="00012D8A">
        <w:rPr>
          <w:rFonts w:ascii="Times New Roman" w:hAnsi="Times New Roman" w:cs="Times New Roman"/>
          <w:sz w:val="23"/>
          <w:szCs w:val="23"/>
          <w:lang w:val="lv-LV"/>
        </w:rPr>
        <w:t>kW</w:t>
      </w:r>
      <w:proofErr w:type="spellEnd"/>
      <w:r w:rsidRPr="00012D8A">
        <w:rPr>
          <w:rFonts w:ascii="Times New Roman" w:hAnsi="Times New Roman" w:cs="Times New Roman"/>
          <w:sz w:val="23"/>
          <w:szCs w:val="23"/>
          <w:lang w:val="lv-LV"/>
        </w:rPr>
        <w:t xml:space="preserve"> mazajam fokusam un 100 </w:t>
      </w:r>
      <w:proofErr w:type="spellStart"/>
      <w:r w:rsidRPr="00012D8A">
        <w:rPr>
          <w:rFonts w:ascii="Times New Roman" w:hAnsi="Times New Roman" w:cs="Times New Roman"/>
          <w:sz w:val="23"/>
          <w:szCs w:val="23"/>
          <w:lang w:val="lv-LV"/>
        </w:rPr>
        <w:t>kW</w:t>
      </w:r>
      <w:proofErr w:type="spellEnd"/>
      <w:r w:rsidRPr="00012D8A">
        <w:rPr>
          <w:rFonts w:ascii="Times New Roman" w:hAnsi="Times New Roman" w:cs="Times New Roman"/>
          <w:sz w:val="23"/>
          <w:szCs w:val="23"/>
          <w:lang w:val="lv-LV"/>
        </w:rPr>
        <w:t xml:space="preserve"> lielajam fokusam” atbilst prasībai punktos 3.1.1.11., 3.2.1.10 par vienlaicīgu abu fokusu izmantošanas funkciju.</w:t>
      </w:r>
    </w:p>
    <w:p w:rsidR="00A5664B" w:rsidRDefault="00A5664B" w:rsidP="00F71061">
      <w:pPr>
        <w:spacing w:after="0" w:line="240" w:lineRule="auto"/>
        <w:jc w:val="both"/>
        <w:rPr>
          <w:rFonts w:ascii="Times New Roman" w:hAnsi="Times New Roman" w:cs="Times New Roman"/>
          <w:sz w:val="23"/>
          <w:szCs w:val="23"/>
          <w:lang w:val="lv-LV"/>
        </w:rPr>
      </w:pPr>
    </w:p>
    <w:p w:rsidR="00A5664B" w:rsidRPr="004D6EB4" w:rsidRDefault="00A5664B" w:rsidP="00A5664B">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A5664B" w:rsidRDefault="00A5664B" w:rsidP="00A5664B">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3.daļa Nolikuma 1.pielikuma punkts 3.1.5.1. “Detektora izmērs vismaz 425mm x 425mm”. Lai neierobežotu mūsu piedalīšanos iepirkumā, lūdzam mainīt uz “Detektora izmērs vismaz 410mm x 410mm”.</w:t>
      </w:r>
    </w:p>
    <w:p w:rsidR="00A5664B" w:rsidRDefault="00A5664B" w:rsidP="00A5664B">
      <w:pPr>
        <w:spacing w:after="0" w:line="240" w:lineRule="auto"/>
        <w:jc w:val="both"/>
        <w:rPr>
          <w:rFonts w:ascii="Times New Roman" w:hAnsi="Times New Roman" w:cs="Times New Roman"/>
          <w:sz w:val="23"/>
          <w:szCs w:val="23"/>
          <w:lang w:val="lv-LV"/>
        </w:rPr>
      </w:pPr>
    </w:p>
    <w:p w:rsidR="00A5664B" w:rsidRPr="00C35810" w:rsidRDefault="00A5664B" w:rsidP="00A5664B">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500C55" w:rsidRDefault="00500C55" w:rsidP="00500C55">
      <w:pPr>
        <w:pStyle w:val="ListParagraph"/>
        <w:spacing w:after="0" w:line="240" w:lineRule="auto"/>
        <w:ind w:left="567"/>
        <w:rPr>
          <w:rFonts w:ascii="Times New Roman" w:hAnsi="Times New Roman" w:cs="Times New Roman"/>
          <w:b/>
          <w:bCs/>
          <w:sz w:val="23"/>
          <w:szCs w:val="23"/>
          <w:lang w:val="lv-LV"/>
        </w:rPr>
      </w:pPr>
    </w:p>
    <w:p w:rsidR="00A96642" w:rsidRPr="004D6EB4" w:rsidRDefault="00A96642" w:rsidP="00A96642">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A96642" w:rsidRDefault="00A96642" w:rsidP="00A96642">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3.1.5.2. “Detektora matrica ne mazāk kā 2840 x 2840 pikseļi”. Lai neierobežotu mūsu piedalīšanos iepirkumā, lūdzam mainīt uz “detektora matrica ne mazāk kā 2022 x 2022 pikseļi”. </w:t>
      </w:r>
    </w:p>
    <w:p w:rsidR="00A96642" w:rsidRDefault="00A96642" w:rsidP="00A96642">
      <w:pPr>
        <w:spacing w:after="0" w:line="240" w:lineRule="auto"/>
        <w:jc w:val="both"/>
        <w:rPr>
          <w:rFonts w:ascii="Times New Roman" w:hAnsi="Times New Roman" w:cs="Times New Roman"/>
          <w:sz w:val="23"/>
          <w:szCs w:val="23"/>
          <w:lang w:val="lv-LV"/>
        </w:rPr>
      </w:pPr>
    </w:p>
    <w:p w:rsidR="00A96642" w:rsidRPr="00C35810" w:rsidRDefault="00A96642" w:rsidP="00A96642">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500C55" w:rsidRDefault="00500C55" w:rsidP="00500C55">
      <w:pPr>
        <w:pStyle w:val="ListParagraph"/>
        <w:spacing w:after="0" w:line="240" w:lineRule="auto"/>
        <w:ind w:left="567"/>
        <w:rPr>
          <w:rFonts w:ascii="Times New Roman" w:hAnsi="Times New Roman" w:cs="Times New Roman"/>
          <w:b/>
          <w:bCs/>
          <w:sz w:val="23"/>
          <w:szCs w:val="23"/>
          <w:lang w:val="lv-LV"/>
        </w:rPr>
      </w:pPr>
    </w:p>
    <w:p w:rsidR="00A96642" w:rsidRPr="004D6EB4" w:rsidRDefault="00A96642" w:rsidP="00A96642">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A96642" w:rsidRDefault="00A96642" w:rsidP="00A96642">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3.daļa. Nolikuma 1.pielikuma punkts 3.1.5.3. “Detektora pikseļa izmērs ne lielāks par 148 µm”</w:t>
      </w:r>
      <w:r w:rsidR="00F471A4">
        <w:rPr>
          <w:rFonts w:ascii="Times New Roman" w:hAnsi="Times New Roman" w:cs="Times New Roman"/>
          <w:sz w:val="23"/>
          <w:szCs w:val="23"/>
          <w:lang w:val="lv-LV"/>
        </w:rPr>
        <w:t>. Lai neierobežotu mūsu piedalīšanos iepirkumā, lūdzam mainīt uz “Detektora pikseļa izmērs ne lielāks par 200 µm”.</w:t>
      </w:r>
    </w:p>
    <w:p w:rsidR="00A96642" w:rsidRDefault="00A96642" w:rsidP="00A96642">
      <w:pPr>
        <w:spacing w:after="0" w:line="240" w:lineRule="auto"/>
        <w:jc w:val="both"/>
        <w:rPr>
          <w:rFonts w:ascii="Times New Roman" w:hAnsi="Times New Roman" w:cs="Times New Roman"/>
          <w:sz w:val="23"/>
          <w:szCs w:val="23"/>
          <w:lang w:val="lv-LV"/>
        </w:rPr>
      </w:pPr>
    </w:p>
    <w:p w:rsidR="00A96642" w:rsidRPr="00C35810" w:rsidRDefault="00A96642" w:rsidP="00A96642">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6D7A73" w:rsidRPr="00012D8A" w:rsidRDefault="006D7A73" w:rsidP="00F71061">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 xml:space="preserve">Nolikuma 1.pielikuma punkti 3.1.5.1, 3.1.5.2., 3.1.5.3 ir savā starpā saistīti. Tiek akceptēts mainīt detektora izmēru, </w:t>
      </w:r>
      <w:r w:rsidR="0017025C" w:rsidRPr="00012D8A">
        <w:rPr>
          <w:rFonts w:ascii="Times New Roman" w:hAnsi="Times New Roman" w:cs="Times New Roman"/>
          <w:sz w:val="23"/>
          <w:szCs w:val="23"/>
          <w:lang w:val="lv-LV"/>
        </w:rPr>
        <w:t xml:space="preserve">un līdz ar to arī izmaiņas detektora matricas izmērā. </w:t>
      </w:r>
      <w:r w:rsidRPr="00012D8A">
        <w:rPr>
          <w:rFonts w:ascii="Times New Roman" w:hAnsi="Times New Roman" w:cs="Times New Roman"/>
          <w:sz w:val="23"/>
          <w:szCs w:val="23"/>
          <w:lang w:val="lv-LV"/>
        </w:rPr>
        <w:t>Taču pikseļa izmērs 148 µm netiks mainīts, jo tas saistīts ar attēla izšķirtspēju un tā netiks samazināta. Slimnīcā tiek veikti komplicēti izmeklējumi, piemēram, sīko kaulu struktūru izmeklējumi</w:t>
      </w:r>
      <w:r w:rsidR="00B45C5A" w:rsidRPr="00012D8A">
        <w:rPr>
          <w:rFonts w:ascii="Times New Roman" w:hAnsi="Times New Roman" w:cs="Times New Roman"/>
          <w:sz w:val="23"/>
          <w:szCs w:val="23"/>
          <w:lang w:val="lv-LV"/>
        </w:rPr>
        <w:t>, kur augstai ir izšķirtspējai ir klīniska nozīme.</w:t>
      </w:r>
    </w:p>
    <w:p w:rsidR="006D7A73" w:rsidRDefault="006D7A73" w:rsidP="00F71061">
      <w:pPr>
        <w:spacing w:after="0" w:line="240" w:lineRule="auto"/>
        <w:jc w:val="both"/>
        <w:rPr>
          <w:rFonts w:ascii="Times New Roman" w:hAnsi="Times New Roman" w:cs="Times New Roman"/>
          <w:sz w:val="23"/>
          <w:szCs w:val="23"/>
          <w:lang w:val="lv-LV"/>
        </w:rPr>
      </w:pPr>
    </w:p>
    <w:p w:rsidR="00F471A4" w:rsidRPr="004D6EB4" w:rsidRDefault="00F471A4" w:rsidP="00F471A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F471A4" w:rsidRDefault="00F471A4" w:rsidP="00F471A4">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w:t>
      </w:r>
      <w:r w:rsidR="00023F8E">
        <w:rPr>
          <w:rFonts w:ascii="Times New Roman" w:hAnsi="Times New Roman" w:cs="Times New Roman"/>
          <w:sz w:val="23"/>
          <w:szCs w:val="23"/>
          <w:lang w:val="lv-LV"/>
        </w:rPr>
        <w:t>3.1.5.6</w:t>
      </w:r>
      <w:r>
        <w:rPr>
          <w:rFonts w:ascii="Times New Roman" w:hAnsi="Times New Roman" w:cs="Times New Roman"/>
          <w:sz w:val="23"/>
          <w:szCs w:val="23"/>
          <w:lang w:val="lv-LV"/>
        </w:rPr>
        <w:t>. “</w:t>
      </w:r>
      <w:r w:rsidR="006A377D">
        <w:rPr>
          <w:rFonts w:ascii="Times New Roman" w:hAnsi="Times New Roman" w:cs="Times New Roman"/>
          <w:sz w:val="23"/>
          <w:szCs w:val="23"/>
          <w:lang w:val="lv-LV"/>
        </w:rPr>
        <w:t>DQE Devas kvantu efektivitāte pie 2µGy un 0.05Lp/mm ne mazāk kā 65%”. Lai neierobežotu mūsu piedalīšanos iepirkumā, lūdzam mainīt uz ‘DQE Devas kvantu efektivitāte ne mazāk kā 65%”.</w:t>
      </w:r>
    </w:p>
    <w:p w:rsidR="00F471A4" w:rsidRDefault="00F471A4" w:rsidP="00F471A4">
      <w:pPr>
        <w:spacing w:after="0" w:line="240" w:lineRule="auto"/>
        <w:jc w:val="both"/>
        <w:rPr>
          <w:rFonts w:ascii="Times New Roman" w:hAnsi="Times New Roman" w:cs="Times New Roman"/>
          <w:sz w:val="23"/>
          <w:szCs w:val="23"/>
          <w:lang w:val="lv-LV"/>
        </w:rPr>
      </w:pPr>
    </w:p>
    <w:p w:rsidR="00F471A4" w:rsidRPr="00C35810" w:rsidRDefault="00F471A4" w:rsidP="00F471A4">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17025C" w:rsidRDefault="0017025C" w:rsidP="0017025C">
      <w:pPr>
        <w:pStyle w:val="ListParagraph"/>
        <w:spacing w:after="0" w:line="240" w:lineRule="auto"/>
        <w:ind w:left="567"/>
        <w:rPr>
          <w:rFonts w:ascii="Times New Roman" w:hAnsi="Times New Roman" w:cs="Times New Roman"/>
          <w:b/>
          <w:bCs/>
          <w:sz w:val="23"/>
          <w:szCs w:val="23"/>
          <w:lang w:val="lv-LV"/>
        </w:rPr>
      </w:pPr>
    </w:p>
    <w:p w:rsidR="00012D8A" w:rsidRDefault="00012D8A" w:rsidP="0017025C">
      <w:pPr>
        <w:pStyle w:val="ListParagraph"/>
        <w:spacing w:after="0" w:line="240" w:lineRule="auto"/>
        <w:ind w:left="567"/>
        <w:rPr>
          <w:rFonts w:ascii="Times New Roman" w:hAnsi="Times New Roman" w:cs="Times New Roman"/>
          <w:b/>
          <w:bCs/>
          <w:sz w:val="23"/>
          <w:szCs w:val="23"/>
          <w:lang w:val="lv-LV"/>
        </w:rPr>
      </w:pPr>
    </w:p>
    <w:p w:rsidR="00012D8A" w:rsidRDefault="00012D8A" w:rsidP="0017025C">
      <w:pPr>
        <w:pStyle w:val="ListParagraph"/>
        <w:spacing w:after="0" w:line="240" w:lineRule="auto"/>
        <w:ind w:left="567"/>
        <w:rPr>
          <w:rFonts w:ascii="Times New Roman" w:hAnsi="Times New Roman" w:cs="Times New Roman"/>
          <w:b/>
          <w:bCs/>
          <w:sz w:val="23"/>
          <w:szCs w:val="23"/>
          <w:lang w:val="lv-LV"/>
        </w:rPr>
      </w:pPr>
    </w:p>
    <w:p w:rsidR="006A377D" w:rsidRPr="004D6EB4" w:rsidRDefault="006A377D" w:rsidP="006A377D">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lastRenderedPageBreak/>
        <w:t>jautājums</w:t>
      </w:r>
    </w:p>
    <w:p w:rsidR="006A377D" w:rsidRDefault="006A377D" w:rsidP="006A377D">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3.daļa. Nolikuma 1.pielikuma punkts 3.1.5.7. “DQE Devas kvantu efektivitāte pie 2µGy un 3.0Lp/mm ne mazāk kā 25%”. Lai neierobežotu mūsu piedalīšanos iepirkumā, lūdzam svītrot šo prasību.</w:t>
      </w:r>
    </w:p>
    <w:p w:rsidR="006A377D" w:rsidRDefault="006A377D" w:rsidP="006A377D">
      <w:pPr>
        <w:spacing w:after="0" w:line="240" w:lineRule="auto"/>
        <w:jc w:val="both"/>
        <w:rPr>
          <w:rFonts w:ascii="Times New Roman" w:hAnsi="Times New Roman" w:cs="Times New Roman"/>
          <w:sz w:val="23"/>
          <w:szCs w:val="23"/>
          <w:lang w:val="lv-LV"/>
        </w:rPr>
      </w:pPr>
    </w:p>
    <w:p w:rsidR="006A377D" w:rsidRPr="00C35810" w:rsidRDefault="006A377D" w:rsidP="006A377D">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6A377D" w:rsidRDefault="006A377D" w:rsidP="00F71061">
      <w:pPr>
        <w:spacing w:after="0" w:line="240" w:lineRule="auto"/>
        <w:jc w:val="both"/>
        <w:rPr>
          <w:rFonts w:ascii="Times New Roman" w:hAnsi="Times New Roman" w:cs="Times New Roman"/>
          <w:sz w:val="23"/>
          <w:szCs w:val="23"/>
          <w:lang w:val="lv-LV"/>
        </w:rPr>
      </w:pPr>
    </w:p>
    <w:p w:rsidR="00411BFE" w:rsidRPr="004D6EB4" w:rsidRDefault="00411BFE" w:rsidP="00411BFE">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411BFE" w:rsidRDefault="00411BFE" w:rsidP="00411BFE">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w:t>
      </w:r>
      <w:r w:rsidR="00BF0750">
        <w:rPr>
          <w:rFonts w:ascii="Times New Roman" w:hAnsi="Times New Roman" w:cs="Times New Roman"/>
          <w:sz w:val="23"/>
          <w:szCs w:val="23"/>
          <w:lang w:val="lv-LV"/>
        </w:rPr>
        <w:t xml:space="preserve">3.2.4.1. “Detektora izmērs vismaz 349mm x 425mm”. Lai neierobežotu mūsu piedalīšanos iepirkumā, lūdzam mainīt uz “Detektora izmērs vismaz 410mm x 410 mm”. </w:t>
      </w:r>
    </w:p>
    <w:p w:rsidR="00BF0750" w:rsidRDefault="00BF0750" w:rsidP="00411BFE">
      <w:pPr>
        <w:spacing w:after="0" w:line="240" w:lineRule="auto"/>
        <w:jc w:val="both"/>
        <w:rPr>
          <w:rFonts w:ascii="Times New Roman" w:hAnsi="Times New Roman" w:cs="Times New Roman"/>
          <w:b/>
          <w:bCs/>
          <w:sz w:val="23"/>
          <w:szCs w:val="23"/>
          <w:lang w:val="lv-LV"/>
        </w:rPr>
      </w:pPr>
    </w:p>
    <w:p w:rsidR="00411BFE" w:rsidRPr="00C35810" w:rsidRDefault="00411BFE" w:rsidP="00411BFE">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610E78" w:rsidRPr="00012D8A" w:rsidRDefault="00610E78" w:rsidP="00F71061">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 xml:space="preserve">Izmaiņas netiks veiktas, jo detektora izmērs 349 x 425 mm ir standarta filmas turētāja izmērs, ko var piedāvāt vairāki pretendenti. Detektora izmēra izmaiņa nav iespējama, jo lielākai daļai gultu un ratu </w:t>
      </w:r>
      <w:r w:rsidR="00FE755C" w:rsidRPr="00012D8A">
        <w:rPr>
          <w:rFonts w:ascii="Times New Roman" w:hAnsi="Times New Roman" w:cs="Times New Roman"/>
          <w:sz w:val="23"/>
          <w:szCs w:val="23"/>
          <w:lang w:val="lv-LV"/>
        </w:rPr>
        <w:t>detektoru</w:t>
      </w:r>
      <w:r w:rsidRPr="00012D8A">
        <w:rPr>
          <w:rFonts w:ascii="Times New Roman" w:hAnsi="Times New Roman" w:cs="Times New Roman"/>
          <w:sz w:val="23"/>
          <w:szCs w:val="23"/>
          <w:lang w:val="lv-LV"/>
        </w:rPr>
        <w:t xml:space="preserve"> turētāji, ir pielāgoti standarta filmas izmēram 14x 17 “.</w:t>
      </w:r>
    </w:p>
    <w:p w:rsidR="00B45C5A" w:rsidRPr="00012D8A" w:rsidRDefault="00B45C5A" w:rsidP="00F71061">
      <w:pPr>
        <w:spacing w:after="0" w:line="240" w:lineRule="auto"/>
        <w:jc w:val="both"/>
        <w:rPr>
          <w:rFonts w:ascii="Times New Roman" w:hAnsi="Times New Roman" w:cs="Times New Roman"/>
          <w:sz w:val="23"/>
          <w:szCs w:val="23"/>
          <w:lang w:val="lv-LV"/>
        </w:rPr>
      </w:pPr>
    </w:p>
    <w:p w:rsidR="00BF0750" w:rsidRPr="004D6EB4" w:rsidRDefault="00BF0750" w:rsidP="00BF0750">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BF0750" w:rsidRDefault="00BF0750" w:rsidP="00BF0750">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3.2.4.2. “Detektora matrica ne mazāk kā 2330 x 2840 pikseļi”. Lai neierobežotu mūsu piedalīšanos iepirkumā, lūdzam mainīt uz “Detektora matrica ne mazāk kā 2022 x 2022 pikseļi” . </w:t>
      </w:r>
    </w:p>
    <w:p w:rsidR="00BF0750" w:rsidRDefault="00BF0750" w:rsidP="00BF0750">
      <w:pPr>
        <w:spacing w:after="0" w:line="240" w:lineRule="auto"/>
        <w:jc w:val="both"/>
        <w:rPr>
          <w:rFonts w:ascii="Times New Roman" w:hAnsi="Times New Roman" w:cs="Times New Roman"/>
          <w:b/>
          <w:bCs/>
          <w:sz w:val="23"/>
          <w:szCs w:val="23"/>
          <w:lang w:val="lv-LV"/>
        </w:rPr>
      </w:pPr>
    </w:p>
    <w:p w:rsidR="00BF0750" w:rsidRPr="00C35810" w:rsidRDefault="00BF0750" w:rsidP="00BF0750">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BF0750" w:rsidRPr="00012D8A" w:rsidRDefault="00610E78" w:rsidP="00F71061">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 xml:space="preserve">Izmaiņas netiks veiktas, jo matricas izmērs ir pielāgots detektora izmēram un pikseļa izmēram. </w:t>
      </w:r>
    </w:p>
    <w:p w:rsidR="00500C55" w:rsidRDefault="00500C55" w:rsidP="00500C55">
      <w:pPr>
        <w:pStyle w:val="ListParagraph"/>
        <w:spacing w:after="0" w:line="240" w:lineRule="auto"/>
        <w:ind w:left="567"/>
        <w:rPr>
          <w:rFonts w:ascii="Times New Roman" w:hAnsi="Times New Roman" w:cs="Times New Roman"/>
          <w:b/>
          <w:bCs/>
          <w:sz w:val="23"/>
          <w:szCs w:val="23"/>
          <w:lang w:val="lv-LV"/>
        </w:rPr>
      </w:pPr>
    </w:p>
    <w:p w:rsidR="00BF0750" w:rsidRPr="004D6EB4" w:rsidRDefault="00BF0750" w:rsidP="00BF0750">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BF0750" w:rsidRDefault="00BF0750" w:rsidP="00BF0750">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3.2.4.3. “Detektora pikseļa izmērs ne lielāks par 148 µm”. Lai neierobežotu mūsu piedalīšanos iepirkumā, lūdzam mainīt uz “Detektora pikseļa izmērs ne lielāks par 200 µm”. </w:t>
      </w:r>
    </w:p>
    <w:p w:rsidR="00BF0750" w:rsidRDefault="00BF0750" w:rsidP="00BF0750">
      <w:pPr>
        <w:spacing w:after="0" w:line="240" w:lineRule="auto"/>
        <w:jc w:val="both"/>
        <w:rPr>
          <w:rFonts w:ascii="Times New Roman" w:hAnsi="Times New Roman" w:cs="Times New Roman"/>
          <w:b/>
          <w:bCs/>
          <w:sz w:val="23"/>
          <w:szCs w:val="23"/>
          <w:lang w:val="lv-LV"/>
        </w:rPr>
      </w:pPr>
    </w:p>
    <w:p w:rsidR="00BF0750" w:rsidRPr="00C35810" w:rsidRDefault="00BF0750" w:rsidP="00BF0750">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17025C" w:rsidRPr="00012D8A" w:rsidRDefault="0017025C" w:rsidP="0017025C">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Nolikuma 1.pielikuma punkti 3.2.4.1., 3.2.4.2.,3.2.4.3. ir savā starpā saistīti. Tiek akceptēts mainīt detektora izmēru, un līdz ar to arī izmaiņas detektora matricas izmērā. Taču pikseļa izmērs 148 µ</w:t>
      </w:r>
      <w:r w:rsidR="00EC5F4E" w:rsidRPr="00012D8A">
        <w:rPr>
          <w:rFonts w:ascii="Times New Roman" w:hAnsi="Times New Roman" w:cs="Times New Roman"/>
          <w:sz w:val="23"/>
          <w:szCs w:val="23"/>
          <w:lang w:val="lv-LV"/>
        </w:rPr>
        <w:t>m un</w:t>
      </w:r>
      <w:r w:rsidRPr="00012D8A">
        <w:rPr>
          <w:rFonts w:ascii="Times New Roman" w:hAnsi="Times New Roman" w:cs="Times New Roman"/>
          <w:sz w:val="23"/>
          <w:szCs w:val="23"/>
          <w:lang w:val="lv-LV"/>
        </w:rPr>
        <w:t xml:space="preserve"> netiks mainīts, jo tas saistīts ar attēla izšķirtspēju un tā netiks samazināta. Slimnīcā tiek veikti komplicēti izmeklējumi, piemēram, sīko kaulu struktūru izmeklējumi, kur augstai ir izšķirtspējai ir </w:t>
      </w:r>
      <w:r w:rsidR="0084002A" w:rsidRPr="00012D8A">
        <w:rPr>
          <w:rFonts w:ascii="Times New Roman" w:hAnsi="Times New Roman" w:cs="Times New Roman"/>
          <w:sz w:val="23"/>
          <w:szCs w:val="23"/>
          <w:lang w:val="lv-LV"/>
        </w:rPr>
        <w:t xml:space="preserve">augsta </w:t>
      </w:r>
      <w:r w:rsidRPr="00012D8A">
        <w:rPr>
          <w:rFonts w:ascii="Times New Roman" w:hAnsi="Times New Roman" w:cs="Times New Roman"/>
          <w:sz w:val="23"/>
          <w:szCs w:val="23"/>
          <w:lang w:val="lv-LV"/>
        </w:rPr>
        <w:t>klīniska nozīme.</w:t>
      </w:r>
    </w:p>
    <w:p w:rsidR="00BF0750" w:rsidRDefault="00BF0750" w:rsidP="00F71061">
      <w:pPr>
        <w:spacing w:after="0" w:line="240" w:lineRule="auto"/>
        <w:jc w:val="both"/>
        <w:rPr>
          <w:rFonts w:ascii="Times New Roman" w:hAnsi="Times New Roman" w:cs="Times New Roman"/>
          <w:sz w:val="23"/>
          <w:szCs w:val="23"/>
          <w:lang w:val="lv-LV"/>
        </w:rPr>
      </w:pPr>
    </w:p>
    <w:p w:rsidR="00BF0750" w:rsidRPr="004D6EB4" w:rsidRDefault="00BF0750" w:rsidP="00BF0750">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BF0750" w:rsidRDefault="00BF0750" w:rsidP="00BF0750">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3.daļa. Nolikuma 1.pielikuma punkts 3.2.4.6. “DQE Devas kvantu efektivitāte pie 2µGy</w:t>
      </w:r>
      <w:r w:rsidR="005A4290">
        <w:rPr>
          <w:rFonts w:ascii="Times New Roman" w:hAnsi="Times New Roman" w:cs="Times New Roman"/>
          <w:sz w:val="23"/>
          <w:szCs w:val="23"/>
          <w:lang w:val="lv-LV"/>
        </w:rPr>
        <w:t xml:space="preserve"> un 0.05Lp/mm ne mazāk kā 66%. L</w:t>
      </w:r>
      <w:r>
        <w:rPr>
          <w:rFonts w:ascii="Times New Roman" w:hAnsi="Times New Roman" w:cs="Times New Roman"/>
          <w:sz w:val="23"/>
          <w:szCs w:val="23"/>
          <w:lang w:val="lv-LV"/>
        </w:rPr>
        <w:t xml:space="preserve">ai neierobežotu mūsu piedalīšanos iepirkumā, lūdzam mainīt uz “DQE Devas kvantu efektivitāte ne mazāk kā 66 %. </w:t>
      </w:r>
    </w:p>
    <w:p w:rsidR="00BF0750" w:rsidRDefault="00BF0750" w:rsidP="00BF0750">
      <w:pPr>
        <w:spacing w:after="0" w:line="240" w:lineRule="auto"/>
        <w:jc w:val="both"/>
        <w:rPr>
          <w:rFonts w:ascii="Times New Roman" w:hAnsi="Times New Roman" w:cs="Times New Roman"/>
          <w:b/>
          <w:bCs/>
          <w:sz w:val="23"/>
          <w:szCs w:val="23"/>
          <w:lang w:val="lv-LV"/>
        </w:rPr>
      </w:pPr>
    </w:p>
    <w:p w:rsidR="00BF0750" w:rsidRPr="00C35810" w:rsidRDefault="00BF0750" w:rsidP="00BF0750">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500C55" w:rsidRDefault="00500C55" w:rsidP="00F71061">
      <w:pPr>
        <w:spacing w:after="0" w:line="240" w:lineRule="auto"/>
        <w:jc w:val="both"/>
        <w:rPr>
          <w:rFonts w:ascii="Times New Roman" w:hAnsi="Times New Roman" w:cs="Times New Roman"/>
          <w:sz w:val="23"/>
          <w:szCs w:val="23"/>
          <w:lang w:val="lv-LV"/>
        </w:rPr>
      </w:pPr>
    </w:p>
    <w:p w:rsidR="00BF0750" w:rsidRPr="004D6EB4" w:rsidRDefault="00BF0750" w:rsidP="00BF0750">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BF0750" w:rsidRDefault="00BF0750" w:rsidP="00BF0750">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w:t>
      </w:r>
      <w:r w:rsidR="005A4290">
        <w:rPr>
          <w:rFonts w:ascii="Times New Roman" w:hAnsi="Times New Roman" w:cs="Times New Roman"/>
          <w:sz w:val="23"/>
          <w:szCs w:val="23"/>
          <w:lang w:val="lv-LV"/>
        </w:rPr>
        <w:t>3.2.4.7</w:t>
      </w:r>
      <w:r>
        <w:rPr>
          <w:rFonts w:ascii="Times New Roman" w:hAnsi="Times New Roman" w:cs="Times New Roman"/>
          <w:sz w:val="23"/>
          <w:szCs w:val="23"/>
          <w:lang w:val="lv-LV"/>
        </w:rPr>
        <w:t>. “DQE Devas kvantu efektivitāte pie 2µ</w:t>
      </w:r>
      <w:r w:rsidR="005A4290">
        <w:rPr>
          <w:rFonts w:ascii="Times New Roman" w:hAnsi="Times New Roman" w:cs="Times New Roman"/>
          <w:sz w:val="23"/>
          <w:szCs w:val="23"/>
          <w:lang w:val="lv-LV"/>
        </w:rPr>
        <w:t>Gy un 3.0Lp/mm ne mazāk kā 25%. L</w:t>
      </w:r>
      <w:r>
        <w:rPr>
          <w:rFonts w:ascii="Times New Roman" w:hAnsi="Times New Roman" w:cs="Times New Roman"/>
          <w:sz w:val="23"/>
          <w:szCs w:val="23"/>
          <w:lang w:val="lv-LV"/>
        </w:rPr>
        <w:t xml:space="preserve">ai neierobežotu mūsu piedalīšanos iepirkumā, lūdzam </w:t>
      </w:r>
      <w:r w:rsidR="005A4290">
        <w:rPr>
          <w:rFonts w:ascii="Times New Roman" w:hAnsi="Times New Roman" w:cs="Times New Roman"/>
          <w:sz w:val="23"/>
          <w:szCs w:val="23"/>
          <w:lang w:val="lv-LV"/>
        </w:rPr>
        <w:t>svītrot šo prasību</w:t>
      </w:r>
      <w:r>
        <w:rPr>
          <w:rFonts w:ascii="Times New Roman" w:hAnsi="Times New Roman" w:cs="Times New Roman"/>
          <w:sz w:val="23"/>
          <w:szCs w:val="23"/>
          <w:lang w:val="lv-LV"/>
        </w:rPr>
        <w:t xml:space="preserve">. </w:t>
      </w:r>
    </w:p>
    <w:p w:rsidR="00BF0750" w:rsidRDefault="00BF0750" w:rsidP="00BF0750">
      <w:pPr>
        <w:spacing w:after="0" w:line="240" w:lineRule="auto"/>
        <w:jc w:val="both"/>
        <w:rPr>
          <w:rFonts w:ascii="Times New Roman" w:hAnsi="Times New Roman" w:cs="Times New Roman"/>
          <w:b/>
          <w:bCs/>
          <w:sz w:val="23"/>
          <w:szCs w:val="23"/>
          <w:lang w:val="lv-LV"/>
        </w:rPr>
      </w:pPr>
    </w:p>
    <w:p w:rsidR="00BF0750" w:rsidRPr="00C35810" w:rsidRDefault="00BF0750" w:rsidP="00BF0750">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BF0750" w:rsidRDefault="00BF0750" w:rsidP="00F71061">
      <w:pPr>
        <w:spacing w:after="0" w:line="240" w:lineRule="auto"/>
        <w:jc w:val="both"/>
        <w:rPr>
          <w:rFonts w:ascii="Times New Roman" w:hAnsi="Times New Roman" w:cs="Times New Roman"/>
          <w:sz w:val="23"/>
          <w:szCs w:val="23"/>
          <w:lang w:val="lv-LV"/>
        </w:rPr>
      </w:pPr>
    </w:p>
    <w:p w:rsidR="00AC2F5B" w:rsidRPr="004D6EB4" w:rsidRDefault="00AC2F5B" w:rsidP="00AC2F5B">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AC2F5B" w:rsidRDefault="00AC2F5B" w:rsidP="00AC2F5B">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w:t>
      </w:r>
      <w:r w:rsidR="00646C82">
        <w:rPr>
          <w:rFonts w:ascii="Times New Roman" w:hAnsi="Times New Roman" w:cs="Times New Roman"/>
          <w:sz w:val="23"/>
          <w:szCs w:val="23"/>
          <w:lang w:val="lv-LV"/>
        </w:rPr>
        <w:t>3.2.5.1</w:t>
      </w:r>
      <w:r>
        <w:rPr>
          <w:rFonts w:ascii="Times New Roman" w:hAnsi="Times New Roman" w:cs="Times New Roman"/>
          <w:sz w:val="23"/>
          <w:szCs w:val="23"/>
          <w:lang w:val="lv-LV"/>
        </w:rPr>
        <w:t>. “</w:t>
      </w:r>
      <w:r w:rsidR="00646C82">
        <w:rPr>
          <w:rFonts w:ascii="Times New Roman" w:hAnsi="Times New Roman" w:cs="Times New Roman"/>
          <w:sz w:val="23"/>
          <w:szCs w:val="23"/>
          <w:lang w:val="lv-LV"/>
        </w:rPr>
        <w:t>Detektora izmērs vismaz 425mm x 425mm”. Lai neierobežotu mūsu piedalīšanos iepirkumā, lūdzam mainīt uz “Detektora izmērs vismaz 410mm x 410mm”.</w:t>
      </w:r>
      <w:r>
        <w:rPr>
          <w:rFonts w:ascii="Times New Roman" w:hAnsi="Times New Roman" w:cs="Times New Roman"/>
          <w:sz w:val="23"/>
          <w:szCs w:val="23"/>
          <w:lang w:val="lv-LV"/>
        </w:rPr>
        <w:t xml:space="preserve"> </w:t>
      </w:r>
    </w:p>
    <w:p w:rsidR="00AC2F5B" w:rsidRDefault="00AC2F5B" w:rsidP="00AC2F5B">
      <w:pPr>
        <w:spacing w:after="0" w:line="240" w:lineRule="auto"/>
        <w:jc w:val="both"/>
        <w:rPr>
          <w:rFonts w:ascii="Times New Roman" w:hAnsi="Times New Roman" w:cs="Times New Roman"/>
          <w:b/>
          <w:bCs/>
          <w:sz w:val="23"/>
          <w:szCs w:val="23"/>
          <w:lang w:val="lv-LV"/>
        </w:rPr>
      </w:pPr>
    </w:p>
    <w:p w:rsidR="00AC2F5B" w:rsidRPr="0017025C" w:rsidRDefault="00AC2F5B" w:rsidP="0017025C">
      <w:pPr>
        <w:spacing w:after="0" w:line="240" w:lineRule="auto"/>
        <w:jc w:val="both"/>
        <w:rPr>
          <w:rFonts w:ascii="Times New Roman" w:hAnsi="Times New Roman" w:cs="Times New Roman"/>
          <w:b/>
          <w:bCs/>
          <w:sz w:val="23"/>
          <w:szCs w:val="23"/>
          <w:lang w:val="lv-LV"/>
        </w:rPr>
      </w:pPr>
      <w:r w:rsidRPr="0017025C">
        <w:rPr>
          <w:rFonts w:ascii="Times New Roman" w:hAnsi="Times New Roman" w:cs="Times New Roman"/>
          <w:b/>
          <w:bCs/>
          <w:sz w:val="23"/>
          <w:szCs w:val="23"/>
          <w:lang w:val="lv-LV"/>
        </w:rPr>
        <w:lastRenderedPageBreak/>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610E78" w:rsidRDefault="00610E78" w:rsidP="00610E78">
      <w:pPr>
        <w:pStyle w:val="ListParagraph"/>
        <w:spacing w:after="0" w:line="240" w:lineRule="auto"/>
        <w:ind w:left="567"/>
        <w:rPr>
          <w:rFonts w:ascii="Times New Roman" w:hAnsi="Times New Roman" w:cs="Times New Roman"/>
          <w:b/>
          <w:bCs/>
          <w:sz w:val="23"/>
          <w:szCs w:val="23"/>
          <w:lang w:val="lv-LV"/>
        </w:rPr>
      </w:pPr>
    </w:p>
    <w:p w:rsidR="00646C82" w:rsidRPr="004D6EB4" w:rsidRDefault="00646C82" w:rsidP="00646C82">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646C82" w:rsidRDefault="00646C82" w:rsidP="00646C82">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3.2.5.2. “Detektora matrica ne mazāk kā 2840 x 2840 pikseļi”. Lai neierobežotu mūsu piedalīšanos iepirkumā, lūdzam mainīt uz “Detektora matrica ne mazāk kā 2022 x 2022 pikseļi”. </w:t>
      </w:r>
    </w:p>
    <w:p w:rsidR="00646C82" w:rsidRDefault="00646C82" w:rsidP="00646C82">
      <w:pPr>
        <w:spacing w:after="0" w:line="240" w:lineRule="auto"/>
        <w:jc w:val="both"/>
        <w:rPr>
          <w:rFonts w:ascii="Times New Roman" w:hAnsi="Times New Roman" w:cs="Times New Roman"/>
          <w:b/>
          <w:bCs/>
          <w:sz w:val="23"/>
          <w:szCs w:val="23"/>
          <w:lang w:val="lv-LV"/>
        </w:rPr>
      </w:pPr>
    </w:p>
    <w:p w:rsidR="00646C82" w:rsidRPr="00C35810" w:rsidRDefault="00646C82" w:rsidP="00646C82">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AC2F5B" w:rsidRDefault="00AC2F5B" w:rsidP="00AC2F5B">
      <w:pPr>
        <w:spacing w:after="0" w:line="240" w:lineRule="auto"/>
        <w:jc w:val="both"/>
        <w:rPr>
          <w:rFonts w:ascii="Times New Roman" w:hAnsi="Times New Roman" w:cs="Times New Roman"/>
          <w:sz w:val="23"/>
          <w:szCs w:val="23"/>
          <w:lang w:val="lv-LV"/>
        </w:rPr>
      </w:pPr>
    </w:p>
    <w:p w:rsidR="00CA581A" w:rsidRPr="004D6EB4" w:rsidRDefault="00CA581A" w:rsidP="00CA581A">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CA581A" w:rsidRDefault="00CA581A" w:rsidP="00CA581A">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3.2.5.3. “Detektora pikseļa izmērs ne lielāks par 148 µm”. Lai neierobežotu mūsu piedalīšanos iepirkumā, lūdzam mainīt uz “Detektora pikseļa izmērs ne lielāks par 200µm”. </w:t>
      </w:r>
    </w:p>
    <w:p w:rsidR="00CA581A" w:rsidRDefault="00CA581A" w:rsidP="00CA581A">
      <w:pPr>
        <w:spacing w:after="0" w:line="240" w:lineRule="auto"/>
        <w:jc w:val="both"/>
        <w:rPr>
          <w:rFonts w:ascii="Times New Roman" w:hAnsi="Times New Roman" w:cs="Times New Roman"/>
          <w:b/>
          <w:bCs/>
          <w:sz w:val="23"/>
          <w:szCs w:val="23"/>
          <w:lang w:val="lv-LV"/>
        </w:rPr>
      </w:pPr>
    </w:p>
    <w:p w:rsidR="00CA581A" w:rsidRPr="00C35810" w:rsidRDefault="00CA581A" w:rsidP="00CA581A">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EC5F4E" w:rsidRPr="00012D8A" w:rsidRDefault="00EC5F4E" w:rsidP="00EC5F4E">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Nolikuma 1.pielikuma punkti 3.2.5.1., 3.2.5.2.,3.2.5.3. ir savā starpā saistīti. Tiek akceptēts mainīt detektora izmēru, un līdz ar to arī izmaiņas detektora matricas izmērā. Taču pikseļa izmērs 148 µn netiks mainīts, jo tas saistīts ar attēla izšķirtspēju un tā netiks samazināta. Slimnīcā tiek veikti komplicēti izmeklējumi, piemēram, sīko kaulu struktūru izmeklējumi, kur augstai ir izšķirtspējai ir klīniska nozīme.</w:t>
      </w:r>
    </w:p>
    <w:p w:rsidR="00CA581A" w:rsidRDefault="00CA581A" w:rsidP="00AC2F5B">
      <w:pPr>
        <w:spacing w:after="0" w:line="240" w:lineRule="auto"/>
        <w:jc w:val="both"/>
        <w:rPr>
          <w:rFonts w:ascii="Times New Roman" w:hAnsi="Times New Roman" w:cs="Times New Roman"/>
          <w:sz w:val="23"/>
          <w:szCs w:val="23"/>
          <w:lang w:val="lv-LV"/>
        </w:rPr>
      </w:pPr>
    </w:p>
    <w:p w:rsidR="00333B74" w:rsidRPr="004D6EB4" w:rsidRDefault="00333B74" w:rsidP="00333B74">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333B74" w:rsidRDefault="00333B74" w:rsidP="00333B74">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3.2.5.6. “DQE Devas kvantu efektivitāte pie 2µGy un 0.05Lp/mm ne mazāk kā 65%. Lai neierobežotu mūsu piedalīšanos iepirkumā, lūdzam mainīt uz “DQE Devas kvantu efektivitāte ne mazāk kā 65%”. </w:t>
      </w:r>
    </w:p>
    <w:p w:rsidR="00333B74" w:rsidRDefault="00333B74" w:rsidP="00333B74">
      <w:pPr>
        <w:spacing w:after="0" w:line="240" w:lineRule="auto"/>
        <w:jc w:val="both"/>
        <w:rPr>
          <w:rFonts w:ascii="Times New Roman" w:hAnsi="Times New Roman" w:cs="Times New Roman"/>
          <w:b/>
          <w:bCs/>
          <w:sz w:val="23"/>
          <w:szCs w:val="23"/>
          <w:lang w:val="lv-LV"/>
        </w:rPr>
      </w:pPr>
    </w:p>
    <w:p w:rsidR="00333B74" w:rsidRPr="00C35810" w:rsidRDefault="00333B74" w:rsidP="00333B74">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333B74" w:rsidRDefault="00333B74" w:rsidP="00AC2F5B">
      <w:pPr>
        <w:spacing w:after="0" w:line="240" w:lineRule="auto"/>
        <w:jc w:val="both"/>
        <w:rPr>
          <w:rFonts w:ascii="Times New Roman" w:hAnsi="Times New Roman" w:cs="Times New Roman"/>
          <w:sz w:val="23"/>
          <w:szCs w:val="23"/>
          <w:lang w:val="lv-LV"/>
        </w:rPr>
      </w:pPr>
    </w:p>
    <w:p w:rsidR="005A324D" w:rsidRPr="004D6EB4" w:rsidRDefault="005A324D" w:rsidP="005A324D">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5A324D" w:rsidRDefault="005A324D" w:rsidP="005A324D">
      <w:p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3.daļa. Nolikuma 1.pielikuma punkts 3.2.5.7. “DQE Devas kvantu efektivitāte pie 2µGy un 3.0Lp/mm ne mazāk kā 25%. Lai neierobežotu mūsu piedalīšanos iepirkumā, lūdzam svītrot šo prasību. </w:t>
      </w:r>
    </w:p>
    <w:p w:rsidR="003A7F4A" w:rsidRDefault="003A7F4A" w:rsidP="005A324D">
      <w:pPr>
        <w:spacing w:after="0" w:line="240" w:lineRule="auto"/>
        <w:jc w:val="both"/>
        <w:rPr>
          <w:rFonts w:ascii="Times New Roman" w:hAnsi="Times New Roman" w:cs="Times New Roman"/>
          <w:b/>
          <w:bCs/>
          <w:sz w:val="23"/>
          <w:szCs w:val="23"/>
          <w:lang w:val="lv-LV"/>
        </w:rPr>
      </w:pPr>
    </w:p>
    <w:p w:rsidR="005A324D" w:rsidRPr="00C35810" w:rsidRDefault="005A324D" w:rsidP="005A324D">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012D8A" w:rsidRPr="00012D8A" w:rsidRDefault="00012D8A" w:rsidP="00012D8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EC5F4E" w:rsidRDefault="00EC5F4E" w:rsidP="00EC5F4E">
      <w:pPr>
        <w:spacing w:after="0" w:line="240" w:lineRule="auto"/>
        <w:jc w:val="both"/>
        <w:rPr>
          <w:rFonts w:ascii="Times New Roman" w:hAnsi="Times New Roman" w:cs="Times New Roman"/>
          <w:sz w:val="23"/>
          <w:szCs w:val="23"/>
          <w:lang w:val="lv-LV"/>
        </w:rPr>
      </w:pPr>
    </w:p>
    <w:p w:rsidR="003A7F4A" w:rsidRPr="004D6EB4" w:rsidRDefault="003A7F4A" w:rsidP="003A7F4A">
      <w:pPr>
        <w:pStyle w:val="ListParagraph"/>
        <w:numPr>
          <w:ilvl w:val="0"/>
          <w:numId w:val="1"/>
        </w:numPr>
        <w:spacing w:after="0" w:line="240" w:lineRule="auto"/>
        <w:ind w:left="567" w:hanging="567"/>
        <w:rPr>
          <w:rFonts w:ascii="Times New Roman" w:hAnsi="Times New Roman" w:cs="Times New Roman"/>
          <w:b/>
          <w:bCs/>
          <w:sz w:val="23"/>
          <w:szCs w:val="23"/>
          <w:lang w:val="lv-LV"/>
        </w:rPr>
      </w:pPr>
      <w:r w:rsidRPr="004D6EB4">
        <w:rPr>
          <w:rFonts w:ascii="Times New Roman" w:hAnsi="Times New Roman" w:cs="Times New Roman"/>
          <w:b/>
          <w:bCs/>
          <w:sz w:val="23"/>
          <w:szCs w:val="23"/>
          <w:lang w:val="lv-LV"/>
        </w:rPr>
        <w:t>jautājums</w:t>
      </w:r>
    </w:p>
    <w:p w:rsidR="003A7F4A" w:rsidRPr="003A7F4A" w:rsidRDefault="003A7F4A" w:rsidP="003A7F4A">
      <w:pPr>
        <w:rPr>
          <w:rFonts w:ascii="Times New Roman" w:hAnsi="Times New Roman" w:cs="Times New Roman"/>
          <w:sz w:val="23"/>
          <w:szCs w:val="23"/>
          <w:lang w:val="lv-LV"/>
        </w:rPr>
      </w:pPr>
      <w:r w:rsidRPr="003A7F4A">
        <w:rPr>
          <w:rFonts w:ascii="Times New Roman" w:hAnsi="Times New Roman" w:cs="Times New Roman"/>
          <w:sz w:val="23"/>
          <w:szCs w:val="23"/>
          <w:lang w:val="lv-LV"/>
        </w:rPr>
        <w:t>Lūdzu akceptēt atbilstību tehniskajai specifikāc</w:t>
      </w:r>
      <w:r>
        <w:rPr>
          <w:rFonts w:ascii="Times New Roman" w:hAnsi="Times New Roman" w:cs="Times New Roman"/>
          <w:sz w:val="23"/>
          <w:szCs w:val="23"/>
          <w:lang w:val="lv-LV"/>
        </w:rPr>
        <w:t>ijai, ja sekojošos punktos   1.</w:t>
      </w:r>
      <w:r w:rsidRPr="003A7F4A">
        <w:rPr>
          <w:rFonts w:ascii="Times New Roman" w:hAnsi="Times New Roman" w:cs="Times New Roman"/>
          <w:sz w:val="23"/>
          <w:szCs w:val="23"/>
          <w:lang w:val="lv-LV"/>
        </w:rPr>
        <w:t>Lotē  </w:t>
      </w:r>
    </w:p>
    <w:tbl>
      <w:tblPr>
        <w:tblW w:w="7560" w:type="dxa"/>
        <w:tblInd w:w="-23" w:type="dxa"/>
        <w:tblCellMar>
          <w:left w:w="0" w:type="dxa"/>
          <w:right w:w="0" w:type="dxa"/>
        </w:tblCellMar>
        <w:tblLook w:val="04A0" w:firstRow="1" w:lastRow="0" w:firstColumn="1" w:lastColumn="0" w:noHBand="0" w:noVBand="1"/>
      </w:tblPr>
      <w:tblGrid>
        <w:gridCol w:w="960"/>
        <w:gridCol w:w="6600"/>
      </w:tblGrid>
      <w:tr w:rsidR="003A7F4A" w:rsidRPr="003A7F4A" w:rsidTr="003A7F4A">
        <w:trPr>
          <w:trHeight w:val="525"/>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A7F4A" w:rsidRPr="003A7F4A" w:rsidRDefault="003A7F4A" w:rsidP="003A7F4A">
            <w:pPr>
              <w:spacing w:after="0" w:line="240" w:lineRule="auto"/>
              <w:jc w:val="right"/>
              <w:rPr>
                <w:rFonts w:ascii="Times New Roman" w:eastAsia="Calibri" w:hAnsi="Times New Roman" w:cs="Times New Roman"/>
                <w:color w:val="000000"/>
                <w:sz w:val="20"/>
                <w:szCs w:val="20"/>
                <w:lang w:val="lv-LV" w:eastAsia="lv-LV" w:bidi="lo-LA"/>
              </w:rPr>
            </w:pPr>
            <w:r w:rsidRPr="003A7F4A">
              <w:rPr>
                <w:rFonts w:ascii="Times New Roman" w:eastAsia="Calibri" w:hAnsi="Times New Roman" w:cs="Times New Roman"/>
                <w:color w:val="000000"/>
                <w:sz w:val="20"/>
                <w:szCs w:val="20"/>
                <w:lang w:val="lv-LV" w:eastAsia="lv-LV" w:bidi="lo-LA"/>
              </w:rPr>
              <w:t>1.1.1.7</w:t>
            </w:r>
          </w:p>
        </w:tc>
        <w:tc>
          <w:tcPr>
            <w:tcW w:w="6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A7F4A" w:rsidRPr="003A7F4A" w:rsidRDefault="003A7F4A" w:rsidP="003A7F4A">
            <w:pPr>
              <w:spacing w:after="0" w:line="240" w:lineRule="auto"/>
              <w:rPr>
                <w:rFonts w:ascii="Times New Roman" w:eastAsia="Calibri" w:hAnsi="Times New Roman" w:cs="Times New Roman"/>
                <w:sz w:val="20"/>
                <w:szCs w:val="20"/>
                <w:lang w:val="lv-LV" w:eastAsia="lv-LV" w:bidi="lo-LA"/>
              </w:rPr>
            </w:pPr>
            <w:r w:rsidRPr="003A7F4A">
              <w:rPr>
                <w:rFonts w:ascii="Times New Roman" w:eastAsia="Calibri" w:hAnsi="Times New Roman" w:cs="Times New Roman"/>
                <w:sz w:val="20"/>
                <w:szCs w:val="20"/>
                <w:lang w:val="lv-LV" w:eastAsia="lv-LV" w:bidi="lo-LA"/>
              </w:rPr>
              <w:t>Vadības panelis ar maināmu augstumu  un rotāciju vismaz ± 60°, tā ērtākai novietošanai atkarībā no izmeklējuma;</w:t>
            </w:r>
          </w:p>
        </w:tc>
      </w:tr>
      <w:tr w:rsidR="003A7F4A" w:rsidRPr="003A7F4A" w:rsidTr="003A7F4A">
        <w:trPr>
          <w:trHeight w:val="561"/>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A7F4A" w:rsidRPr="003A7F4A" w:rsidRDefault="003A7F4A" w:rsidP="003A7F4A">
            <w:pPr>
              <w:spacing w:after="0" w:line="240" w:lineRule="auto"/>
              <w:jc w:val="right"/>
              <w:rPr>
                <w:rFonts w:ascii="Times New Roman" w:eastAsia="Calibri" w:hAnsi="Times New Roman" w:cs="Times New Roman"/>
                <w:color w:val="000000"/>
                <w:sz w:val="20"/>
                <w:szCs w:val="20"/>
                <w:lang w:val="lv-LV" w:eastAsia="lv-LV" w:bidi="lo-LA"/>
              </w:rPr>
            </w:pPr>
            <w:r w:rsidRPr="003A7F4A">
              <w:rPr>
                <w:rFonts w:ascii="Times New Roman" w:eastAsia="Calibri" w:hAnsi="Times New Roman" w:cs="Times New Roman"/>
                <w:color w:val="000000"/>
                <w:sz w:val="20"/>
                <w:szCs w:val="20"/>
                <w:lang w:val="lv-LV" w:eastAsia="lv-LV" w:bidi="lo-LA"/>
              </w:rPr>
              <w:t>1.2.1.7</w:t>
            </w:r>
          </w:p>
        </w:tc>
        <w:tc>
          <w:tcPr>
            <w:tcW w:w="6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A7F4A" w:rsidRPr="003A7F4A" w:rsidRDefault="003A7F4A" w:rsidP="003A7F4A">
            <w:pPr>
              <w:spacing w:after="0" w:line="240" w:lineRule="auto"/>
              <w:rPr>
                <w:rFonts w:ascii="Times New Roman" w:eastAsia="Calibri" w:hAnsi="Times New Roman" w:cs="Times New Roman"/>
                <w:sz w:val="20"/>
                <w:szCs w:val="20"/>
                <w:lang w:val="lv-LV" w:eastAsia="lv-LV" w:bidi="lo-LA"/>
              </w:rPr>
            </w:pPr>
            <w:r w:rsidRPr="003A7F4A">
              <w:rPr>
                <w:rFonts w:ascii="Times New Roman" w:eastAsia="Calibri" w:hAnsi="Times New Roman" w:cs="Times New Roman"/>
                <w:sz w:val="20"/>
                <w:szCs w:val="20"/>
                <w:lang w:val="lv-LV" w:eastAsia="lv-LV" w:bidi="lo-LA"/>
              </w:rPr>
              <w:t>Vadības panelis ar maināmu augstumu  un rotāciju vismaz ± 60°, tā ērtākai novietošanai atkarībā no izmeklējuma;</w:t>
            </w:r>
          </w:p>
        </w:tc>
      </w:tr>
      <w:tr w:rsidR="003A7F4A" w:rsidRPr="003A7F4A" w:rsidTr="003A7F4A">
        <w:trPr>
          <w:trHeight w:val="399"/>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A7F4A" w:rsidRPr="003A7F4A" w:rsidRDefault="003A7F4A" w:rsidP="003A7F4A">
            <w:pPr>
              <w:spacing w:after="0" w:line="240" w:lineRule="auto"/>
              <w:jc w:val="right"/>
              <w:rPr>
                <w:rFonts w:ascii="Times New Roman" w:eastAsia="Calibri" w:hAnsi="Times New Roman" w:cs="Times New Roman"/>
                <w:color w:val="000000"/>
                <w:sz w:val="20"/>
                <w:szCs w:val="20"/>
                <w:lang w:val="lv-LV" w:eastAsia="lv-LV" w:bidi="lo-LA"/>
              </w:rPr>
            </w:pPr>
            <w:r w:rsidRPr="003A7F4A">
              <w:rPr>
                <w:rFonts w:ascii="Times New Roman" w:eastAsia="Calibri" w:hAnsi="Times New Roman" w:cs="Times New Roman"/>
                <w:color w:val="000000"/>
                <w:sz w:val="20"/>
                <w:szCs w:val="20"/>
                <w:lang w:val="lv-LV" w:eastAsia="lv-LV" w:bidi="lo-LA"/>
              </w:rPr>
              <w:t>1.3.1.6</w:t>
            </w:r>
          </w:p>
        </w:tc>
        <w:tc>
          <w:tcPr>
            <w:tcW w:w="6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A7F4A" w:rsidRPr="003A7F4A" w:rsidRDefault="003A7F4A" w:rsidP="003A7F4A">
            <w:pPr>
              <w:spacing w:after="0" w:line="240" w:lineRule="auto"/>
              <w:rPr>
                <w:rFonts w:ascii="Times New Roman" w:eastAsia="Calibri" w:hAnsi="Times New Roman" w:cs="Times New Roman"/>
                <w:sz w:val="20"/>
                <w:szCs w:val="20"/>
                <w:lang w:val="lv-LV" w:eastAsia="lv-LV" w:bidi="lo-LA"/>
              </w:rPr>
            </w:pPr>
            <w:r w:rsidRPr="003A7F4A">
              <w:rPr>
                <w:rFonts w:ascii="Times New Roman" w:eastAsia="Calibri" w:hAnsi="Times New Roman" w:cs="Times New Roman"/>
                <w:sz w:val="20"/>
                <w:szCs w:val="20"/>
                <w:lang w:val="lv-LV" w:eastAsia="lv-LV" w:bidi="lo-LA"/>
              </w:rPr>
              <w:t>Vadības panelis ar maināmu augstumu un rotāciju vismaz +/- 60 grādi;</w:t>
            </w:r>
          </w:p>
        </w:tc>
      </w:tr>
      <w:tr w:rsidR="003A7F4A" w:rsidRPr="003A7F4A" w:rsidTr="003A7F4A">
        <w:trPr>
          <w:trHeight w:val="40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A7F4A" w:rsidRPr="003A7F4A" w:rsidRDefault="003A7F4A" w:rsidP="003A7F4A">
            <w:pPr>
              <w:spacing w:after="0" w:line="240" w:lineRule="auto"/>
              <w:jc w:val="right"/>
              <w:rPr>
                <w:rFonts w:ascii="Times New Roman" w:eastAsia="Calibri" w:hAnsi="Times New Roman" w:cs="Times New Roman"/>
                <w:color w:val="000000"/>
                <w:sz w:val="20"/>
                <w:szCs w:val="20"/>
                <w:lang w:val="lv-LV" w:eastAsia="lv-LV" w:bidi="lo-LA"/>
              </w:rPr>
            </w:pPr>
            <w:r w:rsidRPr="003A7F4A">
              <w:rPr>
                <w:rFonts w:ascii="Times New Roman" w:eastAsia="Calibri" w:hAnsi="Times New Roman" w:cs="Times New Roman"/>
                <w:color w:val="000000"/>
                <w:sz w:val="20"/>
                <w:szCs w:val="20"/>
                <w:lang w:val="lv-LV" w:eastAsia="lv-LV" w:bidi="lo-LA"/>
              </w:rPr>
              <w:t>1.4.1.5</w:t>
            </w:r>
          </w:p>
        </w:tc>
        <w:tc>
          <w:tcPr>
            <w:tcW w:w="6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A7F4A" w:rsidRPr="003A7F4A" w:rsidRDefault="003A7F4A" w:rsidP="003A7F4A">
            <w:pPr>
              <w:spacing w:after="0" w:line="240" w:lineRule="auto"/>
              <w:rPr>
                <w:rFonts w:ascii="Times New Roman" w:eastAsia="Calibri" w:hAnsi="Times New Roman" w:cs="Times New Roman"/>
                <w:sz w:val="20"/>
                <w:szCs w:val="20"/>
                <w:lang w:val="lv-LV" w:eastAsia="lv-LV" w:bidi="lo-LA"/>
              </w:rPr>
            </w:pPr>
            <w:r w:rsidRPr="003A7F4A">
              <w:rPr>
                <w:rFonts w:ascii="Times New Roman" w:eastAsia="Calibri" w:hAnsi="Times New Roman" w:cs="Times New Roman"/>
                <w:sz w:val="20"/>
                <w:szCs w:val="20"/>
                <w:lang w:val="lv-LV" w:eastAsia="lv-LV" w:bidi="lo-LA"/>
              </w:rPr>
              <w:t>Vadības panelis ar maināmu augstumu un rotāciju vismaz +/- 60 grādi;</w:t>
            </w:r>
          </w:p>
        </w:tc>
      </w:tr>
    </w:tbl>
    <w:p w:rsidR="003A7F4A" w:rsidRDefault="003A7F4A" w:rsidP="003A7F4A">
      <w:pPr>
        <w:spacing w:after="0" w:line="240" w:lineRule="auto"/>
        <w:rPr>
          <w:lang w:val="en-US"/>
        </w:rPr>
      </w:pPr>
    </w:p>
    <w:p w:rsidR="003A7F4A" w:rsidRPr="003A7F4A" w:rsidRDefault="003A7F4A" w:rsidP="003A7F4A">
      <w:pPr>
        <w:spacing w:after="0" w:line="240" w:lineRule="auto"/>
        <w:rPr>
          <w:rFonts w:ascii="Times New Roman" w:eastAsia="Calibri" w:hAnsi="Times New Roman" w:cs="Times New Roman"/>
          <w:sz w:val="23"/>
          <w:szCs w:val="23"/>
          <w:lang w:val="lv-LV" w:eastAsia="lv-LV" w:bidi="lo-LA"/>
        </w:rPr>
      </w:pPr>
      <w:r>
        <w:rPr>
          <w:rFonts w:ascii="Times New Roman" w:eastAsia="Calibri" w:hAnsi="Times New Roman" w:cs="Times New Roman"/>
          <w:sz w:val="23"/>
          <w:szCs w:val="23"/>
          <w:lang w:val="lv-LV" w:eastAsia="lv-LV" w:bidi="lo-LA"/>
        </w:rPr>
        <w:t>Paneļ</w:t>
      </w:r>
      <w:r w:rsidRPr="003A7F4A">
        <w:rPr>
          <w:rFonts w:ascii="Times New Roman" w:eastAsia="Calibri" w:hAnsi="Times New Roman" w:cs="Times New Roman"/>
          <w:sz w:val="23"/>
          <w:szCs w:val="23"/>
          <w:lang w:val="lv-LV" w:eastAsia="lv-LV" w:bidi="lo-LA"/>
        </w:rPr>
        <w:t>a rotācija ir  ‘’vismaz +/- 40 grādi.</w:t>
      </w:r>
    </w:p>
    <w:p w:rsidR="003A7F4A" w:rsidRPr="003A7F4A" w:rsidRDefault="003A7F4A" w:rsidP="003A7F4A">
      <w:pPr>
        <w:spacing w:after="0" w:line="240" w:lineRule="auto"/>
        <w:rPr>
          <w:rFonts w:ascii="Times New Roman" w:eastAsia="Calibri" w:hAnsi="Times New Roman" w:cs="Times New Roman"/>
          <w:sz w:val="23"/>
          <w:szCs w:val="23"/>
          <w:lang w:val="lv-LV" w:eastAsia="lv-LV" w:bidi="lo-LA"/>
        </w:rPr>
      </w:pPr>
      <w:r w:rsidRPr="003A7F4A">
        <w:rPr>
          <w:rFonts w:ascii="Times New Roman" w:eastAsia="Calibri" w:hAnsi="Times New Roman" w:cs="Times New Roman"/>
          <w:sz w:val="23"/>
          <w:szCs w:val="23"/>
          <w:lang w:val="lv-LV" w:eastAsia="lv-LV" w:bidi="lo-LA"/>
        </w:rPr>
        <w:t>Šāda 20 grādu starpība pilnīgi neietekmē iekārtas funkcionalitāti un iekārtas klīniski-diagnostisko pielietojumu.</w:t>
      </w:r>
    </w:p>
    <w:p w:rsidR="003A7F4A" w:rsidRPr="003A7F4A" w:rsidRDefault="003A7F4A" w:rsidP="003A7F4A">
      <w:pPr>
        <w:spacing w:after="0" w:line="240" w:lineRule="auto"/>
        <w:rPr>
          <w:rFonts w:ascii="Times New Roman" w:eastAsia="Calibri" w:hAnsi="Times New Roman" w:cs="Times New Roman"/>
          <w:sz w:val="23"/>
          <w:szCs w:val="23"/>
          <w:lang w:val="lv-LV" w:eastAsia="lv-LV" w:bidi="lo-LA"/>
        </w:rPr>
      </w:pPr>
      <w:r w:rsidRPr="003A7F4A">
        <w:rPr>
          <w:rFonts w:ascii="Times New Roman" w:eastAsia="Calibri" w:hAnsi="Times New Roman" w:cs="Times New Roman"/>
          <w:sz w:val="23"/>
          <w:szCs w:val="23"/>
          <w:lang w:val="lv-LV" w:eastAsia="lv-LV" w:bidi="lo-LA"/>
        </w:rPr>
        <w:t>Lūdzu veikt izmaiņas konkursa specifikācijā.</w:t>
      </w:r>
    </w:p>
    <w:p w:rsidR="003A7F4A" w:rsidRDefault="003A7F4A" w:rsidP="003A7F4A">
      <w:pPr>
        <w:spacing w:after="0" w:line="240" w:lineRule="auto"/>
        <w:jc w:val="both"/>
        <w:rPr>
          <w:rFonts w:ascii="Times New Roman" w:hAnsi="Times New Roman" w:cs="Times New Roman"/>
          <w:b/>
          <w:bCs/>
          <w:sz w:val="23"/>
          <w:szCs w:val="23"/>
          <w:lang w:val="lv-LV"/>
        </w:rPr>
      </w:pPr>
    </w:p>
    <w:p w:rsidR="003A7F4A" w:rsidRPr="00C35810" w:rsidRDefault="003A7F4A" w:rsidP="003A7F4A">
      <w:pPr>
        <w:spacing w:after="0" w:line="240" w:lineRule="auto"/>
        <w:jc w:val="both"/>
        <w:rPr>
          <w:rFonts w:ascii="Times New Roman" w:hAnsi="Times New Roman" w:cs="Times New Roman"/>
          <w:b/>
          <w:bCs/>
          <w:sz w:val="23"/>
          <w:szCs w:val="23"/>
          <w:lang w:val="lv-LV"/>
        </w:rPr>
      </w:pPr>
      <w:r w:rsidRPr="00C35810">
        <w:rPr>
          <w:rFonts w:ascii="Times New Roman" w:hAnsi="Times New Roman" w:cs="Times New Roman"/>
          <w:b/>
          <w:bCs/>
          <w:sz w:val="23"/>
          <w:szCs w:val="23"/>
          <w:lang w:val="lv-LV"/>
        </w:rPr>
        <w:t>Atbilde</w:t>
      </w:r>
    </w:p>
    <w:p w:rsidR="003A7F4A" w:rsidRPr="00012D8A" w:rsidRDefault="003A7F4A" w:rsidP="003A7F4A">
      <w:pPr>
        <w:spacing w:after="0" w:line="240" w:lineRule="auto"/>
        <w:jc w:val="both"/>
        <w:rPr>
          <w:rFonts w:ascii="Times New Roman" w:hAnsi="Times New Roman" w:cs="Times New Roman"/>
          <w:sz w:val="23"/>
          <w:szCs w:val="23"/>
          <w:lang w:val="lv-LV"/>
        </w:rPr>
      </w:pPr>
      <w:r w:rsidRPr="00012D8A">
        <w:rPr>
          <w:rFonts w:ascii="Times New Roman" w:hAnsi="Times New Roman" w:cs="Times New Roman"/>
          <w:sz w:val="23"/>
          <w:szCs w:val="23"/>
          <w:lang w:val="lv-LV"/>
        </w:rPr>
        <w:t>Ir veiktas izmaiņas tehniskajā specifikācijā.</w:t>
      </w:r>
    </w:p>
    <w:p w:rsidR="003A7F4A" w:rsidRDefault="003A7F4A" w:rsidP="00EC5F4E">
      <w:pPr>
        <w:spacing w:after="0" w:line="240" w:lineRule="auto"/>
        <w:jc w:val="both"/>
        <w:rPr>
          <w:rFonts w:ascii="Times New Roman" w:hAnsi="Times New Roman" w:cs="Times New Roman"/>
          <w:sz w:val="23"/>
          <w:szCs w:val="23"/>
          <w:lang w:val="lv-LV"/>
        </w:rPr>
      </w:pPr>
    </w:p>
    <w:p w:rsidR="00AC2F5B" w:rsidRPr="00E430D4" w:rsidRDefault="00AC2F5B" w:rsidP="00F71061">
      <w:pPr>
        <w:spacing w:after="0" w:line="240" w:lineRule="auto"/>
        <w:jc w:val="both"/>
        <w:rPr>
          <w:rFonts w:ascii="Times New Roman" w:hAnsi="Times New Roman" w:cs="Times New Roman"/>
          <w:sz w:val="23"/>
          <w:szCs w:val="23"/>
          <w:lang w:val="lv-LV"/>
        </w:rPr>
      </w:pPr>
      <w:bookmarkStart w:id="0" w:name="_GoBack"/>
      <w:bookmarkEnd w:id="0"/>
    </w:p>
    <w:sectPr w:rsidR="00AC2F5B" w:rsidRPr="00E430D4" w:rsidSect="00500C55">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4097A"/>
    <w:multiLevelType w:val="hybridMultilevel"/>
    <w:tmpl w:val="814E0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5085774"/>
    <w:multiLevelType w:val="hybridMultilevel"/>
    <w:tmpl w:val="CE201A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AE"/>
    <w:rsid w:val="00012D8A"/>
    <w:rsid w:val="00023F8E"/>
    <w:rsid w:val="00040C3B"/>
    <w:rsid w:val="000A5CBA"/>
    <w:rsid w:val="00154C2C"/>
    <w:rsid w:val="00164185"/>
    <w:rsid w:val="0017025C"/>
    <w:rsid w:val="002E003D"/>
    <w:rsid w:val="00333B74"/>
    <w:rsid w:val="003A7F4A"/>
    <w:rsid w:val="003C3F64"/>
    <w:rsid w:val="003D435B"/>
    <w:rsid w:val="00411BFE"/>
    <w:rsid w:val="00463DF0"/>
    <w:rsid w:val="004D6EB4"/>
    <w:rsid w:val="00500C55"/>
    <w:rsid w:val="005A324D"/>
    <w:rsid w:val="005A4290"/>
    <w:rsid w:val="00610E78"/>
    <w:rsid w:val="0063646F"/>
    <w:rsid w:val="00646C82"/>
    <w:rsid w:val="0068694F"/>
    <w:rsid w:val="006A377D"/>
    <w:rsid w:val="006D7A73"/>
    <w:rsid w:val="007514C4"/>
    <w:rsid w:val="007D0296"/>
    <w:rsid w:val="0084002A"/>
    <w:rsid w:val="00856C67"/>
    <w:rsid w:val="00876F46"/>
    <w:rsid w:val="008845BE"/>
    <w:rsid w:val="00983ACC"/>
    <w:rsid w:val="009852AE"/>
    <w:rsid w:val="009A6CE8"/>
    <w:rsid w:val="00A5664B"/>
    <w:rsid w:val="00A96642"/>
    <w:rsid w:val="00AB6D5A"/>
    <w:rsid w:val="00AC2F5B"/>
    <w:rsid w:val="00AC38D6"/>
    <w:rsid w:val="00B45C5A"/>
    <w:rsid w:val="00B54EB6"/>
    <w:rsid w:val="00BF0750"/>
    <w:rsid w:val="00C35810"/>
    <w:rsid w:val="00C66023"/>
    <w:rsid w:val="00C80BDB"/>
    <w:rsid w:val="00CA4DE6"/>
    <w:rsid w:val="00CA581A"/>
    <w:rsid w:val="00CE7BB4"/>
    <w:rsid w:val="00E3002B"/>
    <w:rsid w:val="00E430D4"/>
    <w:rsid w:val="00E568C3"/>
    <w:rsid w:val="00E73793"/>
    <w:rsid w:val="00EC5F4E"/>
    <w:rsid w:val="00F1336D"/>
    <w:rsid w:val="00F45DE9"/>
    <w:rsid w:val="00F471A4"/>
    <w:rsid w:val="00F71061"/>
    <w:rsid w:val="00FB35EF"/>
    <w:rsid w:val="00FE755C"/>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06F50-ED22-49BA-8655-FCF68D7D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462">
      <w:bodyDiv w:val="1"/>
      <w:marLeft w:val="0"/>
      <w:marRight w:val="0"/>
      <w:marTop w:val="0"/>
      <w:marBottom w:val="0"/>
      <w:divBdr>
        <w:top w:val="none" w:sz="0" w:space="0" w:color="auto"/>
        <w:left w:val="none" w:sz="0" w:space="0" w:color="auto"/>
        <w:bottom w:val="none" w:sz="0" w:space="0" w:color="auto"/>
        <w:right w:val="none" w:sz="0" w:space="0" w:color="auto"/>
      </w:divBdr>
    </w:div>
    <w:div w:id="467482146">
      <w:bodyDiv w:val="1"/>
      <w:marLeft w:val="0"/>
      <w:marRight w:val="0"/>
      <w:marTop w:val="0"/>
      <w:marBottom w:val="0"/>
      <w:divBdr>
        <w:top w:val="none" w:sz="0" w:space="0" w:color="auto"/>
        <w:left w:val="none" w:sz="0" w:space="0" w:color="auto"/>
        <w:bottom w:val="none" w:sz="0" w:space="0" w:color="auto"/>
        <w:right w:val="none" w:sz="0" w:space="0" w:color="auto"/>
      </w:divBdr>
    </w:div>
    <w:div w:id="11533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D247E-3E63-4D11-832A-4E7A74D7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8478</Words>
  <Characters>4833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 Sokolova</cp:lastModifiedBy>
  <cp:revision>4</cp:revision>
  <dcterms:created xsi:type="dcterms:W3CDTF">2016-12-20T11:11:00Z</dcterms:created>
  <dcterms:modified xsi:type="dcterms:W3CDTF">2016-12-20T11:26:00Z</dcterms:modified>
</cp:coreProperties>
</file>