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FD5" w:rsidRPr="00853FD5" w:rsidRDefault="00853FD5" w:rsidP="00853FD5">
      <w:pPr>
        <w:spacing w:after="0" w:line="240" w:lineRule="auto"/>
        <w:ind w:right="-649"/>
        <w:jc w:val="center"/>
        <w:rPr>
          <w:rFonts w:ascii="Times New Roman" w:eastAsia="Times New Roman" w:hAnsi="Times New Roman" w:cs="Times New Roman"/>
          <w:b/>
          <w:bCs/>
          <w:sz w:val="24"/>
          <w:szCs w:val="24"/>
          <w:lang w:eastAsia="lv-LV"/>
        </w:rPr>
      </w:pPr>
      <w:r w:rsidRPr="00853FD5">
        <w:rPr>
          <w:rFonts w:ascii="Times New Roman" w:eastAsia="Times New Roman" w:hAnsi="Times New Roman" w:cs="Times New Roman"/>
          <w:b/>
          <w:bCs/>
          <w:sz w:val="24"/>
          <w:szCs w:val="24"/>
          <w:lang w:eastAsia="lv-LV"/>
        </w:rPr>
        <w:t xml:space="preserve">Iepirkuma komisijas 2017.gada </w:t>
      </w:r>
      <w:r>
        <w:rPr>
          <w:rFonts w:ascii="Times New Roman" w:eastAsia="Times New Roman" w:hAnsi="Times New Roman" w:cs="Times New Roman"/>
          <w:b/>
          <w:bCs/>
          <w:sz w:val="24"/>
          <w:szCs w:val="24"/>
          <w:lang w:eastAsia="lv-LV"/>
        </w:rPr>
        <w:t>9</w:t>
      </w:r>
      <w:r w:rsidRPr="00853FD5">
        <w:rPr>
          <w:rFonts w:ascii="Times New Roman" w:eastAsia="Times New Roman" w:hAnsi="Times New Roman" w:cs="Times New Roman"/>
          <w:b/>
          <w:bCs/>
          <w:sz w:val="24"/>
          <w:szCs w:val="24"/>
          <w:lang w:eastAsia="lv-LV"/>
        </w:rPr>
        <w:t xml:space="preserve">.oktobra komisijas sēdē sniegtā </w:t>
      </w:r>
    </w:p>
    <w:p w:rsidR="00853FD5" w:rsidRPr="00853FD5" w:rsidRDefault="00853FD5" w:rsidP="00853FD5">
      <w:pPr>
        <w:spacing w:after="0" w:line="240" w:lineRule="auto"/>
        <w:ind w:right="-649"/>
        <w:jc w:val="center"/>
        <w:rPr>
          <w:rFonts w:ascii="Times New Roman" w:eastAsia="Times New Roman" w:hAnsi="Times New Roman" w:cs="Times New Roman"/>
          <w:b/>
          <w:bCs/>
          <w:sz w:val="24"/>
          <w:szCs w:val="24"/>
          <w:lang w:eastAsia="lv-LV"/>
        </w:rPr>
      </w:pPr>
      <w:r w:rsidRPr="00853FD5">
        <w:rPr>
          <w:rFonts w:ascii="Times New Roman" w:eastAsia="Times New Roman" w:hAnsi="Times New Roman" w:cs="Times New Roman"/>
          <w:b/>
          <w:bCs/>
          <w:sz w:val="24"/>
          <w:szCs w:val="24"/>
          <w:lang w:eastAsia="lv-LV"/>
        </w:rPr>
        <w:t xml:space="preserve">atbilde uz uzdoto jautājumu par </w:t>
      </w:r>
    </w:p>
    <w:p w:rsidR="00853FD5" w:rsidRPr="00853FD5" w:rsidRDefault="00853FD5" w:rsidP="00853FD5">
      <w:pPr>
        <w:spacing w:after="0" w:line="240" w:lineRule="auto"/>
        <w:jc w:val="center"/>
        <w:rPr>
          <w:rFonts w:ascii="Times New Roman" w:eastAsia="Calibri" w:hAnsi="Times New Roman" w:cs="Times New Roman"/>
          <w:sz w:val="24"/>
          <w:szCs w:val="24"/>
        </w:rPr>
      </w:pPr>
      <w:r w:rsidRPr="00853FD5">
        <w:rPr>
          <w:rFonts w:ascii="Times New Roman" w:eastAsia="Times New Roman" w:hAnsi="Times New Roman" w:cs="Times New Roman"/>
          <w:b/>
          <w:bCs/>
          <w:sz w:val="24"/>
          <w:szCs w:val="24"/>
          <w:lang w:eastAsia="lv-LV"/>
        </w:rPr>
        <w:t xml:space="preserve">atklāta konkursa “Vienreizlietojamo ķirurģisko materiālu, medicīnisko ierīču un medikamentu piegāde Oftalmoloģijas klīnikai”, </w:t>
      </w:r>
    </w:p>
    <w:p w:rsidR="00853FD5" w:rsidRPr="00853FD5" w:rsidRDefault="00853FD5" w:rsidP="00853FD5">
      <w:pPr>
        <w:spacing w:after="0" w:line="240" w:lineRule="auto"/>
        <w:ind w:right="-649"/>
        <w:jc w:val="center"/>
        <w:rPr>
          <w:rFonts w:ascii="Times New Roman" w:eastAsia="Times New Roman" w:hAnsi="Times New Roman" w:cs="Times New Roman"/>
          <w:b/>
          <w:bCs/>
          <w:sz w:val="24"/>
          <w:szCs w:val="24"/>
          <w:lang w:eastAsia="lv-LV"/>
        </w:rPr>
      </w:pPr>
      <w:r w:rsidRPr="00853FD5">
        <w:rPr>
          <w:rFonts w:ascii="Times New Roman" w:eastAsia="Times New Roman" w:hAnsi="Times New Roman" w:cs="Times New Roman"/>
          <w:b/>
          <w:bCs/>
          <w:sz w:val="24"/>
          <w:szCs w:val="24"/>
          <w:lang w:eastAsia="lv-LV"/>
        </w:rPr>
        <w:t xml:space="preserve">ID </w:t>
      </w:r>
      <w:proofErr w:type="spellStart"/>
      <w:r w:rsidRPr="00853FD5">
        <w:rPr>
          <w:rFonts w:ascii="Times New Roman" w:eastAsia="Times New Roman" w:hAnsi="Times New Roman" w:cs="Times New Roman"/>
          <w:b/>
          <w:bCs/>
          <w:sz w:val="24"/>
          <w:szCs w:val="24"/>
          <w:lang w:eastAsia="lv-LV"/>
        </w:rPr>
        <w:t>Nr.PSKUS</w:t>
      </w:r>
      <w:proofErr w:type="spellEnd"/>
      <w:r w:rsidRPr="00853FD5">
        <w:rPr>
          <w:rFonts w:ascii="Times New Roman" w:eastAsia="Times New Roman" w:hAnsi="Times New Roman" w:cs="Times New Roman"/>
          <w:b/>
          <w:bCs/>
          <w:sz w:val="24"/>
          <w:szCs w:val="24"/>
          <w:lang w:eastAsia="lv-LV"/>
        </w:rPr>
        <w:t xml:space="preserve"> 2017/87, nolikumu </w:t>
      </w:r>
    </w:p>
    <w:p w:rsidR="00853FD5" w:rsidRDefault="00853FD5"/>
    <w:p w:rsidR="00853FD5" w:rsidRDefault="00853FD5" w:rsidP="00853FD5">
      <w:pPr>
        <w:spacing w:after="0" w:line="240" w:lineRule="auto"/>
        <w:ind w:right="-483"/>
        <w:jc w:val="both"/>
        <w:outlineLvl w:val="0"/>
        <w:rPr>
          <w:rFonts w:ascii="Times New Roman" w:eastAsia="Calibri" w:hAnsi="Times New Roman" w:cs="Times New Roman"/>
          <w:bCs/>
          <w:sz w:val="24"/>
          <w:szCs w:val="24"/>
        </w:rPr>
      </w:pPr>
    </w:p>
    <w:p w:rsidR="00853FD5" w:rsidRPr="00853FD5" w:rsidRDefault="00853FD5" w:rsidP="00853FD5">
      <w:pPr>
        <w:spacing w:after="0" w:line="240" w:lineRule="auto"/>
        <w:jc w:val="both"/>
        <w:rPr>
          <w:rFonts w:ascii="Times New Roman" w:eastAsia="Times New Roman" w:hAnsi="Times New Roman" w:cs="Times New Roman"/>
          <w:b/>
          <w:snapToGrid w:val="0"/>
          <w:sz w:val="24"/>
          <w:szCs w:val="24"/>
          <w:lang w:eastAsia="lv-LV"/>
        </w:rPr>
      </w:pPr>
      <w:r w:rsidRPr="00853FD5">
        <w:rPr>
          <w:rFonts w:ascii="Times New Roman" w:eastAsia="Times New Roman" w:hAnsi="Times New Roman" w:cs="Times New Roman"/>
          <w:b/>
          <w:snapToGrid w:val="0"/>
          <w:sz w:val="24"/>
          <w:szCs w:val="24"/>
          <w:lang w:eastAsia="lv-LV"/>
        </w:rPr>
        <w:t>Jautājums:</w:t>
      </w:r>
    </w:p>
    <w:p w:rsidR="00853FD5" w:rsidRPr="00853FD5" w:rsidRDefault="00853FD5" w:rsidP="00853FD5">
      <w:pPr>
        <w:spacing w:after="0" w:line="240" w:lineRule="auto"/>
        <w:ind w:right="-483"/>
        <w:jc w:val="both"/>
        <w:outlineLvl w:val="0"/>
        <w:rPr>
          <w:rFonts w:ascii="Times New Roman" w:eastAsia="Calibri" w:hAnsi="Times New Roman" w:cs="Times New Roman"/>
          <w:sz w:val="24"/>
          <w:szCs w:val="24"/>
        </w:rPr>
      </w:pPr>
      <w:r w:rsidRPr="00853FD5">
        <w:rPr>
          <w:rFonts w:ascii="Times New Roman" w:eastAsia="Calibri" w:hAnsi="Times New Roman" w:cs="Times New Roman"/>
          <w:bCs/>
          <w:sz w:val="24"/>
          <w:szCs w:val="24"/>
        </w:rPr>
        <w:t>Ja pretendents iesniedz Eiropas vienoto iepirkuma procedūras dokumentu (ESPD) lai apliecinātu, ka tas atbilst paziņojumā par līgumu vai iepirkuma procedūras dokumentos noteiktajām pretendentu un kandidātu atlases prasībām, vai papildus vēl ir jāiesniedz nolikuma 4.2. punktam</w:t>
      </w:r>
      <w:r w:rsidRPr="00853FD5">
        <w:rPr>
          <w:rFonts w:ascii="Times New Roman" w:eastAsia="Times New Roman" w:hAnsi="Times New Roman" w:cs="Times New Roman"/>
        </w:rPr>
        <w:t xml:space="preserve"> (sertifikāti, licences, autorizācijas vēstule)</w:t>
      </w:r>
      <w:r w:rsidRPr="00853FD5">
        <w:rPr>
          <w:rFonts w:ascii="Times New Roman" w:eastAsia="Calibri" w:hAnsi="Times New Roman" w:cs="Times New Roman"/>
          <w:bCs/>
          <w:sz w:val="24"/>
          <w:szCs w:val="24"/>
        </w:rPr>
        <w:t xml:space="preserve"> un 5.5.1. punktam atbilstošie dokumenti (</w:t>
      </w:r>
      <w:r w:rsidRPr="00853FD5">
        <w:rPr>
          <w:rFonts w:ascii="Times New Roman" w:eastAsia="Calibri" w:hAnsi="Times New Roman" w:cs="Times New Roman"/>
          <w:sz w:val="23"/>
          <w:szCs w:val="23"/>
        </w:rPr>
        <w:t>piedāvātās preces EK atbilstības deklarācijas kopija un, ja ir attiecināma, CE sertifikāta kopija</w:t>
      </w:r>
      <w:r w:rsidRPr="00853FD5">
        <w:rPr>
          <w:rFonts w:ascii="Times New Roman" w:eastAsia="Calibri" w:hAnsi="Times New Roman" w:cs="Times New Roman"/>
          <w:sz w:val="24"/>
          <w:szCs w:val="24"/>
        </w:rPr>
        <w:t>)?</w:t>
      </w:r>
    </w:p>
    <w:p w:rsidR="00853FD5" w:rsidRDefault="00853FD5" w:rsidP="00853FD5"/>
    <w:p w:rsidR="00CC795D" w:rsidRPr="00853FD5" w:rsidRDefault="00853FD5" w:rsidP="00853FD5">
      <w:pPr>
        <w:spacing w:after="0"/>
        <w:rPr>
          <w:rFonts w:ascii="Times New Roman" w:hAnsi="Times New Roman" w:cs="Times New Roman"/>
          <w:b/>
          <w:sz w:val="24"/>
          <w:szCs w:val="24"/>
        </w:rPr>
      </w:pPr>
      <w:r w:rsidRPr="00853FD5">
        <w:rPr>
          <w:rFonts w:ascii="Times New Roman" w:hAnsi="Times New Roman" w:cs="Times New Roman"/>
          <w:b/>
          <w:sz w:val="24"/>
          <w:szCs w:val="24"/>
        </w:rPr>
        <w:t>Atbilde:</w:t>
      </w:r>
    </w:p>
    <w:p w:rsidR="00853FD5" w:rsidRPr="00853FD5" w:rsidRDefault="00853FD5" w:rsidP="00853FD5">
      <w:pPr>
        <w:spacing w:after="0" w:line="240" w:lineRule="auto"/>
        <w:ind w:right="-483"/>
        <w:jc w:val="both"/>
        <w:outlineLvl w:val="0"/>
        <w:rPr>
          <w:rFonts w:ascii="Times New Roman" w:eastAsia="Calibri" w:hAnsi="Times New Roman" w:cs="Times New Roman"/>
          <w:sz w:val="24"/>
          <w:szCs w:val="24"/>
          <w:lang w:eastAsia="lv-LV"/>
        </w:rPr>
      </w:pPr>
      <w:r w:rsidRPr="00853FD5">
        <w:rPr>
          <w:rFonts w:ascii="Times New Roman" w:eastAsia="Calibri" w:hAnsi="Times New Roman" w:cs="Times New Roman"/>
          <w:sz w:val="24"/>
          <w:szCs w:val="24"/>
          <w:lang w:eastAsia="lv-LV"/>
        </w:rPr>
        <w:t xml:space="preserve">Saskaņā ar Publisko iepirkumu likuma 49.pantu, </w:t>
      </w:r>
      <w:r w:rsidRPr="00853FD5">
        <w:rPr>
          <w:rFonts w:ascii="Times New Roman" w:eastAsia="Calibri" w:hAnsi="Times New Roman" w:cs="Times New Roman"/>
          <w:sz w:val="24"/>
          <w:szCs w:val="24"/>
        </w:rPr>
        <w:t xml:space="preserve">Pasūtītājs pieņem Eiropas vienoto iepirkuma procedūras dokumentu (ESPD) kā sākotnējo pierādījumu atbilstībai iepirkuma procedūras dokumentos noteiktajām pretendenta atlases prasībām, līdz ar ko, </w:t>
      </w:r>
      <w:r w:rsidRPr="00853FD5">
        <w:rPr>
          <w:rFonts w:ascii="Times New Roman" w:eastAsia="Calibri" w:hAnsi="Times New Roman" w:cs="Times New Roman"/>
          <w:sz w:val="24"/>
          <w:szCs w:val="24"/>
          <w:lang w:eastAsia="lv-LV"/>
        </w:rPr>
        <w:t xml:space="preserve">Eiropas vienoto iepirkuma procedūras dokumentu (ESPD) var iesniegt, lai apliecinātu atbilstību atklāta konkursa Nolikuma </w:t>
      </w:r>
      <w:r>
        <w:rPr>
          <w:rFonts w:ascii="Times New Roman" w:eastAsia="Calibri" w:hAnsi="Times New Roman" w:cs="Times New Roman"/>
          <w:sz w:val="24"/>
          <w:szCs w:val="24"/>
          <w:lang w:eastAsia="lv-LV"/>
        </w:rPr>
        <w:t>3.</w:t>
      </w:r>
      <w:r w:rsidRPr="00853FD5">
        <w:rPr>
          <w:rFonts w:ascii="Times New Roman" w:eastAsia="Calibri" w:hAnsi="Times New Roman" w:cs="Times New Roman"/>
          <w:sz w:val="24"/>
          <w:szCs w:val="24"/>
          <w:lang w:eastAsia="lv-LV"/>
        </w:rPr>
        <w:t xml:space="preserve">punktā noteiktajām pretendenta kvalifikācijas prasībām.  </w:t>
      </w:r>
      <w:r w:rsidRPr="00853FD5">
        <w:rPr>
          <w:rFonts w:ascii="Times New Roman" w:eastAsia="Calibri" w:hAnsi="Times New Roman" w:cs="Times New Roman"/>
          <w:sz w:val="24"/>
          <w:szCs w:val="24"/>
        </w:rPr>
        <w:t>Pasūtītājs veicot iesniegto piedāvājumu izvērtēšanu, jebkurā iepirkuma procedūras stadijā ir tiesīgs prasīt, lai pretendents  iesniedz visus vai daļu no dokumentiem, kas apliecina atbilstību iepirkuma procedūras dokumentos noteiktajām pretendentu  atlases prasībām.</w:t>
      </w:r>
    </w:p>
    <w:p w:rsidR="00853FD5" w:rsidRPr="00853FD5" w:rsidRDefault="00853FD5" w:rsidP="00853FD5">
      <w:pPr>
        <w:spacing w:after="0" w:line="240" w:lineRule="auto"/>
        <w:ind w:right="-483"/>
        <w:jc w:val="both"/>
        <w:outlineLvl w:val="0"/>
        <w:rPr>
          <w:rFonts w:ascii="Times New Roman" w:eastAsia="Calibri" w:hAnsi="Times New Roman" w:cs="Times New Roman"/>
          <w:sz w:val="24"/>
          <w:szCs w:val="24"/>
          <w:lang w:eastAsia="lv-LV"/>
        </w:rPr>
      </w:pPr>
      <w:r w:rsidRPr="00853FD5">
        <w:rPr>
          <w:rFonts w:ascii="Times New Roman" w:eastAsia="Calibri" w:hAnsi="Times New Roman" w:cs="Times New Roman"/>
          <w:sz w:val="24"/>
          <w:szCs w:val="24"/>
          <w:lang w:eastAsia="lv-LV"/>
        </w:rPr>
        <w:t xml:space="preserve">Ņemot vērā to, ka Nolikuma 5.5. punktam atbilstošie dokumenti (piedāvātās preces EK atbilstības deklarācijas kopija un, ja piedāvāta </w:t>
      </w:r>
      <w:proofErr w:type="spellStart"/>
      <w:r w:rsidRPr="00853FD5">
        <w:rPr>
          <w:rFonts w:ascii="Times New Roman" w:eastAsia="Calibri" w:hAnsi="Times New Roman" w:cs="Times New Roman"/>
          <w:sz w:val="24"/>
          <w:szCs w:val="24"/>
          <w:lang w:eastAsia="lv-LV"/>
        </w:rPr>
        <w:t>IIb</w:t>
      </w:r>
      <w:proofErr w:type="spellEnd"/>
      <w:r w:rsidRPr="00853FD5">
        <w:rPr>
          <w:rFonts w:ascii="Times New Roman" w:eastAsia="Calibri" w:hAnsi="Times New Roman" w:cs="Times New Roman"/>
          <w:sz w:val="24"/>
          <w:szCs w:val="24"/>
          <w:lang w:eastAsia="lv-LV"/>
        </w:rPr>
        <w:t xml:space="preserve"> vai III klases medicīnas ierīce CE sertifikāta kopija) apliecina, ka preces ražotājs veicis izstrādājuma atbilstības novērtēšanas procedūras, kas garantē, ka izstrādājums atbilst piemērojamo EK direktīvu prasībām, un attiecas uz piedāvāto preci, nevis preces ražotāja vai pretendenta kvalifikāciju, EK atbilstības deklarācijas un CE sertifikāti jāiesniedz saskaņā ar Nolikuma 5.punktu.</w:t>
      </w:r>
    </w:p>
    <w:p w:rsidR="00853FD5" w:rsidRPr="00853FD5" w:rsidRDefault="00853FD5" w:rsidP="00853FD5">
      <w:bookmarkStart w:id="0" w:name="_GoBack"/>
      <w:bookmarkEnd w:id="0"/>
    </w:p>
    <w:sectPr w:rsidR="00853FD5" w:rsidRPr="00853F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D5"/>
    <w:rsid w:val="00853FD5"/>
    <w:rsid w:val="008634B6"/>
    <w:rsid w:val="00CC79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A47C"/>
  <w15:chartTrackingRefBased/>
  <w15:docId w15:val="{6D41B705-E812-46A0-9B22-ABC07231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F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1244</Words>
  <Characters>710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Belozerova</dc:creator>
  <cp:keywords/>
  <dc:description/>
  <cp:lastModifiedBy>Diāna Belozerova</cp:lastModifiedBy>
  <cp:revision>1</cp:revision>
  <dcterms:created xsi:type="dcterms:W3CDTF">2017-10-09T05:56:00Z</dcterms:created>
  <dcterms:modified xsi:type="dcterms:W3CDTF">2017-10-09T06:00:00Z</dcterms:modified>
</cp:coreProperties>
</file>