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2E1" w:rsidRDefault="006015AE" w:rsidP="008064AC">
      <w:pPr>
        <w:jc w:val="center"/>
      </w:pPr>
      <w:r>
        <w:t xml:space="preserve">   </w:t>
      </w:r>
      <w:r w:rsidR="00AC22E1">
        <w:t xml:space="preserve">Lēmums </w:t>
      </w:r>
    </w:p>
    <w:p w:rsidR="005703B0" w:rsidRPr="00F374B2" w:rsidRDefault="005703B0" w:rsidP="005703B0">
      <w:pPr>
        <w:jc w:val="center"/>
        <w:rPr>
          <w:b/>
        </w:rPr>
      </w:pPr>
      <w:bookmarkStart w:id="0" w:name="_Hlk485387192"/>
      <w:r w:rsidRPr="00F374B2">
        <w:rPr>
          <w:b/>
        </w:rPr>
        <w:t>Pacientu identifikācijas aproces un svītru kodu uzlīmes</w:t>
      </w:r>
    </w:p>
    <w:bookmarkEnd w:id="0"/>
    <w:p w:rsidR="005703B0" w:rsidRDefault="005703B0" w:rsidP="005703B0">
      <w:pPr>
        <w:jc w:val="center"/>
      </w:pPr>
      <w:r w:rsidRPr="009073E8">
        <w:t xml:space="preserve">(identifikācijas Nr. </w:t>
      </w:r>
      <w:r w:rsidRPr="009073E8">
        <w:rPr>
          <w:bCs/>
        </w:rPr>
        <w:t>PSKUS 201</w:t>
      </w:r>
      <w:r>
        <w:rPr>
          <w:bCs/>
        </w:rPr>
        <w:t>7</w:t>
      </w:r>
      <w:r w:rsidRPr="009073E8">
        <w:rPr>
          <w:bCs/>
        </w:rPr>
        <w:t>/</w:t>
      </w:r>
      <w:r>
        <w:rPr>
          <w:bCs/>
        </w:rPr>
        <w:t>77</w:t>
      </w:r>
      <w:r w:rsidRPr="009073E8">
        <w:t>)</w:t>
      </w:r>
    </w:p>
    <w:p w:rsidR="00161595" w:rsidRPr="00161595" w:rsidRDefault="00161595" w:rsidP="00161595">
      <w:pPr>
        <w:jc w:val="center"/>
        <w:rPr>
          <w:rFonts w:eastAsia="Calibri"/>
          <w:b/>
          <w:lang w:eastAsia="en-US"/>
        </w:rPr>
      </w:pPr>
      <w:r>
        <w:t>(</w:t>
      </w:r>
      <w:r>
        <w:rPr>
          <w:i/>
        </w:rPr>
        <w:t>i</w:t>
      </w:r>
      <w:r w:rsidRPr="00161595">
        <w:rPr>
          <w:i/>
        </w:rPr>
        <w:t xml:space="preserve">epirkums tiek rīkots </w:t>
      </w:r>
      <w:r w:rsidRPr="00161595">
        <w:rPr>
          <w:rFonts w:eastAsia="Calibri"/>
          <w:i/>
          <w:szCs w:val="22"/>
          <w:lang w:eastAsia="en-US"/>
        </w:rPr>
        <w:t xml:space="preserve">Publisko iepirkumu likuma </w:t>
      </w:r>
      <w:r w:rsidR="00DE273F">
        <w:rPr>
          <w:rFonts w:eastAsia="Calibri"/>
          <w:i/>
          <w:szCs w:val="22"/>
          <w:lang w:eastAsia="en-US"/>
        </w:rPr>
        <w:t>9.</w:t>
      </w:r>
      <w:r w:rsidRPr="00161595">
        <w:rPr>
          <w:rFonts w:eastAsia="Calibri"/>
          <w:i/>
          <w:szCs w:val="22"/>
          <w:vertAlign w:val="superscript"/>
          <w:lang w:eastAsia="en-US"/>
        </w:rPr>
        <w:t xml:space="preserve"> </w:t>
      </w:r>
      <w:r w:rsidRPr="00161595">
        <w:rPr>
          <w:rFonts w:eastAsia="Calibri"/>
          <w:i/>
          <w:szCs w:val="22"/>
          <w:lang w:eastAsia="en-US"/>
        </w:rPr>
        <w:t>panta noteiktajā kārtībā</w:t>
      </w:r>
      <w:r>
        <w:rPr>
          <w:rFonts w:eastAsia="Calibri"/>
          <w:szCs w:val="22"/>
          <w:lang w:eastAsia="en-US"/>
        </w:rPr>
        <w:t>)</w:t>
      </w:r>
    </w:p>
    <w:p w:rsidR="00161595" w:rsidRPr="009073E8" w:rsidRDefault="00161595" w:rsidP="00B7504F">
      <w:pPr>
        <w:jc w:val="center"/>
      </w:pPr>
    </w:p>
    <w:p w:rsidR="00996620" w:rsidRPr="009073E8" w:rsidRDefault="00996620" w:rsidP="005905C6"/>
    <w:p w:rsidR="005905C6" w:rsidRDefault="009F00CF" w:rsidP="005905C6">
      <w:r w:rsidRPr="009073E8">
        <w:t xml:space="preserve">Rīga </w:t>
      </w:r>
      <w:r w:rsidR="005905C6" w:rsidRPr="009073E8">
        <w:t>201</w:t>
      </w:r>
      <w:r w:rsidR="0097731F">
        <w:t>7</w:t>
      </w:r>
      <w:r w:rsidR="005905C6" w:rsidRPr="009073E8">
        <w:t xml:space="preserve">.gada </w:t>
      </w:r>
      <w:r w:rsidR="005703B0">
        <w:t>10.jūlijā</w:t>
      </w:r>
    </w:p>
    <w:p w:rsidR="005703B0" w:rsidRPr="005703B0" w:rsidRDefault="005703B0" w:rsidP="005D784D">
      <w:pPr>
        <w:jc w:val="both"/>
      </w:pPr>
      <w:r w:rsidRPr="009073E8">
        <w:t>Iepirkuma komisija, izveidota ar VSIA “Paula Stradiņa klīniskā universitātes slimnīca” 201</w:t>
      </w:r>
      <w:r>
        <w:t>7</w:t>
      </w:r>
      <w:r w:rsidRPr="009073E8">
        <w:t xml:space="preserve">.gada </w:t>
      </w:r>
      <w:r>
        <w:t>jūnija</w:t>
      </w:r>
      <w:r w:rsidRPr="009073E8">
        <w:t xml:space="preserve"> rīkojumu Nr</w:t>
      </w:r>
      <w:r w:rsidRPr="009073E8">
        <w:rPr>
          <w:color w:val="1F497D"/>
        </w:rPr>
        <w:t>.</w:t>
      </w:r>
      <w:r>
        <w:t>11-10/75</w:t>
      </w:r>
      <w:r w:rsidRPr="009073E8">
        <w:t xml:space="preserve"> „Par iepirkuma komisijas izveidi iepirkumam “</w:t>
      </w:r>
      <w:r w:rsidRPr="00F374B2">
        <w:t>Pacientu identifikācijas aproces un svītru kodu uzlīmes</w:t>
      </w:r>
      <w:r>
        <w:t>”.</w:t>
      </w:r>
    </w:p>
    <w:p w:rsidR="00C92536" w:rsidRPr="009073E8" w:rsidRDefault="00C92536" w:rsidP="00C92536">
      <w:pPr>
        <w:spacing w:before="120" w:after="120"/>
        <w:jc w:val="both"/>
        <w:rPr>
          <w:b/>
          <w:u w:val="single"/>
        </w:rPr>
      </w:pPr>
      <w:r w:rsidRPr="009073E8">
        <w:rPr>
          <w:b/>
          <w:u w:val="single"/>
        </w:rPr>
        <w:t>Komisijas sastāvs:</w:t>
      </w:r>
    </w:p>
    <w:tbl>
      <w:tblPr>
        <w:tblW w:w="0" w:type="auto"/>
        <w:tblLook w:val="04A0" w:firstRow="1" w:lastRow="0" w:firstColumn="1" w:lastColumn="0" w:noHBand="0" w:noVBand="1"/>
      </w:tblPr>
      <w:tblGrid>
        <w:gridCol w:w="2770"/>
        <w:gridCol w:w="6412"/>
      </w:tblGrid>
      <w:tr w:rsidR="005703B0" w:rsidRPr="009073E8" w:rsidTr="005703B0">
        <w:trPr>
          <w:trHeight w:val="173"/>
        </w:trPr>
        <w:tc>
          <w:tcPr>
            <w:tcW w:w="2770" w:type="dxa"/>
            <w:shd w:val="clear" w:color="auto" w:fill="auto"/>
          </w:tcPr>
          <w:p w:rsidR="005703B0" w:rsidRPr="009073E8" w:rsidRDefault="005703B0" w:rsidP="00DC33B6">
            <w:pPr>
              <w:jc w:val="both"/>
            </w:pPr>
            <w:r>
              <w:t>Komisijas priekšsēdētājs</w:t>
            </w:r>
            <w:r w:rsidRPr="009073E8">
              <w:t>:</w:t>
            </w:r>
          </w:p>
        </w:tc>
        <w:tc>
          <w:tcPr>
            <w:tcW w:w="6412" w:type="dxa"/>
            <w:shd w:val="clear" w:color="auto" w:fill="auto"/>
          </w:tcPr>
          <w:p w:rsidR="005703B0" w:rsidRPr="009073E8" w:rsidRDefault="005703B0" w:rsidP="00DC33B6">
            <w:pPr>
              <w:jc w:val="both"/>
            </w:pPr>
            <w:r>
              <w:rPr>
                <w:b/>
              </w:rPr>
              <w:t xml:space="preserve">Jānis Gilners – </w:t>
            </w:r>
            <w:r>
              <w:rPr>
                <w:lang w:eastAsia="en-US"/>
              </w:rPr>
              <w:t xml:space="preserve">Informācijas tehnoloģiju infrastruktūras daļas </w:t>
            </w:r>
            <w:proofErr w:type="spellStart"/>
            <w:r>
              <w:rPr>
                <w:lang w:eastAsia="en-US"/>
              </w:rPr>
              <w:t>datortehniķis</w:t>
            </w:r>
            <w:proofErr w:type="spellEnd"/>
            <w:r>
              <w:rPr>
                <w:lang w:eastAsia="en-US"/>
              </w:rPr>
              <w:t xml:space="preserve"> </w:t>
            </w:r>
          </w:p>
        </w:tc>
      </w:tr>
      <w:tr w:rsidR="005703B0" w:rsidRPr="000355CC" w:rsidTr="005703B0">
        <w:trPr>
          <w:trHeight w:val="461"/>
        </w:trPr>
        <w:tc>
          <w:tcPr>
            <w:tcW w:w="2770" w:type="dxa"/>
            <w:shd w:val="clear" w:color="auto" w:fill="auto"/>
          </w:tcPr>
          <w:p w:rsidR="005703B0" w:rsidRPr="009073E8" w:rsidRDefault="005703B0" w:rsidP="00DC33B6">
            <w:pPr>
              <w:jc w:val="both"/>
            </w:pPr>
            <w:r w:rsidRPr="009073E8">
              <w:t>Komisijas locekļi:</w:t>
            </w:r>
          </w:p>
        </w:tc>
        <w:tc>
          <w:tcPr>
            <w:tcW w:w="6412" w:type="dxa"/>
            <w:shd w:val="clear" w:color="auto" w:fill="auto"/>
          </w:tcPr>
          <w:p w:rsidR="005703B0" w:rsidRDefault="005703B0" w:rsidP="00DC33B6">
            <w:pPr>
              <w:jc w:val="both"/>
              <w:rPr>
                <w:lang w:eastAsia="en-US"/>
              </w:rPr>
            </w:pPr>
            <w:r>
              <w:rPr>
                <w:b/>
                <w:lang w:eastAsia="en-US"/>
              </w:rPr>
              <w:t xml:space="preserve">Ivo Purviņš – </w:t>
            </w:r>
            <w:r>
              <w:rPr>
                <w:lang w:eastAsia="en-US"/>
              </w:rPr>
              <w:t>Informācijas tehnoloģiju infrastruktūras daļas elektroniskā pasta administrators;</w:t>
            </w:r>
          </w:p>
          <w:p w:rsidR="005703B0" w:rsidRDefault="005703B0" w:rsidP="00DC33B6">
            <w:pPr>
              <w:jc w:val="both"/>
              <w:rPr>
                <w:lang w:eastAsia="en-US"/>
              </w:rPr>
            </w:pPr>
            <w:r w:rsidRPr="000355CC">
              <w:rPr>
                <w:b/>
                <w:lang w:eastAsia="en-US"/>
              </w:rPr>
              <w:t>Lāsma Vītoliņa</w:t>
            </w:r>
            <w:r>
              <w:rPr>
                <w:lang w:eastAsia="en-US"/>
              </w:rPr>
              <w:t xml:space="preserve"> – Iepirkumu daļas iepirkumu procesu koordinatore</w:t>
            </w:r>
          </w:p>
          <w:p w:rsidR="005D784D" w:rsidRPr="000355CC" w:rsidRDefault="005D784D" w:rsidP="00DC33B6">
            <w:pPr>
              <w:jc w:val="both"/>
            </w:pPr>
          </w:p>
        </w:tc>
      </w:tr>
    </w:tbl>
    <w:p w:rsidR="00AC22E1" w:rsidRPr="0022024B" w:rsidRDefault="00AC22E1" w:rsidP="00AC22E1">
      <w:pPr>
        <w:numPr>
          <w:ilvl w:val="0"/>
          <w:numId w:val="27"/>
        </w:numPr>
        <w:spacing w:after="120" w:line="276" w:lineRule="auto"/>
        <w:ind w:left="426" w:right="-59" w:hanging="426"/>
        <w:contextualSpacing/>
        <w:jc w:val="both"/>
        <w:rPr>
          <w:rFonts w:eastAsia="Calibri"/>
          <w:lang w:eastAsia="en-US"/>
        </w:rPr>
      </w:pPr>
      <w:r w:rsidRPr="00874825">
        <w:rPr>
          <w:rFonts w:eastAsia="Calibri"/>
          <w:b/>
          <w:lang w:eastAsia="en-US"/>
        </w:rPr>
        <w:t>Pasūtītājs</w:t>
      </w:r>
      <w:r w:rsidRPr="00874825">
        <w:rPr>
          <w:rFonts w:eastAsia="Calibri"/>
          <w:lang w:eastAsia="en-US"/>
        </w:rPr>
        <w:t xml:space="preserve"> – VSIA “Paula Stradiņa klīniskā universitātes slimnīca”, </w:t>
      </w:r>
      <w:proofErr w:type="spellStart"/>
      <w:r w:rsidRPr="00874825">
        <w:rPr>
          <w:rFonts w:eastAsia="Calibri"/>
          <w:lang w:eastAsia="en-US"/>
        </w:rPr>
        <w:t>reģ</w:t>
      </w:r>
      <w:proofErr w:type="spellEnd"/>
      <w:r w:rsidRPr="00874825">
        <w:rPr>
          <w:rFonts w:eastAsia="Calibri"/>
          <w:lang w:eastAsia="en-US"/>
        </w:rPr>
        <w:t>. Nr. 40003457109, Pilsoņu iela 13, Rīga, LV-1002.</w:t>
      </w:r>
    </w:p>
    <w:p w:rsidR="00AC22E1" w:rsidRPr="00874825" w:rsidRDefault="00AC22E1" w:rsidP="00AC22E1">
      <w:pPr>
        <w:numPr>
          <w:ilvl w:val="0"/>
          <w:numId w:val="27"/>
        </w:numPr>
        <w:spacing w:before="120" w:after="120" w:line="276" w:lineRule="auto"/>
        <w:ind w:left="426" w:right="-59" w:hanging="426"/>
        <w:contextualSpacing/>
        <w:jc w:val="both"/>
        <w:rPr>
          <w:rFonts w:eastAsia="Calibri"/>
          <w:lang w:eastAsia="en-US"/>
        </w:rPr>
      </w:pPr>
      <w:r w:rsidRPr="00874825">
        <w:rPr>
          <w:rFonts w:eastAsia="Calibri"/>
          <w:b/>
          <w:lang w:eastAsia="en-US"/>
        </w:rPr>
        <w:t>Iepirkuma identifikācijas numurs</w:t>
      </w:r>
      <w:r w:rsidRPr="00874825">
        <w:rPr>
          <w:rFonts w:eastAsia="Calibri"/>
          <w:lang w:eastAsia="en-US"/>
        </w:rPr>
        <w:t xml:space="preserve"> – PSKUS 201</w:t>
      </w:r>
      <w:r>
        <w:rPr>
          <w:rFonts w:eastAsia="Calibri"/>
          <w:lang w:eastAsia="en-US"/>
        </w:rPr>
        <w:t>7</w:t>
      </w:r>
      <w:r w:rsidRPr="00874825">
        <w:rPr>
          <w:rFonts w:eastAsia="Calibri"/>
          <w:lang w:eastAsia="en-US"/>
        </w:rPr>
        <w:t>/</w:t>
      </w:r>
      <w:r w:rsidR="00A87785">
        <w:rPr>
          <w:rFonts w:eastAsia="Calibri"/>
          <w:lang w:eastAsia="en-US"/>
        </w:rPr>
        <w:t>77</w:t>
      </w:r>
      <w:r w:rsidRPr="00874825">
        <w:rPr>
          <w:rFonts w:eastAsia="Calibri"/>
          <w:lang w:eastAsia="en-US"/>
        </w:rPr>
        <w:t>.</w:t>
      </w:r>
    </w:p>
    <w:p w:rsidR="00AC22E1" w:rsidRPr="0022024B" w:rsidRDefault="00AC22E1" w:rsidP="00AC22E1">
      <w:pPr>
        <w:numPr>
          <w:ilvl w:val="0"/>
          <w:numId w:val="27"/>
        </w:numPr>
        <w:spacing w:after="200" w:line="276" w:lineRule="auto"/>
        <w:ind w:left="425" w:right="-59" w:hanging="425"/>
        <w:contextualSpacing/>
        <w:jc w:val="both"/>
        <w:rPr>
          <w:rFonts w:eastAsia="Calibri"/>
          <w:lang w:eastAsia="en-US"/>
        </w:rPr>
      </w:pPr>
      <w:r w:rsidRPr="00874825">
        <w:rPr>
          <w:rFonts w:eastAsia="Calibri"/>
          <w:b/>
          <w:lang w:eastAsia="en-US"/>
        </w:rPr>
        <w:t>Piedāvājuma izvēles kritērijs</w:t>
      </w:r>
      <w:r w:rsidRPr="00874825">
        <w:rPr>
          <w:rFonts w:eastAsia="Calibri"/>
          <w:lang w:eastAsia="en-US"/>
        </w:rPr>
        <w:t xml:space="preserve">: piedāvājums, kas </w:t>
      </w:r>
      <w:r w:rsidRPr="00874825">
        <w:rPr>
          <w:bCs/>
        </w:rPr>
        <w:t xml:space="preserve">atbilst nolikumā izvirzītajām prasībām un ir </w:t>
      </w:r>
      <w:r>
        <w:rPr>
          <w:bCs/>
        </w:rPr>
        <w:t>piedāvājums ar zemāko cenu.</w:t>
      </w:r>
    </w:p>
    <w:p w:rsidR="00954E80" w:rsidRPr="00F12EFB" w:rsidRDefault="00AC22E1" w:rsidP="00AC22E1">
      <w:pPr>
        <w:numPr>
          <w:ilvl w:val="0"/>
          <w:numId w:val="27"/>
        </w:numPr>
        <w:tabs>
          <w:tab w:val="center" w:pos="4153"/>
          <w:tab w:val="right" w:pos="8306"/>
        </w:tabs>
        <w:spacing w:after="200" w:line="276" w:lineRule="auto"/>
        <w:ind w:left="426" w:right="-59" w:hanging="426"/>
        <w:jc w:val="both"/>
      </w:pPr>
      <w:r w:rsidRPr="00874825">
        <w:rPr>
          <w:b/>
        </w:rPr>
        <w:t xml:space="preserve">Pretendenti, kas iesniedza piedāvājumus un piedāvātās </w:t>
      </w:r>
      <w:r>
        <w:rPr>
          <w:b/>
        </w:rPr>
        <w:t xml:space="preserve">vērtējamās </w:t>
      </w:r>
      <w:r w:rsidRPr="00874825">
        <w:rPr>
          <w:b/>
        </w:rPr>
        <w:t>cenas EUR</w:t>
      </w:r>
      <w:r w:rsidRPr="00874825">
        <w:rPr>
          <w:b/>
          <w:i/>
        </w:rPr>
        <w:t xml:space="preserve"> </w:t>
      </w:r>
      <w:r w:rsidRPr="00874825">
        <w:rPr>
          <w:b/>
        </w:rPr>
        <w:t xml:space="preserve">bez PVN: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A87785" w:rsidRPr="00F12EFB" w:rsidTr="00DC33B6">
        <w:tc>
          <w:tcPr>
            <w:tcW w:w="653" w:type="dxa"/>
            <w:shd w:val="clear" w:color="auto" w:fill="auto"/>
          </w:tcPr>
          <w:p w:rsidR="00A87785" w:rsidRPr="00F12EFB" w:rsidRDefault="00A87785" w:rsidP="00DC33B6">
            <w:pPr>
              <w:rPr>
                <w:bCs/>
                <w:sz w:val="22"/>
                <w:szCs w:val="22"/>
              </w:rPr>
            </w:pPr>
            <w:r w:rsidRPr="00F12EFB">
              <w:rPr>
                <w:bCs/>
                <w:sz w:val="22"/>
                <w:szCs w:val="22"/>
              </w:rPr>
              <w:t>Nr.</w:t>
            </w:r>
          </w:p>
          <w:p w:rsidR="00A87785" w:rsidRPr="00F12EFB" w:rsidRDefault="00A87785" w:rsidP="00DC33B6">
            <w:pPr>
              <w:rPr>
                <w:bCs/>
                <w:sz w:val="22"/>
                <w:szCs w:val="22"/>
              </w:rPr>
            </w:pPr>
            <w:r w:rsidRPr="00F12EFB">
              <w:rPr>
                <w:bCs/>
                <w:sz w:val="22"/>
                <w:szCs w:val="22"/>
              </w:rPr>
              <w:t>p.k.</w:t>
            </w:r>
          </w:p>
        </w:tc>
        <w:tc>
          <w:tcPr>
            <w:tcW w:w="2012" w:type="dxa"/>
            <w:shd w:val="clear" w:color="auto" w:fill="auto"/>
            <w:vAlign w:val="center"/>
          </w:tcPr>
          <w:p w:rsidR="00A87785" w:rsidRPr="00F12EFB" w:rsidRDefault="00A87785" w:rsidP="00DC33B6">
            <w:pPr>
              <w:jc w:val="center"/>
              <w:rPr>
                <w:sz w:val="22"/>
                <w:szCs w:val="22"/>
              </w:rPr>
            </w:pPr>
            <w:r w:rsidRPr="00F12EFB">
              <w:rPr>
                <w:sz w:val="22"/>
                <w:szCs w:val="22"/>
              </w:rPr>
              <w:t>Piedāvājuma iesniegšanas datums un laiks</w:t>
            </w:r>
          </w:p>
        </w:tc>
        <w:tc>
          <w:tcPr>
            <w:tcW w:w="2835" w:type="dxa"/>
            <w:shd w:val="clear" w:color="auto" w:fill="auto"/>
            <w:vAlign w:val="center"/>
          </w:tcPr>
          <w:p w:rsidR="00A87785" w:rsidRPr="00F12EFB" w:rsidRDefault="00A87785" w:rsidP="00DC33B6">
            <w:pPr>
              <w:jc w:val="center"/>
              <w:rPr>
                <w:sz w:val="22"/>
                <w:szCs w:val="22"/>
              </w:rPr>
            </w:pPr>
            <w:r w:rsidRPr="00F12EFB">
              <w:rPr>
                <w:sz w:val="22"/>
                <w:szCs w:val="22"/>
              </w:rPr>
              <w:t>Pretendenta nosaukums</w:t>
            </w:r>
          </w:p>
        </w:tc>
        <w:tc>
          <w:tcPr>
            <w:tcW w:w="3856" w:type="dxa"/>
            <w:shd w:val="clear" w:color="auto" w:fill="auto"/>
            <w:vAlign w:val="center"/>
          </w:tcPr>
          <w:p w:rsidR="00A87785" w:rsidRPr="00F12EFB" w:rsidRDefault="00A87785" w:rsidP="00DC33B6">
            <w:pPr>
              <w:jc w:val="center"/>
              <w:rPr>
                <w:b/>
                <w:bCs/>
                <w:sz w:val="22"/>
                <w:szCs w:val="22"/>
              </w:rPr>
            </w:pPr>
            <w:r w:rsidRPr="00F12EFB">
              <w:rPr>
                <w:bCs/>
                <w:sz w:val="22"/>
                <w:szCs w:val="22"/>
              </w:rPr>
              <w:t xml:space="preserve">Piedāvātā </w:t>
            </w:r>
            <w:r>
              <w:rPr>
                <w:bCs/>
                <w:sz w:val="22"/>
                <w:szCs w:val="22"/>
              </w:rPr>
              <w:t xml:space="preserve"> kopējā </w:t>
            </w:r>
            <w:r w:rsidRPr="00F12EFB">
              <w:rPr>
                <w:bCs/>
                <w:sz w:val="22"/>
                <w:szCs w:val="22"/>
              </w:rPr>
              <w:t>cena EUR bez PVN</w:t>
            </w:r>
          </w:p>
        </w:tc>
      </w:tr>
      <w:tr w:rsidR="00A87785" w:rsidRPr="00837E19" w:rsidTr="00DC33B6">
        <w:tc>
          <w:tcPr>
            <w:tcW w:w="653" w:type="dxa"/>
            <w:shd w:val="clear" w:color="auto" w:fill="auto"/>
          </w:tcPr>
          <w:p w:rsidR="00A87785" w:rsidRPr="00837E19" w:rsidRDefault="00A87785" w:rsidP="00DC33B6">
            <w:pPr>
              <w:rPr>
                <w:bCs/>
                <w:sz w:val="22"/>
                <w:szCs w:val="22"/>
              </w:rPr>
            </w:pPr>
            <w:r w:rsidRPr="00837E19">
              <w:rPr>
                <w:bCs/>
                <w:sz w:val="22"/>
                <w:szCs w:val="22"/>
              </w:rPr>
              <w:t>1.</w:t>
            </w:r>
          </w:p>
        </w:tc>
        <w:tc>
          <w:tcPr>
            <w:tcW w:w="2012" w:type="dxa"/>
            <w:shd w:val="clear" w:color="auto" w:fill="auto"/>
            <w:vAlign w:val="center"/>
          </w:tcPr>
          <w:p w:rsidR="00A87785" w:rsidRDefault="00A87785" w:rsidP="00DC33B6">
            <w:pPr>
              <w:jc w:val="center"/>
              <w:rPr>
                <w:sz w:val="22"/>
                <w:szCs w:val="22"/>
              </w:rPr>
            </w:pPr>
            <w:r>
              <w:rPr>
                <w:sz w:val="22"/>
                <w:szCs w:val="22"/>
              </w:rPr>
              <w:t>28.06.2017.</w:t>
            </w:r>
          </w:p>
          <w:p w:rsidR="00A87785" w:rsidRPr="00837E19" w:rsidRDefault="00A87785" w:rsidP="00DC33B6">
            <w:pPr>
              <w:jc w:val="center"/>
              <w:rPr>
                <w:sz w:val="22"/>
                <w:szCs w:val="22"/>
              </w:rPr>
            </w:pPr>
            <w:r>
              <w:rPr>
                <w:sz w:val="22"/>
                <w:szCs w:val="22"/>
              </w:rPr>
              <w:t>Plkst. 08:49</w:t>
            </w:r>
          </w:p>
        </w:tc>
        <w:tc>
          <w:tcPr>
            <w:tcW w:w="2835" w:type="dxa"/>
            <w:shd w:val="clear" w:color="auto" w:fill="auto"/>
            <w:vAlign w:val="center"/>
          </w:tcPr>
          <w:p w:rsidR="00A87785" w:rsidRPr="00837E19" w:rsidRDefault="00A87785" w:rsidP="00DC33B6">
            <w:pPr>
              <w:jc w:val="center"/>
              <w:rPr>
                <w:sz w:val="22"/>
                <w:szCs w:val="22"/>
              </w:rPr>
            </w:pPr>
            <w:r>
              <w:rPr>
                <w:sz w:val="22"/>
                <w:szCs w:val="22"/>
              </w:rPr>
              <w:t>SIA “Personāla Serviss”</w:t>
            </w:r>
          </w:p>
        </w:tc>
        <w:tc>
          <w:tcPr>
            <w:tcW w:w="3856" w:type="dxa"/>
            <w:shd w:val="clear" w:color="auto" w:fill="auto"/>
            <w:vAlign w:val="center"/>
          </w:tcPr>
          <w:p w:rsidR="00A87785" w:rsidRPr="00837E19" w:rsidRDefault="00A87785" w:rsidP="00DC33B6">
            <w:pPr>
              <w:jc w:val="center"/>
              <w:rPr>
                <w:bCs/>
                <w:sz w:val="22"/>
                <w:szCs w:val="22"/>
              </w:rPr>
            </w:pPr>
            <w:r>
              <w:rPr>
                <w:bCs/>
                <w:sz w:val="22"/>
                <w:szCs w:val="22"/>
              </w:rPr>
              <w:t>38 695,00</w:t>
            </w:r>
          </w:p>
        </w:tc>
      </w:tr>
      <w:tr w:rsidR="00A87785" w:rsidTr="00DC33B6">
        <w:tc>
          <w:tcPr>
            <w:tcW w:w="653" w:type="dxa"/>
            <w:shd w:val="clear" w:color="auto" w:fill="auto"/>
          </w:tcPr>
          <w:p w:rsidR="00A87785" w:rsidRPr="00837E19" w:rsidRDefault="00A87785" w:rsidP="00DC33B6">
            <w:pPr>
              <w:rPr>
                <w:bCs/>
                <w:sz w:val="22"/>
                <w:szCs w:val="22"/>
              </w:rPr>
            </w:pPr>
            <w:r>
              <w:rPr>
                <w:bCs/>
                <w:sz w:val="22"/>
                <w:szCs w:val="22"/>
              </w:rPr>
              <w:t>2.</w:t>
            </w:r>
          </w:p>
        </w:tc>
        <w:tc>
          <w:tcPr>
            <w:tcW w:w="2012" w:type="dxa"/>
            <w:shd w:val="clear" w:color="auto" w:fill="auto"/>
            <w:vAlign w:val="center"/>
          </w:tcPr>
          <w:p w:rsidR="00A87785" w:rsidRDefault="00A87785" w:rsidP="00DC33B6">
            <w:pPr>
              <w:jc w:val="center"/>
              <w:rPr>
                <w:sz w:val="22"/>
                <w:szCs w:val="22"/>
              </w:rPr>
            </w:pPr>
            <w:r>
              <w:rPr>
                <w:sz w:val="22"/>
                <w:szCs w:val="22"/>
              </w:rPr>
              <w:t>28.06.2017.</w:t>
            </w:r>
          </w:p>
          <w:p w:rsidR="00A87785" w:rsidRDefault="00A87785" w:rsidP="00DC33B6">
            <w:pPr>
              <w:jc w:val="center"/>
              <w:rPr>
                <w:sz w:val="22"/>
                <w:szCs w:val="22"/>
              </w:rPr>
            </w:pPr>
            <w:r>
              <w:rPr>
                <w:sz w:val="22"/>
                <w:szCs w:val="22"/>
              </w:rPr>
              <w:t>Plkst.09:47</w:t>
            </w:r>
          </w:p>
        </w:tc>
        <w:tc>
          <w:tcPr>
            <w:tcW w:w="2835" w:type="dxa"/>
            <w:shd w:val="clear" w:color="auto" w:fill="auto"/>
            <w:vAlign w:val="center"/>
          </w:tcPr>
          <w:p w:rsidR="00A87785" w:rsidRDefault="00A87785" w:rsidP="00DC33B6">
            <w:pPr>
              <w:jc w:val="center"/>
              <w:rPr>
                <w:sz w:val="22"/>
                <w:szCs w:val="22"/>
              </w:rPr>
            </w:pPr>
            <w:r>
              <w:rPr>
                <w:sz w:val="22"/>
                <w:szCs w:val="22"/>
              </w:rPr>
              <w:t>SIA “</w:t>
            </w:r>
            <w:proofErr w:type="spellStart"/>
            <w:r>
              <w:rPr>
                <w:sz w:val="22"/>
                <w:szCs w:val="22"/>
              </w:rPr>
              <w:t>Timesaving</w:t>
            </w:r>
            <w:proofErr w:type="spellEnd"/>
            <w:r>
              <w:rPr>
                <w:sz w:val="22"/>
                <w:szCs w:val="22"/>
              </w:rPr>
              <w:t xml:space="preserve">” </w:t>
            </w:r>
          </w:p>
        </w:tc>
        <w:tc>
          <w:tcPr>
            <w:tcW w:w="3856" w:type="dxa"/>
            <w:shd w:val="clear" w:color="auto" w:fill="auto"/>
            <w:vAlign w:val="center"/>
          </w:tcPr>
          <w:p w:rsidR="00A87785" w:rsidRDefault="00A87785" w:rsidP="00DC33B6">
            <w:pPr>
              <w:jc w:val="center"/>
              <w:rPr>
                <w:bCs/>
                <w:sz w:val="22"/>
                <w:szCs w:val="22"/>
              </w:rPr>
            </w:pPr>
            <w:r>
              <w:rPr>
                <w:bCs/>
                <w:sz w:val="22"/>
                <w:szCs w:val="22"/>
              </w:rPr>
              <w:t xml:space="preserve">38 396,75 </w:t>
            </w:r>
          </w:p>
        </w:tc>
      </w:tr>
    </w:tbl>
    <w:p w:rsidR="00C92536" w:rsidRPr="00874825" w:rsidRDefault="00AC22E1" w:rsidP="007F4C29">
      <w:pPr>
        <w:numPr>
          <w:ilvl w:val="0"/>
          <w:numId w:val="27"/>
        </w:numPr>
        <w:tabs>
          <w:tab w:val="center" w:pos="4153"/>
          <w:tab w:val="right" w:pos="8306"/>
        </w:tabs>
        <w:ind w:left="425" w:right="-57" w:hanging="426"/>
        <w:jc w:val="both"/>
      </w:pPr>
      <w:r w:rsidRPr="00874825">
        <w:rPr>
          <w:b/>
        </w:rPr>
        <w:t>Noraidītie pretendenti un to noraidīšanas iemesli</w:t>
      </w:r>
      <w:r w:rsidR="00C92536">
        <w:t>:</w:t>
      </w:r>
      <w:r w:rsidR="007F4C29">
        <w:t xml:space="preserve"> nav</w:t>
      </w:r>
    </w:p>
    <w:p w:rsidR="00C92536" w:rsidRPr="007F4C29" w:rsidRDefault="00AC22E1" w:rsidP="007F4C29">
      <w:pPr>
        <w:numPr>
          <w:ilvl w:val="0"/>
          <w:numId w:val="28"/>
        </w:numPr>
        <w:spacing w:after="200" w:line="276" w:lineRule="auto"/>
        <w:ind w:left="426" w:right="-59" w:hanging="426"/>
        <w:contextualSpacing/>
        <w:jc w:val="both"/>
        <w:rPr>
          <w:rFonts w:eastAsia="Calibri"/>
          <w:lang w:eastAsia="en-US"/>
        </w:rPr>
      </w:pPr>
      <w:r w:rsidRPr="00874825">
        <w:rPr>
          <w:rFonts w:eastAsia="Calibri"/>
          <w:b/>
          <w:lang w:eastAsia="en-US"/>
        </w:rPr>
        <w:t>Lēmuma pieņemšanas datums</w:t>
      </w:r>
      <w:r w:rsidRPr="00874825">
        <w:rPr>
          <w:rFonts w:eastAsia="Calibri"/>
          <w:lang w:eastAsia="en-US"/>
        </w:rPr>
        <w:t xml:space="preserve">: </w:t>
      </w:r>
      <w:r w:rsidR="007F4C29">
        <w:rPr>
          <w:rFonts w:eastAsia="Calibri"/>
          <w:lang w:eastAsia="en-US"/>
        </w:rPr>
        <w:t>10.07</w:t>
      </w:r>
      <w:r>
        <w:rPr>
          <w:rFonts w:eastAsia="Calibri"/>
          <w:lang w:eastAsia="en-US"/>
        </w:rPr>
        <w:t>.2017.</w:t>
      </w:r>
    </w:p>
    <w:p w:rsidR="00AC22E1" w:rsidRPr="00874825" w:rsidRDefault="00AC22E1" w:rsidP="00AC22E1">
      <w:pPr>
        <w:numPr>
          <w:ilvl w:val="0"/>
          <w:numId w:val="28"/>
        </w:numPr>
        <w:spacing w:line="276" w:lineRule="auto"/>
        <w:ind w:left="426" w:right="-57" w:hanging="426"/>
        <w:contextualSpacing/>
        <w:jc w:val="both"/>
        <w:rPr>
          <w:rFonts w:eastAsia="Calibri"/>
          <w:lang w:eastAsia="en-US"/>
        </w:rPr>
      </w:pPr>
      <w:r w:rsidRPr="00874825">
        <w:rPr>
          <w:rFonts w:eastAsia="Calibri"/>
          <w:b/>
          <w:lang w:eastAsia="en-US"/>
        </w:rPr>
        <w:t>Pretendents, kuram piešķirtas līguma slēgšanas tiesības un pamatojums piedāvājuma izvēlei</w:t>
      </w:r>
      <w:r w:rsidRPr="00874825">
        <w:rPr>
          <w:rFonts w:eastAsia="Calibri"/>
          <w:lang w:eastAsia="en-US"/>
        </w:rPr>
        <w:t xml:space="preserve">: </w:t>
      </w:r>
    </w:p>
    <w:p w:rsidR="00AC22E1" w:rsidRDefault="001B06C7" w:rsidP="00AC22E1">
      <w:pPr>
        <w:pStyle w:val="ListParagraph"/>
        <w:numPr>
          <w:ilvl w:val="1"/>
          <w:numId w:val="28"/>
        </w:numPr>
        <w:ind w:right="-57"/>
        <w:jc w:val="both"/>
        <w:rPr>
          <w:rFonts w:eastAsia="Calibri"/>
          <w:lang w:eastAsia="en-US"/>
        </w:rPr>
      </w:pPr>
      <w:bookmarkStart w:id="1" w:name="_Hlk485298256"/>
      <w:r w:rsidRPr="001B06C7">
        <w:rPr>
          <w:rFonts w:eastAsia="Calibri"/>
          <w:lang w:eastAsia="en-US"/>
        </w:rPr>
        <w:t xml:space="preserve">Saskaņā ar nolikuma 13.3.4.3.punktu un iepirkuma komisijas </w:t>
      </w:r>
      <w:proofErr w:type="spellStart"/>
      <w:r w:rsidRPr="001B06C7">
        <w:rPr>
          <w:rFonts w:eastAsia="Calibri"/>
          <w:lang w:eastAsia="en-US"/>
        </w:rPr>
        <w:t>izvērtējumu</w:t>
      </w:r>
      <w:proofErr w:type="spellEnd"/>
      <w:r w:rsidRPr="001B06C7">
        <w:rPr>
          <w:rFonts w:eastAsia="Calibri"/>
          <w:lang w:eastAsia="en-US"/>
        </w:rPr>
        <w:t>, līguma slēgšanas tiesības par pacientu identifikācijas aproču un svītru kodu uzlīmju piegādi tiek piešķirtas SIA “</w:t>
      </w:r>
      <w:proofErr w:type="spellStart"/>
      <w:r w:rsidRPr="001B06C7">
        <w:rPr>
          <w:rFonts w:eastAsia="Calibri"/>
          <w:lang w:eastAsia="en-US"/>
        </w:rPr>
        <w:t>Timesaving</w:t>
      </w:r>
      <w:proofErr w:type="spellEnd"/>
      <w:r w:rsidRPr="001B06C7">
        <w:rPr>
          <w:rFonts w:eastAsia="Calibri"/>
          <w:lang w:eastAsia="en-US"/>
        </w:rPr>
        <w:t>”, reģistrācijas Nr.40003948967, par kopējo summu 38 396,75 EUR bez PVN, iepirkuma līgumu slēdzot uz 12 (divpadsmit) mēnešiem vai līdz brīdim, kad summa par sniegto pakalpojumu būs sasniegusi 38 396,75 EUR bez PVN</w:t>
      </w:r>
      <w:bookmarkEnd w:id="1"/>
      <w:r w:rsidR="00AC22E1" w:rsidRPr="004E663F">
        <w:rPr>
          <w:rFonts w:eastAsia="Calibri"/>
          <w:lang w:eastAsia="en-US"/>
        </w:rPr>
        <w:t>.</w:t>
      </w:r>
    </w:p>
    <w:p w:rsidR="00201DA1" w:rsidRPr="004E663F" w:rsidRDefault="001B06C7" w:rsidP="00AC22E1">
      <w:pPr>
        <w:pStyle w:val="ListParagraph"/>
        <w:numPr>
          <w:ilvl w:val="1"/>
          <w:numId w:val="28"/>
        </w:numPr>
        <w:ind w:right="-57"/>
        <w:jc w:val="both"/>
        <w:rPr>
          <w:rFonts w:eastAsia="Calibri"/>
          <w:lang w:eastAsia="en-US"/>
        </w:rPr>
      </w:pPr>
      <w:r w:rsidRPr="001B06C7">
        <w:rPr>
          <w:iCs/>
        </w:rPr>
        <w:t>Nepiešķirt līguma slēgšanas tiesības SIA “Personāla Serviss”, jo, lai gan pretendenta piedāvājums ir atbilstošs nolikumā izvirzītajām prasībām, tā piedāvājums nav ar viszemāko cenu</w:t>
      </w:r>
      <w:r w:rsidR="00201DA1">
        <w:rPr>
          <w:iCs/>
        </w:rPr>
        <w:t>.</w:t>
      </w:r>
    </w:p>
    <w:p w:rsidR="00AC22E1" w:rsidRDefault="00AC22E1" w:rsidP="00AC22E1">
      <w:pPr>
        <w:pStyle w:val="ListParagraph"/>
        <w:ind w:left="426" w:right="-59"/>
        <w:jc w:val="both"/>
      </w:pPr>
    </w:p>
    <w:p w:rsidR="00AC22E1" w:rsidRDefault="00AC22E1" w:rsidP="00AC22E1">
      <w:pPr>
        <w:pStyle w:val="ListParagraph"/>
        <w:ind w:left="426" w:right="-59"/>
        <w:jc w:val="both"/>
      </w:pPr>
    </w:p>
    <w:p w:rsidR="00AC22E1" w:rsidRDefault="00AC22E1" w:rsidP="00AC22E1">
      <w:pPr>
        <w:pStyle w:val="ListParagraph"/>
        <w:ind w:left="426" w:right="-59"/>
        <w:jc w:val="both"/>
      </w:pPr>
    </w:p>
    <w:p w:rsidR="001B06C7" w:rsidRDefault="001B06C7" w:rsidP="00AC22E1">
      <w:pPr>
        <w:pStyle w:val="ListParagraph"/>
        <w:ind w:left="426" w:right="-59"/>
        <w:jc w:val="both"/>
      </w:pPr>
    </w:p>
    <w:p w:rsidR="001B06C7" w:rsidRDefault="001B06C7" w:rsidP="00AC22E1">
      <w:pPr>
        <w:pStyle w:val="ListParagraph"/>
        <w:ind w:left="426" w:right="-59"/>
        <w:jc w:val="both"/>
      </w:pPr>
    </w:p>
    <w:p w:rsidR="00AC22E1" w:rsidRDefault="00AC22E1" w:rsidP="00C92536">
      <w:pPr>
        <w:ind w:right="-59"/>
        <w:jc w:val="both"/>
      </w:pPr>
    </w:p>
    <w:p w:rsidR="00AC22E1" w:rsidRDefault="00C92536" w:rsidP="00AC22E1">
      <w:pPr>
        <w:pStyle w:val="ListParagraph"/>
        <w:ind w:left="426" w:right="-59"/>
        <w:jc w:val="both"/>
        <w:rPr>
          <w:rFonts w:eastAsia="Calibri"/>
          <w:lang w:eastAsia="en-US"/>
        </w:rPr>
      </w:pPr>
      <w:r w:rsidRPr="00C92536">
        <w:rPr>
          <w:rFonts w:eastAsia="Calibri"/>
          <w:lang w:eastAsia="en-US"/>
        </w:rPr>
        <w:lastRenderedPageBreak/>
        <w:t>Iepirkuma komisijas lēmumu var pārsūdzēt Administratīvās rajona tiesas attiecīgajā tiesu namā pēc pieteicēja juridiskās adreses 1 (viena) mēneša laikā no šī lēmuma spēkā stāšanās dienas Administratīvā procesa likumā noteiktajā kārtībā</w:t>
      </w:r>
      <w:r>
        <w:rPr>
          <w:rFonts w:eastAsia="Calibri"/>
          <w:lang w:eastAsia="en-US"/>
        </w:rPr>
        <w:t>.</w:t>
      </w:r>
    </w:p>
    <w:p w:rsidR="00C92536" w:rsidRDefault="00C92536" w:rsidP="00C92536">
      <w:pPr>
        <w:ind w:right="-59"/>
        <w:jc w:val="both"/>
      </w:pPr>
    </w:p>
    <w:p w:rsidR="00955938" w:rsidRDefault="00955938" w:rsidP="0015344F">
      <w:pPr>
        <w:spacing w:before="120"/>
        <w:ind w:right="-153"/>
        <w:jc w:val="both"/>
      </w:pPr>
    </w:p>
    <w:p w:rsidR="00A475F1" w:rsidRDefault="00A475F1" w:rsidP="008E4B25">
      <w:pPr>
        <w:ind w:right="-649"/>
        <w:jc w:val="both"/>
        <w:rPr>
          <w:bCs/>
        </w:rPr>
      </w:pPr>
      <w:bookmarkStart w:id="2" w:name="_GoBack"/>
      <w:bookmarkEnd w:id="2"/>
    </w:p>
    <w:p w:rsidR="00FE40C1" w:rsidRPr="009073E8" w:rsidRDefault="00FE40C1" w:rsidP="008E4B25">
      <w:pPr>
        <w:ind w:right="-649"/>
        <w:jc w:val="both"/>
        <w:rPr>
          <w:bCs/>
        </w:rPr>
      </w:pPr>
      <w:r>
        <w:rPr>
          <w:bCs/>
        </w:rPr>
        <w:t xml:space="preserve">                                                   </w:t>
      </w:r>
    </w:p>
    <w:p w:rsidR="001E2C2C" w:rsidRPr="00B7504F" w:rsidRDefault="001E2C2C" w:rsidP="001E2C2C">
      <w:pPr>
        <w:ind w:left="3600" w:right="-649" w:firstLine="720"/>
        <w:jc w:val="both"/>
        <w:rPr>
          <w:sz w:val="23"/>
          <w:szCs w:val="23"/>
        </w:rPr>
      </w:pPr>
    </w:p>
    <w:p w:rsidR="00E80FBC" w:rsidRDefault="00E80FBC" w:rsidP="001E2C2C">
      <w:pPr>
        <w:ind w:left="3600" w:right="-649" w:firstLine="720"/>
        <w:jc w:val="both"/>
        <w:rPr>
          <w:bCs/>
          <w:sz w:val="23"/>
          <w:szCs w:val="23"/>
        </w:rPr>
      </w:pPr>
    </w:p>
    <w:p w:rsidR="00E80FBC" w:rsidRDefault="00E80FBC" w:rsidP="00683419">
      <w:pPr>
        <w:ind w:right="-649"/>
        <w:jc w:val="both"/>
        <w:rPr>
          <w:bCs/>
          <w:sz w:val="23"/>
          <w:szCs w:val="23"/>
        </w:rPr>
      </w:pPr>
    </w:p>
    <w:sectPr w:rsidR="00E80FBC"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339" w:rsidRDefault="00BC0339">
      <w:r>
        <w:separator/>
      </w:r>
    </w:p>
  </w:endnote>
  <w:endnote w:type="continuationSeparator" w:id="0">
    <w:p w:rsidR="00BC0339" w:rsidRDefault="00BC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72F7">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339" w:rsidRDefault="00BC0339">
      <w:r>
        <w:separator/>
      </w:r>
    </w:p>
  </w:footnote>
  <w:footnote w:type="continuationSeparator" w:id="0">
    <w:p w:rsidR="00BC0339" w:rsidRDefault="00BC0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3678C0"/>
    <w:multiLevelType w:val="multilevel"/>
    <w:tmpl w:val="24AAE1C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0B595E"/>
    <w:multiLevelType w:val="multilevel"/>
    <w:tmpl w:val="A68E11C4"/>
    <w:lvl w:ilvl="0">
      <w:start w:val="6"/>
      <w:numFmt w:val="decimal"/>
      <w:lvlText w:val="%1."/>
      <w:lvlJc w:val="left"/>
      <w:pPr>
        <w:ind w:left="720" w:hanging="360"/>
      </w:pPr>
      <w:rPr>
        <w:rFonts w:hint="default"/>
        <w:b w:val="0"/>
        <w:sz w:val="24"/>
        <w:szCs w:val="24"/>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3"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6"/>
  </w:num>
  <w:num w:numId="2">
    <w:abstractNumId w:val="19"/>
  </w:num>
  <w:num w:numId="3">
    <w:abstractNumId w:val="8"/>
  </w:num>
  <w:num w:numId="4">
    <w:abstractNumId w:val="10"/>
  </w:num>
  <w:num w:numId="5">
    <w:abstractNumId w:val="16"/>
  </w:num>
  <w:num w:numId="6">
    <w:abstractNumId w:val="25"/>
  </w:num>
  <w:num w:numId="7">
    <w:abstractNumId w:val="12"/>
  </w:num>
  <w:num w:numId="8">
    <w:abstractNumId w:val="23"/>
  </w:num>
  <w:num w:numId="9">
    <w:abstractNumId w:val="15"/>
  </w:num>
  <w:num w:numId="10">
    <w:abstractNumId w:val="13"/>
  </w:num>
  <w:num w:numId="11">
    <w:abstractNumId w:val="21"/>
  </w:num>
  <w:num w:numId="12">
    <w:abstractNumId w:val="3"/>
  </w:num>
  <w:num w:numId="13">
    <w:abstractNumId w:val="2"/>
  </w:num>
  <w:num w:numId="14">
    <w:abstractNumId w:val="27"/>
  </w:num>
  <w:num w:numId="15">
    <w:abstractNumId w:val="7"/>
  </w:num>
  <w:num w:numId="16">
    <w:abstractNumId w:val="1"/>
  </w:num>
  <w:num w:numId="17">
    <w:abstractNumId w:val="5"/>
  </w:num>
  <w:num w:numId="18">
    <w:abstractNumId w:val="9"/>
  </w:num>
  <w:num w:numId="19">
    <w:abstractNumId w:val="17"/>
  </w:num>
  <w:num w:numId="20">
    <w:abstractNumId w:val="11"/>
  </w:num>
  <w:num w:numId="21">
    <w:abstractNumId w:val="4"/>
  </w:num>
  <w:num w:numId="22">
    <w:abstractNumId w:val="18"/>
  </w:num>
  <w:num w:numId="23">
    <w:abstractNumId w:val="14"/>
  </w:num>
  <w:num w:numId="24">
    <w:abstractNumId w:val="20"/>
  </w:num>
  <w:num w:numId="25">
    <w:abstractNumId w:val="24"/>
  </w:num>
  <w:num w:numId="26">
    <w:abstractNumId w:val="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6B"/>
    <w:rsid w:val="000000ED"/>
    <w:rsid w:val="00001577"/>
    <w:rsid w:val="000026F3"/>
    <w:rsid w:val="0000341D"/>
    <w:rsid w:val="000103D8"/>
    <w:rsid w:val="00011594"/>
    <w:rsid w:val="000119C6"/>
    <w:rsid w:val="00012923"/>
    <w:rsid w:val="0001312C"/>
    <w:rsid w:val="0001379B"/>
    <w:rsid w:val="000139B7"/>
    <w:rsid w:val="00013DAB"/>
    <w:rsid w:val="00014603"/>
    <w:rsid w:val="0002308A"/>
    <w:rsid w:val="00025772"/>
    <w:rsid w:val="00025ED7"/>
    <w:rsid w:val="00025F04"/>
    <w:rsid w:val="000265A3"/>
    <w:rsid w:val="00027655"/>
    <w:rsid w:val="00030790"/>
    <w:rsid w:val="0003111B"/>
    <w:rsid w:val="00032685"/>
    <w:rsid w:val="00032F8D"/>
    <w:rsid w:val="000347B0"/>
    <w:rsid w:val="00034979"/>
    <w:rsid w:val="00034CDD"/>
    <w:rsid w:val="000350FA"/>
    <w:rsid w:val="00037A60"/>
    <w:rsid w:val="000401BD"/>
    <w:rsid w:val="00040D63"/>
    <w:rsid w:val="00043D22"/>
    <w:rsid w:val="00053132"/>
    <w:rsid w:val="00055253"/>
    <w:rsid w:val="0006045E"/>
    <w:rsid w:val="000619B1"/>
    <w:rsid w:val="00062704"/>
    <w:rsid w:val="000649B2"/>
    <w:rsid w:val="00064E88"/>
    <w:rsid w:val="00064F5F"/>
    <w:rsid w:val="00071B26"/>
    <w:rsid w:val="0007217A"/>
    <w:rsid w:val="0007763B"/>
    <w:rsid w:val="00084919"/>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CEF"/>
    <w:rsid w:val="000C0CCB"/>
    <w:rsid w:val="000C341A"/>
    <w:rsid w:val="000C590D"/>
    <w:rsid w:val="000C671A"/>
    <w:rsid w:val="000D107F"/>
    <w:rsid w:val="000D6379"/>
    <w:rsid w:val="000E4D0D"/>
    <w:rsid w:val="000E6B54"/>
    <w:rsid w:val="000E708C"/>
    <w:rsid w:val="000F3865"/>
    <w:rsid w:val="000F3CDC"/>
    <w:rsid w:val="000F4226"/>
    <w:rsid w:val="000F43E8"/>
    <w:rsid w:val="000F466A"/>
    <w:rsid w:val="000F56E3"/>
    <w:rsid w:val="000F65D7"/>
    <w:rsid w:val="000F7C81"/>
    <w:rsid w:val="00100AED"/>
    <w:rsid w:val="00102459"/>
    <w:rsid w:val="001024C6"/>
    <w:rsid w:val="001031CA"/>
    <w:rsid w:val="001032C6"/>
    <w:rsid w:val="00111A2E"/>
    <w:rsid w:val="00112A81"/>
    <w:rsid w:val="00117173"/>
    <w:rsid w:val="001216A7"/>
    <w:rsid w:val="00121D53"/>
    <w:rsid w:val="001225D1"/>
    <w:rsid w:val="00124141"/>
    <w:rsid w:val="0012587B"/>
    <w:rsid w:val="001262AA"/>
    <w:rsid w:val="00126B47"/>
    <w:rsid w:val="00127FBC"/>
    <w:rsid w:val="00130E34"/>
    <w:rsid w:val="001312B8"/>
    <w:rsid w:val="00131891"/>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66AA"/>
    <w:rsid w:val="00187575"/>
    <w:rsid w:val="00187B35"/>
    <w:rsid w:val="00187CF5"/>
    <w:rsid w:val="00190C11"/>
    <w:rsid w:val="0019128E"/>
    <w:rsid w:val="0019174A"/>
    <w:rsid w:val="00191F81"/>
    <w:rsid w:val="00192391"/>
    <w:rsid w:val="00192F3D"/>
    <w:rsid w:val="00194DF9"/>
    <w:rsid w:val="00195DA2"/>
    <w:rsid w:val="0019791E"/>
    <w:rsid w:val="001A7854"/>
    <w:rsid w:val="001A7E8C"/>
    <w:rsid w:val="001B06C7"/>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1DA1"/>
    <w:rsid w:val="0020501C"/>
    <w:rsid w:val="00206894"/>
    <w:rsid w:val="00207890"/>
    <w:rsid w:val="002123FC"/>
    <w:rsid w:val="00214574"/>
    <w:rsid w:val="00214B9A"/>
    <w:rsid w:val="00220978"/>
    <w:rsid w:val="00225FC4"/>
    <w:rsid w:val="002262A4"/>
    <w:rsid w:val="00226462"/>
    <w:rsid w:val="00227073"/>
    <w:rsid w:val="00230960"/>
    <w:rsid w:val="002356EE"/>
    <w:rsid w:val="00236F95"/>
    <w:rsid w:val="00240214"/>
    <w:rsid w:val="00242811"/>
    <w:rsid w:val="00246556"/>
    <w:rsid w:val="00252ED0"/>
    <w:rsid w:val="00257C03"/>
    <w:rsid w:val="002601F3"/>
    <w:rsid w:val="002612CA"/>
    <w:rsid w:val="00261322"/>
    <w:rsid w:val="002635A8"/>
    <w:rsid w:val="00263CF2"/>
    <w:rsid w:val="002649E2"/>
    <w:rsid w:val="002671E3"/>
    <w:rsid w:val="002725CA"/>
    <w:rsid w:val="002746D1"/>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6083"/>
    <w:rsid w:val="002C2076"/>
    <w:rsid w:val="002C214A"/>
    <w:rsid w:val="002C2C5B"/>
    <w:rsid w:val="002C5A1E"/>
    <w:rsid w:val="002C688E"/>
    <w:rsid w:val="002C6A2A"/>
    <w:rsid w:val="002D11A6"/>
    <w:rsid w:val="002D223C"/>
    <w:rsid w:val="002D2E52"/>
    <w:rsid w:val="002E1250"/>
    <w:rsid w:val="002E16BA"/>
    <w:rsid w:val="002E3E80"/>
    <w:rsid w:val="002E50BB"/>
    <w:rsid w:val="002E6110"/>
    <w:rsid w:val="002E7004"/>
    <w:rsid w:val="002F1131"/>
    <w:rsid w:val="002F19C6"/>
    <w:rsid w:val="002F2D13"/>
    <w:rsid w:val="002F3211"/>
    <w:rsid w:val="002F4111"/>
    <w:rsid w:val="002F46A6"/>
    <w:rsid w:val="002F4A6E"/>
    <w:rsid w:val="002F4BED"/>
    <w:rsid w:val="00300345"/>
    <w:rsid w:val="003007B8"/>
    <w:rsid w:val="00300E04"/>
    <w:rsid w:val="00302498"/>
    <w:rsid w:val="00303ECD"/>
    <w:rsid w:val="0031025E"/>
    <w:rsid w:val="00311BFD"/>
    <w:rsid w:val="00311C88"/>
    <w:rsid w:val="00312028"/>
    <w:rsid w:val="00313885"/>
    <w:rsid w:val="00314A1F"/>
    <w:rsid w:val="00317F29"/>
    <w:rsid w:val="003236CF"/>
    <w:rsid w:val="00324F71"/>
    <w:rsid w:val="00332F32"/>
    <w:rsid w:val="003338E0"/>
    <w:rsid w:val="0033452C"/>
    <w:rsid w:val="00335490"/>
    <w:rsid w:val="00337A4A"/>
    <w:rsid w:val="00342E1B"/>
    <w:rsid w:val="003436CE"/>
    <w:rsid w:val="00351F88"/>
    <w:rsid w:val="00353252"/>
    <w:rsid w:val="00354345"/>
    <w:rsid w:val="00355043"/>
    <w:rsid w:val="00356196"/>
    <w:rsid w:val="003563F6"/>
    <w:rsid w:val="00357294"/>
    <w:rsid w:val="00357903"/>
    <w:rsid w:val="00357D16"/>
    <w:rsid w:val="003601C4"/>
    <w:rsid w:val="0036076B"/>
    <w:rsid w:val="00360811"/>
    <w:rsid w:val="00360EDE"/>
    <w:rsid w:val="003614CC"/>
    <w:rsid w:val="003626A8"/>
    <w:rsid w:val="00365184"/>
    <w:rsid w:val="00372039"/>
    <w:rsid w:val="00372D2C"/>
    <w:rsid w:val="00373A73"/>
    <w:rsid w:val="003745F3"/>
    <w:rsid w:val="0037516F"/>
    <w:rsid w:val="00376728"/>
    <w:rsid w:val="00380E13"/>
    <w:rsid w:val="00383A94"/>
    <w:rsid w:val="00387CE5"/>
    <w:rsid w:val="003912C5"/>
    <w:rsid w:val="00392827"/>
    <w:rsid w:val="00393A02"/>
    <w:rsid w:val="003A17F1"/>
    <w:rsid w:val="003A1D8A"/>
    <w:rsid w:val="003A2336"/>
    <w:rsid w:val="003A3871"/>
    <w:rsid w:val="003A485E"/>
    <w:rsid w:val="003A5CA8"/>
    <w:rsid w:val="003A615F"/>
    <w:rsid w:val="003A6D44"/>
    <w:rsid w:val="003B16B5"/>
    <w:rsid w:val="003B3C84"/>
    <w:rsid w:val="003B5831"/>
    <w:rsid w:val="003B6E3D"/>
    <w:rsid w:val="003C2BC5"/>
    <w:rsid w:val="003C3C7D"/>
    <w:rsid w:val="003C4A2C"/>
    <w:rsid w:val="003C519B"/>
    <w:rsid w:val="003C7919"/>
    <w:rsid w:val="003D002F"/>
    <w:rsid w:val="003D0440"/>
    <w:rsid w:val="003D0B28"/>
    <w:rsid w:val="003D2034"/>
    <w:rsid w:val="003D640E"/>
    <w:rsid w:val="003D6BF2"/>
    <w:rsid w:val="003D783A"/>
    <w:rsid w:val="003D7FD5"/>
    <w:rsid w:val="003E7B11"/>
    <w:rsid w:val="003F1AC1"/>
    <w:rsid w:val="003F3645"/>
    <w:rsid w:val="003F3655"/>
    <w:rsid w:val="00400C03"/>
    <w:rsid w:val="00402567"/>
    <w:rsid w:val="004055F3"/>
    <w:rsid w:val="00406C49"/>
    <w:rsid w:val="00407988"/>
    <w:rsid w:val="004112D4"/>
    <w:rsid w:val="00412AD3"/>
    <w:rsid w:val="004177C7"/>
    <w:rsid w:val="00417878"/>
    <w:rsid w:val="00417C82"/>
    <w:rsid w:val="00421E2D"/>
    <w:rsid w:val="00424B13"/>
    <w:rsid w:val="0042535D"/>
    <w:rsid w:val="00426AC7"/>
    <w:rsid w:val="004308EC"/>
    <w:rsid w:val="00431F85"/>
    <w:rsid w:val="00437034"/>
    <w:rsid w:val="00437978"/>
    <w:rsid w:val="00440483"/>
    <w:rsid w:val="00442955"/>
    <w:rsid w:val="0044371F"/>
    <w:rsid w:val="00443F5D"/>
    <w:rsid w:val="00454DDB"/>
    <w:rsid w:val="00455A45"/>
    <w:rsid w:val="00460197"/>
    <w:rsid w:val="00460560"/>
    <w:rsid w:val="004628D0"/>
    <w:rsid w:val="00462D34"/>
    <w:rsid w:val="00474C51"/>
    <w:rsid w:val="004764FC"/>
    <w:rsid w:val="0047698A"/>
    <w:rsid w:val="0048218B"/>
    <w:rsid w:val="004842AA"/>
    <w:rsid w:val="0048474A"/>
    <w:rsid w:val="00485965"/>
    <w:rsid w:val="00485A40"/>
    <w:rsid w:val="00494957"/>
    <w:rsid w:val="00496BE9"/>
    <w:rsid w:val="00497959"/>
    <w:rsid w:val="004A6030"/>
    <w:rsid w:val="004A70F6"/>
    <w:rsid w:val="004A7675"/>
    <w:rsid w:val="004A7680"/>
    <w:rsid w:val="004B3544"/>
    <w:rsid w:val="004B44DE"/>
    <w:rsid w:val="004B76C6"/>
    <w:rsid w:val="004C06B1"/>
    <w:rsid w:val="004C06ED"/>
    <w:rsid w:val="004C11CC"/>
    <w:rsid w:val="004C2D15"/>
    <w:rsid w:val="004C2E6C"/>
    <w:rsid w:val="004C4D54"/>
    <w:rsid w:val="004D0022"/>
    <w:rsid w:val="004D10B0"/>
    <w:rsid w:val="004D1DB5"/>
    <w:rsid w:val="004D7392"/>
    <w:rsid w:val="004E2FE1"/>
    <w:rsid w:val="004E5EF4"/>
    <w:rsid w:val="004F09A1"/>
    <w:rsid w:val="004F24BE"/>
    <w:rsid w:val="004F44C3"/>
    <w:rsid w:val="004F63B3"/>
    <w:rsid w:val="004F6986"/>
    <w:rsid w:val="004F73B4"/>
    <w:rsid w:val="004F7D99"/>
    <w:rsid w:val="00502976"/>
    <w:rsid w:val="00502F9A"/>
    <w:rsid w:val="00504A7F"/>
    <w:rsid w:val="00505126"/>
    <w:rsid w:val="00506AF9"/>
    <w:rsid w:val="00511935"/>
    <w:rsid w:val="0051487B"/>
    <w:rsid w:val="00515A29"/>
    <w:rsid w:val="0051733E"/>
    <w:rsid w:val="005205A9"/>
    <w:rsid w:val="00520678"/>
    <w:rsid w:val="00520F09"/>
    <w:rsid w:val="005213FF"/>
    <w:rsid w:val="005231E2"/>
    <w:rsid w:val="00524ABF"/>
    <w:rsid w:val="00524FE2"/>
    <w:rsid w:val="00525072"/>
    <w:rsid w:val="005267C4"/>
    <w:rsid w:val="00526B0C"/>
    <w:rsid w:val="00530533"/>
    <w:rsid w:val="00534ADC"/>
    <w:rsid w:val="00534BF6"/>
    <w:rsid w:val="005356BD"/>
    <w:rsid w:val="0053730B"/>
    <w:rsid w:val="00541FD5"/>
    <w:rsid w:val="005455AB"/>
    <w:rsid w:val="0054622F"/>
    <w:rsid w:val="00546A23"/>
    <w:rsid w:val="0055229B"/>
    <w:rsid w:val="00562F7C"/>
    <w:rsid w:val="0056726F"/>
    <w:rsid w:val="005703B0"/>
    <w:rsid w:val="00570847"/>
    <w:rsid w:val="00571146"/>
    <w:rsid w:val="005721CD"/>
    <w:rsid w:val="0057697D"/>
    <w:rsid w:val="00580D47"/>
    <w:rsid w:val="00583B9B"/>
    <w:rsid w:val="005905C6"/>
    <w:rsid w:val="00592706"/>
    <w:rsid w:val="00594DBE"/>
    <w:rsid w:val="00595B38"/>
    <w:rsid w:val="00597021"/>
    <w:rsid w:val="005A0838"/>
    <w:rsid w:val="005A11B5"/>
    <w:rsid w:val="005A11E6"/>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3444"/>
    <w:rsid w:val="005D484F"/>
    <w:rsid w:val="005D6EED"/>
    <w:rsid w:val="005D784D"/>
    <w:rsid w:val="005D7A3E"/>
    <w:rsid w:val="005E285C"/>
    <w:rsid w:val="005E7A94"/>
    <w:rsid w:val="005F3D8F"/>
    <w:rsid w:val="005F5916"/>
    <w:rsid w:val="006015AE"/>
    <w:rsid w:val="00603B5D"/>
    <w:rsid w:val="00604400"/>
    <w:rsid w:val="00607AF0"/>
    <w:rsid w:val="00611E55"/>
    <w:rsid w:val="00616510"/>
    <w:rsid w:val="006201F0"/>
    <w:rsid w:val="00620F56"/>
    <w:rsid w:val="00622295"/>
    <w:rsid w:val="00625D1F"/>
    <w:rsid w:val="00627461"/>
    <w:rsid w:val="00631D7C"/>
    <w:rsid w:val="00632187"/>
    <w:rsid w:val="0063297A"/>
    <w:rsid w:val="0063425B"/>
    <w:rsid w:val="00635F4E"/>
    <w:rsid w:val="006405F8"/>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1FC"/>
    <w:rsid w:val="00666FEF"/>
    <w:rsid w:val="0066776D"/>
    <w:rsid w:val="00671DD1"/>
    <w:rsid w:val="00672542"/>
    <w:rsid w:val="00676F50"/>
    <w:rsid w:val="0068090D"/>
    <w:rsid w:val="006832D2"/>
    <w:rsid w:val="00683419"/>
    <w:rsid w:val="00690CB7"/>
    <w:rsid w:val="00692FB6"/>
    <w:rsid w:val="00695972"/>
    <w:rsid w:val="006959C0"/>
    <w:rsid w:val="00696DA9"/>
    <w:rsid w:val="006A3660"/>
    <w:rsid w:val="006B0498"/>
    <w:rsid w:val="006B1E8D"/>
    <w:rsid w:val="006B41C9"/>
    <w:rsid w:val="006B5B46"/>
    <w:rsid w:val="006C09FC"/>
    <w:rsid w:val="006C69A5"/>
    <w:rsid w:val="006C6AF9"/>
    <w:rsid w:val="006C7570"/>
    <w:rsid w:val="006D3BA5"/>
    <w:rsid w:val="006E2E72"/>
    <w:rsid w:val="006E32BA"/>
    <w:rsid w:val="006E4CBE"/>
    <w:rsid w:val="006E5275"/>
    <w:rsid w:val="006E54A5"/>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1491"/>
    <w:rsid w:val="007E35EE"/>
    <w:rsid w:val="007E6C8F"/>
    <w:rsid w:val="007F0706"/>
    <w:rsid w:val="007F13F1"/>
    <w:rsid w:val="007F252B"/>
    <w:rsid w:val="007F38EE"/>
    <w:rsid w:val="007F4577"/>
    <w:rsid w:val="007F4C29"/>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7578"/>
    <w:rsid w:val="008276EE"/>
    <w:rsid w:val="00834916"/>
    <w:rsid w:val="008351F5"/>
    <w:rsid w:val="008377FF"/>
    <w:rsid w:val="00840C0C"/>
    <w:rsid w:val="008429F0"/>
    <w:rsid w:val="0084349C"/>
    <w:rsid w:val="0085104F"/>
    <w:rsid w:val="00854610"/>
    <w:rsid w:val="008559A6"/>
    <w:rsid w:val="00856C19"/>
    <w:rsid w:val="00860C45"/>
    <w:rsid w:val="00871800"/>
    <w:rsid w:val="00871F08"/>
    <w:rsid w:val="00873886"/>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1A38"/>
    <w:rsid w:val="008E271F"/>
    <w:rsid w:val="008E4B25"/>
    <w:rsid w:val="008E7E22"/>
    <w:rsid w:val="008F105F"/>
    <w:rsid w:val="008F2C67"/>
    <w:rsid w:val="008F359D"/>
    <w:rsid w:val="008F7526"/>
    <w:rsid w:val="008F75DE"/>
    <w:rsid w:val="009038F4"/>
    <w:rsid w:val="00904ED7"/>
    <w:rsid w:val="00906DD0"/>
    <w:rsid w:val="009073E8"/>
    <w:rsid w:val="009109BB"/>
    <w:rsid w:val="00910EDD"/>
    <w:rsid w:val="0091276D"/>
    <w:rsid w:val="00913613"/>
    <w:rsid w:val="009138C7"/>
    <w:rsid w:val="00914835"/>
    <w:rsid w:val="00920DFB"/>
    <w:rsid w:val="009240F9"/>
    <w:rsid w:val="00925171"/>
    <w:rsid w:val="00930601"/>
    <w:rsid w:val="00932D1A"/>
    <w:rsid w:val="009365E8"/>
    <w:rsid w:val="00942D23"/>
    <w:rsid w:val="00942E15"/>
    <w:rsid w:val="00943EE3"/>
    <w:rsid w:val="00943F7D"/>
    <w:rsid w:val="0094501E"/>
    <w:rsid w:val="0094611D"/>
    <w:rsid w:val="009523DE"/>
    <w:rsid w:val="00952683"/>
    <w:rsid w:val="00954E80"/>
    <w:rsid w:val="00955938"/>
    <w:rsid w:val="0095708E"/>
    <w:rsid w:val="00957BD2"/>
    <w:rsid w:val="00961730"/>
    <w:rsid w:val="0096623B"/>
    <w:rsid w:val="009665C4"/>
    <w:rsid w:val="00970FD6"/>
    <w:rsid w:val="0097109B"/>
    <w:rsid w:val="0097551F"/>
    <w:rsid w:val="009766DE"/>
    <w:rsid w:val="0097731F"/>
    <w:rsid w:val="00980409"/>
    <w:rsid w:val="00980752"/>
    <w:rsid w:val="00984432"/>
    <w:rsid w:val="00986C04"/>
    <w:rsid w:val="00987217"/>
    <w:rsid w:val="00987FBB"/>
    <w:rsid w:val="00991A86"/>
    <w:rsid w:val="00993DFD"/>
    <w:rsid w:val="00995209"/>
    <w:rsid w:val="00996620"/>
    <w:rsid w:val="00996A28"/>
    <w:rsid w:val="009A1D19"/>
    <w:rsid w:val="009A2134"/>
    <w:rsid w:val="009A4022"/>
    <w:rsid w:val="009A5F87"/>
    <w:rsid w:val="009A71B1"/>
    <w:rsid w:val="009A7DF2"/>
    <w:rsid w:val="009B496D"/>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6556"/>
    <w:rsid w:val="009E7811"/>
    <w:rsid w:val="009F00CF"/>
    <w:rsid w:val="009F1113"/>
    <w:rsid w:val="009F234A"/>
    <w:rsid w:val="009F5C35"/>
    <w:rsid w:val="009F64D1"/>
    <w:rsid w:val="009F6680"/>
    <w:rsid w:val="009F7BB2"/>
    <w:rsid w:val="00A0065B"/>
    <w:rsid w:val="00A00D3A"/>
    <w:rsid w:val="00A02F11"/>
    <w:rsid w:val="00A04656"/>
    <w:rsid w:val="00A0468E"/>
    <w:rsid w:val="00A05A87"/>
    <w:rsid w:val="00A11A3A"/>
    <w:rsid w:val="00A13FDE"/>
    <w:rsid w:val="00A146A2"/>
    <w:rsid w:val="00A15632"/>
    <w:rsid w:val="00A20F36"/>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87785"/>
    <w:rsid w:val="00A91CBA"/>
    <w:rsid w:val="00A91F35"/>
    <w:rsid w:val="00A9243E"/>
    <w:rsid w:val="00A92D00"/>
    <w:rsid w:val="00A937A6"/>
    <w:rsid w:val="00A95CD6"/>
    <w:rsid w:val="00AA1091"/>
    <w:rsid w:val="00AA5E80"/>
    <w:rsid w:val="00AA60DB"/>
    <w:rsid w:val="00AA66DC"/>
    <w:rsid w:val="00AA72F7"/>
    <w:rsid w:val="00AB11B5"/>
    <w:rsid w:val="00AB3D57"/>
    <w:rsid w:val="00AB69E0"/>
    <w:rsid w:val="00AB7A7C"/>
    <w:rsid w:val="00AC1795"/>
    <w:rsid w:val="00AC22E1"/>
    <w:rsid w:val="00AC526F"/>
    <w:rsid w:val="00AC59C8"/>
    <w:rsid w:val="00AD0CD5"/>
    <w:rsid w:val="00AD14CD"/>
    <w:rsid w:val="00AD2470"/>
    <w:rsid w:val="00AD2598"/>
    <w:rsid w:val="00AD4E76"/>
    <w:rsid w:val="00AD6258"/>
    <w:rsid w:val="00AD6CCD"/>
    <w:rsid w:val="00AE180E"/>
    <w:rsid w:val="00AE3AB0"/>
    <w:rsid w:val="00AE3B28"/>
    <w:rsid w:val="00AE6183"/>
    <w:rsid w:val="00AF1153"/>
    <w:rsid w:val="00AF3598"/>
    <w:rsid w:val="00AF433C"/>
    <w:rsid w:val="00AF7F04"/>
    <w:rsid w:val="00B07703"/>
    <w:rsid w:val="00B116C2"/>
    <w:rsid w:val="00B1518D"/>
    <w:rsid w:val="00B161B7"/>
    <w:rsid w:val="00B16203"/>
    <w:rsid w:val="00B22F61"/>
    <w:rsid w:val="00B261AA"/>
    <w:rsid w:val="00B26599"/>
    <w:rsid w:val="00B270B6"/>
    <w:rsid w:val="00B3021F"/>
    <w:rsid w:val="00B30A07"/>
    <w:rsid w:val="00B32BCD"/>
    <w:rsid w:val="00B32E42"/>
    <w:rsid w:val="00B3382B"/>
    <w:rsid w:val="00B366D1"/>
    <w:rsid w:val="00B436C0"/>
    <w:rsid w:val="00B43A38"/>
    <w:rsid w:val="00B44971"/>
    <w:rsid w:val="00B50DF1"/>
    <w:rsid w:val="00B51560"/>
    <w:rsid w:val="00B54C42"/>
    <w:rsid w:val="00B551CD"/>
    <w:rsid w:val="00B55906"/>
    <w:rsid w:val="00B55D88"/>
    <w:rsid w:val="00B55F14"/>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7FF3"/>
    <w:rsid w:val="00BC0339"/>
    <w:rsid w:val="00BC0755"/>
    <w:rsid w:val="00BC2ED3"/>
    <w:rsid w:val="00BC35AE"/>
    <w:rsid w:val="00BC4FEB"/>
    <w:rsid w:val="00BC7D9D"/>
    <w:rsid w:val="00BD1259"/>
    <w:rsid w:val="00BD4635"/>
    <w:rsid w:val="00BD54C0"/>
    <w:rsid w:val="00BD5C9A"/>
    <w:rsid w:val="00BD5F51"/>
    <w:rsid w:val="00BE1C64"/>
    <w:rsid w:val="00BE1E92"/>
    <w:rsid w:val="00BE3DC7"/>
    <w:rsid w:val="00BE4627"/>
    <w:rsid w:val="00BE4AB5"/>
    <w:rsid w:val="00BF4E17"/>
    <w:rsid w:val="00BF5F6F"/>
    <w:rsid w:val="00BF6555"/>
    <w:rsid w:val="00BF76CD"/>
    <w:rsid w:val="00C01E4F"/>
    <w:rsid w:val="00C10310"/>
    <w:rsid w:val="00C13FD7"/>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53C2"/>
    <w:rsid w:val="00C65BA6"/>
    <w:rsid w:val="00C65E6F"/>
    <w:rsid w:val="00C6756B"/>
    <w:rsid w:val="00C70478"/>
    <w:rsid w:val="00C71CD9"/>
    <w:rsid w:val="00C733C3"/>
    <w:rsid w:val="00C733D9"/>
    <w:rsid w:val="00C738EF"/>
    <w:rsid w:val="00C77E44"/>
    <w:rsid w:val="00C80F8A"/>
    <w:rsid w:val="00C828A3"/>
    <w:rsid w:val="00C92536"/>
    <w:rsid w:val="00C93046"/>
    <w:rsid w:val="00C9334F"/>
    <w:rsid w:val="00C970E3"/>
    <w:rsid w:val="00C97E44"/>
    <w:rsid w:val="00CA31B1"/>
    <w:rsid w:val="00CA4911"/>
    <w:rsid w:val="00CA588D"/>
    <w:rsid w:val="00CA6D8B"/>
    <w:rsid w:val="00CA7F67"/>
    <w:rsid w:val="00CB0A1E"/>
    <w:rsid w:val="00CB0A31"/>
    <w:rsid w:val="00CB5E35"/>
    <w:rsid w:val="00CC681A"/>
    <w:rsid w:val="00CC6878"/>
    <w:rsid w:val="00CD1E84"/>
    <w:rsid w:val="00CD2056"/>
    <w:rsid w:val="00CD5172"/>
    <w:rsid w:val="00CE39BD"/>
    <w:rsid w:val="00CE5905"/>
    <w:rsid w:val="00CE5DE7"/>
    <w:rsid w:val="00CF39AA"/>
    <w:rsid w:val="00CF3AC2"/>
    <w:rsid w:val="00CF3C7A"/>
    <w:rsid w:val="00CF708A"/>
    <w:rsid w:val="00D0248D"/>
    <w:rsid w:val="00D06ACF"/>
    <w:rsid w:val="00D1478C"/>
    <w:rsid w:val="00D15B31"/>
    <w:rsid w:val="00D17EEA"/>
    <w:rsid w:val="00D20958"/>
    <w:rsid w:val="00D20BFE"/>
    <w:rsid w:val="00D20CF1"/>
    <w:rsid w:val="00D231D8"/>
    <w:rsid w:val="00D319B7"/>
    <w:rsid w:val="00D329F3"/>
    <w:rsid w:val="00D35B85"/>
    <w:rsid w:val="00D37D10"/>
    <w:rsid w:val="00D40150"/>
    <w:rsid w:val="00D4025C"/>
    <w:rsid w:val="00D41398"/>
    <w:rsid w:val="00D42F7F"/>
    <w:rsid w:val="00D4589F"/>
    <w:rsid w:val="00D46319"/>
    <w:rsid w:val="00D5036E"/>
    <w:rsid w:val="00D5074E"/>
    <w:rsid w:val="00D53E41"/>
    <w:rsid w:val="00D55115"/>
    <w:rsid w:val="00D55882"/>
    <w:rsid w:val="00D564E3"/>
    <w:rsid w:val="00D63219"/>
    <w:rsid w:val="00D67AA0"/>
    <w:rsid w:val="00D759A0"/>
    <w:rsid w:val="00D8060A"/>
    <w:rsid w:val="00D83EDB"/>
    <w:rsid w:val="00D84491"/>
    <w:rsid w:val="00D86C86"/>
    <w:rsid w:val="00D87276"/>
    <w:rsid w:val="00D87EEB"/>
    <w:rsid w:val="00D92B67"/>
    <w:rsid w:val="00D92C32"/>
    <w:rsid w:val="00D9714E"/>
    <w:rsid w:val="00D97172"/>
    <w:rsid w:val="00DA3C51"/>
    <w:rsid w:val="00DA4CE5"/>
    <w:rsid w:val="00DA4D3A"/>
    <w:rsid w:val="00DA5E05"/>
    <w:rsid w:val="00DA69E4"/>
    <w:rsid w:val="00DB0E7A"/>
    <w:rsid w:val="00DB7124"/>
    <w:rsid w:val="00DC1E9E"/>
    <w:rsid w:val="00DC5D55"/>
    <w:rsid w:val="00DC62A9"/>
    <w:rsid w:val="00DD0347"/>
    <w:rsid w:val="00DD1202"/>
    <w:rsid w:val="00DD3F0F"/>
    <w:rsid w:val="00DD55D2"/>
    <w:rsid w:val="00DD6244"/>
    <w:rsid w:val="00DD6484"/>
    <w:rsid w:val="00DE273F"/>
    <w:rsid w:val="00DE3CC1"/>
    <w:rsid w:val="00DE446F"/>
    <w:rsid w:val="00DE5561"/>
    <w:rsid w:val="00DF01D9"/>
    <w:rsid w:val="00DF52CD"/>
    <w:rsid w:val="00E00DA5"/>
    <w:rsid w:val="00E03207"/>
    <w:rsid w:val="00E074C7"/>
    <w:rsid w:val="00E10CD8"/>
    <w:rsid w:val="00E13D81"/>
    <w:rsid w:val="00E13E21"/>
    <w:rsid w:val="00E13FC4"/>
    <w:rsid w:val="00E14866"/>
    <w:rsid w:val="00E14D9D"/>
    <w:rsid w:val="00E15336"/>
    <w:rsid w:val="00E1794A"/>
    <w:rsid w:val="00E23346"/>
    <w:rsid w:val="00E2550F"/>
    <w:rsid w:val="00E26290"/>
    <w:rsid w:val="00E264DE"/>
    <w:rsid w:val="00E26DA3"/>
    <w:rsid w:val="00E30338"/>
    <w:rsid w:val="00E31E2D"/>
    <w:rsid w:val="00E345AB"/>
    <w:rsid w:val="00E34667"/>
    <w:rsid w:val="00E36E71"/>
    <w:rsid w:val="00E43C95"/>
    <w:rsid w:val="00E45ED7"/>
    <w:rsid w:val="00E468C3"/>
    <w:rsid w:val="00E47870"/>
    <w:rsid w:val="00E512AF"/>
    <w:rsid w:val="00E5221C"/>
    <w:rsid w:val="00E52C49"/>
    <w:rsid w:val="00E53B81"/>
    <w:rsid w:val="00E55E37"/>
    <w:rsid w:val="00E61A52"/>
    <w:rsid w:val="00E6434B"/>
    <w:rsid w:val="00E66B64"/>
    <w:rsid w:val="00E66E7E"/>
    <w:rsid w:val="00E70CB3"/>
    <w:rsid w:val="00E71EB9"/>
    <w:rsid w:val="00E744E9"/>
    <w:rsid w:val="00E7669B"/>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7D0C"/>
    <w:rsid w:val="00ED38B4"/>
    <w:rsid w:val="00ED397E"/>
    <w:rsid w:val="00ED3FC7"/>
    <w:rsid w:val="00ED69DB"/>
    <w:rsid w:val="00ED74E7"/>
    <w:rsid w:val="00EE260C"/>
    <w:rsid w:val="00EE2CFB"/>
    <w:rsid w:val="00EE44E2"/>
    <w:rsid w:val="00EE7889"/>
    <w:rsid w:val="00EF52AD"/>
    <w:rsid w:val="00EF6F17"/>
    <w:rsid w:val="00EF7B13"/>
    <w:rsid w:val="00F01820"/>
    <w:rsid w:val="00F042BF"/>
    <w:rsid w:val="00F112C3"/>
    <w:rsid w:val="00F1403E"/>
    <w:rsid w:val="00F15550"/>
    <w:rsid w:val="00F23242"/>
    <w:rsid w:val="00F24DF4"/>
    <w:rsid w:val="00F260EF"/>
    <w:rsid w:val="00F27D3E"/>
    <w:rsid w:val="00F31FAB"/>
    <w:rsid w:val="00F3310C"/>
    <w:rsid w:val="00F33CB1"/>
    <w:rsid w:val="00F3704E"/>
    <w:rsid w:val="00F3741F"/>
    <w:rsid w:val="00F41C5F"/>
    <w:rsid w:val="00F4428B"/>
    <w:rsid w:val="00F47FA8"/>
    <w:rsid w:val="00F510AE"/>
    <w:rsid w:val="00F514BB"/>
    <w:rsid w:val="00F51A8B"/>
    <w:rsid w:val="00F54319"/>
    <w:rsid w:val="00F548C7"/>
    <w:rsid w:val="00F57192"/>
    <w:rsid w:val="00F576E1"/>
    <w:rsid w:val="00F579AE"/>
    <w:rsid w:val="00F57F57"/>
    <w:rsid w:val="00F61E64"/>
    <w:rsid w:val="00F621ED"/>
    <w:rsid w:val="00F6287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4A1"/>
    <w:rsid w:val="00FC09FE"/>
    <w:rsid w:val="00FC1BF7"/>
    <w:rsid w:val="00FC31E1"/>
    <w:rsid w:val="00FD2430"/>
    <w:rsid w:val="00FD2DBF"/>
    <w:rsid w:val="00FD455A"/>
    <w:rsid w:val="00FD4FFE"/>
    <w:rsid w:val="00FD5B28"/>
    <w:rsid w:val="00FD610F"/>
    <w:rsid w:val="00FD62A0"/>
    <w:rsid w:val="00FD6E9F"/>
    <w:rsid w:val="00FE0C02"/>
    <w:rsid w:val="00FE2838"/>
    <w:rsid w:val="00FE3350"/>
    <w:rsid w:val="00FE36A4"/>
    <w:rsid w:val="00FE376B"/>
    <w:rsid w:val="00FE40C1"/>
    <w:rsid w:val="00FE70EE"/>
    <w:rsid w:val="00FF08E7"/>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semiHidden/>
    <w:unhideWhenUsed/>
    <w:rsid w:val="00954E80"/>
    <w:rPr>
      <w:sz w:val="20"/>
      <w:szCs w:val="20"/>
    </w:rPr>
  </w:style>
  <w:style w:type="character" w:customStyle="1" w:styleId="FootnoteTextChar">
    <w:name w:val="Footnote Text Char"/>
    <w:basedOn w:val="DefaultParagraphFont"/>
    <w:link w:val="FootnoteText"/>
    <w:semiHidden/>
    <w:rsid w:val="00954E80"/>
  </w:style>
  <w:style w:type="character" w:styleId="FootnoteReference">
    <w:name w:val="footnote reference"/>
    <w:basedOn w:val="DefaultParagraphFont"/>
    <w:semiHidden/>
    <w:unhideWhenUsed/>
    <w:rsid w:val="00954E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8CDC5-5C06-4C4D-91EA-36EB557D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Pages>
  <Words>296</Words>
  <Characters>2130</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178</cp:revision>
  <cp:lastPrinted>2017-03-27T08:00:00Z</cp:lastPrinted>
  <dcterms:created xsi:type="dcterms:W3CDTF">2016-03-09T07:28:00Z</dcterms:created>
  <dcterms:modified xsi:type="dcterms:W3CDTF">2017-07-10T12:52:00Z</dcterms:modified>
</cp:coreProperties>
</file>