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DB3EA7">
        <w:t>Uzkopšanas inventāra</w:t>
      </w:r>
      <w:r w:rsidR="009A68C3">
        <w:t xml:space="preserve"> piegāde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DB3EA7">
        <w:rPr>
          <w:bCs/>
        </w:rPr>
        <w:t>46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DB3EA7">
        <w:t>12.maijā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DB3EA7">
        <w:t>20.aprīļa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DB3EA7">
        <w:t>49</w:t>
      </w:r>
      <w:r w:rsidR="00EA11AD" w:rsidRPr="009073E8">
        <w:t xml:space="preserve"> „Par iepirkuma komisijas izveidi iepirkumam “</w:t>
      </w:r>
      <w:r w:rsidR="00DB3EA7">
        <w:t>Uzkopšanas inventāra</w:t>
      </w:r>
      <w:r w:rsidR="009A68C3">
        <w:t xml:space="preserve"> piegāde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02B24" w:rsidP="004F3595">
            <w:pPr>
              <w:jc w:val="both"/>
            </w:pPr>
            <w:r>
              <w:t>Komisijas priekšsēdētāja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E02B24" w:rsidP="0013390F">
            <w:pPr>
              <w:jc w:val="both"/>
            </w:pPr>
            <w:r>
              <w:rPr>
                <w:b/>
              </w:rPr>
              <w:t>Sandra Šimkus</w:t>
            </w:r>
            <w:r w:rsidR="000355CC">
              <w:rPr>
                <w:b/>
              </w:rPr>
              <w:t xml:space="preserve"> – </w:t>
            </w:r>
            <w:r>
              <w:t>Loģistikas un servisa daļas vadītāja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E02B24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Ieva Spilnere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Saimniecības un autotransporta uzraudzības nodaļas vadītāja</w:t>
            </w:r>
            <w:r w:rsidR="000355CC">
              <w:rPr>
                <w:lang w:eastAsia="en-US"/>
              </w:rPr>
              <w:t>;</w:t>
            </w:r>
          </w:p>
          <w:p w:rsidR="000355CC" w:rsidRDefault="00E02B24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Jānis Kaktiņš</w:t>
            </w:r>
            <w:r>
              <w:rPr>
                <w:lang w:eastAsia="en-US"/>
              </w:rPr>
              <w:t xml:space="preserve"> – </w:t>
            </w:r>
            <w:r w:rsidR="00C974B7">
              <w:rPr>
                <w:lang w:eastAsia="en-US"/>
              </w:rPr>
              <w:t>Uzkopšanas un veļas aprites nodaļas vadītājs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E30C33" w:rsidP="00F112C3">
            <w:pPr>
              <w:jc w:val="both"/>
            </w:pPr>
            <w:r>
              <w:rPr>
                <w:b/>
                <w:lang w:eastAsia="en-US"/>
              </w:rPr>
              <w:t>Diāna Belozerova</w:t>
            </w:r>
            <w:r w:rsidR="000355CC">
              <w:rPr>
                <w:lang w:eastAsia="en-US"/>
              </w:rPr>
              <w:t xml:space="preserve"> – Iepirkumu d</w:t>
            </w:r>
            <w:r w:rsidR="009A68C3">
              <w:rPr>
                <w:lang w:eastAsia="en-US"/>
              </w:rPr>
              <w:t>aļas iepirkumu procesu koordinatore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9D4A42">
        <w:rPr>
          <w:rFonts w:eastAsia="Calibri"/>
          <w:lang w:eastAsia="en-US"/>
        </w:rPr>
        <w:t>46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E30C33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>bez PVN: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835"/>
        <w:gridCol w:w="2693"/>
      </w:tblGrid>
      <w:tr w:rsidR="009A68C3" w:rsidRPr="00A425EF" w:rsidTr="00182F5D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Nr.p.k</w:t>
            </w:r>
            <w:proofErr w:type="spellEnd"/>
            <w:r w:rsidRPr="00A425EF">
              <w:rPr>
                <w:lang w:eastAsia="en-US"/>
              </w:rPr>
              <w:t>.</w:t>
            </w:r>
            <w:r w:rsidRPr="00A425EF">
              <w:rPr>
                <w:lang w:eastAsia="en-US"/>
              </w:rPr>
              <w:tab/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right="-873" w:hanging="720"/>
              <w:jc w:val="center"/>
              <w:rPr>
                <w:b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Pretendents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Piedāvājuma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iesniegšanas datums, laiks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Piedāvātā vērtējamā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cena, EUR bez PVN</w:t>
            </w:r>
          </w:p>
        </w:tc>
      </w:tr>
      <w:tr w:rsidR="009A68C3" w:rsidRPr="00A425EF" w:rsidTr="00182F5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SIA “</w:t>
            </w:r>
            <w:proofErr w:type="spellStart"/>
            <w:r>
              <w:rPr>
                <w:b/>
                <w:bCs/>
                <w:lang w:eastAsia="en-US"/>
              </w:rPr>
              <w:t>Profiks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Clean</w:t>
            </w:r>
            <w:proofErr w:type="spellEnd"/>
            <w:r w:rsidR="009A68C3">
              <w:rPr>
                <w:b/>
                <w:bCs/>
                <w:lang w:eastAsia="en-US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  <w:r w:rsidR="009A68C3">
              <w:rPr>
                <w:lang w:eastAsia="en-US"/>
              </w:rPr>
              <w:t>.2017</w:t>
            </w:r>
            <w:r w:rsidR="009A68C3" w:rsidRPr="00A425EF">
              <w:rPr>
                <w:lang w:eastAsia="en-US"/>
              </w:rPr>
              <w:t>.</w:t>
            </w:r>
          </w:p>
          <w:p w:rsidR="009A68C3" w:rsidRPr="00A425EF" w:rsidRDefault="009D4A42" w:rsidP="00182F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12:57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spacing w:line="276" w:lineRule="auto"/>
              <w:ind w:right="-874" w:hanging="7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855,46</w:t>
            </w:r>
          </w:p>
        </w:tc>
      </w:tr>
      <w:tr w:rsidR="009A68C3" w:rsidRPr="00A425EF" w:rsidTr="00182F5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SIA “BG</w:t>
            </w:r>
            <w:r w:rsidR="009A68C3">
              <w:rPr>
                <w:b/>
                <w:bCs/>
                <w:lang w:eastAsia="en-US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  <w:r w:rsidR="009A68C3">
              <w:rPr>
                <w:lang w:eastAsia="en-US"/>
              </w:rPr>
              <w:t>.2017</w:t>
            </w:r>
            <w:r w:rsidR="009A68C3" w:rsidRPr="00A425EF">
              <w:rPr>
                <w:lang w:eastAsia="en-US"/>
              </w:rPr>
              <w:t>.</w:t>
            </w:r>
          </w:p>
          <w:p w:rsidR="009A68C3" w:rsidRPr="00A425EF" w:rsidRDefault="009A68C3" w:rsidP="00182F5D">
            <w:pPr>
              <w:spacing w:line="276" w:lineRule="auto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plkst. 09:</w:t>
            </w:r>
            <w:r>
              <w:rPr>
                <w:lang w:eastAsia="en-US"/>
              </w:rPr>
              <w:t>3</w:t>
            </w:r>
            <w:r w:rsidR="009D4A42"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D4A42" w:rsidP="00182F5D">
            <w:pPr>
              <w:spacing w:line="276" w:lineRule="auto"/>
              <w:ind w:right="-874" w:hanging="720"/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712,06</w:t>
            </w:r>
          </w:p>
        </w:tc>
      </w:tr>
    </w:tbl>
    <w:p w:rsidR="00E30C33" w:rsidRPr="00F12EFB" w:rsidRDefault="00E30C33" w:rsidP="00E30C33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:rsidR="00005F1C" w:rsidRPr="00874825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9D4A42">
        <w:rPr>
          <w:rFonts w:eastAsia="Calibri"/>
          <w:lang w:eastAsia="en-US"/>
        </w:rPr>
        <w:t>12.05</w:t>
      </w:r>
      <w:r>
        <w:rPr>
          <w:rFonts w:eastAsia="Calibri"/>
          <w:lang w:eastAsia="en-US"/>
        </w:rPr>
        <w:t>.2017.</w:t>
      </w:r>
    </w:p>
    <w:p w:rsidR="00005F1C" w:rsidRPr="00874825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05F1C" w:rsidRPr="004F4AF2" w:rsidRDefault="00005F1C" w:rsidP="004F4AF2">
      <w:pPr>
        <w:pStyle w:val="ListParagraph"/>
        <w:numPr>
          <w:ilvl w:val="1"/>
          <w:numId w:val="33"/>
        </w:numPr>
        <w:spacing w:after="240"/>
        <w:jc w:val="both"/>
      </w:pPr>
      <w:r w:rsidRPr="004F4AF2">
        <w:rPr>
          <w:snapToGrid w:val="0"/>
        </w:rPr>
        <w:t>Saskaņā ar nolikuma 12.7.2</w:t>
      </w:r>
      <w:r w:rsidR="00A10408" w:rsidRPr="004F4AF2">
        <w:rPr>
          <w:snapToGrid w:val="0"/>
        </w:rPr>
        <w:t xml:space="preserve">.punktu iepirkuma komisija vienbalsīgi nolēma </w:t>
      </w:r>
      <w:r w:rsidRPr="004F4AF2">
        <w:rPr>
          <w:snapToGrid w:val="0"/>
        </w:rPr>
        <w:t>līguma slēgšanas tiesības piešķirt</w:t>
      </w:r>
      <w:r w:rsidR="00E30C33" w:rsidRPr="004F4AF2">
        <w:rPr>
          <w:snapToGrid w:val="0"/>
        </w:rPr>
        <w:t>as</w:t>
      </w:r>
      <w:r w:rsidRPr="004F4AF2">
        <w:rPr>
          <w:snapToGrid w:val="0"/>
        </w:rPr>
        <w:t xml:space="preserve"> </w:t>
      </w:r>
      <w:r w:rsidRPr="00413688">
        <w:t>SIA “</w:t>
      </w:r>
      <w:r w:rsidR="009D4A42">
        <w:t>BG</w:t>
      </w:r>
      <w:r w:rsidRPr="00413688">
        <w:t>”</w:t>
      </w:r>
      <w:r>
        <w:t xml:space="preserve">, reģistrācijas </w:t>
      </w:r>
      <w:r w:rsidR="009D4A42">
        <w:t>Nr.40003148160</w:t>
      </w:r>
      <w:r w:rsidR="00A10408">
        <w:t>,</w:t>
      </w:r>
      <w:r w:rsidR="00A10408" w:rsidRPr="00A10408">
        <w:t xml:space="preserve"> </w:t>
      </w:r>
      <w:r w:rsidR="00A10408">
        <w:t>kura piedāvājums atbilst nolikumā izvirzītajām prasībām un ir ar vis</w:t>
      </w:r>
      <w:r w:rsidR="009D4A42">
        <w:t>zemāko vērtējamo cenu – 712,06</w:t>
      </w:r>
      <w:r w:rsidR="00A10408">
        <w:t xml:space="preserve"> EUR</w:t>
      </w:r>
      <w:r w:rsidR="009D4A42">
        <w:t xml:space="preserve"> (bez PVN), slēdzot līgumu uz 12 (divpadsmit</w:t>
      </w:r>
      <w:r w:rsidR="00A10408">
        <w:t>) mēnešiem vai līdz brīdim, kad sum</w:t>
      </w:r>
      <w:r w:rsidR="009D4A42">
        <w:t>ma par preču piegādēm būs sasniegusi 41 999</w:t>
      </w:r>
      <w:r w:rsidR="00A10408">
        <w:t>,00 EUR (bez PVN).</w:t>
      </w:r>
    </w:p>
    <w:p w:rsidR="00005F1C" w:rsidRPr="00005F1C" w:rsidRDefault="00882CF6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līguma slēgšanas tiesības SIA “</w:t>
      </w:r>
      <w:proofErr w:type="spellStart"/>
      <w:r w:rsidR="009D4A42">
        <w:t>Profiks</w:t>
      </w:r>
      <w:proofErr w:type="spellEnd"/>
      <w:r w:rsidR="009D4A42">
        <w:t xml:space="preserve"> Clean</w:t>
      </w:r>
      <w:bookmarkStart w:id="0" w:name="_GoBack"/>
      <w:bookmarkEnd w:id="0"/>
      <w:r w:rsidRPr="00005F1C">
        <w:rPr>
          <w:iCs/>
        </w:rPr>
        <w:t>”, jo, lai gan pretendenta piedāvājums atbilst nolikumā izvirzītajām prasībām, tas nav piedāvājums ar viszemāko vērtējamo cenu.</w:t>
      </w:r>
      <w:r w:rsidR="00005F1C">
        <w:rPr>
          <w:iCs/>
        </w:rPr>
        <w:t xml:space="preserve"> </w:t>
      </w:r>
    </w:p>
    <w:p w:rsidR="00005F1C" w:rsidRPr="008D7487" w:rsidRDefault="00005F1C" w:rsidP="008D7487">
      <w:pPr>
        <w:ind w:right="-57"/>
        <w:jc w:val="both"/>
        <w:rPr>
          <w:rFonts w:eastAsia="Calibri"/>
          <w:lang w:eastAsia="en-US"/>
        </w:rPr>
      </w:pPr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lastRenderedPageBreak/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A07758" w:rsidRDefault="00A07758" w:rsidP="0015344F">
      <w:pPr>
        <w:spacing w:before="120"/>
        <w:ind w:right="-153"/>
        <w:jc w:val="both"/>
      </w:pPr>
    </w:p>
    <w:sectPr w:rsidR="00A07758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C6" w:rsidRDefault="008152C6">
      <w:r>
        <w:separator/>
      </w:r>
    </w:p>
  </w:endnote>
  <w:endnote w:type="continuationSeparator" w:id="0">
    <w:p w:rsidR="008152C6" w:rsidRDefault="008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A42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C6" w:rsidRDefault="008152C6">
      <w:r>
        <w:separator/>
      </w:r>
    </w:p>
  </w:footnote>
  <w:footnote w:type="continuationSeparator" w:id="0">
    <w:p w:rsidR="008152C6" w:rsidRDefault="0081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4AF2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161"/>
    <w:rsid w:val="00727937"/>
    <w:rsid w:val="00727A51"/>
    <w:rsid w:val="00730B03"/>
    <w:rsid w:val="007315D8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0D1A"/>
    <w:rsid w:val="008152C6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7487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8C3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A42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040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1C3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6D08"/>
    <w:rsid w:val="00C970E3"/>
    <w:rsid w:val="00C974B7"/>
    <w:rsid w:val="00C97E44"/>
    <w:rsid w:val="00CA31B1"/>
    <w:rsid w:val="00CA4911"/>
    <w:rsid w:val="00CA588D"/>
    <w:rsid w:val="00CA5D17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1C2"/>
    <w:rsid w:val="00D86C86"/>
    <w:rsid w:val="00D87276"/>
    <w:rsid w:val="00D87EEB"/>
    <w:rsid w:val="00D92B67"/>
    <w:rsid w:val="00D92C32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3EA7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2B24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0C33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B99D90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1754D-E319-463B-85C5-B8544916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5</cp:revision>
  <cp:lastPrinted>2014-06-04T13:34:00Z</cp:lastPrinted>
  <dcterms:created xsi:type="dcterms:W3CDTF">2017-05-12T09:04:00Z</dcterms:created>
  <dcterms:modified xsi:type="dcterms:W3CDTF">2017-05-12T11:05:00Z</dcterms:modified>
</cp:coreProperties>
</file>