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Pr="00AD303B">
        <w:rPr>
          <w:rFonts w:ascii="Times New Roman" w:eastAsia="Times New Roman" w:hAnsi="Times New Roman"/>
          <w:i/>
          <w:sz w:val="24"/>
          <w:szCs w:val="24"/>
          <w:lang w:eastAsia="lv-LV"/>
        </w:rPr>
        <w:t>epirkumā, kas tiek rīkots Publisko iepirkumu likuma 8.</w:t>
      </w:r>
      <w:r w:rsidRPr="00AD303B">
        <w:rPr>
          <w:rFonts w:ascii="Times New Roman" w:eastAsia="Times New Roman" w:hAnsi="Times New Roman"/>
          <w:i/>
          <w:sz w:val="24"/>
          <w:szCs w:val="24"/>
          <w:vertAlign w:val="superscript"/>
          <w:lang w:eastAsia="lv-LV"/>
        </w:rPr>
        <w:t xml:space="preserve">2 </w:t>
      </w:r>
      <w:r w:rsidRPr="00AD303B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panta </w:t>
      </w:r>
      <w:r w:rsidR="00EE2646" w:rsidRPr="00AD303B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sešpadsmitās daļas </w:t>
      </w:r>
      <w:r w:rsidRPr="00AD303B">
        <w:rPr>
          <w:rFonts w:ascii="Times New Roman" w:eastAsia="Times New Roman" w:hAnsi="Times New Roman"/>
          <w:i/>
          <w:sz w:val="24"/>
          <w:szCs w:val="24"/>
          <w:lang w:eastAsia="lv-LV"/>
        </w:rPr>
        <w:t>kārtībā</w:t>
      </w:r>
    </w:p>
    <w:p w:rsidR="00E7322A" w:rsidRPr="00026662" w:rsidRDefault="00EE2646" w:rsidP="00026662">
      <w:pPr>
        <w:spacing w:after="0"/>
        <w:ind w:right="-7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AD303B" w:rsidRPr="00AD303B">
        <w:rPr>
          <w:rFonts w:ascii="Times New Roman" w:hAnsi="Times New Roman"/>
          <w:b/>
          <w:sz w:val="24"/>
          <w:szCs w:val="24"/>
        </w:rPr>
        <w:t xml:space="preserve">BK </w:t>
      </w:r>
      <w:proofErr w:type="spellStart"/>
      <w:r w:rsidR="00AD303B" w:rsidRPr="00AD303B">
        <w:rPr>
          <w:rFonts w:ascii="Times New Roman" w:hAnsi="Times New Roman"/>
          <w:b/>
          <w:sz w:val="24"/>
          <w:szCs w:val="24"/>
        </w:rPr>
        <w:t>Medical</w:t>
      </w:r>
      <w:proofErr w:type="spellEnd"/>
      <w:r w:rsidR="00AD303B" w:rsidRPr="00AD303B">
        <w:rPr>
          <w:rFonts w:ascii="Times New Roman" w:hAnsi="Times New Roman"/>
          <w:b/>
          <w:sz w:val="24"/>
          <w:szCs w:val="24"/>
        </w:rPr>
        <w:t xml:space="preserve"> un BELIMED ražoto medicīnisko iekārtu tehniskās apkopes un servisa pakalpojumi</w:t>
      </w:r>
      <w:r w:rsidR="00026662" w:rsidRPr="00026662">
        <w:rPr>
          <w:rFonts w:ascii="Times New Roman" w:hAnsi="Times New Roman"/>
          <w:b/>
          <w:sz w:val="24"/>
          <w:szCs w:val="24"/>
        </w:rPr>
        <w:t>”</w:t>
      </w:r>
      <w:r w:rsidR="00026662">
        <w:rPr>
          <w:rFonts w:ascii="Times New Roman" w:hAnsi="Times New Roman"/>
          <w:sz w:val="24"/>
          <w:szCs w:val="24"/>
        </w:rPr>
        <w:t xml:space="preserve"> </w:t>
      </w:r>
    </w:p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(identifikācijas Nr. PSKUS 2016/</w:t>
      </w:r>
      <w:r w:rsidR="00AD303B">
        <w:rPr>
          <w:rFonts w:ascii="Times New Roman" w:eastAsia="Times New Roman" w:hAnsi="Times New Roman"/>
          <w:sz w:val="24"/>
          <w:szCs w:val="24"/>
          <w:lang w:eastAsia="lv-LV"/>
        </w:rPr>
        <w:t>137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:rsidR="00EE2646" w:rsidRDefault="00EE2646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AD303B">
        <w:rPr>
          <w:rFonts w:ascii="Times New Roman" w:eastAsia="Times New Roman" w:hAnsi="Times New Roman"/>
          <w:sz w:val="24"/>
          <w:szCs w:val="24"/>
          <w:lang w:eastAsia="lv-LV"/>
        </w:rPr>
        <w:t>29.augustā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26662" w:rsidRPr="00026662" w:rsidRDefault="00AD303B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D303B">
        <w:rPr>
          <w:rFonts w:ascii="Times New Roman" w:eastAsia="Times New Roman" w:hAnsi="Times New Roman"/>
          <w:sz w:val="24"/>
          <w:szCs w:val="24"/>
          <w:lang w:eastAsia="lv-LV"/>
        </w:rPr>
        <w:t>Iepirkuma komisija, izveidota ar VSIA “Paula Stradiņa klīniskā universitātes slimnīca” 2016.gada 1.jūlija rīkojumu Nr</w:t>
      </w:r>
      <w:r w:rsidRPr="00AD303B">
        <w:rPr>
          <w:rFonts w:ascii="Times New Roman" w:eastAsia="Times New Roman" w:hAnsi="Times New Roman"/>
          <w:color w:val="1F497D"/>
          <w:sz w:val="24"/>
          <w:szCs w:val="24"/>
          <w:lang w:eastAsia="lv-LV"/>
        </w:rPr>
        <w:t>.</w:t>
      </w:r>
      <w:r w:rsidRPr="00AD303B">
        <w:rPr>
          <w:rFonts w:ascii="Times New Roman" w:eastAsia="Times New Roman" w:hAnsi="Times New Roman"/>
          <w:sz w:val="24"/>
          <w:szCs w:val="24"/>
          <w:lang w:eastAsia="lv-LV"/>
        </w:rPr>
        <w:t>363 „Par iepirkuma komisijas izveidi iepirkumam “</w:t>
      </w:r>
      <w:r w:rsidRPr="00AD303B">
        <w:rPr>
          <w:rFonts w:ascii="Times New Roman" w:hAnsi="Times New Roman"/>
          <w:sz w:val="24"/>
          <w:szCs w:val="24"/>
        </w:rPr>
        <w:t xml:space="preserve">BK </w:t>
      </w:r>
      <w:proofErr w:type="spellStart"/>
      <w:r w:rsidRPr="00AD303B">
        <w:rPr>
          <w:rFonts w:ascii="Times New Roman" w:hAnsi="Times New Roman"/>
          <w:sz w:val="24"/>
          <w:szCs w:val="24"/>
        </w:rPr>
        <w:t>Medical</w:t>
      </w:r>
      <w:proofErr w:type="spellEnd"/>
      <w:r w:rsidRPr="00AD303B">
        <w:rPr>
          <w:rFonts w:ascii="Times New Roman" w:hAnsi="Times New Roman"/>
          <w:sz w:val="24"/>
          <w:szCs w:val="24"/>
        </w:rPr>
        <w:t xml:space="preserve"> un BELIMED ražoto medicīnisko iekārtu tehniskās apkopes un servisa pakalpojumi</w:t>
      </w:r>
      <w:r w:rsidRPr="00AD303B">
        <w:rPr>
          <w:rFonts w:ascii="Times New Roman" w:eastAsia="Times New Roman" w:hAnsi="Times New Roman"/>
          <w:sz w:val="24"/>
          <w:szCs w:val="24"/>
          <w:lang w:eastAsia="lv-LV"/>
        </w:rPr>
        <w:t>” (ID Nr. PSKUS 2016/137)”</w:t>
      </w:r>
      <w:r w:rsidR="00026662" w:rsidRPr="0002666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D0463" w:rsidRPr="008D0463" w:rsidRDefault="008D0463" w:rsidP="00026662">
      <w:pPr>
        <w:spacing w:after="0" w:line="240" w:lineRule="auto"/>
        <w:ind w:right="-766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</w:p>
    <w:p w:rsidR="00026662" w:rsidRPr="00026662" w:rsidRDefault="00026662" w:rsidP="00026662">
      <w:pPr>
        <w:spacing w:before="120" w:after="12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02666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Komisijas sastāvs:</w:t>
      </w:r>
    </w:p>
    <w:tbl>
      <w:tblPr>
        <w:tblW w:w="8821" w:type="dxa"/>
        <w:tblLook w:val="04A0" w:firstRow="1" w:lastRow="0" w:firstColumn="1" w:lastColumn="0" w:noHBand="0" w:noVBand="1"/>
      </w:tblPr>
      <w:tblGrid>
        <w:gridCol w:w="2781"/>
        <w:gridCol w:w="6040"/>
      </w:tblGrid>
      <w:tr w:rsidR="00026662" w:rsidRPr="00026662" w:rsidTr="00AD303B">
        <w:trPr>
          <w:trHeight w:val="320"/>
        </w:trPr>
        <w:tc>
          <w:tcPr>
            <w:tcW w:w="2781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priekšsēdētāja:</w:t>
            </w:r>
          </w:p>
        </w:tc>
        <w:tc>
          <w:tcPr>
            <w:tcW w:w="6040" w:type="dxa"/>
            <w:shd w:val="clear" w:color="auto" w:fill="auto"/>
          </w:tcPr>
          <w:p w:rsidR="00026662" w:rsidRPr="00026662" w:rsidRDefault="00AD303B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S.Zarāne</w:t>
            </w:r>
            <w:proofErr w:type="spellEnd"/>
            <w:r w:rsidR="00026662"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26662" w:rsidRPr="000266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daļas vecākā iepirkumu speciāliste</w:t>
            </w:r>
          </w:p>
        </w:tc>
      </w:tr>
      <w:tr w:rsidR="00026662" w:rsidRPr="00026662" w:rsidTr="00AD303B">
        <w:trPr>
          <w:trHeight w:val="730"/>
        </w:trPr>
        <w:tc>
          <w:tcPr>
            <w:tcW w:w="2781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locekļi:</w:t>
            </w:r>
          </w:p>
        </w:tc>
        <w:tc>
          <w:tcPr>
            <w:tcW w:w="6040" w:type="dxa"/>
            <w:shd w:val="clear" w:color="auto" w:fill="auto"/>
          </w:tcPr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>L.Vītoliņa</w:t>
            </w:r>
            <w:proofErr w:type="spellEnd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</w:rPr>
              <w:t xml:space="preserve">Iepirkumu daļas </w:t>
            </w:r>
            <w:r w:rsidR="00AD303B">
              <w:rPr>
                <w:rFonts w:ascii="Times New Roman" w:eastAsia="Times New Roman" w:hAnsi="Times New Roman"/>
                <w:sz w:val="24"/>
                <w:szCs w:val="24"/>
              </w:rPr>
              <w:t xml:space="preserve">vecākā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</w:rPr>
              <w:t>iepirkumu speciāliste</w:t>
            </w:r>
          </w:p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026662">
              <w:rPr>
                <w:rFonts w:ascii="Times New Roman" w:eastAsia="Times New Roman" w:hAnsi="Times New Roman"/>
                <w:b/>
                <w:sz w:val="24"/>
                <w:szCs w:val="24"/>
              </w:rPr>
              <w:t>G.Cīrulis</w:t>
            </w:r>
            <w:proofErr w:type="spellEnd"/>
            <w:r w:rsidRPr="000266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–Medicīnas iekārtu un informācijas tehnoloģiju</w:t>
            </w:r>
          </w:p>
          <w:p w:rsidR="00026662" w:rsidRPr="00026662" w:rsidRDefault="00026662" w:rsidP="00026662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2666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daļas vadītājs</w:t>
            </w:r>
          </w:p>
        </w:tc>
      </w:tr>
    </w:tbl>
    <w:p w:rsidR="00E7322A" w:rsidRDefault="00E7322A" w:rsidP="00026662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026662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AD303B">
        <w:rPr>
          <w:rFonts w:ascii="Times New Roman" w:hAnsi="Times New Roman"/>
          <w:sz w:val="24"/>
          <w:szCs w:val="24"/>
        </w:rPr>
        <w:t>137</w:t>
      </w:r>
    </w:p>
    <w:p w:rsidR="00E7322A" w:rsidRDefault="00E7322A" w:rsidP="00026662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atbilst </w:t>
      </w:r>
      <w:r w:rsidR="00C90900">
        <w:rPr>
          <w:rFonts w:ascii="Times New Roman" w:eastAsia="Times New Roman" w:hAnsi="Times New Roman"/>
          <w:bCs/>
          <w:sz w:val="24"/>
          <w:szCs w:val="24"/>
          <w:lang w:eastAsia="lv-LV"/>
        </w:rPr>
        <w:t>nolikumā izvirzītajām prasībām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:rsidR="00E7322A" w:rsidRDefault="00E7322A" w:rsidP="00026662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E7322A" w:rsidRPr="00E7322A" w:rsidRDefault="00E7322A" w:rsidP="00026662">
      <w:pPr>
        <w:pStyle w:val="Header"/>
        <w:numPr>
          <w:ilvl w:val="0"/>
          <w:numId w:val="1"/>
        </w:numPr>
        <w:spacing w:line="276" w:lineRule="auto"/>
        <w:ind w:left="425" w:right="-766" w:hanging="425"/>
        <w:jc w:val="both"/>
      </w:pPr>
      <w:r>
        <w:rPr>
          <w:b/>
        </w:rPr>
        <w:t xml:space="preserve">Pretendents, </w:t>
      </w:r>
      <w:r w:rsidR="005A54D6">
        <w:rPr>
          <w:b/>
        </w:rPr>
        <w:t>kurš tika uzaicināts</w:t>
      </w:r>
      <w:r>
        <w:rPr>
          <w:b/>
        </w:rPr>
        <w:t xml:space="preserve"> </w:t>
      </w:r>
      <w:r w:rsidR="005A54D6">
        <w:rPr>
          <w:b/>
        </w:rPr>
        <w:t>iesniegt</w:t>
      </w:r>
      <w:r w:rsidR="00C31EA6">
        <w:rPr>
          <w:b/>
        </w:rPr>
        <w:t xml:space="preserve"> piedāvājumu un piedāvātā cena</w:t>
      </w:r>
      <w:r>
        <w:rPr>
          <w:b/>
        </w:rPr>
        <w:t xml:space="preserve"> EUR</w:t>
      </w:r>
      <w:r>
        <w:rPr>
          <w:b/>
          <w:i/>
        </w:rPr>
        <w:t xml:space="preserve"> </w:t>
      </w:r>
      <w:r>
        <w:rPr>
          <w:b/>
        </w:rPr>
        <w:t xml:space="preserve">bez PVN: </w:t>
      </w:r>
      <w:r w:rsidR="00C31EA6">
        <w:t>SIA “</w:t>
      </w:r>
      <w:proofErr w:type="spellStart"/>
      <w:r w:rsidR="00AD303B">
        <w:t>Scanmed</w:t>
      </w:r>
      <w:proofErr w:type="spellEnd"/>
      <w:r w:rsidRPr="00E7322A">
        <w:t>”, reģistrācijas Nr.</w:t>
      </w:r>
      <w:r w:rsidR="00026662">
        <w:t xml:space="preserve"> </w:t>
      </w:r>
      <w:r w:rsidR="00AD303B">
        <w:t>40003665589</w:t>
      </w:r>
      <w:r w:rsidRPr="00E7322A">
        <w:t xml:space="preserve">, piedāvājums iesniegts 2016.gada </w:t>
      </w:r>
      <w:r w:rsidR="00AD303B">
        <w:t>7.jūlijā</w:t>
      </w:r>
      <w:r w:rsidRPr="00E7322A">
        <w:t xml:space="preserve"> plkst. </w:t>
      </w:r>
      <w:r w:rsidR="00AD303B">
        <w:t>14:45</w:t>
      </w:r>
      <w:r w:rsidR="00C31EA6">
        <w:t xml:space="preserve">, </w:t>
      </w:r>
      <w:r w:rsidR="00026662">
        <w:t>piedāvātā kopējā</w:t>
      </w:r>
      <w:r w:rsidR="00C31EA6">
        <w:t xml:space="preserve"> </w:t>
      </w:r>
      <w:r w:rsidR="00026662">
        <w:t xml:space="preserve">pakalpojuma </w:t>
      </w:r>
      <w:r w:rsidR="0061104C">
        <w:t>cena</w:t>
      </w:r>
      <w:r w:rsidR="00AD303B">
        <w:t xml:space="preserve"> 24 mēnešu ietvaros</w:t>
      </w:r>
      <w:r>
        <w:t>:</w:t>
      </w:r>
      <w:r w:rsidR="00C31EA6">
        <w:t xml:space="preserve"> </w:t>
      </w:r>
      <w:r w:rsidR="00AD303B" w:rsidRPr="00AD303B">
        <w:rPr>
          <w:b/>
        </w:rPr>
        <w:t>3 501,60</w:t>
      </w:r>
      <w:r w:rsidR="00AD303B" w:rsidRPr="00AD303B">
        <w:t xml:space="preserve"> </w:t>
      </w:r>
      <w:r w:rsidR="00C31EA6" w:rsidRPr="003F470B">
        <w:rPr>
          <w:b/>
          <w:bCs/>
          <w:lang w:eastAsia="en-US"/>
        </w:rPr>
        <w:t>EUR bez PVN</w:t>
      </w:r>
      <w:r w:rsidR="00C31EA6">
        <w:rPr>
          <w:bCs/>
          <w:lang w:eastAsia="en-US"/>
        </w:rPr>
        <w:t>.</w:t>
      </w:r>
    </w:p>
    <w:p w:rsidR="00E7322A" w:rsidRDefault="00CE6BD1" w:rsidP="00026662">
      <w:p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E7322A">
        <w:rPr>
          <w:rFonts w:ascii="Times New Roman" w:eastAsia="Times New Roman" w:hAnsi="Times New Roman"/>
          <w:bCs/>
          <w:sz w:val="24"/>
          <w:szCs w:val="24"/>
        </w:rPr>
        <w:t>.</w:t>
      </w:r>
      <w:r w:rsidR="00E7322A" w:rsidRPr="00E7322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E7322A">
        <w:rPr>
          <w:rFonts w:ascii="Times New Roman" w:hAnsi="Times New Roman"/>
          <w:b/>
          <w:sz w:val="24"/>
          <w:szCs w:val="24"/>
        </w:rPr>
        <w:t>Noraidītie pretendenti un to noraidīšanas iemesli</w:t>
      </w:r>
      <w:r w:rsidR="00E7322A">
        <w:rPr>
          <w:rFonts w:ascii="Times New Roman" w:hAnsi="Times New Roman"/>
          <w:sz w:val="24"/>
          <w:szCs w:val="24"/>
        </w:rPr>
        <w:t>: nav.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AD303B">
        <w:rPr>
          <w:rFonts w:ascii="Times New Roman" w:hAnsi="Times New Roman"/>
          <w:sz w:val="24"/>
          <w:szCs w:val="24"/>
        </w:rPr>
        <w:t>29.08.2016.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A54B62">
        <w:rPr>
          <w:rFonts w:ascii="Times New Roman" w:hAnsi="Times New Roman"/>
          <w:b/>
          <w:sz w:val="24"/>
          <w:szCs w:val="24"/>
        </w:rPr>
        <w:t>Pretendents, kuram piešķirtas līguma slēgšanas tiesības</w:t>
      </w:r>
      <w:r w:rsidR="0061104C">
        <w:rPr>
          <w:rFonts w:ascii="Times New Roman" w:hAnsi="Times New Roman"/>
          <w:b/>
          <w:sz w:val="24"/>
          <w:szCs w:val="24"/>
        </w:rPr>
        <w:t>:</w:t>
      </w:r>
      <w:r w:rsidRPr="00A54B62">
        <w:rPr>
          <w:rFonts w:ascii="Times New Roman" w:hAnsi="Times New Roman"/>
          <w:b/>
          <w:sz w:val="24"/>
          <w:szCs w:val="24"/>
        </w:rPr>
        <w:t xml:space="preserve"> </w:t>
      </w:r>
      <w:r w:rsidR="00CE6BD1">
        <w:rPr>
          <w:rFonts w:ascii="Times New Roman" w:hAnsi="Times New Roman"/>
          <w:sz w:val="24"/>
          <w:szCs w:val="24"/>
        </w:rPr>
        <w:t>SIA “</w:t>
      </w:r>
      <w:proofErr w:type="spellStart"/>
      <w:r w:rsidR="00804F87">
        <w:rPr>
          <w:rFonts w:ascii="Times New Roman" w:hAnsi="Times New Roman"/>
          <w:sz w:val="24"/>
          <w:szCs w:val="24"/>
        </w:rPr>
        <w:t>Scanmed</w:t>
      </w:r>
      <w:proofErr w:type="spellEnd"/>
      <w:r w:rsidR="00A54B62" w:rsidRPr="00A54B62">
        <w:rPr>
          <w:rFonts w:ascii="Times New Roman" w:hAnsi="Times New Roman"/>
          <w:sz w:val="24"/>
          <w:szCs w:val="24"/>
        </w:rPr>
        <w:t>”</w:t>
      </w:r>
      <w:r w:rsidR="00A54B62">
        <w:rPr>
          <w:rFonts w:ascii="Times New Roman" w:hAnsi="Times New Roman"/>
          <w:sz w:val="24"/>
          <w:szCs w:val="24"/>
        </w:rPr>
        <w:t>, reģistrācijas Nr</w:t>
      </w:r>
      <w:r w:rsidR="00A54B62" w:rsidRPr="0061104C">
        <w:rPr>
          <w:rFonts w:ascii="Times New Roman" w:hAnsi="Times New Roman"/>
          <w:sz w:val="24"/>
          <w:szCs w:val="24"/>
        </w:rPr>
        <w:t>.</w:t>
      </w:r>
      <w:r w:rsidR="00804F87" w:rsidRPr="00804F87">
        <w:t xml:space="preserve"> </w:t>
      </w:r>
      <w:r w:rsidR="00804F87" w:rsidRPr="00804F87">
        <w:rPr>
          <w:rFonts w:ascii="Times New Roman" w:hAnsi="Times New Roman"/>
          <w:sz w:val="24"/>
          <w:szCs w:val="24"/>
        </w:rPr>
        <w:t>40003665589</w:t>
      </w:r>
      <w:r w:rsidR="00CE6BD1">
        <w:rPr>
          <w:rFonts w:ascii="Times New Roman" w:hAnsi="Times New Roman"/>
          <w:sz w:val="24"/>
          <w:szCs w:val="24"/>
        </w:rPr>
        <w:t xml:space="preserve">, </w:t>
      </w:r>
      <w:r w:rsidR="00804F87">
        <w:rPr>
          <w:rFonts w:ascii="Times New Roman" w:hAnsi="Times New Roman"/>
          <w:sz w:val="24"/>
          <w:szCs w:val="24"/>
        </w:rPr>
        <w:t>līgumsumma 24 mēnešos</w:t>
      </w:r>
      <w:r w:rsidR="00CE6BD1">
        <w:rPr>
          <w:rFonts w:ascii="Times New Roman" w:hAnsi="Times New Roman"/>
          <w:sz w:val="24"/>
          <w:szCs w:val="24"/>
        </w:rPr>
        <w:t xml:space="preserve">: </w:t>
      </w:r>
      <w:r w:rsidR="00804F87" w:rsidRPr="00804F87">
        <w:rPr>
          <w:rFonts w:ascii="Times New Roman" w:hAnsi="Times New Roman"/>
          <w:b/>
          <w:sz w:val="24"/>
          <w:szCs w:val="24"/>
        </w:rPr>
        <w:t>3 501,60</w:t>
      </w:r>
      <w:r w:rsidR="00804F87" w:rsidRPr="00AD303B">
        <w:t xml:space="preserve"> </w:t>
      </w:r>
      <w:r w:rsidR="00CE6BD1" w:rsidRPr="00CE6BD1">
        <w:rPr>
          <w:rFonts w:ascii="Times New Roman" w:hAnsi="Times New Roman"/>
          <w:b/>
          <w:bCs/>
          <w:sz w:val="24"/>
          <w:szCs w:val="24"/>
        </w:rPr>
        <w:t>EUR bez PVN</w:t>
      </w:r>
      <w:r w:rsidR="00CE6BD1">
        <w:rPr>
          <w:rFonts w:ascii="Times New Roman" w:hAnsi="Times New Roman"/>
          <w:b/>
          <w:bCs/>
          <w:sz w:val="24"/>
          <w:szCs w:val="24"/>
        </w:rPr>
        <w:t>.</w:t>
      </w:r>
    </w:p>
    <w:p w:rsidR="00E7322A" w:rsidRDefault="00E7322A" w:rsidP="00026662">
      <w:pPr>
        <w:pStyle w:val="ListParagraph"/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267959" w:rsidP="00026662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267959">
        <w:rPr>
          <w:rFonts w:ascii="Times New Roman" w:hAnsi="Times New Roman"/>
          <w:sz w:val="24"/>
          <w:szCs w:val="24"/>
        </w:rPr>
        <w:t>Saskaņā ar Administratīvā procesa likuma 188.panta otro daļu un, vadoties no Publisko iepirkumu likuma 8.</w:t>
      </w:r>
      <w:r w:rsidRPr="00267959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267959">
        <w:rPr>
          <w:rFonts w:ascii="Times New Roman" w:hAnsi="Times New Roman"/>
          <w:sz w:val="24"/>
          <w:szCs w:val="24"/>
        </w:rPr>
        <w:t>panta astoņpadsmitās daļas, lēmumu par iepirkuma rezultātiem var pārsūdzēt Administratīvajā rajona tiesā viena mēneša laikā no tā pieņemšanas dienas</w:t>
      </w:r>
      <w:r w:rsidR="00E7322A">
        <w:rPr>
          <w:rFonts w:ascii="Times New Roman" w:hAnsi="Times New Roman"/>
          <w:sz w:val="24"/>
          <w:szCs w:val="24"/>
        </w:rPr>
        <w:t>.</w:t>
      </w:r>
    </w:p>
    <w:p w:rsidR="004E4D38" w:rsidRPr="006C19A6" w:rsidRDefault="004E4D38" w:rsidP="00026662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E4D38" w:rsidRPr="006C19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0BA06B64"/>
    <w:lvl w:ilvl="0" w:tplc="540A7AE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26662"/>
    <w:rsid w:val="00056BD6"/>
    <w:rsid w:val="00067E93"/>
    <w:rsid w:val="001B18D3"/>
    <w:rsid w:val="00267959"/>
    <w:rsid w:val="003C1147"/>
    <w:rsid w:val="004E4D38"/>
    <w:rsid w:val="005A54D6"/>
    <w:rsid w:val="005C35AA"/>
    <w:rsid w:val="005E6987"/>
    <w:rsid w:val="0061104C"/>
    <w:rsid w:val="00614A81"/>
    <w:rsid w:val="006C19A6"/>
    <w:rsid w:val="00804F87"/>
    <w:rsid w:val="0081094D"/>
    <w:rsid w:val="008D0463"/>
    <w:rsid w:val="009A713D"/>
    <w:rsid w:val="00A06D7D"/>
    <w:rsid w:val="00A256BB"/>
    <w:rsid w:val="00A54B62"/>
    <w:rsid w:val="00A907DB"/>
    <w:rsid w:val="00AD303B"/>
    <w:rsid w:val="00B26CE1"/>
    <w:rsid w:val="00C31EA6"/>
    <w:rsid w:val="00C90900"/>
    <w:rsid w:val="00CE6BD1"/>
    <w:rsid w:val="00DB29A8"/>
    <w:rsid w:val="00E7322A"/>
    <w:rsid w:val="00E96023"/>
    <w:rsid w:val="00EA2CB8"/>
    <w:rsid w:val="00EA63B0"/>
    <w:rsid w:val="00E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1160</Words>
  <Characters>662</Characters>
  <Application>Microsoft Office Word</Application>
  <DocSecurity>0</DocSecurity>
  <Lines>5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34</cp:revision>
  <dcterms:created xsi:type="dcterms:W3CDTF">2016-02-03T07:29:00Z</dcterms:created>
  <dcterms:modified xsi:type="dcterms:W3CDTF">2016-08-29T08:01:00Z</dcterms:modified>
</cp:coreProperties>
</file>