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Pr="0086743B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743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743B" w:rsidRPr="0086743B">
        <w:rPr>
          <w:rFonts w:ascii="Times New Roman" w:hAnsi="Times New Roman" w:cs="Times New Roman"/>
          <w:b/>
          <w:sz w:val="24"/>
          <w:szCs w:val="24"/>
        </w:rPr>
        <w:t xml:space="preserve"> Evakuācijas izeju durvju bloku nomaiņa</w:t>
      </w:r>
      <w:r w:rsidRPr="00A1491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7F4738">
        <w:rPr>
          <w:rFonts w:ascii="Times New Roman" w:hAnsi="Times New Roman" w:cs="Times New Roman"/>
          <w:bCs/>
          <w:sz w:val="23"/>
          <w:szCs w:val="23"/>
        </w:rPr>
        <w:t>PSKUS 201</w:t>
      </w:r>
      <w:r w:rsidR="0086743B">
        <w:rPr>
          <w:rFonts w:ascii="Times New Roman" w:hAnsi="Times New Roman" w:cs="Times New Roman"/>
          <w:bCs/>
          <w:sz w:val="23"/>
          <w:szCs w:val="23"/>
        </w:rPr>
        <w:t>8</w:t>
      </w:r>
      <w:r w:rsidR="007F4738">
        <w:rPr>
          <w:rFonts w:ascii="Times New Roman" w:hAnsi="Times New Roman" w:cs="Times New Roman"/>
          <w:bCs/>
          <w:sz w:val="23"/>
          <w:szCs w:val="23"/>
        </w:rPr>
        <w:t>/</w:t>
      </w:r>
      <w:r w:rsidR="0086743B">
        <w:rPr>
          <w:rFonts w:ascii="Times New Roman" w:hAnsi="Times New Roman" w:cs="Times New Roman"/>
          <w:bCs/>
          <w:sz w:val="23"/>
          <w:szCs w:val="23"/>
        </w:rPr>
        <w:t>8</w:t>
      </w:r>
      <w:r w:rsidR="007F4738">
        <w:rPr>
          <w:rFonts w:ascii="Times New Roman" w:hAnsi="Times New Roman" w:cs="Times New Roman"/>
          <w:bCs/>
          <w:sz w:val="23"/>
          <w:szCs w:val="23"/>
        </w:rPr>
        <w:t>7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4D11D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</w:t>
      </w:r>
      <w:r w:rsidR="0086743B">
        <w:rPr>
          <w:rFonts w:ascii="Times New Roman" w:eastAsia="Times New Roman" w:hAnsi="Times New Roman" w:cs="Times New Roman"/>
          <w:sz w:val="23"/>
          <w:szCs w:val="23"/>
          <w:lang w:eastAsia="lv-LV"/>
        </w:rPr>
        <w:t>8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.gada </w:t>
      </w:r>
      <w:r w:rsidR="0086743B">
        <w:rPr>
          <w:rFonts w:ascii="Times New Roman" w:eastAsia="Times New Roman" w:hAnsi="Times New Roman" w:cs="Times New Roman"/>
          <w:sz w:val="23"/>
          <w:szCs w:val="23"/>
          <w:lang w:eastAsia="lv-LV"/>
        </w:rPr>
        <w:t>13</w:t>
      </w:r>
      <w:r w:rsidR="002D5CF8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="0086743B">
        <w:rPr>
          <w:rFonts w:ascii="Times New Roman" w:eastAsia="Times New Roman" w:hAnsi="Times New Roman" w:cs="Times New Roman"/>
          <w:sz w:val="23"/>
          <w:szCs w:val="23"/>
          <w:lang w:eastAsia="lv-LV"/>
        </w:rPr>
        <w:t>augustā</w:t>
      </w:r>
    </w:p>
    <w:p w:rsidR="0086743B" w:rsidRDefault="0086743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komisija izveidota ar VSIA “Paula Stradiņa Klīniskā universitātes slimnīca” 2018.gada 28.maija rīkojumu Nr.11-10/80 </w:t>
      </w:r>
      <w:bookmarkStart w:id="0" w:name="_Hlk501714462"/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iepirkuma komisijas izveidi iepirkumam  “</w:t>
      </w:r>
      <w:r w:rsidRPr="0086743B">
        <w:rPr>
          <w:rFonts w:ascii="Times New Roman" w:eastAsia="Times New Roman" w:hAnsi="Times New Roman" w:cs="Times New Roman"/>
          <w:sz w:val="24"/>
          <w:szCs w:val="28"/>
          <w:lang w:eastAsia="lv-LV"/>
        </w:rPr>
        <w:t>Evakuācijas izeju durvju bloku nomaiņa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bookmarkEnd w:id="0"/>
    <w:p w:rsidR="0086743B" w:rsidRPr="0086743B" w:rsidRDefault="0086743B" w:rsidP="0086743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86743B" w:rsidRPr="0086743B" w:rsidRDefault="0086743B" w:rsidP="00867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priekšsēdētāja:</w:t>
      </w:r>
    </w:p>
    <w:p w:rsidR="0086743B" w:rsidRPr="0086743B" w:rsidRDefault="0086743B" w:rsidP="0086743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Sandra Šimkus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Infrastruktūras un loģistikas daļas vadītāja</w:t>
      </w:r>
    </w:p>
    <w:p w:rsidR="0086743B" w:rsidRPr="0086743B" w:rsidRDefault="0086743B" w:rsidP="0086743B">
      <w:pPr>
        <w:spacing w:before="12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</w:p>
    <w:p w:rsidR="0086743B" w:rsidRPr="0086743B" w:rsidRDefault="0086743B" w:rsidP="0086743B">
      <w:pPr>
        <w:spacing w:after="12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Māris Laizāns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Saimnieciskās apgādes un servisa daļas vadītājs;</w:t>
      </w:r>
    </w:p>
    <w:p w:rsidR="0086743B" w:rsidRPr="0086743B" w:rsidRDefault="0086743B" w:rsidP="0086743B">
      <w:pPr>
        <w:tabs>
          <w:tab w:val="left" w:pos="2895"/>
        </w:tabs>
        <w:spacing w:after="12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Anete Vārpiņa </w:t>
      </w: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Infrastruktūras un loģistikas daļas tāmētāja;</w:t>
      </w:r>
    </w:p>
    <w:p w:rsidR="0086743B" w:rsidRPr="0086743B" w:rsidRDefault="0086743B" w:rsidP="0086743B">
      <w:pPr>
        <w:spacing w:before="240"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Diāna Belozerova                 </w:t>
      </w:r>
      <w:r w:rsidRPr="0086743B">
        <w:rPr>
          <w:rFonts w:ascii="Times New Roman" w:eastAsia="Calibri" w:hAnsi="Times New Roman" w:cs="Times New Roman"/>
          <w:sz w:val="24"/>
          <w:szCs w:val="24"/>
        </w:rPr>
        <w:t>Iepirkumu daļas iepirkumu procesu koordinatore.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86743B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7F473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</w:t>
      </w:r>
      <w:r w:rsidR="0086743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</w:t>
      </w:r>
      <w:r w:rsidR="007F473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86743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</w:t>
      </w:r>
      <w:r w:rsidR="007F473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7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4D11DB">
        <w:rPr>
          <w:rFonts w:ascii="Times New Roman" w:hAnsi="Times New Roman" w:cs="Times New Roman"/>
          <w:sz w:val="23"/>
          <w:szCs w:val="23"/>
        </w:rPr>
        <w:t>31</w:t>
      </w:r>
      <w:r w:rsidR="001A40EB">
        <w:rPr>
          <w:rFonts w:ascii="Times New Roman" w:hAnsi="Times New Roman" w:cs="Times New Roman"/>
          <w:sz w:val="23"/>
          <w:szCs w:val="23"/>
        </w:rPr>
        <w:t>.05.2017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743B">
        <w:rPr>
          <w:rFonts w:ascii="Times New Roman" w:hAnsi="Times New Roman" w:cs="Times New Roman"/>
          <w:sz w:val="23"/>
          <w:szCs w:val="23"/>
        </w:rPr>
        <w:t>Iepirkuma komisijas priekšsēdētāja  ziņo</w:t>
      </w:r>
      <w:r>
        <w:rPr>
          <w:rFonts w:ascii="Times New Roman" w:hAnsi="Times New Roman" w:cs="Times New Roman"/>
          <w:sz w:val="23"/>
          <w:szCs w:val="23"/>
        </w:rPr>
        <w:t>ja</w:t>
      </w:r>
      <w:r w:rsidRPr="0086743B">
        <w:rPr>
          <w:rFonts w:ascii="Times New Roman" w:hAnsi="Times New Roman" w:cs="Times New Roman"/>
          <w:sz w:val="23"/>
          <w:szCs w:val="23"/>
        </w:rPr>
        <w:t xml:space="preserve">, ka iepirkumā nav iesniegts neviens pretendenta piedāvājums. 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5902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743B">
        <w:rPr>
          <w:rFonts w:ascii="Times New Roman" w:hAnsi="Times New Roman" w:cs="Times New Roman"/>
          <w:sz w:val="23"/>
          <w:szCs w:val="23"/>
        </w:rPr>
        <w:t>Iepirkuma komisija nol</w:t>
      </w:r>
      <w:r>
        <w:rPr>
          <w:rFonts w:ascii="Times New Roman" w:hAnsi="Times New Roman" w:cs="Times New Roman"/>
          <w:sz w:val="23"/>
          <w:szCs w:val="23"/>
        </w:rPr>
        <w:t>ēma</w:t>
      </w:r>
      <w:r w:rsidRPr="0086743B">
        <w:rPr>
          <w:rFonts w:ascii="Times New Roman" w:hAnsi="Times New Roman" w:cs="Times New Roman"/>
          <w:sz w:val="23"/>
          <w:szCs w:val="23"/>
        </w:rPr>
        <w:t>: Saskaņā ar Publisko iepirkumu likuma 9.panta trīspadsmito daļu izbeigt iepirkumu bez rezultāta, jo nav iesniegts neviens pretendenta piedāvājums.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sectPr w:rsidR="0086743B" w:rsidRPr="0086743B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1C"/>
    <w:rsid w:val="000153FA"/>
    <w:rsid w:val="00017EE3"/>
    <w:rsid w:val="00026EB1"/>
    <w:rsid w:val="00061F9D"/>
    <w:rsid w:val="000638F8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6743B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F3B4D"/>
    <w:rsid w:val="00D26DF9"/>
    <w:rsid w:val="00D3145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16686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3</cp:revision>
  <cp:lastPrinted>2017-05-31T06:17:00Z</cp:lastPrinted>
  <dcterms:created xsi:type="dcterms:W3CDTF">2018-08-13T07:19:00Z</dcterms:created>
  <dcterms:modified xsi:type="dcterms:W3CDTF">2018-08-13T07:19:00Z</dcterms:modified>
</cp:coreProperties>
</file>