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Pr="009073E8" w:rsidRDefault="00BD65EE" w:rsidP="0063297A">
      <w:pPr>
        <w:jc w:val="center"/>
      </w:pPr>
      <w:r>
        <w:t xml:space="preserve">Lēmums </w:t>
      </w:r>
      <w:r w:rsidR="003C4A2C" w:rsidRPr="009073E8">
        <w:t xml:space="preserve"> </w:t>
      </w:r>
    </w:p>
    <w:p w:rsidR="0035518D" w:rsidRPr="0035518D" w:rsidRDefault="0035518D" w:rsidP="0035518D">
      <w:pPr>
        <w:jc w:val="center"/>
        <w:rPr>
          <w:b/>
          <w:bCs/>
        </w:rPr>
      </w:pPr>
      <w:bookmarkStart w:id="0" w:name="_Hlk525132614"/>
      <w:proofErr w:type="spellStart"/>
      <w:r w:rsidRPr="0035518D">
        <w:rPr>
          <w:rFonts w:eastAsia="Calibri"/>
          <w:b/>
          <w:lang w:eastAsia="en-US"/>
        </w:rPr>
        <w:t>Šībermašīnu</w:t>
      </w:r>
      <w:proofErr w:type="spellEnd"/>
      <w:r w:rsidRPr="0035518D">
        <w:rPr>
          <w:rFonts w:eastAsia="Calibri"/>
          <w:b/>
          <w:lang w:eastAsia="en-US"/>
        </w:rPr>
        <w:t xml:space="preserve"> piegāde</w:t>
      </w:r>
    </w:p>
    <w:bookmarkEnd w:id="0"/>
    <w:p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F46A81">
        <w:rPr>
          <w:bCs/>
        </w:rPr>
        <w:t>160</w:t>
      </w:r>
      <w:r w:rsidR="00D20CF1" w:rsidRPr="009073E8">
        <w:t>)</w:t>
      </w:r>
    </w:p>
    <w:p w:rsidR="00161595" w:rsidRPr="00161595" w:rsidRDefault="00BD65EE"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rsidR="00996620" w:rsidRPr="009073E8" w:rsidRDefault="00996620" w:rsidP="005905C6"/>
    <w:p w:rsidR="005905C6" w:rsidRPr="009073E8" w:rsidRDefault="009F00CF" w:rsidP="005905C6">
      <w:r w:rsidRPr="009073E8">
        <w:t xml:space="preserve">Rīga </w:t>
      </w:r>
      <w:r w:rsidR="005905C6" w:rsidRPr="009073E8">
        <w:t>201</w:t>
      </w:r>
      <w:r w:rsidR="004B1A9D">
        <w:t>8</w:t>
      </w:r>
      <w:r w:rsidR="005905C6" w:rsidRPr="009073E8">
        <w:t xml:space="preserve">.gada </w:t>
      </w:r>
      <w:r w:rsidR="00360DBF">
        <w:t>3.decembrī</w:t>
      </w:r>
    </w:p>
    <w:p w:rsidR="00EA11AD" w:rsidRPr="009073E8" w:rsidRDefault="00EA11AD" w:rsidP="00EA11AD">
      <w:pPr>
        <w:jc w:val="both"/>
      </w:pPr>
    </w:p>
    <w:p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35518D">
        <w:t>23.augusta</w:t>
      </w:r>
      <w:r w:rsidRPr="009073E8">
        <w:t xml:space="preserve"> </w:t>
      </w:r>
      <w:r w:rsidR="00EA11AD" w:rsidRPr="009073E8">
        <w:t>rīkojumu Nr</w:t>
      </w:r>
      <w:r w:rsidR="00EA11AD" w:rsidRPr="009073E8">
        <w:rPr>
          <w:color w:val="1F497D"/>
        </w:rPr>
        <w:t>.</w:t>
      </w:r>
      <w:r w:rsidR="00E5553E">
        <w:t>11-10/</w:t>
      </w:r>
      <w:r w:rsidR="0035518D">
        <w:t>120</w:t>
      </w:r>
      <w:r w:rsidR="002F696A">
        <w:t xml:space="preserve"> </w:t>
      </w:r>
      <w:r w:rsidR="00EA11AD" w:rsidRPr="009073E8">
        <w:t>„Par iepirkuma komisijas izveidi iepirkumam “</w:t>
      </w:r>
      <w:proofErr w:type="spellStart"/>
      <w:r w:rsidR="0035518D" w:rsidRPr="0035518D">
        <w:t>Šībermašīnu</w:t>
      </w:r>
      <w:proofErr w:type="spellEnd"/>
      <w:r w:rsidR="0035518D" w:rsidRPr="0035518D">
        <w:t xml:space="preserve"> piegāde</w:t>
      </w:r>
      <w:r w:rsidR="007A7598">
        <w:t>”</w:t>
      </w:r>
      <w:r w:rsidR="002B7332">
        <w:t>:</w:t>
      </w:r>
    </w:p>
    <w:p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rsidTr="00577828">
        <w:tc>
          <w:tcPr>
            <w:tcW w:w="2802" w:type="dxa"/>
            <w:shd w:val="clear" w:color="auto" w:fill="auto"/>
          </w:tcPr>
          <w:p w:rsidR="009003FD" w:rsidRPr="000E4388" w:rsidRDefault="009003FD" w:rsidP="00577828">
            <w:pPr>
              <w:jc w:val="both"/>
            </w:pPr>
            <w:r w:rsidRPr="000E4388">
              <w:t>Komisijas priekšsēdētāja:</w:t>
            </w:r>
          </w:p>
        </w:tc>
        <w:tc>
          <w:tcPr>
            <w:tcW w:w="6485" w:type="dxa"/>
            <w:shd w:val="clear" w:color="auto" w:fill="auto"/>
          </w:tcPr>
          <w:p w:rsidR="009003FD" w:rsidRPr="000E4388" w:rsidRDefault="0035518D" w:rsidP="00577828">
            <w:pPr>
              <w:jc w:val="both"/>
            </w:pPr>
            <w:r>
              <w:rPr>
                <w:b/>
              </w:rPr>
              <w:t>Elīna Rostoka</w:t>
            </w:r>
            <w:r w:rsidR="009003FD" w:rsidRPr="000E4388">
              <w:t xml:space="preserve"> </w:t>
            </w:r>
            <w:r w:rsidR="009003FD" w:rsidRPr="000E4388">
              <w:rPr>
                <w:b/>
                <w:bCs/>
              </w:rPr>
              <w:t>–</w:t>
            </w:r>
            <w:r>
              <w:t xml:space="preserve"> vecākā medicīnas ierīču speciāliste/fiziķe</w:t>
            </w:r>
            <w:r w:rsidR="009003FD">
              <w:rPr>
                <w:bCs/>
              </w:rPr>
              <w:t>;</w:t>
            </w:r>
          </w:p>
        </w:tc>
      </w:tr>
      <w:tr w:rsidR="009003FD" w:rsidRPr="000E4388" w:rsidTr="00577828">
        <w:tc>
          <w:tcPr>
            <w:tcW w:w="2802" w:type="dxa"/>
            <w:shd w:val="clear" w:color="auto" w:fill="auto"/>
          </w:tcPr>
          <w:p w:rsidR="009003FD" w:rsidRPr="000E4388" w:rsidRDefault="009003FD" w:rsidP="00577828">
            <w:pPr>
              <w:jc w:val="both"/>
            </w:pPr>
            <w:r w:rsidRPr="000E4388">
              <w:t>Komisijas locekļi:</w:t>
            </w:r>
          </w:p>
        </w:tc>
        <w:tc>
          <w:tcPr>
            <w:tcW w:w="6485" w:type="dxa"/>
            <w:shd w:val="clear" w:color="auto" w:fill="auto"/>
          </w:tcPr>
          <w:p w:rsidR="009003FD" w:rsidRPr="000E4388" w:rsidRDefault="0035518D" w:rsidP="00577828">
            <w:pPr>
              <w:jc w:val="both"/>
            </w:pPr>
            <w:r>
              <w:rPr>
                <w:b/>
                <w:lang w:eastAsia="en-US"/>
              </w:rPr>
              <w:t>Vjačeslavs Beļikovs</w:t>
            </w:r>
            <w:r w:rsidR="009003FD" w:rsidRPr="000E4388">
              <w:rPr>
                <w:lang w:eastAsia="en-US"/>
              </w:rPr>
              <w:t xml:space="preserve"> </w:t>
            </w:r>
            <w:r w:rsidR="009003FD" w:rsidRPr="000E4388">
              <w:t xml:space="preserve">– </w:t>
            </w:r>
            <w:r>
              <w:t>vecākais medicīnas iekārtu inženieris</w:t>
            </w:r>
            <w:r w:rsidR="009003FD">
              <w:t>;</w:t>
            </w:r>
          </w:p>
        </w:tc>
      </w:tr>
      <w:tr w:rsidR="009003FD" w:rsidRPr="000E4388" w:rsidTr="00577828">
        <w:tc>
          <w:tcPr>
            <w:tcW w:w="2802" w:type="dxa"/>
            <w:shd w:val="clear" w:color="auto" w:fill="auto"/>
          </w:tcPr>
          <w:p w:rsidR="009003FD" w:rsidRPr="000E4388" w:rsidRDefault="009003FD" w:rsidP="00577828">
            <w:pPr>
              <w:jc w:val="both"/>
            </w:pPr>
          </w:p>
        </w:tc>
        <w:tc>
          <w:tcPr>
            <w:tcW w:w="6485" w:type="dxa"/>
            <w:shd w:val="clear" w:color="auto" w:fill="auto"/>
          </w:tcPr>
          <w:p w:rsidR="009003FD" w:rsidRPr="000E4388" w:rsidRDefault="009003FD" w:rsidP="00577828">
            <w:pPr>
              <w:jc w:val="both"/>
            </w:pPr>
            <w:r w:rsidRPr="00BC741D">
              <w:rPr>
                <w:b/>
              </w:rPr>
              <w:t>Lāsma Vītoliņa</w:t>
            </w:r>
            <w:r>
              <w:t xml:space="preserve"> – Iepirkumu daļas iepirkumu procesu koordinatore</w:t>
            </w:r>
          </w:p>
        </w:tc>
      </w:tr>
    </w:tbl>
    <w:p w:rsidR="009F00CF" w:rsidRPr="009073E8" w:rsidRDefault="009F00CF" w:rsidP="006B1E8D">
      <w:pPr>
        <w:jc w:val="both"/>
        <w:rPr>
          <w:u w:val="single"/>
        </w:rPr>
      </w:pPr>
    </w:p>
    <w:p w:rsidR="009F0BFC" w:rsidRDefault="009F0BFC" w:rsidP="00E5553E">
      <w:pPr>
        <w:ind w:left="4320" w:hanging="4320"/>
        <w:jc w:val="both"/>
      </w:pPr>
      <w:r>
        <w:t xml:space="preserve">Pieaicinātais eksperts – </w:t>
      </w:r>
      <w:proofErr w:type="spellStart"/>
      <w:r>
        <w:t>G.Lācis</w:t>
      </w:r>
      <w:proofErr w:type="spellEnd"/>
      <w:r>
        <w:t>, Sterilizācijas nodaļas vadītājs</w:t>
      </w:r>
    </w:p>
    <w:p w:rsidR="00EC59DA" w:rsidRDefault="00EC59DA" w:rsidP="002027E9">
      <w:pPr>
        <w:jc w:val="both"/>
        <w:rPr>
          <w:b/>
        </w:rPr>
      </w:pPr>
    </w:p>
    <w:p w:rsidR="00984663" w:rsidRDefault="00984663" w:rsidP="00984663">
      <w:pPr>
        <w:numPr>
          <w:ilvl w:val="0"/>
          <w:numId w:val="46"/>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rsidR="00984663" w:rsidRDefault="00984663" w:rsidP="00984663">
      <w:pPr>
        <w:numPr>
          <w:ilvl w:val="0"/>
          <w:numId w:val="46"/>
        </w:numPr>
        <w:ind w:left="284" w:hanging="284"/>
        <w:jc w:val="both"/>
      </w:pPr>
      <w:r w:rsidRPr="00B85553">
        <w:rPr>
          <w:b/>
        </w:rPr>
        <w:t>Iepirkuma identifikācijas numurs</w:t>
      </w:r>
      <w:r>
        <w:t xml:space="preserve"> – PSKUS 2018/160</w:t>
      </w:r>
    </w:p>
    <w:p w:rsidR="00984663" w:rsidRDefault="00984663" w:rsidP="00984663">
      <w:pPr>
        <w:numPr>
          <w:ilvl w:val="0"/>
          <w:numId w:val="46"/>
        </w:numPr>
        <w:ind w:left="284" w:hanging="284"/>
        <w:jc w:val="both"/>
      </w:pPr>
      <w:r w:rsidRPr="00B85553">
        <w:rPr>
          <w:b/>
        </w:rPr>
        <w:t>Piedāvājuma izvēles kritērijs:</w:t>
      </w:r>
      <w:r>
        <w:t xml:space="preserve"> saimnieciski visizdevīgākais piedāvājums.</w:t>
      </w:r>
    </w:p>
    <w:p w:rsidR="00D92C96" w:rsidRPr="00984663" w:rsidRDefault="00984663" w:rsidP="00984663">
      <w:pPr>
        <w:pStyle w:val="ListParagraph"/>
        <w:numPr>
          <w:ilvl w:val="0"/>
          <w:numId w:val="46"/>
        </w:numPr>
        <w:ind w:left="284" w:hanging="284"/>
        <w:jc w:val="both"/>
        <w:rPr>
          <w:rFonts w:eastAsia="Calibri"/>
          <w:lang w:eastAsia="en-US"/>
        </w:rPr>
      </w:pPr>
      <w:r w:rsidRPr="00984663">
        <w:rPr>
          <w:b/>
        </w:rPr>
        <w:t>Pretendenti, kuri iesnieguši piedāvājumus un piedāvātās cenas EUR bez PVN</w:t>
      </w:r>
      <w:r>
        <w:rPr>
          <w:b/>
        </w:rPr>
        <w:t>:</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2057"/>
        <w:gridCol w:w="2898"/>
        <w:gridCol w:w="3507"/>
      </w:tblGrid>
      <w:tr w:rsidR="00984663" w:rsidRPr="00D60878" w:rsidTr="00984663">
        <w:trPr>
          <w:trHeight w:val="1047"/>
        </w:trPr>
        <w:tc>
          <w:tcPr>
            <w:tcW w:w="667" w:type="dxa"/>
            <w:shd w:val="clear" w:color="auto" w:fill="auto"/>
          </w:tcPr>
          <w:p w:rsidR="00984663" w:rsidRPr="00984663" w:rsidRDefault="00984663" w:rsidP="00984663">
            <w:pPr>
              <w:pStyle w:val="ListParagraph"/>
              <w:ind w:left="644"/>
              <w:rPr>
                <w:bCs/>
                <w:sz w:val="22"/>
                <w:szCs w:val="22"/>
              </w:rPr>
            </w:pPr>
            <w:r w:rsidRPr="00984663">
              <w:rPr>
                <w:bCs/>
                <w:sz w:val="22"/>
                <w:szCs w:val="22"/>
              </w:rPr>
              <w:t>Nr.</w:t>
            </w:r>
          </w:p>
          <w:p w:rsidR="00984663" w:rsidRPr="00984663" w:rsidRDefault="00984663" w:rsidP="00984663">
            <w:pPr>
              <w:pStyle w:val="ListParagraph"/>
              <w:ind w:left="644"/>
              <w:rPr>
                <w:bCs/>
                <w:sz w:val="22"/>
                <w:szCs w:val="22"/>
              </w:rPr>
            </w:pPr>
            <w:r w:rsidRPr="00984663">
              <w:rPr>
                <w:bCs/>
                <w:sz w:val="22"/>
                <w:szCs w:val="22"/>
              </w:rPr>
              <w:t>p.k.</w:t>
            </w:r>
          </w:p>
        </w:tc>
        <w:tc>
          <w:tcPr>
            <w:tcW w:w="2057" w:type="dxa"/>
            <w:shd w:val="clear" w:color="auto" w:fill="auto"/>
            <w:vAlign w:val="center"/>
          </w:tcPr>
          <w:p w:rsidR="00984663" w:rsidRPr="00F12EFB" w:rsidRDefault="00984663" w:rsidP="00984663">
            <w:pPr>
              <w:jc w:val="center"/>
              <w:rPr>
                <w:sz w:val="22"/>
                <w:szCs w:val="22"/>
              </w:rPr>
            </w:pPr>
            <w:r w:rsidRPr="00F12EFB">
              <w:rPr>
                <w:sz w:val="22"/>
                <w:szCs w:val="22"/>
              </w:rPr>
              <w:t>Piedāvājuma iesniegšanas datums un laiks</w:t>
            </w:r>
          </w:p>
        </w:tc>
        <w:tc>
          <w:tcPr>
            <w:tcW w:w="2898" w:type="dxa"/>
            <w:shd w:val="clear" w:color="auto" w:fill="auto"/>
            <w:vAlign w:val="center"/>
          </w:tcPr>
          <w:p w:rsidR="00984663" w:rsidRPr="00F12EFB" w:rsidRDefault="00984663" w:rsidP="00984663">
            <w:pPr>
              <w:jc w:val="center"/>
              <w:rPr>
                <w:sz w:val="22"/>
                <w:szCs w:val="22"/>
              </w:rPr>
            </w:pPr>
            <w:r w:rsidRPr="00F12EFB">
              <w:rPr>
                <w:sz w:val="22"/>
                <w:szCs w:val="22"/>
              </w:rPr>
              <w:t>Pretendenta nosaukums</w:t>
            </w:r>
          </w:p>
        </w:tc>
        <w:tc>
          <w:tcPr>
            <w:tcW w:w="3507" w:type="dxa"/>
            <w:shd w:val="clear" w:color="auto" w:fill="auto"/>
            <w:vAlign w:val="center"/>
          </w:tcPr>
          <w:p w:rsidR="00984663" w:rsidRPr="00F12EFB" w:rsidRDefault="00984663" w:rsidP="00984663">
            <w:pPr>
              <w:jc w:val="center"/>
              <w:rPr>
                <w:b/>
                <w:bCs/>
                <w:sz w:val="22"/>
                <w:szCs w:val="22"/>
              </w:rPr>
            </w:pPr>
            <w:r>
              <w:rPr>
                <w:bCs/>
                <w:sz w:val="22"/>
                <w:szCs w:val="22"/>
              </w:rPr>
              <w:t xml:space="preserve">Piedāvātā kopējā </w:t>
            </w:r>
            <w:r w:rsidRPr="00F12EFB">
              <w:rPr>
                <w:bCs/>
                <w:sz w:val="22"/>
                <w:szCs w:val="22"/>
              </w:rPr>
              <w:t>cena EUR bez PVN</w:t>
            </w:r>
          </w:p>
        </w:tc>
      </w:tr>
      <w:tr w:rsidR="00984663" w:rsidRPr="00D60878" w:rsidTr="00984663">
        <w:trPr>
          <w:trHeight w:val="406"/>
        </w:trPr>
        <w:tc>
          <w:tcPr>
            <w:tcW w:w="667" w:type="dxa"/>
            <w:shd w:val="clear" w:color="auto" w:fill="auto"/>
          </w:tcPr>
          <w:p w:rsidR="00984663" w:rsidRPr="00F12EFB" w:rsidRDefault="00984663" w:rsidP="00CF46BB">
            <w:pPr>
              <w:rPr>
                <w:bCs/>
                <w:sz w:val="22"/>
                <w:szCs w:val="22"/>
              </w:rPr>
            </w:pPr>
            <w:r>
              <w:rPr>
                <w:bCs/>
                <w:sz w:val="22"/>
                <w:szCs w:val="22"/>
              </w:rPr>
              <w:t>1.</w:t>
            </w:r>
          </w:p>
        </w:tc>
        <w:tc>
          <w:tcPr>
            <w:tcW w:w="2057" w:type="dxa"/>
            <w:shd w:val="clear" w:color="auto" w:fill="auto"/>
            <w:vAlign w:val="center"/>
          </w:tcPr>
          <w:p w:rsidR="00984663" w:rsidRDefault="00984663" w:rsidP="00CF46BB">
            <w:pPr>
              <w:jc w:val="center"/>
              <w:rPr>
                <w:sz w:val="22"/>
                <w:szCs w:val="22"/>
              </w:rPr>
            </w:pPr>
            <w:r>
              <w:rPr>
                <w:sz w:val="22"/>
                <w:szCs w:val="22"/>
              </w:rPr>
              <w:t>31.10.2018.</w:t>
            </w:r>
          </w:p>
          <w:p w:rsidR="00984663" w:rsidRPr="00F12EFB" w:rsidRDefault="00984663" w:rsidP="00CF46BB">
            <w:pPr>
              <w:jc w:val="center"/>
              <w:rPr>
                <w:sz w:val="22"/>
                <w:szCs w:val="22"/>
              </w:rPr>
            </w:pPr>
            <w:r>
              <w:rPr>
                <w:sz w:val="22"/>
                <w:szCs w:val="22"/>
              </w:rPr>
              <w:t>Plkst. 14:13</w:t>
            </w:r>
          </w:p>
        </w:tc>
        <w:tc>
          <w:tcPr>
            <w:tcW w:w="2898" w:type="dxa"/>
            <w:shd w:val="clear" w:color="auto" w:fill="auto"/>
            <w:vAlign w:val="center"/>
          </w:tcPr>
          <w:p w:rsidR="00984663" w:rsidRPr="00F12EFB" w:rsidRDefault="00984663" w:rsidP="00CF46BB">
            <w:pPr>
              <w:jc w:val="center"/>
              <w:rPr>
                <w:sz w:val="22"/>
                <w:szCs w:val="22"/>
              </w:rPr>
            </w:pPr>
            <w:r>
              <w:rPr>
                <w:sz w:val="22"/>
                <w:szCs w:val="22"/>
              </w:rPr>
              <w:t>SIA “</w:t>
            </w:r>
            <w:proofErr w:type="spellStart"/>
            <w:r>
              <w:rPr>
                <w:sz w:val="22"/>
                <w:szCs w:val="22"/>
              </w:rPr>
              <w:t>Arbor</w:t>
            </w:r>
            <w:proofErr w:type="spellEnd"/>
            <w:r>
              <w:rPr>
                <w:sz w:val="22"/>
                <w:szCs w:val="22"/>
              </w:rPr>
              <w:t xml:space="preserve"> Medical Korporācija”</w:t>
            </w:r>
          </w:p>
        </w:tc>
        <w:tc>
          <w:tcPr>
            <w:tcW w:w="3507" w:type="dxa"/>
            <w:shd w:val="clear" w:color="auto" w:fill="auto"/>
            <w:vAlign w:val="center"/>
          </w:tcPr>
          <w:p w:rsidR="00984663" w:rsidRDefault="00984663" w:rsidP="00CF46BB">
            <w:pPr>
              <w:jc w:val="center"/>
              <w:rPr>
                <w:bCs/>
                <w:sz w:val="22"/>
                <w:szCs w:val="22"/>
              </w:rPr>
            </w:pPr>
            <w:r>
              <w:rPr>
                <w:bCs/>
                <w:sz w:val="22"/>
                <w:szCs w:val="22"/>
              </w:rPr>
              <w:t>*</w:t>
            </w:r>
          </w:p>
        </w:tc>
      </w:tr>
      <w:tr w:rsidR="00984663" w:rsidRPr="00D60878" w:rsidTr="00984663">
        <w:trPr>
          <w:trHeight w:val="416"/>
        </w:trPr>
        <w:tc>
          <w:tcPr>
            <w:tcW w:w="667" w:type="dxa"/>
            <w:shd w:val="clear" w:color="auto" w:fill="auto"/>
          </w:tcPr>
          <w:p w:rsidR="00984663" w:rsidRDefault="00984663" w:rsidP="00CF46BB">
            <w:pPr>
              <w:rPr>
                <w:bCs/>
                <w:sz w:val="22"/>
                <w:szCs w:val="22"/>
              </w:rPr>
            </w:pPr>
            <w:r>
              <w:rPr>
                <w:bCs/>
                <w:sz w:val="22"/>
                <w:szCs w:val="22"/>
              </w:rPr>
              <w:t>2.</w:t>
            </w:r>
          </w:p>
        </w:tc>
        <w:tc>
          <w:tcPr>
            <w:tcW w:w="2057" w:type="dxa"/>
            <w:shd w:val="clear" w:color="auto" w:fill="auto"/>
            <w:vAlign w:val="center"/>
          </w:tcPr>
          <w:p w:rsidR="00984663" w:rsidRDefault="00984663" w:rsidP="00CF46BB">
            <w:pPr>
              <w:jc w:val="center"/>
              <w:rPr>
                <w:sz w:val="22"/>
                <w:szCs w:val="22"/>
              </w:rPr>
            </w:pPr>
            <w:r>
              <w:rPr>
                <w:sz w:val="22"/>
                <w:szCs w:val="22"/>
              </w:rPr>
              <w:t>01.11.2018.</w:t>
            </w:r>
          </w:p>
          <w:p w:rsidR="00984663" w:rsidRDefault="00984663" w:rsidP="00CF46BB">
            <w:pPr>
              <w:jc w:val="center"/>
              <w:rPr>
                <w:sz w:val="22"/>
                <w:szCs w:val="22"/>
              </w:rPr>
            </w:pPr>
            <w:r>
              <w:rPr>
                <w:sz w:val="22"/>
                <w:szCs w:val="22"/>
              </w:rPr>
              <w:t>Plkst. 09:59</w:t>
            </w:r>
          </w:p>
        </w:tc>
        <w:tc>
          <w:tcPr>
            <w:tcW w:w="2898" w:type="dxa"/>
            <w:shd w:val="clear" w:color="auto" w:fill="auto"/>
            <w:vAlign w:val="center"/>
          </w:tcPr>
          <w:p w:rsidR="00984663" w:rsidRDefault="00984663" w:rsidP="00CF46BB">
            <w:pPr>
              <w:jc w:val="center"/>
              <w:rPr>
                <w:sz w:val="22"/>
                <w:szCs w:val="22"/>
              </w:rPr>
            </w:pPr>
            <w:r>
              <w:rPr>
                <w:sz w:val="22"/>
                <w:szCs w:val="22"/>
              </w:rPr>
              <w:t xml:space="preserve">SIA “AB Medical </w:t>
            </w:r>
            <w:proofErr w:type="spellStart"/>
            <w:r>
              <w:rPr>
                <w:sz w:val="22"/>
                <w:szCs w:val="22"/>
              </w:rPr>
              <w:t>Group</w:t>
            </w:r>
            <w:proofErr w:type="spellEnd"/>
            <w:r>
              <w:rPr>
                <w:sz w:val="22"/>
                <w:szCs w:val="22"/>
              </w:rPr>
              <w:t xml:space="preserve"> </w:t>
            </w:r>
            <w:proofErr w:type="spellStart"/>
            <w:r>
              <w:rPr>
                <w:sz w:val="22"/>
                <w:szCs w:val="22"/>
              </w:rPr>
              <w:t>Riga</w:t>
            </w:r>
            <w:proofErr w:type="spellEnd"/>
            <w:r>
              <w:rPr>
                <w:sz w:val="22"/>
                <w:szCs w:val="22"/>
              </w:rPr>
              <w:t>”</w:t>
            </w:r>
          </w:p>
        </w:tc>
        <w:tc>
          <w:tcPr>
            <w:tcW w:w="3507" w:type="dxa"/>
            <w:shd w:val="clear" w:color="auto" w:fill="auto"/>
            <w:vAlign w:val="center"/>
          </w:tcPr>
          <w:p w:rsidR="00984663" w:rsidRDefault="00984663" w:rsidP="00CF46BB">
            <w:pPr>
              <w:jc w:val="center"/>
              <w:rPr>
                <w:bCs/>
                <w:sz w:val="22"/>
                <w:szCs w:val="22"/>
              </w:rPr>
            </w:pPr>
            <w:r>
              <w:rPr>
                <w:bCs/>
                <w:sz w:val="22"/>
                <w:szCs w:val="22"/>
              </w:rPr>
              <w:t>*</w:t>
            </w:r>
          </w:p>
        </w:tc>
      </w:tr>
      <w:tr w:rsidR="00984663" w:rsidRPr="00D60878" w:rsidTr="00984663">
        <w:trPr>
          <w:trHeight w:val="406"/>
        </w:trPr>
        <w:tc>
          <w:tcPr>
            <w:tcW w:w="667" w:type="dxa"/>
            <w:shd w:val="clear" w:color="auto" w:fill="auto"/>
          </w:tcPr>
          <w:p w:rsidR="00984663" w:rsidRDefault="00984663" w:rsidP="00CF46BB">
            <w:pPr>
              <w:rPr>
                <w:bCs/>
                <w:sz w:val="22"/>
                <w:szCs w:val="22"/>
              </w:rPr>
            </w:pPr>
            <w:r>
              <w:rPr>
                <w:bCs/>
                <w:sz w:val="22"/>
                <w:szCs w:val="22"/>
              </w:rPr>
              <w:t>3.</w:t>
            </w:r>
          </w:p>
        </w:tc>
        <w:tc>
          <w:tcPr>
            <w:tcW w:w="2057" w:type="dxa"/>
            <w:shd w:val="clear" w:color="auto" w:fill="auto"/>
            <w:vAlign w:val="center"/>
          </w:tcPr>
          <w:p w:rsidR="00984663" w:rsidRDefault="00984663" w:rsidP="00CF46BB">
            <w:pPr>
              <w:jc w:val="center"/>
              <w:rPr>
                <w:sz w:val="22"/>
                <w:szCs w:val="22"/>
              </w:rPr>
            </w:pPr>
            <w:r>
              <w:rPr>
                <w:sz w:val="22"/>
                <w:szCs w:val="22"/>
              </w:rPr>
              <w:t>05.11.2018.</w:t>
            </w:r>
          </w:p>
          <w:p w:rsidR="00984663" w:rsidRDefault="00984663" w:rsidP="00CF46BB">
            <w:pPr>
              <w:jc w:val="center"/>
              <w:rPr>
                <w:sz w:val="22"/>
                <w:szCs w:val="22"/>
              </w:rPr>
            </w:pPr>
            <w:r>
              <w:rPr>
                <w:sz w:val="22"/>
                <w:szCs w:val="22"/>
              </w:rPr>
              <w:t>Plkst. 09:09</w:t>
            </w:r>
          </w:p>
        </w:tc>
        <w:tc>
          <w:tcPr>
            <w:tcW w:w="2898" w:type="dxa"/>
            <w:shd w:val="clear" w:color="auto" w:fill="auto"/>
            <w:vAlign w:val="center"/>
          </w:tcPr>
          <w:p w:rsidR="00984663" w:rsidRDefault="00984663" w:rsidP="00CF46BB">
            <w:pPr>
              <w:jc w:val="center"/>
              <w:rPr>
                <w:sz w:val="22"/>
                <w:szCs w:val="22"/>
              </w:rPr>
            </w:pPr>
            <w:r>
              <w:rPr>
                <w:sz w:val="22"/>
                <w:szCs w:val="22"/>
              </w:rPr>
              <w:t>SIA “</w:t>
            </w:r>
            <w:proofErr w:type="spellStart"/>
            <w:r>
              <w:rPr>
                <w:sz w:val="22"/>
                <w:szCs w:val="22"/>
              </w:rPr>
              <w:t>A.Medical</w:t>
            </w:r>
            <w:proofErr w:type="spellEnd"/>
            <w:r>
              <w:rPr>
                <w:sz w:val="22"/>
                <w:szCs w:val="22"/>
              </w:rPr>
              <w:t>”</w:t>
            </w:r>
          </w:p>
        </w:tc>
        <w:tc>
          <w:tcPr>
            <w:tcW w:w="3507" w:type="dxa"/>
            <w:shd w:val="clear" w:color="auto" w:fill="auto"/>
            <w:vAlign w:val="center"/>
          </w:tcPr>
          <w:p w:rsidR="00984663" w:rsidRDefault="00984663" w:rsidP="00CF46BB">
            <w:pPr>
              <w:jc w:val="center"/>
              <w:rPr>
                <w:bCs/>
                <w:sz w:val="22"/>
                <w:szCs w:val="22"/>
              </w:rPr>
            </w:pPr>
            <w:r>
              <w:rPr>
                <w:bCs/>
                <w:sz w:val="22"/>
                <w:szCs w:val="22"/>
              </w:rPr>
              <w:t>*</w:t>
            </w:r>
          </w:p>
        </w:tc>
      </w:tr>
      <w:tr w:rsidR="00984663" w:rsidRPr="00D60878" w:rsidTr="00984663">
        <w:trPr>
          <w:trHeight w:val="406"/>
        </w:trPr>
        <w:tc>
          <w:tcPr>
            <w:tcW w:w="667" w:type="dxa"/>
            <w:shd w:val="clear" w:color="auto" w:fill="auto"/>
          </w:tcPr>
          <w:p w:rsidR="00984663" w:rsidRDefault="00984663" w:rsidP="00CF46BB">
            <w:pPr>
              <w:rPr>
                <w:bCs/>
                <w:sz w:val="22"/>
                <w:szCs w:val="22"/>
              </w:rPr>
            </w:pPr>
            <w:r>
              <w:rPr>
                <w:bCs/>
                <w:sz w:val="22"/>
                <w:szCs w:val="22"/>
              </w:rPr>
              <w:t>4.</w:t>
            </w:r>
          </w:p>
        </w:tc>
        <w:tc>
          <w:tcPr>
            <w:tcW w:w="2057" w:type="dxa"/>
            <w:shd w:val="clear" w:color="auto" w:fill="auto"/>
            <w:vAlign w:val="center"/>
          </w:tcPr>
          <w:p w:rsidR="00984663" w:rsidRDefault="00984663" w:rsidP="00CF46BB">
            <w:pPr>
              <w:jc w:val="center"/>
              <w:rPr>
                <w:sz w:val="22"/>
                <w:szCs w:val="22"/>
              </w:rPr>
            </w:pPr>
            <w:r>
              <w:rPr>
                <w:sz w:val="22"/>
                <w:szCs w:val="22"/>
              </w:rPr>
              <w:t>05.11.2018.</w:t>
            </w:r>
          </w:p>
          <w:p w:rsidR="00984663" w:rsidRDefault="00984663" w:rsidP="00CF46BB">
            <w:pPr>
              <w:jc w:val="center"/>
              <w:rPr>
                <w:sz w:val="22"/>
                <w:szCs w:val="22"/>
              </w:rPr>
            </w:pPr>
            <w:r>
              <w:rPr>
                <w:sz w:val="22"/>
                <w:szCs w:val="22"/>
              </w:rPr>
              <w:t>Plkst. 09:50</w:t>
            </w:r>
          </w:p>
        </w:tc>
        <w:tc>
          <w:tcPr>
            <w:tcW w:w="2898" w:type="dxa"/>
            <w:shd w:val="clear" w:color="auto" w:fill="auto"/>
            <w:vAlign w:val="center"/>
          </w:tcPr>
          <w:p w:rsidR="00984663" w:rsidRDefault="00984663" w:rsidP="00CF46BB">
            <w:pPr>
              <w:jc w:val="center"/>
              <w:rPr>
                <w:sz w:val="22"/>
                <w:szCs w:val="22"/>
              </w:rPr>
            </w:pPr>
            <w:r>
              <w:rPr>
                <w:sz w:val="22"/>
                <w:szCs w:val="22"/>
              </w:rPr>
              <w:t>SIA “</w:t>
            </w:r>
            <w:proofErr w:type="spellStart"/>
            <w:r>
              <w:rPr>
                <w:sz w:val="22"/>
                <w:szCs w:val="22"/>
              </w:rPr>
              <w:t>Scanmed</w:t>
            </w:r>
            <w:proofErr w:type="spellEnd"/>
            <w:r>
              <w:rPr>
                <w:sz w:val="22"/>
                <w:szCs w:val="22"/>
              </w:rPr>
              <w:t>”</w:t>
            </w:r>
          </w:p>
        </w:tc>
        <w:tc>
          <w:tcPr>
            <w:tcW w:w="3507" w:type="dxa"/>
            <w:shd w:val="clear" w:color="auto" w:fill="auto"/>
            <w:vAlign w:val="center"/>
          </w:tcPr>
          <w:p w:rsidR="00984663" w:rsidRDefault="00984663" w:rsidP="00CF46BB">
            <w:pPr>
              <w:jc w:val="center"/>
              <w:rPr>
                <w:bCs/>
                <w:sz w:val="22"/>
                <w:szCs w:val="22"/>
              </w:rPr>
            </w:pPr>
            <w:r>
              <w:rPr>
                <w:bCs/>
                <w:sz w:val="22"/>
                <w:szCs w:val="22"/>
              </w:rPr>
              <w:t>*</w:t>
            </w:r>
          </w:p>
        </w:tc>
      </w:tr>
    </w:tbl>
    <w:p w:rsidR="00984663" w:rsidRPr="006F1181" w:rsidRDefault="00984663" w:rsidP="00984663">
      <w:pPr>
        <w:jc w:val="both"/>
        <w:rPr>
          <w:b/>
        </w:rPr>
      </w:pPr>
      <w:r w:rsidRPr="006F1181">
        <w:rPr>
          <w:b/>
        </w:rPr>
        <w:t>*</w:t>
      </w:r>
    </w:p>
    <w:p w:rsidR="00984663" w:rsidRDefault="00984663" w:rsidP="00984663">
      <w:pPr>
        <w:jc w:val="both"/>
        <w:rPr>
          <w:b/>
        </w:rPr>
      </w:pPr>
      <w:r>
        <w:rPr>
          <w:b/>
        </w:rPr>
        <w:t>SIA “</w:t>
      </w:r>
      <w:proofErr w:type="spellStart"/>
      <w:r>
        <w:rPr>
          <w:b/>
        </w:rPr>
        <w:t>Arbor</w:t>
      </w:r>
      <w:proofErr w:type="spellEnd"/>
      <w:r>
        <w:rPr>
          <w:b/>
        </w:rPr>
        <w:t xml:space="preserve"> Medical Korporācija”:</w:t>
      </w:r>
    </w:p>
    <w:p w:rsidR="00984663" w:rsidRPr="006F1181" w:rsidRDefault="00984663" w:rsidP="00984663">
      <w:pPr>
        <w:jc w:val="both"/>
      </w:pPr>
      <w:r w:rsidRPr="007864FC">
        <w:rPr>
          <w:noProof/>
        </w:rPr>
        <w:drawing>
          <wp:inline distT="0" distB="0" distL="0" distR="0" wp14:anchorId="3540662E" wp14:editId="029CBAF2">
            <wp:extent cx="5903595" cy="799607"/>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3595" cy="799607"/>
                    </a:xfrm>
                    <a:prstGeom prst="rect">
                      <a:avLst/>
                    </a:prstGeom>
                    <a:noFill/>
                    <a:ln>
                      <a:noFill/>
                    </a:ln>
                  </pic:spPr>
                </pic:pic>
              </a:graphicData>
            </a:graphic>
          </wp:inline>
        </w:drawing>
      </w:r>
    </w:p>
    <w:p w:rsidR="00984663" w:rsidRPr="006F1181" w:rsidRDefault="00984663" w:rsidP="00984663">
      <w:pPr>
        <w:jc w:val="both"/>
        <w:rPr>
          <w:b/>
        </w:rPr>
      </w:pPr>
      <w:r w:rsidRPr="007864FC">
        <w:rPr>
          <w:noProof/>
        </w:rPr>
        <w:drawing>
          <wp:inline distT="0" distB="0" distL="0" distR="0" wp14:anchorId="51BC8D49" wp14:editId="49850C47">
            <wp:extent cx="545465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650" cy="731520"/>
                    </a:xfrm>
                    <a:prstGeom prst="rect">
                      <a:avLst/>
                    </a:prstGeom>
                    <a:noFill/>
                    <a:ln>
                      <a:noFill/>
                    </a:ln>
                  </pic:spPr>
                </pic:pic>
              </a:graphicData>
            </a:graphic>
          </wp:inline>
        </w:drawing>
      </w:r>
    </w:p>
    <w:p w:rsidR="00984663" w:rsidRDefault="00984663" w:rsidP="00984663">
      <w:pPr>
        <w:jc w:val="both"/>
        <w:rPr>
          <w:b/>
        </w:rPr>
      </w:pPr>
      <w:r w:rsidRPr="007864FC">
        <w:rPr>
          <w:noProof/>
        </w:rPr>
        <w:drawing>
          <wp:inline distT="0" distB="0" distL="0" distR="0" wp14:anchorId="1034D9B6" wp14:editId="5690CD65">
            <wp:extent cx="5903595" cy="487553"/>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487553"/>
                    </a:xfrm>
                    <a:prstGeom prst="rect">
                      <a:avLst/>
                    </a:prstGeom>
                    <a:noFill/>
                    <a:ln>
                      <a:noFill/>
                    </a:ln>
                  </pic:spPr>
                </pic:pic>
              </a:graphicData>
            </a:graphic>
          </wp:inline>
        </w:drawing>
      </w:r>
    </w:p>
    <w:p w:rsidR="00984663" w:rsidRPr="007864FC" w:rsidRDefault="00984663" w:rsidP="00984663">
      <w:pPr>
        <w:jc w:val="both"/>
        <w:rPr>
          <w:b/>
        </w:rPr>
      </w:pPr>
      <w:r w:rsidRPr="007864FC">
        <w:rPr>
          <w:noProof/>
        </w:rPr>
        <w:lastRenderedPageBreak/>
        <w:drawing>
          <wp:inline distT="0" distB="0" distL="0" distR="0" wp14:anchorId="0C2470F7" wp14:editId="6D0E5BF7">
            <wp:extent cx="5903595" cy="799607"/>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3595" cy="799607"/>
                    </a:xfrm>
                    <a:prstGeom prst="rect">
                      <a:avLst/>
                    </a:prstGeom>
                    <a:noFill/>
                    <a:ln>
                      <a:noFill/>
                    </a:ln>
                  </pic:spPr>
                </pic:pic>
              </a:graphicData>
            </a:graphic>
          </wp:inline>
        </w:drawing>
      </w:r>
    </w:p>
    <w:p w:rsidR="00984663" w:rsidRPr="007864FC" w:rsidRDefault="00984663" w:rsidP="00984663">
      <w:pPr>
        <w:jc w:val="both"/>
        <w:rPr>
          <w:b/>
        </w:rPr>
      </w:pPr>
      <w:r w:rsidRPr="007864FC">
        <w:rPr>
          <w:noProof/>
        </w:rPr>
        <w:drawing>
          <wp:inline distT="0" distB="0" distL="0" distR="0" wp14:anchorId="5AEB0153" wp14:editId="049EAAE4">
            <wp:extent cx="5454650" cy="691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4650" cy="691515"/>
                    </a:xfrm>
                    <a:prstGeom prst="rect">
                      <a:avLst/>
                    </a:prstGeom>
                    <a:noFill/>
                    <a:ln>
                      <a:noFill/>
                    </a:ln>
                  </pic:spPr>
                </pic:pic>
              </a:graphicData>
            </a:graphic>
          </wp:inline>
        </w:drawing>
      </w:r>
    </w:p>
    <w:p w:rsidR="00984663" w:rsidRPr="007864FC" w:rsidRDefault="00984663" w:rsidP="00984663">
      <w:pPr>
        <w:jc w:val="both"/>
        <w:rPr>
          <w:b/>
        </w:rPr>
      </w:pPr>
      <w:r w:rsidRPr="007864FC">
        <w:rPr>
          <w:noProof/>
        </w:rPr>
        <w:drawing>
          <wp:inline distT="0" distB="0" distL="0" distR="0" wp14:anchorId="560EA938" wp14:editId="0B7EB29F">
            <wp:extent cx="5903595" cy="487553"/>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3595" cy="487553"/>
                    </a:xfrm>
                    <a:prstGeom prst="rect">
                      <a:avLst/>
                    </a:prstGeom>
                    <a:noFill/>
                    <a:ln>
                      <a:noFill/>
                    </a:ln>
                  </pic:spPr>
                </pic:pic>
              </a:graphicData>
            </a:graphic>
          </wp:inline>
        </w:drawing>
      </w:r>
    </w:p>
    <w:p w:rsidR="00984663" w:rsidRDefault="00984663" w:rsidP="00984663">
      <w:pPr>
        <w:jc w:val="both"/>
        <w:rPr>
          <w:b/>
        </w:rPr>
      </w:pPr>
    </w:p>
    <w:p w:rsidR="00984663" w:rsidRDefault="00984663" w:rsidP="00984663">
      <w:pPr>
        <w:jc w:val="both"/>
        <w:rPr>
          <w:b/>
        </w:rPr>
      </w:pPr>
      <w:r>
        <w:rPr>
          <w:b/>
        </w:rPr>
        <w:t xml:space="preserve">SIA “AB Medical </w:t>
      </w:r>
      <w:proofErr w:type="spellStart"/>
      <w:r>
        <w:rPr>
          <w:b/>
        </w:rPr>
        <w:t>Group</w:t>
      </w:r>
      <w:proofErr w:type="spellEnd"/>
      <w:r>
        <w:rPr>
          <w:b/>
        </w:rPr>
        <w:t xml:space="preserve"> </w:t>
      </w:r>
      <w:proofErr w:type="spellStart"/>
      <w:r>
        <w:rPr>
          <w:b/>
        </w:rPr>
        <w:t>Riga</w:t>
      </w:r>
      <w:proofErr w:type="spellEnd"/>
      <w:r>
        <w:rPr>
          <w:b/>
        </w:rPr>
        <w:t>”:</w:t>
      </w:r>
    </w:p>
    <w:p w:rsidR="00984663" w:rsidRDefault="00984663" w:rsidP="00984663">
      <w:pPr>
        <w:jc w:val="both"/>
        <w:rPr>
          <w:b/>
        </w:rPr>
      </w:pPr>
      <w:r w:rsidRPr="007864FC">
        <w:rPr>
          <w:noProof/>
        </w:rPr>
        <w:drawing>
          <wp:inline distT="0" distB="0" distL="0" distR="0" wp14:anchorId="1697391C" wp14:editId="42769541">
            <wp:extent cx="5903595" cy="813997"/>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3595" cy="813997"/>
                    </a:xfrm>
                    <a:prstGeom prst="rect">
                      <a:avLst/>
                    </a:prstGeom>
                    <a:noFill/>
                    <a:ln>
                      <a:noFill/>
                    </a:ln>
                  </pic:spPr>
                </pic:pic>
              </a:graphicData>
            </a:graphic>
          </wp:inline>
        </w:drawing>
      </w:r>
    </w:p>
    <w:p w:rsidR="00984663" w:rsidRPr="007864FC" w:rsidRDefault="00984663" w:rsidP="00984663">
      <w:pPr>
        <w:jc w:val="both"/>
        <w:rPr>
          <w:b/>
        </w:rPr>
      </w:pPr>
      <w:r w:rsidRPr="007864FC">
        <w:rPr>
          <w:noProof/>
        </w:rPr>
        <w:drawing>
          <wp:inline distT="0" distB="0" distL="0" distR="0" wp14:anchorId="5A48AD49" wp14:editId="312CBF15">
            <wp:extent cx="5335270" cy="349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5270" cy="349885"/>
                    </a:xfrm>
                    <a:prstGeom prst="rect">
                      <a:avLst/>
                    </a:prstGeom>
                    <a:noFill/>
                    <a:ln>
                      <a:noFill/>
                    </a:ln>
                  </pic:spPr>
                </pic:pic>
              </a:graphicData>
            </a:graphic>
          </wp:inline>
        </w:drawing>
      </w:r>
    </w:p>
    <w:p w:rsidR="00984663" w:rsidRDefault="00984663" w:rsidP="00984663">
      <w:pPr>
        <w:jc w:val="both"/>
        <w:rPr>
          <w:b/>
        </w:rPr>
      </w:pPr>
      <w:r w:rsidRPr="007864FC">
        <w:rPr>
          <w:noProof/>
        </w:rPr>
        <w:drawing>
          <wp:inline distT="0" distB="0" distL="0" distR="0" wp14:anchorId="1CAB623F" wp14:editId="75E4C7A7">
            <wp:extent cx="5903595" cy="496327"/>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3595" cy="496327"/>
                    </a:xfrm>
                    <a:prstGeom prst="rect">
                      <a:avLst/>
                    </a:prstGeom>
                    <a:noFill/>
                    <a:ln>
                      <a:noFill/>
                    </a:ln>
                  </pic:spPr>
                </pic:pic>
              </a:graphicData>
            </a:graphic>
          </wp:inline>
        </w:drawing>
      </w:r>
    </w:p>
    <w:p w:rsidR="00984663" w:rsidRDefault="00984663" w:rsidP="00984663">
      <w:pPr>
        <w:jc w:val="both"/>
        <w:rPr>
          <w:b/>
        </w:rPr>
      </w:pPr>
      <w:r w:rsidRPr="007864FC">
        <w:rPr>
          <w:noProof/>
        </w:rPr>
        <w:drawing>
          <wp:inline distT="0" distB="0" distL="0" distR="0" wp14:anchorId="64CC376B" wp14:editId="0976F77D">
            <wp:extent cx="5903595" cy="813997"/>
            <wp:effectExtent l="0" t="0" r="190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3595" cy="813997"/>
                    </a:xfrm>
                    <a:prstGeom prst="rect">
                      <a:avLst/>
                    </a:prstGeom>
                    <a:noFill/>
                    <a:ln>
                      <a:noFill/>
                    </a:ln>
                  </pic:spPr>
                </pic:pic>
              </a:graphicData>
            </a:graphic>
          </wp:inline>
        </w:drawing>
      </w:r>
    </w:p>
    <w:p w:rsidR="00984663" w:rsidRDefault="00984663" w:rsidP="00984663">
      <w:pPr>
        <w:jc w:val="both"/>
        <w:rPr>
          <w:b/>
        </w:rPr>
      </w:pPr>
      <w:r w:rsidRPr="00B72B83">
        <w:rPr>
          <w:noProof/>
        </w:rPr>
        <w:drawing>
          <wp:inline distT="0" distB="0" distL="0" distR="0" wp14:anchorId="3401344D" wp14:editId="2D404929">
            <wp:extent cx="5335270" cy="365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5270" cy="365760"/>
                    </a:xfrm>
                    <a:prstGeom prst="rect">
                      <a:avLst/>
                    </a:prstGeom>
                    <a:noFill/>
                    <a:ln>
                      <a:noFill/>
                    </a:ln>
                  </pic:spPr>
                </pic:pic>
              </a:graphicData>
            </a:graphic>
          </wp:inline>
        </w:drawing>
      </w:r>
    </w:p>
    <w:p w:rsidR="00984663" w:rsidRDefault="00984663" w:rsidP="00984663">
      <w:pPr>
        <w:jc w:val="both"/>
        <w:rPr>
          <w:b/>
        </w:rPr>
      </w:pPr>
      <w:r w:rsidRPr="00B72B83">
        <w:rPr>
          <w:noProof/>
        </w:rPr>
        <w:drawing>
          <wp:inline distT="0" distB="0" distL="0" distR="0" wp14:anchorId="164385E9" wp14:editId="3774F138">
            <wp:extent cx="5903595" cy="496327"/>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3595" cy="496327"/>
                    </a:xfrm>
                    <a:prstGeom prst="rect">
                      <a:avLst/>
                    </a:prstGeom>
                    <a:noFill/>
                    <a:ln>
                      <a:noFill/>
                    </a:ln>
                  </pic:spPr>
                </pic:pic>
              </a:graphicData>
            </a:graphic>
          </wp:inline>
        </w:drawing>
      </w:r>
    </w:p>
    <w:p w:rsidR="00984663" w:rsidRDefault="00984663" w:rsidP="00984663">
      <w:pPr>
        <w:jc w:val="both"/>
        <w:rPr>
          <w:b/>
        </w:rPr>
      </w:pPr>
    </w:p>
    <w:p w:rsidR="00984663" w:rsidRDefault="00984663" w:rsidP="00984663">
      <w:pPr>
        <w:jc w:val="both"/>
        <w:rPr>
          <w:b/>
        </w:rPr>
      </w:pPr>
      <w:r>
        <w:rPr>
          <w:b/>
        </w:rPr>
        <w:t>SIA “</w:t>
      </w:r>
      <w:proofErr w:type="spellStart"/>
      <w:r>
        <w:rPr>
          <w:b/>
        </w:rPr>
        <w:t>A.Medical</w:t>
      </w:r>
      <w:proofErr w:type="spellEnd"/>
      <w:r>
        <w:rPr>
          <w:b/>
        </w:rPr>
        <w:t>”:</w:t>
      </w:r>
    </w:p>
    <w:p w:rsidR="00984663" w:rsidRDefault="00984663" w:rsidP="00984663">
      <w:pPr>
        <w:jc w:val="both"/>
        <w:rPr>
          <w:b/>
        </w:rPr>
      </w:pPr>
      <w:r w:rsidRPr="00B72B83">
        <w:rPr>
          <w:noProof/>
        </w:rPr>
        <w:drawing>
          <wp:inline distT="0" distB="0" distL="0" distR="0" wp14:anchorId="1C56C651" wp14:editId="4802C427">
            <wp:extent cx="5903595" cy="799607"/>
            <wp:effectExtent l="0" t="0" r="190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3595" cy="799607"/>
                    </a:xfrm>
                    <a:prstGeom prst="rect">
                      <a:avLst/>
                    </a:prstGeom>
                    <a:noFill/>
                    <a:ln>
                      <a:noFill/>
                    </a:ln>
                  </pic:spPr>
                </pic:pic>
              </a:graphicData>
            </a:graphic>
          </wp:inline>
        </w:drawing>
      </w:r>
    </w:p>
    <w:p w:rsidR="00984663" w:rsidRDefault="00984663" w:rsidP="00984663">
      <w:pPr>
        <w:jc w:val="both"/>
        <w:rPr>
          <w:b/>
        </w:rPr>
      </w:pPr>
      <w:r w:rsidRPr="00B72B83">
        <w:rPr>
          <w:noProof/>
        </w:rPr>
        <w:drawing>
          <wp:inline distT="0" distB="0" distL="0" distR="0" wp14:anchorId="2D2BE4E2" wp14:editId="07F88E58">
            <wp:extent cx="5454650" cy="3498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4650" cy="349885"/>
                    </a:xfrm>
                    <a:prstGeom prst="rect">
                      <a:avLst/>
                    </a:prstGeom>
                    <a:noFill/>
                    <a:ln>
                      <a:noFill/>
                    </a:ln>
                  </pic:spPr>
                </pic:pic>
              </a:graphicData>
            </a:graphic>
          </wp:inline>
        </w:drawing>
      </w:r>
    </w:p>
    <w:p w:rsidR="00984663" w:rsidRDefault="00984663" w:rsidP="00984663">
      <w:pPr>
        <w:jc w:val="both"/>
        <w:rPr>
          <w:b/>
        </w:rPr>
      </w:pPr>
      <w:r w:rsidRPr="00B72B83">
        <w:rPr>
          <w:noProof/>
        </w:rPr>
        <w:drawing>
          <wp:inline distT="0" distB="0" distL="0" distR="0" wp14:anchorId="65796A15" wp14:editId="7DE79698">
            <wp:extent cx="5903595" cy="559206"/>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3595" cy="559206"/>
                    </a:xfrm>
                    <a:prstGeom prst="rect">
                      <a:avLst/>
                    </a:prstGeom>
                    <a:noFill/>
                    <a:ln>
                      <a:noFill/>
                    </a:ln>
                  </pic:spPr>
                </pic:pic>
              </a:graphicData>
            </a:graphic>
          </wp:inline>
        </w:drawing>
      </w:r>
    </w:p>
    <w:p w:rsidR="00984663" w:rsidRDefault="00984663" w:rsidP="00984663">
      <w:pPr>
        <w:jc w:val="both"/>
        <w:rPr>
          <w:b/>
        </w:rPr>
      </w:pPr>
      <w:r w:rsidRPr="00B72B83">
        <w:rPr>
          <w:noProof/>
        </w:rPr>
        <w:drawing>
          <wp:inline distT="0" distB="0" distL="0" distR="0" wp14:anchorId="388945CC" wp14:editId="05477143">
            <wp:extent cx="5903595" cy="799607"/>
            <wp:effectExtent l="0" t="0" r="190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3595" cy="799607"/>
                    </a:xfrm>
                    <a:prstGeom prst="rect">
                      <a:avLst/>
                    </a:prstGeom>
                    <a:noFill/>
                    <a:ln>
                      <a:noFill/>
                    </a:ln>
                  </pic:spPr>
                </pic:pic>
              </a:graphicData>
            </a:graphic>
          </wp:inline>
        </w:drawing>
      </w:r>
    </w:p>
    <w:p w:rsidR="00984663" w:rsidRDefault="00984663" w:rsidP="00984663">
      <w:pPr>
        <w:jc w:val="both"/>
        <w:rPr>
          <w:b/>
        </w:rPr>
      </w:pPr>
      <w:r w:rsidRPr="00B72B83">
        <w:rPr>
          <w:noProof/>
        </w:rPr>
        <w:drawing>
          <wp:inline distT="0" distB="0" distL="0" distR="0" wp14:anchorId="20D0DC20" wp14:editId="079987BA">
            <wp:extent cx="5454650" cy="365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54650" cy="365760"/>
                    </a:xfrm>
                    <a:prstGeom prst="rect">
                      <a:avLst/>
                    </a:prstGeom>
                    <a:noFill/>
                    <a:ln>
                      <a:noFill/>
                    </a:ln>
                  </pic:spPr>
                </pic:pic>
              </a:graphicData>
            </a:graphic>
          </wp:inline>
        </w:drawing>
      </w:r>
    </w:p>
    <w:p w:rsidR="00984663" w:rsidRDefault="00984663" w:rsidP="00984663">
      <w:pPr>
        <w:jc w:val="both"/>
        <w:rPr>
          <w:b/>
        </w:rPr>
      </w:pPr>
      <w:r w:rsidRPr="00B72B83">
        <w:rPr>
          <w:noProof/>
        </w:rPr>
        <w:lastRenderedPageBreak/>
        <w:drawing>
          <wp:inline distT="0" distB="0" distL="0" distR="0" wp14:anchorId="27F8A4B7" wp14:editId="08D3D886">
            <wp:extent cx="5903595" cy="487553"/>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3595" cy="487553"/>
                    </a:xfrm>
                    <a:prstGeom prst="rect">
                      <a:avLst/>
                    </a:prstGeom>
                    <a:noFill/>
                    <a:ln>
                      <a:noFill/>
                    </a:ln>
                  </pic:spPr>
                </pic:pic>
              </a:graphicData>
            </a:graphic>
          </wp:inline>
        </w:drawing>
      </w:r>
    </w:p>
    <w:p w:rsidR="00984663" w:rsidRDefault="00984663" w:rsidP="00984663">
      <w:pPr>
        <w:jc w:val="both"/>
        <w:rPr>
          <w:b/>
        </w:rPr>
      </w:pPr>
    </w:p>
    <w:p w:rsidR="00984663" w:rsidRDefault="00984663" w:rsidP="00984663">
      <w:pPr>
        <w:jc w:val="both"/>
        <w:rPr>
          <w:b/>
        </w:rPr>
      </w:pPr>
      <w:r>
        <w:rPr>
          <w:b/>
        </w:rPr>
        <w:t>SIA “</w:t>
      </w:r>
      <w:proofErr w:type="spellStart"/>
      <w:r>
        <w:rPr>
          <w:b/>
        </w:rPr>
        <w:t>Scanmed</w:t>
      </w:r>
      <w:proofErr w:type="spellEnd"/>
      <w:r>
        <w:rPr>
          <w:b/>
        </w:rPr>
        <w:t>”:</w:t>
      </w:r>
    </w:p>
    <w:p w:rsidR="00984663" w:rsidRDefault="00984663" w:rsidP="00984663">
      <w:pPr>
        <w:jc w:val="both"/>
        <w:rPr>
          <w:b/>
        </w:rPr>
      </w:pPr>
      <w:r w:rsidRPr="00B72B83">
        <w:rPr>
          <w:noProof/>
        </w:rPr>
        <w:drawing>
          <wp:inline distT="0" distB="0" distL="0" distR="0" wp14:anchorId="42265091" wp14:editId="52ED93E1">
            <wp:extent cx="5903595" cy="769947"/>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3595" cy="769947"/>
                    </a:xfrm>
                    <a:prstGeom prst="rect">
                      <a:avLst/>
                    </a:prstGeom>
                    <a:noFill/>
                    <a:ln>
                      <a:noFill/>
                    </a:ln>
                  </pic:spPr>
                </pic:pic>
              </a:graphicData>
            </a:graphic>
          </wp:inline>
        </w:drawing>
      </w:r>
    </w:p>
    <w:p w:rsidR="00984663" w:rsidRDefault="00984663" w:rsidP="00984663">
      <w:pPr>
        <w:jc w:val="both"/>
        <w:rPr>
          <w:b/>
        </w:rPr>
      </w:pPr>
      <w:r w:rsidRPr="00B72B83">
        <w:rPr>
          <w:noProof/>
        </w:rPr>
        <w:drawing>
          <wp:inline distT="0" distB="0" distL="0" distR="0" wp14:anchorId="7F4F0A55" wp14:editId="164C58CA">
            <wp:extent cx="5732780" cy="34988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2780" cy="349885"/>
                    </a:xfrm>
                    <a:prstGeom prst="rect">
                      <a:avLst/>
                    </a:prstGeom>
                    <a:noFill/>
                    <a:ln>
                      <a:noFill/>
                    </a:ln>
                  </pic:spPr>
                </pic:pic>
              </a:graphicData>
            </a:graphic>
          </wp:inline>
        </w:drawing>
      </w:r>
    </w:p>
    <w:p w:rsidR="00984663" w:rsidRDefault="00984663" w:rsidP="00984663">
      <w:pPr>
        <w:jc w:val="both"/>
        <w:rPr>
          <w:b/>
        </w:rPr>
      </w:pPr>
      <w:r w:rsidRPr="00B72B83">
        <w:rPr>
          <w:noProof/>
        </w:rPr>
        <w:drawing>
          <wp:inline distT="0" distB="0" distL="0" distR="0" wp14:anchorId="09F7053E" wp14:editId="6490D66A">
            <wp:extent cx="5903595" cy="469468"/>
            <wp:effectExtent l="0" t="0" r="190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3595" cy="469468"/>
                    </a:xfrm>
                    <a:prstGeom prst="rect">
                      <a:avLst/>
                    </a:prstGeom>
                    <a:noFill/>
                    <a:ln>
                      <a:noFill/>
                    </a:ln>
                  </pic:spPr>
                </pic:pic>
              </a:graphicData>
            </a:graphic>
          </wp:inline>
        </w:drawing>
      </w:r>
    </w:p>
    <w:p w:rsidR="00984663" w:rsidRDefault="00984663" w:rsidP="00984663">
      <w:pPr>
        <w:jc w:val="both"/>
        <w:rPr>
          <w:b/>
        </w:rPr>
      </w:pPr>
      <w:r w:rsidRPr="00B72B83">
        <w:rPr>
          <w:noProof/>
        </w:rPr>
        <w:drawing>
          <wp:inline distT="0" distB="0" distL="0" distR="0" wp14:anchorId="237E97DF" wp14:editId="4A95070D">
            <wp:extent cx="5903595" cy="769947"/>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3595" cy="769947"/>
                    </a:xfrm>
                    <a:prstGeom prst="rect">
                      <a:avLst/>
                    </a:prstGeom>
                    <a:noFill/>
                    <a:ln>
                      <a:noFill/>
                    </a:ln>
                  </pic:spPr>
                </pic:pic>
              </a:graphicData>
            </a:graphic>
          </wp:inline>
        </w:drawing>
      </w:r>
    </w:p>
    <w:p w:rsidR="00984663" w:rsidRDefault="00984663" w:rsidP="00984663">
      <w:pPr>
        <w:jc w:val="both"/>
        <w:rPr>
          <w:b/>
        </w:rPr>
      </w:pPr>
      <w:r w:rsidRPr="00B72B83">
        <w:rPr>
          <w:noProof/>
        </w:rPr>
        <w:drawing>
          <wp:inline distT="0" distB="0" distL="0" distR="0" wp14:anchorId="523C4AAC" wp14:editId="6E09973A">
            <wp:extent cx="5732780" cy="36576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2780" cy="365760"/>
                    </a:xfrm>
                    <a:prstGeom prst="rect">
                      <a:avLst/>
                    </a:prstGeom>
                    <a:noFill/>
                    <a:ln>
                      <a:noFill/>
                    </a:ln>
                  </pic:spPr>
                </pic:pic>
              </a:graphicData>
            </a:graphic>
          </wp:inline>
        </w:drawing>
      </w:r>
    </w:p>
    <w:p w:rsidR="00984663" w:rsidRDefault="00984663" w:rsidP="00984663">
      <w:pPr>
        <w:jc w:val="both"/>
        <w:rPr>
          <w:b/>
        </w:rPr>
      </w:pPr>
      <w:r w:rsidRPr="00B72B83">
        <w:rPr>
          <w:noProof/>
        </w:rPr>
        <w:drawing>
          <wp:inline distT="0" distB="0" distL="0" distR="0" wp14:anchorId="00FB77BF" wp14:editId="4A2D8E9D">
            <wp:extent cx="5903595" cy="469468"/>
            <wp:effectExtent l="0" t="0" r="190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3595" cy="469468"/>
                    </a:xfrm>
                    <a:prstGeom prst="rect">
                      <a:avLst/>
                    </a:prstGeom>
                    <a:noFill/>
                    <a:ln>
                      <a:noFill/>
                    </a:ln>
                  </pic:spPr>
                </pic:pic>
              </a:graphicData>
            </a:graphic>
          </wp:inline>
        </w:drawing>
      </w:r>
    </w:p>
    <w:p w:rsidR="00984663" w:rsidRDefault="00984663" w:rsidP="00984663">
      <w:pPr>
        <w:ind w:left="284" w:hanging="284"/>
        <w:jc w:val="both"/>
        <w:rPr>
          <w:b/>
        </w:rPr>
      </w:pPr>
    </w:p>
    <w:p w:rsidR="00984663" w:rsidRPr="00B85553" w:rsidRDefault="00984663" w:rsidP="00984663">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rsidR="00984663" w:rsidRPr="009418C8" w:rsidRDefault="00984663" w:rsidP="00984663">
      <w:pPr>
        <w:ind w:left="284" w:hanging="284"/>
        <w:jc w:val="both"/>
      </w:pPr>
      <w:r w:rsidRPr="00B85553">
        <w:rPr>
          <w:b/>
        </w:rPr>
        <w:t>6.</w:t>
      </w:r>
      <w:r w:rsidRPr="00B85553">
        <w:rPr>
          <w:b/>
        </w:rPr>
        <w:tab/>
        <w:t xml:space="preserve">Lēmuma pieņemšanas datums: </w:t>
      </w:r>
      <w:r>
        <w:t>03.12.2018.</w:t>
      </w:r>
    </w:p>
    <w:p w:rsidR="00984663" w:rsidRDefault="00984663" w:rsidP="00984663">
      <w:pPr>
        <w:ind w:left="284" w:hanging="284"/>
        <w:jc w:val="both"/>
        <w:rPr>
          <w:b/>
        </w:rPr>
      </w:pPr>
      <w:r w:rsidRPr="00B85553">
        <w:rPr>
          <w:b/>
        </w:rPr>
        <w:t>7.</w:t>
      </w:r>
      <w:r w:rsidRPr="00B85553">
        <w:rPr>
          <w:b/>
        </w:rPr>
        <w:tab/>
        <w:t>Pretendent</w:t>
      </w:r>
      <w:r>
        <w:rPr>
          <w:b/>
        </w:rPr>
        <w:t>s</w:t>
      </w:r>
      <w:r w:rsidRPr="00B85553">
        <w:rPr>
          <w:b/>
        </w:rPr>
        <w:t>, kuram piešķirtas līguma slēgšanas tiesības un pamatojums piedāvājuma izvēl</w:t>
      </w:r>
      <w:r>
        <w:rPr>
          <w:b/>
        </w:rPr>
        <w:t>ē:</w:t>
      </w:r>
    </w:p>
    <w:p w:rsidR="00984663" w:rsidRDefault="00984663" w:rsidP="00984663">
      <w:pPr>
        <w:ind w:left="426" w:hanging="426"/>
        <w:jc w:val="both"/>
        <w:rPr>
          <w:rFonts w:eastAsia="Calibri" w:cs="Arial Unicode MS"/>
          <w:lang w:eastAsia="en-US" w:bidi="bo-CN"/>
        </w:rPr>
      </w:pPr>
      <w:r>
        <w:rPr>
          <w:rFonts w:eastAsia="Calibri" w:cs="Arial Unicode MS"/>
          <w:lang w:eastAsia="en-US" w:bidi="bo-CN"/>
        </w:rPr>
        <w:t xml:space="preserve">7.1. </w:t>
      </w:r>
      <w:r w:rsidRPr="00060E04">
        <w:rPr>
          <w:rFonts w:eastAsia="Calibri" w:cs="Arial Unicode MS"/>
          <w:lang w:eastAsia="en-US" w:bidi="bo-CN"/>
        </w:rPr>
        <w:t xml:space="preserve">saskaņā ar nolikumu un iepirkuma komisijas </w:t>
      </w:r>
      <w:proofErr w:type="spellStart"/>
      <w:r w:rsidRPr="00060E04">
        <w:rPr>
          <w:rFonts w:eastAsia="Calibri" w:cs="Arial Unicode MS"/>
          <w:lang w:eastAsia="en-US" w:bidi="bo-CN"/>
        </w:rPr>
        <w:t>izvērtējumu</w:t>
      </w:r>
      <w:proofErr w:type="spellEnd"/>
      <w:r w:rsidRPr="00060E04">
        <w:rPr>
          <w:rFonts w:eastAsia="Calibri" w:cs="Arial Unicode MS"/>
          <w:lang w:eastAsia="en-US" w:bidi="bo-CN"/>
        </w:rPr>
        <w:t xml:space="preserve">, līguma slēgšanas tiesības par </w:t>
      </w:r>
      <w:proofErr w:type="spellStart"/>
      <w:r w:rsidRPr="00060E04">
        <w:rPr>
          <w:rFonts w:eastAsia="Calibri" w:cs="Arial Unicode MS"/>
          <w:lang w:eastAsia="en-US" w:bidi="bo-CN"/>
        </w:rPr>
        <w:t>šībermašīnu</w:t>
      </w:r>
      <w:proofErr w:type="spellEnd"/>
      <w:r w:rsidRPr="00060E04">
        <w:rPr>
          <w:rFonts w:eastAsia="Calibri" w:cs="Arial Unicode MS"/>
          <w:lang w:eastAsia="en-US" w:bidi="bo-CN"/>
        </w:rPr>
        <w:t xml:space="preserve"> piegādi tiek piešķirtas SIA “</w:t>
      </w:r>
      <w:proofErr w:type="spellStart"/>
      <w:r w:rsidRPr="00060E04">
        <w:rPr>
          <w:rFonts w:eastAsia="Calibri" w:cs="Arial Unicode MS"/>
          <w:lang w:eastAsia="en-US" w:bidi="bo-CN"/>
        </w:rPr>
        <w:t>Arbor</w:t>
      </w:r>
      <w:proofErr w:type="spellEnd"/>
      <w:r w:rsidRPr="00060E04">
        <w:rPr>
          <w:rFonts w:eastAsia="Calibri" w:cs="Arial Unicode MS"/>
          <w:lang w:eastAsia="en-US" w:bidi="bo-CN"/>
        </w:rPr>
        <w:t xml:space="preserve"> Medical Korporācija”, reģistrācijas Nr. </w:t>
      </w:r>
      <w:r>
        <w:rPr>
          <w:rFonts w:eastAsia="Calibri" w:cs="Arial Unicode MS"/>
          <w:lang w:eastAsia="en-US" w:bidi="bo-CN"/>
        </w:rPr>
        <w:t>40003547099</w:t>
      </w:r>
      <w:r w:rsidRPr="00060E04">
        <w:rPr>
          <w:rFonts w:eastAsia="Calibri" w:cs="Arial Unicode MS"/>
          <w:lang w:eastAsia="en-US" w:bidi="bo-CN"/>
        </w:rPr>
        <w:t xml:space="preserve">, </w:t>
      </w:r>
      <w:r>
        <w:rPr>
          <w:rFonts w:eastAsia="Calibri" w:cs="Arial Unicode MS"/>
          <w:lang w:eastAsia="en-US" w:bidi="bo-CN"/>
        </w:rPr>
        <w:t xml:space="preserve">slēdzot preču piegādes </w:t>
      </w:r>
      <w:r w:rsidRPr="00060E04">
        <w:rPr>
          <w:rFonts w:eastAsia="Calibri" w:cs="Arial Unicode MS"/>
          <w:lang w:eastAsia="en-US" w:bidi="bo-CN"/>
        </w:rPr>
        <w:t xml:space="preserve">līgumu </w:t>
      </w:r>
      <w:r>
        <w:rPr>
          <w:rFonts w:eastAsia="Calibri" w:cs="Arial Unicode MS"/>
          <w:lang w:eastAsia="en-US" w:bidi="bo-CN"/>
        </w:rPr>
        <w:t>un pakalpojuma līgumu: preču piegādes līguma kopējā summa -  32 800.00 EUR bez PVN (iekārtu un ķīmijas piegāde) un pakalpojuma līguma kopējā summa 60 mēnešos – 5 700.00 EUR bez PVN (kopējie plānotie finanšu līdzekļi iepirkuma līgumu apguvei – 38 500.00 EUR bez PVN);**</w:t>
      </w:r>
    </w:p>
    <w:p w:rsidR="00984663" w:rsidRDefault="00984663" w:rsidP="00984663">
      <w:pPr>
        <w:ind w:left="426" w:hanging="426"/>
        <w:jc w:val="both"/>
        <w:rPr>
          <w:rFonts w:eastAsia="Calibri" w:cs="Arial Unicode MS"/>
          <w:lang w:eastAsia="en-US" w:bidi="bo-CN"/>
        </w:rPr>
      </w:pPr>
      <w:r>
        <w:t>7.2.</w:t>
      </w:r>
      <w:r w:rsidRPr="00984663">
        <w:rPr>
          <w:rFonts w:eastAsia="Calibri" w:cs="Arial Unicode MS"/>
          <w:lang w:eastAsia="en-US" w:bidi="bo-CN"/>
        </w:rPr>
        <w:t xml:space="preserve"> </w:t>
      </w:r>
      <w:r>
        <w:rPr>
          <w:rFonts w:eastAsia="Calibri" w:cs="Arial Unicode MS"/>
          <w:lang w:eastAsia="en-US" w:bidi="bo-CN"/>
        </w:rPr>
        <w:t xml:space="preserve">nepiešķirt līguma slēgšanas tiesības SIA “AB Medical </w:t>
      </w:r>
      <w:proofErr w:type="spellStart"/>
      <w:r>
        <w:rPr>
          <w:rFonts w:eastAsia="Calibri" w:cs="Arial Unicode MS"/>
          <w:lang w:eastAsia="en-US" w:bidi="bo-CN"/>
        </w:rPr>
        <w:t>Group</w:t>
      </w:r>
      <w:proofErr w:type="spellEnd"/>
      <w:r>
        <w:rPr>
          <w:rFonts w:eastAsia="Calibri" w:cs="Arial Unicode MS"/>
          <w:lang w:eastAsia="en-US" w:bidi="bo-CN"/>
        </w:rPr>
        <w:t xml:space="preserve"> </w:t>
      </w:r>
      <w:proofErr w:type="spellStart"/>
      <w:r>
        <w:rPr>
          <w:rFonts w:eastAsia="Calibri" w:cs="Arial Unicode MS"/>
          <w:lang w:eastAsia="en-US" w:bidi="bo-CN"/>
        </w:rPr>
        <w:t>Riga</w:t>
      </w:r>
      <w:proofErr w:type="spellEnd"/>
      <w:r>
        <w:rPr>
          <w:rFonts w:eastAsia="Calibri" w:cs="Arial Unicode MS"/>
          <w:lang w:eastAsia="en-US" w:bidi="bo-CN"/>
        </w:rPr>
        <w:t>”, jo, lai gan pretendenta piedāvājums ir atbilstošs nolikumā izvirzītajām prasībām, tas nav saimnieciski izdevīgākais piedāvājums;**</w:t>
      </w:r>
    </w:p>
    <w:p w:rsidR="00984663" w:rsidRDefault="00984663" w:rsidP="00984663">
      <w:pPr>
        <w:ind w:left="426" w:hanging="426"/>
        <w:jc w:val="both"/>
        <w:rPr>
          <w:rFonts w:eastAsia="Calibri"/>
          <w:lang w:eastAsia="en-US"/>
        </w:rPr>
      </w:pPr>
      <w:r>
        <w:t>7.3.</w:t>
      </w:r>
      <w:r>
        <w:tab/>
      </w:r>
      <w:r>
        <w:rPr>
          <w:rFonts w:eastAsia="Calibri" w:cs="Arial Unicode MS"/>
          <w:lang w:eastAsia="en-US" w:bidi="bo-CN"/>
        </w:rPr>
        <w:t>nepiešķirt līguma slēgšanas tiesības SIA “</w:t>
      </w:r>
      <w:proofErr w:type="spellStart"/>
      <w:r>
        <w:rPr>
          <w:rFonts w:eastAsia="Calibri" w:cs="Arial Unicode MS"/>
          <w:lang w:eastAsia="en-US" w:bidi="bo-CN"/>
        </w:rPr>
        <w:t>A.Medical</w:t>
      </w:r>
      <w:proofErr w:type="spellEnd"/>
      <w:r>
        <w:rPr>
          <w:rFonts w:eastAsia="Calibri" w:cs="Arial Unicode MS"/>
          <w:lang w:eastAsia="en-US" w:bidi="bo-CN"/>
        </w:rPr>
        <w:t xml:space="preserve">”, jo pretendents ar 03.12.2018. komisijas lēmumu ir izslēgts no dalības iepirkumā kā neatbilstošs nolikumā izvirzītajām prasībām - </w:t>
      </w:r>
      <w:r>
        <w:rPr>
          <w:rFonts w:eastAsia="Calibri"/>
          <w:lang w:eastAsia="en-US"/>
        </w:rPr>
        <w:t>tehniskā un finanšu piedāvājuma 2.1.1.10.prasībai par mazgāšanas programmām pretendents noskalošanas programmai (2.1.1.10.4.prasība) norādījis, ka var tikt izmantota īsā programma, bet tehniskā un finanšu piedāvājuma 2.1.1.10.prasība nosaka, ka pretendenta piedāvātajai iekārtai jābūt ne mazāk kā 4 programmām: ekonomiskajai, standarta, intensīvajai un noskalošanas, bez jebkādām programmu pielāgošanām. Arī piedāvājumā iesniegtajā tehniskajā informācijā norādīts, ka iekārtai ir tikai 3 programmas;</w:t>
      </w:r>
    </w:p>
    <w:p w:rsidR="00984663" w:rsidRDefault="00984663" w:rsidP="00984663">
      <w:pPr>
        <w:ind w:left="426" w:hanging="426"/>
        <w:jc w:val="both"/>
        <w:rPr>
          <w:rFonts w:eastAsia="Calibri"/>
          <w:lang w:eastAsia="en-US"/>
        </w:rPr>
      </w:pPr>
      <w:r>
        <w:t>7.4.</w:t>
      </w:r>
      <w:r>
        <w:tab/>
      </w:r>
      <w:r>
        <w:rPr>
          <w:rFonts w:eastAsia="Calibri" w:cs="Arial Unicode MS"/>
          <w:lang w:eastAsia="en-US" w:bidi="bo-CN"/>
        </w:rPr>
        <w:t>nepiešķirt līguma slēgšanas tiesības SIA “</w:t>
      </w:r>
      <w:proofErr w:type="spellStart"/>
      <w:r>
        <w:rPr>
          <w:rFonts w:eastAsia="Calibri" w:cs="Arial Unicode MS"/>
          <w:lang w:eastAsia="en-US" w:bidi="bo-CN"/>
        </w:rPr>
        <w:t>Scanmed</w:t>
      </w:r>
      <w:proofErr w:type="spellEnd"/>
      <w:r>
        <w:rPr>
          <w:rFonts w:eastAsia="Calibri" w:cs="Arial Unicode MS"/>
          <w:lang w:eastAsia="en-US" w:bidi="bo-CN"/>
        </w:rPr>
        <w:t xml:space="preserve">”, jo pretendents ar 03.12.2018. komisijas lēmumu ir izslēgts no dalības iepirkumā kā neatbilstošs nolikumā izvirzītajām prasībām - </w:t>
      </w:r>
      <w:r>
        <w:rPr>
          <w:rFonts w:eastAsia="Calibri"/>
          <w:lang w:eastAsia="en-US"/>
        </w:rPr>
        <w:t xml:space="preserve">pretendenta piedāvātās iekārtas nenodrošina tehniskā un finanšu piedāvājuma 1.1.1.6. un 2.1.1.6.prasību </w:t>
      </w:r>
      <w:r w:rsidRPr="005568B0">
        <w:rPr>
          <w:rFonts w:eastAsia="Calibri"/>
          <w:i/>
          <w:lang w:eastAsia="en-US"/>
        </w:rPr>
        <w:t xml:space="preserve">Automātiska iekārtas </w:t>
      </w:r>
      <w:proofErr w:type="spellStart"/>
      <w:r w:rsidRPr="005568B0">
        <w:rPr>
          <w:rFonts w:eastAsia="Calibri"/>
          <w:i/>
          <w:lang w:eastAsia="en-US"/>
        </w:rPr>
        <w:t>pašdezinfekcija</w:t>
      </w:r>
      <w:proofErr w:type="spellEnd"/>
      <w:r w:rsidRPr="005568B0">
        <w:rPr>
          <w:rFonts w:eastAsia="Calibri"/>
          <w:i/>
          <w:lang w:eastAsia="en-US"/>
        </w:rPr>
        <w:t xml:space="preserve"> pēc katra mazgāšanas-dezinfekcijas cikla</w:t>
      </w:r>
      <w:r>
        <w:rPr>
          <w:rFonts w:eastAsia="Calibri"/>
          <w:i/>
          <w:lang w:eastAsia="en-US"/>
        </w:rPr>
        <w:t xml:space="preserve">. </w:t>
      </w:r>
      <w:r>
        <w:rPr>
          <w:rFonts w:eastAsia="Calibri"/>
          <w:lang w:eastAsia="en-US"/>
        </w:rPr>
        <w:t xml:space="preserve">Turklāt pretendents nav iesniedzis piedāvājumu: </w:t>
      </w:r>
      <w:r w:rsidRPr="00116B9F">
        <w:rPr>
          <w:rFonts w:eastAsia="Calibri"/>
          <w:lang w:eastAsia="en-US"/>
        </w:rPr>
        <w:t>tehniskā un finanšu piedāvājuma 1.1.2.prasībām (standarta cikla materiālu patēriņa izmaksas);</w:t>
      </w:r>
      <w:r>
        <w:rPr>
          <w:rFonts w:eastAsia="Calibri"/>
          <w:lang w:eastAsia="en-US"/>
        </w:rPr>
        <w:t xml:space="preserve"> </w:t>
      </w:r>
      <w:r w:rsidRPr="00116B9F">
        <w:rPr>
          <w:rFonts w:eastAsia="Calibri"/>
          <w:lang w:eastAsia="en-US"/>
        </w:rPr>
        <w:t>nav piedāvāta ķīmija, kā arī nav norādīta piedāvātā cena (1.2.prasība); nav iesniegts piedāvājums par 2.1.2.3. un 2.1.2.4.prasībām;</w:t>
      </w:r>
      <w:r>
        <w:rPr>
          <w:rFonts w:eastAsia="Calibri"/>
          <w:lang w:eastAsia="en-US"/>
        </w:rPr>
        <w:t xml:space="preserve"> nav iesniegts piedāvājums 2.2.prasībai.</w:t>
      </w:r>
    </w:p>
    <w:p w:rsidR="001B1278" w:rsidRDefault="00984663" w:rsidP="00984663">
      <w:pPr>
        <w:ind w:left="426" w:hanging="426"/>
        <w:jc w:val="both"/>
      </w:pPr>
      <w:r>
        <w:lastRenderedPageBreak/>
        <w:t>**</w:t>
      </w:r>
    </w:p>
    <w:p w:rsidR="00D92C96" w:rsidRPr="00984663" w:rsidRDefault="00D92C96" w:rsidP="00D92C96">
      <w:pPr>
        <w:ind w:left="142" w:hanging="142"/>
        <w:jc w:val="both"/>
        <w:rPr>
          <w:sz w:val="20"/>
          <w:szCs w:val="20"/>
          <w:lang w:eastAsia="en-US"/>
        </w:rPr>
      </w:pPr>
      <w:r>
        <w:rPr>
          <w:lang w:eastAsia="en-US"/>
        </w:rPr>
        <w:t xml:space="preserve">- </w:t>
      </w:r>
      <w:r w:rsidRPr="00984663">
        <w:rPr>
          <w:sz w:val="20"/>
          <w:szCs w:val="20"/>
          <w:lang w:eastAsia="en-US"/>
        </w:rPr>
        <w:t xml:space="preserve">SIA “AB Medical </w:t>
      </w:r>
      <w:proofErr w:type="spellStart"/>
      <w:r w:rsidRPr="00984663">
        <w:rPr>
          <w:sz w:val="20"/>
          <w:szCs w:val="20"/>
          <w:lang w:eastAsia="en-US"/>
        </w:rPr>
        <w:t>Group</w:t>
      </w:r>
      <w:proofErr w:type="spellEnd"/>
      <w:r w:rsidRPr="00984663">
        <w:rPr>
          <w:sz w:val="20"/>
          <w:szCs w:val="20"/>
          <w:lang w:eastAsia="en-US"/>
        </w:rPr>
        <w:t xml:space="preserve"> </w:t>
      </w:r>
      <w:proofErr w:type="spellStart"/>
      <w:r w:rsidRPr="00984663">
        <w:rPr>
          <w:sz w:val="20"/>
          <w:szCs w:val="20"/>
          <w:lang w:eastAsia="en-US"/>
        </w:rPr>
        <w:t>Riga</w:t>
      </w:r>
      <w:proofErr w:type="spellEnd"/>
      <w:r w:rsidRPr="00984663">
        <w:rPr>
          <w:sz w:val="20"/>
          <w:szCs w:val="20"/>
          <w:lang w:eastAsia="en-US"/>
        </w:rPr>
        <w:t xml:space="preserve">” pēc vērtētāju kopsavilkuma iegūst </w:t>
      </w:r>
      <w:r w:rsidR="0001752C" w:rsidRPr="00984663">
        <w:rPr>
          <w:sz w:val="20"/>
          <w:szCs w:val="20"/>
          <w:lang w:eastAsia="en-US"/>
        </w:rPr>
        <w:t>164.36</w:t>
      </w:r>
      <w:r w:rsidRPr="00984663">
        <w:rPr>
          <w:sz w:val="20"/>
          <w:szCs w:val="20"/>
          <w:lang w:eastAsia="en-US"/>
        </w:rPr>
        <w:t xml:space="preserve"> punktus;</w:t>
      </w:r>
    </w:p>
    <w:p w:rsidR="00D92C96" w:rsidRPr="00984663" w:rsidRDefault="00D92C96" w:rsidP="00D92C96">
      <w:pPr>
        <w:ind w:left="142" w:hanging="142"/>
        <w:jc w:val="both"/>
        <w:rPr>
          <w:sz w:val="20"/>
          <w:szCs w:val="20"/>
          <w:lang w:eastAsia="en-US"/>
        </w:rPr>
      </w:pPr>
      <w:r w:rsidRPr="00984663">
        <w:rPr>
          <w:sz w:val="20"/>
          <w:szCs w:val="20"/>
          <w:lang w:eastAsia="en-US"/>
        </w:rPr>
        <w:t xml:space="preserve">- </w:t>
      </w:r>
      <w:r w:rsidRPr="001703A7">
        <w:rPr>
          <w:rFonts w:eastAsia="Calibri"/>
          <w:sz w:val="20"/>
          <w:szCs w:val="20"/>
          <w:lang w:eastAsia="en-US"/>
        </w:rPr>
        <w:t>SIA “</w:t>
      </w:r>
      <w:proofErr w:type="spellStart"/>
      <w:r w:rsidRPr="001703A7">
        <w:rPr>
          <w:rFonts w:eastAsia="Calibri"/>
          <w:sz w:val="20"/>
          <w:szCs w:val="20"/>
          <w:lang w:eastAsia="en-US"/>
        </w:rPr>
        <w:t>Arbor</w:t>
      </w:r>
      <w:proofErr w:type="spellEnd"/>
      <w:r w:rsidRPr="001703A7">
        <w:rPr>
          <w:rFonts w:eastAsia="Calibri"/>
          <w:sz w:val="20"/>
          <w:szCs w:val="20"/>
          <w:lang w:eastAsia="en-US"/>
        </w:rPr>
        <w:t xml:space="preserve"> Medical Korporācija” </w:t>
      </w:r>
      <w:r w:rsidRPr="001703A7">
        <w:rPr>
          <w:sz w:val="20"/>
          <w:szCs w:val="20"/>
          <w:lang w:eastAsia="en-US"/>
        </w:rPr>
        <w:t xml:space="preserve">pēc vērtētāju kopsavilkuma iegūst </w:t>
      </w:r>
      <w:r w:rsidR="0001752C" w:rsidRPr="001703A7">
        <w:rPr>
          <w:sz w:val="20"/>
          <w:szCs w:val="20"/>
          <w:lang w:eastAsia="en-US"/>
        </w:rPr>
        <w:t>179.67</w:t>
      </w:r>
      <w:r w:rsidRPr="001703A7">
        <w:rPr>
          <w:sz w:val="20"/>
          <w:szCs w:val="20"/>
          <w:lang w:eastAsia="en-US"/>
        </w:rPr>
        <w:t xml:space="preserve"> punktus</w:t>
      </w:r>
      <w:r w:rsidRPr="00984663">
        <w:rPr>
          <w:sz w:val="20"/>
          <w:szCs w:val="20"/>
          <w:lang w:eastAsia="en-US"/>
        </w:rPr>
        <w:t xml:space="preserve">, tādējādi iegūstot </w:t>
      </w:r>
      <w:r w:rsidR="0001752C" w:rsidRPr="00984663">
        <w:rPr>
          <w:sz w:val="20"/>
          <w:szCs w:val="20"/>
          <w:lang w:eastAsia="en-US"/>
        </w:rPr>
        <w:t>lielāko</w:t>
      </w:r>
      <w:r w:rsidRPr="00984663">
        <w:rPr>
          <w:sz w:val="20"/>
          <w:szCs w:val="20"/>
          <w:lang w:eastAsia="en-US"/>
        </w:rPr>
        <w:t xml:space="preserve"> skaitlisko vērtību un saimnieciski visizdevīgāko piedāvājumu</w:t>
      </w:r>
      <w:r w:rsidR="00B26814" w:rsidRPr="00984663">
        <w:rPr>
          <w:sz w:val="20"/>
          <w:szCs w:val="20"/>
          <w:lang w:eastAsia="en-US"/>
        </w:rPr>
        <w:t>:</w:t>
      </w:r>
    </w:p>
    <w:tbl>
      <w:tblPr>
        <w:tblW w:w="8660" w:type="dxa"/>
        <w:tblLook w:val="04A0" w:firstRow="1" w:lastRow="0" w:firstColumn="1" w:lastColumn="0" w:noHBand="0" w:noVBand="1"/>
      </w:tblPr>
      <w:tblGrid>
        <w:gridCol w:w="550"/>
        <w:gridCol w:w="3280"/>
        <w:gridCol w:w="1360"/>
        <w:gridCol w:w="866"/>
        <w:gridCol w:w="885"/>
        <w:gridCol w:w="866"/>
        <w:gridCol w:w="1041"/>
      </w:tblGrid>
      <w:tr w:rsidR="00B26814" w:rsidRPr="008E62F9" w:rsidTr="00B26814">
        <w:trPr>
          <w:trHeight w:val="660"/>
        </w:trPr>
        <w:tc>
          <w:tcPr>
            <w:tcW w:w="460" w:type="dxa"/>
            <w:tcBorders>
              <w:top w:val="nil"/>
              <w:left w:val="nil"/>
              <w:bottom w:val="nil"/>
              <w:right w:val="nil"/>
            </w:tcBorders>
            <w:shd w:val="clear" w:color="auto" w:fill="auto"/>
            <w:noWrap/>
            <w:vAlign w:val="bottom"/>
            <w:hideMark/>
          </w:tcPr>
          <w:p w:rsidR="00B26814" w:rsidRPr="008E62F9" w:rsidRDefault="00B26814">
            <w:pPr>
              <w:rPr>
                <w:sz w:val="20"/>
                <w:szCs w:val="20"/>
              </w:rPr>
            </w:pPr>
          </w:p>
        </w:tc>
        <w:tc>
          <w:tcPr>
            <w:tcW w:w="3280" w:type="dxa"/>
            <w:tcBorders>
              <w:top w:val="nil"/>
              <w:left w:val="nil"/>
              <w:bottom w:val="nil"/>
              <w:right w:val="nil"/>
            </w:tcBorders>
            <w:shd w:val="clear" w:color="auto" w:fill="auto"/>
            <w:noWrap/>
            <w:vAlign w:val="bottom"/>
            <w:hideMark/>
          </w:tcPr>
          <w:p w:rsidR="00B26814" w:rsidRPr="008E62F9" w:rsidRDefault="00B26814">
            <w:pPr>
              <w:rPr>
                <w:sz w:val="20"/>
                <w:szCs w:val="20"/>
              </w:rPr>
            </w:pPr>
          </w:p>
        </w:tc>
        <w:tc>
          <w:tcPr>
            <w:tcW w:w="1360" w:type="dxa"/>
            <w:tcBorders>
              <w:top w:val="nil"/>
              <w:left w:val="nil"/>
              <w:bottom w:val="nil"/>
              <w:right w:val="nil"/>
            </w:tcBorders>
            <w:shd w:val="clear" w:color="auto" w:fill="auto"/>
            <w:noWrap/>
            <w:vAlign w:val="bottom"/>
            <w:hideMark/>
          </w:tcPr>
          <w:p w:rsidR="00B26814" w:rsidRPr="008E62F9" w:rsidRDefault="00B26814">
            <w:pPr>
              <w:rPr>
                <w:sz w:val="20"/>
                <w:szCs w:val="20"/>
              </w:rPr>
            </w:pPr>
          </w:p>
        </w:tc>
        <w:tc>
          <w:tcPr>
            <w:tcW w:w="1700" w:type="dxa"/>
            <w:gridSpan w:val="2"/>
            <w:tcBorders>
              <w:top w:val="nil"/>
              <w:left w:val="nil"/>
              <w:bottom w:val="nil"/>
              <w:right w:val="nil"/>
            </w:tcBorders>
            <w:shd w:val="clear" w:color="auto" w:fill="auto"/>
            <w:vAlign w:val="bottom"/>
            <w:hideMark/>
          </w:tcPr>
          <w:p w:rsidR="00B26814" w:rsidRPr="008E62F9" w:rsidRDefault="00B26814">
            <w:pPr>
              <w:jc w:val="center"/>
              <w:rPr>
                <w:b/>
                <w:bCs/>
                <w:color w:val="000000"/>
                <w:sz w:val="20"/>
                <w:szCs w:val="20"/>
              </w:rPr>
            </w:pPr>
            <w:r w:rsidRPr="008E62F9">
              <w:rPr>
                <w:b/>
                <w:bCs/>
                <w:color w:val="000000"/>
                <w:sz w:val="20"/>
                <w:szCs w:val="20"/>
              </w:rPr>
              <w:t xml:space="preserve">AB Medical </w:t>
            </w:r>
            <w:r w:rsidRPr="008E62F9">
              <w:rPr>
                <w:b/>
                <w:bCs/>
                <w:color w:val="000000"/>
                <w:sz w:val="20"/>
                <w:szCs w:val="20"/>
              </w:rPr>
              <w:br/>
            </w:r>
            <w:proofErr w:type="spellStart"/>
            <w:r w:rsidRPr="008E62F9">
              <w:rPr>
                <w:b/>
                <w:bCs/>
                <w:color w:val="000000"/>
                <w:sz w:val="20"/>
                <w:szCs w:val="20"/>
              </w:rPr>
              <w:t>Group</w:t>
            </w:r>
            <w:proofErr w:type="spellEnd"/>
            <w:r w:rsidRPr="008E62F9">
              <w:rPr>
                <w:b/>
                <w:bCs/>
                <w:color w:val="000000"/>
                <w:sz w:val="20"/>
                <w:szCs w:val="20"/>
              </w:rPr>
              <w:t xml:space="preserve"> </w:t>
            </w:r>
            <w:proofErr w:type="spellStart"/>
            <w:r w:rsidRPr="008E62F9">
              <w:rPr>
                <w:b/>
                <w:bCs/>
                <w:color w:val="000000"/>
                <w:sz w:val="20"/>
                <w:szCs w:val="20"/>
              </w:rPr>
              <w:t>Riga</w:t>
            </w:r>
            <w:proofErr w:type="spellEnd"/>
          </w:p>
        </w:tc>
        <w:tc>
          <w:tcPr>
            <w:tcW w:w="1860" w:type="dxa"/>
            <w:gridSpan w:val="2"/>
            <w:tcBorders>
              <w:top w:val="nil"/>
              <w:left w:val="nil"/>
              <w:bottom w:val="nil"/>
              <w:right w:val="nil"/>
            </w:tcBorders>
            <w:shd w:val="clear" w:color="auto" w:fill="auto"/>
            <w:vAlign w:val="bottom"/>
            <w:hideMark/>
          </w:tcPr>
          <w:p w:rsidR="00B26814" w:rsidRPr="008E62F9" w:rsidRDefault="00B26814">
            <w:pPr>
              <w:jc w:val="center"/>
              <w:rPr>
                <w:b/>
                <w:bCs/>
                <w:color w:val="000000"/>
                <w:sz w:val="20"/>
                <w:szCs w:val="20"/>
              </w:rPr>
            </w:pPr>
            <w:proofErr w:type="spellStart"/>
            <w:r w:rsidRPr="008E62F9">
              <w:rPr>
                <w:b/>
                <w:bCs/>
                <w:color w:val="000000"/>
                <w:sz w:val="20"/>
                <w:szCs w:val="20"/>
              </w:rPr>
              <w:t>Arbor</w:t>
            </w:r>
            <w:proofErr w:type="spellEnd"/>
            <w:r w:rsidRPr="008E62F9">
              <w:rPr>
                <w:b/>
                <w:bCs/>
                <w:color w:val="000000"/>
                <w:sz w:val="20"/>
                <w:szCs w:val="20"/>
              </w:rPr>
              <w:t xml:space="preserve"> Medical </w:t>
            </w:r>
            <w:r w:rsidRPr="008E62F9">
              <w:rPr>
                <w:b/>
                <w:bCs/>
                <w:color w:val="000000"/>
                <w:sz w:val="20"/>
                <w:szCs w:val="20"/>
              </w:rPr>
              <w:br/>
              <w:t>Korporācija</w:t>
            </w:r>
          </w:p>
        </w:tc>
      </w:tr>
      <w:tr w:rsidR="00B26814" w:rsidRPr="008E62F9" w:rsidTr="00B26814">
        <w:trPr>
          <w:trHeight w:val="525"/>
        </w:trPr>
        <w:tc>
          <w:tcPr>
            <w:tcW w:w="460" w:type="dxa"/>
            <w:tcBorders>
              <w:top w:val="nil"/>
              <w:left w:val="nil"/>
              <w:bottom w:val="nil"/>
              <w:right w:val="nil"/>
            </w:tcBorders>
            <w:shd w:val="clear" w:color="auto" w:fill="auto"/>
            <w:noWrap/>
            <w:vAlign w:val="bottom"/>
            <w:hideMark/>
          </w:tcPr>
          <w:p w:rsidR="00B26814" w:rsidRPr="008E62F9" w:rsidRDefault="00B26814">
            <w:pPr>
              <w:jc w:val="center"/>
              <w:rPr>
                <w:b/>
                <w:bCs/>
                <w:color w:val="000000"/>
                <w:sz w:val="20"/>
                <w:szCs w:val="20"/>
              </w:rPr>
            </w:pP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proofErr w:type="spellStart"/>
            <w:r w:rsidRPr="008E62F9">
              <w:rPr>
                <w:color w:val="000000"/>
                <w:sz w:val="20"/>
                <w:szCs w:val="20"/>
              </w:rPr>
              <w:t>Apakšpozīcijas</w:t>
            </w:r>
            <w:proofErr w:type="spellEnd"/>
            <w:r w:rsidRPr="008E62F9">
              <w:rPr>
                <w:color w:val="000000"/>
                <w:sz w:val="20"/>
                <w:szCs w:val="20"/>
              </w:rPr>
              <w:t xml:space="preserve"> nosaukums</w:t>
            </w:r>
          </w:p>
        </w:tc>
        <w:tc>
          <w:tcPr>
            <w:tcW w:w="1360" w:type="dxa"/>
            <w:tcBorders>
              <w:top w:val="nil"/>
              <w:left w:val="nil"/>
              <w:bottom w:val="nil"/>
              <w:right w:val="nil"/>
            </w:tcBorders>
            <w:shd w:val="clear" w:color="auto" w:fill="auto"/>
            <w:vAlign w:val="bottom"/>
            <w:hideMark/>
          </w:tcPr>
          <w:p w:rsidR="00B26814" w:rsidRPr="008E62F9" w:rsidRDefault="00B26814">
            <w:pPr>
              <w:rPr>
                <w:color w:val="000000"/>
                <w:sz w:val="20"/>
                <w:szCs w:val="20"/>
              </w:rPr>
            </w:pPr>
            <w:r w:rsidRPr="008E62F9">
              <w:rPr>
                <w:color w:val="000000"/>
                <w:sz w:val="20"/>
                <w:szCs w:val="20"/>
              </w:rPr>
              <w:t>Maksimālais punktu skaits</w:t>
            </w:r>
          </w:p>
        </w:tc>
        <w:tc>
          <w:tcPr>
            <w:tcW w:w="815"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Vērtība</w:t>
            </w:r>
          </w:p>
        </w:tc>
        <w:tc>
          <w:tcPr>
            <w:tcW w:w="885" w:type="dxa"/>
            <w:tcBorders>
              <w:top w:val="nil"/>
              <w:left w:val="nil"/>
              <w:bottom w:val="nil"/>
              <w:right w:val="nil"/>
            </w:tcBorders>
            <w:shd w:val="clear" w:color="auto" w:fill="auto"/>
            <w:vAlign w:val="bottom"/>
            <w:hideMark/>
          </w:tcPr>
          <w:p w:rsidR="00B26814" w:rsidRPr="008E62F9" w:rsidRDefault="00B26814">
            <w:pPr>
              <w:rPr>
                <w:color w:val="000000"/>
                <w:sz w:val="20"/>
                <w:szCs w:val="20"/>
              </w:rPr>
            </w:pPr>
            <w:r w:rsidRPr="008E62F9">
              <w:rPr>
                <w:color w:val="000000"/>
                <w:sz w:val="20"/>
                <w:szCs w:val="20"/>
              </w:rPr>
              <w:t>Iegūtie punkti</w:t>
            </w:r>
          </w:p>
        </w:tc>
        <w:tc>
          <w:tcPr>
            <w:tcW w:w="819"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Vērtība</w:t>
            </w:r>
          </w:p>
        </w:tc>
        <w:tc>
          <w:tcPr>
            <w:tcW w:w="1041" w:type="dxa"/>
            <w:tcBorders>
              <w:top w:val="nil"/>
              <w:left w:val="nil"/>
              <w:bottom w:val="nil"/>
              <w:right w:val="nil"/>
            </w:tcBorders>
            <w:shd w:val="clear" w:color="auto" w:fill="auto"/>
            <w:vAlign w:val="bottom"/>
            <w:hideMark/>
          </w:tcPr>
          <w:p w:rsidR="00B26814" w:rsidRPr="008E62F9" w:rsidRDefault="00B26814">
            <w:pPr>
              <w:rPr>
                <w:color w:val="000000"/>
                <w:sz w:val="20"/>
                <w:szCs w:val="20"/>
              </w:rPr>
            </w:pPr>
            <w:r w:rsidRPr="008E62F9">
              <w:rPr>
                <w:color w:val="000000"/>
                <w:sz w:val="20"/>
                <w:szCs w:val="20"/>
              </w:rPr>
              <w:t>Iegūtie punkti</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A1</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Pirmās pozīcijas vienības cena</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60</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5989.00</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50.59</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5050.00</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60.00</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B1</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Pirmās pozīcijas cikla izmaksas</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29</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6.62</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19.21</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9.67</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28.03</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C1</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Pirmās pozīcijas apkopes izmaksas</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11</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360.00</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8.71</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285.00</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11.00</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A2</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Otrās pozīcijas vienības cena</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28</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5600.00</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28.00</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8050.00</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19.48</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B2</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Otrās pozīcijas cikla izmaksas</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57</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9.08</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51.74</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8.10</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46.16</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C2</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Otrās pozīcijas apkopes izmaksas</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15</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700.00</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6.11</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285.00</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15.00</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p>
        </w:tc>
        <w:tc>
          <w:tcPr>
            <w:tcW w:w="3280" w:type="dxa"/>
            <w:tcBorders>
              <w:top w:val="nil"/>
              <w:left w:val="nil"/>
              <w:bottom w:val="nil"/>
              <w:right w:val="nil"/>
            </w:tcBorders>
            <w:shd w:val="clear" w:color="auto" w:fill="auto"/>
            <w:noWrap/>
            <w:vAlign w:val="bottom"/>
            <w:hideMark/>
          </w:tcPr>
          <w:p w:rsidR="00B26814" w:rsidRPr="008E62F9" w:rsidRDefault="00B26814">
            <w:pPr>
              <w:rPr>
                <w:sz w:val="20"/>
                <w:szCs w:val="20"/>
              </w:rPr>
            </w:pPr>
          </w:p>
        </w:tc>
        <w:tc>
          <w:tcPr>
            <w:tcW w:w="1360" w:type="dxa"/>
            <w:tcBorders>
              <w:top w:val="nil"/>
              <w:left w:val="nil"/>
              <w:bottom w:val="nil"/>
              <w:right w:val="nil"/>
            </w:tcBorders>
            <w:shd w:val="clear" w:color="auto" w:fill="auto"/>
            <w:noWrap/>
            <w:vAlign w:val="bottom"/>
            <w:hideMark/>
          </w:tcPr>
          <w:p w:rsidR="00B26814" w:rsidRPr="008E62F9" w:rsidRDefault="00B26814">
            <w:pPr>
              <w:rPr>
                <w:sz w:val="20"/>
                <w:szCs w:val="20"/>
              </w:rPr>
            </w:pPr>
          </w:p>
        </w:tc>
        <w:tc>
          <w:tcPr>
            <w:tcW w:w="1700" w:type="dxa"/>
            <w:gridSpan w:val="2"/>
            <w:tcBorders>
              <w:top w:val="nil"/>
              <w:left w:val="nil"/>
              <w:bottom w:val="nil"/>
              <w:right w:val="nil"/>
            </w:tcBorders>
            <w:shd w:val="clear" w:color="000000" w:fill="FFFF00"/>
            <w:noWrap/>
            <w:vAlign w:val="bottom"/>
            <w:hideMark/>
          </w:tcPr>
          <w:p w:rsidR="00B26814" w:rsidRPr="000D6203" w:rsidRDefault="00B26814">
            <w:pPr>
              <w:jc w:val="center"/>
              <w:rPr>
                <w:b/>
                <w:bCs/>
                <w:color w:val="000000"/>
                <w:sz w:val="20"/>
                <w:szCs w:val="20"/>
              </w:rPr>
            </w:pPr>
            <w:r w:rsidRPr="000D6203">
              <w:rPr>
                <w:b/>
                <w:bCs/>
                <w:color w:val="000000"/>
                <w:sz w:val="20"/>
                <w:szCs w:val="20"/>
              </w:rPr>
              <w:t>164.36</w:t>
            </w:r>
          </w:p>
        </w:tc>
        <w:tc>
          <w:tcPr>
            <w:tcW w:w="1860" w:type="dxa"/>
            <w:gridSpan w:val="2"/>
            <w:tcBorders>
              <w:top w:val="nil"/>
              <w:left w:val="nil"/>
              <w:bottom w:val="nil"/>
              <w:right w:val="nil"/>
            </w:tcBorders>
            <w:shd w:val="clear" w:color="000000" w:fill="FFFF00"/>
            <w:noWrap/>
            <w:vAlign w:val="bottom"/>
            <w:hideMark/>
          </w:tcPr>
          <w:p w:rsidR="00B26814" w:rsidRPr="000D6203" w:rsidRDefault="00B26814">
            <w:pPr>
              <w:jc w:val="center"/>
              <w:rPr>
                <w:b/>
                <w:bCs/>
                <w:color w:val="000000"/>
                <w:sz w:val="20"/>
                <w:szCs w:val="20"/>
              </w:rPr>
            </w:pPr>
            <w:r w:rsidRPr="000D6203">
              <w:rPr>
                <w:b/>
                <w:bCs/>
                <w:color w:val="000000"/>
                <w:sz w:val="20"/>
                <w:szCs w:val="20"/>
              </w:rPr>
              <w:t>179.67</w:t>
            </w:r>
          </w:p>
        </w:tc>
      </w:tr>
      <w:tr w:rsidR="00B26814" w:rsidRPr="008E62F9" w:rsidTr="00B26814">
        <w:trPr>
          <w:trHeight w:val="630"/>
        </w:trPr>
        <w:tc>
          <w:tcPr>
            <w:tcW w:w="460" w:type="dxa"/>
            <w:tcBorders>
              <w:top w:val="nil"/>
              <w:left w:val="nil"/>
              <w:bottom w:val="nil"/>
              <w:right w:val="nil"/>
            </w:tcBorders>
            <w:shd w:val="clear" w:color="auto" w:fill="auto"/>
            <w:noWrap/>
            <w:vAlign w:val="bottom"/>
            <w:hideMark/>
          </w:tcPr>
          <w:p w:rsidR="00B26814" w:rsidRPr="008E62F9" w:rsidRDefault="00B26814">
            <w:pPr>
              <w:jc w:val="center"/>
              <w:rPr>
                <w:b/>
                <w:bCs/>
                <w:color w:val="000000"/>
                <w:sz w:val="20"/>
                <w:szCs w:val="20"/>
              </w:rPr>
            </w:pP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proofErr w:type="spellStart"/>
            <w:r w:rsidRPr="008E62F9">
              <w:rPr>
                <w:color w:val="000000"/>
                <w:sz w:val="20"/>
                <w:szCs w:val="20"/>
              </w:rPr>
              <w:t>Apakšpozīcijas</w:t>
            </w:r>
            <w:proofErr w:type="spellEnd"/>
            <w:r w:rsidRPr="008E62F9">
              <w:rPr>
                <w:color w:val="000000"/>
                <w:sz w:val="20"/>
                <w:szCs w:val="20"/>
              </w:rPr>
              <w:t xml:space="preserve"> nosaukums</w:t>
            </w:r>
          </w:p>
        </w:tc>
        <w:tc>
          <w:tcPr>
            <w:tcW w:w="1360" w:type="dxa"/>
            <w:tcBorders>
              <w:top w:val="nil"/>
              <w:left w:val="nil"/>
              <w:bottom w:val="nil"/>
              <w:right w:val="nil"/>
            </w:tcBorders>
            <w:shd w:val="clear" w:color="auto" w:fill="auto"/>
            <w:vAlign w:val="bottom"/>
            <w:hideMark/>
          </w:tcPr>
          <w:p w:rsidR="00B26814" w:rsidRPr="008E62F9" w:rsidRDefault="00B26814">
            <w:pPr>
              <w:rPr>
                <w:color w:val="000000"/>
                <w:sz w:val="20"/>
                <w:szCs w:val="20"/>
              </w:rPr>
            </w:pPr>
            <w:r w:rsidRPr="008E62F9">
              <w:rPr>
                <w:color w:val="000000"/>
                <w:sz w:val="20"/>
                <w:szCs w:val="20"/>
              </w:rPr>
              <w:t>Maksimālais punktu skaits</w:t>
            </w:r>
          </w:p>
        </w:tc>
        <w:tc>
          <w:tcPr>
            <w:tcW w:w="815"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Vērtība</w:t>
            </w:r>
          </w:p>
        </w:tc>
        <w:tc>
          <w:tcPr>
            <w:tcW w:w="885" w:type="dxa"/>
            <w:tcBorders>
              <w:top w:val="nil"/>
              <w:left w:val="nil"/>
              <w:bottom w:val="nil"/>
              <w:right w:val="nil"/>
            </w:tcBorders>
            <w:shd w:val="clear" w:color="auto" w:fill="auto"/>
            <w:vAlign w:val="bottom"/>
            <w:hideMark/>
          </w:tcPr>
          <w:p w:rsidR="00B26814" w:rsidRPr="008E62F9" w:rsidRDefault="00B26814">
            <w:pPr>
              <w:rPr>
                <w:color w:val="000000"/>
                <w:sz w:val="20"/>
                <w:szCs w:val="20"/>
              </w:rPr>
            </w:pPr>
            <w:r w:rsidRPr="008E62F9">
              <w:rPr>
                <w:color w:val="000000"/>
                <w:sz w:val="20"/>
                <w:szCs w:val="20"/>
              </w:rPr>
              <w:t>Iegūtie punkti</w:t>
            </w:r>
          </w:p>
        </w:tc>
        <w:tc>
          <w:tcPr>
            <w:tcW w:w="819"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Vērtība</w:t>
            </w:r>
          </w:p>
        </w:tc>
        <w:tc>
          <w:tcPr>
            <w:tcW w:w="1041" w:type="dxa"/>
            <w:tcBorders>
              <w:top w:val="nil"/>
              <w:left w:val="nil"/>
              <w:bottom w:val="nil"/>
              <w:right w:val="nil"/>
            </w:tcBorders>
            <w:shd w:val="clear" w:color="auto" w:fill="auto"/>
            <w:vAlign w:val="bottom"/>
            <w:hideMark/>
          </w:tcPr>
          <w:p w:rsidR="00B26814" w:rsidRPr="008E62F9" w:rsidRDefault="00B26814">
            <w:pPr>
              <w:rPr>
                <w:color w:val="000000"/>
                <w:sz w:val="20"/>
                <w:szCs w:val="20"/>
              </w:rPr>
            </w:pPr>
            <w:r w:rsidRPr="008E62F9">
              <w:rPr>
                <w:color w:val="000000"/>
                <w:sz w:val="20"/>
                <w:szCs w:val="20"/>
              </w:rPr>
              <w:t>Iegūtie punkti</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B11</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Ūdens patēriņš</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3</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25.00</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2.28</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19.00</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3.00</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B12</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Elektroenerģijas patēriņš</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2</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0.25</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2.00</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0.30</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1.67</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B13</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Ķīmijas patēriņš</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5</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0.08</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2.34</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0.04</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5.00</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B21</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Ūdens patēriņš</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3</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11.00</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3.00</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19.00</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1.74</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B22</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Elektroenerģijas patēriņš</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2</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0.16</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2.00</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0.24</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1.36</w:t>
            </w:r>
          </w:p>
        </w:tc>
      </w:tr>
      <w:tr w:rsidR="00B26814" w:rsidRPr="008E62F9" w:rsidTr="00B26814">
        <w:trPr>
          <w:trHeight w:val="300"/>
        </w:trPr>
        <w:tc>
          <w:tcPr>
            <w:tcW w:w="46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B23</w:t>
            </w:r>
          </w:p>
        </w:tc>
        <w:tc>
          <w:tcPr>
            <w:tcW w:w="3280" w:type="dxa"/>
            <w:tcBorders>
              <w:top w:val="nil"/>
              <w:left w:val="nil"/>
              <w:bottom w:val="nil"/>
              <w:right w:val="nil"/>
            </w:tcBorders>
            <w:shd w:val="clear" w:color="auto" w:fill="auto"/>
            <w:noWrap/>
            <w:vAlign w:val="bottom"/>
            <w:hideMark/>
          </w:tcPr>
          <w:p w:rsidR="00B26814" w:rsidRPr="008E62F9" w:rsidRDefault="00B26814">
            <w:pPr>
              <w:rPr>
                <w:color w:val="000000"/>
                <w:sz w:val="20"/>
                <w:szCs w:val="20"/>
              </w:rPr>
            </w:pPr>
            <w:r w:rsidRPr="008E62F9">
              <w:rPr>
                <w:color w:val="000000"/>
                <w:sz w:val="20"/>
                <w:szCs w:val="20"/>
              </w:rPr>
              <w:t>Ķīmijas patēriņš</w:t>
            </w:r>
          </w:p>
        </w:tc>
        <w:tc>
          <w:tcPr>
            <w:tcW w:w="1360" w:type="dxa"/>
            <w:tcBorders>
              <w:top w:val="nil"/>
              <w:left w:val="nil"/>
              <w:bottom w:val="nil"/>
              <w:right w:val="nil"/>
            </w:tcBorders>
            <w:shd w:val="clear" w:color="auto" w:fill="auto"/>
            <w:noWrap/>
            <w:vAlign w:val="bottom"/>
            <w:hideMark/>
          </w:tcPr>
          <w:p w:rsidR="00B26814" w:rsidRPr="008E62F9" w:rsidRDefault="00B26814">
            <w:pPr>
              <w:jc w:val="center"/>
              <w:rPr>
                <w:color w:val="000000"/>
                <w:sz w:val="20"/>
                <w:szCs w:val="20"/>
              </w:rPr>
            </w:pPr>
            <w:r w:rsidRPr="008E62F9">
              <w:rPr>
                <w:color w:val="000000"/>
                <w:sz w:val="20"/>
                <w:szCs w:val="20"/>
              </w:rPr>
              <w:t>5</w:t>
            </w:r>
          </w:p>
        </w:tc>
        <w:tc>
          <w:tcPr>
            <w:tcW w:w="81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0.05</w:t>
            </w:r>
          </w:p>
        </w:tc>
        <w:tc>
          <w:tcPr>
            <w:tcW w:w="885"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4.08</w:t>
            </w:r>
          </w:p>
        </w:tc>
        <w:tc>
          <w:tcPr>
            <w:tcW w:w="819"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0.04</w:t>
            </w:r>
          </w:p>
        </w:tc>
        <w:tc>
          <w:tcPr>
            <w:tcW w:w="1041" w:type="dxa"/>
            <w:tcBorders>
              <w:top w:val="nil"/>
              <w:left w:val="nil"/>
              <w:bottom w:val="nil"/>
              <w:right w:val="nil"/>
            </w:tcBorders>
            <w:shd w:val="clear" w:color="auto" w:fill="auto"/>
            <w:noWrap/>
            <w:vAlign w:val="bottom"/>
            <w:hideMark/>
          </w:tcPr>
          <w:p w:rsidR="00B26814" w:rsidRPr="008E62F9" w:rsidRDefault="00B26814">
            <w:pPr>
              <w:jc w:val="right"/>
              <w:rPr>
                <w:color w:val="000000"/>
                <w:sz w:val="20"/>
                <w:szCs w:val="20"/>
              </w:rPr>
            </w:pPr>
            <w:r w:rsidRPr="008E62F9">
              <w:rPr>
                <w:color w:val="000000"/>
                <w:sz w:val="20"/>
                <w:szCs w:val="20"/>
              </w:rPr>
              <w:t>5.00</w:t>
            </w:r>
          </w:p>
        </w:tc>
      </w:tr>
    </w:tbl>
    <w:p w:rsidR="00360DBF" w:rsidRDefault="00360DBF" w:rsidP="0015344F">
      <w:pPr>
        <w:spacing w:before="120"/>
        <w:ind w:right="-153"/>
        <w:jc w:val="both"/>
      </w:pPr>
    </w:p>
    <w:p w:rsidR="00614A62" w:rsidRPr="00614A62" w:rsidRDefault="00614A62" w:rsidP="00614A62">
      <w:pPr>
        <w:tabs>
          <w:tab w:val="left" w:pos="284"/>
        </w:tabs>
        <w:jc w:val="both"/>
        <w:rPr>
          <w:rFonts w:eastAsia="Calibri"/>
          <w:lang w:eastAsia="en-US"/>
        </w:rPr>
      </w:pPr>
    </w:p>
    <w:p w:rsidR="003734D6" w:rsidRDefault="003734D6" w:rsidP="003734D6">
      <w:pPr>
        <w:jc w:val="both"/>
        <w:rPr>
          <w:rFonts w:eastAsia="Calibri"/>
          <w:lang w:eastAsia="en-US"/>
        </w:rPr>
      </w:pPr>
    </w:p>
    <w:p w:rsidR="0076001F" w:rsidRDefault="00B54C5D" w:rsidP="0015344F">
      <w:pPr>
        <w:spacing w:before="120"/>
        <w:ind w:right="-153"/>
        <w:jc w:val="both"/>
      </w:pPr>
      <w:r w:rsidRPr="00B54C5D">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bookmarkStart w:id="2" w:name="_GoBack"/>
      <w:bookmarkEnd w:id="2"/>
    </w:p>
    <w:p w:rsidR="00984663" w:rsidRDefault="00984663" w:rsidP="0015344F">
      <w:pPr>
        <w:spacing w:before="120"/>
        <w:ind w:right="-153"/>
        <w:jc w:val="both"/>
      </w:pPr>
    </w:p>
    <w:p w:rsidR="00970870" w:rsidRDefault="00970870" w:rsidP="00610163">
      <w:pPr>
        <w:ind w:right="-649"/>
        <w:jc w:val="both"/>
        <w:rPr>
          <w:bCs/>
        </w:rPr>
      </w:pPr>
    </w:p>
    <w:sectPr w:rsidR="00970870" w:rsidSect="00295513">
      <w:headerReference w:type="even" r:id="rId32"/>
      <w:footerReference w:type="even" r:id="rId33"/>
      <w:footerReference w:type="default" r:id="rId34"/>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E9" w:rsidRDefault="003662E9">
      <w:r>
        <w:separator/>
      </w:r>
    </w:p>
  </w:endnote>
  <w:endnote w:type="continuationSeparator" w:id="0">
    <w:p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E9" w:rsidRDefault="003662E9">
      <w:r>
        <w:separator/>
      </w:r>
    </w:p>
  </w:footnote>
  <w:footnote w:type="continuationSeparator" w:id="0">
    <w:p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5EA6624"/>
    <w:multiLevelType w:val="hybridMultilevel"/>
    <w:tmpl w:val="14D484BC"/>
    <w:lvl w:ilvl="0" w:tplc="44E8CF30">
      <w:start w:val="4"/>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8"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43A61FE"/>
    <w:multiLevelType w:val="hybridMultilevel"/>
    <w:tmpl w:val="1D2C8822"/>
    <w:lvl w:ilvl="0" w:tplc="F768D1E8">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6C22FF"/>
    <w:multiLevelType w:val="hybridMultilevel"/>
    <w:tmpl w:val="B37400A2"/>
    <w:lvl w:ilvl="0" w:tplc="D7E4EFF8">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30"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BE27E8C"/>
    <w:multiLevelType w:val="hybridMultilevel"/>
    <w:tmpl w:val="0DDC206C"/>
    <w:lvl w:ilvl="0" w:tplc="B22EFEE4">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800012"/>
    <w:multiLevelType w:val="hybridMultilevel"/>
    <w:tmpl w:val="44AE2E70"/>
    <w:lvl w:ilvl="0" w:tplc="474A303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252C6C"/>
    <w:multiLevelType w:val="hybridMultilevel"/>
    <w:tmpl w:val="9484F86E"/>
    <w:lvl w:ilvl="0" w:tplc="49F4935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3"/>
  </w:num>
  <w:num w:numId="2">
    <w:abstractNumId w:val="32"/>
  </w:num>
  <w:num w:numId="3">
    <w:abstractNumId w:val="10"/>
  </w:num>
  <w:num w:numId="4">
    <w:abstractNumId w:val="13"/>
  </w:num>
  <w:num w:numId="5">
    <w:abstractNumId w:val="29"/>
  </w:num>
  <w:num w:numId="6">
    <w:abstractNumId w:val="42"/>
  </w:num>
  <w:num w:numId="7">
    <w:abstractNumId w:val="15"/>
  </w:num>
  <w:num w:numId="8">
    <w:abstractNumId w:val="38"/>
  </w:num>
  <w:num w:numId="9">
    <w:abstractNumId w:val="26"/>
  </w:num>
  <w:num w:numId="10">
    <w:abstractNumId w:val="23"/>
  </w:num>
  <w:num w:numId="11">
    <w:abstractNumId w:val="36"/>
  </w:num>
  <w:num w:numId="12">
    <w:abstractNumId w:val="5"/>
  </w:num>
  <w:num w:numId="13">
    <w:abstractNumId w:val="3"/>
  </w:num>
  <w:num w:numId="14">
    <w:abstractNumId w:val="44"/>
  </w:num>
  <w:num w:numId="15">
    <w:abstractNumId w:val="9"/>
  </w:num>
  <w:num w:numId="16">
    <w:abstractNumId w:val="2"/>
  </w:num>
  <w:num w:numId="17">
    <w:abstractNumId w:val="8"/>
  </w:num>
  <w:num w:numId="18">
    <w:abstractNumId w:val="11"/>
  </w:num>
  <w:num w:numId="19">
    <w:abstractNumId w:val="30"/>
  </w:num>
  <w:num w:numId="20">
    <w:abstractNumId w:val="14"/>
  </w:num>
  <w:num w:numId="21">
    <w:abstractNumId w:val="6"/>
  </w:num>
  <w:num w:numId="22">
    <w:abstractNumId w:val="31"/>
  </w:num>
  <w:num w:numId="23">
    <w:abstractNumId w:val="24"/>
  </w:num>
  <w:num w:numId="24">
    <w:abstractNumId w:val="35"/>
  </w:num>
  <w:num w:numId="25">
    <w:abstractNumId w:val="41"/>
  </w:num>
  <w:num w:numId="26">
    <w:abstractNumId w:val="22"/>
  </w:num>
  <w:num w:numId="27">
    <w:abstractNumId w:val="2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3"/>
  </w:num>
  <w:num w:numId="31">
    <w:abstractNumId w:val="19"/>
  </w:num>
  <w:num w:numId="32">
    <w:abstractNumId w:val="27"/>
  </w:num>
  <w:num w:numId="33">
    <w:abstractNumId w:val="17"/>
  </w:num>
  <w:num w:numId="34">
    <w:abstractNumId w:val="1"/>
  </w:num>
  <w:num w:numId="35">
    <w:abstractNumId w:val="16"/>
  </w:num>
  <w:num w:numId="36">
    <w:abstractNumId w:val="4"/>
  </w:num>
  <w:num w:numId="37">
    <w:abstractNumId w:val="12"/>
  </w:num>
  <w:num w:numId="38">
    <w:abstractNumId w:val="34"/>
  </w:num>
  <w:num w:numId="39">
    <w:abstractNumId w:val="37"/>
  </w:num>
  <w:num w:numId="40">
    <w:abstractNumId w:val="40"/>
  </w:num>
  <w:num w:numId="41">
    <w:abstractNumId w:val="39"/>
  </w:num>
  <w:num w:numId="42">
    <w:abstractNumId w:val="18"/>
  </w:num>
  <w:num w:numId="43">
    <w:abstractNumId w:val="28"/>
  </w:num>
  <w:num w:numId="44">
    <w:abstractNumId w:val="20"/>
  </w:num>
  <w:num w:numId="45">
    <w:abstractNumId w:val="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05B5"/>
    <w:rsid w:val="00001577"/>
    <w:rsid w:val="0000341D"/>
    <w:rsid w:val="000103D8"/>
    <w:rsid w:val="00011594"/>
    <w:rsid w:val="000119C6"/>
    <w:rsid w:val="00012923"/>
    <w:rsid w:val="0001312C"/>
    <w:rsid w:val="000139B7"/>
    <w:rsid w:val="00013DAB"/>
    <w:rsid w:val="0001752C"/>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9F6"/>
    <w:rsid w:val="00047A34"/>
    <w:rsid w:val="00052A87"/>
    <w:rsid w:val="00053132"/>
    <w:rsid w:val="00055214"/>
    <w:rsid w:val="00055253"/>
    <w:rsid w:val="00057CDB"/>
    <w:rsid w:val="0006045E"/>
    <w:rsid w:val="00060E04"/>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0546"/>
    <w:rsid w:val="000911D0"/>
    <w:rsid w:val="00093380"/>
    <w:rsid w:val="00094420"/>
    <w:rsid w:val="00094479"/>
    <w:rsid w:val="00094E1A"/>
    <w:rsid w:val="000956A2"/>
    <w:rsid w:val="00095F00"/>
    <w:rsid w:val="000A4A1D"/>
    <w:rsid w:val="000A4A8E"/>
    <w:rsid w:val="000A59FF"/>
    <w:rsid w:val="000A7770"/>
    <w:rsid w:val="000B1B78"/>
    <w:rsid w:val="000B25FB"/>
    <w:rsid w:val="000B4940"/>
    <w:rsid w:val="000B68BB"/>
    <w:rsid w:val="000B70A4"/>
    <w:rsid w:val="000B7CEF"/>
    <w:rsid w:val="000C0CCB"/>
    <w:rsid w:val="000C341A"/>
    <w:rsid w:val="000C590D"/>
    <w:rsid w:val="000C5AB1"/>
    <w:rsid w:val="000C671A"/>
    <w:rsid w:val="000D107F"/>
    <w:rsid w:val="000D4BF1"/>
    <w:rsid w:val="000D6203"/>
    <w:rsid w:val="000D6379"/>
    <w:rsid w:val="000E19B7"/>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5EB"/>
    <w:rsid w:val="00111A2E"/>
    <w:rsid w:val="00112A81"/>
    <w:rsid w:val="00116B9F"/>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0C9"/>
    <w:rsid w:val="00152708"/>
    <w:rsid w:val="0015344F"/>
    <w:rsid w:val="00154028"/>
    <w:rsid w:val="0015524E"/>
    <w:rsid w:val="0015560C"/>
    <w:rsid w:val="00155EDC"/>
    <w:rsid w:val="0015625C"/>
    <w:rsid w:val="00157B7D"/>
    <w:rsid w:val="001600CD"/>
    <w:rsid w:val="00161595"/>
    <w:rsid w:val="0016239B"/>
    <w:rsid w:val="00170015"/>
    <w:rsid w:val="001703A7"/>
    <w:rsid w:val="00170904"/>
    <w:rsid w:val="001718FA"/>
    <w:rsid w:val="00173C49"/>
    <w:rsid w:val="001770E5"/>
    <w:rsid w:val="001773F6"/>
    <w:rsid w:val="00181651"/>
    <w:rsid w:val="00182D0F"/>
    <w:rsid w:val="001830C6"/>
    <w:rsid w:val="001837EB"/>
    <w:rsid w:val="0018405A"/>
    <w:rsid w:val="001843DD"/>
    <w:rsid w:val="0018454E"/>
    <w:rsid w:val="001851EF"/>
    <w:rsid w:val="001860B4"/>
    <w:rsid w:val="001873C5"/>
    <w:rsid w:val="00187575"/>
    <w:rsid w:val="00187B35"/>
    <w:rsid w:val="00187CF5"/>
    <w:rsid w:val="0019128E"/>
    <w:rsid w:val="0019174A"/>
    <w:rsid w:val="00191F81"/>
    <w:rsid w:val="00192391"/>
    <w:rsid w:val="00192F3D"/>
    <w:rsid w:val="00194DF9"/>
    <w:rsid w:val="00195DA2"/>
    <w:rsid w:val="0019791E"/>
    <w:rsid w:val="001A7854"/>
    <w:rsid w:val="001A7E8C"/>
    <w:rsid w:val="001B1278"/>
    <w:rsid w:val="001B1B48"/>
    <w:rsid w:val="001B499F"/>
    <w:rsid w:val="001B49B5"/>
    <w:rsid w:val="001B6DBA"/>
    <w:rsid w:val="001B7152"/>
    <w:rsid w:val="001B76D4"/>
    <w:rsid w:val="001C3A96"/>
    <w:rsid w:val="001D042E"/>
    <w:rsid w:val="001D1843"/>
    <w:rsid w:val="001D445F"/>
    <w:rsid w:val="001D6A32"/>
    <w:rsid w:val="001D7C49"/>
    <w:rsid w:val="001E0AA8"/>
    <w:rsid w:val="001E1064"/>
    <w:rsid w:val="001E2C2C"/>
    <w:rsid w:val="001E4438"/>
    <w:rsid w:val="001E4AB0"/>
    <w:rsid w:val="001E576A"/>
    <w:rsid w:val="001F57AF"/>
    <w:rsid w:val="001F5E7D"/>
    <w:rsid w:val="00200446"/>
    <w:rsid w:val="00200DE2"/>
    <w:rsid w:val="00201B1F"/>
    <w:rsid w:val="00201C4D"/>
    <w:rsid w:val="002027E9"/>
    <w:rsid w:val="0020501C"/>
    <w:rsid w:val="00206894"/>
    <w:rsid w:val="00207890"/>
    <w:rsid w:val="002123FC"/>
    <w:rsid w:val="002128E9"/>
    <w:rsid w:val="00214574"/>
    <w:rsid w:val="00214B9A"/>
    <w:rsid w:val="00216138"/>
    <w:rsid w:val="0022097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8290A"/>
    <w:rsid w:val="0029156B"/>
    <w:rsid w:val="00291DBC"/>
    <w:rsid w:val="00294C5C"/>
    <w:rsid w:val="00295513"/>
    <w:rsid w:val="00296F5C"/>
    <w:rsid w:val="002A065E"/>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98D"/>
    <w:rsid w:val="002D2E52"/>
    <w:rsid w:val="002D4BDC"/>
    <w:rsid w:val="002D69D5"/>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2F775E"/>
    <w:rsid w:val="00300345"/>
    <w:rsid w:val="003007B8"/>
    <w:rsid w:val="00300E04"/>
    <w:rsid w:val="00302498"/>
    <w:rsid w:val="00303ECD"/>
    <w:rsid w:val="003040F2"/>
    <w:rsid w:val="0031025E"/>
    <w:rsid w:val="00311BFD"/>
    <w:rsid w:val="00311C88"/>
    <w:rsid w:val="00312028"/>
    <w:rsid w:val="00313885"/>
    <w:rsid w:val="00314A1F"/>
    <w:rsid w:val="00317906"/>
    <w:rsid w:val="00317F29"/>
    <w:rsid w:val="003236CF"/>
    <w:rsid w:val="00323C52"/>
    <w:rsid w:val="00324F71"/>
    <w:rsid w:val="003259DB"/>
    <w:rsid w:val="00331D42"/>
    <w:rsid w:val="00332F32"/>
    <w:rsid w:val="003338E0"/>
    <w:rsid w:val="0033452C"/>
    <w:rsid w:val="00335490"/>
    <w:rsid w:val="00337A4A"/>
    <w:rsid w:val="00340958"/>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DBF"/>
    <w:rsid w:val="00360EDE"/>
    <w:rsid w:val="003614CC"/>
    <w:rsid w:val="003626A8"/>
    <w:rsid w:val="00365184"/>
    <w:rsid w:val="003662E9"/>
    <w:rsid w:val="00366AC1"/>
    <w:rsid w:val="00372039"/>
    <w:rsid w:val="00372D2C"/>
    <w:rsid w:val="003734D6"/>
    <w:rsid w:val="00373A73"/>
    <w:rsid w:val="003745F3"/>
    <w:rsid w:val="0037516F"/>
    <w:rsid w:val="00376728"/>
    <w:rsid w:val="00380E13"/>
    <w:rsid w:val="00383A94"/>
    <w:rsid w:val="00385641"/>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889"/>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7C7"/>
    <w:rsid w:val="00417878"/>
    <w:rsid w:val="00417C82"/>
    <w:rsid w:val="00417EA4"/>
    <w:rsid w:val="00421E2D"/>
    <w:rsid w:val="004239D5"/>
    <w:rsid w:val="00424B13"/>
    <w:rsid w:val="0042535D"/>
    <w:rsid w:val="00426AC7"/>
    <w:rsid w:val="004308EC"/>
    <w:rsid w:val="00431F85"/>
    <w:rsid w:val="00433838"/>
    <w:rsid w:val="00437034"/>
    <w:rsid w:val="00437978"/>
    <w:rsid w:val="00437D4F"/>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52AF"/>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548D3"/>
    <w:rsid w:val="005568B0"/>
    <w:rsid w:val="00557075"/>
    <w:rsid w:val="00562F7C"/>
    <w:rsid w:val="005663C3"/>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4AE9"/>
    <w:rsid w:val="005A4B23"/>
    <w:rsid w:val="005A6AD0"/>
    <w:rsid w:val="005B1932"/>
    <w:rsid w:val="005B2D90"/>
    <w:rsid w:val="005B347C"/>
    <w:rsid w:val="005B41C6"/>
    <w:rsid w:val="005B4D47"/>
    <w:rsid w:val="005B5F89"/>
    <w:rsid w:val="005B6B55"/>
    <w:rsid w:val="005B753E"/>
    <w:rsid w:val="005C07C0"/>
    <w:rsid w:val="005C1E3F"/>
    <w:rsid w:val="005C2DC8"/>
    <w:rsid w:val="005C38DE"/>
    <w:rsid w:val="005C5251"/>
    <w:rsid w:val="005C6FB8"/>
    <w:rsid w:val="005D02F4"/>
    <w:rsid w:val="005D05F6"/>
    <w:rsid w:val="005D1C92"/>
    <w:rsid w:val="005D2FF2"/>
    <w:rsid w:val="005D3444"/>
    <w:rsid w:val="005D45D4"/>
    <w:rsid w:val="005D484F"/>
    <w:rsid w:val="005D4EEF"/>
    <w:rsid w:val="005D6EED"/>
    <w:rsid w:val="005D7A3E"/>
    <w:rsid w:val="005E285C"/>
    <w:rsid w:val="005E542E"/>
    <w:rsid w:val="005E7A94"/>
    <w:rsid w:val="005F3D8F"/>
    <w:rsid w:val="005F5916"/>
    <w:rsid w:val="00603B5D"/>
    <w:rsid w:val="00604400"/>
    <w:rsid w:val="00607AF0"/>
    <w:rsid w:val="00610163"/>
    <w:rsid w:val="00611E55"/>
    <w:rsid w:val="00611EAC"/>
    <w:rsid w:val="00614A62"/>
    <w:rsid w:val="00616222"/>
    <w:rsid w:val="00616510"/>
    <w:rsid w:val="006201F0"/>
    <w:rsid w:val="00620F56"/>
    <w:rsid w:val="00622295"/>
    <w:rsid w:val="00625D1F"/>
    <w:rsid w:val="00627461"/>
    <w:rsid w:val="00631D7C"/>
    <w:rsid w:val="00632187"/>
    <w:rsid w:val="0063297A"/>
    <w:rsid w:val="0063425B"/>
    <w:rsid w:val="00635F4E"/>
    <w:rsid w:val="00641370"/>
    <w:rsid w:val="00641726"/>
    <w:rsid w:val="00643D61"/>
    <w:rsid w:val="0064479E"/>
    <w:rsid w:val="00651276"/>
    <w:rsid w:val="006522F3"/>
    <w:rsid w:val="00652D1F"/>
    <w:rsid w:val="0065459F"/>
    <w:rsid w:val="00655206"/>
    <w:rsid w:val="006560C7"/>
    <w:rsid w:val="006561D8"/>
    <w:rsid w:val="006607C3"/>
    <w:rsid w:val="00661E20"/>
    <w:rsid w:val="006628E9"/>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1F9"/>
    <w:rsid w:val="006A3660"/>
    <w:rsid w:val="006A3C4F"/>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1181"/>
    <w:rsid w:val="006F3982"/>
    <w:rsid w:val="006F4865"/>
    <w:rsid w:val="00702912"/>
    <w:rsid w:val="007051BC"/>
    <w:rsid w:val="00710998"/>
    <w:rsid w:val="00711838"/>
    <w:rsid w:val="00711FD0"/>
    <w:rsid w:val="007123EB"/>
    <w:rsid w:val="00712CCC"/>
    <w:rsid w:val="00726B59"/>
    <w:rsid w:val="00727937"/>
    <w:rsid w:val="00727A51"/>
    <w:rsid w:val="00730B03"/>
    <w:rsid w:val="00730CC7"/>
    <w:rsid w:val="00731E7E"/>
    <w:rsid w:val="00732F4B"/>
    <w:rsid w:val="007349ED"/>
    <w:rsid w:val="007353F8"/>
    <w:rsid w:val="007370F8"/>
    <w:rsid w:val="00742793"/>
    <w:rsid w:val="00742C71"/>
    <w:rsid w:val="00743110"/>
    <w:rsid w:val="00743D73"/>
    <w:rsid w:val="0074512A"/>
    <w:rsid w:val="0074588D"/>
    <w:rsid w:val="00747751"/>
    <w:rsid w:val="00751F01"/>
    <w:rsid w:val="00753523"/>
    <w:rsid w:val="00754631"/>
    <w:rsid w:val="007551C2"/>
    <w:rsid w:val="0075781D"/>
    <w:rsid w:val="0076001F"/>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4FC"/>
    <w:rsid w:val="00786AB3"/>
    <w:rsid w:val="00787390"/>
    <w:rsid w:val="007875BC"/>
    <w:rsid w:val="007909CB"/>
    <w:rsid w:val="007A0B0E"/>
    <w:rsid w:val="007A13AB"/>
    <w:rsid w:val="007A2D9C"/>
    <w:rsid w:val="007A3A03"/>
    <w:rsid w:val="007A42DC"/>
    <w:rsid w:val="007A7598"/>
    <w:rsid w:val="007A7EED"/>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77FF"/>
    <w:rsid w:val="008429F0"/>
    <w:rsid w:val="0084349C"/>
    <w:rsid w:val="0085104F"/>
    <w:rsid w:val="00854610"/>
    <w:rsid w:val="0085530B"/>
    <w:rsid w:val="008559A6"/>
    <w:rsid w:val="00860C45"/>
    <w:rsid w:val="00860EA7"/>
    <w:rsid w:val="0086315C"/>
    <w:rsid w:val="00871800"/>
    <w:rsid w:val="00871F08"/>
    <w:rsid w:val="00873886"/>
    <w:rsid w:val="00873D97"/>
    <w:rsid w:val="00875E3B"/>
    <w:rsid w:val="00876FB3"/>
    <w:rsid w:val="008775A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B7407"/>
    <w:rsid w:val="008C355C"/>
    <w:rsid w:val="008C5CAC"/>
    <w:rsid w:val="008C60C7"/>
    <w:rsid w:val="008D2662"/>
    <w:rsid w:val="008D2763"/>
    <w:rsid w:val="008D40C1"/>
    <w:rsid w:val="008D5F66"/>
    <w:rsid w:val="008E1A38"/>
    <w:rsid w:val="008E271F"/>
    <w:rsid w:val="008E42B6"/>
    <w:rsid w:val="008E4B25"/>
    <w:rsid w:val="008E62F9"/>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79D"/>
    <w:rsid w:val="009268DF"/>
    <w:rsid w:val="00930601"/>
    <w:rsid w:val="00931AB5"/>
    <w:rsid w:val="00932D1A"/>
    <w:rsid w:val="009365E8"/>
    <w:rsid w:val="00942D23"/>
    <w:rsid w:val="00942E15"/>
    <w:rsid w:val="00943EE3"/>
    <w:rsid w:val="00943F7D"/>
    <w:rsid w:val="0094501E"/>
    <w:rsid w:val="0094611D"/>
    <w:rsid w:val="009523DE"/>
    <w:rsid w:val="00952683"/>
    <w:rsid w:val="009567AA"/>
    <w:rsid w:val="0095708E"/>
    <w:rsid w:val="00957BD2"/>
    <w:rsid w:val="00961730"/>
    <w:rsid w:val="009654FF"/>
    <w:rsid w:val="0096623B"/>
    <w:rsid w:val="009665C4"/>
    <w:rsid w:val="00966FF9"/>
    <w:rsid w:val="00970870"/>
    <w:rsid w:val="00970FD6"/>
    <w:rsid w:val="0097109B"/>
    <w:rsid w:val="0097551F"/>
    <w:rsid w:val="009766DE"/>
    <w:rsid w:val="00980409"/>
    <w:rsid w:val="00980752"/>
    <w:rsid w:val="00984663"/>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3066"/>
    <w:rsid w:val="009D4E3D"/>
    <w:rsid w:val="009D5689"/>
    <w:rsid w:val="009E2526"/>
    <w:rsid w:val="009E296D"/>
    <w:rsid w:val="009E3986"/>
    <w:rsid w:val="009E6556"/>
    <w:rsid w:val="009E7811"/>
    <w:rsid w:val="009F00CF"/>
    <w:rsid w:val="009F0BFC"/>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6AE4"/>
    <w:rsid w:val="00A87531"/>
    <w:rsid w:val="00A87682"/>
    <w:rsid w:val="00A91CBA"/>
    <w:rsid w:val="00A91F35"/>
    <w:rsid w:val="00A9243E"/>
    <w:rsid w:val="00A92D00"/>
    <w:rsid w:val="00A95CD6"/>
    <w:rsid w:val="00AA1091"/>
    <w:rsid w:val="00AA4B0E"/>
    <w:rsid w:val="00AA5E80"/>
    <w:rsid w:val="00AA60DB"/>
    <w:rsid w:val="00AA66DC"/>
    <w:rsid w:val="00AB11B5"/>
    <w:rsid w:val="00AB3D57"/>
    <w:rsid w:val="00AB45EC"/>
    <w:rsid w:val="00AB69E0"/>
    <w:rsid w:val="00AB6C32"/>
    <w:rsid w:val="00AB7A7C"/>
    <w:rsid w:val="00AC0676"/>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6814"/>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4C5D"/>
    <w:rsid w:val="00B551CD"/>
    <w:rsid w:val="00B55906"/>
    <w:rsid w:val="00B55D88"/>
    <w:rsid w:val="00B6091B"/>
    <w:rsid w:val="00B64C45"/>
    <w:rsid w:val="00B65C57"/>
    <w:rsid w:val="00B66126"/>
    <w:rsid w:val="00B71862"/>
    <w:rsid w:val="00B72B83"/>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52E"/>
    <w:rsid w:val="00BC0755"/>
    <w:rsid w:val="00BC2ED3"/>
    <w:rsid w:val="00BC35AE"/>
    <w:rsid w:val="00BC4FEB"/>
    <w:rsid w:val="00BC5EB5"/>
    <w:rsid w:val="00BC7D9D"/>
    <w:rsid w:val="00BD1259"/>
    <w:rsid w:val="00BD4635"/>
    <w:rsid w:val="00BD54C0"/>
    <w:rsid w:val="00BD5C9A"/>
    <w:rsid w:val="00BD5F51"/>
    <w:rsid w:val="00BD65EE"/>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2B1B"/>
    <w:rsid w:val="00C653C2"/>
    <w:rsid w:val="00C65BA6"/>
    <w:rsid w:val="00C65E6F"/>
    <w:rsid w:val="00C6756B"/>
    <w:rsid w:val="00C70478"/>
    <w:rsid w:val="00C731B9"/>
    <w:rsid w:val="00C733C3"/>
    <w:rsid w:val="00C733D9"/>
    <w:rsid w:val="00C77E44"/>
    <w:rsid w:val="00C80F8A"/>
    <w:rsid w:val="00C824DC"/>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5C83"/>
    <w:rsid w:val="00CC681A"/>
    <w:rsid w:val="00CC6878"/>
    <w:rsid w:val="00CD1E84"/>
    <w:rsid w:val="00CD2056"/>
    <w:rsid w:val="00CD2981"/>
    <w:rsid w:val="00CD5172"/>
    <w:rsid w:val="00CE39BD"/>
    <w:rsid w:val="00CE552F"/>
    <w:rsid w:val="00CE5905"/>
    <w:rsid w:val="00CE5DE7"/>
    <w:rsid w:val="00CF3464"/>
    <w:rsid w:val="00CF39AA"/>
    <w:rsid w:val="00CF3AC2"/>
    <w:rsid w:val="00CF3C7A"/>
    <w:rsid w:val="00CF708A"/>
    <w:rsid w:val="00D0248D"/>
    <w:rsid w:val="00D06ACF"/>
    <w:rsid w:val="00D13CB8"/>
    <w:rsid w:val="00D1478C"/>
    <w:rsid w:val="00D15B31"/>
    <w:rsid w:val="00D17EEA"/>
    <w:rsid w:val="00D20958"/>
    <w:rsid w:val="00D20BFE"/>
    <w:rsid w:val="00D20CF1"/>
    <w:rsid w:val="00D231D8"/>
    <w:rsid w:val="00D319B7"/>
    <w:rsid w:val="00D329F3"/>
    <w:rsid w:val="00D37D10"/>
    <w:rsid w:val="00D40150"/>
    <w:rsid w:val="00D4025C"/>
    <w:rsid w:val="00D41398"/>
    <w:rsid w:val="00D41C50"/>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2C96"/>
    <w:rsid w:val="00D96A5A"/>
    <w:rsid w:val="00D9714E"/>
    <w:rsid w:val="00D97172"/>
    <w:rsid w:val="00DA3C51"/>
    <w:rsid w:val="00DA4CE5"/>
    <w:rsid w:val="00DA4D3A"/>
    <w:rsid w:val="00DA5E05"/>
    <w:rsid w:val="00DA69E4"/>
    <w:rsid w:val="00DB0E7A"/>
    <w:rsid w:val="00DB4FF3"/>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2ADA"/>
    <w:rsid w:val="00E8484F"/>
    <w:rsid w:val="00E84FA2"/>
    <w:rsid w:val="00E84FDD"/>
    <w:rsid w:val="00E86FF4"/>
    <w:rsid w:val="00E90585"/>
    <w:rsid w:val="00E912BD"/>
    <w:rsid w:val="00E94050"/>
    <w:rsid w:val="00E95A64"/>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4C03"/>
    <w:rsid w:val="00EF52AD"/>
    <w:rsid w:val="00EF6F17"/>
    <w:rsid w:val="00EF7B13"/>
    <w:rsid w:val="00F0049C"/>
    <w:rsid w:val="00F01820"/>
    <w:rsid w:val="00F03390"/>
    <w:rsid w:val="00F042BF"/>
    <w:rsid w:val="00F112C3"/>
    <w:rsid w:val="00F1403E"/>
    <w:rsid w:val="00F23242"/>
    <w:rsid w:val="00F24DF4"/>
    <w:rsid w:val="00F260EF"/>
    <w:rsid w:val="00F27D3E"/>
    <w:rsid w:val="00F31FAB"/>
    <w:rsid w:val="00F3310C"/>
    <w:rsid w:val="00F33CB1"/>
    <w:rsid w:val="00F35B43"/>
    <w:rsid w:val="00F3704E"/>
    <w:rsid w:val="00F3741F"/>
    <w:rsid w:val="00F438FD"/>
    <w:rsid w:val="00F4428B"/>
    <w:rsid w:val="00F46A81"/>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C64B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27E0"/>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427846780">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74088679">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C79FD-EC63-415A-B3B2-9950B3D0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4</Pages>
  <Words>690</Words>
  <Characters>4770</Characters>
  <Application>Microsoft Office Word</Application>
  <DocSecurity>0</DocSecurity>
  <Lines>39</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276</cp:revision>
  <cp:lastPrinted>2018-02-20T10:35:00Z</cp:lastPrinted>
  <dcterms:created xsi:type="dcterms:W3CDTF">2016-03-09T07:28:00Z</dcterms:created>
  <dcterms:modified xsi:type="dcterms:W3CDTF">2018-12-05T08:18:00Z</dcterms:modified>
</cp:coreProperties>
</file>