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E131DC" w:rsidP="0063297A">
      <w:pPr>
        <w:jc w:val="center"/>
      </w:pPr>
      <w:r>
        <w:t xml:space="preserve">Lēmums </w:t>
      </w:r>
    </w:p>
    <w:p w:rsidR="0035518D" w:rsidRPr="0035518D" w:rsidRDefault="0035518D" w:rsidP="0035518D">
      <w:pPr>
        <w:jc w:val="center"/>
        <w:rPr>
          <w:b/>
          <w:bCs/>
        </w:rPr>
      </w:pPr>
      <w:bookmarkStart w:id="0" w:name="_Hlk525132614"/>
      <w:proofErr w:type="spellStart"/>
      <w:r w:rsidRPr="0035518D">
        <w:rPr>
          <w:rFonts w:eastAsia="Calibri"/>
          <w:b/>
          <w:lang w:eastAsia="en-US"/>
        </w:rPr>
        <w:t>Šībermašīnu</w:t>
      </w:r>
      <w:proofErr w:type="spellEnd"/>
      <w:r w:rsidRPr="0035518D">
        <w:rPr>
          <w:rFonts w:eastAsia="Calibri"/>
          <w:b/>
          <w:lang w:eastAsia="en-US"/>
        </w:rPr>
        <w:t xml:space="preserve"> piegāde</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35518D">
        <w:rPr>
          <w:bCs/>
        </w:rPr>
        <w:t>128</w:t>
      </w:r>
      <w:r w:rsidR="00A01CDC">
        <w:rPr>
          <w:bCs/>
        </w:rPr>
        <w:t>_1</w:t>
      </w:r>
      <w:r w:rsidR="00D20CF1" w:rsidRPr="009073E8">
        <w:t>)</w:t>
      </w:r>
    </w:p>
    <w:p w:rsidR="00161595" w:rsidRPr="00161595" w:rsidRDefault="00E131DC"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971658" w:rsidRPr="00E131DC">
        <w:t>8</w:t>
      </w:r>
      <w:r w:rsidR="00B67CB1">
        <w:t>.</w:t>
      </w:r>
      <w:r w:rsidR="00487EFE">
        <w:t>oktobrī</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35518D">
        <w:t>23.augusta</w:t>
      </w:r>
      <w:r w:rsidRPr="009073E8">
        <w:t xml:space="preserve"> </w:t>
      </w:r>
      <w:r w:rsidR="00EA11AD" w:rsidRPr="009073E8">
        <w:t>rīkojumu Nr</w:t>
      </w:r>
      <w:r w:rsidR="00EA11AD" w:rsidRPr="009073E8">
        <w:rPr>
          <w:color w:val="1F497D"/>
        </w:rPr>
        <w:t>.</w:t>
      </w:r>
      <w:r w:rsidR="00E5553E">
        <w:t>11-10/</w:t>
      </w:r>
      <w:r w:rsidR="0035518D">
        <w:t>120</w:t>
      </w:r>
      <w:r w:rsidR="002F696A">
        <w:t xml:space="preserve"> </w:t>
      </w:r>
      <w:r w:rsidR="00EA11AD" w:rsidRPr="009073E8">
        <w:t>„Par iepirkuma komisijas izveidi iepirkumam “</w:t>
      </w:r>
      <w:proofErr w:type="spellStart"/>
      <w:r w:rsidR="0035518D" w:rsidRPr="0035518D">
        <w:t>Šībermašīnu</w:t>
      </w:r>
      <w:proofErr w:type="spellEnd"/>
      <w:r w:rsidR="0035518D" w:rsidRPr="0035518D">
        <w:t xml:space="preserve"> piegāde</w:t>
      </w:r>
      <w:r w:rsidR="007A7598">
        <w:t>”</w:t>
      </w:r>
      <w:r w:rsidR="002B7332">
        <w:t>:</w:t>
      </w:r>
    </w:p>
    <w:p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rsidTr="00577828">
        <w:tc>
          <w:tcPr>
            <w:tcW w:w="2802" w:type="dxa"/>
            <w:shd w:val="clear" w:color="auto" w:fill="auto"/>
          </w:tcPr>
          <w:p w:rsidR="009003FD" w:rsidRPr="000E4388" w:rsidRDefault="009003FD" w:rsidP="00577828">
            <w:pPr>
              <w:jc w:val="both"/>
            </w:pPr>
            <w:r w:rsidRPr="000E4388">
              <w:t>Komisijas priekšsēdētāja:</w:t>
            </w:r>
          </w:p>
        </w:tc>
        <w:tc>
          <w:tcPr>
            <w:tcW w:w="6485" w:type="dxa"/>
            <w:shd w:val="clear" w:color="auto" w:fill="auto"/>
          </w:tcPr>
          <w:p w:rsidR="009003FD" w:rsidRPr="000E4388" w:rsidRDefault="0035518D" w:rsidP="00577828">
            <w:pPr>
              <w:jc w:val="both"/>
            </w:pPr>
            <w:r>
              <w:rPr>
                <w:b/>
              </w:rPr>
              <w:t>Elīna Rostoka</w:t>
            </w:r>
            <w:r w:rsidR="009003FD" w:rsidRPr="000E4388">
              <w:t xml:space="preserve"> </w:t>
            </w:r>
            <w:r w:rsidR="009003FD" w:rsidRPr="000E4388">
              <w:rPr>
                <w:b/>
                <w:bCs/>
              </w:rPr>
              <w:t>–</w:t>
            </w:r>
            <w:r>
              <w:t xml:space="preserve"> vecākā medicīnas ierīču speciāliste/fiziķe</w:t>
            </w:r>
            <w:r w:rsidR="009003FD">
              <w:rPr>
                <w:bCs/>
              </w:rPr>
              <w:t>;</w:t>
            </w:r>
          </w:p>
        </w:tc>
      </w:tr>
      <w:tr w:rsidR="009003FD" w:rsidRPr="000E4388" w:rsidTr="00577828">
        <w:tc>
          <w:tcPr>
            <w:tcW w:w="2802" w:type="dxa"/>
            <w:shd w:val="clear" w:color="auto" w:fill="auto"/>
          </w:tcPr>
          <w:p w:rsidR="009003FD" w:rsidRPr="000E4388" w:rsidRDefault="009003FD" w:rsidP="00577828">
            <w:pPr>
              <w:jc w:val="both"/>
            </w:pPr>
            <w:r w:rsidRPr="000E4388">
              <w:t>Komisijas locekļi:</w:t>
            </w:r>
          </w:p>
        </w:tc>
        <w:tc>
          <w:tcPr>
            <w:tcW w:w="6485" w:type="dxa"/>
            <w:shd w:val="clear" w:color="auto" w:fill="auto"/>
          </w:tcPr>
          <w:p w:rsidR="009003FD" w:rsidRPr="000E4388" w:rsidRDefault="0035518D" w:rsidP="00577828">
            <w:pPr>
              <w:jc w:val="both"/>
            </w:pPr>
            <w:r>
              <w:rPr>
                <w:b/>
                <w:lang w:eastAsia="en-US"/>
              </w:rPr>
              <w:t>Vjačeslavs Beļikovs</w:t>
            </w:r>
            <w:r w:rsidR="009003FD" w:rsidRPr="000E4388">
              <w:rPr>
                <w:lang w:eastAsia="en-US"/>
              </w:rPr>
              <w:t xml:space="preserve"> </w:t>
            </w:r>
            <w:r w:rsidR="009003FD" w:rsidRPr="000E4388">
              <w:t xml:space="preserve">– </w:t>
            </w:r>
            <w:r>
              <w:t>vecākais medicīnas iekārtu inženieris</w:t>
            </w:r>
            <w:r w:rsidR="009003FD">
              <w:t>;</w:t>
            </w:r>
          </w:p>
        </w:tc>
      </w:tr>
      <w:tr w:rsidR="009003FD" w:rsidRPr="000E4388" w:rsidTr="00577828">
        <w:tc>
          <w:tcPr>
            <w:tcW w:w="2802" w:type="dxa"/>
            <w:shd w:val="clear" w:color="auto" w:fill="auto"/>
          </w:tcPr>
          <w:p w:rsidR="009003FD" w:rsidRPr="000E4388" w:rsidRDefault="009003FD" w:rsidP="00577828">
            <w:pPr>
              <w:jc w:val="both"/>
            </w:pPr>
          </w:p>
        </w:tc>
        <w:tc>
          <w:tcPr>
            <w:tcW w:w="6485" w:type="dxa"/>
            <w:shd w:val="clear" w:color="auto" w:fill="auto"/>
          </w:tcPr>
          <w:p w:rsidR="009003FD" w:rsidRPr="000E4388" w:rsidRDefault="009003FD" w:rsidP="00577828">
            <w:pPr>
              <w:jc w:val="both"/>
            </w:pPr>
            <w:r w:rsidRPr="00BC741D">
              <w:rPr>
                <w:b/>
              </w:rPr>
              <w:t>Lāsma Vītoliņa</w:t>
            </w:r>
            <w:r>
              <w:t xml:space="preserve"> – Iepirkumu daļas iepirkumu procesu koordinatore</w:t>
            </w:r>
          </w:p>
        </w:tc>
      </w:tr>
    </w:tbl>
    <w:p w:rsidR="009F00CF" w:rsidRDefault="009F00CF" w:rsidP="006B1E8D">
      <w:pPr>
        <w:jc w:val="both"/>
        <w:rPr>
          <w:u w:val="single"/>
        </w:rPr>
      </w:pPr>
    </w:p>
    <w:p w:rsidR="00E131DC" w:rsidRDefault="00E131DC" w:rsidP="006B1E8D">
      <w:pPr>
        <w:jc w:val="both"/>
        <w:rPr>
          <w:u w:val="single"/>
        </w:rPr>
      </w:pPr>
    </w:p>
    <w:p w:rsidR="00E131DC" w:rsidRDefault="00E131DC" w:rsidP="00E131DC">
      <w:pPr>
        <w:numPr>
          <w:ilvl w:val="0"/>
          <w:numId w:val="39"/>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E131DC" w:rsidRDefault="00E131DC" w:rsidP="00E131DC">
      <w:pPr>
        <w:numPr>
          <w:ilvl w:val="0"/>
          <w:numId w:val="39"/>
        </w:numPr>
        <w:ind w:left="284" w:hanging="284"/>
        <w:jc w:val="both"/>
      </w:pPr>
      <w:r w:rsidRPr="00B85553">
        <w:rPr>
          <w:b/>
        </w:rPr>
        <w:t>Iepirkuma identifikācijas numurs</w:t>
      </w:r>
      <w:r>
        <w:t xml:space="preserve"> – PSKUS 2018/128_1</w:t>
      </w:r>
    </w:p>
    <w:p w:rsidR="00E131DC" w:rsidRDefault="00E131DC" w:rsidP="00E131DC">
      <w:pPr>
        <w:numPr>
          <w:ilvl w:val="0"/>
          <w:numId w:val="39"/>
        </w:numPr>
        <w:ind w:left="284" w:hanging="284"/>
        <w:jc w:val="both"/>
      </w:pPr>
      <w:r w:rsidRPr="00B85553">
        <w:rPr>
          <w:b/>
        </w:rPr>
        <w:t>Piedāvājuma izvēles kritērijs:</w:t>
      </w:r>
      <w:r>
        <w:t xml:space="preserve"> piedāvājums, kas atbilst nolikumā izvirzītajām prasībām un ir ar zemāko kopējo vērtējamo cenu EUR bez PVN.</w:t>
      </w:r>
    </w:p>
    <w:p w:rsidR="00C473B7" w:rsidRPr="00E131DC" w:rsidRDefault="00E131DC" w:rsidP="00C473B7">
      <w:pPr>
        <w:numPr>
          <w:ilvl w:val="0"/>
          <w:numId w:val="39"/>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w:t>
      </w:r>
      <w:r>
        <w:rPr>
          <w:lang w:eastAsia="en-US"/>
        </w:rPr>
        <w:t xml:space="preserve"> </w:t>
      </w:r>
      <w:bookmarkStart w:id="2" w:name="_Hlk526767269"/>
      <w:r w:rsidR="00C473B7">
        <w:rPr>
          <w:lang w:eastAsia="en-US"/>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458"/>
        <w:gridCol w:w="4253"/>
      </w:tblGrid>
      <w:tr w:rsidR="00572569" w:rsidRPr="00D60878" w:rsidTr="00572569">
        <w:tc>
          <w:tcPr>
            <w:tcW w:w="653" w:type="dxa"/>
            <w:shd w:val="clear" w:color="auto" w:fill="auto"/>
          </w:tcPr>
          <w:p w:rsidR="00572569" w:rsidRPr="00F12EFB" w:rsidRDefault="00572569" w:rsidP="00555DA2">
            <w:pPr>
              <w:rPr>
                <w:bCs/>
                <w:sz w:val="22"/>
                <w:szCs w:val="22"/>
              </w:rPr>
            </w:pPr>
            <w:r w:rsidRPr="00F12EFB">
              <w:rPr>
                <w:bCs/>
                <w:sz w:val="22"/>
                <w:szCs w:val="22"/>
              </w:rPr>
              <w:t>Nr.</w:t>
            </w:r>
          </w:p>
          <w:p w:rsidR="00572569" w:rsidRPr="00F12EFB" w:rsidRDefault="00572569" w:rsidP="00555DA2">
            <w:pPr>
              <w:rPr>
                <w:bCs/>
                <w:sz w:val="22"/>
                <w:szCs w:val="22"/>
              </w:rPr>
            </w:pPr>
            <w:r w:rsidRPr="00F12EFB">
              <w:rPr>
                <w:bCs/>
                <w:sz w:val="22"/>
                <w:szCs w:val="22"/>
              </w:rPr>
              <w:t>p.k.</w:t>
            </w:r>
          </w:p>
        </w:tc>
        <w:tc>
          <w:tcPr>
            <w:tcW w:w="3458" w:type="dxa"/>
            <w:shd w:val="clear" w:color="auto" w:fill="auto"/>
            <w:vAlign w:val="center"/>
          </w:tcPr>
          <w:p w:rsidR="00572569" w:rsidRPr="00F12EFB" w:rsidRDefault="00572569" w:rsidP="00555DA2">
            <w:pPr>
              <w:jc w:val="center"/>
              <w:rPr>
                <w:sz w:val="22"/>
                <w:szCs w:val="22"/>
              </w:rPr>
            </w:pPr>
            <w:r w:rsidRPr="00F12EFB">
              <w:rPr>
                <w:sz w:val="22"/>
                <w:szCs w:val="22"/>
              </w:rPr>
              <w:t>Piedāvājuma iesniegšanas datums un laiks</w:t>
            </w:r>
          </w:p>
        </w:tc>
        <w:tc>
          <w:tcPr>
            <w:tcW w:w="4253" w:type="dxa"/>
            <w:shd w:val="clear" w:color="auto" w:fill="auto"/>
            <w:vAlign w:val="center"/>
          </w:tcPr>
          <w:p w:rsidR="00572569" w:rsidRPr="00F12EFB" w:rsidRDefault="00572569" w:rsidP="00555DA2">
            <w:pPr>
              <w:jc w:val="center"/>
              <w:rPr>
                <w:sz w:val="22"/>
                <w:szCs w:val="22"/>
              </w:rPr>
            </w:pPr>
            <w:r w:rsidRPr="00F12EFB">
              <w:rPr>
                <w:sz w:val="22"/>
                <w:szCs w:val="22"/>
              </w:rPr>
              <w:t>Pretendenta nosaukums</w:t>
            </w:r>
          </w:p>
        </w:tc>
      </w:tr>
      <w:tr w:rsidR="00572569" w:rsidRPr="00D60878" w:rsidTr="00572569">
        <w:tc>
          <w:tcPr>
            <w:tcW w:w="653" w:type="dxa"/>
            <w:shd w:val="clear" w:color="auto" w:fill="auto"/>
          </w:tcPr>
          <w:p w:rsidR="00572569" w:rsidRPr="00837E19" w:rsidRDefault="00572569" w:rsidP="00555DA2">
            <w:pPr>
              <w:rPr>
                <w:bCs/>
                <w:sz w:val="22"/>
                <w:szCs w:val="22"/>
              </w:rPr>
            </w:pPr>
            <w:r w:rsidRPr="00837E19">
              <w:rPr>
                <w:bCs/>
                <w:sz w:val="22"/>
                <w:szCs w:val="22"/>
              </w:rPr>
              <w:t>1.</w:t>
            </w:r>
          </w:p>
        </w:tc>
        <w:tc>
          <w:tcPr>
            <w:tcW w:w="3458" w:type="dxa"/>
            <w:shd w:val="clear" w:color="auto" w:fill="auto"/>
            <w:vAlign w:val="center"/>
          </w:tcPr>
          <w:p w:rsidR="00572569" w:rsidRDefault="00572569" w:rsidP="00555DA2">
            <w:pPr>
              <w:jc w:val="center"/>
              <w:rPr>
                <w:sz w:val="22"/>
                <w:szCs w:val="22"/>
              </w:rPr>
            </w:pPr>
            <w:r>
              <w:rPr>
                <w:sz w:val="22"/>
                <w:szCs w:val="22"/>
              </w:rPr>
              <w:t>28.09.2018.</w:t>
            </w:r>
          </w:p>
          <w:p w:rsidR="00572569" w:rsidRPr="00B67CB1" w:rsidRDefault="00572569" w:rsidP="00555DA2">
            <w:pPr>
              <w:jc w:val="center"/>
              <w:rPr>
                <w:sz w:val="22"/>
                <w:szCs w:val="22"/>
              </w:rPr>
            </w:pPr>
            <w:r>
              <w:rPr>
                <w:sz w:val="22"/>
                <w:szCs w:val="22"/>
              </w:rPr>
              <w:t>Plkst.15:28</w:t>
            </w:r>
          </w:p>
        </w:tc>
        <w:tc>
          <w:tcPr>
            <w:tcW w:w="4253" w:type="dxa"/>
            <w:shd w:val="clear" w:color="auto" w:fill="auto"/>
            <w:vAlign w:val="center"/>
          </w:tcPr>
          <w:p w:rsidR="00572569" w:rsidRPr="00B67CB1" w:rsidRDefault="00572569" w:rsidP="00555DA2">
            <w:pPr>
              <w:jc w:val="center"/>
              <w:rPr>
                <w:sz w:val="22"/>
                <w:szCs w:val="22"/>
              </w:rPr>
            </w:pPr>
            <w:r w:rsidRPr="00B67CB1">
              <w:rPr>
                <w:sz w:val="22"/>
                <w:szCs w:val="22"/>
              </w:rPr>
              <w:t>SIA “</w:t>
            </w:r>
            <w:r>
              <w:rPr>
                <w:sz w:val="22"/>
                <w:szCs w:val="22"/>
              </w:rPr>
              <w:t xml:space="preserve">AB Medical </w:t>
            </w:r>
            <w:proofErr w:type="spellStart"/>
            <w:r>
              <w:rPr>
                <w:sz w:val="22"/>
                <w:szCs w:val="22"/>
              </w:rPr>
              <w:t>Group</w:t>
            </w:r>
            <w:proofErr w:type="spellEnd"/>
            <w:r>
              <w:rPr>
                <w:sz w:val="22"/>
                <w:szCs w:val="22"/>
              </w:rPr>
              <w:t xml:space="preserve"> </w:t>
            </w:r>
            <w:proofErr w:type="spellStart"/>
            <w:r>
              <w:rPr>
                <w:sz w:val="22"/>
                <w:szCs w:val="22"/>
              </w:rPr>
              <w:t>Riga</w:t>
            </w:r>
            <w:proofErr w:type="spellEnd"/>
            <w:r w:rsidRPr="00B67CB1">
              <w:rPr>
                <w:sz w:val="22"/>
                <w:szCs w:val="22"/>
              </w:rPr>
              <w:t>”</w:t>
            </w:r>
          </w:p>
        </w:tc>
      </w:tr>
      <w:bookmarkEnd w:id="2"/>
      <w:tr w:rsidR="00572569" w:rsidRPr="00D60878" w:rsidTr="00572569">
        <w:tc>
          <w:tcPr>
            <w:tcW w:w="653" w:type="dxa"/>
            <w:shd w:val="clear" w:color="auto" w:fill="auto"/>
          </w:tcPr>
          <w:p w:rsidR="00572569" w:rsidRPr="00837E19" w:rsidRDefault="00572569" w:rsidP="00555DA2">
            <w:pPr>
              <w:rPr>
                <w:bCs/>
                <w:sz w:val="22"/>
                <w:szCs w:val="22"/>
              </w:rPr>
            </w:pPr>
            <w:r>
              <w:rPr>
                <w:bCs/>
                <w:sz w:val="22"/>
                <w:szCs w:val="22"/>
              </w:rPr>
              <w:t>2.</w:t>
            </w:r>
          </w:p>
        </w:tc>
        <w:tc>
          <w:tcPr>
            <w:tcW w:w="3458" w:type="dxa"/>
            <w:shd w:val="clear" w:color="auto" w:fill="auto"/>
            <w:vAlign w:val="center"/>
          </w:tcPr>
          <w:p w:rsidR="00572569" w:rsidRDefault="00572569" w:rsidP="00555DA2">
            <w:pPr>
              <w:jc w:val="center"/>
              <w:rPr>
                <w:sz w:val="22"/>
                <w:szCs w:val="22"/>
              </w:rPr>
            </w:pPr>
            <w:r>
              <w:rPr>
                <w:sz w:val="22"/>
                <w:szCs w:val="22"/>
              </w:rPr>
              <w:t>01.10.2018.</w:t>
            </w:r>
          </w:p>
          <w:p w:rsidR="00572569" w:rsidRPr="00B67CB1" w:rsidRDefault="00572569" w:rsidP="00555DA2">
            <w:pPr>
              <w:jc w:val="center"/>
              <w:rPr>
                <w:sz w:val="22"/>
                <w:szCs w:val="22"/>
              </w:rPr>
            </w:pPr>
            <w:r>
              <w:rPr>
                <w:sz w:val="22"/>
                <w:szCs w:val="22"/>
              </w:rPr>
              <w:t>Plkst.08:30</w:t>
            </w:r>
          </w:p>
        </w:tc>
        <w:tc>
          <w:tcPr>
            <w:tcW w:w="4253" w:type="dxa"/>
            <w:shd w:val="clear" w:color="auto" w:fill="auto"/>
            <w:vAlign w:val="center"/>
          </w:tcPr>
          <w:p w:rsidR="00572569" w:rsidRPr="00B67CB1" w:rsidRDefault="00572569" w:rsidP="00555DA2">
            <w:pPr>
              <w:jc w:val="center"/>
              <w:rPr>
                <w:sz w:val="22"/>
                <w:szCs w:val="22"/>
              </w:rPr>
            </w:pPr>
            <w:r w:rsidRPr="00B67CB1">
              <w:rPr>
                <w:sz w:val="22"/>
                <w:szCs w:val="22"/>
              </w:rPr>
              <w:t>SIA “</w:t>
            </w:r>
            <w:proofErr w:type="spellStart"/>
            <w:r>
              <w:rPr>
                <w:sz w:val="22"/>
                <w:szCs w:val="22"/>
              </w:rPr>
              <w:t>A.Medical</w:t>
            </w:r>
            <w:proofErr w:type="spellEnd"/>
            <w:r w:rsidRPr="00B67CB1">
              <w:rPr>
                <w:sz w:val="22"/>
                <w:szCs w:val="22"/>
              </w:rPr>
              <w:t>”</w:t>
            </w:r>
          </w:p>
        </w:tc>
      </w:tr>
      <w:tr w:rsidR="00572569" w:rsidRPr="00D60878" w:rsidTr="00572569">
        <w:tc>
          <w:tcPr>
            <w:tcW w:w="653" w:type="dxa"/>
            <w:shd w:val="clear" w:color="auto" w:fill="auto"/>
          </w:tcPr>
          <w:p w:rsidR="00572569" w:rsidRDefault="00572569" w:rsidP="00555DA2">
            <w:pPr>
              <w:rPr>
                <w:bCs/>
                <w:sz w:val="22"/>
                <w:szCs w:val="22"/>
              </w:rPr>
            </w:pPr>
            <w:r>
              <w:rPr>
                <w:bCs/>
                <w:sz w:val="22"/>
                <w:szCs w:val="22"/>
              </w:rPr>
              <w:t>3.</w:t>
            </w:r>
          </w:p>
        </w:tc>
        <w:tc>
          <w:tcPr>
            <w:tcW w:w="3458" w:type="dxa"/>
            <w:shd w:val="clear" w:color="auto" w:fill="auto"/>
            <w:vAlign w:val="center"/>
          </w:tcPr>
          <w:p w:rsidR="00572569" w:rsidRDefault="007353FC" w:rsidP="00555DA2">
            <w:pPr>
              <w:jc w:val="center"/>
              <w:rPr>
                <w:sz w:val="22"/>
                <w:szCs w:val="22"/>
              </w:rPr>
            </w:pPr>
            <w:r>
              <w:rPr>
                <w:sz w:val="22"/>
                <w:szCs w:val="22"/>
              </w:rPr>
              <w:t>01.10.2018.</w:t>
            </w:r>
          </w:p>
          <w:p w:rsidR="007353FC" w:rsidRPr="00B67CB1" w:rsidRDefault="007353FC" w:rsidP="00555DA2">
            <w:pPr>
              <w:jc w:val="center"/>
              <w:rPr>
                <w:sz w:val="22"/>
                <w:szCs w:val="22"/>
              </w:rPr>
            </w:pPr>
            <w:r>
              <w:rPr>
                <w:sz w:val="22"/>
                <w:szCs w:val="22"/>
              </w:rPr>
              <w:t>Plkst.09:59</w:t>
            </w:r>
          </w:p>
        </w:tc>
        <w:tc>
          <w:tcPr>
            <w:tcW w:w="4253" w:type="dxa"/>
            <w:shd w:val="clear" w:color="auto" w:fill="auto"/>
            <w:vAlign w:val="center"/>
          </w:tcPr>
          <w:p w:rsidR="00572569" w:rsidRPr="00B67CB1" w:rsidRDefault="00572569" w:rsidP="00555DA2">
            <w:pPr>
              <w:jc w:val="center"/>
              <w:rPr>
                <w:sz w:val="22"/>
                <w:szCs w:val="22"/>
              </w:rPr>
            </w:pPr>
            <w:r w:rsidRPr="00B67CB1">
              <w:rPr>
                <w:sz w:val="22"/>
                <w:szCs w:val="22"/>
              </w:rPr>
              <w:t>SIA “</w:t>
            </w:r>
            <w:proofErr w:type="spellStart"/>
            <w:r w:rsidRPr="00B67CB1">
              <w:rPr>
                <w:sz w:val="22"/>
                <w:szCs w:val="22"/>
              </w:rPr>
              <w:t>Arbor</w:t>
            </w:r>
            <w:proofErr w:type="spellEnd"/>
            <w:r w:rsidRPr="00B67CB1">
              <w:rPr>
                <w:sz w:val="22"/>
                <w:szCs w:val="22"/>
              </w:rPr>
              <w:t xml:space="preserve"> Medical Korporācija”</w:t>
            </w:r>
          </w:p>
        </w:tc>
      </w:tr>
    </w:tbl>
    <w:p w:rsidR="00E131DC" w:rsidRPr="00B85553" w:rsidRDefault="00E131DC" w:rsidP="00E131DC">
      <w:pPr>
        <w:ind w:left="284" w:hanging="284"/>
        <w:jc w:val="both"/>
        <w:rPr>
          <w:b/>
        </w:rPr>
      </w:pPr>
      <w:r>
        <w:rPr>
          <w:b/>
        </w:rPr>
        <w:t>5.</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E131DC" w:rsidRPr="009418C8" w:rsidRDefault="00E131DC" w:rsidP="00E131DC">
      <w:pPr>
        <w:ind w:left="284" w:hanging="284"/>
        <w:jc w:val="both"/>
      </w:pPr>
      <w:r w:rsidRPr="00B85553">
        <w:rPr>
          <w:b/>
        </w:rPr>
        <w:t xml:space="preserve">6.Lēmuma pieņemšanas datums: </w:t>
      </w:r>
      <w:r>
        <w:t>08.10.2018.</w:t>
      </w:r>
    </w:p>
    <w:p w:rsidR="00487EFE" w:rsidRDefault="00E131DC" w:rsidP="00E131DC">
      <w:pPr>
        <w:ind w:right="-153"/>
        <w:jc w:val="both"/>
      </w:pPr>
      <w:r w:rsidRPr="00B85553">
        <w:rPr>
          <w:b/>
        </w:rPr>
        <w:t>7.Pretendent</w:t>
      </w:r>
      <w:r>
        <w:rPr>
          <w:b/>
        </w:rPr>
        <w:t>s</w:t>
      </w:r>
      <w:r w:rsidRPr="00B85553">
        <w:rPr>
          <w:b/>
        </w:rPr>
        <w:t>, kuram piešķirtas līguma slēgšanas tiesības un pamatojums piedāvājuma izvēle</w:t>
      </w:r>
      <w:r>
        <w:rPr>
          <w:b/>
        </w:rPr>
        <w:t>:</w:t>
      </w:r>
      <w:r w:rsidRPr="00E131DC">
        <w:t xml:space="preserve"> </w:t>
      </w:r>
      <w:r>
        <w:t>ņemot vērā to, ka iepirkumam iesniegtie piedāvājumi nav atbilstoši nolikumā izvirzītajām prasībām, pamatojoties uz Publisko iepirkumu likuma 9.panta trīspadsmitajā daļā noteikto, iepirkums ir izbeidzams bez rezultāta</w:t>
      </w:r>
      <w:r w:rsidR="00072ED9">
        <w:t>:</w:t>
      </w:r>
    </w:p>
    <w:p w:rsidR="00072ED9" w:rsidRPr="00072ED9" w:rsidRDefault="00072ED9" w:rsidP="00072ED9">
      <w:pPr>
        <w:ind w:left="851" w:right="-153" w:hanging="851"/>
        <w:jc w:val="both"/>
        <w:rPr>
          <w:b/>
        </w:rPr>
      </w:pPr>
      <w:r>
        <w:t>7.1.</w:t>
      </w:r>
      <w:r w:rsidRPr="00072ED9">
        <w:rPr>
          <w:b/>
        </w:rPr>
        <w:t xml:space="preserve">SIA “AB Medical </w:t>
      </w:r>
      <w:proofErr w:type="spellStart"/>
      <w:r w:rsidRPr="00072ED9">
        <w:rPr>
          <w:b/>
        </w:rPr>
        <w:t>Group</w:t>
      </w:r>
      <w:proofErr w:type="spellEnd"/>
      <w:r w:rsidRPr="00072ED9">
        <w:rPr>
          <w:b/>
        </w:rPr>
        <w:t xml:space="preserve"> </w:t>
      </w:r>
      <w:proofErr w:type="spellStart"/>
      <w:r w:rsidRPr="00072ED9">
        <w:rPr>
          <w:b/>
        </w:rPr>
        <w:t>Riga</w:t>
      </w:r>
      <w:proofErr w:type="spellEnd"/>
      <w:r w:rsidRPr="00072ED9">
        <w:rPr>
          <w:b/>
        </w:rPr>
        <w:t>”</w:t>
      </w:r>
      <w:r>
        <w:rPr>
          <w:b/>
        </w:rPr>
        <w:t>:</w:t>
      </w:r>
    </w:p>
    <w:p w:rsidR="00072ED9" w:rsidRDefault="00072ED9" w:rsidP="00072ED9">
      <w:pPr>
        <w:ind w:left="567" w:right="-153" w:hanging="283"/>
        <w:jc w:val="both"/>
      </w:pPr>
      <w:r>
        <w:t>1.1.pozīcija Sanitāri-</w:t>
      </w:r>
      <w:proofErr w:type="spellStart"/>
      <w:r>
        <w:t>higienisko</w:t>
      </w:r>
      <w:proofErr w:type="spellEnd"/>
      <w:r>
        <w:t xml:space="preserve"> priekšmetu mazgāšana-dezinfekcijas iekārta, augstā: 1.1.1.7.prasībai Iekārtas gabarīti 450mm x 500mm x 1700 ± 100mm (</w:t>
      </w:r>
      <w:proofErr w:type="spellStart"/>
      <w:r>
        <w:t>DzxPxA</w:t>
      </w:r>
      <w:proofErr w:type="spellEnd"/>
      <w:r>
        <w:t>) pretendents piedāvājis “600x600x1840”, kas nav atbilstoši tehniskajā specifikācijā izvirzītajām prasībām;</w:t>
      </w:r>
    </w:p>
    <w:p w:rsidR="00072ED9" w:rsidRDefault="00072ED9" w:rsidP="00072ED9">
      <w:pPr>
        <w:ind w:left="567" w:right="-153" w:hanging="283"/>
        <w:jc w:val="both"/>
      </w:pPr>
      <w:r>
        <w:t>2.1.pozīcija Sanitāri-</w:t>
      </w:r>
      <w:proofErr w:type="spellStart"/>
      <w:r>
        <w:t>higienisko</w:t>
      </w:r>
      <w:proofErr w:type="spellEnd"/>
      <w:r>
        <w:t xml:space="preserve"> priekšmetu mazgāšana-dezinfekcijas iekārta, letes virsmas: 2.1.1.7.prasībai Iekārtas gabarīti 500mm x 500mm x 850 ± 100mm (</w:t>
      </w:r>
      <w:proofErr w:type="spellStart"/>
      <w:r>
        <w:t>DzxPxA</w:t>
      </w:r>
      <w:proofErr w:type="spellEnd"/>
      <w:r>
        <w:t>) pretendents piedāvājis “450x580x870”, bet iesniegtajā iekārtas tehniskajā informācijā norādīts, ka iekārtas gabarīti ir “900x620x870”, kas nav atbilstoši tehniskajā specifikācijā izvirzītajām prasībām.</w:t>
      </w:r>
    </w:p>
    <w:p w:rsidR="007353FC" w:rsidRDefault="00072ED9" w:rsidP="00072ED9">
      <w:pPr>
        <w:jc w:val="both"/>
        <w:rPr>
          <w:rFonts w:eastAsia="Calibri"/>
          <w:lang w:eastAsia="en-US"/>
        </w:rPr>
      </w:pPr>
      <w:bookmarkStart w:id="3" w:name="_Hlk526767503"/>
      <w:r>
        <w:rPr>
          <w:rFonts w:eastAsia="Calibri"/>
          <w:lang w:eastAsia="en-US"/>
        </w:rPr>
        <w:t>7.2.</w:t>
      </w:r>
      <w:r w:rsidRPr="00072ED9">
        <w:rPr>
          <w:rFonts w:eastAsia="Calibri"/>
          <w:b/>
          <w:lang w:eastAsia="en-US"/>
        </w:rPr>
        <w:t>SIA “</w:t>
      </w:r>
      <w:proofErr w:type="spellStart"/>
      <w:r w:rsidRPr="00072ED9">
        <w:rPr>
          <w:rFonts w:eastAsia="Calibri"/>
          <w:b/>
          <w:lang w:eastAsia="en-US"/>
        </w:rPr>
        <w:t>A.Medical</w:t>
      </w:r>
      <w:proofErr w:type="spellEnd"/>
      <w:r w:rsidRPr="00072ED9">
        <w:rPr>
          <w:rFonts w:eastAsia="Calibri"/>
          <w:b/>
          <w:lang w:eastAsia="en-US"/>
        </w:rPr>
        <w:t>”:</w:t>
      </w:r>
      <w:r>
        <w:rPr>
          <w:rFonts w:eastAsia="Calibri"/>
          <w:lang w:eastAsia="en-US"/>
        </w:rPr>
        <w:t xml:space="preserve"> tehniskā un finanšu piedāvājuma 1.2. un 2.2.prasībai pretendents ir piedāvājis mazgāšanas līdzekli, bet nav piedāvājis skalošanas līdzekli. Iesniegtajos ražotāja materiālos ir noteikts, ka piedāvātajai precei (sanitāri – higiēniskā dezinfekcijas iekārta) ir jālieto arī skalošanas/atkaļķošanas līdzeklis. Iekārtā mazgāšanas līdzeklis tiek lietots vispirms, pēc tam skalošanas līdzeklis,  </w:t>
      </w:r>
      <w:proofErr w:type="spellStart"/>
      <w:r>
        <w:rPr>
          <w:rFonts w:eastAsia="Calibri"/>
          <w:lang w:eastAsia="en-US"/>
        </w:rPr>
        <w:t>atkaļķotājs</w:t>
      </w:r>
      <w:proofErr w:type="spellEnd"/>
      <w:r>
        <w:rPr>
          <w:rFonts w:eastAsia="Calibri"/>
          <w:lang w:eastAsia="en-US"/>
        </w:rPr>
        <w:t xml:space="preserve">. Līdz ar to pretendenta piedāvātās iekārtas, nelietojot iekārtas darbības nodrošināšanai paredzēto ķīmiju (mazgāšanas </w:t>
      </w:r>
      <w:r w:rsidRPr="00CD0523">
        <w:rPr>
          <w:rFonts w:eastAsia="Calibri"/>
          <w:u w:val="single"/>
          <w:lang w:eastAsia="en-US"/>
        </w:rPr>
        <w:t>un</w:t>
      </w:r>
      <w:r>
        <w:rPr>
          <w:rFonts w:eastAsia="Calibri"/>
          <w:lang w:eastAsia="en-US"/>
        </w:rPr>
        <w:t xml:space="preserve"> skalošanas līdzekļus), tehniski nespēj </w:t>
      </w:r>
      <w:r>
        <w:rPr>
          <w:rFonts w:eastAsia="Calibri"/>
          <w:lang w:eastAsia="en-US"/>
        </w:rPr>
        <w:lastRenderedPageBreak/>
        <w:t>nodrošināt iepirkumā piedāvāto iekārtu lietošanu: sanitāri – higiēnisko priekšmetu mazgāšanu un dezinfekciju.</w:t>
      </w:r>
    </w:p>
    <w:p w:rsidR="00072ED9" w:rsidRDefault="00072ED9" w:rsidP="00072ED9">
      <w:pPr>
        <w:jc w:val="both"/>
        <w:rPr>
          <w:rFonts w:eastAsia="Calibri"/>
          <w:lang w:eastAsia="en-US"/>
        </w:rPr>
      </w:pPr>
      <w:r>
        <w:rPr>
          <w:rFonts w:eastAsia="Calibri"/>
          <w:lang w:eastAsia="en-US"/>
        </w:rPr>
        <w:t>7.3.</w:t>
      </w:r>
      <w:r w:rsidRPr="00072ED9">
        <w:rPr>
          <w:rFonts w:eastAsia="Calibri"/>
          <w:b/>
          <w:lang w:eastAsia="en-US"/>
        </w:rPr>
        <w:t>SIA “</w:t>
      </w:r>
      <w:proofErr w:type="spellStart"/>
      <w:r w:rsidRPr="00072ED9">
        <w:rPr>
          <w:rFonts w:eastAsia="Calibri"/>
          <w:b/>
          <w:lang w:eastAsia="en-US"/>
        </w:rPr>
        <w:t>Arbor</w:t>
      </w:r>
      <w:proofErr w:type="spellEnd"/>
      <w:r w:rsidRPr="00072ED9">
        <w:rPr>
          <w:rFonts w:eastAsia="Calibri"/>
          <w:b/>
          <w:lang w:eastAsia="en-US"/>
        </w:rPr>
        <w:t xml:space="preserve"> Medical Korporācija”:</w:t>
      </w:r>
      <w:r>
        <w:rPr>
          <w:rFonts w:eastAsia="Calibri"/>
          <w:lang w:eastAsia="en-US"/>
        </w:rPr>
        <w:t xml:space="preserve"> tehniskā un finanšu piedāvājuma 1.2. un 2.2.prasībai pretendents ir piedāvājis skalošanas/mīkstināšanas līdzekli, bet nav piedāvājis mazgāšanas līdzekli. Iesniegtajos ražotāja materiālos ir noteikts, ka piedāvātajai precei (sanitāri – higiēniskā dezinfekcijas iekārta) ir jālieto mazgāšanas līdzeklis. Iekārtā mazgāšanas līdzeklis tiek lietots vispirms, pēc tam skalošanas līdzeklis,  </w:t>
      </w:r>
      <w:proofErr w:type="spellStart"/>
      <w:r>
        <w:rPr>
          <w:rFonts w:eastAsia="Calibri"/>
          <w:lang w:eastAsia="en-US"/>
        </w:rPr>
        <w:t>atkaļķotājs</w:t>
      </w:r>
      <w:proofErr w:type="spellEnd"/>
      <w:r>
        <w:rPr>
          <w:rFonts w:eastAsia="Calibri"/>
          <w:lang w:eastAsia="en-US"/>
        </w:rPr>
        <w:t xml:space="preserve">. Līdz ar to pretendenta piedāvātās iekārtas, nelietojot iekārtas darbības nodrošināšanai paredzēto ķīmiju (mazgāšanas </w:t>
      </w:r>
      <w:r w:rsidRPr="00CD0523">
        <w:rPr>
          <w:rFonts w:eastAsia="Calibri"/>
          <w:u w:val="single"/>
          <w:lang w:eastAsia="en-US"/>
        </w:rPr>
        <w:t>un</w:t>
      </w:r>
      <w:r>
        <w:rPr>
          <w:rFonts w:eastAsia="Calibri"/>
          <w:lang w:eastAsia="en-US"/>
        </w:rPr>
        <w:t xml:space="preserve"> skalošanas līdzekļus), tehniski nespēj nodrošināt iepirkumā piedāvāto iekārtu lietošanu: sanitāri – higiēnisko priekšmetu mazgāšanu un dezinfekciju.</w:t>
      </w:r>
    </w:p>
    <w:p w:rsidR="00E131DC" w:rsidRDefault="00E131DC" w:rsidP="007353FC">
      <w:pPr>
        <w:jc w:val="both"/>
        <w:rPr>
          <w:rFonts w:eastAsia="Calibri"/>
          <w:lang w:eastAsia="en-US"/>
        </w:rPr>
      </w:pPr>
    </w:p>
    <w:p w:rsidR="00E131DC" w:rsidRDefault="00E131DC" w:rsidP="007353FC">
      <w:pPr>
        <w:jc w:val="both"/>
        <w:rPr>
          <w:rFonts w:eastAsia="Calibri"/>
          <w:lang w:eastAsia="en-US"/>
        </w:rPr>
      </w:pPr>
    </w:p>
    <w:p w:rsidR="00E131DC" w:rsidRDefault="00072ED9" w:rsidP="007353FC">
      <w:pPr>
        <w:jc w:val="both"/>
        <w:rPr>
          <w:rFonts w:eastAsia="Calibri"/>
          <w:lang w:eastAsia="en-US"/>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bookmarkEnd w:id="3"/>
    <w:p w:rsidR="00BF3FE2" w:rsidRDefault="00BF3FE2" w:rsidP="0015344F">
      <w:pPr>
        <w:spacing w:before="120"/>
        <w:ind w:right="-153"/>
        <w:jc w:val="both"/>
        <w:rPr>
          <w:rFonts w:eastAsia="Calibri"/>
          <w:lang w:eastAsia="en-US"/>
        </w:rPr>
      </w:pPr>
    </w:p>
    <w:p w:rsidR="00072ED9" w:rsidRDefault="00072ED9" w:rsidP="0015344F">
      <w:pPr>
        <w:spacing w:before="120"/>
        <w:ind w:right="-153"/>
        <w:jc w:val="both"/>
      </w:pPr>
    </w:p>
    <w:p w:rsidR="00E80FBC" w:rsidRDefault="00E80FBC" w:rsidP="009059DA">
      <w:pPr>
        <w:ind w:right="-649"/>
        <w:rPr>
          <w:bCs/>
          <w:sz w:val="23"/>
          <w:szCs w:val="23"/>
        </w:rPr>
      </w:pPr>
      <w:bookmarkStart w:id="4" w:name="_GoBack"/>
      <w:bookmarkEnd w:id="4"/>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426"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6"/>
  </w:num>
  <w:num w:numId="2">
    <w:abstractNumId w:val="28"/>
  </w:num>
  <w:num w:numId="3">
    <w:abstractNumId w:val="9"/>
  </w:num>
  <w:num w:numId="4">
    <w:abstractNumId w:val="12"/>
  </w:num>
  <w:num w:numId="5">
    <w:abstractNumId w:val="25"/>
  </w:num>
  <w:num w:numId="6">
    <w:abstractNumId w:val="35"/>
  </w:num>
  <w:num w:numId="7">
    <w:abstractNumId w:val="14"/>
  </w:num>
  <w:num w:numId="8">
    <w:abstractNumId w:val="33"/>
  </w:num>
  <w:num w:numId="9">
    <w:abstractNumId w:val="23"/>
  </w:num>
  <w:num w:numId="10">
    <w:abstractNumId w:val="20"/>
  </w:num>
  <w:num w:numId="11">
    <w:abstractNumId w:val="32"/>
  </w:num>
  <w:num w:numId="12">
    <w:abstractNumId w:val="5"/>
  </w:num>
  <w:num w:numId="13">
    <w:abstractNumId w:val="3"/>
  </w:num>
  <w:num w:numId="14">
    <w:abstractNumId w:val="37"/>
  </w:num>
  <w:num w:numId="15">
    <w:abstractNumId w:val="8"/>
  </w:num>
  <w:num w:numId="16">
    <w:abstractNumId w:val="2"/>
  </w:num>
  <w:num w:numId="17">
    <w:abstractNumId w:val="7"/>
  </w:num>
  <w:num w:numId="18">
    <w:abstractNumId w:val="10"/>
  </w:num>
  <w:num w:numId="19">
    <w:abstractNumId w:val="26"/>
  </w:num>
  <w:num w:numId="20">
    <w:abstractNumId w:val="13"/>
  </w:num>
  <w:num w:numId="21">
    <w:abstractNumId w:val="6"/>
  </w:num>
  <w:num w:numId="22">
    <w:abstractNumId w:val="27"/>
  </w:num>
  <w:num w:numId="23">
    <w:abstractNumId w:val="21"/>
  </w:num>
  <w:num w:numId="24">
    <w:abstractNumId w:val="31"/>
  </w:num>
  <w:num w:numId="25">
    <w:abstractNumId w:val="34"/>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6"/>
  </w:num>
  <w:num w:numId="34">
    <w:abstractNumId w:val="1"/>
  </w:num>
  <w:num w:numId="35">
    <w:abstractNumId w:val="15"/>
  </w:num>
  <w:num w:numId="36">
    <w:abstractNumId w:val="4"/>
  </w:num>
  <w:num w:numId="37">
    <w:abstractNumId w:val="11"/>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24B5"/>
    <w:rsid w:val="00053132"/>
    <w:rsid w:val="00055214"/>
    <w:rsid w:val="00055253"/>
    <w:rsid w:val="0006045E"/>
    <w:rsid w:val="000619B1"/>
    <w:rsid w:val="00062704"/>
    <w:rsid w:val="000649B2"/>
    <w:rsid w:val="00064E88"/>
    <w:rsid w:val="00064F5F"/>
    <w:rsid w:val="000709E4"/>
    <w:rsid w:val="00071B26"/>
    <w:rsid w:val="0007217A"/>
    <w:rsid w:val="00072ED9"/>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65D"/>
    <w:rsid w:val="00192F3D"/>
    <w:rsid w:val="00194DF9"/>
    <w:rsid w:val="00195DA2"/>
    <w:rsid w:val="0019791E"/>
    <w:rsid w:val="001A1393"/>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E6309"/>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35D"/>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43E2"/>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D61"/>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13F"/>
    <w:rsid w:val="003F3488"/>
    <w:rsid w:val="00400C03"/>
    <w:rsid w:val="00402567"/>
    <w:rsid w:val="004055F3"/>
    <w:rsid w:val="00406C49"/>
    <w:rsid w:val="00407753"/>
    <w:rsid w:val="00407988"/>
    <w:rsid w:val="004112D4"/>
    <w:rsid w:val="00412AD3"/>
    <w:rsid w:val="004177C7"/>
    <w:rsid w:val="00417878"/>
    <w:rsid w:val="00417C82"/>
    <w:rsid w:val="00421BC7"/>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87EFE"/>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66D"/>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57B79"/>
    <w:rsid w:val="00562F7C"/>
    <w:rsid w:val="0056726F"/>
    <w:rsid w:val="00570847"/>
    <w:rsid w:val="00571146"/>
    <w:rsid w:val="00571A15"/>
    <w:rsid w:val="005721CD"/>
    <w:rsid w:val="00572569"/>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561C"/>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1863"/>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353FC"/>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526F"/>
    <w:rsid w:val="007A7598"/>
    <w:rsid w:val="007B31A6"/>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27755"/>
    <w:rsid w:val="00834916"/>
    <w:rsid w:val="008367D6"/>
    <w:rsid w:val="008377FF"/>
    <w:rsid w:val="008429F0"/>
    <w:rsid w:val="0084349C"/>
    <w:rsid w:val="0085104F"/>
    <w:rsid w:val="00854610"/>
    <w:rsid w:val="0085530B"/>
    <w:rsid w:val="008559A6"/>
    <w:rsid w:val="00860C45"/>
    <w:rsid w:val="0086315C"/>
    <w:rsid w:val="00863C3A"/>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0E00"/>
    <w:rsid w:val="008B13DF"/>
    <w:rsid w:val="008B2171"/>
    <w:rsid w:val="008B2D28"/>
    <w:rsid w:val="008B7277"/>
    <w:rsid w:val="008C355C"/>
    <w:rsid w:val="008C5CAC"/>
    <w:rsid w:val="008C60C7"/>
    <w:rsid w:val="008D2763"/>
    <w:rsid w:val="008D40C1"/>
    <w:rsid w:val="008E1A38"/>
    <w:rsid w:val="008E271F"/>
    <w:rsid w:val="008E4314"/>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4213"/>
    <w:rsid w:val="0094501E"/>
    <w:rsid w:val="0094611D"/>
    <w:rsid w:val="009523DE"/>
    <w:rsid w:val="00952683"/>
    <w:rsid w:val="00954AEB"/>
    <w:rsid w:val="0095708E"/>
    <w:rsid w:val="00957BD2"/>
    <w:rsid w:val="00961730"/>
    <w:rsid w:val="009654FF"/>
    <w:rsid w:val="0096623B"/>
    <w:rsid w:val="009665C4"/>
    <w:rsid w:val="00970FD6"/>
    <w:rsid w:val="0097109B"/>
    <w:rsid w:val="00971658"/>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4B8"/>
    <w:rsid w:val="009C1D3A"/>
    <w:rsid w:val="009C1F52"/>
    <w:rsid w:val="009C5643"/>
    <w:rsid w:val="009C6A16"/>
    <w:rsid w:val="009D0BE3"/>
    <w:rsid w:val="009D0D78"/>
    <w:rsid w:val="009D1D78"/>
    <w:rsid w:val="009D2435"/>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212F"/>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96B"/>
    <w:rsid w:val="00AB7A7C"/>
    <w:rsid w:val="00AC16FC"/>
    <w:rsid w:val="00AC1795"/>
    <w:rsid w:val="00AC526F"/>
    <w:rsid w:val="00AC59C8"/>
    <w:rsid w:val="00AC7D46"/>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B11"/>
    <w:rsid w:val="00B55D88"/>
    <w:rsid w:val="00B6091B"/>
    <w:rsid w:val="00B64C45"/>
    <w:rsid w:val="00B65C57"/>
    <w:rsid w:val="00B66126"/>
    <w:rsid w:val="00B67CB1"/>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0B73"/>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27D9"/>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27C98"/>
    <w:rsid w:val="00C33304"/>
    <w:rsid w:val="00C35879"/>
    <w:rsid w:val="00C3779A"/>
    <w:rsid w:val="00C40C63"/>
    <w:rsid w:val="00C4138A"/>
    <w:rsid w:val="00C41CDE"/>
    <w:rsid w:val="00C42EDF"/>
    <w:rsid w:val="00C448B4"/>
    <w:rsid w:val="00C46B05"/>
    <w:rsid w:val="00C473B7"/>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0523"/>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3A3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1DC"/>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0EF"/>
    <w:rsid w:val="00F4428B"/>
    <w:rsid w:val="00F47E57"/>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1E9B"/>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60A1A-5524-4389-BF9F-674CE8A3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Pages>
  <Words>480</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235</cp:revision>
  <cp:lastPrinted>2018-02-20T10:35:00Z</cp:lastPrinted>
  <dcterms:created xsi:type="dcterms:W3CDTF">2016-03-09T07:28:00Z</dcterms:created>
  <dcterms:modified xsi:type="dcterms:W3CDTF">2018-10-10T11:23:00Z</dcterms:modified>
</cp:coreProperties>
</file>