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A4AE0" w:rsidRPr="003A4AE0" w:rsidTr="00472182">
        <w:trPr>
          <w:trHeight w:val="803"/>
        </w:trPr>
        <w:tc>
          <w:tcPr>
            <w:tcW w:w="9759" w:type="dxa"/>
            <w:tcBorders>
              <w:top w:val="nil"/>
              <w:left w:val="nil"/>
              <w:bottom w:val="nil"/>
              <w:right w:val="nil"/>
            </w:tcBorders>
          </w:tcPr>
          <w:p w:rsidR="003A4AE0" w:rsidRPr="003A4AE0" w:rsidRDefault="003A4AE0" w:rsidP="003A4AE0">
            <w:pPr>
              <w:spacing w:after="0" w:line="240" w:lineRule="auto"/>
              <w:ind w:right="49"/>
              <w:jc w:val="both"/>
              <w:outlineLvl w:val="0"/>
              <w:rPr>
                <w:rFonts w:ascii="Times New Roman" w:eastAsia="Times New Roman" w:hAnsi="Times New Roman" w:cs="Times New Roman"/>
                <w:sz w:val="24"/>
                <w:szCs w:val="24"/>
                <w:lang w:eastAsia="lv-LV"/>
              </w:rPr>
            </w:pPr>
          </w:p>
          <w:p w:rsidR="003A4AE0" w:rsidRPr="003A4AE0" w:rsidRDefault="003A4AE0" w:rsidP="003A4AE0">
            <w:pPr>
              <w:spacing w:after="0" w:line="240" w:lineRule="auto"/>
              <w:ind w:right="49"/>
              <w:jc w:val="center"/>
              <w:outlineLvl w:val="0"/>
              <w:rPr>
                <w:rFonts w:ascii="Times New Roman" w:eastAsia="Times New Roman" w:hAnsi="Times New Roman" w:cs="Times New Roman"/>
                <w:b/>
                <w:sz w:val="24"/>
                <w:szCs w:val="24"/>
                <w:lang w:eastAsia="lv-LV"/>
              </w:rPr>
            </w:pPr>
            <w:r w:rsidRPr="003A4AE0">
              <w:rPr>
                <w:rFonts w:ascii="Times New Roman" w:eastAsia="Times New Roman" w:hAnsi="Times New Roman" w:cs="Times New Roman"/>
                <w:b/>
                <w:sz w:val="24"/>
                <w:szCs w:val="24"/>
                <w:lang w:eastAsia="lv-LV"/>
              </w:rPr>
              <w:t xml:space="preserve">VISPĀRĪGĀ VIENOŠANĀS Nr. </w:t>
            </w:r>
            <w:r>
              <w:rPr>
                <w:rFonts w:ascii="Times New Roman" w:eastAsia="Times New Roman" w:hAnsi="Times New Roman" w:cs="Times New Roman"/>
                <w:b/>
                <w:sz w:val="24"/>
                <w:szCs w:val="24"/>
                <w:lang w:eastAsia="lv-LV"/>
              </w:rPr>
              <w:t xml:space="preserve">SKUS </w:t>
            </w:r>
            <w:r w:rsidR="00DB0312">
              <w:rPr>
                <w:rFonts w:ascii="Times New Roman" w:eastAsia="Times New Roman" w:hAnsi="Times New Roman" w:cs="Times New Roman"/>
                <w:b/>
                <w:sz w:val="24"/>
                <w:szCs w:val="24"/>
                <w:lang w:eastAsia="lv-LV"/>
              </w:rPr>
              <w:t>412/19-VV</w:t>
            </w:r>
          </w:p>
          <w:p w:rsidR="003A4AE0" w:rsidRPr="003A4AE0" w:rsidRDefault="003A4AE0" w:rsidP="003A4AE0">
            <w:pPr>
              <w:spacing w:after="0" w:line="240" w:lineRule="auto"/>
              <w:ind w:right="49"/>
              <w:jc w:val="center"/>
              <w:outlineLvl w:val="0"/>
              <w:rPr>
                <w:rFonts w:ascii="Times New Roman" w:eastAsia="Times New Roman" w:hAnsi="Times New Roman" w:cs="Times New Roman"/>
                <w:sz w:val="24"/>
                <w:szCs w:val="24"/>
              </w:rPr>
            </w:pPr>
            <w:bookmarkStart w:id="0" w:name="_Hlk518481614"/>
            <w:r w:rsidRPr="003A4AE0">
              <w:rPr>
                <w:rFonts w:ascii="Times New Roman" w:eastAsia="Times New Roman" w:hAnsi="Times New Roman" w:cs="Times New Roman"/>
                <w:i/>
                <w:sz w:val="24"/>
                <w:szCs w:val="24"/>
                <w:lang w:eastAsia="lv-LV"/>
              </w:rPr>
              <w:t>par</w:t>
            </w:r>
            <w:r w:rsidRPr="003A4AE0">
              <w:rPr>
                <w:rFonts w:ascii="Times New Roman" w:eastAsia="Times New Roman" w:hAnsi="Times New Roman" w:cs="Times New Roman"/>
                <w:b/>
                <w:i/>
                <w:sz w:val="24"/>
                <w:szCs w:val="24"/>
                <w:lang w:eastAsia="lv-LV"/>
              </w:rPr>
              <w:t xml:space="preserve"> </w:t>
            </w:r>
            <w:bookmarkEnd w:id="0"/>
            <w:r w:rsidRPr="003A4AE0">
              <w:rPr>
                <w:rFonts w:ascii="Times New Roman" w:eastAsia="Times New Roman" w:hAnsi="Times New Roman" w:cs="Times New Roman"/>
                <w:i/>
                <w:iCs/>
                <w:sz w:val="24"/>
                <w:szCs w:val="24"/>
              </w:rPr>
              <w:t>pozicionēšanas līdzekļu staru terapijai piegād</w:t>
            </w:r>
            <w:r>
              <w:rPr>
                <w:rFonts w:ascii="Times New Roman" w:eastAsia="Times New Roman" w:hAnsi="Times New Roman" w:cs="Times New Roman"/>
                <w:i/>
                <w:iCs/>
                <w:sz w:val="24"/>
                <w:szCs w:val="24"/>
              </w:rPr>
              <w:t>i</w:t>
            </w:r>
          </w:p>
        </w:tc>
      </w:tr>
      <w:tr w:rsidR="003A4AE0" w:rsidRPr="003A4AE0" w:rsidTr="00472182">
        <w:trPr>
          <w:trHeight w:val="453"/>
        </w:trPr>
        <w:tc>
          <w:tcPr>
            <w:tcW w:w="9759" w:type="dxa"/>
            <w:tcBorders>
              <w:top w:val="nil"/>
              <w:left w:val="nil"/>
              <w:bottom w:val="nil"/>
              <w:right w:val="nil"/>
            </w:tcBorders>
          </w:tcPr>
          <w:p w:rsidR="00DB0312" w:rsidRDefault="00DB0312" w:rsidP="00DB0312">
            <w:pPr>
              <w:spacing w:after="0" w:line="240" w:lineRule="auto"/>
              <w:ind w:right="49"/>
              <w:rPr>
                <w:rFonts w:ascii="Times New Roman" w:eastAsia="Times New Roman" w:hAnsi="Times New Roman" w:cs="Times New Roman"/>
                <w:sz w:val="24"/>
                <w:szCs w:val="24"/>
                <w:lang w:eastAsia="lv-LV"/>
              </w:rPr>
            </w:pPr>
          </w:p>
          <w:p w:rsidR="00DB0312" w:rsidRDefault="00DB0312" w:rsidP="00DB0312">
            <w:pPr>
              <w:spacing w:after="0" w:line="240" w:lineRule="auto"/>
              <w:ind w:right="49"/>
              <w:rPr>
                <w:rFonts w:ascii="Times New Roman" w:eastAsia="Times New Roman" w:hAnsi="Times New Roman" w:cs="Times New Roman"/>
                <w:sz w:val="24"/>
                <w:szCs w:val="24"/>
                <w:lang w:eastAsia="lv-LV"/>
              </w:rPr>
            </w:pPr>
          </w:p>
          <w:p w:rsidR="003A4AE0" w:rsidRPr="003A4AE0" w:rsidRDefault="003A4AE0" w:rsidP="00DB0312">
            <w:pPr>
              <w:spacing w:after="0" w:line="240" w:lineRule="auto"/>
              <w:ind w:right="49"/>
              <w:rPr>
                <w:rFonts w:ascii="Times New Roman" w:eastAsia="Times New Roman" w:hAnsi="Times New Roman" w:cs="Times New Roman"/>
                <w:sz w:val="24"/>
                <w:szCs w:val="24"/>
                <w:lang w:eastAsia="lv-LV"/>
              </w:rPr>
            </w:pPr>
            <w:r w:rsidRPr="003A4AE0">
              <w:rPr>
                <w:rFonts w:ascii="Times New Roman" w:eastAsia="Times New Roman" w:hAnsi="Times New Roman" w:cs="Times New Roman"/>
                <w:sz w:val="24"/>
                <w:szCs w:val="24"/>
                <w:lang w:eastAsia="lv-LV"/>
              </w:rPr>
              <w:t xml:space="preserve">Rīgā,                                                                                    </w:t>
            </w:r>
            <w:r w:rsidR="00DB0312">
              <w:rPr>
                <w:rFonts w:ascii="Times New Roman" w:eastAsia="Times New Roman" w:hAnsi="Times New Roman" w:cs="Times New Roman"/>
                <w:sz w:val="24"/>
                <w:szCs w:val="24"/>
                <w:lang w:eastAsia="lv-LV"/>
              </w:rPr>
              <w:t xml:space="preserve">                </w:t>
            </w:r>
            <w:bookmarkStart w:id="1" w:name="_GoBack"/>
            <w:bookmarkEnd w:id="1"/>
            <w:r w:rsidRPr="003A4AE0">
              <w:rPr>
                <w:rFonts w:ascii="Times New Roman" w:eastAsia="Times New Roman" w:hAnsi="Times New Roman" w:cs="Times New Roman"/>
                <w:sz w:val="24"/>
                <w:szCs w:val="24"/>
                <w:lang w:eastAsia="lv-LV"/>
              </w:rPr>
              <w:t xml:space="preserve">    2019.gada</w:t>
            </w:r>
            <w:r w:rsidR="00DB0312">
              <w:rPr>
                <w:rFonts w:ascii="Times New Roman" w:eastAsia="Times New Roman" w:hAnsi="Times New Roman" w:cs="Times New Roman"/>
                <w:sz w:val="24"/>
                <w:szCs w:val="24"/>
                <w:lang w:eastAsia="lv-LV"/>
              </w:rPr>
              <w:t xml:space="preserve"> 2.augustā</w:t>
            </w:r>
          </w:p>
          <w:p w:rsidR="003A4AE0" w:rsidRPr="003A4AE0" w:rsidRDefault="003A4AE0" w:rsidP="003A4AE0">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rsidR="003A4AE0" w:rsidRPr="003A4AE0" w:rsidRDefault="003A4AE0" w:rsidP="003A4AE0">
      <w:pPr>
        <w:spacing w:after="0" w:line="240" w:lineRule="auto"/>
        <w:ind w:right="49"/>
        <w:jc w:val="both"/>
        <w:rPr>
          <w:rFonts w:ascii="Times New Roman" w:eastAsia="Times New Roman" w:hAnsi="Times New Roman" w:cs="Times New Roman"/>
          <w:sz w:val="24"/>
          <w:szCs w:val="24"/>
        </w:rPr>
      </w:pPr>
      <w:r w:rsidRPr="003A4AE0">
        <w:rPr>
          <w:rFonts w:ascii="Times New Roman" w:eastAsia="Times New Roman" w:hAnsi="Times New Roman" w:cs="Times New Roman"/>
          <w:b/>
          <w:bCs/>
          <w:sz w:val="24"/>
          <w:szCs w:val="24"/>
        </w:rPr>
        <w:t>VSIA „Paula Stradiņa klīniskā universitātes slimnīca”</w:t>
      </w:r>
      <w:r w:rsidRPr="003A4AE0">
        <w:rPr>
          <w:rFonts w:ascii="Times New Roman" w:eastAsia="Times New Roman" w:hAnsi="Times New Roman" w:cs="Times New Roman"/>
          <w:snapToGrid w:val="0"/>
          <w:sz w:val="24"/>
          <w:szCs w:val="24"/>
        </w:rPr>
        <w:t>, reģ.Nr.</w:t>
      </w:r>
      <w:r w:rsidRPr="003A4AE0">
        <w:rPr>
          <w:rFonts w:ascii="Times New Roman" w:eastAsia="Times New Roman" w:hAnsi="Times New Roman" w:cs="Times New Roman"/>
          <w:sz w:val="24"/>
          <w:szCs w:val="24"/>
        </w:rPr>
        <w:t xml:space="preserve">40003457109, kuru, </w:t>
      </w:r>
      <w:r>
        <w:rPr>
          <w:rFonts w:ascii="Times New Roman" w:eastAsia="Times New Roman" w:hAnsi="Times New Roman" w:cs="Times New Roman"/>
          <w:sz w:val="24"/>
          <w:szCs w:val="24"/>
        </w:rPr>
        <w:t>saskaņā ar statūtiem un 13.06.2018. valdes lēmumu Nr.62 (protokols Nr.23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xml:space="preserve">)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 xml:space="preserve">, </w:t>
      </w:r>
      <w:r w:rsidRPr="003A4AE0">
        <w:rPr>
          <w:rFonts w:ascii="Times New Roman" w:eastAsia="Times New Roman" w:hAnsi="Times New Roman" w:cs="Times New Roman"/>
          <w:sz w:val="24"/>
          <w:szCs w:val="24"/>
        </w:rPr>
        <w:t>un</w:t>
      </w:r>
    </w:p>
    <w:p w:rsidR="003A4AE0" w:rsidRPr="003A4AE0" w:rsidRDefault="003A4AE0" w:rsidP="003A4AE0">
      <w:pPr>
        <w:spacing w:after="0" w:line="240" w:lineRule="auto"/>
        <w:ind w:right="49"/>
        <w:jc w:val="both"/>
        <w:rPr>
          <w:rFonts w:ascii="Times New Roman" w:eastAsia="Times New Roman" w:hAnsi="Times New Roman" w:cs="Times New Roman"/>
          <w:sz w:val="24"/>
          <w:szCs w:val="24"/>
        </w:rPr>
      </w:pPr>
      <w:bookmarkStart w:id="2" w:name="_Hlk496101768"/>
      <w:r w:rsidRPr="003A4AE0">
        <w:rPr>
          <w:rFonts w:ascii="Times New Roman" w:eastAsia="Times New Roman" w:hAnsi="Times New Roman" w:cs="Times New Roman"/>
          <w:b/>
          <w:bCs/>
          <w:sz w:val="24"/>
          <w:szCs w:val="24"/>
        </w:rPr>
        <w:t>SIA “</w:t>
      </w:r>
      <w:proofErr w:type="spellStart"/>
      <w:r w:rsidR="00CC7617">
        <w:rPr>
          <w:rFonts w:ascii="Times New Roman" w:eastAsia="Times New Roman" w:hAnsi="Times New Roman" w:cs="Times New Roman"/>
          <w:b/>
          <w:sz w:val="24"/>
          <w:szCs w:val="24"/>
        </w:rPr>
        <w:t>A.Medical</w:t>
      </w:r>
      <w:proofErr w:type="spellEnd"/>
      <w:r w:rsidRPr="003A4AE0">
        <w:rPr>
          <w:rFonts w:ascii="Times New Roman" w:eastAsia="Times New Roman" w:hAnsi="Times New Roman" w:cs="Times New Roman"/>
          <w:b/>
          <w:bCs/>
          <w:sz w:val="24"/>
          <w:szCs w:val="24"/>
        </w:rPr>
        <w:t>”</w:t>
      </w:r>
      <w:r w:rsidRPr="003A4AE0">
        <w:rPr>
          <w:rFonts w:ascii="Times New Roman" w:eastAsia="Times New Roman" w:hAnsi="Times New Roman" w:cs="Times New Roman"/>
          <w:sz w:val="24"/>
          <w:szCs w:val="24"/>
        </w:rPr>
        <w:t xml:space="preserve">, reģistrācijas Nr. </w:t>
      </w:r>
      <w:r w:rsidR="00CC7617">
        <w:rPr>
          <w:rFonts w:ascii="Times New Roman" w:eastAsia="Times New Roman" w:hAnsi="Times New Roman" w:cs="Times New Roman"/>
          <w:sz w:val="24"/>
          <w:szCs w:val="24"/>
        </w:rPr>
        <w:t>40103599415</w:t>
      </w:r>
      <w:r w:rsidRPr="003A4AE0">
        <w:rPr>
          <w:rFonts w:ascii="Times New Roman" w:eastAsia="Times New Roman" w:hAnsi="Times New Roman" w:cs="Times New Roman"/>
          <w:sz w:val="24"/>
          <w:szCs w:val="24"/>
        </w:rPr>
        <w:t xml:space="preserve">, tās </w:t>
      </w:r>
      <w:r w:rsidR="000533E6">
        <w:rPr>
          <w:rFonts w:ascii="Times New Roman" w:eastAsia="Times New Roman" w:hAnsi="Times New Roman" w:cs="Times New Roman"/>
          <w:sz w:val="24"/>
          <w:szCs w:val="24"/>
        </w:rPr>
        <w:t xml:space="preserve">valdes locekļa Igora </w:t>
      </w:r>
      <w:proofErr w:type="spellStart"/>
      <w:r w:rsidR="000533E6">
        <w:rPr>
          <w:rFonts w:ascii="Times New Roman" w:eastAsia="Times New Roman" w:hAnsi="Times New Roman" w:cs="Times New Roman"/>
          <w:sz w:val="24"/>
          <w:szCs w:val="24"/>
        </w:rPr>
        <w:t>Palkova</w:t>
      </w:r>
      <w:proofErr w:type="spellEnd"/>
      <w:r w:rsidRPr="003A4AE0">
        <w:rPr>
          <w:rFonts w:ascii="Times New Roman" w:eastAsia="Times New Roman" w:hAnsi="Times New Roman" w:cs="Times New Roman"/>
          <w:sz w:val="24"/>
          <w:szCs w:val="24"/>
        </w:rPr>
        <w:t xml:space="preserve"> personā, kurš rīkojas uz </w:t>
      </w:r>
      <w:r w:rsidR="000533E6">
        <w:rPr>
          <w:rFonts w:ascii="Times New Roman" w:eastAsia="Times New Roman" w:hAnsi="Times New Roman" w:cs="Times New Roman"/>
          <w:sz w:val="24"/>
          <w:szCs w:val="24"/>
        </w:rPr>
        <w:t>pilnvaras</w:t>
      </w:r>
      <w:r w:rsidRPr="003A4AE0">
        <w:rPr>
          <w:rFonts w:ascii="Times New Roman" w:eastAsia="Times New Roman" w:hAnsi="Times New Roman" w:cs="Times New Roman"/>
          <w:sz w:val="24"/>
          <w:szCs w:val="24"/>
        </w:rPr>
        <w:t xml:space="preserve"> pamata</w:t>
      </w:r>
      <w:bookmarkEnd w:id="2"/>
      <w:r w:rsidRPr="003A4A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A4AE0">
        <w:rPr>
          <w:rFonts w:ascii="Times New Roman" w:eastAsia="Times New Roman" w:hAnsi="Times New Roman" w:cs="Times New Roman"/>
          <w:sz w:val="24"/>
          <w:szCs w:val="24"/>
        </w:rPr>
        <w:t xml:space="preserve">(turpmāk - Piegādātājs) no otras puses, (visi kopā Puses un katrs atsevišķi - Puse), </w:t>
      </w:r>
    </w:p>
    <w:p w:rsidR="003A4AE0" w:rsidRPr="003A4AE0" w:rsidRDefault="003A4AE0" w:rsidP="003A4AE0">
      <w:pPr>
        <w:spacing w:after="0" w:line="240" w:lineRule="auto"/>
        <w:ind w:right="49"/>
        <w:jc w:val="both"/>
        <w:rPr>
          <w:rFonts w:ascii="Times New Roman" w:eastAsia="Times New Roman" w:hAnsi="Times New Roman" w:cs="Times New Roman"/>
          <w:sz w:val="23"/>
          <w:szCs w:val="23"/>
        </w:rPr>
      </w:pPr>
      <w:r w:rsidRPr="003A4AE0">
        <w:rPr>
          <w:rFonts w:ascii="Times New Roman" w:eastAsia="Times New Roman" w:hAnsi="Times New Roman" w:cs="Times New Roman"/>
          <w:sz w:val="24"/>
          <w:szCs w:val="24"/>
        </w:rPr>
        <w:t>pamatojoties uz iepirkuma „Pozicionēšanas līdzekļu staru terapijai piegāde” (ID Nr. PSKUS 2019/60) rezultātiem un, saskaņā ar katra Piegādātāja iepirkumā iesniegto piedāvājumu, noslēdz šādu vispārīgo vienošanos (turpmāk – Vienošanās):</w:t>
      </w:r>
    </w:p>
    <w:p w:rsidR="003A4AE0" w:rsidRPr="003A4AE0" w:rsidRDefault="003A4AE0" w:rsidP="003A4AE0">
      <w:pPr>
        <w:spacing w:after="0" w:line="240" w:lineRule="auto"/>
        <w:ind w:right="49"/>
        <w:jc w:val="both"/>
        <w:rPr>
          <w:rFonts w:ascii="Times New Roman" w:eastAsia="Times New Roman" w:hAnsi="Times New Roman" w:cs="Times New Roman"/>
          <w:b/>
          <w:sz w:val="24"/>
          <w:szCs w:val="24"/>
        </w:rPr>
      </w:pPr>
    </w:p>
    <w:p w:rsidR="003A4AE0" w:rsidRPr="003A4AE0" w:rsidRDefault="003A4AE0" w:rsidP="003A4AE0">
      <w:pPr>
        <w:numPr>
          <w:ilvl w:val="0"/>
          <w:numId w:val="1"/>
        </w:numPr>
        <w:spacing w:after="0" w:line="240" w:lineRule="auto"/>
        <w:ind w:right="49"/>
        <w:jc w:val="center"/>
        <w:rPr>
          <w:rFonts w:ascii="Times New Roman" w:eastAsia="Times New Roman" w:hAnsi="Times New Roman" w:cs="Times New Roman"/>
          <w:b/>
          <w:bCs/>
          <w:sz w:val="24"/>
          <w:szCs w:val="24"/>
        </w:rPr>
      </w:pPr>
      <w:r w:rsidRPr="003A4AE0">
        <w:rPr>
          <w:rFonts w:ascii="Times New Roman" w:eastAsia="Times New Roman" w:hAnsi="Times New Roman" w:cs="Times New Roman"/>
          <w:b/>
          <w:bCs/>
          <w:sz w:val="24"/>
          <w:szCs w:val="24"/>
        </w:rPr>
        <w:t>Vienošanās priekšmets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Vienošanās nosaka kārtību, kādā tiek slēgti līgumi par iepirkuma “Pozicionēšanas līdzekļu staru terapijai piegāde”, ID Nr.</w:t>
      </w:r>
      <w:r w:rsidR="000533E6">
        <w:rPr>
          <w:rFonts w:ascii="Times New Roman" w:eastAsia="Times New Roman" w:hAnsi="Times New Roman" w:cs="Times New Roman"/>
          <w:sz w:val="24"/>
          <w:szCs w:val="24"/>
        </w:rPr>
        <w:t xml:space="preserve"> </w:t>
      </w:r>
      <w:r w:rsidRPr="003A4AE0">
        <w:rPr>
          <w:rFonts w:ascii="Times New Roman" w:eastAsia="Times New Roman" w:hAnsi="Times New Roman" w:cs="Times New Roman"/>
          <w:sz w:val="24"/>
          <w:szCs w:val="24"/>
        </w:rPr>
        <w:t>PSKUS 2019/60, tehniskajā specifikācijā paredzētajām piegādēm.</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Ar Vienošanās parakstīšanu Piegādātājiem, kuri piedāvājuši viszemāko cenu attiecīgajā iepirkuma priekšmeta daļā, tiek piešķirtas tiesības slēgt iepirkuma līgumu ar Pasūtītāju par pozicionēšanas līdzekļu staru terapijai piegādi (turpmāk– Prece), saskaņā ar Piegādātāja attiecīgajā iepirkuma priekšmeta daļā piedāvāto vienību cenu.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Vienošanās nosaka Pušu tiesības un pienākumus, kuri ir saistoši visā Vienošanās darbības laikā.</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Vienošanās lasāma kopā ar tās pielikumiem.</w:t>
      </w:r>
      <w:r w:rsidRPr="003A4AE0">
        <w:rPr>
          <w:rFonts w:ascii="Calibri" w:eastAsia="Calibri" w:hAnsi="Calibri" w:cs="Times New Roman"/>
          <w:b/>
          <w:bCs/>
        </w:rPr>
        <w:t xml:space="preserve"> </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Vienošanās summa</w:t>
      </w:r>
    </w:p>
    <w:p w:rsidR="003A4AE0" w:rsidRPr="003A4AE0" w:rsidRDefault="003A4AE0" w:rsidP="00C53FC4">
      <w:pPr>
        <w:numPr>
          <w:ilvl w:val="1"/>
          <w:numId w:val="1"/>
        </w:numPr>
        <w:tabs>
          <w:tab w:val="left" w:pos="284"/>
        </w:tabs>
        <w:spacing w:after="0" w:line="240" w:lineRule="auto"/>
        <w:ind w:right="49" w:hanging="562"/>
        <w:jc w:val="both"/>
        <w:rPr>
          <w:rFonts w:ascii="Calibri" w:eastAsia="Calibri" w:hAnsi="Calibri" w:cs="Times New Roman"/>
          <w:b/>
          <w:bCs/>
        </w:rPr>
      </w:pPr>
      <w:r w:rsidRPr="003A4AE0">
        <w:rPr>
          <w:rFonts w:ascii="Times New Roman" w:eastAsia="Calibri" w:hAnsi="Times New Roman" w:cs="Times New Roman"/>
          <w:bCs/>
          <w:sz w:val="24"/>
          <w:szCs w:val="24"/>
        </w:rPr>
        <w:t xml:space="preserve">Vienošanās maksimālā summa ir </w:t>
      </w:r>
      <w:r w:rsidR="00EA5372">
        <w:rPr>
          <w:rFonts w:ascii="Times New Roman" w:eastAsia="Calibri" w:hAnsi="Times New Roman" w:cs="Times New Roman"/>
          <w:bCs/>
          <w:sz w:val="24"/>
          <w:szCs w:val="24"/>
        </w:rPr>
        <w:t>6 500.00</w:t>
      </w:r>
      <w:r w:rsidRPr="003A4AE0">
        <w:rPr>
          <w:rFonts w:ascii="Times New Roman" w:eastAsia="Calibri" w:hAnsi="Times New Roman" w:cs="Times New Roman"/>
          <w:bCs/>
          <w:sz w:val="24"/>
          <w:szCs w:val="24"/>
        </w:rPr>
        <w:t xml:space="preserve"> EUR (</w:t>
      </w:r>
      <w:r w:rsidR="006278C3">
        <w:rPr>
          <w:rFonts w:ascii="Times New Roman" w:eastAsia="Calibri" w:hAnsi="Times New Roman" w:cs="Times New Roman"/>
          <w:bCs/>
          <w:sz w:val="24"/>
          <w:szCs w:val="24"/>
        </w:rPr>
        <w:t xml:space="preserve">seši tūkstoši pieci simti </w:t>
      </w:r>
      <w:proofErr w:type="spellStart"/>
      <w:r w:rsidRPr="003A4AE0">
        <w:rPr>
          <w:rFonts w:ascii="Times New Roman" w:eastAsia="Calibri" w:hAnsi="Times New Roman" w:cs="Times New Roman"/>
          <w:bCs/>
          <w:i/>
          <w:sz w:val="24"/>
          <w:szCs w:val="24"/>
        </w:rPr>
        <w:t>euro</w:t>
      </w:r>
      <w:proofErr w:type="spellEnd"/>
      <w:r w:rsidRPr="003A4AE0">
        <w:rPr>
          <w:rFonts w:ascii="Times New Roman" w:eastAsia="Calibri" w:hAnsi="Times New Roman" w:cs="Times New Roman"/>
          <w:bCs/>
          <w:sz w:val="24"/>
          <w:szCs w:val="24"/>
        </w:rPr>
        <w:t xml:space="preserve"> un </w:t>
      </w:r>
      <w:r w:rsidR="006278C3">
        <w:rPr>
          <w:rFonts w:ascii="Times New Roman" w:eastAsia="Calibri" w:hAnsi="Times New Roman" w:cs="Times New Roman"/>
          <w:bCs/>
          <w:sz w:val="24"/>
          <w:szCs w:val="24"/>
        </w:rPr>
        <w:t xml:space="preserve">00 </w:t>
      </w:r>
      <w:r w:rsidRPr="003A4AE0">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3A4AE0" w:rsidRPr="003A4AE0" w:rsidRDefault="003A4AE0" w:rsidP="00C53FC4">
      <w:pPr>
        <w:numPr>
          <w:ilvl w:val="1"/>
          <w:numId w:val="1"/>
        </w:numPr>
        <w:tabs>
          <w:tab w:val="left" w:pos="284"/>
        </w:tabs>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 xml:space="preserve">Vienošanās 2.1.punktā norādītajā summā ir ietverti visi Piegādātāja izdevumi, kas tam rodas saistībā ar Vienošanās izpildi, tajā skaitā izdevumi, kas saistīti ar </w:t>
      </w:r>
      <w:r w:rsidRPr="003A4AE0">
        <w:rPr>
          <w:rFonts w:ascii="Times New Roman" w:eastAsia="Times New Roman" w:hAnsi="Times New Roman" w:cs="Times New Roman"/>
          <w:sz w:val="24"/>
          <w:szCs w:val="24"/>
          <w:lang w:eastAsia="x-none"/>
        </w:rPr>
        <w:t>Preces piegādi līdz Līgumā norādītajai piegādes vietai (t.sk. transporta izmaksas), iepakojuma izmaksas, visus nodokļus (izņemot PVN) un nodevas, kā arī citas izmaksas, kas attiecas uz Preci un to piegādi.</w:t>
      </w:r>
    </w:p>
    <w:p w:rsidR="003A4AE0" w:rsidRPr="003A4AE0" w:rsidRDefault="003A4AE0" w:rsidP="00C53FC4">
      <w:pPr>
        <w:numPr>
          <w:ilvl w:val="1"/>
          <w:numId w:val="1"/>
        </w:numPr>
        <w:tabs>
          <w:tab w:val="left" w:pos="284"/>
        </w:tabs>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Preču cenas bez PVN netiek paaugstinātas visu Līguma darbības laiku.</w:t>
      </w:r>
    </w:p>
    <w:p w:rsidR="003A4AE0" w:rsidRPr="003A4AE0" w:rsidRDefault="003A4AE0" w:rsidP="00C53FC4">
      <w:pPr>
        <w:numPr>
          <w:ilvl w:val="1"/>
          <w:numId w:val="1"/>
        </w:numPr>
        <w:tabs>
          <w:tab w:val="left" w:pos="284"/>
        </w:tabs>
        <w:spacing w:after="0" w:line="240" w:lineRule="auto"/>
        <w:ind w:right="49" w:hanging="562"/>
        <w:jc w:val="both"/>
        <w:rPr>
          <w:rFonts w:ascii="Calibri" w:eastAsia="Calibri" w:hAnsi="Calibri" w:cs="Times New Roman"/>
          <w:b/>
          <w:bCs/>
        </w:rPr>
      </w:pPr>
      <w:r w:rsidRPr="003A4AE0">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3A4AE0">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iepirkuma ietvaros.</w:t>
      </w:r>
    </w:p>
    <w:p w:rsidR="003A4AE0" w:rsidRPr="003A4AE0" w:rsidRDefault="003A4AE0" w:rsidP="00C53FC4">
      <w:pPr>
        <w:tabs>
          <w:tab w:val="left" w:pos="284"/>
        </w:tabs>
        <w:spacing w:after="0" w:line="240" w:lineRule="auto"/>
        <w:ind w:right="49"/>
        <w:jc w:val="both"/>
        <w:rPr>
          <w:rFonts w:ascii="Times New Roman" w:eastAsia="Times New Roman" w:hAnsi="Times New Roman" w:cs="Times New Roman"/>
          <w:b/>
          <w:bCs/>
          <w:sz w:val="24"/>
          <w:szCs w:val="24"/>
        </w:rPr>
      </w:pPr>
    </w:p>
    <w:p w:rsidR="003A4AE0" w:rsidRPr="003A4AE0" w:rsidRDefault="003A4AE0" w:rsidP="00C53FC4">
      <w:pPr>
        <w:numPr>
          <w:ilvl w:val="0"/>
          <w:numId w:val="1"/>
        </w:numPr>
        <w:tabs>
          <w:tab w:val="left" w:pos="284"/>
        </w:tabs>
        <w:spacing w:after="0" w:line="240" w:lineRule="auto"/>
        <w:ind w:right="49"/>
        <w:jc w:val="center"/>
        <w:rPr>
          <w:rFonts w:ascii="Calibri" w:eastAsia="Calibri" w:hAnsi="Calibri" w:cs="Times New Roman"/>
          <w:b/>
          <w:bCs/>
        </w:rPr>
      </w:pPr>
      <w:r w:rsidRPr="003A4AE0">
        <w:rPr>
          <w:rFonts w:ascii="Times New Roman" w:eastAsia="Calibri" w:hAnsi="Times New Roman" w:cs="Times New Roman"/>
          <w:b/>
          <w:bCs/>
          <w:sz w:val="24"/>
          <w:szCs w:val="24"/>
        </w:rPr>
        <w:t>Vienošanās darbības laiks un spēkā esamība</w:t>
      </w:r>
    </w:p>
    <w:p w:rsidR="003A4AE0" w:rsidRPr="003A4AE0" w:rsidRDefault="003A4AE0" w:rsidP="0007010D">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Calibri" w:hAnsi="Times New Roman" w:cs="Times New Roman"/>
          <w:bCs/>
          <w:sz w:val="24"/>
          <w:szCs w:val="24"/>
        </w:rPr>
        <w:t>Vienošanās stājas spēkā tās abpusējas parakstīšanas brīdī un ir spēkā līdz īsākajam no šādiem termiņiem:</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līdz Vienošanās 2.1.punktā noteiktās summas izlietojumam;</w:t>
      </w:r>
    </w:p>
    <w:p w:rsidR="003A4AE0" w:rsidRPr="003A4AE0" w:rsidRDefault="003A4AE0" w:rsidP="003A4AE0">
      <w:pPr>
        <w:numPr>
          <w:ilvl w:val="2"/>
          <w:numId w:val="1"/>
        </w:numPr>
        <w:tabs>
          <w:tab w:val="num" w:pos="1276"/>
        </w:tabs>
        <w:spacing w:after="0" w:line="240" w:lineRule="auto"/>
        <w:ind w:left="1276" w:right="49" w:hanging="709"/>
        <w:jc w:val="both"/>
        <w:rPr>
          <w:rFonts w:ascii="Calibri" w:eastAsia="Calibri" w:hAnsi="Calibri" w:cs="Times New Roman"/>
          <w:b/>
          <w:bCs/>
        </w:rPr>
      </w:pPr>
      <w:r w:rsidRPr="003A4AE0">
        <w:rPr>
          <w:rFonts w:ascii="Times New Roman" w:eastAsia="Times New Roman" w:hAnsi="Times New Roman" w:cs="Times New Roman"/>
          <w:sz w:val="24"/>
          <w:szCs w:val="24"/>
        </w:rPr>
        <w:t>48 (četrdesmit astoņi) mēneši no Vienošanās spēkā stāšanās dienas.</w:t>
      </w:r>
    </w:p>
    <w:p w:rsidR="003A4AE0" w:rsidRPr="003A4AE0" w:rsidRDefault="003A4AE0" w:rsidP="0007010D">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lastRenderedPageBreak/>
        <w:t>Pusēm vienojoties, Vienošanās darbības termiņš var tikt pagarināts līdz 12 mēnešiem</w:t>
      </w:r>
      <w:r w:rsidRPr="003A4AE0">
        <w:rPr>
          <w:rFonts w:ascii="Times New Roman" w:eastAsia="Times New Roman" w:hAnsi="Times New Roman" w:cs="Times New Roman"/>
          <w:sz w:val="24"/>
          <w:szCs w:val="24"/>
          <w:lang w:eastAsia="lv-LV"/>
        </w:rPr>
        <w:t>.</w:t>
      </w:r>
    </w:p>
    <w:p w:rsidR="003A4AE0" w:rsidRPr="003A4AE0" w:rsidRDefault="003A4AE0" w:rsidP="0007010D">
      <w:pPr>
        <w:numPr>
          <w:ilvl w:val="1"/>
          <w:numId w:val="1"/>
        </w:numPr>
        <w:spacing w:after="0" w:line="240" w:lineRule="auto"/>
        <w:ind w:right="49" w:hanging="562"/>
        <w:jc w:val="both"/>
        <w:rPr>
          <w:rFonts w:ascii="Calibri" w:eastAsia="Calibri" w:hAnsi="Calibri" w:cs="Times New Roman"/>
          <w:b/>
          <w:bCs/>
        </w:rPr>
      </w:pPr>
      <w:r w:rsidRPr="003A4AE0">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rsidR="003A4AE0" w:rsidRPr="003A4AE0" w:rsidRDefault="003A4AE0" w:rsidP="0007010D">
      <w:pPr>
        <w:numPr>
          <w:ilvl w:val="1"/>
          <w:numId w:val="1"/>
        </w:numPr>
        <w:spacing w:after="0" w:line="240" w:lineRule="auto"/>
        <w:ind w:right="49" w:hanging="562"/>
        <w:jc w:val="both"/>
        <w:rPr>
          <w:rFonts w:ascii="Times New Roman" w:eastAsia="Calibri" w:hAnsi="Times New Roman" w:cs="Times New Roman"/>
          <w:b/>
          <w:bCs/>
          <w:sz w:val="24"/>
          <w:szCs w:val="24"/>
        </w:rPr>
      </w:pPr>
      <w:r w:rsidRPr="003A4AE0">
        <w:rPr>
          <w:rFonts w:ascii="Times New Roman" w:eastAsia="Calibri" w:hAnsi="Times New Roman" w:cs="Times New Roman"/>
          <w:bCs/>
          <w:sz w:val="24"/>
          <w:szCs w:val="24"/>
        </w:rPr>
        <w:t>Pusēm ir tiesības nekavējoties vienpusēji izbeigt Vienošanos, ja:</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Calibri" w:hAnsi="Times New Roman" w:cs="Times New Roman"/>
          <w:bCs/>
          <w:sz w:val="24"/>
          <w:szCs w:val="24"/>
        </w:rPr>
        <w:t xml:space="preserve">kādai no Pusēm ir uzsākts </w:t>
      </w:r>
      <w:r w:rsidRPr="003A4AE0">
        <w:rPr>
          <w:rFonts w:ascii="Times New Roman" w:eastAsia="Times New Roman" w:hAnsi="Times New Roman" w:cs="Times New Roman"/>
          <w:sz w:val="24"/>
          <w:szCs w:val="24"/>
        </w:rPr>
        <w:t>maksātnespējas process, likvidācija, tā darbība tiek izbeigta vai pārtraukta, vai ir apturēta tā saimnieciskā darbība;</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Piegādātājs Līguma noslēgšanas vai tā izpildes laikā sniedzis nepatiesas vai nepilnīgas ziņas vai apliecinājumus;</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Piegādātājs atkārtoti (veiktas vismaz 2 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iestājušies apstākļi, kas apgrūtina vai padara neiespējamu šajā Līgumā noteikto saistību izpildi kādai no Pusēm;</w:t>
      </w:r>
    </w:p>
    <w:p w:rsidR="003A4AE0" w:rsidRPr="003A4AE0" w:rsidRDefault="003A4AE0" w:rsidP="003A4AE0">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Pasūtītājam zudusi vajadzība pēc Precēm;</w:t>
      </w:r>
    </w:p>
    <w:p w:rsidR="003A4AE0" w:rsidRPr="003A4AE0" w:rsidRDefault="003A4AE0" w:rsidP="003A4AE0">
      <w:pPr>
        <w:numPr>
          <w:ilvl w:val="2"/>
          <w:numId w:val="1"/>
        </w:numPr>
        <w:tabs>
          <w:tab w:val="num" w:pos="1276"/>
        </w:tabs>
        <w:spacing w:after="0" w:line="240" w:lineRule="auto"/>
        <w:ind w:hanging="1430"/>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Piegādātājs zaudējis ražotāja izsniegto autorizāciju piegādāt Preces;</w:t>
      </w:r>
    </w:p>
    <w:p w:rsidR="003A4AE0" w:rsidRPr="003A4AE0" w:rsidRDefault="003A4AE0" w:rsidP="003A4AE0">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3A4AE0" w:rsidRPr="003A4AE0" w:rsidRDefault="003A4AE0" w:rsidP="003A4AE0">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3A4AE0">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Vienošanās saistību izbeigšanas gadījumā Pasūtītājs veic pilnu norēķinu un samaksā visus Piegādātāja pamatoti iesniegtos rēķinus par faktiski veikto piegādi līdz līgumsaistību pilnīgai izbeigšanai.</w:t>
      </w:r>
    </w:p>
    <w:p w:rsidR="003A4AE0" w:rsidRPr="003A4AE0" w:rsidRDefault="003A4AE0" w:rsidP="003A4AE0">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3A4AE0">
        <w:rPr>
          <w:rFonts w:ascii="Times New Roman" w:eastAsia="Times New Roman" w:hAnsi="Times New Roman" w:cs="Times New Roman"/>
          <w:sz w:val="24"/>
          <w:szCs w:val="24"/>
          <w:lang w:eastAsia="ar-SA"/>
        </w:rPr>
        <w:t>Izbeidzot Vienošanos, vienlaicīgi tiek izbeigts uz Vienošanās pamata noslēgtais piegādes Līgums.</w:t>
      </w:r>
    </w:p>
    <w:p w:rsidR="003A4AE0" w:rsidRPr="003A4AE0" w:rsidRDefault="003A4AE0" w:rsidP="003A4AE0">
      <w:pPr>
        <w:spacing w:after="0" w:line="240" w:lineRule="auto"/>
        <w:ind w:right="49"/>
        <w:jc w:val="both"/>
        <w:rPr>
          <w:rFonts w:ascii="Times New Roman" w:eastAsia="Times New Roman" w:hAnsi="Times New Roman" w:cs="Times New Roman"/>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bookmarkStart w:id="3" w:name="_Hlk496185708"/>
      <w:r w:rsidRPr="003A4AE0">
        <w:rPr>
          <w:rFonts w:ascii="Times New Roman" w:eastAsia="Calibri" w:hAnsi="Times New Roman" w:cs="Times New Roman"/>
          <w:b/>
          <w:bCs/>
          <w:sz w:val="24"/>
          <w:szCs w:val="24"/>
        </w:rPr>
        <w:t>Piegādes līgumu noslēgšana un izpildes kārtība</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 xml:space="preserve">Piegādes līgumu Pasūtītājs slēdz ar Piegādātājiem, saskaņā ar Vienošanās </w:t>
      </w:r>
      <w:r w:rsidR="006278C3">
        <w:rPr>
          <w:rFonts w:ascii="Times New Roman" w:eastAsia="Times New Roman" w:hAnsi="Times New Roman" w:cs="Times New Roman"/>
          <w:sz w:val="24"/>
          <w:szCs w:val="24"/>
          <w:lang w:eastAsia="lv-LV"/>
        </w:rPr>
        <w:t>1</w:t>
      </w:r>
      <w:r w:rsidRPr="003A4AE0">
        <w:rPr>
          <w:rFonts w:ascii="Times New Roman" w:eastAsia="Times New Roman" w:hAnsi="Times New Roman" w:cs="Times New Roman"/>
          <w:sz w:val="24"/>
          <w:szCs w:val="24"/>
          <w:lang w:eastAsia="lv-LV"/>
        </w:rPr>
        <w:t>.pielikumu un tajā norādītājām cenām.</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w:t>
      </w:r>
      <w:r w:rsidR="006278C3">
        <w:rPr>
          <w:rFonts w:ascii="Times New Roman" w:eastAsia="Times New Roman" w:hAnsi="Times New Roman" w:cs="Times New Roman"/>
          <w:sz w:val="24"/>
          <w:szCs w:val="24"/>
          <w:lang w:eastAsia="lv-LV"/>
        </w:rPr>
        <w:t>6.4</w:t>
      </w:r>
      <w:r w:rsidRPr="003A4AE0">
        <w:rPr>
          <w:rFonts w:ascii="Times New Roman" w:eastAsia="Times New Roman" w:hAnsi="Times New Roman" w:cs="Times New Roman"/>
          <w:sz w:val="24"/>
          <w:szCs w:val="24"/>
          <w:lang w:eastAsia="lv-LV"/>
        </w:rPr>
        <w:t xml:space="preserve">.punktu. </w:t>
      </w:r>
    </w:p>
    <w:p w:rsidR="003A4AE0" w:rsidRPr="003A4AE0" w:rsidRDefault="003A4AE0" w:rsidP="003A4AE0">
      <w:pPr>
        <w:numPr>
          <w:ilvl w:val="1"/>
          <w:numId w:val="1"/>
        </w:numPr>
        <w:spacing w:after="0" w:line="240" w:lineRule="auto"/>
        <w:ind w:left="561" w:right="51" w:hanging="561"/>
        <w:jc w:val="both"/>
        <w:rPr>
          <w:rFonts w:ascii="Calibri" w:eastAsia="Calibri" w:hAnsi="Calibri" w:cs="Times New Roman"/>
          <w:b/>
          <w:bCs/>
        </w:rPr>
      </w:pPr>
      <w:r w:rsidRPr="003A4AE0">
        <w:rPr>
          <w:rFonts w:ascii="Times New Roman" w:eastAsia="Times New Roman" w:hAnsi="Times New Roman" w:cs="Times New Roman"/>
          <w:sz w:val="24"/>
          <w:szCs w:val="24"/>
          <w:lang w:eastAsia="lv-LV"/>
        </w:rPr>
        <w:lastRenderedPageBreak/>
        <w:t>Gadījumā, ja Piegādātājam ir savlaicīgi pieejama informācija par Preci, kuru nebūs iespējams piegādāt, Piegādātājam ir pienākums sniegt šādu informāciju Pasūtītājam, norādot Preci, kuru nav iespējams piegādāt un laika posmu kurā piegāde nav iespējama.</w:t>
      </w:r>
    </w:p>
    <w:p w:rsidR="003A4AE0" w:rsidRPr="003A4AE0" w:rsidRDefault="003A4AE0" w:rsidP="003A4AE0">
      <w:pPr>
        <w:spacing w:after="0" w:line="240" w:lineRule="auto"/>
        <w:ind w:left="561" w:right="51"/>
        <w:jc w:val="both"/>
        <w:rPr>
          <w:rFonts w:ascii="Calibri" w:eastAsia="Calibri" w:hAnsi="Calibri" w:cs="Times New Roman"/>
          <w:b/>
          <w:bCs/>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Pušu saistības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Calibri" w:hAnsi="Times New Roman" w:cs="Times New Roman"/>
          <w:sz w:val="24"/>
          <w:szCs w:val="24"/>
        </w:rPr>
        <w:t>Piegādātājs apņemas veikt Preču piegādi Pasūtītājam saskaņā ar Vienošanās un Līguma noteikumiem.</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Ja Piegādātājs objektīvu iemeslu dēļ nevar piegādāt Preci, Piegādātājs par to informē Pasūtītāju Līguma 3.1.2.punktā noteiktajā kārtībā.</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Vienošanās darbības laikā ievēro visu Vienošanās un Līgumā noteikto kārtību.</w:t>
      </w:r>
    </w:p>
    <w:bookmarkEnd w:id="3"/>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Vienošanās grozījumi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sz w:val="24"/>
          <w:szCs w:val="24"/>
        </w:rPr>
      </w:pPr>
      <w:r w:rsidRPr="003A4AE0">
        <w:rPr>
          <w:rFonts w:ascii="Times New Roman" w:eastAsia="Times New Roman" w:hAnsi="Times New Roman" w:cs="Times New Roman"/>
          <w:sz w:val="24"/>
          <w:szCs w:val="24"/>
          <w:lang w:eastAsia="lv-LV"/>
        </w:rPr>
        <w:t xml:space="preserve">Vienošanos var grozīt vai papildināt Pusēm </w:t>
      </w:r>
      <w:proofErr w:type="spellStart"/>
      <w:r w:rsidRPr="003A4AE0">
        <w:rPr>
          <w:rFonts w:ascii="Times New Roman" w:eastAsia="Times New Roman" w:hAnsi="Times New Roman" w:cs="Times New Roman"/>
          <w:sz w:val="24"/>
          <w:szCs w:val="24"/>
          <w:lang w:eastAsia="lv-LV"/>
        </w:rPr>
        <w:t>rakstveidā</w:t>
      </w:r>
      <w:proofErr w:type="spellEnd"/>
      <w:r w:rsidRPr="003A4AE0">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3A4AE0">
        <w:rPr>
          <w:rFonts w:ascii="Times New Roman" w:eastAsia="Times New Roman" w:hAnsi="Times New Roman" w:cs="Times New Roman"/>
          <w:sz w:val="24"/>
          <w:szCs w:val="24"/>
          <w:lang w:eastAsia="lv-LV"/>
        </w:rPr>
        <w:t>Visi Vienošanās grozījumi noformējami rakstiski divos identiskos eksemplāros un ir Vienošanās neatņemama sastāvdaļa. Viens Vienošanās eksemplārs glabājas pie Piegādātāja, bet otrs pie Pasūtītāja.</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lang w:eastAsia="lv-LV"/>
        </w:rPr>
      </w:pPr>
      <w:r w:rsidRPr="003A4AE0">
        <w:rPr>
          <w:rFonts w:ascii="Times New Roman" w:eastAsia="Times New Roman" w:hAnsi="Times New Roman" w:cs="Times New Roman"/>
          <w:sz w:val="24"/>
          <w:szCs w:val="24"/>
          <w:lang w:eastAsia="lv-LV"/>
        </w:rPr>
        <w:t>Vienošanās grozījumi stājas spēkā ar dienu, kad tie ir abpusēji parakstīti.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sz w:val="24"/>
          <w:szCs w:val="24"/>
        </w:rPr>
      </w:pPr>
      <w:r w:rsidRPr="003A4AE0">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
          <w:bCs/>
          <w:sz w:val="24"/>
          <w:szCs w:val="24"/>
        </w:rPr>
      </w:pPr>
      <w:r w:rsidRPr="003A4AE0">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3A4AE0" w:rsidRPr="003A4AE0" w:rsidRDefault="003A4AE0" w:rsidP="003A4AE0">
      <w:pPr>
        <w:spacing w:after="0" w:line="240" w:lineRule="auto"/>
        <w:ind w:left="142"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Calibri" w:eastAsia="Calibri" w:hAnsi="Calibri" w:cs="Times New Roman"/>
          <w:b/>
          <w:bCs/>
        </w:rPr>
      </w:pPr>
      <w:r w:rsidRPr="003A4AE0">
        <w:rPr>
          <w:rFonts w:ascii="Times New Roman" w:eastAsia="Calibri" w:hAnsi="Times New Roman" w:cs="Times New Roman"/>
          <w:b/>
          <w:bCs/>
          <w:sz w:val="24"/>
          <w:szCs w:val="24"/>
        </w:rPr>
        <w:t>Nepārvarama vara</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iCs/>
          <w:sz w:val="24"/>
          <w:szCs w:val="24"/>
        </w:rPr>
        <w:t xml:space="preserve">Ar rakstisku vienošanos </w:t>
      </w:r>
      <w:r w:rsidRPr="003A4AE0">
        <w:rPr>
          <w:rFonts w:ascii="Times New Roman" w:eastAsia="Times New Roman" w:hAnsi="Times New Roman" w:cs="Times New Roman"/>
          <w:bCs/>
          <w:iCs/>
          <w:sz w:val="24"/>
          <w:szCs w:val="24"/>
        </w:rPr>
        <w:t>Puses</w:t>
      </w:r>
      <w:r w:rsidRPr="003A4AE0">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3A4AE0">
        <w:rPr>
          <w:rFonts w:ascii="Times New Roman" w:eastAsia="Times New Roman" w:hAnsi="Times New Roman" w:cs="Times New Roman"/>
          <w:bCs/>
          <w:iCs/>
          <w:sz w:val="24"/>
          <w:szCs w:val="24"/>
        </w:rPr>
        <w:t>Puses</w:t>
      </w:r>
      <w:r w:rsidRPr="003A4AE0">
        <w:rPr>
          <w:rFonts w:ascii="Times New Roman" w:eastAsia="Times New Roman" w:hAnsi="Times New Roman" w:cs="Times New Roman"/>
          <w:b/>
          <w:bCs/>
          <w:iCs/>
          <w:sz w:val="24"/>
          <w:szCs w:val="24"/>
        </w:rPr>
        <w:t xml:space="preserve"> </w:t>
      </w:r>
      <w:r w:rsidRPr="003A4AE0">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3A4AE0">
        <w:rPr>
          <w:rFonts w:ascii="Times New Roman" w:eastAsia="Times New Roman" w:hAnsi="Times New Roman" w:cs="Times New Roman"/>
          <w:bCs/>
          <w:iCs/>
          <w:sz w:val="24"/>
          <w:szCs w:val="24"/>
        </w:rPr>
        <w:t>Pusei</w:t>
      </w:r>
      <w:r w:rsidRPr="003A4AE0">
        <w:rPr>
          <w:rFonts w:ascii="Times New Roman" w:eastAsia="Times New Roman" w:hAnsi="Times New Roman" w:cs="Times New Roman"/>
          <w:b/>
          <w:bCs/>
          <w:iCs/>
          <w:sz w:val="24"/>
          <w:szCs w:val="24"/>
        </w:rPr>
        <w:t xml:space="preserve"> </w:t>
      </w:r>
      <w:r w:rsidRPr="003A4AE0">
        <w:rPr>
          <w:rFonts w:ascii="Times New Roman" w:eastAsia="Times New Roman" w:hAnsi="Times New Roman" w:cs="Times New Roman"/>
          <w:iCs/>
          <w:sz w:val="24"/>
          <w:szCs w:val="24"/>
        </w:rPr>
        <w:t>ir jāatdod otrai tas, ko tā izpildījusi vai par izpildīto jāatlīdzina.</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3A4AE0" w:rsidRPr="003A4AE0" w:rsidRDefault="003A4AE0" w:rsidP="003A4AE0">
      <w:pPr>
        <w:spacing w:after="0" w:line="240" w:lineRule="auto"/>
        <w:ind w:right="49"/>
        <w:jc w:val="both"/>
        <w:rPr>
          <w:rFonts w:ascii="Times New Roman" w:eastAsia="Times New Roman" w:hAnsi="Times New Roman" w:cs="Times New Roman"/>
          <w:bCs/>
          <w:sz w:val="24"/>
          <w:szCs w:val="24"/>
        </w:rPr>
      </w:pPr>
    </w:p>
    <w:p w:rsidR="003A4AE0" w:rsidRPr="003A4AE0" w:rsidRDefault="003A4AE0" w:rsidP="003A4AE0">
      <w:pPr>
        <w:numPr>
          <w:ilvl w:val="0"/>
          <w:numId w:val="1"/>
        </w:numPr>
        <w:spacing w:after="0" w:line="240" w:lineRule="auto"/>
        <w:ind w:right="49"/>
        <w:jc w:val="center"/>
        <w:rPr>
          <w:rFonts w:ascii="Times New Roman" w:eastAsia="Calibri" w:hAnsi="Times New Roman" w:cs="Times New Roman"/>
          <w:b/>
          <w:bCs/>
          <w:sz w:val="24"/>
          <w:szCs w:val="24"/>
        </w:rPr>
      </w:pPr>
      <w:r w:rsidRPr="003A4AE0">
        <w:rPr>
          <w:rFonts w:ascii="Times New Roman" w:eastAsia="Calibri" w:hAnsi="Times New Roman" w:cs="Times New Roman"/>
          <w:b/>
          <w:bCs/>
          <w:sz w:val="24"/>
          <w:szCs w:val="24"/>
        </w:rPr>
        <w:t>Strīdu izskatīšanas kārtība</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3A4AE0">
        <w:rPr>
          <w:rFonts w:ascii="Times New Roman" w:eastAsia="Times New Roman" w:hAnsi="Times New Roman" w:cs="Times New Roman"/>
          <w:sz w:val="24"/>
          <w:szCs w:val="24"/>
        </w:rPr>
        <w:t>rakstveidā</w:t>
      </w:r>
      <w:proofErr w:type="spellEnd"/>
      <w:r w:rsidRPr="003A4AE0">
        <w:rPr>
          <w:rFonts w:ascii="Times New Roman" w:eastAsia="Times New Roman" w:hAnsi="Times New Roman" w:cs="Times New Roman"/>
          <w:sz w:val="24"/>
          <w:szCs w:val="24"/>
        </w:rPr>
        <w:t xml:space="preserve"> un Puses to abpusēji paraksta. Minētā vienošanās pievienojama pie Vienošanās. Ja vienošanās netiek panākta 30 (trīsdesmit) kalendāro dienu laikā, tad strīdus risina tiesā Latvijas Republikas normatīvajos aktos noteiktajā kārtībā.</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3A4AE0" w:rsidRPr="003A4AE0" w:rsidRDefault="003A4AE0" w:rsidP="003A4AE0">
      <w:pPr>
        <w:spacing w:after="0" w:line="240" w:lineRule="auto"/>
        <w:ind w:right="49"/>
        <w:jc w:val="both"/>
        <w:rPr>
          <w:rFonts w:ascii="Times New Roman" w:eastAsia="Times New Roman" w:hAnsi="Times New Roman" w:cs="Times New Roman"/>
          <w:b/>
          <w:bCs/>
          <w:sz w:val="24"/>
          <w:szCs w:val="24"/>
        </w:rPr>
      </w:pPr>
    </w:p>
    <w:p w:rsidR="003A4AE0" w:rsidRPr="003A4AE0" w:rsidRDefault="003A4AE0" w:rsidP="003A4AE0">
      <w:pPr>
        <w:numPr>
          <w:ilvl w:val="0"/>
          <w:numId w:val="1"/>
        </w:numPr>
        <w:spacing w:after="0" w:line="240" w:lineRule="auto"/>
        <w:ind w:right="49"/>
        <w:jc w:val="center"/>
        <w:rPr>
          <w:rFonts w:ascii="Calibri" w:eastAsia="Calibri" w:hAnsi="Calibri" w:cs="Times New Roman"/>
          <w:b/>
          <w:bCs/>
        </w:rPr>
      </w:pPr>
      <w:r w:rsidRPr="003A4AE0">
        <w:rPr>
          <w:rFonts w:ascii="Times New Roman" w:eastAsia="Calibri" w:hAnsi="Times New Roman" w:cs="Times New Roman"/>
          <w:b/>
          <w:bCs/>
          <w:sz w:val="24"/>
          <w:szCs w:val="24"/>
        </w:rPr>
        <w:t>Citi noteikumi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Puses ir tiesīgas veikt Vienošanās grozījumus, ja Piegādātāju aizstāj ar citu, atbilstoši komerctiesību jomas normatīvo aktu noteikumiem par komersantu reorganizāciju un uzņēmuma pāreju.</w:t>
      </w:r>
    </w:p>
    <w:p w:rsidR="003A4AE0" w:rsidRPr="003A4AE0" w:rsidRDefault="003A4AE0" w:rsidP="003A4AE0">
      <w:pPr>
        <w:numPr>
          <w:ilvl w:val="1"/>
          <w:numId w:val="1"/>
        </w:numPr>
        <w:spacing w:after="0" w:line="240" w:lineRule="auto"/>
        <w:ind w:hanging="562"/>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 xml:space="preserve">Ja Vienošanās darbības laikā ražotājs ir veicis noteiktas izmaiņas un Piegādātājs nespēj vairs piegādāt Līguma </w:t>
      </w:r>
      <w:r w:rsidR="003346E0">
        <w:rPr>
          <w:rFonts w:ascii="Times New Roman" w:eastAsia="Times New Roman" w:hAnsi="Times New Roman" w:cs="Times New Roman"/>
          <w:sz w:val="24"/>
          <w:szCs w:val="24"/>
        </w:rPr>
        <w:t>1</w:t>
      </w:r>
      <w:r w:rsidRPr="003A4AE0">
        <w:rPr>
          <w:rFonts w:ascii="Times New Roman" w:eastAsia="Times New Roman" w:hAnsi="Times New Roman" w:cs="Times New Roman"/>
          <w:sz w:val="24"/>
          <w:szCs w:val="24"/>
        </w:rPr>
        <w:t xml:space="preserve">.pielikumā noteikto Preci, bet Piegādātājs var nodrošināt </w:t>
      </w:r>
      <w:r w:rsidR="003346E0">
        <w:rPr>
          <w:rFonts w:ascii="Times New Roman" w:eastAsia="Times New Roman" w:hAnsi="Times New Roman" w:cs="Times New Roman"/>
          <w:sz w:val="24"/>
          <w:szCs w:val="24"/>
        </w:rPr>
        <w:t>1</w:t>
      </w:r>
      <w:r w:rsidRPr="003A4AE0">
        <w:rPr>
          <w:rFonts w:ascii="Times New Roman" w:eastAsia="Times New Roman" w:hAnsi="Times New Roman" w:cs="Times New Roman"/>
          <w:sz w:val="24"/>
          <w:szCs w:val="24"/>
        </w:rPr>
        <w:t xml:space="preserve">.pielikumam atbilstošas ekvivalentas Preces piegādi par </w:t>
      </w:r>
      <w:r w:rsidR="003346E0">
        <w:rPr>
          <w:rFonts w:ascii="Times New Roman" w:eastAsia="Times New Roman" w:hAnsi="Times New Roman" w:cs="Times New Roman"/>
          <w:sz w:val="24"/>
          <w:szCs w:val="24"/>
        </w:rPr>
        <w:t>1</w:t>
      </w:r>
      <w:r w:rsidRPr="003A4AE0">
        <w:rPr>
          <w:rFonts w:ascii="Times New Roman" w:eastAsia="Times New Roman" w:hAnsi="Times New Roman" w:cs="Times New Roman"/>
          <w:sz w:val="24"/>
          <w:szCs w:val="24"/>
        </w:rPr>
        <w:t>.pielikumā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3A4AE0" w:rsidRPr="003A4AE0" w:rsidRDefault="003A4AE0" w:rsidP="003A4AE0">
      <w:pPr>
        <w:numPr>
          <w:ilvl w:val="1"/>
          <w:numId w:val="1"/>
        </w:numPr>
        <w:spacing w:after="0" w:line="240" w:lineRule="auto"/>
        <w:ind w:right="49" w:hanging="562"/>
        <w:jc w:val="both"/>
        <w:rPr>
          <w:rFonts w:ascii="Calibri" w:eastAsia="Calibri" w:hAnsi="Calibri" w:cs="Times New Roman"/>
          <w:bCs/>
        </w:rPr>
      </w:pPr>
      <w:r w:rsidRPr="003A4AE0">
        <w:rPr>
          <w:rFonts w:ascii="Times New Roman" w:eastAsia="Times New Roman" w:hAnsi="Times New Roman" w:cs="Times New Roman"/>
          <w:sz w:val="24"/>
          <w:szCs w:val="24"/>
        </w:rPr>
        <w:t>Puses nav tiesīgas nodot savas tiesības un saistības, kas saistītas ar Vienošanos un izriet no tā, trešajai personai.</w:t>
      </w:r>
    </w:p>
    <w:p w:rsidR="003A4AE0" w:rsidRPr="003A4AE0" w:rsidRDefault="003A4AE0" w:rsidP="003A4AE0">
      <w:pPr>
        <w:numPr>
          <w:ilvl w:val="1"/>
          <w:numId w:val="1"/>
        </w:numPr>
        <w:spacing w:after="0" w:line="240" w:lineRule="auto"/>
        <w:ind w:right="49" w:hanging="562"/>
        <w:jc w:val="both"/>
        <w:rPr>
          <w:rFonts w:ascii="Times New Roman" w:eastAsia="Calibri" w:hAnsi="Times New Roman" w:cs="Times New Roman"/>
          <w:bCs/>
          <w:sz w:val="24"/>
          <w:szCs w:val="24"/>
        </w:rPr>
      </w:pPr>
      <w:r w:rsidRPr="003A4AE0">
        <w:rPr>
          <w:rFonts w:ascii="Times New Roman" w:eastAsia="Calibri" w:hAnsi="Times New Roman" w:cs="Times New Roman"/>
          <w:sz w:val="24"/>
          <w:szCs w:val="24"/>
        </w:rPr>
        <w:t>Gadījumos, kas nav paredzēti Vienošanās un Līgumā, Puses rīkojas saskaņā ar spēkā esošajiem normatīvajiem aktiem.</w:t>
      </w:r>
    </w:p>
    <w:p w:rsidR="003A4AE0" w:rsidRPr="003A4AE0" w:rsidRDefault="003A4AE0" w:rsidP="003A4AE0">
      <w:pPr>
        <w:numPr>
          <w:ilvl w:val="1"/>
          <w:numId w:val="1"/>
        </w:numPr>
        <w:spacing w:after="0" w:line="240" w:lineRule="auto"/>
        <w:ind w:right="49" w:hanging="562"/>
        <w:jc w:val="both"/>
        <w:rPr>
          <w:rFonts w:ascii="Times New Roman" w:eastAsia="Calibri" w:hAnsi="Times New Roman" w:cs="Times New Roman"/>
          <w:bCs/>
          <w:sz w:val="24"/>
          <w:szCs w:val="24"/>
        </w:rPr>
      </w:pPr>
      <w:r w:rsidRPr="003A4AE0">
        <w:rPr>
          <w:rFonts w:ascii="Times New Roman" w:eastAsia="Times New Roman" w:hAnsi="Times New Roman" w:cs="Times New Roman"/>
          <w:sz w:val="24"/>
          <w:szCs w:val="24"/>
        </w:rPr>
        <w:t xml:space="preserve">Vienošanās sagatavota latviešu valodā, uz </w:t>
      </w:r>
      <w:r w:rsidR="00A47921">
        <w:rPr>
          <w:rFonts w:ascii="Times New Roman" w:eastAsia="Times New Roman" w:hAnsi="Times New Roman" w:cs="Times New Roman"/>
          <w:sz w:val="24"/>
          <w:szCs w:val="24"/>
        </w:rPr>
        <w:t>5</w:t>
      </w:r>
      <w:r w:rsidRPr="003A4AE0">
        <w:rPr>
          <w:rFonts w:ascii="Times New Roman" w:eastAsia="Times New Roman" w:hAnsi="Times New Roman" w:cs="Times New Roman"/>
          <w:sz w:val="24"/>
          <w:szCs w:val="24"/>
        </w:rPr>
        <w:t xml:space="preserve"> </w:t>
      </w:r>
      <w:r w:rsidR="00A47921">
        <w:rPr>
          <w:rFonts w:ascii="Times New Roman" w:eastAsia="Times New Roman" w:hAnsi="Times New Roman" w:cs="Times New Roman"/>
          <w:sz w:val="24"/>
          <w:szCs w:val="24"/>
        </w:rPr>
        <w:t>piecām</w:t>
      </w:r>
      <w:r w:rsidRPr="003A4AE0">
        <w:rPr>
          <w:rFonts w:ascii="Times New Roman" w:eastAsia="Times New Roman" w:hAnsi="Times New Roman" w:cs="Times New Roman"/>
          <w:sz w:val="24"/>
          <w:szCs w:val="24"/>
        </w:rPr>
        <w:t xml:space="preserve">) lapām, </w:t>
      </w:r>
      <w:r w:rsidR="00A47921">
        <w:rPr>
          <w:rFonts w:ascii="Times New Roman" w:eastAsia="Times New Roman" w:hAnsi="Times New Roman" w:cs="Times New Roman"/>
          <w:sz w:val="24"/>
          <w:szCs w:val="24"/>
        </w:rPr>
        <w:t xml:space="preserve">abi </w:t>
      </w:r>
      <w:r w:rsidRPr="003A4AE0">
        <w:rPr>
          <w:rFonts w:ascii="Times New Roman" w:eastAsia="Times New Roman" w:hAnsi="Times New Roman" w:cs="Times New Roman"/>
          <w:sz w:val="24"/>
          <w:szCs w:val="24"/>
        </w:rPr>
        <w:t xml:space="preserve">eksemplāri ir ar vienādu juridisko spēku. Viens no </w:t>
      </w:r>
      <w:r w:rsidR="00A47921">
        <w:rPr>
          <w:rFonts w:ascii="Times New Roman" w:eastAsia="Times New Roman" w:hAnsi="Times New Roman" w:cs="Times New Roman"/>
          <w:sz w:val="24"/>
          <w:szCs w:val="24"/>
        </w:rPr>
        <w:t>Vienošanās</w:t>
      </w:r>
      <w:r w:rsidRPr="003A4AE0">
        <w:rPr>
          <w:rFonts w:ascii="Times New Roman" w:eastAsia="Times New Roman" w:hAnsi="Times New Roman" w:cs="Times New Roman"/>
          <w:sz w:val="24"/>
          <w:szCs w:val="24"/>
        </w:rPr>
        <w:t xml:space="preserve"> eksemplāriem atrodas pie Pasūtītāja, bet otrs – pie Piegādātājiem.</w:t>
      </w:r>
    </w:p>
    <w:p w:rsidR="003A4AE0" w:rsidRPr="003A4AE0" w:rsidRDefault="003A4AE0" w:rsidP="003A4AE0">
      <w:pPr>
        <w:numPr>
          <w:ilvl w:val="1"/>
          <w:numId w:val="1"/>
        </w:numPr>
        <w:spacing w:after="0" w:line="240" w:lineRule="auto"/>
        <w:ind w:hanging="562"/>
        <w:contextualSpacing/>
        <w:jc w:val="both"/>
        <w:rPr>
          <w:rFonts w:ascii="Times New Roman" w:eastAsia="Times New Roman" w:hAnsi="Times New Roman" w:cs="Times New Roman"/>
          <w:sz w:val="24"/>
          <w:szCs w:val="24"/>
        </w:rPr>
      </w:pPr>
      <w:r w:rsidRPr="003A4AE0">
        <w:rPr>
          <w:rFonts w:ascii="Times New Roman" w:eastAsia="Times New Roman" w:hAnsi="Times New Roman" w:cs="Times New Roman"/>
          <w:sz w:val="24"/>
          <w:szCs w:val="24"/>
        </w:rPr>
        <w:t>Vienošanai tā noslēgšanas brīdī tiek pievienoti šādi pielikumi, kas ir neatņemamas tā sastāvdaļas: noslēgtie piegādes līgumi.</w:t>
      </w:r>
    </w:p>
    <w:p w:rsidR="003A4AE0" w:rsidRDefault="003A4AE0"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Default="00A47921" w:rsidP="003A4AE0">
      <w:pPr>
        <w:spacing w:after="0" w:line="240" w:lineRule="auto"/>
        <w:ind w:right="-766"/>
        <w:jc w:val="both"/>
        <w:rPr>
          <w:rFonts w:ascii="Times New Roman" w:eastAsia="Times New Roman" w:hAnsi="Times New Roman" w:cs="Times New Roman"/>
          <w:bCs/>
          <w:sz w:val="24"/>
          <w:szCs w:val="24"/>
        </w:rPr>
      </w:pPr>
    </w:p>
    <w:p w:rsidR="00A47921" w:rsidRPr="003A4AE0" w:rsidRDefault="00A47921" w:rsidP="003A4AE0">
      <w:pPr>
        <w:spacing w:after="0" w:line="240" w:lineRule="auto"/>
        <w:ind w:right="-766"/>
        <w:jc w:val="both"/>
        <w:rPr>
          <w:rFonts w:ascii="Times New Roman" w:eastAsia="Times New Roman" w:hAnsi="Times New Roman" w:cs="Times New Roman"/>
          <w:bCs/>
          <w:sz w:val="24"/>
          <w:szCs w:val="24"/>
        </w:rPr>
      </w:pPr>
    </w:p>
    <w:p w:rsidR="003A4AE0" w:rsidRPr="003A4AE0" w:rsidRDefault="003A4AE0" w:rsidP="003A4AE0">
      <w:pPr>
        <w:numPr>
          <w:ilvl w:val="0"/>
          <w:numId w:val="1"/>
        </w:numPr>
        <w:spacing w:after="200" w:line="276" w:lineRule="auto"/>
        <w:ind w:right="-766"/>
        <w:jc w:val="center"/>
        <w:rPr>
          <w:rFonts w:ascii="Times New Roman" w:eastAsia="Times New Roman" w:hAnsi="Times New Roman" w:cs="Times New Roman"/>
          <w:b/>
          <w:bCs/>
          <w:sz w:val="24"/>
          <w:szCs w:val="24"/>
        </w:rPr>
      </w:pPr>
      <w:r w:rsidRPr="003A4AE0">
        <w:rPr>
          <w:rFonts w:ascii="Times New Roman" w:eastAsia="Times New Roman" w:hAnsi="Times New Roman" w:cs="Times New Roman"/>
          <w:b/>
          <w:bCs/>
          <w:sz w:val="24"/>
          <w:szCs w:val="24"/>
        </w:rPr>
        <w:lastRenderedPageBreak/>
        <w:t>Pušu juridiskās adreses un rekvizīti:</w:t>
      </w:r>
    </w:p>
    <w:tbl>
      <w:tblPr>
        <w:tblW w:w="8954" w:type="dxa"/>
        <w:tblInd w:w="-106" w:type="dxa"/>
        <w:tblLook w:val="01E0" w:firstRow="1" w:lastRow="1" w:firstColumn="1" w:lastColumn="1" w:noHBand="0" w:noVBand="0"/>
      </w:tblPr>
      <w:tblGrid>
        <w:gridCol w:w="4463"/>
        <w:gridCol w:w="4491"/>
      </w:tblGrid>
      <w:tr w:rsidR="00EA5372" w:rsidRPr="00345238" w:rsidTr="00472182">
        <w:trPr>
          <w:trHeight w:val="104"/>
        </w:trPr>
        <w:tc>
          <w:tcPr>
            <w:tcW w:w="4463" w:type="dxa"/>
          </w:tcPr>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p>
          <w:p w:rsidR="00EA5372" w:rsidRPr="00E647BE" w:rsidRDefault="00EA5372" w:rsidP="0047218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EA5372" w:rsidRPr="00C122DB" w:rsidRDefault="00EA5372" w:rsidP="0047218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A5372" w:rsidRPr="00BB5756" w:rsidRDefault="00EA5372" w:rsidP="00472182">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CC7617">
              <w:rPr>
                <w:rFonts w:ascii="Times New Roman" w:eastAsia="Times New Roman" w:hAnsi="Times New Roman" w:cs="Times New Roman"/>
                <w:b/>
                <w:bCs/>
                <w:sz w:val="24"/>
                <w:szCs w:val="24"/>
                <w:lang w:val="lt-LT"/>
              </w:rPr>
              <w:t>A.Medical</w:t>
            </w:r>
            <w:r w:rsidRPr="00BB5756">
              <w:rPr>
                <w:rFonts w:ascii="Times New Roman" w:eastAsia="Times New Roman" w:hAnsi="Times New Roman" w:cs="Times New Roman"/>
                <w:b/>
                <w:bCs/>
                <w:sz w:val="24"/>
                <w:szCs w:val="24"/>
                <w:lang w:val="lt-LT"/>
              </w:rPr>
              <w:t>“</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CC7617">
              <w:rPr>
                <w:rFonts w:ascii="Times New Roman" w:eastAsia="Times New Roman" w:hAnsi="Times New Roman" w:cs="Times New Roman"/>
                <w:bCs/>
                <w:sz w:val="24"/>
                <w:szCs w:val="24"/>
                <w:lang w:val="lt-LT"/>
              </w:rPr>
              <w:t>40103599415</w:t>
            </w:r>
          </w:p>
          <w:p w:rsidR="00EA5372" w:rsidRDefault="00CC7617"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Varkaļu iela 143a, Rīga, LV - 1067</w:t>
            </w:r>
          </w:p>
          <w:p w:rsidR="00EA5372" w:rsidRPr="002819F9" w:rsidRDefault="00EA5372" w:rsidP="00472182">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AS </w:t>
            </w:r>
            <w:r w:rsidR="00C53FC4">
              <w:rPr>
                <w:rFonts w:ascii="Times New Roman" w:eastAsia="Times New Roman" w:hAnsi="Times New Roman" w:cs="Times New Roman"/>
                <w:bCs/>
                <w:sz w:val="24"/>
                <w:szCs w:val="24"/>
                <w:lang w:val="lt-LT"/>
              </w:rPr>
              <w:t>Swedbank</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Kods: </w:t>
            </w:r>
            <w:r w:rsidR="00C53FC4">
              <w:rPr>
                <w:rFonts w:ascii="Times New Roman" w:eastAsia="Times New Roman" w:hAnsi="Times New Roman" w:cs="Times New Roman"/>
                <w:bCs/>
                <w:sz w:val="24"/>
                <w:szCs w:val="24"/>
                <w:lang w:val="lt-LT"/>
              </w:rPr>
              <w:t>HABALV22</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Konta Nr. </w:t>
            </w:r>
            <w:r w:rsidR="00C53FC4">
              <w:rPr>
                <w:rFonts w:ascii="Times New Roman" w:eastAsia="Times New Roman" w:hAnsi="Times New Roman" w:cs="Times New Roman"/>
                <w:bCs/>
                <w:sz w:val="24"/>
                <w:szCs w:val="24"/>
                <w:lang w:val="lt-LT"/>
              </w:rPr>
              <w:t>LV</w:t>
            </w:r>
            <w:r w:rsidR="00CC7617">
              <w:rPr>
                <w:rFonts w:ascii="Times New Roman" w:eastAsia="Times New Roman" w:hAnsi="Times New Roman" w:cs="Times New Roman"/>
                <w:bCs/>
                <w:sz w:val="24"/>
                <w:szCs w:val="24"/>
                <w:lang w:val="lt-LT"/>
              </w:rPr>
              <w:t>25HABA0551034365891</w:t>
            </w: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p>
          <w:p w:rsidR="00EA5372" w:rsidRDefault="00EA5372" w:rsidP="0047218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EA5372" w:rsidRPr="00345238" w:rsidRDefault="000533E6" w:rsidP="000533E6">
            <w:pPr>
              <w:tabs>
                <w:tab w:val="left" w:pos="2160"/>
              </w:tabs>
              <w:spacing w:after="0" w:line="256" w:lineRule="auto"/>
              <w:ind w:right="-1"/>
              <w:jc w:val="both"/>
              <w:rPr>
                <w:rFonts w:ascii="Times New Roman" w:eastAsia="Times New Roman" w:hAnsi="Times New Roman" w:cs="Times New Roman"/>
                <w:bCs/>
                <w:sz w:val="24"/>
                <w:szCs w:val="24"/>
                <w:lang w:val="lt-LT"/>
              </w:rPr>
            </w:pPr>
            <w:r w:rsidRPr="000533E6">
              <w:rPr>
                <w:rFonts w:ascii="Times New Roman" w:eastAsia="Times New Roman" w:hAnsi="Times New Roman" w:cs="Times New Roman"/>
                <w:bCs/>
                <w:sz w:val="24"/>
                <w:szCs w:val="24"/>
                <w:lang w:val="lt-LT"/>
              </w:rPr>
              <w:t>I.Palkovs</w:t>
            </w:r>
          </w:p>
        </w:tc>
      </w:tr>
    </w:tbl>
    <w:p w:rsidR="00493E93" w:rsidRDefault="00493E93"/>
    <w:sectPr w:rsidR="00493E93" w:rsidSect="00A17089">
      <w:footerReference w:type="default" r:id="rId7"/>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DCE" w:rsidRDefault="008B5DCE" w:rsidP="00C53FC4">
      <w:pPr>
        <w:spacing w:after="0" w:line="240" w:lineRule="auto"/>
      </w:pPr>
      <w:r>
        <w:separator/>
      </w:r>
    </w:p>
  </w:endnote>
  <w:endnote w:type="continuationSeparator" w:id="0">
    <w:p w:rsidR="008B5DCE" w:rsidRDefault="008B5DCE" w:rsidP="00C5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25668"/>
      <w:docPartObj>
        <w:docPartGallery w:val="Page Numbers (Bottom of Page)"/>
        <w:docPartUnique/>
      </w:docPartObj>
    </w:sdtPr>
    <w:sdtEndPr>
      <w:rPr>
        <w:noProof/>
      </w:rPr>
    </w:sdtEndPr>
    <w:sdtContent>
      <w:p w:rsidR="00C53FC4" w:rsidRDefault="00C53FC4">
        <w:pPr>
          <w:pStyle w:val="Footer"/>
          <w:jc w:val="center"/>
        </w:pPr>
        <w:r>
          <w:fldChar w:fldCharType="begin"/>
        </w:r>
        <w:r>
          <w:instrText xml:space="preserve"> PAGE   \* MERGEFORMAT </w:instrText>
        </w:r>
        <w:r>
          <w:fldChar w:fldCharType="separate"/>
        </w:r>
        <w:r w:rsidR="000533E6">
          <w:rPr>
            <w:noProof/>
          </w:rPr>
          <w:t>5</w:t>
        </w:r>
        <w:r>
          <w:rPr>
            <w:noProof/>
          </w:rPr>
          <w:fldChar w:fldCharType="end"/>
        </w:r>
      </w:p>
    </w:sdtContent>
  </w:sdt>
  <w:p w:rsidR="00C53FC4" w:rsidRDefault="00C5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DCE" w:rsidRDefault="008B5DCE" w:rsidP="00C53FC4">
      <w:pPr>
        <w:spacing w:after="0" w:line="240" w:lineRule="auto"/>
      </w:pPr>
      <w:r>
        <w:separator/>
      </w:r>
    </w:p>
  </w:footnote>
  <w:footnote w:type="continuationSeparator" w:id="0">
    <w:p w:rsidR="008B5DCE" w:rsidRDefault="008B5DCE" w:rsidP="00C53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0"/>
    <w:rsid w:val="000533E6"/>
    <w:rsid w:val="0007010D"/>
    <w:rsid w:val="001625EE"/>
    <w:rsid w:val="003346E0"/>
    <w:rsid w:val="003A4AE0"/>
    <w:rsid w:val="00493E93"/>
    <w:rsid w:val="00566D0F"/>
    <w:rsid w:val="006278C3"/>
    <w:rsid w:val="008B5DCE"/>
    <w:rsid w:val="00A17089"/>
    <w:rsid w:val="00A47921"/>
    <w:rsid w:val="00C53FC4"/>
    <w:rsid w:val="00CC7617"/>
    <w:rsid w:val="00DB0312"/>
    <w:rsid w:val="00EA53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312B"/>
  <w15:chartTrackingRefBased/>
  <w15:docId w15:val="{4DC66E16-5A69-4448-873D-4A860C80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F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3FC4"/>
  </w:style>
  <w:style w:type="paragraph" w:styleId="Footer">
    <w:name w:val="footer"/>
    <w:basedOn w:val="Normal"/>
    <w:link w:val="FooterChar"/>
    <w:uiPriority w:val="99"/>
    <w:unhideWhenUsed/>
    <w:rsid w:val="00C53F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8459</Words>
  <Characters>4823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2019-07-05T06:58:00Z</dcterms:created>
  <dcterms:modified xsi:type="dcterms:W3CDTF">2019-08-09T12:20:00Z</dcterms:modified>
</cp:coreProperties>
</file>