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93DD5" w14:textId="77777777" w:rsidR="00C73A13" w:rsidRPr="009575FF" w:rsidRDefault="00C73A13" w:rsidP="00C73A13">
      <w:pPr>
        <w:suppressAutoHyphens/>
        <w:autoSpaceDN w:val="0"/>
        <w:spacing w:after="0" w:line="240" w:lineRule="auto"/>
        <w:ind w:left="567"/>
        <w:jc w:val="center"/>
        <w:textAlignment w:val="baseline"/>
        <w:rPr>
          <w:rFonts w:ascii="Times New Roman" w:eastAsia="Times New Roman" w:hAnsi="Times New Roman"/>
          <w:b/>
          <w:sz w:val="24"/>
          <w:szCs w:val="24"/>
        </w:rPr>
      </w:pPr>
      <w:r w:rsidRPr="009575FF">
        <w:rPr>
          <w:rFonts w:ascii="Times New Roman" w:eastAsia="Times New Roman" w:hAnsi="Times New Roman"/>
          <w:b/>
          <w:sz w:val="24"/>
          <w:szCs w:val="24"/>
        </w:rPr>
        <w:t xml:space="preserve">PIEGĀDES LĪGUMS Nr. </w:t>
      </w:r>
      <w:r w:rsidRPr="009575FF">
        <w:rPr>
          <w:rFonts w:ascii="Times New Roman" w:eastAsia="Times New Roman" w:hAnsi="Times New Roman"/>
          <w:sz w:val="24"/>
          <w:szCs w:val="24"/>
        </w:rPr>
        <w:t>________________</w:t>
      </w:r>
      <w:r w:rsidRPr="009575FF">
        <w:rPr>
          <w:rFonts w:ascii="Times New Roman" w:eastAsia="Times New Roman" w:hAnsi="Times New Roman"/>
          <w:b/>
          <w:sz w:val="24"/>
          <w:szCs w:val="24"/>
        </w:rPr>
        <w:t xml:space="preserve"> </w:t>
      </w:r>
    </w:p>
    <w:p w14:paraId="2A55D378" w14:textId="22547A14" w:rsidR="00C73A13" w:rsidRPr="009575FF" w:rsidRDefault="00C73A13" w:rsidP="00C73A13">
      <w:pPr>
        <w:widowControl w:val="0"/>
        <w:tabs>
          <w:tab w:val="right" w:pos="9072"/>
        </w:tabs>
        <w:suppressAutoHyphens/>
        <w:overflowPunct w:val="0"/>
        <w:autoSpaceDN w:val="0"/>
        <w:spacing w:after="0" w:line="240" w:lineRule="auto"/>
        <w:ind w:left="567" w:right="26"/>
        <w:jc w:val="both"/>
        <w:textAlignment w:val="baseline"/>
        <w:rPr>
          <w:rFonts w:ascii="Times New Roman" w:eastAsia="Times New Roman" w:hAnsi="Times New Roman"/>
          <w:bCs/>
          <w:sz w:val="24"/>
          <w:szCs w:val="24"/>
        </w:rPr>
      </w:pPr>
      <w:r w:rsidRPr="009575FF">
        <w:rPr>
          <w:rFonts w:ascii="Times New Roman" w:eastAsia="Times New Roman" w:hAnsi="Times New Roman"/>
          <w:bCs/>
          <w:sz w:val="24"/>
          <w:szCs w:val="24"/>
        </w:rPr>
        <w:t>Rīgā,</w:t>
      </w:r>
      <w:r w:rsidRPr="009575FF">
        <w:rPr>
          <w:rFonts w:ascii="Times New Roman" w:eastAsia="Times New Roman" w:hAnsi="Times New Roman"/>
          <w:bCs/>
          <w:sz w:val="24"/>
          <w:szCs w:val="24"/>
        </w:rPr>
        <w:tab/>
        <w:t xml:space="preserve">               2019. gada </w:t>
      </w:r>
      <w:r w:rsidR="004948B0" w:rsidRPr="009575FF">
        <w:rPr>
          <w:rFonts w:ascii="Times New Roman" w:eastAsia="Times New Roman" w:hAnsi="Times New Roman"/>
          <w:bCs/>
          <w:sz w:val="24"/>
          <w:szCs w:val="24"/>
        </w:rPr>
        <w:t>___.</w:t>
      </w:r>
      <w:r w:rsidR="001757ED">
        <w:rPr>
          <w:rFonts w:ascii="Times New Roman" w:eastAsia="Times New Roman" w:hAnsi="Times New Roman"/>
          <w:bCs/>
          <w:sz w:val="24"/>
          <w:szCs w:val="24"/>
        </w:rPr>
        <w:t>maijā</w:t>
      </w:r>
    </w:p>
    <w:p w14:paraId="399E7A30" w14:textId="77777777" w:rsidR="00C73A13" w:rsidRPr="009575FF" w:rsidRDefault="00C73A13" w:rsidP="00C73A13">
      <w:pPr>
        <w:widowControl w:val="0"/>
        <w:suppressAutoHyphens/>
        <w:overflowPunct w:val="0"/>
        <w:autoSpaceDN w:val="0"/>
        <w:spacing w:after="0" w:line="240" w:lineRule="auto"/>
        <w:ind w:left="567" w:right="26"/>
        <w:jc w:val="both"/>
        <w:textAlignment w:val="baseline"/>
        <w:rPr>
          <w:rFonts w:ascii="Times New Roman" w:eastAsia="Times New Roman" w:hAnsi="Times New Roman"/>
          <w:b/>
          <w:sz w:val="24"/>
          <w:szCs w:val="24"/>
        </w:rPr>
      </w:pPr>
    </w:p>
    <w:p w14:paraId="0FC243E1" w14:textId="77777777" w:rsidR="00914EA4" w:rsidRPr="009575FF" w:rsidRDefault="00914EA4" w:rsidP="00914EA4">
      <w:pPr>
        <w:spacing w:after="0" w:line="240" w:lineRule="auto"/>
        <w:ind w:left="567" w:right="-58"/>
        <w:jc w:val="both"/>
        <w:rPr>
          <w:rFonts w:ascii="Times New Roman" w:eastAsia="Times New Roman" w:hAnsi="Times New Roman"/>
          <w:sz w:val="24"/>
          <w:szCs w:val="24"/>
        </w:rPr>
      </w:pPr>
      <w:r w:rsidRPr="009575FF">
        <w:rPr>
          <w:rFonts w:ascii="Times New Roman" w:eastAsia="Times New Roman" w:hAnsi="Times New Roman"/>
          <w:b/>
          <w:bCs/>
          <w:sz w:val="24"/>
          <w:szCs w:val="24"/>
        </w:rPr>
        <w:t>VSIA „Paula Stradiņa klīniskā universitātes slimnīca”</w:t>
      </w:r>
      <w:r w:rsidRPr="009575FF">
        <w:rPr>
          <w:rFonts w:ascii="Times New Roman" w:eastAsia="Times New Roman" w:hAnsi="Times New Roman"/>
          <w:snapToGrid w:val="0"/>
          <w:sz w:val="24"/>
          <w:szCs w:val="24"/>
        </w:rPr>
        <w:t>, reģ.Nr.</w:t>
      </w:r>
      <w:r w:rsidRPr="009575FF">
        <w:rPr>
          <w:rFonts w:ascii="Times New Roman" w:eastAsia="Times New Roman" w:hAnsi="Times New Roman"/>
          <w:sz w:val="24"/>
          <w:szCs w:val="24"/>
        </w:rPr>
        <w:t xml:space="preserve">40003457109, kuru, pamatojoties uz statūtiem un 29.08.2018. valdes lēmumu Nr.81 (protokols Nr.30 p.1) pārstāv valdes locekle </w:t>
      </w:r>
      <w:r w:rsidRPr="009575FF">
        <w:rPr>
          <w:rFonts w:ascii="Times New Roman" w:eastAsia="Times New Roman" w:hAnsi="Times New Roman"/>
          <w:b/>
          <w:sz w:val="24"/>
          <w:szCs w:val="24"/>
        </w:rPr>
        <w:t>Ilze Kreicberga</w:t>
      </w:r>
      <w:r w:rsidRPr="009575FF">
        <w:rPr>
          <w:rFonts w:ascii="Times New Roman" w:eastAsia="Times New Roman" w:hAnsi="Times New Roman"/>
          <w:sz w:val="24"/>
          <w:szCs w:val="24"/>
        </w:rPr>
        <w:t xml:space="preserve"> </w:t>
      </w:r>
      <w:r w:rsidRPr="009575FF">
        <w:rPr>
          <w:rFonts w:ascii="Times New Roman" w:eastAsia="Times New Roman" w:hAnsi="Times New Roman"/>
          <w:color w:val="000000"/>
          <w:sz w:val="24"/>
          <w:szCs w:val="24"/>
        </w:rPr>
        <w:t xml:space="preserve">(turpmāk – </w:t>
      </w:r>
      <w:r w:rsidRPr="009575FF">
        <w:rPr>
          <w:rFonts w:ascii="Times New Roman" w:eastAsia="Times New Roman" w:hAnsi="Times New Roman"/>
          <w:b/>
          <w:color w:val="000000"/>
          <w:sz w:val="24"/>
          <w:szCs w:val="24"/>
        </w:rPr>
        <w:t>Pasūtītājs</w:t>
      </w:r>
      <w:r w:rsidRPr="009575FF">
        <w:rPr>
          <w:rFonts w:ascii="Times New Roman" w:eastAsia="Times New Roman" w:hAnsi="Times New Roman"/>
          <w:color w:val="000000"/>
          <w:sz w:val="24"/>
          <w:szCs w:val="24"/>
        </w:rPr>
        <w:t xml:space="preserve">) </w:t>
      </w:r>
      <w:r w:rsidRPr="009575FF">
        <w:rPr>
          <w:rFonts w:ascii="Times New Roman" w:eastAsia="Times New Roman" w:hAnsi="Times New Roman"/>
          <w:sz w:val="24"/>
          <w:szCs w:val="24"/>
        </w:rPr>
        <w:t>no vienas puses, un</w:t>
      </w:r>
    </w:p>
    <w:p w14:paraId="2AB2CA4F" w14:textId="77777777" w:rsidR="00C73A13" w:rsidRPr="009575FF" w:rsidRDefault="004948B0" w:rsidP="00C73A13">
      <w:pPr>
        <w:spacing w:after="0" w:line="240" w:lineRule="auto"/>
        <w:ind w:left="567" w:right="-1"/>
        <w:jc w:val="both"/>
        <w:rPr>
          <w:rFonts w:ascii="Times New Roman" w:eastAsia="Times New Roman" w:hAnsi="Times New Roman"/>
          <w:sz w:val="24"/>
          <w:szCs w:val="24"/>
        </w:rPr>
      </w:pPr>
      <w:r w:rsidRPr="009575FF">
        <w:rPr>
          <w:rFonts w:ascii="Times New Roman" w:eastAsia="SimSun" w:hAnsi="Times New Roman"/>
          <w:b/>
          <w:color w:val="000000"/>
          <w:sz w:val="24"/>
          <w:szCs w:val="24"/>
        </w:rPr>
        <w:t>SIA “NMS Elpa”</w:t>
      </w:r>
      <w:r w:rsidRPr="009575FF">
        <w:rPr>
          <w:rFonts w:ascii="Times New Roman" w:eastAsia="SimSun" w:hAnsi="Times New Roman"/>
          <w:color w:val="000000"/>
          <w:sz w:val="24"/>
          <w:szCs w:val="24"/>
        </w:rPr>
        <w:t xml:space="preserve">, reģistrācijas Nr.: 40003348336, tās valdes locekļa </w:t>
      </w:r>
      <w:r w:rsidRPr="009575FF">
        <w:rPr>
          <w:rFonts w:ascii="Times New Roman" w:eastAsia="SimSun" w:hAnsi="Times New Roman"/>
          <w:b/>
          <w:color w:val="000000"/>
          <w:sz w:val="24"/>
          <w:szCs w:val="24"/>
        </w:rPr>
        <w:t>Ilmāra Čurkstes</w:t>
      </w:r>
      <w:r w:rsidRPr="009575FF">
        <w:rPr>
          <w:rFonts w:ascii="Times New Roman" w:eastAsia="SimSun" w:hAnsi="Times New Roman"/>
          <w:color w:val="000000"/>
          <w:sz w:val="24"/>
          <w:szCs w:val="24"/>
        </w:rPr>
        <w:t xml:space="preserve"> </w:t>
      </w:r>
      <w:r w:rsidRPr="009575FF">
        <w:rPr>
          <w:rFonts w:ascii="Times New Roman" w:eastAsia="SimSun" w:hAnsi="Times New Roman"/>
          <w:sz w:val="24"/>
          <w:szCs w:val="24"/>
        </w:rPr>
        <w:t>personā, kurš rīkojas uz statūtu pamata,</w:t>
      </w:r>
      <w:r w:rsidR="00C73A13" w:rsidRPr="009575FF">
        <w:rPr>
          <w:rFonts w:ascii="Times New Roman" w:eastAsia="Times New Roman" w:hAnsi="Times New Roman"/>
          <w:sz w:val="24"/>
          <w:szCs w:val="24"/>
        </w:rPr>
        <w:t xml:space="preserve"> (turpmāk – </w:t>
      </w:r>
      <w:r w:rsidR="00C73A13" w:rsidRPr="009575FF">
        <w:rPr>
          <w:rFonts w:ascii="Times New Roman" w:eastAsia="Times New Roman" w:hAnsi="Times New Roman"/>
          <w:b/>
          <w:sz w:val="24"/>
          <w:szCs w:val="24"/>
        </w:rPr>
        <w:t>Piegādātājs</w:t>
      </w:r>
      <w:r w:rsidR="00C73A13" w:rsidRPr="009575FF">
        <w:rPr>
          <w:rFonts w:ascii="Times New Roman" w:eastAsia="Times New Roman" w:hAnsi="Times New Roman"/>
          <w:sz w:val="24"/>
          <w:szCs w:val="24"/>
        </w:rPr>
        <w:t xml:space="preserve">) no otras puses (abi kopā – </w:t>
      </w:r>
      <w:r w:rsidR="00C73A13" w:rsidRPr="009575FF">
        <w:rPr>
          <w:rFonts w:ascii="Times New Roman" w:eastAsia="Times New Roman" w:hAnsi="Times New Roman"/>
          <w:b/>
          <w:sz w:val="24"/>
          <w:szCs w:val="24"/>
        </w:rPr>
        <w:t>Puses</w:t>
      </w:r>
      <w:r w:rsidR="00C73A13" w:rsidRPr="009575FF">
        <w:rPr>
          <w:rFonts w:ascii="Times New Roman" w:eastAsia="Times New Roman" w:hAnsi="Times New Roman"/>
          <w:sz w:val="24"/>
          <w:szCs w:val="24"/>
        </w:rPr>
        <w:t>), pamatojoties uz iepirkuma „</w:t>
      </w:r>
      <w:bookmarkStart w:id="0" w:name="_Hlk6386092"/>
      <w:proofErr w:type="spellStart"/>
      <w:r w:rsidR="00C73A13" w:rsidRPr="009575FF">
        <w:rPr>
          <w:rFonts w:ascii="Times New Roman" w:eastAsia="Times New Roman" w:hAnsi="Times New Roman"/>
          <w:sz w:val="24"/>
          <w:szCs w:val="24"/>
        </w:rPr>
        <w:t>Multifunkcionālo</w:t>
      </w:r>
      <w:proofErr w:type="spellEnd"/>
      <w:r w:rsidR="00C73A13" w:rsidRPr="009575FF">
        <w:rPr>
          <w:rFonts w:ascii="Times New Roman" w:eastAsia="Times New Roman" w:hAnsi="Times New Roman"/>
          <w:sz w:val="24"/>
          <w:szCs w:val="24"/>
        </w:rPr>
        <w:t xml:space="preserve"> ratu piegāde</w:t>
      </w:r>
      <w:bookmarkEnd w:id="0"/>
      <w:r w:rsidR="00C73A13" w:rsidRPr="009575FF">
        <w:rPr>
          <w:rFonts w:ascii="Times New Roman" w:eastAsia="Times New Roman" w:hAnsi="Times New Roman"/>
          <w:sz w:val="24"/>
          <w:szCs w:val="24"/>
        </w:rPr>
        <w:t>” (ID Nr. PSKUS 2019/36), rezultātiem un, saskaņā ar Piegādātāja iesniegto piedāvājumu, noslēdz šādu līgumu (turpmāk – Līgums):</w:t>
      </w:r>
    </w:p>
    <w:p w14:paraId="2807FBB0" w14:textId="77777777" w:rsidR="00C73A13" w:rsidRPr="009575FF" w:rsidRDefault="00C73A13" w:rsidP="00C73A13">
      <w:pPr>
        <w:numPr>
          <w:ilvl w:val="0"/>
          <w:numId w:val="1"/>
        </w:numPr>
        <w:spacing w:before="120" w:after="120" w:line="240" w:lineRule="auto"/>
        <w:ind w:left="567" w:right="-1"/>
        <w:jc w:val="center"/>
        <w:rPr>
          <w:rFonts w:ascii="Times New Roman" w:eastAsia="Times New Roman" w:hAnsi="Times New Roman"/>
          <w:b/>
          <w:bCs/>
          <w:sz w:val="24"/>
          <w:szCs w:val="24"/>
        </w:rPr>
      </w:pPr>
      <w:r w:rsidRPr="009575FF">
        <w:rPr>
          <w:rFonts w:ascii="Times New Roman" w:eastAsia="Times New Roman" w:hAnsi="Times New Roman"/>
          <w:b/>
          <w:bCs/>
          <w:sz w:val="24"/>
          <w:szCs w:val="24"/>
        </w:rPr>
        <w:t>Līguma priekšmets</w:t>
      </w:r>
    </w:p>
    <w:p w14:paraId="554F5140" w14:textId="4B7C04A9" w:rsidR="00C73A13" w:rsidRPr="009575FF" w:rsidRDefault="00C73A13" w:rsidP="00C73A13">
      <w:pPr>
        <w:numPr>
          <w:ilvl w:val="1"/>
          <w:numId w:val="1"/>
        </w:numPr>
        <w:spacing w:after="0" w:line="240" w:lineRule="auto"/>
        <w:ind w:left="567" w:right="-1" w:hanging="562"/>
        <w:jc w:val="both"/>
        <w:rPr>
          <w:rFonts w:ascii="Times New Roman" w:hAnsi="Times New Roman"/>
          <w:sz w:val="24"/>
          <w:szCs w:val="24"/>
        </w:rPr>
      </w:pPr>
      <w:r w:rsidRPr="009575FF">
        <w:rPr>
          <w:rFonts w:ascii="Times New Roman" w:eastAsia="Times New Roman" w:hAnsi="Times New Roman"/>
          <w:sz w:val="24"/>
          <w:szCs w:val="24"/>
        </w:rPr>
        <w:t xml:space="preserve">Pasūtītājs </w:t>
      </w:r>
      <w:proofErr w:type="spellStart"/>
      <w:r w:rsidRPr="009575FF">
        <w:rPr>
          <w:rFonts w:ascii="Times New Roman" w:eastAsia="Times New Roman" w:hAnsi="Times New Roman"/>
          <w:sz w:val="24"/>
          <w:szCs w:val="24"/>
        </w:rPr>
        <w:t>pasūta</w:t>
      </w:r>
      <w:proofErr w:type="spellEnd"/>
      <w:r w:rsidRPr="009575FF">
        <w:rPr>
          <w:rFonts w:ascii="Times New Roman" w:eastAsia="Times New Roman" w:hAnsi="Times New Roman"/>
          <w:sz w:val="24"/>
          <w:szCs w:val="24"/>
        </w:rPr>
        <w:t xml:space="preserve"> un Piegādātājs piegādā </w:t>
      </w:r>
      <w:proofErr w:type="spellStart"/>
      <w:r w:rsidR="004948B0" w:rsidRPr="009575FF">
        <w:rPr>
          <w:rFonts w:ascii="Times New Roman" w:eastAsia="Times New Roman" w:hAnsi="Times New Roman"/>
          <w:bCs/>
          <w:iCs/>
          <w:sz w:val="24"/>
          <w:szCs w:val="24"/>
        </w:rPr>
        <w:t>multifunkcionālos</w:t>
      </w:r>
      <w:proofErr w:type="spellEnd"/>
      <w:r w:rsidR="004948B0" w:rsidRPr="009575FF">
        <w:rPr>
          <w:rFonts w:ascii="Times New Roman" w:eastAsia="Times New Roman" w:hAnsi="Times New Roman"/>
          <w:bCs/>
          <w:iCs/>
          <w:sz w:val="24"/>
          <w:szCs w:val="24"/>
        </w:rPr>
        <w:t xml:space="preserve"> ratus</w:t>
      </w:r>
      <w:r w:rsidRPr="009575FF">
        <w:rPr>
          <w:rFonts w:ascii="Times New Roman" w:eastAsia="Times New Roman" w:hAnsi="Times New Roman"/>
          <w:sz w:val="24"/>
          <w:szCs w:val="24"/>
        </w:rPr>
        <w:t xml:space="preserve"> (turpmāk – Prece) atbilstoši Līguma un tā pielikumu noteikumiem – 1.pielikums “Pieņemšanas – nodošanas akts”, 2.pielikums “Tehniskais un finanšu piedāvājums”. </w:t>
      </w:r>
    </w:p>
    <w:p w14:paraId="5EECD492" w14:textId="77777777" w:rsidR="00C73A13" w:rsidRPr="009575FF" w:rsidRDefault="00C73A13" w:rsidP="00C73A13">
      <w:pPr>
        <w:numPr>
          <w:ilvl w:val="1"/>
          <w:numId w:val="1"/>
        </w:numPr>
        <w:spacing w:after="0" w:line="240" w:lineRule="auto"/>
        <w:ind w:left="567" w:right="-1" w:hanging="562"/>
        <w:jc w:val="both"/>
        <w:rPr>
          <w:rFonts w:ascii="Times New Roman" w:eastAsia="Times New Roman" w:hAnsi="Times New Roman"/>
          <w:sz w:val="24"/>
          <w:szCs w:val="24"/>
        </w:rPr>
      </w:pPr>
      <w:r w:rsidRPr="009575FF">
        <w:rPr>
          <w:rFonts w:ascii="Times New Roman" w:eastAsia="Times New Roman" w:hAnsi="Times New Roman"/>
          <w:sz w:val="24"/>
          <w:szCs w:val="24"/>
        </w:rPr>
        <w:t xml:space="preserve">Preces piegādes vieta: VSIA “Paula Stradiņa klīniskā universitātes slimnīca” Pilsoņu iela 13, Rīga, LV – 1002. </w:t>
      </w:r>
    </w:p>
    <w:p w14:paraId="3EA3DA74" w14:textId="77777777" w:rsidR="00C73A13" w:rsidRPr="009575FF" w:rsidRDefault="00C73A13" w:rsidP="00C73A13">
      <w:pPr>
        <w:numPr>
          <w:ilvl w:val="1"/>
          <w:numId w:val="1"/>
        </w:numPr>
        <w:spacing w:after="0" w:line="240" w:lineRule="auto"/>
        <w:ind w:left="567" w:right="-1" w:hanging="562"/>
        <w:jc w:val="both"/>
        <w:rPr>
          <w:rFonts w:ascii="Times New Roman" w:eastAsia="Times New Roman" w:hAnsi="Times New Roman"/>
          <w:sz w:val="24"/>
          <w:szCs w:val="24"/>
        </w:rPr>
      </w:pPr>
      <w:r w:rsidRPr="009575FF">
        <w:rPr>
          <w:rFonts w:ascii="Times New Roman" w:eastAsia="SimSun" w:hAnsi="Times New Roman"/>
          <w:sz w:val="24"/>
          <w:szCs w:val="24"/>
        </w:rPr>
        <w:t xml:space="preserve">Pusēm rakstiski vienojoties ir tiesības Līguma ietvaros iegādāties preces, kas nav norādītas Līguma pielikumā un kuru nepieciešamību Pasūtītājs nevarēja paredzēt iepirkuma procedūras laikā (piemēram, preces ir jauninājums tirgū). Maksimālais šādu preču apjoms nevar pārsniegt 10 % no Līguma kopējās summas. Lai veiktu šādu preču piegādi, Piegādātājs pēc Pasūtītāja rakstiska uzaicinājuma, iesniedz Pasūtītājam finanšu piedāvājumu. Pasūtītājs pēc finanšu piedāvājuma saņemšanas izvērtē Piegādātāja piedāvājumu un akceptē vai noraida to. </w:t>
      </w:r>
    </w:p>
    <w:p w14:paraId="2F005FD2" w14:textId="77777777" w:rsidR="00C73A13" w:rsidRPr="009575FF" w:rsidRDefault="00C73A13" w:rsidP="009575FF">
      <w:pPr>
        <w:spacing w:after="0" w:line="240" w:lineRule="auto"/>
        <w:ind w:right="-1"/>
        <w:jc w:val="both"/>
        <w:rPr>
          <w:rFonts w:ascii="Times New Roman" w:eastAsia="Times New Roman" w:hAnsi="Times New Roman"/>
          <w:sz w:val="24"/>
          <w:szCs w:val="24"/>
        </w:rPr>
      </w:pPr>
    </w:p>
    <w:p w14:paraId="3C68C04C" w14:textId="77777777" w:rsidR="00C73A13" w:rsidRPr="009575FF" w:rsidRDefault="00C73A13" w:rsidP="00C73A13">
      <w:pPr>
        <w:spacing w:after="0" w:line="240" w:lineRule="auto"/>
        <w:ind w:left="562" w:right="-1"/>
        <w:jc w:val="both"/>
        <w:rPr>
          <w:rFonts w:ascii="Times New Roman" w:eastAsia="Times New Roman" w:hAnsi="Times New Roman"/>
          <w:sz w:val="24"/>
          <w:szCs w:val="24"/>
        </w:rPr>
      </w:pPr>
    </w:p>
    <w:p w14:paraId="19A6089E" w14:textId="77777777" w:rsidR="00C73A13" w:rsidRPr="009575FF" w:rsidRDefault="00C73A13" w:rsidP="00C73A13">
      <w:pPr>
        <w:numPr>
          <w:ilvl w:val="0"/>
          <w:numId w:val="1"/>
        </w:numPr>
        <w:spacing w:before="120" w:after="120" w:line="240" w:lineRule="auto"/>
        <w:ind w:right="-1"/>
        <w:jc w:val="center"/>
        <w:rPr>
          <w:rFonts w:ascii="Times New Roman" w:eastAsia="Times New Roman" w:hAnsi="Times New Roman"/>
          <w:b/>
          <w:bCs/>
          <w:sz w:val="24"/>
          <w:szCs w:val="24"/>
        </w:rPr>
      </w:pPr>
      <w:r w:rsidRPr="009575FF">
        <w:rPr>
          <w:rFonts w:ascii="Times New Roman" w:eastAsia="Times New Roman" w:hAnsi="Times New Roman"/>
          <w:b/>
          <w:bCs/>
          <w:sz w:val="24"/>
          <w:szCs w:val="24"/>
        </w:rPr>
        <w:t>Līguma summa, norēķinu kārtība</w:t>
      </w:r>
    </w:p>
    <w:p w14:paraId="11A5432F" w14:textId="71C46EAA" w:rsidR="00C73A13" w:rsidRPr="009575FF" w:rsidRDefault="00C73A13" w:rsidP="00C73A13">
      <w:pPr>
        <w:numPr>
          <w:ilvl w:val="1"/>
          <w:numId w:val="1"/>
        </w:numPr>
        <w:spacing w:after="0" w:line="240" w:lineRule="auto"/>
        <w:ind w:right="-1" w:hanging="562"/>
        <w:jc w:val="both"/>
        <w:rPr>
          <w:rFonts w:ascii="Times New Roman" w:hAnsi="Times New Roman"/>
          <w:sz w:val="24"/>
          <w:szCs w:val="24"/>
        </w:rPr>
      </w:pPr>
      <w:r w:rsidRPr="009575FF">
        <w:rPr>
          <w:rFonts w:ascii="Times New Roman" w:eastAsia="Times New Roman" w:hAnsi="Times New Roman"/>
          <w:sz w:val="24"/>
          <w:szCs w:val="24"/>
        </w:rPr>
        <w:t>Līguma kopējā summa</w:t>
      </w:r>
      <w:r w:rsidRPr="009575FF">
        <w:rPr>
          <w:rFonts w:ascii="Times New Roman" w:eastAsia="Times New Roman" w:hAnsi="Times New Roman"/>
          <w:b/>
          <w:bCs/>
          <w:sz w:val="24"/>
          <w:szCs w:val="24"/>
        </w:rPr>
        <w:t xml:space="preserve"> </w:t>
      </w:r>
      <w:r w:rsidR="007F4249" w:rsidRPr="009575FF">
        <w:rPr>
          <w:rFonts w:ascii="Times New Roman" w:eastAsia="Times New Roman" w:hAnsi="Times New Roman"/>
          <w:b/>
          <w:bCs/>
          <w:sz w:val="24"/>
          <w:szCs w:val="24"/>
        </w:rPr>
        <w:t xml:space="preserve">EUR 40 000.00 (četrdesmit tūkstoši </w:t>
      </w:r>
      <w:proofErr w:type="spellStart"/>
      <w:r w:rsidR="007F4249" w:rsidRPr="009575FF">
        <w:rPr>
          <w:rFonts w:ascii="Times New Roman" w:eastAsia="Times New Roman" w:hAnsi="Times New Roman"/>
          <w:b/>
          <w:bCs/>
          <w:sz w:val="24"/>
          <w:szCs w:val="24"/>
        </w:rPr>
        <w:t>euro</w:t>
      </w:r>
      <w:proofErr w:type="spellEnd"/>
      <w:r w:rsidR="007F4249" w:rsidRPr="009575FF">
        <w:rPr>
          <w:rFonts w:ascii="Times New Roman" w:eastAsia="Times New Roman" w:hAnsi="Times New Roman"/>
          <w:b/>
          <w:bCs/>
          <w:sz w:val="24"/>
          <w:szCs w:val="24"/>
        </w:rPr>
        <w:t xml:space="preserve"> un 00 centi) </w:t>
      </w:r>
      <w:r w:rsidRPr="009575FF">
        <w:rPr>
          <w:rFonts w:ascii="Times New Roman" w:eastAsia="Times New Roman" w:hAnsi="Times New Roman"/>
          <w:sz w:val="24"/>
          <w:szCs w:val="24"/>
        </w:rPr>
        <w:t xml:space="preserve">bez pievienotās vērtības nodokļa (turpmāk – PVN). PVN tiek aprēķināts un maksāts papildus saskaņā ar spēkā esošo nodokļu likmi.   </w:t>
      </w:r>
    </w:p>
    <w:p w14:paraId="0C0F14E1" w14:textId="1783CE46" w:rsidR="00C73A13" w:rsidRPr="009575FF" w:rsidRDefault="00C73A13" w:rsidP="00C73A13">
      <w:pPr>
        <w:numPr>
          <w:ilvl w:val="1"/>
          <w:numId w:val="1"/>
        </w:numPr>
        <w:spacing w:after="0" w:line="240" w:lineRule="auto"/>
        <w:ind w:right="-1" w:hanging="562"/>
        <w:jc w:val="both"/>
        <w:rPr>
          <w:rFonts w:ascii="Times New Roman" w:eastAsia="Times New Roman" w:hAnsi="Times New Roman"/>
          <w:sz w:val="24"/>
          <w:szCs w:val="24"/>
        </w:rPr>
      </w:pPr>
      <w:r w:rsidRPr="009575FF">
        <w:rPr>
          <w:rFonts w:ascii="Times New Roman" w:eastAsia="Times New Roman" w:hAnsi="Times New Roman"/>
          <w:sz w:val="24"/>
          <w:szCs w:val="24"/>
        </w:rPr>
        <w:t>Līguma 2.1.punktā norādītajā summā</w:t>
      </w:r>
      <w:r w:rsidR="007F4249" w:rsidRPr="009575FF">
        <w:rPr>
          <w:rFonts w:ascii="Times New Roman" w:eastAsia="Times New Roman" w:hAnsi="Times New Roman"/>
          <w:sz w:val="24"/>
          <w:szCs w:val="24"/>
        </w:rPr>
        <w:t xml:space="preserve"> un Tehniskajā specifikācijā norādītajās summās</w:t>
      </w:r>
      <w:r w:rsidRPr="009575FF">
        <w:rPr>
          <w:rFonts w:ascii="Times New Roman" w:eastAsia="Times New Roman" w:hAnsi="Times New Roman"/>
          <w:sz w:val="24"/>
          <w:szCs w:val="24"/>
        </w:rPr>
        <w:t xml:space="preserve"> ir ietverti visi Piegādātāja izdevumi, kas tam rodas saistībā ar Līguma izpildi, tajā skaitā izdevumi, kas saistīti ar Preces piegādi Pasūtītājam uz Līguma 1.2.punktā norādīto adresi, </w:t>
      </w:r>
      <w:r w:rsidRPr="009575FF">
        <w:rPr>
          <w:rFonts w:ascii="Times New Roman" w:hAnsi="Times New Roman"/>
          <w:sz w:val="24"/>
          <w:szCs w:val="24"/>
        </w:rPr>
        <w:t>transporta izmaksas u.c. saistītās izmaksas</w:t>
      </w:r>
      <w:r w:rsidRPr="009575FF">
        <w:rPr>
          <w:rFonts w:ascii="Times New Roman" w:eastAsia="Times New Roman" w:hAnsi="Times New Roman"/>
          <w:sz w:val="24"/>
          <w:szCs w:val="24"/>
        </w:rPr>
        <w:t>.</w:t>
      </w:r>
    </w:p>
    <w:p w14:paraId="39A0B50F" w14:textId="77777777" w:rsidR="00C73A13" w:rsidRPr="009575FF" w:rsidRDefault="00C73A13" w:rsidP="00C73A13">
      <w:pPr>
        <w:numPr>
          <w:ilvl w:val="1"/>
          <w:numId w:val="1"/>
        </w:numPr>
        <w:spacing w:after="0" w:line="240" w:lineRule="auto"/>
        <w:ind w:left="567" w:right="-1" w:hanging="567"/>
        <w:jc w:val="both"/>
        <w:rPr>
          <w:rFonts w:ascii="Times New Roman" w:eastAsia="Times New Roman" w:hAnsi="Times New Roman"/>
          <w:sz w:val="24"/>
          <w:szCs w:val="24"/>
        </w:rPr>
      </w:pPr>
      <w:r w:rsidRPr="009575FF">
        <w:rPr>
          <w:rFonts w:ascii="Times New Roman" w:eastAsia="Times New Roman" w:hAnsi="Times New Roman"/>
          <w:sz w:val="24"/>
          <w:szCs w:val="24"/>
        </w:rPr>
        <w:t xml:space="preserve">Pasūtītājs veic samaksu par piegādāto Preci ne vēlāk kā 60 (sešdesmit) kalendāro dienu laikā pēc pieņemšanas – nodošanas akta un rēķina saņemšanas dienas, pārskaitot rēķinā norādīto naudas summu uz Līgumā norādīto Piegādātāja bankas norēķina kontu. </w:t>
      </w:r>
    </w:p>
    <w:p w14:paraId="654ED890" w14:textId="368D112C" w:rsidR="00C73A13" w:rsidRPr="009575FF" w:rsidRDefault="00C73A13" w:rsidP="00C73A13">
      <w:pPr>
        <w:numPr>
          <w:ilvl w:val="1"/>
          <w:numId w:val="1"/>
        </w:numPr>
        <w:spacing w:after="0" w:line="240" w:lineRule="auto"/>
        <w:ind w:left="567" w:right="-1" w:hanging="567"/>
        <w:jc w:val="both"/>
        <w:rPr>
          <w:rFonts w:ascii="Times New Roman" w:eastAsia="Times New Roman" w:hAnsi="Times New Roman"/>
          <w:sz w:val="24"/>
          <w:szCs w:val="24"/>
        </w:rPr>
      </w:pPr>
      <w:r w:rsidRPr="009575FF">
        <w:rPr>
          <w:rFonts w:ascii="Times New Roman" w:eastAsia="Times New Roman" w:hAnsi="Times New Roman"/>
          <w:sz w:val="24"/>
          <w:szCs w:val="24"/>
          <w:u w:val="single"/>
        </w:rPr>
        <w:t xml:space="preserve">Rēķins par piegādēm tiek sagatavots un abpusēji saskaņots tikai pēc Preces pieņemšanas – nodošanas fakta, pēc iekārtas </w:t>
      </w:r>
      <w:r w:rsidR="00370E15" w:rsidRPr="009575FF">
        <w:rPr>
          <w:rFonts w:ascii="Times New Roman" w:eastAsia="Times New Roman" w:hAnsi="Times New Roman"/>
          <w:sz w:val="24"/>
          <w:szCs w:val="24"/>
          <w:u w:val="single"/>
        </w:rPr>
        <w:t>novietošanas Pasūtīt</w:t>
      </w:r>
      <w:r w:rsidR="00010F9B" w:rsidRPr="009575FF">
        <w:rPr>
          <w:rFonts w:ascii="Times New Roman" w:eastAsia="Times New Roman" w:hAnsi="Times New Roman"/>
          <w:sz w:val="24"/>
          <w:szCs w:val="24"/>
          <w:u w:val="single"/>
        </w:rPr>
        <w:t>āja telpās</w:t>
      </w:r>
      <w:r w:rsidRPr="009575FF">
        <w:rPr>
          <w:rFonts w:ascii="Times New Roman" w:eastAsia="Times New Roman" w:hAnsi="Times New Roman"/>
          <w:sz w:val="24"/>
          <w:szCs w:val="24"/>
        </w:rPr>
        <w:t>.</w:t>
      </w:r>
    </w:p>
    <w:p w14:paraId="1CD6FD88" w14:textId="77777777" w:rsidR="00C73A13" w:rsidRPr="009575FF" w:rsidRDefault="00C73A13" w:rsidP="00C73A13">
      <w:pPr>
        <w:numPr>
          <w:ilvl w:val="1"/>
          <w:numId w:val="1"/>
        </w:numPr>
        <w:spacing w:after="0" w:line="240" w:lineRule="auto"/>
        <w:ind w:left="567" w:right="-1" w:hanging="567"/>
        <w:jc w:val="both"/>
        <w:rPr>
          <w:rFonts w:ascii="Times New Roman" w:eastAsia="Times New Roman" w:hAnsi="Times New Roman"/>
          <w:sz w:val="24"/>
          <w:szCs w:val="24"/>
        </w:rPr>
      </w:pPr>
      <w:r w:rsidRPr="009575FF">
        <w:rPr>
          <w:rFonts w:ascii="Times New Roman" w:eastAsia="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7EC90F7D" w14:textId="77777777" w:rsidR="00C73A13" w:rsidRPr="009575FF" w:rsidRDefault="00C73A13" w:rsidP="00C73A13">
      <w:pPr>
        <w:numPr>
          <w:ilvl w:val="1"/>
          <w:numId w:val="1"/>
        </w:numPr>
        <w:spacing w:after="0" w:line="240" w:lineRule="auto"/>
        <w:ind w:hanging="562"/>
        <w:contextualSpacing/>
        <w:jc w:val="both"/>
        <w:rPr>
          <w:rFonts w:ascii="Times New Roman" w:hAnsi="Times New Roman"/>
          <w:sz w:val="24"/>
          <w:szCs w:val="24"/>
        </w:rPr>
      </w:pPr>
      <w:r w:rsidRPr="009575FF">
        <w:rPr>
          <w:rFonts w:ascii="Times New Roman" w:hAnsi="Times New Roman"/>
          <w:sz w:val="24"/>
          <w:szCs w:val="24"/>
        </w:rPr>
        <w:t xml:space="preserve">Puses vienojas, ka Piegādātājs rēķinus un aktus par savstarpējo norēķinu salīdzināšanu sagatavo elektroniskā formā un tie būs derīgi bez paraksta un </w:t>
      </w:r>
      <w:r w:rsidRPr="009575FF">
        <w:rPr>
          <w:rFonts w:ascii="Times New Roman" w:hAnsi="Times New Roman"/>
          <w:sz w:val="24"/>
          <w:szCs w:val="24"/>
        </w:rPr>
        <w:lastRenderedPageBreak/>
        <w:t xml:space="preserve">zīmoga. Rēķini un akti par savstarpējo norēķinu salīdzināšanu tiek nosūtīti elektroniski uz Pasūtītāja elektronisko pasta adresi: </w:t>
      </w:r>
      <w:hyperlink r:id="rId7" w:history="1">
        <w:r w:rsidRPr="009575FF">
          <w:rPr>
            <w:rFonts w:ascii="Times New Roman" w:hAnsi="Times New Roman"/>
            <w:color w:val="0000FF"/>
            <w:sz w:val="24"/>
            <w:szCs w:val="24"/>
            <w:u w:val="single"/>
          </w:rPr>
          <w:t>rekini@stradini.lv</w:t>
        </w:r>
      </w:hyperlink>
      <w:r w:rsidRPr="009575FF">
        <w:rPr>
          <w:rFonts w:ascii="Times New Roman" w:hAnsi="Times New Roman"/>
          <w:sz w:val="24"/>
          <w:szCs w:val="24"/>
        </w:rPr>
        <w:t xml:space="preserve">. </w:t>
      </w:r>
    </w:p>
    <w:p w14:paraId="02641A63" w14:textId="77777777" w:rsidR="00C73A13" w:rsidRPr="009575FF" w:rsidRDefault="00C73A13" w:rsidP="00C73A13">
      <w:pPr>
        <w:numPr>
          <w:ilvl w:val="1"/>
          <w:numId w:val="1"/>
        </w:numPr>
        <w:spacing w:after="0" w:line="240" w:lineRule="auto"/>
        <w:ind w:right="-1" w:hanging="562"/>
        <w:jc w:val="both"/>
        <w:rPr>
          <w:rFonts w:ascii="Times New Roman" w:eastAsia="Times New Roman" w:hAnsi="Times New Roman"/>
          <w:sz w:val="24"/>
          <w:szCs w:val="24"/>
        </w:rPr>
      </w:pPr>
      <w:r w:rsidRPr="009575FF">
        <w:rPr>
          <w:rFonts w:ascii="Times New Roman" w:eastAsia="Times New Roman" w:hAnsi="Times New Roman"/>
          <w:sz w:val="24"/>
          <w:szCs w:val="24"/>
        </w:rPr>
        <w:t>Samaksa uzskatāma par veiktu ar brīdi, kad Pasūtītājs veicis pārskaitījumu uz Piegādātāja norādīto norēķinu kontu.</w:t>
      </w:r>
    </w:p>
    <w:p w14:paraId="5554F1B3" w14:textId="77777777" w:rsidR="00C73A13" w:rsidRPr="009575FF" w:rsidRDefault="00C73A13" w:rsidP="00C73A13">
      <w:pPr>
        <w:numPr>
          <w:ilvl w:val="1"/>
          <w:numId w:val="1"/>
        </w:numPr>
        <w:tabs>
          <w:tab w:val="left" w:pos="2160"/>
        </w:tabs>
        <w:spacing w:after="0" w:line="240" w:lineRule="auto"/>
        <w:ind w:hanging="562"/>
        <w:jc w:val="both"/>
        <w:rPr>
          <w:rFonts w:ascii="Times New Roman" w:eastAsia="Times New Roman" w:hAnsi="Times New Roman"/>
          <w:bCs/>
          <w:sz w:val="24"/>
          <w:szCs w:val="24"/>
        </w:rPr>
      </w:pPr>
      <w:r w:rsidRPr="009575FF">
        <w:rPr>
          <w:rFonts w:ascii="Times New Roman" w:eastAsia="Times New Roman" w:hAnsi="Times New Roman"/>
          <w:bCs/>
          <w:sz w:val="24"/>
          <w:szCs w:val="24"/>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14:paraId="36C9408A" w14:textId="77777777" w:rsidR="00C73A13" w:rsidRPr="009575FF" w:rsidRDefault="00C73A13" w:rsidP="00C73A13">
      <w:pPr>
        <w:spacing w:after="0" w:line="240" w:lineRule="auto"/>
        <w:ind w:left="562" w:right="-1"/>
        <w:jc w:val="both"/>
        <w:rPr>
          <w:rFonts w:ascii="Times New Roman" w:eastAsia="Times New Roman" w:hAnsi="Times New Roman"/>
          <w:sz w:val="24"/>
          <w:szCs w:val="24"/>
        </w:rPr>
      </w:pPr>
    </w:p>
    <w:p w14:paraId="61BDB6D0" w14:textId="77777777" w:rsidR="00C73A13" w:rsidRPr="009575FF" w:rsidRDefault="00C73A13" w:rsidP="00C73A13">
      <w:pPr>
        <w:numPr>
          <w:ilvl w:val="0"/>
          <w:numId w:val="1"/>
        </w:numPr>
        <w:spacing w:before="120" w:after="120" w:line="240" w:lineRule="auto"/>
        <w:ind w:right="-1"/>
        <w:jc w:val="center"/>
        <w:rPr>
          <w:rFonts w:ascii="Times New Roman" w:eastAsia="Times New Roman" w:hAnsi="Times New Roman"/>
          <w:b/>
          <w:bCs/>
          <w:sz w:val="24"/>
          <w:szCs w:val="24"/>
          <w:lang w:eastAsia="lv-LV"/>
        </w:rPr>
      </w:pPr>
      <w:r w:rsidRPr="009575FF">
        <w:rPr>
          <w:rFonts w:ascii="Times New Roman" w:eastAsia="Times New Roman" w:hAnsi="Times New Roman"/>
          <w:b/>
          <w:bCs/>
          <w:sz w:val="24"/>
          <w:szCs w:val="24"/>
          <w:lang w:eastAsia="lv-LV"/>
        </w:rPr>
        <w:t>Līguma darbības termiņš un spēkā esamība</w:t>
      </w:r>
    </w:p>
    <w:p w14:paraId="461B2ABF" w14:textId="77777777" w:rsidR="00C73A13" w:rsidRPr="009575FF" w:rsidRDefault="00C73A13" w:rsidP="00C73A13">
      <w:pPr>
        <w:numPr>
          <w:ilvl w:val="1"/>
          <w:numId w:val="1"/>
        </w:numPr>
        <w:spacing w:after="0" w:line="240" w:lineRule="auto"/>
        <w:contextualSpacing/>
        <w:jc w:val="both"/>
        <w:rPr>
          <w:rFonts w:ascii="Times New Roman" w:eastAsia="Times New Roman" w:hAnsi="Times New Roman"/>
          <w:sz w:val="24"/>
          <w:szCs w:val="24"/>
          <w:lang w:eastAsia="lv-LV"/>
        </w:rPr>
      </w:pPr>
      <w:r w:rsidRPr="009575FF">
        <w:rPr>
          <w:rFonts w:ascii="Times New Roman" w:eastAsia="Times New Roman" w:hAnsi="Times New Roman"/>
          <w:sz w:val="24"/>
          <w:szCs w:val="24"/>
          <w:lang w:eastAsia="lv-LV"/>
        </w:rPr>
        <w:t>Šis Līgums stājas spēkā tā abpusējas parakstīšanas brīdī un ir spēkā līdz pilnīgai Pušu saistību izpildei, bet ne ilgāk kā 24 (divdesmit četrus) mēnešus no Līguma noslēgšanas brīža.</w:t>
      </w:r>
    </w:p>
    <w:p w14:paraId="1B43AB6B" w14:textId="77777777" w:rsidR="00C73A13" w:rsidRPr="009575FF" w:rsidRDefault="00C73A13" w:rsidP="00C73A13">
      <w:pPr>
        <w:numPr>
          <w:ilvl w:val="1"/>
          <w:numId w:val="1"/>
        </w:numPr>
        <w:spacing w:after="0" w:line="240" w:lineRule="auto"/>
        <w:ind w:right="-1" w:hanging="562"/>
        <w:jc w:val="both"/>
        <w:rPr>
          <w:rFonts w:ascii="Times New Roman" w:eastAsia="Times New Roman" w:hAnsi="Times New Roman"/>
          <w:sz w:val="24"/>
          <w:szCs w:val="24"/>
          <w:lang w:eastAsia="lv-LV"/>
        </w:rPr>
      </w:pPr>
      <w:r w:rsidRPr="009575FF">
        <w:rPr>
          <w:rFonts w:ascii="Times New Roman" w:eastAsia="Times New Roman" w:hAnsi="Times New Roman"/>
          <w:sz w:val="24"/>
          <w:szCs w:val="24"/>
        </w:rPr>
        <w:t xml:space="preserve">Līguma noteikumi un saistības attiecībā uz garantijas noteikumiem ir spēkā </w:t>
      </w:r>
      <w:bookmarkStart w:id="1" w:name="_Hlk1401729"/>
      <w:r w:rsidRPr="009575FF">
        <w:rPr>
          <w:rFonts w:ascii="Times New Roman" w:eastAsia="Times New Roman" w:hAnsi="Times New Roman"/>
          <w:sz w:val="24"/>
          <w:szCs w:val="24"/>
        </w:rPr>
        <w:t>24 (divdesmit četrus)</w:t>
      </w:r>
      <w:bookmarkEnd w:id="1"/>
      <w:r w:rsidRPr="009575FF">
        <w:rPr>
          <w:rFonts w:ascii="Times New Roman" w:eastAsia="Times New Roman" w:hAnsi="Times New Roman"/>
          <w:sz w:val="24"/>
          <w:szCs w:val="24"/>
        </w:rPr>
        <w:t xml:space="preserve"> mēnešus no Preces pieņemšanas brīža</w:t>
      </w:r>
      <w:r w:rsidRPr="009575FF">
        <w:rPr>
          <w:rFonts w:ascii="Times New Roman" w:eastAsia="Times New Roman" w:hAnsi="Times New Roman"/>
          <w:bCs/>
          <w:sz w:val="24"/>
          <w:szCs w:val="24"/>
        </w:rPr>
        <w:t>.</w:t>
      </w:r>
    </w:p>
    <w:p w14:paraId="0E13ED09" w14:textId="77777777" w:rsidR="00C73A13" w:rsidRPr="009575FF" w:rsidRDefault="00C73A13" w:rsidP="00C73A13">
      <w:pPr>
        <w:numPr>
          <w:ilvl w:val="1"/>
          <w:numId w:val="1"/>
        </w:numPr>
        <w:spacing w:after="0" w:line="240" w:lineRule="auto"/>
        <w:ind w:right="-1" w:hanging="562"/>
        <w:jc w:val="both"/>
        <w:rPr>
          <w:rFonts w:ascii="Times New Roman" w:eastAsia="Times New Roman" w:hAnsi="Times New Roman"/>
          <w:sz w:val="24"/>
          <w:szCs w:val="24"/>
          <w:lang w:eastAsia="lv-LV"/>
        </w:rPr>
      </w:pPr>
      <w:r w:rsidRPr="009575FF">
        <w:rPr>
          <w:rFonts w:ascii="Times New Roman" w:eastAsia="Times New Roman" w:hAnsi="Times New Roman"/>
          <w:sz w:val="24"/>
          <w:szCs w:val="24"/>
          <w:lang w:eastAsia="lv-LV"/>
        </w:rPr>
        <w:t>Pusēm ir tiesības jebkurā brīdī izbeigt Līgumu, par to rakstiski vienojoties.</w:t>
      </w:r>
    </w:p>
    <w:p w14:paraId="2D79187C" w14:textId="77777777" w:rsidR="00C73A13" w:rsidRPr="009575FF" w:rsidRDefault="00C73A13" w:rsidP="00C73A13">
      <w:pPr>
        <w:numPr>
          <w:ilvl w:val="1"/>
          <w:numId w:val="1"/>
        </w:numPr>
        <w:spacing w:after="0" w:line="240" w:lineRule="auto"/>
        <w:ind w:right="-1" w:hanging="562"/>
        <w:jc w:val="both"/>
        <w:rPr>
          <w:rFonts w:ascii="Times New Roman" w:hAnsi="Times New Roman"/>
          <w:sz w:val="24"/>
          <w:szCs w:val="24"/>
        </w:rPr>
      </w:pPr>
      <w:r w:rsidRPr="009575FF">
        <w:rPr>
          <w:rFonts w:ascii="Times New Roman" w:eastAsia="Times New Roman" w:hAnsi="Times New Roman"/>
          <w:sz w:val="24"/>
          <w:szCs w:val="24"/>
        </w:rPr>
        <w:t>Pasūtītājam ir tiesības vienpusēji atkāpties no Līguma, 30 (trīsdesmit) kalendārās dienas iepriekš rakstiski par to brīdinot Piegādātāju, ja:</w:t>
      </w:r>
    </w:p>
    <w:p w14:paraId="19AD18F4" w14:textId="77777777" w:rsidR="00C73A13" w:rsidRPr="009575FF" w:rsidRDefault="00C73A13" w:rsidP="00C73A13">
      <w:pPr>
        <w:numPr>
          <w:ilvl w:val="2"/>
          <w:numId w:val="1"/>
        </w:numPr>
        <w:tabs>
          <w:tab w:val="num" w:pos="1276"/>
        </w:tabs>
        <w:spacing w:after="0" w:line="240" w:lineRule="auto"/>
        <w:ind w:left="1276" w:right="-1" w:hanging="709"/>
        <w:jc w:val="both"/>
        <w:rPr>
          <w:rFonts w:ascii="Times New Roman" w:eastAsia="Times New Roman" w:hAnsi="Times New Roman"/>
          <w:sz w:val="24"/>
          <w:szCs w:val="24"/>
        </w:rPr>
      </w:pPr>
      <w:r w:rsidRPr="009575FF">
        <w:rPr>
          <w:rFonts w:ascii="Times New Roman" w:eastAsia="Times New Roman" w:hAnsi="Times New Roman"/>
          <w:bCs/>
          <w:sz w:val="24"/>
          <w:szCs w:val="24"/>
        </w:rPr>
        <w:t>Piegādātājs ilgāk kā 2 mēnešus nepilda savas Līgumā noteiktās saistības un Pasūtītājs rakstiski par to ir informējis Piegādātāju;</w:t>
      </w:r>
    </w:p>
    <w:p w14:paraId="20A2FC32" w14:textId="77777777" w:rsidR="00C73A13" w:rsidRPr="009575FF" w:rsidRDefault="00C73A13" w:rsidP="00C73A13">
      <w:pPr>
        <w:numPr>
          <w:ilvl w:val="2"/>
          <w:numId w:val="1"/>
        </w:numPr>
        <w:tabs>
          <w:tab w:val="num" w:pos="1276"/>
        </w:tabs>
        <w:spacing w:after="0" w:line="240" w:lineRule="auto"/>
        <w:ind w:left="1276" w:right="-1" w:hanging="709"/>
        <w:jc w:val="both"/>
        <w:rPr>
          <w:rFonts w:ascii="Times New Roman" w:eastAsia="Times New Roman" w:hAnsi="Times New Roman"/>
          <w:sz w:val="24"/>
          <w:szCs w:val="24"/>
        </w:rPr>
      </w:pPr>
      <w:r w:rsidRPr="009575FF">
        <w:rPr>
          <w:rFonts w:ascii="Times New Roman" w:eastAsia="Times New Roman" w:hAnsi="Times New Roman"/>
          <w:sz w:val="24"/>
          <w:szCs w:val="24"/>
        </w:rPr>
        <w:t xml:space="preserve">Piegādātājs Līguma noslēgšanas vai Līguma izpildes laikā sniedzis nepatiesas vai nepilnīgas ziņas vai apliecinājumus; </w:t>
      </w:r>
    </w:p>
    <w:p w14:paraId="27B1BC71" w14:textId="77777777" w:rsidR="00C73A13" w:rsidRPr="009575FF" w:rsidRDefault="00C73A13" w:rsidP="00C73A13">
      <w:pPr>
        <w:numPr>
          <w:ilvl w:val="2"/>
          <w:numId w:val="1"/>
        </w:numPr>
        <w:tabs>
          <w:tab w:val="num" w:pos="1276"/>
        </w:tabs>
        <w:spacing w:after="0" w:line="240" w:lineRule="auto"/>
        <w:ind w:left="1276" w:right="-1" w:hanging="709"/>
        <w:jc w:val="both"/>
        <w:rPr>
          <w:rFonts w:ascii="Times New Roman" w:eastAsia="Times New Roman" w:hAnsi="Times New Roman"/>
          <w:sz w:val="24"/>
          <w:szCs w:val="24"/>
        </w:rPr>
      </w:pPr>
      <w:r w:rsidRPr="009575FF">
        <w:rPr>
          <w:rFonts w:ascii="Times New Roman" w:eastAsia="Times New Roman" w:hAnsi="Times New Roman"/>
          <w:sz w:val="24"/>
          <w:szCs w:val="24"/>
        </w:rPr>
        <w:t xml:space="preserve">notikusi Piegādātāja likvidācija; </w:t>
      </w:r>
    </w:p>
    <w:p w14:paraId="68971051" w14:textId="77777777" w:rsidR="00C73A13" w:rsidRPr="009575FF" w:rsidRDefault="00C73A13" w:rsidP="00C73A13">
      <w:pPr>
        <w:numPr>
          <w:ilvl w:val="2"/>
          <w:numId w:val="1"/>
        </w:numPr>
        <w:tabs>
          <w:tab w:val="num" w:pos="1276"/>
        </w:tabs>
        <w:spacing w:after="0" w:line="240" w:lineRule="auto"/>
        <w:ind w:left="1276" w:right="-1" w:hanging="709"/>
        <w:jc w:val="both"/>
        <w:rPr>
          <w:rFonts w:ascii="Times New Roman" w:eastAsia="Times New Roman" w:hAnsi="Times New Roman"/>
          <w:sz w:val="24"/>
          <w:szCs w:val="24"/>
        </w:rPr>
      </w:pPr>
      <w:r w:rsidRPr="009575FF">
        <w:rPr>
          <w:rFonts w:ascii="Times New Roman" w:eastAsia="Times New Roman" w:hAnsi="Times New Roman"/>
          <w:sz w:val="24"/>
          <w:szCs w:val="24"/>
        </w:rPr>
        <w:t>pret Piegādātāju uzsākta maksātnespējas procedūra;</w:t>
      </w:r>
    </w:p>
    <w:p w14:paraId="0659E865" w14:textId="77777777" w:rsidR="00C73A13" w:rsidRPr="009575FF" w:rsidRDefault="00C73A13" w:rsidP="00C73A13">
      <w:pPr>
        <w:numPr>
          <w:ilvl w:val="2"/>
          <w:numId w:val="1"/>
        </w:numPr>
        <w:tabs>
          <w:tab w:val="num" w:pos="1276"/>
        </w:tabs>
        <w:spacing w:after="0" w:line="240" w:lineRule="auto"/>
        <w:ind w:left="1276" w:right="-1" w:hanging="709"/>
        <w:jc w:val="both"/>
        <w:rPr>
          <w:rFonts w:ascii="Times New Roman" w:eastAsia="Times New Roman" w:hAnsi="Times New Roman"/>
          <w:sz w:val="24"/>
          <w:szCs w:val="24"/>
        </w:rPr>
      </w:pPr>
      <w:r w:rsidRPr="009575FF">
        <w:rPr>
          <w:rFonts w:ascii="Times New Roman" w:hAnsi="Times New Roman"/>
          <w:sz w:val="24"/>
          <w:szCs w:val="24"/>
        </w:rPr>
        <w:t>Līguma izpildes laikā ir piemērotas starptautiskās vai nacionālās sankcijas vai būtiskas finanšu un kapitāla tirgus intereses ietekmējošas Eiropas Savienības vai Ziemeļatlantijas līguma organizācijas dalībvalsts noteiktās sankcijas.</w:t>
      </w:r>
    </w:p>
    <w:p w14:paraId="42350C8F" w14:textId="77777777" w:rsidR="00C73A13" w:rsidRPr="009575FF" w:rsidRDefault="00C73A13" w:rsidP="00C73A13">
      <w:pPr>
        <w:numPr>
          <w:ilvl w:val="1"/>
          <w:numId w:val="1"/>
        </w:numPr>
        <w:spacing w:after="0" w:line="240" w:lineRule="auto"/>
        <w:ind w:right="-1" w:hanging="562"/>
        <w:jc w:val="both"/>
        <w:rPr>
          <w:rFonts w:ascii="Times New Roman" w:eastAsia="Times New Roman" w:hAnsi="Times New Roman"/>
          <w:sz w:val="24"/>
          <w:szCs w:val="24"/>
        </w:rPr>
      </w:pPr>
      <w:r w:rsidRPr="009575FF">
        <w:rPr>
          <w:rFonts w:ascii="Times New Roman" w:eastAsia="Times New Roman" w:hAnsi="Times New Roman"/>
          <w:sz w:val="24"/>
          <w:szCs w:val="24"/>
        </w:rPr>
        <w:t xml:space="preserve">Par vienpusēju atkāpšanos no līguma Pasūtītājs Līguma 3.4.punktā noteiktajā termiņā </w:t>
      </w:r>
      <w:proofErr w:type="spellStart"/>
      <w:r w:rsidRPr="009575FF">
        <w:rPr>
          <w:rFonts w:ascii="Times New Roman" w:eastAsia="Times New Roman" w:hAnsi="Times New Roman"/>
          <w:sz w:val="24"/>
          <w:szCs w:val="24"/>
        </w:rPr>
        <w:t>nosūta</w:t>
      </w:r>
      <w:proofErr w:type="spellEnd"/>
      <w:r w:rsidRPr="009575FF">
        <w:rPr>
          <w:rFonts w:ascii="Times New Roman" w:eastAsia="Times New Roman" w:hAnsi="Times New Roman"/>
          <w:sz w:val="24"/>
          <w:szCs w:val="24"/>
        </w:rPr>
        <w:t xml:space="preserve"> Piegādātājam rakstisku paziņojumu. Līgums uzskatāms par izbeigtu trīsdesmitajā dienā pēc Pasūtītāja rakstiska paziņojuma nosūtīšanas.</w:t>
      </w:r>
    </w:p>
    <w:p w14:paraId="082FA7B0" w14:textId="77777777" w:rsidR="00C73A13" w:rsidRPr="009575FF" w:rsidRDefault="00C73A13" w:rsidP="00C73A13">
      <w:pPr>
        <w:numPr>
          <w:ilvl w:val="1"/>
          <w:numId w:val="1"/>
        </w:numPr>
        <w:spacing w:after="0" w:line="240" w:lineRule="auto"/>
        <w:ind w:right="-1" w:hanging="562"/>
        <w:jc w:val="both"/>
        <w:rPr>
          <w:rFonts w:ascii="Times New Roman" w:eastAsia="Times New Roman" w:hAnsi="Times New Roman"/>
          <w:sz w:val="24"/>
          <w:szCs w:val="24"/>
        </w:rPr>
      </w:pPr>
      <w:r w:rsidRPr="009575FF">
        <w:rPr>
          <w:rFonts w:ascii="Times New Roman" w:eastAsia="Times New Roman" w:hAnsi="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14:paraId="2740C755" w14:textId="77777777" w:rsidR="00C73A13" w:rsidRPr="009575FF" w:rsidRDefault="00C73A13" w:rsidP="00C73A13">
      <w:pPr>
        <w:numPr>
          <w:ilvl w:val="2"/>
          <w:numId w:val="1"/>
        </w:numPr>
        <w:tabs>
          <w:tab w:val="num" w:pos="1276"/>
        </w:tabs>
        <w:spacing w:after="0" w:line="240" w:lineRule="auto"/>
        <w:ind w:left="1276" w:right="-1" w:hanging="709"/>
        <w:jc w:val="both"/>
        <w:rPr>
          <w:rFonts w:ascii="Times New Roman" w:eastAsia="Times New Roman" w:hAnsi="Times New Roman"/>
          <w:sz w:val="24"/>
          <w:szCs w:val="24"/>
        </w:rPr>
      </w:pPr>
      <w:r w:rsidRPr="009575FF">
        <w:rPr>
          <w:rFonts w:ascii="Times New Roman" w:eastAsia="Times New Roman" w:hAnsi="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7B2BCAC9" w14:textId="77777777" w:rsidR="00C73A13" w:rsidRPr="009575FF" w:rsidRDefault="00C73A13" w:rsidP="00C73A13">
      <w:pPr>
        <w:numPr>
          <w:ilvl w:val="2"/>
          <w:numId w:val="1"/>
        </w:numPr>
        <w:tabs>
          <w:tab w:val="num" w:pos="1276"/>
        </w:tabs>
        <w:spacing w:after="0" w:line="240" w:lineRule="auto"/>
        <w:ind w:left="1276" w:right="-1" w:hanging="709"/>
        <w:jc w:val="both"/>
        <w:rPr>
          <w:rFonts w:ascii="Times New Roman" w:eastAsia="Times New Roman" w:hAnsi="Times New Roman"/>
          <w:sz w:val="24"/>
          <w:szCs w:val="24"/>
        </w:rPr>
      </w:pPr>
      <w:r w:rsidRPr="009575FF">
        <w:rPr>
          <w:rFonts w:ascii="Times New Roman" w:eastAsia="Times New Roman" w:hAnsi="Times New Roman"/>
          <w:bCs/>
          <w:sz w:val="24"/>
          <w:szCs w:val="24"/>
        </w:rPr>
        <w:t>iestājušies apstākļi, kas apgrūtina vai padara neiespējamu Piegādātāja Līgumā noteikto saistību izpildi, iesniedzot Pasūtītāja rakstisku pamatojumu</w:t>
      </w:r>
      <w:r w:rsidRPr="009575FF">
        <w:rPr>
          <w:rFonts w:ascii="Times New Roman" w:eastAsia="Times New Roman" w:hAnsi="Times New Roman"/>
          <w:sz w:val="24"/>
          <w:szCs w:val="24"/>
        </w:rPr>
        <w:t>.</w:t>
      </w:r>
    </w:p>
    <w:p w14:paraId="5A0F8917" w14:textId="77777777" w:rsidR="00C73A13" w:rsidRPr="009575FF" w:rsidRDefault="00C73A13" w:rsidP="00C73A13">
      <w:pPr>
        <w:numPr>
          <w:ilvl w:val="1"/>
          <w:numId w:val="1"/>
        </w:numPr>
        <w:spacing w:after="0" w:line="240" w:lineRule="auto"/>
        <w:ind w:right="-1" w:hanging="562"/>
        <w:jc w:val="both"/>
        <w:rPr>
          <w:rFonts w:ascii="Times New Roman" w:eastAsia="Times New Roman" w:hAnsi="Times New Roman"/>
          <w:sz w:val="24"/>
          <w:szCs w:val="24"/>
        </w:rPr>
      </w:pPr>
      <w:r w:rsidRPr="009575FF">
        <w:rPr>
          <w:rFonts w:ascii="Times New Roman" w:eastAsia="Times New Roman"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14:paraId="210B0BCD" w14:textId="77777777" w:rsidR="00C73A13" w:rsidRPr="009575FF" w:rsidRDefault="00C73A13" w:rsidP="00C73A13">
      <w:pPr>
        <w:spacing w:after="0" w:line="240" w:lineRule="auto"/>
        <w:ind w:right="-1"/>
        <w:jc w:val="both"/>
        <w:rPr>
          <w:rFonts w:ascii="Times New Roman" w:eastAsia="Times New Roman" w:hAnsi="Times New Roman"/>
          <w:sz w:val="24"/>
          <w:szCs w:val="24"/>
        </w:rPr>
      </w:pPr>
    </w:p>
    <w:p w14:paraId="3FD08626" w14:textId="77777777" w:rsidR="00C73A13" w:rsidRPr="009575FF" w:rsidRDefault="00C73A13" w:rsidP="00C73A13">
      <w:pPr>
        <w:numPr>
          <w:ilvl w:val="0"/>
          <w:numId w:val="1"/>
        </w:numPr>
        <w:spacing w:before="120" w:after="120" w:line="240" w:lineRule="auto"/>
        <w:ind w:right="-1"/>
        <w:jc w:val="center"/>
        <w:rPr>
          <w:rFonts w:ascii="Times New Roman" w:eastAsia="Times New Roman" w:hAnsi="Times New Roman"/>
          <w:b/>
          <w:bCs/>
          <w:sz w:val="24"/>
          <w:szCs w:val="24"/>
        </w:rPr>
      </w:pPr>
      <w:r w:rsidRPr="009575FF">
        <w:rPr>
          <w:rFonts w:ascii="Times New Roman" w:eastAsia="Times New Roman" w:hAnsi="Times New Roman"/>
          <w:b/>
          <w:bCs/>
          <w:sz w:val="24"/>
          <w:szCs w:val="24"/>
        </w:rPr>
        <w:t>Preces piegādes un saņemšanas kārtība</w:t>
      </w:r>
    </w:p>
    <w:p w14:paraId="3DB72F01" w14:textId="5CD8923C" w:rsidR="00C73A13" w:rsidRPr="009575FF" w:rsidRDefault="00C73A13" w:rsidP="00C73A13">
      <w:pPr>
        <w:numPr>
          <w:ilvl w:val="1"/>
          <w:numId w:val="1"/>
        </w:numPr>
        <w:spacing w:after="0" w:line="240" w:lineRule="auto"/>
        <w:ind w:left="561" w:hanging="561"/>
        <w:jc w:val="both"/>
        <w:rPr>
          <w:rFonts w:ascii="Times New Roman" w:hAnsi="Times New Roman"/>
          <w:bCs/>
          <w:sz w:val="24"/>
          <w:szCs w:val="24"/>
        </w:rPr>
      </w:pPr>
      <w:r w:rsidRPr="009575FF">
        <w:rPr>
          <w:rFonts w:ascii="Times New Roman" w:hAnsi="Times New Roman"/>
          <w:bCs/>
          <w:sz w:val="24"/>
          <w:szCs w:val="24"/>
        </w:rPr>
        <w:t xml:space="preserve">Piegādātājs piegādā Preci 8 (astoņu) nedēļu laikā pēc pasūtījuma saņemšanas brīža. Pusēm vienojoties, var tikt noteikts cits Preču piegādes termiņš, </w:t>
      </w:r>
      <w:r w:rsidRPr="009575FF">
        <w:rPr>
          <w:rFonts w:ascii="Times New Roman" w:eastAsia="Times New Roman" w:hAnsi="Times New Roman"/>
          <w:bCs/>
          <w:sz w:val="24"/>
          <w:szCs w:val="24"/>
        </w:rPr>
        <w:t>bet  tas nedrīkst pārsniegt šajā punktā noteiktos termiņus vairāk kā 14 (četrpadsmit) kalendārās dienas.</w:t>
      </w:r>
    </w:p>
    <w:p w14:paraId="379312FA" w14:textId="77777777" w:rsidR="00C73A13" w:rsidRPr="009575FF" w:rsidRDefault="00C73A13" w:rsidP="00C73A13">
      <w:pPr>
        <w:numPr>
          <w:ilvl w:val="1"/>
          <w:numId w:val="1"/>
        </w:numPr>
        <w:spacing w:after="0" w:line="240" w:lineRule="auto"/>
        <w:ind w:left="561" w:right="-1" w:hanging="562"/>
        <w:jc w:val="both"/>
        <w:rPr>
          <w:rFonts w:ascii="Times New Roman" w:hAnsi="Times New Roman"/>
          <w:bCs/>
          <w:sz w:val="24"/>
          <w:szCs w:val="24"/>
        </w:rPr>
      </w:pPr>
      <w:r w:rsidRPr="009575FF">
        <w:rPr>
          <w:rFonts w:ascii="Times New Roman" w:eastAsia="Times New Roman" w:hAnsi="Times New Roman"/>
          <w:sz w:val="24"/>
          <w:szCs w:val="24"/>
        </w:rPr>
        <w:t>Piegādātājs izpilda pasūtījumu, piegādājot visu pasūtījumā norādīto Līguma 4.1.punktā noteiktajos termiņos, ja Puses nav vienojušās par citu piegādes laiku.</w:t>
      </w:r>
    </w:p>
    <w:p w14:paraId="204BE3F4" w14:textId="77777777" w:rsidR="00C73A13" w:rsidRPr="009575FF" w:rsidRDefault="00C73A13" w:rsidP="00C73A13">
      <w:pPr>
        <w:numPr>
          <w:ilvl w:val="1"/>
          <w:numId w:val="1"/>
        </w:numPr>
        <w:spacing w:after="0" w:line="240" w:lineRule="auto"/>
        <w:ind w:left="561" w:right="-1" w:hanging="562"/>
        <w:jc w:val="both"/>
        <w:rPr>
          <w:rFonts w:ascii="Times New Roman" w:hAnsi="Times New Roman"/>
          <w:bCs/>
          <w:sz w:val="24"/>
          <w:szCs w:val="24"/>
        </w:rPr>
      </w:pPr>
      <w:r w:rsidRPr="009575FF">
        <w:rPr>
          <w:rFonts w:ascii="Times New Roman" w:eastAsia="Times New Roman" w:hAnsi="Times New Roman"/>
          <w:bCs/>
          <w:sz w:val="24"/>
          <w:szCs w:val="24"/>
        </w:rPr>
        <w:t>Piegādātājs Preces piegādi veic, Pasūtītājam iesniedzot preces Pārvietošanas dokumentu, un abas Puses Pārvietošanas dokumentu (Līguma 1.pielikums), kas apliecina to, ka pasūtījums ir izpildīts</w:t>
      </w:r>
      <w:r w:rsidRPr="009575FF">
        <w:rPr>
          <w:rFonts w:ascii="Times New Roman" w:eastAsia="Times New Roman" w:hAnsi="Times New Roman"/>
          <w:sz w:val="24"/>
          <w:szCs w:val="24"/>
        </w:rPr>
        <w:t>.</w:t>
      </w:r>
    </w:p>
    <w:p w14:paraId="1A74C708" w14:textId="04518BBC" w:rsidR="00C73A13" w:rsidRPr="009575FF" w:rsidRDefault="00C73A13" w:rsidP="00C73A13">
      <w:pPr>
        <w:numPr>
          <w:ilvl w:val="1"/>
          <w:numId w:val="1"/>
        </w:numPr>
        <w:spacing w:after="0" w:line="240" w:lineRule="auto"/>
        <w:ind w:left="561" w:right="-1" w:hanging="562"/>
        <w:jc w:val="both"/>
        <w:rPr>
          <w:rFonts w:ascii="Times New Roman" w:hAnsi="Times New Roman"/>
          <w:bCs/>
          <w:sz w:val="24"/>
          <w:szCs w:val="24"/>
        </w:rPr>
      </w:pPr>
      <w:r w:rsidRPr="009575FF">
        <w:rPr>
          <w:rFonts w:ascii="Times New Roman" w:eastAsia="Times New Roman" w:hAnsi="Times New Roman"/>
          <w:sz w:val="24"/>
          <w:szCs w:val="24"/>
        </w:rPr>
        <w:t>Preces piegādi, izkraušanu</w:t>
      </w:r>
      <w:r w:rsidR="00370E15" w:rsidRPr="009575FF">
        <w:rPr>
          <w:rFonts w:ascii="Times New Roman" w:eastAsia="Times New Roman" w:hAnsi="Times New Roman"/>
          <w:sz w:val="24"/>
          <w:szCs w:val="24"/>
        </w:rPr>
        <w:t xml:space="preserve"> un</w:t>
      </w:r>
      <w:r w:rsidRPr="009575FF">
        <w:rPr>
          <w:rFonts w:ascii="Times New Roman" w:eastAsia="Times New Roman" w:hAnsi="Times New Roman"/>
          <w:sz w:val="24"/>
          <w:szCs w:val="24"/>
        </w:rPr>
        <w:t xml:space="preserve"> novietošanu Pasūtītāja telpās, saskaņā ar Līguma 1.2.punktu, nodrošina Piegādātājs, izmantojot savu transportu un darbaspēku. Piegādātājs</w:t>
      </w:r>
      <w:r w:rsidRPr="009575FF">
        <w:rPr>
          <w:rFonts w:ascii="Times New Roman" w:eastAsia="Times New Roman" w:hAnsi="Times New Roman"/>
          <w:b/>
          <w:sz w:val="24"/>
          <w:szCs w:val="24"/>
        </w:rPr>
        <w:t xml:space="preserve"> </w:t>
      </w:r>
      <w:r w:rsidRPr="009575FF">
        <w:rPr>
          <w:rFonts w:ascii="Times New Roman" w:eastAsia="Times New Roman" w:hAnsi="Times New Roman"/>
          <w:sz w:val="24"/>
          <w:szCs w:val="24"/>
        </w:rPr>
        <w:t xml:space="preserve">ir atbildīgs par preču transportēšanas izdevumiem. </w:t>
      </w:r>
    </w:p>
    <w:p w14:paraId="0D044B03" w14:textId="77777777" w:rsidR="00C73A13" w:rsidRPr="009575FF" w:rsidRDefault="00C73A13" w:rsidP="00C73A13">
      <w:pPr>
        <w:spacing w:after="0" w:line="240" w:lineRule="auto"/>
        <w:ind w:left="561"/>
        <w:jc w:val="both"/>
        <w:rPr>
          <w:rFonts w:ascii="Times New Roman" w:hAnsi="Times New Roman"/>
          <w:bCs/>
          <w:sz w:val="24"/>
          <w:szCs w:val="24"/>
        </w:rPr>
      </w:pPr>
    </w:p>
    <w:p w14:paraId="78BE620A" w14:textId="77777777" w:rsidR="00C73A13" w:rsidRPr="009575FF" w:rsidRDefault="00C73A13" w:rsidP="00C73A13">
      <w:pPr>
        <w:numPr>
          <w:ilvl w:val="0"/>
          <w:numId w:val="1"/>
        </w:numPr>
        <w:spacing w:before="120" w:after="120" w:line="240" w:lineRule="auto"/>
        <w:ind w:right="-1"/>
        <w:jc w:val="center"/>
        <w:rPr>
          <w:rFonts w:ascii="Times New Roman" w:eastAsia="Times New Roman" w:hAnsi="Times New Roman"/>
          <w:b/>
          <w:bCs/>
          <w:sz w:val="24"/>
          <w:szCs w:val="24"/>
        </w:rPr>
      </w:pPr>
      <w:r w:rsidRPr="009575FF">
        <w:rPr>
          <w:rFonts w:ascii="Times New Roman" w:eastAsia="Times New Roman" w:hAnsi="Times New Roman"/>
          <w:b/>
          <w:bCs/>
          <w:sz w:val="24"/>
          <w:szCs w:val="24"/>
        </w:rPr>
        <w:t>Garantija</w:t>
      </w:r>
    </w:p>
    <w:p w14:paraId="3AC4236D" w14:textId="77777777" w:rsidR="00C73A13" w:rsidRPr="009575FF" w:rsidRDefault="00C73A13" w:rsidP="00C73A13">
      <w:pPr>
        <w:numPr>
          <w:ilvl w:val="1"/>
          <w:numId w:val="1"/>
        </w:numPr>
        <w:spacing w:after="0" w:line="240" w:lineRule="auto"/>
        <w:ind w:right="-1" w:hanging="562"/>
        <w:contextualSpacing/>
        <w:jc w:val="both"/>
        <w:rPr>
          <w:rFonts w:ascii="Times New Roman" w:eastAsia="Times New Roman" w:hAnsi="Times New Roman"/>
          <w:i/>
          <w:iCs/>
          <w:sz w:val="24"/>
          <w:szCs w:val="24"/>
        </w:rPr>
      </w:pPr>
      <w:r w:rsidRPr="009575FF">
        <w:rPr>
          <w:rFonts w:ascii="Times New Roman" w:eastAsia="Times New Roman" w:hAnsi="Times New Roman"/>
          <w:bCs/>
          <w:sz w:val="24"/>
          <w:szCs w:val="24"/>
        </w:rPr>
        <w:t>Preces garantijas laiks ir 24 (divdesmit četrus) mēneši no tās pieņemšanas – nodošanas akta abpusējas parakstīšanas dienas</w:t>
      </w:r>
      <w:r w:rsidRPr="009575FF">
        <w:rPr>
          <w:rFonts w:ascii="Times New Roman" w:eastAsia="Times New Roman" w:hAnsi="Times New Roman"/>
          <w:i/>
          <w:iCs/>
          <w:sz w:val="24"/>
          <w:szCs w:val="24"/>
        </w:rPr>
        <w:t>.</w:t>
      </w:r>
    </w:p>
    <w:p w14:paraId="118FE7F0" w14:textId="77777777" w:rsidR="00C73A13" w:rsidRPr="009575FF" w:rsidRDefault="00C73A13" w:rsidP="00C73A13">
      <w:pPr>
        <w:numPr>
          <w:ilvl w:val="1"/>
          <w:numId w:val="1"/>
        </w:numPr>
        <w:spacing w:after="0" w:line="240" w:lineRule="auto"/>
        <w:ind w:right="-1" w:hanging="562"/>
        <w:contextualSpacing/>
        <w:jc w:val="both"/>
        <w:rPr>
          <w:rFonts w:ascii="Times New Roman" w:eastAsia="Times New Roman" w:hAnsi="Times New Roman"/>
          <w:i/>
          <w:iCs/>
          <w:sz w:val="24"/>
          <w:szCs w:val="24"/>
        </w:rPr>
      </w:pPr>
      <w:r w:rsidRPr="009575FF">
        <w:rPr>
          <w:rFonts w:ascii="Times New Roman" w:eastAsia="Times New Roman" w:hAnsi="Times New Roman"/>
          <w:sz w:val="24"/>
          <w:szCs w:val="24"/>
        </w:rPr>
        <w:t>Piegādātājs bez maksas diagnosticē un novērš jebkuru Preces defektu, ja defekts ir atklāts Preces garantijas laikā.</w:t>
      </w:r>
    </w:p>
    <w:p w14:paraId="58C1A5C6" w14:textId="77777777" w:rsidR="00C73A13" w:rsidRPr="009575FF" w:rsidRDefault="00C73A13" w:rsidP="00C73A13">
      <w:pPr>
        <w:numPr>
          <w:ilvl w:val="1"/>
          <w:numId w:val="1"/>
        </w:numPr>
        <w:spacing w:after="0" w:line="240" w:lineRule="auto"/>
        <w:ind w:right="-1"/>
        <w:contextualSpacing/>
        <w:jc w:val="both"/>
        <w:rPr>
          <w:rFonts w:ascii="Times New Roman" w:eastAsia="Times New Roman" w:hAnsi="Times New Roman"/>
          <w:sz w:val="24"/>
          <w:szCs w:val="24"/>
          <w:lang w:eastAsia="lv-LV"/>
        </w:rPr>
      </w:pPr>
      <w:r w:rsidRPr="009575FF">
        <w:rPr>
          <w:rFonts w:ascii="Times New Roman" w:eastAsia="Times New Roman" w:hAnsi="Times New Roman"/>
          <w:sz w:val="24"/>
          <w:szCs w:val="24"/>
          <w:lang w:eastAsia="lv-LV"/>
        </w:rPr>
        <w:t>Preces garantija neattiecas uz Preces defektiem, kas radušies:</w:t>
      </w:r>
    </w:p>
    <w:p w14:paraId="180170A1" w14:textId="77777777" w:rsidR="00C73A13" w:rsidRPr="009575FF" w:rsidRDefault="00C73A13" w:rsidP="00C73A13">
      <w:pPr>
        <w:numPr>
          <w:ilvl w:val="2"/>
          <w:numId w:val="1"/>
        </w:numPr>
        <w:spacing w:after="0" w:line="240" w:lineRule="auto"/>
        <w:ind w:right="-1"/>
        <w:contextualSpacing/>
        <w:jc w:val="both"/>
        <w:rPr>
          <w:rFonts w:ascii="Times New Roman" w:eastAsia="Times New Roman" w:hAnsi="Times New Roman"/>
          <w:sz w:val="24"/>
          <w:szCs w:val="24"/>
          <w:lang w:eastAsia="lv-LV"/>
        </w:rPr>
      </w:pPr>
      <w:r w:rsidRPr="009575FF">
        <w:rPr>
          <w:rFonts w:ascii="Times New Roman" w:eastAsia="Times New Roman" w:hAnsi="Times New Roman"/>
          <w:sz w:val="24"/>
          <w:szCs w:val="24"/>
          <w:lang w:eastAsia="lv-LV"/>
        </w:rPr>
        <w:t>lietojot Preci neatbilstoši tās lietošanas noteikumiem (ražotāja instrukcijām)</w:t>
      </w:r>
    </w:p>
    <w:p w14:paraId="0A4A7FD9" w14:textId="77777777" w:rsidR="00C73A13" w:rsidRPr="009575FF" w:rsidRDefault="00C73A13" w:rsidP="00C73A13">
      <w:pPr>
        <w:numPr>
          <w:ilvl w:val="2"/>
          <w:numId w:val="1"/>
        </w:numPr>
        <w:spacing w:after="0" w:line="240" w:lineRule="auto"/>
        <w:ind w:right="-1"/>
        <w:contextualSpacing/>
        <w:jc w:val="both"/>
        <w:rPr>
          <w:rFonts w:ascii="Times New Roman" w:eastAsia="Times New Roman" w:hAnsi="Times New Roman"/>
          <w:sz w:val="24"/>
          <w:szCs w:val="24"/>
          <w:lang w:eastAsia="lv-LV"/>
        </w:rPr>
      </w:pPr>
      <w:r w:rsidRPr="009575FF">
        <w:rPr>
          <w:rFonts w:ascii="Times New Roman" w:eastAsia="Times New Roman" w:hAnsi="Times New Roman"/>
          <w:sz w:val="24"/>
          <w:szCs w:val="24"/>
          <w:lang w:eastAsia="lv-LV"/>
        </w:rPr>
        <w:t>pierādāmu Preces lietotāju nolaidības, nepareizas Preces lietošanas vai apzinātu bojājumu konstatēšanas gadījumā;</w:t>
      </w:r>
    </w:p>
    <w:p w14:paraId="67175383" w14:textId="77777777" w:rsidR="00C73A13" w:rsidRPr="009575FF" w:rsidRDefault="00C73A13" w:rsidP="00C73A13">
      <w:pPr>
        <w:numPr>
          <w:ilvl w:val="2"/>
          <w:numId w:val="1"/>
        </w:numPr>
        <w:spacing w:after="0" w:line="240" w:lineRule="auto"/>
        <w:ind w:right="-1"/>
        <w:contextualSpacing/>
        <w:jc w:val="both"/>
        <w:rPr>
          <w:rFonts w:ascii="Times New Roman" w:eastAsia="Times New Roman" w:hAnsi="Times New Roman"/>
          <w:sz w:val="24"/>
          <w:szCs w:val="24"/>
          <w:lang w:eastAsia="lv-LV"/>
        </w:rPr>
      </w:pPr>
      <w:r w:rsidRPr="009575FF">
        <w:rPr>
          <w:rFonts w:ascii="Times New Roman" w:eastAsia="Times New Roman" w:hAnsi="Times New Roman"/>
          <w:sz w:val="24"/>
          <w:szCs w:val="24"/>
          <w:lang w:eastAsia="lv-LV"/>
        </w:rPr>
        <w:t>neatļautu izmaiņu veikšanas, Pasūtītāja pašrocīgas remontēšanas, neapstiprinātu detaļu lietošanas Precei vai Preces lietošanu tādā veidā, kas ir pretrunā ar Preces ražotāja instrukcijām;</w:t>
      </w:r>
    </w:p>
    <w:p w14:paraId="04EBC4D3" w14:textId="77777777" w:rsidR="00C73A13" w:rsidRPr="009575FF" w:rsidRDefault="00C73A13" w:rsidP="00C73A13">
      <w:pPr>
        <w:numPr>
          <w:ilvl w:val="2"/>
          <w:numId w:val="1"/>
        </w:numPr>
        <w:spacing w:after="0" w:line="240" w:lineRule="auto"/>
        <w:ind w:right="-1"/>
        <w:contextualSpacing/>
        <w:jc w:val="both"/>
        <w:rPr>
          <w:rFonts w:ascii="Times New Roman" w:eastAsia="Times New Roman" w:hAnsi="Times New Roman"/>
          <w:sz w:val="24"/>
          <w:szCs w:val="24"/>
          <w:lang w:eastAsia="lv-LV"/>
        </w:rPr>
      </w:pPr>
      <w:r w:rsidRPr="009575FF">
        <w:rPr>
          <w:rFonts w:ascii="Times New Roman" w:eastAsia="Times New Roman" w:hAnsi="Times New Roman"/>
          <w:sz w:val="24"/>
          <w:szCs w:val="24"/>
          <w:lang w:eastAsia="lv-LV"/>
        </w:rPr>
        <w:t xml:space="preserve">nepārvaramas varas apstākļu rezultātā. </w:t>
      </w:r>
    </w:p>
    <w:p w14:paraId="63EA8C45" w14:textId="77777777" w:rsidR="00C73A13" w:rsidRPr="009575FF" w:rsidRDefault="00C73A13" w:rsidP="00C73A13">
      <w:pPr>
        <w:numPr>
          <w:ilvl w:val="1"/>
          <w:numId w:val="1"/>
        </w:numPr>
        <w:spacing w:after="0" w:line="240" w:lineRule="auto"/>
        <w:contextualSpacing/>
        <w:jc w:val="both"/>
        <w:rPr>
          <w:rFonts w:ascii="Times New Roman" w:eastAsia="Times New Roman" w:hAnsi="Times New Roman"/>
          <w:sz w:val="24"/>
          <w:szCs w:val="24"/>
        </w:rPr>
      </w:pPr>
      <w:r w:rsidRPr="009575FF">
        <w:rPr>
          <w:rFonts w:ascii="Times New Roman" w:eastAsia="Times New Roman" w:hAnsi="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3814270E" w14:textId="77777777" w:rsidR="00C73A13" w:rsidRPr="009575FF" w:rsidRDefault="00C73A13" w:rsidP="00C73A13">
      <w:pPr>
        <w:numPr>
          <w:ilvl w:val="1"/>
          <w:numId w:val="1"/>
        </w:numPr>
        <w:spacing w:after="0" w:line="240" w:lineRule="auto"/>
        <w:ind w:left="567" w:hanging="567"/>
        <w:contextualSpacing/>
        <w:jc w:val="both"/>
        <w:rPr>
          <w:rFonts w:ascii="Times New Roman" w:eastAsia="Times New Roman" w:hAnsi="Times New Roman"/>
          <w:sz w:val="24"/>
          <w:szCs w:val="24"/>
        </w:rPr>
      </w:pPr>
      <w:r w:rsidRPr="009575FF">
        <w:rPr>
          <w:rFonts w:ascii="Times New Roman" w:eastAsia="Times New Roman" w:hAnsi="Times New Roman"/>
          <w:bCs/>
          <w:sz w:val="24"/>
          <w:szCs w:val="24"/>
        </w:rPr>
        <w:t>Jautājumu par Preces defekta aktā norādītā pamatotību izlemj Pušu pilnvarotie pārstāvji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782B24D1" w14:textId="476A67D7" w:rsidR="00C73A13" w:rsidRPr="009575FF" w:rsidRDefault="00C73A13" w:rsidP="00C73A13">
      <w:pPr>
        <w:spacing w:after="0" w:line="240" w:lineRule="auto"/>
        <w:ind w:left="567" w:right="-1" w:hanging="567"/>
        <w:jc w:val="both"/>
        <w:rPr>
          <w:rFonts w:ascii="Times New Roman" w:eastAsia="Times New Roman" w:hAnsi="Times New Roman"/>
          <w:sz w:val="24"/>
          <w:szCs w:val="24"/>
        </w:rPr>
      </w:pPr>
      <w:r w:rsidRPr="009575FF">
        <w:rPr>
          <w:rFonts w:ascii="Times New Roman" w:eastAsia="Times New Roman" w:hAnsi="Times New Roman"/>
          <w:sz w:val="24"/>
          <w:szCs w:val="24"/>
        </w:rPr>
        <w:t>5.6</w:t>
      </w:r>
      <w:r w:rsidRPr="009575FF">
        <w:rPr>
          <w:rFonts w:ascii="Times New Roman" w:eastAsia="Times New Roman" w:hAnsi="Times New Roman"/>
          <w:sz w:val="24"/>
          <w:szCs w:val="24"/>
        </w:rPr>
        <w:tab/>
      </w:r>
      <w:bookmarkStart w:id="2" w:name="_Hlk6319609"/>
      <w:r w:rsidRPr="009575FF">
        <w:rPr>
          <w:rFonts w:ascii="Times New Roman" w:eastAsia="Times New Roman" w:hAnsi="Times New Roman"/>
          <w:sz w:val="24"/>
          <w:szCs w:val="24"/>
        </w:rPr>
        <w:t>Pamatojoties uz defektu aktu, Piegādātājam, ne vēlāk kā 20 (kalendāro) kalendāro dienu laikā no defektu akta saņemšanas dienas, jānomaina Prece ar jaunu vai jāveic tās remonts bez papildus samaksas</w:t>
      </w:r>
      <w:bookmarkEnd w:id="2"/>
      <w:r w:rsidRPr="009575FF">
        <w:rPr>
          <w:rFonts w:ascii="Times New Roman" w:eastAsia="Times New Roman" w:hAnsi="Times New Roman"/>
          <w:sz w:val="24"/>
          <w:szCs w:val="24"/>
        </w:rPr>
        <w:t xml:space="preserve">. Ja Piegādātājs nenodrošina Preces nomaiņu vai neveic tās remontu šajā punktā noteiktajos termiņos, Pasūtītājs rīkojas saskaņā ar Līguma </w:t>
      </w:r>
      <w:r w:rsidR="000B0FD2" w:rsidRPr="009575FF">
        <w:rPr>
          <w:rFonts w:ascii="Times New Roman" w:eastAsia="Times New Roman" w:hAnsi="Times New Roman"/>
          <w:sz w:val="24"/>
          <w:szCs w:val="24"/>
        </w:rPr>
        <w:t>8.2.</w:t>
      </w:r>
      <w:r w:rsidRPr="009575FF">
        <w:rPr>
          <w:rFonts w:ascii="Times New Roman" w:eastAsia="Times New Roman" w:hAnsi="Times New Roman"/>
          <w:sz w:val="24"/>
          <w:szCs w:val="24"/>
        </w:rPr>
        <w:t>punktā noteikto.</w:t>
      </w:r>
      <w:r w:rsidRPr="009575FF">
        <w:rPr>
          <w:rFonts w:ascii="Times New Roman" w:eastAsia="Times New Roman" w:hAnsi="Times New Roman"/>
          <w:bCs/>
          <w:sz w:val="24"/>
          <w:szCs w:val="24"/>
        </w:rPr>
        <w:t xml:space="preserve"> </w:t>
      </w:r>
    </w:p>
    <w:p w14:paraId="2A3052E0" w14:textId="77777777" w:rsidR="00C73A13" w:rsidRPr="009575FF" w:rsidRDefault="00C73A13" w:rsidP="00C73A13">
      <w:pPr>
        <w:spacing w:after="0" w:line="240" w:lineRule="auto"/>
        <w:ind w:left="567" w:right="-1" w:hanging="567"/>
        <w:jc w:val="both"/>
        <w:rPr>
          <w:rFonts w:ascii="Times New Roman" w:eastAsia="Times New Roman" w:hAnsi="Times New Roman"/>
          <w:sz w:val="24"/>
          <w:szCs w:val="24"/>
        </w:rPr>
      </w:pPr>
      <w:r w:rsidRPr="009575FF">
        <w:rPr>
          <w:rFonts w:ascii="Times New Roman" w:eastAsia="Times New Roman" w:hAnsi="Times New Roman"/>
          <w:sz w:val="24"/>
          <w:szCs w:val="24"/>
        </w:rPr>
        <w:t>5.8.</w:t>
      </w:r>
      <w:r w:rsidRPr="009575FF">
        <w:rPr>
          <w:rFonts w:ascii="Times New Roman" w:eastAsia="Times New Roman" w:hAnsi="Times New Roman"/>
          <w:sz w:val="24"/>
          <w:szCs w:val="24"/>
        </w:rPr>
        <w:tab/>
        <w:t>Piegādātājs ir atbildīgs par piegādājamo Preču nejaušas, pilnīgas vai daļējas bojāejas vai bojāšanās risku līdz Preču pieņemšanas - nodošanas parakstīšanas brīdim.</w:t>
      </w:r>
    </w:p>
    <w:p w14:paraId="1AE8130D" w14:textId="77777777" w:rsidR="00C73A13" w:rsidRPr="009575FF" w:rsidRDefault="00C73A13" w:rsidP="00C73A13">
      <w:pPr>
        <w:spacing w:after="0" w:line="240" w:lineRule="auto"/>
        <w:ind w:left="567" w:right="-1" w:hanging="567"/>
        <w:jc w:val="both"/>
        <w:rPr>
          <w:rFonts w:ascii="Times New Roman" w:eastAsia="Times New Roman" w:hAnsi="Times New Roman"/>
          <w:sz w:val="24"/>
          <w:szCs w:val="24"/>
        </w:rPr>
      </w:pPr>
    </w:p>
    <w:p w14:paraId="542F8BA0" w14:textId="77777777" w:rsidR="00C73A13" w:rsidRPr="009575FF" w:rsidRDefault="00C73A13" w:rsidP="00C73A13">
      <w:pPr>
        <w:numPr>
          <w:ilvl w:val="0"/>
          <w:numId w:val="1"/>
        </w:numPr>
        <w:spacing w:before="120" w:after="120" w:line="240" w:lineRule="auto"/>
        <w:ind w:right="-1"/>
        <w:jc w:val="center"/>
        <w:rPr>
          <w:rFonts w:ascii="Times New Roman" w:hAnsi="Times New Roman"/>
          <w:b/>
          <w:bCs/>
          <w:sz w:val="24"/>
          <w:szCs w:val="24"/>
        </w:rPr>
      </w:pPr>
      <w:r w:rsidRPr="009575FF">
        <w:rPr>
          <w:rFonts w:ascii="Times New Roman" w:eastAsia="Times New Roman" w:hAnsi="Times New Roman"/>
          <w:b/>
          <w:bCs/>
          <w:sz w:val="24"/>
          <w:szCs w:val="24"/>
        </w:rPr>
        <w:t>Preces kvalitātes prasības</w:t>
      </w:r>
    </w:p>
    <w:p w14:paraId="3F0C51EA" w14:textId="77777777" w:rsidR="00C73A13" w:rsidRPr="009575FF" w:rsidRDefault="00C73A13" w:rsidP="00C73A13">
      <w:pPr>
        <w:spacing w:after="0" w:line="240" w:lineRule="auto"/>
        <w:ind w:left="567" w:right="-1" w:hanging="567"/>
        <w:jc w:val="both"/>
        <w:rPr>
          <w:rFonts w:ascii="Times New Roman" w:eastAsia="SimSun" w:hAnsi="Times New Roman"/>
          <w:sz w:val="24"/>
          <w:szCs w:val="24"/>
        </w:rPr>
      </w:pPr>
      <w:r w:rsidRPr="009575FF">
        <w:rPr>
          <w:rFonts w:ascii="Times New Roman" w:eastAsia="Times New Roman" w:hAnsi="Times New Roman"/>
          <w:bCs/>
          <w:sz w:val="24"/>
          <w:szCs w:val="24"/>
        </w:rPr>
        <w:t xml:space="preserve">6.1. </w:t>
      </w:r>
      <w:r w:rsidRPr="009575FF">
        <w:rPr>
          <w:rFonts w:ascii="Times New Roman" w:eastAsia="Times New Roman" w:hAnsi="Times New Roman"/>
          <w:bCs/>
          <w:sz w:val="24"/>
          <w:szCs w:val="24"/>
        </w:rPr>
        <w:tab/>
        <w:t>Piegādātās Preces ir jaunas, iepriekš nelietotas un nav izmantotas demonstrācijās, tās nesatur iepriekš lietotas vai atjaunotas sastāvdaļas vai komponentes</w:t>
      </w:r>
      <w:r w:rsidRPr="009575FF">
        <w:rPr>
          <w:rFonts w:ascii="Times New Roman" w:eastAsia="SimSun" w:hAnsi="Times New Roman"/>
          <w:sz w:val="24"/>
          <w:szCs w:val="24"/>
        </w:rPr>
        <w:t>.</w:t>
      </w:r>
    </w:p>
    <w:p w14:paraId="56AF6136" w14:textId="77777777" w:rsidR="00C73A13" w:rsidRPr="009575FF" w:rsidRDefault="00C73A13" w:rsidP="00C73A13">
      <w:pPr>
        <w:numPr>
          <w:ilvl w:val="1"/>
          <w:numId w:val="2"/>
        </w:numPr>
        <w:spacing w:after="0" w:line="240" w:lineRule="auto"/>
        <w:ind w:left="567" w:hanging="567"/>
        <w:contextualSpacing/>
        <w:jc w:val="both"/>
        <w:rPr>
          <w:rFonts w:ascii="Times New Roman" w:hAnsi="Times New Roman"/>
          <w:bCs/>
          <w:sz w:val="24"/>
          <w:szCs w:val="24"/>
        </w:rPr>
      </w:pPr>
      <w:r w:rsidRPr="009575FF">
        <w:rPr>
          <w:rFonts w:ascii="Times New Roman" w:hAnsi="Times New Roman"/>
          <w:sz w:val="24"/>
          <w:szCs w:val="24"/>
        </w:rPr>
        <w:t>Piegādātā Prece ir uzglabāta atbilstoši ražotāja noteiktajām prasībām un instrukcijām par Preces uzglabāšanu.</w:t>
      </w:r>
    </w:p>
    <w:p w14:paraId="21314157" w14:textId="77777777" w:rsidR="00C73A13" w:rsidRPr="009575FF" w:rsidRDefault="00C73A13" w:rsidP="009575FF">
      <w:pPr>
        <w:numPr>
          <w:ilvl w:val="1"/>
          <w:numId w:val="8"/>
        </w:numPr>
        <w:spacing w:after="0" w:line="240" w:lineRule="auto"/>
        <w:ind w:right="-1" w:hanging="846"/>
        <w:jc w:val="both"/>
        <w:rPr>
          <w:rFonts w:ascii="Times New Roman" w:eastAsia="Times New Roman" w:hAnsi="Times New Roman"/>
          <w:sz w:val="24"/>
          <w:szCs w:val="24"/>
        </w:rPr>
      </w:pPr>
      <w:r w:rsidRPr="009575FF">
        <w:rPr>
          <w:rFonts w:ascii="Times New Roman" w:eastAsia="Times New Roman" w:hAnsi="Times New Roman"/>
          <w:sz w:val="24"/>
          <w:szCs w:val="24"/>
        </w:rPr>
        <w:t>Prece ir marķēta ar ražotāja firmas zīmi, tai ir CE marķējums un pievienota lietošanas instrukcija latviešu valodā.</w:t>
      </w:r>
    </w:p>
    <w:p w14:paraId="79A46F95" w14:textId="77777777" w:rsidR="00C73A13" w:rsidRPr="009575FF" w:rsidRDefault="00C73A13" w:rsidP="009575FF">
      <w:pPr>
        <w:numPr>
          <w:ilvl w:val="1"/>
          <w:numId w:val="8"/>
        </w:numPr>
        <w:spacing w:after="0" w:line="240" w:lineRule="auto"/>
        <w:ind w:left="567" w:right="-1" w:hanging="846"/>
        <w:jc w:val="both"/>
        <w:rPr>
          <w:rFonts w:ascii="Times New Roman" w:eastAsia="Times New Roman" w:hAnsi="Times New Roman"/>
          <w:sz w:val="24"/>
          <w:szCs w:val="24"/>
        </w:rPr>
      </w:pPr>
      <w:r w:rsidRPr="009575FF">
        <w:rPr>
          <w:rFonts w:ascii="Times New Roman" w:eastAsia="Times New Roman" w:hAnsi="Times New Roman"/>
          <w:sz w:val="24"/>
          <w:szCs w:val="24"/>
        </w:rPr>
        <w:t>Piegādātājs garantē, ka Prece atbilst Līguma noteikumiem un ir derīga ekspluatācijai, kā arī to, ka Preces izmantošana, atbilstoši tās uzdevumiem, nenodarīs kaitējumu cilvēka veselībai un dzīvībai.</w:t>
      </w:r>
    </w:p>
    <w:p w14:paraId="3459A42F" w14:textId="77777777" w:rsidR="00C73A13" w:rsidRPr="009575FF" w:rsidRDefault="00C73A13" w:rsidP="00C73A13">
      <w:pPr>
        <w:spacing w:after="0" w:line="240" w:lineRule="auto"/>
        <w:ind w:left="567" w:right="-1" w:hanging="567"/>
        <w:jc w:val="both"/>
        <w:rPr>
          <w:rFonts w:ascii="Times New Roman" w:eastAsia="Times New Roman" w:hAnsi="Times New Roman"/>
          <w:sz w:val="24"/>
          <w:szCs w:val="24"/>
        </w:rPr>
      </w:pPr>
    </w:p>
    <w:p w14:paraId="6DFC7F0E" w14:textId="77777777" w:rsidR="00C73A13" w:rsidRPr="009575FF" w:rsidRDefault="00C73A13" w:rsidP="009575FF">
      <w:pPr>
        <w:numPr>
          <w:ilvl w:val="0"/>
          <w:numId w:val="8"/>
        </w:numPr>
        <w:spacing w:before="120" w:after="120" w:line="240" w:lineRule="auto"/>
        <w:ind w:right="-1"/>
        <w:jc w:val="center"/>
        <w:rPr>
          <w:rFonts w:ascii="Times New Roman" w:hAnsi="Times New Roman"/>
          <w:b/>
          <w:bCs/>
          <w:sz w:val="24"/>
          <w:szCs w:val="24"/>
        </w:rPr>
      </w:pPr>
      <w:r w:rsidRPr="009575FF">
        <w:rPr>
          <w:rFonts w:ascii="Times New Roman" w:hAnsi="Times New Roman"/>
          <w:b/>
          <w:bCs/>
          <w:sz w:val="24"/>
          <w:szCs w:val="24"/>
        </w:rPr>
        <w:t>Pušu saistības</w:t>
      </w:r>
    </w:p>
    <w:p w14:paraId="0AA33014" w14:textId="77777777" w:rsidR="00C73A13" w:rsidRPr="009575FF" w:rsidRDefault="00C73A13" w:rsidP="00C73A13">
      <w:pPr>
        <w:numPr>
          <w:ilvl w:val="1"/>
          <w:numId w:val="3"/>
        </w:numPr>
        <w:spacing w:after="0" w:line="240" w:lineRule="auto"/>
        <w:ind w:left="567" w:hanging="567"/>
        <w:contextualSpacing/>
        <w:jc w:val="both"/>
        <w:rPr>
          <w:rFonts w:ascii="Times New Roman" w:hAnsi="Times New Roman"/>
          <w:sz w:val="24"/>
          <w:szCs w:val="24"/>
        </w:rPr>
      </w:pPr>
      <w:r w:rsidRPr="009575FF">
        <w:rPr>
          <w:rFonts w:ascii="Times New Roman" w:hAnsi="Times New Roman"/>
          <w:sz w:val="24"/>
          <w:szCs w:val="24"/>
        </w:rPr>
        <w:t>Piegādātāja pienākumi:</w:t>
      </w:r>
    </w:p>
    <w:p w14:paraId="317829A3" w14:textId="77777777" w:rsidR="00C73A13" w:rsidRPr="009575FF" w:rsidRDefault="00C73A13" w:rsidP="00C73A13">
      <w:pPr>
        <w:numPr>
          <w:ilvl w:val="2"/>
          <w:numId w:val="3"/>
        </w:numPr>
        <w:spacing w:after="0" w:line="240" w:lineRule="auto"/>
        <w:ind w:right="-427"/>
        <w:jc w:val="both"/>
        <w:rPr>
          <w:rFonts w:ascii="Times New Roman" w:hAnsi="Times New Roman"/>
          <w:sz w:val="24"/>
          <w:szCs w:val="24"/>
        </w:rPr>
      </w:pPr>
      <w:r w:rsidRPr="009575FF">
        <w:rPr>
          <w:rFonts w:ascii="Times New Roman" w:hAnsi="Times New Roman"/>
          <w:sz w:val="24"/>
          <w:szCs w:val="24"/>
        </w:rPr>
        <w:t>saskaņot piegādes laiku ne mazāk kā 5 (piecas) darba dienas pirms piegādes veikšanas ar Līgumā norādīto kontaktpersonu par Preces saņemšanu;</w:t>
      </w:r>
    </w:p>
    <w:p w14:paraId="69E218CC" w14:textId="77777777" w:rsidR="00C73A13" w:rsidRPr="009575FF" w:rsidRDefault="00C73A13" w:rsidP="00C73A13">
      <w:pPr>
        <w:numPr>
          <w:ilvl w:val="2"/>
          <w:numId w:val="3"/>
        </w:numPr>
        <w:spacing w:after="0" w:line="240" w:lineRule="auto"/>
        <w:ind w:right="-427"/>
        <w:jc w:val="both"/>
        <w:rPr>
          <w:rFonts w:ascii="Times New Roman" w:eastAsia="Times New Roman" w:hAnsi="Times New Roman"/>
          <w:sz w:val="24"/>
          <w:szCs w:val="24"/>
        </w:rPr>
      </w:pPr>
      <w:r w:rsidRPr="009575FF">
        <w:rPr>
          <w:rFonts w:ascii="Times New Roman" w:eastAsia="Times New Roman" w:hAnsi="Times New Roman"/>
          <w:sz w:val="24"/>
          <w:szCs w:val="24"/>
        </w:rPr>
        <w:t>sagatavot un nodot Pasūtītājam Preces piegādes apliecinošu dokumentu;</w:t>
      </w:r>
    </w:p>
    <w:p w14:paraId="21DE27FF" w14:textId="77777777" w:rsidR="00C73A13" w:rsidRPr="009575FF" w:rsidRDefault="00C73A13" w:rsidP="00C73A13">
      <w:pPr>
        <w:numPr>
          <w:ilvl w:val="2"/>
          <w:numId w:val="3"/>
        </w:numPr>
        <w:spacing w:after="0" w:line="240" w:lineRule="auto"/>
        <w:ind w:right="-427"/>
        <w:jc w:val="both"/>
        <w:rPr>
          <w:rFonts w:ascii="Times New Roman" w:eastAsia="Times New Roman" w:hAnsi="Times New Roman"/>
          <w:sz w:val="24"/>
          <w:szCs w:val="24"/>
        </w:rPr>
      </w:pPr>
      <w:r w:rsidRPr="009575FF">
        <w:rPr>
          <w:rFonts w:ascii="Times New Roman" w:eastAsia="Times New Roman" w:hAnsi="Times New Roman"/>
          <w:sz w:val="24"/>
          <w:szCs w:val="24"/>
        </w:rPr>
        <w:t>laikus, 10 (desmit) darba dienas pirms Preces piegādes termiņa iestāšanās, informēt Pasūtītāju par iespējamiem vai paredzamiem kavējumiem Līguma izpildē un apstākļiem, notikumiem un problēmām, kas kavē Preces piegādi noteiktajā laikā. Pasūtītājs ir tiesīgs izvērtēt Piegādātāja sniegto informāciju, kā arī lemt par Līguma 8.3.punkta piemērošanu šajā gadījumā. Uz šo punktu nav attiecināmi Līguma 9.punkta noteikumi;</w:t>
      </w:r>
    </w:p>
    <w:p w14:paraId="62B12BF7" w14:textId="77777777" w:rsidR="00C73A13" w:rsidRPr="009575FF" w:rsidRDefault="00C73A13" w:rsidP="00C73A13">
      <w:pPr>
        <w:numPr>
          <w:ilvl w:val="2"/>
          <w:numId w:val="3"/>
        </w:numPr>
        <w:spacing w:after="0" w:line="240" w:lineRule="auto"/>
        <w:ind w:right="-427"/>
        <w:jc w:val="both"/>
        <w:rPr>
          <w:rFonts w:ascii="Times New Roman" w:eastAsia="Times New Roman" w:hAnsi="Times New Roman"/>
          <w:sz w:val="24"/>
          <w:szCs w:val="24"/>
        </w:rPr>
      </w:pPr>
      <w:r w:rsidRPr="009575FF">
        <w:rPr>
          <w:rFonts w:ascii="Times New Roman" w:eastAsia="Times New Roman" w:hAnsi="Times New Roman"/>
          <w:sz w:val="24"/>
          <w:szCs w:val="24"/>
        </w:rPr>
        <w:t>transportējot Preci, nodrošināt Preces drošību pret iespējamajiem bojājumiem;</w:t>
      </w:r>
    </w:p>
    <w:p w14:paraId="41F083C3" w14:textId="581E73F4" w:rsidR="00C73A13" w:rsidRPr="009575FF" w:rsidRDefault="00C73A13" w:rsidP="00C73A13">
      <w:pPr>
        <w:numPr>
          <w:ilvl w:val="2"/>
          <w:numId w:val="3"/>
        </w:numPr>
        <w:spacing w:after="0" w:line="240" w:lineRule="auto"/>
        <w:ind w:right="-427"/>
        <w:jc w:val="both"/>
        <w:rPr>
          <w:rFonts w:ascii="Times New Roman" w:eastAsia="Times New Roman" w:hAnsi="Times New Roman"/>
          <w:sz w:val="24"/>
          <w:szCs w:val="24"/>
        </w:rPr>
      </w:pPr>
      <w:r w:rsidRPr="009575FF">
        <w:rPr>
          <w:rFonts w:ascii="Times New Roman" w:eastAsia="Times New Roman" w:hAnsi="Times New Roman"/>
          <w:sz w:val="24"/>
          <w:szCs w:val="24"/>
        </w:rPr>
        <w:t>Piegādātājs nodrošina piegādei izmantoto materiālu, metožu, paņēmienu, kā arī darbus pārraugošo un izpildošo darbinieku kvalifikācijas atbilstību ražotāja noteiktajam;</w:t>
      </w:r>
    </w:p>
    <w:p w14:paraId="42FBB24C" w14:textId="77777777" w:rsidR="00C73A13" w:rsidRPr="009575FF" w:rsidRDefault="00C73A13" w:rsidP="00C73A13">
      <w:pPr>
        <w:numPr>
          <w:ilvl w:val="2"/>
          <w:numId w:val="3"/>
        </w:numPr>
        <w:spacing w:after="0" w:line="240" w:lineRule="auto"/>
        <w:ind w:right="-427"/>
        <w:jc w:val="both"/>
        <w:rPr>
          <w:rFonts w:ascii="Times New Roman" w:eastAsia="Times New Roman" w:hAnsi="Times New Roman"/>
          <w:sz w:val="24"/>
          <w:szCs w:val="24"/>
        </w:rPr>
      </w:pPr>
      <w:r w:rsidRPr="009575FF">
        <w:rPr>
          <w:rFonts w:ascii="Times New Roman" w:eastAsia="Times New Roman" w:hAnsi="Times New Roman"/>
          <w:sz w:val="24"/>
          <w:szCs w:val="24"/>
        </w:rPr>
        <w:t>veikt vides sakārtošanu pēc Preces piegādes, nodrošinot visu iepakojuma materiālu izvešanu no teritorijas;</w:t>
      </w:r>
    </w:p>
    <w:p w14:paraId="4CF3DB03" w14:textId="77777777" w:rsidR="00C73A13" w:rsidRPr="009575FF" w:rsidRDefault="00C73A13" w:rsidP="00C73A13">
      <w:pPr>
        <w:numPr>
          <w:ilvl w:val="2"/>
          <w:numId w:val="3"/>
        </w:numPr>
        <w:spacing w:after="0" w:line="240" w:lineRule="auto"/>
        <w:ind w:right="-427"/>
        <w:jc w:val="both"/>
        <w:rPr>
          <w:rFonts w:ascii="Times New Roman" w:eastAsia="Times New Roman" w:hAnsi="Times New Roman"/>
          <w:sz w:val="24"/>
          <w:szCs w:val="24"/>
        </w:rPr>
      </w:pPr>
      <w:r w:rsidRPr="009575FF">
        <w:rPr>
          <w:rFonts w:ascii="Times New Roman" w:eastAsia="Times New Roman" w:hAnsi="Times New Roman"/>
          <w:sz w:val="24"/>
          <w:szCs w:val="24"/>
        </w:rPr>
        <w:t>Līguma prasībām neatbilstošas un/vai nekvalitatīvas Preces piegādes gadījumā, ne vēlāk kā 21 (divdesmit vienu) kalendāro dienu laikā apmainīt to pret jaunu, nelietotu un kvalitatīvu Preci uz sava rēķina;</w:t>
      </w:r>
    </w:p>
    <w:p w14:paraId="4225CDEB" w14:textId="2353311B" w:rsidR="00C73A13" w:rsidRPr="009575FF" w:rsidRDefault="00C73A13" w:rsidP="00C73A13">
      <w:pPr>
        <w:numPr>
          <w:ilvl w:val="2"/>
          <w:numId w:val="3"/>
        </w:numPr>
        <w:spacing w:after="0" w:line="240" w:lineRule="auto"/>
        <w:ind w:right="-427"/>
        <w:jc w:val="both"/>
        <w:rPr>
          <w:rFonts w:ascii="Times New Roman" w:eastAsia="Times New Roman" w:hAnsi="Times New Roman"/>
          <w:sz w:val="24"/>
          <w:szCs w:val="24"/>
        </w:rPr>
      </w:pPr>
      <w:r w:rsidRPr="009575FF">
        <w:rPr>
          <w:rFonts w:ascii="Times New Roman" w:eastAsia="Times New Roman" w:hAnsi="Times New Roman"/>
          <w:sz w:val="24"/>
          <w:szCs w:val="24"/>
        </w:rPr>
        <w:t>Piegādātājs nodrošina tehniķa ierašanos salūšanas gadījumā  2 (divu) darba dienu laikā no izsaukuma brīža;</w:t>
      </w:r>
    </w:p>
    <w:p w14:paraId="3F598351" w14:textId="281323FF" w:rsidR="00C73A13" w:rsidRPr="009575FF" w:rsidRDefault="00C73A13" w:rsidP="00C73A13">
      <w:pPr>
        <w:numPr>
          <w:ilvl w:val="2"/>
          <w:numId w:val="3"/>
        </w:numPr>
        <w:spacing w:after="0" w:line="240" w:lineRule="auto"/>
        <w:ind w:right="-427"/>
        <w:jc w:val="both"/>
        <w:rPr>
          <w:rFonts w:ascii="Times New Roman" w:eastAsia="Times New Roman" w:hAnsi="Times New Roman"/>
          <w:sz w:val="24"/>
          <w:szCs w:val="24"/>
        </w:rPr>
      </w:pPr>
      <w:r w:rsidRPr="009575FF">
        <w:rPr>
          <w:rFonts w:ascii="Times New Roman" w:eastAsia="Times New Roman" w:hAnsi="Times New Roman"/>
          <w:sz w:val="24"/>
          <w:szCs w:val="24"/>
        </w:rPr>
        <w:t>Kopā ar preces piegādi iesniegt lietošanas instrukciju Latviešu valodā</w:t>
      </w:r>
      <w:r w:rsidR="009B4238" w:rsidRPr="009575FF">
        <w:rPr>
          <w:rFonts w:ascii="Times New Roman" w:eastAsia="Times New Roman" w:hAnsi="Times New Roman"/>
          <w:sz w:val="24"/>
          <w:szCs w:val="24"/>
        </w:rPr>
        <w:t xml:space="preserve">; </w:t>
      </w:r>
    </w:p>
    <w:p w14:paraId="680F972F" w14:textId="77777777" w:rsidR="00C73A13" w:rsidRPr="009575FF" w:rsidRDefault="00C73A13" w:rsidP="00C73A13">
      <w:pPr>
        <w:numPr>
          <w:ilvl w:val="2"/>
          <w:numId w:val="3"/>
        </w:numPr>
        <w:spacing w:after="0" w:line="240" w:lineRule="auto"/>
        <w:ind w:right="-427"/>
        <w:jc w:val="both"/>
        <w:rPr>
          <w:rFonts w:ascii="Times New Roman" w:eastAsia="Times New Roman" w:hAnsi="Times New Roman"/>
          <w:sz w:val="24"/>
          <w:szCs w:val="24"/>
        </w:rPr>
      </w:pPr>
      <w:r w:rsidRPr="009575FF">
        <w:rPr>
          <w:rFonts w:ascii="Times New Roman" w:eastAsia="Times New Roman" w:hAnsi="Times New Roman"/>
          <w:sz w:val="24"/>
          <w:szCs w:val="24"/>
        </w:rPr>
        <w:t>pēc abpusējas pieņemšanas – nodošanas akta parakstīšanas, sagatavot un nodot Pasūtītājam rēķinu;</w:t>
      </w:r>
    </w:p>
    <w:p w14:paraId="3927E155" w14:textId="77777777" w:rsidR="00C73A13" w:rsidRPr="009575FF" w:rsidRDefault="00C73A13" w:rsidP="00C73A13">
      <w:pPr>
        <w:numPr>
          <w:ilvl w:val="2"/>
          <w:numId w:val="3"/>
        </w:numPr>
        <w:spacing w:after="0" w:line="240" w:lineRule="auto"/>
        <w:ind w:right="-427"/>
        <w:jc w:val="both"/>
        <w:rPr>
          <w:rFonts w:ascii="Times New Roman" w:eastAsia="Times New Roman" w:hAnsi="Times New Roman"/>
          <w:sz w:val="24"/>
          <w:szCs w:val="24"/>
        </w:rPr>
      </w:pPr>
      <w:r w:rsidRPr="009575FF">
        <w:rPr>
          <w:rFonts w:ascii="Times New Roman" w:eastAsia="Times New Roman" w:hAnsi="Times New Roman"/>
          <w:sz w:val="24"/>
          <w:szCs w:val="24"/>
        </w:rPr>
        <w:t>laikus, vismaz 5 (piecas) darba dienas pirms Preces piegādes termiņa iestāšanās, informēt Pasūtītāju elektroniski par iespējamiem vai paredzamiem kavējumiem Līguma izpildē un apstākļiem, notikumiem un problēmām, kas kavē Preces piegādi noteiktajā laikā;</w:t>
      </w:r>
    </w:p>
    <w:p w14:paraId="49FC4C00" w14:textId="77777777" w:rsidR="00C73A13" w:rsidRPr="009575FF" w:rsidRDefault="00C73A13" w:rsidP="00C73A13">
      <w:pPr>
        <w:numPr>
          <w:ilvl w:val="2"/>
          <w:numId w:val="3"/>
        </w:numPr>
        <w:spacing w:after="0" w:line="240" w:lineRule="auto"/>
        <w:ind w:right="-427"/>
        <w:jc w:val="both"/>
        <w:rPr>
          <w:rFonts w:ascii="Times New Roman" w:eastAsia="Times New Roman" w:hAnsi="Times New Roman"/>
          <w:sz w:val="24"/>
          <w:szCs w:val="24"/>
        </w:rPr>
      </w:pPr>
      <w:r w:rsidRPr="009575FF">
        <w:rPr>
          <w:rFonts w:ascii="Times New Roman" w:eastAsia="Times New Roman" w:hAnsi="Times New Roman"/>
          <w:sz w:val="24"/>
          <w:szCs w:val="24"/>
        </w:rPr>
        <w:t>veikt Līguma izpildi ar saviem spēkiem, resursiem un līdzekļiem.</w:t>
      </w:r>
    </w:p>
    <w:p w14:paraId="6EFC78D5" w14:textId="77777777" w:rsidR="00C73A13" w:rsidRPr="009575FF" w:rsidRDefault="00C73A13" w:rsidP="00C73A13">
      <w:pPr>
        <w:tabs>
          <w:tab w:val="left" w:pos="567"/>
        </w:tabs>
        <w:spacing w:after="0" w:line="240" w:lineRule="auto"/>
        <w:ind w:left="1276" w:right="-1" w:hanging="1276"/>
        <w:jc w:val="both"/>
        <w:rPr>
          <w:rFonts w:ascii="Times New Roman" w:eastAsia="Times New Roman" w:hAnsi="Times New Roman"/>
          <w:sz w:val="24"/>
          <w:szCs w:val="24"/>
        </w:rPr>
      </w:pPr>
      <w:r w:rsidRPr="009575FF">
        <w:rPr>
          <w:rFonts w:ascii="Times New Roman" w:eastAsia="Times New Roman" w:hAnsi="Times New Roman"/>
          <w:sz w:val="24"/>
          <w:szCs w:val="24"/>
        </w:rPr>
        <w:t>7.2.    Piegādātāja tiesības:</w:t>
      </w:r>
    </w:p>
    <w:p w14:paraId="66B4859A" w14:textId="77777777" w:rsidR="00C73A13" w:rsidRPr="009575FF" w:rsidRDefault="00C73A13" w:rsidP="00C73A13">
      <w:pPr>
        <w:spacing w:after="0" w:line="240" w:lineRule="auto"/>
        <w:ind w:left="1276" w:right="-1" w:hanging="709"/>
        <w:jc w:val="both"/>
        <w:rPr>
          <w:rFonts w:ascii="Times New Roman" w:eastAsia="Times New Roman" w:hAnsi="Times New Roman"/>
          <w:sz w:val="24"/>
          <w:szCs w:val="24"/>
        </w:rPr>
      </w:pPr>
      <w:r w:rsidRPr="009575FF">
        <w:rPr>
          <w:rFonts w:ascii="Times New Roman" w:eastAsia="Times New Roman" w:hAnsi="Times New Roman"/>
          <w:sz w:val="24"/>
          <w:szCs w:val="24"/>
        </w:rPr>
        <w:t>7.2.1.</w:t>
      </w:r>
      <w:r w:rsidRPr="009575FF">
        <w:rPr>
          <w:rFonts w:ascii="Times New Roman" w:eastAsia="Times New Roman" w:hAnsi="Times New Roman"/>
          <w:sz w:val="24"/>
          <w:szCs w:val="24"/>
        </w:rPr>
        <w:tab/>
        <w:t>par piegādātu kvalitatīvu Preci savlaicīgi saņemt Līgumā noteikto samaksu;</w:t>
      </w:r>
    </w:p>
    <w:p w14:paraId="36765976" w14:textId="77777777" w:rsidR="00C73A13" w:rsidRPr="009575FF" w:rsidRDefault="00C73A13" w:rsidP="00C73A13">
      <w:pPr>
        <w:spacing w:after="0" w:line="240" w:lineRule="auto"/>
        <w:ind w:left="1276" w:right="-1" w:hanging="709"/>
        <w:jc w:val="both"/>
        <w:rPr>
          <w:rFonts w:ascii="Times New Roman" w:eastAsia="Times New Roman" w:hAnsi="Times New Roman"/>
          <w:sz w:val="24"/>
          <w:szCs w:val="24"/>
        </w:rPr>
      </w:pPr>
      <w:r w:rsidRPr="009575FF">
        <w:rPr>
          <w:rFonts w:ascii="Times New Roman" w:eastAsia="Times New Roman" w:hAnsi="Times New Roman"/>
          <w:sz w:val="24"/>
          <w:szCs w:val="24"/>
        </w:rPr>
        <w:t>7.2.2.</w:t>
      </w:r>
      <w:r w:rsidRPr="009575FF">
        <w:rPr>
          <w:rFonts w:ascii="Times New Roman" w:eastAsia="Times New Roman" w:hAnsi="Times New Roman"/>
          <w:sz w:val="24"/>
          <w:szCs w:val="24"/>
        </w:rPr>
        <w:tab/>
        <w:t>saņemt no Pasūtītāja saistību izpildei nepieciešamo informāciju.</w:t>
      </w:r>
    </w:p>
    <w:p w14:paraId="7552C8A6" w14:textId="77777777" w:rsidR="00C73A13" w:rsidRPr="009575FF" w:rsidRDefault="00C73A13" w:rsidP="00C73A13">
      <w:pPr>
        <w:tabs>
          <w:tab w:val="num" w:pos="567"/>
          <w:tab w:val="left" w:pos="993"/>
        </w:tabs>
        <w:spacing w:after="0" w:line="240" w:lineRule="auto"/>
        <w:ind w:left="142" w:right="-1" w:hanging="142"/>
        <w:jc w:val="both"/>
        <w:rPr>
          <w:rFonts w:ascii="Times New Roman" w:eastAsia="Times New Roman" w:hAnsi="Times New Roman"/>
          <w:sz w:val="24"/>
          <w:szCs w:val="24"/>
        </w:rPr>
      </w:pPr>
      <w:r w:rsidRPr="009575FF">
        <w:rPr>
          <w:rFonts w:ascii="Times New Roman" w:eastAsia="Times New Roman" w:hAnsi="Times New Roman"/>
          <w:sz w:val="24"/>
          <w:szCs w:val="24"/>
        </w:rPr>
        <w:t>7.3.    Pasūtītāja pienākumi:</w:t>
      </w:r>
    </w:p>
    <w:p w14:paraId="03E87EC5" w14:textId="77777777" w:rsidR="00C73A13" w:rsidRPr="009575FF" w:rsidRDefault="00C73A13" w:rsidP="00C73A13">
      <w:pPr>
        <w:numPr>
          <w:ilvl w:val="2"/>
          <w:numId w:val="5"/>
        </w:numPr>
        <w:spacing w:after="0" w:line="240" w:lineRule="auto"/>
        <w:ind w:left="1429"/>
        <w:contextualSpacing/>
        <w:jc w:val="both"/>
        <w:rPr>
          <w:rFonts w:ascii="Times New Roman" w:hAnsi="Times New Roman"/>
          <w:sz w:val="24"/>
          <w:szCs w:val="24"/>
        </w:rPr>
      </w:pPr>
      <w:r w:rsidRPr="009575FF">
        <w:rPr>
          <w:rFonts w:ascii="Times New Roman" w:hAnsi="Times New Roman"/>
          <w:sz w:val="24"/>
          <w:szCs w:val="24"/>
        </w:rPr>
        <w:t>pārbaudīt piegādāto Preču kvalitāti un atbilstību Līguma noteikumiem;</w:t>
      </w:r>
    </w:p>
    <w:p w14:paraId="095405CA" w14:textId="77777777" w:rsidR="00C73A13" w:rsidRPr="009575FF" w:rsidRDefault="00C73A13" w:rsidP="00C73A13">
      <w:pPr>
        <w:numPr>
          <w:ilvl w:val="2"/>
          <w:numId w:val="5"/>
        </w:numPr>
        <w:spacing w:after="0" w:line="240" w:lineRule="auto"/>
        <w:ind w:left="1429"/>
        <w:contextualSpacing/>
        <w:jc w:val="both"/>
        <w:rPr>
          <w:rFonts w:ascii="Times New Roman" w:eastAsia="Times New Roman" w:hAnsi="Times New Roman"/>
          <w:sz w:val="24"/>
          <w:szCs w:val="24"/>
        </w:rPr>
      </w:pPr>
      <w:r w:rsidRPr="009575FF">
        <w:rPr>
          <w:rFonts w:ascii="Times New Roman" w:hAnsi="Times New Roman"/>
          <w:sz w:val="24"/>
          <w:szCs w:val="24"/>
        </w:rPr>
        <w:t>Līgumā noteiktajā kārtībā savlaicīgi samaksāt par pieņemto, Līguma prasībām atbilstošu un kvalitatīvu Preci.</w:t>
      </w:r>
    </w:p>
    <w:p w14:paraId="776ECF07" w14:textId="77777777" w:rsidR="00C73A13" w:rsidRPr="009575FF" w:rsidRDefault="00C73A13" w:rsidP="00C73A13">
      <w:pPr>
        <w:numPr>
          <w:ilvl w:val="1"/>
          <w:numId w:val="4"/>
        </w:numPr>
        <w:tabs>
          <w:tab w:val="left" w:pos="426"/>
        </w:tabs>
        <w:spacing w:after="0" w:line="240" w:lineRule="auto"/>
        <w:ind w:left="567" w:hanging="567"/>
        <w:contextualSpacing/>
        <w:jc w:val="both"/>
        <w:rPr>
          <w:rFonts w:ascii="Times New Roman" w:hAnsi="Times New Roman"/>
          <w:sz w:val="24"/>
          <w:szCs w:val="24"/>
        </w:rPr>
      </w:pPr>
      <w:r w:rsidRPr="009575FF">
        <w:t xml:space="preserve">   </w:t>
      </w:r>
      <w:r w:rsidRPr="009575FF">
        <w:rPr>
          <w:rFonts w:ascii="Times New Roman" w:hAnsi="Times New Roman"/>
          <w:sz w:val="24"/>
          <w:szCs w:val="24"/>
        </w:rPr>
        <w:t>Pasūtītāja tiesības:</w:t>
      </w:r>
    </w:p>
    <w:p w14:paraId="710925AB" w14:textId="0158B9FE" w:rsidR="00C73A13" w:rsidRPr="009575FF" w:rsidRDefault="00C73A13" w:rsidP="00C73A13">
      <w:pPr>
        <w:numPr>
          <w:ilvl w:val="2"/>
          <w:numId w:val="4"/>
        </w:numPr>
        <w:spacing w:after="0" w:line="240" w:lineRule="auto"/>
        <w:ind w:left="1276" w:hanging="709"/>
        <w:jc w:val="both"/>
        <w:rPr>
          <w:rFonts w:ascii="Times New Roman" w:hAnsi="Times New Roman"/>
          <w:sz w:val="24"/>
          <w:szCs w:val="24"/>
        </w:rPr>
      </w:pPr>
      <w:r w:rsidRPr="009575FF">
        <w:rPr>
          <w:rFonts w:ascii="Times New Roman" w:eastAsia="Times New Roman" w:hAnsi="Times New Roman"/>
          <w:bCs/>
          <w:sz w:val="24"/>
          <w:szCs w:val="24"/>
        </w:rPr>
        <w:t>savlaicīgi veikt pasūtījumus, elektroniski nosūtot pieprasījumu uz Līguma norādīto</w:t>
      </w:r>
      <w:r w:rsidR="00AF76E5" w:rsidRPr="009575FF">
        <w:rPr>
          <w:rFonts w:ascii="Times New Roman" w:eastAsia="Times New Roman" w:hAnsi="Times New Roman"/>
          <w:bCs/>
          <w:sz w:val="24"/>
          <w:szCs w:val="24"/>
        </w:rPr>
        <w:t xml:space="preserve"> Piegādātāja</w:t>
      </w:r>
      <w:r w:rsidRPr="009575FF">
        <w:rPr>
          <w:rFonts w:ascii="Times New Roman" w:eastAsia="Times New Roman" w:hAnsi="Times New Roman"/>
          <w:bCs/>
          <w:sz w:val="24"/>
          <w:szCs w:val="24"/>
        </w:rPr>
        <w:t xml:space="preserve"> elektronisko pasta adresi. Pasūtījums skaitās veikts ar brīdi, kad Piegādātājam elektroniski nosūtīts pieprasījums;</w:t>
      </w:r>
    </w:p>
    <w:p w14:paraId="06F70125" w14:textId="77777777" w:rsidR="00C73A13" w:rsidRPr="009575FF" w:rsidRDefault="00C73A13" w:rsidP="00C73A13">
      <w:pPr>
        <w:numPr>
          <w:ilvl w:val="2"/>
          <w:numId w:val="4"/>
        </w:numPr>
        <w:spacing w:after="0" w:line="240" w:lineRule="auto"/>
        <w:ind w:left="1276" w:hanging="709"/>
        <w:jc w:val="both"/>
        <w:rPr>
          <w:rFonts w:ascii="Times New Roman" w:hAnsi="Times New Roman"/>
          <w:sz w:val="24"/>
          <w:szCs w:val="24"/>
        </w:rPr>
      </w:pPr>
      <w:r w:rsidRPr="009575FF">
        <w:rPr>
          <w:rFonts w:ascii="Times New Roman" w:hAnsi="Times New Roman"/>
          <w:sz w:val="24"/>
          <w:szCs w:val="24"/>
        </w:rPr>
        <w:t>dot Piegādātājam saistošus norādījumus attiecībā uz Līguma izpildi;</w:t>
      </w:r>
    </w:p>
    <w:p w14:paraId="4CF38AD5" w14:textId="77777777" w:rsidR="00C73A13" w:rsidRPr="009575FF" w:rsidRDefault="00C73A13" w:rsidP="00C73A13">
      <w:pPr>
        <w:numPr>
          <w:ilvl w:val="2"/>
          <w:numId w:val="4"/>
        </w:numPr>
        <w:spacing w:after="0" w:line="240" w:lineRule="auto"/>
        <w:ind w:left="1276" w:hanging="709"/>
        <w:jc w:val="both"/>
        <w:rPr>
          <w:rFonts w:ascii="Times New Roman" w:eastAsia="Times New Roman" w:hAnsi="Times New Roman"/>
          <w:sz w:val="24"/>
          <w:szCs w:val="24"/>
        </w:rPr>
      </w:pPr>
      <w:r w:rsidRPr="009575FF">
        <w:rPr>
          <w:rFonts w:ascii="Times New Roman" w:eastAsia="Times New Roman" w:hAnsi="Times New Roman"/>
          <w:sz w:val="24"/>
          <w:szCs w:val="24"/>
        </w:rPr>
        <w:t>saņemt no Piegādātāja informāciju un paskaidrojumus par Līguma izpildes gaitu un citiem Līguma izpildes jautājumiem;</w:t>
      </w:r>
    </w:p>
    <w:p w14:paraId="3621F588" w14:textId="77777777" w:rsidR="00C73A13" w:rsidRPr="009575FF" w:rsidRDefault="00C73A13" w:rsidP="00C73A13">
      <w:pPr>
        <w:numPr>
          <w:ilvl w:val="2"/>
          <w:numId w:val="4"/>
        </w:numPr>
        <w:spacing w:after="0" w:line="240" w:lineRule="auto"/>
        <w:ind w:left="1276" w:right="-1" w:hanging="709"/>
        <w:jc w:val="both"/>
        <w:rPr>
          <w:rFonts w:ascii="Times New Roman" w:eastAsia="Times New Roman" w:hAnsi="Times New Roman"/>
          <w:sz w:val="24"/>
          <w:szCs w:val="24"/>
        </w:rPr>
      </w:pPr>
      <w:r w:rsidRPr="009575FF">
        <w:rPr>
          <w:rFonts w:ascii="Times New Roman" w:eastAsia="Times New Roman" w:hAnsi="Times New Roman"/>
          <w:sz w:val="24"/>
          <w:szCs w:val="24"/>
        </w:rPr>
        <w:t>pieņemt, saskaņā ar Līguma noteikumiem piegādāto, Līguma prasībām atbilstošo, kvalitatīvo Preci;</w:t>
      </w:r>
    </w:p>
    <w:p w14:paraId="4FD52850" w14:textId="77777777" w:rsidR="00C73A13" w:rsidRPr="009575FF" w:rsidRDefault="00C73A13" w:rsidP="00C73A13">
      <w:pPr>
        <w:numPr>
          <w:ilvl w:val="2"/>
          <w:numId w:val="4"/>
        </w:numPr>
        <w:spacing w:after="0" w:line="240" w:lineRule="auto"/>
        <w:ind w:left="1276" w:right="-1" w:hanging="709"/>
        <w:jc w:val="both"/>
        <w:rPr>
          <w:rFonts w:ascii="Times New Roman" w:eastAsia="Times New Roman" w:hAnsi="Times New Roman"/>
          <w:sz w:val="24"/>
          <w:szCs w:val="24"/>
        </w:rPr>
      </w:pPr>
      <w:r w:rsidRPr="009575FF">
        <w:rPr>
          <w:rFonts w:ascii="Times New Roman" w:eastAsia="Times New Roman" w:hAnsi="Times New Roman"/>
          <w:sz w:val="24"/>
          <w:szCs w:val="24"/>
        </w:rPr>
        <w:t>laicīgi saņemt no Piegādātāja informāciju un paskaidrojumus par iespējamajiem vai paredzamajiem kavējumiem Līguma izpildē;</w:t>
      </w:r>
    </w:p>
    <w:p w14:paraId="3F7870F6" w14:textId="77777777" w:rsidR="00C73A13" w:rsidRPr="009575FF" w:rsidRDefault="00C73A13" w:rsidP="00C73A13">
      <w:pPr>
        <w:numPr>
          <w:ilvl w:val="2"/>
          <w:numId w:val="4"/>
        </w:numPr>
        <w:spacing w:after="0" w:line="240" w:lineRule="auto"/>
        <w:ind w:left="1276" w:right="-1" w:hanging="709"/>
        <w:jc w:val="both"/>
        <w:rPr>
          <w:rFonts w:ascii="Times New Roman" w:eastAsia="Times New Roman" w:hAnsi="Times New Roman"/>
          <w:sz w:val="24"/>
          <w:szCs w:val="24"/>
        </w:rPr>
      </w:pPr>
      <w:r w:rsidRPr="009575FF">
        <w:rPr>
          <w:rFonts w:ascii="Times New Roman" w:eastAsia="Times New Roman" w:hAnsi="Times New Roman"/>
          <w:sz w:val="24"/>
          <w:szCs w:val="24"/>
        </w:rPr>
        <w:t>apturēt Līguma izpildi Līguma 3.4.punktā noteiktajos gadījumos;</w:t>
      </w:r>
    </w:p>
    <w:p w14:paraId="0A92566D" w14:textId="77777777" w:rsidR="00C73A13" w:rsidRPr="009575FF" w:rsidRDefault="00C73A13" w:rsidP="00C73A13">
      <w:pPr>
        <w:numPr>
          <w:ilvl w:val="2"/>
          <w:numId w:val="4"/>
        </w:numPr>
        <w:spacing w:after="0" w:line="240" w:lineRule="auto"/>
        <w:ind w:left="1276" w:right="-1" w:hanging="709"/>
        <w:jc w:val="both"/>
        <w:rPr>
          <w:rFonts w:ascii="Times New Roman" w:eastAsia="Times New Roman" w:hAnsi="Times New Roman"/>
          <w:sz w:val="24"/>
          <w:szCs w:val="24"/>
        </w:rPr>
      </w:pPr>
      <w:r w:rsidRPr="009575FF">
        <w:rPr>
          <w:rFonts w:ascii="Times New Roman" w:eastAsia="Times New Roman" w:hAnsi="Times New Roman"/>
          <w:sz w:val="24"/>
          <w:szCs w:val="24"/>
        </w:rPr>
        <w:t>apturēt un atlikt Līgumā paredzēto maksājumu ārējā normatīvajā aktā vai šajā Līgumā noteiktajos gadījumos.</w:t>
      </w:r>
    </w:p>
    <w:p w14:paraId="2B0A4AE5" w14:textId="77777777" w:rsidR="00C73A13" w:rsidRPr="009575FF" w:rsidRDefault="00C73A13" w:rsidP="00C73A13">
      <w:pPr>
        <w:numPr>
          <w:ilvl w:val="1"/>
          <w:numId w:val="4"/>
        </w:numPr>
        <w:spacing w:after="0" w:line="240" w:lineRule="auto"/>
        <w:ind w:left="567" w:right="-1" w:hanging="567"/>
        <w:jc w:val="both"/>
        <w:rPr>
          <w:rFonts w:ascii="Times New Roman" w:hAnsi="Times New Roman"/>
          <w:sz w:val="24"/>
          <w:szCs w:val="24"/>
        </w:rPr>
      </w:pPr>
      <w:r w:rsidRPr="009575FF">
        <w:rPr>
          <w:rFonts w:ascii="Times New Roman" w:eastAsia="Times New Roman" w:hAnsi="Times New Roman"/>
          <w:sz w:val="24"/>
          <w:szCs w:val="24"/>
        </w:rPr>
        <w:t>Pasūtītājs atsaka pieņemt Līguma izpildījumu, ja piegādāta nekvalitatīva un Līguma noteikumiem neatbilstoša Prece.</w:t>
      </w:r>
    </w:p>
    <w:p w14:paraId="44E80EFB" w14:textId="77777777" w:rsidR="00C73A13" w:rsidRPr="009575FF" w:rsidRDefault="00C73A13" w:rsidP="00C73A13">
      <w:pPr>
        <w:spacing w:after="0" w:line="240" w:lineRule="auto"/>
        <w:ind w:right="-1"/>
        <w:jc w:val="both"/>
        <w:rPr>
          <w:rFonts w:ascii="Times New Roman" w:eastAsia="Times New Roman" w:hAnsi="Times New Roman"/>
          <w:sz w:val="24"/>
          <w:szCs w:val="24"/>
        </w:rPr>
      </w:pPr>
    </w:p>
    <w:p w14:paraId="15937A38" w14:textId="77777777" w:rsidR="00C73A13" w:rsidRPr="009575FF" w:rsidRDefault="00C73A13" w:rsidP="00C73A13">
      <w:pPr>
        <w:numPr>
          <w:ilvl w:val="0"/>
          <w:numId w:val="4"/>
        </w:numPr>
        <w:spacing w:before="120" w:after="120" w:line="240" w:lineRule="auto"/>
        <w:ind w:right="-1"/>
        <w:contextualSpacing/>
        <w:jc w:val="center"/>
        <w:rPr>
          <w:rFonts w:ascii="Times New Roman" w:hAnsi="Times New Roman"/>
          <w:b/>
          <w:bCs/>
          <w:sz w:val="24"/>
          <w:szCs w:val="24"/>
        </w:rPr>
      </w:pPr>
      <w:r w:rsidRPr="009575FF">
        <w:rPr>
          <w:rFonts w:ascii="Times New Roman" w:eastAsia="Times New Roman" w:hAnsi="Times New Roman"/>
          <w:b/>
          <w:bCs/>
          <w:sz w:val="24"/>
          <w:szCs w:val="24"/>
        </w:rPr>
        <w:t>Pušu atbildība</w:t>
      </w:r>
    </w:p>
    <w:p w14:paraId="2B394753" w14:textId="77777777" w:rsidR="000B0FD2" w:rsidRPr="009575FF" w:rsidRDefault="00C73A13" w:rsidP="000B0FD2">
      <w:pPr>
        <w:numPr>
          <w:ilvl w:val="1"/>
          <w:numId w:val="7"/>
        </w:numPr>
        <w:spacing w:after="0" w:line="240" w:lineRule="auto"/>
        <w:ind w:left="567" w:hanging="567"/>
        <w:contextualSpacing/>
        <w:jc w:val="both"/>
        <w:rPr>
          <w:rFonts w:ascii="Times New Roman" w:hAnsi="Times New Roman"/>
          <w:sz w:val="24"/>
          <w:szCs w:val="24"/>
        </w:rPr>
      </w:pPr>
      <w:r w:rsidRPr="009575FF">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2396D1D8" w14:textId="4CF69830" w:rsidR="000B0FD2" w:rsidRPr="009575FF" w:rsidRDefault="000B0FD2" w:rsidP="009575FF">
      <w:pPr>
        <w:numPr>
          <w:ilvl w:val="1"/>
          <w:numId w:val="7"/>
        </w:numPr>
        <w:spacing w:after="0" w:line="240" w:lineRule="auto"/>
        <w:ind w:left="567" w:hanging="567"/>
        <w:contextualSpacing/>
        <w:jc w:val="both"/>
        <w:rPr>
          <w:rFonts w:ascii="Times New Roman" w:hAnsi="Times New Roman"/>
          <w:sz w:val="24"/>
          <w:szCs w:val="24"/>
        </w:rPr>
      </w:pPr>
      <w:r w:rsidRPr="009575FF">
        <w:rPr>
          <w:rFonts w:ascii="Times New Roman" w:hAnsi="Times New Roman"/>
          <w:sz w:val="24"/>
          <w:szCs w:val="24"/>
        </w:rPr>
        <w:t>Ja Piegādātāja vainas dēļ Pasūtītājs nevar lietot iekārtu ilgāk par 21 (divdesmit vienu) kalendāro dienu (Iekārtas garantijas laikā bojājumu dēļ Iekārtas dīkstāve ir ilgāka par 21 (divdesmit vienu) kalendāro dienu), Piegādātājs, uz garantijas remonta laiku, nodrošina Iekārtas aizvietošanu ar analogu, vai arī Pasūtītājs šādā gadījumā ir tiesīgs piemērot Piegādātājam līgumsodu 0,1% apmērā par katru dīkstāves dienu (sākot ar 22.dienu), bet ne vairāk kā 10% no kopējās Preces vērtības.</w:t>
      </w:r>
    </w:p>
    <w:p w14:paraId="51E28910" w14:textId="77777777" w:rsidR="000B0FD2" w:rsidRPr="009575FF" w:rsidRDefault="000B0FD2" w:rsidP="009575FF">
      <w:pPr>
        <w:spacing w:after="0" w:line="240" w:lineRule="auto"/>
        <w:ind w:left="567"/>
        <w:contextualSpacing/>
        <w:jc w:val="both"/>
        <w:rPr>
          <w:rFonts w:ascii="Times New Roman" w:hAnsi="Times New Roman"/>
          <w:sz w:val="24"/>
          <w:szCs w:val="24"/>
        </w:rPr>
      </w:pPr>
    </w:p>
    <w:p w14:paraId="6C3BE207" w14:textId="43E3FC45" w:rsidR="00C73A13" w:rsidRPr="009575FF" w:rsidRDefault="00C73A13" w:rsidP="00C73A13">
      <w:pPr>
        <w:numPr>
          <w:ilvl w:val="1"/>
          <w:numId w:val="7"/>
        </w:numPr>
        <w:spacing w:after="0" w:line="240" w:lineRule="auto"/>
        <w:ind w:left="567" w:right="-1" w:hanging="567"/>
        <w:contextualSpacing/>
        <w:jc w:val="both"/>
        <w:rPr>
          <w:rFonts w:ascii="Times New Roman" w:eastAsia="Times New Roman" w:hAnsi="Times New Roman"/>
          <w:sz w:val="24"/>
          <w:szCs w:val="24"/>
        </w:rPr>
      </w:pPr>
      <w:r w:rsidRPr="009575FF">
        <w:rPr>
          <w:rFonts w:ascii="Times New Roman" w:eastAsia="Times New Roman" w:hAnsi="Times New Roman"/>
          <w:sz w:val="24"/>
          <w:szCs w:val="24"/>
        </w:rPr>
        <w:t>Par Preces piegādes termiņa kavēšanu vai citu Līgumā noteikto saistību</w:t>
      </w:r>
      <w:r w:rsidR="00AF76E5" w:rsidRPr="009575FF">
        <w:rPr>
          <w:rFonts w:ascii="Times New Roman" w:eastAsia="Times New Roman" w:hAnsi="Times New Roman"/>
          <w:sz w:val="24"/>
          <w:szCs w:val="24"/>
        </w:rPr>
        <w:t xml:space="preserve"> / termiņu</w:t>
      </w:r>
      <w:r w:rsidRPr="009575FF">
        <w:rPr>
          <w:rFonts w:ascii="Times New Roman" w:eastAsia="Times New Roman" w:hAnsi="Times New Roman"/>
          <w:sz w:val="24"/>
          <w:szCs w:val="24"/>
        </w:rPr>
        <w:t xml:space="preserve"> nepildīšanu Pasūtītājs ir tiesīgs piemērot Piegādātājam līgumsodu 0,1% apmērā no kopējās Līguma summas par katru nokavējuma dienu, bet ne vairāk kā 10% no kopējās Līguma summas. </w:t>
      </w:r>
    </w:p>
    <w:p w14:paraId="505B09D3" w14:textId="77777777" w:rsidR="00C73A13" w:rsidRPr="009575FF" w:rsidRDefault="00C73A13" w:rsidP="00C73A13">
      <w:pPr>
        <w:numPr>
          <w:ilvl w:val="1"/>
          <w:numId w:val="7"/>
        </w:numPr>
        <w:tabs>
          <w:tab w:val="left" w:pos="567"/>
        </w:tabs>
        <w:spacing w:after="0" w:line="240" w:lineRule="auto"/>
        <w:ind w:left="567" w:right="-1" w:hanging="567"/>
        <w:jc w:val="both"/>
        <w:rPr>
          <w:rFonts w:ascii="Times New Roman" w:eastAsia="Times New Roman" w:hAnsi="Times New Roman"/>
          <w:sz w:val="24"/>
          <w:szCs w:val="24"/>
        </w:rPr>
      </w:pPr>
      <w:r w:rsidRPr="009575FF">
        <w:rPr>
          <w:rFonts w:ascii="Times New Roman" w:eastAsia="Times New Roman" w:hAnsi="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9575FF">
        <w:rPr>
          <w:rFonts w:ascii="Times New Roman" w:eastAsia="Times New Roman" w:hAnsi="Times New Roman"/>
          <w:color w:val="000000"/>
          <w:sz w:val="24"/>
          <w:szCs w:val="24"/>
        </w:rPr>
        <w:t xml:space="preserve"> </w:t>
      </w:r>
    </w:p>
    <w:p w14:paraId="4F94B10D" w14:textId="77777777" w:rsidR="00C73A13" w:rsidRPr="009575FF" w:rsidRDefault="00C73A13" w:rsidP="00C73A13">
      <w:pPr>
        <w:numPr>
          <w:ilvl w:val="1"/>
          <w:numId w:val="7"/>
        </w:numPr>
        <w:tabs>
          <w:tab w:val="left" w:pos="567"/>
        </w:tabs>
        <w:spacing w:after="0" w:line="240" w:lineRule="auto"/>
        <w:ind w:left="567" w:right="-1" w:hanging="567"/>
        <w:jc w:val="both"/>
        <w:rPr>
          <w:rFonts w:ascii="Times New Roman" w:eastAsia="Times New Roman" w:hAnsi="Times New Roman"/>
          <w:sz w:val="24"/>
          <w:szCs w:val="24"/>
        </w:rPr>
      </w:pPr>
      <w:r w:rsidRPr="009575FF">
        <w:rPr>
          <w:rFonts w:ascii="Times New Roman" w:eastAsia="Times New Roman" w:hAnsi="Times New Roman"/>
          <w:sz w:val="24"/>
          <w:szCs w:val="24"/>
        </w:rPr>
        <w:t xml:space="preserve">Līgumā noteikto līgumsodu apmaksas tiek veikta 30 (trīsdesmit) dienu laikā pēc attiecīgās puses rēķina par līgumsoda samaksu saņemšanas. </w:t>
      </w:r>
    </w:p>
    <w:p w14:paraId="165931EB" w14:textId="77777777" w:rsidR="00C73A13" w:rsidRPr="009575FF" w:rsidRDefault="00C73A13" w:rsidP="00C73A13">
      <w:pPr>
        <w:numPr>
          <w:ilvl w:val="1"/>
          <w:numId w:val="7"/>
        </w:numPr>
        <w:spacing w:after="0" w:line="240" w:lineRule="auto"/>
        <w:ind w:left="567" w:right="-1" w:hanging="567"/>
        <w:jc w:val="both"/>
        <w:rPr>
          <w:rFonts w:ascii="Times New Roman" w:eastAsia="Times New Roman" w:hAnsi="Times New Roman"/>
          <w:sz w:val="24"/>
          <w:szCs w:val="24"/>
        </w:rPr>
      </w:pPr>
      <w:r w:rsidRPr="009575FF">
        <w:rPr>
          <w:rFonts w:ascii="Times New Roman" w:eastAsia="Times New Roman" w:hAnsi="Times New Roman"/>
          <w:sz w:val="24"/>
          <w:szCs w:val="24"/>
        </w:rPr>
        <w:t>Līgumsoda samaksa neatbrīvo Puses no turpmākas saistību izpildes pienākuma un netiek ieskaitīta zaudējumu atlīdzībā.</w:t>
      </w:r>
    </w:p>
    <w:p w14:paraId="76DCB0F3" w14:textId="77777777" w:rsidR="00C73A13" w:rsidRPr="009575FF" w:rsidRDefault="00C73A13" w:rsidP="00C73A13">
      <w:pPr>
        <w:spacing w:after="0" w:line="240" w:lineRule="auto"/>
        <w:ind w:right="-1"/>
        <w:jc w:val="both"/>
        <w:rPr>
          <w:rFonts w:ascii="Times New Roman" w:eastAsia="Times New Roman" w:hAnsi="Times New Roman"/>
          <w:sz w:val="24"/>
          <w:szCs w:val="24"/>
        </w:rPr>
      </w:pPr>
    </w:p>
    <w:p w14:paraId="0B7D5D68" w14:textId="77777777" w:rsidR="00C73A13" w:rsidRPr="009575FF" w:rsidRDefault="00C73A13" w:rsidP="00C73A13">
      <w:pPr>
        <w:numPr>
          <w:ilvl w:val="0"/>
          <w:numId w:val="7"/>
        </w:numPr>
        <w:spacing w:before="120" w:after="120" w:line="240" w:lineRule="auto"/>
        <w:ind w:right="-1"/>
        <w:jc w:val="center"/>
        <w:rPr>
          <w:rFonts w:ascii="Times New Roman" w:eastAsia="Times New Roman" w:hAnsi="Times New Roman"/>
          <w:b/>
          <w:bCs/>
          <w:sz w:val="24"/>
          <w:szCs w:val="24"/>
        </w:rPr>
      </w:pPr>
      <w:r w:rsidRPr="009575FF">
        <w:rPr>
          <w:rFonts w:ascii="Times New Roman" w:eastAsia="Times New Roman" w:hAnsi="Times New Roman"/>
          <w:b/>
          <w:bCs/>
          <w:sz w:val="24"/>
          <w:szCs w:val="24"/>
        </w:rPr>
        <w:t>Nepārvarama vara</w:t>
      </w:r>
    </w:p>
    <w:p w14:paraId="63750D76" w14:textId="77777777" w:rsidR="00C73A13" w:rsidRPr="009575FF" w:rsidRDefault="00C73A13" w:rsidP="00C73A13">
      <w:pPr>
        <w:numPr>
          <w:ilvl w:val="1"/>
          <w:numId w:val="6"/>
        </w:numPr>
        <w:spacing w:after="0" w:line="240" w:lineRule="auto"/>
        <w:ind w:left="567" w:right="-1" w:hanging="567"/>
        <w:contextualSpacing/>
        <w:jc w:val="both"/>
        <w:rPr>
          <w:rFonts w:ascii="Times New Roman" w:eastAsia="Times New Roman" w:hAnsi="Times New Roman"/>
          <w:sz w:val="24"/>
          <w:szCs w:val="24"/>
        </w:rPr>
      </w:pPr>
      <w:r w:rsidRPr="009575FF">
        <w:rPr>
          <w:rFonts w:ascii="Times New Roman" w:eastAsia="Times New Roman" w:hAnsi="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9575FF">
        <w:rPr>
          <w:rFonts w:ascii="Times New Roman" w:eastAsia="Times New Roman" w:hAnsi="Times New Roman"/>
          <w:sz w:val="24"/>
          <w:szCs w:val="24"/>
        </w:rPr>
        <w:t>.</w:t>
      </w:r>
    </w:p>
    <w:p w14:paraId="1C9247EE" w14:textId="77777777" w:rsidR="00C73A13" w:rsidRPr="009575FF" w:rsidRDefault="00C73A13" w:rsidP="00C73A13">
      <w:pPr>
        <w:numPr>
          <w:ilvl w:val="1"/>
          <w:numId w:val="6"/>
        </w:numPr>
        <w:spacing w:after="0" w:line="240" w:lineRule="auto"/>
        <w:ind w:left="567" w:right="-1" w:hanging="567"/>
        <w:jc w:val="both"/>
        <w:rPr>
          <w:rFonts w:ascii="Times New Roman" w:eastAsia="Times New Roman" w:hAnsi="Times New Roman"/>
          <w:sz w:val="24"/>
          <w:szCs w:val="24"/>
        </w:rPr>
      </w:pPr>
      <w:r w:rsidRPr="009575FF">
        <w:rPr>
          <w:rFonts w:ascii="Times New Roman" w:eastAsia="Times New Roman" w:hAnsi="Times New Roman"/>
          <w:kern w:val="28"/>
          <w:sz w:val="24"/>
          <w:szCs w:val="24"/>
          <w:lang w:eastAsia="lv-LV"/>
        </w:rPr>
        <w:t>Par nepārvaramas varas apstākli nevar tikt atzīts Izpildītāja un citu iesaistīto personu saistību neizpilde vai nesavlaicīga izpilde</w:t>
      </w:r>
      <w:r w:rsidRPr="009575FF">
        <w:rPr>
          <w:rFonts w:ascii="Times New Roman" w:eastAsia="Times New Roman" w:hAnsi="Times New Roman"/>
          <w:sz w:val="24"/>
          <w:szCs w:val="24"/>
        </w:rPr>
        <w:t>.</w:t>
      </w:r>
    </w:p>
    <w:p w14:paraId="32DE23B1" w14:textId="77777777" w:rsidR="00C73A13" w:rsidRPr="009575FF" w:rsidRDefault="00C73A13" w:rsidP="00C73A13">
      <w:pPr>
        <w:numPr>
          <w:ilvl w:val="1"/>
          <w:numId w:val="6"/>
        </w:numPr>
        <w:spacing w:after="0" w:line="240" w:lineRule="auto"/>
        <w:ind w:left="567" w:right="-1" w:hanging="567"/>
        <w:jc w:val="both"/>
        <w:rPr>
          <w:rFonts w:ascii="Times New Roman" w:eastAsia="Times New Roman" w:hAnsi="Times New Roman"/>
          <w:sz w:val="24"/>
          <w:szCs w:val="24"/>
        </w:rPr>
      </w:pPr>
      <w:r w:rsidRPr="009575FF">
        <w:rPr>
          <w:rFonts w:ascii="Times New Roman" w:eastAsia="Times New Roman" w:hAnsi="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0F0C19EA" w14:textId="77777777" w:rsidR="00C73A13" w:rsidRPr="009575FF" w:rsidRDefault="00C73A13" w:rsidP="00C73A13">
      <w:pPr>
        <w:numPr>
          <w:ilvl w:val="1"/>
          <w:numId w:val="6"/>
        </w:numPr>
        <w:spacing w:after="0" w:line="240" w:lineRule="auto"/>
        <w:ind w:left="567" w:right="-1" w:hanging="567"/>
        <w:jc w:val="both"/>
        <w:rPr>
          <w:rFonts w:ascii="Times New Roman" w:eastAsia="Times New Roman" w:hAnsi="Times New Roman"/>
          <w:sz w:val="24"/>
          <w:szCs w:val="24"/>
        </w:rPr>
      </w:pPr>
      <w:r w:rsidRPr="009575FF">
        <w:rPr>
          <w:rFonts w:ascii="Times New Roman" w:eastAsia="Times New Roman" w:hAnsi="Times New Roman"/>
          <w:iCs/>
          <w:kern w:val="56"/>
          <w:sz w:val="24"/>
          <w:szCs w:val="24"/>
          <w:lang w:eastAsia="lv-LV"/>
        </w:rPr>
        <w:t xml:space="preserve">Ar rakstisku vienošanos </w:t>
      </w:r>
      <w:r w:rsidRPr="009575FF">
        <w:rPr>
          <w:rFonts w:ascii="Times New Roman" w:eastAsia="Times New Roman" w:hAnsi="Times New Roman"/>
          <w:bCs/>
          <w:iCs/>
          <w:kern w:val="56"/>
          <w:sz w:val="24"/>
          <w:szCs w:val="24"/>
          <w:lang w:eastAsia="lv-LV"/>
        </w:rPr>
        <w:t>Puses</w:t>
      </w:r>
      <w:r w:rsidRPr="009575FF">
        <w:rPr>
          <w:rFonts w:ascii="Times New Roman" w:eastAsia="Times New Roman" w:hAnsi="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9575FF">
        <w:rPr>
          <w:rFonts w:ascii="Times New Roman" w:eastAsia="Times New Roman" w:hAnsi="Times New Roman"/>
          <w:bCs/>
          <w:iCs/>
          <w:kern w:val="56"/>
          <w:sz w:val="24"/>
          <w:szCs w:val="24"/>
          <w:lang w:eastAsia="lv-LV"/>
        </w:rPr>
        <w:t>Puses</w:t>
      </w:r>
      <w:r w:rsidRPr="009575FF">
        <w:rPr>
          <w:rFonts w:ascii="Times New Roman" w:eastAsia="Times New Roman" w:hAnsi="Times New Roman"/>
          <w:b/>
          <w:bCs/>
          <w:iCs/>
          <w:kern w:val="56"/>
          <w:sz w:val="24"/>
          <w:szCs w:val="24"/>
          <w:lang w:eastAsia="lv-LV"/>
        </w:rPr>
        <w:t xml:space="preserve"> </w:t>
      </w:r>
      <w:r w:rsidRPr="009575FF">
        <w:rPr>
          <w:rFonts w:ascii="Times New Roman" w:eastAsia="Times New Roman" w:hAnsi="Times New Roman"/>
          <w:iCs/>
          <w:kern w:val="56"/>
          <w:sz w:val="24"/>
          <w:szCs w:val="24"/>
          <w:lang w:eastAsia="lv-LV"/>
        </w:rPr>
        <w:t>apņemas līgumsaistību termiņu pagarināt atbilstoši tam laika posmam, kas būs vienāds ar iepriekš minēto apstākļu izraisīto kavēšanos.</w:t>
      </w:r>
    </w:p>
    <w:p w14:paraId="5E4AECF7" w14:textId="77777777" w:rsidR="00C73A13" w:rsidRPr="009575FF" w:rsidRDefault="00C73A13" w:rsidP="00C73A13">
      <w:pPr>
        <w:numPr>
          <w:ilvl w:val="1"/>
          <w:numId w:val="6"/>
        </w:numPr>
        <w:spacing w:after="0" w:line="240" w:lineRule="auto"/>
        <w:ind w:left="567" w:right="-1" w:hanging="567"/>
        <w:jc w:val="both"/>
        <w:rPr>
          <w:rFonts w:ascii="Times New Roman" w:eastAsia="Times New Roman" w:hAnsi="Times New Roman"/>
          <w:sz w:val="24"/>
          <w:szCs w:val="24"/>
        </w:rPr>
      </w:pPr>
      <w:r w:rsidRPr="009575FF">
        <w:rPr>
          <w:rFonts w:ascii="Times New Roman" w:eastAsia="Times New Roman" w:hAnsi="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9575FF">
        <w:rPr>
          <w:rFonts w:ascii="Times New Roman" w:eastAsia="Times New Roman" w:hAnsi="Times New Roman"/>
          <w:bCs/>
          <w:iCs/>
          <w:kern w:val="56"/>
          <w:sz w:val="24"/>
          <w:szCs w:val="24"/>
          <w:lang w:eastAsia="lv-LV"/>
        </w:rPr>
        <w:t>Pusei</w:t>
      </w:r>
      <w:r w:rsidRPr="009575FF">
        <w:rPr>
          <w:rFonts w:ascii="Times New Roman" w:eastAsia="Times New Roman" w:hAnsi="Times New Roman"/>
          <w:b/>
          <w:bCs/>
          <w:iCs/>
          <w:kern w:val="56"/>
          <w:sz w:val="24"/>
          <w:szCs w:val="24"/>
          <w:lang w:eastAsia="lv-LV"/>
        </w:rPr>
        <w:t xml:space="preserve"> </w:t>
      </w:r>
      <w:r w:rsidRPr="009575FF">
        <w:rPr>
          <w:rFonts w:ascii="Times New Roman" w:eastAsia="Times New Roman" w:hAnsi="Times New Roman"/>
          <w:iCs/>
          <w:kern w:val="56"/>
          <w:sz w:val="24"/>
          <w:szCs w:val="24"/>
          <w:lang w:eastAsia="lv-LV"/>
        </w:rPr>
        <w:t>ir jāatdod otrai tas, ko tā izpildījusi vai par izpildīto jāatlīdzina.</w:t>
      </w:r>
    </w:p>
    <w:p w14:paraId="7B719A17" w14:textId="77777777" w:rsidR="00C73A13" w:rsidRPr="009575FF" w:rsidRDefault="00C73A13" w:rsidP="00C73A13">
      <w:pPr>
        <w:numPr>
          <w:ilvl w:val="1"/>
          <w:numId w:val="6"/>
        </w:numPr>
        <w:spacing w:after="0" w:line="240" w:lineRule="auto"/>
        <w:ind w:left="567" w:right="-1" w:hanging="567"/>
        <w:jc w:val="both"/>
        <w:rPr>
          <w:rFonts w:ascii="Times New Roman" w:eastAsia="Times New Roman" w:hAnsi="Times New Roman"/>
          <w:sz w:val="24"/>
          <w:szCs w:val="24"/>
        </w:rPr>
      </w:pPr>
      <w:r w:rsidRPr="009575FF">
        <w:rPr>
          <w:rFonts w:ascii="Times New Roman" w:eastAsia="Times New Roman" w:hAnsi="Times New Roman"/>
          <w:sz w:val="24"/>
          <w:szCs w:val="24"/>
          <w:lang w:eastAsia="lv-LV"/>
        </w:rPr>
        <w:t>Par zaudējumiem, kas radušies nepārvaramas varas apstākļu dēļ, neviena no Pusēm atbildību nenes, ja Puse ir informējusi otru Pusi atbilstoši līguma 9.3.punktam.</w:t>
      </w:r>
    </w:p>
    <w:p w14:paraId="503166CE" w14:textId="77777777" w:rsidR="00C73A13" w:rsidRPr="009575FF" w:rsidRDefault="00C73A13" w:rsidP="00C73A13">
      <w:pPr>
        <w:spacing w:after="0" w:line="240" w:lineRule="auto"/>
        <w:ind w:right="-1"/>
        <w:jc w:val="both"/>
        <w:rPr>
          <w:rFonts w:ascii="Times New Roman" w:eastAsia="Times New Roman" w:hAnsi="Times New Roman"/>
          <w:sz w:val="24"/>
          <w:szCs w:val="24"/>
        </w:rPr>
      </w:pPr>
    </w:p>
    <w:p w14:paraId="1241CFD2" w14:textId="77777777" w:rsidR="00C73A13" w:rsidRPr="009575FF" w:rsidRDefault="00C73A13" w:rsidP="00C73A13">
      <w:pPr>
        <w:numPr>
          <w:ilvl w:val="0"/>
          <w:numId w:val="6"/>
        </w:numPr>
        <w:spacing w:before="120" w:after="120" w:line="240" w:lineRule="auto"/>
        <w:ind w:right="-1"/>
        <w:jc w:val="center"/>
        <w:rPr>
          <w:rFonts w:ascii="Times New Roman" w:eastAsia="Times New Roman" w:hAnsi="Times New Roman"/>
          <w:b/>
          <w:bCs/>
          <w:sz w:val="24"/>
          <w:szCs w:val="24"/>
        </w:rPr>
      </w:pPr>
      <w:r w:rsidRPr="009575FF">
        <w:rPr>
          <w:rFonts w:ascii="Times New Roman" w:eastAsia="Times New Roman" w:hAnsi="Times New Roman"/>
          <w:b/>
          <w:bCs/>
          <w:sz w:val="24"/>
          <w:szCs w:val="24"/>
        </w:rPr>
        <w:t>Strīdu izskatīšanas kārtība</w:t>
      </w:r>
    </w:p>
    <w:p w14:paraId="01CE5CBF" w14:textId="77777777" w:rsidR="00C73A13" w:rsidRPr="009575FF" w:rsidRDefault="00C73A13" w:rsidP="00C73A13">
      <w:pPr>
        <w:numPr>
          <w:ilvl w:val="1"/>
          <w:numId w:val="6"/>
        </w:numPr>
        <w:spacing w:before="120" w:after="120" w:line="240" w:lineRule="auto"/>
        <w:ind w:left="567" w:right="-1" w:hanging="567"/>
        <w:contextualSpacing/>
        <w:jc w:val="both"/>
        <w:rPr>
          <w:rFonts w:ascii="Times New Roman" w:eastAsia="Times New Roman" w:hAnsi="Times New Roman"/>
          <w:sz w:val="24"/>
          <w:szCs w:val="24"/>
        </w:rPr>
      </w:pPr>
      <w:r w:rsidRPr="009575FF">
        <w:rPr>
          <w:rFonts w:ascii="Times New Roman" w:eastAsia="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sidRPr="009575FF">
        <w:rPr>
          <w:rFonts w:ascii="Times New Roman" w:eastAsia="Times New Roman" w:hAnsi="Times New Roman"/>
          <w:sz w:val="24"/>
          <w:szCs w:val="24"/>
        </w:rPr>
        <w:t>rakstveidā</w:t>
      </w:r>
      <w:proofErr w:type="spellEnd"/>
      <w:r w:rsidRPr="009575FF">
        <w:rPr>
          <w:rFonts w:ascii="Times New Roman" w:eastAsia="Times New Roman" w:hAnsi="Times New Roman"/>
          <w:sz w:val="24"/>
          <w:szCs w:val="24"/>
        </w:rPr>
        <w:t xml:space="preserve"> un Puses to abpusēji paraksta. Minētā vienošanās pievienojama pie Līguma. Ja vienošanās netiek panākta, tad strīdus risina tiesā Latvijas Republikas normatīvajos aktos noteiktajā kārtībā.</w:t>
      </w:r>
    </w:p>
    <w:p w14:paraId="64C8BA5D" w14:textId="77777777" w:rsidR="00C73A13" w:rsidRPr="009575FF" w:rsidRDefault="00C73A13" w:rsidP="00C73A13">
      <w:pPr>
        <w:numPr>
          <w:ilvl w:val="1"/>
          <w:numId w:val="6"/>
        </w:numPr>
        <w:spacing w:before="120" w:after="120" w:line="240" w:lineRule="auto"/>
        <w:ind w:left="567" w:right="-1" w:hanging="567"/>
        <w:contextualSpacing/>
        <w:jc w:val="both"/>
        <w:rPr>
          <w:rFonts w:ascii="Times New Roman" w:eastAsia="Times New Roman" w:hAnsi="Times New Roman"/>
          <w:sz w:val="24"/>
          <w:szCs w:val="24"/>
        </w:rPr>
      </w:pPr>
      <w:r w:rsidRPr="009575FF">
        <w:rPr>
          <w:rFonts w:ascii="Times New Roman" w:eastAsia="Times New Roman" w:hAnsi="Times New Roman"/>
          <w:sz w:val="24"/>
          <w:szCs w:val="24"/>
        </w:rPr>
        <w:t>Jautājumos, kas nav tiešā veidā paredzēti Līgumā, Puses risina saskaņā ar spēkā esošajiem normatīvajiem aktiem.</w:t>
      </w:r>
    </w:p>
    <w:p w14:paraId="03A27DB9" w14:textId="77777777" w:rsidR="00C73A13" w:rsidRPr="009575FF" w:rsidRDefault="00C73A13" w:rsidP="00C73A13">
      <w:pPr>
        <w:numPr>
          <w:ilvl w:val="0"/>
          <w:numId w:val="6"/>
        </w:numPr>
        <w:spacing w:before="120" w:after="120" w:line="240" w:lineRule="auto"/>
        <w:ind w:right="-1" w:hanging="720"/>
        <w:jc w:val="center"/>
        <w:rPr>
          <w:rFonts w:ascii="Times New Roman" w:eastAsia="Times New Roman" w:hAnsi="Times New Roman"/>
          <w:b/>
          <w:bCs/>
          <w:sz w:val="24"/>
          <w:szCs w:val="24"/>
        </w:rPr>
      </w:pPr>
      <w:r w:rsidRPr="009575FF">
        <w:rPr>
          <w:rFonts w:ascii="Times New Roman" w:eastAsia="Times New Roman" w:hAnsi="Times New Roman"/>
          <w:b/>
          <w:bCs/>
          <w:sz w:val="24"/>
          <w:szCs w:val="24"/>
        </w:rPr>
        <w:t>Citi noteikumi</w:t>
      </w:r>
    </w:p>
    <w:p w14:paraId="0BBDD6F6" w14:textId="77777777" w:rsidR="00C73A13" w:rsidRPr="009575FF" w:rsidRDefault="00C73A13" w:rsidP="00C73A13">
      <w:pPr>
        <w:numPr>
          <w:ilvl w:val="1"/>
          <w:numId w:val="6"/>
        </w:numPr>
        <w:spacing w:after="0" w:line="240" w:lineRule="auto"/>
        <w:ind w:left="567" w:right="-1" w:hanging="567"/>
        <w:jc w:val="both"/>
        <w:rPr>
          <w:rFonts w:ascii="Times New Roman" w:hAnsi="Times New Roman"/>
          <w:sz w:val="24"/>
          <w:szCs w:val="24"/>
        </w:rPr>
      </w:pPr>
      <w:r w:rsidRPr="009575FF">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0CEC4A0D" w14:textId="77777777" w:rsidR="00C73A13" w:rsidRPr="009575FF" w:rsidRDefault="00C73A13" w:rsidP="00C73A13">
      <w:pPr>
        <w:numPr>
          <w:ilvl w:val="1"/>
          <w:numId w:val="6"/>
        </w:numPr>
        <w:spacing w:after="0" w:line="240" w:lineRule="auto"/>
        <w:ind w:left="567" w:right="-1" w:hanging="567"/>
        <w:jc w:val="both"/>
        <w:rPr>
          <w:rFonts w:ascii="Times New Roman" w:eastAsia="Times New Roman" w:hAnsi="Times New Roman"/>
          <w:sz w:val="24"/>
          <w:szCs w:val="24"/>
        </w:rPr>
      </w:pPr>
      <w:r w:rsidRPr="009575FF">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14:paraId="5FE18E6A" w14:textId="77777777" w:rsidR="00C73A13" w:rsidRPr="009575FF" w:rsidRDefault="00C73A13" w:rsidP="00C73A13">
      <w:pPr>
        <w:numPr>
          <w:ilvl w:val="1"/>
          <w:numId w:val="6"/>
        </w:numPr>
        <w:spacing w:after="0" w:line="240" w:lineRule="auto"/>
        <w:ind w:left="567" w:right="-1" w:hanging="567"/>
        <w:jc w:val="both"/>
        <w:rPr>
          <w:rFonts w:ascii="Times New Roman" w:eastAsia="Times New Roman" w:hAnsi="Times New Roman"/>
          <w:sz w:val="24"/>
          <w:szCs w:val="24"/>
        </w:rPr>
      </w:pPr>
      <w:r w:rsidRPr="009575FF">
        <w:rPr>
          <w:rFonts w:ascii="Times New Roman" w:eastAsia="Times New Roman" w:hAnsi="Times New Roman"/>
          <w:sz w:val="24"/>
          <w:szCs w:val="24"/>
        </w:rPr>
        <w:t xml:space="preserve">Jebkuri Līguma grozījumi tiek noformēti </w:t>
      </w:r>
      <w:proofErr w:type="spellStart"/>
      <w:r w:rsidRPr="009575FF">
        <w:rPr>
          <w:rFonts w:ascii="Times New Roman" w:eastAsia="Times New Roman" w:hAnsi="Times New Roman"/>
          <w:sz w:val="24"/>
          <w:szCs w:val="24"/>
        </w:rPr>
        <w:t>rakstveidā</w:t>
      </w:r>
      <w:proofErr w:type="spellEnd"/>
      <w:r w:rsidRPr="009575FF">
        <w:rPr>
          <w:rFonts w:ascii="Times New Roman" w:eastAsia="Times New Roman" w:hAnsi="Times New Roman"/>
          <w:sz w:val="24"/>
          <w:szCs w:val="24"/>
        </w:rPr>
        <w:t xml:space="preserve"> un kļūst par Līguma neatņemamu sastāvdaļu. Puses ir tiesīgas veikt Līguma grozījumus saskaņā ar Publisko iepirkumu likumā noteikto. </w:t>
      </w:r>
    </w:p>
    <w:p w14:paraId="6B217376" w14:textId="77777777" w:rsidR="00C73A13" w:rsidRPr="009575FF" w:rsidRDefault="00C73A13" w:rsidP="00C73A13">
      <w:pPr>
        <w:numPr>
          <w:ilvl w:val="1"/>
          <w:numId w:val="6"/>
        </w:numPr>
        <w:spacing w:after="0" w:line="240" w:lineRule="auto"/>
        <w:ind w:left="567" w:right="-1" w:hanging="567"/>
        <w:jc w:val="both"/>
        <w:rPr>
          <w:rFonts w:ascii="Times New Roman" w:eastAsia="Times New Roman" w:hAnsi="Times New Roman"/>
          <w:sz w:val="24"/>
          <w:szCs w:val="24"/>
        </w:rPr>
      </w:pPr>
      <w:r w:rsidRPr="009575FF">
        <w:rPr>
          <w:rFonts w:ascii="Times New Roman" w:eastAsia="Times New Roman" w:hAnsi="Times New Roman"/>
          <w:sz w:val="24"/>
          <w:szCs w:val="24"/>
        </w:rPr>
        <w:t xml:space="preserve">Puses ir tiesīgas </w:t>
      </w:r>
      <w:proofErr w:type="spellStart"/>
      <w:r w:rsidRPr="009575FF">
        <w:rPr>
          <w:rFonts w:ascii="Times New Roman" w:eastAsia="Times New Roman" w:hAnsi="Times New Roman"/>
          <w:sz w:val="24"/>
          <w:szCs w:val="24"/>
        </w:rPr>
        <w:t>rakstveidā</w:t>
      </w:r>
      <w:proofErr w:type="spellEnd"/>
      <w:r w:rsidRPr="009575FF">
        <w:rPr>
          <w:rFonts w:ascii="Times New Roman" w:eastAsia="Times New Roman" w:hAnsi="Times New Roman"/>
          <w:sz w:val="24"/>
          <w:szCs w:val="24"/>
        </w:rPr>
        <w:t xml:space="preserve"> vienoties par līguma termiņa pagarinājumu vai Līguma kopējās summas palielinājumu atbilstoši Publisko iepirkumu likumā noteiktajam.</w:t>
      </w:r>
    </w:p>
    <w:p w14:paraId="7D5778D7" w14:textId="77777777" w:rsidR="00C73A13" w:rsidRPr="009575FF" w:rsidRDefault="00C73A13" w:rsidP="00C73A13">
      <w:pPr>
        <w:numPr>
          <w:ilvl w:val="1"/>
          <w:numId w:val="6"/>
        </w:numPr>
        <w:spacing w:after="0" w:line="240" w:lineRule="auto"/>
        <w:ind w:left="567" w:right="-1" w:hanging="567"/>
        <w:jc w:val="both"/>
        <w:rPr>
          <w:rFonts w:ascii="Times New Roman" w:eastAsia="Times New Roman" w:hAnsi="Times New Roman"/>
          <w:sz w:val="24"/>
          <w:szCs w:val="24"/>
        </w:rPr>
      </w:pPr>
      <w:r w:rsidRPr="009575FF">
        <w:rPr>
          <w:rFonts w:ascii="Times New Roman" w:eastAsia="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1FC3BD6E" w14:textId="1C51C959" w:rsidR="00C73A13" w:rsidRPr="009575FF" w:rsidRDefault="00C73A13" w:rsidP="00C73A13">
      <w:pPr>
        <w:numPr>
          <w:ilvl w:val="1"/>
          <w:numId w:val="6"/>
        </w:numPr>
        <w:spacing w:after="0" w:line="240" w:lineRule="auto"/>
        <w:ind w:left="567" w:right="-1" w:hanging="567"/>
        <w:jc w:val="both"/>
        <w:rPr>
          <w:rFonts w:ascii="Times New Roman" w:eastAsia="Times New Roman" w:hAnsi="Times New Roman"/>
          <w:sz w:val="24"/>
          <w:szCs w:val="24"/>
        </w:rPr>
      </w:pPr>
      <w:r w:rsidRPr="009575FF">
        <w:rPr>
          <w:rFonts w:ascii="Times New Roman" w:eastAsia="Times New Roman" w:hAnsi="Times New Roman"/>
          <w:sz w:val="24"/>
          <w:szCs w:val="24"/>
        </w:rPr>
        <w:t>Ja kādai no Pusēm tiek mainīti rekvizīti vai Līgumā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3346D90A" w14:textId="77777777" w:rsidR="00C73A13" w:rsidRPr="009575FF" w:rsidRDefault="00C73A13" w:rsidP="00C73A13">
      <w:pPr>
        <w:numPr>
          <w:ilvl w:val="1"/>
          <w:numId w:val="6"/>
        </w:numPr>
        <w:spacing w:after="0" w:line="240" w:lineRule="auto"/>
        <w:ind w:left="567" w:right="-1" w:hanging="567"/>
        <w:jc w:val="both"/>
        <w:rPr>
          <w:rFonts w:ascii="Times New Roman" w:eastAsia="Times New Roman" w:hAnsi="Times New Roman"/>
          <w:sz w:val="24"/>
          <w:szCs w:val="24"/>
        </w:rPr>
      </w:pPr>
      <w:r w:rsidRPr="009575FF">
        <w:rPr>
          <w:rFonts w:ascii="Times New Roman" w:eastAsia="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40011153" w14:textId="77777777" w:rsidR="00C73A13" w:rsidRPr="009575FF" w:rsidRDefault="00C73A13" w:rsidP="00C73A13">
      <w:pPr>
        <w:numPr>
          <w:ilvl w:val="1"/>
          <w:numId w:val="6"/>
        </w:numPr>
        <w:spacing w:after="0" w:line="240" w:lineRule="auto"/>
        <w:ind w:left="709" w:right="-1" w:hanging="709"/>
        <w:jc w:val="both"/>
        <w:rPr>
          <w:rFonts w:ascii="Times New Roman" w:eastAsia="Times New Roman" w:hAnsi="Times New Roman"/>
          <w:sz w:val="24"/>
          <w:szCs w:val="24"/>
        </w:rPr>
      </w:pPr>
      <w:r w:rsidRPr="009575FF">
        <w:rPr>
          <w:rFonts w:ascii="Times New Roman" w:eastAsia="Times New Roman" w:hAnsi="Times New Roman"/>
          <w:sz w:val="24"/>
          <w:szCs w:val="24"/>
        </w:rPr>
        <w:t>Informācijas apmaiņa starp Pusēm var notikt arī izmantojot e-pasta saraksti, kas kļūst par Līguma neatņemamu sastāvdaļu.</w:t>
      </w:r>
    </w:p>
    <w:p w14:paraId="04027BF1" w14:textId="77777777" w:rsidR="00C73A13" w:rsidRPr="009575FF" w:rsidRDefault="00C73A13" w:rsidP="00C73A13">
      <w:pPr>
        <w:numPr>
          <w:ilvl w:val="1"/>
          <w:numId w:val="6"/>
        </w:numPr>
        <w:spacing w:after="0" w:line="240" w:lineRule="auto"/>
        <w:ind w:left="709" w:right="-1" w:hanging="709"/>
        <w:jc w:val="both"/>
        <w:rPr>
          <w:rFonts w:ascii="Times New Roman" w:eastAsia="Times New Roman" w:hAnsi="Times New Roman"/>
          <w:sz w:val="24"/>
          <w:szCs w:val="24"/>
        </w:rPr>
      </w:pPr>
      <w:r w:rsidRPr="009575FF">
        <w:rPr>
          <w:rFonts w:ascii="Times New Roman" w:eastAsia="Times New Roman" w:hAnsi="Times New Roman"/>
          <w:sz w:val="24"/>
          <w:szCs w:val="24"/>
        </w:rPr>
        <w:t>Puses nav tiesīgas nodot savas tiesības un saistības, kas saistītas ar Līgumu un izriet no tā, trešajai personai.</w:t>
      </w:r>
    </w:p>
    <w:p w14:paraId="6E597768" w14:textId="77777777" w:rsidR="00C73A13" w:rsidRPr="009575FF" w:rsidRDefault="00C73A13" w:rsidP="00C73A13">
      <w:pPr>
        <w:numPr>
          <w:ilvl w:val="1"/>
          <w:numId w:val="6"/>
        </w:numPr>
        <w:spacing w:after="0" w:line="240" w:lineRule="auto"/>
        <w:ind w:left="709" w:right="-1" w:hanging="709"/>
        <w:jc w:val="both"/>
        <w:rPr>
          <w:rFonts w:ascii="Times New Roman" w:eastAsia="Times New Roman" w:hAnsi="Times New Roman"/>
          <w:sz w:val="24"/>
          <w:szCs w:val="24"/>
        </w:rPr>
      </w:pPr>
      <w:r w:rsidRPr="009575FF">
        <w:rPr>
          <w:rFonts w:ascii="Times New Roman" w:eastAsia="Times New Roman" w:hAnsi="Times New Roman"/>
          <w:sz w:val="24"/>
          <w:szCs w:val="24"/>
        </w:rPr>
        <w:t xml:space="preserve">Pasūtītāja kontaktpersona: </w:t>
      </w:r>
    </w:p>
    <w:p w14:paraId="315EEA5E" w14:textId="77777777" w:rsidR="00370E15" w:rsidRPr="009575FF" w:rsidRDefault="00C73A13" w:rsidP="00370E15">
      <w:pPr>
        <w:numPr>
          <w:ilvl w:val="2"/>
          <w:numId w:val="6"/>
        </w:numPr>
        <w:spacing w:after="0" w:line="240" w:lineRule="auto"/>
        <w:ind w:left="851" w:right="-1" w:hanging="851"/>
        <w:contextualSpacing/>
        <w:jc w:val="both"/>
        <w:rPr>
          <w:rFonts w:ascii="Times New Roman" w:hAnsi="Times New Roman"/>
          <w:sz w:val="24"/>
          <w:szCs w:val="24"/>
        </w:rPr>
      </w:pPr>
      <w:r w:rsidRPr="009575FF">
        <w:rPr>
          <w:rFonts w:ascii="Times New Roman" w:eastAsia="Times New Roman" w:hAnsi="Times New Roman"/>
          <w:sz w:val="24"/>
          <w:szCs w:val="24"/>
        </w:rPr>
        <w:t xml:space="preserve">Par līguma izpildi </w:t>
      </w:r>
      <w:r w:rsidR="00DF679D" w:rsidRPr="009575FF">
        <w:rPr>
          <w:rFonts w:ascii="Times New Roman" w:eastAsia="Times New Roman" w:hAnsi="Times New Roman"/>
          <w:sz w:val="24"/>
          <w:szCs w:val="24"/>
        </w:rPr>
        <w:t>Uldis Jaspers</w:t>
      </w:r>
      <w:r w:rsidRPr="009575FF">
        <w:rPr>
          <w:rFonts w:ascii="Times New Roman" w:eastAsia="Times New Roman" w:hAnsi="Times New Roman"/>
          <w:sz w:val="24"/>
          <w:szCs w:val="24"/>
        </w:rPr>
        <w:t xml:space="preserve">, tālruņa numurs: </w:t>
      </w:r>
      <w:r w:rsidR="00370E15" w:rsidRPr="009575FF">
        <w:rPr>
          <w:rFonts w:ascii="Times New Roman" w:eastAsia="Times New Roman" w:hAnsi="Times New Roman"/>
          <w:sz w:val="24"/>
          <w:szCs w:val="24"/>
        </w:rPr>
        <w:t>67069465</w:t>
      </w:r>
      <w:r w:rsidRPr="009575FF">
        <w:rPr>
          <w:rFonts w:ascii="Times New Roman" w:eastAsia="Times New Roman" w:hAnsi="Times New Roman"/>
          <w:sz w:val="24"/>
          <w:szCs w:val="24"/>
        </w:rPr>
        <w:t>, e-pasta adrese:</w:t>
      </w:r>
      <w:r w:rsidR="00370E15" w:rsidRPr="009575FF">
        <w:rPr>
          <w:rFonts w:ascii="Helvetica" w:hAnsi="Helvetica" w:cs="Helvetica"/>
          <w:color w:val="333333"/>
          <w:sz w:val="21"/>
          <w:szCs w:val="21"/>
        </w:rPr>
        <w:t xml:space="preserve"> </w:t>
      </w:r>
      <w:hyperlink r:id="rId8" w:history="1">
        <w:r w:rsidR="00370E15" w:rsidRPr="009575FF">
          <w:rPr>
            <w:rStyle w:val="Hyperlink"/>
            <w:rFonts w:ascii="Times New Roman" w:hAnsi="Times New Roman"/>
            <w:sz w:val="24"/>
            <w:szCs w:val="24"/>
          </w:rPr>
          <w:t>uldis.jaspers@stradini.lv</w:t>
        </w:r>
      </w:hyperlink>
      <w:r w:rsidRPr="009575FF">
        <w:rPr>
          <w:rFonts w:ascii="Times New Roman" w:hAnsi="Times New Roman"/>
          <w:sz w:val="24"/>
          <w:szCs w:val="24"/>
        </w:rPr>
        <w:t>.</w:t>
      </w:r>
    </w:p>
    <w:p w14:paraId="2C36AC05" w14:textId="3B003ACF" w:rsidR="00C73A13" w:rsidRPr="009575FF" w:rsidRDefault="00370E15" w:rsidP="00370E15">
      <w:pPr>
        <w:numPr>
          <w:ilvl w:val="2"/>
          <w:numId w:val="6"/>
        </w:numPr>
        <w:spacing w:after="0" w:line="240" w:lineRule="auto"/>
        <w:ind w:left="851" w:right="-1" w:hanging="851"/>
        <w:contextualSpacing/>
        <w:jc w:val="both"/>
        <w:rPr>
          <w:rFonts w:ascii="Times New Roman" w:hAnsi="Times New Roman"/>
          <w:sz w:val="24"/>
          <w:szCs w:val="24"/>
        </w:rPr>
      </w:pPr>
      <w:r w:rsidRPr="009575FF">
        <w:rPr>
          <w:rFonts w:ascii="Times New Roman" w:hAnsi="Times New Roman"/>
          <w:sz w:val="24"/>
          <w:szCs w:val="24"/>
        </w:rPr>
        <w:t>P</w:t>
      </w:r>
      <w:r w:rsidR="00C73A13" w:rsidRPr="009575FF">
        <w:rPr>
          <w:rFonts w:ascii="Times New Roman" w:hAnsi="Times New Roman"/>
          <w:sz w:val="24"/>
          <w:szCs w:val="24"/>
        </w:rPr>
        <w:t xml:space="preserve">ar preču pasūtīšanu un saņemšanu no Pasūtītāja puses: </w:t>
      </w:r>
      <w:proofErr w:type="spellStart"/>
      <w:r w:rsidR="00DF679D" w:rsidRPr="009575FF">
        <w:rPr>
          <w:rFonts w:ascii="Times New Roman" w:hAnsi="Times New Roman"/>
          <w:sz w:val="24"/>
          <w:szCs w:val="24"/>
        </w:rPr>
        <w:t>Jovita</w:t>
      </w:r>
      <w:proofErr w:type="spellEnd"/>
      <w:r w:rsidRPr="009575FF">
        <w:rPr>
          <w:rFonts w:ascii="Times New Roman" w:hAnsi="Times New Roman"/>
          <w:sz w:val="24"/>
          <w:szCs w:val="24"/>
        </w:rPr>
        <w:t xml:space="preserve"> Sproģe, Rolands </w:t>
      </w:r>
      <w:proofErr w:type="spellStart"/>
      <w:r w:rsidRPr="009575FF">
        <w:rPr>
          <w:rFonts w:ascii="Times New Roman" w:hAnsi="Times New Roman"/>
          <w:sz w:val="24"/>
          <w:szCs w:val="24"/>
        </w:rPr>
        <w:t>Dedjuško</w:t>
      </w:r>
      <w:proofErr w:type="spellEnd"/>
      <w:r w:rsidR="00C73A13" w:rsidRPr="009575FF">
        <w:rPr>
          <w:rFonts w:ascii="Times New Roman" w:hAnsi="Times New Roman"/>
          <w:sz w:val="24"/>
          <w:szCs w:val="24"/>
        </w:rPr>
        <w:t>. Pilnvarotā persona organizē iekārtas pasūtīšanu un pieņemšanu, paraksta Pārvietošanas dokumentu.</w:t>
      </w:r>
    </w:p>
    <w:p w14:paraId="48720C5D" w14:textId="0CCC680F" w:rsidR="00C73A13" w:rsidRPr="009575FF" w:rsidRDefault="00C73A13" w:rsidP="00C73A13">
      <w:pPr>
        <w:numPr>
          <w:ilvl w:val="1"/>
          <w:numId w:val="6"/>
        </w:numPr>
        <w:spacing w:after="0" w:line="240" w:lineRule="auto"/>
        <w:ind w:left="709" w:right="-1" w:hanging="709"/>
        <w:jc w:val="both"/>
        <w:rPr>
          <w:rFonts w:ascii="Times New Roman" w:eastAsia="Times New Roman" w:hAnsi="Times New Roman"/>
          <w:sz w:val="24"/>
          <w:szCs w:val="24"/>
        </w:rPr>
      </w:pPr>
      <w:r w:rsidRPr="009575FF">
        <w:rPr>
          <w:rFonts w:ascii="Times New Roman" w:eastAsia="Times New Roman" w:hAnsi="Times New Roman"/>
          <w:sz w:val="24"/>
          <w:szCs w:val="24"/>
        </w:rPr>
        <w:t xml:space="preserve">Piegādātāja kontaktpersona: </w:t>
      </w:r>
      <w:r w:rsidR="00E044E1">
        <w:rPr>
          <w:rFonts w:ascii="Times New Roman" w:eastAsia="Times New Roman" w:hAnsi="Times New Roman"/>
          <w:sz w:val="24"/>
          <w:szCs w:val="24"/>
        </w:rPr>
        <w:t xml:space="preserve">Sandis </w:t>
      </w:r>
      <w:proofErr w:type="spellStart"/>
      <w:r w:rsidR="00E044E1">
        <w:rPr>
          <w:rFonts w:ascii="Times New Roman" w:eastAsia="Times New Roman" w:hAnsi="Times New Roman"/>
          <w:sz w:val="24"/>
          <w:szCs w:val="24"/>
        </w:rPr>
        <w:t>Klemperis</w:t>
      </w:r>
      <w:proofErr w:type="spellEnd"/>
      <w:r w:rsidRPr="009575FF">
        <w:rPr>
          <w:rFonts w:ascii="Times New Roman" w:eastAsia="Times New Roman" w:hAnsi="Times New Roman"/>
          <w:sz w:val="24"/>
          <w:szCs w:val="24"/>
        </w:rPr>
        <w:t xml:space="preserve">, tālruņa numurs: </w:t>
      </w:r>
      <w:r w:rsidR="00E044E1">
        <w:rPr>
          <w:rFonts w:ascii="Times New Roman" w:eastAsia="Times New Roman" w:hAnsi="Times New Roman"/>
          <w:sz w:val="24"/>
          <w:szCs w:val="24"/>
        </w:rPr>
        <w:t>26310460, e-pasta adrese: sandis@nmselpa.lv</w:t>
      </w:r>
      <w:r w:rsidRPr="009575FF">
        <w:rPr>
          <w:rFonts w:ascii="Times New Roman" w:eastAsia="Times New Roman" w:hAnsi="Times New Roman"/>
          <w:sz w:val="24"/>
          <w:szCs w:val="24"/>
        </w:rPr>
        <w:t>.</w:t>
      </w:r>
    </w:p>
    <w:p w14:paraId="5A512FBD" w14:textId="5B033824" w:rsidR="00C73A13" w:rsidRPr="009575FF" w:rsidRDefault="00C73A13" w:rsidP="00C73A13">
      <w:pPr>
        <w:numPr>
          <w:ilvl w:val="1"/>
          <w:numId w:val="6"/>
        </w:numPr>
        <w:spacing w:after="0" w:line="240" w:lineRule="auto"/>
        <w:ind w:left="709" w:right="-1" w:hanging="709"/>
        <w:jc w:val="both"/>
        <w:rPr>
          <w:rFonts w:ascii="Times New Roman" w:eastAsia="Times New Roman" w:hAnsi="Times New Roman"/>
          <w:sz w:val="24"/>
          <w:szCs w:val="24"/>
        </w:rPr>
      </w:pPr>
      <w:r w:rsidRPr="009575FF">
        <w:rPr>
          <w:rFonts w:ascii="Times New Roman" w:eastAsia="Times New Roman" w:hAnsi="Times New Roman"/>
          <w:sz w:val="24"/>
          <w:szCs w:val="24"/>
        </w:rPr>
        <w:t xml:space="preserve">Līgums sagatavots latviešu valodā, parakstīts divos oriģinālos eksemplāros uz </w:t>
      </w:r>
      <w:r w:rsidR="00244F33">
        <w:rPr>
          <w:rFonts w:ascii="Times New Roman" w:eastAsia="Times New Roman" w:hAnsi="Times New Roman"/>
          <w:sz w:val="24"/>
          <w:szCs w:val="24"/>
        </w:rPr>
        <w:t>15</w:t>
      </w:r>
      <w:r w:rsidRPr="009575FF">
        <w:rPr>
          <w:rFonts w:ascii="Times New Roman" w:eastAsia="Times New Roman" w:hAnsi="Times New Roman"/>
          <w:sz w:val="24"/>
          <w:szCs w:val="24"/>
        </w:rPr>
        <w:t xml:space="preserve"> (</w:t>
      </w:r>
      <w:r w:rsidR="00244F33">
        <w:rPr>
          <w:rFonts w:ascii="Times New Roman" w:eastAsia="Times New Roman" w:hAnsi="Times New Roman"/>
          <w:sz w:val="24"/>
          <w:szCs w:val="24"/>
        </w:rPr>
        <w:t>piecpadsmit</w:t>
      </w:r>
      <w:r w:rsidRPr="009575FF">
        <w:rPr>
          <w:rFonts w:ascii="Times New Roman" w:eastAsia="Times New Roman" w:hAnsi="Times New Roman"/>
          <w:sz w:val="24"/>
          <w:szCs w:val="24"/>
        </w:rPr>
        <w:t>) lapām, abi eksemplāri ir ar vienādu juridisko spēku. Viens no Līguma eksemplāriem atrodas pie Pasūtītāja, bet otrs – pie Piegādātāja.</w:t>
      </w:r>
    </w:p>
    <w:p w14:paraId="77A14B56" w14:textId="77777777" w:rsidR="00C73A13" w:rsidRPr="009575FF" w:rsidRDefault="00C73A13" w:rsidP="00C73A13">
      <w:pPr>
        <w:numPr>
          <w:ilvl w:val="0"/>
          <w:numId w:val="6"/>
        </w:numPr>
        <w:spacing w:before="120" w:after="120" w:line="240" w:lineRule="auto"/>
        <w:ind w:right="-1" w:hanging="720"/>
        <w:jc w:val="center"/>
        <w:rPr>
          <w:rFonts w:ascii="Times New Roman" w:eastAsia="Times New Roman" w:hAnsi="Times New Roman"/>
          <w:b/>
          <w:bCs/>
          <w:sz w:val="24"/>
          <w:szCs w:val="24"/>
        </w:rPr>
      </w:pPr>
      <w:r w:rsidRPr="009575FF">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C73A13" w:rsidRPr="009575FF" w14:paraId="0588F925" w14:textId="77777777" w:rsidTr="00896F8E">
        <w:trPr>
          <w:trHeight w:val="80"/>
        </w:trPr>
        <w:tc>
          <w:tcPr>
            <w:tcW w:w="4608" w:type="dxa"/>
          </w:tcPr>
          <w:p w14:paraId="01D40EBE" w14:textId="77777777" w:rsidR="00C73A13" w:rsidRPr="009575FF" w:rsidRDefault="00C73A13" w:rsidP="00896F8E">
            <w:pPr>
              <w:tabs>
                <w:tab w:val="left" w:pos="3195"/>
              </w:tabs>
              <w:spacing w:after="0" w:line="240" w:lineRule="auto"/>
              <w:ind w:right="-1"/>
              <w:jc w:val="both"/>
              <w:rPr>
                <w:rFonts w:ascii="Times New Roman" w:eastAsia="Times New Roman" w:hAnsi="Times New Roman"/>
                <w:bCs/>
                <w:sz w:val="24"/>
                <w:szCs w:val="24"/>
              </w:rPr>
            </w:pPr>
          </w:p>
        </w:tc>
        <w:tc>
          <w:tcPr>
            <w:tcW w:w="4637" w:type="dxa"/>
          </w:tcPr>
          <w:p w14:paraId="3F464319" w14:textId="77777777" w:rsidR="00C73A13" w:rsidRPr="009575FF" w:rsidRDefault="00C73A13" w:rsidP="00896F8E">
            <w:pPr>
              <w:spacing w:after="0" w:line="240" w:lineRule="auto"/>
              <w:ind w:right="-1"/>
              <w:jc w:val="both"/>
              <w:rPr>
                <w:rFonts w:ascii="Times New Roman" w:eastAsia="Times New Roman" w:hAnsi="Times New Roman"/>
                <w:sz w:val="24"/>
                <w:szCs w:val="24"/>
              </w:rPr>
            </w:pPr>
          </w:p>
        </w:tc>
      </w:tr>
      <w:tr w:rsidR="00C73A13" w:rsidRPr="009575FF" w14:paraId="10E9D0A9" w14:textId="77777777" w:rsidTr="00896F8E">
        <w:trPr>
          <w:trHeight w:val="80"/>
        </w:trPr>
        <w:tc>
          <w:tcPr>
            <w:tcW w:w="4608" w:type="dxa"/>
          </w:tcPr>
          <w:p w14:paraId="72CAA980" w14:textId="77777777" w:rsidR="00C73A13" w:rsidRPr="009575FF" w:rsidRDefault="00C73A13" w:rsidP="00896F8E">
            <w:pPr>
              <w:spacing w:after="0" w:line="240" w:lineRule="auto"/>
              <w:ind w:right="-1"/>
              <w:jc w:val="both"/>
              <w:rPr>
                <w:rFonts w:ascii="Times New Roman" w:eastAsia="Times New Roman" w:hAnsi="Times New Roman"/>
                <w:bCs/>
                <w:sz w:val="24"/>
                <w:szCs w:val="24"/>
              </w:rPr>
            </w:pPr>
          </w:p>
        </w:tc>
        <w:tc>
          <w:tcPr>
            <w:tcW w:w="4637" w:type="dxa"/>
          </w:tcPr>
          <w:p w14:paraId="63D58204" w14:textId="77777777" w:rsidR="00C73A13" w:rsidRPr="009575FF" w:rsidRDefault="00C73A13" w:rsidP="00896F8E">
            <w:pPr>
              <w:spacing w:after="0" w:line="240" w:lineRule="auto"/>
              <w:ind w:right="-1"/>
              <w:jc w:val="both"/>
              <w:rPr>
                <w:rFonts w:ascii="Times New Roman" w:eastAsia="Times New Roman" w:hAnsi="Times New Roman"/>
                <w:sz w:val="24"/>
                <w:szCs w:val="24"/>
              </w:rPr>
            </w:pPr>
          </w:p>
        </w:tc>
      </w:tr>
      <w:tr w:rsidR="007F4249" w:rsidRPr="009575FF" w14:paraId="67D633B0" w14:textId="77777777" w:rsidTr="007F4249">
        <w:trPr>
          <w:trHeight w:val="80"/>
        </w:trPr>
        <w:tc>
          <w:tcPr>
            <w:tcW w:w="4608" w:type="dxa"/>
            <w:shd w:val="clear" w:color="auto" w:fill="auto"/>
          </w:tcPr>
          <w:p w14:paraId="1A176EC1" w14:textId="77777777" w:rsidR="007F4249" w:rsidRPr="009575FF" w:rsidRDefault="007F4249" w:rsidP="007F4249">
            <w:pPr>
              <w:spacing w:after="0" w:line="240" w:lineRule="auto"/>
              <w:ind w:right="-1"/>
              <w:jc w:val="both"/>
              <w:rPr>
                <w:rFonts w:ascii="Times New Roman" w:eastAsia="Times New Roman" w:hAnsi="Times New Roman"/>
                <w:bCs/>
                <w:sz w:val="24"/>
                <w:szCs w:val="24"/>
              </w:rPr>
            </w:pPr>
            <w:r w:rsidRPr="009575FF">
              <w:rPr>
                <w:rFonts w:ascii="Times New Roman" w:eastAsia="Times New Roman" w:hAnsi="Times New Roman"/>
                <w:bCs/>
                <w:sz w:val="24"/>
                <w:szCs w:val="24"/>
              </w:rPr>
              <w:t>Pasūtītājs:</w:t>
            </w:r>
          </w:p>
          <w:p w14:paraId="1000A148" w14:textId="77777777" w:rsidR="007F4249" w:rsidRPr="009575FF" w:rsidRDefault="007F4249" w:rsidP="007F4249">
            <w:pPr>
              <w:spacing w:after="0" w:line="240" w:lineRule="auto"/>
              <w:ind w:right="-1"/>
              <w:jc w:val="both"/>
              <w:rPr>
                <w:rFonts w:ascii="Times New Roman" w:eastAsia="Times New Roman" w:hAnsi="Times New Roman"/>
                <w:bCs/>
                <w:sz w:val="24"/>
                <w:szCs w:val="24"/>
              </w:rPr>
            </w:pPr>
            <w:r w:rsidRPr="009575FF">
              <w:rPr>
                <w:rFonts w:ascii="Times New Roman" w:eastAsia="Times New Roman" w:hAnsi="Times New Roman"/>
                <w:bCs/>
                <w:sz w:val="24"/>
                <w:szCs w:val="24"/>
              </w:rPr>
              <w:t>VSIA “Paula Stradiņa klīniskās</w:t>
            </w:r>
          </w:p>
          <w:p w14:paraId="0337FF5B" w14:textId="77777777" w:rsidR="007F4249" w:rsidRPr="009575FF" w:rsidRDefault="007F4249" w:rsidP="007F4249">
            <w:pPr>
              <w:spacing w:after="0" w:line="240" w:lineRule="auto"/>
              <w:ind w:right="-1"/>
              <w:jc w:val="both"/>
              <w:rPr>
                <w:rFonts w:ascii="Times New Roman" w:eastAsia="Times New Roman" w:hAnsi="Times New Roman"/>
                <w:bCs/>
                <w:sz w:val="24"/>
                <w:szCs w:val="24"/>
              </w:rPr>
            </w:pPr>
            <w:r w:rsidRPr="009575FF">
              <w:rPr>
                <w:rFonts w:ascii="Times New Roman" w:eastAsia="Times New Roman" w:hAnsi="Times New Roman"/>
                <w:bCs/>
                <w:sz w:val="24"/>
                <w:szCs w:val="24"/>
              </w:rPr>
              <w:t>universitātes slimnīca”</w:t>
            </w:r>
          </w:p>
          <w:p w14:paraId="164C0261" w14:textId="77777777" w:rsidR="007F4249" w:rsidRPr="009575FF" w:rsidRDefault="007F4249" w:rsidP="007F4249">
            <w:pPr>
              <w:spacing w:after="0" w:line="240" w:lineRule="auto"/>
              <w:ind w:right="-1"/>
              <w:jc w:val="both"/>
              <w:rPr>
                <w:rFonts w:ascii="Times New Roman" w:eastAsia="Times New Roman" w:hAnsi="Times New Roman"/>
                <w:bCs/>
                <w:sz w:val="24"/>
                <w:szCs w:val="24"/>
              </w:rPr>
            </w:pPr>
            <w:proofErr w:type="spellStart"/>
            <w:r w:rsidRPr="009575FF">
              <w:rPr>
                <w:rFonts w:ascii="Times New Roman" w:eastAsia="Times New Roman" w:hAnsi="Times New Roman"/>
                <w:bCs/>
                <w:sz w:val="24"/>
                <w:szCs w:val="24"/>
              </w:rPr>
              <w:t>Reģ</w:t>
            </w:r>
            <w:proofErr w:type="spellEnd"/>
            <w:r w:rsidRPr="009575FF">
              <w:rPr>
                <w:rFonts w:ascii="Times New Roman" w:eastAsia="Times New Roman" w:hAnsi="Times New Roman"/>
                <w:bCs/>
                <w:sz w:val="24"/>
                <w:szCs w:val="24"/>
              </w:rPr>
              <w:t>. Nr. 40003457109</w:t>
            </w:r>
          </w:p>
          <w:p w14:paraId="7D03FF2E" w14:textId="77777777" w:rsidR="007F4249" w:rsidRPr="009575FF" w:rsidRDefault="007F4249" w:rsidP="007F4249">
            <w:pPr>
              <w:spacing w:after="0" w:line="240" w:lineRule="auto"/>
              <w:ind w:right="-1"/>
              <w:jc w:val="both"/>
              <w:rPr>
                <w:rFonts w:ascii="Times New Roman" w:eastAsia="Times New Roman" w:hAnsi="Times New Roman"/>
                <w:bCs/>
                <w:sz w:val="24"/>
                <w:szCs w:val="24"/>
              </w:rPr>
            </w:pPr>
            <w:r w:rsidRPr="009575FF">
              <w:rPr>
                <w:rFonts w:ascii="Times New Roman" w:eastAsia="Times New Roman" w:hAnsi="Times New Roman"/>
                <w:bCs/>
                <w:sz w:val="24"/>
                <w:szCs w:val="24"/>
              </w:rPr>
              <w:t>Pilsoņu iela 13, Rīga, LV - 1002</w:t>
            </w:r>
          </w:p>
          <w:p w14:paraId="1D61848B" w14:textId="77777777" w:rsidR="007F4249" w:rsidRPr="009575FF" w:rsidRDefault="007F4249" w:rsidP="007F4249">
            <w:pPr>
              <w:spacing w:after="0" w:line="240" w:lineRule="auto"/>
              <w:ind w:right="-1"/>
              <w:jc w:val="both"/>
              <w:rPr>
                <w:rFonts w:ascii="Times New Roman" w:eastAsia="Times New Roman" w:hAnsi="Times New Roman"/>
                <w:bCs/>
                <w:sz w:val="24"/>
                <w:szCs w:val="24"/>
              </w:rPr>
            </w:pPr>
            <w:r w:rsidRPr="009575FF">
              <w:rPr>
                <w:rFonts w:ascii="Times New Roman" w:eastAsia="Times New Roman" w:hAnsi="Times New Roman"/>
                <w:bCs/>
                <w:sz w:val="24"/>
                <w:szCs w:val="24"/>
              </w:rPr>
              <w:t xml:space="preserve">Konta Nr.: LV74HABA0551027673367 </w:t>
            </w:r>
          </w:p>
          <w:p w14:paraId="412693A6" w14:textId="77777777" w:rsidR="007F4249" w:rsidRPr="009575FF" w:rsidRDefault="007F4249" w:rsidP="007F4249">
            <w:pPr>
              <w:spacing w:after="0" w:line="240" w:lineRule="auto"/>
              <w:ind w:right="-1"/>
              <w:jc w:val="both"/>
              <w:rPr>
                <w:rFonts w:ascii="Times New Roman" w:eastAsia="Times New Roman" w:hAnsi="Times New Roman"/>
                <w:bCs/>
                <w:sz w:val="24"/>
                <w:szCs w:val="24"/>
              </w:rPr>
            </w:pPr>
            <w:r w:rsidRPr="009575FF">
              <w:rPr>
                <w:rFonts w:ascii="Times New Roman" w:eastAsia="Times New Roman" w:hAnsi="Times New Roman"/>
                <w:bCs/>
                <w:sz w:val="24"/>
                <w:szCs w:val="24"/>
              </w:rPr>
              <w:t xml:space="preserve">Banka: Swedbank AS  </w:t>
            </w:r>
          </w:p>
          <w:p w14:paraId="7FFB2842" w14:textId="77777777" w:rsidR="007F4249" w:rsidRPr="009575FF" w:rsidRDefault="007F4249" w:rsidP="007F4249">
            <w:pPr>
              <w:spacing w:after="0" w:line="240" w:lineRule="auto"/>
              <w:ind w:right="-1"/>
              <w:jc w:val="both"/>
              <w:rPr>
                <w:rFonts w:ascii="Times New Roman" w:eastAsia="Times New Roman" w:hAnsi="Times New Roman"/>
                <w:bCs/>
                <w:sz w:val="24"/>
                <w:szCs w:val="24"/>
              </w:rPr>
            </w:pPr>
            <w:r w:rsidRPr="009575FF">
              <w:rPr>
                <w:rFonts w:ascii="Times New Roman" w:eastAsia="Times New Roman" w:hAnsi="Times New Roman"/>
                <w:bCs/>
                <w:sz w:val="24"/>
                <w:szCs w:val="24"/>
              </w:rPr>
              <w:t xml:space="preserve">Kods: HABALV22 </w:t>
            </w:r>
          </w:p>
          <w:p w14:paraId="61446DD3" w14:textId="77777777" w:rsidR="007F4249" w:rsidRPr="009575FF" w:rsidRDefault="007F4249" w:rsidP="007F4249">
            <w:pPr>
              <w:spacing w:after="0" w:line="240" w:lineRule="auto"/>
              <w:ind w:right="-1"/>
              <w:jc w:val="both"/>
              <w:rPr>
                <w:rFonts w:ascii="Times New Roman" w:eastAsia="Times New Roman" w:hAnsi="Times New Roman"/>
                <w:bCs/>
                <w:sz w:val="24"/>
                <w:szCs w:val="24"/>
              </w:rPr>
            </w:pPr>
          </w:p>
          <w:p w14:paraId="19362F9D" w14:textId="77777777" w:rsidR="007F4249" w:rsidRPr="009575FF" w:rsidRDefault="007F4249" w:rsidP="007F4249">
            <w:pPr>
              <w:spacing w:after="0" w:line="240" w:lineRule="auto"/>
              <w:ind w:right="-1"/>
              <w:jc w:val="both"/>
              <w:rPr>
                <w:rFonts w:ascii="Times New Roman" w:eastAsia="Times New Roman" w:hAnsi="Times New Roman"/>
                <w:bCs/>
                <w:sz w:val="24"/>
                <w:szCs w:val="24"/>
              </w:rPr>
            </w:pPr>
            <w:r w:rsidRPr="009575FF">
              <w:rPr>
                <w:rFonts w:ascii="Times New Roman" w:eastAsia="Times New Roman" w:hAnsi="Times New Roman"/>
                <w:bCs/>
                <w:sz w:val="24"/>
                <w:szCs w:val="24"/>
              </w:rPr>
              <w:t>___________________________</w:t>
            </w:r>
          </w:p>
          <w:p w14:paraId="4ECD6C75" w14:textId="77777777" w:rsidR="007F4249" w:rsidRPr="009575FF" w:rsidRDefault="007F4249" w:rsidP="007F4249">
            <w:pPr>
              <w:spacing w:after="0" w:line="240" w:lineRule="auto"/>
              <w:ind w:right="-1"/>
              <w:jc w:val="both"/>
              <w:rPr>
                <w:rFonts w:ascii="Times New Roman" w:eastAsia="Times New Roman" w:hAnsi="Times New Roman"/>
                <w:bCs/>
                <w:sz w:val="24"/>
                <w:szCs w:val="24"/>
              </w:rPr>
            </w:pPr>
            <w:proofErr w:type="spellStart"/>
            <w:r w:rsidRPr="009575FF">
              <w:rPr>
                <w:rFonts w:ascii="Times New Roman" w:eastAsia="Times New Roman" w:hAnsi="Times New Roman"/>
                <w:bCs/>
                <w:sz w:val="24"/>
                <w:szCs w:val="24"/>
              </w:rPr>
              <w:t>I.Kreicberga</w:t>
            </w:r>
            <w:proofErr w:type="spellEnd"/>
          </w:p>
          <w:p w14:paraId="39C696DA" w14:textId="77777777" w:rsidR="007F4249" w:rsidRPr="009575FF" w:rsidRDefault="007F4249" w:rsidP="007F4249">
            <w:pPr>
              <w:spacing w:after="0" w:line="240" w:lineRule="auto"/>
              <w:ind w:right="-1"/>
              <w:jc w:val="both"/>
              <w:rPr>
                <w:rFonts w:ascii="Times New Roman" w:eastAsia="Times New Roman" w:hAnsi="Times New Roman"/>
                <w:bCs/>
                <w:sz w:val="24"/>
                <w:szCs w:val="24"/>
              </w:rPr>
            </w:pPr>
          </w:p>
          <w:p w14:paraId="6510A988" w14:textId="77777777" w:rsidR="007F4249" w:rsidRDefault="007F4249" w:rsidP="007F4249">
            <w:pPr>
              <w:spacing w:after="0" w:line="240" w:lineRule="auto"/>
              <w:ind w:right="-1"/>
              <w:jc w:val="both"/>
              <w:rPr>
                <w:rFonts w:ascii="Times New Roman" w:eastAsia="Times New Roman" w:hAnsi="Times New Roman"/>
                <w:bCs/>
                <w:sz w:val="24"/>
                <w:szCs w:val="24"/>
              </w:rPr>
            </w:pPr>
          </w:p>
          <w:p w14:paraId="007FCF45" w14:textId="30C1DB88" w:rsidR="009575FF" w:rsidRPr="009575FF" w:rsidRDefault="009575FF" w:rsidP="007F4249">
            <w:pPr>
              <w:spacing w:after="0" w:line="240" w:lineRule="auto"/>
              <w:ind w:right="-1"/>
              <w:jc w:val="both"/>
              <w:rPr>
                <w:rFonts w:ascii="Times New Roman" w:eastAsia="Times New Roman" w:hAnsi="Times New Roman"/>
                <w:bCs/>
                <w:sz w:val="24"/>
                <w:szCs w:val="24"/>
              </w:rPr>
            </w:pPr>
          </w:p>
        </w:tc>
        <w:tc>
          <w:tcPr>
            <w:tcW w:w="4637" w:type="dxa"/>
            <w:shd w:val="clear" w:color="auto" w:fill="auto"/>
          </w:tcPr>
          <w:p w14:paraId="423F3035" w14:textId="77777777" w:rsidR="007F4249" w:rsidRPr="009575FF" w:rsidRDefault="007F4249" w:rsidP="007F4249">
            <w:pPr>
              <w:spacing w:after="0" w:line="240" w:lineRule="auto"/>
              <w:ind w:right="-1"/>
              <w:jc w:val="both"/>
              <w:rPr>
                <w:rFonts w:ascii="Times New Roman" w:eastAsia="Times New Roman" w:hAnsi="Times New Roman"/>
                <w:sz w:val="24"/>
                <w:szCs w:val="24"/>
              </w:rPr>
            </w:pPr>
            <w:r w:rsidRPr="009575FF">
              <w:rPr>
                <w:rFonts w:ascii="Times New Roman" w:eastAsia="Times New Roman" w:hAnsi="Times New Roman"/>
                <w:sz w:val="24"/>
                <w:szCs w:val="24"/>
              </w:rPr>
              <w:t>Piegādātājs:</w:t>
            </w:r>
          </w:p>
          <w:p w14:paraId="0D292631" w14:textId="77777777" w:rsidR="007F4249" w:rsidRPr="009575FF" w:rsidRDefault="007F4249" w:rsidP="007F4249">
            <w:pPr>
              <w:spacing w:after="0" w:line="240" w:lineRule="auto"/>
              <w:ind w:right="-1"/>
              <w:jc w:val="both"/>
              <w:rPr>
                <w:rFonts w:ascii="Times New Roman" w:eastAsia="Times New Roman" w:hAnsi="Times New Roman"/>
                <w:sz w:val="24"/>
                <w:szCs w:val="24"/>
              </w:rPr>
            </w:pPr>
            <w:r w:rsidRPr="009575FF">
              <w:rPr>
                <w:rFonts w:ascii="Times New Roman" w:eastAsia="Times New Roman" w:hAnsi="Times New Roman"/>
                <w:sz w:val="24"/>
                <w:szCs w:val="24"/>
              </w:rPr>
              <w:t>SIA “NMS Elpa”</w:t>
            </w:r>
          </w:p>
          <w:p w14:paraId="7EAAE8EF" w14:textId="77777777" w:rsidR="007F4249" w:rsidRPr="009575FF" w:rsidRDefault="007F4249" w:rsidP="007F4249">
            <w:pPr>
              <w:spacing w:after="0" w:line="240" w:lineRule="auto"/>
              <w:ind w:right="-1"/>
              <w:jc w:val="both"/>
              <w:rPr>
                <w:rFonts w:ascii="Times New Roman" w:eastAsia="Times New Roman" w:hAnsi="Times New Roman"/>
                <w:sz w:val="24"/>
                <w:szCs w:val="24"/>
              </w:rPr>
            </w:pPr>
            <w:proofErr w:type="spellStart"/>
            <w:r w:rsidRPr="009575FF">
              <w:rPr>
                <w:rFonts w:ascii="Times New Roman" w:eastAsia="Times New Roman" w:hAnsi="Times New Roman"/>
                <w:sz w:val="24"/>
                <w:szCs w:val="24"/>
              </w:rPr>
              <w:t>Reģ</w:t>
            </w:r>
            <w:proofErr w:type="spellEnd"/>
            <w:r w:rsidRPr="009575FF">
              <w:rPr>
                <w:rFonts w:ascii="Times New Roman" w:eastAsia="Times New Roman" w:hAnsi="Times New Roman"/>
                <w:sz w:val="24"/>
                <w:szCs w:val="24"/>
              </w:rPr>
              <w:t>. Nr.: 40003348336</w:t>
            </w:r>
          </w:p>
          <w:p w14:paraId="7DB70F6F" w14:textId="77777777" w:rsidR="007F4249" w:rsidRPr="009575FF" w:rsidRDefault="007F4249" w:rsidP="007F4249">
            <w:pPr>
              <w:spacing w:after="0" w:line="240" w:lineRule="auto"/>
              <w:ind w:right="-1"/>
              <w:jc w:val="both"/>
              <w:rPr>
                <w:rFonts w:ascii="Times New Roman" w:eastAsia="Times New Roman" w:hAnsi="Times New Roman"/>
                <w:sz w:val="24"/>
                <w:szCs w:val="24"/>
              </w:rPr>
            </w:pPr>
            <w:proofErr w:type="spellStart"/>
            <w:r w:rsidRPr="009575FF">
              <w:rPr>
                <w:rFonts w:ascii="Times New Roman" w:eastAsia="Times New Roman" w:hAnsi="Times New Roman"/>
                <w:sz w:val="24"/>
                <w:szCs w:val="24"/>
              </w:rPr>
              <w:t>Grebenščikova</w:t>
            </w:r>
            <w:proofErr w:type="spellEnd"/>
            <w:r w:rsidRPr="009575FF">
              <w:rPr>
                <w:rFonts w:ascii="Times New Roman" w:eastAsia="Times New Roman" w:hAnsi="Times New Roman"/>
                <w:sz w:val="24"/>
                <w:szCs w:val="24"/>
              </w:rPr>
              <w:t xml:space="preserve"> iela 1-335, </w:t>
            </w:r>
          </w:p>
          <w:p w14:paraId="72D803D7" w14:textId="77777777" w:rsidR="007F4249" w:rsidRPr="009575FF" w:rsidRDefault="007F4249" w:rsidP="007F4249">
            <w:pPr>
              <w:spacing w:after="0" w:line="240" w:lineRule="auto"/>
              <w:ind w:right="-1"/>
              <w:jc w:val="both"/>
              <w:rPr>
                <w:rFonts w:ascii="Times New Roman" w:eastAsia="Times New Roman" w:hAnsi="Times New Roman"/>
                <w:sz w:val="24"/>
                <w:szCs w:val="24"/>
              </w:rPr>
            </w:pPr>
            <w:r w:rsidRPr="009575FF">
              <w:rPr>
                <w:rFonts w:ascii="Times New Roman" w:eastAsia="Times New Roman" w:hAnsi="Times New Roman"/>
                <w:sz w:val="24"/>
                <w:szCs w:val="24"/>
              </w:rPr>
              <w:t>Rīga, LV-1079</w:t>
            </w:r>
          </w:p>
          <w:p w14:paraId="64184C4F" w14:textId="77777777" w:rsidR="007F4249" w:rsidRPr="009575FF" w:rsidRDefault="007F4249" w:rsidP="007F4249">
            <w:pPr>
              <w:spacing w:after="0" w:line="240" w:lineRule="auto"/>
              <w:ind w:right="-1"/>
              <w:jc w:val="both"/>
              <w:rPr>
                <w:rFonts w:ascii="Times New Roman" w:eastAsia="Times New Roman" w:hAnsi="Times New Roman"/>
                <w:sz w:val="24"/>
                <w:szCs w:val="24"/>
              </w:rPr>
            </w:pPr>
            <w:r w:rsidRPr="009575FF">
              <w:rPr>
                <w:rFonts w:ascii="Times New Roman" w:eastAsia="Times New Roman" w:hAnsi="Times New Roman"/>
                <w:sz w:val="24"/>
                <w:szCs w:val="24"/>
              </w:rPr>
              <w:t>Konta Nr.: LV76HABA0001408033881</w:t>
            </w:r>
          </w:p>
          <w:p w14:paraId="1334609F" w14:textId="77777777" w:rsidR="007F4249" w:rsidRPr="009575FF" w:rsidRDefault="007F4249" w:rsidP="007F4249">
            <w:pPr>
              <w:spacing w:after="0" w:line="240" w:lineRule="auto"/>
              <w:ind w:right="-1"/>
              <w:jc w:val="both"/>
              <w:rPr>
                <w:rFonts w:ascii="Times New Roman" w:eastAsia="Times New Roman" w:hAnsi="Times New Roman"/>
                <w:sz w:val="24"/>
                <w:szCs w:val="24"/>
              </w:rPr>
            </w:pPr>
            <w:r w:rsidRPr="009575FF">
              <w:rPr>
                <w:rFonts w:ascii="Times New Roman" w:eastAsia="Times New Roman" w:hAnsi="Times New Roman"/>
                <w:sz w:val="24"/>
                <w:szCs w:val="24"/>
              </w:rPr>
              <w:t xml:space="preserve">Banka: Swedbank AS  </w:t>
            </w:r>
          </w:p>
          <w:p w14:paraId="5B6B7925" w14:textId="77777777" w:rsidR="007F4249" w:rsidRPr="009575FF" w:rsidRDefault="007F4249" w:rsidP="007F4249">
            <w:pPr>
              <w:spacing w:after="0" w:line="240" w:lineRule="auto"/>
              <w:ind w:right="-1"/>
              <w:jc w:val="both"/>
              <w:rPr>
                <w:rFonts w:ascii="Times New Roman" w:eastAsia="Times New Roman" w:hAnsi="Times New Roman"/>
                <w:sz w:val="24"/>
                <w:szCs w:val="24"/>
              </w:rPr>
            </w:pPr>
            <w:r w:rsidRPr="009575FF">
              <w:rPr>
                <w:rFonts w:ascii="Times New Roman" w:eastAsia="Times New Roman" w:hAnsi="Times New Roman"/>
                <w:sz w:val="24"/>
                <w:szCs w:val="24"/>
              </w:rPr>
              <w:t xml:space="preserve">Kods: HABALV22 </w:t>
            </w:r>
          </w:p>
          <w:p w14:paraId="451361EC" w14:textId="77777777" w:rsidR="007F4249" w:rsidRPr="009575FF" w:rsidRDefault="007F4249" w:rsidP="007F4249">
            <w:pPr>
              <w:spacing w:after="0" w:line="240" w:lineRule="auto"/>
              <w:ind w:right="-1"/>
              <w:jc w:val="both"/>
              <w:rPr>
                <w:rFonts w:ascii="Times New Roman" w:eastAsia="Times New Roman" w:hAnsi="Times New Roman"/>
                <w:sz w:val="24"/>
                <w:szCs w:val="24"/>
              </w:rPr>
            </w:pPr>
          </w:p>
          <w:p w14:paraId="13A080A4" w14:textId="77777777" w:rsidR="007F4249" w:rsidRPr="009575FF" w:rsidRDefault="007F4249" w:rsidP="007F4249">
            <w:pPr>
              <w:spacing w:after="0" w:line="240" w:lineRule="auto"/>
              <w:ind w:right="-1"/>
              <w:jc w:val="both"/>
              <w:rPr>
                <w:rFonts w:ascii="Times New Roman" w:eastAsia="Times New Roman" w:hAnsi="Times New Roman"/>
                <w:sz w:val="24"/>
                <w:szCs w:val="24"/>
              </w:rPr>
            </w:pPr>
            <w:r w:rsidRPr="009575FF">
              <w:rPr>
                <w:rFonts w:ascii="Times New Roman" w:eastAsia="Times New Roman" w:hAnsi="Times New Roman"/>
                <w:sz w:val="24"/>
                <w:szCs w:val="24"/>
              </w:rPr>
              <w:t>_______________________</w:t>
            </w:r>
          </w:p>
          <w:p w14:paraId="0F73C842" w14:textId="77777777" w:rsidR="007F4249" w:rsidRPr="009575FF" w:rsidRDefault="007F4249" w:rsidP="007F4249">
            <w:pPr>
              <w:spacing w:after="0" w:line="240" w:lineRule="auto"/>
              <w:ind w:right="-1"/>
              <w:jc w:val="both"/>
              <w:rPr>
                <w:rFonts w:ascii="Times New Roman" w:eastAsia="Times New Roman" w:hAnsi="Times New Roman"/>
                <w:sz w:val="24"/>
                <w:szCs w:val="24"/>
              </w:rPr>
            </w:pPr>
            <w:proofErr w:type="spellStart"/>
            <w:r w:rsidRPr="009575FF">
              <w:rPr>
                <w:rFonts w:ascii="Times New Roman" w:eastAsia="Times New Roman" w:hAnsi="Times New Roman"/>
                <w:sz w:val="24"/>
                <w:szCs w:val="24"/>
              </w:rPr>
              <w:t>I.Čurkste</w:t>
            </w:r>
            <w:proofErr w:type="spellEnd"/>
          </w:p>
        </w:tc>
      </w:tr>
    </w:tbl>
    <w:p w14:paraId="74F6AAE0" w14:textId="77777777" w:rsidR="00C73A13" w:rsidRPr="009575FF" w:rsidRDefault="00C73A13" w:rsidP="00C73A13">
      <w:pPr>
        <w:spacing w:after="120"/>
        <w:jc w:val="both"/>
        <w:rPr>
          <w:rFonts w:ascii="Times New Roman" w:hAnsi="Times New Roman"/>
          <w:b/>
          <w:sz w:val="16"/>
          <w:szCs w:val="16"/>
        </w:rPr>
      </w:pPr>
    </w:p>
    <w:p w14:paraId="49A6740B" w14:textId="59B43982" w:rsidR="009575FF" w:rsidRDefault="009575FF">
      <w:pPr>
        <w:spacing w:after="160" w:line="259" w:lineRule="auto"/>
        <w:rPr>
          <w:rFonts w:ascii="Times New Roman" w:hAnsi="Times New Roman"/>
          <w:sz w:val="20"/>
          <w:szCs w:val="20"/>
        </w:rPr>
      </w:pPr>
      <w:r>
        <w:rPr>
          <w:rFonts w:ascii="Times New Roman" w:hAnsi="Times New Roman"/>
          <w:sz w:val="20"/>
          <w:szCs w:val="20"/>
        </w:rPr>
        <w:br w:type="page"/>
      </w:r>
    </w:p>
    <w:p w14:paraId="720F1321" w14:textId="65A76D66" w:rsidR="009575FF" w:rsidRDefault="009575FF" w:rsidP="00B414EE">
      <w:pPr>
        <w:spacing w:after="120"/>
        <w:jc w:val="right"/>
        <w:rPr>
          <w:rFonts w:ascii="Times New Roman" w:hAnsi="Times New Roman"/>
          <w:sz w:val="20"/>
          <w:szCs w:val="20"/>
        </w:rPr>
      </w:pPr>
      <w:r>
        <w:rPr>
          <w:rFonts w:ascii="Times New Roman" w:hAnsi="Times New Roman"/>
          <w:sz w:val="20"/>
          <w:szCs w:val="20"/>
        </w:rPr>
        <w:t>1.pielikums</w:t>
      </w:r>
    </w:p>
    <w:p w14:paraId="69EA3373" w14:textId="3BD52FFA" w:rsidR="009575FF" w:rsidRDefault="009575FF">
      <w:pPr>
        <w:spacing w:after="160" w:line="259" w:lineRule="auto"/>
        <w:rPr>
          <w:rFonts w:ascii="Times New Roman" w:hAnsi="Times New Roman"/>
          <w:sz w:val="20"/>
          <w:szCs w:val="20"/>
        </w:rPr>
      </w:pPr>
    </w:p>
    <w:tbl>
      <w:tblPr>
        <w:tblW w:w="5000" w:type="pct"/>
        <w:tblLook w:val="04A0" w:firstRow="1" w:lastRow="0" w:firstColumn="1" w:lastColumn="0" w:noHBand="0" w:noVBand="1"/>
      </w:tblPr>
      <w:tblGrid>
        <w:gridCol w:w="675"/>
        <w:gridCol w:w="1517"/>
        <w:gridCol w:w="1065"/>
        <w:gridCol w:w="727"/>
        <w:gridCol w:w="1048"/>
        <w:gridCol w:w="3274"/>
      </w:tblGrid>
      <w:tr w:rsidR="009575FF" w:rsidRPr="009575FF" w14:paraId="05DD02C3" w14:textId="77777777" w:rsidTr="009575FF">
        <w:trPr>
          <w:trHeight w:val="300"/>
        </w:trPr>
        <w:tc>
          <w:tcPr>
            <w:tcW w:w="384" w:type="pct"/>
            <w:tcBorders>
              <w:top w:val="nil"/>
              <w:left w:val="nil"/>
              <w:bottom w:val="nil"/>
              <w:right w:val="nil"/>
            </w:tcBorders>
            <w:shd w:val="clear" w:color="auto" w:fill="auto"/>
            <w:noWrap/>
            <w:vAlign w:val="center"/>
            <w:hideMark/>
          </w:tcPr>
          <w:p w14:paraId="58C4C2FA" w14:textId="77777777" w:rsidR="009575FF" w:rsidRPr="009575FF" w:rsidRDefault="009575FF" w:rsidP="009575FF">
            <w:pPr>
              <w:spacing w:after="0" w:line="240" w:lineRule="auto"/>
              <w:rPr>
                <w:rFonts w:ascii="Times New Roman" w:eastAsia="Times New Roman" w:hAnsi="Times New Roman"/>
                <w:sz w:val="24"/>
                <w:szCs w:val="24"/>
                <w:lang w:eastAsia="lv-LV"/>
              </w:rPr>
            </w:pPr>
          </w:p>
        </w:tc>
        <w:tc>
          <w:tcPr>
            <w:tcW w:w="2305" w:type="pct"/>
            <w:tcBorders>
              <w:top w:val="nil"/>
              <w:left w:val="nil"/>
              <w:bottom w:val="nil"/>
              <w:right w:val="nil"/>
            </w:tcBorders>
            <w:shd w:val="clear" w:color="auto" w:fill="auto"/>
            <w:hideMark/>
          </w:tcPr>
          <w:p w14:paraId="0F78E8DC" w14:textId="77777777" w:rsidR="009575FF" w:rsidRPr="009575FF" w:rsidRDefault="009575FF" w:rsidP="009575FF">
            <w:pPr>
              <w:spacing w:after="0" w:line="240" w:lineRule="auto"/>
              <w:rPr>
                <w:rFonts w:ascii="Times New Roman" w:eastAsia="Times New Roman" w:hAnsi="Times New Roman"/>
                <w:sz w:val="20"/>
                <w:szCs w:val="20"/>
                <w:lang w:eastAsia="lv-LV"/>
              </w:rPr>
            </w:pPr>
          </w:p>
        </w:tc>
        <w:tc>
          <w:tcPr>
            <w:tcW w:w="628" w:type="pct"/>
            <w:tcBorders>
              <w:top w:val="nil"/>
              <w:left w:val="nil"/>
              <w:bottom w:val="nil"/>
              <w:right w:val="nil"/>
            </w:tcBorders>
            <w:shd w:val="clear" w:color="auto" w:fill="auto"/>
            <w:vAlign w:val="center"/>
            <w:hideMark/>
          </w:tcPr>
          <w:p w14:paraId="2C89F2F3" w14:textId="77777777" w:rsidR="009575FF" w:rsidRPr="009575FF" w:rsidRDefault="009575FF" w:rsidP="009575FF">
            <w:pPr>
              <w:spacing w:after="0" w:line="240" w:lineRule="auto"/>
              <w:rPr>
                <w:rFonts w:ascii="Times New Roman" w:eastAsia="Times New Roman" w:hAnsi="Times New Roman"/>
                <w:sz w:val="20"/>
                <w:szCs w:val="20"/>
                <w:lang w:eastAsia="lv-LV"/>
              </w:rPr>
            </w:pPr>
          </w:p>
        </w:tc>
        <w:tc>
          <w:tcPr>
            <w:tcW w:w="521" w:type="pct"/>
            <w:tcBorders>
              <w:top w:val="nil"/>
              <w:left w:val="nil"/>
              <w:bottom w:val="nil"/>
              <w:right w:val="nil"/>
            </w:tcBorders>
            <w:shd w:val="clear" w:color="auto" w:fill="auto"/>
            <w:vAlign w:val="center"/>
            <w:hideMark/>
          </w:tcPr>
          <w:p w14:paraId="433A2281" w14:textId="77777777" w:rsidR="009575FF" w:rsidRPr="009575FF" w:rsidRDefault="009575FF" w:rsidP="009575FF">
            <w:pPr>
              <w:spacing w:after="0" w:line="240" w:lineRule="auto"/>
              <w:rPr>
                <w:rFonts w:ascii="Times New Roman" w:eastAsia="Times New Roman" w:hAnsi="Times New Roman"/>
                <w:sz w:val="20"/>
                <w:szCs w:val="20"/>
                <w:lang w:eastAsia="lv-LV"/>
              </w:rPr>
            </w:pPr>
          </w:p>
        </w:tc>
        <w:tc>
          <w:tcPr>
            <w:tcW w:w="618" w:type="pct"/>
            <w:tcBorders>
              <w:top w:val="nil"/>
              <w:left w:val="nil"/>
              <w:bottom w:val="nil"/>
              <w:right w:val="nil"/>
            </w:tcBorders>
            <w:shd w:val="clear" w:color="auto" w:fill="auto"/>
            <w:vAlign w:val="center"/>
            <w:hideMark/>
          </w:tcPr>
          <w:p w14:paraId="284A7A9E" w14:textId="77777777" w:rsidR="009575FF" w:rsidRPr="009575FF" w:rsidRDefault="009575FF" w:rsidP="009575FF">
            <w:pPr>
              <w:spacing w:after="0" w:line="240" w:lineRule="auto"/>
              <w:rPr>
                <w:rFonts w:ascii="Times New Roman" w:eastAsia="Times New Roman" w:hAnsi="Times New Roman"/>
                <w:sz w:val="20"/>
                <w:szCs w:val="20"/>
                <w:lang w:eastAsia="lv-LV"/>
              </w:rPr>
            </w:pPr>
          </w:p>
        </w:tc>
        <w:tc>
          <w:tcPr>
            <w:tcW w:w="544" w:type="pct"/>
            <w:tcBorders>
              <w:top w:val="nil"/>
              <w:left w:val="nil"/>
              <w:bottom w:val="nil"/>
              <w:right w:val="nil"/>
            </w:tcBorders>
            <w:shd w:val="clear" w:color="auto" w:fill="auto"/>
            <w:noWrap/>
            <w:vAlign w:val="center"/>
            <w:hideMark/>
          </w:tcPr>
          <w:p w14:paraId="4C4ECB60" w14:textId="77777777" w:rsidR="009575FF" w:rsidRPr="009575FF" w:rsidRDefault="009575FF" w:rsidP="009575FF">
            <w:pPr>
              <w:spacing w:after="0" w:line="240" w:lineRule="auto"/>
              <w:jc w:val="right"/>
              <w:rPr>
                <w:rFonts w:ascii="Times New Roman" w:eastAsia="Times New Roman" w:hAnsi="Times New Roman"/>
                <w:color w:val="000000"/>
                <w:sz w:val="20"/>
                <w:szCs w:val="20"/>
                <w:lang w:eastAsia="lv-LV"/>
              </w:rPr>
            </w:pPr>
            <w:r w:rsidRPr="009575FF">
              <w:rPr>
                <w:rFonts w:ascii="Times New Roman" w:eastAsia="Times New Roman" w:hAnsi="Times New Roman"/>
                <w:color w:val="000000"/>
                <w:sz w:val="20"/>
                <w:szCs w:val="20"/>
                <w:lang w:eastAsia="lv-LV"/>
              </w:rPr>
              <w:t>VSIA „Paula Stradiņa klīniskā universitātes slimnīca”</w:t>
            </w:r>
          </w:p>
        </w:tc>
      </w:tr>
      <w:tr w:rsidR="009575FF" w:rsidRPr="009575FF" w14:paraId="74902C47" w14:textId="77777777" w:rsidTr="009575FF">
        <w:trPr>
          <w:trHeight w:val="315"/>
        </w:trPr>
        <w:tc>
          <w:tcPr>
            <w:tcW w:w="5000" w:type="pct"/>
            <w:gridSpan w:val="6"/>
            <w:tcBorders>
              <w:top w:val="nil"/>
              <w:left w:val="nil"/>
              <w:bottom w:val="nil"/>
              <w:right w:val="nil"/>
            </w:tcBorders>
            <w:shd w:val="clear" w:color="auto" w:fill="auto"/>
            <w:vAlign w:val="center"/>
            <w:hideMark/>
          </w:tcPr>
          <w:p w14:paraId="0ABFA100" w14:textId="77777777" w:rsidR="009575FF" w:rsidRPr="009575FF" w:rsidRDefault="009575FF" w:rsidP="009575FF">
            <w:pPr>
              <w:spacing w:after="0" w:line="240" w:lineRule="auto"/>
              <w:jc w:val="center"/>
              <w:rPr>
                <w:rFonts w:ascii="Times New Roman" w:eastAsia="Times New Roman" w:hAnsi="Times New Roman"/>
                <w:b/>
                <w:bCs/>
                <w:color w:val="000000"/>
                <w:sz w:val="24"/>
                <w:szCs w:val="24"/>
                <w:lang w:eastAsia="lv-LV"/>
              </w:rPr>
            </w:pPr>
            <w:r w:rsidRPr="009575FF">
              <w:rPr>
                <w:rFonts w:ascii="Times New Roman" w:eastAsia="Times New Roman" w:hAnsi="Times New Roman"/>
                <w:b/>
                <w:bCs/>
                <w:color w:val="000000"/>
                <w:sz w:val="24"/>
                <w:szCs w:val="24"/>
                <w:lang w:eastAsia="lv-LV"/>
              </w:rPr>
              <w:t>Tehniskā-finanšu piedāvājuma forma iepirkumam</w:t>
            </w:r>
          </w:p>
        </w:tc>
      </w:tr>
      <w:tr w:rsidR="009575FF" w:rsidRPr="009575FF" w14:paraId="3C7384F0" w14:textId="77777777" w:rsidTr="009575FF">
        <w:trPr>
          <w:trHeight w:val="315"/>
        </w:trPr>
        <w:tc>
          <w:tcPr>
            <w:tcW w:w="5000" w:type="pct"/>
            <w:gridSpan w:val="6"/>
            <w:tcBorders>
              <w:top w:val="nil"/>
              <w:left w:val="nil"/>
              <w:bottom w:val="nil"/>
              <w:right w:val="nil"/>
            </w:tcBorders>
            <w:shd w:val="clear" w:color="auto" w:fill="auto"/>
            <w:vAlign w:val="bottom"/>
            <w:hideMark/>
          </w:tcPr>
          <w:p w14:paraId="59FF913C" w14:textId="77777777" w:rsidR="009575FF" w:rsidRPr="009575FF" w:rsidRDefault="009575FF" w:rsidP="009575FF">
            <w:pPr>
              <w:spacing w:after="0" w:line="240" w:lineRule="auto"/>
              <w:jc w:val="center"/>
              <w:rPr>
                <w:rFonts w:ascii="Times New Roman" w:eastAsia="Times New Roman" w:hAnsi="Times New Roman"/>
                <w:b/>
                <w:bCs/>
                <w:i/>
                <w:iCs/>
                <w:color w:val="000000"/>
                <w:sz w:val="24"/>
                <w:szCs w:val="24"/>
                <w:lang w:eastAsia="lv-LV"/>
              </w:rPr>
            </w:pPr>
            <w:proofErr w:type="spellStart"/>
            <w:r w:rsidRPr="009575FF">
              <w:rPr>
                <w:rFonts w:ascii="Times New Roman" w:eastAsia="Times New Roman" w:hAnsi="Times New Roman"/>
                <w:b/>
                <w:bCs/>
                <w:i/>
                <w:iCs/>
                <w:color w:val="000000"/>
                <w:sz w:val="24"/>
                <w:szCs w:val="24"/>
                <w:lang w:eastAsia="lv-LV"/>
              </w:rPr>
              <w:t>Multifunkcionālo</w:t>
            </w:r>
            <w:proofErr w:type="spellEnd"/>
            <w:r w:rsidRPr="009575FF">
              <w:rPr>
                <w:rFonts w:ascii="Times New Roman" w:eastAsia="Times New Roman" w:hAnsi="Times New Roman"/>
                <w:b/>
                <w:bCs/>
                <w:i/>
                <w:iCs/>
                <w:color w:val="000000"/>
                <w:sz w:val="24"/>
                <w:szCs w:val="24"/>
                <w:lang w:eastAsia="lv-LV"/>
              </w:rPr>
              <w:t xml:space="preserve"> ratu piegāde</w:t>
            </w:r>
          </w:p>
        </w:tc>
      </w:tr>
      <w:tr w:rsidR="009575FF" w:rsidRPr="009575FF" w14:paraId="732AAF6A" w14:textId="77777777" w:rsidTr="009575FF">
        <w:trPr>
          <w:trHeight w:val="300"/>
        </w:trPr>
        <w:tc>
          <w:tcPr>
            <w:tcW w:w="5000" w:type="pct"/>
            <w:gridSpan w:val="6"/>
            <w:tcBorders>
              <w:top w:val="nil"/>
              <w:left w:val="nil"/>
              <w:bottom w:val="nil"/>
              <w:right w:val="nil"/>
            </w:tcBorders>
            <w:shd w:val="clear" w:color="auto" w:fill="auto"/>
            <w:vAlign w:val="center"/>
            <w:hideMark/>
          </w:tcPr>
          <w:p w14:paraId="36BFB25F" w14:textId="77777777" w:rsidR="009575FF" w:rsidRPr="009575FF" w:rsidRDefault="009575FF" w:rsidP="009575FF">
            <w:pPr>
              <w:spacing w:after="0" w:line="240" w:lineRule="auto"/>
              <w:rPr>
                <w:rFonts w:ascii="Times New Roman" w:eastAsia="Times New Roman" w:hAnsi="Times New Roman"/>
                <w:b/>
                <w:bCs/>
                <w:sz w:val="20"/>
                <w:szCs w:val="20"/>
                <w:lang w:eastAsia="lv-LV"/>
              </w:rPr>
            </w:pPr>
            <w:r w:rsidRPr="009575FF">
              <w:rPr>
                <w:rFonts w:ascii="Times New Roman" w:eastAsia="Times New Roman" w:hAnsi="Times New Roman"/>
                <w:b/>
                <w:bCs/>
                <w:sz w:val="20"/>
                <w:szCs w:val="20"/>
                <w:lang w:eastAsia="lv-LV"/>
              </w:rPr>
              <w:t>Vispārīgās prasības:</w:t>
            </w:r>
          </w:p>
        </w:tc>
      </w:tr>
      <w:tr w:rsidR="009575FF" w:rsidRPr="009575FF" w14:paraId="55187F88" w14:textId="77777777" w:rsidTr="009575FF">
        <w:trPr>
          <w:trHeight w:val="300"/>
        </w:trPr>
        <w:tc>
          <w:tcPr>
            <w:tcW w:w="384" w:type="pct"/>
            <w:tcBorders>
              <w:top w:val="single" w:sz="4" w:space="0" w:color="auto"/>
              <w:left w:val="single" w:sz="4" w:space="0" w:color="auto"/>
              <w:bottom w:val="single" w:sz="4" w:space="0" w:color="auto"/>
              <w:right w:val="single" w:sz="4" w:space="0" w:color="auto"/>
            </w:tcBorders>
            <w:shd w:val="clear" w:color="auto" w:fill="auto"/>
            <w:hideMark/>
          </w:tcPr>
          <w:p w14:paraId="47986B98"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w:t>
            </w:r>
          </w:p>
        </w:tc>
        <w:tc>
          <w:tcPr>
            <w:tcW w:w="4616" w:type="pct"/>
            <w:gridSpan w:val="5"/>
            <w:tcBorders>
              <w:top w:val="single" w:sz="4" w:space="0" w:color="auto"/>
              <w:left w:val="nil"/>
              <w:bottom w:val="single" w:sz="4" w:space="0" w:color="auto"/>
              <w:right w:val="single" w:sz="4" w:space="0" w:color="auto"/>
            </w:tcBorders>
            <w:shd w:val="clear" w:color="auto" w:fill="auto"/>
            <w:hideMark/>
          </w:tcPr>
          <w:p w14:paraId="3D648A40"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Piedāvājuma cenā jāiekļauj visas izmaksas, kas saistītas ar piegādi, transportu un preces nodošanu ekspluatācijā;</w:t>
            </w:r>
          </w:p>
        </w:tc>
      </w:tr>
      <w:tr w:rsidR="009575FF" w:rsidRPr="009575FF" w14:paraId="25B94E21" w14:textId="77777777" w:rsidTr="009575FF">
        <w:trPr>
          <w:trHeight w:val="285"/>
        </w:trPr>
        <w:tc>
          <w:tcPr>
            <w:tcW w:w="384" w:type="pct"/>
            <w:tcBorders>
              <w:top w:val="nil"/>
              <w:left w:val="single" w:sz="4" w:space="0" w:color="auto"/>
              <w:bottom w:val="single" w:sz="4" w:space="0" w:color="auto"/>
              <w:right w:val="single" w:sz="4" w:space="0" w:color="auto"/>
            </w:tcBorders>
            <w:shd w:val="clear" w:color="auto" w:fill="auto"/>
            <w:hideMark/>
          </w:tcPr>
          <w:p w14:paraId="27E16CC8"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2)</w:t>
            </w:r>
          </w:p>
        </w:tc>
        <w:tc>
          <w:tcPr>
            <w:tcW w:w="4616" w:type="pct"/>
            <w:gridSpan w:val="5"/>
            <w:tcBorders>
              <w:top w:val="single" w:sz="4" w:space="0" w:color="auto"/>
              <w:left w:val="nil"/>
              <w:bottom w:val="single" w:sz="4" w:space="0" w:color="auto"/>
              <w:right w:val="single" w:sz="4" w:space="0" w:color="auto"/>
            </w:tcBorders>
            <w:shd w:val="clear" w:color="auto" w:fill="auto"/>
            <w:hideMark/>
          </w:tcPr>
          <w:p w14:paraId="0E170F79"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Piegāde 8 nedēļu laikā no pasūtīšanas brīža;</w:t>
            </w:r>
          </w:p>
        </w:tc>
      </w:tr>
      <w:tr w:rsidR="009575FF" w:rsidRPr="009575FF" w14:paraId="35872D2E" w14:textId="77777777" w:rsidTr="009575FF">
        <w:trPr>
          <w:trHeight w:val="570"/>
        </w:trPr>
        <w:tc>
          <w:tcPr>
            <w:tcW w:w="384" w:type="pct"/>
            <w:tcBorders>
              <w:top w:val="nil"/>
              <w:left w:val="single" w:sz="4" w:space="0" w:color="auto"/>
              <w:bottom w:val="single" w:sz="4" w:space="0" w:color="auto"/>
              <w:right w:val="single" w:sz="4" w:space="0" w:color="auto"/>
            </w:tcBorders>
            <w:shd w:val="clear" w:color="auto" w:fill="auto"/>
            <w:hideMark/>
          </w:tcPr>
          <w:p w14:paraId="50F7122B"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3)</w:t>
            </w:r>
          </w:p>
        </w:tc>
        <w:tc>
          <w:tcPr>
            <w:tcW w:w="4616" w:type="pct"/>
            <w:gridSpan w:val="5"/>
            <w:tcBorders>
              <w:top w:val="single" w:sz="4" w:space="0" w:color="auto"/>
              <w:left w:val="nil"/>
              <w:bottom w:val="single" w:sz="4" w:space="0" w:color="auto"/>
              <w:right w:val="single" w:sz="4" w:space="0" w:color="auto"/>
            </w:tcBorders>
            <w:shd w:val="clear" w:color="auto" w:fill="auto"/>
            <w:hideMark/>
          </w:tcPr>
          <w:p w14:paraId="3180CEB8"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Piedāvātajām precēm garantijas termiņš ir 24 (divdesmit četri) mēneši no pieņemšanas – nodošanas akta abpusējas parakstīšanas brīža, bet ne mazāk kā 24 mēneši;</w:t>
            </w:r>
          </w:p>
        </w:tc>
      </w:tr>
      <w:tr w:rsidR="009575FF" w:rsidRPr="009575FF" w14:paraId="059956D4" w14:textId="77777777" w:rsidTr="009575FF">
        <w:trPr>
          <w:trHeight w:val="330"/>
        </w:trPr>
        <w:tc>
          <w:tcPr>
            <w:tcW w:w="384" w:type="pct"/>
            <w:tcBorders>
              <w:top w:val="nil"/>
              <w:left w:val="single" w:sz="4" w:space="0" w:color="auto"/>
              <w:bottom w:val="single" w:sz="4" w:space="0" w:color="auto"/>
              <w:right w:val="single" w:sz="4" w:space="0" w:color="auto"/>
            </w:tcBorders>
            <w:shd w:val="clear" w:color="auto" w:fill="auto"/>
            <w:hideMark/>
          </w:tcPr>
          <w:p w14:paraId="1DDD0A5D"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4)</w:t>
            </w:r>
          </w:p>
        </w:tc>
        <w:tc>
          <w:tcPr>
            <w:tcW w:w="4616" w:type="pct"/>
            <w:gridSpan w:val="5"/>
            <w:tcBorders>
              <w:top w:val="single" w:sz="4" w:space="0" w:color="auto"/>
              <w:left w:val="nil"/>
              <w:bottom w:val="single" w:sz="4" w:space="0" w:color="auto"/>
              <w:right w:val="single" w:sz="4" w:space="0" w:color="auto"/>
            </w:tcBorders>
            <w:shd w:val="clear" w:color="auto" w:fill="auto"/>
            <w:hideMark/>
          </w:tcPr>
          <w:p w14:paraId="43E364A8"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 Pretendenta tehniskajā piedāvājumā norāda Preces ražotāju un modeli atbilstošos parametrus;</w:t>
            </w:r>
          </w:p>
        </w:tc>
      </w:tr>
      <w:tr w:rsidR="009575FF" w:rsidRPr="009575FF" w14:paraId="68DE4F01" w14:textId="77777777" w:rsidTr="009575FF">
        <w:trPr>
          <w:trHeight w:val="825"/>
        </w:trPr>
        <w:tc>
          <w:tcPr>
            <w:tcW w:w="384" w:type="pct"/>
            <w:tcBorders>
              <w:top w:val="nil"/>
              <w:left w:val="single" w:sz="4" w:space="0" w:color="auto"/>
              <w:bottom w:val="single" w:sz="4" w:space="0" w:color="auto"/>
              <w:right w:val="single" w:sz="4" w:space="0" w:color="auto"/>
            </w:tcBorders>
            <w:shd w:val="clear" w:color="auto" w:fill="auto"/>
            <w:hideMark/>
          </w:tcPr>
          <w:p w14:paraId="66A4B5AA"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5)</w:t>
            </w:r>
          </w:p>
        </w:tc>
        <w:tc>
          <w:tcPr>
            <w:tcW w:w="4616" w:type="pct"/>
            <w:gridSpan w:val="5"/>
            <w:tcBorders>
              <w:top w:val="single" w:sz="4" w:space="0" w:color="auto"/>
              <w:left w:val="nil"/>
              <w:bottom w:val="single" w:sz="4" w:space="0" w:color="auto"/>
              <w:right w:val="single" w:sz="4" w:space="0" w:color="auto"/>
            </w:tcBorders>
            <w:shd w:val="clear" w:color="auto" w:fill="auto"/>
            <w:hideMark/>
          </w:tcPr>
          <w:p w14:paraId="57DA32DE"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 Parametru atbilstību pamatot ar norādi uz tehniskajām datu lapām ("</w:t>
            </w:r>
            <w:proofErr w:type="spellStart"/>
            <w:r w:rsidRPr="009575FF">
              <w:rPr>
                <w:rFonts w:ascii="Times New Roman" w:eastAsia="Times New Roman" w:hAnsi="Times New Roman"/>
                <w:sz w:val="20"/>
                <w:szCs w:val="20"/>
                <w:lang w:eastAsia="lv-LV"/>
              </w:rPr>
              <w:t>data</w:t>
            </w:r>
            <w:proofErr w:type="spellEnd"/>
            <w:r w:rsidRPr="009575FF">
              <w:rPr>
                <w:rFonts w:ascii="Times New Roman" w:eastAsia="Times New Roman" w:hAnsi="Times New Roman"/>
                <w:sz w:val="20"/>
                <w:szCs w:val="20"/>
                <w:lang w:eastAsia="lv-LV"/>
              </w:rPr>
              <w:t xml:space="preserve"> </w:t>
            </w:r>
            <w:proofErr w:type="spellStart"/>
            <w:r w:rsidRPr="009575FF">
              <w:rPr>
                <w:rFonts w:ascii="Times New Roman" w:eastAsia="Times New Roman" w:hAnsi="Times New Roman"/>
                <w:sz w:val="20"/>
                <w:szCs w:val="20"/>
                <w:lang w:eastAsia="lv-LV"/>
              </w:rPr>
              <w:t>sheet</w:t>
            </w:r>
            <w:proofErr w:type="spellEnd"/>
            <w:r w:rsidRPr="009575FF">
              <w:rPr>
                <w:rFonts w:ascii="Times New Roman" w:eastAsia="Times New Roman" w:hAnsi="Times New Roman"/>
                <w:sz w:val="20"/>
                <w:szCs w:val="20"/>
                <w:lang w:eastAsia="lv-LV"/>
              </w:rPr>
              <w:t>'') jeb informatīviem materiāliem, kas apliecina atbilstību (oriģinālvalodā un tulkojumi latviešu valodā), norādot atsauci tehniskajā piedāvājumā uz konkrēto lapaspusi;</w:t>
            </w:r>
          </w:p>
        </w:tc>
      </w:tr>
      <w:tr w:rsidR="009575FF" w:rsidRPr="009575FF" w14:paraId="451C8FAF" w14:textId="77777777" w:rsidTr="009575FF">
        <w:trPr>
          <w:trHeight w:val="555"/>
        </w:trPr>
        <w:tc>
          <w:tcPr>
            <w:tcW w:w="384" w:type="pct"/>
            <w:tcBorders>
              <w:top w:val="nil"/>
              <w:left w:val="single" w:sz="4" w:space="0" w:color="auto"/>
              <w:bottom w:val="single" w:sz="4" w:space="0" w:color="auto"/>
              <w:right w:val="single" w:sz="4" w:space="0" w:color="auto"/>
            </w:tcBorders>
            <w:shd w:val="clear" w:color="auto" w:fill="auto"/>
            <w:hideMark/>
          </w:tcPr>
          <w:p w14:paraId="3389C9D5"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6)</w:t>
            </w:r>
          </w:p>
        </w:tc>
        <w:tc>
          <w:tcPr>
            <w:tcW w:w="4616" w:type="pct"/>
            <w:gridSpan w:val="5"/>
            <w:tcBorders>
              <w:top w:val="single" w:sz="4" w:space="0" w:color="auto"/>
              <w:left w:val="nil"/>
              <w:bottom w:val="single" w:sz="4" w:space="0" w:color="auto"/>
              <w:right w:val="single" w:sz="4" w:space="0" w:color="000000"/>
            </w:tcBorders>
            <w:shd w:val="clear" w:color="auto" w:fill="auto"/>
            <w:vAlign w:val="center"/>
            <w:hideMark/>
          </w:tcPr>
          <w:p w14:paraId="4810BC82"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Piedāvājumam jāpievieno Preces ražotāja izsniegta autorizācijas vēstule, kas apliecina, ka pretendents ir tiesīgs izplatīt Preci Latvijas Republikā;</w:t>
            </w:r>
          </w:p>
        </w:tc>
      </w:tr>
      <w:tr w:rsidR="009575FF" w:rsidRPr="009575FF" w14:paraId="1D6BF9F8" w14:textId="77777777" w:rsidTr="009575FF">
        <w:trPr>
          <w:trHeight w:val="495"/>
        </w:trPr>
        <w:tc>
          <w:tcPr>
            <w:tcW w:w="384" w:type="pct"/>
            <w:tcBorders>
              <w:top w:val="nil"/>
              <w:left w:val="single" w:sz="4" w:space="0" w:color="auto"/>
              <w:bottom w:val="single" w:sz="4" w:space="0" w:color="auto"/>
              <w:right w:val="single" w:sz="4" w:space="0" w:color="auto"/>
            </w:tcBorders>
            <w:shd w:val="clear" w:color="auto" w:fill="auto"/>
            <w:hideMark/>
          </w:tcPr>
          <w:p w14:paraId="73C0F8D9"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7)</w:t>
            </w:r>
          </w:p>
        </w:tc>
        <w:tc>
          <w:tcPr>
            <w:tcW w:w="4616" w:type="pct"/>
            <w:gridSpan w:val="5"/>
            <w:tcBorders>
              <w:top w:val="single" w:sz="4" w:space="0" w:color="auto"/>
              <w:left w:val="nil"/>
              <w:bottom w:val="single" w:sz="4" w:space="0" w:color="auto"/>
              <w:right w:val="single" w:sz="4" w:space="0" w:color="000000"/>
            </w:tcBorders>
            <w:shd w:val="clear" w:color="auto" w:fill="auto"/>
            <w:vAlign w:val="center"/>
            <w:hideMark/>
          </w:tcPr>
          <w:p w14:paraId="4D179996"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Visas piedāvātās preces ir jaunas, iepriekš nelietotas un nesatur iepriekš lietotas vai atjaunotas sastāvdaļas vai komponentes;</w:t>
            </w:r>
          </w:p>
        </w:tc>
      </w:tr>
      <w:tr w:rsidR="009575FF" w:rsidRPr="009575FF" w14:paraId="60CFBF46" w14:textId="77777777" w:rsidTr="009575FF">
        <w:trPr>
          <w:trHeight w:val="300"/>
        </w:trPr>
        <w:tc>
          <w:tcPr>
            <w:tcW w:w="384" w:type="pct"/>
            <w:tcBorders>
              <w:top w:val="nil"/>
              <w:left w:val="single" w:sz="4" w:space="0" w:color="auto"/>
              <w:bottom w:val="single" w:sz="4" w:space="0" w:color="auto"/>
              <w:right w:val="single" w:sz="4" w:space="0" w:color="auto"/>
            </w:tcBorders>
            <w:shd w:val="clear" w:color="auto" w:fill="auto"/>
            <w:hideMark/>
          </w:tcPr>
          <w:p w14:paraId="526156D7"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8)</w:t>
            </w:r>
          </w:p>
        </w:tc>
        <w:tc>
          <w:tcPr>
            <w:tcW w:w="4616" w:type="pct"/>
            <w:gridSpan w:val="5"/>
            <w:tcBorders>
              <w:top w:val="single" w:sz="4" w:space="0" w:color="auto"/>
              <w:left w:val="nil"/>
              <w:bottom w:val="single" w:sz="4" w:space="0" w:color="auto"/>
              <w:right w:val="single" w:sz="4" w:space="0" w:color="000000"/>
            </w:tcBorders>
            <w:shd w:val="clear" w:color="auto" w:fill="auto"/>
            <w:hideMark/>
          </w:tcPr>
          <w:p w14:paraId="7B4D5556"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Visām konstrukcijām un virsmām jābūt viegli kopjamām un dezinficējamām, bez asiem stūriem un neapstrādātām malām;</w:t>
            </w:r>
          </w:p>
        </w:tc>
      </w:tr>
      <w:tr w:rsidR="009575FF" w:rsidRPr="009575FF" w14:paraId="46A6579E" w14:textId="77777777" w:rsidTr="009575FF">
        <w:trPr>
          <w:trHeight w:val="285"/>
        </w:trPr>
        <w:tc>
          <w:tcPr>
            <w:tcW w:w="384" w:type="pct"/>
            <w:tcBorders>
              <w:top w:val="nil"/>
              <w:left w:val="single" w:sz="4" w:space="0" w:color="auto"/>
              <w:bottom w:val="single" w:sz="4" w:space="0" w:color="auto"/>
              <w:right w:val="single" w:sz="4" w:space="0" w:color="auto"/>
            </w:tcBorders>
            <w:shd w:val="clear" w:color="auto" w:fill="auto"/>
            <w:hideMark/>
          </w:tcPr>
          <w:p w14:paraId="1CE9C429"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9)</w:t>
            </w:r>
          </w:p>
        </w:tc>
        <w:tc>
          <w:tcPr>
            <w:tcW w:w="4616" w:type="pct"/>
            <w:gridSpan w:val="5"/>
            <w:tcBorders>
              <w:top w:val="single" w:sz="4" w:space="0" w:color="auto"/>
              <w:left w:val="nil"/>
              <w:bottom w:val="single" w:sz="4" w:space="0" w:color="auto"/>
              <w:right w:val="single" w:sz="4" w:space="0" w:color="000000"/>
            </w:tcBorders>
            <w:shd w:val="clear" w:color="auto" w:fill="auto"/>
            <w:hideMark/>
          </w:tcPr>
          <w:p w14:paraId="4F1729AB"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Piedāvātām Precēm jābūt CE marķējumam. Jāiesniedz Preces EK Atbilstības deklarācija;</w:t>
            </w:r>
          </w:p>
        </w:tc>
      </w:tr>
      <w:tr w:rsidR="009575FF" w:rsidRPr="009575FF" w14:paraId="3B28929C" w14:textId="77777777" w:rsidTr="009575FF">
        <w:trPr>
          <w:trHeight w:val="1320"/>
        </w:trPr>
        <w:tc>
          <w:tcPr>
            <w:tcW w:w="384" w:type="pct"/>
            <w:tcBorders>
              <w:top w:val="single" w:sz="4" w:space="0" w:color="auto"/>
              <w:left w:val="single" w:sz="4" w:space="0" w:color="auto"/>
              <w:bottom w:val="nil"/>
              <w:right w:val="single" w:sz="4" w:space="0" w:color="auto"/>
            </w:tcBorders>
            <w:shd w:val="clear" w:color="auto" w:fill="auto"/>
            <w:hideMark/>
          </w:tcPr>
          <w:p w14:paraId="767C21B6"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10)</w:t>
            </w:r>
          </w:p>
        </w:tc>
        <w:tc>
          <w:tcPr>
            <w:tcW w:w="4616" w:type="pct"/>
            <w:gridSpan w:val="5"/>
            <w:tcBorders>
              <w:top w:val="single" w:sz="4" w:space="0" w:color="auto"/>
              <w:left w:val="nil"/>
              <w:bottom w:val="nil"/>
              <w:right w:val="single" w:sz="4" w:space="0" w:color="auto"/>
            </w:tcBorders>
            <w:shd w:val="clear" w:color="auto" w:fill="auto"/>
            <w:hideMark/>
          </w:tcPr>
          <w:p w14:paraId="132630BE"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 Preces faktiskā komplektācija tiks precizēta pie pasūtījuma, lai nodrošinātu katras nodaļas specifiskās prasības. Iepirkuma ietvaros tiks vērtēta vērtējamā komplektācija, kas tiks izmantota finanšu piedāvājumu salīdzināšanai. Komplektācijā ir norādīts minimālās aksesuāru komplektācijas prasības, ja pretendents var piedāvāt vairāk aksesuārus, to cenu lapa jāpievieno piedāvājumam. Tā netiks izmantota iepirkuma vērtēšanā, bet tiks iekļauta līgumā, lai no šiem aksesuāriem varētu kombinēt komplektāciju;</w:t>
            </w:r>
          </w:p>
        </w:tc>
      </w:tr>
      <w:tr w:rsidR="009575FF" w:rsidRPr="009575FF" w14:paraId="0262EF57" w14:textId="77777777" w:rsidTr="009575FF">
        <w:trPr>
          <w:trHeight w:val="585"/>
        </w:trPr>
        <w:tc>
          <w:tcPr>
            <w:tcW w:w="384" w:type="pct"/>
            <w:tcBorders>
              <w:top w:val="single" w:sz="4" w:space="0" w:color="auto"/>
              <w:left w:val="single" w:sz="4" w:space="0" w:color="auto"/>
              <w:bottom w:val="single" w:sz="4" w:space="0" w:color="auto"/>
              <w:right w:val="single" w:sz="4" w:space="0" w:color="auto"/>
            </w:tcBorders>
            <w:shd w:val="clear" w:color="auto" w:fill="auto"/>
            <w:hideMark/>
          </w:tcPr>
          <w:p w14:paraId="1E8D3D3F"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11)</w:t>
            </w:r>
          </w:p>
        </w:tc>
        <w:tc>
          <w:tcPr>
            <w:tcW w:w="4616" w:type="pct"/>
            <w:gridSpan w:val="5"/>
            <w:tcBorders>
              <w:top w:val="single" w:sz="4" w:space="0" w:color="auto"/>
              <w:left w:val="nil"/>
              <w:bottom w:val="single" w:sz="4" w:space="0" w:color="auto"/>
              <w:right w:val="single" w:sz="4" w:space="0" w:color="auto"/>
            </w:tcBorders>
            <w:shd w:val="clear" w:color="auto" w:fill="auto"/>
            <w:hideMark/>
          </w:tcPr>
          <w:p w14:paraId="2B7353CF"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Iepirkums tiks noslēgts par summu, kas ir atbilstoša pieejamam budžetam, norādot komplektācijas vienību cenu, līguma nobeiguma nosacījumi ir bāzes ratu skaita sasniegšana vai summas sasniegšana;</w:t>
            </w:r>
          </w:p>
        </w:tc>
      </w:tr>
      <w:tr w:rsidR="009575FF" w:rsidRPr="009575FF" w14:paraId="49BF535C" w14:textId="77777777" w:rsidTr="009575FF">
        <w:trPr>
          <w:trHeight w:val="810"/>
        </w:trPr>
        <w:tc>
          <w:tcPr>
            <w:tcW w:w="384" w:type="pct"/>
            <w:tcBorders>
              <w:top w:val="nil"/>
              <w:left w:val="single" w:sz="4" w:space="0" w:color="auto"/>
              <w:bottom w:val="single" w:sz="4" w:space="0" w:color="auto"/>
              <w:right w:val="single" w:sz="4" w:space="0" w:color="auto"/>
            </w:tcBorders>
            <w:shd w:val="clear" w:color="auto" w:fill="auto"/>
            <w:hideMark/>
          </w:tcPr>
          <w:p w14:paraId="2884867E"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12)</w:t>
            </w:r>
          </w:p>
        </w:tc>
        <w:tc>
          <w:tcPr>
            <w:tcW w:w="4616" w:type="pct"/>
            <w:gridSpan w:val="5"/>
            <w:tcBorders>
              <w:top w:val="single" w:sz="4" w:space="0" w:color="auto"/>
              <w:left w:val="nil"/>
              <w:bottom w:val="single" w:sz="4" w:space="0" w:color="auto"/>
              <w:right w:val="single" w:sz="4" w:space="0" w:color="000000"/>
            </w:tcBorders>
            <w:shd w:val="clear" w:color="auto" w:fill="auto"/>
            <w:hideMark/>
          </w:tcPr>
          <w:p w14:paraId="7F2857DA"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Ņemot vērā, ka neparedzamu apstākļu dēļ, norādīto preču klāsts var mainīties 10% apmērā no Līguma kopējās summas, tehniskajā un finanšu piedāvājumā neiekļauto preču cenas tiek atsevišķi saskaņotas ar Pasūtītāju, nepārsniedzot vidējās tirgus cenas Latvijā un nemainot Līguma kopējo summu.</w:t>
            </w:r>
          </w:p>
        </w:tc>
      </w:tr>
      <w:tr w:rsidR="009575FF" w:rsidRPr="009575FF" w14:paraId="333E99AC" w14:textId="77777777" w:rsidTr="009575FF">
        <w:trPr>
          <w:trHeight w:val="360"/>
        </w:trPr>
        <w:tc>
          <w:tcPr>
            <w:tcW w:w="384" w:type="pct"/>
            <w:tcBorders>
              <w:top w:val="nil"/>
              <w:left w:val="nil"/>
              <w:bottom w:val="nil"/>
              <w:right w:val="nil"/>
            </w:tcBorders>
            <w:shd w:val="clear" w:color="auto" w:fill="auto"/>
            <w:hideMark/>
          </w:tcPr>
          <w:p w14:paraId="4BEDD25A" w14:textId="77777777" w:rsidR="009575FF" w:rsidRPr="009575FF" w:rsidRDefault="009575FF" w:rsidP="009575FF">
            <w:pPr>
              <w:spacing w:after="0" w:line="240" w:lineRule="auto"/>
              <w:rPr>
                <w:rFonts w:ascii="Times New Roman" w:eastAsia="Times New Roman" w:hAnsi="Times New Roman"/>
                <w:sz w:val="20"/>
                <w:szCs w:val="20"/>
                <w:lang w:eastAsia="lv-LV"/>
              </w:rPr>
            </w:pPr>
          </w:p>
        </w:tc>
        <w:tc>
          <w:tcPr>
            <w:tcW w:w="2305" w:type="pct"/>
            <w:tcBorders>
              <w:top w:val="nil"/>
              <w:left w:val="nil"/>
              <w:bottom w:val="nil"/>
              <w:right w:val="nil"/>
            </w:tcBorders>
            <w:shd w:val="clear" w:color="auto" w:fill="auto"/>
            <w:hideMark/>
          </w:tcPr>
          <w:p w14:paraId="7DABB00B"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p>
        </w:tc>
        <w:tc>
          <w:tcPr>
            <w:tcW w:w="628" w:type="pct"/>
            <w:tcBorders>
              <w:top w:val="nil"/>
              <w:left w:val="nil"/>
              <w:bottom w:val="nil"/>
              <w:right w:val="nil"/>
            </w:tcBorders>
            <w:shd w:val="clear" w:color="auto" w:fill="auto"/>
            <w:hideMark/>
          </w:tcPr>
          <w:p w14:paraId="3E8D7EAC" w14:textId="77777777" w:rsidR="009575FF" w:rsidRPr="009575FF" w:rsidRDefault="009575FF" w:rsidP="009575FF">
            <w:pPr>
              <w:spacing w:after="0" w:line="240" w:lineRule="auto"/>
              <w:rPr>
                <w:rFonts w:ascii="Times New Roman" w:eastAsia="Times New Roman" w:hAnsi="Times New Roman"/>
                <w:sz w:val="20"/>
                <w:szCs w:val="20"/>
                <w:lang w:eastAsia="lv-LV"/>
              </w:rPr>
            </w:pPr>
          </w:p>
        </w:tc>
        <w:tc>
          <w:tcPr>
            <w:tcW w:w="521" w:type="pct"/>
            <w:tcBorders>
              <w:top w:val="nil"/>
              <w:left w:val="nil"/>
              <w:bottom w:val="nil"/>
              <w:right w:val="nil"/>
            </w:tcBorders>
            <w:shd w:val="clear" w:color="auto" w:fill="auto"/>
            <w:hideMark/>
          </w:tcPr>
          <w:p w14:paraId="55415CE2" w14:textId="77777777" w:rsidR="009575FF" w:rsidRPr="009575FF" w:rsidRDefault="009575FF" w:rsidP="009575FF">
            <w:pPr>
              <w:spacing w:after="0" w:line="240" w:lineRule="auto"/>
              <w:rPr>
                <w:rFonts w:ascii="Times New Roman" w:eastAsia="Times New Roman" w:hAnsi="Times New Roman"/>
                <w:sz w:val="20"/>
                <w:szCs w:val="20"/>
                <w:lang w:eastAsia="lv-LV"/>
              </w:rPr>
            </w:pPr>
          </w:p>
        </w:tc>
        <w:tc>
          <w:tcPr>
            <w:tcW w:w="618" w:type="pct"/>
            <w:tcBorders>
              <w:top w:val="nil"/>
              <w:left w:val="nil"/>
              <w:bottom w:val="nil"/>
              <w:right w:val="nil"/>
            </w:tcBorders>
            <w:shd w:val="clear" w:color="auto" w:fill="auto"/>
            <w:hideMark/>
          </w:tcPr>
          <w:p w14:paraId="4795201E" w14:textId="77777777" w:rsidR="009575FF" w:rsidRPr="009575FF" w:rsidRDefault="009575FF" w:rsidP="009575FF">
            <w:pPr>
              <w:spacing w:after="0" w:line="240" w:lineRule="auto"/>
              <w:rPr>
                <w:rFonts w:ascii="Times New Roman" w:eastAsia="Times New Roman" w:hAnsi="Times New Roman"/>
                <w:sz w:val="20"/>
                <w:szCs w:val="20"/>
                <w:lang w:eastAsia="lv-LV"/>
              </w:rPr>
            </w:pPr>
          </w:p>
        </w:tc>
        <w:tc>
          <w:tcPr>
            <w:tcW w:w="544" w:type="pct"/>
            <w:tcBorders>
              <w:top w:val="nil"/>
              <w:left w:val="nil"/>
              <w:bottom w:val="nil"/>
              <w:right w:val="nil"/>
            </w:tcBorders>
            <w:shd w:val="clear" w:color="auto" w:fill="auto"/>
            <w:hideMark/>
          </w:tcPr>
          <w:p w14:paraId="3EFE0CD2" w14:textId="77777777" w:rsidR="009575FF" w:rsidRPr="009575FF" w:rsidRDefault="009575FF" w:rsidP="009575FF">
            <w:pPr>
              <w:spacing w:after="0" w:line="240" w:lineRule="auto"/>
              <w:rPr>
                <w:rFonts w:ascii="Times New Roman" w:eastAsia="Times New Roman" w:hAnsi="Times New Roman"/>
                <w:sz w:val="20"/>
                <w:szCs w:val="20"/>
                <w:lang w:eastAsia="lv-LV"/>
              </w:rPr>
            </w:pPr>
          </w:p>
        </w:tc>
      </w:tr>
      <w:tr w:rsidR="009575FF" w:rsidRPr="009575FF" w14:paraId="5CA40C18" w14:textId="77777777" w:rsidTr="009575FF">
        <w:trPr>
          <w:trHeight w:val="540"/>
        </w:trPr>
        <w:tc>
          <w:tcPr>
            <w:tcW w:w="384" w:type="pct"/>
            <w:tcBorders>
              <w:top w:val="single" w:sz="4" w:space="0" w:color="auto"/>
              <w:left w:val="single" w:sz="4" w:space="0" w:color="auto"/>
              <w:bottom w:val="single" w:sz="4" w:space="0" w:color="auto"/>
              <w:right w:val="single" w:sz="4" w:space="0" w:color="auto"/>
            </w:tcBorders>
            <w:shd w:val="clear" w:color="000000" w:fill="DBDBDB"/>
            <w:vAlign w:val="center"/>
            <w:hideMark/>
          </w:tcPr>
          <w:p w14:paraId="039A3CF8" w14:textId="77777777" w:rsidR="009575FF" w:rsidRPr="009575FF" w:rsidRDefault="009575FF" w:rsidP="009575FF">
            <w:pPr>
              <w:spacing w:after="0" w:line="240" w:lineRule="auto"/>
              <w:jc w:val="center"/>
              <w:rPr>
                <w:rFonts w:ascii="Times New Roman" w:eastAsia="Times New Roman" w:hAnsi="Times New Roman"/>
                <w:b/>
                <w:bCs/>
                <w:sz w:val="20"/>
                <w:szCs w:val="20"/>
                <w:lang w:eastAsia="lv-LV"/>
              </w:rPr>
            </w:pPr>
            <w:proofErr w:type="spellStart"/>
            <w:r w:rsidRPr="009575FF">
              <w:rPr>
                <w:rFonts w:ascii="Times New Roman" w:eastAsia="Times New Roman" w:hAnsi="Times New Roman"/>
                <w:b/>
                <w:bCs/>
                <w:sz w:val="20"/>
                <w:szCs w:val="20"/>
                <w:lang w:eastAsia="lv-LV"/>
              </w:rPr>
              <w:t>Nr.p.k</w:t>
            </w:r>
            <w:proofErr w:type="spellEnd"/>
            <w:r w:rsidRPr="009575FF">
              <w:rPr>
                <w:rFonts w:ascii="Times New Roman" w:eastAsia="Times New Roman" w:hAnsi="Times New Roman"/>
                <w:b/>
                <w:bCs/>
                <w:sz w:val="20"/>
                <w:szCs w:val="20"/>
                <w:lang w:eastAsia="lv-LV"/>
              </w:rPr>
              <w:t>.</w:t>
            </w:r>
          </w:p>
        </w:tc>
        <w:tc>
          <w:tcPr>
            <w:tcW w:w="2305" w:type="pct"/>
            <w:tcBorders>
              <w:top w:val="single" w:sz="4" w:space="0" w:color="auto"/>
              <w:left w:val="nil"/>
              <w:bottom w:val="single" w:sz="4" w:space="0" w:color="auto"/>
              <w:right w:val="single" w:sz="4" w:space="0" w:color="auto"/>
            </w:tcBorders>
            <w:shd w:val="clear" w:color="000000" w:fill="DBDBDB"/>
            <w:vAlign w:val="center"/>
            <w:hideMark/>
          </w:tcPr>
          <w:p w14:paraId="4F21B5A2" w14:textId="77777777" w:rsidR="009575FF" w:rsidRPr="009575FF" w:rsidRDefault="009575FF" w:rsidP="009575FF">
            <w:pPr>
              <w:spacing w:after="0" w:line="240" w:lineRule="auto"/>
              <w:rPr>
                <w:rFonts w:ascii="Times New Roman" w:eastAsia="Times New Roman" w:hAnsi="Times New Roman"/>
                <w:b/>
                <w:bCs/>
                <w:sz w:val="20"/>
                <w:szCs w:val="20"/>
                <w:lang w:eastAsia="lv-LV"/>
              </w:rPr>
            </w:pPr>
            <w:r w:rsidRPr="009575FF">
              <w:rPr>
                <w:rFonts w:ascii="Times New Roman" w:eastAsia="Times New Roman" w:hAnsi="Times New Roman"/>
                <w:b/>
                <w:bCs/>
                <w:sz w:val="20"/>
                <w:szCs w:val="20"/>
                <w:lang w:eastAsia="lv-LV"/>
              </w:rPr>
              <w:t>Preces nosaukums, veicamās funkcijas, tehniskās prasības</w:t>
            </w:r>
          </w:p>
        </w:tc>
        <w:tc>
          <w:tcPr>
            <w:tcW w:w="1149" w:type="pct"/>
            <w:gridSpan w:val="2"/>
            <w:tcBorders>
              <w:top w:val="single" w:sz="4" w:space="0" w:color="auto"/>
              <w:left w:val="nil"/>
              <w:bottom w:val="single" w:sz="4" w:space="0" w:color="auto"/>
              <w:right w:val="single" w:sz="4" w:space="0" w:color="auto"/>
            </w:tcBorders>
            <w:shd w:val="clear" w:color="000000" w:fill="DBDBDB"/>
            <w:vAlign w:val="center"/>
            <w:hideMark/>
          </w:tcPr>
          <w:p w14:paraId="5B41E2E3" w14:textId="77777777" w:rsidR="009575FF" w:rsidRPr="009575FF" w:rsidRDefault="009575FF" w:rsidP="009575FF">
            <w:pPr>
              <w:spacing w:after="0" w:line="240" w:lineRule="auto"/>
              <w:jc w:val="center"/>
              <w:rPr>
                <w:rFonts w:ascii="Times New Roman" w:eastAsia="Times New Roman" w:hAnsi="Times New Roman"/>
                <w:b/>
                <w:bCs/>
                <w:color w:val="000000"/>
                <w:sz w:val="20"/>
                <w:szCs w:val="20"/>
                <w:lang w:eastAsia="lv-LV"/>
              </w:rPr>
            </w:pPr>
            <w:r w:rsidRPr="009575FF">
              <w:rPr>
                <w:rFonts w:ascii="Times New Roman" w:eastAsia="Times New Roman" w:hAnsi="Times New Roman"/>
                <w:b/>
                <w:bCs/>
                <w:color w:val="000000"/>
                <w:sz w:val="20"/>
                <w:szCs w:val="20"/>
                <w:lang w:eastAsia="lv-LV"/>
              </w:rPr>
              <w:t>Pretendenta piedāvātie parametri*</w:t>
            </w:r>
          </w:p>
        </w:tc>
        <w:tc>
          <w:tcPr>
            <w:tcW w:w="1162" w:type="pct"/>
            <w:gridSpan w:val="2"/>
            <w:tcBorders>
              <w:top w:val="single" w:sz="4" w:space="0" w:color="auto"/>
              <w:left w:val="nil"/>
              <w:bottom w:val="single" w:sz="4" w:space="0" w:color="auto"/>
              <w:right w:val="single" w:sz="4" w:space="0" w:color="auto"/>
            </w:tcBorders>
            <w:shd w:val="clear" w:color="000000" w:fill="DBDBDB"/>
            <w:vAlign w:val="center"/>
            <w:hideMark/>
          </w:tcPr>
          <w:p w14:paraId="09AA12E8" w14:textId="77777777" w:rsidR="009575FF" w:rsidRPr="009575FF" w:rsidRDefault="009575FF" w:rsidP="009575FF">
            <w:pPr>
              <w:spacing w:after="0" w:line="240" w:lineRule="auto"/>
              <w:jc w:val="center"/>
              <w:rPr>
                <w:rFonts w:ascii="Times New Roman" w:eastAsia="Times New Roman" w:hAnsi="Times New Roman"/>
                <w:b/>
                <w:bCs/>
                <w:color w:val="000000"/>
                <w:sz w:val="20"/>
                <w:szCs w:val="20"/>
                <w:lang w:eastAsia="lv-LV"/>
              </w:rPr>
            </w:pPr>
            <w:r w:rsidRPr="009575FF">
              <w:rPr>
                <w:rFonts w:ascii="Times New Roman" w:eastAsia="Times New Roman" w:hAnsi="Times New Roman"/>
                <w:b/>
                <w:bCs/>
                <w:color w:val="000000"/>
                <w:sz w:val="20"/>
                <w:szCs w:val="20"/>
                <w:lang w:eastAsia="lv-LV"/>
              </w:rPr>
              <w:t>Atsauce uz informatīvo materiālu**</w:t>
            </w:r>
          </w:p>
        </w:tc>
      </w:tr>
      <w:tr w:rsidR="009575FF" w:rsidRPr="009575FF" w14:paraId="1AE2E501" w14:textId="77777777" w:rsidTr="009575FF">
        <w:trPr>
          <w:trHeight w:val="405"/>
        </w:trPr>
        <w:tc>
          <w:tcPr>
            <w:tcW w:w="384" w:type="pct"/>
            <w:tcBorders>
              <w:top w:val="nil"/>
              <w:left w:val="single" w:sz="4" w:space="0" w:color="auto"/>
              <w:bottom w:val="single" w:sz="4" w:space="0" w:color="auto"/>
              <w:right w:val="single" w:sz="4" w:space="0" w:color="auto"/>
            </w:tcBorders>
            <w:shd w:val="clear" w:color="000000" w:fill="EDEDED"/>
            <w:vAlign w:val="center"/>
            <w:hideMark/>
          </w:tcPr>
          <w:p w14:paraId="1C70EF4E" w14:textId="77777777" w:rsidR="009575FF" w:rsidRPr="009575FF" w:rsidRDefault="009575FF" w:rsidP="009575FF">
            <w:pPr>
              <w:spacing w:after="0" w:line="240" w:lineRule="auto"/>
              <w:jc w:val="center"/>
              <w:rPr>
                <w:rFonts w:ascii="Times New Roman" w:eastAsia="Times New Roman" w:hAnsi="Times New Roman"/>
                <w:b/>
                <w:bCs/>
                <w:sz w:val="24"/>
                <w:szCs w:val="24"/>
                <w:lang w:eastAsia="lv-LV"/>
              </w:rPr>
            </w:pPr>
            <w:r w:rsidRPr="009575FF">
              <w:rPr>
                <w:rFonts w:ascii="Times New Roman" w:eastAsia="Times New Roman" w:hAnsi="Times New Roman"/>
                <w:b/>
                <w:bCs/>
                <w:sz w:val="24"/>
                <w:szCs w:val="24"/>
                <w:lang w:eastAsia="lv-LV"/>
              </w:rPr>
              <w:t>1</w:t>
            </w:r>
          </w:p>
        </w:tc>
        <w:tc>
          <w:tcPr>
            <w:tcW w:w="2305" w:type="pct"/>
            <w:tcBorders>
              <w:top w:val="nil"/>
              <w:left w:val="nil"/>
              <w:bottom w:val="single" w:sz="4" w:space="0" w:color="auto"/>
              <w:right w:val="nil"/>
            </w:tcBorders>
            <w:shd w:val="clear" w:color="000000" w:fill="EDEDED"/>
            <w:vAlign w:val="center"/>
            <w:hideMark/>
          </w:tcPr>
          <w:p w14:paraId="33993D1B" w14:textId="77777777" w:rsidR="009575FF" w:rsidRPr="009575FF" w:rsidRDefault="009575FF" w:rsidP="009575FF">
            <w:pPr>
              <w:spacing w:after="0" w:line="240" w:lineRule="auto"/>
              <w:rPr>
                <w:rFonts w:ascii="Times New Roman" w:eastAsia="Times New Roman" w:hAnsi="Times New Roman"/>
                <w:b/>
                <w:bCs/>
                <w:sz w:val="24"/>
                <w:szCs w:val="24"/>
                <w:lang w:eastAsia="lv-LV"/>
              </w:rPr>
            </w:pPr>
            <w:proofErr w:type="spellStart"/>
            <w:r w:rsidRPr="009575FF">
              <w:rPr>
                <w:rFonts w:ascii="Times New Roman" w:eastAsia="Times New Roman" w:hAnsi="Times New Roman"/>
                <w:b/>
                <w:bCs/>
                <w:sz w:val="24"/>
                <w:szCs w:val="24"/>
                <w:lang w:eastAsia="lv-LV"/>
              </w:rPr>
              <w:t>Multifunkcionālie</w:t>
            </w:r>
            <w:proofErr w:type="spellEnd"/>
            <w:r w:rsidRPr="009575FF">
              <w:rPr>
                <w:rFonts w:ascii="Times New Roman" w:eastAsia="Times New Roman" w:hAnsi="Times New Roman"/>
                <w:b/>
                <w:bCs/>
                <w:sz w:val="24"/>
                <w:szCs w:val="24"/>
                <w:lang w:eastAsia="lv-LV"/>
              </w:rPr>
              <w:t xml:space="preserve"> rati</w:t>
            </w:r>
          </w:p>
        </w:tc>
        <w:tc>
          <w:tcPr>
            <w:tcW w:w="2311" w:type="pct"/>
            <w:gridSpan w:val="4"/>
            <w:tcBorders>
              <w:top w:val="single" w:sz="4" w:space="0" w:color="auto"/>
              <w:left w:val="single" w:sz="4" w:space="0" w:color="auto"/>
              <w:bottom w:val="single" w:sz="4" w:space="0" w:color="auto"/>
              <w:right w:val="single" w:sz="4" w:space="0" w:color="000000"/>
            </w:tcBorders>
            <w:shd w:val="clear" w:color="000000" w:fill="EDEDED"/>
            <w:vAlign w:val="center"/>
            <w:hideMark/>
          </w:tcPr>
          <w:p w14:paraId="18CA1060" w14:textId="77777777" w:rsidR="009575FF" w:rsidRPr="009575FF" w:rsidRDefault="009575FF" w:rsidP="009575FF">
            <w:pPr>
              <w:spacing w:after="0" w:line="240" w:lineRule="auto"/>
              <w:jc w:val="center"/>
              <w:rPr>
                <w:rFonts w:ascii="Times New Roman" w:eastAsia="Times New Roman" w:hAnsi="Times New Roman"/>
                <w:b/>
                <w:bCs/>
                <w:sz w:val="20"/>
                <w:szCs w:val="20"/>
                <w:lang w:eastAsia="lv-LV"/>
              </w:rPr>
            </w:pPr>
            <w:r w:rsidRPr="009575FF">
              <w:rPr>
                <w:rFonts w:ascii="Times New Roman" w:eastAsia="Times New Roman" w:hAnsi="Times New Roman"/>
                <w:b/>
                <w:bCs/>
                <w:sz w:val="20"/>
                <w:szCs w:val="20"/>
                <w:lang w:eastAsia="lv-LV"/>
              </w:rPr>
              <w:t> </w:t>
            </w:r>
          </w:p>
        </w:tc>
      </w:tr>
      <w:tr w:rsidR="009575FF" w:rsidRPr="009575FF" w14:paraId="4F316F88" w14:textId="77777777" w:rsidTr="009575FF">
        <w:trPr>
          <w:trHeight w:val="390"/>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0D781EB3"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 </w:t>
            </w:r>
          </w:p>
        </w:tc>
        <w:tc>
          <w:tcPr>
            <w:tcW w:w="2305" w:type="pct"/>
            <w:tcBorders>
              <w:top w:val="nil"/>
              <w:left w:val="nil"/>
              <w:bottom w:val="single" w:sz="4" w:space="0" w:color="auto"/>
              <w:right w:val="nil"/>
            </w:tcBorders>
            <w:shd w:val="clear" w:color="auto" w:fill="auto"/>
            <w:hideMark/>
          </w:tcPr>
          <w:p w14:paraId="543E6981"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Paredzamais daudzums (gab.):</w:t>
            </w:r>
          </w:p>
        </w:tc>
        <w:tc>
          <w:tcPr>
            <w:tcW w:w="231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96267B4" w14:textId="77777777" w:rsidR="009575FF" w:rsidRPr="009575FF" w:rsidRDefault="009575FF" w:rsidP="009575FF">
            <w:pPr>
              <w:spacing w:after="0" w:line="240" w:lineRule="auto"/>
              <w:jc w:val="center"/>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10</w:t>
            </w:r>
          </w:p>
        </w:tc>
      </w:tr>
      <w:tr w:rsidR="009575FF" w:rsidRPr="009575FF" w14:paraId="1127BADF" w14:textId="77777777" w:rsidTr="009575FF">
        <w:trPr>
          <w:trHeight w:val="375"/>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36909A16"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 </w:t>
            </w:r>
          </w:p>
        </w:tc>
        <w:tc>
          <w:tcPr>
            <w:tcW w:w="2305" w:type="pct"/>
            <w:tcBorders>
              <w:top w:val="nil"/>
              <w:left w:val="nil"/>
              <w:bottom w:val="single" w:sz="4" w:space="0" w:color="auto"/>
              <w:right w:val="nil"/>
            </w:tcBorders>
            <w:shd w:val="clear" w:color="auto" w:fill="auto"/>
            <w:hideMark/>
          </w:tcPr>
          <w:p w14:paraId="64740420"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 (bāzes) vienības cena bez PVN, EUR:</w:t>
            </w:r>
          </w:p>
        </w:tc>
        <w:tc>
          <w:tcPr>
            <w:tcW w:w="231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1CF1A10" w14:textId="77777777" w:rsidR="009575FF" w:rsidRPr="009575FF" w:rsidRDefault="009575FF" w:rsidP="009575FF">
            <w:pPr>
              <w:spacing w:after="0" w:line="240" w:lineRule="auto"/>
              <w:jc w:val="center"/>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 xml:space="preserve"> €                                                                                        743.00 </w:t>
            </w:r>
          </w:p>
        </w:tc>
      </w:tr>
      <w:tr w:rsidR="009575FF" w:rsidRPr="009575FF" w14:paraId="79DE036C" w14:textId="77777777" w:rsidTr="009575FF">
        <w:trPr>
          <w:trHeight w:val="300"/>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3C38B56F"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 </w:t>
            </w:r>
          </w:p>
        </w:tc>
        <w:tc>
          <w:tcPr>
            <w:tcW w:w="2305" w:type="pct"/>
            <w:tcBorders>
              <w:top w:val="nil"/>
              <w:left w:val="nil"/>
              <w:bottom w:val="single" w:sz="4" w:space="0" w:color="auto"/>
              <w:right w:val="nil"/>
            </w:tcBorders>
            <w:shd w:val="clear" w:color="auto" w:fill="auto"/>
            <w:hideMark/>
          </w:tcPr>
          <w:p w14:paraId="6695348B"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Vērtējamās komplektācijas*** cena bez PVN, EUR:</w:t>
            </w:r>
          </w:p>
        </w:tc>
        <w:tc>
          <w:tcPr>
            <w:tcW w:w="231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50DB4CE" w14:textId="77777777" w:rsidR="009575FF" w:rsidRPr="009575FF" w:rsidRDefault="009575FF" w:rsidP="009575FF">
            <w:pPr>
              <w:spacing w:after="0" w:line="240" w:lineRule="auto"/>
              <w:jc w:val="center"/>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 xml:space="preserve"> €                                                                                     1 467.50 </w:t>
            </w:r>
          </w:p>
        </w:tc>
      </w:tr>
      <w:tr w:rsidR="009575FF" w:rsidRPr="009575FF" w14:paraId="54DE3979" w14:textId="77777777" w:rsidTr="009575FF">
        <w:trPr>
          <w:trHeight w:val="300"/>
        </w:trPr>
        <w:tc>
          <w:tcPr>
            <w:tcW w:w="384" w:type="pct"/>
            <w:tcBorders>
              <w:top w:val="nil"/>
              <w:left w:val="single" w:sz="4" w:space="0" w:color="auto"/>
              <w:bottom w:val="single" w:sz="4" w:space="0" w:color="auto"/>
              <w:right w:val="single" w:sz="4" w:space="0" w:color="auto"/>
            </w:tcBorders>
            <w:shd w:val="clear" w:color="000000" w:fill="C6E0B4"/>
            <w:vAlign w:val="center"/>
            <w:hideMark/>
          </w:tcPr>
          <w:p w14:paraId="5536361A" w14:textId="77777777" w:rsidR="009575FF" w:rsidRPr="009575FF" w:rsidRDefault="009575FF" w:rsidP="009575FF">
            <w:pPr>
              <w:spacing w:after="0" w:line="240" w:lineRule="auto"/>
              <w:rPr>
                <w:rFonts w:ascii="Times New Roman" w:eastAsia="Times New Roman" w:hAnsi="Times New Roman"/>
                <w:b/>
                <w:bCs/>
                <w:sz w:val="20"/>
                <w:szCs w:val="20"/>
                <w:lang w:eastAsia="lv-LV"/>
              </w:rPr>
            </w:pPr>
            <w:r w:rsidRPr="009575FF">
              <w:rPr>
                <w:rFonts w:ascii="Times New Roman" w:eastAsia="Times New Roman" w:hAnsi="Times New Roman"/>
                <w:b/>
                <w:bCs/>
                <w:sz w:val="20"/>
                <w:szCs w:val="20"/>
                <w:lang w:eastAsia="lv-LV"/>
              </w:rPr>
              <w:t> </w:t>
            </w:r>
          </w:p>
        </w:tc>
        <w:tc>
          <w:tcPr>
            <w:tcW w:w="2305" w:type="pct"/>
            <w:tcBorders>
              <w:top w:val="nil"/>
              <w:left w:val="nil"/>
              <w:bottom w:val="single" w:sz="4" w:space="0" w:color="auto"/>
              <w:right w:val="single" w:sz="4" w:space="0" w:color="auto"/>
            </w:tcBorders>
            <w:shd w:val="clear" w:color="000000" w:fill="C6E0B4"/>
            <w:hideMark/>
          </w:tcPr>
          <w:p w14:paraId="1BC664A1" w14:textId="77777777" w:rsidR="009575FF" w:rsidRPr="009575FF" w:rsidRDefault="009575FF" w:rsidP="009575FF">
            <w:pPr>
              <w:spacing w:after="0" w:line="240" w:lineRule="auto"/>
              <w:jc w:val="right"/>
              <w:rPr>
                <w:rFonts w:ascii="Times New Roman" w:eastAsia="Times New Roman" w:hAnsi="Times New Roman"/>
                <w:b/>
                <w:bCs/>
                <w:sz w:val="20"/>
                <w:szCs w:val="20"/>
                <w:lang w:eastAsia="lv-LV"/>
              </w:rPr>
            </w:pPr>
            <w:r w:rsidRPr="009575FF">
              <w:rPr>
                <w:rFonts w:ascii="Times New Roman" w:eastAsia="Times New Roman" w:hAnsi="Times New Roman"/>
                <w:b/>
                <w:bCs/>
                <w:sz w:val="20"/>
                <w:szCs w:val="20"/>
                <w:lang w:eastAsia="lv-LV"/>
              </w:rPr>
              <w:t>KOPĒJĀ CENA 1 pozīcijai bez PVN, EUR</w:t>
            </w:r>
          </w:p>
        </w:tc>
        <w:tc>
          <w:tcPr>
            <w:tcW w:w="2311" w:type="pct"/>
            <w:gridSpan w:val="4"/>
            <w:tcBorders>
              <w:top w:val="single" w:sz="4" w:space="0" w:color="auto"/>
              <w:left w:val="nil"/>
              <w:bottom w:val="single" w:sz="4" w:space="0" w:color="auto"/>
              <w:right w:val="single" w:sz="4" w:space="0" w:color="000000"/>
            </w:tcBorders>
            <w:shd w:val="clear" w:color="000000" w:fill="C6E0B4"/>
            <w:vAlign w:val="center"/>
            <w:hideMark/>
          </w:tcPr>
          <w:p w14:paraId="250F3E85" w14:textId="77777777" w:rsidR="009575FF" w:rsidRPr="009575FF" w:rsidRDefault="009575FF" w:rsidP="009575FF">
            <w:pPr>
              <w:spacing w:after="0" w:line="240" w:lineRule="auto"/>
              <w:jc w:val="center"/>
              <w:rPr>
                <w:rFonts w:ascii="Times New Roman" w:eastAsia="Times New Roman" w:hAnsi="Times New Roman"/>
                <w:b/>
                <w:bCs/>
                <w:sz w:val="20"/>
                <w:szCs w:val="20"/>
                <w:lang w:eastAsia="lv-LV"/>
              </w:rPr>
            </w:pPr>
            <w:r w:rsidRPr="009575FF">
              <w:rPr>
                <w:rFonts w:ascii="Times New Roman" w:eastAsia="Times New Roman" w:hAnsi="Times New Roman"/>
                <w:b/>
                <w:bCs/>
                <w:sz w:val="20"/>
                <w:szCs w:val="20"/>
                <w:lang w:eastAsia="lv-LV"/>
              </w:rPr>
              <w:t xml:space="preserve"> €                                                                                 14 675.00 </w:t>
            </w:r>
          </w:p>
        </w:tc>
      </w:tr>
      <w:tr w:rsidR="009575FF" w:rsidRPr="009575FF" w14:paraId="4EDEE362" w14:textId="77777777" w:rsidTr="009575FF">
        <w:trPr>
          <w:trHeight w:val="300"/>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6C4FC9E5"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 </w:t>
            </w:r>
          </w:p>
        </w:tc>
        <w:tc>
          <w:tcPr>
            <w:tcW w:w="2305" w:type="pct"/>
            <w:tcBorders>
              <w:top w:val="nil"/>
              <w:left w:val="nil"/>
              <w:bottom w:val="single" w:sz="4" w:space="0" w:color="auto"/>
              <w:right w:val="nil"/>
            </w:tcBorders>
            <w:shd w:val="clear" w:color="auto" w:fill="auto"/>
            <w:hideMark/>
          </w:tcPr>
          <w:p w14:paraId="4C014875"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 xml:space="preserve">Preces ražotājs:  </w:t>
            </w:r>
          </w:p>
        </w:tc>
        <w:tc>
          <w:tcPr>
            <w:tcW w:w="231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8458A7E" w14:textId="77777777" w:rsidR="009575FF" w:rsidRPr="009575FF" w:rsidRDefault="009575FF" w:rsidP="009575FF">
            <w:pPr>
              <w:spacing w:after="0" w:line="240" w:lineRule="auto"/>
              <w:jc w:val="center"/>
              <w:rPr>
                <w:rFonts w:ascii="Times New Roman" w:eastAsia="Times New Roman" w:hAnsi="Times New Roman"/>
                <w:sz w:val="20"/>
                <w:szCs w:val="20"/>
                <w:lang w:eastAsia="lv-LV"/>
              </w:rPr>
            </w:pPr>
            <w:proofErr w:type="spellStart"/>
            <w:r w:rsidRPr="009575FF">
              <w:rPr>
                <w:rFonts w:ascii="Times New Roman" w:eastAsia="Times New Roman" w:hAnsi="Times New Roman"/>
                <w:sz w:val="20"/>
                <w:szCs w:val="20"/>
                <w:lang w:eastAsia="lv-LV"/>
              </w:rPr>
              <w:t>FranceHopital</w:t>
            </w:r>
            <w:proofErr w:type="spellEnd"/>
          </w:p>
        </w:tc>
      </w:tr>
      <w:tr w:rsidR="009575FF" w:rsidRPr="009575FF" w14:paraId="67F22E49" w14:textId="77777777" w:rsidTr="009575FF">
        <w:trPr>
          <w:trHeight w:val="300"/>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57C5F7BF"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 </w:t>
            </w:r>
          </w:p>
        </w:tc>
        <w:tc>
          <w:tcPr>
            <w:tcW w:w="2305" w:type="pct"/>
            <w:tcBorders>
              <w:top w:val="nil"/>
              <w:left w:val="nil"/>
              <w:bottom w:val="single" w:sz="4" w:space="0" w:color="auto"/>
              <w:right w:val="nil"/>
            </w:tcBorders>
            <w:shd w:val="clear" w:color="auto" w:fill="auto"/>
            <w:hideMark/>
          </w:tcPr>
          <w:p w14:paraId="60BE4FB9"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 xml:space="preserve">Preces modelis, kods: </w:t>
            </w:r>
          </w:p>
        </w:tc>
        <w:tc>
          <w:tcPr>
            <w:tcW w:w="231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0055749" w14:textId="77777777" w:rsidR="009575FF" w:rsidRPr="009575FF" w:rsidRDefault="009575FF" w:rsidP="009575FF">
            <w:pPr>
              <w:spacing w:after="0" w:line="240" w:lineRule="auto"/>
              <w:jc w:val="center"/>
              <w:rPr>
                <w:rFonts w:ascii="Times New Roman" w:eastAsia="Times New Roman" w:hAnsi="Times New Roman"/>
                <w:sz w:val="20"/>
                <w:szCs w:val="20"/>
                <w:lang w:eastAsia="lv-LV"/>
              </w:rPr>
            </w:pPr>
            <w:proofErr w:type="spellStart"/>
            <w:r w:rsidRPr="009575FF">
              <w:rPr>
                <w:rFonts w:ascii="Times New Roman" w:eastAsia="Times New Roman" w:hAnsi="Times New Roman"/>
                <w:sz w:val="20"/>
                <w:szCs w:val="20"/>
                <w:lang w:eastAsia="lv-LV"/>
              </w:rPr>
              <w:t>Persocar</w:t>
            </w:r>
            <w:proofErr w:type="spellEnd"/>
            <w:r w:rsidRPr="009575FF">
              <w:rPr>
                <w:rFonts w:ascii="Times New Roman" w:eastAsia="Times New Roman" w:hAnsi="Times New Roman"/>
                <w:sz w:val="20"/>
                <w:szCs w:val="20"/>
                <w:lang w:eastAsia="lv-LV"/>
              </w:rPr>
              <w:t xml:space="preserve"> 600, P60xx-xx</w:t>
            </w:r>
          </w:p>
        </w:tc>
      </w:tr>
      <w:tr w:rsidR="009575FF" w:rsidRPr="009575FF" w14:paraId="21E69971" w14:textId="77777777" w:rsidTr="009575FF">
        <w:trPr>
          <w:trHeight w:val="300"/>
        </w:trPr>
        <w:tc>
          <w:tcPr>
            <w:tcW w:w="384" w:type="pct"/>
            <w:tcBorders>
              <w:top w:val="nil"/>
              <w:left w:val="single" w:sz="4" w:space="0" w:color="auto"/>
              <w:bottom w:val="single" w:sz="4" w:space="0" w:color="auto"/>
              <w:right w:val="nil"/>
            </w:tcBorders>
            <w:shd w:val="clear" w:color="000000" w:fill="C6E0B4"/>
            <w:vAlign w:val="center"/>
            <w:hideMark/>
          </w:tcPr>
          <w:p w14:paraId="50E68B26" w14:textId="77777777" w:rsidR="009575FF" w:rsidRPr="009575FF" w:rsidRDefault="009575FF" w:rsidP="009575FF">
            <w:pPr>
              <w:spacing w:after="0" w:line="240" w:lineRule="auto"/>
              <w:jc w:val="right"/>
              <w:rPr>
                <w:rFonts w:ascii="Times New Roman" w:eastAsia="Times New Roman" w:hAnsi="Times New Roman"/>
                <w:b/>
                <w:bCs/>
                <w:i/>
                <w:iCs/>
                <w:sz w:val="20"/>
                <w:szCs w:val="20"/>
                <w:lang w:eastAsia="lv-LV"/>
              </w:rPr>
            </w:pPr>
            <w:r w:rsidRPr="009575FF">
              <w:rPr>
                <w:rFonts w:ascii="Times New Roman" w:eastAsia="Times New Roman" w:hAnsi="Times New Roman"/>
                <w:b/>
                <w:bCs/>
                <w:i/>
                <w:iCs/>
                <w:sz w:val="20"/>
                <w:szCs w:val="20"/>
                <w:lang w:eastAsia="lv-LV"/>
              </w:rPr>
              <w:t>1.1</w:t>
            </w:r>
          </w:p>
        </w:tc>
        <w:tc>
          <w:tcPr>
            <w:tcW w:w="4616" w:type="pct"/>
            <w:gridSpan w:val="5"/>
            <w:tcBorders>
              <w:top w:val="single" w:sz="4" w:space="0" w:color="auto"/>
              <w:left w:val="single" w:sz="4" w:space="0" w:color="auto"/>
              <w:bottom w:val="single" w:sz="4" w:space="0" w:color="auto"/>
              <w:right w:val="single" w:sz="4" w:space="0" w:color="000000"/>
            </w:tcBorders>
            <w:shd w:val="clear" w:color="000000" w:fill="C6E0B4"/>
            <w:vAlign w:val="center"/>
            <w:hideMark/>
          </w:tcPr>
          <w:p w14:paraId="37751655" w14:textId="77777777" w:rsidR="009575FF" w:rsidRPr="009575FF" w:rsidRDefault="009575FF" w:rsidP="009575FF">
            <w:pPr>
              <w:spacing w:after="0" w:line="240" w:lineRule="auto"/>
              <w:rPr>
                <w:rFonts w:ascii="Times New Roman" w:eastAsia="Times New Roman" w:hAnsi="Times New Roman"/>
                <w:b/>
                <w:bCs/>
                <w:i/>
                <w:iCs/>
                <w:sz w:val="20"/>
                <w:szCs w:val="20"/>
                <w:lang w:eastAsia="lv-LV"/>
              </w:rPr>
            </w:pPr>
            <w:r w:rsidRPr="009575FF">
              <w:rPr>
                <w:rFonts w:ascii="Times New Roman" w:eastAsia="Times New Roman" w:hAnsi="Times New Roman"/>
                <w:b/>
                <w:bCs/>
                <w:i/>
                <w:iCs/>
                <w:sz w:val="20"/>
                <w:szCs w:val="20"/>
                <w:lang w:eastAsia="lv-LV"/>
              </w:rPr>
              <w:t>Veicamās funkcijas:</w:t>
            </w:r>
          </w:p>
        </w:tc>
      </w:tr>
      <w:tr w:rsidR="009575FF" w:rsidRPr="009575FF" w14:paraId="33453A75" w14:textId="77777777" w:rsidTr="009575FF">
        <w:trPr>
          <w:trHeight w:val="840"/>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2699405F"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1.1.1</w:t>
            </w:r>
          </w:p>
        </w:tc>
        <w:tc>
          <w:tcPr>
            <w:tcW w:w="2305" w:type="pct"/>
            <w:tcBorders>
              <w:top w:val="nil"/>
              <w:left w:val="nil"/>
              <w:bottom w:val="single" w:sz="4" w:space="0" w:color="auto"/>
              <w:right w:val="single" w:sz="4" w:space="0" w:color="auto"/>
            </w:tcBorders>
            <w:shd w:val="clear" w:color="auto" w:fill="auto"/>
            <w:hideMark/>
          </w:tcPr>
          <w:p w14:paraId="60473874"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Paredzēts anesteziologu, medicīnas māsu darba vietas nodrošināšanai</w:t>
            </w:r>
          </w:p>
        </w:tc>
        <w:tc>
          <w:tcPr>
            <w:tcW w:w="1149"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74D9FF8" w14:textId="77777777" w:rsidR="009575FF" w:rsidRPr="009575FF" w:rsidRDefault="009575FF" w:rsidP="009575FF">
            <w:pPr>
              <w:spacing w:after="0" w:line="240" w:lineRule="auto"/>
              <w:rPr>
                <w:rFonts w:ascii="Times New Roman" w:eastAsia="Times New Roman" w:hAnsi="Times New Roman"/>
                <w:color w:val="000000"/>
                <w:sz w:val="20"/>
                <w:szCs w:val="20"/>
                <w:lang w:eastAsia="lv-LV"/>
              </w:rPr>
            </w:pPr>
            <w:r w:rsidRPr="009575FF">
              <w:rPr>
                <w:rFonts w:ascii="Times New Roman" w:eastAsia="Times New Roman" w:hAnsi="Times New Roman"/>
                <w:color w:val="000000"/>
                <w:sz w:val="20"/>
                <w:szCs w:val="20"/>
                <w:lang w:eastAsia="lv-LV"/>
              </w:rPr>
              <w:t>Paredzēts anesteziologu, medicīnas māsu darba vietas nodrošināšanai</w:t>
            </w:r>
          </w:p>
        </w:tc>
        <w:tc>
          <w:tcPr>
            <w:tcW w:w="116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7FEC129"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proofErr w:type="spellStart"/>
            <w:r w:rsidRPr="009575FF">
              <w:rPr>
                <w:rFonts w:ascii="Times New Roman" w:eastAsia="Times New Roman" w:hAnsi="Times New Roman"/>
                <w:color w:val="000000"/>
                <w:sz w:val="20"/>
                <w:szCs w:val="20"/>
                <w:lang w:eastAsia="lv-LV"/>
              </w:rPr>
              <w:t>Persocar</w:t>
            </w:r>
            <w:proofErr w:type="spellEnd"/>
            <w:r w:rsidRPr="009575FF">
              <w:rPr>
                <w:rFonts w:ascii="Times New Roman" w:eastAsia="Times New Roman" w:hAnsi="Times New Roman"/>
                <w:color w:val="000000"/>
                <w:sz w:val="20"/>
                <w:szCs w:val="20"/>
                <w:lang w:eastAsia="lv-LV"/>
              </w:rPr>
              <w:t xml:space="preserve"> 600 datu lapa</w:t>
            </w:r>
          </w:p>
        </w:tc>
      </w:tr>
      <w:tr w:rsidR="009575FF" w:rsidRPr="009575FF" w14:paraId="485E1969" w14:textId="77777777" w:rsidTr="009575FF">
        <w:trPr>
          <w:trHeight w:val="300"/>
        </w:trPr>
        <w:tc>
          <w:tcPr>
            <w:tcW w:w="384" w:type="pct"/>
            <w:tcBorders>
              <w:top w:val="nil"/>
              <w:left w:val="single" w:sz="4" w:space="0" w:color="auto"/>
              <w:bottom w:val="single" w:sz="4" w:space="0" w:color="auto"/>
              <w:right w:val="nil"/>
            </w:tcBorders>
            <w:shd w:val="clear" w:color="000000" w:fill="C6E0B4"/>
            <w:vAlign w:val="center"/>
            <w:hideMark/>
          </w:tcPr>
          <w:p w14:paraId="01E057F3" w14:textId="77777777" w:rsidR="009575FF" w:rsidRPr="009575FF" w:rsidRDefault="009575FF" w:rsidP="009575FF">
            <w:pPr>
              <w:spacing w:after="0" w:line="240" w:lineRule="auto"/>
              <w:jc w:val="right"/>
              <w:rPr>
                <w:rFonts w:ascii="Times New Roman" w:eastAsia="Times New Roman" w:hAnsi="Times New Roman"/>
                <w:b/>
                <w:bCs/>
                <w:i/>
                <w:iCs/>
                <w:sz w:val="20"/>
                <w:szCs w:val="20"/>
                <w:lang w:eastAsia="lv-LV"/>
              </w:rPr>
            </w:pPr>
            <w:r w:rsidRPr="009575FF">
              <w:rPr>
                <w:rFonts w:ascii="Times New Roman" w:eastAsia="Times New Roman" w:hAnsi="Times New Roman"/>
                <w:b/>
                <w:bCs/>
                <w:i/>
                <w:iCs/>
                <w:sz w:val="20"/>
                <w:szCs w:val="20"/>
                <w:lang w:eastAsia="lv-LV"/>
              </w:rPr>
              <w:t>1.2</w:t>
            </w:r>
          </w:p>
        </w:tc>
        <w:tc>
          <w:tcPr>
            <w:tcW w:w="4616" w:type="pct"/>
            <w:gridSpan w:val="5"/>
            <w:tcBorders>
              <w:top w:val="single" w:sz="4" w:space="0" w:color="auto"/>
              <w:left w:val="single" w:sz="4" w:space="0" w:color="auto"/>
              <w:bottom w:val="single" w:sz="4" w:space="0" w:color="auto"/>
              <w:right w:val="single" w:sz="4" w:space="0" w:color="000000"/>
            </w:tcBorders>
            <w:shd w:val="clear" w:color="000000" w:fill="C6E0B4"/>
            <w:vAlign w:val="center"/>
            <w:hideMark/>
          </w:tcPr>
          <w:p w14:paraId="169AB6A8" w14:textId="77777777" w:rsidR="009575FF" w:rsidRPr="009575FF" w:rsidRDefault="009575FF" w:rsidP="009575FF">
            <w:pPr>
              <w:spacing w:after="0" w:line="240" w:lineRule="auto"/>
              <w:rPr>
                <w:rFonts w:ascii="Times New Roman" w:eastAsia="Times New Roman" w:hAnsi="Times New Roman"/>
                <w:b/>
                <w:bCs/>
                <w:i/>
                <w:iCs/>
                <w:sz w:val="20"/>
                <w:szCs w:val="20"/>
                <w:lang w:eastAsia="lv-LV"/>
              </w:rPr>
            </w:pPr>
            <w:r w:rsidRPr="009575FF">
              <w:rPr>
                <w:rFonts w:ascii="Times New Roman" w:eastAsia="Times New Roman" w:hAnsi="Times New Roman"/>
                <w:b/>
                <w:bCs/>
                <w:i/>
                <w:iCs/>
                <w:sz w:val="20"/>
                <w:szCs w:val="20"/>
                <w:lang w:eastAsia="lv-LV"/>
              </w:rPr>
              <w:t xml:space="preserve">Tehniskās prasības: </w:t>
            </w:r>
          </w:p>
        </w:tc>
      </w:tr>
      <w:tr w:rsidR="009575FF" w:rsidRPr="009575FF" w14:paraId="5BEE250C" w14:textId="77777777" w:rsidTr="009575FF">
        <w:trPr>
          <w:trHeight w:val="495"/>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5D019B79"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1.2.1</w:t>
            </w:r>
          </w:p>
        </w:tc>
        <w:tc>
          <w:tcPr>
            <w:tcW w:w="2305" w:type="pct"/>
            <w:tcBorders>
              <w:top w:val="single" w:sz="4" w:space="0" w:color="auto"/>
              <w:left w:val="nil"/>
              <w:bottom w:val="single" w:sz="4" w:space="0" w:color="auto"/>
              <w:right w:val="single" w:sz="4" w:space="0" w:color="auto"/>
            </w:tcBorders>
            <w:shd w:val="clear" w:color="auto" w:fill="auto"/>
            <w:vAlign w:val="center"/>
            <w:hideMark/>
          </w:tcPr>
          <w:p w14:paraId="21B651FE"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Konstrukcija no nerūsējoša metāla;</w:t>
            </w:r>
          </w:p>
        </w:tc>
        <w:tc>
          <w:tcPr>
            <w:tcW w:w="1149" w:type="pct"/>
            <w:gridSpan w:val="2"/>
            <w:tcBorders>
              <w:top w:val="single" w:sz="4" w:space="0" w:color="auto"/>
              <w:left w:val="nil"/>
              <w:bottom w:val="single" w:sz="4" w:space="0" w:color="auto"/>
              <w:right w:val="single" w:sz="4" w:space="0" w:color="000000"/>
            </w:tcBorders>
            <w:shd w:val="clear" w:color="auto" w:fill="auto"/>
            <w:vAlign w:val="center"/>
            <w:hideMark/>
          </w:tcPr>
          <w:p w14:paraId="6A74395D" w14:textId="77777777" w:rsidR="009575FF" w:rsidRPr="009575FF" w:rsidRDefault="009575FF" w:rsidP="009575FF">
            <w:pPr>
              <w:spacing w:after="0" w:line="240" w:lineRule="auto"/>
              <w:rPr>
                <w:rFonts w:ascii="Times New Roman" w:eastAsia="Times New Roman" w:hAnsi="Times New Roman"/>
                <w:color w:val="000000"/>
                <w:sz w:val="20"/>
                <w:szCs w:val="20"/>
                <w:lang w:eastAsia="lv-LV"/>
              </w:rPr>
            </w:pPr>
            <w:r w:rsidRPr="009575FF">
              <w:rPr>
                <w:rFonts w:ascii="Times New Roman" w:eastAsia="Times New Roman" w:hAnsi="Times New Roman"/>
                <w:color w:val="000000"/>
                <w:sz w:val="20"/>
                <w:szCs w:val="20"/>
                <w:lang w:eastAsia="lv-LV"/>
              </w:rPr>
              <w:t>Konstrukcija no nerūsējoša metāla</w:t>
            </w:r>
          </w:p>
        </w:tc>
        <w:tc>
          <w:tcPr>
            <w:tcW w:w="116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7C9988E"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proofErr w:type="spellStart"/>
            <w:r w:rsidRPr="009575FF">
              <w:rPr>
                <w:rFonts w:ascii="Times New Roman" w:eastAsia="Times New Roman" w:hAnsi="Times New Roman"/>
                <w:color w:val="000000"/>
                <w:sz w:val="20"/>
                <w:szCs w:val="20"/>
                <w:lang w:eastAsia="lv-LV"/>
              </w:rPr>
              <w:t>Persocar</w:t>
            </w:r>
            <w:proofErr w:type="spellEnd"/>
            <w:r w:rsidRPr="009575FF">
              <w:rPr>
                <w:rFonts w:ascii="Times New Roman" w:eastAsia="Times New Roman" w:hAnsi="Times New Roman"/>
                <w:color w:val="000000"/>
                <w:sz w:val="20"/>
                <w:szCs w:val="20"/>
                <w:lang w:eastAsia="lv-LV"/>
              </w:rPr>
              <w:t xml:space="preserve"> 600 datu lapa</w:t>
            </w:r>
          </w:p>
        </w:tc>
      </w:tr>
      <w:tr w:rsidR="009575FF" w:rsidRPr="009575FF" w14:paraId="488E1B50" w14:textId="77777777" w:rsidTr="009575FF">
        <w:trPr>
          <w:trHeight w:val="1155"/>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5A1036AB"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1.2.2</w:t>
            </w:r>
          </w:p>
        </w:tc>
        <w:tc>
          <w:tcPr>
            <w:tcW w:w="2305" w:type="pct"/>
            <w:tcBorders>
              <w:top w:val="nil"/>
              <w:left w:val="nil"/>
              <w:bottom w:val="single" w:sz="4" w:space="0" w:color="auto"/>
              <w:right w:val="single" w:sz="4" w:space="0" w:color="auto"/>
            </w:tcBorders>
            <w:shd w:val="clear" w:color="auto" w:fill="auto"/>
            <w:vAlign w:val="center"/>
            <w:hideMark/>
          </w:tcPr>
          <w:p w14:paraId="3B0E1AE2"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 xml:space="preserve">Plata nesaskrāpējama plastikāta darba virsma ar integrētu stumšanas rokturi un </w:t>
            </w:r>
            <w:proofErr w:type="spellStart"/>
            <w:r w:rsidRPr="009575FF">
              <w:rPr>
                <w:rFonts w:ascii="Times New Roman" w:eastAsia="Times New Roman" w:hAnsi="Times New Roman"/>
                <w:sz w:val="20"/>
                <w:szCs w:val="20"/>
                <w:lang w:eastAsia="lv-LV"/>
              </w:rPr>
              <w:t>piepaceltam</w:t>
            </w:r>
            <w:proofErr w:type="spellEnd"/>
            <w:r w:rsidRPr="009575FF">
              <w:rPr>
                <w:rFonts w:ascii="Times New Roman" w:eastAsia="Times New Roman" w:hAnsi="Times New Roman"/>
                <w:sz w:val="20"/>
                <w:szCs w:val="20"/>
                <w:lang w:eastAsia="lv-LV"/>
              </w:rPr>
              <w:t xml:space="preserve"> malām;</w:t>
            </w:r>
          </w:p>
        </w:tc>
        <w:tc>
          <w:tcPr>
            <w:tcW w:w="1149" w:type="pct"/>
            <w:gridSpan w:val="2"/>
            <w:tcBorders>
              <w:top w:val="single" w:sz="4" w:space="0" w:color="auto"/>
              <w:left w:val="nil"/>
              <w:bottom w:val="single" w:sz="4" w:space="0" w:color="auto"/>
              <w:right w:val="single" w:sz="4" w:space="0" w:color="000000"/>
            </w:tcBorders>
            <w:shd w:val="clear" w:color="auto" w:fill="auto"/>
            <w:vAlign w:val="center"/>
            <w:hideMark/>
          </w:tcPr>
          <w:p w14:paraId="272A24FF" w14:textId="77777777" w:rsidR="009575FF" w:rsidRPr="009575FF" w:rsidRDefault="009575FF" w:rsidP="009575FF">
            <w:pPr>
              <w:spacing w:after="0" w:line="240" w:lineRule="auto"/>
              <w:rPr>
                <w:rFonts w:ascii="Times New Roman" w:eastAsia="Times New Roman" w:hAnsi="Times New Roman"/>
                <w:color w:val="000000"/>
                <w:sz w:val="20"/>
                <w:szCs w:val="20"/>
                <w:lang w:eastAsia="lv-LV"/>
              </w:rPr>
            </w:pPr>
            <w:r w:rsidRPr="009575FF">
              <w:rPr>
                <w:rFonts w:ascii="Times New Roman" w:eastAsia="Times New Roman" w:hAnsi="Times New Roman"/>
                <w:color w:val="000000"/>
                <w:sz w:val="20"/>
                <w:szCs w:val="20"/>
                <w:lang w:eastAsia="lv-LV"/>
              </w:rPr>
              <w:t xml:space="preserve">Plata nesaskrāpējama plastikāta darba virsma ar integrētu stumšanas rokturi un </w:t>
            </w:r>
            <w:proofErr w:type="spellStart"/>
            <w:r w:rsidRPr="009575FF">
              <w:rPr>
                <w:rFonts w:ascii="Times New Roman" w:eastAsia="Times New Roman" w:hAnsi="Times New Roman"/>
                <w:color w:val="000000"/>
                <w:sz w:val="20"/>
                <w:szCs w:val="20"/>
                <w:lang w:eastAsia="lv-LV"/>
              </w:rPr>
              <w:t>piepaceltam</w:t>
            </w:r>
            <w:proofErr w:type="spellEnd"/>
            <w:r w:rsidRPr="009575FF">
              <w:rPr>
                <w:rFonts w:ascii="Times New Roman" w:eastAsia="Times New Roman" w:hAnsi="Times New Roman"/>
                <w:color w:val="000000"/>
                <w:sz w:val="20"/>
                <w:szCs w:val="20"/>
                <w:lang w:eastAsia="lv-LV"/>
              </w:rPr>
              <w:t xml:space="preserve"> malām</w:t>
            </w:r>
          </w:p>
        </w:tc>
        <w:tc>
          <w:tcPr>
            <w:tcW w:w="116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6DA1CC3"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proofErr w:type="spellStart"/>
            <w:r w:rsidRPr="009575FF">
              <w:rPr>
                <w:rFonts w:ascii="Times New Roman" w:eastAsia="Times New Roman" w:hAnsi="Times New Roman"/>
                <w:color w:val="000000"/>
                <w:sz w:val="20"/>
                <w:szCs w:val="20"/>
                <w:lang w:eastAsia="lv-LV"/>
              </w:rPr>
              <w:t>Persocar</w:t>
            </w:r>
            <w:proofErr w:type="spellEnd"/>
            <w:r w:rsidRPr="009575FF">
              <w:rPr>
                <w:rFonts w:ascii="Times New Roman" w:eastAsia="Times New Roman" w:hAnsi="Times New Roman"/>
                <w:color w:val="000000"/>
                <w:sz w:val="20"/>
                <w:szCs w:val="20"/>
                <w:lang w:eastAsia="lv-LV"/>
              </w:rPr>
              <w:t xml:space="preserve"> 600 datu lapa</w:t>
            </w:r>
          </w:p>
        </w:tc>
      </w:tr>
      <w:tr w:rsidR="009575FF" w:rsidRPr="009575FF" w14:paraId="4ACC6840" w14:textId="77777777" w:rsidTr="009575FF">
        <w:trPr>
          <w:trHeight w:val="1545"/>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0EBAA7EE"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1.2.3</w:t>
            </w:r>
          </w:p>
        </w:tc>
        <w:tc>
          <w:tcPr>
            <w:tcW w:w="2305" w:type="pct"/>
            <w:tcBorders>
              <w:top w:val="nil"/>
              <w:left w:val="nil"/>
              <w:bottom w:val="single" w:sz="4" w:space="0" w:color="auto"/>
              <w:right w:val="single" w:sz="4" w:space="0" w:color="auto"/>
            </w:tcBorders>
            <w:shd w:val="clear" w:color="auto" w:fill="auto"/>
            <w:vAlign w:val="center"/>
            <w:hideMark/>
          </w:tcPr>
          <w:p w14:paraId="29C8FD1A"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 xml:space="preserve">Galdiņam vismaz 4 atvilktnes, kuras aprīkotas ar </w:t>
            </w:r>
            <w:proofErr w:type="spellStart"/>
            <w:r w:rsidRPr="009575FF">
              <w:rPr>
                <w:rFonts w:ascii="Times New Roman" w:eastAsia="Times New Roman" w:hAnsi="Times New Roman"/>
                <w:sz w:val="20"/>
                <w:szCs w:val="20"/>
                <w:lang w:eastAsia="lv-LV"/>
              </w:rPr>
              <w:t>pretizkrišanas</w:t>
            </w:r>
            <w:proofErr w:type="spellEnd"/>
            <w:r w:rsidRPr="009575FF">
              <w:rPr>
                <w:rFonts w:ascii="Times New Roman" w:eastAsia="Times New Roman" w:hAnsi="Times New Roman"/>
                <w:sz w:val="20"/>
                <w:szCs w:val="20"/>
                <w:lang w:eastAsia="lv-LV"/>
              </w:rPr>
              <w:t xml:space="preserve"> mehānismu. Atvilktnes pilnībā izvelkamas ar sliežu gultņu mehānismu un </w:t>
            </w:r>
            <w:proofErr w:type="spellStart"/>
            <w:r w:rsidRPr="009575FF">
              <w:rPr>
                <w:rFonts w:ascii="Times New Roman" w:eastAsia="Times New Roman" w:hAnsi="Times New Roman"/>
                <w:sz w:val="20"/>
                <w:szCs w:val="20"/>
                <w:lang w:eastAsia="lv-LV"/>
              </w:rPr>
              <w:t>pašaizvēršanās</w:t>
            </w:r>
            <w:proofErr w:type="spellEnd"/>
            <w:r w:rsidRPr="009575FF">
              <w:rPr>
                <w:rFonts w:ascii="Times New Roman" w:eastAsia="Times New Roman" w:hAnsi="Times New Roman"/>
                <w:sz w:val="20"/>
                <w:szCs w:val="20"/>
                <w:lang w:eastAsia="lv-LV"/>
              </w:rPr>
              <w:t xml:space="preserve"> sistēmu;</w:t>
            </w:r>
          </w:p>
        </w:tc>
        <w:tc>
          <w:tcPr>
            <w:tcW w:w="1149" w:type="pct"/>
            <w:gridSpan w:val="2"/>
            <w:tcBorders>
              <w:top w:val="single" w:sz="4" w:space="0" w:color="auto"/>
              <w:left w:val="nil"/>
              <w:bottom w:val="single" w:sz="4" w:space="0" w:color="auto"/>
              <w:right w:val="single" w:sz="4" w:space="0" w:color="000000"/>
            </w:tcBorders>
            <w:shd w:val="clear" w:color="auto" w:fill="auto"/>
            <w:vAlign w:val="center"/>
            <w:hideMark/>
          </w:tcPr>
          <w:p w14:paraId="1EA2854C" w14:textId="77777777" w:rsidR="009575FF" w:rsidRPr="009575FF" w:rsidRDefault="009575FF" w:rsidP="009575FF">
            <w:pPr>
              <w:spacing w:after="0" w:line="240" w:lineRule="auto"/>
              <w:rPr>
                <w:rFonts w:ascii="Times New Roman" w:eastAsia="Times New Roman" w:hAnsi="Times New Roman"/>
                <w:color w:val="000000"/>
                <w:sz w:val="20"/>
                <w:szCs w:val="20"/>
                <w:lang w:eastAsia="lv-LV"/>
              </w:rPr>
            </w:pPr>
            <w:r w:rsidRPr="009575FF">
              <w:rPr>
                <w:rFonts w:ascii="Times New Roman" w:eastAsia="Times New Roman" w:hAnsi="Times New Roman"/>
                <w:color w:val="000000"/>
                <w:sz w:val="20"/>
                <w:szCs w:val="20"/>
                <w:lang w:eastAsia="lv-LV"/>
              </w:rPr>
              <w:t xml:space="preserve">Galdiņam iespējamas 9 atvilktnes, kuras aprīkotas ar </w:t>
            </w:r>
            <w:proofErr w:type="spellStart"/>
            <w:r w:rsidRPr="009575FF">
              <w:rPr>
                <w:rFonts w:ascii="Times New Roman" w:eastAsia="Times New Roman" w:hAnsi="Times New Roman"/>
                <w:color w:val="000000"/>
                <w:sz w:val="20"/>
                <w:szCs w:val="20"/>
                <w:lang w:eastAsia="lv-LV"/>
              </w:rPr>
              <w:t>pretizkrišanas</w:t>
            </w:r>
            <w:proofErr w:type="spellEnd"/>
            <w:r w:rsidRPr="009575FF">
              <w:rPr>
                <w:rFonts w:ascii="Times New Roman" w:eastAsia="Times New Roman" w:hAnsi="Times New Roman"/>
                <w:color w:val="000000"/>
                <w:sz w:val="20"/>
                <w:szCs w:val="20"/>
                <w:lang w:eastAsia="lv-LV"/>
              </w:rPr>
              <w:t xml:space="preserve"> mehānismu. Atvilktnes pilnībā izvelkamas ar sliežu gultņu mehānismu un </w:t>
            </w:r>
            <w:proofErr w:type="spellStart"/>
            <w:r w:rsidRPr="009575FF">
              <w:rPr>
                <w:rFonts w:ascii="Times New Roman" w:eastAsia="Times New Roman" w:hAnsi="Times New Roman"/>
                <w:color w:val="000000"/>
                <w:sz w:val="20"/>
                <w:szCs w:val="20"/>
                <w:lang w:eastAsia="lv-LV"/>
              </w:rPr>
              <w:t>pašaizvēršanās</w:t>
            </w:r>
            <w:proofErr w:type="spellEnd"/>
            <w:r w:rsidRPr="009575FF">
              <w:rPr>
                <w:rFonts w:ascii="Times New Roman" w:eastAsia="Times New Roman" w:hAnsi="Times New Roman"/>
                <w:color w:val="000000"/>
                <w:sz w:val="20"/>
                <w:szCs w:val="20"/>
                <w:lang w:eastAsia="lv-LV"/>
              </w:rPr>
              <w:t xml:space="preserve"> sistēmu</w:t>
            </w:r>
          </w:p>
        </w:tc>
        <w:tc>
          <w:tcPr>
            <w:tcW w:w="116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BE06696"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proofErr w:type="spellStart"/>
            <w:r w:rsidRPr="009575FF">
              <w:rPr>
                <w:rFonts w:ascii="Times New Roman" w:eastAsia="Times New Roman" w:hAnsi="Times New Roman"/>
                <w:color w:val="000000"/>
                <w:sz w:val="20"/>
                <w:szCs w:val="20"/>
                <w:lang w:eastAsia="lv-LV"/>
              </w:rPr>
              <w:t>Persocar</w:t>
            </w:r>
            <w:proofErr w:type="spellEnd"/>
            <w:r w:rsidRPr="009575FF">
              <w:rPr>
                <w:rFonts w:ascii="Times New Roman" w:eastAsia="Times New Roman" w:hAnsi="Times New Roman"/>
                <w:color w:val="000000"/>
                <w:sz w:val="20"/>
                <w:szCs w:val="20"/>
                <w:lang w:eastAsia="lv-LV"/>
              </w:rPr>
              <w:t xml:space="preserve"> 600 datu lapa</w:t>
            </w:r>
          </w:p>
        </w:tc>
      </w:tr>
      <w:tr w:rsidR="009575FF" w:rsidRPr="009575FF" w14:paraId="771E264C" w14:textId="77777777" w:rsidTr="009575FF">
        <w:trPr>
          <w:trHeight w:val="510"/>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1EC83E56"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1.2.4</w:t>
            </w:r>
          </w:p>
        </w:tc>
        <w:tc>
          <w:tcPr>
            <w:tcW w:w="2305" w:type="pct"/>
            <w:tcBorders>
              <w:top w:val="nil"/>
              <w:left w:val="nil"/>
              <w:bottom w:val="single" w:sz="4" w:space="0" w:color="auto"/>
              <w:right w:val="single" w:sz="4" w:space="0" w:color="auto"/>
            </w:tcBorders>
            <w:shd w:val="clear" w:color="auto" w:fill="auto"/>
            <w:vAlign w:val="center"/>
            <w:hideMark/>
          </w:tcPr>
          <w:p w14:paraId="030C2FFB"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Katras atvilktnes celtspēja ne mazāka kā 20 kg;</w:t>
            </w:r>
          </w:p>
        </w:tc>
        <w:tc>
          <w:tcPr>
            <w:tcW w:w="1149" w:type="pct"/>
            <w:gridSpan w:val="2"/>
            <w:tcBorders>
              <w:top w:val="single" w:sz="4" w:space="0" w:color="auto"/>
              <w:left w:val="nil"/>
              <w:bottom w:val="single" w:sz="4" w:space="0" w:color="auto"/>
              <w:right w:val="single" w:sz="4" w:space="0" w:color="000000"/>
            </w:tcBorders>
            <w:shd w:val="clear" w:color="auto" w:fill="auto"/>
            <w:vAlign w:val="center"/>
            <w:hideMark/>
          </w:tcPr>
          <w:p w14:paraId="05994F48" w14:textId="77777777" w:rsidR="009575FF" w:rsidRPr="009575FF" w:rsidRDefault="009575FF" w:rsidP="009575FF">
            <w:pPr>
              <w:spacing w:after="0" w:line="240" w:lineRule="auto"/>
              <w:rPr>
                <w:rFonts w:ascii="Times New Roman" w:eastAsia="Times New Roman" w:hAnsi="Times New Roman"/>
                <w:color w:val="000000"/>
                <w:sz w:val="20"/>
                <w:szCs w:val="20"/>
                <w:lang w:eastAsia="lv-LV"/>
              </w:rPr>
            </w:pPr>
            <w:r w:rsidRPr="009575FF">
              <w:rPr>
                <w:rFonts w:ascii="Times New Roman" w:eastAsia="Times New Roman" w:hAnsi="Times New Roman"/>
                <w:color w:val="000000"/>
                <w:sz w:val="20"/>
                <w:szCs w:val="20"/>
                <w:lang w:eastAsia="lv-LV"/>
              </w:rPr>
              <w:t>Katras atvilktnes celtspēja 45 kg</w:t>
            </w:r>
          </w:p>
        </w:tc>
        <w:tc>
          <w:tcPr>
            <w:tcW w:w="116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5833F3E"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proofErr w:type="spellStart"/>
            <w:r w:rsidRPr="009575FF">
              <w:rPr>
                <w:rFonts w:ascii="Times New Roman" w:eastAsia="Times New Roman" w:hAnsi="Times New Roman"/>
                <w:color w:val="000000"/>
                <w:sz w:val="20"/>
                <w:szCs w:val="20"/>
                <w:lang w:eastAsia="lv-LV"/>
              </w:rPr>
              <w:t>Persocar</w:t>
            </w:r>
            <w:proofErr w:type="spellEnd"/>
            <w:r w:rsidRPr="009575FF">
              <w:rPr>
                <w:rFonts w:ascii="Times New Roman" w:eastAsia="Times New Roman" w:hAnsi="Times New Roman"/>
                <w:color w:val="000000"/>
                <w:sz w:val="20"/>
                <w:szCs w:val="20"/>
                <w:lang w:eastAsia="lv-LV"/>
              </w:rPr>
              <w:t xml:space="preserve"> 600 datu lapa</w:t>
            </w:r>
          </w:p>
        </w:tc>
      </w:tr>
      <w:tr w:rsidR="009575FF" w:rsidRPr="009575FF" w14:paraId="5484398A" w14:textId="77777777" w:rsidTr="009575FF">
        <w:trPr>
          <w:trHeight w:val="1590"/>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5AB01B08"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1.2.5</w:t>
            </w:r>
          </w:p>
        </w:tc>
        <w:tc>
          <w:tcPr>
            <w:tcW w:w="2305" w:type="pct"/>
            <w:tcBorders>
              <w:top w:val="nil"/>
              <w:left w:val="nil"/>
              <w:bottom w:val="single" w:sz="4" w:space="0" w:color="auto"/>
              <w:right w:val="single" w:sz="4" w:space="0" w:color="auto"/>
            </w:tcBorders>
            <w:shd w:val="clear" w:color="auto" w:fill="auto"/>
            <w:vAlign w:val="center"/>
            <w:hideMark/>
          </w:tcPr>
          <w:p w14:paraId="3109F1A0"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Visam atvilktnēm ir iespējams mainīt iekšējos nodalījumus pēc nepieciešamā lieluma, sadalījuma elementiem jābūt visas atvilktnes augstumā, garumā un platumā;</w:t>
            </w:r>
          </w:p>
        </w:tc>
        <w:tc>
          <w:tcPr>
            <w:tcW w:w="1149" w:type="pct"/>
            <w:gridSpan w:val="2"/>
            <w:tcBorders>
              <w:top w:val="single" w:sz="4" w:space="0" w:color="auto"/>
              <w:left w:val="nil"/>
              <w:bottom w:val="single" w:sz="4" w:space="0" w:color="auto"/>
              <w:right w:val="single" w:sz="4" w:space="0" w:color="000000"/>
            </w:tcBorders>
            <w:shd w:val="clear" w:color="auto" w:fill="auto"/>
            <w:vAlign w:val="center"/>
            <w:hideMark/>
          </w:tcPr>
          <w:p w14:paraId="65875A4B" w14:textId="77777777" w:rsidR="009575FF" w:rsidRPr="009575FF" w:rsidRDefault="009575FF" w:rsidP="009575FF">
            <w:pPr>
              <w:spacing w:after="0" w:line="240" w:lineRule="auto"/>
              <w:rPr>
                <w:rFonts w:ascii="Times New Roman" w:eastAsia="Times New Roman" w:hAnsi="Times New Roman"/>
                <w:color w:val="000000"/>
                <w:sz w:val="20"/>
                <w:szCs w:val="20"/>
                <w:lang w:eastAsia="lv-LV"/>
              </w:rPr>
            </w:pPr>
            <w:r w:rsidRPr="009575FF">
              <w:rPr>
                <w:rFonts w:ascii="Times New Roman" w:eastAsia="Times New Roman" w:hAnsi="Times New Roman"/>
                <w:color w:val="000000"/>
                <w:sz w:val="20"/>
                <w:szCs w:val="20"/>
                <w:lang w:eastAsia="lv-LV"/>
              </w:rPr>
              <w:t>Visam atvilktnēm ir iespējams mainīt iekšējos nodalījumus pēc nepieciešamā lieluma, sadalījuma elementi visas atvilktnes augstumā, garumā un platumā</w:t>
            </w:r>
          </w:p>
        </w:tc>
        <w:tc>
          <w:tcPr>
            <w:tcW w:w="116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49FE0EA"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proofErr w:type="spellStart"/>
            <w:r w:rsidRPr="009575FF">
              <w:rPr>
                <w:rFonts w:ascii="Times New Roman" w:eastAsia="Times New Roman" w:hAnsi="Times New Roman"/>
                <w:color w:val="000000"/>
                <w:sz w:val="20"/>
                <w:szCs w:val="20"/>
                <w:lang w:eastAsia="lv-LV"/>
              </w:rPr>
              <w:t>Persocar</w:t>
            </w:r>
            <w:proofErr w:type="spellEnd"/>
            <w:r w:rsidRPr="009575FF">
              <w:rPr>
                <w:rFonts w:ascii="Times New Roman" w:eastAsia="Times New Roman" w:hAnsi="Times New Roman"/>
                <w:color w:val="000000"/>
                <w:sz w:val="20"/>
                <w:szCs w:val="20"/>
                <w:lang w:eastAsia="lv-LV"/>
              </w:rPr>
              <w:t xml:space="preserve"> 600 datu lapa</w:t>
            </w:r>
          </w:p>
        </w:tc>
      </w:tr>
      <w:tr w:rsidR="009575FF" w:rsidRPr="009575FF" w14:paraId="4393F02A" w14:textId="77777777" w:rsidTr="009575FF">
        <w:trPr>
          <w:trHeight w:val="570"/>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6FA03660"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1.2.6</w:t>
            </w:r>
          </w:p>
        </w:tc>
        <w:tc>
          <w:tcPr>
            <w:tcW w:w="2305" w:type="pct"/>
            <w:tcBorders>
              <w:top w:val="nil"/>
              <w:left w:val="nil"/>
              <w:bottom w:val="single" w:sz="4" w:space="0" w:color="auto"/>
              <w:right w:val="single" w:sz="4" w:space="0" w:color="auto"/>
            </w:tcBorders>
            <w:shd w:val="clear" w:color="auto" w:fill="auto"/>
            <w:vAlign w:val="center"/>
            <w:hideMark/>
          </w:tcPr>
          <w:p w14:paraId="7052F982"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Atvilktnes aprīkotas ar centrālo slēdzeni;</w:t>
            </w:r>
          </w:p>
        </w:tc>
        <w:tc>
          <w:tcPr>
            <w:tcW w:w="1149" w:type="pct"/>
            <w:gridSpan w:val="2"/>
            <w:tcBorders>
              <w:top w:val="single" w:sz="4" w:space="0" w:color="auto"/>
              <w:left w:val="nil"/>
              <w:bottom w:val="single" w:sz="4" w:space="0" w:color="auto"/>
              <w:right w:val="single" w:sz="4" w:space="0" w:color="000000"/>
            </w:tcBorders>
            <w:shd w:val="clear" w:color="auto" w:fill="auto"/>
            <w:vAlign w:val="center"/>
            <w:hideMark/>
          </w:tcPr>
          <w:p w14:paraId="3A3ADB26" w14:textId="77777777" w:rsidR="009575FF" w:rsidRPr="009575FF" w:rsidRDefault="009575FF" w:rsidP="009575FF">
            <w:pPr>
              <w:spacing w:after="0" w:line="240" w:lineRule="auto"/>
              <w:rPr>
                <w:rFonts w:ascii="Times New Roman" w:eastAsia="Times New Roman" w:hAnsi="Times New Roman"/>
                <w:color w:val="000000"/>
                <w:sz w:val="20"/>
                <w:szCs w:val="20"/>
                <w:lang w:eastAsia="lv-LV"/>
              </w:rPr>
            </w:pPr>
            <w:r w:rsidRPr="009575FF">
              <w:rPr>
                <w:rFonts w:ascii="Times New Roman" w:eastAsia="Times New Roman" w:hAnsi="Times New Roman"/>
                <w:color w:val="000000"/>
                <w:sz w:val="20"/>
                <w:szCs w:val="20"/>
                <w:lang w:eastAsia="lv-LV"/>
              </w:rPr>
              <w:t>Atvilktnes aprīkotas ar centrālo slēdzeni</w:t>
            </w:r>
          </w:p>
        </w:tc>
        <w:tc>
          <w:tcPr>
            <w:tcW w:w="116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EF6226F"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proofErr w:type="spellStart"/>
            <w:r w:rsidRPr="009575FF">
              <w:rPr>
                <w:rFonts w:ascii="Times New Roman" w:eastAsia="Times New Roman" w:hAnsi="Times New Roman"/>
                <w:color w:val="000000"/>
                <w:sz w:val="20"/>
                <w:szCs w:val="20"/>
                <w:lang w:eastAsia="lv-LV"/>
              </w:rPr>
              <w:t>Persocar</w:t>
            </w:r>
            <w:proofErr w:type="spellEnd"/>
            <w:r w:rsidRPr="009575FF">
              <w:rPr>
                <w:rFonts w:ascii="Times New Roman" w:eastAsia="Times New Roman" w:hAnsi="Times New Roman"/>
                <w:color w:val="000000"/>
                <w:sz w:val="20"/>
                <w:szCs w:val="20"/>
                <w:lang w:eastAsia="lv-LV"/>
              </w:rPr>
              <w:t xml:space="preserve"> 600 datu lapa</w:t>
            </w:r>
          </w:p>
        </w:tc>
      </w:tr>
      <w:tr w:rsidR="009575FF" w:rsidRPr="009575FF" w14:paraId="68EA7128" w14:textId="77777777" w:rsidTr="009575FF">
        <w:trPr>
          <w:trHeight w:val="870"/>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1D714E35"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1.2.7</w:t>
            </w:r>
          </w:p>
        </w:tc>
        <w:tc>
          <w:tcPr>
            <w:tcW w:w="2305" w:type="pct"/>
            <w:tcBorders>
              <w:top w:val="nil"/>
              <w:left w:val="nil"/>
              <w:bottom w:val="single" w:sz="4" w:space="0" w:color="auto"/>
              <w:right w:val="single" w:sz="4" w:space="0" w:color="auto"/>
            </w:tcBorders>
            <w:shd w:val="clear" w:color="auto" w:fill="auto"/>
            <w:vAlign w:val="center"/>
            <w:hideMark/>
          </w:tcPr>
          <w:p w14:paraId="1ED1FDA7"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Rati aprīkoti ar 4 grozāmiem gumijotiem riteņiem, vismaz 2 riteņi aprīkoti ar bremzēm;</w:t>
            </w:r>
          </w:p>
        </w:tc>
        <w:tc>
          <w:tcPr>
            <w:tcW w:w="1149" w:type="pct"/>
            <w:gridSpan w:val="2"/>
            <w:tcBorders>
              <w:top w:val="single" w:sz="4" w:space="0" w:color="auto"/>
              <w:left w:val="nil"/>
              <w:bottom w:val="single" w:sz="4" w:space="0" w:color="auto"/>
              <w:right w:val="single" w:sz="4" w:space="0" w:color="000000"/>
            </w:tcBorders>
            <w:shd w:val="clear" w:color="auto" w:fill="auto"/>
            <w:vAlign w:val="center"/>
            <w:hideMark/>
          </w:tcPr>
          <w:p w14:paraId="78FCC48F" w14:textId="77777777" w:rsidR="009575FF" w:rsidRPr="009575FF" w:rsidRDefault="009575FF" w:rsidP="009575FF">
            <w:pPr>
              <w:spacing w:after="0" w:line="240" w:lineRule="auto"/>
              <w:rPr>
                <w:rFonts w:ascii="Times New Roman" w:eastAsia="Times New Roman" w:hAnsi="Times New Roman"/>
                <w:color w:val="000000"/>
                <w:sz w:val="20"/>
                <w:szCs w:val="20"/>
                <w:lang w:eastAsia="lv-LV"/>
              </w:rPr>
            </w:pPr>
            <w:r w:rsidRPr="009575FF">
              <w:rPr>
                <w:rFonts w:ascii="Times New Roman" w:eastAsia="Times New Roman" w:hAnsi="Times New Roman"/>
                <w:color w:val="000000"/>
                <w:sz w:val="20"/>
                <w:szCs w:val="20"/>
                <w:lang w:eastAsia="lv-LV"/>
              </w:rPr>
              <w:t>Rati aprīkoti ar 4 grozāmiem gumijotiem riteņiem, 2 riteņi aprīkoti ar bremzēm</w:t>
            </w:r>
          </w:p>
        </w:tc>
        <w:tc>
          <w:tcPr>
            <w:tcW w:w="116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40D9A70"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proofErr w:type="spellStart"/>
            <w:r w:rsidRPr="009575FF">
              <w:rPr>
                <w:rFonts w:ascii="Times New Roman" w:eastAsia="Times New Roman" w:hAnsi="Times New Roman"/>
                <w:color w:val="000000"/>
                <w:sz w:val="20"/>
                <w:szCs w:val="20"/>
                <w:lang w:eastAsia="lv-LV"/>
              </w:rPr>
              <w:t>Persocar</w:t>
            </w:r>
            <w:proofErr w:type="spellEnd"/>
            <w:r w:rsidRPr="009575FF">
              <w:rPr>
                <w:rFonts w:ascii="Times New Roman" w:eastAsia="Times New Roman" w:hAnsi="Times New Roman"/>
                <w:color w:val="000000"/>
                <w:sz w:val="20"/>
                <w:szCs w:val="20"/>
                <w:lang w:eastAsia="lv-LV"/>
              </w:rPr>
              <w:t xml:space="preserve"> 600 datu lapa</w:t>
            </w:r>
          </w:p>
        </w:tc>
      </w:tr>
      <w:tr w:rsidR="009575FF" w:rsidRPr="009575FF" w14:paraId="01D13E26" w14:textId="77777777" w:rsidTr="009575FF">
        <w:trPr>
          <w:trHeight w:val="300"/>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05040DC3"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1.2.8</w:t>
            </w:r>
          </w:p>
        </w:tc>
        <w:tc>
          <w:tcPr>
            <w:tcW w:w="2305" w:type="pct"/>
            <w:tcBorders>
              <w:top w:val="nil"/>
              <w:left w:val="nil"/>
              <w:bottom w:val="single" w:sz="4" w:space="0" w:color="auto"/>
              <w:right w:val="single" w:sz="4" w:space="0" w:color="auto"/>
            </w:tcBorders>
            <w:shd w:val="clear" w:color="auto" w:fill="auto"/>
            <w:vAlign w:val="center"/>
            <w:hideMark/>
          </w:tcPr>
          <w:p w14:paraId="0790997B"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Riteņu diametrs ne mazāks kā 120 mm;</w:t>
            </w:r>
          </w:p>
        </w:tc>
        <w:tc>
          <w:tcPr>
            <w:tcW w:w="1149" w:type="pct"/>
            <w:gridSpan w:val="2"/>
            <w:tcBorders>
              <w:top w:val="single" w:sz="4" w:space="0" w:color="auto"/>
              <w:left w:val="nil"/>
              <w:bottom w:val="single" w:sz="4" w:space="0" w:color="auto"/>
              <w:right w:val="single" w:sz="4" w:space="0" w:color="000000"/>
            </w:tcBorders>
            <w:shd w:val="clear" w:color="auto" w:fill="auto"/>
            <w:vAlign w:val="center"/>
            <w:hideMark/>
          </w:tcPr>
          <w:p w14:paraId="515CBA88" w14:textId="77777777" w:rsidR="009575FF" w:rsidRPr="009575FF" w:rsidRDefault="009575FF" w:rsidP="009575FF">
            <w:pPr>
              <w:spacing w:after="0" w:line="240" w:lineRule="auto"/>
              <w:rPr>
                <w:rFonts w:ascii="Times New Roman" w:eastAsia="Times New Roman" w:hAnsi="Times New Roman"/>
                <w:color w:val="000000"/>
                <w:sz w:val="20"/>
                <w:szCs w:val="20"/>
                <w:lang w:eastAsia="lv-LV"/>
              </w:rPr>
            </w:pPr>
            <w:r w:rsidRPr="009575FF">
              <w:rPr>
                <w:rFonts w:ascii="Times New Roman" w:eastAsia="Times New Roman" w:hAnsi="Times New Roman"/>
                <w:color w:val="000000"/>
                <w:sz w:val="20"/>
                <w:szCs w:val="20"/>
                <w:lang w:eastAsia="lv-LV"/>
              </w:rPr>
              <w:t>Riteņu diametrs 150 mm</w:t>
            </w:r>
          </w:p>
        </w:tc>
        <w:tc>
          <w:tcPr>
            <w:tcW w:w="116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D6CCBBF"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proofErr w:type="spellStart"/>
            <w:r w:rsidRPr="009575FF">
              <w:rPr>
                <w:rFonts w:ascii="Times New Roman" w:eastAsia="Times New Roman" w:hAnsi="Times New Roman"/>
                <w:color w:val="000000"/>
                <w:sz w:val="20"/>
                <w:szCs w:val="20"/>
                <w:lang w:eastAsia="lv-LV"/>
              </w:rPr>
              <w:t>Persocar</w:t>
            </w:r>
            <w:proofErr w:type="spellEnd"/>
            <w:r w:rsidRPr="009575FF">
              <w:rPr>
                <w:rFonts w:ascii="Times New Roman" w:eastAsia="Times New Roman" w:hAnsi="Times New Roman"/>
                <w:color w:val="000000"/>
                <w:sz w:val="20"/>
                <w:szCs w:val="20"/>
                <w:lang w:eastAsia="lv-LV"/>
              </w:rPr>
              <w:t xml:space="preserve"> 600 datu lapa</w:t>
            </w:r>
          </w:p>
        </w:tc>
      </w:tr>
      <w:tr w:rsidR="009575FF" w:rsidRPr="009575FF" w14:paraId="4604EB7B" w14:textId="77777777" w:rsidTr="009575FF">
        <w:trPr>
          <w:trHeight w:val="540"/>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5349F0AD"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1.2.9</w:t>
            </w:r>
          </w:p>
        </w:tc>
        <w:tc>
          <w:tcPr>
            <w:tcW w:w="2305" w:type="pct"/>
            <w:tcBorders>
              <w:top w:val="nil"/>
              <w:left w:val="nil"/>
              <w:bottom w:val="single" w:sz="4" w:space="0" w:color="auto"/>
              <w:right w:val="single" w:sz="4" w:space="0" w:color="auto"/>
            </w:tcBorders>
            <w:shd w:val="clear" w:color="auto" w:fill="auto"/>
            <w:vAlign w:val="center"/>
            <w:hideMark/>
          </w:tcPr>
          <w:p w14:paraId="56A2F185"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 xml:space="preserve">Ratu pamatne aprīkota ar stūru </w:t>
            </w:r>
            <w:proofErr w:type="spellStart"/>
            <w:r w:rsidRPr="009575FF">
              <w:rPr>
                <w:rFonts w:ascii="Times New Roman" w:eastAsia="Times New Roman" w:hAnsi="Times New Roman"/>
                <w:sz w:val="20"/>
                <w:szCs w:val="20"/>
                <w:lang w:eastAsia="lv-LV"/>
              </w:rPr>
              <w:t>bamperiem</w:t>
            </w:r>
            <w:proofErr w:type="spellEnd"/>
            <w:r w:rsidRPr="009575FF">
              <w:rPr>
                <w:rFonts w:ascii="Times New Roman" w:eastAsia="Times New Roman" w:hAnsi="Times New Roman"/>
                <w:sz w:val="20"/>
                <w:szCs w:val="20"/>
                <w:lang w:eastAsia="lv-LV"/>
              </w:rPr>
              <w:t>;</w:t>
            </w:r>
          </w:p>
        </w:tc>
        <w:tc>
          <w:tcPr>
            <w:tcW w:w="1149" w:type="pct"/>
            <w:gridSpan w:val="2"/>
            <w:tcBorders>
              <w:top w:val="single" w:sz="4" w:space="0" w:color="auto"/>
              <w:left w:val="nil"/>
              <w:bottom w:val="single" w:sz="4" w:space="0" w:color="auto"/>
              <w:right w:val="single" w:sz="4" w:space="0" w:color="000000"/>
            </w:tcBorders>
            <w:shd w:val="clear" w:color="auto" w:fill="auto"/>
            <w:vAlign w:val="center"/>
            <w:hideMark/>
          </w:tcPr>
          <w:p w14:paraId="44184F89" w14:textId="77777777" w:rsidR="009575FF" w:rsidRPr="009575FF" w:rsidRDefault="009575FF" w:rsidP="009575FF">
            <w:pPr>
              <w:spacing w:after="0" w:line="240" w:lineRule="auto"/>
              <w:rPr>
                <w:rFonts w:ascii="Times New Roman" w:eastAsia="Times New Roman" w:hAnsi="Times New Roman"/>
                <w:color w:val="000000"/>
                <w:sz w:val="20"/>
                <w:szCs w:val="20"/>
                <w:lang w:eastAsia="lv-LV"/>
              </w:rPr>
            </w:pPr>
            <w:r w:rsidRPr="009575FF">
              <w:rPr>
                <w:rFonts w:ascii="Times New Roman" w:eastAsia="Times New Roman" w:hAnsi="Times New Roman"/>
                <w:color w:val="000000"/>
                <w:sz w:val="20"/>
                <w:szCs w:val="20"/>
                <w:lang w:eastAsia="lv-LV"/>
              </w:rPr>
              <w:t xml:space="preserve">Ratu pamatne aprīkota ar </w:t>
            </w:r>
            <w:proofErr w:type="spellStart"/>
            <w:r w:rsidRPr="009575FF">
              <w:rPr>
                <w:rFonts w:ascii="Times New Roman" w:eastAsia="Times New Roman" w:hAnsi="Times New Roman"/>
                <w:color w:val="000000"/>
                <w:sz w:val="20"/>
                <w:szCs w:val="20"/>
                <w:lang w:eastAsia="lv-LV"/>
              </w:rPr>
              <w:t>bamperiem</w:t>
            </w:r>
            <w:proofErr w:type="spellEnd"/>
            <w:r w:rsidRPr="009575FF">
              <w:rPr>
                <w:rFonts w:ascii="Times New Roman" w:eastAsia="Times New Roman" w:hAnsi="Times New Roman"/>
                <w:color w:val="000000"/>
                <w:sz w:val="20"/>
                <w:szCs w:val="20"/>
                <w:lang w:eastAsia="lv-LV"/>
              </w:rPr>
              <w:t xml:space="preserve"> visapkārt ratiem</w:t>
            </w:r>
          </w:p>
        </w:tc>
        <w:tc>
          <w:tcPr>
            <w:tcW w:w="116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3B01AE6"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proofErr w:type="spellStart"/>
            <w:r w:rsidRPr="009575FF">
              <w:rPr>
                <w:rFonts w:ascii="Times New Roman" w:eastAsia="Times New Roman" w:hAnsi="Times New Roman"/>
                <w:color w:val="000000"/>
                <w:sz w:val="20"/>
                <w:szCs w:val="20"/>
                <w:lang w:eastAsia="lv-LV"/>
              </w:rPr>
              <w:t>Persocar</w:t>
            </w:r>
            <w:proofErr w:type="spellEnd"/>
            <w:r w:rsidRPr="009575FF">
              <w:rPr>
                <w:rFonts w:ascii="Times New Roman" w:eastAsia="Times New Roman" w:hAnsi="Times New Roman"/>
                <w:color w:val="000000"/>
                <w:sz w:val="20"/>
                <w:szCs w:val="20"/>
                <w:lang w:eastAsia="lv-LV"/>
              </w:rPr>
              <w:t xml:space="preserve"> 600 datu lapa</w:t>
            </w:r>
          </w:p>
        </w:tc>
      </w:tr>
      <w:tr w:rsidR="009575FF" w:rsidRPr="009575FF" w14:paraId="7DE08730" w14:textId="77777777" w:rsidTr="009575FF">
        <w:trPr>
          <w:trHeight w:val="300"/>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45CAA653"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1.2.10</w:t>
            </w:r>
          </w:p>
        </w:tc>
        <w:tc>
          <w:tcPr>
            <w:tcW w:w="2305" w:type="pct"/>
            <w:tcBorders>
              <w:top w:val="nil"/>
              <w:left w:val="nil"/>
              <w:bottom w:val="single" w:sz="4" w:space="0" w:color="auto"/>
              <w:right w:val="single" w:sz="4" w:space="0" w:color="auto"/>
            </w:tcBorders>
            <w:shd w:val="clear" w:color="auto" w:fill="auto"/>
            <w:vAlign w:val="center"/>
            <w:hideMark/>
          </w:tcPr>
          <w:p w14:paraId="0A5B936D"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Ratu izmēri:</w:t>
            </w:r>
          </w:p>
        </w:tc>
        <w:tc>
          <w:tcPr>
            <w:tcW w:w="1149" w:type="pct"/>
            <w:gridSpan w:val="2"/>
            <w:tcBorders>
              <w:top w:val="single" w:sz="4" w:space="0" w:color="auto"/>
              <w:left w:val="nil"/>
              <w:bottom w:val="single" w:sz="4" w:space="0" w:color="auto"/>
              <w:right w:val="single" w:sz="4" w:space="0" w:color="000000"/>
            </w:tcBorders>
            <w:shd w:val="clear" w:color="auto" w:fill="auto"/>
            <w:vAlign w:val="center"/>
            <w:hideMark/>
          </w:tcPr>
          <w:p w14:paraId="763364D5"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r w:rsidRPr="009575FF">
              <w:rPr>
                <w:rFonts w:ascii="Times New Roman" w:eastAsia="Times New Roman" w:hAnsi="Times New Roman"/>
                <w:color w:val="000000"/>
                <w:sz w:val="20"/>
                <w:szCs w:val="20"/>
                <w:lang w:eastAsia="lv-LV"/>
              </w:rPr>
              <w:t> </w:t>
            </w:r>
          </w:p>
        </w:tc>
        <w:tc>
          <w:tcPr>
            <w:tcW w:w="116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CB02DF9"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r w:rsidRPr="009575FF">
              <w:rPr>
                <w:rFonts w:ascii="Times New Roman" w:eastAsia="Times New Roman" w:hAnsi="Times New Roman"/>
                <w:color w:val="000000"/>
                <w:sz w:val="20"/>
                <w:szCs w:val="20"/>
                <w:lang w:eastAsia="lv-LV"/>
              </w:rPr>
              <w:t> </w:t>
            </w:r>
          </w:p>
        </w:tc>
      </w:tr>
      <w:tr w:rsidR="009575FF" w:rsidRPr="009575FF" w14:paraId="0BA789E8" w14:textId="77777777" w:rsidTr="009575FF">
        <w:trPr>
          <w:trHeight w:val="300"/>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29AF458F"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1.2.10.1</w:t>
            </w:r>
          </w:p>
        </w:tc>
        <w:tc>
          <w:tcPr>
            <w:tcW w:w="2305" w:type="pct"/>
            <w:tcBorders>
              <w:top w:val="single" w:sz="4" w:space="0" w:color="auto"/>
              <w:left w:val="nil"/>
              <w:bottom w:val="nil"/>
              <w:right w:val="single" w:sz="4" w:space="0" w:color="auto"/>
            </w:tcBorders>
            <w:shd w:val="clear" w:color="auto" w:fill="auto"/>
            <w:vAlign w:val="center"/>
            <w:hideMark/>
          </w:tcPr>
          <w:p w14:paraId="440C4203"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Platums: 820 ±50 mm;</w:t>
            </w:r>
          </w:p>
        </w:tc>
        <w:tc>
          <w:tcPr>
            <w:tcW w:w="1149" w:type="pct"/>
            <w:gridSpan w:val="2"/>
            <w:tcBorders>
              <w:top w:val="single" w:sz="4" w:space="0" w:color="auto"/>
              <w:left w:val="nil"/>
              <w:bottom w:val="single" w:sz="4" w:space="0" w:color="auto"/>
              <w:right w:val="single" w:sz="4" w:space="0" w:color="000000"/>
            </w:tcBorders>
            <w:shd w:val="clear" w:color="auto" w:fill="auto"/>
            <w:vAlign w:val="center"/>
            <w:hideMark/>
          </w:tcPr>
          <w:p w14:paraId="254D365F" w14:textId="77777777" w:rsidR="009575FF" w:rsidRPr="009575FF" w:rsidRDefault="009575FF" w:rsidP="009575FF">
            <w:pPr>
              <w:spacing w:after="0" w:line="240" w:lineRule="auto"/>
              <w:rPr>
                <w:rFonts w:ascii="Times New Roman" w:eastAsia="Times New Roman" w:hAnsi="Times New Roman"/>
                <w:color w:val="000000"/>
                <w:sz w:val="20"/>
                <w:szCs w:val="20"/>
                <w:lang w:eastAsia="lv-LV"/>
              </w:rPr>
            </w:pPr>
            <w:r w:rsidRPr="009575FF">
              <w:rPr>
                <w:rFonts w:ascii="Times New Roman" w:eastAsia="Times New Roman" w:hAnsi="Times New Roman"/>
                <w:color w:val="000000"/>
                <w:sz w:val="20"/>
                <w:szCs w:val="20"/>
                <w:lang w:eastAsia="lv-LV"/>
              </w:rPr>
              <w:t>Platums: 855mm</w:t>
            </w:r>
          </w:p>
        </w:tc>
        <w:tc>
          <w:tcPr>
            <w:tcW w:w="116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E2BA6B7"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proofErr w:type="spellStart"/>
            <w:r w:rsidRPr="009575FF">
              <w:rPr>
                <w:rFonts w:ascii="Times New Roman" w:eastAsia="Times New Roman" w:hAnsi="Times New Roman"/>
                <w:color w:val="000000"/>
                <w:sz w:val="20"/>
                <w:szCs w:val="20"/>
                <w:lang w:eastAsia="lv-LV"/>
              </w:rPr>
              <w:t>Persocar</w:t>
            </w:r>
            <w:proofErr w:type="spellEnd"/>
            <w:r w:rsidRPr="009575FF">
              <w:rPr>
                <w:rFonts w:ascii="Times New Roman" w:eastAsia="Times New Roman" w:hAnsi="Times New Roman"/>
                <w:color w:val="000000"/>
                <w:sz w:val="20"/>
                <w:szCs w:val="20"/>
                <w:lang w:eastAsia="lv-LV"/>
              </w:rPr>
              <w:t xml:space="preserve"> 600 datu lapa</w:t>
            </w:r>
          </w:p>
        </w:tc>
      </w:tr>
      <w:tr w:rsidR="009575FF" w:rsidRPr="009575FF" w14:paraId="0AA228ED" w14:textId="77777777" w:rsidTr="009575FF">
        <w:trPr>
          <w:trHeight w:val="300"/>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35625170"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1.2.10.2</w:t>
            </w:r>
          </w:p>
        </w:tc>
        <w:tc>
          <w:tcPr>
            <w:tcW w:w="2305" w:type="pct"/>
            <w:tcBorders>
              <w:top w:val="single" w:sz="4" w:space="0" w:color="auto"/>
              <w:left w:val="nil"/>
              <w:bottom w:val="nil"/>
              <w:right w:val="single" w:sz="4" w:space="0" w:color="auto"/>
            </w:tcBorders>
            <w:shd w:val="clear" w:color="auto" w:fill="auto"/>
            <w:vAlign w:val="center"/>
            <w:hideMark/>
          </w:tcPr>
          <w:p w14:paraId="17DB0C75"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Dziļums: 600 ±50 mm;</w:t>
            </w:r>
          </w:p>
        </w:tc>
        <w:tc>
          <w:tcPr>
            <w:tcW w:w="1149" w:type="pct"/>
            <w:gridSpan w:val="2"/>
            <w:tcBorders>
              <w:top w:val="single" w:sz="4" w:space="0" w:color="auto"/>
              <w:left w:val="nil"/>
              <w:bottom w:val="single" w:sz="4" w:space="0" w:color="auto"/>
              <w:right w:val="single" w:sz="4" w:space="0" w:color="000000"/>
            </w:tcBorders>
            <w:shd w:val="clear" w:color="auto" w:fill="auto"/>
            <w:vAlign w:val="center"/>
            <w:hideMark/>
          </w:tcPr>
          <w:p w14:paraId="4979A504" w14:textId="77777777" w:rsidR="009575FF" w:rsidRPr="009575FF" w:rsidRDefault="009575FF" w:rsidP="009575FF">
            <w:pPr>
              <w:spacing w:after="0" w:line="240" w:lineRule="auto"/>
              <w:rPr>
                <w:rFonts w:ascii="Times New Roman" w:eastAsia="Times New Roman" w:hAnsi="Times New Roman"/>
                <w:color w:val="000000"/>
                <w:sz w:val="20"/>
                <w:szCs w:val="20"/>
                <w:lang w:eastAsia="lv-LV"/>
              </w:rPr>
            </w:pPr>
            <w:r w:rsidRPr="009575FF">
              <w:rPr>
                <w:rFonts w:ascii="Times New Roman" w:eastAsia="Times New Roman" w:hAnsi="Times New Roman"/>
                <w:color w:val="000000"/>
                <w:sz w:val="20"/>
                <w:szCs w:val="20"/>
                <w:lang w:eastAsia="lv-LV"/>
              </w:rPr>
              <w:t>Dziļums: 594mm</w:t>
            </w:r>
          </w:p>
        </w:tc>
        <w:tc>
          <w:tcPr>
            <w:tcW w:w="116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BC735A"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proofErr w:type="spellStart"/>
            <w:r w:rsidRPr="009575FF">
              <w:rPr>
                <w:rFonts w:ascii="Times New Roman" w:eastAsia="Times New Roman" w:hAnsi="Times New Roman"/>
                <w:color w:val="000000"/>
                <w:sz w:val="20"/>
                <w:szCs w:val="20"/>
                <w:lang w:eastAsia="lv-LV"/>
              </w:rPr>
              <w:t>Persocar</w:t>
            </w:r>
            <w:proofErr w:type="spellEnd"/>
            <w:r w:rsidRPr="009575FF">
              <w:rPr>
                <w:rFonts w:ascii="Times New Roman" w:eastAsia="Times New Roman" w:hAnsi="Times New Roman"/>
                <w:color w:val="000000"/>
                <w:sz w:val="20"/>
                <w:szCs w:val="20"/>
                <w:lang w:eastAsia="lv-LV"/>
              </w:rPr>
              <w:t xml:space="preserve"> 600 datu lapa</w:t>
            </w:r>
          </w:p>
        </w:tc>
      </w:tr>
      <w:tr w:rsidR="009575FF" w:rsidRPr="009575FF" w14:paraId="1BF7A2B1" w14:textId="77777777" w:rsidTr="009575FF">
        <w:trPr>
          <w:trHeight w:val="630"/>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0A08CECA"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1.2.11</w:t>
            </w:r>
          </w:p>
        </w:tc>
        <w:tc>
          <w:tcPr>
            <w:tcW w:w="2305" w:type="pct"/>
            <w:tcBorders>
              <w:top w:val="single" w:sz="4" w:space="0" w:color="auto"/>
              <w:left w:val="nil"/>
              <w:bottom w:val="nil"/>
              <w:right w:val="single" w:sz="4" w:space="0" w:color="auto"/>
            </w:tcBorders>
            <w:shd w:val="clear" w:color="auto" w:fill="auto"/>
            <w:vAlign w:val="center"/>
            <w:hideMark/>
          </w:tcPr>
          <w:p w14:paraId="0EF1C1D3" w14:textId="77777777" w:rsidR="009575FF" w:rsidRPr="009575FF" w:rsidRDefault="009575FF" w:rsidP="009575FF">
            <w:pPr>
              <w:spacing w:after="0" w:line="240" w:lineRule="auto"/>
              <w:rPr>
                <w:rFonts w:ascii="Times New Roman" w:eastAsia="Times New Roman" w:hAnsi="Times New Roman"/>
                <w:sz w:val="20"/>
                <w:szCs w:val="20"/>
                <w:lang w:eastAsia="lv-LV"/>
              </w:rPr>
            </w:pPr>
            <w:proofErr w:type="spellStart"/>
            <w:r w:rsidRPr="009575FF">
              <w:rPr>
                <w:rFonts w:ascii="Times New Roman" w:eastAsia="Times New Roman" w:hAnsi="Times New Roman"/>
                <w:sz w:val="20"/>
                <w:szCs w:val="20"/>
                <w:lang w:eastAsia="lv-LV"/>
              </w:rPr>
              <w:t>Darbavirsmas</w:t>
            </w:r>
            <w:proofErr w:type="spellEnd"/>
            <w:r w:rsidRPr="009575FF">
              <w:rPr>
                <w:rFonts w:ascii="Times New Roman" w:eastAsia="Times New Roman" w:hAnsi="Times New Roman"/>
                <w:sz w:val="20"/>
                <w:szCs w:val="20"/>
                <w:lang w:eastAsia="lv-LV"/>
              </w:rPr>
              <w:t xml:space="preserve"> augstums no zemes 1000 </w:t>
            </w:r>
            <w:r w:rsidRPr="009575FF">
              <w:rPr>
                <w:rFonts w:eastAsia="Times New Roman"/>
                <w:sz w:val="20"/>
                <w:szCs w:val="20"/>
                <w:lang w:eastAsia="lv-LV"/>
              </w:rPr>
              <w:t>±7</w:t>
            </w:r>
            <w:r w:rsidRPr="009575FF">
              <w:rPr>
                <w:rFonts w:ascii="Times New Roman" w:eastAsia="Times New Roman" w:hAnsi="Times New Roman"/>
                <w:sz w:val="20"/>
                <w:szCs w:val="20"/>
                <w:lang w:eastAsia="lv-LV"/>
              </w:rPr>
              <w:t>0 mm;</w:t>
            </w:r>
          </w:p>
        </w:tc>
        <w:tc>
          <w:tcPr>
            <w:tcW w:w="1149" w:type="pct"/>
            <w:gridSpan w:val="2"/>
            <w:tcBorders>
              <w:top w:val="single" w:sz="4" w:space="0" w:color="auto"/>
              <w:left w:val="nil"/>
              <w:bottom w:val="single" w:sz="4" w:space="0" w:color="auto"/>
              <w:right w:val="single" w:sz="4" w:space="0" w:color="000000"/>
            </w:tcBorders>
            <w:shd w:val="clear" w:color="auto" w:fill="auto"/>
            <w:vAlign w:val="center"/>
            <w:hideMark/>
          </w:tcPr>
          <w:p w14:paraId="6BA57618" w14:textId="77777777" w:rsidR="009575FF" w:rsidRPr="009575FF" w:rsidRDefault="009575FF" w:rsidP="009575FF">
            <w:pPr>
              <w:spacing w:after="0" w:line="240" w:lineRule="auto"/>
              <w:rPr>
                <w:rFonts w:ascii="Times New Roman" w:eastAsia="Times New Roman" w:hAnsi="Times New Roman"/>
                <w:color w:val="000000"/>
                <w:sz w:val="20"/>
                <w:szCs w:val="20"/>
                <w:lang w:eastAsia="lv-LV"/>
              </w:rPr>
            </w:pPr>
            <w:proofErr w:type="spellStart"/>
            <w:r w:rsidRPr="009575FF">
              <w:rPr>
                <w:rFonts w:ascii="Times New Roman" w:eastAsia="Times New Roman" w:hAnsi="Times New Roman"/>
                <w:color w:val="000000"/>
                <w:sz w:val="20"/>
                <w:szCs w:val="20"/>
                <w:lang w:eastAsia="lv-LV"/>
              </w:rPr>
              <w:t>Darbavirsmas</w:t>
            </w:r>
            <w:proofErr w:type="spellEnd"/>
            <w:r w:rsidRPr="009575FF">
              <w:rPr>
                <w:rFonts w:ascii="Times New Roman" w:eastAsia="Times New Roman" w:hAnsi="Times New Roman"/>
                <w:color w:val="000000"/>
                <w:sz w:val="20"/>
                <w:szCs w:val="20"/>
                <w:lang w:eastAsia="lv-LV"/>
              </w:rPr>
              <w:t xml:space="preserve"> augstums no zemes 1000mm</w:t>
            </w:r>
          </w:p>
        </w:tc>
        <w:tc>
          <w:tcPr>
            <w:tcW w:w="116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5B06AA2"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proofErr w:type="spellStart"/>
            <w:r w:rsidRPr="009575FF">
              <w:rPr>
                <w:rFonts w:ascii="Times New Roman" w:eastAsia="Times New Roman" w:hAnsi="Times New Roman"/>
                <w:color w:val="000000"/>
                <w:sz w:val="20"/>
                <w:szCs w:val="20"/>
                <w:lang w:eastAsia="lv-LV"/>
              </w:rPr>
              <w:t>Persocar</w:t>
            </w:r>
            <w:proofErr w:type="spellEnd"/>
            <w:r w:rsidRPr="009575FF">
              <w:rPr>
                <w:rFonts w:ascii="Times New Roman" w:eastAsia="Times New Roman" w:hAnsi="Times New Roman"/>
                <w:color w:val="000000"/>
                <w:sz w:val="20"/>
                <w:szCs w:val="20"/>
                <w:lang w:eastAsia="lv-LV"/>
              </w:rPr>
              <w:t xml:space="preserve"> 600 datu lapa</w:t>
            </w:r>
          </w:p>
        </w:tc>
      </w:tr>
      <w:tr w:rsidR="009575FF" w:rsidRPr="009575FF" w14:paraId="22658EDF" w14:textId="77777777" w:rsidTr="009575FF">
        <w:trPr>
          <w:trHeight w:val="300"/>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062931FA"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1.2.12</w:t>
            </w:r>
          </w:p>
        </w:tc>
        <w:tc>
          <w:tcPr>
            <w:tcW w:w="2305" w:type="pct"/>
            <w:tcBorders>
              <w:top w:val="single" w:sz="4" w:space="0" w:color="auto"/>
              <w:left w:val="nil"/>
              <w:bottom w:val="nil"/>
              <w:right w:val="single" w:sz="4" w:space="0" w:color="auto"/>
            </w:tcBorders>
            <w:shd w:val="clear" w:color="auto" w:fill="auto"/>
            <w:vAlign w:val="center"/>
            <w:hideMark/>
          </w:tcPr>
          <w:p w14:paraId="756EF6D8"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Galda bāzes svars ne lielāks kā 15 kg.</w:t>
            </w:r>
          </w:p>
        </w:tc>
        <w:tc>
          <w:tcPr>
            <w:tcW w:w="1149" w:type="pct"/>
            <w:gridSpan w:val="2"/>
            <w:tcBorders>
              <w:top w:val="single" w:sz="4" w:space="0" w:color="auto"/>
              <w:left w:val="nil"/>
              <w:bottom w:val="single" w:sz="4" w:space="0" w:color="auto"/>
              <w:right w:val="single" w:sz="4" w:space="0" w:color="000000"/>
            </w:tcBorders>
            <w:shd w:val="clear" w:color="auto" w:fill="auto"/>
            <w:vAlign w:val="center"/>
            <w:hideMark/>
          </w:tcPr>
          <w:p w14:paraId="3D00B10F" w14:textId="77777777" w:rsidR="009575FF" w:rsidRPr="009575FF" w:rsidRDefault="009575FF" w:rsidP="009575FF">
            <w:pPr>
              <w:spacing w:after="0" w:line="240" w:lineRule="auto"/>
              <w:rPr>
                <w:rFonts w:ascii="Times New Roman" w:eastAsia="Times New Roman" w:hAnsi="Times New Roman"/>
                <w:color w:val="000000"/>
                <w:sz w:val="20"/>
                <w:szCs w:val="20"/>
                <w:lang w:eastAsia="lv-LV"/>
              </w:rPr>
            </w:pPr>
            <w:r w:rsidRPr="009575FF">
              <w:rPr>
                <w:rFonts w:ascii="Times New Roman" w:eastAsia="Times New Roman" w:hAnsi="Times New Roman"/>
                <w:color w:val="000000"/>
                <w:sz w:val="20"/>
                <w:szCs w:val="20"/>
                <w:lang w:eastAsia="lv-LV"/>
              </w:rPr>
              <w:t>Galda bāzes svars 15 kg</w:t>
            </w:r>
          </w:p>
        </w:tc>
        <w:tc>
          <w:tcPr>
            <w:tcW w:w="116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E955833"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proofErr w:type="spellStart"/>
            <w:r w:rsidRPr="009575FF">
              <w:rPr>
                <w:rFonts w:ascii="Times New Roman" w:eastAsia="Times New Roman" w:hAnsi="Times New Roman"/>
                <w:color w:val="000000"/>
                <w:sz w:val="20"/>
                <w:szCs w:val="20"/>
                <w:lang w:eastAsia="lv-LV"/>
              </w:rPr>
              <w:t>Persocar</w:t>
            </w:r>
            <w:proofErr w:type="spellEnd"/>
            <w:r w:rsidRPr="009575FF">
              <w:rPr>
                <w:rFonts w:ascii="Times New Roman" w:eastAsia="Times New Roman" w:hAnsi="Times New Roman"/>
                <w:color w:val="000000"/>
                <w:sz w:val="20"/>
                <w:szCs w:val="20"/>
                <w:lang w:eastAsia="lv-LV"/>
              </w:rPr>
              <w:t xml:space="preserve"> 600 datu lapa</w:t>
            </w:r>
          </w:p>
        </w:tc>
      </w:tr>
      <w:tr w:rsidR="009575FF" w:rsidRPr="009575FF" w14:paraId="765C9AC0" w14:textId="77777777" w:rsidTr="009575FF">
        <w:trPr>
          <w:trHeight w:val="1080"/>
        </w:trPr>
        <w:tc>
          <w:tcPr>
            <w:tcW w:w="384" w:type="pct"/>
            <w:tcBorders>
              <w:top w:val="nil"/>
              <w:left w:val="single" w:sz="4" w:space="0" w:color="auto"/>
              <w:bottom w:val="single" w:sz="4" w:space="0" w:color="auto"/>
              <w:right w:val="nil"/>
            </w:tcBorders>
            <w:shd w:val="clear" w:color="000000" w:fill="C6E0B4"/>
            <w:vAlign w:val="center"/>
            <w:hideMark/>
          </w:tcPr>
          <w:p w14:paraId="2D26BB88" w14:textId="77777777" w:rsidR="009575FF" w:rsidRPr="009575FF" w:rsidRDefault="009575FF" w:rsidP="009575FF">
            <w:pPr>
              <w:spacing w:after="0" w:line="240" w:lineRule="auto"/>
              <w:jc w:val="right"/>
              <w:rPr>
                <w:rFonts w:ascii="Times New Roman" w:eastAsia="Times New Roman" w:hAnsi="Times New Roman"/>
                <w:b/>
                <w:bCs/>
                <w:i/>
                <w:iCs/>
                <w:sz w:val="20"/>
                <w:szCs w:val="20"/>
                <w:lang w:eastAsia="lv-LV"/>
              </w:rPr>
            </w:pPr>
            <w:r w:rsidRPr="009575FF">
              <w:rPr>
                <w:rFonts w:ascii="Times New Roman" w:eastAsia="Times New Roman" w:hAnsi="Times New Roman"/>
                <w:b/>
                <w:bCs/>
                <w:i/>
                <w:iCs/>
                <w:sz w:val="20"/>
                <w:szCs w:val="20"/>
                <w:lang w:eastAsia="lv-LV"/>
              </w:rPr>
              <w:t>1.3</w:t>
            </w:r>
          </w:p>
        </w:tc>
        <w:tc>
          <w:tcPr>
            <w:tcW w:w="2305" w:type="pct"/>
            <w:tcBorders>
              <w:top w:val="single" w:sz="4" w:space="0" w:color="auto"/>
              <w:left w:val="single" w:sz="4" w:space="0" w:color="auto"/>
              <w:bottom w:val="single" w:sz="4" w:space="0" w:color="auto"/>
              <w:right w:val="single" w:sz="4" w:space="0" w:color="auto"/>
            </w:tcBorders>
            <w:shd w:val="clear" w:color="000000" w:fill="C6E0B4"/>
            <w:vAlign w:val="center"/>
            <w:hideMark/>
          </w:tcPr>
          <w:p w14:paraId="41F524ED" w14:textId="77777777" w:rsidR="009575FF" w:rsidRPr="009575FF" w:rsidRDefault="009575FF" w:rsidP="009575FF">
            <w:pPr>
              <w:spacing w:after="0" w:line="240" w:lineRule="auto"/>
              <w:rPr>
                <w:rFonts w:ascii="Times New Roman" w:eastAsia="Times New Roman" w:hAnsi="Times New Roman"/>
                <w:b/>
                <w:bCs/>
                <w:i/>
                <w:iCs/>
                <w:sz w:val="20"/>
                <w:szCs w:val="20"/>
                <w:lang w:eastAsia="lv-LV"/>
              </w:rPr>
            </w:pPr>
            <w:r w:rsidRPr="009575FF">
              <w:rPr>
                <w:rFonts w:ascii="Times New Roman" w:eastAsia="Times New Roman" w:hAnsi="Times New Roman"/>
                <w:b/>
                <w:bCs/>
                <w:i/>
                <w:iCs/>
                <w:sz w:val="20"/>
                <w:szCs w:val="20"/>
                <w:lang w:eastAsia="lv-LV"/>
              </w:rPr>
              <w:t>Komplektācija:</w:t>
            </w:r>
          </w:p>
        </w:tc>
        <w:tc>
          <w:tcPr>
            <w:tcW w:w="628" w:type="pct"/>
            <w:tcBorders>
              <w:top w:val="single" w:sz="4" w:space="0" w:color="auto"/>
              <w:left w:val="nil"/>
              <w:bottom w:val="single" w:sz="4" w:space="0" w:color="auto"/>
              <w:right w:val="single" w:sz="4" w:space="0" w:color="auto"/>
            </w:tcBorders>
            <w:shd w:val="clear" w:color="000000" w:fill="C6E0B4"/>
            <w:vAlign w:val="center"/>
            <w:hideMark/>
          </w:tcPr>
          <w:p w14:paraId="74966DBD" w14:textId="77777777" w:rsidR="009575FF" w:rsidRPr="009575FF" w:rsidRDefault="009575FF" w:rsidP="009575FF">
            <w:pPr>
              <w:spacing w:after="0" w:line="240" w:lineRule="auto"/>
              <w:rPr>
                <w:rFonts w:ascii="Times New Roman" w:eastAsia="Times New Roman" w:hAnsi="Times New Roman"/>
                <w:b/>
                <w:bCs/>
                <w:i/>
                <w:iCs/>
                <w:sz w:val="20"/>
                <w:szCs w:val="20"/>
                <w:lang w:eastAsia="lv-LV"/>
              </w:rPr>
            </w:pPr>
            <w:r w:rsidRPr="009575FF">
              <w:rPr>
                <w:rFonts w:ascii="Times New Roman" w:eastAsia="Times New Roman" w:hAnsi="Times New Roman"/>
                <w:b/>
                <w:bCs/>
                <w:i/>
                <w:iCs/>
                <w:sz w:val="20"/>
                <w:szCs w:val="20"/>
                <w:lang w:eastAsia="lv-LV"/>
              </w:rPr>
              <w:t>Vērtējamais daudzums***:</w:t>
            </w:r>
          </w:p>
        </w:tc>
        <w:tc>
          <w:tcPr>
            <w:tcW w:w="521" w:type="pct"/>
            <w:tcBorders>
              <w:top w:val="single" w:sz="4" w:space="0" w:color="auto"/>
              <w:left w:val="nil"/>
              <w:bottom w:val="single" w:sz="4" w:space="0" w:color="auto"/>
              <w:right w:val="single" w:sz="4" w:space="0" w:color="auto"/>
            </w:tcBorders>
            <w:shd w:val="clear" w:color="000000" w:fill="C6E0B4"/>
            <w:vAlign w:val="center"/>
            <w:hideMark/>
          </w:tcPr>
          <w:p w14:paraId="49FCDD1A" w14:textId="77777777" w:rsidR="009575FF" w:rsidRPr="009575FF" w:rsidRDefault="009575FF" w:rsidP="009575FF">
            <w:pPr>
              <w:spacing w:after="0" w:line="240" w:lineRule="auto"/>
              <w:rPr>
                <w:rFonts w:ascii="Times New Roman" w:eastAsia="Times New Roman" w:hAnsi="Times New Roman"/>
                <w:b/>
                <w:bCs/>
                <w:i/>
                <w:iCs/>
                <w:sz w:val="20"/>
                <w:szCs w:val="20"/>
                <w:lang w:eastAsia="lv-LV"/>
              </w:rPr>
            </w:pPr>
            <w:r w:rsidRPr="009575FF">
              <w:rPr>
                <w:rFonts w:ascii="Times New Roman" w:eastAsia="Times New Roman" w:hAnsi="Times New Roman"/>
                <w:b/>
                <w:bCs/>
                <w:i/>
                <w:iCs/>
                <w:sz w:val="20"/>
                <w:szCs w:val="20"/>
                <w:lang w:eastAsia="lv-LV"/>
              </w:rPr>
              <w:t>Vienības cena bez PVN:</w:t>
            </w:r>
          </w:p>
        </w:tc>
        <w:tc>
          <w:tcPr>
            <w:tcW w:w="618" w:type="pct"/>
            <w:tcBorders>
              <w:top w:val="single" w:sz="4" w:space="0" w:color="auto"/>
              <w:left w:val="nil"/>
              <w:bottom w:val="single" w:sz="4" w:space="0" w:color="auto"/>
              <w:right w:val="single" w:sz="4" w:space="0" w:color="auto"/>
            </w:tcBorders>
            <w:shd w:val="clear" w:color="000000" w:fill="C6E0B4"/>
            <w:vAlign w:val="center"/>
            <w:hideMark/>
          </w:tcPr>
          <w:p w14:paraId="04BB0897" w14:textId="77777777" w:rsidR="009575FF" w:rsidRPr="009575FF" w:rsidRDefault="009575FF" w:rsidP="009575FF">
            <w:pPr>
              <w:spacing w:after="0" w:line="240" w:lineRule="auto"/>
              <w:rPr>
                <w:rFonts w:ascii="Times New Roman" w:eastAsia="Times New Roman" w:hAnsi="Times New Roman"/>
                <w:b/>
                <w:bCs/>
                <w:i/>
                <w:iCs/>
                <w:sz w:val="20"/>
                <w:szCs w:val="20"/>
                <w:lang w:eastAsia="lv-LV"/>
              </w:rPr>
            </w:pPr>
            <w:r w:rsidRPr="009575FF">
              <w:rPr>
                <w:rFonts w:ascii="Times New Roman" w:eastAsia="Times New Roman" w:hAnsi="Times New Roman"/>
                <w:b/>
                <w:bCs/>
                <w:i/>
                <w:iCs/>
                <w:sz w:val="20"/>
                <w:szCs w:val="20"/>
                <w:lang w:eastAsia="lv-LV"/>
              </w:rPr>
              <w:t>Pretendenta piedāvātie parametri</w:t>
            </w:r>
          </w:p>
        </w:tc>
        <w:tc>
          <w:tcPr>
            <w:tcW w:w="544" w:type="pct"/>
            <w:tcBorders>
              <w:top w:val="single" w:sz="4" w:space="0" w:color="auto"/>
              <w:left w:val="nil"/>
              <w:bottom w:val="single" w:sz="4" w:space="0" w:color="auto"/>
              <w:right w:val="single" w:sz="4" w:space="0" w:color="auto"/>
            </w:tcBorders>
            <w:shd w:val="clear" w:color="000000" w:fill="C6E0B4"/>
            <w:vAlign w:val="center"/>
            <w:hideMark/>
          </w:tcPr>
          <w:p w14:paraId="164529AD" w14:textId="77777777" w:rsidR="009575FF" w:rsidRPr="009575FF" w:rsidRDefault="009575FF" w:rsidP="009575FF">
            <w:pPr>
              <w:spacing w:after="0" w:line="240" w:lineRule="auto"/>
              <w:rPr>
                <w:rFonts w:ascii="Times New Roman" w:eastAsia="Times New Roman" w:hAnsi="Times New Roman"/>
                <w:b/>
                <w:bCs/>
                <w:i/>
                <w:iCs/>
                <w:sz w:val="20"/>
                <w:szCs w:val="20"/>
                <w:lang w:eastAsia="lv-LV"/>
              </w:rPr>
            </w:pPr>
            <w:r w:rsidRPr="009575FF">
              <w:rPr>
                <w:rFonts w:ascii="Times New Roman" w:eastAsia="Times New Roman" w:hAnsi="Times New Roman"/>
                <w:b/>
                <w:bCs/>
                <w:i/>
                <w:iCs/>
                <w:sz w:val="20"/>
                <w:szCs w:val="20"/>
                <w:lang w:eastAsia="lv-LV"/>
              </w:rPr>
              <w:t>Atsauce uz informatīvo materiālu**</w:t>
            </w:r>
          </w:p>
        </w:tc>
      </w:tr>
      <w:tr w:rsidR="009575FF" w:rsidRPr="009575FF" w14:paraId="6CAEEA4B" w14:textId="77777777" w:rsidTr="009575FF">
        <w:trPr>
          <w:trHeight w:val="1275"/>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59A9ADD6"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1.3.1</w:t>
            </w:r>
          </w:p>
        </w:tc>
        <w:tc>
          <w:tcPr>
            <w:tcW w:w="2305" w:type="pct"/>
            <w:tcBorders>
              <w:top w:val="nil"/>
              <w:left w:val="nil"/>
              <w:bottom w:val="single" w:sz="4" w:space="0" w:color="auto"/>
              <w:right w:val="single" w:sz="4" w:space="0" w:color="auto"/>
            </w:tcBorders>
            <w:shd w:val="clear" w:color="auto" w:fill="auto"/>
            <w:vAlign w:val="center"/>
            <w:hideMark/>
          </w:tcPr>
          <w:p w14:paraId="5D7ECEC5"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Sānu malā iestrādāti vismaz 3 atgāžami un izņemami konteineri;</w:t>
            </w:r>
          </w:p>
        </w:tc>
        <w:tc>
          <w:tcPr>
            <w:tcW w:w="628" w:type="pct"/>
            <w:tcBorders>
              <w:top w:val="nil"/>
              <w:left w:val="nil"/>
              <w:bottom w:val="single" w:sz="4" w:space="0" w:color="auto"/>
              <w:right w:val="single" w:sz="4" w:space="0" w:color="auto"/>
            </w:tcBorders>
            <w:shd w:val="clear" w:color="auto" w:fill="auto"/>
            <w:vAlign w:val="center"/>
            <w:hideMark/>
          </w:tcPr>
          <w:p w14:paraId="64CF4836" w14:textId="77777777" w:rsidR="009575FF" w:rsidRPr="009575FF" w:rsidRDefault="009575FF" w:rsidP="009575FF">
            <w:pPr>
              <w:spacing w:after="0" w:line="240" w:lineRule="auto"/>
              <w:jc w:val="center"/>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w:t>
            </w:r>
          </w:p>
        </w:tc>
        <w:tc>
          <w:tcPr>
            <w:tcW w:w="521" w:type="pct"/>
            <w:tcBorders>
              <w:top w:val="nil"/>
              <w:left w:val="nil"/>
              <w:bottom w:val="single" w:sz="4" w:space="0" w:color="auto"/>
              <w:right w:val="single" w:sz="4" w:space="0" w:color="auto"/>
            </w:tcBorders>
            <w:shd w:val="clear" w:color="auto" w:fill="auto"/>
            <w:vAlign w:val="center"/>
            <w:hideMark/>
          </w:tcPr>
          <w:p w14:paraId="7F1227FD"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r w:rsidRPr="009575FF">
              <w:rPr>
                <w:rFonts w:ascii="Times New Roman" w:eastAsia="Times New Roman" w:hAnsi="Times New Roman"/>
                <w:color w:val="000000"/>
                <w:sz w:val="20"/>
                <w:szCs w:val="20"/>
                <w:lang w:eastAsia="lv-LV"/>
              </w:rPr>
              <w:t>6.6</w:t>
            </w:r>
          </w:p>
        </w:tc>
        <w:tc>
          <w:tcPr>
            <w:tcW w:w="618" w:type="pct"/>
            <w:tcBorders>
              <w:top w:val="nil"/>
              <w:left w:val="nil"/>
              <w:bottom w:val="single" w:sz="4" w:space="0" w:color="auto"/>
              <w:right w:val="single" w:sz="4" w:space="0" w:color="auto"/>
            </w:tcBorders>
            <w:shd w:val="clear" w:color="auto" w:fill="auto"/>
            <w:vAlign w:val="center"/>
            <w:hideMark/>
          </w:tcPr>
          <w:p w14:paraId="76951615"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Sānu mālā iestrādātas 3 atgāžami un izņemami konteineri</w:t>
            </w:r>
          </w:p>
        </w:tc>
        <w:tc>
          <w:tcPr>
            <w:tcW w:w="544" w:type="pct"/>
            <w:tcBorders>
              <w:top w:val="nil"/>
              <w:left w:val="nil"/>
              <w:bottom w:val="single" w:sz="4" w:space="0" w:color="auto"/>
              <w:right w:val="single" w:sz="4" w:space="0" w:color="auto"/>
            </w:tcBorders>
            <w:shd w:val="clear" w:color="auto" w:fill="auto"/>
            <w:vAlign w:val="center"/>
            <w:hideMark/>
          </w:tcPr>
          <w:p w14:paraId="507D2986"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proofErr w:type="spellStart"/>
            <w:r w:rsidRPr="009575FF">
              <w:rPr>
                <w:rFonts w:ascii="Times New Roman" w:eastAsia="Times New Roman" w:hAnsi="Times New Roman"/>
                <w:color w:val="000000"/>
                <w:sz w:val="20"/>
                <w:szCs w:val="20"/>
                <w:lang w:eastAsia="lv-LV"/>
              </w:rPr>
              <w:t>Persocar</w:t>
            </w:r>
            <w:proofErr w:type="spellEnd"/>
            <w:r w:rsidRPr="009575FF">
              <w:rPr>
                <w:rFonts w:ascii="Times New Roman" w:eastAsia="Times New Roman" w:hAnsi="Times New Roman"/>
                <w:color w:val="000000"/>
                <w:sz w:val="20"/>
                <w:szCs w:val="20"/>
                <w:lang w:eastAsia="lv-LV"/>
              </w:rPr>
              <w:t xml:space="preserve"> 600 datu lapa</w:t>
            </w:r>
          </w:p>
        </w:tc>
      </w:tr>
      <w:tr w:rsidR="009575FF" w:rsidRPr="009575FF" w14:paraId="7A7770C0" w14:textId="77777777" w:rsidTr="009575FF">
        <w:trPr>
          <w:trHeight w:val="765"/>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0D5F3FAD"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1.3.2</w:t>
            </w:r>
          </w:p>
        </w:tc>
        <w:tc>
          <w:tcPr>
            <w:tcW w:w="2305" w:type="pct"/>
            <w:tcBorders>
              <w:top w:val="nil"/>
              <w:left w:val="nil"/>
              <w:bottom w:val="single" w:sz="4" w:space="0" w:color="auto"/>
              <w:right w:val="single" w:sz="4" w:space="0" w:color="auto"/>
            </w:tcBorders>
            <w:shd w:val="clear" w:color="auto" w:fill="auto"/>
            <w:vAlign w:val="center"/>
            <w:hideMark/>
          </w:tcPr>
          <w:p w14:paraId="1A1A9037"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 xml:space="preserve">Atvilktne ar augstumu 70 </w:t>
            </w:r>
            <w:r w:rsidRPr="009575FF">
              <w:rPr>
                <w:rFonts w:eastAsia="Times New Roman"/>
                <w:sz w:val="20"/>
                <w:szCs w:val="20"/>
                <w:lang w:eastAsia="lv-LV"/>
              </w:rPr>
              <w:t>±</w:t>
            </w:r>
            <w:r w:rsidRPr="009575FF">
              <w:rPr>
                <w:rFonts w:ascii="Times New Roman" w:eastAsia="Times New Roman" w:hAnsi="Times New Roman"/>
                <w:sz w:val="20"/>
                <w:szCs w:val="20"/>
                <w:lang w:eastAsia="lv-LV"/>
              </w:rPr>
              <w:t xml:space="preserve"> 30 mm;</w:t>
            </w:r>
          </w:p>
        </w:tc>
        <w:tc>
          <w:tcPr>
            <w:tcW w:w="628" w:type="pct"/>
            <w:tcBorders>
              <w:top w:val="nil"/>
              <w:left w:val="nil"/>
              <w:bottom w:val="single" w:sz="4" w:space="0" w:color="auto"/>
              <w:right w:val="single" w:sz="4" w:space="0" w:color="auto"/>
            </w:tcBorders>
            <w:shd w:val="clear" w:color="auto" w:fill="auto"/>
            <w:vAlign w:val="center"/>
            <w:hideMark/>
          </w:tcPr>
          <w:p w14:paraId="081B4295" w14:textId="77777777" w:rsidR="009575FF" w:rsidRPr="009575FF" w:rsidRDefault="009575FF" w:rsidP="009575FF">
            <w:pPr>
              <w:spacing w:after="0" w:line="240" w:lineRule="auto"/>
              <w:jc w:val="center"/>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w:t>
            </w:r>
          </w:p>
        </w:tc>
        <w:tc>
          <w:tcPr>
            <w:tcW w:w="521" w:type="pct"/>
            <w:tcBorders>
              <w:top w:val="nil"/>
              <w:left w:val="nil"/>
              <w:bottom w:val="single" w:sz="4" w:space="0" w:color="auto"/>
              <w:right w:val="single" w:sz="4" w:space="0" w:color="auto"/>
            </w:tcBorders>
            <w:shd w:val="clear" w:color="auto" w:fill="auto"/>
            <w:vAlign w:val="center"/>
            <w:hideMark/>
          </w:tcPr>
          <w:p w14:paraId="18D6153D"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r w:rsidRPr="009575FF">
              <w:rPr>
                <w:rFonts w:ascii="Times New Roman" w:eastAsia="Times New Roman" w:hAnsi="Times New Roman"/>
                <w:color w:val="000000"/>
                <w:sz w:val="20"/>
                <w:szCs w:val="20"/>
                <w:lang w:eastAsia="lv-LV"/>
              </w:rPr>
              <w:t>59</w:t>
            </w:r>
          </w:p>
        </w:tc>
        <w:tc>
          <w:tcPr>
            <w:tcW w:w="618" w:type="pct"/>
            <w:tcBorders>
              <w:top w:val="nil"/>
              <w:left w:val="nil"/>
              <w:bottom w:val="single" w:sz="4" w:space="0" w:color="auto"/>
              <w:right w:val="single" w:sz="4" w:space="0" w:color="auto"/>
            </w:tcBorders>
            <w:shd w:val="clear" w:color="auto" w:fill="auto"/>
            <w:vAlign w:val="center"/>
            <w:hideMark/>
          </w:tcPr>
          <w:p w14:paraId="67F98718"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Atvilktne ar augstumu 67 mm</w:t>
            </w:r>
          </w:p>
        </w:tc>
        <w:tc>
          <w:tcPr>
            <w:tcW w:w="544" w:type="pct"/>
            <w:tcBorders>
              <w:top w:val="nil"/>
              <w:left w:val="nil"/>
              <w:bottom w:val="single" w:sz="4" w:space="0" w:color="auto"/>
              <w:right w:val="single" w:sz="4" w:space="0" w:color="auto"/>
            </w:tcBorders>
            <w:shd w:val="clear" w:color="auto" w:fill="auto"/>
            <w:vAlign w:val="center"/>
            <w:hideMark/>
          </w:tcPr>
          <w:p w14:paraId="6AC09DED"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proofErr w:type="spellStart"/>
            <w:r w:rsidRPr="009575FF">
              <w:rPr>
                <w:rFonts w:ascii="Times New Roman" w:eastAsia="Times New Roman" w:hAnsi="Times New Roman"/>
                <w:color w:val="000000"/>
                <w:sz w:val="20"/>
                <w:szCs w:val="20"/>
                <w:lang w:eastAsia="lv-LV"/>
              </w:rPr>
              <w:t>Persocar</w:t>
            </w:r>
            <w:proofErr w:type="spellEnd"/>
            <w:r w:rsidRPr="009575FF">
              <w:rPr>
                <w:rFonts w:ascii="Times New Roman" w:eastAsia="Times New Roman" w:hAnsi="Times New Roman"/>
                <w:color w:val="000000"/>
                <w:sz w:val="20"/>
                <w:szCs w:val="20"/>
                <w:lang w:eastAsia="lv-LV"/>
              </w:rPr>
              <w:t xml:space="preserve"> 600 datu lapa</w:t>
            </w:r>
          </w:p>
        </w:tc>
      </w:tr>
      <w:tr w:rsidR="009575FF" w:rsidRPr="009575FF" w14:paraId="57EB6EED" w14:textId="77777777" w:rsidTr="009575FF">
        <w:trPr>
          <w:trHeight w:val="765"/>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532D65EB"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1.3.3</w:t>
            </w:r>
          </w:p>
        </w:tc>
        <w:tc>
          <w:tcPr>
            <w:tcW w:w="2305" w:type="pct"/>
            <w:tcBorders>
              <w:top w:val="nil"/>
              <w:left w:val="nil"/>
              <w:bottom w:val="single" w:sz="4" w:space="0" w:color="auto"/>
              <w:right w:val="single" w:sz="4" w:space="0" w:color="auto"/>
            </w:tcBorders>
            <w:shd w:val="clear" w:color="auto" w:fill="auto"/>
            <w:vAlign w:val="center"/>
            <w:hideMark/>
          </w:tcPr>
          <w:p w14:paraId="0FABBF11"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Atvilktne ar augstumu 150 ± 30 mm;</w:t>
            </w:r>
          </w:p>
        </w:tc>
        <w:tc>
          <w:tcPr>
            <w:tcW w:w="628" w:type="pct"/>
            <w:tcBorders>
              <w:top w:val="nil"/>
              <w:left w:val="nil"/>
              <w:bottom w:val="single" w:sz="4" w:space="0" w:color="auto"/>
              <w:right w:val="single" w:sz="4" w:space="0" w:color="auto"/>
            </w:tcBorders>
            <w:shd w:val="clear" w:color="auto" w:fill="auto"/>
            <w:vAlign w:val="center"/>
            <w:hideMark/>
          </w:tcPr>
          <w:p w14:paraId="4ACDA8B8" w14:textId="77777777" w:rsidR="009575FF" w:rsidRPr="009575FF" w:rsidRDefault="009575FF" w:rsidP="009575FF">
            <w:pPr>
              <w:spacing w:after="0" w:line="240" w:lineRule="auto"/>
              <w:jc w:val="center"/>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w:t>
            </w:r>
          </w:p>
        </w:tc>
        <w:tc>
          <w:tcPr>
            <w:tcW w:w="521" w:type="pct"/>
            <w:tcBorders>
              <w:top w:val="nil"/>
              <w:left w:val="nil"/>
              <w:bottom w:val="single" w:sz="4" w:space="0" w:color="auto"/>
              <w:right w:val="single" w:sz="4" w:space="0" w:color="auto"/>
            </w:tcBorders>
            <w:shd w:val="clear" w:color="auto" w:fill="auto"/>
            <w:vAlign w:val="center"/>
            <w:hideMark/>
          </w:tcPr>
          <w:p w14:paraId="4ECE87DD" w14:textId="77777777" w:rsidR="009575FF" w:rsidRPr="009575FF" w:rsidRDefault="009575FF" w:rsidP="009575FF">
            <w:pPr>
              <w:spacing w:after="0" w:line="240" w:lineRule="auto"/>
              <w:jc w:val="center"/>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63</w:t>
            </w:r>
          </w:p>
        </w:tc>
        <w:tc>
          <w:tcPr>
            <w:tcW w:w="618" w:type="pct"/>
            <w:tcBorders>
              <w:top w:val="nil"/>
              <w:left w:val="nil"/>
              <w:bottom w:val="single" w:sz="4" w:space="0" w:color="auto"/>
              <w:right w:val="single" w:sz="4" w:space="0" w:color="auto"/>
            </w:tcBorders>
            <w:shd w:val="clear" w:color="auto" w:fill="auto"/>
            <w:vAlign w:val="center"/>
            <w:hideMark/>
          </w:tcPr>
          <w:p w14:paraId="643F0E23"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Atvilktne ar augstumu 146 mm</w:t>
            </w:r>
          </w:p>
        </w:tc>
        <w:tc>
          <w:tcPr>
            <w:tcW w:w="544" w:type="pct"/>
            <w:tcBorders>
              <w:top w:val="nil"/>
              <w:left w:val="nil"/>
              <w:bottom w:val="single" w:sz="4" w:space="0" w:color="auto"/>
              <w:right w:val="single" w:sz="4" w:space="0" w:color="auto"/>
            </w:tcBorders>
            <w:shd w:val="clear" w:color="auto" w:fill="auto"/>
            <w:vAlign w:val="center"/>
            <w:hideMark/>
          </w:tcPr>
          <w:p w14:paraId="620E4149"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proofErr w:type="spellStart"/>
            <w:r w:rsidRPr="009575FF">
              <w:rPr>
                <w:rFonts w:ascii="Times New Roman" w:eastAsia="Times New Roman" w:hAnsi="Times New Roman"/>
                <w:color w:val="000000"/>
                <w:sz w:val="20"/>
                <w:szCs w:val="20"/>
                <w:lang w:eastAsia="lv-LV"/>
              </w:rPr>
              <w:t>Persocar</w:t>
            </w:r>
            <w:proofErr w:type="spellEnd"/>
            <w:r w:rsidRPr="009575FF">
              <w:rPr>
                <w:rFonts w:ascii="Times New Roman" w:eastAsia="Times New Roman" w:hAnsi="Times New Roman"/>
                <w:color w:val="000000"/>
                <w:sz w:val="20"/>
                <w:szCs w:val="20"/>
                <w:lang w:eastAsia="lv-LV"/>
              </w:rPr>
              <w:t xml:space="preserve"> 600 datu lapa</w:t>
            </w:r>
          </w:p>
        </w:tc>
      </w:tr>
      <w:tr w:rsidR="009575FF" w:rsidRPr="009575FF" w14:paraId="4998D3CB" w14:textId="77777777" w:rsidTr="009575FF">
        <w:trPr>
          <w:trHeight w:val="765"/>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7E0B5907"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1.3.4</w:t>
            </w:r>
          </w:p>
        </w:tc>
        <w:tc>
          <w:tcPr>
            <w:tcW w:w="2305" w:type="pct"/>
            <w:tcBorders>
              <w:top w:val="nil"/>
              <w:left w:val="nil"/>
              <w:bottom w:val="single" w:sz="4" w:space="0" w:color="auto"/>
              <w:right w:val="single" w:sz="4" w:space="0" w:color="auto"/>
            </w:tcBorders>
            <w:shd w:val="clear" w:color="auto" w:fill="auto"/>
            <w:vAlign w:val="center"/>
            <w:hideMark/>
          </w:tcPr>
          <w:p w14:paraId="14636711"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Atvilktne ar augstumu 220 ± 30 mm;</w:t>
            </w:r>
          </w:p>
        </w:tc>
        <w:tc>
          <w:tcPr>
            <w:tcW w:w="628" w:type="pct"/>
            <w:tcBorders>
              <w:top w:val="nil"/>
              <w:left w:val="nil"/>
              <w:bottom w:val="single" w:sz="4" w:space="0" w:color="auto"/>
              <w:right w:val="single" w:sz="4" w:space="0" w:color="auto"/>
            </w:tcBorders>
            <w:shd w:val="clear" w:color="auto" w:fill="auto"/>
            <w:vAlign w:val="center"/>
            <w:hideMark/>
          </w:tcPr>
          <w:p w14:paraId="4475C507" w14:textId="77777777" w:rsidR="009575FF" w:rsidRPr="009575FF" w:rsidRDefault="009575FF" w:rsidP="009575FF">
            <w:pPr>
              <w:spacing w:after="0" w:line="240" w:lineRule="auto"/>
              <w:jc w:val="center"/>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w:t>
            </w:r>
          </w:p>
        </w:tc>
        <w:tc>
          <w:tcPr>
            <w:tcW w:w="521" w:type="pct"/>
            <w:tcBorders>
              <w:top w:val="nil"/>
              <w:left w:val="nil"/>
              <w:bottom w:val="single" w:sz="4" w:space="0" w:color="auto"/>
              <w:right w:val="single" w:sz="4" w:space="0" w:color="auto"/>
            </w:tcBorders>
            <w:shd w:val="clear" w:color="auto" w:fill="auto"/>
            <w:vAlign w:val="center"/>
            <w:hideMark/>
          </w:tcPr>
          <w:p w14:paraId="75146CD0" w14:textId="77777777" w:rsidR="009575FF" w:rsidRPr="009575FF" w:rsidRDefault="009575FF" w:rsidP="009575FF">
            <w:pPr>
              <w:spacing w:after="0" w:line="240" w:lineRule="auto"/>
              <w:jc w:val="center"/>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72</w:t>
            </w:r>
          </w:p>
        </w:tc>
        <w:tc>
          <w:tcPr>
            <w:tcW w:w="618" w:type="pct"/>
            <w:tcBorders>
              <w:top w:val="nil"/>
              <w:left w:val="nil"/>
              <w:bottom w:val="single" w:sz="4" w:space="0" w:color="auto"/>
              <w:right w:val="single" w:sz="4" w:space="0" w:color="auto"/>
            </w:tcBorders>
            <w:shd w:val="clear" w:color="auto" w:fill="auto"/>
            <w:vAlign w:val="center"/>
            <w:hideMark/>
          </w:tcPr>
          <w:p w14:paraId="2B9F6E83"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Atvilktne ar augstumu 225 mm</w:t>
            </w:r>
          </w:p>
        </w:tc>
        <w:tc>
          <w:tcPr>
            <w:tcW w:w="544" w:type="pct"/>
            <w:tcBorders>
              <w:top w:val="nil"/>
              <w:left w:val="nil"/>
              <w:bottom w:val="single" w:sz="4" w:space="0" w:color="auto"/>
              <w:right w:val="single" w:sz="4" w:space="0" w:color="auto"/>
            </w:tcBorders>
            <w:shd w:val="clear" w:color="auto" w:fill="auto"/>
            <w:vAlign w:val="center"/>
            <w:hideMark/>
          </w:tcPr>
          <w:p w14:paraId="1E5F5050"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proofErr w:type="spellStart"/>
            <w:r w:rsidRPr="009575FF">
              <w:rPr>
                <w:rFonts w:ascii="Times New Roman" w:eastAsia="Times New Roman" w:hAnsi="Times New Roman"/>
                <w:color w:val="000000"/>
                <w:sz w:val="20"/>
                <w:szCs w:val="20"/>
                <w:lang w:eastAsia="lv-LV"/>
              </w:rPr>
              <w:t>Persocar</w:t>
            </w:r>
            <w:proofErr w:type="spellEnd"/>
            <w:r w:rsidRPr="009575FF">
              <w:rPr>
                <w:rFonts w:ascii="Times New Roman" w:eastAsia="Times New Roman" w:hAnsi="Times New Roman"/>
                <w:color w:val="000000"/>
                <w:sz w:val="20"/>
                <w:szCs w:val="20"/>
                <w:lang w:eastAsia="lv-LV"/>
              </w:rPr>
              <w:t xml:space="preserve"> 600 datu lapa</w:t>
            </w:r>
          </w:p>
        </w:tc>
      </w:tr>
      <w:tr w:rsidR="009575FF" w:rsidRPr="009575FF" w14:paraId="43EB782B" w14:textId="77777777" w:rsidTr="009575FF">
        <w:trPr>
          <w:trHeight w:val="510"/>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0701FE92"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1.3.5</w:t>
            </w:r>
          </w:p>
        </w:tc>
        <w:tc>
          <w:tcPr>
            <w:tcW w:w="2305" w:type="pct"/>
            <w:tcBorders>
              <w:top w:val="nil"/>
              <w:left w:val="nil"/>
              <w:bottom w:val="single" w:sz="4" w:space="0" w:color="auto"/>
              <w:right w:val="single" w:sz="4" w:space="0" w:color="auto"/>
            </w:tcBorders>
            <w:shd w:val="clear" w:color="auto" w:fill="auto"/>
            <w:vAlign w:val="center"/>
            <w:hideMark/>
          </w:tcPr>
          <w:p w14:paraId="728FE920"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Sadalītāju elementu komplekti atvilktnēm no punktiem 1.3.2, 1.3.3 un 1.3.4;</w:t>
            </w:r>
          </w:p>
        </w:tc>
        <w:tc>
          <w:tcPr>
            <w:tcW w:w="628" w:type="pct"/>
            <w:tcBorders>
              <w:top w:val="nil"/>
              <w:left w:val="nil"/>
              <w:bottom w:val="single" w:sz="4" w:space="0" w:color="auto"/>
              <w:right w:val="single" w:sz="4" w:space="0" w:color="auto"/>
            </w:tcBorders>
            <w:shd w:val="clear" w:color="auto" w:fill="auto"/>
            <w:vAlign w:val="center"/>
            <w:hideMark/>
          </w:tcPr>
          <w:p w14:paraId="15EF5269" w14:textId="77777777" w:rsidR="009575FF" w:rsidRPr="009575FF" w:rsidRDefault="009575FF" w:rsidP="009575FF">
            <w:pPr>
              <w:spacing w:after="0" w:line="240" w:lineRule="auto"/>
              <w:jc w:val="center"/>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 </w:t>
            </w:r>
          </w:p>
        </w:tc>
        <w:tc>
          <w:tcPr>
            <w:tcW w:w="521" w:type="pct"/>
            <w:tcBorders>
              <w:top w:val="nil"/>
              <w:left w:val="nil"/>
              <w:bottom w:val="single" w:sz="4" w:space="0" w:color="auto"/>
              <w:right w:val="single" w:sz="4" w:space="0" w:color="auto"/>
            </w:tcBorders>
            <w:shd w:val="clear" w:color="auto" w:fill="auto"/>
            <w:vAlign w:val="center"/>
            <w:hideMark/>
          </w:tcPr>
          <w:p w14:paraId="19393B45" w14:textId="77777777" w:rsidR="009575FF" w:rsidRPr="009575FF" w:rsidRDefault="009575FF" w:rsidP="009575FF">
            <w:pPr>
              <w:spacing w:after="0" w:line="240" w:lineRule="auto"/>
              <w:jc w:val="center"/>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 </w:t>
            </w:r>
          </w:p>
        </w:tc>
        <w:tc>
          <w:tcPr>
            <w:tcW w:w="618" w:type="pct"/>
            <w:tcBorders>
              <w:top w:val="nil"/>
              <w:left w:val="nil"/>
              <w:bottom w:val="single" w:sz="4" w:space="0" w:color="auto"/>
              <w:right w:val="single" w:sz="4" w:space="0" w:color="auto"/>
            </w:tcBorders>
            <w:shd w:val="clear" w:color="auto" w:fill="auto"/>
            <w:vAlign w:val="center"/>
            <w:hideMark/>
          </w:tcPr>
          <w:p w14:paraId="43A39797" w14:textId="77777777" w:rsidR="009575FF" w:rsidRPr="009575FF" w:rsidRDefault="009575FF" w:rsidP="009575FF">
            <w:pPr>
              <w:spacing w:after="0" w:line="240" w:lineRule="auto"/>
              <w:jc w:val="center"/>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 </w:t>
            </w:r>
          </w:p>
        </w:tc>
        <w:tc>
          <w:tcPr>
            <w:tcW w:w="544" w:type="pct"/>
            <w:tcBorders>
              <w:top w:val="nil"/>
              <w:left w:val="nil"/>
              <w:bottom w:val="single" w:sz="4" w:space="0" w:color="auto"/>
              <w:right w:val="single" w:sz="4" w:space="0" w:color="auto"/>
            </w:tcBorders>
            <w:shd w:val="clear" w:color="auto" w:fill="auto"/>
            <w:vAlign w:val="center"/>
            <w:hideMark/>
          </w:tcPr>
          <w:p w14:paraId="75FB474E"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r w:rsidRPr="009575FF">
              <w:rPr>
                <w:rFonts w:ascii="Times New Roman" w:eastAsia="Times New Roman" w:hAnsi="Times New Roman"/>
                <w:color w:val="000000"/>
                <w:sz w:val="20"/>
                <w:szCs w:val="20"/>
                <w:lang w:eastAsia="lv-LV"/>
              </w:rPr>
              <w:t> </w:t>
            </w:r>
          </w:p>
        </w:tc>
      </w:tr>
      <w:tr w:rsidR="009575FF" w:rsidRPr="009575FF" w14:paraId="3E1550B3" w14:textId="77777777" w:rsidTr="009575FF">
        <w:trPr>
          <w:trHeight w:val="510"/>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3B6DD4C6"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1.3.5.1</w:t>
            </w:r>
          </w:p>
        </w:tc>
        <w:tc>
          <w:tcPr>
            <w:tcW w:w="2305" w:type="pct"/>
            <w:tcBorders>
              <w:top w:val="nil"/>
              <w:left w:val="nil"/>
              <w:bottom w:val="single" w:sz="4" w:space="0" w:color="auto"/>
              <w:right w:val="single" w:sz="4" w:space="0" w:color="auto"/>
            </w:tcBorders>
            <w:shd w:val="clear" w:color="auto" w:fill="auto"/>
            <w:vAlign w:val="center"/>
            <w:hideMark/>
          </w:tcPr>
          <w:p w14:paraId="7F8890E2"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Atvilktnes garumā</w:t>
            </w:r>
          </w:p>
        </w:tc>
        <w:tc>
          <w:tcPr>
            <w:tcW w:w="628" w:type="pct"/>
            <w:tcBorders>
              <w:top w:val="nil"/>
              <w:left w:val="nil"/>
              <w:bottom w:val="single" w:sz="4" w:space="0" w:color="auto"/>
              <w:right w:val="single" w:sz="4" w:space="0" w:color="auto"/>
            </w:tcBorders>
            <w:shd w:val="clear" w:color="auto" w:fill="auto"/>
            <w:vAlign w:val="center"/>
            <w:hideMark/>
          </w:tcPr>
          <w:p w14:paraId="352B2FF4" w14:textId="77777777" w:rsidR="009575FF" w:rsidRPr="009575FF" w:rsidRDefault="009575FF" w:rsidP="009575FF">
            <w:pPr>
              <w:spacing w:after="0" w:line="240" w:lineRule="auto"/>
              <w:jc w:val="center"/>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10</w:t>
            </w:r>
          </w:p>
        </w:tc>
        <w:tc>
          <w:tcPr>
            <w:tcW w:w="521" w:type="pct"/>
            <w:tcBorders>
              <w:top w:val="nil"/>
              <w:left w:val="nil"/>
              <w:bottom w:val="single" w:sz="4" w:space="0" w:color="auto"/>
              <w:right w:val="single" w:sz="4" w:space="0" w:color="auto"/>
            </w:tcBorders>
            <w:shd w:val="clear" w:color="auto" w:fill="auto"/>
            <w:vAlign w:val="center"/>
            <w:hideMark/>
          </w:tcPr>
          <w:p w14:paraId="54DB753D"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r w:rsidRPr="009575FF">
              <w:rPr>
                <w:rFonts w:ascii="Times New Roman" w:eastAsia="Times New Roman" w:hAnsi="Times New Roman"/>
                <w:color w:val="000000"/>
                <w:sz w:val="20"/>
                <w:szCs w:val="20"/>
                <w:lang w:eastAsia="lv-LV"/>
              </w:rPr>
              <w:t>9.5</w:t>
            </w:r>
          </w:p>
        </w:tc>
        <w:tc>
          <w:tcPr>
            <w:tcW w:w="618" w:type="pct"/>
            <w:tcBorders>
              <w:top w:val="nil"/>
              <w:left w:val="nil"/>
              <w:bottom w:val="single" w:sz="4" w:space="0" w:color="auto"/>
              <w:right w:val="single" w:sz="4" w:space="0" w:color="auto"/>
            </w:tcBorders>
            <w:shd w:val="clear" w:color="auto" w:fill="auto"/>
            <w:vAlign w:val="center"/>
            <w:hideMark/>
          </w:tcPr>
          <w:p w14:paraId="022D7796"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Atvilktnes garumā</w:t>
            </w:r>
          </w:p>
        </w:tc>
        <w:tc>
          <w:tcPr>
            <w:tcW w:w="544" w:type="pct"/>
            <w:tcBorders>
              <w:top w:val="nil"/>
              <w:left w:val="nil"/>
              <w:bottom w:val="single" w:sz="4" w:space="0" w:color="auto"/>
              <w:right w:val="single" w:sz="4" w:space="0" w:color="auto"/>
            </w:tcBorders>
            <w:shd w:val="clear" w:color="auto" w:fill="auto"/>
            <w:vAlign w:val="center"/>
            <w:hideMark/>
          </w:tcPr>
          <w:p w14:paraId="2551617A"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proofErr w:type="spellStart"/>
            <w:r w:rsidRPr="009575FF">
              <w:rPr>
                <w:rFonts w:ascii="Times New Roman" w:eastAsia="Times New Roman" w:hAnsi="Times New Roman"/>
                <w:color w:val="000000"/>
                <w:sz w:val="20"/>
                <w:szCs w:val="20"/>
                <w:lang w:eastAsia="lv-LV"/>
              </w:rPr>
              <w:t>Persocar</w:t>
            </w:r>
            <w:proofErr w:type="spellEnd"/>
            <w:r w:rsidRPr="009575FF">
              <w:rPr>
                <w:rFonts w:ascii="Times New Roman" w:eastAsia="Times New Roman" w:hAnsi="Times New Roman"/>
                <w:color w:val="000000"/>
                <w:sz w:val="20"/>
                <w:szCs w:val="20"/>
                <w:lang w:eastAsia="lv-LV"/>
              </w:rPr>
              <w:t xml:space="preserve"> 600 datu lapa</w:t>
            </w:r>
          </w:p>
        </w:tc>
      </w:tr>
      <w:tr w:rsidR="009575FF" w:rsidRPr="009575FF" w14:paraId="329FB41B" w14:textId="77777777" w:rsidTr="009575FF">
        <w:trPr>
          <w:trHeight w:val="510"/>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52C5C987"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1.3.5.2</w:t>
            </w:r>
          </w:p>
        </w:tc>
        <w:tc>
          <w:tcPr>
            <w:tcW w:w="2305" w:type="pct"/>
            <w:tcBorders>
              <w:top w:val="nil"/>
              <w:left w:val="nil"/>
              <w:bottom w:val="single" w:sz="4" w:space="0" w:color="auto"/>
              <w:right w:val="single" w:sz="4" w:space="0" w:color="auto"/>
            </w:tcBorders>
            <w:shd w:val="clear" w:color="auto" w:fill="auto"/>
            <w:vAlign w:val="center"/>
            <w:hideMark/>
          </w:tcPr>
          <w:p w14:paraId="08D12C78"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Atvilktnes platumā</w:t>
            </w:r>
          </w:p>
        </w:tc>
        <w:tc>
          <w:tcPr>
            <w:tcW w:w="628" w:type="pct"/>
            <w:tcBorders>
              <w:top w:val="nil"/>
              <w:left w:val="nil"/>
              <w:bottom w:val="single" w:sz="4" w:space="0" w:color="auto"/>
              <w:right w:val="single" w:sz="4" w:space="0" w:color="auto"/>
            </w:tcBorders>
            <w:shd w:val="clear" w:color="auto" w:fill="auto"/>
            <w:vAlign w:val="center"/>
            <w:hideMark/>
          </w:tcPr>
          <w:p w14:paraId="5BA3A4B3" w14:textId="77777777" w:rsidR="009575FF" w:rsidRPr="009575FF" w:rsidRDefault="009575FF" w:rsidP="009575FF">
            <w:pPr>
              <w:spacing w:after="0" w:line="240" w:lineRule="auto"/>
              <w:jc w:val="center"/>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10</w:t>
            </w:r>
          </w:p>
        </w:tc>
        <w:tc>
          <w:tcPr>
            <w:tcW w:w="521" w:type="pct"/>
            <w:tcBorders>
              <w:top w:val="nil"/>
              <w:left w:val="nil"/>
              <w:bottom w:val="single" w:sz="4" w:space="0" w:color="auto"/>
              <w:right w:val="single" w:sz="4" w:space="0" w:color="auto"/>
            </w:tcBorders>
            <w:shd w:val="clear" w:color="auto" w:fill="auto"/>
            <w:vAlign w:val="center"/>
            <w:hideMark/>
          </w:tcPr>
          <w:p w14:paraId="2FF24E34"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r w:rsidRPr="009575FF">
              <w:rPr>
                <w:rFonts w:ascii="Times New Roman" w:eastAsia="Times New Roman" w:hAnsi="Times New Roman"/>
                <w:color w:val="000000"/>
                <w:sz w:val="20"/>
                <w:szCs w:val="20"/>
                <w:lang w:eastAsia="lv-LV"/>
              </w:rPr>
              <w:t>8.1</w:t>
            </w:r>
          </w:p>
        </w:tc>
        <w:tc>
          <w:tcPr>
            <w:tcW w:w="618" w:type="pct"/>
            <w:tcBorders>
              <w:top w:val="nil"/>
              <w:left w:val="nil"/>
              <w:bottom w:val="single" w:sz="4" w:space="0" w:color="auto"/>
              <w:right w:val="single" w:sz="4" w:space="0" w:color="auto"/>
            </w:tcBorders>
            <w:shd w:val="clear" w:color="auto" w:fill="auto"/>
            <w:vAlign w:val="center"/>
            <w:hideMark/>
          </w:tcPr>
          <w:p w14:paraId="7DAEFF4C"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Atvilktnes platumā</w:t>
            </w:r>
          </w:p>
        </w:tc>
        <w:tc>
          <w:tcPr>
            <w:tcW w:w="544" w:type="pct"/>
            <w:tcBorders>
              <w:top w:val="nil"/>
              <w:left w:val="nil"/>
              <w:bottom w:val="single" w:sz="4" w:space="0" w:color="auto"/>
              <w:right w:val="single" w:sz="4" w:space="0" w:color="auto"/>
            </w:tcBorders>
            <w:shd w:val="clear" w:color="auto" w:fill="auto"/>
            <w:vAlign w:val="center"/>
            <w:hideMark/>
          </w:tcPr>
          <w:p w14:paraId="3D8501B8"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proofErr w:type="spellStart"/>
            <w:r w:rsidRPr="009575FF">
              <w:rPr>
                <w:rFonts w:ascii="Times New Roman" w:eastAsia="Times New Roman" w:hAnsi="Times New Roman"/>
                <w:color w:val="000000"/>
                <w:sz w:val="20"/>
                <w:szCs w:val="20"/>
                <w:lang w:eastAsia="lv-LV"/>
              </w:rPr>
              <w:t>Persocar</w:t>
            </w:r>
            <w:proofErr w:type="spellEnd"/>
            <w:r w:rsidRPr="009575FF">
              <w:rPr>
                <w:rFonts w:ascii="Times New Roman" w:eastAsia="Times New Roman" w:hAnsi="Times New Roman"/>
                <w:color w:val="000000"/>
                <w:sz w:val="20"/>
                <w:szCs w:val="20"/>
                <w:lang w:eastAsia="lv-LV"/>
              </w:rPr>
              <w:t xml:space="preserve"> 600 datu lapa</w:t>
            </w:r>
          </w:p>
        </w:tc>
      </w:tr>
      <w:tr w:rsidR="009575FF" w:rsidRPr="009575FF" w14:paraId="3D262FE8" w14:textId="77777777" w:rsidTr="009575FF">
        <w:trPr>
          <w:trHeight w:val="765"/>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33CD357E"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1.3.6</w:t>
            </w:r>
          </w:p>
        </w:tc>
        <w:tc>
          <w:tcPr>
            <w:tcW w:w="2305" w:type="pct"/>
            <w:tcBorders>
              <w:top w:val="nil"/>
              <w:left w:val="nil"/>
              <w:bottom w:val="single" w:sz="4" w:space="0" w:color="auto"/>
              <w:right w:val="single" w:sz="4" w:space="0" w:color="auto"/>
            </w:tcBorders>
            <w:shd w:val="clear" w:color="auto" w:fill="auto"/>
            <w:vAlign w:val="center"/>
            <w:hideMark/>
          </w:tcPr>
          <w:p w14:paraId="6289F9C3"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 xml:space="preserve">Izvelkama </w:t>
            </w:r>
            <w:proofErr w:type="spellStart"/>
            <w:r w:rsidRPr="009575FF">
              <w:rPr>
                <w:rFonts w:ascii="Times New Roman" w:eastAsia="Times New Roman" w:hAnsi="Times New Roman"/>
                <w:sz w:val="20"/>
                <w:szCs w:val="20"/>
                <w:lang w:eastAsia="lv-LV"/>
              </w:rPr>
              <w:t>rakstāmvirsma</w:t>
            </w:r>
            <w:proofErr w:type="spellEnd"/>
            <w:r w:rsidRPr="009575FF">
              <w:rPr>
                <w:rFonts w:ascii="Times New Roman" w:eastAsia="Times New Roman" w:hAnsi="Times New Roman"/>
                <w:sz w:val="20"/>
                <w:szCs w:val="20"/>
                <w:lang w:eastAsia="lv-LV"/>
              </w:rPr>
              <w:t>;</w:t>
            </w:r>
          </w:p>
        </w:tc>
        <w:tc>
          <w:tcPr>
            <w:tcW w:w="628" w:type="pct"/>
            <w:tcBorders>
              <w:top w:val="nil"/>
              <w:left w:val="nil"/>
              <w:bottom w:val="single" w:sz="4" w:space="0" w:color="auto"/>
              <w:right w:val="single" w:sz="4" w:space="0" w:color="auto"/>
            </w:tcBorders>
            <w:shd w:val="clear" w:color="auto" w:fill="auto"/>
            <w:vAlign w:val="center"/>
            <w:hideMark/>
          </w:tcPr>
          <w:p w14:paraId="623FA99F" w14:textId="77777777" w:rsidR="009575FF" w:rsidRPr="009575FF" w:rsidRDefault="009575FF" w:rsidP="009575FF">
            <w:pPr>
              <w:spacing w:after="0" w:line="240" w:lineRule="auto"/>
              <w:jc w:val="center"/>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w:t>
            </w:r>
          </w:p>
        </w:tc>
        <w:tc>
          <w:tcPr>
            <w:tcW w:w="521" w:type="pct"/>
            <w:tcBorders>
              <w:top w:val="nil"/>
              <w:left w:val="nil"/>
              <w:bottom w:val="single" w:sz="4" w:space="0" w:color="auto"/>
              <w:right w:val="single" w:sz="4" w:space="0" w:color="auto"/>
            </w:tcBorders>
            <w:shd w:val="clear" w:color="auto" w:fill="auto"/>
            <w:vAlign w:val="center"/>
            <w:hideMark/>
          </w:tcPr>
          <w:p w14:paraId="3F5B154C"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r w:rsidRPr="009575FF">
              <w:rPr>
                <w:rFonts w:ascii="Times New Roman" w:eastAsia="Times New Roman" w:hAnsi="Times New Roman"/>
                <w:color w:val="000000"/>
                <w:sz w:val="20"/>
                <w:szCs w:val="20"/>
                <w:lang w:eastAsia="lv-LV"/>
              </w:rPr>
              <w:t>10</w:t>
            </w:r>
          </w:p>
        </w:tc>
        <w:tc>
          <w:tcPr>
            <w:tcW w:w="618" w:type="pct"/>
            <w:tcBorders>
              <w:top w:val="nil"/>
              <w:left w:val="nil"/>
              <w:bottom w:val="single" w:sz="4" w:space="0" w:color="auto"/>
              <w:right w:val="single" w:sz="4" w:space="0" w:color="auto"/>
            </w:tcBorders>
            <w:shd w:val="clear" w:color="auto" w:fill="auto"/>
            <w:vAlign w:val="center"/>
            <w:hideMark/>
          </w:tcPr>
          <w:p w14:paraId="244CEAF7"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 xml:space="preserve">Izvelkama </w:t>
            </w:r>
            <w:proofErr w:type="spellStart"/>
            <w:r w:rsidRPr="009575FF">
              <w:rPr>
                <w:rFonts w:ascii="Times New Roman" w:eastAsia="Times New Roman" w:hAnsi="Times New Roman"/>
                <w:sz w:val="20"/>
                <w:szCs w:val="20"/>
                <w:lang w:eastAsia="lv-LV"/>
              </w:rPr>
              <w:t>rakstamvirsma</w:t>
            </w:r>
            <w:proofErr w:type="spellEnd"/>
          </w:p>
        </w:tc>
        <w:tc>
          <w:tcPr>
            <w:tcW w:w="544" w:type="pct"/>
            <w:tcBorders>
              <w:top w:val="nil"/>
              <w:left w:val="nil"/>
              <w:bottom w:val="single" w:sz="4" w:space="0" w:color="auto"/>
              <w:right w:val="single" w:sz="4" w:space="0" w:color="auto"/>
            </w:tcBorders>
            <w:shd w:val="clear" w:color="auto" w:fill="auto"/>
            <w:vAlign w:val="center"/>
            <w:hideMark/>
          </w:tcPr>
          <w:p w14:paraId="35DEBDDA"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proofErr w:type="spellStart"/>
            <w:r w:rsidRPr="009575FF">
              <w:rPr>
                <w:rFonts w:ascii="Times New Roman" w:eastAsia="Times New Roman" w:hAnsi="Times New Roman"/>
                <w:color w:val="000000"/>
                <w:sz w:val="20"/>
                <w:szCs w:val="20"/>
                <w:lang w:eastAsia="lv-LV"/>
              </w:rPr>
              <w:t>Persocar</w:t>
            </w:r>
            <w:proofErr w:type="spellEnd"/>
            <w:r w:rsidRPr="009575FF">
              <w:rPr>
                <w:rFonts w:ascii="Times New Roman" w:eastAsia="Times New Roman" w:hAnsi="Times New Roman"/>
                <w:color w:val="000000"/>
                <w:sz w:val="20"/>
                <w:szCs w:val="20"/>
                <w:lang w:eastAsia="lv-LV"/>
              </w:rPr>
              <w:t xml:space="preserve"> 600 datu lapa</w:t>
            </w:r>
          </w:p>
        </w:tc>
      </w:tr>
      <w:tr w:rsidR="009575FF" w:rsidRPr="009575FF" w14:paraId="7D904CF5" w14:textId="77777777" w:rsidTr="009575FF">
        <w:trPr>
          <w:trHeight w:val="2550"/>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7D08BDB4"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1.3.7</w:t>
            </w:r>
          </w:p>
        </w:tc>
        <w:tc>
          <w:tcPr>
            <w:tcW w:w="2305" w:type="pct"/>
            <w:tcBorders>
              <w:top w:val="nil"/>
              <w:left w:val="nil"/>
              <w:bottom w:val="single" w:sz="4" w:space="0" w:color="auto"/>
              <w:right w:val="single" w:sz="4" w:space="0" w:color="auto"/>
            </w:tcBorders>
            <w:shd w:val="clear" w:color="auto" w:fill="auto"/>
            <w:vAlign w:val="center"/>
            <w:hideMark/>
          </w:tcPr>
          <w:p w14:paraId="5362AE35"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Virs ratiem šļirču un adatu plauktiņš ar vismaz 8 atgāžamiem konteineriem, kuru augstumu var regulēt;</w:t>
            </w:r>
          </w:p>
        </w:tc>
        <w:tc>
          <w:tcPr>
            <w:tcW w:w="628" w:type="pct"/>
            <w:tcBorders>
              <w:top w:val="nil"/>
              <w:left w:val="nil"/>
              <w:bottom w:val="single" w:sz="4" w:space="0" w:color="auto"/>
              <w:right w:val="single" w:sz="4" w:space="0" w:color="auto"/>
            </w:tcBorders>
            <w:shd w:val="clear" w:color="auto" w:fill="auto"/>
            <w:vAlign w:val="center"/>
            <w:hideMark/>
          </w:tcPr>
          <w:p w14:paraId="0BC1FF00" w14:textId="77777777" w:rsidR="009575FF" w:rsidRPr="009575FF" w:rsidRDefault="009575FF" w:rsidP="009575FF">
            <w:pPr>
              <w:spacing w:after="0" w:line="240" w:lineRule="auto"/>
              <w:jc w:val="center"/>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w:t>
            </w:r>
          </w:p>
        </w:tc>
        <w:tc>
          <w:tcPr>
            <w:tcW w:w="521" w:type="pct"/>
            <w:tcBorders>
              <w:top w:val="nil"/>
              <w:left w:val="nil"/>
              <w:bottom w:val="single" w:sz="4" w:space="0" w:color="auto"/>
              <w:right w:val="single" w:sz="4" w:space="0" w:color="auto"/>
            </w:tcBorders>
            <w:shd w:val="clear" w:color="auto" w:fill="auto"/>
            <w:vAlign w:val="center"/>
            <w:hideMark/>
          </w:tcPr>
          <w:p w14:paraId="2C604B03"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r w:rsidRPr="009575FF">
              <w:rPr>
                <w:rFonts w:ascii="Times New Roman" w:eastAsia="Times New Roman" w:hAnsi="Times New Roman"/>
                <w:color w:val="000000"/>
                <w:sz w:val="20"/>
                <w:szCs w:val="20"/>
                <w:lang w:eastAsia="lv-LV"/>
              </w:rPr>
              <w:t>140</w:t>
            </w:r>
          </w:p>
        </w:tc>
        <w:tc>
          <w:tcPr>
            <w:tcW w:w="618" w:type="pct"/>
            <w:tcBorders>
              <w:top w:val="nil"/>
              <w:left w:val="nil"/>
              <w:bottom w:val="single" w:sz="4" w:space="0" w:color="auto"/>
              <w:right w:val="single" w:sz="4" w:space="0" w:color="auto"/>
            </w:tcBorders>
            <w:shd w:val="clear" w:color="auto" w:fill="auto"/>
            <w:vAlign w:val="center"/>
            <w:hideMark/>
          </w:tcPr>
          <w:p w14:paraId="052A8BC8"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Virs ratiem šļirču un adatu plauktiņš ar 10 atgāžamiem konteineriem, kuru augstumu var regulēt</w:t>
            </w:r>
          </w:p>
        </w:tc>
        <w:tc>
          <w:tcPr>
            <w:tcW w:w="544" w:type="pct"/>
            <w:tcBorders>
              <w:top w:val="nil"/>
              <w:left w:val="nil"/>
              <w:bottom w:val="single" w:sz="4" w:space="0" w:color="auto"/>
              <w:right w:val="single" w:sz="4" w:space="0" w:color="auto"/>
            </w:tcBorders>
            <w:shd w:val="clear" w:color="auto" w:fill="auto"/>
            <w:vAlign w:val="center"/>
            <w:hideMark/>
          </w:tcPr>
          <w:p w14:paraId="4C413B64"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proofErr w:type="spellStart"/>
            <w:r w:rsidRPr="009575FF">
              <w:rPr>
                <w:rFonts w:ascii="Times New Roman" w:eastAsia="Times New Roman" w:hAnsi="Times New Roman"/>
                <w:color w:val="000000"/>
                <w:sz w:val="20"/>
                <w:szCs w:val="20"/>
                <w:lang w:eastAsia="lv-LV"/>
              </w:rPr>
              <w:t>Persocar</w:t>
            </w:r>
            <w:proofErr w:type="spellEnd"/>
            <w:r w:rsidRPr="009575FF">
              <w:rPr>
                <w:rFonts w:ascii="Times New Roman" w:eastAsia="Times New Roman" w:hAnsi="Times New Roman"/>
                <w:color w:val="000000"/>
                <w:sz w:val="20"/>
                <w:szCs w:val="20"/>
                <w:lang w:eastAsia="lv-LV"/>
              </w:rPr>
              <w:t xml:space="preserve"> 600 datu lapa</w:t>
            </w:r>
          </w:p>
        </w:tc>
      </w:tr>
      <w:tr w:rsidR="009575FF" w:rsidRPr="009575FF" w14:paraId="33C8E4D3" w14:textId="77777777" w:rsidTr="009575FF">
        <w:trPr>
          <w:trHeight w:val="1530"/>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23E546D8"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1.3.8</w:t>
            </w:r>
          </w:p>
        </w:tc>
        <w:tc>
          <w:tcPr>
            <w:tcW w:w="2305" w:type="pct"/>
            <w:tcBorders>
              <w:top w:val="nil"/>
              <w:left w:val="nil"/>
              <w:bottom w:val="single" w:sz="4" w:space="0" w:color="auto"/>
              <w:right w:val="single" w:sz="4" w:space="0" w:color="auto"/>
            </w:tcBorders>
            <w:shd w:val="clear" w:color="auto" w:fill="auto"/>
            <w:vAlign w:val="center"/>
            <w:hideMark/>
          </w:tcPr>
          <w:p w14:paraId="2DDB9F6A"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Virs ratiem piestiprināma un noņemama piederumu paplāte;</w:t>
            </w:r>
          </w:p>
        </w:tc>
        <w:tc>
          <w:tcPr>
            <w:tcW w:w="628" w:type="pct"/>
            <w:tcBorders>
              <w:top w:val="nil"/>
              <w:left w:val="nil"/>
              <w:bottom w:val="single" w:sz="4" w:space="0" w:color="auto"/>
              <w:right w:val="single" w:sz="4" w:space="0" w:color="auto"/>
            </w:tcBorders>
            <w:shd w:val="clear" w:color="auto" w:fill="auto"/>
            <w:vAlign w:val="center"/>
            <w:hideMark/>
          </w:tcPr>
          <w:p w14:paraId="5D7F8244" w14:textId="77777777" w:rsidR="009575FF" w:rsidRPr="009575FF" w:rsidRDefault="009575FF" w:rsidP="009575FF">
            <w:pPr>
              <w:spacing w:after="0" w:line="240" w:lineRule="auto"/>
              <w:jc w:val="center"/>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w:t>
            </w:r>
          </w:p>
        </w:tc>
        <w:tc>
          <w:tcPr>
            <w:tcW w:w="521" w:type="pct"/>
            <w:tcBorders>
              <w:top w:val="nil"/>
              <w:left w:val="nil"/>
              <w:bottom w:val="single" w:sz="4" w:space="0" w:color="auto"/>
              <w:right w:val="single" w:sz="4" w:space="0" w:color="auto"/>
            </w:tcBorders>
            <w:shd w:val="clear" w:color="auto" w:fill="auto"/>
            <w:vAlign w:val="center"/>
            <w:hideMark/>
          </w:tcPr>
          <w:p w14:paraId="7FB565F5" w14:textId="77777777" w:rsidR="009575FF" w:rsidRPr="009575FF" w:rsidRDefault="009575FF" w:rsidP="009575FF">
            <w:pPr>
              <w:spacing w:after="0" w:line="240" w:lineRule="auto"/>
              <w:jc w:val="center"/>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21</w:t>
            </w:r>
          </w:p>
        </w:tc>
        <w:tc>
          <w:tcPr>
            <w:tcW w:w="618" w:type="pct"/>
            <w:tcBorders>
              <w:top w:val="nil"/>
              <w:left w:val="nil"/>
              <w:bottom w:val="single" w:sz="4" w:space="0" w:color="auto"/>
              <w:right w:val="single" w:sz="4" w:space="0" w:color="auto"/>
            </w:tcBorders>
            <w:shd w:val="clear" w:color="auto" w:fill="auto"/>
            <w:vAlign w:val="center"/>
            <w:hideMark/>
          </w:tcPr>
          <w:p w14:paraId="6D15607C"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Virs ratiem piestiprināma un noņemama piederumu paplāte</w:t>
            </w:r>
          </w:p>
        </w:tc>
        <w:tc>
          <w:tcPr>
            <w:tcW w:w="544" w:type="pct"/>
            <w:tcBorders>
              <w:top w:val="nil"/>
              <w:left w:val="nil"/>
              <w:bottom w:val="single" w:sz="4" w:space="0" w:color="auto"/>
              <w:right w:val="single" w:sz="4" w:space="0" w:color="auto"/>
            </w:tcBorders>
            <w:shd w:val="clear" w:color="auto" w:fill="auto"/>
            <w:vAlign w:val="center"/>
            <w:hideMark/>
          </w:tcPr>
          <w:p w14:paraId="6823783F"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proofErr w:type="spellStart"/>
            <w:r w:rsidRPr="009575FF">
              <w:rPr>
                <w:rFonts w:ascii="Times New Roman" w:eastAsia="Times New Roman" w:hAnsi="Times New Roman"/>
                <w:color w:val="000000"/>
                <w:sz w:val="20"/>
                <w:szCs w:val="20"/>
                <w:lang w:eastAsia="lv-LV"/>
              </w:rPr>
              <w:t>Persocar</w:t>
            </w:r>
            <w:proofErr w:type="spellEnd"/>
            <w:r w:rsidRPr="009575FF">
              <w:rPr>
                <w:rFonts w:ascii="Times New Roman" w:eastAsia="Times New Roman" w:hAnsi="Times New Roman"/>
                <w:color w:val="000000"/>
                <w:sz w:val="20"/>
                <w:szCs w:val="20"/>
                <w:lang w:eastAsia="lv-LV"/>
              </w:rPr>
              <w:t xml:space="preserve"> 600 datu lapa</w:t>
            </w:r>
          </w:p>
        </w:tc>
      </w:tr>
      <w:tr w:rsidR="009575FF" w:rsidRPr="009575FF" w14:paraId="74191682" w14:textId="77777777" w:rsidTr="009575FF">
        <w:trPr>
          <w:trHeight w:val="1530"/>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3CFF479F"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1.3.9</w:t>
            </w:r>
          </w:p>
        </w:tc>
        <w:tc>
          <w:tcPr>
            <w:tcW w:w="2305" w:type="pct"/>
            <w:tcBorders>
              <w:top w:val="nil"/>
              <w:left w:val="nil"/>
              <w:bottom w:val="single" w:sz="4" w:space="0" w:color="auto"/>
              <w:right w:val="single" w:sz="4" w:space="0" w:color="auto"/>
            </w:tcBorders>
            <w:shd w:val="clear" w:color="auto" w:fill="auto"/>
            <w:vAlign w:val="center"/>
            <w:hideMark/>
          </w:tcPr>
          <w:p w14:paraId="286B77DA"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Nerūsējoša tērauda IV statīvs ar vismaz 2 āķiem un augstuma regulāciju;</w:t>
            </w:r>
          </w:p>
        </w:tc>
        <w:tc>
          <w:tcPr>
            <w:tcW w:w="628" w:type="pct"/>
            <w:tcBorders>
              <w:top w:val="nil"/>
              <w:left w:val="nil"/>
              <w:bottom w:val="single" w:sz="4" w:space="0" w:color="auto"/>
              <w:right w:val="single" w:sz="4" w:space="0" w:color="auto"/>
            </w:tcBorders>
            <w:shd w:val="clear" w:color="auto" w:fill="auto"/>
            <w:vAlign w:val="center"/>
            <w:hideMark/>
          </w:tcPr>
          <w:p w14:paraId="3DE1BEE9" w14:textId="77777777" w:rsidR="009575FF" w:rsidRPr="009575FF" w:rsidRDefault="009575FF" w:rsidP="009575FF">
            <w:pPr>
              <w:spacing w:after="0" w:line="240" w:lineRule="auto"/>
              <w:jc w:val="center"/>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w:t>
            </w:r>
          </w:p>
        </w:tc>
        <w:tc>
          <w:tcPr>
            <w:tcW w:w="521" w:type="pct"/>
            <w:tcBorders>
              <w:top w:val="nil"/>
              <w:left w:val="nil"/>
              <w:bottom w:val="single" w:sz="4" w:space="0" w:color="auto"/>
              <w:right w:val="single" w:sz="4" w:space="0" w:color="auto"/>
            </w:tcBorders>
            <w:shd w:val="clear" w:color="auto" w:fill="auto"/>
            <w:vAlign w:val="center"/>
            <w:hideMark/>
          </w:tcPr>
          <w:p w14:paraId="1865CCE2" w14:textId="77777777" w:rsidR="009575FF" w:rsidRPr="009575FF" w:rsidRDefault="009575FF" w:rsidP="009575FF">
            <w:pPr>
              <w:spacing w:after="0" w:line="240" w:lineRule="auto"/>
              <w:jc w:val="center"/>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9.9</w:t>
            </w:r>
          </w:p>
        </w:tc>
        <w:tc>
          <w:tcPr>
            <w:tcW w:w="618" w:type="pct"/>
            <w:tcBorders>
              <w:top w:val="nil"/>
              <w:left w:val="nil"/>
              <w:bottom w:val="single" w:sz="4" w:space="0" w:color="auto"/>
              <w:right w:val="single" w:sz="4" w:space="0" w:color="auto"/>
            </w:tcBorders>
            <w:shd w:val="clear" w:color="auto" w:fill="auto"/>
            <w:vAlign w:val="center"/>
            <w:hideMark/>
          </w:tcPr>
          <w:p w14:paraId="1471C495" w14:textId="77777777" w:rsidR="009575FF" w:rsidRPr="009575FF" w:rsidRDefault="009575FF" w:rsidP="009575FF">
            <w:pPr>
              <w:spacing w:after="0" w:line="240" w:lineRule="auto"/>
              <w:rPr>
                <w:rFonts w:ascii="Times New Roman" w:eastAsia="Times New Roman" w:hAnsi="Times New Roman"/>
                <w:sz w:val="20"/>
                <w:szCs w:val="20"/>
                <w:lang w:eastAsia="lv-LV"/>
              </w:rPr>
            </w:pPr>
            <w:proofErr w:type="spellStart"/>
            <w:r w:rsidRPr="009575FF">
              <w:rPr>
                <w:rFonts w:ascii="Times New Roman" w:eastAsia="Times New Roman" w:hAnsi="Times New Roman"/>
                <w:sz w:val="20"/>
                <w:szCs w:val="20"/>
                <w:lang w:eastAsia="lv-LV"/>
              </w:rPr>
              <w:t>Nerusējoša</w:t>
            </w:r>
            <w:proofErr w:type="spellEnd"/>
            <w:r w:rsidRPr="009575FF">
              <w:rPr>
                <w:rFonts w:ascii="Times New Roman" w:eastAsia="Times New Roman" w:hAnsi="Times New Roman"/>
                <w:sz w:val="20"/>
                <w:szCs w:val="20"/>
                <w:lang w:eastAsia="lv-LV"/>
              </w:rPr>
              <w:t xml:space="preserve"> tērauda IV statīvs ar 2 āķiem un regulējams augstumā</w:t>
            </w:r>
          </w:p>
        </w:tc>
        <w:tc>
          <w:tcPr>
            <w:tcW w:w="544" w:type="pct"/>
            <w:tcBorders>
              <w:top w:val="nil"/>
              <w:left w:val="nil"/>
              <w:bottom w:val="single" w:sz="4" w:space="0" w:color="auto"/>
              <w:right w:val="single" w:sz="4" w:space="0" w:color="auto"/>
            </w:tcBorders>
            <w:shd w:val="clear" w:color="auto" w:fill="auto"/>
            <w:vAlign w:val="center"/>
            <w:hideMark/>
          </w:tcPr>
          <w:p w14:paraId="6B8F50BB"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proofErr w:type="spellStart"/>
            <w:r w:rsidRPr="009575FF">
              <w:rPr>
                <w:rFonts w:ascii="Times New Roman" w:eastAsia="Times New Roman" w:hAnsi="Times New Roman"/>
                <w:color w:val="000000"/>
                <w:sz w:val="20"/>
                <w:szCs w:val="20"/>
                <w:lang w:eastAsia="lv-LV"/>
              </w:rPr>
              <w:t>Persocar</w:t>
            </w:r>
            <w:proofErr w:type="spellEnd"/>
            <w:r w:rsidRPr="009575FF">
              <w:rPr>
                <w:rFonts w:ascii="Times New Roman" w:eastAsia="Times New Roman" w:hAnsi="Times New Roman"/>
                <w:color w:val="000000"/>
                <w:sz w:val="20"/>
                <w:szCs w:val="20"/>
                <w:lang w:eastAsia="lv-LV"/>
              </w:rPr>
              <w:t xml:space="preserve"> 600 datu lapa</w:t>
            </w:r>
          </w:p>
        </w:tc>
      </w:tr>
      <w:tr w:rsidR="009575FF" w:rsidRPr="009575FF" w14:paraId="02A45DD4" w14:textId="77777777" w:rsidTr="009575FF">
        <w:trPr>
          <w:trHeight w:val="1530"/>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01816DBF"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1.3.10</w:t>
            </w:r>
          </w:p>
        </w:tc>
        <w:tc>
          <w:tcPr>
            <w:tcW w:w="2305" w:type="pct"/>
            <w:tcBorders>
              <w:top w:val="nil"/>
              <w:left w:val="nil"/>
              <w:bottom w:val="single" w:sz="4" w:space="0" w:color="auto"/>
              <w:right w:val="single" w:sz="4" w:space="0" w:color="auto"/>
            </w:tcBorders>
            <w:shd w:val="clear" w:color="auto" w:fill="auto"/>
            <w:vAlign w:val="center"/>
            <w:hideMark/>
          </w:tcPr>
          <w:p w14:paraId="5D5BD6E2"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Sānu malā piestiprināms atkritumu konteineris ar tilpumu ne mazāku kā 15 l;</w:t>
            </w:r>
          </w:p>
        </w:tc>
        <w:tc>
          <w:tcPr>
            <w:tcW w:w="628" w:type="pct"/>
            <w:tcBorders>
              <w:top w:val="nil"/>
              <w:left w:val="nil"/>
              <w:bottom w:val="single" w:sz="4" w:space="0" w:color="auto"/>
              <w:right w:val="single" w:sz="4" w:space="0" w:color="auto"/>
            </w:tcBorders>
            <w:shd w:val="clear" w:color="auto" w:fill="auto"/>
            <w:vAlign w:val="center"/>
            <w:hideMark/>
          </w:tcPr>
          <w:p w14:paraId="274F732C" w14:textId="77777777" w:rsidR="009575FF" w:rsidRPr="009575FF" w:rsidRDefault="009575FF" w:rsidP="009575FF">
            <w:pPr>
              <w:spacing w:after="0" w:line="240" w:lineRule="auto"/>
              <w:jc w:val="center"/>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w:t>
            </w:r>
          </w:p>
        </w:tc>
        <w:tc>
          <w:tcPr>
            <w:tcW w:w="521" w:type="pct"/>
            <w:tcBorders>
              <w:top w:val="nil"/>
              <w:left w:val="nil"/>
              <w:bottom w:val="single" w:sz="4" w:space="0" w:color="auto"/>
              <w:right w:val="single" w:sz="4" w:space="0" w:color="auto"/>
            </w:tcBorders>
            <w:shd w:val="clear" w:color="auto" w:fill="auto"/>
            <w:vAlign w:val="center"/>
            <w:hideMark/>
          </w:tcPr>
          <w:p w14:paraId="2E022079"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r w:rsidRPr="009575FF">
              <w:rPr>
                <w:rFonts w:ascii="Times New Roman" w:eastAsia="Times New Roman" w:hAnsi="Times New Roman"/>
                <w:color w:val="000000"/>
                <w:sz w:val="20"/>
                <w:szCs w:val="20"/>
                <w:lang w:eastAsia="lv-LV"/>
              </w:rPr>
              <w:t>32</w:t>
            </w:r>
          </w:p>
        </w:tc>
        <w:tc>
          <w:tcPr>
            <w:tcW w:w="618" w:type="pct"/>
            <w:tcBorders>
              <w:top w:val="nil"/>
              <w:left w:val="nil"/>
              <w:bottom w:val="single" w:sz="4" w:space="0" w:color="auto"/>
              <w:right w:val="single" w:sz="4" w:space="0" w:color="auto"/>
            </w:tcBorders>
            <w:shd w:val="clear" w:color="auto" w:fill="auto"/>
            <w:vAlign w:val="center"/>
            <w:hideMark/>
          </w:tcPr>
          <w:p w14:paraId="22A4925B"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Sānu malā piestiprināms atkritumu konteineris ar tilpumu 20l</w:t>
            </w:r>
          </w:p>
        </w:tc>
        <w:tc>
          <w:tcPr>
            <w:tcW w:w="544" w:type="pct"/>
            <w:tcBorders>
              <w:top w:val="nil"/>
              <w:left w:val="nil"/>
              <w:bottom w:val="single" w:sz="4" w:space="0" w:color="auto"/>
              <w:right w:val="single" w:sz="4" w:space="0" w:color="auto"/>
            </w:tcBorders>
            <w:shd w:val="clear" w:color="auto" w:fill="auto"/>
            <w:vAlign w:val="center"/>
            <w:hideMark/>
          </w:tcPr>
          <w:p w14:paraId="1E8F8314"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proofErr w:type="spellStart"/>
            <w:r w:rsidRPr="009575FF">
              <w:rPr>
                <w:rFonts w:ascii="Times New Roman" w:eastAsia="Times New Roman" w:hAnsi="Times New Roman"/>
                <w:color w:val="000000"/>
                <w:sz w:val="20"/>
                <w:szCs w:val="20"/>
                <w:lang w:eastAsia="lv-LV"/>
              </w:rPr>
              <w:t>Persocar</w:t>
            </w:r>
            <w:proofErr w:type="spellEnd"/>
            <w:r w:rsidRPr="009575FF">
              <w:rPr>
                <w:rFonts w:ascii="Times New Roman" w:eastAsia="Times New Roman" w:hAnsi="Times New Roman"/>
                <w:color w:val="000000"/>
                <w:sz w:val="20"/>
                <w:szCs w:val="20"/>
                <w:lang w:eastAsia="lv-LV"/>
              </w:rPr>
              <w:t xml:space="preserve"> 600 datu lapa</w:t>
            </w:r>
          </w:p>
        </w:tc>
      </w:tr>
      <w:tr w:rsidR="009575FF" w:rsidRPr="009575FF" w14:paraId="187729AB" w14:textId="77777777" w:rsidTr="009575FF">
        <w:trPr>
          <w:trHeight w:val="1785"/>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76B02D08"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1.3.11</w:t>
            </w:r>
          </w:p>
        </w:tc>
        <w:tc>
          <w:tcPr>
            <w:tcW w:w="2305" w:type="pct"/>
            <w:tcBorders>
              <w:top w:val="nil"/>
              <w:left w:val="nil"/>
              <w:bottom w:val="single" w:sz="4" w:space="0" w:color="auto"/>
              <w:right w:val="single" w:sz="4" w:space="0" w:color="auto"/>
            </w:tcBorders>
            <w:shd w:val="clear" w:color="auto" w:fill="auto"/>
            <w:vAlign w:val="center"/>
            <w:hideMark/>
          </w:tcPr>
          <w:p w14:paraId="5FBC93C1"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Sānu malā vai galda aizmugurē piestiprināms vertikāls grozs katetru glabāšanai, ar augstumu ne mazāku kā 45 cm;</w:t>
            </w:r>
          </w:p>
        </w:tc>
        <w:tc>
          <w:tcPr>
            <w:tcW w:w="628" w:type="pct"/>
            <w:tcBorders>
              <w:top w:val="nil"/>
              <w:left w:val="nil"/>
              <w:bottom w:val="single" w:sz="4" w:space="0" w:color="auto"/>
              <w:right w:val="single" w:sz="4" w:space="0" w:color="auto"/>
            </w:tcBorders>
            <w:shd w:val="clear" w:color="auto" w:fill="auto"/>
            <w:vAlign w:val="center"/>
            <w:hideMark/>
          </w:tcPr>
          <w:p w14:paraId="607D29A7" w14:textId="77777777" w:rsidR="009575FF" w:rsidRPr="009575FF" w:rsidRDefault="009575FF" w:rsidP="009575FF">
            <w:pPr>
              <w:spacing w:after="0" w:line="240" w:lineRule="auto"/>
              <w:jc w:val="center"/>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w:t>
            </w:r>
          </w:p>
        </w:tc>
        <w:tc>
          <w:tcPr>
            <w:tcW w:w="521" w:type="pct"/>
            <w:tcBorders>
              <w:top w:val="nil"/>
              <w:left w:val="nil"/>
              <w:bottom w:val="single" w:sz="4" w:space="0" w:color="auto"/>
              <w:right w:val="single" w:sz="4" w:space="0" w:color="auto"/>
            </w:tcBorders>
            <w:shd w:val="clear" w:color="auto" w:fill="auto"/>
            <w:vAlign w:val="center"/>
            <w:hideMark/>
          </w:tcPr>
          <w:p w14:paraId="3CB3E401"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r w:rsidRPr="009575FF">
              <w:rPr>
                <w:rFonts w:ascii="Times New Roman" w:eastAsia="Times New Roman" w:hAnsi="Times New Roman"/>
                <w:color w:val="000000"/>
                <w:sz w:val="20"/>
                <w:szCs w:val="20"/>
                <w:lang w:eastAsia="lv-LV"/>
              </w:rPr>
              <w:t>5</w:t>
            </w:r>
          </w:p>
        </w:tc>
        <w:tc>
          <w:tcPr>
            <w:tcW w:w="618" w:type="pct"/>
            <w:tcBorders>
              <w:top w:val="nil"/>
              <w:left w:val="nil"/>
              <w:bottom w:val="single" w:sz="4" w:space="0" w:color="auto"/>
              <w:right w:val="single" w:sz="4" w:space="0" w:color="auto"/>
            </w:tcBorders>
            <w:shd w:val="clear" w:color="auto" w:fill="auto"/>
            <w:vAlign w:val="center"/>
            <w:hideMark/>
          </w:tcPr>
          <w:p w14:paraId="5C3EC943"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Galda aizmugurē vertikāls grozs katetru glabāšanai, ar augstumu 45 cm</w:t>
            </w:r>
          </w:p>
        </w:tc>
        <w:tc>
          <w:tcPr>
            <w:tcW w:w="544" w:type="pct"/>
            <w:tcBorders>
              <w:top w:val="nil"/>
              <w:left w:val="nil"/>
              <w:bottom w:val="single" w:sz="4" w:space="0" w:color="auto"/>
              <w:right w:val="single" w:sz="4" w:space="0" w:color="auto"/>
            </w:tcBorders>
            <w:shd w:val="clear" w:color="auto" w:fill="auto"/>
            <w:vAlign w:val="center"/>
            <w:hideMark/>
          </w:tcPr>
          <w:p w14:paraId="6FBBF371"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proofErr w:type="spellStart"/>
            <w:r w:rsidRPr="009575FF">
              <w:rPr>
                <w:rFonts w:ascii="Times New Roman" w:eastAsia="Times New Roman" w:hAnsi="Times New Roman"/>
                <w:color w:val="000000"/>
                <w:sz w:val="20"/>
                <w:szCs w:val="20"/>
                <w:lang w:eastAsia="lv-LV"/>
              </w:rPr>
              <w:t>Persocar</w:t>
            </w:r>
            <w:proofErr w:type="spellEnd"/>
            <w:r w:rsidRPr="009575FF">
              <w:rPr>
                <w:rFonts w:ascii="Times New Roman" w:eastAsia="Times New Roman" w:hAnsi="Times New Roman"/>
                <w:color w:val="000000"/>
                <w:sz w:val="20"/>
                <w:szCs w:val="20"/>
                <w:lang w:eastAsia="lv-LV"/>
              </w:rPr>
              <w:t xml:space="preserve"> 600 datu lapa</w:t>
            </w:r>
          </w:p>
        </w:tc>
      </w:tr>
      <w:tr w:rsidR="009575FF" w:rsidRPr="009575FF" w14:paraId="5953AEE7" w14:textId="77777777" w:rsidTr="009575FF">
        <w:trPr>
          <w:trHeight w:val="765"/>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2E864317"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1.3.12</w:t>
            </w:r>
          </w:p>
        </w:tc>
        <w:tc>
          <w:tcPr>
            <w:tcW w:w="2305" w:type="pct"/>
            <w:tcBorders>
              <w:top w:val="single" w:sz="4" w:space="0" w:color="auto"/>
              <w:left w:val="nil"/>
              <w:bottom w:val="nil"/>
              <w:right w:val="single" w:sz="4" w:space="0" w:color="auto"/>
            </w:tcBorders>
            <w:shd w:val="clear" w:color="auto" w:fill="auto"/>
            <w:vAlign w:val="center"/>
            <w:hideMark/>
          </w:tcPr>
          <w:p w14:paraId="6FC88525"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Aksesuāru sliede pie sānu malas;</w:t>
            </w:r>
          </w:p>
        </w:tc>
        <w:tc>
          <w:tcPr>
            <w:tcW w:w="628" w:type="pct"/>
            <w:tcBorders>
              <w:top w:val="nil"/>
              <w:left w:val="nil"/>
              <w:bottom w:val="single" w:sz="4" w:space="0" w:color="auto"/>
              <w:right w:val="single" w:sz="4" w:space="0" w:color="auto"/>
            </w:tcBorders>
            <w:shd w:val="clear" w:color="auto" w:fill="auto"/>
            <w:vAlign w:val="center"/>
            <w:hideMark/>
          </w:tcPr>
          <w:p w14:paraId="7AA8DAB1" w14:textId="77777777" w:rsidR="009575FF" w:rsidRPr="009575FF" w:rsidRDefault="009575FF" w:rsidP="009575FF">
            <w:pPr>
              <w:spacing w:after="0" w:line="240" w:lineRule="auto"/>
              <w:jc w:val="center"/>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w:t>
            </w:r>
          </w:p>
        </w:tc>
        <w:tc>
          <w:tcPr>
            <w:tcW w:w="521" w:type="pct"/>
            <w:tcBorders>
              <w:top w:val="nil"/>
              <w:left w:val="nil"/>
              <w:bottom w:val="single" w:sz="4" w:space="0" w:color="auto"/>
              <w:right w:val="single" w:sz="4" w:space="0" w:color="auto"/>
            </w:tcBorders>
            <w:shd w:val="clear" w:color="auto" w:fill="auto"/>
            <w:vAlign w:val="center"/>
            <w:hideMark/>
          </w:tcPr>
          <w:p w14:paraId="3ADABB0D" w14:textId="77777777" w:rsidR="009575FF" w:rsidRPr="009575FF" w:rsidRDefault="009575FF" w:rsidP="009575FF">
            <w:pPr>
              <w:spacing w:after="0" w:line="240" w:lineRule="auto"/>
              <w:jc w:val="center"/>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10</w:t>
            </w:r>
          </w:p>
        </w:tc>
        <w:tc>
          <w:tcPr>
            <w:tcW w:w="618" w:type="pct"/>
            <w:tcBorders>
              <w:top w:val="single" w:sz="4" w:space="0" w:color="auto"/>
              <w:left w:val="nil"/>
              <w:bottom w:val="nil"/>
              <w:right w:val="single" w:sz="4" w:space="0" w:color="auto"/>
            </w:tcBorders>
            <w:shd w:val="clear" w:color="auto" w:fill="auto"/>
            <w:vAlign w:val="center"/>
            <w:hideMark/>
          </w:tcPr>
          <w:p w14:paraId="7446BA36"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Aksesuāru marga pie sānu malas</w:t>
            </w:r>
          </w:p>
        </w:tc>
        <w:tc>
          <w:tcPr>
            <w:tcW w:w="544" w:type="pct"/>
            <w:tcBorders>
              <w:top w:val="nil"/>
              <w:left w:val="nil"/>
              <w:bottom w:val="single" w:sz="4" w:space="0" w:color="auto"/>
              <w:right w:val="single" w:sz="4" w:space="0" w:color="auto"/>
            </w:tcBorders>
            <w:shd w:val="clear" w:color="auto" w:fill="auto"/>
            <w:vAlign w:val="center"/>
            <w:hideMark/>
          </w:tcPr>
          <w:p w14:paraId="58629750"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proofErr w:type="spellStart"/>
            <w:r w:rsidRPr="009575FF">
              <w:rPr>
                <w:rFonts w:ascii="Times New Roman" w:eastAsia="Times New Roman" w:hAnsi="Times New Roman"/>
                <w:color w:val="000000"/>
                <w:sz w:val="20"/>
                <w:szCs w:val="20"/>
                <w:lang w:eastAsia="lv-LV"/>
              </w:rPr>
              <w:t>Persocar</w:t>
            </w:r>
            <w:proofErr w:type="spellEnd"/>
            <w:r w:rsidRPr="009575FF">
              <w:rPr>
                <w:rFonts w:ascii="Times New Roman" w:eastAsia="Times New Roman" w:hAnsi="Times New Roman"/>
                <w:color w:val="000000"/>
                <w:sz w:val="20"/>
                <w:szCs w:val="20"/>
                <w:lang w:eastAsia="lv-LV"/>
              </w:rPr>
              <w:t xml:space="preserve"> 600 datu lapa</w:t>
            </w:r>
          </w:p>
        </w:tc>
      </w:tr>
      <w:tr w:rsidR="009575FF" w:rsidRPr="009575FF" w14:paraId="4061E0CD" w14:textId="77777777" w:rsidTr="009575FF">
        <w:trPr>
          <w:trHeight w:val="765"/>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7A69C1C2"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1.3.13</w:t>
            </w:r>
          </w:p>
        </w:tc>
        <w:tc>
          <w:tcPr>
            <w:tcW w:w="2305" w:type="pct"/>
            <w:tcBorders>
              <w:top w:val="single" w:sz="4" w:space="0" w:color="auto"/>
              <w:left w:val="nil"/>
              <w:bottom w:val="nil"/>
              <w:right w:val="single" w:sz="4" w:space="0" w:color="auto"/>
            </w:tcBorders>
            <w:shd w:val="clear" w:color="auto" w:fill="auto"/>
            <w:vAlign w:val="center"/>
            <w:hideMark/>
          </w:tcPr>
          <w:p w14:paraId="463B3A9E"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Cimdu kastes turētājs;</w:t>
            </w:r>
          </w:p>
        </w:tc>
        <w:tc>
          <w:tcPr>
            <w:tcW w:w="628" w:type="pct"/>
            <w:tcBorders>
              <w:top w:val="nil"/>
              <w:left w:val="nil"/>
              <w:bottom w:val="single" w:sz="4" w:space="0" w:color="auto"/>
              <w:right w:val="single" w:sz="4" w:space="0" w:color="auto"/>
            </w:tcBorders>
            <w:shd w:val="clear" w:color="auto" w:fill="auto"/>
            <w:vAlign w:val="center"/>
            <w:hideMark/>
          </w:tcPr>
          <w:p w14:paraId="6944A513" w14:textId="77777777" w:rsidR="009575FF" w:rsidRPr="009575FF" w:rsidRDefault="009575FF" w:rsidP="009575FF">
            <w:pPr>
              <w:spacing w:after="0" w:line="240" w:lineRule="auto"/>
              <w:jc w:val="center"/>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w:t>
            </w:r>
          </w:p>
        </w:tc>
        <w:tc>
          <w:tcPr>
            <w:tcW w:w="521" w:type="pct"/>
            <w:tcBorders>
              <w:top w:val="nil"/>
              <w:left w:val="nil"/>
              <w:bottom w:val="single" w:sz="4" w:space="0" w:color="auto"/>
              <w:right w:val="single" w:sz="4" w:space="0" w:color="auto"/>
            </w:tcBorders>
            <w:shd w:val="clear" w:color="auto" w:fill="auto"/>
            <w:vAlign w:val="center"/>
            <w:hideMark/>
          </w:tcPr>
          <w:p w14:paraId="097DB667" w14:textId="77777777" w:rsidR="009575FF" w:rsidRPr="009575FF" w:rsidRDefault="009575FF" w:rsidP="009575FF">
            <w:pPr>
              <w:spacing w:after="0" w:line="240" w:lineRule="auto"/>
              <w:jc w:val="center"/>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10</w:t>
            </w:r>
          </w:p>
        </w:tc>
        <w:tc>
          <w:tcPr>
            <w:tcW w:w="618" w:type="pct"/>
            <w:tcBorders>
              <w:top w:val="single" w:sz="4" w:space="0" w:color="auto"/>
              <w:left w:val="nil"/>
              <w:bottom w:val="nil"/>
              <w:right w:val="single" w:sz="4" w:space="0" w:color="auto"/>
            </w:tcBorders>
            <w:shd w:val="clear" w:color="auto" w:fill="auto"/>
            <w:vAlign w:val="center"/>
            <w:hideMark/>
          </w:tcPr>
          <w:p w14:paraId="36CB417E"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Cimdu kastes turētājs</w:t>
            </w:r>
          </w:p>
        </w:tc>
        <w:tc>
          <w:tcPr>
            <w:tcW w:w="544" w:type="pct"/>
            <w:tcBorders>
              <w:top w:val="nil"/>
              <w:left w:val="nil"/>
              <w:bottom w:val="single" w:sz="4" w:space="0" w:color="auto"/>
              <w:right w:val="single" w:sz="4" w:space="0" w:color="auto"/>
            </w:tcBorders>
            <w:shd w:val="clear" w:color="auto" w:fill="auto"/>
            <w:vAlign w:val="center"/>
            <w:hideMark/>
          </w:tcPr>
          <w:p w14:paraId="2E9C61D4"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proofErr w:type="spellStart"/>
            <w:r w:rsidRPr="009575FF">
              <w:rPr>
                <w:rFonts w:ascii="Times New Roman" w:eastAsia="Times New Roman" w:hAnsi="Times New Roman"/>
                <w:color w:val="000000"/>
                <w:sz w:val="20"/>
                <w:szCs w:val="20"/>
                <w:lang w:eastAsia="lv-LV"/>
              </w:rPr>
              <w:t>Persocar</w:t>
            </w:r>
            <w:proofErr w:type="spellEnd"/>
            <w:r w:rsidRPr="009575FF">
              <w:rPr>
                <w:rFonts w:ascii="Times New Roman" w:eastAsia="Times New Roman" w:hAnsi="Times New Roman"/>
                <w:color w:val="000000"/>
                <w:sz w:val="20"/>
                <w:szCs w:val="20"/>
                <w:lang w:eastAsia="lv-LV"/>
              </w:rPr>
              <w:t xml:space="preserve"> 600 datu lapa</w:t>
            </w:r>
          </w:p>
        </w:tc>
      </w:tr>
      <w:tr w:rsidR="009575FF" w:rsidRPr="009575FF" w14:paraId="2F5A604C" w14:textId="77777777" w:rsidTr="009575FF">
        <w:trPr>
          <w:trHeight w:val="1275"/>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05F9E9B3"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1.3.14</w:t>
            </w:r>
          </w:p>
        </w:tc>
        <w:tc>
          <w:tcPr>
            <w:tcW w:w="2305" w:type="pct"/>
            <w:tcBorders>
              <w:top w:val="single" w:sz="4" w:space="0" w:color="auto"/>
              <w:left w:val="nil"/>
              <w:bottom w:val="nil"/>
              <w:right w:val="single" w:sz="4" w:space="0" w:color="auto"/>
            </w:tcBorders>
            <w:shd w:val="clear" w:color="auto" w:fill="auto"/>
            <w:vAlign w:val="center"/>
            <w:hideMark/>
          </w:tcPr>
          <w:p w14:paraId="5F87279B"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Aso, bioloģisko atkritumu konteinera turētājs;</w:t>
            </w:r>
          </w:p>
        </w:tc>
        <w:tc>
          <w:tcPr>
            <w:tcW w:w="628" w:type="pct"/>
            <w:tcBorders>
              <w:top w:val="nil"/>
              <w:left w:val="nil"/>
              <w:bottom w:val="single" w:sz="4" w:space="0" w:color="auto"/>
              <w:right w:val="single" w:sz="4" w:space="0" w:color="auto"/>
            </w:tcBorders>
            <w:shd w:val="clear" w:color="auto" w:fill="auto"/>
            <w:vAlign w:val="center"/>
            <w:hideMark/>
          </w:tcPr>
          <w:p w14:paraId="5F074C42" w14:textId="77777777" w:rsidR="009575FF" w:rsidRPr="009575FF" w:rsidRDefault="009575FF" w:rsidP="009575FF">
            <w:pPr>
              <w:spacing w:after="0" w:line="240" w:lineRule="auto"/>
              <w:jc w:val="center"/>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w:t>
            </w:r>
          </w:p>
        </w:tc>
        <w:tc>
          <w:tcPr>
            <w:tcW w:w="521" w:type="pct"/>
            <w:tcBorders>
              <w:top w:val="nil"/>
              <w:left w:val="nil"/>
              <w:bottom w:val="nil"/>
              <w:right w:val="single" w:sz="4" w:space="0" w:color="auto"/>
            </w:tcBorders>
            <w:shd w:val="clear" w:color="auto" w:fill="auto"/>
            <w:vAlign w:val="center"/>
            <w:hideMark/>
          </w:tcPr>
          <w:p w14:paraId="36056FD8" w14:textId="77777777" w:rsidR="009575FF" w:rsidRPr="009575FF" w:rsidRDefault="009575FF" w:rsidP="009575FF">
            <w:pPr>
              <w:spacing w:after="0" w:line="240" w:lineRule="auto"/>
              <w:jc w:val="center"/>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15</w:t>
            </w:r>
          </w:p>
        </w:tc>
        <w:tc>
          <w:tcPr>
            <w:tcW w:w="618" w:type="pct"/>
            <w:tcBorders>
              <w:top w:val="single" w:sz="4" w:space="0" w:color="auto"/>
              <w:left w:val="nil"/>
              <w:bottom w:val="nil"/>
              <w:right w:val="single" w:sz="4" w:space="0" w:color="auto"/>
            </w:tcBorders>
            <w:shd w:val="clear" w:color="auto" w:fill="auto"/>
            <w:vAlign w:val="center"/>
            <w:hideMark/>
          </w:tcPr>
          <w:p w14:paraId="09A09294"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Aso, bioloģisko atkritumu konteinera turētājs</w:t>
            </w:r>
          </w:p>
        </w:tc>
        <w:tc>
          <w:tcPr>
            <w:tcW w:w="544" w:type="pct"/>
            <w:tcBorders>
              <w:top w:val="nil"/>
              <w:left w:val="nil"/>
              <w:bottom w:val="single" w:sz="4" w:space="0" w:color="auto"/>
              <w:right w:val="single" w:sz="4" w:space="0" w:color="auto"/>
            </w:tcBorders>
            <w:shd w:val="clear" w:color="auto" w:fill="auto"/>
            <w:vAlign w:val="center"/>
            <w:hideMark/>
          </w:tcPr>
          <w:p w14:paraId="7023FAD3"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proofErr w:type="spellStart"/>
            <w:r w:rsidRPr="009575FF">
              <w:rPr>
                <w:rFonts w:ascii="Times New Roman" w:eastAsia="Times New Roman" w:hAnsi="Times New Roman"/>
                <w:color w:val="000000"/>
                <w:sz w:val="20"/>
                <w:szCs w:val="20"/>
                <w:lang w:eastAsia="lv-LV"/>
              </w:rPr>
              <w:t>Persocar</w:t>
            </w:r>
            <w:proofErr w:type="spellEnd"/>
            <w:r w:rsidRPr="009575FF">
              <w:rPr>
                <w:rFonts w:ascii="Times New Roman" w:eastAsia="Times New Roman" w:hAnsi="Times New Roman"/>
                <w:color w:val="000000"/>
                <w:sz w:val="20"/>
                <w:szCs w:val="20"/>
                <w:lang w:eastAsia="lv-LV"/>
              </w:rPr>
              <w:t xml:space="preserve"> 600 datu lapa</w:t>
            </w:r>
          </w:p>
        </w:tc>
      </w:tr>
      <w:tr w:rsidR="009575FF" w:rsidRPr="009575FF" w14:paraId="4F503CD3" w14:textId="77777777" w:rsidTr="009575FF">
        <w:trPr>
          <w:trHeight w:val="525"/>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392D0FF6" w14:textId="77777777" w:rsidR="009575FF" w:rsidRPr="009575FF" w:rsidRDefault="009575FF" w:rsidP="009575FF">
            <w:pPr>
              <w:spacing w:after="0" w:line="240" w:lineRule="auto"/>
              <w:jc w:val="right"/>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1.3.15</w:t>
            </w:r>
          </w:p>
        </w:tc>
        <w:tc>
          <w:tcPr>
            <w:tcW w:w="2305" w:type="pct"/>
            <w:tcBorders>
              <w:top w:val="single" w:sz="4" w:space="0" w:color="auto"/>
              <w:left w:val="nil"/>
              <w:bottom w:val="nil"/>
              <w:right w:val="single" w:sz="4" w:space="0" w:color="auto"/>
            </w:tcBorders>
            <w:shd w:val="clear" w:color="auto" w:fill="auto"/>
            <w:vAlign w:val="center"/>
            <w:hideMark/>
          </w:tcPr>
          <w:p w14:paraId="10CA2DBB"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Elektroniska kodu atslēga.</w:t>
            </w:r>
          </w:p>
        </w:tc>
        <w:tc>
          <w:tcPr>
            <w:tcW w:w="628" w:type="pct"/>
            <w:tcBorders>
              <w:top w:val="nil"/>
              <w:left w:val="nil"/>
              <w:bottom w:val="single" w:sz="4" w:space="0" w:color="auto"/>
              <w:right w:val="single" w:sz="4" w:space="0" w:color="auto"/>
            </w:tcBorders>
            <w:shd w:val="clear" w:color="auto" w:fill="auto"/>
            <w:vAlign w:val="center"/>
            <w:hideMark/>
          </w:tcPr>
          <w:p w14:paraId="37491ED9" w14:textId="77777777" w:rsidR="009575FF" w:rsidRPr="009575FF" w:rsidRDefault="009575FF" w:rsidP="009575FF">
            <w:pPr>
              <w:spacing w:after="0" w:line="240" w:lineRule="auto"/>
              <w:jc w:val="center"/>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1</w:t>
            </w:r>
          </w:p>
        </w:tc>
        <w:tc>
          <w:tcPr>
            <w:tcW w:w="521" w:type="pct"/>
            <w:tcBorders>
              <w:top w:val="single" w:sz="4" w:space="0" w:color="auto"/>
              <w:left w:val="nil"/>
              <w:bottom w:val="single" w:sz="4" w:space="0" w:color="auto"/>
              <w:right w:val="single" w:sz="4" w:space="0" w:color="auto"/>
            </w:tcBorders>
            <w:shd w:val="clear" w:color="auto" w:fill="auto"/>
            <w:vAlign w:val="center"/>
            <w:hideMark/>
          </w:tcPr>
          <w:p w14:paraId="0B31425A" w14:textId="77777777" w:rsidR="009575FF" w:rsidRPr="009575FF" w:rsidRDefault="009575FF" w:rsidP="009575FF">
            <w:pPr>
              <w:spacing w:after="0" w:line="240" w:lineRule="auto"/>
              <w:jc w:val="center"/>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95</w:t>
            </w:r>
          </w:p>
        </w:tc>
        <w:tc>
          <w:tcPr>
            <w:tcW w:w="618" w:type="pct"/>
            <w:tcBorders>
              <w:top w:val="single" w:sz="4" w:space="0" w:color="auto"/>
              <w:left w:val="nil"/>
              <w:bottom w:val="nil"/>
              <w:right w:val="single" w:sz="4" w:space="0" w:color="auto"/>
            </w:tcBorders>
            <w:shd w:val="clear" w:color="auto" w:fill="auto"/>
            <w:vAlign w:val="center"/>
            <w:hideMark/>
          </w:tcPr>
          <w:p w14:paraId="7BCB3029" w14:textId="77777777" w:rsidR="009575FF" w:rsidRPr="009575FF" w:rsidRDefault="009575FF" w:rsidP="009575FF">
            <w:pPr>
              <w:spacing w:after="0" w:line="240" w:lineRule="auto"/>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Elektroniska kodu atslēga</w:t>
            </w:r>
          </w:p>
        </w:tc>
        <w:tc>
          <w:tcPr>
            <w:tcW w:w="544" w:type="pct"/>
            <w:tcBorders>
              <w:top w:val="nil"/>
              <w:left w:val="nil"/>
              <w:bottom w:val="single" w:sz="4" w:space="0" w:color="auto"/>
              <w:right w:val="single" w:sz="4" w:space="0" w:color="auto"/>
            </w:tcBorders>
            <w:shd w:val="clear" w:color="auto" w:fill="auto"/>
            <w:vAlign w:val="center"/>
            <w:hideMark/>
          </w:tcPr>
          <w:p w14:paraId="3D03A150" w14:textId="77777777" w:rsidR="009575FF" w:rsidRPr="009575FF" w:rsidRDefault="009575FF" w:rsidP="009575FF">
            <w:pPr>
              <w:spacing w:after="0" w:line="240" w:lineRule="auto"/>
              <w:jc w:val="center"/>
              <w:rPr>
                <w:rFonts w:ascii="Times New Roman" w:eastAsia="Times New Roman" w:hAnsi="Times New Roman"/>
                <w:color w:val="000000"/>
                <w:sz w:val="20"/>
                <w:szCs w:val="20"/>
                <w:lang w:eastAsia="lv-LV"/>
              </w:rPr>
            </w:pPr>
            <w:proofErr w:type="spellStart"/>
            <w:r w:rsidRPr="009575FF">
              <w:rPr>
                <w:rFonts w:ascii="Times New Roman" w:eastAsia="Times New Roman" w:hAnsi="Times New Roman"/>
                <w:color w:val="000000"/>
                <w:sz w:val="20"/>
                <w:szCs w:val="20"/>
                <w:lang w:eastAsia="lv-LV"/>
              </w:rPr>
              <w:t>Persocar</w:t>
            </w:r>
            <w:proofErr w:type="spellEnd"/>
            <w:r w:rsidRPr="009575FF">
              <w:rPr>
                <w:rFonts w:ascii="Times New Roman" w:eastAsia="Times New Roman" w:hAnsi="Times New Roman"/>
                <w:color w:val="000000"/>
                <w:sz w:val="20"/>
                <w:szCs w:val="20"/>
                <w:lang w:eastAsia="lv-LV"/>
              </w:rPr>
              <w:t xml:space="preserve"> 600 datu lapa</w:t>
            </w:r>
          </w:p>
        </w:tc>
      </w:tr>
      <w:tr w:rsidR="009575FF" w:rsidRPr="009575FF" w14:paraId="27DFD8A9" w14:textId="77777777" w:rsidTr="009575FF">
        <w:trPr>
          <w:trHeight w:val="300"/>
        </w:trPr>
        <w:tc>
          <w:tcPr>
            <w:tcW w:w="2689" w:type="pct"/>
            <w:gridSpan w:val="2"/>
            <w:tcBorders>
              <w:top w:val="single" w:sz="8" w:space="0" w:color="auto"/>
              <w:left w:val="single" w:sz="4" w:space="0" w:color="auto"/>
              <w:bottom w:val="single" w:sz="4" w:space="0" w:color="auto"/>
              <w:right w:val="single" w:sz="4" w:space="0" w:color="000000"/>
            </w:tcBorders>
            <w:shd w:val="clear" w:color="auto" w:fill="auto"/>
            <w:hideMark/>
          </w:tcPr>
          <w:p w14:paraId="543A3E6C" w14:textId="77777777" w:rsidR="009575FF" w:rsidRPr="009575FF" w:rsidRDefault="009575FF" w:rsidP="009575FF">
            <w:pPr>
              <w:spacing w:after="0" w:line="240" w:lineRule="auto"/>
              <w:jc w:val="right"/>
              <w:rPr>
                <w:rFonts w:ascii="Times New Roman" w:eastAsia="Times New Roman" w:hAnsi="Times New Roman"/>
                <w:b/>
                <w:bCs/>
                <w:sz w:val="20"/>
                <w:szCs w:val="20"/>
                <w:lang w:eastAsia="lv-LV"/>
              </w:rPr>
            </w:pPr>
            <w:r w:rsidRPr="009575FF">
              <w:rPr>
                <w:rFonts w:ascii="Times New Roman" w:eastAsia="Times New Roman" w:hAnsi="Times New Roman"/>
                <w:b/>
                <w:bCs/>
                <w:sz w:val="20"/>
                <w:szCs w:val="20"/>
                <w:lang w:eastAsia="lv-LV"/>
              </w:rPr>
              <w:t>EKK:</w:t>
            </w:r>
          </w:p>
        </w:tc>
        <w:tc>
          <w:tcPr>
            <w:tcW w:w="2311" w:type="pct"/>
            <w:gridSpan w:val="4"/>
            <w:tcBorders>
              <w:top w:val="single" w:sz="8" w:space="0" w:color="auto"/>
              <w:left w:val="single" w:sz="4" w:space="0" w:color="auto"/>
              <w:bottom w:val="single" w:sz="4" w:space="0" w:color="auto"/>
              <w:right w:val="single" w:sz="4" w:space="0" w:color="000000"/>
            </w:tcBorders>
            <w:shd w:val="clear" w:color="auto" w:fill="auto"/>
            <w:vAlign w:val="center"/>
            <w:hideMark/>
          </w:tcPr>
          <w:p w14:paraId="597991EB" w14:textId="77777777" w:rsidR="009575FF" w:rsidRPr="009575FF" w:rsidRDefault="009575FF" w:rsidP="009575FF">
            <w:pPr>
              <w:spacing w:after="0" w:line="240" w:lineRule="auto"/>
              <w:jc w:val="center"/>
              <w:rPr>
                <w:rFonts w:ascii="Times New Roman" w:eastAsia="Times New Roman" w:hAnsi="Times New Roman"/>
                <w:sz w:val="20"/>
                <w:szCs w:val="20"/>
                <w:lang w:eastAsia="lv-LV"/>
              </w:rPr>
            </w:pPr>
            <w:r w:rsidRPr="009575FF">
              <w:rPr>
                <w:rFonts w:ascii="Times New Roman" w:eastAsia="Times New Roman" w:hAnsi="Times New Roman"/>
                <w:sz w:val="20"/>
                <w:szCs w:val="20"/>
                <w:lang w:eastAsia="lv-LV"/>
              </w:rPr>
              <w:t>52393</w:t>
            </w:r>
          </w:p>
        </w:tc>
      </w:tr>
      <w:tr w:rsidR="009575FF" w:rsidRPr="009575FF" w14:paraId="6C9AE3D7" w14:textId="77777777" w:rsidTr="009575FF">
        <w:trPr>
          <w:trHeight w:val="300"/>
        </w:trPr>
        <w:tc>
          <w:tcPr>
            <w:tcW w:w="384" w:type="pct"/>
            <w:tcBorders>
              <w:top w:val="nil"/>
              <w:left w:val="nil"/>
              <w:bottom w:val="nil"/>
              <w:right w:val="nil"/>
            </w:tcBorders>
            <w:shd w:val="clear" w:color="auto" w:fill="auto"/>
            <w:noWrap/>
            <w:vAlign w:val="bottom"/>
            <w:hideMark/>
          </w:tcPr>
          <w:p w14:paraId="5187A1A3" w14:textId="77777777" w:rsidR="009575FF" w:rsidRPr="009575FF" w:rsidRDefault="009575FF" w:rsidP="009575FF">
            <w:pPr>
              <w:spacing w:after="0" w:line="240" w:lineRule="auto"/>
              <w:jc w:val="center"/>
              <w:rPr>
                <w:rFonts w:ascii="Times New Roman" w:eastAsia="Times New Roman" w:hAnsi="Times New Roman"/>
                <w:sz w:val="20"/>
                <w:szCs w:val="20"/>
                <w:lang w:eastAsia="lv-LV"/>
              </w:rPr>
            </w:pPr>
          </w:p>
        </w:tc>
        <w:tc>
          <w:tcPr>
            <w:tcW w:w="2305" w:type="pct"/>
            <w:tcBorders>
              <w:top w:val="nil"/>
              <w:left w:val="nil"/>
              <w:bottom w:val="nil"/>
              <w:right w:val="nil"/>
            </w:tcBorders>
            <w:shd w:val="clear" w:color="auto" w:fill="auto"/>
            <w:noWrap/>
            <w:vAlign w:val="bottom"/>
            <w:hideMark/>
          </w:tcPr>
          <w:p w14:paraId="5B50C6AD" w14:textId="77777777" w:rsidR="009575FF" w:rsidRPr="009575FF" w:rsidRDefault="009575FF" w:rsidP="009575FF">
            <w:pPr>
              <w:spacing w:after="0" w:line="240" w:lineRule="auto"/>
              <w:rPr>
                <w:rFonts w:ascii="Times New Roman" w:eastAsia="Times New Roman" w:hAnsi="Times New Roman"/>
                <w:sz w:val="20"/>
                <w:szCs w:val="20"/>
                <w:lang w:eastAsia="lv-LV"/>
              </w:rPr>
            </w:pPr>
          </w:p>
        </w:tc>
        <w:tc>
          <w:tcPr>
            <w:tcW w:w="628" w:type="pct"/>
            <w:tcBorders>
              <w:top w:val="nil"/>
              <w:left w:val="nil"/>
              <w:bottom w:val="nil"/>
              <w:right w:val="nil"/>
            </w:tcBorders>
            <w:shd w:val="clear" w:color="auto" w:fill="auto"/>
            <w:noWrap/>
            <w:vAlign w:val="bottom"/>
            <w:hideMark/>
          </w:tcPr>
          <w:p w14:paraId="44E2BA3B" w14:textId="77777777" w:rsidR="009575FF" w:rsidRPr="009575FF" w:rsidRDefault="009575FF" w:rsidP="009575FF">
            <w:pPr>
              <w:spacing w:after="0" w:line="240" w:lineRule="auto"/>
              <w:rPr>
                <w:rFonts w:ascii="Times New Roman" w:eastAsia="Times New Roman" w:hAnsi="Times New Roman"/>
                <w:sz w:val="20"/>
                <w:szCs w:val="20"/>
                <w:lang w:eastAsia="lv-LV"/>
              </w:rPr>
            </w:pPr>
          </w:p>
        </w:tc>
        <w:tc>
          <w:tcPr>
            <w:tcW w:w="521" w:type="pct"/>
            <w:tcBorders>
              <w:top w:val="nil"/>
              <w:left w:val="nil"/>
              <w:bottom w:val="nil"/>
              <w:right w:val="nil"/>
            </w:tcBorders>
            <w:shd w:val="clear" w:color="auto" w:fill="auto"/>
            <w:noWrap/>
            <w:vAlign w:val="bottom"/>
            <w:hideMark/>
          </w:tcPr>
          <w:p w14:paraId="490F4C0A" w14:textId="77777777" w:rsidR="009575FF" w:rsidRPr="009575FF" w:rsidRDefault="009575FF" w:rsidP="009575FF">
            <w:pPr>
              <w:spacing w:after="0" w:line="240" w:lineRule="auto"/>
              <w:rPr>
                <w:rFonts w:ascii="Times New Roman" w:eastAsia="Times New Roman" w:hAnsi="Times New Roman"/>
                <w:sz w:val="20"/>
                <w:szCs w:val="20"/>
                <w:lang w:eastAsia="lv-LV"/>
              </w:rPr>
            </w:pPr>
          </w:p>
        </w:tc>
        <w:tc>
          <w:tcPr>
            <w:tcW w:w="618" w:type="pct"/>
            <w:tcBorders>
              <w:top w:val="nil"/>
              <w:left w:val="nil"/>
              <w:bottom w:val="nil"/>
              <w:right w:val="nil"/>
            </w:tcBorders>
            <w:shd w:val="clear" w:color="auto" w:fill="auto"/>
            <w:noWrap/>
            <w:vAlign w:val="bottom"/>
            <w:hideMark/>
          </w:tcPr>
          <w:p w14:paraId="6AE4F6F8" w14:textId="77777777" w:rsidR="009575FF" w:rsidRPr="009575FF" w:rsidRDefault="009575FF" w:rsidP="009575FF">
            <w:pPr>
              <w:spacing w:after="0" w:line="240" w:lineRule="auto"/>
              <w:rPr>
                <w:rFonts w:ascii="Times New Roman" w:eastAsia="Times New Roman" w:hAnsi="Times New Roman"/>
                <w:sz w:val="20"/>
                <w:szCs w:val="20"/>
                <w:lang w:eastAsia="lv-LV"/>
              </w:rPr>
            </w:pPr>
          </w:p>
        </w:tc>
        <w:tc>
          <w:tcPr>
            <w:tcW w:w="544" w:type="pct"/>
            <w:tcBorders>
              <w:top w:val="nil"/>
              <w:left w:val="nil"/>
              <w:bottom w:val="nil"/>
              <w:right w:val="nil"/>
            </w:tcBorders>
            <w:shd w:val="clear" w:color="auto" w:fill="auto"/>
            <w:noWrap/>
            <w:vAlign w:val="bottom"/>
            <w:hideMark/>
          </w:tcPr>
          <w:p w14:paraId="6CE3720A" w14:textId="77777777" w:rsidR="009575FF" w:rsidRPr="009575FF" w:rsidRDefault="009575FF" w:rsidP="009575FF">
            <w:pPr>
              <w:spacing w:after="0" w:line="240" w:lineRule="auto"/>
              <w:rPr>
                <w:rFonts w:ascii="Times New Roman" w:eastAsia="Times New Roman" w:hAnsi="Times New Roman"/>
                <w:sz w:val="20"/>
                <w:szCs w:val="20"/>
                <w:lang w:eastAsia="lv-LV"/>
              </w:rPr>
            </w:pPr>
          </w:p>
        </w:tc>
      </w:tr>
      <w:tr w:rsidR="009575FF" w:rsidRPr="009575FF" w14:paraId="10635F2D" w14:textId="77777777" w:rsidTr="009575FF">
        <w:trPr>
          <w:trHeight w:val="300"/>
        </w:trPr>
        <w:tc>
          <w:tcPr>
            <w:tcW w:w="384" w:type="pct"/>
            <w:tcBorders>
              <w:top w:val="nil"/>
              <w:left w:val="nil"/>
              <w:bottom w:val="nil"/>
              <w:right w:val="nil"/>
            </w:tcBorders>
            <w:shd w:val="clear" w:color="auto" w:fill="auto"/>
            <w:noWrap/>
            <w:vAlign w:val="bottom"/>
            <w:hideMark/>
          </w:tcPr>
          <w:p w14:paraId="0D2392D7" w14:textId="77777777" w:rsidR="009575FF" w:rsidRPr="009575FF" w:rsidRDefault="009575FF" w:rsidP="009575FF">
            <w:pPr>
              <w:spacing w:after="0" w:line="240" w:lineRule="auto"/>
              <w:rPr>
                <w:rFonts w:ascii="Times New Roman" w:eastAsia="Times New Roman" w:hAnsi="Times New Roman"/>
                <w:sz w:val="20"/>
                <w:szCs w:val="20"/>
                <w:lang w:eastAsia="lv-LV"/>
              </w:rPr>
            </w:pPr>
          </w:p>
        </w:tc>
        <w:tc>
          <w:tcPr>
            <w:tcW w:w="2305" w:type="pct"/>
            <w:tcBorders>
              <w:top w:val="nil"/>
              <w:left w:val="nil"/>
              <w:bottom w:val="nil"/>
              <w:right w:val="nil"/>
            </w:tcBorders>
            <w:shd w:val="clear" w:color="auto" w:fill="auto"/>
            <w:noWrap/>
            <w:vAlign w:val="bottom"/>
            <w:hideMark/>
          </w:tcPr>
          <w:p w14:paraId="28C4EC97" w14:textId="77777777" w:rsidR="009575FF" w:rsidRPr="009575FF" w:rsidRDefault="009575FF" w:rsidP="009575FF">
            <w:pPr>
              <w:spacing w:after="0" w:line="240" w:lineRule="auto"/>
              <w:rPr>
                <w:rFonts w:ascii="Times New Roman" w:eastAsia="Times New Roman" w:hAnsi="Times New Roman"/>
                <w:sz w:val="20"/>
                <w:szCs w:val="20"/>
                <w:lang w:eastAsia="lv-LV"/>
              </w:rPr>
            </w:pPr>
          </w:p>
        </w:tc>
        <w:tc>
          <w:tcPr>
            <w:tcW w:w="628" w:type="pct"/>
            <w:tcBorders>
              <w:top w:val="nil"/>
              <w:left w:val="nil"/>
              <w:bottom w:val="nil"/>
              <w:right w:val="nil"/>
            </w:tcBorders>
            <w:shd w:val="clear" w:color="auto" w:fill="auto"/>
            <w:noWrap/>
            <w:vAlign w:val="bottom"/>
            <w:hideMark/>
          </w:tcPr>
          <w:p w14:paraId="25B53652" w14:textId="77777777" w:rsidR="009575FF" w:rsidRPr="009575FF" w:rsidRDefault="009575FF" w:rsidP="009575FF">
            <w:pPr>
              <w:spacing w:after="0" w:line="240" w:lineRule="auto"/>
              <w:rPr>
                <w:rFonts w:ascii="Times New Roman" w:eastAsia="Times New Roman" w:hAnsi="Times New Roman"/>
                <w:sz w:val="20"/>
                <w:szCs w:val="20"/>
                <w:lang w:eastAsia="lv-LV"/>
              </w:rPr>
            </w:pPr>
          </w:p>
        </w:tc>
        <w:tc>
          <w:tcPr>
            <w:tcW w:w="521" w:type="pct"/>
            <w:tcBorders>
              <w:top w:val="nil"/>
              <w:left w:val="nil"/>
              <w:bottom w:val="nil"/>
              <w:right w:val="nil"/>
            </w:tcBorders>
            <w:shd w:val="clear" w:color="auto" w:fill="auto"/>
            <w:noWrap/>
            <w:vAlign w:val="bottom"/>
            <w:hideMark/>
          </w:tcPr>
          <w:p w14:paraId="33F1BCFC" w14:textId="77777777" w:rsidR="009575FF" w:rsidRPr="009575FF" w:rsidRDefault="009575FF" w:rsidP="009575FF">
            <w:pPr>
              <w:spacing w:after="0" w:line="240" w:lineRule="auto"/>
              <w:rPr>
                <w:rFonts w:ascii="Times New Roman" w:eastAsia="Times New Roman" w:hAnsi="Times New Roman"/>
                <w:sz w:val="20"/>
                <w:szCs w:val="20"/>
                <w:lang w:eastAsia="lv-LV"/>
              </w:rPr>
            </w:pPr>
          </w:p>
        </w:tc>
        <w:tc>
          <w:tcPr>
            <w:tcW w:w="618" w:type="pct"/>
            <w:tcBorders>
              <w:top w:val="nil"/>
              <w:left w:val="nil"/>
              <w:bottom w:val="nil"/>
              <w:right w:val="nil"/>
            </w:tcBorders>
            <w:shd w:val="clear" w:color="auto" w:fill="auto"/>
            <w:noWrap/>
            <w:vAlign w:val="bottom"/>
            <w:hideMark/>
          </w:tcPr>
          <w:p w14:paraId="5BEBD72D" w14:textId="77777777" w:rsidR="009575FF" w:rsidRPr="009575FF" w:rsidRDefault="009575FF" w:rsidP="009575FF">
            <w:pPr>
              <w:spacing w:after="0" w:line="240" w:lineRule="auto"/>
              <w:rPr>
                <w:rFonts w:ascii="Times New Roman" w:eastAsia="Times New Roman" w:hAnsi="Times New Roman"/>
                <w:sz w:val="20"/>
                <w:szCs w:val="20"/>
                <w:lang w:eastAsia="lv-LV"/>
              </w:rPr>
            </w:pPr>
          </w:p>
        </w:tc>
        <w:tc>
          <w:tcPr>
            <w:tcW w:w="544" w:type="pct"/>
            <w:tcBorders>
              <w:top w:val="nil"/>
              <w:left w:val="nil"/>
              <w:bottom w:val="nil"/>
              <w:right w:val="nil"/>
            </w:tcBorders>
            <w:shd w:val="clear" w:color="auto" w:fill="auto"/>
            <w:noWrap/>
            <w:vAlign w:val="bottom"/>
            <w:hideMark/>
          </w:tcPr>
          <w:p w14:paraId="01AACC11" w14:textId="77777777" w:rsidR="009575FF" w:rsidRPr="009575FF" w:rsidRDefault="009575FF" w:rsidP="009575FF">
            <w:pPr>
              <w:spacing w:after="0" w:line="240" w:lineRule="auto"/>
              <w:rPr>
                <w:rFonts w:ascii="Times New Roman" w:eastAsia="Times New Roman" w:hAnsi="Times New Roman"/>
                <w:sz w:val="20"/>
                <w:szCs w:val="20"/>
                <w:lang w:eastAsia="lv-LV"/>
              </w:rPr>
            </w:pPr>
          </w:p>
        </w:tc>
      </w:tr>
      <w:tr w:rsidR="009575FF" w:rsidRPr="009575FF" w14:paraId="61AAD9F6" w14:textId="77777777" w:rsidTr="009575FF">
        <w:trPr>
          <w:trHeight w:val="300"/>
        </w:trPr>
        <w:tc>
          <w:tcPr>
            <w:tcW w:w="384" w:type="pct"/>
            <w:tcBorders>
              <w:top w:val="nil"/>
              <w:left w:val="nil"/>
              <w:bottom w:val="nil"/>
              <w:right w:val="nil"/>
            </w:tcBorders>
            <w:shd w:val="clear" w:color="auto" w:fill="auto"/>
            <w:noWrap/>
            <w:vAlign w:val="bottom"/>
            <w:hideMark/>
          </w:tcPr>
          <w:p w14:paraId="4F470143" w14:textId="77777777" w:rsidR="009575FF" w:rsidRPr="009575FF" w:rsidRDefault="009575FF" w:rsidP="009575FF">
            <w:pPr>
              <w:spacing w:after="0" w:line="240" w:lineRule="auto"/>
              <w:rPr>
                <w:rFonts w:ascii="Times New Roman" w:eastAsia="Times New Roman" w:hAnsi="Times New Roman"/>
                <w:sz w:val="20"/>
                <w:szCs w:val="20"/>
                <w:lang w:eastAsia="lv-LV"/>
              </w:rPr>
            </w:pPr>
          </w:p>
        </w:tc>
        <w:tc>
          <w:tcPr>
            <w:tcW w:w="2305" w:type="pct"/>
            <w:tcBorders>
              <w:top w:val="nil"/>
              <w:left w:val="single" w:sz="4" w:space="0" w:color="auto"/>
              <w:bottom w:val="single" w:sz="4" w:space="0" w:color="auto"/>
              <w:right w:val="single" w:sz="4" w:space="0" w:color="auto"/>
            </w:tcBorders>
            <w:shd w:val="clear" w:color="auto" w:fill="auto"/>
            <w:vAlign w:val="center"/>
            <w:hideMark/>
          </w:tcPr>
          <w:p w14:paraId="720855DB" w14:textId="77777777" w:rsidR="009575FF" w:rsidRPr="009575FF" w:rsidRDefault="009575FF" w:rsidP="009575FF">
            <w:pPr>
              <w:spacing w:after="0" w:line="240" w:lineRule="auto"/>
              <w:jc w:val="right"/>
              <w:rPr>
                <w:rFonts w:ascii="Times New Roman" w:eastAsia="Times New Roman" w:hAnsi="Times New Roman"/>
                <w:color w:val="000000"/>
                <w:sz w:val="20"/>
                <w:szCs w:val="20"/>
                <w:lang w:eastAsia="lv-LV"/>
              </w:rPr>
            </w:pPr>
            <w:r w:rsidRPr="009575FF">
              <w:rPr>
                <w:rFonts w:ascii="Times New Roman" w:eastAsia="Times New Roman" w:hAnsi="Times New Roman"/>
                <w:color w:val="000000"/>
                <w:sz w:val="20"/>
                <w:szCs w:val="20"/>
                <w:lang w:eastAsia="lv-LV"/>
              </w:rPr>
              <w:t>KOPĒJĀ CENA 1.1. pozīcijai bez PVN, EUR:</w:t>
            </w:r>
          </w:p>
        </w:tc>
        <w:tc>
          <w:tcPr>
            <w:tcW w:w="2311" w:type="pct"/>
            <w:gridSpan w:val="4"/>
            <w:tcBorders>
              <w:top w:val="single" w:sz="4" w:space="0" w:color="auto"/>
              <w:left w:val="nil"/>
              <w:bottom w:val="single" w:sz="4" w:space="0" w:color="auto"/>
              <w:right w:val="single" w:sz="4" w:space="0" w:color="000000"/>
            </w:tcBorders>
            <w:shd w:val="clear" w:color="auto" w:fill="auto"/>
            <w:vAlign w:val="center"/>
            <w:hideMark/>
          </w:tcPr>
          <w:p w14:paraId="44D2AFB0" w14:textId="77777777" w:rsidR="009575FF" w:rsidRPr="009575FF" w:rsidRDefault="009575FF" w:rsidP="009575FF">
            <w:pPr>
              <w:spacing w:after="0" w:line="240" w:lineRule="auto"/>
              <w:jc w:val="center"/>
              <w:rPr>
                <w:rFonts w:ascii="Times New Roman" w:eastAsia="Times New Roman" w:hAnsi="Times New Roman"/>
                <w:color w:val="000000"/>
                <w:lang w:eastAsia="lv-LV"/>
              </w:rPr>
            </w:pPr>
            <w:r w:rsidRPr="009575FF">
              <w:rPr>
                <w:rFonts w:ascii="Times New Roman" w:eastAsia="Times New Roman" w:hAnsi="Times New Roman"/>
                <w:color w:val="000000"/>
                <w:lang w:eastAsia="lv-LV"/>
              </w:rPr>
              <w:t xml:space="preserve"> €                                                           14 675.00 </w:t>
            </w:r>
          </w:p>
        </w:tc>
      </w:tr>
      <w:tr w:rsidR="009575FF" w:rsidRPr="009575FF" w14:paraId="48207EFA" w14:textId="77777777" w:rsidTr="009575FF">
        <w:trPr>
          <w:trHeight w:val="300"/>
        </w:trPr>
        <w:tc>
          <w:tcPr>
            <w:tcW w:w="384" w:type="pct"/>
            <w:tcBorders>
              <w:top w:val="nil"/>
              <w:left w:val="nil"/>
              <w:bottom w:val="nil"/>
              <w:right w:val="nil"/>
            </w:tcBorders>
            <w:shd w:val="clear" w:color="auto" w:fill="auto"/>
            <w:noWrap/>
            <w:vAlign w:val="bottom"/>
            <w:hideMark/>
          </w:tcPr>
          <w:p w14:paraId="7278A933" w14:textId="77777777" w:rsidR="009575FF" w:rsidRPr="009575FF" w:rsidRDefault="009575FF" w:rsidP="009575FF">
            <w:pPr>
              <w:spacing w:after="0" w:line="240" w:lineRule="auto"/>
              <w:jc w:val="center"/>
              <w:rPr>
                <w:rFonts w:ascii="Times New Roman" w:eastAsia="Times New Roman" w:hAnsi="Times New Roman"/>
                <w:color w:val="000000"/>
                <w:lang w:eastAsia="lv-LV"/>
              </w:rPr>
            </w:pPr>
          </w:p>
        </w:tc>
        <w:tc>
          <w:tcPr>
            <w:tcW w:w="2305" w:type="pct"/>
            <w:vMerge w:val="restart"/>
            <w:tcBorders>
              <w:top w:val="nil"/>
              <w:left w:val="single" w:sz="4" w:space="0" w:color="auto"/>
              <w:bottom w:val="single" w:sz="4" w:space="0" w:color="auto"/>
              <w:right w:val="single" w:sz="4" w:space="0" w:color="auto"/>
            </w:tcBorders>
            <w:shd w:val="clear" w:color="000000" w:fill="F4B083"/>
            <w:vAlign w:val="center"/>
            <w:hideMark/>
          </w:tcPr>
          <w:p w14:paraId="1A000CE1" w14:textId="77777777" w:rsidR="009575FF" w:rsidRPr="009575FF" w:rsidRDefault="009575FF" w:rsidP="009575FF">
            <w:pPr>
              <w:spacing w:after="0" w:line="240" w:lineRule="auto"/>
              <w:jc w:val="center"/>
              <w:rPr>
                <w:rFonts w:ascii="Times New Roman" w:eastAsia="Times New Roman" w:hAnsi="Times New Roman"/>
                <w:b/>
                <w:bCs/>
                <w:i/>
                <w:iCs/>
                <w:color w:val="000000"/>
                <w:sz w:val="20"/>
                <w:szCs w:val="20"/>
                <w:lang w:eastAsia="lv-LV"/>
              </w:rPr>
            </w:pPr>
            <w:r w:rsidRPr="009575FF">
              <w:rPr>
                <w:rFonts w:ascii="Times New Roman" w:eastAsia="Times New Roman" w:hAnsi="Times New Roman"/>
                <w:b/>
                <w:bCs/>
                <w:i/>
                <w:iCs/>
                <w:color w:val="000000"/>
                <w:sz w:val="20"/>
                <w:szCs w:val="20"/>
                <w:lang w:eastAsia="lv-LV"/>
              </w:rPr>
              <w:t xml:space="preserve">KOPĒJĀ VĒRTĒJAMĀ CENA </w:t>
            </w:r>
            <w:r w:rsidRPr="009575FF">
              <w:rPr>
                <w:rFonts w:ascii="Times New Roman" w:eastAsia="Times New Roman" w:hAnsi="Times New Roman"/>
                <w:b/>
                <w:bCs/>
                <w:color w:val="000000"/>
                <w:sz w:val="20"/>
                <w:szCs w:val="20"/>
                <w:lang w:eastAsia="lv-LV"/>
              </w:rPr>
              <w:t>bez PVN, EUR</w:t>
            </w:r>
          </w:p>
        </w:tc>
        <w:tc>
          <w:tcPr>
            <w:tcW w:w="2311" w:type="pct"/>
            <w:gridSpan w:val="4"/>
            <w:vMerge w:val="restart"/>
            <w:tcBorders>
              <w:top w:val="single" w:sz="4" w:space="0" w:color="auto"/>
              <w:left w:val="single" w:sz="4" w:space="0" w:color="auto"/>
              <w:bottom w:val="single" w:sz="4" w:space="0" w:color="auto"/>
              <w:right w:val="single" w:sz="4" w:space="0" w:color="auto"/>
            </w:tcBorders>
            <w:shd w:val="clear" w:color="000000" w:fill="F4B083"/>
            <w:vAlign w:val="center"/>
            <w:hideMark/>
          </w:tcPr>
          <w:p w14:paraId="0EFAD741" w14:textId="77777777" w:rsidR="009575FF" w:rsidRPr="009575FF" w:rsidRDefault="009575FF" w:rsidP="009575FF">
            <w:pPr>
              <w:spacing w:after="0" w:line="240" w:lineRule="auto"/>
              <w:jc w:val="center"/>
              <w:rPr>
                <w:rFonts w:ascii="Times New Roman" w:eastAsia="Times New Roman" w:hAnsi="Times New Roman"/>
                <w:color w:val="000000"/>
                <w:lang w:eastAsia="lv-LV"/>
              </w:rPr>
            </w:pPr>
            <w:r w:rsidRPr="009575FF">
              <w:rPr>
                <w:rFonts w:ascii="Times New Roman" w:eastAsia="Times New Roman" w:hAnsi="Times New Roman"/>
                <w:color w:val="000000"/>
                <w:lang w:eastAsia="lv-LV"/>
              </w:rPr>
              <w:t xml:space="preserve"> €                                                           14 675.00 </w:t>
            </w:r>
          </w:p>
        </w:tc>
      </w:tr>
      <w:tr w:rsidR="009575FF" w:rsidRPr="009575FF" w14:paraId="49B0B4E7" w14:textId="77777777" w:rsidTr="009575FF">
        <w:trPr>
          <w:trHeight w:val="300"/>
        </w:trPr>
        <w:tc>
          <w:tcPr>
            <w:tcW w:w="384" w:type="pct"/>
            <w:tcBorders>
              <w:top w:val="nil"/>
              <w:left w:val="nil"/>
              <w:bottom w:val="nil"/>
              <w:right w:val="nil"/>
            </w:tcBorders>
            <w:shd w:val="clear" w:color="auto" w:fill="auto"/>
            <w:noWrap/>
            <w:vAlign w:val="bottom"/>
            <w:hideMark/>
          </w:tcPr>
          <w:p w14:paraId="21B416A9" w14:textId="77777777" w:rsidR="009575FF" w:rsidRPr="009575FF" w:rsidRDefault="009575FF" w:rsidP="009575FF">
            <w:pPr>
              <w:spacing w:after="0" w:line="240" w:lineRule="auto"/>
              <w:jc w:val="center"/>
              <w:rPr>
                <w:rFonts w:ascii="Times New Roman" w:eastAsia="Times New Roman" w:hAnsi="Times New Roman"/>
                <w:color w:val="000000"/>
                <w:lang w:eastAsia="lv-LV"/>
              </w:rPr>
            </w:pPr>
          </w:p>
        </w:tc>
        <w:tc>
          <w:tcPr>
            <w:tcW w:w="2305" w:type="pct"/>
            <w:vMerge/>
            <w:tcBorders>
              <w:top w:val="nil"/>
              <w:left w:val="single" w:sz="4" w:space="0" w:color="auto"/>
              <w:bottom w:val="single" w:sz="4" w:space="0" w:color="auto"/>
              <w:right w:val="single" w:sz="4" w:space="0" w:color="auto"/>
            </w:tcBorders>
            <w:vAlign w:val="center"/>
            <w:hideMark/>
          </w:tcPr>
          <w:p w14:paraId="14D62312" w14:textId="77777777" w:rsidR="009575FF" w:rsidRPr="009575FF" w:rsidRDefault="009575FF" w:rsidP="009575FF">
            <w:pPr>
              <w:spacing w:after="0" w:line="240" w:lineRule="auto"/>
              <w:rPr>
                <w:rFonts w:ascii="Times New Roman" w:eastAsia="Times New Roman" w:hAnsi="Times New Roman"/>
                <w:b/>
                <w:bCs/>
                <w:i/>
                <w:iCs/>
                <w:color w:val="000000"/>
                <w:sz w:val="20"/>
                <w:szCs w:val="20"/>
                <w:lang w:eastAsia="lv-LV"/>
              </w:rPr>
            </w:pPr>
          </w:p>
        </w:tc>
        <w:tc>
          <w:tcPr>
            <w:tcW w:w="2311" w:type="pct"/>
            <w:gridSpan w:val="4"/>
            <w:vMerge/>
            <w:tcBorders>
              <w:top w:val="single" w:sz="4" w:space="0" w:color="auto"/>
              <w:left w:val="single" w:sz="4" w:space="0" w:color="auto"/>
              <w:bottom w:val="single" w:sz="4" w:space="0" w:color="auto"/>
              <w:right w:val="single" w:sz="4" w:space="0" w:color="auto"/>
            </w:tcBorders>
            <w:vAlign w:val="center"/>
            <w:hideMark/>
          </w:tcPr>
          <w:p w14:paraId="760C1C90" w14:textId="77777777" w:rsidR="009575FF" w:rsidRPr="009575FF" w:rsidRDefault="009575FF" w:rsidP="009575FF">
            <w:pPr>
              <w:spacing w:after="0" w:line="240" w:lineRule="auto"/>
              <w:rPr>
                <w:rFonts w:ascii="Times New Roman" w:eastAsia="Times New Roman" w:hAnsi="Times New Roman"/>
                <w:color w:val="000000"/>
                <w:lang w:eastAsia="lv-LV"/>
              </w:rPr>
            </w:pPr>
          </w:p>
        </w:tc>
      </w:tr>
      <w:tr w:rsidR="009575FF" w:rsidRPr="009575FF" w14:paraId="16343046" w14:textId="77777777" w:rsidTr="009575FF">
        <w:trPr>
          <w:trHeight w:val="300"/>
        </w:trPr>
        <w:tc>
          <w:tcPr>
            <w:tcW w:w="384" w:type="pct"/>
            <w:tcBorders>
              <w:top w:val="nil"/>
              <w:left w:val="nil"/>
              <w:bottom w:val="nil"/>
              <w:right w:val="nil"/>
            </w:tcBorders>
            <w:shd w:val="clear" w:color="auto" w:fill="auto"/>
            <w:noWrap/>
            <w:vAlign w:val="bottom"/>
            <w:hideMark/>
          </w:tcPr>
          <w:p w14:paraId="1B18CDAC" w14:textId="77777777" w:rsidR="009575FF" w:rsidRPr="009575FF" w:rsidRDefault="009575FF" w:rsidP="009575FF">
            <w:pPr>
              <w:spacing w:after="0" w:line="240" w:lineRule="auto"/>
              <w:rPr>
                <w:rFonts w:ascii="Times New Roman" w:eastAsia="Times New Roman" w:hAnsi="Times New Roman"/>
                <w:sz w:val="20"/>
                <w:szCs w:val="20"/>
                <w:lang w:eastAsia="lv-LV"/>
              </w:rPr>
            </w:pPr>
          </w:p>
        </w:tc>
        <w:tc>
          <w:tcPr>
            <w:tcW w:w="2305" w:type="pct"/>
            <w:tcBorders>
              <w:top w:val="nil"/>
              <w:left w:val="single" w:sz="4" w:space="0" w:color="auto"/>
              <w:bottom w:val="single" w:sz="4" w:space="0" w:color="auto"/>
              <w:right w:val="single" w:sz="4" w:space="0" w:color="auto"/>
            </w:tcBorders>
            <w:shd w:val="clear" w:color="000000" w:fill="FFFFFF"/>
            <w:vAlign w:val="center"/>
            <w:hideMark/>
          </w:tcPr>
          <w:p w14:paraId="21970B77" w14:textId="77777777" w:rsidR="009575FF" w:rsidRPr="009575FF" w:rsidRDefault="009575FF" w:rsidP="009575FF">
            <w:pPr>
              <w:spacing w:after="0" w:line="240" w:lineRule="auto"/>
              <w:jc w:val="center"/>
              <w:rPr>
                <w:rFonts w:ascii="Times New Roman" w:eastAsia="Times New Roman" w:hAnsi="Times New Roman"/>
                <w:b/>
                <w:bCs/>
                <w:i/>
                <w:iCs/>
                <w:color w:val="000000"/>
                <w:lang w:eastAsia="lv-LV"/>
              </w:rPr>
            </w:pPr>
            <w:r w:rsidRPr="009575FF">
              <w:rPr>
                <w:rFonts w:ascii="Times New Roman" w:eastAsia="Times New Roman" w:hAnsi="Times New Roman"/>
                <w:b/>
                <w:bCs/>
                <w:i/>
                <w:iCs/>
                <w:color w:val="000000"/>
                <w:lang w:eastAsia="lv-LV"/>
              </w:rPr>
              <w:t>PVN likme % un EUR</w:t>
            </w:r>
          </w:p>
        </w:tc>
        <w:tc>
          <w:tcPr>
            <w:tcW w:w="2311" w:type="pct"/>
            <w:gridSpan w:val="4"/>
            <w:tcBorders>
              <w:top w:val="single" w:sz="4" w:space="0" w:color="auto"/>
              <w:left w:val="nil"/>
              <w:bottom w:val="single" w:sz="4" w:space="0" w:color="auto"/>
              <w:right w:val="single" w:sz="4" w:space="0" w:color="000000"/>
            </w:tcBorders>
            <w:shd w:val="clear" w:color="auto" w:fill="auto"/>
            <w:vAlign w:val="center"/>
            <w:hideMark/>
          </w:tcPr>
          <w:p w14:paraId="3A9F8EC0" w14:textId="77777777" w:rsidR="009575FF" w:rsidRPr="009575FF" w:rsidRDefault="009575FF" w:rsidP="009575FF">
            <w:pPr>
              <w:spacing w:after="0" w:line="240" w:lineRule="auto"/>
              <w:jc w:val="center"/>
              <w:rPr>
                <w:rFonts w:ascii="Times New Roman" w:eastAsia="Times New Roman" w:hAnsi="Times New Roman"/>
                <w:color w:val="000000"/>
                <w:lang w:eastAsia="lv-LV"/>
              </w:rPr>
            </w:pPr>
            <w:r w:rsidRPr="009575FF">
              <w:rPr>
                <w:rFonts w:ascii="Times New Roman" w:eastAsia="Times New Roman" w:hAnsi="Times New Roman"/>
                <w:color w:val="000000"/>
                <w:lang w:eastAsia="lv-LV"/>
              </w:rPr>
              <w:t xml:space="preserve"> €                                                             3 081.75 </w:t>
            </w:r>
          </w:p>
        </w:tc>
      </w:tr>
      <w:tr w:rsidR="009575FF" w:rsidRPr="009575FF" w14:paraId="124DD485" w14:textId="77777777" w:rsidTr="009575FF">
        <w:trPr>
          <w:trHeight w:val="300"/>
        </w:trPr>
        <w:tc>
          <w:tcPr>
            <w:tcW w:w="384" w:type="pct"/>
            <w:tcBorders>
              <w:top w:val="nil"/>
              <w:left w:val="nil"/>
              <w:bottom w:val="nil"/>
              <w:right w:val="nil"/>
            </w:tcBorders>
            <w:shd w:val="clear" w:color="auto" w:fill="auto"/>
            <w:noWrap/>
            <w:vAlign w:val="bottom"/>
            <w:hideMark/>
          </w:tcPr>
          <w:p w14:paraId="6B2C9CB5" w14:textId="77777777" w:rsidR="009575FF" w:rsidRPr="009575FF" w:rsidRDefault="009575FF" w:rsidP="009575FF">
            <w:pPr>
              <w:spacing w:after="0" w:line="240" w:lineRule="auto"/>
              <w:jc w:val="center"/>
              <w:rPr>
                <w:rFonts w:ascii="Times New Roman" w:eastAsia="Times New Roman" w:hAnsi="Times New Roman"/>
                <w:color w:val="000000"/>
                <w:lang w:eastAsia="lv-LV"/>
              </w:rPr>
            </w:pPr>
          </w:p>
        </w:tc>
        <w:tc>
          <w:tcPr>
            <w:tcW w:w="2305" w:type="pct"/>
            <w:tcBorders>
              <w:top w:val="nil"/>
              <w:left w:val="single" w:sz="4" w:space="0" w:color="auto"/>
              <w:bottom w:val="single" w:sz="4" w:space="0" w:color="auto"/>
              <w:right w:val="single" w:sz="4" w:space="0" w:color="auto"/>
            </w:tcBorders>
            <w:shd w:val="clear" w:color="000000" w:fill="FFFFFF"/>
            <w:vAlign w:val="center"/>
            <w:hideMark/>
          </w:tcPr>
          <w:p w14:paraId="2984BD32" w14:textId="77777777" w:rsidR="009575FF" w:rsidRPr="009575FF" w:rsidRDefault="009575FF" w:rsidP="009575FF">
            <w:pPr>
              <w:spacing w:after="0" w:line="240" w:lineRule="auto"/>
              <w:jc w:val="center"/>
              <w:rPr>
                <w:rFonts w:ascii="Times New Roman" w:eastAsia="Times New Roman" w:hAnsi="Times New Roman"/>
                <w:b/>
                <w:bCs/>
                <w:i/>
                <w:iCs/>
                <w:color w:val="000000"/>
                <w:sz w:val="20"/>
                <w:szCs w:val="20"/>
                <w:lang w:eastAsia="lv-LV"/>
              </w:rPr>
            </w:pPr>
            <w:r w:rsidRPr="009575FF">
              <w:rPr>
                <w:rFonts w:ascii="Times New Roman" w:eastAsia="Times New Roman" w:hAnsi="Times New Roman"/>
                <w:b/>
                <w:bCs/>
                <w:i/>
                <w:iCs/>
                <w:color w:val="000000"/>
                <w:sz w:val="20"/>
                <w:szCs w:val="20"/>
                <w:lang w:eastAsia="lv-LV"/>
              </w:rPr>
              <w:t xml:space="preserve">KOPĒJĀ VĒRTĒJAMĀ CENA ar </w:t>
            </w:r>
            <w:r w:rsidRPr="009575FF">
              <w:rPr>
                <w:rFonts w:ascii="Times New Roman" w:eastAsia="Times New Roman" w:hAnsi="Times New Roman"/>
                <w:b/>
                <w:bCs/>
                <w:color w:val="000000"/>
                <w:sz w:val="20"/>
                <w:szCs w:val="20"/>
                <w:lang w:eastAsia="lv-LV"/>
              </w:rPr>
              <w:t>PVN, EUR</w:t>
            </w:r>
          </w:p>
        </w:tc>
        <w:tc>
          <w:tcPr>
            <w:tcW w:w="2311" w:type="pct"/>
            <w:gridSpan w:val="4"/>
            <w:tcBorders>
              <w:top w:val="single" w:sz="4" w:space="0" w:color="auto"/>
              <w:left w:val="nil"/>
              <w:bottom w:val="single" w:sz="4" w:space="0" w:color="auto"/>
              <w:right w:val="single" w:sz="4" w:space="0" w:color="auto"/>
            </w:tcBorders>
            <w:shd w:val="clear" w:color="auto" w:fill="auto"/>
            <w:vAlign w:val="center"/>
            <w:hideMark/>
          </w:tcPr>
          <w:p w14:paraId="645B014D" w14:textId="77777777" w:rsidR="009575FF" w:rsidRPr="009575FF" w:rsidRDefault="009575FF" w:rsidP="009575FF">
            <w:pPr>
              <w:spacing w:after="0" w:line="240" w:lineRule="auto"/>
              <w:jc w:val="center"/>
              <w:rPr>
                <w:rFonts w:ascii="Times New Roman" w:eastAsia="Times New Roman" w:hAnsi="Times New Roman"/>
                <w:color w:val="000000"/>
                <w:lang w:eastAsia="lv-LV"/>
              </w:rPr>
            </w:pPr>
            <w:r w:rsidRPr="009575FF">
              <w:rPr>
                <w:rFonts w:ascii="Times New Roman" w:eastAsia="Times New Roman" w:hAnsi="Times New Roman"/>
                <w:color w:val="000000"/>
                <w:lang w:eastAsia="lv-LV"/>
              </w:rPr>
              <w:t xml:space="preserve"> €                                                           17 756.75 </w:t>
            </w:r>
          </w:p>
        </w:tc>
      </w:tr>
      <w:tr w:rsidR="009575FF" w:rsidRPr="009575FF" w14:paraId="0A78A908" w14:textId="77777777" w:rsidTr="009575FF">
        <w:trPr>
          <w:trHeight w:val="300"/>
        </w:trPr>
        <w:tc>
          <w:tcPr>
            <w:tcW w:w="384" w:type="pct"/>
            <w:tcBorders>
              <w:top w:val="nil"/>
              <w:left w:val="nil"/>
              <w:bottom w:val="nil"/>
              <w:right w:val="nil"/>
            </w:tcBorders>
            <w:shd w:val="clear" w:color="auto" w:fill="auto"/>
            <w:noWrap/>
            <w:vAlign w:val="bottom"/>
            <w:hideMark/>
          </w:tcPr>
          <w:p w14:paraId="4EDEBB39" w14:textId="77777777" w:rsidR="009575FF" w:rsidRPr="009575FF" w:rsidRDefault="009575FF" w:rsidP="009575FF">
            <w:pPr>
              <w:spacing w:after="0" w:line="240" w:lineRule="auto"/>
              <w:jc w:val="center"/>
              <w:rPr>
                <w:rFonts w:ascii="Times New Roman" w:eastAsia="Times New Roman" w:hAnsi="Times New Roman"/>
                <w:color w:val="000000"/>
                <w:lang w:eastAsia="lv-LV"/>
              </w:rPr>
            </w:pPr>
          </w:p>
        </w:tc>
        <w:tc>
          <w:tcPr>
            <w:tcW w:w="2305" w:type="pct"/>
            <w:tcBorders>
              <w:top w:val="nil"/>
              <w:left w:val="nil"/>
              <w:bottom w:val="nil"/>
              <w:right w:val="nil"/>
            </w:tcBorders>
            <w:shd w:val="clear" w:color="auto" w:fill="auto"/>
            <w:noWrap/>
            <w:vAlign w:val="center"/>
            <w:hideMark/>
          </w:tcPr>
          <w:p w14:paraId="51C1496E" w14:textId="77777777" w:rsidR="009575FF" w:rsidRPr="009575FF" w:rsidRDefault="009575FF" w:rsidP="009575FF">
            <w:pPr>
              <w:spacing w:after="0" w:line="240" w:lineRule="auto"/>
              <w:rPr>
                <w:rFonts w:ascii="Times New Roman" w:eastAsia="Times New Roman" w:hAnsi="Times New Roman"/>
                <w:sz w:val="20"/>
                <w:szCs w:val="20"/>
                <w:lang w:eastAsia="lv-LV"/>
              </w:rPr>
            </w:pPr>
          </w:p>
        </w:tc>
        <w:tc>
          <w:tcPr>
            <w:tcW w:w="628" w:type="pct"/>
            <w:tcBorders>
              <w:top w:val="nil"/>
              <w:left w:val="nil"/>
              <w:bottom w:val="nil"/>
              <w:right w:val="nil"/>
            </w:tcBorders>
            <w:shd w:val="clear" w:color="auto" w:fill="auto"/>
            <w:noWrap/>
            <w:vAlign w:val="bottom"/>
            <w:hideMark/>
          </w:tcPr>
          <w:p w14:paraId="7F2AE4FD" w14:textId="77777777" w:rsidR="009575FF" w:rsidRPr="009575FF" w:rsidRDefault="009575FF" w:rsidP="009575FF">
            <w:pPr>
              <w:spacing w:after="0" w:line="240" w:lineRule="auto"/>
              <w:jc w:val="both"/>
              <w:rPr>
                <w:rFonts w:ascii="Times New Roman" w:eastAsia="Times New Roman" w:hAnsi="Times New Roman"/>
                <w:sz w:val="20"/>
                <w:szCs w:val="20"/>
                <w:lang w:eastAsia="lv-LV"/>
              </w:rPr>
            </w:pPr>
          </w:p>
        </w:tc>
        <w:tc>
          <w:tcPr>
            <w:tcW w:w="521" w:type="pct"/>
            <w:tcBorders>
              <w:top w:val="nil"/>
              <w:left w:val="nil"/>
              <w:bottom w:val="nil"/>
              <w:right w:val="nil"/>
            </w:tcBorders>
            <w:shd w:val="clear" w:color="auto" w:fill="auto"/>
            <w:noWrap/>
            <w:vAlign w:val="bottom"/>
            <w:hideMark/>
          </w:tcPr>
          <w:p w14:paraId="2B9FAA8F" w14:textId="77777777" w:rsidR="009575FF" w:rsidRPr="009575FF" w:rsidRDefault="009575FF" w:rsidP="009575FF">
            <w:pPr>
              <w:spacing w:after="0" w:line="240" w:lineRule="auto"/>
              <w:rPr>
                <w:rFonts w:ascii="Times New Roman" w:eastAsia="Times New Roman" w:hAnsi="Times New Roman"/>
                <w:sz w:val="20"/>
                <w:szCs w:val="20"/>
                <w:lang w:eastAsia="lv-LV"/>
              </w:rPr>
            </w:pPr>
          </w:p>
        </w:tc>
        <w:tc>
          <w:tcPr>
            <w:tcW w:w="618" w:type="pct"/>
            <w:tcBorders>
              <w:top w:val="nil"/>
              <w:left w:val="nil"/>
              <w:bottom w:val="nil"/>
              <w:right w:val="nil"/>
            </w:tcBorders>
            <w:shd w:val="clear" w:color="auto" w:fill="auto"/>
            <w:noWrap/>
            <w:vAlign w:val="bottom"/>
            <w:hideMark/>
          </w:tcPr>
          <w:p w14:paraId="275EF21D" w14:textId="77777777" w:rsidR="009575FF" w:rsidRPr="009575FF" w:rsidRDefault="009575FF" w:rsidP="009575FF">
            <w:pPr>
              <w:spacing w:after="0" w:line="240" w:lineRule="auto"/>
              <w:rPr>
                <w:rFonts w:ascii="Times New Roman" w:eastAsia="Times New Roman" w:hAnsi="Times New Roman"/>
                <w:sz w:val="20"/>
                <w:szCs w:val="20"/>
                <w:lang w:eastAsia="lv-LV"/>
              </w:rPr>
            </w:pPr>
          </w:p>
        </w:tc>
        <w:tc>
          <w:tcPr>
            <w:tcW w:w="544" w:type="pct"/>
            <w:tcBorders>
              <w:top w:val="nil"/>
              <w:left w:val="nil"/>
              <w:bottom w:val="nil"/>
              <w:right w:val="nil"/>
            </w:tcBorders>
            <w:shd w:val="clear" w:color="auto" w:fill="auto"/>
            <w:noWrap/>
            <w:vAlign w:val="bottom"/>
            <w:hideMark/>
          </w:tcPr>
          <w:p w14:paraId="007B04ED" w14:textId="77777777" w:rsidR="009575FF" w:rsidRPr="009575FF" w:rsidRDefault="009575FF" w:rsidP="009575FF">
            <w:pPr>
              <w:spacing w:after="0" w:line="240" w:lineRule="auto"/>
              <w:rPr>
                <w:rFonts w:ascii="Times New Roman" w:eastAsia="Times New Roman" w:hAnsi="Times New Roman"/>
                <w:sz w:val="20"/>
                <w:szCs w:val="20"/>
                <w:lang w:eastAsia="lv-LV"/>
              </w:rPr>
            </w:pPr>
          </w:p>
        </w:tc>
      </w:tr>
      <w:tr w:rsidR="009575FF" w:rsidRPr="009575FF" w14:paraId="6191C582" w14:textId="77777777" w:rsidTr="009575FF">
        <w:trPr>
          <w:trHeight w:val="825"/>
        </w:trPr>
        <w:tc>
          <w:tcPr>
            <w:tcW w:w="5000" w:type="pct"/>
            <w:gridSpan w:val="6"/>
            <w:tcBorders>
              <w:top w:val="nil"/>
              <w:left w:val="nil"/>
              <w:bottom w:val="nil"/>
              <w:right w:val="nil"/>
            </w:tcBorders>
            <w:shd w:val="clear" w:color="auto" w:fill="auto"/>
            <w:vAlign w:val="center"/>
            <w:hideMark/>
          </w:tcPr>
          <w:p w14:paraId="51F93C79" w14:textId="77777777" w:rsidR="009575FF" w:rsidRPr="009575FF" w:rsidRDefault="009575FF" w:rsidP="009575FF">
            <w:pPr>
              <w:spacing w:after="0" w:line="240" w:lineRule="auto"/>
              <w:rPr>
                <w:rFonts w:ascii="Times New Roman" w:eastAsia="Times New Roman" w:hAnsi="Times New Roman"/>
                <w:b/>
                <w:bCs/>
                <w:i/>
                <w:iCs/>
                <w:color w:val="000000"/>
                <w:sz w:val="20"/>
                <w:szCs w:val="20"/>
                <w:lang w:eastAsia="lv-LV"/>
              </w:rPr>
            </w:pPr>
            <w:r w:rsidRPr="009575FF">
              <w:rPr>
                <w:rFonts w:ascii="Times New Roman" w:eastAsia="Times New Roman" w:hAnsi="Times New Roman"/>
                <w:b/>
                <w:bCs/>
                <w:i/>
                <w:iCs/>
                <w:color w:val="000000"/>
                <w:sz w:val="20"/>
                <w:szCs w:val="20"/>
                <w:lang w:eastAsia="lv-LV"/>
              </w:rPr>
              <w:t>Apliecinu, ka piedāvājumā ir iekļautas visas izmaksas, kas saistītas ar preču iegādi un piegādi, t.sk., visi nodokļi un nodevas, kā arī visas netieši saistītās izmaksas, tajā skaitā visi iespējamie riski, kas saistīti ar tirgus cenu svārstībām plānotajā līguma izpildes laikā.</w:t>
            </w:r>
          </w:p>
        </w:tc>
      </w:tr>
      <w:tr w:rsidR="009575FF" w:rsidRPr="009575FF" w14:paraId="7B9DDA50" w14:textId="77777777" w:rsidTr="009575FF">
        <w:trPr>
          <w:trHeight w:val="300"/>
        </w:trPr>
        <w:tc>
          <w:tcPr>
            <w:tcW w:w="5000" w:type="pct"/>
            <w:gridSpan w:val="6"/>
            <w:tcBorders>
              <w:top w:val="nil"/>
              <w:left w:val="nil"/>
              <w:bottom w:val="nil"/>
              <w:right w:val="nil"/>
            </w:tcBorders>
            <w:shd w:val="clear" w:color="auto" w:fill="auto"/>
            <w:vAlign w:val="center"/>
            <w:hideMark/>
          </w:tcPr>
          <w:p w14:paraId="305302C4" w14:textId="77777777" w:rsidR="009575FF" w:rsidRPr="009575FF" w:rsidRDefault="009575FF" w:rsidP="009575FF">
            <w:pPr>
              <w:spacing w:after="0" w:line="240" w:lineRule="auto"/>
              <w:rPr>
                <w:rFonts w:ascii="Times New Roman" w:eastAsia="Times New Roman" w:hAnsi="Times New Roman"/>
                <w:i/>
                <w:iCs/>
                <w:color w:val="000000"/>
                <w:sz w:val="20"/>
                <w:szCs w:val="20"/>
                <w:lang w:eastAsia="lv-LV"/>
              </w:rPr>
            </w:pPr>
            <w:r w:rsidRPr="009575FF">
              <w:rPr>
                <w:rFonts w:ascii="Times New Roman" w:eastAsia="Times New Roman" w:hAnsi="Times New Roman"/>
                <w:i/>
                <w:iCs/>
                <w:color w:val="000000"/>
                <w:sz w:val="20"/>
                <w:szCs w:val="20"/>
                <w:lang w:eastAsia="lv-LV"/>
              </w:rPr>
              <w:t>Paraksts: ________________________________________________________________________________________</w:t>
            </w:r>
          </w:p>
        </w:tc>
      </w:tr>
    </w:tbl>
    <w:p w14:paraId="663B8A9E" w14:textId="330BE202" w:rsidR="009575FF" w:rsidRDefault="009575FF">
      <w:pPr>
        <w:spacing w:after="160" w:line="259" w:lineRule="auto"/>
        <w:rPr>
          <w:rFonts w:ascii="Times New Roman" w:hAnsi="Times New Roman"/>
          <w:sz w:val="20"/>
          <w:szCs w:val="20"/>
        </w:rPr>
      </w:pPr>
    </w:p>
    <w:p w14:paraId="15A13CD5" w14:textId="143159DC" w:rsidR="00FB48D3" w:rsidRDefault="00FB48D3">
      <w:pPr>
        <w:spacing w:after="160" w:line="259" w:lineRule="auto"/>
        <w:rPr>
          <w:rFonts w:ascii="Times New Roman" w:hAnsi="Times New Roman"/>
          <w:sz w:val="20"/>
          <w:szCs w:val="20"/>
        </w:rPr>
      </w:pPr>
      <w:r>
        <w:rPr>
          <w:rFonts w:ascii="Times New Roman" w:hAnsi="Times New Roman"/>
          <w:sz w:val="20"/>
          <w:szCs w:val="20"/>
        </w:rPr>
        <w:br w:type="page"/>
      </w:r>
    </w:p>
    <w:p w14:paraId="44510485" w14:textId="77777777" w:rsidR="009575FF" w:rsidRDefault="009575FF" w:rsidP="00B414EE">
      <w:pPr>
        <w:spacing w:after="120"/>
        <w:jc w:val="right"/>
        <w:rPr>
          <w:rFonts w:ascii="Times New Roman" w:hAnsi="Times New Roman"/>
          <w:sz w:val="20"/>
          <w:szCs w:val="20"/>
        </w:rPr>
      </w:pPr>
    </w:p>
    <w:p w14:paraId="6AC9098E" w14:textId="11BEA45D" w:rsidR="00B414EE" w:rsidRPr="009575FF" w:rsidRDefault="009575FF" w:rsidP="00B414EE">
      <w:pPr>
        <w:spacing w:after="120"/>
        <w:jc w:val="right"/>
        <w:rPr>
          <w:rFonts w:ascii="Times New Roman" w:hAnsi="Times New Roman"/>
          <w:sz w:val="20"/>
          <w:szCs w:val="20"/>
        </w:rPr>
      </w:pPr>
      <w:r>
        <w:rPr>
          <w:rFonts w:ascii="Times New Roman" w:hAnsi="Times New Roman"/>
          <w:sz w:val="20"/>
          <w:szCs w:val="20"/>
        </w:rPr>
        <w:t>L</w:t>
      </w:r>
      <w:r w:rsidR="00B414EE" w:rsidRPr="009575FF">
        <w:rPr>
          <w:rFonts w:ascii="Times New Roman" w:hAnsi="Times New Roman"/>
          <w:sz w:val="20"/>
          <w:szCs w:val="20"/>
        </w:rPr>
        <w:t>īguma Nr._________________</w:t>
      </w:r>
    </w:p>
    <w:p w14:paraId="3D808AC4" w14:textId="26FC3E59" w:rsidR="00B414EE" w:rsidRPr="009575FF" w:rsidRDefault="00B414EE" w:rsidP="00B414EE">
      <w:pPr>
        <w:spacing w:after="120"/>
        <w:jc w:val="right"/>
        <w:rPr>
          <w:rFonts w:ascii="Times New Roman" w:hAnsi="Times New Roman"/>
          <w:sz w:val="20"/>
          <w:szCs w:val="20"/>
        </w:rPr>
      </w:pPr>
      <w:r w:rsidRPr="009575FF">
        <w:rPr>
          <w:rFonts w:ascii="Times New Roman" w:hAnsi="Times New Roman"/>
          <w:sz w:val="20"/>
          <w:szCs w:val="20"/>
        </w:rPr>
        <w:t>2.pielikums</w:t>
      </w:r>
    </w:p>
    <w:p w14:paraId="0758568D" w14:textId="77777777" w:rsidR="00B414EE" w:rsidRPr="009575FF" w:rsidRDefault="00B414EE" w:rsidP="00B414EE">
      <w:pPr>
        <w:spacing w:after="0" w:line="240" w:lineRule="auto"/>
        <w:jc w:val="center"/>
        <w:rPr>
          <w:rFonts w:ascii="Times New Roman" w:eastAsia="Times New Roman" w:hAnsi="Times New Roman"/>
          <w:b/>
          <w:sz w:val="24"/>
          <w:szCs w:val="24"/>
        </w:rPr>
      </w:pPr>
      <w:r w:rsidRPr="009575FF">
        <w:rPr>
          <w:rFonts w:ascii="Times New Roman" w:eastAsia="Times New Roman" w:hAnsi="Times New Roman"/>
          <w:b/>
          <w:sz w:val="24"/>
          <w:szCs w:val="24"/>
        </w:rPr>
        <w:t>PIEŅEMŠANAS – NODOŠANAS AKTS</w:t>
      </w:r>
    </w:p>
    <w:p w14:paraId="62FD0E6D" w14:textId="77777777" w:rsidR="00B414EE" w:rsidRPr="009575FF" w:rsidRDefault="00B414EE" w:rsidP="00B414EE">
      <w:pPr>
        <w:spacing w:after="0" w:line="240" w:lineRule="auto"/>
        <w:jc w:val="center"/>
        <w:rPr>
          <w:rFonts w:ascii="Times New Roman" w:eastAsia="Times New Roman" w:hAnsi="Times New Roman"/>
          <w:sz w:val="24"/>
          <w:szCs w:val="24"/>
        </w:rPr>
      </w:pPr>
      <w:r w:rsidRPr="009575FF">
        <w:rPr>
          <w:rFonts w:ascii="Times New Roman" w:eastAsia="Times New Roman" w:hAnsi="Times New Roman"/>
          <w:sz w:val="24"/>
          <w:szCs w:val="24"/>
        </w:rPr>
        <w:t>Rīgā</w:t>
      </w:r>
    </w:p>
    <w:p w14:paraId="211F5613" w14:textId="77777777" w:rsidR="00B414EE" w:rsidRPr="009575FF" w:rsidRDefault="00B414EE" w:rsidP="00B414EE">
      <w:pPr>
        <w:spacing w:after="0" w:line="240" w:lineRule="auto"/>
        <w:jc w:val="center"/>
        <w:rPr>
          <w:rFonts w:ascii="Times New Roman" w:eastAsia="Times New Roman" w:hAnsi="Times New Roman"/>
          <w:sz w:val="24"/>
          <w:szCs w:val="24"/>
        </w:rPr>
      </w:pPr>
    </w:p>
    <w:p w14:paraId="4A35CEA6" w14:textId="77777777" w:rsidR="00B414EE" w:rsidRPr="009575FF" w:rsidRDefault="00B414EE" w:rsidP="00B414EE">
      <w:pPr>
        <w:spacing w:after="0" w:line="240" w:lineRule="auto"/>
        <w:jc w:val="both"/>
        <w:rPr>
          <w:rFonts w:ascii="Times New Roman" w:eastAsia="Times New Roman" w:hAnsi="Times New Roman"/>
          <w:b/>
          <w:sz w:val="24"/>
          <w:szCs w:val="24"/>
        </w:rPr>
      </w:pPr>
      <w:r w:rsidRPr="009575FF">
        <w:rPr>
          <w:rFonts w:ascii="Times New Roman" w:eastAsia="Times New Roman" w:hAnsi="Times New Roman"/>
          <w:sz w:val="24"/>
          <w:szCs w:val="24"/>
        </w:rPr>
        <w:t>___________________________</w:t>
      </w:r>
    </w:p>
    <w:p w14:paraId="0D45958B" w14:textId="77777777" w:rsidR="00B414EE" w:rsidRPr="009575FF" w:rsidRDefault="00B414EE" w:rsidP="00B414EE">
      <w:pPr>
        <w:spacing w:after="0" w:line="240" w:lineRule="auto"/>
        <w:ind w:left="283"/>
        <w:jc w:val="both"/>
        <w:rPr>
          <w:rFonts w:ascii="Times New Roman" w:eastAsia="Times New Roman" w:hAnsi="Times New Roman"/>
          <w:sz w:val="20"/>
          <w:szCs w:val="20"/>
        </w:rPr>
      </w:pPr>
      <w:r w:rsidRPr="009575FF">
        <w:rPr>
          <w:rFonts w:ascii="Times New Roman" w:eastAsia="Times New Roman" w:hAnsi="Times New Roman"/>
          <w:sz w:val="24"/>
          <w:szCs w:val="24"/>
        </w:rPr>
        <w:t xml:space="preserve">                  </w:t>
      </w:r>
      <w:r w:rsidRPr="009575FF">
        <w:rPr>
          <w:rFonts w:ascii="Times New Roman" w:eastAsia="Times New Roman" w:hAnsi="Times New Roman"/>
          <w:sz w:val="20"/>
          <w:szCs w:val="20"/>
        </w:rPr>
        <w:t>datums</w:t>
      </w:r>
    </w:p>
    <w:p w14:paraId="4186A3CD" w14:textId="77777777" w:rsidR="00B414EE" w:rsidRPr="009575FF" w:rsidRDefault="00B414EE" w:rsidP="00B414EE">
      <w:pPr>
        <w:spacing w:after="0" w:line="240" w:lineRule="auto"/>
        <w:ind w:left="283"/>
        <w:jc w:val="center"/>
        <w:rPr>
          <w:rFonts w:ascii="Times New Roman" w:eastAsia="Times New Roman" w:hAnsi="Times New Roman"/>
          <w:b/>
          <w:sz w:val="16"/>
          <w:szCs w:val="16"/>
        </w:rPr>
      </w:pPr>
    </w:p>
    <w:p w14:paraId="6546D30D" w14:textId="77777777" w:rsidR="00B414EE" w:rsidRPr="009575FF" w:rsidRDefault="00B414EE" w:rsidP="00B414EE">
      <w:pPr>
        <w:spacing w:after="0" w:line="240" w:lineRule="auto"/>
        <w:jc w:val="both"/>
        <w:rPr>
          <w:rFonts w:ascii="Times New Roman" w:eastAsia="Times New Roman" w:hAnsi="Times New Roman"/>
          <w:b/>
          <w:i/>
          <w:sz w:val="24"/>
          <w:szCs w:val="24"/>
        </w:rPr>
      </w:pPr>
      <w:r w:rsidRPr="009575FF">
        <w:rPr>
          <w:rFonts w:ascii="Times New Roman" w:eastAsia="Times New Roman" w:hAnsi="Times New Roman"/>
          <w:b/>
          <w:i/>
          <w:sz w:val="24"/>
          <w:szCs w:val="24"/>
        </w:rPr>
        <w:t>Par medicīnas ierīces pieņemšanu – nodošanu ekspluatācijā</w:t>
      </w:r>
    </w:p>
    <w:p w14:paraId="691B82EB" w14:textId="77777777" w:rsidR="00B414EE" w:rsidRPr="009575FF" w:rsidRDefault="00B414EE" w:rsidP="00B414EE">
      <w:pPr>
        <w:widowControl w:val="0"/>
        <w:autoSpaceDE w:val="0"/>
        <w:autoSpaceDN w:val="0"/>
        <w:spacing w:after="0" w:line="240" w:lineRule="auto"/>
        <w:jc w:val="both"/>
        <w:rPr>
          <w:rFonts w:ascii="Times New Roman" w:eastAsia="Times New Roman" w:hAnsi="Times New Roman"/>
          <w:b/>
          <w:kern w:val="2"/>
          <w:sz w:val="16"/>
          <w:szCs w:val="16"/>
        </w:rPr>
      </w:pPr>
    </w:p>
    <w:p w14:paraId="5F7A7279" w14:textId="77777777" w:rsidR="00B414EE" w:rsidRPr="009575FF" w:rsidRDefault="00B414EE" w:rsidP="00B414EE">
      <w:pPr>
        <w:widowControl w:val="0"/>
        <w:autoSpaceDE w:val="0"/>
        <w:autoSpaceDN w:val="0"/>
        <w:spacing w:after="0" w:line="240" w:lineRule="auto"/>
        <w:jc w:val="both"/>
        <w:rPr>
          <w:rFonts w:ascii="Times New Roman" w:eastAsia="Times New Roman" w:hAnsi="Times New Roman"/>
          <w:sz w:val="24"/>
          <w:szCs w:val="24"/>
        </w:rPr>
      </w:pPr>
      <w:r w:rsidRPr="009575FF">
        <w:rPr>
          <w:rFonts w:ascii="Times New Roman" w:eastAsia="Times New Roman" w:hAnsi="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9575FF">
        <w:rPr>
          <w:rFonts w:ascii="Times New Roman" w:eastAsia="Times New Roman" w:hAnsi="Times New Roman"/>
          <w:i/>
          <w:sz w:val="24"/>
          <w:szCs w:val="24"/>
        </w:rPr>
        <w:t xml:space="preserve">(amats) </w:t>
      </w:r>
      <w:r w:rsidRPr="009575FF">
        <w:rPr>
          <w:rFonts w:ascii="Times New Roman" w:eastAsia="Times New Roman" w:hAnsi="Times New Roman"/>
          <w:sz w:val="24"/>
          <w:szCs w:val="24"/>
        </w:rPr>
        <w:t>______________________</w:t>
      </w:r>
      <w:r w:rsidRPr="009575FF">
        <w:rPr>
          <w:rFonts w:ascii="Times New Roman" w:eastAsia="Times New Roman" w:hAnsi="Times New Roman"/>
          <w:i/>
          <w:sz w:val="24"/>
          <w:szCs w:val="24"/>
        </w:rPr>
        <w:t xml:space="preserve">(vārds, uzvārds) </w:t>
      </w:r>
      <w:r w:rsidRPr="009575FF">
        <w:rPr>
          <w:rFonts w:ascii="Times New Roman" w:eastAsia="Times New Roman" w:hAnsi="Times New Roman"/>
          <w:sz w:val="24"/>
          <w:szCs w:val="24"/>
        </w:rPr>
        <w:t>personā, no otras puses, ar šo pieņemšanas – nodošanas aktu apliecina sekojošo:</w:t>
      </w:r>
    </w:p>
    <w:p w14:paraId="77866485" w14:textId="08A617F4" w:rsidR="00B414EE" w:rsidRPr="009575FF" w:rsidRDefault="00B414EE" w:rsidP="00B414EE">
      <w:pPr>
        <w:widowControl w:val="0"/>
        <w:numPr>
          <w:ilvl w:val="0"/>
          <w:numId w:val="9"/>
        </w:numPr>
        <w:autoSpaceDE w:val="0"/>
        <w:autoSpaceDN w:val="0"/>
        <w:spacing w:after="0" w:line="240" w:lineRule="auto"/>
        <w:ind w:left="284" w:hanging="426"/>
        <w:jc w:val="both"/>
        <w:rPr>
          <w:rFonts w:ascii="Times New Roman" w:eastAsia="Times New Roman" w:hAnsi="Times New Roman"/>
          <w:sz w:val="24"/>
          <w:szCs w:val="24"/>
        </w:rPr>
      </w:pPr>
      <w:r w:rsidRPr="009575FF">
        <w:rPr>
          <w:rFonts w:ascii="Times New Roman" w:eastAsia="Times New Roman" w:hAnsi="Times New Roman"/>
          <w:sz w:val="24"/>
          <w:szCs w:val="24"/>
        </w:rPr>
        <w:t>Pasūtītājs ir pieņēmis un Piegādātājs ir nodevis šādu ierīci (-es):</w:t>
      </w:r>
    </w:p>
    <w:tbl>
      <w:tblPr>
        <w:tblW w:w="5000" w:type="pct"/>
        <w:tblLook w:val="04A0" w:firstRow="1" w:lastRow="0" w:firstColumn="1" w:lastColumn="0" w:noHBand="0" w:noVBand="1"/>
      </w:tblPr>
      <w:tblGrid>
        <w:gridCol w:w="1830"/>
        <w:gridCol w:w="741"/>
        <w:gridCol w:w="1316"/>
        <w:gridCol w:w="1977"/>
        <w:gridCol w:w="463"/>
        <w:gridCol w:w="1969"/>
      </w:tblGrid>
      <w:tr w:rsidR="00B414EE" w:rsidRPr="009575FF" w14:paraId="6A6A2515" w14:textId="77777777" w:rsidTr="00896F8E">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9CB36FA" w14:textId="77777777" w:rsidR="00B414EE" w:rsidRPr="009575FF" w:rsidRDefault="00B414EE" w:rsidP="00896F8E">
            <w:pPr>
              <w:spacing w:after="0" w:line="240" w:lineRule="auto"/>
              <w:jc w:val="both"/>
              <w:rPr>
                <w:rFonts w:ascii="Times New Roman" w:eastAsia="Times New Roman" w:hAnsi="Times New Roman"/>
                <w:sz w:val="20"/>
                <w:szCs w:val="20"/>
              </w:rPr>
            </w:pPr>
            <w:r w:rsidRPr="009575FF">
              <w:rPr>
                <w:rFonts w:ascii="Times New Roman" w:eastAsia="Times New Roman" w:hAnsi="Times New Roman"/>
                <w:sz w:val="20"/>
                <w:szCs w:val="20"/>
              </w:rPr>
              <w:t>Medicīnas ierīces nosaukums</w:t>
            </w:r>
          </w:p>
        </w:tc>
        <w:tc>
          <w:tcPr>
            <w:tcW w:w="3579" w:type="pct"/>
            <w:gridSpan w:val="4"/>
            <w:tcBorders>
              <w:top w:val="single" w:sz="4" w:space="0" w:color="auto"/>
              <w:left w:val="nil"/>
              <w:bottom w:val="single" w:sz="4" w:space="0" w:color="auto"/>
              <w:right w:val="single" w:sz="4" w:space="0" w:color="auto"/>
            </w:tcBorders>
            <w:noWrap/>
            <w:vAlign w:val="center"/>
          </w:tcPr>
          <w:p w14:paraId="04090DFC" w14:textId="77777777" w:rsidR="00B414EE" w:rsidRPr="009575FF" w:rsidRDefault="00B414EE" w:rsidP="00896F8E">
            <w:pPr>
              <w:spacing w:after="0" w:line="240" w:lineRule="auto"/>
              <w:jc w:val="both"/>
              <w:rPr>
                <w:rFonts w:ascii="Times New Roman" w:eastAsia="Times New Roman" w:hAnsi="Times New Roman"/>
                <w:b/>
                <w:bCs/>
                <w:sz w:val="20"/>
                <w:szCs w:val="20"/>
              </w:rPr>
            </w:pPr>
          </w:p>
        </w:tc>
      </w:tr>
      <w:tr w:rsidR="00B414EE" w:rsidRPr="009575FF" w14:paraId="5B311E1D" w14:textId="77777777" w:rsidTr="00896F8E">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51D7ABD" w14:textId="77777777" w:rsidR="00B414EE" w:rsidRPr="009575FF" w:rsidRDefault="00B414EE" w:rsidP="00896F8E">
            <w:pPr>
              <w:spacing w:after="0" w:line="240" w:lineRule="auto"/>
              <w:jc w:val="both"/>
              <w:rPr>
                <w:rFonts w:ascii="Times New Roman" w:eastAsia="Times New Roman" w:hAnsi="Times New Roman"/>
                <w:sz w:val="20"/>
                <w:szCs w:val="20"/>
              </w:rPr>
            </w:pPr>
            <w:r w:rsidRPr="009575FF">
              <w:rPr>
                <w:rFonts w:ascii="Times New Roman" w:eastAsia="Times New Roman" w:hAnsi="Times New Roman"/>
                <w:sz w:val="20"/>
                <w:szCs w:val="20"/>
              </w:rPr>
              <w:t>Modelis.</w:t>
            </w:r>
          </w:p>
        </w:tc>
        <w:tc>
          <w:tcPr>
            <w:tcW w:w="3579" w:type="pct"/>
            <w:gridSpan w:val="4"/>
            <w:tcBorders>
              <w:top w:val="single" w:sz="4" w:space="0" w:color="auto"/>
              <w:left w:val="nil"/>
              <w:bottom w:val="single" w:sz="4" w:space="0" w:color="auto"/>
              <w:right w:val="single" w:sz="4" w:space="0" w:color="auto"/>
            </w:tcBorders>
            <w:noWrap/>
            <w:vAlign w:val="center"/>
          </w:tcPr>
          <w:p w14:paraId="56FA4B8C" w14:textId="77777777" w:rsidR="00B414EE" w:rsidRPr="009575FF" w:rsidRDefault="00B414EE" w:rsidP="00896F8E">
            <w:pPr>
              <w:spacing w:after="0" w:line="240" w:lineRule="auto"/>
              <w:jc w:val="both"/>
              <w:rPr>
                <w:rFonts w:ascii="Times New Roman" w:eastAsia="Times New Roman" w:hAnsi="Times New Roman"/>
                <w:b/>
                <w:bCs/>
                <w:sz w:val="20"/>
                <w:szCs w:val="20"/>
              </w:rPr>
            </w:pPr>
          </w:p>
        </w:tc>
      </w:tr>
      <w:tr w:rsidR="00B414EE" w:rsidRPr="009575FF" w14:paraId="7A72F9B6" w14:textId="77777777" w:rsidTr="00896F8E">
        <w:trPr>
          <w:trHeight w:val="525"/>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65D19BA" w14:textId="77777777" w:rsidR="00B414EE" w:rsidRPr="009575FF" w:rsidRDefault="00B414EE" w:rsidP="00896F8E">
            <w:pPr>
              <w:spacing w:after="0" w:line="240" w:lineRule="auto"/>
              <w:jc w:val="both"/>
              <w:rPr>
                <w:rFonts w:ascii="Times New Roman" w:eastAsia="Times New Roman" w:hAnsi="Times New Roman"/>
                <w:sz w:val="20"/>
                <w:szCs w:val="20"/>
              </w:rPr>
            </w:pPr>
            <w:r w:rsidRPr="009575FF">
              <w:rPr>
                <w:rFonts w:ascii="Times New Roman" w:eastAsia="Times New Roman" w:hAnsi="Times New Roman"/>
                <w:sz w:val="20"/>
                <w:szCs w:val="20"/>
              </w:rPr>
              <w:t>Ražošanas valsts</w:t>
            </w:r>
          </w:p>
        </w:tc>
        <w:tc>
          <w:tcPr>
            <w:tcW w:w="1403" w:type="pct"/>
            <w:gridSpan w:val="2"/>
            <w:tcBorders>
              <w:top w:val="single" w:sz="4" w:space="0" w:color="auto"/>
              <w:left w:val="nil"/>
              <w:bottom w:val="single" w:sz="4" w:space="0" w:color="auto"/>
              <w:right w:val="single" w:sz="4" w:space="0" w:color="auto"/>
            </w:tcBorders>
            <w:vAlign w:val="center"/>
          </w:tcPr>
          <w:p w14:paraId="3CB0AA38" w14:textId="77777777" w:rsidR="00B414EE" w:rsidRPr="009575FF" w:rsidRDefault="00B414EE" w:rsidP="00896F8E">
            <w:pPr>
              <w:spacing w:after="0" w:line="240" w:lineRule="auto"/>
              <w:jc w:val="both"/>
              <w:rPr>
                <w:rFonts w:ascii="Times New Roman" w:eastAsia="Times New Roman" w:hAnsi="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607F0247" w14:textId="77777777" w:rsidR="00B414EE" w:rsidRPr="009575FF" w:rsidRDefault="00B414EE" w:rsidP="00896F8E">
            <w:pPr>
              <w:spacing w:after="0" w:line="240" w:lineRule="auto"/>
              <w:jc w:val="both"/>
              <w:rPr>
                <w:rFonts w:ascii="Times New Roman" w:eastAsia="Times New Roman" w:hAnsi="Times New Roman"/>
                <w:sz w:val="20"/>
                <w:szCs w:val="20"/>
              </w:rPr>
            </w:pPr>
            <w:r w:rsidRPr="009575FF">
              <w:rPr>
                <w:rFonts w:ascii="Times New Roman" w:eastAsia="Times New Roman" w:hAnsi="Times New Roman"/>
                <w:sz w:val="20"/>
                <w:szCs w:val="20"/>
              </w:rPr>
              <w:t>Ražotājs</w:t>
            </w:r>
          </w:p>
        </w:tc>
        <w:tc>
          <w:tcPr>
            <w:tcW w:w="1387" w:type="pct"/>
            <w:tcBorders>
              <w:top w:val="single" w:sz="4" w:space="0" w:color="auto"/>
              <w:left w:val="nil"/>
              <w:bottom w:val="single" w:sz="4" w:space="0" w:color="auto"/>
              <w:right w:val="single" w:sz="4" w:space="0" w:color="auto"/>
            </w:tcBorders>
            <w:noWrap/>
            <w:vAlign w:val="center"/>
          </w:tcPr>
          <w:p w14:paraId="03875921" w14:textId="77777777" w:rsidR="00B414EE" w:rsidRPr="009575FF" w:rsidRDefault="00B414EE" w:rsidP="00896F8E">
            <w:pPr>
              <w:spacing w:after="0" w:line="240" w:lineRule="auto"/>
              <w:jc w:val="both"/>
              <w:rPr>
                <w:rFonts w:ascii="Times New Roman" w:eastAsia="Times New Roman" w:hAnsi="Times New Roman"/>
                <w:b/>
                <w:bCs/>
                <w:sz w:val="20"/>
                <w:szCs w:val="20"/>
              </w:rPr>
            </w:pPr>
          </w:p>
        </w:tc>
      </w:tr>
      <w:tr w:rsidR="00B414EE" w:rsidRPr="009575FF" w14:paraId="49A09C2F" w14:textId="77777777" w:rsidTr="00896F8E">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7E2BA33" w14:textId="77777777" w:rsidR="00B414EE" w:rsidRPr="009575FF" w:rsidRDefault="00B414EE" w:rsidP="00896F8E">
            <w:pPr>
              <w:spacing w:after="0" w:line="240" w:lineRule="auto"/>
              <w:jc w:val="both"/>
              <w:rPr>
                <w:rFonts w:ascii="Times New Roman" w:eastAsia="Times New Roman" w:hAnsi="Times New Roman"/>
                <w:sz w:val="20"/>
                <w:szCs w:val="20"/>
              </w:rPr>
            </w:pPr>
            <w:r w:rsidRPr="009575FF">
              <w:rPr>
                <w:rFonts w:ascii="Times New Roman" w:eastAsia="Times New Roman" w:hAnsi="Times New Roman"/>
                <w:sz w:val="20"/>
                <w:szCs w:val="20"/>
              </w:rPr>
              <w:t xml:space="preserve">Sērijas </w:t>
            </w:r>
            <w:r w:rsidRPr="009575FF">
              <w:rPr>
                <w:rFonts w:ascii="Times New Roman" w:eastAsia="Times New Roman" w:hAnsi="Times New Roman"/>
                <w:bCs/>
                <w:sz w:val="20"/>
                <w:szCs w:val="20"/>
              </w:rPr>
              <w:t>Nr</w:t>
            </w:r>
            <w:r w:rsidRPr="009575FF">
              <w:rPr>
                <w:rFonts w:ascii="Times New Roman" w:eastAsia="Times New Roman" w:hAnsi="Times New Roman"/>
                <w:b/>
                <w:bCs/>
                <w:sz w:val="20"/>
                <w:szCs w:val="20"/>
              </w:rPr>
              <w:t>.</w:t>
            </w:r>
          </w:p>
        </w:tc>
        <w:tc>
          <w:tcPr>
            <w:tcW w:w="1403" w:type="pct"/>
            <w:gridSpan w:val="2"/>
            <w:tcBorders>
              <w:top w:val="nil"/>
              <w:left w:val="nil"/>
              <w:bottom w:val="single" w:sz="4" w:space="0" w:color="auto"/>
              <w:right w:val="single" w:sz="4" w:space="0" w:color="auto"/>
            </w:tcBorders>
            <w:noWrap/>
            <w:vAlign w:val="center"/>
          </w:tcPr>
          <w:p w14:paraId="400DEC67" w14:textId="77777777" w:rsidR="00B414EE" w:rsidRPr="009575FF" w:rsidRDefault="00B414EE" w:rsidP="00896F8E">
            <w:pPr>
              <w:spacing w:after="0" w:line="240" w:lineRule="auto"/>
              <w:jc w:val="both"/>
              <w:rPr>
                <w:rFonts w:ascii="Times New Roman" w:eastAsia="Times New Roman" w:hAnsi="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7132F5E5" w14:textId="77777777" w:rsidR="00B414EE" w:rsidRPr="009575FF" w:rsidRDefault="00B414EE" w:rsidP="00896F8E">
            <w:pPr>
              <w:spacing w:after="0" w:line="240" w:lineRule="auto"/>
              <w:jc w:val="both"/>
              <w:rPr>
                <w:rFonts w:ascii="Times New Roman" w:eastAsia="Times New Roman" w:hAnsi="Times New Roman"/>
                <w:sz w:val="20"/>
                <w:szCs w:val="20"/>
              </w:rPr>
            </w:pPr>
            <w:r w:rsidRPr="009575FF">
              <w:rPr>
                <w:rFonts w:ascii="Times New Roman" w:eastAsia="Times New Roman" w:hAnsi="Times New Roman"/>
                <w:sz w:val="20"/>
                <w:szCs w:val="20"/>
              </w:rPr>
              <w:t>Izgatavošanas gads</w:t>
            </w:r>
          </w:p>
        </w:tc>
        <w:tc>
          <w:tcPr>
            <w:tcW w:w="1387" w:type="pct"/>
            <w:tcBorders>
              <w:top w:val="nil"/>
              <w:left w:val="nil"/>
              <w:bottom w:val="single" w:sz="4" w:space="0" w:color="auto"/>
              <w:right w:val="single" w:sz="4" w:space="0" w:color="auto"/>
            </w:tcBorders>
            <w:noWrap/>
            <w:vAlign w:val="center"/>
          </w:tcPr>
          <w:p w14:paraId="4B104129" w14:textId="77777777" w:rsidR="00B414EE" w:rsidRPr="009575FF" w:rsidRDefault="00B414EE" w:rsidP="00896F8E">
            <w:pPr>
              <w:spacing w:after="0" w:line="240" w:lineRule="auto"/>
              <w:jc w:val="both"/>
              <w:rPr>
                <w:rFonts w:ascii="Times New Roman" w:eastAsia="Times New Roman" w:hAnsi="Times New Roman"/>
                <w:b/>
                <w:sz w:val="20"/>
                <w:szCs w:val="20"/>
              </w:rPr>
            </w:pPr>
          </w:p>
        </w:tc>
      </w:tr>
      <w:tr w:rsidR="00B414EE" w:rsidRPr="009575FF" w14:paraId="4197C391" w14:textId="77777777" w:rsidTr="00896F8E">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1948C32" w14:textId="77777777" w:rsidR="00B414EE" w:rsidRPr="009575FF" w:rsidRDefault="00B414EE" w:rsidP="00896F8E">
            <w:pPr>
              <w:spacing w:after="0" w:line="240" w:lineRule="auto"/>
              <w:jc w:val="both"/>
              <w:rPr>
                <w:rFonts w:ascii="Times New Roman" w:eastAsia="Times New Roman" w:hAnsi="Times New Roman"/>
                <w:sz w:val="20"/>
                <w:szCs w:val="20"/>
              </w:rPr>
            </w:pPr>
            <w:r w:rsidRPr="009575FF">
              <w:rPr>
                <w:rFonts w:ascii="Times New Roman" w:eastAsia="Times New Roman" w:hAnsi="Times New Roman"/>
                <w:sz w:val="20"/>
                <w:szCs w:val="20"/>
              </w:rPr>
              <w:t>Ekspluatācijas laiks</w:t>
            </w:r>
          </w:p>
        </w:tc>
        <w:tc>
          <w:tcPr>
            <w:tcW w:w="1403" w:type="pct"/>
            <w:gridSpan w:val="2"/>
            <w:tcBorders>
              <w:top w:val="nil"/>
              <w:left w:val="nil"/>
              <w:bottom w:val="single" w:sz="4" w:space="0" w:color="auto"/>
              <w:right w:val="single" w:sz="4" w:space="0" w:color="auto"/>
            </w:tcBorders>
            <w:noWrap/>
            <w:vAlign w:val="center"/>
            <w:hideMark/>
          </w:tcPr>
          <w:p w14:paraId="2AD31AD4" w14:textId="77777777" w:rsidR="00B414EE" w:rsidRPr="009575FF" w:rsidRDefault="00B414EE" w:rsidP="00896F8E">
            <w:pPr>
              <w:spacing w:after="0" w:line="240" w:lineRule="auto"/>
              <w:jc w:val="both"/>
              <w:rPr>
                <w:rFonts w:ascii="Times New Roman" w:eastAsia="Times New Roman" w:hAnsi="Times New Roman"/>
                <w:sz w:val="20"/>
                <w:szCs w:val="20"/>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14:paraId="7FB9077C" w14:textId="77777777" w:rsidR="00B414EE" w:rsidRPr="009575FF" w:rsidRDefault="00B414EE" w:rsidP="00896F8E">
            <w:pPr>
              <w:spacing w:after="0" w:line="240" w:lineRule="auto"/>
              <w:jc w:val="both"/>
              <w:rPr>
                <w:rFonts w:ascii="Times New Roman" w:eastAsia="Times New Roman" w:hAnsi="Times New Roman"/>
                <w:b/>
                <w:bCs/>
                <w:sz w:val="20"/>
                <w:szCs w:val="20"/>
              </w:rPr>
            </w:pPr>
            <w:r w:rsidRPr="009575FF">
              <w:rPr>
                <w:rFonts w:ascii="Times New Roman" w:eastAsia="Times New Roman" w:hAnsi="Times New Roman"/>
                <w:sz w:val="20"/>
                <w:szCs w:val="20"/>
              </w:rPr>
              <w:t xml:space="preserve">Klase (I, </w:t>
            </w:r>
            <w:proofErr w:type="spellStart"/>
            <w:r w:rsidRPr="009575FF">
              <w:rPr>
                <w:rFonts w:ascii="Times New Roman" w:eastAsia="Times New Roman" w:hAnsi="Times New Roman"/>
                <w:sz w:val="20"/>
                <w:szCs w:val="20"/>
              </w:rPr>
              <w:t>IIa</w:t>
            </w:r>
            <w:proofErr w:type="spellEnd"/>
            <w:r w:rsidRPr="009575FF">
              <w:rPr>
                <w:rFonts w:ascii="Times New Roman" w:eastAsia="Times New Roman" w:hAnsi="Times New Roman"/>
                <w:sz w:val="20"/>
                <w:szCs w:val="20"/>
              </w:rPr>
              <w:t xml:space="preserve">, </w:t>
            </w:r>
            <w:proofErr w:type="spellStart"/>
            <w:r w:rsidRPr="009575FF">
              <w:rPr>
                <w:rFonts w:ascii="Times New Roman" w:eastAsia="Times New Roman" w:hAnsi="Times New Roman"/>
                <w:sz w:val="20"/>
                <w:szCs w:val="20"/>
              </w:rPr>
              <w:t>IIb</w:t>
            </w:r>
            <w:proofErr w:type="spellEnd"/>
            <w:r w:rsidRPr="009575FF">
              <w:rPr>
                <w:rFonts w:ascii="Times New Roman" w:eastAsia="Times New Roman" w:hAnsi="Times New Roman"/>
                <w:sz w:val="20"/>
                <w:szCs w:val="20"/>
              </w:rPr>
              <w:t>, III)*</w:t>
            </w:r>
          </w:p>
        </w:tc>
        <w:tc>
          <w:tcPr>
            <w:tcW w:w="1866" w:type="pct"/>
            <w:gridSpan w:val="2"/>
            <w:tcBorders>
              <w:top w:val="nil"/>
              <w:left w:val="nil"/>
              <w:bottom w:val="single" w:sz="4" w:space="0" w:color="auto"/>
              <w:right w:val="single" w:sz="4" w:space="0" w:color="auto"/>
            </w:tcBorders>
            <w:noWrap/>
            <w:vAlign w:val="center"/>
          </w:tcPr>
          <w:p w14:paraId="78612365" w14:textId="77777777" w:rsidR="00B414EE" w:rsidRPr="009575FF" w:rsidRDefault="00B414EE" w:rsidP="00896F8E">
            <w:pPr>
              <w:spacing w:after="0" w:line="240" w:lineRule="auto"/>
              <w:jc w:val="both"/>
              <w:rPr>
                <w:rFonts w:ascii="Times New Roman" w:eastAsia="Times New Roman" w:hAnsi="Times New Roman"/>
                <w:b/>
                <w:bCs/>
                <w:sz w:val="20"/>
                <w:szCs w:val="20"/>
              </w:rPr>
            </w:pPr>
          </w:p>
        </w:tc>
      </w:tr>
    </w:tbl>
    <w:p w14:paraId="76365E79" w14:textId="77777777" w:rsidR="00B414EE" w:rsidRPr="009575FF" w:rsidRDefault="00B414EE" w:rsidP="00B414EE">
      <w:pPr>
        <w:widowControl w:val="0"/>
        <w:autoSpaceDE w:val="0"/>
        <w:autoSpaceDN w:val="0"/>
        <w:spacing w:after="0" w:line="240" w:lineRule="auto"/>
        <w:ind w:left="284"/>
        <w:jc w:val="both"/>
        <w:rPr>
          <w:rFonts w:ascii="Times New Roman" w:eastAsia="Times New Roman" w:hAnsi="Times New Roman"/>
          <w:i/>
          <w:sz w:val="20"/>
          <w:szCs w:val="20"/>
        </w:rPr>
      </w:pPr>
      <w:r w:rsidRPr="009575FF">
        <w:rPr>
          <w:rFonts w:ascii="Times New Roman" w:eastAsia="Times New Roman" w:hAnsi="Times New Roman"/>
          <w:i/>
          <w:sz w:val="20"/>
          <w:szCs w:val="20"/>
        </w:rPr>
        <w:t>*Saskaņā ar direktīvas EKK 93/42 vai regulas 2017/745 medicīnas ierīču klasifikāciju. Aizpildīt aili,  ja attiecas.</w:t>
      </w:r>
    </w:p>
    <w:p w14:paraId="1ED34F21" w14:textId="77777777" w:rsidR="00B414EE" w:rsidRPr="009575FF" w:rsidRDefault="00B414EE" w:rsidP="00B414EE">
      <w:pPr>
        <w:widowControl w:val="0"/>
        <w:autoSpaceDE w:val="0"/>
        <w:autoSpaceDN w:val="0"/>
        <w:spacing w:after="0" w:line="240" w:lineRule="auto"/>
        <w:ind w:left="284"/>
        <w:jc w:val="both"/>
        <w:rPr>
          <w:rFonts w:ascii="Times New Roman" w:eastAsia="Times New Roman" w:hAnsi="Times New Roman"/>
          <w:i/>
          <w:sz w:val="20"/>
          <w:szCs w:val="20"/>
        </w:rPr>
      </w:pPr>
    </w:p>
    <w:p w14:paraId="2B8F728A" w14:textId="77777777" w:rsidR="00B414EE" w:rsidRPr="009575FF" w:rsidRDefault="00B414EE" w:rsidP="00B414EE">
      <w:pPr>
        <w:widowControl w:val="0"/>
        <w:numPr>
          <w:ilvl w:val="0"/>
          <w:numId w:val="9"/>
        </w:numPr>
        <w:autoSpaceDE w:val="0"/>
        <w:autoSpaceDN w:val="0"/>
        <w:spacing w:after="0" w:line="240" w:lineRule="auto"/>
        <w:ind w:left="284" w:hanging="426"/>
        <w:jc w:val="both"/>
        <w:rPr>
          <w:rFonts w:ascii="Times New Roman" w:eastAsia="Times New Roman" w:hAnsi="Times New Roman"/>
          <w:sz w:val="24"/>
          <w:szCs w:val="24"/>
        </w:rPr>
      </w:pPr>
      <w:r w:rsidRPr="009575FF">
        <w:rPr>
          <w:rFonts w:ascii="Times New Roman" w:eastAsia="Times New Roman" w:hAnsi="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14:paraId="3929F1E6" w14:textId="77777777" w:rsidR="00B414EE" w:rsidRPr="009575FF" w:rsidRDefault="00B414EE" w:rsidP="00B414EE">
      <w:pPr>
        <w:widowControl w:val="0"/>
        <w:numPr>
          <w:ilvl w:val="0"/>
          <w:numId w:val="9"/>
        </w:numPr>
        <w:autoSpaceDE w:val="0"/>
        <w:autoSpaceDN w:val="0"/>
        <w:spacing w:after="0" w:line="240" w:lineRule="auto"/>
        <w:ind w:left="284" w:hanging="426"/>
        <w:jc w:val="both"/>
        <w:rPr>
          <w:rFonts w:ascii="Times New Roman" w:eastAsia="Times New Roman" w:hAnsi="Times New Roman"/>
          <w:sz w:val="24"/>
          <w:szCs w:val="24"/>
        </w:rPr>
      </w:pPr>
      <w:r w:rsidRPr="009575FF">
        <w:rPr>
          <w:rFonts w:ascii="Times New Roman" w:eastAsia="Times New Roman" w:hAnsi="Times New Roman"/>
          <w:sz w:val="24"/>
          <w:szCs w:val="24"/>
        </w:rPr>
        <w:t>Ierīce ir uzstādīta un pārbaudīta. Ierīces uzstādīšanu veica ________________</w:t>
      </w:r>
      <w:r w:rsidRPr="009575FF">
        <w:rPr>
          <w:rFonts w:ascii="Times New Roman" w:eastAsia="Times New Roman" w:hAnsi="Times New Roman"/>
          <w:i/>
          <w:sz w:val="24"/>
          <w:szCs w:val="24"/>
        </w:rPr>
        <w:t xml:space="preserve">(amats) </w:t>
      </w:r>
      <w:r w:rsidRPr="009575FF">
        <w:rPr>
          <w:rFonts w:ascii="Times New Roman" w:eastAsia="Times New Roman" w:hAnsi="Times New Roman"/>
          <w:sz w:val="24"/>
          <w:szCs w:val="24"/>
        </w:rPr>
        <w:t>________</w:t>
      </w:r>
      <w:r w:rsidRPr="009575FF">
        <w:rPr>
          <w:rFonts w:ascii="Times New Roman" w:eastAsia="Times New Roman" w:hAnsi="Times New Roman"/>
          <w:i/>
          <w:sz w:val="24"/>
          <w:szCs w:val="24"/>
        </w:rPr>
        <w:t>(vārds, uzvārds)</w:t>
      </w:r>
      <w:r w:rsidRPr="009575FF">
        <w:rPr>
          <w:rFonts w:ascii="Times New Roman" w:eastAsia="Times New Roman" w:hAnsi="Times New Roman"/>
          <w:sz w:val="24"/>
          <w:szCs w:val="24"/>
        </w:rPr>
        <w:t>,</w:t>
      </w:r>
      <w:r w:rsidRPr="009575FF">
        <w:rPr>
          <w:rFonts w:ascii="Times New Roman" w:eastAsia="Times New Roman" w:hAnsi="Times New Roman"/>
          <w:i/>
          <w:sz w:val="24"/>
          <w:szCs w:val="24"/>
        </w:rPr>
        <w:t xml:space="preserve"> </w:t>
      </w:r>
      <w:r w:rsidRPr="009575FF">
        <w:rPr>
          <w:rFonts w:ascii="Times New Roman" w:eastAsia="Times New Roman" w:hAnsi="Times New Roman"/>
          <w:sz w:val="24"/>
          <w:szCs w:val="24"/>
        </w:rPr>
        <w:t>kas atbilstoši saņēmis ražotāja sertifikātu par zināšanu atbilstību veicamajam darbam (skatīt pielikumu nr.1).</w:t>
      </w:r>
    </w:p>
    <w:p w14:paraId="1931CF43" w14:textId="77777777" w:rsidR="00B414EE" w:rsidRPr="009575FF" w:rsidRDefault="00B414EE" w:rsidP="00B414EE">
      <w:pPr>
        <w:widowControl w:val="0"/>
        <w:autoSpaceDE w:val="0"/>
        <w:autoSpaceDN w:val="0"/>
        <w:spacing w:after="0" w:line="240" w:lineRule="auto"/>
        <w:ind w:left="284"/>
        <w:jc w:val="both"/>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3011"/>
        <w:gridCol w:w="3011"/>
      </w:tblGrid>
      <w:tr w:rsidR="00B414EE" w:rsidRPr="009575FF" w14:paraId="7EBB919D" w14:textId="77777777" w:rsidTr="00896F8E">
        <w:tc>
          <w:tcPr>
            <w:tcW w:w="1370" w:type="pct"/>
            <w:tcBorders>
              <w:top w:val="single" w:sz="4" w:space="0" w:color="auto"/>
              <w:left w:val="single" w:sz="4" w:space="0" w:color="auto"/>
              <w:bottom w:val="single" w:sz="4" w:space="0" w:color="auto"/>
              <w:right w:val="single" w:sz="4" w:space="0" w:color="auto"/>
            </w:tcBorders>
            <w:hideMark/>
          </w:tcPr>
          <w:p w14:paraId="26E8F47D" w14:textId="77777777" w:rsidR="00B414EE" w:rsidRPr="009575FF" w:rsidRDefault="00B414EE" w:rsidP="00896F8E">
            <w:pPr>
              <w:widowControl w:val="0"/>
              <w:autoSpaceDE w:val="0"/>
              <w:autoSpaceDN w:val="0"/>
              <w:spacing w:after="0" w:line="240" w:lineRule="auto"/>
              <w:jc w:val="both"/>
              <w:rPr>
                <w:rFonts w:ascii="Times New Roman" w:eastAsia="Times New Roman" w:hAnsi="Times New Roman"/>
                <w:b/>
                <w:i/>
                <w:sz w:val="24"/>
                <w:szCs w:val="24"/>
              </w:rPr>
            </w:pPr>
            <w:r w:rsidRPr="009575FF">
              <w:rPr>
                <w:rFonts w:ascii="Times New Roman" w:eastAsia="Times New Roman" w:hAnsi="Times New Roman"/>
                <w:b/>
                <w:i/>
                <w:sz w:val="24"/>
                <w:szCs w:val="24"/>
              </w:rPr>
              <w:t>Pārbaudes veids</w:t>
            </w:r>
          </w:p>
        </w:tc>
        <w:tc>
          <w:tcPr>
            <w:tcW w:w="1815" w:type="pct"/>
            <w:tcBorders>
              <w:top w:val="single" w:sz="4" w:space="0" w:color="auto"/>
              <w:left w:val="single" w:sz="4" w:space="0" w:color="auto"/>
              <w:bottom w:val="single" w:sz="4" w:space="0" w:color="auto"/>
              <w:right w:val="single" w:sz="4" w:space="0" w:color="auto"/>
            </w:tcBorders>
            <w:hideMark/>
          </w:tcPr>
          <w:p w14:paraId="51F82D43" w14:textId="77777777" w:rsidR="00B414EE" w:rsidRPr="009575FF" w:rsidRDefault="00B414EE" w:rsidP="00896F8E">
            <w:pPr>
              <w:widowControl w:val="0"/>
              <w:autoSpaceDE w:val="0"/>
              <w:autoSpaceDN w:val="0"/>
              <w:spacing w:after="0" w:line="240" w:lineRule="auto"/>
              <w:jc w:val="both"/>
              <w:rPr>
                <w:rFonts w:ascii="Times New Roman" w:eastAsia="Times New Roman" w:hAnsi="Times New Roman"/>
                <w:b/>
                <w:i/>
                <w:sz w:val="24"/>
                <w:szCs w:val="24"/>
              </w:rPr>
            </w:pPr>
            <w:r w:rsidRPr="009575FF">
              <w:rPr>
                <w:rFonts w:ascii="Times New Roman" w:eastAsia="Times New Roman" w:hAnsi="Times New Roman"/>
                <w:b/>
                <w:i/>
                <w:sz w:val="24"/>
                <w:szCs w:val="24"/>
              </w:rPr>
              <w:t>Pārbaudi veica</w:t>
            </w:r>
          </w:p>
        </w:tc>
        <w:tc>
          <w:tcPr>
            <w:tcW w:w="1815" w:type="pct"/>
            <w:tcBorders>
              <w:top w:val="single" w:sz="4" w:space="0" w:color="auto"/>
              <w:left w:val="single" w:sz="4" w:space="0" w:color="auto"/>
              <w:bottom w:val="single" w:sz="4" w:space="0" w:color="auto"/>
              <w:right w:val="single" w:sz="4" w:space="0" w:color="auto"/>
            </w:tcBorders>
            <w:hideMark/>
          </w:tcPr>
          <w:p w14:paraId="38ED329D" w14:textId="77777777" w:rsidR="00B414EE" w:rsidRPr="009575FF" w:rsidRDefault="00B414EE" w:rsidP="00896F8E">
            <w:pPr>
              <w:widowControl w:val="0"/>
              <w:autoSpaceDE w:val="0"/>
              <w:autoSpaceDN w:val="0"/>
              <w:spacing w:after="0" w:line="240" w:lineRule="auto"/>
              <w:jc w:val="both"/>
              <w:rPr>
                <w:rFonts w:ascii="Times New Roman" w:eastAsia="Times New Roman" w:hAnsi="Times New Roman"/>
                <w:b/>
                <w:i/>
                <w:sz w:val="24"/>
                <w:szCs w:val="24"/>
              </w:rPr>
            </w:pPr>
            <w:r w:rsidRPr="009575FF">
              <w:rPr>
                <w:rFonts w:ascii="Times New Roman" w:eastAsia="Times New Roman" w:hAnsi="Times New Roman"/>
                <w:b/>
                <w:i/>
                <w:sz w:val="24"/>
                <w:szCs w:val="24"/>
              </w:rPr>
              <w:t>Pārbaudes dokumenta nr.</w:t>
            </w:r>
          </w:p>
        </w:tc>
      </w:tr>
      <w:tr w:rsidR="00B414EE" w:rsidRPr="009575FF" w14:paraId="5BF735F7" w14:textId="77777777" w:rsidTr="00896F8E">
        <w:tc>
          <w:tcPr>
            <w:tcW w:w="1370" w:type="pct"/>
            <w:tcBorders>
              <w:top w:val="single" w:sz="4" w:space="0" w:color="auto"/>
              <w:left w:val="single" w:sz="4" w:space="0" w:color="auto"/>
              <w:bottom w:val="single" w:sz="4" w:space="0" w:color="auto"/>
              <w:right w:val="single" w:sz="4" w:space="0" w:color="auto"/>
            </w:tcBorders>
          </w:tcPr>
          <w:p w14:paraId="7CCE3967" w14:textId="77777777" w:rsidR="00B414EE" w:rsidRPr="009575FF" w:rsidRDefault="00B414EE" w:rsidP="00896F8E">
            <w:pPr>
              <w:spacing w:after="0" w:line="240" w:lineRule="auto"/>
              <w:jc w:val="both"/>
              <w:rPr>
                <w:rFonts w:ascii="Times New Roman" w:eastAsia="Times New Roman" w:hAnsi="Times New Roman"/>
                <w:sz w:val="24"/>
                <w:szCs w:val="24"/>
              </w:rPr>
            </w:pPr>
            <w:r w:rsidRPr="009575FF">
              <w:rPr>
                <w:rFonts w:ascii="Times New Roman" w:eastAsia="Times New Roman" w:hAnsi="Times New Roman"/>
                <w:sz w:val="24"/>
                <w:szCs w:val="24"/>
              </w:rPr>
              <w:t>Iekārtas ražotāja noteiktie darbi pie uzstādīšanas:</w:t>
            </w:r>
          </w:p>
          <w:p w14:paraId="0E7D30E9" w14:textId="77777777" w:rsidR="00B414EE" w:rsidRPr="009575FF" w:rsidRDefault="00B414EE" w:rsidP="00896F8E">
            <w:pPr>
              <w:spacing w:after="0" w:line="240" w:lineRule="auto"/>
              <w:jc w:val="both"/>
              <w:rPr>
                <w:rFonts w:ascii="Times New Roman" w:eastAsia="Times New Roman" w:hAnsi="Times New Roman"/>
                <w:sz w:val="24"/>
                <w:szCs w:val="24"/>
              </w:rPr>
            </w:pPr>
            <w:r w:rsidRPr="009575FF">
              <w:rPr>
                <w:rFonts w:ascii="Times New Roman" w:eastAsia="Times New Roman" w:hAnsi="Times New Roman"/>
                <w:sz w:val="24"/>
                <w:szCs w:val="24"/>
              </w:rPr>
              <w:sym w:font="Wingdings" w:char="F06F"/>
            </w:r>
            <w:r w:rsidRPr="009575FF">
              <w:rPr>
                <w:rFonts w:ascii="Times New Roman" w:eastAsia="Times New Roman" w:hAnsi="Times New Roman"/>
                <w:sz w:val="24"/>
                <w:szCs w:val="24"/>
              </w:rPr>
              <w:t xml:space="preserve"> attiecas</w:t>
            </w:r>
          </w:p>
          <w:p w14:paraId="73CA244C" w14:textId="77777777" w:rsidR="00B414EE" w:rsidRPr="009575FF" w:rsidRDefault="00B414EE" w:rsidP="00896F8E">
            <w:pPr>
              <w:widowControl w:val="0"/>
              <w:autoSpaceDE w:val="0"/>
              <w:autoSpaceDN w:val="0"/>
              <w:spacing w:after="0" w:line="240" w:lineRule="auto"/>
              <w:jc w:val="both"/>
              <w:rPr>
                <w:rFonts w:ascii="Times New Roman" w:eastAsia="Times New Roman" w:hAnsi="Times New Roman"/>
                <w:sz w:val="24"/>
                <w:szCs w:val="24"/>
              </w:rPr>
            </w:pPr>
            <w:r w:rsidRPr="009575FF">
              <w:rPr>
                <w:rFonts w:ascii="Times New Roman" w:eastAsia="Times New Roman" w:hAnsi="Times New Roman"/>
                <w:sz w:val="24"/>
                <w:szCs w:val="24"/>
              </w:rPr>
              <w:sym w:font="Wingdings" w:char="F06F"/>
            </w:r>
            <w:r w:rsidRPr="009575FF">
              <w:rPr>
                <w:rFonts w:ascii="Times New Roman" w:eastAsia="Times New Roman" w:hAnsi="Times New Roman"/>
                <w:sz w:val="24"/>
                <w:szCs w:val="24"/>
              </w:rPr>
              <w:t xml:space="preserve"> neattiecas</w:t>
            </w:r>
          </w:p>
        </w:tc>
        <w:tc>
          <w:tcPr>
            <w:tcW w:w="1815" w:type="pct"/>
            <w:tcBorders>
              <w:top w:val="single" w:sz="4" w:space="0" w:color="auto"/>
              <w:left w:val="single" w:sz="4" w:space="0" w:color="auto"/>
              <w:bottom w:val="single" w:sz="4" w:space="0" w:color="auto"/>
              <w:right w:val="single" w:sz="4" w:space="0" w:color="auto"/>
            </w:tcBorders>
          </w:tcPr>
          <w:p w14:paraId="2CDF66A8" w14:textId="77777777" w:rsidR="00B414EE" w:rsidRPr="009575FF" w:rsidRDefault="00B414EE" w:rsidP="00896F8E">
            <w:pPr>
              <w:widowControl w:val="0"/>
              <w:autoSpaceDE w:val="0"/>
              <w:autoSpaceDN w:val="0"/>
              <w:spacing w:after="0" w:line="240" w:lineRule="auto"/>
              <w:jc w:val="both"/>
              <w:rPr>
                <w:rFonts w:ascii="Times New Roman" w:eastAsia="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14:paraId="1171F601" w14:textId="77777777" w:rsidR="00B414EE" w:rsidRPr="009575FF" w:rsidRDefault="00B414EE" w:rsidP="00896F8E">
            <w:pPr>
              <w:widowControl w:val="0"/>
              <w:autoSpaceDE w:val="0"/>
              <w:autoSpaceDN w:val="0"/>
              <w:spacing w:after="0" w:line="240" w:lineRule="auto"/>
              <w:jc w:val="both"/>
              <w:rPr>
                <w:rFonts w:ascii="Times New Roman" w:eastAsia="Times New Roman" w:hAnsi="Times New Roman"/>
                <w:sz w:val="24"/>
                <w:szCs w:val="24"/>
              </w:rPr>
            </w:pPr>
          </w:p>
        </w:tc>
      </w:tr>
    </w:tbl>
    <w:p w14:paraId="35DE2803" w14:textId="77777777" w:rsidR="00B414EE" w:rsidRPr="009575FF" w:rsidRDefault="00B414EE" w:rsidP="00B414EE">
      <w:pPr>
        <w:suppressAutoHyphens/>
        <w:spacing w:after="0" w:line="240" w:lineRule="auto"/>
        <w:rPr>
          <w:rFonts w:ascii="Times New Roman" w:eastAsia="Times New Roman" w:hAnsi="Times New Roman"/>
          <w:sz w:val="24"/>
          <w:szCs w:val="24"/>
          <w:lang w:eastAsia="x-none"/>
        </w:rPr>
      </w:pPr>
    </w:p>
    <w:p w14:paraId="26B1C86B" w14:textId="77777777" w:rsidR="00B414EE" w:rsidRPr="009575FF" w:rsidRDefault="00B414EE" w:rsidP="00B414EE">
      <w:pPr>
        <w:widowControl w:val="0"/>
        <w:numPr>
          <w:ilvl w:val="0"/>
          <w:numId w:val="9"/>
        </w:numPr>
        <w:tabs>
          <w:tab w:val="num" w:pos="-142"/>
        </w:tabs>
        <w:autoSpaceDE w:val="0"/>
        <w:autoSpaceDN w:val="0"/>
        <w:spacing w:after="0" w:line="240" w:lineRule="auto"/>
        <w:ind w:left="283" w:hanging="425"/>
        <w:jc w:val="both"/>
        <w:rPr>
          <w:rFonts w:ascii="Times New Roman" w:eastAsia="Times New Roman" w:hAnsi="Times New Roman"/>
          <w:sz w:val="24"/>
          <w:szCs w:val="24"/>
        </w:rPr>
      </w:pPr>
      <w:r w:rsidRPr="009575FF">
        <w:rPr>
          <w:rFonts w:ascii="Times New Roman" w:eastAsia="Times New Roman" w:hAnsi="Times New Roman"/>
          <w:sz w:val="24"/>
          <w:szCs w:val="24"/>
        </w:rPr>
        <w:t xml:space="preserve">Ierīces komplektācijā ietilpst dokumentācija, kas ietver informāciju par ierīci no ražotāja, t.sk. ekspluatācijas noteikumus, elektrodrošības un funkcionālām pārbaudēm un lietošanas instrukciju latviešu valodā. Ir veikta </w:t>
      </w:r>
      <w:proofErr w:type="spellStart"/>
      <w:r w:rsidRPr="009575FF">
        <w:rPr>
          <w:rFonts w:ascii="Times New Roman" w:eastAsia="Times New Roman" w:hAnsi="Times New Roman"/>
          <w:sz w:val="24"/>
          <w:szCs w:val="24"/>
        </w:rPr>
        <w:t>vigilances</w:t>
      </w:r>
      <w:proofErr w:type="spellEnd"/>
      <w:r w:rsidRPr="009575FF">
        <w:rPr>
          <w:rFonts w:ascii="Times New Roman" w:eastAsia="Times New Roman" w:hAnsi="Times New Roman"/>
          <w:sz w:val="24"/>
          <w:szCs w:val="24"/>
        </w:rPr>
        <w:t xml:space="preserve"> sistēmas darbības izskaidrošana lietotājam attiecībā uz konkrēto medicīnisko ierīci.</w:t>
      </w:r>
    </w:p>
    <w:p w14:paraId="0D6275BC" w14:textId="77777777" w:rsidR="00B414EE" w:rsidRPr="009575FF" w:rsidRDefault="00B414EE" w:rsidP="00B414EE">
      <w:pPr>
        <w:widowControl w:val="0"/>
        <w:numPr>
          <w:ilvl w:val="0"/>
          <w:numId w:val="9"/>
        </w:numPr>
        <w:tabs>
          <w:tab w:val="num" w:pos="-142"/>
        </w:tabs>
        <w:autoSpaceDE w:val="0"/>
        <w:autoSpaceDN w:val="0"/>
        <w:spacing w:after="0" w:line="240" w:lineRule="auto"/>
        <w:ind w:left="283" w:hanging="425"/>
        <w:jc w:val="both"/>
        <w:rPr>
          <w:rFonts w:ascii="Times New Roman" w:eastAsia="Times New Roman" w:hAnsi="Times New Roman"/>
          <w:sz w:val="24"/>
          <w:szCs w:val="24"/>
        </w:rPr>
      </w:pPr>
      <w:r w:rsidRPr="009575FF">
        <w:rPr>
          <w:rFonts w:ascii="Times New Roman" w:eastAsia="Times New Roman" w:hAnsi="Times New Roman"/>
          <w:sz w:val="24"/>
          <w:szCs w:val="24"/>
        </w:rPr>
        <w:t>20____.gada __.__________ ir veikta darbinieku apmācība praktiskās darbībās ar iekārtu. Prasmju un zināšanu apguvi apliecina izsniegtie sertifikāti (skatīt pielikumu nr.2).</w:t>
      </w:r>
    </w:p>
    <w:p w14:paraId="154B5E01" w14:textId="77777777" w:rsidR="00B414EE" w:rsidRPr="009575FF" w:rsidRDefault="00B414EE" w:rsidP="00B414EE">
      <w:pPr>
        <w:widowControl w:val="0"/>
        <w:numPr>
          <w:ilvl w:val="0"/>
          <w:numId w:val="9"/>
        </w:numPr>
        <w:autoSpaceDE w:val="0"/>
        <w:autoSpaceDN w:val="0"/>
        <w:spacing w:after="0" w:line="240" w:lineRule="auto"/>
        <w:ind w:left="283" w:hanging="425"/>
        <w:jc w:val="both"/>
        <w:rPr>
          <w:rFonts w:ascii="Times New Roman" w:eastAsia="Times New Roman" w:hAnsi="Times New Roman"/>
          <w:sz w:val="24"/>
          <w:szCs w:val="24"/>
        </w:rPr>
      </w:pPr>
      <w:r w:rsidRPr="009575FF">
        <w:rPr>
          <w:rFonts w:ascii="Times New Roman" w:eastAsia="Times New Roman" w:hAnsi="Times New Roman"/>
          <w:sz w:val="24"/>
          <w:szCs w:val="24"/>
        </w:rPr>
        <w:t>Piegādātājs nodrošina medicīniskās ierīces tehnisko apkalpošanu noteiktajā garantijas laikā un ražotāja paziņotajā medicīniskās ierīces resursu periodā.</w:t>
      </w:r>
    </w:p>
    <w:p w14:paraId="07620264" w14:textId="77777777" w:rsidR="00B414EE" w:rsidRPr="009575FF" w:rsidRDefault="00B414EE" w:rsidP="00B414EE">
      <w:pPr>
        <w:widowControl w:val="0"/>
        <w:numPr>
          <w:ilvl w:val="0"/>
          <w:numId w:val="9"/>
        </w:numPr>
        <w:tabs>
          <w:tab w:val="num" w:pos="-142"/>
        </w:tabs>
        <w:autoSpaceDE w:val="0"/>
        <w:autoSpaceDN w:val="0"/>
        <w:spacing w:after="0" w:line="240" w:lineRule="auto"/>
        <w:ind w:left="283" w:hanging="425"/>
        <w:jc w:val="both"/>
        <w:rPr>
          <w:rFonts w:ascii="Times New Roman" w:eastAsia="Times New Roman" w:hAnsi="Times New Roman"/>
          <w:sz w:val="24"/>
          <w:szCs w:val="24"/>
        </w:rPr>
      </w:pPr>
      <w:r w:rsidRPr="009575FF">
        <w:rPr>
          <w:rFonts w:ascii="Times New Roman" w:eastAsia="Times New Roman" w:hAnsi="Times New Roman"/>
          <w:sz w:val="24"/>
          <w:szCs w:val="24"/>
        </w:rPr>
        <w:t>Ierīce ir sertificēta atbilstoši ES ražošanas prasībām.</w:t>
      </w:r>
    </w:p>
    <w:p w14:paraId="56026861" w14:textId="77777777" w:rsidR="00B414EE" w:rsidRPr="009575FF" w:rsidRDefault="00B414EE" w:rsidP="00B414EE">
      <w:pPr>
        <w:widowControl w:val="0"/>
        <w:autoSpaceDE w:val="0"/>
        <w:autoSpaceDN w:val="0"/>
        <w:spacing w:after="0" w:line="240" w:lineRule="auto"/>
        <w:ind w:left="283"/>
        <w:jc w:val="both"/>
        <w:rPr>
          <w:rFonts w:ascii="Times New Roman" w:eastAsia="Times New Roman" w:hAnsi="Times New Roman"/>
          <w:sz w:val="24"/>
          <w:szCs w:val="24"/>
        </w:rPr>
      </w:pPr>
    </w:p>
    <w:p w14:paraId="356B37F7" w14:textId="77777777" w:rsidR="00B414EE" w:rsidRPr="009575FF" w:rsidRDefault="00B414EE" w:rsidP="00B414EE">
      <w:pPr>
        <w:spacing w:after="0" w:line="240" w:lineRule="auto"/>
        <w:jc w:val="both"/>
        <w:rPr>
          <w:rFonts w:ascii="Times New Roman" w:eastAsia="Times New Roman" w:hAnsi="Times New Roman"/>
          <w:sz w:val="24"/>
          <w:szCs w:val="24"/>
        </w:rPr>
      </w:pPr>
      <w:r w:rsidRPr="009575FF">
        <w:rPr>
          <w:rFonts w:ascii="Times New Roman" w:eastAsia="Times New Roman" w:hAnsi="Times New Roman"/>
          <w:b/>
          <w:smallCaps/>
          <w:sz w:val="24"/>
          <w:szCs w:val="24"/>
        </w:rPr>
        <w:t>Nodeva</w:t>
      </w:r>
      <w:r w:rsidRPr="009575FF">
        <w:rPr>
          <w:rFonts w:ascii="Times New Roman" w:eastAsia="Times New Roman" w:hAnsi="Times New Roman"/>
          <w:sz w:val="24"/>
          <w:szCs w:val="24"/>
        </w:rPr>
        <w:t>:</w:t>
      </w:r>
    </w:p>
    <w:tbl>
      <w:tblPr>
        <w:tblW w:w="0" w:type="auto"/>
        <w:tblLook w:val="04A0" w:firstRow="1" w:lastRow="0" w:firstColumn="1" w:lastColumn="0" w:noHBand="0" w:noVBand="1"/>
      </w:tblPr>
      <w:tblGrid>
        <w:gridCol w:w="3419"/>
        <w:gridCol w:w="1529"/>
        <w:gridCol w:w="267"/>
        <w:gridCol w:w="1434"/>
        <w:gridCol w:w="258"/>
        <w:gridCol w:w="1399"/>
      </w:tblGrid>
      <w:tr w:rsidR="00B414EE" w:rsidRPr="009575FF" w14:paraId="012EE858" w14:textId="77777777" w:rsidTr="00896F8E">
        <w:trPr>
          <w:trHeight w:val="650"/>
        </w:trPr>
        <w:tc>
          <w:tcPr>
            <w:tcW w:w="4077" w:type="dxa"/>
            <w:shd w:val="clear" w:color="auto" w:fill="auto"/>
            <w:vAlign w:val="bottom"/>
          </w:tcPr>
          <w:p w14:paraId="6D4ED9B1" w14:textId="77777777" w:rsidR="00B414EE" w:rsidRPr="009575FF" w:rsidRDefault="00B414EE" w:rsidP="00896F8E">
            <w:pPr>
              <w:spacing w:after="0" w:line="240" w:lineRule="auto"/>
              <w:jc w:val="center"/>
              <w:rPr>
                <w:rFonts w:ascii="Times New Roman" w:eastAsia="Times New Roman" w:hAnsi="Times New Roman"/>
                <w:sz w:val="24"/>
                <w:szCs w:val="24"/>
                <w:lang w:eastAsia="lv-LV"/>
              </w:rPr>
            </w:pPr>
            <w:r w:rsidRPr="009575FF">
              <w:rPr>
                <w:rFonts w:ascii="Times New Roman" w:eastAsia="Times New Roman" w:hAnsi="Times New Roman"/>
                <w:sz w:val="24"/>
                <w:szCs w:val="24"/>
                <w:lang w:eastAsia="lv-LV"/>
              </w:rPr>
              <w:t>SIA ____________,</w:t>
            </w:r>
          </w:p>
        </w:tc>
        <w:tc>
          <w:tcPr>
            <w:tcW w:w="1843" w:type="dxa"/>
            <w:tcBorders>
              <w:bottom w:val="single" w:sz="4" w:space="0" w:color="auto"/>
            </w:tcBorders>
            <w:shd w:val="clear" w:color="auto" w:fill="auto"/>
            <w:vAlign w:val="bottom"/>
          </w:tcPr>
          <w:p w14:paraId="050248C6" w14:textId="77777777" w:rsidR="00B414EE" w:rsidRPr="009575FF" w:rsidRDefault="00B414EE" w:rsidP="00896F8E">
            <w:pPr>
              <w:spacing w:after="0" w:line="240" w:lineRule="auto"/>
              <w:jc w:val="center"/>
              <w:rPr>
                <w:rFonts w:ascii="Times New Roman" w:eastAsia="Times New Roman" w:hAnsi="Times New Roman"/>
                <w:sz w:val="24"/>
                <w:szCs w:val="24"/>
                <w:lang w:eastAsia="lv-LV"/>
              </w:rPr>
            </w:pPr>
          </w:p>
        </w:tc>
        <w:tc>
          <w:tcPr>
            <w:tcW w:w="284" w:type="dxa"/>
            <w:shd w:val="clear" w:color="auto" w:fill="auto"/>
          </w:tcPr>
          <w:p w14:paraId="43AE95F1" w14:textId="77777777" w:rsidR="00B414EE" w:rsidRPr="009575FF" w:rsidRDefault="00B414EE" w:rsidP="00896F8E">
            <w:pPr>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shd w:val="clear" w:color="auto" w:fill="auto"/>
          </w:tcPr>
          <w:p w14:paraId="1BBB195E" w14:textId="77777777" w:rsidR="00B414EE" w:rsidRPr="009575FF" w:rsidRDefault="00B414EE" w:rsidP="00896F8E">
            <w:pPr>
              <w:spacing w:after="0" w:line="240" w:lineRule="auto"/>
              <w:jc w:val="both"/>
              <w:rPr>
                <w:rFonts w:ascii="Times New Roman" w:eastAsia="Times New Roman" w:hAnsi="Times New Roman"/>
                <w:sz w:val="24"/>
                <w:szCs w:val="24"/>
                <w:lang w:eastAsia="lv-LV"/>
              </w:rPr>
            </w:pPr>
          </w:p>
        </w:tc>
        <w:tc>
          <w:tcPr>
            <w:tcW w:w="272" w:type="dxa"/>
            <w:shd w:val="clear" w:color="auto" w:fill="auto"/>
          </w:tcPr>
          <w:p w14:paraId="73C8E451" w14:textId="77777777" w:rsidR="00B414EE" w:rsidRPr="009575FF" w:rsidRDefault="00B414EE" w:rsidP="00896F8E">
            <w:pPr>
              <w:spacing w:after="0" w:line="240" w:lineRule="auto"/>
              <w:jc w:val="both"/>
              <w:rPr>
                <w:rFonts w:ascii="Times New Roman" w:eastAsia="Times New Roman" w:hAnsi="Times New Roman"/>
                <w:sz w:val="24"/>
                <w:szCs w:val="24"/>
                <w:lang w:eastAsia="lv-LV"/>
              </w:rPr>
            </w:pPr>
          </w:p>
        </w:tc>
        <w:tc>
          <w:tcPr>
            <w:tcW w:w="1676" w:type="dxa"/>
            <w:tcBorders>
              <w:bottom w:val="single" w:sz="4" w:space="0" w:color="auto"/>
            </w:tcBorders>
            <w:shd w:val="clear" w:color="auto" w:fill="auto"/>
          </w:tcPr>
          <w:p w14:paraId="7CEBE7F7" w14:textId="77777777" w:rsidR="00B414EE" w:rsidRPr="009575FF" w:rsidRDefault="00B414EE" w:rsidP="00896F8E">
            <w:pPr>
              <w:spacing w:after="0" w:line="240" w:lineRule="auto"/>
              <w:jc w:val="both"/>
              <w:rPr>
                <w:rFonts w:ascii="Times New Roman" w:eastAsia="Times New Roman" w:hAnsi="Times New Roman"/>
                <w:sz w:val="24"/>
                <w:szCs w:val="24"/>
                <w:lang w:eastAsia="lv-LV"/>
              </w:rPr>
            </w:pPr>
          </w:p>
        </w:tc>
      </w:tr>
      <w:tr w:rsidR="00B414EE" w:rsidRPr="009575FF" w14:paraId="490DFFCC" w14:textId="77777777" w:rsidTr="00896F8E">
        <w:tc>
          <w:tcPr>
            <w:tcW w:w="4077" w:type="dxa"/>
            <w:shd w:val="clear" w:color="auto" w:fill="auto"/>
          </w:tcPr>
          <w:p w14:paraId="7F9423F3" w14:textId="77777777" w:rsidR="00B414EE" w:rsidRPr="009575FF" w:rsidRDefault="00B414EE" w:rsidP="00896F8E">
            <w:pPr>
              <w:spacing w:after="0" w:line="240" w:lineRule="auto"/>
              <w:jc w:val="center"/>
              <w:rPr>
                <w:rFonts w:ascii="Times New Roman" w:eastAsia="Times New Roman" w:hAnsi="Times New Roman"/>
                <w:sz w:val="16"/>
                <w:szCs w:val="16"/>
                <w:lang w:eastAsia="lv-LV"/>
              </w:rPr>
            </w:pPr>
            <w:r w:rsidRPr="009575FF">
              <w:rPr>
                <w:rFonts w:ascii="Times New Roman" w:eastAsia="Times New Roman" w:hAnsi="Times New Roman"/>
                <w:sz w:val="16"/>
                <w:szCs w:val="16"/>
                <w:lang w:eastAsia="lv-LV"/>
              </w:rPr>
              <w:t>Uzņēmums, amats</w:t>
            </w:r>
          </w:p>
        </w:tc>
        <w:tc>
          <w:tcPr>
            <w:tcW w:w="1843" w:type="dxa"/>
            <w:tcBorders>
              <w:top w:val="single" w:sz="4" w:space="0" w:color="auto"/>
            </w:tcBorders>
            <w:shd w:val="clear" w:color="auto" w:fill="auto"/>
          </w:tcPr>
          <w:p w14:paraId="71341304" w14:textId="77777777" w:rsidR="00B414EE" w:rsidRPr="009575FF" w:rsidRDefault="00B414EE" w:rsidP="00896F8E">
            <w:pPr>
              <w:spacing w:after="0" w:line="240" w:lineRule="auto"/>
              <w:jc w:val="center"/>
              <w:rPr>
                <w:rFonts w:ascii="Times New Roman" w:eastAsia="Times New Roman" w:hAnsi="Times New Roman"/>
                <w:sz w:val="24"/>
                <w:szCs w:val="24"/>
                <w:lang w:eastAsia="lv-LV"/>
              </w:rPr>
            </w:pPr>
            <w:r w:rsidRPr="009575FF">
              <w:rPr>
                <w:rFonts w:ascii="Times New Roman" w:eastAsia="Times New Roman" w:hAnsi="Times New Roman"/>
                <w:sz w:val="16"/>
                <w:szCs w:val="16"/>
                <w:lang w:eastAsia="lv-LV"/>
              </w:rPr>
              <w:t>vārds, uzvārds</w:t>
            </w:r>
          </w:p>
        </w:tc>
        <w:tc>
          <w:tcPr>
            <w:tcW w:w="284" w:type="dxa"/>
            <w:shd w:val="clear" w:color="auto" w:fill="auto"/>
          </w:tcPr>
          <w:p w14:paraId="75CA81DA" w14:textId="77777777" w:rsidR="00B414EE" w:rsidRPr="009575FF" w:rsidRDefault="00B414EE" w:rsidP="00896F8E">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shd w:val="clear" w:color="auto" w:fill="auto"/>
          </w:tcPr>
          <w:p w14:paraId="74E47CB5" w14:textId="77777777" w:rsidR="00B414EE" w:rsidRPr="009575FF" w:rsidRDefault="00B414EE" w:rsidP="00896F8E">
            <w:pPr>
              <w:spacing w:after="0" w:line="240" w:lineRule="auto"/>
              <w:jc w:val="center"/>
              <w:rPr>
                <w:rFonts w:ascii="Times New Roman" w:eastAsia="Times New Roman" w:hAnsi="Times New Roman"/>
                <w:sz w:val="16"/>
                <w:szCs w:val="16"/>
                <w:lang w:eastAsia="lv-LV"/>
              </w:rPr>
            </w:pPr>
            <w:r w:rsidRPr="009575FF">
              <w:rPr>
                <w:rFonts w:ascii="Times New Roman" w:eastAsia="Times New Roman" w:hAnsi="Times New Roman"/>
                <w:sz w:val="16"/>
                <w:szCs w:val="16"/>
                <w:lang w:eastAsia="lv-LV"/>
              </w:rPr>
              <w:t>paraksts</w:t>
            </w:r>
          </w:p>
        </w:tc>
        <w:tc>
          <w:tcPr>
            <w:tcW w:w="272" w:type="dxa"/>
            <w:shd w:val="clear" w:color="auto" w:fill="auto"/>
          </w:tcPr>
          <w:p w14:paraId="7C9116F9" w14:textId="77777777" w:rsidR="00B414EE" w:rsidRPr="009575FF" w:rsidRDefault="00B414EE" w:rsidP="00896F8E">
            <w:pPr>
              <w:spacing w:after="0" w:line="240" w:lineRule="auto"/>
              <w:jc w:val="center"/>
              <w:rPr>
                <w:rFonts w:ascii="Times New Roman" w:eastAsia="Times New Roman" w:hAnsi="Times New Roman"/>
                <w:sz w:val="16"/>
                <w:szCs w:val="16"/>
                <w:lang w:eastAsia="lv-LV"/>
              </w:rPr>
            </w:pPr>
          </w:p>
        </w:tc>
        <w:tc>
          <w:tcPr>
            <w:tcW w:w="1676" w:type="dxa"/>
            <w:tcBorders>
              <w:top w:val="single" w:sz="4" w:space="0" w:color="auto"/>
            </w:tcBorders>
            <w:shd w:val="clear" w:color="auto" w:fill="auto"/>
          </w:tcPr>
          <w:p w14:paraId="652B4BF6" w14:textId="77777777" w:rsidR="00B414EE" w:rsidRPr="009575FF" w:rsidRDefault="00B414EE" w:rsidP="00896F8E">
            <w:pPr>
              <w:spacing w:after="0" w:line="240" w:lineRule="auto"/>
              <w:jc w:val="center"/>
              <w:rPr>
                <w:rFonts w:ascii="Times New Roman" w:eastAsia="Times New Roman" w:hAnsi="Times New Roman"/>
                <w:sz w:val="16"/>
                <w:szCs w:val="16"/>
                <w:lang w:eastAsia="lv-LV"/>
              </w:rPr>
            </w:pPr>
            <w:r w:rsidRPr="009575FF">
              <w:rPr>
                <w:rFonts w:ascii="Times New Roman" w:eastAsia="Times New Roman" w:hAnsi="Times New Roman"/>
                <w:sz w:val="16"/>
                <w:szCs w:val="16"/>
                <w:lang w:eastAsia="lv-LV"/>
              </w:rPr>
              <w:t>datums</w:t>
            </w:r>
          </w:p>
        </w:tc>
      </w:tr>
    </w:tbl>
    <w:p w14:paraId="391B105F" w14:textId="77777777" w:rsidR="00B414EE" w:rsidRPr="009575FF" w:rsidRDefault="00B414EE" w:rsidP="00B414EE">
      <w:pPr>
        <w:spacing w:after="0" w:line="240" w:lineRule="auto"/>
        <w:jc w:val="both"/>
        <w:rPr>
          <w:rFonts w:ascii="Times New Roman" w:eastAsia="Times New Roman" w:hAnsi="Times New Roman"/>
          <w:sz w:val="24"/>
          <w:szCs w:val="24"/>
        </w:rPr>
      </w:pPr>
      <w:r w:rsidRPr="009575FF">
        <w:rPr>
          <w:rFonts w:ascii="Times New Roman" w:eastAsia="Times New Roman" w:hAnsi="Times New Roman"/>
          <w:b/>
          <w:smallCaps/>
          <w:sz w:val="24"/>
          <w:szCs w:val="24"/>
        </w:rPr>
        <w:t>Pieņēma</w:t>
      </w:r>
      <w:r w:rsidRPr="009575FF">
        <w:rPr>
          <w:rFonts w:ascii="Times New Roman" w:eastAsia="Times New Roman" w:hAnsi="Times New Roman"/>
          <w:sz w:val="24"/>
          <w:szCs w:val="24"/>
        </w:rPr>
        <w:t>:</w:t>
      </w:r>
    </w:p>
    <w:tbl>
      <w:tblPr>
        <w:tblW w:w="0" w:type="auto"/>
        <w:tblLook w:val="04A0" w:firstRow="1" w:lastRow="0" w:firstColumn="1" w:lastColumn="0" w:noHBand="0" w:noVBand="1"/>
      </w:tblPr>
      <w:tblGrid>
        <w:gridCol w:w="3376"/>
        <w:gridCol w:w="1544"/>
        <w:gridCol w:w="268"/>
        <w:gridCol w:w="1447"/>
        <w:gridCol w:w="259"/>
        <w:gridCol w:w="1412"/>
      </w:tblGrid>
      <w:tr w:rsidR="00B414EE" w:rsidRPr="009575FF" w14:paraId="1B0C4169" w14:textId="77777777" w:rsidTr="00896F8E">
        <w:tc>
          <w:tcPr>
            <w:tcW w:w="4077" w:type="dxa"/>
            <w:shd w:val="clear" w:color="auto" w:fill="auto"/>
            <w:vAlign w:val="bottom"/>
          </w:tcPr>
          <w:p w14:paraId="5E4FEF7E" w14:textId="77777777" w:rsidR="00B414EE" w:rsidRPr="009575FF" w:rsidRDefault="00B414EE" w:rsidP="00896F8E">
            <w:pPr>
              <w:spacing w:after="0" w:line="240" w:lineRule="auto"/>
              <w:jc w:val="center"/>
              <w:rPr>
                <w:rFonts w:ascii="Times New Roman" w:eastAsia="Times New Roman" w:hAnsi="Times New Roman"/>
                <w:sz w:val="24"/>
                <w:szCs w:val="24"/>
                <w:lang w:eastAsia="lv-LV"/>
              </w:rPr>
            </w:pPr>
          </w:p>
          <w:p w14:paraId="3BA38C97" w14:textId="77777777" w:rsidR="00B414EE" w:rsidRPr="009575FF" w:rsidRDefault="00B414EE" w:rsidP="00896F8E">
            <w:pPr>
              <w:spacing w:after="0" w:line="240" w:lineRule="auto"/>
              <w:jc w:val="center"/>
              <w:rPr>
                <w:rFonts w:ascii="Times New Roman" w:eastAsia="Times New Roman" w:hAnsi="Times New Roman"/>
                <w:sz w:val="24"/>
                <w:szCs w:val="24"/>
                <w:lang w:eastAsia="lv-LV"/>
              </w:rPr>
            </w:pPr>
            <w:r w:rsidRPr="009575FF">
              <w:rPr>
                <w:rFonts w:ascii="Times New Roman" w:eastAsia="Times New Roman" w:hAnsi="Times New Roman"/>
                <w:sz w:val="24"/>
                <w:szCs w:val="24"/>
                <w:lang w:eastAsia="lv-LV"/>
              </w:rPr>
              <w:t xml:space="preserve">VSIA “Paula Stradiņa klīniskās universitātes slimnīca” </w:t>
            </w:r>
          </w:p>
        </w:tc>
        <w:tc>
          <w:tcPr>
            <w:tcW w:w="1843" w:type="dxa"/>
            <w:tcBorders>
              <w:bottom w:val="single" w:sz="4" w:space="0" w:color="auto"/>
            </w:tcBorders>
            <w:shd w:val="clear" w:color="auto" w:fill="auto"/>
            <w:vAlign w:val="bottom"/>
          </w:tcPr>
          <w:p w14:paraId="0C555234" w14:textId="77777777" w:rsidR="00B414EE" w:rsidRPr="009575FF" w:rsidRDefault="00B414EE" w:rsidP="00896F8E">
            <w:pPr>
              <w:spacing w:after="0" w:line="240" w:lineRule="auto"/>
              <w:jc w:val="center"/>
              <w:rPr>
                <w:rFonts w:ascii="Times New Roman" w:eastAsia="Times New Roman" w:hAnsi="Times New Roman"/>
                <w:sz w:val="24"/>
                <w:szCs w:val="24"/>
                <w:lang w:eastAsia="lv-LV"/>
              </w:rPr>
            </w:pPr>
          </w:p>
        </w:tc>
        <w:tc>
          <w:tcPr>
            <w:tcW w:w="284" w:type="dxa"/>
            <w:shd w:val="clear" w:color="auto" w:fill="auto"/>
          </w:tcPr>
          <w:p w14:paraId="403F4419" w14:textId="77777777" w:rsidR="00B414EE" w:rsidRPr="009575FF" w:rsidRDefault="00B414EE" w:rsidP="00896F8E">
            <w:pPr>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shd w:val="clear" w:color="auto" w:fill="auto"/>
          </w:tcPr>
          <w:p w14:paraId="56243731" w14:textId="77777777" w:rsidR="00B414EE" w:rsidRPr="009575FF" w:rsidRDefault="00B414EE" w:rsidP="00896F8E">
            <w:pPr>
              <w:spacing w:after="0" w:line="240" w:lineRule="auto"/>
              <w:jc w:val="both"/>
              <w:rPr>
                <w:rFonts w:ascii="Times New Roman" w:eastAsia="Times New Roman" w:hAnsi="Times New Roman"/>
                <w:sz w:val="24"/>
                <w:szCs w:val="24"/>
                <w:lang w:eastAsia="lv-LV"/>
              </w:rPr>
            </w:pPr>
          </w:p>
        </w:tc>
        <w:tc>
          <w:tcPr>
            <w:tcW w:w="272" w:type="dxa"/>
            <w:shd w:val="clear" w:color="auto" w:fill="auto"/>
          </w:tcPr>
          <w:p w14:paraId="466630E9" w14:textId="77777777" w:rsidR="00B414EE" w:rsidRPr="009575FF" w:rsidRDefault="00B414EE" w:rsidP="00896F8E">
            <w:pPr>
              <w:spacing w:after="0" w:line="240" w:lineRule="auto"/>
              <w:jc w:val="both"/>
              <w:rPr>
                <w:rFonts w:ascii="Times New Roman" w:eastAsia="Times New Roman" w:hAnsi="Times New Roman"/>
                <w:sz w:val="24"/>
                <w:szCs w:val="24"/>
                <w:lang w:eastAsia="lv-LV"/>
              </w:rPr>
            </w:pPr>
          </w:p>
        </w:tc>
        <w:tc>
          <w:tcPr>
            <w:tcW w:w="1676" w:type="dxa"/>
            <w:tcBorders>
              <w:bottom w:val="single" w:sz="4" w:space="0" w:color="auto"/>
            </w:tcBorders>
            <w:shd w:val="clear" w:color="auto" w:fill="auto"/>
          </w:tcPr>
          <w:p w14:paraId="596F39E1" w14:textId="77777777" w:rsidR="00B414EE" w:rsidRPr="009575FF" w:rsidRDefault="00B414EE" w:rsidP="00896F8E">
            <w:pPr>
              <w:spacing w:after="0" w:line="240" w:lineRule="auto"/>
              <w:jc w:val="both"/>
              <w:rPr>
                <w:rFonts w:ascii="Times New Roman" w:eastAsia="Times New Roman" w:hAnsi="Times New Roman"/>
                <w:sz w:val="24"/>
                <w:szCs w:val="24"/>
                <w:lang w:eastAsia="lv-LV"/>
              </w:rPr>
            </w:pPr>
          </w:p>
        </w:tc>
      </w:tr>
      <w:tr w:rsidR="00B414EE" w:rsidRPr="009575FF" w14:paraId="21CC5822" w14:textId="77777777" w:rsidTr="00896F8E">
        <w:tc>
          <w:tcPr>
            <w:tcW w:w="4077" w:type="dxa"/>
            <w:shd w:val="clear" w:color="auto" w:fill="auto"/>
          </w:tcPr>
          <w:p w14:paraId="4036165C" w14:textId="77777777" w:rsidR="00B414EE" w:rsidRPr="009575FF" w:rsidRDefault="00B414EE" w:rsidP="00896F8E">
            <w:pPr>
              <w:spacing w:after="0" w:line="240" w:lineRule="auto"/>
              <w:jc w:val="both"/>
              <w:rPr>
                <w:rFonts w:ascii="Times New Roman" w:eastAsia="Times New Roman" w:hAnsi="Times New Roman"/>
                <w:sz w:val="24"/>
                <w:szCs w:val="24"/>
                <w:lang w:eastAsia="lv-LV"/>
              </w:rPr>
            </w:pPr>
          </w:p>
        </w:tc>
        <w:tc>
          <w:tcPr>
            <w:tcW w:w="1843" w:type="dxa"/>
            <w:tcBorders>
              <w:top w:val="single" w:sz="4" w:space="0" w:color="auto"/>
            </w:tcBorders>
            <w:shd w:val="clear" w:color="auto" w:fill="auto"/>
          </w:tcPr>
          <w:p w14:paraId="7604B09E" w14:textId="77777777" w:rsidR="00B414EE" w:rsidRPr="009575FF" w:rsidRDefault="00B414EE" w:rsidP="00896F8E">
            <w:pPr>
              <w:spacing w:after="0" w:line="240" w:lineRule="auto"/>
              <w:jc w:val="center"/>
              <w:rPr>
                <w:rFonts w:ascii="Times New Roman" w:eastAsia="Times New Roman" w:hAnsi="Times New Roman"/>
                <w:sz w:val="24"/>
                <w:szCs w:val="24"/>
                <w:lang w:eastAsia="lv-LV"/>
              </w:rPr>
            </w:pPr>
            <w:r w:rsidRPr="009575FF">
              <w:rPr>
                <w:rFonts w:ascii="Times New Roman" w:eastAsia="Times New Roman" w:hAnsi="Times New Roman"/>
                <w:sz w:val="16"/>
                <w:szCs w:val="16"/>
                <w:lang w:eastAsia="lv-LV"/>
              </w:rPr>
              <w:t>vārds, uzvārds</w:t>
            </w:r>
          </w:p>
        </w:tc>
        <w:tc>
          <w:tcPr>
            <w:tcW w:w="284" w:type="dxa"/>
            <w:shd w:val="clear" w:color="auto" w:fill="auto"/>
          </w:tcPr>
          <w:p w14:paraId="2CF89E80" w14:textId="77777777" w:rsidR="00B414EE" w:rsidRPr="009575FF" w:rsidRDefault="00B414EE" w:rsidP="00896F8E">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shd w:val="clear" w:color="auto" w:fill="auto"/>
          </w:tcPr>
          <w:p w14:paraId="58E56D24" w14:textId="77777777" w:rsidR="00B414EE" w:rsidRPr="009575FF" w:rsidRDefault="00B414EE" w:rsidP="00896F8E">
            <w:pPr>
              <w:spacing w:after="0" w:line="240" w:lineRule="auto"/>
              <w:jc w:val="center"/>
              <w:rPr>
                <w:rFonts w:ascii="Times New Roman" w:eastAsia="Times New Roman" w:hAnsi="Times New Roman"/>
                <w:sz w:val="16"/>
                <w:szCs w:val="16"/>
                <w:lang w:eastAsia="lv-LV"/>
              </w:rPr>
            </w:pPr>
            <w:r w:rsidRPr="009575FF">
              <w:rPr>
                <w:rFonts w:ascii="Times New Roman" w:eastAsia="Times New Roman" w:hAnsi="Times New Roman"/>
                <w:sz w:val="16"/>
                <w:szCs w:val="16"/>
                <w:lang w:eastAsia="lv-LV"/>
              </w:rPr>
              <w:t>paraksts</w:t>
            </w:r>
          </w:p>
        </w:tc>
        <w:tc>
          <w:tcPr>
            <w:tcW w:w="272" w:type="dxa"/>
            <w:shd w:val="clear" w:color="auto" w:fill="auto"/>
          </w:tcPr>
          <w:p w14:paraId="7498D358" w14:textId="77777777" w:rsidR="00B414EE" w:rsidRPr="009575FF" w:rsidRDefault="00B414EE" w:rsidP="00896F8E">
            <w:pPr>
              <w:spacing w:after="0" w:line="240" w:lineRule="auto"/>
              <w:jc w:val="center"/>
              <w:rPr>
                <w:rFonts w:ascii="Times New Roman" w:eastAsia="Times New Roman" w:hAnsi="Times New Roman"/>
                <w:sz w:val="16"/>
                <w:szCs w:val="16"/>
                <w:lang w:eastAsia="lv-LV"/>
              </w:rPr>
            </w:pPr>
          </w:p>
        </w:tc>
        <w:tc>
          <w:tcPr>
            <w:tcW w:w="1676" w:type="dxa"/>
            <w:tcBorders>
              <w:top w:val="single" w:sz="4" w:space="0" w:color="auto"/>
            </w:tcBorders>
            <w:shd w:val="clear" w:color="auto" w:fill="auto"/>
          </w:tcPr>
          <w:p w14:paraId="25F0CBEF" w14:textId="77777777" w:rsidR="00B414EE" w:rsidRPr="009575FF" w:rsidRDefault="00B414EE" w:rsidP="00896F8E">
            <w:pPr>
              <w:spacing w:after="0" w:line="240" w:lineRule="auto"/>
              <w:jc w:val="center"/>
              <w:rPr>
                <w:rFonts w:ascii="Times New Roman" w:eastAsia="Times New Roman" w:hAnsi="Times New Roman"/>
                <w:sz w:val="16"/>
                <w:szCs w:val="16"/>
                <w:lang w:eastAsia="lv-LV"/>
              </w:rPr>
            </w:pPr>
            <w:r w:rsidRPr="009575FF">
              <w:rPr>
                <w:rFonts w:ascii="Times New Roman" w:eastAsia="Times New Roman" w:hAnsi="Times New Roman"/>
                <w:sz w:val="16"/>
                <w:szCs w:val="16"/>
                <w:lang w:eastAsia="lv-LV"/>
              </w:rPr>
              <w:t>datums</w:t>
            </w:r>
          </w:p>
        </w:tc>
      </w:tr>
    </w:tbl>
    <w:p w14:paraId="375DCEB1" w14:textId="77777777" w:rsidR="00B414EE" w:rsidRPr="009575FF" w:rsidRDefault="00B414EE" w:rsidP="00B414EE">
      <w:pPr>
        <w:spacing w:after="0" w:line="240" w:lineRule="auto"/>
        <w:jc w:val="both"/>
        <w:rPr>
          <w:rFonts w:ascii="Times New Roman" w:eastAsia="Times New Roman" w:hAnsi="Times New Roman"/>
          <w:sz w:val="24"/>
          <w:szCs w:val="24"/>
        </w:rPr>
      </w:pPr>
    </w:p>
    <w:p w14:paraId="24CF3AF0" w14:textId="77777777" w:rsidR="00B414EE" w:rsidRPr="009575FF" w:rsidRDefault="00B414EE" w:rsidP="00B414EE">
      <w:pPr>
        <w:tabs>
          <w:tab w:val="left" w:pos="2160"/>
        </w:tabs>
        <w:spacing w:before="60" w:after="0" w:line="240" w:lineRule="auto"/>
        <w:rPr>
          <w:rFonts w:ascii="Times New Roman" w:hAnsi="Times New Roman"/>
          <w:b/>
          <w:sz w:val="24"/>
        </w:rPr>
      </w:pPr>
    </w:p>
    <w:p w14:paraId="50647807" w14:textId="77777777" w:rsidR="00B414EE" w:rsidRPr="009575FF" w:rsidRDefault="00B414EE" w:rsidP="00B414EE">
      <w:pPr>
        <w:spacing w:after="160" w:line="259" w:lineRule="auto"/>
        <w:rPr>
          <w:rFonts w:ascii="Times New Roman" w:hAnsi="Times New Roman"/>
          <w:sz w:val="20"/>
          <w:szCs w:val="20"/>
        </w:rPr>
      </w:pPr>
      <w:r w:rsidRPr="009575FF">
        <w:br w:type="page"/>
      </w:r>
    </w:p>
    <w:p w14:paraId="395D87E6" w14:textId="77777777" w:rsidR="00B414EE" w:rsidRPr="009575FF" w:rsidRDefault="00B414EE" w:rsidP="00B414EE">
      <w:pPr>
        <w:jc w:val="right"/>
        <w:rPr>
          <w:rFonts w:ascii="Times New Roman" w:hAnsi="Times New Roman"/>
          <w:sz w:val="20"/>
          <w:szCs w:val="20"/>
        </w:rPr>
      </w:pPr>
      <w:r w:rsidRPr="009575FF">
        <w:rPr>
          <w:rFonts w:ascii="Times New Roman" w:hAnsi="Times New Roman"/>
          <w:sz w:val="20"/>
          <w:szCs w:val="20"/>
        </w:rPr>
        <w:t xml:space="preserve">3.pielikums </w:t>
      </w:r>
    </w:p>
    <w:p w14:paraId="543356D9" w14:textId="77777777" w:rsidR="00B414EE" w:rsidRPr="009575FF" w:rsidRDefault="00B414EE" w:rsidP="00B414EE">
      <w:pPr>
        <w:spacing w:after="0"/>
        <w:jc w:val="center"/>
        <w:rPr>
          <w:rFonts w:ascii="Times New Roman" w:hAnsi="Times New Roman"/>
          <w:b/>
          <w:sz w:val="24"/>
          <w:szCs w:val="24"/>
        </w:rPr>
      </w:pPr>
      <w:r w:rsidRPr="009575FF">
        <w:rPr>
          <w:rFonts w:ascii="Times New Roman" w:hAnsi="Times New Roman"/>
          <w:b/>
          <w:sz w:val="24"/>
          <w:szCs w:val="24"/>
        </w:rPr>
        <w:t>PIEGĀDES AKTS</w:t>
      </w:r>
    </w:p>
    <w:p w14:paraId="5097A9EF" w14:textId="77777777" w:rsidR="00B414EE" w:rsidRPr="009575FF" w:rsidRDefault="00B414EE" w:rsidP="00B414EE">
      <w:pPr>
        <w:spacing w:after="0"/>
        <w:rPr>
          <w:rFonts w:ascii="Times New Roman" w:hAnsi="Times New Roman"/>
        </w:rPr>
      </w:pPr>
    </w:p>
    <w:p w14:paraId="655F0D43" w14:textId="77777777" w:rsidR="00B414EE" w:rsidRPr="009575FF" w:rsidRDefault="00B414EE" w:rsidP="00B414EE">
      <w:pPr>
        <w:spacing w:after="0"/>
        <w:rPr>
          <w:rFonts w:ascii="Times New Roman" w:hAnsi="Times New Roman"/>
          <w:sz w:val="24"/>
          <w:szCs w:val="24"/>
        </w:rPr>
      </w:pPr>
      <w:r w:rsidRPr="009575FF">
        <w:rPr>
          <w:rFonts w:ascii="Times New Roman" w:hAnsi="Times New Roman"/>
          <w:sz w:val="24"/>
          <w:szCs w:val="24"/>
        </w:rPr>
        <w:t>20___.gada_____._</w:t>
      </w:r>
      <w:bookmarkStart w:id="3" w:name="_GoBack"/>
      <w:bookmarkEnd w:id="3"/>
      <w:r w:rsidRPr="009575FF">
        <w:rPr>
          <w:rFonts w:ascii="Times New Roman" w:hAnsi="Times New Roman"/>
          <w:sz w:val="24"/>
          <w:szCs w:val="24"/>
        </w:rPr>
        <w:t>_____________</w:t>
      </w:r>
    </w:p>
    <w:p w14:paraId="0A8CC292" w14:textId="77777777" w:rsidR="00B414EE" w:rsidRPr="009575FF" w:rsidRDefault="00B414EE" w:rsidP="00B414EE">
      <w:pPr>
        <w:spacing w:after="0"/>
        <w:rPr>
          <w:rFonts w:ascii="Times New Roman" w:hAnsi="Times New Roman"/>
          <w:sz w:val="24"/>
          <w:szCs w:val="24"/>
        </w:rPr>
      </w:pPr>
    </w:p>
    <w:p w14:paraId="55111ED9" w14:textId="77777777" w:rsidR="00B414EE" w:rsidRPr="009575FF" w:rsidRDefault="00B414EE" w:rsidP="00B414EE">
      <w:pPr>
        <w:keepNext/>
        <w:spacing w:after="0" w:line="240" w:lineRule="auto"/>
        <w:ind w:firstLine="567"/>
        <w:outlineLvl w:val="0"/>
        <w:rPr>
          <w:rFonts w:ascii="Times New Roman" w:eastAsia="Times New Roman" w:hAnsi="Times New Roman"/>
          <w:b/>
          <w:bCs/>
          <w:i/>
          <w:iCs/>
          <w:sz w:val="24"/>
          <w:szCs w:val="24"/>
          <w:lang w:eastAsia="lv-LV"/>
        </w:rPr>
      </w:pPr>
      <w:r w:rsidRPr="009575FF">
        <w:rPr>
          <w:rFonts w:ascii="Times New Roman" w:eastAsia="Times New Roman" w:hAnsi="Times New Roman"/>
          <w:b/>
          <w:bCs/>
          <w:i/>
          <w:iCs/>
          <w:sz w:val="24"/>
          <w:szCs w:val="24"/>
          <w:lang w:eastAsia="lv-LV"/>
        </w:rPr>
        <w:t>Par medicīnas ierīces piegādi</w:t>
      </w:r>
    </w:p>
    <w:p w14:paraId="0CD9536F" w14:textId="77777777" w:rsidR="00B414EE" w:rsidRPr="009575FF" w:rsidRDefault="00B414EE" w:rsidP="00B414EE">
      <w:pPr>
        <w:spacing w:after="0"/>
        <w:rPr>
          <w:rFonts w:ascii="Times New Roman" w:hAnsi="Times New Roman"/>
          <w:sz w:val="24"/>
          <w:lang w:eastAsia="lv-LV"/>
        </w:rPr>
      </w:pPr>
    </w:p>
    <w:p w14:paraId="086292AF" w14:textId="77777777" w:rsidR="00B414EE" w:rsidRPr="009575FF" w:rsidRDefault="00B414EE" w:rsidP="00B414EE">
      <w:pPr>
        <w:rPr>
          <w:rFonts w:ascii="Times New Roman" w:hAnsi="Times New Roman"/>
          <w:sz w:val="24"/>
          <w:lang w:eastAsia="lv-LV"/>
        </w:rPr>
      </w:pPr>
      <w:r w:rsidRPr="009575FF">
        <w:rPr>
          <w:rFonts w:ascii="Times New Roman" w:hAnsi="Times New Roman"/>
          <w:sz w:val="24"/>
          <w:lang w:eastAsia="lv-LV"/>
        </w:rPr>
        <w:t xml:space="preserve">Saskaņā ar noslēgto līgumu Nr. SKUS __________, </w:t>
      </w:r>
    </w:p>
    <w:p w14:paraId="48A1F062" w14:textId="77777777" w:rsidR="00B414EE" w:rsidRPr="009575FF" w:rsidRDefault="00B414EE" w:rsidP="00B414EE">
      <w:pPr>
        <w:spacing w:after="0"/>
        <w:rPr>
          <w:rFonts w:ascii="Times New Roman" w:hAnsi="Times New Roman"/>
          <w:sz w:val="24"/>
          <w:szCs w:val="24"/>
        </w:rPr>
      </w:pPr>
    </w:p>
    <w:p w14:paraId="078FAAE9" w14:textId="77777777" w:rsidR="00B414EE" w:rsidRPr="009575FF" w:rsidRDefault="00B414EE" w:rsidP="00B414EE">
      <w:pPr>
        <w:spacing w:after="0"/>
        <w:rPr>
          <w:rFonts w:ascii="Times New Roman" w:hAnsi="Times New Roman"/>
          <w:sz w:val="24"/>
          <w:szCs w:val="24"/>
        </w:rPr>
      </w:pPr>
    </w:p>
    <w:p w14:paraId="2D9C4ED0" w14:textId="77777777" w:rsidR="00B414EE" w:rsidRPr="009575FF" w:rsidRDefault="00B414EE" w:rsidP="00B414EE">
      <w:pPr>
        <w:pBdr>
          <w:bottom w:val="single" w:sz="12" w:space="1" w:color="000000"/>
        </w:pBdr>
        <w:spacing w:after="0"/>
        <w:rPr>
          <w:rFonts w:ascii="Times New Roman" w:hAnsi="Times New Roman"/>
          <w:sz w:val="24"/>
          <w:szCs w:val="24"/>
        </w:rPr>
      </w:pPr>
    </w:p>
    <w:p w14:paraId="608854CE" w14:textId="77777777" w:rsidR="00B414EE" w:rsidRPr="009575FF" w:rsidRDefault="00B414EE" w:rsidP="00B414EE">
      <w:pPr>
        <w:spacing w:after="0"/>
        <w:jc w:val="center"/>
        <w:rPr>
          <w:sz w:val="24"/>
          <w:szCs w:val="24"/>
        </w:rPr>
      </w:pPr>
      <w:r w:rsidRPr="009575FF">
        <w:rPr>
          <w:rFonts w:ascii="Times New Roman" w:hAnsi="Times New Roman"/>
          <w:sz w:val="24"/>
          <w:szCs w:val="24"/>
        </w:rPr>
        <w:t xml:space="preserve">(uzņēmuma nosaukums, </w:t>
      </w:r>
      <w:proofErr w:type="spellStart"/>
      <w:r w:rsidRPr="009575FF">
        <w:rPr>
          <w:rFonts w:ascii="Times New Roman" w:hAnsi="Times New Roman"/>
          <w:sz w:val="24"/>
          <w:szCs w:val="24"/>
        </w:rPr>
        <w:t>reģ.Nr</w:t>
      </w:r>
      <w:proofErr w:type="spellEnd"/>
      <w:r w:rsidRPr="009575FF">
        <w:rPr>
          <w:rFonts w:ascii="Times New Roman" w:hAnsi="Times New Roman"/>
          <w:sz w:val="24"/>
          <w:szCs w:val="24"/>
        </w:rPr>
        <w:t>.,)</w:t>
      </w:r>
    </w:p>
    <w:p w14:paraId="692A5B78" w14:textId="77777777" w:rsidR="00B414EE" w:rsidRPr="009575FF" w:rsidRDefault="00B414EE" w:rsidP="00B414EE">
      <w:pPr>
        <w:spacing w:after="0"/>
        <w:rPr>
          <w:rFonts w:ascii="Times New Roman" w:hAnsi="Times New Roman"/>
          <w:sz w:val="24"/>
          <w:szCs w:val="24"/>
        </w:rPr>
      </w:pPr>
    </w:p>
    <w:p w14:paraId="1903F55F" w14:textId="77777777" w:rsidR="00B414EE" w:rsidRPr="009575FF" w:rsidRDefault="00B414EE" w:rsidP="00B414EE">
      <w:pPr>
        <w:spacing w:after="0"/>
        <w:rPr>
          <w:sz w:val="24"/>
          <w:szCs w:val="24"/>
        </w:rPr>
      </w:pPr>
      <w:r w:rsidRPr="009575FF">
        <w:rPr>
          <w:rFonts w:ascii="Times New Roman" w:hAnsi="Times New Roman"/>
          <w:b/>
          <w:sz w:val="24"/>
          <w:szCs w:val="24"/>
          <w:u w:val="single"/>
        </w:rPr>
        <w:t>piegādāja</w:t>
      </w:r>
      <w:r w:rsidRPr="009575FF">
        <w:rPr>
          <w:rFonts w:ascii="Times New Roman" w:hAnsi="Times New Roman"/>
          <w:sz w:val="24"/>
          <w:szCs w:val="24"/>
        </w:rPr>
        <w:t xml:space="preserve"> un </w:t>
      </w:r>
    </w:p>
    <w:p w14:paraId="47E8EAC5" w14:textId="77777777" w:rsidR="00B414EE" w:rsidRPr="009575FF" w:rsidRDefault="00B414EE" w:rsidP="00B414EE">
      <w:pPr>
        <w:spacing w:after="0"/>
        <w:rPr>
          <w:rFonts w:ascii="Times New Roman" w:hAnsi="Times New Roman"/>
          <w:sz w:val="24"/>
          <w:szCs w:val="24"/>
        </w:rPr>
      </w:pPr>
    </w:p>
    <w:p w14:paraId="4D835651" w14:textId="77777777" w:rsidR="00B414EE" w:rsidRPr="009575FF" w:rsidRDefault="00B414EE" w:rsidP="00B414EE">
      <w:pPr>
        <w:pBdr>
          <w:bottom w:val="single" w:sz="12" w:space="1" w:color="000000"/>
        </w:pBdr>
        <w:spacing w:after="0"/>
        <w:jc w:val="center"/>
        <w:rPr>
          <w:rFonts w:ascii="Times New Roman" w:hAnsi="Times New Roman"/>
          <w:sz w:val="24"/>
          <w:szCs w:val="24"/>
        </w:rPr>
      </w:pPr>
      <w:r w:rsidRPr="009575FF">
        <w:rPr>
          <w:rFonts w:ascii="Times New Roman" w:hAnsi="Times New Roman"/>
          <w:sz w:val="24"/>
          <w:szCs w:val="24"/>
        </w:rPr>
        <w:t xml:space="preserve">VSIA “Paula Stradiņa Klīniskā universitātes slimnīca” </w:t>
      </w:r>
      <w:proofErr w:type="spellStart"/>
      <w:r w:rsidRPr="009575FF">
        <w:rPr>
          <w:rFonts w:ascii="Times New Roman" w:hAnsi="Times New Roman"/>
          <w:sz w:val="24"/>
          <w:szCs w:val="24"/>
        </w:rPr>
        <w:t>reģ</w:t>
      </w:r>
      <w:proofErr w:type="spellEnd"/>
      <w:r w:rsidRPr="009575FF">
        <w:rPr>
          <w:rFonts w:ascii="Times New Roman" w:hAnsi="Times New Roman"/>
          <w:sz w:val="24"/>
          <w:szCs w:val="24"/>
        </w:rPr>
        <w:t>. Nr. 40003457109</w:t>
      </w:r>
    </w:p>
    <w:p w14:paraId="42933798" w14:textId="77777777" w:rsidR="00B414EE" w:rsidRPr="009575FF" w:rsidRDefault="00B414EE" w:rsidP="00B414EE">
      <w:pPr>
        <w:spacing w:after="0"/>
        <w:jc w:val="center"/>
        <w:rPr>
          <w:sz w:val="24"/>
          <w:szCs w:val="24"/>
        </w:rPr>
      </w:pPr>
      <w:r w:rsidRPr="009575FF">
        <w:rPr>
          <w:rFonts w:ascii="Times New Roman" w:hAnsi="Times New Roman"/>
          <w:sz w:val="24"/>
          <w:szCs w:val="24"/>
        </w:rPr>
        <w:t xml:space="preserve">(uzņēmuma nosaukums, </w:t>
      </w:r>
      <w:proofErr w:type="spellStart"/>
      <w:r w:rsidRPr="009575FF">
        <w:rPr>
          <w:rFonts w:ascii="Times New Roman" w:hAnsi="Times New Roman"/>
          <w:sz w:val="24"/>
          <w:szCs w:val="24"/>
        </w:rPr>
        <w:t>reģ.Nr</w:t>
      </w:r>
      <w:proofErr w:type="spellEnd"/>
      <w:r w:rsidRPr="009575FF">
        <w:rPr>
          <w:rFonts w:ascii="Times New Roman" w:hAnsi="Times New Roman"/>
          <w:sz w:val="24"/>
          <w:szCs w:val="24"/>
        </w:rPr>
        <w:t>.,)</w:t>
      </w:r>
    </w:p>
    <w:p w14:paraId="24C897B7" w14:textId="77777777" w:rsidR="00B414EE" w:rsidRPr="009575FF" w:rsidRDefault="00B414EE" w:rsidP="00B414EE">
      <w:pPr>
        <w:spacing w:after="0"/>
        <w:rPr>
          <w:rFonts w:ascii="Times New Roman" w:hAnsi="Times New Roman"/>
          <w:sz w:val="24"/>
          <w:szCs w:val="24"/>
        </w:rPr>
      </w:pPr>
    </w:p>
    <w:p w14:paraId="3E71049F" w14:textId="77777777" w:rsidR="00B414EE" w:rsidRPr="009575FF" w:rsidRDefault="00B414EE" w:rsidP="00B414EE">
      <w:pPr>
        <w:spacing w:after="0"/>
        <w:rPr>
          <w:rFonts w:ascii="Times New Roman" w:hAnsi="Times New Roman"/>
          <w:sz w:val="24"/>
          <w:szCs w:val="24"/>
        </w:rPr>
      </w:pPr>
    </w:p>
    <w:p w14:paraId="10CB29FF" w14:textId="77777777" w:rsidR="00B414EE" w:rsidRPr="009575FF" w:rsidRDefault="00B414EE" w:rsidP="00B414EE">
      <w:pPr>
        <w:spacing w:after="0"/>
        <w:rPr>
          <w:rFonts w:ascii="Times New Roman" w:hAnsi="Times New Roman"/>
          <w:sz w:val="24"/>
          <w:szCs w:val="24"/>
        </w:rPr>
      </w:pPr>
      <w:r w:rsidRPr="009575FF">
        <w:rPr>
          <w:rFonts w:ascii="Times New Roman" w:hAnsi="Times New Roman"/>
          <w:b/>
          <w:sz w:val="24"/>
          <w:szCs w:val="24"/>
          <w:u w:val="single"/>
        </w:rPr>
        <w:t>saņēma</w:t>
      </w:r>
      <w:r w:rsidRPr="009575FF">
        <w:rPr>
          <w:rFonts w:ascii="Times New Roman" w:hAnsi="Times New Roman"/>
          <w:sz w:val="24"/>
          <w:szCs w:val="24"/>
        </w:rPr>
        <w:t>:</w:t>
      </w:r>
    </w:p>
    <w:p w14:paraId="5D16D422" w14:textId="77777777" w:rsidR="00B414EE" w:rsidRPr="009575FF" w:rsidRDefault="00B414EE" w:rsidP="00B414EE">
      <w:pPr>
        <w:spacing w:after="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B414EE" w:rsidRPr="009575FF" w14:paraId="33806E19" w14:textId="77777777" w:rsidTr="00896F8E">
        <w:trPr>
          <w:jc w:val="center"/>
        </w:trPr>
        <w:tc>
          <w:tcPr>
            <w:tcW w:w="617" w:type="dxa"/>
            <w:shd w:val="clear" w:color="auto" w:fill="F2F2F2"/>
            <w:vAlign w:val="center"/>
          </w:tcPr>
          <w:p w14:paraId="4FD4F48B" w14:textId="77777777" w:rsidR="00B414EE" w:rsidRPr="009575FF" w:rsidRDefault="00B414EE" w:rsidP="00B414EE">
            <w:pPr>
              <w:spacing w:after="0"/>
              <w:jc w:val="center"/>
              <w:rPr>
                <w:rFonts w:ascii="Times New Roman" w:hAnsi="Times New Roman"/>
                <w:b/>
                <w:sz w:val="24"/>
                <w:szCs w:val="24"/>
              </w:rPr>
            </w:pPr>
            <w:r w:rsidRPr="009575FF">
              <w:rPr>
                <w:rFonts w:ascii="Times New Roman" w:hAnsi="Times New Roman"/>
                <w:b/>
                <w:sz w:val="24"/>
                <w:szCs w:val="24"/>
              </w:rPr>
              <w:t>Nr.</w:t>
            </w:r>
          </w:p>
        </w:tc>
        <w:tc>
          <w:tcPr>
            <w:tcW w:w="5221" w:type="dxa"/>
            <w:shd w:val="clear" w:color="auto" w:fill="F2F2F2"/>
            <w:vAlign w:val="center"/>
          </w:tcPr>
          <w:p w14:paraId="37B64A52" w14:textId="77777777" w:rsidR="00B414EE" w:rsidRPr="009575FF" w:rsidRDefault="00B414EE" w:rsidP="00B414EE">
            <w:pPr>
              <w:spacing w:after="0"/>
              <w:jc w:val="center"/>
              <w:rPr>
                <w:rFonts w:ascii="Times New Roman" w:hAnsi="Times New Roman"/>
                <w:b/>
                <w:sz w:val="24"/>
                <w:szCs w:val="24"/>
              </w:rPr>
            </w:pPr>
            <w:r w:rsidRPr="009575FF">
              <w:rPr>
                <w:rFonts w:ascii="Times New Roman" w:hAnsi="Times New Roman"/>
                <w:b/>
                <w:sz w:val="24"/>
                <w:szCs w:val="24"/>
              </w:rPr>
              <w:t>Nosaukums, ražotājs, modelis, REF kods</w:t>
            </w:r>
          </w:p>
        </w:tc>
        <w:tc>
          <w:tcPr>
            <w:tcW w:w="1310" w:type="dxa"/>
            <w:shd w:val="clear" w:color="auto" w:fill="F2F2F2"/>
            <w:vAlign w:val="center"/>
          </w:tcPr>
          <w:p w14:paraId="674DECC0" w14:textId="77777777" w:rsidR="00B414EE" w:rsidRPr="009575FF" w:rsidRDefault="00B414EE" w:rsidP="00B414EE">
            <w:pPr>
              <w:spacing w:after="0"/>
              <w:jc w:val="center"/>
              <w:rPr>
                <w:rFonts w:ascii="Times New Roman" w:hAnsi="Times New Roman"/>
                <w:b/>
                <w:sz w:val="24"/>
                <w:szCs w:val="24"/>
              </w:rPr>
            </w:pPr>
            <w:r w:rsidRPr="009575FF">
              <w:rPr>
                <w:rFonts w:ascii="Times New Roman" w:hAnsi="Times New Roman"/>
                <w:b/>
                <w:sz w:val="24"/>
                <w:szCs w:val="24"/>
              </w:rPr>
              <w:t>Daudzums</w:t>
            </w:r>
          </w:p>
        </w:tc>
      </w:tr>
      <w:tr w:rsidR="00B414EE" w:rsidRPr="009575FF" w14:paraId="1C88A21F" w14:textId="77777777" w:rsidTr="00896F8E">
        <w:trPr>
          <w:trHeight w:val="397"/>
          <w:jc w:val="center"/>
        </w:trPr>
        <w:tc>
          <w:tcPr>
            <w:tcW w:w="617" w:type="dxa"/>
            <w:shd w:val="clear" w:color="auto" w:fill="auto"/>
          </w:tcPr>
          <w:p w14:paraId="610C8195" w14:textId="77777777" w:rsidR="00B414EE" w:rsidRPr="009575FF" w:rsidRDefault="00B414EE" w:rsidP="00B414EE">
            <w:pPr>
              <w:jc w:val="both"/>
              <w:rPr>
                <w:rFonts w:ascii="Times New Roman" w:hAnsi="Times New Roman"/>
                <w:sz w:val="24"/>
                <w:szCs w:val="24"/>
              </w:rPr>
            </w:pPr>
          </w:p>
        </w:tc>
        <w:tc>
          <w:tcPr>
            <w:tcW w:w="5221" w:type="dxa"/>
            <w:shd w:val="clear" w:color="auto" w:fill="auto"/>
          </w:tcPr>
          <w:p w14:paraId="37D41C6D" w14:textId="77777777" w:rsidR="00B414EE" w:rsidRPr="009575FF" w:rsidRDefault="00B414EE" w:rsidP="00B414EE">
            <w:pPr>
              <w:jc w:val="both"/>
              <w:rPr>
                <w:rFonts w:ascii="Times New Roman" w:hAnsi="Times New Roman"/>
                <w:sz w:val="24"/>
                <w:szCs w:val="24"/>
              </w:rPr>
            </w:pPr>
          </w:p>
        </w:tc>
        <w:tc>
          <w:tcPr>
            <w:tcW w:w="1310" w:type="dxa"/>
            <w:shd w:val="clear" w:color="auto" w:fill="auto"/>
          </w:tcPr>
          <w:p w14:paraId="5F535FA2" w14:textId="77777777" w:rsidR="00B414EE" w:rsidRPr="009575FF" w:rsidRDefault="00B414EE" w:rsidP="00B414EE">
            <w:pPr>
              <w:jc w:val="both"/>
              <w:rPr>
                <w:rFonts w:ascii="Times New Roman" w:hAnsi="Times New Roman"/>
                <w:sz w:val="24"/>
                <w:szCs w:val="24"/>
              </w:rPr>
            </w:pPr>
          </w:p>
        </w:tc>
      </w:tr>
      <w:tr w:rsidR="00B414EE" w:rsidRPr="009575FF" w14:paraId="412C7E74" w14:textId="77777777" w:rsidTr="00896F8E">
        <w:trPr>
          <w:trHeight w:val="397"/>
          <w:jc w:val="center"/>
        </w:trPr>
        <w:tc>
          <w:tcPr>
            <w:tcW w:w="617" w:type="dxa"/>
            <w:shd w:val="clear" w:color="auto" w:fill="auto"/>
          </w:tcPr>
          <w:p w14:paraId="40C031B0" w14:textId="77777777" w:rsidR="00B414EE" w:rsidRPr="009575FF" w:rsidRDefault="00B414EE" w:rsidP="00B414EE">
            <w:pPr>
              <w:jc w:val="both"/>
              <w:rPr>
                <w:rFonts w:ascii="Times New Roman" w:hAnsi="Times New Roman"/>
                <w:sz w:val="24"/>
                <w:szCs w:val="24"/>
              </w:rPr>
            </w:pPr>
          </w:p>
        </w:tc>
        <w:tc>
          <w:tcPr>
            <w:tcW w:w="5221" w:type="dxa"/>
            <w:shd w:val="clear" w:color="auto" w:fill="auto"/>
          </w:tcPr>
          <w:p w14:paraId="283F1025" w14:textId="77777777" w:rsidR="00B414EE" w:rsidRPr="009575FF" w:rsidRDefault="00B414EE" w:rsidP="00B414EE">
            <w:pPr>
              <w:jc w:val="both"/>
              <w:rPr>
                <w:rFonts w:ascii="Times New Roman" w:hAnsi="Times New Roman"/>
                <w:sz w:val="24"/>
                <w:szCs w:val="24"/>
              </w:rPr>
            </w:pPr>
          </w:p>
        </w:tc>
        <w:tc>
          <w:tcPr>
            <w:tcW w:w="1310" w:type="dxa"/>
            <w:shd w:val="clear" w:color="auto" w:fill="auto"/>
          </w:tcPr>
          <w:p w14:paraId="165B21CD" w14:textId="77777777" w:rsidR="00B414EE" w:rsidRPr="009575FF" w:rsidRDefault="00B414EE" w:rsidP="00B414EE">
            <w:pPr>
              <w:jc w:val="both"/>
              <w:rPr>
                <w:rFonts w:ascii="Times New Roman" w:hAnsi="Times New Roman"/>
                <w:sz w:val="24"/>
                <w:szCs w:val="24"/>
              </w:rPr>
            </w:pPr>
          </w:p>
        </w:tc>
      </w:tr>
    </w:tbl>
    <w:p w14:paraId="62FBFED5" w14:textId="77777777" w:rsidR="00B414EE" w:rsidRPr="009575FF" w:rsidRDefault="00B414EE" w:rsidP="00B414EE">
      <w:pPr>
        <w:spacing w:after="0"/>
        <w:rPr>
          <w:rFonts w:ascii="Times New Roman" w:hAnsi="Times New Roman"/>
          <w:sz w:val="24"/>
          <w:szCs w:val="24"/>
        </w:rPr>
      </w:pPr>
    </w:p>
    <w:p w14:paraId="786C1149" w14:textId="77777777" w:rsidR="00B414EE" w:rsidRPr="009575FF" w:rsidRDefault="00B414EE" w:rsidP="00B414EE">
      <w:pPr>
        <w:spacing w:after="0" w:line="240" w:lineRule="auto"/>
        <w:rPr>
          <w:rFonts w:cs="Calibri"/>
          <w:color w:val="000000"/>
          <w:sz w:val="24"/>
          <w:szCs w:val="24"/>
          <w:lang w:eastAsia="lv-LV"/>
        </w:rPr>
      </w:pPr>
      <w:r w:rsidRPr="009575FF">
        <w:rPr>
          <w:rFonts w:cs="Calibri"/>
          <w:b/>
          <w:bCs/>
          <w:color w:val="000000"/>
          <w:sz w:val="24"/>
          <w:szCs w:val="24"/>
          <w:lang w:eastAsia="lv-LV"/>
        </w:rPr>
        <w:t xml:space="preserve">Piegādes vieta: </w:t>
      </w:r>
      <w:r w:rsidRPr="009575FF">
        <w:rPr>
          <w:rFonts w:cs="Calibri"/>
          <w:color w:val="000000"/>
          <w:sz w:val="24"/>
          <w:szCs w:val="24"/>
          <w:lang w:eastAsia="lv-LV"/>
        </w:rPr>
        <w:t>(</w:t>
      </w:r>
      <w:r w:rsidRPr="009575FF">
        <w:rPr>
          <w:rFonts w:cs="Calibri"/>
          <w:i/>
          <w:iCs/>
          <w:color w:val="000000"/>
          <w:sz w:val="24"/>
          <w:szCs w:val="24"/>
          <w:lang w:eastAsia="lv-LV"/>
        </w:rPr>
        <w:t>pasvītrot</w:t>
      </w:r>
      <w:r w:rsidRPr="009575FF">
        <w:rPr>
          <w:rFonts w:cs="Calibri"/>
          <w:color w:val="000000"/>
          <w:sz w:val="24"/>
          <w:szCs w:val="24"/>
          <w:lang w:eastAsia="lv-LV"/>
        </w:rPr>
        <w:t>) Centrālā noliktava / Struktūrvienība (</w:t>
      </w:r>
      <w:r w:rsidRPr="009575FF">
        <w:rPr>
          <w:rFonts w:cs="Calibri"/>
          <w:i/>
          <w:iCs/>
          <w:color w:val="000000"/>
          <w:sz w:val="24"/>
          <w:szCs w:val="24"/>
          <w:lang w:eastAsia="lv-LV"/>
        </w:rPr>
        <w:t>Norādīt, kur</w:t>
      </w:r>
      <w:r w:rsidRPr="009575FF">
        <w:rPr>
          <w:rFonts w:cs="Calibri"/>
          <w:color w:val="000000"/>
          <w:sz w:val="24"/>
          <w:szCs w:val="24"/>
          <w:lang w:eastAsia="lv-LV"/>
        </w:rPr>
        <w:t xml:space="preserve">): </w:t>
      </w:r>
    </w:p>
    <w:p w14:paraId="64E00A8A" w14:textId="77777777" w:rsidR="00B414EE" w:rsidRPr="009575FF" w:rsidRDefault="00B414EE" w:rsidP="00B414EE">
      <w:pPr>
        <w:tabs>
          <w:tab w:val="left" w:pos="720"/>
          <w:tab w:val="left" w:pos="900"/>
          <w:tab w:val="left" w:pos="8280"/>
          <w:tab w:val="left" w:pos="8460"/>
        </w:tabs>
        <w:jc w:val="both"/>
        <w:rPr>
          <w:sz w:val="24"/>
          <w:szCs w:val="24"/>
        </w:rPr>
      </w:pPr>
    </w:p>
    <w:p w14:paraId="02013511" w14:textId="77777777" w:rsidR="00B414EE" w:rsidRPr="009575FF" w:rsidRDefault="00B414EE" w:rsidP="00B414EE">
      <w:pPr>
        <w:jc w:val="both"/>
        <w:rPr>
          <w:sz w:val="24"/>
          <w:szCs w:val="24"/>
        </w:rPr>
      </w:pPr>
    </w:p>
    <w:p w14:paraId="035D73FE" w14:textId="77777777" w:rsidR="00B414EE" w:rsidRPr="009575FF" w:rsidRDefault="00B414EE" w:rsidP="00B414EE">
      <w:pPr>
        <w:tabs>
          <w:tab w:val="left" w:pos="3555"/>
        </w:tabs>
        <w:spacing w:after="0"/>
        <w:rPr>
          <w:rFonts w:ascii="Times New Roman" w:hAnsi="Times New Roman"/>
          <w:sz w:val="24"/>
          <w:szCs w:val="24"/>
        </w:rPr>
      </w:pPr>
      <w:r w:rsidRPr="009575FF">
        <w:rPr>
          <w:rFonts w:ascii="Times New Roman" w:hAnsi="Times New Roman"/>
          <w:sz w:val="24"/>
          <w:szCs w:val="24"/>
        </w:rPr>
        <w:tab/>
      </w:r>
    </w:p>
    <w:p w14:paraId="33378E33" w14:textId="77777777" w:rsidR="00B414EE" w:rsidRPr="009575FF" w:rsidRDefault="00B414EE" w:rsidP="00B414EE">
      <w:pPr>
        <w:spacing w:after="0"/>
        <w:rPr>
          <w:rFonts w:ascii="Times New Roman" w:hAnsi="Times New Roman"/>
          <w:sz w:val="24"/>
          <w:szCs w:val="24"/>
        </w:rPr>
      </w:pPr>
    </w:p>
    <w:tbl>
      <w:tblPr>
        <w:tblW w:w="9637" w:type="dxa"/>
        <w:jc w:val="center"/>
        <w:tblCellMar>
          <w:left w:w="10" w:type="dxa"/>
          <w:right w:w="10" w:type="dxa"/>
        </w:tblCellMar>
        <w:tblLook w:val="0000" w:firstRow="0" w:lastRow="0" w:firstColumn="0" w:lastColumn="0" w:noHBand="0" w:noVBand="0"/>
      </w:tblPr>
      <w:tblGrid>
        <w:gridCol w:w="4814"/>
        <w:gridCol w:w="4823"/>
      </w:tblGrid>
      <w:tr w:rsidR="00B414EE" w:rsidRPr="009575FF" w14:paraId="6E6D2C90" w14:textId="77777777" w:rsidTr="00896F8E">
        <w:trPr>
          <w:jc w:val="center"/>
        </w:trPr>
        <w:tc>
          <w:tcPr>
            <w:tcW w:w="4814" w:type="dxa"/>
            <w:shd w:val="clear" w:color="auto" w:fill="auto"/>
            <w:tcMar>
              <w:top w:w="0" w:type="dxa"/>
              <w:left w:w="108" w:type="dxa"/>
              <w:bottom w:w="0" w:type="dxa"/>
              <w:right w:w="108" w:type="dxa"/>
            </w:tcMar>
          </w:tcPr>
          <w:p w14:paraId="75570A77" w14:textId="77777777" w:rsidR="00B414EE" w:rsidRPr="009575FF" w:rsidRDefault="00B414EE" w:rsidP="00B414EE">
            <w:pPr>
              <w:spacing w:after="0" w:line="240" w:lineRule="auto"/>
              <w:rPr>
                <w:rFonts w:ascii="Times New Roman" w:hAnsi="Times New Roman"/>
                <w:sz w:val="24"/>
                <w:szCs w:val="24"/>
              </w:rPr>
            </w:pPr>
            <w:r w:rsidRPr="009575FF">
              <w:rPr>
                <w:rFonts w:ascii="Times New Roman" w:hAnsi="Times New Roman"/>
                <w:sz w:val="24"/>
                <w:szCs w:val="24"/>
              </w:rPr>
              <w:t>PIEGĀDĀJA:</w:t>
            </w:r>
          </w:p>
          <w:p w14:paraId="273960EB" w14:textId="77777777" w:rsidR="00B414EE" w:rsidRPr="009575FF" w:rsidRDefault="00B414EE" w:rsidP="00B414EE">
            <w:pPr>
              <w:spacing w:after="0" w:line="240" w:lineRule="auto"/>
              <w:rPr>
                <w:rFonts w:ascii="Times New Roman" w:hAnsi="Times New Roman"/>
                <w:sz w:val="24"/>
                <w:szCs w:val="24"/>
              </w:rPr>
            </w:pPr>
          </w:p>
          <w:p w14:paraId="5F47E5F8" w14:textId="77777777" w:rsidR="00B414EE" w:rsidRPr="009575FF" w:rsidRDefault="00B414EE" w:rsidP="00B414EE">
            <w:pPr>
              <w:pBdr>
                <w:top w:val="single" w:sz="12" w:space="1" w:color="000000"/>
                <w:bottom w:val="single" w:sz="12" w:space="1" w:color="000000"/>
              </w:pBdr>
              <w:spacing w:after="0" w:line="240" w:lineRule="auto"/>
              <w:ind w:right="674"/>
              <w:rPr>
                <w:rFonts w:ascii="Times New Roman" w:hAnsi="Times New Roman"/>
                <w:sz w:val="24"/>
                <w:szCs w:val="24"/>
              </w:rPr>
            </w:pPr>
          </w:p>
          <w:p w14:paraId="644E49B0" w14:textId="77777777" w:rsidR="00B414EE" w:rsidRPr="009575FF" w:rsidRDefault="00B414EE" w:rsidP="00B414EE">
            <w:pPr>
              <w:spacing w:after="0" w:line="240" w:lineRule="auto"/>
              <w:rPr>
                <w:rFonts w:ascii="Times New Roman" w:hAnsi="Times New Roman"/>
                <w:sz w:val="24"/>
                <w:szCs w:val="24"/>
              </w:rPr>
            </w:pPr>
          </w:p>
          <w:p w14:paraId="2A6DC2AD" w14:textId="77777777" w:rsidR="00B414EE" w:rsidRPr="009575FF" w:rsidRDefault="00B414EE" w:rsidP="00B414EE">
            <w:pPr>
              <w:spacing w:after="0" w:line="240" w:lineRule="auto"/>
              <w:rPr>
                <w:rFonts w:ascii="Times New Roman" w:hAnsi="Times New Roman"/>
                <w:sz w:val="24"/>
                <w:szCs w:val="24"/>
              </w:rPr>
            </w:pPr>
            <w:r w:rsidRPr="009575FF">
              <w:rPr>
                <w:rFonts w:ascii="Times New Roman" w:hAnsi="Times New Roman"/>
                <w:sz w:val="24"/>
                <w:szCs w:val="24"/>
              </w:rPr>
              <w:t>(amats, vārds, uzvārds)</w:t>
            </w:r>
          </w:p>
        </w:tc>
        <w:tc>
          <w:tcPr>
            <w:tcW w:w="4823" w:type="dxa"/>
            <w:shd w:val="clear" w:color="auto" w:fill="auto"/>
            <w:tcMar>
              <w:top w:w="0" w:type="dxa"/>
              <w:left w:w="108" w:type="dxa"/>
              <w:bottom w:w="0" w:type="dxa"/>
              <w:right w:w="108" w:type="dxa"/>
            </w:tcMar>
          </w:tcPr>
          <w:tbl>
            <w:tblPr>
              <w:tblW w:w="4607" w:type="dxa"/>
              <w:tblCellMar>
                <w:left w:w="10" w:type="dxa"/>
                <w:right w:w="10" w:type="dxa"/>
              </w:tblCellMar>
              <w:tblLook w:val="0000" w:firstRow="0" w:lastRow="0" w:firstColumn="0" w:lastColumn="0" w:noHBand="0" w:noVBand="0"/>
            </w:tblPr>
            <w:tblGrid>
              <w:gridCol w:w="4607"/>
            </w:tblGrid>
            <w:tr w:rsidR="00B414EE" w:rsidRPr="009575FF" w14:paraId="24174E5F" w14:textId="77777777" w:rsidTr="00896F8E">
              <w:tc>
                <w:tcPr>
                  <w:tcW w:w="4607" w:type="dxa"/>
                  <w:shd w:val="clear" w:color="auto" w:fill="auto"/>
                  <w:tcMar>
                    <w:top w:w="0" w:type="dxa"/>
                    <w:left w:w="108" w:type="dxa"/>
                    <w:bottom w:w="0" w:type="dxa"/>
                    <w:right w:w="108" w:type="dxa"/>
                  </w:tcMar>
                </w:tcPr>
                <w:p w14:paraId="4FD2233D" w14:textId="77777777" w:rsidR="00B414EE" w:rsidRPr="009575FF" w:rsidRDefault="00B414EE" w:rsidP="00B414EE">
                  <w:pPr>
                    <w:spacing w:after="0" w:line="240" w:lineRule="auto"/>
                    <w:rPr>
                      <w:rFonts w:ascii="Times New Roman" w:hAnsi="Times New Roman"/>
                      <w:sz w:val="24"/>
                      <w:szCs w:val="24"/>
                    </w:rPr>
                  </w:pPr>
                  <w:r w:rsidRPr="009575FF">
                    <w:rPr>
                      <w:rFonts w:ascii="Times New Roman" w:hAnsi="Times New Roman"/>
                      <w:sz w:val="24"/>
                      <w:szCs w:val="24"/>
                    </w:rPr>
                    <w:t>SAŅĒMA:</w:t>
                  </w:r>
                </w:p>
                <w:p w14:paraId="4B9EC46F" w14:textId="77777777" w:rsidR="00B414EE" w:rsidRPr="009575FF" w:rsidRDefault="00B414EE" w:rsidP="00B414EE">
                  <w:pPr>
                    <w:spacing w:after="0" w:line="240" w:lineRule="auto"/>
                    <w:rPr>
                      <w:rFonts w:ascii="Times New Roman" w:hAnsi="Times New Roman"/>
                      <w:sz w:val="24"/>
                      <w:szCs w:val="24"/>
                    </w:rPr>
                  </w:pPr>
                </w:p>
                <w:p w14:paraId="24E2B808" w14:textId="77777777" w:rsidR="00B414EE" w:rsidRPr="009575FF" w:rsidRDefault="00B414EE" w:rsidP="00B414EE">
                  <w:pPr>
                    <w:pBdr>
                      <w:top w:val="single" w:sz="12" w:space="1" w:color="000000"/>
                      <w:bottom w:val="single" w:sz="12" w:space="1" w:color="000000"/>
                    </w:pBdr>
                    <w:spacing w:after="0" w:line="240" w:lineRule="auto"/>
                    <w:ind w:right="524"/>
                    <w:rPr>
                      <w:rFonts w:ascii="Times New Roman" w:hAnsi="Times New Roman"/>
                      <w:sz w:val="24"/>
                      <w:szCs w:val="24"/>
                    </w:rPr>
                  </w:pPr>
                </w:p>
                <w:p w14:paraId="28BADF5A" w14:textId="77777777" w:rsidR="00B414EE" w:rsidRPr="009575FF" w:rsidRDefault="00B414EE" w:rsidP="00B414EE">
                  <w:pPr>
                    <w:spacing w:after="0" w:line="240" w:lineRule="auto"/>
                    <w:rPr>
                      <w:rFonts w:ascii="Times New Roman" w:hAnsi="Times New Roman"/>
                      <w:sz w:val="24"/>
                      <w:szCs w:val="24"/>
                    </w:rPr>
                  </w:pPr>
                </w:p>
              </w:tc>
            </w:tr>
            <w:tr w:rsidR="00B414EE" w:rsidRPr="009575FF" w14:paraId="347F5CBC" w14:textId="77777777" w:rsidTr="00896F8E">
              <w:tc>
                <w:tcPr>
                  <w:tcW w:w="4607" w:type="dxa"/>
                  <w:shd w:val="clear" w:color="auto" w:fill="auto"/>
                  <w:tcMar>
                    <w:top w:w="0" w:type="dxa"/>
                    <w:left w:w="108" w:type="dxa"/>
                    <w:bottom w:w="0" w:type="dxa"/>
                    <w:right w:w="108" w:type="dxa"/>
                  </w:tcMar>
                </w:tcPr>
                <w:p w14:paraId="2D2661B6" w14:textId="77777777" w:rsidR="00B414EE" w:rsidRPr="009575FF" w:rsidRDefault="00B414EE" w:rsidP="00B414EE">
                  <w:pPr>
                    <w:spacing w:after="0" w:line="240" w:lineRule="auto"/>
                    <w:rPr>
                      <w:rFonts w:ascii="Times New Roman" w:hAnsi="Times New Roman"/>
                      <w:sz w:val="24"/>
                      <w:szCs w:val="24"/>
                    </w:rPr>
                  </w:pPr>
                  <w:r w:rsidRPr="009575FF">
                    <w:rPr>
                      <w:rFonts w:ascii="Times New Roman" w:hAnsi="Times New Roman"/>
                      <w:sz w:val="24"/>
                      <w:szCs w:val="24"/>
                    </w:rPr>
                    <w:t>(amats, vārds, uzvārds)</w:t>
                  </w:r>
                </w:p>
              </w:tc>
            </w:tr>
          </w:tbl>
          <w:p w14:paraId="15155511" w14:textId="77777777" w:rsidR="00B414EE" w:rsidRPr="009575FF" w:rsidRDefault="00B414EE" w:rsidP="00B414EE">
            <w:pPr>
              <w:spacing w:after="0" w:line="240" w:lineRule="auto"/>
              <w:rPr>
                <w:rFonts w:ascii="Times New Roman" w:hAnsi="Times New Roman"/>
                <w:sz w:val="24"/>
                <w:szCs w:val="24"/>
              </w:rPr>
            </w:pPr>
          </w:p>
        </w:tc>
      </w:tr>
      <w:tr w:rsidR="00B414EE" w:rsidRPr="009575FF" w14:paraId="09DF070D" w14:textId="77777777" w:rsidTr="00896F8E">
        <w:trPr>
          <w:jc w:val="center"/>
        </w:trPr>
        <w:tc>
          <w:tcPr>
            <w:tcW w:w="4814" w:type="dxa"/>
            <w:shd w:val="clear" w:color="auto" w:fill="auto"/>
            <w:tcMar>
              <w:top w:w="0" w:type="dxa"/>
              <w:left w:w="108" w:type="dxa"/>
              <w:bottom w:w="0" w:type="dxa"/>
              <w:right w:w="108" w:type="dxa"/>
            </w:tcMar>
          </w:tcPr>
          <w:p w14:paraId="6D5383C6" w14:textId="77777777" w:rsidR="00B414EE" w:rsidRPr="009575FF" w:rsidRDefault="00B414EE" w:rsidP="00B414EE">
            <w:pPr>
              <w:spacing w:after="0" w:line="240" w:lineRule="auto"/>
              <w:rPr>
                <w:rFonts w:ascii="Times New Roman" w:hAnsi="Times New Roman"/>
              </w:rPr>
            </w:pPr>
          </w:p>
        </w:tc>
        <w:tc>
          <w:tcPr>
            <w:tcW w:w="4823" w:type="dxa"/>
            <w:shd w:val="clear" w:color="auto" w:fill="auto"/>
            <w:tcMar>
              <w:top w:w="0" w:type="dxa"/>
              <w:left w:w="108" w:type="dxa"/>
              <w:bottom w:w="0" w:type="dxa"/>
              <w:right w:w="108" w:type="dxa"/>
            </w:tcMar>
          </w:tcPr>
          <w:p w14:paraId="37F33FB0" w14:textId="77777777" w:rsidR="00B414EE" w:rsidRPr="009575FF" w:rsidRDefault="00B414EE" w:rsidP="00B414EE">
            <w:pPr>
              <w:spacing w:after="0" w:line="240" w:lineRule="auto"/>
              <w:rPr>
                <w:rFonts w:ascii="Times New Roman" w:hAnsi="Times New Roman"/>
              </w:rPr>
            </w:pPr>
          </w:p>
        </w:tc>
      </w:tr>
    </w:tbl>
    <w:p w14:paraId="4C1E3578" w14:textId="77777777" w:rsidR="00B414EE" w:rsidRPr="009575FF" w:rsidRDefault="00B414EE" w:rsidP="00B414EE">
      <w:pPr>
        <w:spacing w:after="0"/>
        <w:rPr>
          <w:rFonts w:ascii="Times New Roman" w:hAnsi="Times New Roman"/>
          <w:sz w:val="20"/>
          <w:szCs w:val="20"/>
        </w:rPr>
      </w:pPr>
      <w:r w:rsidRPr="009575FF">
        <w:rPr>
          <w:rFonts w:ascii="Times New Roman" w:hAnsi="Times New Roman"/>
          <w:sz w:val="20"/>
          <w:szCs w:val="20"/>
        </w:rPr>
        <w:t>Datums</w:t>
      </w:r>
      <w:r w:rsidRPr="009575FF">
        <w:rPr>
          <w:rFonts w:ascii="Times New Roman" w:hAnsi="Times New Roman"/>
          <w:sz w:val="20"/>
          <w:szCs w:val="20"/>
        </w:rPr>
        <w:tab/>
      </w:r>
      <w:r w:rsidRPr="009575FF">
        <w:rPr>
          <w:rFonts w:ascii="Times New Roman" w:hAnsi="Times New Roman"/>
          <w:sz w:val="20"/>
          <w:szCs w:val="20"/>
        </w:rPr>
        <w:tab/>
      </w:r>
      <w:r w:rsidRPr="009575FF">
        <w:rPr>
          <w:rFonts w:ascii="Times New Roman" w:hAnsi="Times New Roman"/>
          <w:sz w:val="20"/>
          <w:szCs w:val="20"/>
        </w:rPr>
        <w:tab/>
      </w:r>
      <w:r w:rsidRPr="009575FF">
        <w:rPr>
          <w:rFonts w:ascii="Times New Roman" w:hAnsi="Times New Roman"/>
          <w:sz w:val="20"/>
          <w:szCs w:val="20"/>
        </w:rPr>
        <w:tab/>
      </w:r>
      <w:r w:rsidRPr="009575FF">
        <w:rPr>
          <w:rFonts w:ascii="Times New Roman" w:hAnsi="Times New Roman"/>
          <w:sz w:val="20"/>
          <w:szCs w:val="20"/>
        </w:rPr>
        <w:tab/>
      </w:r>
      <w:r w:rsidRPr="009575FF">
        <w:rPr>
          <w:rFonts w:ascii="Times New Roman" w:hAnsi="Times New Roman"/>
          <w:sz w:val="20"/>
          <w:szCs w:val="20"/>
        </w:rPr>
        <w:tab/>
      </w:r>
      <w:r w:rsidRPr="009575FF">
        <w:rPr>
          <w:rFonts w:ascii="Times New Roman" w:hAnsi="Times New Roman"/>
          <w:sz w:val="20"/>
          <w:szCs w:val="20"/>
        </w:rPr>
        <w:tab/>
      </w:r>
      <w:proofErr w:type="spellStart"/>
      <w:r w:rsidRPr="009575FF">
        <w:rPr>
          <w:rFonts w:ascii="Times New Roman" w:hAnsi="Times New Roman"/>
          <w:sz w:val="20"/>
          <w:szCs w:val="20"/>
        </w:rPr>
        <w:t>Datums</w:t>
      </w:r>
      <w:proofErr w:type="spellEnd"/>
    </w:p>
    <w:p w14:paraId="3DF61BD4" w14:textId="77777777" w:rsidR="00B414EE" w:rsidRPr="009575FF" w:rsidRDefault="00B414EE" w:rsidP="00B414EE">
      <w:pPr>
        <w:spacing w:after="0"/>
        <w:rPr>
          <w:rFonts w:ascii="Times New Roman" w:hAnsi="Times New Roman"/>
          <w:sz w:val="20"/>
          <w:szCs w:val="20"/>
        </w:rPr>
      </w:pPr>
      <w:r w:rsidRPr="009575FF">
        <w:rPr>
          <w:rFonts w:ascii="Times New Roman" w:hAnsi="Times New Roman"/>
          <w:sz w:val="20"/>
          <w:szCs w:val="20"/>
        </w:rPr>
        <w:t>Paraksts</w:t>
      </w:r>
      <w:r w:rsidRPr="009575FF">
        <w:rPr>
          <w:rFonts w:ascii="Times New Roman" w:hAnsi="Times New Roman"/>
          <w:sz w:val="20"/>
          <w:szCs w:val="20"/>
        </w:rPr>
        <w:tab/>
      </w:r>
      <w:r w:rsidRPr="009575FF">
        <w:rPr>
          <w:rFonts w:ascii="Times New Roman" w:hAnsi="Times New Roman"/>
          <w:sz w:val="20"/>
          <w:szCs w:val="20"/>
        </w:rPr>
        <w:tab/>
      </w:r>
      <w:r w:rsidRPr="009575FF">
        <w:rPr>
          <w:rFonts w:ascii="Times New Roman" w:hAnsi="Times New Roman"/>
          <w:sz w:val="20"/>
          <w:szCs w:val="20"/>
        </w:rPr>
        <w:tab/>
      </w:r>
      <w:r w:rsidRPr="009575FF">
        <w:rPr>
          <w:rFonts w:ascii="Times New Roman" w:hAnsi="Times New Roman"/>
          <w:sz w:val="20"/>
          <w:szCs w:val="20"/>
        </w:rPr>
        <w:tab/>
      </w:r>
      <w:r w:rsidRPr="009575FF">
        <w:rPr>
          <w:rFonts w:ascii="Times New Roman" w:hAnsi="Times New Roman"/>
          <w:sz w:val="20"/>
          <w:szCs w:val="20"/>
        </w:rPr>
        <w:tab/>
      </w:r>
      <w:r w:rsidRPr="009575FF">
        <w:rPr>
          <w:rFonts w:ascii="Times New Roman" w:hAnsi="Times New Roman"/>
          <w:sz w:val="20"/>
          <w:szCs w:val="20"/>
        </w:rPr>
        <w:tab/>
      </w:r>
      <w:r w:rsidRPr="009575FF">
        <w:rPr>
          <w:rFonts w:ascii="Times New Roman" w:hAnsi="Times New Roman"/>
          <w:sz w:val="20"/>
          <w:szCs w:val="20"/>
        </w:rPr>
        <w:tab/>
      </w:r>
      <w:proofErr w:type="spellStart"/>
      <w:r w:rsidRPr="009575FF">
        <w:rPr>
          <w:rFonts w:ascii="Times New Roman" w:hAnsi="Times New Roman"/>
          <w:sz w:val="20"/>
          <w:szCs w:val="20"/>
        </w:rPr>
        <w:t>Paraksts</w:t>
      </w:r>
      <w:proofErr w:type="spellEnd"/>
    </w:p>
    <w:p w14:paraId="259668B0" w14:textId="77777777" w:rsidR="00B414EE" w:rsidRPr="009575FF" w:rsidRDefault="00B414EE" w:rsidP="00B414EE">
      <w:pPr>
        <w:rPr>
          <w:sz w:val="20"/>
          <w:szCs w:val="20"/>
        </w:rPr>
      </w:pPr>
    </w:p>
    <w:p w14:paraId="6D9D4BA2" w14:textId="3D14CC79" w:rsidR="00896F8E" w:rsidRPr="009575FF" w:rsidRDefault="00896F8E" w:rsidP="00B414EE"/>
    <w:sectPr w:rsidR="00896F8E" w:rsidRPr="009575FF">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BB361" w14:textId="77777777" w:rsidR="00244F33" w:rsidRDefault="00244F33" w:rsidP="002C2BD0">
      <w:pPr>
        <w:spacing w:after="0" w:line="240" w:lineRule="auto"/>
      </w:pPr>
      <w:r>
        <w:separator/>
      </w:r>
    </w:p>
  </w:endnote>
  <w:endnote w:type="continuationSeparator" w:id="0">
    <w:p w14:paraId="3F3931A9" w14:textId="77777777" w:rsidR="00244F33" w:rsidRDefault="00244F33" w:rsidP="002C2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557759"/>
      <w:docPartObj>
        <w:docPartGallery w:val="Page Numbers (Bottom of Page)"/>
        <w:docPartUnique/>
      </w:docPartObj>
    </w:sdtPr>
    <w:sdtEndPr>
      <w:rPr>
        <w:noProof/>
      </w:rPr>
    </w:sdtEndPr>
    <w:sdtContent>
      <w:p w14:paraId="04C6E27A" w14:textId="77777777" w:rsidR="00244F33" w:rsidRDefault="00244F3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CEB1771" w14:textId="77777777" w:rsidR="00244F33" w:rsidRDefault="0024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761BC" w14:textId="77777777" w:rsidR="00244F33" w:rsidRDefault="00244F33" w:rsidP="002C2BD0">
      <w:pPr>
        <w:spacing w:after="0" w:line="240" w:lineRule="auto"/>
      </w:pPr>
      <w:r>
        <w:separator/>
      </w:r>
    </w:p>
  </w:footnote>
  <w:footnote w:type="continuationSeparator" w:id="0">
    <w:p w14:paraId="6FF5C48E" w14:textId="77777777" w:rsidR="00244F33" w:rsidRDefault="00244F33" w:rsidP="002C2B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6"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FB12E16"/>
    <w:multiLevelType w:val="multilevel"/>
    <w:tmpl w:val="7F148918"/>
    <w:lvl w:ilvl="0">
      <w:start w:val="6"/>
      <w:numFmt w:val="decimal"/>
      <w:lvlText w:val="%1."/>
      <w:lvlJc w:val="left"/>
      <w:pPr>
        <w:tabs>
          <w:tab w:val="num" w:pos="720"/>
        </w:tabs>
        <w:ind w:left="720" w:hanging="360"/>
      </w:pPr>
      <w:rPr>
        <w:rFonts w:ascii="Times New Roman" w:hAnsi="Times New Roman" w:cs="Times New Roman" w:hint="default"/>
        <w:sz w:val="24"/>
        <w:szCs w:val="24"/>
      </w:rPr>
    </w:lvl>
    <w:lvl w:ilvl="1">
      <w:start w:val="3"/>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num>
  <w:num w:numId="5">
    <w:abstractNumId w:val="2"/>
  </w:num>
  <w:num w:numId="6">
    <w:abstractNumId w:val="1"/>
  </w:num>
  <w:num w:numId="7">
    <w:abstractNumId w:val="0"/>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A13"/>
    <w:rsid w:val="00010F9B"/>
    <w:rsid w:val="000757A5"/>
    <w:rsid w:val="000B0FD2"/>
    <w:rsid w:val="001757ED"/>
    <w:rsid w:val="001F7322"/>
    <w:rsid w:val="00244F33"/>
    <w:rsid w:val="002C2BD0"/>
    <w:rsid w:val="002D5AD8"/>
    <w:rsid w:val="00370E15"/>
    <w:rsid w:val="00465A66"/>
    <w:rsid w:val="004948B0"/>
    <w:rsid w:val="004A3D7E"/>
    <w:rsid w:val="004B182F"/>
    <w:rsid w:val="00535BB9"/>
    <w:rsid w:val="00771F86"/>
    <w:rsid w:val="007C50BC"/>
    <w:rsid w:val="007F4249"/>
    <w:rsid w:val="00896F8E"/>
    <w:rsid w:val="00914EA4"/>
    <w:rsid w:val="009575FF"/>
    <w:rsid w:val="009B4238"/>
    <w:rsid w:val="00AF76E5"/>
    <w:rsid w:val="00B414EE"/>
    <w:rsid w:val="00C73A13"/>
    <w:rsid w:val="00CC6FB0"/>
    <w:rsid w:val="00D46602"/>
    <w:rsid w:val="00DF679D"/>
    <w:rsid w:val="00E044E1"/>
    <w:rsid w:val="00E62011"/>
    <w:rsid w:val="00ED6E48"/>
    <w:rsid w:val="00EE13A3"/>
    <w:rsid w:val="00EF50B6"/>
    <w:rsid w:val="00FB48D3"/>
    <w:rsid w:val="00FC43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8B05C"/>
  <w15:docId w15:val="{A0262D0F-23E7-4024-9D92-67FF8EDA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A1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B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2BD0"/>
    <w:rPr>
      <w:rFonts w:ascii="Calibri" w:eastAsia="Calibri" w:hAnsi="Calibri" w:cs="Times New Roman"/>
    </w:rPr>
  </w:style>
  <w:style w:type="paragraph" w:styleId="Footer">
    <w:name w:val="footer"/>
    <w:basedOn w:val="Normal"/>
    <w:link w:val="FooterChar"/>
    <w:uiPriority w:val="99"/>
    <w:unhideWhenUsed/>
    <w:rsid w:val="002C2B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2BD0"/>
    <w:rPr>
      <w:rFonts w:ascii="Calibri" w:eastAsia="Calibri" w:hAnsi="Calibri" w:cs="Times New Roman"/>
    </w:rPr>
  </w:style>
  <w:style w:type="character" w:styleId="CommentReference">
    <w:name w:val="annotation reference"/>
    <w:basedOn w:val="DefaultParagraphFont"/>
    <w:uiPriority w:val="99"/>
    <w:semiHidden/>
    <w:unhideWhenUsed/>
    <w:rsid w:val="004948B0"/>
    <w:rPr>
      <w:sz w:val="16"/>
      <w:szCs w:val="16"/>
    </w:rPr>
  </w:style>
  <w:style w:type="paragraph" w:styleId="CommentText">
    <w:name w:val="annotation text"/>
    <w:basedOn w:val="Normal"/>
    <w:link w:val="CommentTextChar"/>
    <w:uiPriority w:val="99"/>
    <w:semiHidden/>
    <w:unhideWhenUsed/>
    <w:rsid w:val="004948B0"/>
    <w:pPr>
      <w:spacing w:line="240" w:lineRule="auto"/>
    </w:pPr>
    <w:rPr>
      <w:sz w:val="20"/>
      <w:szCs w:val="20"/>
    </w:rPr>
  </w:style>
  <w:style w:type="character" w:customStyle="1" w:styleId="CommentTextChar">
    <w:name w:val="Comment Text Char"/>
    <w:basedOn w:val="DefaultParagraphFont"/>
    <w:link w:val="CommentText"/>
    <w:uiPriority w:val="99"/>
    <w:semiHidden/>
    <w:rsid w:val="004948B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948B0"/>
    <w:rPr>
      <w:b/>
      <w:bCs/>
    </w:rPr>
  </w:style>
  <w:style w:type="character" w:customStyle="1" w:styleId="CommentSubjectChar">
    <w:name w:val="Comment Subject Char"/>
    <w:basedOn w:val="CommentTextChar"/>
    <w:link w:val="CommentSubject"/>
    <w:uiPriority w:val="99"/>
    <w:semiHidden/>
    <w:rsid w:val="004948B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94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8B0"/>
    <w:rPr>
      <w:rFonts w:ascii="Segoe UI" w:eastAsia="Calibri" w:hAnsi="Segoe UI" w:cs="Segoe UI"/>
      <w:sz w:val="18"/>
      <w:szCs w:val="18"/>
    </w:rPr>
  </w:style>
  <w:style w:type="paragraph" w:styleId="ListParagraph">
    <w:name w:val="List Paragraph"/>
    <w:basedOn w:val="Normal"/>
    <w:uiPriority w:val="34"/>
    <w:qFormat/>
    <w:rsid w:val="000B0FD2"/>
    <w:pPr>
      <w:ind w:left="720"/>
      <w:contextualSpacing/>
    </w:pPr>
  </w:style>
  <w:style w:type="character" w:styleId="Hyperlink">
    <w:name w:val="Hyperlink"/>
    <w:basedOn w:val="DefaultParagraphFont"/>
    <w:uiPriority w:val="99"/>
    <w:semiHidden/>
    <w:unhideWhenUsed/>
    <w:rsid w:val="00370E15"/>
    <w:rPr>
      <w:strike w:val="0"/>
      <w:dstrike w:val="0"/>
      <w:color w:val="0974B3"/>
      <w:u w:val="singl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84405">
      <w:bodyDiv w:val="1"/>
      <w:marLeft w:val="0"/>
      <w:marRight w:val="0"/>
      <w:marTop w:val="0"/>
      <w:marBottom w:val="0"/>
      <w:divBdr>
        <w:top w:val="none" w:sz="0" w:space="0" w:color="auto"/>
        <w:left w:val="none" w:sz="0" w:space="0" w:color="auto"/>
        <w:bottom w:val="none" w:sz="0" w:space="0" w:color="auto"/>
        <w:right w:val="none" w:sz="0" w:space="0" w:color="auto"/>
      </w:divBdr>
    </w:div>
    <w:div w:id="35947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dis.jaspers@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15</Pages>
  <Words>19862</Words>
  <Characters>11322</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Stinkeviča</dc:creator>
  <cp:lastModifiedBy>Anna Stinkeviča</cp:lastModifiedBy>
  <cp:revision>4</cp:revision>
  <cp:lastPrinted>2019-05-14T12:48:00Z</cp:lastPrinted>
  <dcterms:created xsi:type="dcterms:W3CDTF">2019-05-14T12:38:00Z</dcterms:created>
  <dcterms:modified xsi:type="dcterms:W3CDTF">2019-05-14T13:23:00Z</dcterms:modified>
</cp:coreProperties>
</file>