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D2" w:rsidRPr="007410D2" w:rsidRDefault="007410D2" w:rsidP="007410D2">
      <w:pPr>
        <w:tabs>
          <w:tab w:val="left" w:pos="2160"/>
        </w:tabs>
        <w:spacing w:after="0" w:line="240" w:lineRule="auto"/>
        <w:ind w:right="-143"/>
        <w:jc w:val="center"/>
        <w:rPr>
          <w:rFonts w:ascii="Times New Roman" w:eastAsia="Times New Roman" w:hAnsi="Times New Roman" w:cs="Times New Roman"/>
          <w:bCs/>
          <w:sz w:val="24"/>
          <w:szCs w:val="24"/>
        </w:rPr>
      </w:pPr>
      <w:r w:rsidRPr="007410D2">
        <w:rPr>
          <w:rFonts w:ascii="Times New Roman" w:eastAsia="Times New Roman" w:hAnsi="Times New Roman" w:cs="Times New Roman"/>
          <w:b/>
          <w:bCs/>
          <w:sz w:val="24"/>
          <w:szCs w:val="24"/>
        </w:rPr>
        <w:t xml:space="preserve">LĪGUMS </w:t>
      </w:r>
      <w:r w:rsidR="00D60A60">
        <w:rPr>
          <w:rFonts w:ascii="Times New Roman" w:eastAsia="Times New Roman" w:hAnsi="Times New Roman" w:cs="Times New Roman"/>
          <w:bCs/>
          <w:sz w:val="24"/>
          <w:szCs w:val="24"/>
        </w:rPr>
        <w:t>Nr. SKUS 592/17</w:t>
      </w:r>
    </w:p>
    <w:p w:rsidR="007410D2" w:rsidRPr="007410D2" w:rsidRDefault="007410D2" w:rsidP="007410D2">
      <w:pPr>
        <w:tabs>
          <w:tab w:val="left" w:pos="2160"/>
        </w:tabs>
        <w:spacing w:after="0" w:line="240" w:lineRule="auto"/>
        <w:ind w:right="-143"/>
        <w:jc w:val="center"/>
        <w:rPr>
          <w:rFonts w:ascii="Times New Roman" w:eastAsia="Times New Roman" w:hAnsi="Times New Roman" w:cs="Times New Roman"/>
          <w:bCs/>
          <w:i/>
          <w:sz w:val="24"/>
          <w:szCs w:val="24"/>
        </w:rPr>
      </w:pPr>
      <w:r w:rsidRPr="007410D2">
        <w:rPr>
          <w:rFonts w:ascii="Times New Roman" w:eastAsia="Times New Roman" w:hAnsi="Times New Roman" w:cs="Times New Roman"/>
          <w:bCs/>
          <w:i/>
          <w:sz w:val="24"/>
          <w:szCs w:val="24"/>
        </w:rPr>
        <w:t>Perifērijas iekārtu piegāde</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Rīgā,                                                                                 </w:t>
      </w:r>
      <w:r>
        <w:rPr>
          <w:rFonts w:ascii="Times New Roman" w:eastAsia="Times New Roman" w:hAnsi="Times New Roman" w:cs="Times New Roman"/>
          <w:bCs/>
          <w:sz w:val="24"/>
          <w:szCs w:val="24"/>
        </w:rPr>
        <w:t xml:space="preserve">                   </w:t>
      </w:r>
      <w:r w:rsidR="00D60A60">
        <w:rPr>
          <w:rFonts w:ascii="Times New Roman" w:eastAsia="Times New Roman" w:hAnsi="Times New Roman" w:cs="Times New Roman"/>
          <w:bCs/>
          <w:sz w:val="24"/>
          <w:szCs w:val="24"/>
        </w:rPr>
        <w:t>2017.gada 7.septembris</w:t>
      </w:r>
      <w:bookmarkStart w:id="0" w:name="_GoBack"/>
      <w:bookmarkEnd w:id="0"/>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r w:rsidRPr="007410D2">
        <w:rPr>
          <w:rFonts w:ascii="Times New Roman" w:eastAsia="Times New Roman" w:hAnsi="Times New Roman" w:cs="Times New Roman"/>
          <w:b/>
          <w:bCs/>
          <w:sz w:val="24"/>
          <w:szCs w:val="24"/>
        </w:rPr>
        <w:t>VSIA „Paula Stradiņa klīniskā universitātes slimnīca”</w:t>
      </w:r>
      <w:r w:rsidRPr="007410D2">
        <w:rPr>
          <w:rFonts w:ascii="Times New Roman" w:eastAsia="Times New Roman" w:hAnsi="Times New Roman" w:cs="Times New Roman"/>
          <w:bCs/>
          <w:sz w:val="24"/>
          <w:szCs w:val="24"/>
        </w:rPr>
        <w:t xml:space="preserve">, reģ.Nr.40003457109, </w:t>
      </w:r>
      <w:r w:rsidRPr="002C65FF">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w:t>
      </w:r>
      <w:r w:rsidRPr="00960F23">
        <w:rPr>
          <w:rFonts w:ascii="Times New Roman" w:eastAsia="Calibri" w:hAnsi="Times New Roman" w:cs="Times New Roman"/>
          <w:sz w:val="24"/>
          <w:szCs w:val="24"/>
        </w:rPr>
        <w:t xml:space="preserve">valdes </w:t>
      </w:r>
      <w:r w:rsidR="00943CCE" w:rsidRPr="00960F23">
        <w:rPr>
          <w:rFonts w:ascii="Times New Roman" w:eastAsia="Calibri" w:hAnsi="Times New Roman" w:cs="Times New Roman"/>
          <w:sz w:val="24"/>
          <w:szCs w:val="24"/>
        </w:rPr>
        <w:t xml:space="preserve">locekles </w:t>
      </w:r>
      <w:r w:rsidR="00943CCE" w:rsidRPr="00960F23">
        <w:rPr>
          <w:rFonts w:ascii="Times New Roman" w:eastAsia="Calibri" w:hAnsi="Times New Roman" w:cs="Times New Roman"/>
          <w:b/>
          <w:bCs/>
          <w:sz w:val="24"/>
          <w:szCs w:val="24"/>
        </w:rPr>
        <w:t xml:space="preserve">Arta Biruma </w:t>
      </w:r>
      <w:r w:rsidR="00943CCE" w:rsidRPr="00960F23">
        <w:rPr>
          <w:rFonts w:ascii="Times New Roman" w:eastAsia="Calibri" w:hAnsi="Times New Roman" w:cs="Times New Roman"/>
          <w:bCs/>
          <w:sz w:val="24"/>
          <w:szCs w:val="24"/>
        </w:rPr>
        <w:t>un</w:t>
      </w:r>
      <w:r w:rsidR="00943CCE" w:rsidRPr="00960F23">
        <w:rPr>
          <w:rFonts w:ascii="Times New Roman" w:eastAsia="Calibri" w:hAnsi="Times New Roman" w:cs="Times New Roman"/>
          <w:b/>
          <w:bCs/>
          <w:sz w:val="24"/>
          <w:szCs w:val="24"/>
        </w:rPr>
        <w:t xml:space="preserve"> Elita Buša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0571FA">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7410D2">
        <w:rPr>
          <w:rFonts w:ascii="Times New Roman" w:eastAsia="Times New Roman" w:hAnsi="Times New Roman" w:cs="Times New Roman"/>
          <w:bCs/>
          <w:sz w:val="24"/>
          <w:szCs w:val="24"/>
        </w:rPr>
        <w:t>un</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r w:rsidRPr="007410D2">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 xml:space="preserve">DATI </w:t>
      </w:r>
      <w:proofErr w:type="spellStart"/>
      <w:r>
        <w:rPr>
          <w:rFonts w:ascii="Times New Roman" w:eastAsia="Times New Roman" w:hAnsi="Times New Roman" w:cs="Times New Roman"/>
          <w:b/>
          <w:bCs/>
          <w:sz w:val="24"/>
          <w:szCs w:val="24"/>
        </w:rPr>
        <w:t>Group</w:t>
      </w:r>
      <w:proofErr w:type="spellEnd"/>
      <w:r w:rsidRPr="007410D2">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reģistrācijas Nr. 40003115371</w:t>
      </w:r>
      <w:r w:rsidRPr="007410D2">
        <w:rPr>
          <w:rFonts w:ascii="Times New Roman" w:eastAsia="Times New Roman" w:hAnsi="Times New Roman" w:cs="Times New Roman"/>
          <w:bCs/>
          <w:sz w:val="24"/>
          <w:szCs w:val="24"/>
        </w:rPr>
        <w:t xml:space="preserve">, tās </w:t>
      </w:r>
      <w:r w:rsidR="00943CCE">
        <w:rPr>
          <w:rFonts w:ascii="Times New Roman" w:eastAsia="Times New Roman" w:hAnsi="Times New Roman" w:cs="Times New Roman"/>
          <w:bCs/>
          <w:sz w:val="24"/>
          <w:szCs w:val="24"/>
        </w:rPr>
        <w:t>valdes priekšsēdētāja Alda Gulbja</w:t>
      </w:r>
      <w:r w:rsidRPr="007410D2">
        <w:rPr>
          <w:rFonts w:ascii="Times New Roman" w:eastAsia="Times New Roman" w:hAnsi="Times New Roman" w:cs="Times New Roman"/>
          <w:bCs/>
          <w:sz w:val="24"/>
          <w:szCs w:val="24"/>
        </w:rPr>
        <w:t xml:space="preserve"> personā, kurš rīkojas uz </w:t>
      </w:r>
      <w:r w:rsidR="00943CCE">
        <w:rPr>
          <w:rFonts w:ascii="Times New Roman" w:eastAsia="Times New Roman" w:hAnsi="Times New Roman" w:cs="Times New Roman"/>
          <w:bCs/>
          <w:sz w:val="24"/>
          <w:szCs w:val="24"/>
        </w:rPr>
        <w:t xml:space="preserve">statūtu </w:t>
      </w:r>
      <w:r w:rsidRPr="007410D2">
        <w:rPr>
          <w:rFonts w:ascii="Times New Roman" w:eastAsia="Times New Roman" w:hAnsi="Times New Roman" w:cs="Times New Roman"/>
          <w:bCs/>
          <w:sz w:val="24"/>
          <w:szCs w:val="24"/>
        </w:rPr>
        <w:t>pamata (turpmāk - Piegādātājs) no otras puses (abi kopā – Puses), pamatojoties uz iepirkuma „Perifērijas iekārtu piegāde” (ID Nr. PSKUS 2017/80) rezultātiem un, saskaņā ar Piegādātāja iesniegto piedāvājumu, noslēdz šādu līgumu (turpmāk – Līgums):</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numPr>
          <w:ilvl w:val="0"/>
          <w:numId w:val="1"/>
        </w:numPr>
        <w:tabs>
          <w:tab w:val="left" w:pos="2160"/>
        </w:tabs>
        <w:spacing w:after="0" w:line="240" w:lineRule="auto"/>
        <w:ind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Līguma priekšmets</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Pasūtītājs </w:t>
      </w:r>
      <w:proofErr w:type="spellStart"/>
      <w:r w:rsidRPr="007410D2">
        <w:rPr>
          <w:rFonts w:ascii="Times New Roman" w:eastAsia="Times New Roman" w:hAnsi="Times New Roman" w:cs="Times New Roman"/>
          <w:bCs/>
          <w:sz w:val="24"/>
          <w:szCs w:val="24"/>
        </w:rPr>
        <w:t>pasūta</w:t>
      </w:r>
      <w:proofErr w:type="spellEnd"/>
      <w:r w:rsidRPr="007410D2">
        <w:rPr>
          <w:rFonts w:ascii="Times New Roman" w:eastAsia="Times New Roman" w:hAnsi="Times New Roman" w:cs="Times New Roman"/>
          <w:bCs/>
          <w:sz w:val="24"/>
          <w:szCs w:val="24"/>
        </w:rPr>
        <w:t xml:space="preserve"> un Piegādātājs piegādā </w:t>
      </w:r>
      <w:r>
        <w:rPr>
          <w:rFonts w:ascii="Times New Roman" w:eastAsia="Times New Roman" w:hAnsi="Times New Roman" w:cs="Times New Roman"/>
          <w:bCs/>
          <w:sz w:val="24"/>
          <w:szCs w:val="24"/>
        </w:rPr>
        <w:t>perifērijas iekārtas</w:t>
      </w:r>
      <w:r w:rsidRPr="007410D2">
        <w:rPr>
          <w:rFonts w:ascii="Times New Roman" w:eastAsia="Times New Roman" w:hAnsi="Times New Roman" w:cs="Times New Roman"/>
          <w:bCs/>
          <w:sz w:val="24"/>
          <w:szCs w:val="24"/>
        </w:rPr>
        <w:t xml:space="preserve"> (turpmāk – Prece) atbilstoši Līguma un tā pielikum</w:t>
      </w:r>
      <w:r>
        <w:rPr>
          <w:rFonts w:ascii="Times New Roman" w:eastAsia="Times New Roman" w:hAnsi="Times New Roman" w:cs="Times New Roman"/>
          <w:bCs/>
          <w:sz w:val="24"/>
          <w:szCs w:val="24"/>
        </w:rPr>
        <w:t>a</w:t>
      </w:r>
      <w:r w:rsidRPr="007410D2">
        <w:rPr>
          <w:rFonts w:ascii="Times New Roman" w:eastAsia="Times New Roman" w:hAnsi="Times New Roman" w:cs="Times New Roman"/>
          <w:bCs/>
          <w:sz w:val="24"/>
          <w:szCs w:val="24"/>
        </w:rPr>
        <w:t xml:space="preserve"> noteikumiem.</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Preces piegādes vieta: VSIA “Paula Stradiņa klīniskā universitātes slimnīca” Pilsoņu iela 13,  Rīga, LV – 1002. </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Piegādes daudzums tiek saskaņots pasūtīšanas brīdī. </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numPr>
          <w:ilvl w:val="0"/>
          <w:numId w:val="1"/>
        </w:numPr>
        <w:tabs>
          <w:tab w:val="left" w:pos="2160"/>
        </w:tabs>
        <w:spacing w:after="0" w:line="240" w:lineRule="auto"/>
        <w:ind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Līguma summa, norēķinu kārtība</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Līguma kopējā summa nepārsniedz </w:t>
      </w:r>
      <w:r w:rsidR="003D32B7">
        <w:rPr>
          <w:rFonts w:ascii="Times New Roman" w:eastAsia="Times New Roman" w:hAnsi="Times New Roman" w:cs="Times New Roman"/>
          <w:b/>
          <w:bCs/>
          <w:sz w:val="24"/>
          <w:szCs w:val="24"/>
        </w:rPr>
        <w:t>41 900,00</w:t>
      </w:r>
      <w:r w:rsidRPr="007410D2">
        <w:rPr>
          <w:rFonts w:ascii="Times New Roman" w:eastAsia="Times New Roman" w:hAnsi="Times New Roman" w:cs="Times New Roman"/>
          <w:bCs/>
          <w:sz w:val="24"/>
          <w:szCs w:val="24"/>
        </w:rPr>
        <w:t xml:space="preserve"> </w:t>
      </w:r>
      <w:r w:rsidRPr="007410D2">
        <w:rPr>
          <w:rFonts w:ascii="Times New Roman" w:eastAsia="Times New Roman" w:hAnsi="Times New Roman" w:cs="Times New Roman"/>
          <w:b/>
          <w:bCs/>
          <w:sz w:val="24"/>
          <w:szCs w:val="24"/>
        </w:rPr>
        <w:t>EUR</w:t>
      </w:r>
      <w:r w:rsidRPr="007410D2">
        <w:rPr>
          <w:rFonts w:ascii="Times New Roman" w:eastAsia="Times New Roman" w:hAnsi="Times New Roman" w:cs="Times New Roman"/>
          <w:bCs/>
          <w:sz w:val="24"/>
          <w:szCs w:val="24"/>
        </w:rPr>
        <w:t xml:space="preserve"> (</w:t>
      </w:r>
      <w:r w:rsidR="003D32B7">
        <w:rPr>
          <w:rFonts w:ascii="Times New Roman" w:eastAsia="Times New Roman" w:hAnsi="Times New Roman" w:cs="Times New Roman"/>
          <w:bCs/>
          <w:sz w:val="24"/>
          <w:szCs w:val="24"/>
        </w:rPr>
        <w:t>četrdesmit viens tūkstotis deviņi simti</w:t>
      </w:r>
      <w:r w:rsidRPr="007410D2">
        <w:rPr>
          <w:rFonts w:ascii="Times New Roman" w:eastAsia="Times New Roman" w:hAnsi="Times New Roman" w:cs="Times New Roman"/>
          <w:bCs/>
          <w:sz w:val="24"/>
          <w:szCs w:val="24"/>
        </w:rPr>
        <w:t xml:space="preserve"> </w:t>
      </w:r>
      <w:proofErr w:type="spellStart"/>
      <w:r w:rsidRPr="007410D2">
        <w:rPr>
          <w:rFonts w:ascii="Times New Roman" w:eastAsia="Times New Roman" w:hAnsi="Times New Roman" w:cs="Times New Roman"/>
          <w:bCs/>
          <w:i/>
          <w:sz w:val="24"/>
          <w:szCs w:val="24"/>
        </w:rPr>
        <w:t>euro</w:t>
      </w:r>
      <w:proofErr w:type="spellEnd"/>
      <w:r w:rsidRPr="007410D2">
        <w:rPr>
          <w:rFonts w:ascii="Times New Roman" w:eastAsia="Times New Roman" w:hAnsi="Times New Roman" w:cs="Times New Roman"/>
          <w:bCs/>
          <w:sz w:val="24"/>
          <w:szCs w:val="24"/>
        </w:rPr>
        <w:t xml:space="preserve"> un </w:t>
      </w:r>
      <w:r w:rsidR="003D32B7">
        <w:rPr>
          <w:rFonts w:ascii="Times New Roman" w:eastAsia="Times New Roman" w:hAnsi="Times New Roman" w:cs="Times New Roman"/>
          <w:bCs/>
          <w:sz w:val="24"/>
          <w:szCs w:val="24"/>
        </w:rPr>
        <w:t>00</w:t>
      </w:r>
      <w:r w:rsidRPr="007410D2">
        <w:rPr>
          <w:rFonts w:ascii="Times New Roman" w:eastAsia="Times New Roman" w:hAnsi="Times New Roman" w:cs="Times New Roman"/>
          <w:bCs/>
          <w:sz w:val="24"/>
          <w:szCs w:val="24"/>
        </w:rPr>
        <w:t xml:space="preserve"> centi) bez pievienotās vērtības nodokļa (turpmāk – PVN). PVN tiek aprēķināts un maksāts papildus saskaņā ar spēkā esošo nodokļu likmi. </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Preces vienas vienības cenas norādītas Līguma 1.pielikumā un ir saistošas visu Līguma darbības laiku.  </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Pasūtītājs veic samaksu par piegādāto Preci 60 (sešdesmit) kalendāro dienu laikā pēc Līguma noteikumiem atbilstošas Preces piegādes un rēķina saņemšanas abpusējas parakstīšanas dienas, pārskaitot rēķinā norādīto naudas summu uz Līgumā norādīto Piegādātāja bankas norēķina kontu. Rēķins tiek izrakstīts atbilstoši piegādāto Preču skaitam. </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410D2">
          <w:rPr>
            <w:rFonts w:ascii="Times New Roman" w:eastAsia="Times New Roman" w:hAnsi="Times New Roman" w:cs="Times New Roman"/>
            <w:color w:val="0000FF"/>
            <w:sz w:val="24"/>
            <w:szCs w:val="24"/>
            <w:u w:val="single"/>
          </w:rPr>
          <w:t>rekini@stradini.lv</w:t>
        </w:r>
      </w:hyperlink>
      <w:r w:rsidRPr="007410D2">
        <w:rPr>
          <w:rFonts w:ascii="Times New Roman" w:eastAsia="Times New Roman" w:hAnsi="Times New Roman" w:cs="Times New Roman"/>
          <w:bCs/>
          <w:sz w:val="24"/>
          <w:szCs w:val="24"/>
        </w:rPr>
        <w:t xml:space="preserve">. </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Samaksa par piegādāto Preci uzskatāma par veiktu ar brīdi, kad Pasūtītājs veicis pārskaitījumu uz Piegādātāja norādīto norēķinu kontu.</w:t>
      </w:r>
    </w:p>
    <w:p w:rsidR="007410D2" w:rsidRPr="007410D2" w:rsidRDefault="007410D2" w:rsidP="007410D2">
      <w:pPr>
        <w:tabs>
          <w:tab w:val="left" w:pos="2160"/>
        </w:tabs>
        <w:spacing w:after="0" w:line="240" w:lineRule="auto"/>
        <w:ind w:left="562" w:right="-143"/>
        <w:jc w:val="both"/>
        <w:rPr>
          <w:rFonts w:ascii="Times New Roman" w:eastAsia="Times New Roman" w:hAnsi="Times New Roman" w:cs="Times New Roman"/>
          <w:bCs/>
          <w:sz w:val="24"/>
          <w:szCs w:val="24"/>
        </w:rPr>
      </w:pPr>
    </w:p>
    <w:p w:rsidR="007410D2" w:rsidRPr="007410D2" w:rsidRDefault="007410D2" w:rsidP="007410D2">
      <w:pPr>
        <w:numPr>
          <w:ilvl w:val="0"/>
          <w:numId w:val="1"/>
        </w:numPr>
        <w:tabs>
          <w:tab w:val="left" w:pos="2160"/>
        </w:tabs>
        <w:spacing w:after="0" w:line="240" w:lineRule="auto"/>
        <w:ind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Līguma darbības termiņš un spēkā esamība</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Līgums stājas spēkā tā abpusējas parakstīšanas brīdī un ir spēkā līdz īsākajam no šādiem termiņiem:</w:t>
      </w:r>
    </w:p>
    <w:p w:rsidR="007410D2" w:rsidRPr="007410D2" w:rsidRDefault="007410D2" w:rsidP="007410D2">
      <w:pPr>
        <w:tabs>
          <w:tab w:val="left" w:pos="2160"/>
        </w:tabs>
        <w:spacing w:after="0" w:line="240" w:lineRule="auto"/>
        <w:ind w:right="-143" w:firstLine="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3.1.1.  līdz Līguma 2.1.punktā noteiktās summas izlietojumam;</w:t>
      </w:r>
    </w:p>
    <w:p w:rsidR="007410D2" w:rsidRPr="007410D2" w:rsidRDefault="007410D2" w:rsidP="007410D2">
      <w:pPr>
        <w:tabs>
          <w:tab w:val="left" w:pos="2160"/>
        </w:tabs>
        <w:spacing w:after="0" w:line="240" w:lineRule="auto"/>
        <w:ind w:right="-143" w:firstLine="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3.1.2.  12 (divpadsmit) mēneši no Līguma spēkā stāšanās dienas.</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bookmarkStart w:id="1" w:name="_Hlk487718665"/>
      <w:r w:rsidRPr="007410D2">
        <w:rPr>
          <w:rFonts w:ascii="Times New Roman" w:eastAsia="Times New Roman" w:hAnsi="Times New Roman" w:cs="Times New Roman"/>
          <w:bCs/>
          <w:sz w:val="24"/>
          <w:szCs w:val="24"/>
        </w:rPr>
        <w:lastRenderedPageBreak/>
        <w:t>Ja Līguma darbības laikā netiek sasniegta Līguma 2.1.punktā noteiktā summa, Pusēm vienojoties Līguma darbības termiņš var tikt pagarināts saskaņā ar Publisko iepirkumu likumā noteikto</w:t>
      </w:r>
      <w:bookmarkEnd w:id="1"/>
      <w:r w:rsidRPr="007410D2">
        <w:rPr>
          <w:rFonts w:ascii="Times New Roman" w:eastAsia="Times New Roman" w:hAnsi="Times New Roman" w:cs="Times New Roman"/>
          <w:bCs/>
          <w:sz w:val="24"/>
          <w:szCs w:val="24"/>
        </w:rPr>
        <w:t>.</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Pusēm ir tiesības jebkurā brīdī izbeigt Līgumu, par to rakstiski vienojoties.</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Pasūtītājam ir tiesības vienpusēji atkāpties no Līguma, 30 (trīsdesmit) kalendārās dienas iepriekš rakstiski par to brīdinot Piegādātāju, ja:</w:t>
      </w:r>
    </w:p>
    <w:p w:rsidR="007410D2" w:rsidRPr="007410D2" w:rsidRDefault="007410D2" w:rsidP="007410D2">
      <w:pPr>
        <w:numPr>
          <w:ilvl w:val="2"/>
          <w:numId w:val="1"/>
        </w:numPr>
        <w:tabs>
          <w:tab w:val="left" w:pos="1276"/>
        </w:tabs>
        <w:spacing w:after="0" w:line="240" w:lineRule="auto"/>
        <w:ind w:left="1276" w:right="-143" w:hanging="721"/>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Piegādātājs Līguma noslēgšanas vai Līguma izpildes laikā sniedzis nepatiesas vai nepilnīgas ziņas vai apliecinājumus; </w:t>
      </w:r>
    </w:p>
    <w:p w:rsidR="007410D2" w:rsidRPr="007410D2" w:rsidRDefault="007410D2" w:rsidP="007410D2">
      <w:pPr>
        <w:numPr>
          <w:ilvl w:val="2"/>
          <w:numId w:val="1"/>
        </w:numPr>
        <w:tabs>
          <w:tab w:val="num" w:pos="1276"/>
          <w:tab w:val="left" w:pos="2160"/>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iestājušies apstākļi, kas apgrūtina vai padara neiespējamu Piegādātāja Līgumā noteikto saistību izpildi;</w:t>
      </w:r>
    </w:p>
    <w:p w:rsidR="007410D2" w:rsidRPr="007410D2" w:rsidRDefault="007410D2" w:rsidP="007410D2">
      <w:pPr>
        <w:numPr>
          <w:ilvl w:val="2"/>
          <w:numId w:val="1"/>
        </w:numPr>
        <w:tabs>
          <w:tab w:val="num" w:pos="1276"/>
          <w:tab w:val="left" w:pos="2160"/>
        </w:tabs>
        <w:spacing w:after="0" w:line="240" w:lineRule="auto"/>
        <w:ind w:right="-143" w:hanging="1430"/>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notikusi Piegādātāja likvidācija; </w:t>
      </w:r>
    </w:p>
    <w:p w:rsidR="007410D2" w:rsidRPr="007410D2" w:rsidRDefault="007410D2" w:rsidP="007410D2">
      <w:pPr>
        <w:numPr>
          <w:ilvl w:val="2"/>
          <w:numId w:val="1"/>
        </w:numPr>
        <w:tabs>
          <w:tab w:val="num" w:pos="1276"/>
          <w:tab w:val="left" w:pos="2160"/>
        </w:tabs>
        <w:spacing w:after="0" w:line="240" w:lineRule="auto"/>
        <w:ind w:right="-143" w:hanging="1430"/>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pret Piegādātāju uzsākta maksātnespējas procedūra;</w:t>
      </w:r>
    </w:p>
    <w:p w:rsidR="007410D2" w:rsidRPr="007410D2" w:rsidRDefault="007410D2" w:rsidP="007410D2">
      <w:pPr>
        <w:numPr>
          <w:ilvl w:val="2"/>
          <w:numId w:val="1"/>
        </w:numPr>
        <w:tabs>
          <w:tab w:val="num" w:pos="1276"/>
          <w:tab w:val="left" w:pos="2160"/>
        </w:tabs>
        <w:spacing w:after="0" w:line="240" w:lineRule="auto"/>
        <w:ind w:right="-143" w:hanging="1430"/>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Pasūtītājam zudusi nepieciešamības iegādāties Preces. </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bookmarkStart w:id="2" w:name="_Hlk487619378"/>
      <w:r w:rsidRPr="007410D2">
        <w:rPr>
          <w:rFonts w:ascii="Times New Roman" w:eastAsia="Times New Roman" w:hAnsi="Times New Roman" w:cs="Times New Roman"/>
          <w:bCs/>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bookmarkEnd w:id="2"/>
      <w:r w:rsidRPr="007410D2">
        <w:rPr>
          <w:rFonts w:ascii="Times New Roman" w:eastAsia="Times New Roman" w:hAnsi="Times New Roman" w:cs="Times New Roman"/>
          <w:bCs/>
          <w:sz w:val="24"/>
          <w:szCs w:val="24"/>
        </w:rPr>
        <w:t>.</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Piegādātājs ir tiesīgs vienpusēji atkāpties no Līguma, nosūtot par to rakstisku paziņojumu uz Pasūtītāja juridisko adresi 30 (trīsdesmit) kalendārās dienas iepriekš, ja iestājies kāds no šādiem apstākļiem:</w:t>
      </w:r>
    </w:p>
    <w:p w:rsidR="007410D2" w:rsidRPr="007410D2" w:rsidRDefault="007410D2" w:rsidP="007410D2">
      <w:pPr>
        <w:numPr>
          <w:ilvl w:val="2"/>
          <w:numId w:val="1"/>
        </w:numPr>
        <w:tabs>
          <w:tab w:val="num" w:pos="1276"/>
          <w:tab w:val="left" w:pos="2160"/>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410D2" w:rsidRPr="007410D2" w:rsidRDefault="007410D2" w:rsidP="007410D2">
      <w:pPr>
        <w:numPr>
          <w:ilvl w:val="2"/>
          <w:numId w:val="1"/>
        </w:numPr>
        <w:tabs>
          <w:tab w:val="num" w:pos="1277"/>
          <w:tab w:val="left" w:pos="2160"/>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Pasūtītājam ir uzsākts maksātnespējas process, likvidācija, tā darbība tiek izbeigta  vai pārtraukta, vai ir apturēta tā saimnieciskā darbība.</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Par vienpusēju atkāpšanos no līguma Piegādātājs Līguma 3.6.punktā noteiktajā termiņā nosuta Pasūtītājam rakstisku paziņojumu. Līgums uzskatāms par izbeigtu trīsdesmitajā dienā pēc Piegādātāja rakstiska paziņojuma nosūtīšanas.</w:t>
      </w:r>
    </w:p>
    <w:p w:rsidR="007410D2" w:rsidRPr="007410D2" w:rsidRDefault="007410D2" w:rsidP="007410D2">
      <w:pPr>
        <w:numPr>
          <w:ilvl w:val="1"/>
          <w:numId w:val="1"/>
        </w:numPr>
        <w:tabs>
          <w:tab w:val="left" w:pos="2160"/>
        </w:tabs>
        <w:spacing w:after="0" w:line="240" w:lineRule="auto"/>
        <w:ind w:right="-143" w:hanging="562"/>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Šī Līguma saistību izbeigšanas gadījumā Pasūtītājs veic pilnu norēķinu un samaksā visus Piegādātāja pamatoti iesniegtos rēķinus par faktiski veikto piegādi līdz līgumsaistību pilnīgai izbeigšanai.</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ind w:left="360"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4. Preces nodošanas un pieņemšanas kārtība</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4.1. </w:t>
      </w:r>
      <w:r w:rsidR="003D32B7">
        <w:rPr>
          <w:rFonts w:ascii="Times New Roman" w:eastAsia="Times New Roman" w:hAnsi="Times New Roman" w:cs="Times New Roman"/>
          <w:bCs/>
          <w:sz w:val="24"/>
          <w:szCs w:val="24"/>
        </w:rPr>
        <w:tab/>
      </w:r>
      <w:r w:rsidRPr="007410D2">
        <w:rPr>
          <w:rFonts w:ascii="Times New Roman" w:eastAsia="Times New Roman" w:hAnsi="Times New Roman" w:cs="Times New Roman"/>
          <w:bCs/>
          <w:sz w:val="24"/>
          <w:szCs w:val="24"/>
        </w:rPr>
        <w:t xml:space="preserve">Pasūtītājs Preces pasūtīšanu veic elektroniski, pieprasījumu nosūtot uz Līguma </w:t>
      </w:r>
      <w:r w:rsidR="005E28C1">
        <w:rPr>
          <w:rFonts w:ascii="Times New Roman" w:eastAsia="Times New Roman" w:hAnsi="Times New Roman" w:cs="Times New Roman"/>
          <w:bCs/>
          <w:sz w:val="24"/>
          <w:szCs w:val="24"/>
        </w:rPr>
        <w:t>11.11</w:t>
      </w:r>
      <w:r w:rsidRPr="007410D2">
        <w:rPr>
          <w:rFonts w:ascii="Times New Roman" w:eastAsia="Times New Roman" w:hAnsi="Times New Roman" w:cs="Times New Roman"/>
          <w:bCs/>
          <w:sz w:val="24"/>
          <w:szCs w:val="24"/>
        </w:rPr>
        <w:t xml:space="preserve">.punktā norādītās kontaktpersonas e-pastu, vai telefoniski: </w:t>
      </w:r>
      <w:r w:rsidR="00943CCE">
        <w:rPr>
          <w:rFonts w:ascii="Times New Roman" w:eastAsia="Times New Roman" w:hAnsi="Times New Roman" w:cs="Times New Roman"/>
          <w:bCs/>
          <w:sz w:val="24"/>
          <w:szCs w:val="24"/>
        </w:rPr>
        <w:t>67600690</w:t>
      </w:r>
      <w:r w:rsidRPr="007410D2">
        <w:rPr>
          <w:rFonts w:ascii="Times New Roman" w:eastAsia="Times New Roman" w:hAnsi="Times New Roman" w:cs="Times New Roman"/>
          <w:bCs/>
          <w:sz w:val="24"/>
          <w:szCs w:val="24"/>
        </w:rPr>
        <w:t>.</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4.2.</w:t>
      </w:r>
      <w:r w:rsidRPr="007410D2">
        <w:rPr>
          <w:rFonts w:ascii="Times New Roman" w:eastAsia="Times New Roman" w:hAnsi="Times New Roman" w:cs="Times New Roman"/>
          <w:bCs/>
          <w:sz w:val="24"/>
          <w:szCs w:val="24"/>
        </w:rPr>
        <w:tab/>
        <w:t xml:space="preserve">Piegādātājs piegādā Preci </w:t>
      </w:r>
      <w:r w:rsidR="006C6614">
        <w:rPr>
          <w:rFonts w:ascii="Times New Roman" w:eastAsia="Times New Roman" w:hAnsi="Times New Roman" w:cs="Times New Roman"/>
          <w:bCs/>
          <w:sz w:val="24"/>
          <w:szCs w:val="24"/>
        </w:rPr>
        <w:t>30 (trīsdesmit) kalendāro dienu</w:t>
      </w:r>
      <w:r w:rsidRPr="007410D2">
        <w:rPr>
          <w:rFonts w:ascii="Times New Roman" w:eastAsia="Times New Roman" w:hAnsi="Times New Roman" w:cs="Times New Roman"/>
          <w:bCs/>
          <w:sz w:val="24"/>
          <w:szCs w:val="24"/>
        </w:rPr>
        <w:t xml:space="preserve"> laikā pēc pasūtījuma veikšanas dienas, piegādes laiku saskaņojot ar Līguma </w:t>
      </w:r>
      <w:r w:rsidR="005E28C1">
        <w:rPr>
          <w:rFonts w:ascii="Times New Roman" w:eastAsia="Times New Roman" w:hAnsi="Times New Roman" w:cs="Times New Roman"/>
          <w:bCs/>
          <w:sz w:val="24"/>
          <w:szCs w:val="24"/>
        </w:rPr>
        <w:t>11.10</w:t>
      </w:r>
      <w:r w:rsidRPr="007410D2">
        <w:rPr>
          <w:rFonts w:ascii="Times New Roman" w:eastAsia="Times New Roman" w:hAnsi="Times New Roman" w:cs="Times New Roman"/>
          <w:bCs/>
          <w:sz w:val="24"/>
          <w:szCs w:val="24"/>
        </w:rPr>
        <w:t>.punktā norādīto kontaktpersonu.</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4.3.</w:t>
      </w:r>
      <w:r w:rsidRPr="007410D2">
        <w:rPr>
          <w:rFonts w:ascii="Times New Roman" w:eastAsia="Times New Roman" w:hAnsi="Times New Roman" w:cs="Times New Roman"/>
          <w:bCs/>
          <w:sz w:val="24"/>
          <w:szCs w:val="24"/>
        </w:rPr>
        <w:tab/>
        <w:t xml:space="preserve">Pasūtījuma pieteikums skaitās saņemts ar brīdi, kad Pasūtītājs elektroniski nosūtījis pieprasījumu uz Līguma </w:t>
      </w:r>
      <w:r w:rsidR="000D1EEA">
        <w:rPr>
          <w:rFonts w:ascii="Times New Roman" w:eastAsia="Times New Roman" w:hAnsi="Times New Roman" w:cs="Times New Roman"/>
          <w:bCs/>
          <w:sz w:val="24"/>
          <w:szCs w:val="24"/>
        </w:rPr>
        <w:t>11.11</w:t>
      </w:r>
      <w:r w:rsidRPr="007410D2">
        <w:rPr>
          <w:rFonts w:ascii="Times New Roman" w:eastAsia="Times New Roman" w:hAnsi="Times New Roman" w:cs="Times New Roman"/>
          <w:bCs/>
          <w:sz w:val="24"/>
          <w:szCs w:val="24"/>
        </w:rPr>
        <w:t>.punktā norādīto elektronisko pasta adresi vai pasūtījumu veicis telefoniski.</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4.4.</w:t>
      </w:r>
      <w:r w:rsidRPr="007410D2">
        <w:rPr>
          <w:rFonts w:ascii="Times New Roman" w:eastAsia="Times New Roman" w:hAnsi="Times New Roman" w:cs="Times New Roman"/>
          <w:bCs/>
          <w:sz w:val="24"/>
          <w:szCs w:val="24"/>
        </w:rPr>
        <w:tab/>
        <w:t>Piegādātājs nodod Preci Pasūtītājam kopā ar rēķinu.</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sz w:val="24"/>
          <w:szCs w:val="24"/>
          <w:lang w:val="en-US"/>
        </w:rPr>
      </w:pPr>
      <w:r w:rsidRPr="007410D2">
        <w:rPr>
          <w:rFonts w:ascii="Times New Roman" w:eastAsia="Times New Roman" w:hAnsi="Times New Roman" w:cs="Times New Roman"/>
          <w:bCs/>
          <w:sz w:val="24"/>
          <w:szCs w:val="24"/>
        </w:rPr>
        <w:t>4.5.</w:t>
      </w:r>
      <w:r w:rsidRPr="007410D2">
        <w:rPr>
          <w:rFonts w:ascii="Times New Roman" w:eastAsia="Times New Roman" w:hAnsi="Times New Roman" w:cs="Times New Roman"/>
          <w:bCs/>
          <w:sz w:val="24"/>
          <w:szCs w:val="24"/>
        </w:rPr>
        <w:tab/>
      </w:r>
      <w:r w:rsidRPr="007410D2">
        <w:rPr>
          <w:rFonts w:ascii="Times New Roman" w:eastAsia="Times New Roman" w:hAnsi="Times New Roman" w:cs="Times New Roman"/>
          <w:sz w:val="24"/>
          <w:szCs w:val="24"/>
        </w:rPr>
        <w:t xml:space="preserve">Pasūtītājs, pieņemot Preci, ir tiesīgs pārbaudīt Preces kvalitāti un atbilstību Līguma un tā Pielikuma prasībām, pasūtījumam un rēķinam. </w:t>
      </w:r>
      <w:r w:rsidRPr="007410D2">
        <w:rPr>
          <w:rFonts w:ascii="Times New Roman" w:eastAsia="Times New Roman" w:hAnsi="Times New Roman" w:cs="Times New Roman"/>
          <w:sz w:val="24"/>
          <w:szCs w:val="24"/>
          <w:lang w:val="en-US"/>
        </w:rPr>
        <w:t xml:space="preserve">Ja </w:t>
      </w:r>
      <w:proofErr w:type="spellStart"/>
      <w:r w:rsidRPr="007410D2">
        <w:rPr>
          <w:rFonts w:ascii="Times New Roman" w:eastAsia="Times New Roman" w:hAnsi="Times New Roman" w:cs="Times New Roman"/>
          <w:sz w:val="24"/>
          <w:szCs w:val="24"/>
          <w:lang w:val="en-US"/>
        </w:rPr>
        <w:t>Prece</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atbilst</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visām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prasībām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Pasūtītāja</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pārstāvis</w:t>
      </w:r>
      <w:proofErr w:type="spellEnd"/>
      <w:r w:rsidRPr="007410D2">
        <w:rPr>
          <w:rFonts w:ascii="Times New Roman" w:eastAsia="Times New Roman" w:hAnsi="Times New Roman" w:cs="Times New Roman"/>
          <w:sz w:val="24"/>
          <w:szCs w:val="24"/>
        </w:rPr>
        <w:t xml:space="preserve"> paraksta Preces rēķinu</w:t>
      </w:r>
      <w:r w:rsidRPr="007410D2">
        <w:rPr>
          <w:rFonts w:ascii="Times New Roman" w:eastAsia="Times New Roman" w:hAnsi="Times New Roman" w:cs="Times New Roman"/>
          <w:sz w:val="24"/>
          <w:szCs w:val="24"/>
          <w:lang w:val="en-US"/>
        </w:rPr>
        <w:t xml:space="preserve">. Ja </w:t>
      </w:r>
      <w:proofErr w:type="spellStart"/>
      <w:r w:rsidRPr="007410D2">
        <w:rPr>
          <w:rFonts w:ascii="Times New Roman" w:eastAsia="Times New Roman" w:hAnsi="Times New Roman" w:cs="Times New Roman"/>
          <w:sz w:val="24"/>
          <w:szCs w:val="24"/>
          <w:lang w:val="en-US"/>
        </w:rPr>
        <w:t>Prece</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neatbilst</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visām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prasībām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Pasūtītāja</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pārstāvis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sagatavo</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Preces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defektu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aktu</w:t>
      </w:r>
      <w:proofErr w:type="spellEnd"/>
      <w:r w:rsidRPr="007410D2">
        <w:rPr>
          <w:rFonts w:ascii="Times New Roman" w:eastAsia="Times New Roman" w:hAnsi="Times New Roman" w:cs="Times New Roman"/>
          <w:sz w:val="24"/>
          <w:szCs w:val="24"/>
          <w:lang w:val="en-US"/>
        </w:rPr>
        <w:t xml:space="preserve"> un </w:t>
      </w:r>
      <w:proofErr w:type="spellStart"/>
      <w:r w:rsidRPr="007410D2">
        <w:rPr>
          <w:rFonts w:ascii="Times New Roman" w:eastAsia="Times New Roman" w:hAnsi="Times New Roman" w:cs="Times New Roman"/>
          <w:sz w:val="24"/>
          <w:szCs w:val="24"/>
          <w:lang w:val="en-US"/>
        </w:rPr>
        <w:t>nodod</w:t>
      </w:r>
      <w:proofErr w:type="spellEnd"/>
      <w:r w:rsidRPr="007410D2">
        <w:rPr>
          <w:rFonts w:ascii="Times New Roman" w:eastAsia="Times New Roman" w:hAnsi="Times New Roman" w:cs="Times New Roman"/>
          <w:sz w:val="24"/>
          <w:szCs w:val="24"/>
          <w:lang w:val="en-US"/>
        </w:rPr>
        <w:t xml:space="preserve"> to </w:t>
      </w:r>
      <w:proofErr w:type="spellStart"/>
      <w:r w:rsidRPr="007410D2">
        <w:rPr>
          <w:rFonts w:ascii="Times New Roman" w:eastAsia="Times New Roman" w:hAnsi="Times New Roman" w:cs="Times New Roman"/>
          <w:sz w:val="24"/>
          <w:szCs w:val="24"/>
          <w:lang w:val="en-US"/>
        </w:rPr>
        <w:t>Piegādātājam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Preces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neatbilstības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gadījumā</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Pasūtītājs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ir</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tiesīgs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nepieņemt</w:t>
      </w:r>
      <w:proofErr w:type="spellEnd"/>
      <w:r w:rsidRPr="007410D2">
        <w:rPr>
          <w:rFonts w:ascii="Times New Roman" w:eastAsia="Times New Roman" w:hAnsi="Times New Roman" w:cs="Times New Roman"/>
          <w:sz w:val="24"/>
          <w:szCs w:val="24"/>
          <w:lang w:val="en-US"/>
        </w:rPr>
        <w:t xml:space="preserve"> un </w:t>
      </w:r>
      <w:proofErr w:type="spellStart"/>
      <w:r w:rsidRPr="007410D2">
        <w:rPr>
          <w:rFonts w:ascii="Times New Roman" w:eastAsia="Times New Roman" w:hAnsi="Times New Roman" w:cs="Times New Roman"/>
          <w:sz w:val="24"/>
          <w:szCs w:val="24"/>
          <w:lang w:val="en-US"/>
        </w:rPr>
        <w:t>neapmaksāt</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Preci</w:t>
      </w:r>
      <w:proofErr w:type="spellEnd"/>
      <w:r w:rsidRPr="007410D2">
        <w:rPr>
          <w:rFonts w:ascii="Times New Roman" w:eastAsia="Times New Roman" w:hAnsi="Times New Roman" w:cs="Times New Roman"/>
          <w:sz w:val="24"/>
          <w:szCs w:val="24"/>
          <w:lang w:val="en-US"/>
        </w:rPr>
        <w:t>.</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sz w:val="24"/>
          <w:szCs w:val="24"/>
          <w:lang w:val="en-US"/>
        </w:rPr>
      </w:pPr>
      <w:r w:rsidRPr="007410D2">
        <w:rPr>
          <w:rFonts w:ascii="Times New Roman" w:eastAsia="Times New Roman" w:hAnsi="Times New Roman" w:cs="Times New Roman"/>
          <w:sz w:val="24"/>
          <w:szCs w:val="24"/>
          <w:lang w:val="en-US"/>
        </w:rPr>
        <w:t>4.6.</w:t>
      </w:r>
      <w:r w:rsidRPr="007410D2">
        <w:rPr>
          <w:rFonts w:ascii="Times New Roman" w:eastAsia="Times New Roman" w:hAnsi="Times New Roman" w:cs="Times New Roman"/>
          <w:sz w:val="24"/>
          <w:szCs w:val="24"/>
          <w:lang w:val="en-US"/>
        </w:rPr>
        <w:tab/>
      </w:r>
      <w:proofErr w:type="spellStart"/>
      <w:r w:rsidRPr="007410D2">
        <w:rPr>
          <w:rFonts w:ascii="Times New Roman" w:eastAsia="Times New Roman" w:hAnsi="Times New Roman" w:cs="Times New Roman"/>
          <w:sz w:val="24"/>
          <w:szCs w:val="24"/>
          <w:lang w:val="en-US"/>
        </w:rPr>
        <w:t>Piegādātājs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pieņem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atpakaļ</w:t>
      </w:r>
      <w:proofErr w:type="spellEnd"/>
      <w:r w:rsidRPr="007410D2">
        <w:rPr>
          <w:rFonts w:ascii="Times New Roman" w:eastAsia="Times New Roman" w:hAnsi="Times New Roman" w:cs="Times New Roman"/>
          <w:sz w:val="24"/>
          <w:szCs w:val="24"/>
          <w:lang w:val="en-US"/>
        </w:rPr>
        <w:t xml:space="preserve"> no </w:t>
      </w:r>
      <w:proofErr w:type="spellStart"/>
      <w:r w:rsidRPr="007410D2">
        <w:rPr>
          <w:rFonts w:ascii="Times New Roman" w:eastAsia="Times New Roman" w:hAnsi="Times New Roman" w:cs="Times New Roman"/>
          <w:sz w:val="24"/>
          <w:szCs w:val="24"/>
          <w:lang w:val="en-US"/>
        </w:rPr>
        <w:t>Pasūtītāja</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Līgumam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neatbilstošo</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Preci</w:t>
      </w:r>
      <w:proofErr w:type="spellEnd"/>
      <w:r w:rsidRPr="007410D2">
        <w:rPr>
          <w:rFonts w:ascii="Times New Roman" w:eastAsia="Times New Roman" w:hAnsi="Times New Roman" w:cs="Times New Roman"/>
          <w:sz w:val="24"/>
          <w:szCs w:val="24"/>
          <w:lang w:val="en-US"/>
        </w:rPr>
        <w:t xml:space="preserve"> un </w:t>
      </w:r>
      <w:proofErr w:type="spellStart"/>
      <w:r w:rsidRPr="007410D2">
        <w:rPr>
          <w:rFonts w:ascii="Times New Roman" w:eastAsia="Times New Roman" w:hAnsi="Times New Roman" w:cs="Times New Roman"/>
          <w:sz w:val="24"/>
          <w:szCs w:val="24"/>
          <w:lang w:val="en-US"/>
        </w:rPr>
        <w:t>veic</w:t>
      </w:r>
      <w:proofErr w:type="spellEnd"/>
      <w:r w:rsidRPr="007410D2">
        <w:rPr>
          <w:rFonts w:ascii="Times New Roman" w:eastAsia="Times New Roman" w:hAnsi="Times New Roman" w:cs="Times New Roman"/>
          <w:sz w:val="24"/>
          <w:szCs w:val="24"/>
          <w:lang w:val="en-US"/>
        </w:rPr>
        <w:t xml:space="preserve"> t</w:t>
      </w:r>
      <w:proofErr w:type="spellStart"/>
      <w:r w:rsidRPr="007410D2">
        <w:rPr>
          <w:rFonts w:ascii="Times New Roman" w:eastAsia="Times New Roman" w:hAnsi="Times New Roman" w:cs="Times New Roman"/>
          <w:sz w:val="24"/>
          <w:szCs w:val="24"/>
        </w:rPr>
        <w:t>ās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aizvietošanu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ar</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atbilstošu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Preci</w:t>
      </w:r>
      <w:proofErr w:type="spellEnd"/>
      <w:r w:rsidRPr="007410D2">
        <w:rPr>
          <w:rFonts w:ascii="Times New Roman" w:eastAsia="Times New Roman" w:hAnsi="Times New Roman" w:cs="Times New Roman"/>
          <w:sz w:val="24"/>
          <w:szCs w:val="24"/>
          <w:lang w:val="en-US"/>
        </w:rPr>
        <w:t xml:space="preserve"> 3 (</w:t>
      </w:r>
      <w:proofErr w:type="spellStart"/>
      <w:r w:rsidRPr="007410D2">
        <w:rPr>
          <w:rFonts w:ascii="Times New Roman" w:eastAsia="Times New Roman" w:hAnsi="Times New Roman" w:cs="Times New Roman"/>
          <w:sz w:val="24"/>
          <w:szCs w:val="24"/>
          <w:lang w:val="en-US"/>
        </w:rPr>
        <w:t>trīs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darba</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dienu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laikā</w:t>
      </w:r>
      <w:proofErr w:type="spellEnd"/>
      <w:r w:rsidRPr="007410D2">
        <w:rPr>
          <w:rFonts w:ascii="Times New Roman" w:eastAsia="Times New Roman" w:hAnsi="Times New Roman" w:cs="Times New Roman"/>
          <w:sz w:val="24"/>
          <w:szCs w:val="24"/>
          <w:lang w:val="en-US"/>
        </w:rPr>
        <w:t xml:space="preserve"> no </w:t>
      </w:r>
      <w:proofErr w:type="spellStart"/>
      <w:r w:rsidRPr="007410D2">
        <w:rPr>
          <w:rFonts w:ascii="Times New Roman" w:eastAsia="Times New Roman" w:hAnsi="Times New Roman" w:cs="Times New Roman"/>
          <w:sz w:val="24"/>
          <w:szCs w:val="24"/>
          <w:lang w:val="en-US"/>
        </w:rPr>
        <w:t>Preces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defektu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akta</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sagatavošanas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dienas</w:t>
      </w:r>
      <w:proofErr w:type="spellEnd"/>
      <w:r w:rsidRPr="007410D2">
        <w:rPr>
          <w:rFonts w:ascii="Times New Roman" w:eastAsia="Times New Roman" w:hAnsi="Times New Roman" w:cs="Times New Roman"/>
          <w:sz w:val="24"/>
          <w:szCs w:val="24"/>
          <w:lang w:val="en-US"/>
        </w:rPr>
        <w:t xml:space="preserve">, par </w:t>
      </w:r>
      <w:proofErr w:type="spellStart"/>
      <w:r w:rsidRPr="007410D2">
        <w:rPr>
          <w:rFonts w:ascii="Times New Roman" w:eastAsia="Times New Roman" w:hAnsi="Times New Roman" w:cs="Times New Roman"/>
          <w:sz w:val="24"/>
          <w:szCs w:val="24"/>
          <w:lang w:val="en-US"/>
        </w:rPr>
        <w:t>saviem</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līdzekļiem</w:t>
      </w:r>
      <w:proofErr w:type="spellEnd"/>
      <w:r w:rsidRPr="007410D2">
        <w:rPr>
          <w:rFonts w:ascii="Times New Roman" w:eastAsia="Times New Roman" w:hAnsi="Times New Roman" w:cs="Times New Roman"/>
          <w:sz w:val="24"/>
          <w:szCs w:val="24"/>
          <w:lang w:val="en-US"/>
        </w:rPr>
        <w:t>.</w:t>
      </w:r>
    </w:p>
    <w:p w:rsidR="007410D2" w:rsidRPr="007410D2" w:rsidRDefault="007410D2" w:rsidP="007410D2">
      <w:pPr>
        <w:tabs>
          <w:tab w:val="left" w:pos="2160"/>
        </w:tabs>
        <w:spacing w:after="0" w:line="240" w:lineRule="auto"/>
        <w:ind w:left="567" w:right="-143" w:hanging="567"/>
        <w:jc w:val="both"/>
        <w:rPr>
          <w:rFonts w:ascii="Times New Roman" w:eastAsia="Times New Roman" w:hAnsi="Times New Roman" w:cs="Times New Roman"/>
          <w:sz w:val="24"/>
          <w:szCs w:val="24"/>
          <w:lang w:val="en-US"/>
        </w:rPr>
      </w:pPr>
      <w:r w:rsidRPr="007410D2">
        <w:rPr>
          <w:rFonts w:ascii="Times New Roman" w:eastAsia="Times New Roman" w:hAnsi="Times New Roman" w:cs="Times New Roman"/>
          <w:sz w:val="24"/>
          <w:szCs w:val="24"/>
          <w:lang w:val="en-US"/>
        </w:rPr>
        <w:t>4.7.</w:t>
      </w:r>
      <w:r w:rsidRPr="007410D2">
        <w:rPr>
          <w:rFonts w:ascii="Times New Roman" w:eastAsia="Times New Roman" w:hAnsi="Times New Roman" w:cs="Times New Roman"/>
          <w:sz w:val="24"/>
          <w:szCs w:val="24"/>
          <w:lang w:val="en-US"/>
        </w:rPr>
        <w:tab/>
      </w:r>
      <w:proofErr w:type="spellStart"/>
      <w:r w:rsidRPr="007410D2">
        <w:rPr>
          <w:rFonts w:ascii="Times New Roman" w:eastAsia="Times New Roman" w:hAnsi="Times New Roman" w:cs="Times New Roman"/>
          <w:sz w:val="24"/>
          <w:szCs w:val="24"/>
          <w:lang w:val="en-US"/>
        </w:rPr>
        <w:t>Jautājumu</w:t>
      </w:r>
      <w:proofErr w:type="spellEnd"/>
      <w:r w:rsidRPr="007410D2">
        <w:rPr>
          <w:rFonts w:ascii="Times New Roman" w:eastAsia="Times New Roman" w:hAnsi="Times New Roman" w:cs="Times New Roman"/>
          <w:sz w:val="24"/>
          <w:szCs w:val="24"/>
          <w:lang w:val="en-US"/>
        </w:rPr>
        <w:t xml:space="preserve"> par </w:t>
      </w:r>
      <w:proofErr w:type="spellStart"/>
      <w:r w:rsidRPr="007410D2">
        <w:rPr>
          <w:rFonts w:ascii="Times New Roman" w:eastAsia="Times New Roman" w:hAnsi="Times New Roman" w:cs="Times New Roman"/>
          <w:sz w:val="24"/>
          <w:szCs w:val="24"/>
          <w:lang w:val="en-US"/>
        </w:rPr>
        <w:t>Preces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bCs/>
          <w:iCs/>
          <w:sz w:val="24"/>
          <w:szCs w:val="24"/>
          <w:lang w:val="en-US"/>
        </w:rPr>
        <w:t>defektu</w:t>
      </w:r>
      <w:proofErr w:type="spellEnd"/>
      <w:r w:rsidRPr="007410D2">
        <w:rPr>
          <w:rFonts w:ascii="Times New Roman" w:eastAsia="Times New Roman" w:hAnsi="Times New Roman" w:cs="Times New Roman"/>
          <w:bCs/>
          <w:iCs/>
          <w:sz w:val="24"/>
          <w:szCs w:val="24"/>
          <w:lang w:val="en-US"/>
        </w:rPr>
        <w:t xml:space="preserve"> </w:t>
      </w:r>
      <w:proofErr w:type="spellStart"/>
      <w:r w:rsidRPr="007410D2">
        <w:rPr>
          <w:rFonts w:ascii="Times New Roman" w:eastAsia="Times New Roman" w:hAnsi="Times New Roman" w:cs="Times New Roman"/>
          <w:bCs/>
          <w:iCs/>
          <w:sz w:val="24"/>
          <w:szCs w:val="24"/>
          <w:lang w:val="en-US"/>
        </w:rPr>
        <w:t>aktā</w:t>
      </w:r>
      <w:proofErr w:type="spellEnd"/>
      <w:r w:rsidRPr="007410D2">
        <w:rPr>
          <w:rFonts w:ascii="Times New Roman" w:eastAsia="Times New Roman" w:hAnsi="Times New Roman" w:cs="Times New Roman"/>
          <w:bCs/>
          <w:iCs/>
          <w:sz w:val="24"/>
          <w:szCs w:val="24"/>
          <w:lang w:val="en-US"/>
        </w:rPr>
        <w:t xml:space="preserve"> </w:t>
      </w:r>
      <w:proofErr w:type="spellStart"/>
      <w:r w:rsidRPr="007410D2">
        <w:rPr>
          <w:rFonts w:ascii="Times New Roman" w:eastAsia="Times New Roman" w:hAnsi="Times New Roman" w:cs="Times New Roman"/>
          <w:sz w:val="24"/>
          <w:szCs w:val="24"/>
          <w:lang w:val="en-US"/>
        </w:rPr>
        <w:t>norādītā</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pamatotību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izlemj</w:t>
      </w:r>
      <w:proofErr w:type="spellEnd"/>
      <w:r w:rsidRPr="007410D2">
        <w:rPr>
          <w:rFonts w:ascii="Times New Roman" w:eastAsia="Times New Roman" w:hAnsi="Times New Roman" w:cs="Times New Roman"/>
          <w:sz w:val="24"/>
          <w:szCs w:val="24"/>
          <w:lang w:val="en-US"/>
        </w:rPr>
        <w:t xml:space="preserve"> </w:t>
      </w:r>
      <w:r w:rsidRPr="007410D2">
        <w:rPr>
          <w:rFonts w:ascii="Times New Roman" w:eastAsia="Times New Roman" w:hAnsi="Times New Roman" w:cs="Times New Roman"/>
          <w:sz w:val="24"/>
          <w:szCs w:val="24"/>
        </w:rPr>
        <w:t xml:space="preserve">Pušu </w:t>
      </w:r>
      <w:proofErr w:type="spellStart"/>
      <w:r w:rsidRPr="007410D2">
        <w:rPr>
          <w:rFonts w:ascii="Times New Roman" w:eastAsia="Times New Roman" w:hAnsi="Times New Roman" w:cs="Times New Roman"/>
          <w:sz w:val="24"/>
          <w:szCs w:val="24"/>
          <w:lang w:val="en-US"/>
        </w:rPr>
        <w:t>pārstāvji</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Preces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defektu</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akta</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sastādīšanas</w:t>
      </w:r>
      <w:proofErr w:type="spellEnd"/>
      <w:r w:rsidRPr="007410D2">
        <w:rPr>
          <w:rFonts w:ascii="Times New Roman" w:eastAsia="Times New Roman" w:hAnsi="Times New Roman" w:cs="Times New Roman"/>
          <w:sz w:val="24"/>
          <w:szCs w:val="24"/>
          <w:lang w:val="en-US"/>
        </w:rPr>
        <w:t xml:space="preserve"> </w:t>
      </w:r>
      <w:proofErr w:type="spellStart"/>
      <w:r w:rsidRPr="007410D2">
        <w:rPr>
          <w:rFonts w:ascii="Times New Roman" w:eastAsia="Times New Roman" w:hAnsi="Times New Roman" w:cs="Times New Roman"/>
          <w:sz w:val="24"/>
          <w:szCs w:val="24"/>
          <w:lang w:val="en-US"/>
        </w:rPr>
        <w:t>brīdī</w:t>
      </w:r>
      <w:proofErr w:type="spellEnd"/>
      <w:r w:rsidRPr="007410D2">
        <w:rPr>
          <w:rFonts w:ascii="Times New Roman" w:eastAsia="Times New Roman" w:hAnsi="Times New Roman" w:cs="Times New Roman"/>
          <w:sz w:val="24"/>
          <w:szCs w:val="24"/>
          <w:lang w:val="en-US"/>
        </w:rPr>
        <w:t>.</w:t>
      </w:r>
    </w:p>
    <w:p w:rsidR="007410D2" w:rsidRDefault="007410D2" w:rsidP="006C6614">
      <w:pPr>
        <w:tabs>
          <w:tab w:val="left" w:pos="2160"/>
        </w:tabs>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lang w:val="en-US"/>
        </w:rPr>
        <w:t>4.8.</w:t>
      </w:r>
      <w:r w:rsidRPr="007410D2">
        <w:rPr>
          <w:rFonts w:ascii="Times New Roman" w:eastAsia="Times New Roman" w:hAnsi="Times New Roman" w:cs="Times New Roman"/>
          <w:sz w:val="24"/>
          <w:szCs w:val="24"/>
          <w:lang w:val="en-US"/>
        </w:rPr>
        <w:tab/>
      </w:r>
      <w:r w:rsidRPr="007410D2">
        <w:rPr>
          <w:rFonts w:ascii="Times New Roman" w:eastAsia="Times New Roman" w:hAnsi="Times New Roman" w:cs="Times New Roman"/>
          <w:sz w:val="24"/>
          <w:szCs w:val="24"/>
        </w:rPr>
        <w:t>Piegādātājs ir atbildīgs par piegādājamās Preces nejaušas, pilnīgas vai daļējas bojāejas vai bojāšanās risku līdz rēķina parakstīšanas brīdim.</w:t>
      </w:r>
    </w:p>
    <w:p w:rsidR="00943CCE" w:rsidRPr="007410D2" w:rsidRDefault="00943CCE" w:rsidP="006C6614">
      <w:pPr>
        <w:tabs>
          <w:tab w:val="left" w:pos="2160"/>
        </w:tabs>
        <w:spacing w:after="0" w:line="240" w:lineRule="auto"/>
        <w:ind w:left="567" w:right="-143" w:hanging="567"/>
        <w:jc w:val="both"/>
        <w:rPr>
          <w:rFonts w:ascii="Times New Roman" w:eastAsia="Times New Roman" w:hAnsi="Times New Roman" w:cs="Times New Roman"/>
          <w:sz w:val="24"/>
          <w:szCs w:val="24"/>
        </w:rPr>
      </w:pPr>
    </w:p>
    <w:p w:rsidR="007410D2" w:rsidRPr="007410D2" w:rsidRDefault="007410D2" w:rsidP="007410D2">
      <w:pPr>
        <w:tabs>
          <w:tab w:val="left" w:pos="2160"/>
        </w:tabs>
        <w:spacing w:after="0" w:line="240" w:lineRule="auto"/>
        <w:ind w:left="360"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5. Pušu saistības</w:t>
      </w:r>
    </w:p>
    <w:p w:rsidR="007410D2" w:rsidRPr="007410D2" w:rsidRDefault="007410D2" w:rsidP="007410D2">
      <w:pPr>
        <w:numPr>
          <w:ilvl w:val="1"/>
          <w:numId w:val="2"/>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Piegādātāja pienākumi:</w:t>
      </w:r>
    </w:p>
    <w:p w:rsidR="007410D2" w:rsidRPr="007410D2" w:rsidRDefault="007410D2" w:rsidP="007410D2">
      <w:pPr>
        <w:numPr>
          <w:ilvl w:val="2"/>
          <w:numId w:val="3"/>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2 (divu) darba dienu laikā no pasūtījuma saņemšanas dienas informēt Pasūtītāju par iespējamo Preces piegādes laiku; </w:t>
      </w:r>
    </w:p>
    <w:p w:rsidR="007410D2" w:rsidRPr="007410D2" w:rsidRDefault="007410D2" w:rsidP="007410D2">
      <w:pPr>
        <w:numPr>
          <w:ilvl w:val="2"/>
          <w:numId w:val="3"/>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piegādāt Līguma prasībām atbilstošu, pienācīgas kvalitātes Preci saskaņā ar Līguma noteikumiem;</w:t>
      </w:r>
    </w:p>
    <w:p w:rsidR="007410D2" w:rsidRPr="007410D2" w:rsidRDefault="007410D2" w:rsidP="007410D2">
      <w:pPr>
        <w:numPr>
          <w:ilvl w:val="2"/>
          <w:numId w:val="3"/>
        </w:numPr>
        <w:tabs>
          <w:tab w:val="left" w:pos="1276"/>
        </w:tabs>
        <w:spacing w:after="0" w:line="240" w:lineRule="auto"/>
        <w:ind w:right="-143" w:hanging="86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transportējot Preci, nodrošināt Preces drošību pret iespējamajiem bojājumiem;</w:t>
      </w:r>
    </w:p>
    <w:p w:rsidR="007410D2" w:rsidRPr="007410D2" w:rsidRDefault="007410D2" w:rsidP="007410D2">
      <w:pPr>
        <w:numPr>
          <w:ilvl w:val="2"/>
          <w:numId w:val="3"/>
        </w:numPr>
        <w:tabs>
          <w:tab w:val="num" w:pos="1276"/>
          <w:tab w:val="left" w:pos="2160"/>
        </w:tabs>
        <w:spacing w:after="0" w:line="240" w:lineRule="auto"/>
        <w:ind w:right="-143" w:hanging="86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sagatavot un nodot Pasūtītājam rēķinu par piegādāto Preci;</w:t>
      </w:r>
    </w:p>
    <w:p w:rsidR="007410D2" w:rsidRPr="007410D2" w:rsidRDefault="007410D2" w:rsidP="007410D2">
      <w:pPr>
        <w:numPr>
          <w:ilvl w:val="2"/>
          <w:numId w:val="3"/>
        </w:numPr>
        <w:tabs>
          <w:tab w:val="num" w:pos="1276"/>
          <w:tab w:val="left" w:pos="2160"/>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410D2" w:rsidRPr="007410D2" w:rsidRDefault="007410D2" w:rsidP="007410D2">
      <w:pPr>
        <w:numPr>
          <w:ilvl w:val="2"/>
          <w:numId w:val="3"/>
        </w:numPr>
        <w:tabs>
          <w:tab w:val="left" w:pos="1276"/>
        </w:tabs>
        <w:spacing w:after="0" w:line="240" w:lineRule="auto"/>
        <w:ind w:right="-143" w:hanging="86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veikt Līguma izpildi ar saviem spēkiem, resursiem un līdzekļiem.</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5.2.    Piegādātāja tiesības:</w:t>
      </w:r>
    </w:p>
    <w:p w:rsidR="007410D2" w:rsidRPr="007410D2" w:rsidRDefault="007410D2" w:rsidP="007410D2">
      <w:pPr>
        <w:tabs>
          <w:tab w:val="left" w:pos="1276"/>
        </w:tabs>
        <w:spacing w:after="0" w:line="240" w:lineRule="auto"/>
        <w:ind w:right="-143" w:firstLine="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5.2.1.</w:t>
      </w:r>
      <w:r w:rsidRPr="007410D2">
        <w:rPr>
          <w:rFonts w:ascii="Times New Roman" w:eastAsia="Times New Roman" w:hAnsi="Times New Roman" w:cs="Times New Roman"/>
          <w:bCs/>
          <w:sz w:val="24"/>
          <w:szCs w:val="24"/>
        </w:rPr>
        <w:tab/>
        <w:t>par piegādātu kvalitatīvu Preci savlaicīgi saņemt Līgumā noteikto samaksu;</w:t>
      </w:r>
    </w:p>
    <w:p w:rsidR="007410D2" w:rsidRPr="007410D2" w:rsidRDefault="007410D2" w:rsidP="007410D2">
      <w:pPr>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5.2.2.</w:t>
      </w:r>
      <w:r w:rsidRPr="007410D2">
        <w:rPr>
          <w:rFonts w:ascii="Times New Roman" w:eastAsia="Times New Roman" w:hAnsi="Times New Roman" w:cs="Times New Roman"/>
          <w:bCs/>
          <w:sz w:val="24"/>
          <w:szCs w:val="24"/>
        </w:rPr>
        <w:tab/>
        <w:t>saņemt no Pasūtītāja saistību izpildei nepieciešamo informāciju;</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5.3.    Pasūtītāja pienākumi:</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savlaicīgi veikt nepieciešamo Preču pasūtīšanu; </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pārbaudīt piegādāto Preču kvalitāti un atbilstību Līguma noteikumiem;</w:t>
      </w:r>
    </w:p>
    <w:p w:rsidR="007410D2" w:rsidRPr="007410D2" w:rsidRDefault="007410D2" w:rsidP="007410D2">
      <w:pPr>
        <w:numPr>
          <w:ilvl w:val="2"/>
          <w:numId w:val="4"/>
        </w:numPr>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Līgumā noteiktajā kārtībā savlaicīgi samaksāt par pieņemto, Līguma prasībām atbilstošu un kvalitatīvu Preci.</w:t>
      </w:r>
    </w:p>
    <w:p w:rsidR="007410D2" w:rsidRPr="007410D2" w:rsidRDefault="007410D2" w:rsidP="007410D2">
      <w:pPr>
        <w:numPr>
          <w:ilvl w:val="1"/>
          <w:numId w:val="4"/>
        </w:numPr>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Pasūtītāja tiesības:</w:t>
      </w:r>
    </w:p>
    <w:p w:rsidR="007410D2" w:rsidRPr="007410D2" w:rsidRDefault="007410D2" w:rsidP="007410D2">
      <w:pPr>
        <w:numPr>
          <w:ilvl w:val="2"/>
          <w:numId w:val="4"/>
        </w:numPr>
        <w:tabs>
          <w:tab w:val="left" w:pos="1276"/>
        </w:tabs>
        <w:spacing w:after="0" w:line="240" w:lineRule="auto"/>
        <w:ind w:right="-143" w:hanging="86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dot Piegādātājam saistošus norādījumus attiecībā uz Līguma izpildi;</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saņemt no Piegādātāja informāciju un paskaidrojumus par Līguma izpildes gaitu un citiem Līguma izpildes jautājumiem;</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pieņemt, saskaņā ar Līguma noteikumiem piegādāto, Līguma prasībām atbilstošo, kvalitatīvo Preci;</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laicīgi saņemt no Piegādātāja informāciju un paskaidrojumus par iespējamajiem vai paredzamajiem kavējumiem Līguma izpildē;</w:t>
      </w:r>
    </w:p>
    <w:p w:rsidR="007410D2" w:rsidRPr="007410D2" w:rsidRDefault="007410D2" w:rsidP="007410D2">
      <w:pPr>
        <w:numPr>
          <w:ilvl w:val="2"/>
          <w:numId w:val="4"/>
        </w:numPr>
        <w:tabs>
          <w:tab w:val="left" w:pos="1276"/>
        </w:tabs>
        <w:spacing w:after="0" w:line="240" w:lineRule="auto"/>
        <w:ind w:right="-143" w:hanging="863"/>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apturēt Līguma izpildi Līguma 3.4.punktā noteiktajos gadījumos;</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apturēt un atlikt Līgumā paredzēto maksājumu ārējā normatīvajā aktā vai šajā Līgumā noteiktajos gadījumos; </w:t>
      </w:r>
    </w:p>
    <w:p w:rsidR="007410D2" w:rsidRPr="007410D2" w:rsidRDefault="007410D2" w:rsidP="007410D2">
      <w:pPr>
        <w:numPr>
          <w:ilvl w:val="2"/>
          <w:numId w:val="4"/>
        </w:numPr>
        <w:tabs>
          <w:tab w:val="left" w:pos="1276"/>
        </w:tabs>
        <w:spacing w:after="0" w:line="240" w:lineRule="auto"/>
        <w:ind w:left="1276" w:right="-143" w:hanging="709"/>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aizstāt Pasūtītāju kā Pusi ar citu iestādi, ja Pasūtītāju kā iestādi reorganizē vai mainās tā kompetence. </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numPr>
          <w:ilvl w:val="0"/>
          <w:numId w:val="4"/>
        </w:numPr>
        <w:spacing w:after="0" w:line="240" w:lineRule="auto"/>
        <w:ind w:right="-625"/>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Preces kvalitātes prasības</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bCs/>
          <w:sz w:val="24"/>
          <w:szCs w:val="24"/>
        </w:rPr>
        <w:t xml:space="preserve">6.1. </w:t>
      </w:r>
      <w:r w:rsidRPr="007410D2">
        <w:rPr>
          <w:rFonts w:ascii="Times New Roman" w:eastAsia="Times New Roman" w:hAnsi="Times New Roman" w:cs="Times New Roman"/>
          <w:bCs/>
          <w:sz w:val="24"/>
          <w:szCs w:val="24"/>
        </w:rPr>
        <w:tab/>
      </w:r>
      <w:r w:rsidRPr="007410D2">
        <w:rPr>
          <w:rFonts w:ascii="Times New Roman" w:eastAsia="Times New Roman" w:hAnsi="Times New Roman" w:cs="Times New Roman"/>
          <w:sz w:val="24"/>
          <w:szCs w:val="24"/>
        </w:rPr>
        <w:t xml:space="preserve">Piegādātā Prece ir jauna, augstas kvalitātes, </w:t>
      </w:r>
      <w:r w:rsidRPr="00943CCE">
        <w:rPr>
          <w:rFonts w:ascii="Times New Roman" w:eastAsia="Times New Roman" w:hAnsi="Times New Roman" w:cs="Times New Roman"/>
          <w:sz w:val="24"/>
          <w:szCs w:val="24"/>
        </w:rPr>
        <w:t>iepriekš nelietota un nesatur iepriekš lietotas vai atjaunotas sastāvdaļas vai komponentes</w:t>
      </w:r>
      <w:r w:rsidRPr="007410D2">
        <w:rPr>
          <w:rFonts w:ascii="Times New Roman" w:eastAsia="Times New Roman" w:hAnsi="Times New Roman" w:cs="Times New Roman"/>
          <w:sz w:val="24"/>
          <w:szCs w:val="24"/>
        </w:rPr>
        <w:t xml:space="preserve"> un tā uzglabāta atbilstoši ražotāja noteiktajām prasībām un instrukcijām par Preces uzglabāšanu.</w:t>
      </w:r>
    </w:p>
    <w:p w:rsidR="007410D2" w:rsidRPr="007410D2" w:rsidRDefault="007410D2" w:rsidP="007410D2">
      <w:pPr>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sz w:val="24"/>
          <w:szCs w:val="24"/>
        </w:rPr>
        <w:t>6.2.</w:t>
      </w:r>
      <w:r w:rsidRPr="007410D2">
        <w:rPr>
          <w:rFonts w:ascii="Times New Roman" w:eastAsia="Times New Roman" w:hAnsi="Times New Roman" w:cs="Times New Roman"/>
          <w:sz w:val="24"/>
          <w:szCs w:val="24"/>
        </w:rPr>
        <w:tab/>
        <w:t>Piegādātājs garantē, ka Prece atbilst Līguma noteikumiem un ir derīga ekspluatācijai.</w:t>
      </w:r>
    </w:p>
    <w:p w:rsidR="007410D2" w:rsidRPr="007410D2" w:rsidRDefault="007410D2" w:rsidP="007410D2">
      <w:pPr>
        <w:spacing w:after="0" w:line="240" w:lineRule="auto"/>
        <w:ind w:right="-625"/>
        <w:rPr>
          <w:rFonts w:ascii="Times New Roman" w:eastAsia="Times New Roman" w:hAnsi="Times New Roman" w:cs="Times New Roman"/>
          <w:b/>
          <w:bCs/>
          <w:sz w:val="24"/>
          <w:szCs w:val="24"/>
        </w:rPr>
      </w:pPr>
    </w:p>
    <w:p w:rsidR="007410D2" w:rsidRPr="007410D2" w:rsidRDefault="007410D2" w:rsidP="007410D2">
      <w:pPr>
        <w:numPr>
          <w:ilvl w:val="0"/>
          <w:numId w:val="4"/>
        </w:numPr>
        <w:spacing w:after="0" w:line="240" w:lineRule="auto"/>
        <w:ind w:right="-625"/>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Garantijas noteikumi</w:t>
      </w:r>
    </w:p>
    <w:p w:rsidR="007410D2" w:rsidRPr="007410D2" w:rsidRDefault="007410D2" w:rsidP="00514D30">
      <w:pPr>
        <w:spacing w:after="0" w:line="240" w:lineRule="auto"/>
        <w:ind w:left="567" w:right="-143" w:hanging="567"/>
        <w:rPr>
          <w:rFonts w:ascii="Times New Roman" w:eastAsia="Times New Roman" w:hAnsi="Times New Roman" w:cs="Times New Roman"/>
          <w:sz w:val="24"/>
          <w:szCs w:val="24"/>
        </w:rPr>
      </w:pPr>
      <w:r w:rsidRPr="007410D2">
        <w:rPr>
          <w:rFonts w:ascii="Times New Roman" w:eastAsia="Times New Roman" w:hAnsi="Times New Roman" w:cs="Times New Roman"/>
          <w:bCs/>
          <w:sz w:val="24"/>
          <w:szCs w:val="24"/>
        </w:rPr>
        <w:t>7.1.</w:t>
      </w:r>
      <w:r w:rsidRPr="007410D2">
        <w:rPr>
          <w:rFonts w:ascii="Times New Roman" w:eastAsia="Times New Roman" w:hAnsi="Times New Roman" w:cs="Times New Roman"/>
          <w:bCs/>
          <w:sz w:val="24"/>
          <w:szCs w:val="24"/>
        </w:rPr>
        <w:tab/>
      </w:r>
      <w:r w:rsidRPr="007410D2">
        <w:rPr>
          <w:rFonts w:ascii="Times New Roman" w:eastAsia="Times New Roman" w:hAnsi="Times New Roman" w:cs="Times New Roman"/>
          <w:sz w:val="24"/>
          <w:szCs w:val="24"/>
        </w:rPr>
        <w:t xml:space="preserve">Preces garantijas laiks </w:t>
      </w:r>
      <w:r w:rsidR="00514D30">
        <w:rPr>
          <w:rFonts w:ascii="Times New Roman" w:eastAsia="Times New Roman" w:hAnsi="Times New Roman" w:cs="Times New Roman"/>
          <w:sz w:val="24"/>
          <w:szCs w:val="24"/>
        </w:rPr>
        <w:t>ne mazāks kā 12 mēneši</w:t>
      </w:r>
      <w:r w:rsidRPr="007410D2">
        <w:rPr>
          <w:rFonts w:ascii="Times New Roman" w:eastAsia="Times New Roman" w:hAnsi="Times New Roman" w:cs="Times New Roman"/>
          <w:sz w:val="24"/>
          <w:szCs w:val="24"/>
        </w:rPr>
        <w:t xml:space="preserve"> no Preces rēķina abpusējas parakstīšanas dienas, ja Līguma 1.pielikumā nav noteikts cits Preces garantijas termiņš.</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7.2.</w:t>
      </w:r>
      <w:r w:rsidRPr="007410D2">
        <w:rPr>
          <w:rFonts w:ascii="Times New Roman" w:eastAsia="Times New Roman" w:hAnsi="Times New Roman" w:cs="Times New Roman"/>
          <w:sz w:val="24"/>
          <w:szCs w:val="24"/>
        </w:rPr>
        <w:tab/>
        <w:t>Piegādātājs apņemas bez maksas apmainīt defektīvo Preci pret jaunu, ja defekts ir atklāts Preces garantijas laikā.</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7.3.</w:t>
      </w:r>
      <w:r w:rsidRPr="007410D2">
        <w:rPr>
          <w:rFonts w:ascii="Times New Roman" w:eastAsia="Times New Roman" w:hAnsi="Times New Roman" w:cs="Times New Roman"/>
          <w:sz w:val="24"/>
          <w:szCs w:val="24"/>
        </w:rPr>
        <w:tab/>
        <w:t>Preces garantija neattiecas uz preces defektiem, kas radušies:</w:t>
      </w:r>
    </w:p>
    <w:p w:rsidR="007410D2" w:rsidRPr="007410D2" w:rsidRDefault="007410D2" w:rsidP="007410D2">
      <w:pPr>
        <w:spacing w:after="0" w:line="240" w:lineRule="auto"/>
        <w:ind w:left="1276" w:right="-143" w:hanging="709"/>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7.3.1.</w:t>
      </w:r>
      <w:r w:rsidRPr="007410D2">
        <w:rPr>
          <w:rFonts w:ascii="Times New Roman" w:eastAsia="Times New Roman" w:hAnsi="Times New Roman" w:cs="Times New Roman"/>
          <w:sz w:val="24"/>
          <w:szCs w:val="24"/>
        </w:rPr>
        <w:tab/>
        <w:t>ekspluatējot Preci neatbilstoši tās ekspluatācijas noteikumiem (ražotāja instrukcijām);</w:t>
      </w:r>
    </w:p>
    <w:p w:rsidR="007410D2" w:rsidRPr="007410D2" w:rsidRDefault="007410D2" w:rsidP="007410D2">
      <w:pPr>
        <w:spacing w:after="0" w:line="240" w:lineRule="auto"/>
        <w:ind w:left="1276" w:right="-143" w:hanging="709"/>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7.3.2.</w:t>
      </w:r>
      <w:r w:rsidRPr="007410D2">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7410D2" w:rsidRPr="007410D2" w:rsidRDefault="007410D2" w:rsidP="007410D2">
      <w:pPr>
        <w:spacing w:after="0" w:line="240" w:lineRule="auto"/>
        <w:ind w:left="1276" w:right="-143" w:hanging="709"/>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lastRenderedPageBreak/>
        <w:t>7.3.3.</w:t>
      </w:r>
      <w:r w:rsidRPr="007410D2">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7410D2" w:rsidRPr="007410D2" w:rsidRDefault="007410D2" w:rsidP="007410D2">
      <w:pPr>
        <w:spacing w:after="0" w:line="240" w:lineRule="auto"/>
        <w:ind w:left="1276" w:right="-143" w:hanging="709"/>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7.3.4.</w:t>
      </w:r>
      <w:r w:rsidRPr="007410D2">
        <w:rPr>
          <w:rFonts w:ascii="Times New Roman" w:eastAsia="Times New Roman" w:hAnsi="Times New Roman" w:cs="Times New Roman"/>
          <w:sz w:val="24"/>
          <w:szCs w:val="24"/>
        </w:rPr>
        <w:tab/>
        <w:t>nepārvaramas varas apstākļu rezultātā.</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7.4.</w:t>
      </w:r>
      <w:r w:rsidRPr="007410D2">
        <w:rPr>
          <w:rFonts w:ascii="Times New Roman" w:eastAsia="Times New Roman" w:hAnsi="Times New Roman" w:cs="Times New Roman"/>
          <w:sz w:val="24"/>
          <w:szCs w:val="24"/>
        </w:rPr>
        <w:tab/>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7.5.</w:t>
      </w:r>
      <w:r w:rsidRPr="007410D2">
        <w:rPr>
          <w:rFonts w:ascii="Times New Roman" w:eastAsia="Times New Roman" w:hAnsi="Times New Roman" w:cs="Times New Roman"/>
          <w:sz w:val="24"/>
          <w:szCs w:val="24"/>
        </w:rPr>
        <w:tab/>
        <w:t xml:space="preserve">Jautājumu par Preces defekta aktā norādītā pamatotību izlemj Pušu pilnvarotie pārstāvji Preču defektu akta sastādīšanas brīdi. </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7.6.</w:t>
      </w:r>
      <w:r w:rsidRPr="007410D2">
        <w:rPr>
          <w:rFonts w:ascii="Times New Roman" w:eastAsia="Times New Roman" w:hAnsi="Times New Roman" w:cs="Times New Roman"/>
          <w:sz w:val="24"/>
          <w:szCs w:val="24"/>
        </w:rPr>
        <w:tab/>
        <w:t>Pamatojoties uz Preces defektu aktu, Piegādātājam, ne vēlāk kā 3 (trīs) darba dienu laikā no defektu akta saņemšanas dienas, jānomaina Prece ar jaunu Preci vai ekvivalentu bez papildu samaksas.</w:t>
      </w:r>
    </w:p>
    <w:p w:rsidR="007410D2" w:rsidRPr="007410D2" w:rsidRDefault="007410D2" w:rsidP="007410D2">
      <w:pPr>
        <w:spacing w:after="0" w:line="240" w:lineRule="auto"/>
        <w:ind w:left="567" w:right="-143" w:hanging="567"/>
        <w:jc w:val="both"/>
        <w:rPr>
          <w:rFonts w:ascii="Times New Roman" w:eastAsia="Times New Roman" w:hAnsi="Times New Roman" w:cs="Times New Roman"/>
          <w:sz w:val="24"/>
          <w:szCs w:val="24"/>
        </w:rPr>
      </w:pPr>
      <w:r w:rsidRPr="007410D2">
        <w:rPr>
          <w:rFonts w:ascii="Times New Roman" w:eastAsia="Times New Roman" w:hAnsi="Times New Roman" w:cs="Times New Roman"/>
          <w:sz w:val="24"/>
          <w:szCs w:val="24"/>
        </w:rPr>
        <w:t>7.7.</w:t>
      </w:r>
      <w:r w:rsidRPr="007410D2">
        <w:rPr>
          <w:rFonts w:ascii="Times New Roman" w:eastAsia="Times New Roman" w:hAnsi="Times New Roman" w:cs="Times New Roman"/>
          <w:sz w:val="24"/>
          <w:szCs w:val="24"/>
        </w:rPr>
        <w:tab/>
        <w:t xml:space="preserve">Ja Preces bojājums radies Pasūtītāja vainas dēļ, Preces maiņu apmaksā Pasūtītājs, saskaņā ar Līguma </w:t>
      </w:r>
      <w:r w:rsidR="008A0E03">
        <w:rPr>
          <w:rFonts w:ascii="Times New Roman" w:eastAsia="Times New Roman" w:hAnsi="Times New Roman" w:cs="Times New Roman"/>
          <w:sz w:val="24"/>
          <w:szCs w:val="24"/>
        </w:rPr>
        <w:t>1</w:t>
      </w:r>
      <w:r w:rsidRPr="007410D2">
        <w:rPr>
          <w:rFonts w:ascii="Times New Roman" w:eastAsia="Times New Roman" w:hAnsi="Times New Roman" w:cs="Times New Roman"/>
          <w:sz w:val="24"/>
          <w:szCs w:val="24"/>
        </w:rPr>
        <w:t>.pielikumā norādīto cenu.</w:t>
      </w:r>
    </w:p>
    <w:p w:rsidR="007410D2" w:rsidRPr="007410D2" w:rsidRDefault="007410D2" w:rsidP="007410D2">
      <w:pPr>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sz w:val="24"/>
          <w:szCs w:val="24"/>
        </w:rPr>
        <w:t xml:space="preserve"> </w:t>
      </w:r>
    </w:p>
    <w:p w:rsidR="007410D2" w:rsidRPr="007410D2" w:rsidRDefault="007410D2" w:rsidP="007410D2">
      <w:pPr>
        <w:numPr>
          <w:ilvl w:val="0"/>
          <w:numId w:val="4"/>
        </w:numPr>
        <w:spacing w:after="0" w:line="240" w:lineRule="auto"/>
        <w:ind w:right="-625"/>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Pušu atbildība</w:t>
      </w:r>
    </w:p>
    <w:p w:rsidR="007410D2" w:rsidRPr="007410D2" w:rsidRDefault="007410D2" w:rsidP="007410D2">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410D2" w:rsidRPr="007410D2" w:rsidRDefault="007410D2" w:rsidP="007410D2">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Par Preces piegādes termiņa kavēšanu vai citu Līgumā noteikto saistību nepildīšanu Pasūtītājs ir tiesīgs piemērot Piegādātājam līgumsodu 0,1% apmērā no nepiegādātās Preces vērtības par katru nokavējuma dienu, bet ne vairāk kā 10% no kopējās Līguma summas. </w:t>
      </w:r>
    </w:p>
    <w:p w:rsidR="007410D2" w:rsidRPr="007410D2" w:rsidRDefault="007410D2" w:rsidP="007410D2">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7410D2" w:rsidRPr="007410D2" w:rsidRDefault="007410D2" w:rsidP="007410D2">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Līgumā noteikto līgumsodu apmaksas tiek veikta 30 (trīsdesmit) dienu laikā pēc attiecīgās puses rēķina par līgumsoda samaksu saņemšanas. </w:t>
      </w:r>
    </w:p>
    <w:p w:rsidR="007410D2" w:rsidRPr="007410D2" w:rsidRDefault="007410D2" w:rsidP="007410D2">
      <w:pPr>
        <w:numPr>
          <w:ilvl w:val="1"/>
          <w:numId w:val="5"/>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Līgumsoda samaksa neatbrīvo Puses no turpmākas saistību izpildes pienākuma un netiek ieskaitīta zaudējumu atlīdzībā.</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ind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9.Nepārvarama vara</w:t>
      </w:r>
    </w:p>
    <w:p w:rsidR="007410D2" w:rsidRPr="007410D2" w:rsidRDefault="007410D2" w:rsidP="007410D2">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7410D2" w:rsidRPr="007410D2" w:rsidRDefault="007410D2" w:rsidP="007410D2">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Par nepārvaramas varas apstākli nevar tikt atzīts Izpildītāja un citu iesaistīto personu saistību neizpilde vai nesavlaicīga izpilde.</w:t>
      </w:r>
    </w:p>
    <w:p w:rsidR="007410D2" w:rsidRPr="007410D2" w:rsidRDefault="007410D2" w:rsidP="007410D2">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410D2" w:rsidRPr="007410D2" w:rsidRDefault="007410D2" w:rsidP="007410D2">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iCs/>
          <w:sz w:val="24"/>
          <w:szCs w:val="24"/>
        </w:rPr>
        <w:t xml:space="preserve">Ar rakstisku vienošanos Puses apliecina, vai nepārvaramas varas apstākļi traucē vai padara Līguma saistību izpildi par neiespējamu, kā arī izlemj līgumsaistību turpināšanas (vai izbeigšanas) būtiskos jautājumus, un vienošanos pievieno līgumam. Līgumsaistību </w:t>
      </w:r>
      <w:r w:rsidRPr="007410D2">
        <w:rPr>
          <w:rFonts w:ascii="Times New Roman" w:eastAsia="Times New Roman" w:hAnsi="Times New Roman" w:cs="Times New Roman"/>
          <w:bCs/>
          <w:iCs/>
          <w:sz w:val="24"/>
          <w:szCs w:val="24"/>
        </w:rPr>
        <w:lastRenderedPageBreak/>
        <w:t>turpināšanas gadījumā, Puses</w:t>
      </w:r>
      <w:r w:rsidRPr="007410D2">
        <w:rPr>
          <w:rFonts w:ascii="Times New Roman" w:eastAsia="Times New Roman" w:hAnsi="Times New Roman" w:cs="Times New Roman"/>
          <w:b/>
          <w:bCs/>
          <w:iCs/>
          <w:sz w:val="24"/>
          <w:szCs w:val="24"/>
        </w:rPr>
        <w:t xml:space="preserve"> </w:t>
      </w:r>
      <w:r w:rsidRPr="007410D2">
        <w:rPr>
          <w:rFonts w:ascii="Times New Roman" w:eastAsia="Times New Roman" w:hAnsi="Times New Roman" w:cs="Times New Roman"/>
          <w:bCs/>
          <w:iCs/>
          <w:sz w:val="24"/>
          <w:szCs w:val="24"/>
        </w:rPr>
        <w:t>apņemas līgumsaistību termiņu pagarināt atbilstoši tam laika posmam, kas būs vienāds ar iepriekš minēto apstākļu izraisīto kavēšanos.</w:t>
      </w:r>
    </w:p>
    <w:p w:rsidR="007410D2" w:rsidRPr="007410D2" w:rsidRDefault="007410D2" w:rsidP="007410D2">
      <w:pPr>
        <w:numPr>
          <w:ilvl w:val="1"/>
          <w:numId w:val="6"/>
        </w:numPr>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7410D2">
        <w:rPr>
          <w:rFonts w:ascii="Times New Roman" w:eastAsia="Times New Roman" w:hAnsi="Times New Roman" w:cs="Times New Roman"/>
          <w:b/>
          <w:bCs/>
          <w:iCs/>
          <w:sz w:val="24"/>
          <w:szCs w:val="24"/>
        </w:rPr>
        <w:t xml:space="preserve"> </w:t>
      </w:r>
      <w:r w:rsidRPr="007410D2">
        <w:rPr>
          <w:rFonts w:ascii="Times New Roman" w:eastAsia="Times New Roman" w:hAnsi="Times New Roman" w:cs="Times New Roman"/>
          <w:bCs/>
          <w:iCs/>
          <w:sz w:val="24"/>
          <w:szCs w:val="24"/>
        </w:rPr>
        <w:t>ir jāatdod otrai tas, ko tā izpildījusi vai par izpildīto jāatlīdzina.</w:t>
      </w:r>
    </w:p>
    <w:p w:rsidR="007410D2" w:rsidRPr="007410D2" w:rsidRDefault="007410D2" w:rsidP="007410D2">
      <w:pPr>
        <w:numPr>
          <w:ilvl w:val="1"/>
          <w:numId w:val="6"/>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Par zaudējumiem, kas radušies nepārvaramas varas apstākļu dēļ, neviena no Pusēm atbildību nenes, ja Puse ir informējusi otru Pusi atbilstoši līguma 8.3.punktam.</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ind w:left="360"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10.Strīdu izskatīšanas kārtība</w:t>
      </w:r>
    </w:p>
    <w:p w:rsidR="007410D2" w:rsidRPr="007410D2" w:rsidRDefault="007410D2" w:rsidP="007410D2">
      <w:pPr>
        <w:numPr>
          <w:ilvl w:val="1"/>
          <w:numId w:val="7"/>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Strīdus, kas rodas Līguma izpildes gaitā vai sakarā ar Līgumu, Puses risina savstarpēju pārrunu ceļā. Vienošanās par strīda atrisināšanu noformējama </w:t>
      </w:r>
      <w:proofErr w:type="spellStart"/>
      <w:r w:rsidRPr="007410D2">
        <w:rPr>
          <w:rFonts w:ascii="Times New Roman" w:eastAsia="Times New Roman" w:hAnsi="Times New Roman" w:cs="Times New Roman"/>
          <w:bCs/>
          <w:sz w:val="24"/>
          <w:szCs w:val="24"/>
        </w:rPr>
        <w:t>rakstveidā</w:t>
      </w:r>
      <w:proofErr w:type="spellEnd"/>
      <w:r w:rsidRPr="007410D2">
        <w:rPr>
          <w:rFonts w:ascii="Times New Roman" w:eastAsia="Times New Roman" w:hAnsi="Times New Roman" w:cs="Times New Roman"/>
          <w:bCs/>
          <w:sz w:val="24"/>
          <w:szCs w:val="24"/>
        </w:rPr>
        <w:t xml:space="preserve"> un Puses to abpusēji paraksta. Minētā vienošanās pievienojama pie Līguma. Ja vienošanās netiek panākta, tad strīdus risina tiesā Latvijas Republikas normatīvajos aktos noteiktajā kārtībā.</w:t>
      </w:r>
    </w:p>
    <w:p w:rsidR="007410D2" w:rsidRPr="007410D2" w:rsidRDefault="007410D2" w:rsidP="007410D2">
      <w:pPr>
        <w:numPr>
          <w:ilvl w:val="1"/>
          <w:numId w:val="7"/>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Jautājumos, kas nav tiešā veidā paredzēti Līgumā, Puses risina saskaņā ar spēkā esošajiem normatīvajiem aktiem.</w:t>
      </w:r>
    </w:p>
    <w:p w:rsidR="007410D2" w:rsidRPr="007410D2" w:rsidRDefault="007410D2" w:rsidP="007410D2">
      <w:pPr>
        <w:tabs>
          <w:tab w:val="left" w:pos="2160"/>
        </w:tabs>
        <w:spacing w:after="0" w:line="240" w:lineRule="auto"/>
        <w:ind w:right="-143"/>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ind w:left="360" w:right="-143"/>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11.Citi noteikumi</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Ņemot vērā, ka Pasūtītāja īpašumā esošais tehnikas saraksts var papildināties, kā arī neparedzamu bojājumu gadījumu dēļ, Līguma </w:t>
      </w:r>
      <w:r w:rsidR="005E28C1">
        <w:rPr>
          <w:rFonts w:ascii="Times New Roman" w:eastAsia="Times New Roman" w:hAnsi="Times New Roman" w:cs="Times New Roman"/>
          <w:bCs/>
          <w:sz w:val="24"/>
          <w:szCs w:val="24"/>
        </w:rPr>
        <w:t>1</w:t>
      </w:r>
      <w:r w:rsidRPr="007410D2">
        <w:rPr>
          <w:rFonts w:ascii="Times New Roman" w:eastAsia="Times New Roman" w:hAnsi="Times New Roman" w:cs="Times New Roman"/>
          <w:bCs/>
          <w:sz w:val="24"/>
          <w:szCs w:val="24"/>
        </w:rPr>
        <w:t>.pielikumā norādīto rezerves daļu klāsts var mainīties 10% apmērā no Līguma kopējās summas. Tehniskajā un Finanšu piedāvājumā neiekļauto rezerves daļu cenas tiek atsevišķi saskaņotas ar Pasūtītāju, nepārsniedzot vidējās tirgus cenas Latvijā un nemainot Līguma kopējo summu.</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Puses ir tiesīgas veikt Līguma grozījumus, ja Piegādātāju aizstāj ar citu, atbilstoši komerctiesību jomas normatīvo aktu noteikumiem par komersantu reorganizāciju un uzņēmuma pāreju.</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Jebkuri Līguma grozījumi tiek noformēti </w:t>
      </w:r>
      <w:proofErr w:type="spellStart"/>
      <w:r w:rsidRPr="007410D2">
        <w:rPr>
          <w:rFonts w:ascii="Times New Roman" w:eastAsia="Times New Roman" w:hAnsi="Times New Roman" w:cs="Times New Roman"/>
          <w:bCs/>
          <w:sz w:val="24"/>
          <w:szCs w:val="24"/>
        </w:rPr>
        <w:t>rakstveidā</w:t>
      </w:r>
      <w:proofErr w:type="spellEnd"/>
      <w:r w:rsidRPr="007410D2">
        <w:rPr>
          <w:rFonts w:ascii="Times New Roman" w:eastAsia="Times New Roman" w:hAnsi="Times New Roman" w:cs="Times New Roman"/>
          <w:bCs/>
          <w:sz w:val="24"/>
          <w:szCs w:val="24"/>
        </w:rPr>
        <w:t xml:space="preserve"> un kļūst par Līguma neatņemamu sastāvdaļu. Puses ir tiesīgas veikt Līguma grozījumus saskaņā ar Publisko iepirkumu likumā noteikto. </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Ja kādai no Pusēm tiek mainīti rekvizīti vai Līguma </w:t>
      </w:r>
      <w:r w:rsidR="005E28C1">
        <w:rPr>
          <w:rFonts w:ascii="Times New Roman" w:eastAsia="Times New Roman" w:hAnsi="Times New Roman" w:cs="Times New Roman"/>
          <w:bCs/>
          <w:sz w:val="24"/>
          <w:szCs w:val="24"/>
        </w:rPr>
        <w:t>11.10</w:t>
      </w:r>
      <w:r w:rsidRPr="007410D2">
        <w:rPr>
          <w:rFonts w:ascii="Times New Roman" w:eastAsia="Times New Roman" w:hAnsi="Times New Roman" w:cs="Times New Roman"/>
          <w:bCs/>
          <w:sz w:val="24"/>
          <w:szCs w:val="24"/>
        </w:rPr>
        <w:t xml:space="preserve">. un </w:t>
      </w:r>
      <w:r w:rsidR="005E28C1">
        <w:rPr>
          <w:rFonts w:ascii="Times New Roman" w:eastAsia="Times New Roman" w:hAnsi="Times New Roman" w:cs="Times New Roman"/>
          <w:bCs/>
          <w:sz w:val="24"/>
          <w:szCs w:val="24"/>
        </w:rPr>
        <w:t>11.11</w:t>
      </w:r>
      <w:r w:rsidRPr="007410D2">
        <w:rPr>
          <w:rFonts w:ascii="Times New Roman" w:eastAsia="Times New Roman" w:hAnsi="Times New Roman" w:cs="Times New Roman"/>
          <w:bCs/>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Informācijas apmaiņa starp Pusēm var notikt arī izmantojot e-pasta saraksti, kas kļūst par Līguma neatņemamu sastāvdaļu.</w:t>
      </w:r>
    </w:p>
    <w:p w:rsidR="007410D2" w:rsidRPr="007410D2" w:rsidRDefault="007410D2" w:rsidP="007410D2">
      <w:pPr>
        <w:numPr>
          <w:ilvl w:val="1"/>
          <w:numId w:val="8"/>
        </w:numPr>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Puses nav tiesīgas nodot savas tiesības un saistības, kas saistītas ar Līgumu un izriet no tā, trešajai personai.</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Pasūtītāja kontaktpersona:</w:t>
      </w:r>
      <w:r w:rsidR="000D1EEA">
        <w:rPr>
          <w:rFonts w:ascii="Times New Roman" w:eastAsia="Times New Roman" w:hAnsi="Times New Roman" w:cs="Times New Roman"/>
          <w:bCs/>
          <w:sz w:val="24"/>
          <w:szCs w:val="24"/>
        </w:rPr>
        <w:t xml:space="preserve"> </w:t>
      </w:r>
      <w:r w:rsidR="000D1EEA" w:rsidRPr="00141D0A">
        <w:rPr>
          <w:rFonts w:ascii="Times New Roman" w:eastAsia="Times New Roman" w:hAnsi="Times New Roman" w:cs="Times New Roman"/>
          <w:sz w:val="24"/>
          <w:szCs w:val="24"/>
        </w:rPr>
        <w:t xml:space="preserve">Kārlis Bētiņš, tālrunis: </w:t>
      </w:r>
      <w:r w:rsidR="000D1EEA" w:rsidRPr="00141D0A">
        <w:rPr>
          <w:rFonts w:ascii="Times New Roman" w:eastAsia="Times New Roman" w:hAnsi="Times New Roman" w:cs="Times New Roman"/>
          <w:sz w:val="24"/>
          <w:szCs w:val="24"/>
          <w:lang w:val="en-GB"/>
        </w:rPr>
        <w:t>29417489</w:t>
      </w:r>
      <w:r w:rsidR="000D1EEA" w:rsidRPr="00141D0A">
        <w:rPr>
          <w:rFonts w:ascii="Times New Roman" w:eastAsia="Times New Roman" w:hAnsi="Times New Roman" w:cs="Times New Roman"/>
          <w:sz w:val="24"/>
          <w:szCs w:val="24"/>
        </w:rPr>
        <w:t xml:space="preserve">, </w:t>
      </w:r>
      <w:r w:rsidR="000D1EEA" w:rsidRPr="00141D0A">
        <w:rPr>
          <w:rFonts w:ascii="Times New Roman" w:eastAsia="Times New Roman" w:hAnsi="Times New Roman" w:cs="Times New Roman"/>
          <w:sz w:val="24"/>
          <w:szCs w:val="24"/>
          <w:lang w:val="en-GB"/>
        </w:rPr>
        <w:t>67069693,</w:t>
      </w:r>
      <w:r w:rsidR="000D1EEA" w:rsidRPr="00141D0A">
        <w:rPr>
          <w:rFonts w:ascii="Times New Roman" w:eastAsia="Times New Roman" w:hAnsi="Times New Roman" w:cs="Times New Roman"/>
          <w:color w:val="1F497D"/>
          <w:sz w:val="24"/>
          <w:szCs w:val="24"/>
          <w:lang w:val="en-GB"/>
        </w:rPr>
        <w:t xml:space="preserve"> </w:t>
      </w:r>
      <w:r w:rsidR="000D1EEA" w:rsidRPr="00141D0A">
        <w:rPr>
          <w:rFonts w:ascii="Times New Roman" w:eastAsia="Times New Roman" w:hAnsi="Times New Roman" w:cs="Times New Roman"/>
          <w:sz w:val="24"/>
          <w:szCs w:val="24"/>
        </w:rPr>
        <w:t xml:space="preserve">e-pasts: </w:t>
      </w:r>
      <w:hyperlink r:id="rId8" w:history="1">
        <w:r w:rsidR="000D1EEA" w:rsidRPr="00141D0A">
          <w:rPr>
            <w:rFonts w:ascii="Times New Roman" w:eastAsia="Times New Roman" w:hAnsi="Times New Roman" w:cs="Times New Roman"/>
            <w:color w:val="0000FF"/>
            <w:sz w:val="24"/>
            <w:szCs w:val="24"/>
            <w:u w:val="single"/>
          </w:rPr>
          <w:t>karlis.betins@stradini.lv</w:t>
        </w:r>
      </w:hyperlink>
      <w:r w:rsidRPr="007410D2">
        <w:rPr>
          <w:rFonts w:ascii="Times New Roman" w:eastAsia="Times New Roman" w:hAnsi="Times New Roman" w:cs="Times New Roman"/>
          <w:bCs/>
          <w:sz w:val="24"/>
          <w:szCs w:val="24"/>
        </w:rPr>
        <w:t xml:space="preserve">. Pilnvarotā persona ir tiesīga pieņemt Preci, parakstīt attiecīgos pieņemšanas – nodošanas dokumentus.  </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lastRenderedPageBreak/>
        <w:t xml:space="preserve">Piegādātāja kontaktpersona: </w:t>
      </w:r>
      <w:r w:rsidR="00943CCE">
        <w:rPr>
          <w:rFonts w:ascii="Times New Roman" w:eastAsia="Times New Roman" w:hAnsi="Times New Roman" w:cs="Times New Roman"/>
          <w:bCs/>
          <w:sz w:val="24"/>
          <w:szCs w:val="24"/>
        </w:rPr>
        <w:t xml:space="preserve">Gints </w:t>
      </w:r>
      <w:proofErr w:type="spellStart"/>
      <w:r w:rsidR="00943CCE">
        <w:rPr>
          <w:rFonts w:ascii="Times New Roman" w:eastAsia="Times New Roman" w:hAnsi="Times New Roman" w:cs="Times New Roman"/>
          <w:bCs/>
          <w:sz w:val="24"/>
          <w:szCs w:val="24"/>
        </w:rPr>
        <w:t>Korzāns</w:t>
      </w:r>
      <w:proofErr w:type="spellEnd"/>
      <w:r w:rsidRPr="007410D2">
        <w:rPr>
          <w:rFonts w:ascii="Times New Roman" w:eastAsia="Times New Roman" w:hAnsi="Times New Roman" w:cs="Times New Roman"/>
          <w:bCs/>
          <w:sz w:val="24"/>
          <w:szCs w:val="24"/>
        </w:rPr>
        <w:t xml:space="preserve">, tālruņa numurs: </w:t>
      </w:r>
      <w:r w:rsidR="00943CCE">
        <w:rPr>
          <w:rFonts w:ascii="Times New Roman" w:eastAsia="Times New Roman" w:hAnsi="Times New Roman" w:cs="Times New Roman"/>
          <w:bCs/>
          <w:sz w:val="24"/>
          <w:szCs w:val="24"/>
        </w:rPr>
        <w:t>29224675</w:t>
      </w:r>
      <w:r w:rsidRPr="007410D2">
        <w:rPr>
          <w:rFonts w:ascii="Times New Roman" w:eastAsia="Times New Roman" w:hAnsi="Times New Roman" w:cs="Times New Roman"/>
          <w:bCs/>
          <w:sz w:val="24"/>
          <w:szCs w:val="24"/>
        </w:rPr>
        <w:t>, e-pasta adrese:</w:t>
      </w:r>
      <w:r w:rsidR="00943CCE">
        <w:rPr>
          <w:rFonts w:ascii="Times New Roman" w:eastAsia="Times New Roman" w:hAnsi="Times New Roman" w:cs="Times New Roman"/>
          <w:bCs/>
          <w:sz w:val="24"/>
          <w:szCs w:val="24"/>
        </w:rPr>
        <w:t xml:space="preserve"> </w:t>
      </w:r>
      <w:hyperlink r:id="rId9" w:history="1">
        <w:r w:rsidR="00943CCE" w:rsidRPr="000A0780">
          <w:rPr>
            <w:rStyle w:val="Hyperlink"/>
            <w:rFonts w:ascii="Times New Roman" w:eastAsia="Times New Roman" w:hAnsi="Times New Roman" w:cs="Times New Roman"/>
            <w:bCs/>
            <w:sz w:val="24"/>
            <w:szCs w:val="24"/>
          </w:rPr>
          <w:t>gints.korzans@kc.lv</w:t>
        </w:r>
      </w:hyperlink>
      <w:r w:rsidRPr="007410D2">
        <w:rPr>
          <w:rFonts w:ascii="Times New Roman" w:eastAsia="Times New Roman" w:hAnsi="Times New Roman" w:cs="Times New Roman"/>
          <w:bCs/>
          <w:sz w:val="24"/>
          <w:szCs w:val="24"/>
        </w:rPr>
        <w:t>.</w:t>
      </w:r>
      <w:r w:rsidR="00943CCE">
        <w:rPr>
          <w:rFonts w:ascii="Times New Roman" w:eastAsia="Times New Roman" w:hAnsi="Times New Roman" w:cs="Times New Roman"/>
          <w:bCs/>
          <w:sz w:val="24"/>
          <w:szCs w:val="24"/>
        </w:rPr>
        <w:t xml:space="preserve"> </w:t>
      </w:r>
      <w:r w:rsidR="00943CCE" w:rsidRPr="00960F23">
        <w:rPr>
          <w:rFonts w:ascii="Times New Roman" w:eastAsia="Times New Roman" w:hAnsi="Times New Roman" w:cs="Times New Roman"/>
          <w:bCs/>
          <w:sz w:val="24"/>
          <w:szCs w:val="24"/>
        </w:rPr>
        <w:t>Pilnvarotā persona ir tiesīga nodot Preci, parakstīt attiecīgos pieņemšanas – nodošanas dokumentus</w:t>
      </w:r>
      <w:r w:rsidR="00943CCE">
        <w:rPr>
          <w:rFonts w:ascii="Times New Roman" w:eastAsia="Times New Roman" w:hAnsi="Times New Roman" w:cs="Times New Roman"/>
          <w:bCs/>
          <w:sz w:val="24"/>
          <w:szCs w:val="24"/>
        </w:rPr>
        <w:t>.</w:t>
      </w:r>
    </w:p>
    <w:p w:rsidR="007410D2" w:rsidRPr="007410D2" w:rsidRDefault="007410D2" w:rsidP="007410D2">
      <w:pPr>
        <w:numPr>
          <w:ilvl w:val="1"/>
          <w:numId w:val="8"/>
        </w:numPr>
        <w:tabs>
          <w:tab w:val="left" w:pos="567"/>
        </w:tabs>
        <w:spacing w:after="0" w:line="240" w:lineRule="auto"/>
        <w:ind w:left="567" w:right="-143" w:hanging="567"/>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Līgums sagatavots latviešu valodā, parakstīts divos oriģinālos eksemplāros uz </w:t>
      </w:r>
      <w:r w:rsidR="00943CCE" w:rsidRPr="00960F23">
        <w:rPr>
          <w:rFonts w:ascii="Times New Roman" w:eastAsia="Times New Roman" w:hAnsi="Times New Roman" w:cs="Times New Roman"/>
          <w:bCs/>
          <w:sz w:val="24"/>
          <w:szCs w:val="24"/>
        </w:rPr>
        <w:t>6</w:t>
      </w:r>
      <w:r w:rsidRPr="00960F23">
        <w:rPr>
          <w:rFonts w:ascii="Times New Roman" w:eastAsia="Times New Roman" w:hAnsi="Times New Roman" w:cs="Times New Roman"/>
          <w:bCs/>
          <w:sz w:val="24"/>
          <w:szCs w:val="24"/>
        </w:rPr>
        <w:t xml:space="preserve"> (</w:t>
      </w:r>
      <w:r w:rsidR="00943CCE" w:rsidRPr="00960F23">
        <w:rPr>
          <w:rFonts w:ascii="Times New Roman" w:eastAsia="Times New Roman" w:hAnsi="Times New Roman" w:cs="Times New Roman"/>
          <w:bCs/>
          <w:sz w:val="24"/>
          <w:szCs w:val="24"/>
        </w:rPr>
        <w:t>sešām</w:t>
      </w:r>
      <w:r w:rsidRPr="00960F23">
        <w:rPr>
          <w:rFonts w:ascii="Times New Roman" w:eastAsia="Times New Roman" w:hAnsi="Times New Roman" w:cs="Times New Roman"/>
          <w:bCs/>
          <w:sz w:val="24"/>
          <w:szCs w:val="24"/>
        </w:rPr>
        <w:t>) lapām,</w:t>
      </w:r>
      <w:r w:rsidRPr="007410D2">
        <w:rPr>
          <w:rFonts w:ascii="Times New Roman" w:eastAsia="Times New Roman" w:hAnsi="Times New Roman" w:cs="Times New Roman"/>
          <w:bCs/>
          <w:sz w:val="24"/>
          <w:szCs w:val="24"/>
        </w:rPr>
        <w:t xml:space="preserve"> abi eksemplāri ir ar vienādu juridisko spēku. Viens no Līguma eksemplāriem atrodas pie Pasūtītāja, bet otrs – pie Piegādātāja.</w:t>
      </w:r>
    </w:p>
    <w:p w:rsid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0D1EEA" w:rsidRPr="007410D2" w:rsidRDefault="000D1EEA"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numPr>
          <w:ilvl w:val="0"/>
          <w:numId w:val="8"/>
        </w:numPr>
        <w:tabs>
          <w:tab w:val="left" w:pos="2160"/>
        </w:tabs>
        <w:spacing w:after="0" w:line="240" w:lineRule="auto"/>
        <w:jc w:val="center"/>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Pušu juridiskās adreses un rekvizīti:</w:t>
      </w:r>
    </w:p>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7410D2" w:rsidRPr="007410D2" w:rsidTr="00230DF2">
        <w:trPr>
          <w:trHeight w:val="103"/>
        </w:trPr>
        <w:tc>
          <w:tcPr>
            <w:tcW w:w="4276" w:type="dxa"/>
          </w:tcPr>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u w:val="single"/>
              </w:rPr>
            </w:pPr>
            <w:r w:rsidRPr="007410D2">
              <w:rPr>
                <w:rFonts w:ascii="Times New Roman" w:eastAsia="Times New Roman" w:hAnsi="Times New Roman" w:cs="Times New Roman"/>
                <w:b/>
                <w:bCs/>
                <w:sz w:val="24"/>
                <w:szCs w:val="24"/>
                <w:u w:val="single"/>
              </w:rPr>
              <w:t>Pasūtītājs:</w:t>
            </w:r>
          </w:p>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VSIA “Paula Stradiņa klīniskās</w:t>
            </w:r>
          </w:p>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universitātes slimnīca”</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roofErr w:type="spellStart"/>
            <w:r w:rsidRPr="007410D2">
              <w:rPr>
                <w:rFonts w:ascii="Times New Roman" w:eastAsia="Times New Roman" w:hAnsi="Times New Roman" w:cs="Times New Roman"/>
                <w:bCs/>
                <w:sz w:val="24"/>
                <w:szCs w:val="24"/>
              </w:rPr>
              <w:t>Reģ</w:t>
            </w:r>
            <w:proofErr w:type="spellEnd"/>
            <w:r w:rsidRPr="007410D2">
              <w:rPr>
                <w:rFonts w:ascii="Times New Roman" w:eastAsia="Times New Roman" w:hAnsi="Times New Roman" w:cs="Times New Roman"/>
                <w:bCs/>
                <w:sz w:val="24"/>
                <w:szCs w:val="24"/>
              </w:rPr>
              <w:t>. Nr. 40003457109</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Pilsoņu iela 13, Rīga, LV - 1002</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Konta Nr. LV74HABA0551027673367</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Banka: AS Swedbank  </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Kods: HABALV22</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___________________________</w:t>
            </w:r>
          </w:p>
          <w:p w:rsidR="007410D2" w:rsidRDefault="00943CCE" w:rsidP="007410D2">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Biruma</w:t>
            </w:r>
          </w:p>
          <w:p w:rsidR="00943CCE" w:rsidRDefault="00943CCE" w:rsidP="007410D2">
            <w:pPr>
              <w:tabs>
                <w:tab w:val="left" w:pos="2160"/>
              </w:tabs>
              <w:spacing w:after="0" w:line="240" w:lineRule="auto"/>
              <w:jc w:val="both"/>
              <w:rPr>
                <w:rFonts w:ascii="Times New Roman" w:eastAsia="Times New Roman" w:hAnsi="Times New Roman" w:cs="Times New Roman"/>
                <w:bCs/>
                <w:sz w:val="24"/>
                <w:szCs w:val="24"/>
              </w:rPr>
            </w:pPr>
          </w:p>
          <w:p w:rsidR="00943CCE" w:rsidRDefault="00943CCE" w:rsidP="007410D2">
            <w:pPr>
              <w:tabs>
                <w:tab w:val="left" w:pos="2160"/>
              </w:tabs>
              <w:spacing w:after="0" w:line="240" w:lineRule="auto"/>
              <w:jc w:val="both"/>
              <w:rPr>
                <w:rFonts w:ascii="Times New Roman" w:eastAsia="Times New Roman" w:hAnsi="Times New Roman" w:cs="Times New Roman"/>
                <w:bCs/>
                <w:sz w:val="24"/>
                <w:szCs w:val="24"/>
              </w:rPr>
            </w:pPr>
          </w:p>
          <w:p w:rsidR="00943CCE" w:rsidRDefault="00943CCE" w:rsidP="007410D2">
            <w:pPr>
              <w:tabs>
                <w:tab w:val="left" w:pos="2160"/>
              </w:tabs>
              <w:spacing w:after="0" w:line="240" w:lineRule="auto"/>
              <w:jc w:val="both"/>
              <w:rPr>
                <w:rFonts w:ascii="Times New Roman" w:eastAsia="Times New Roman" w:hAnsi="Times New Roman" w:cs="Times New Roman"/>
                <w:bCs/>
                <w:sz w:val="24"/>
                <w:szCs w:val="24"/>
              </w:rPr>
            </w:pPr>
          </w:p>
          <w:p w:rsidR="00943CCE" w:rsidRPr="007410D2" w:rsidRDefault="00943CCE" w:rsidP="00943CCE">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___________________________</w:t>
            </w:r>
          </w:p>
          <w:p w:rsidR="00943CCE" w:rsidRDefault="00943CCE" w:rsidP="00943CCE">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 Buša</w:t>
            </w:r>
          </w:p>
          <w:p w:rsidR="00943CCE" w:rsidRPr="007410D2" w:rsidRDefault="00943CCE"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p>
        </w:tc>
        <w:tc>
          <w:tcPr>
            <w:tcW w:w="4303" w:type="dxa"/>
          </w:tcPr>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u w:val="single"/>
              </w:rPr>
              <w:t>Piegādātājs:</w:t>
            </w:r>
          </w:p>
          <w:p w:rsidR="007410D2" w:rsidRPr="007410D2" w:rsidRDefault="007410D2" w:rsidP="007410D2">
            <w:pPr>
              <w:tabs>
                <w:tab w:val="left" w:pos="2160"/>
              </w:tabs>
              <w:spacing w:after="0" w:line="240" w:lineRule="auto"/>
              <w:jc w:val="both"/>
              <w:rPr>
                <w:rFonts w:ascii="Times New Roman" w:eastAsia="Times New Roman" w:hAnsi="Times New Roman" w:cs="Times New Roman"/>
                <w:b/>
                <w:bCs/>
                <w:sz w:val="24"/>
                <w:szCs w:val="24"/>
              </w:rPr>
            </w:pPr>
            <w:r w:rsidRPr="007410D2">
              <w:rPr>
                <w:rFonts w:ascii="Times New Roman" w:eastAsia="Times New Roman" w:hAnsi="Times New Roman" w:cs="Times New Roman"/>
                <w:b/>
                <w:bCs/>
                <w:sz w:val="24"/>
                <w:szCs w:val="24"/>
              </w:rPr>
              <w:t>SIA “</w:t>
            </w:r>
            <w:r w:rsidR="000D1EEA">
              <w:rPr>
                <w:rFonts w:ascii="Times New Roman" w:eastAsia="Times New Roman" w:hAnsi="Times New Roman" w:cs="Times New Roman"/>
                <w:b/>
                <w:bCs/>
                <w:sz w:val="24"/>
                <w:szCs w:val="24"/>
              </w:rPr>
              <w:t xml:space="preserve">DATI </w:t>
            </w:r>
            <w:proofErr w:type="spellStart"/>
            <w:r w:rsidR="000D1EEA">
              <w:rPr>
                <w:rFonts w:ascii="Times New Roman" w:eastAsia="Times New Roman" w:hAnsi="Times New Roman" w:cs="Times New Roman"/>
                <w:b/>
                <w:bCs/>
                <w:sz w:val="24"/>
                <w:szCs w:val="24"/>
              </w:rPr>
              <w:t>Group</w:t>
            </w:r>
            <w:proofErr w:type="spellEnd"/>
            <w:r w:rsidRPr="007410D2">
              <w:rPr>
                <w:rFonts w:ascii="Times New Roman" w:eastAsia="Times New Roman" w:hAnsi="Times New Roman" w:cs="Times New Roman"/>
                <w:b/>
                <w:bCs/>
                <w:sz w:val="24"/>
                <w:szCs w:val="24"/>
              </w:rPr>
              <w:t>”</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roofErr w:type="spellStart"/>
            <w:r w:rsidRPr="007410D2">
              <w:rPr>
                <w:rFonts w:ascii="Times New Roman" w:eastAsia="Times New Roman" w:hAnsi="Times New Roman" w:cs="Times New Roman"/>
                <w:bCs/>
                <w:sz w:val="24"/>
                <w:szCs w:val="24"/>
              </w:rPr>
              <w:t>Reģ</w:t>
            </w:r>
            <w:proofErr w:type="spellEnd"/>
            <w:r w:rsidRPr="007410D2">
              <w:rPr>
                <w:rFonts w:ascii="Times New Roman" w:eastAsia="Times New Roman" w:hAnsi="Times New Roman" w:cs="Times New Roman"/>
                <w:bCs/>
                <w:sz w:val="24"/>
                <w:szCs w:val="24"/>
              </w:rPr>
              <w:t xml:space="preserve">. Nr.: </w:t>
            </w:r>
            <w:r w:rsidR="000D1EEA">
              <w:rPr>
                <w:rFonts w:ascii="Times New Roman" w:eastAsia="Times New Roman" w:hAnsi="Times New Roman" w:cs="Times New Roman"/>
                <w:bCs/>
                <w:sz w:val="24"/>
                <w:szCs w:val="24"/>
              </w:rPr>
              <w:t>40003115371</w:t>
            </w:r>
          </w:p>
          <w:p w:rsidR="007410D2" w:rsidRPr="007410D2" w:rsidRDefault="000D1EEA" w:rsidP="007410D2">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Balasta dambis 80a, Rīga, LV - 1048</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Konta Nr.: </w:t>
            </w:r>
            <w:r w:rsidR="000D1EEA">
              <w:rPr>
                <w:rFonts w:ascii="Times New Roman" w:eastAsia="Times New Roman" w:hAnsi="Times New Roman" w:cs="Times New Roman"/>
                <w:bCs/>
                <w:sz w:val="24"/>
                <w:szCs w:val="24"/>
              </w:rPr>
              <w:t>LV30UNLA0050005127925</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Banka: </w:t>
            </w:r>
            <w:r w:rsidR="000D1EEA">
              <w:rPr>
                <w:rFonts w:ascii="Times New Roman" w:eastAsia="Times New Roman" w:hAnsi="Times New Roman" w:cs="Times New Roman"/>
                <w:bCs/>
                <w:sz w:val="24"/>
                <w:szCs w:val="24"/>
              </w:rPr>
              <w:t>AS SEB Banka</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 xml:space="preserve">Kods: </w:t>
            </w:r>
            <w:r w:rsidR="000D1EEA">
              <w:rPr>
                <w:rFonts w:ascii="Times New Roman" w:eastAsia="Times New Roman" w:hAnsi="Times New Roman" w:cs="Times New Roman"/>
                <w:bCs/>
                <w:sz w:val="24"/>
                <w:szCs w:val="24"/>
              </w:rPr>
              <w:t>UNLALV2X</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r w:rsidRPr="007410D2">
              <w:rPr>
                <w:rFonts w:ascii="Times New Roman" w:eastAsia="Times New Roman" w:hAnsi="Times New Roman" w:cs="Times New Roman"/>
                <w:bCs/>
                <w:sz w:val="24"/>
                <w:szCs w:val="24"/>
              </w:rPr>
              <w:t>____________________________</w:t>
            </w:r>
          </w:p>
          <w:p w:rsidR="007410D2" w:rsidRPr="007410D2" w:rsidRDefault="00943CCE" w:rsidP="007410D2">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Gulbis</w:t>
            </w: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tc>
      </w:tr>
    </w:tbl>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7410D2" w:rsidRPr="007410D2" w:rsidRDefault="007410D2" w:rsidP="007410D2">
      <w:pPr>
        <w:tabs>
          <w:tab w:val="left" w:pos="2160"/>
        </w:tabs>
        <w:spacing w:after="0" w:line="240" w:lineRule="auto"/>
        <w:jc w:val="both"/>
        <w:rPr>
          <w:rFonts w:ascii="Times New Roman" w:eastAsia="Times New Roman" w:hAnsi="Times New Roman" w:cs="Times New Roman"/>
          <w:bCs/>
          <w:sz w:val="24"/>
          <w:szCs w:val="24"/>
        </w:rPr>
      </w:pPr>
    </w:p>
    <w:p w:rsidR="00493E93" w:rsidRDefault="00493E93"/>
    <w:sectPr w:rsidR="00493E93" w:rsidSect="003A0742">
      <w:footerReference w:type="default" r:id="rId10"/>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3A" w:rsidRDefault="00D9113A" w:rsidP="00736531">
      <w:pPr>
        <w:spacing w:after="0" w:line="240" w:lineRule="auto"/>
      </w:pPr>
      <w:r>
        <w:separator/>
      </w:r>
    </w:p>
  </w:endnote>
  <w:endnote w:type="continuationSeparator" w:id="0">
    <w:p w:rsidR="00D9113A" w:rsidRDefault="00D9113A" w:rsidP="0073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995684"/>
      <w:docPartObj>
        <w:docPartGallery w:val="Page Numbers (Bottom of Page)"/>
        <w:docPartUnique/>
      </w:docPartObj>
    </w:sdtPr>
    <w:sdtEndPr>
      <w:rPr>
        <w:noProof/>
      </w:rPr>
    </w:sdtEndPr>
    <w:sdtContent>
      <w:p w:rsidR="00736531" w:rsidRDefault="00EC16E5">
        <w:pPr>
          <w:pStyle w:val="Footer"/>
          <w:jc w:val="center"/>
        </w:pPr>
        <w:r w:rsidRPr="00736531">
          <w:rPr>
            <w:rFonts w:ascii="Times New Roman" w:hAnsi="Times New Roman" w:cs="Times New Roman"/>
          </w:rPr>
          <w:fldChar w:fldCharType="begin"/>
        </w:r>
        <w:r w:rsidR="00736531" w:rsidRPr="00736531">
          <w:rPr>
            <w:rFonts w:ascii="Times New Roman" w:hAnsi="Times New Roman" w:cs="Times New Roman"/>
          </w:rPr>
          <w:instrText xml:space="preserve"> PAGE   \* MERGEFORMAT </w:instrText>
        </w:r>
        <w:r w:rsidRPr="00736531">
          <w:rPr>
            <w:rFonts w:ascii="Times New Roman" w:hAnsi="Times New Roman" w:cs="Times New Roman"/>
          </w:rPr>
          <w:fldChar w:fldCharType="separate"/>
        </w:r>
        <w:r w:rsidR="00D60A60">
          <w:rPr>
            <w:rFonts w:ascii="Times New Roman" w:hAnsi="Times New Roman" w:cs="Times New Roman"/>
            <w:noProof/>
          </w:rPr>
          <w:t>6</w:t>
        </w:r>
        <w:r w:rsidRPr="00736531">
          <w:rPr>
            <w:rFonts w:ascii="Times New Roman" w:hAnsi="Times New Roman" w:cs="Times New Roman"/>
            <w:noProof/>
          </w:rPr>
          <w:fldChar w:fldCharType="end"/>
        </w:r>
      </w:p>
    </w:sdtContent>
  </w:sdt>
  <w:p w:rsidR="00736531" w:rsidRDefault="0073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3A" w:rsidRDefault="00D9113A" w:rsidP="00736531">
      <w:pPr>
        <w:spacing w:after="0" w:line="240" w:lineRule="auto"/>
      </w:pPr>
      <w:r>
        <w:separator/>
      </w:r>
    </w:p>
  </w:footnote>
  <w:footnote w:type="continuationSeparator" w:id="0">
    <w:p w:rsidR="00D9113A" w:rsidRDefault="00D9113A" w:rsidP="00736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DF"/>
    <w:multiLevelType w:val="multilevel"/>
    <w:tmpl w:val="79808796"/>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2A531DD"/>
    <w:multiLevelType w:val="multilevel"/>
    <w:tmpl w:val="5B624792"/>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1162C35"/>
    <w:multiLevelType w:val="multilevel"/>
    <w:tmpl w:val="52A60C02"/>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48C86049"/>
    <w:multiLevelType w:val="multilevel"/>
    <w:tmpl w:val="3D6EF544"/>
    <w:lvl w:ilvl="0">
      <w:start w:val="1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539715E6"/>
    <w:multiLevelType w:val="multilevel"/>
    <w:tmpl w:val="8C0C3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1AB7DC6"/>
    <w:multiLevelType w:val="multilevel"/>
    <w:tmpl w:val="EF66BDDC"/>
    <w:lvl w:ilvl="0">
      <w:start w:val="8"/>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779E37E9"/>
    <w:multiLevelType w:val="multilevel"/>
    <w:tmpl w:val="3510ECE4"/>
    <w:lvl w:ilvl="0">
      <w:start w:val="10"/>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D2"/>
    <w:rsid w:val="0000104A"/>
    <w:rsid w:val="000D1EEA"/>
    <w:rsid w:val="001625EE"/>
    <w:rsid w:val="003D32B7"/>
    <w:rsid w:val="00493E93"/>
    <w:rsid w:val="00514D30"/>
    <w:rsid w:val="005814C3"/>
    <w:rsid w:val="005E28C1"/>
    <w:rsid w:val="006C6614"/>
    <w:rsid w:val="00736531"/>
    <w:rsid w:val="007410D2"/>
    <w:rsid w:val="008A0E03"/>
    <w:rsid w:val="00943CCE"/>
    <w:rsid w:val="00960F23"/>
    <w:rsid w:val="00D60A60"/>
    <w:rsid w:val="00D9113A"/>
    <w:rsid w:val="00EC16E5"/>
    <w:rsid w:val="00FD29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8492"/>
  <w15:docId w15:val="{682F11C1-CEDF-46CA-889F-FE7AF122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6531"/>
  </w:style>
  <w:style w:type="paragraph" w:styleId="Footer">
    <w:name w:val="footer"/>
    <w:basedOn w:val="Normal"/>
    <w:link w:val="FooterChar"/>
    <w:uiPriority w:val="99"/>
    <w:unhideWhenUsed/>
    <w:rsid w:val="007365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6531"/>
  </w:style>
  <w:style w:type="character" w:styleId="Hyperlink">
    <w:name w:val="Hyperlink"/>
    <w:basedOn w:val="DefaultParagraphFont"/>
    <w:uiPriority w:val="99"/>
    <w:unhideWhenUsed/>
    <w:rsid w:val="00943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nts.korzans@k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11324</Words>
  <Characters>6455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2017-09-04T10:12:00Z</dcterms:created>
  <dcterms:modified xsi:type="dcterms:W3CDTF">2017-09-07T09:10:00Z</dcterms:modified>
</cp:coreProperties>
</file>