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E8" w:rsidRDefault="003F6CE8" w:rsidP="003F6CE8">
      <w:pPr>
        <w:jc w:val="center"/>
        <w:rPr>
          <w:rFonts w:ascii="Times New Roman" w:eastAsia="Times New Roman" w:hAnsi="Times New Roman"/>
          <w:b/>
          <w:sz w:val="24"/>
          <w:szCs w:val="24"/>
        </w:rPr>
      </w:pPr>
      <w:bookmarkStart w:id="0" w:name="_GoBack"/>
      <w:bookmarkEnd w:id="0"/>
    </w:p>
    <w:p w:rsidR="003F6CE8" w:rsidRPr="003F6CE8" w:rsidRDefault="003F6CE8" w:rsidP="003F6CE8">
      <w:pPr>
        <w:suppressAutoHyphens/>
        <w:spacing w:after="0" w:line="240" w:lineRule="auto"/>
        <w:ind w:right="-625"/>
        <w:jc w:val="center"/>
        <w:rPr>
          <w:lang w:eastAsia="zh-CN"/>
        </w:rPr>
      </w:pPr>
      <w:r w:rsidRPr="003F6CE8">
        <w:rPr>
          <w:rFonts w:ascii="Times New Roman" w:eastAsia="Times New Roman" w:hAnsi="Times New Roman"/>
          <w:b/>
          <w:sz w:val="24"/>
          <w:szCs w:val="24"/>
          <w:lang w:eastAsia="zh-CN"/>
        </w:rPr>
        <w:t>LĪGUMS Nr. ______________</w:t>
      </w:r>
    </w:p>
    <w:p w:rsidR="003F6CE8" w:rsidRPr="003108D9" w:rsidRDefault="003F6CE8" w:rsidP="003F6CE8">
      <w:pPr>
        <w:jc w:val="center"/>
        <w:rPr>
          <w:rFonts w:ascii="Times New Roman" w:hAnsi="Times New Roman"/>
        </w:rPr>
      </w:pPr>
      <w:r w:rsidRPr="00A2709A">
        <w:rPr>
          <w:rFonts w:ascii="Times New Roman" w:eastAsia="Times New Roman" w:hAnsi="Times New Roman"/>
          <w:i/>
          <w:sz w:val="24"/>
          <w:szCs w:val="24"/>
          <w:lang w:eastAsia="lv-LV"/>
        </w:rPr>
        <w:t>par</w:t>
      </w:r>
      <w:r w:rsidRPr="00A2709A">
        <w:rPr>
          <w:rFonts w:ascii="Times New Roman" w:eastAsia="Times New Roman" w:hAnsi="Times New Roman"/>
          <w:b/>
          <w:i/>
          <w:sz w:val="24"/>
          <w:szCs w:val="24"/>
          <w:lang w:eastAsia="lv-LV"/>
        </w:rPr>
        <w:t xml:space="preserve"> </w:t>
      </w:r>
      <w:r w:rsidRPr="00A2709A">
        <w:rPr>
          <w:rFonts w:ascii="Times New Roman" w:eastAsia="Times New Roman" w:hAnsi="Times New Roman"/>
          <w:i/>
          <w:sz w:val="24"/>
          <w:szCs w:val="24"/>
        </w:rPr>
        <w:t>Pacientu ratu piegādi</w:t>
      </w:r>
    </w:p>
    <w:p w:rsidR="003F6CE8" w:rsidRDefault="003F6CE8" w:rsidP="003F6CE8">
      <w:pPr>
        <w:spacing w:after="0" w:line="240" w:lineRule="auto"/>
        <w:ind w:right="-199" w:firstLine="567"/>
        <w:jc w:val="both"/>
        <w:rPr>
          <w:rFonts w:ascii="Times New Roman" w:eastAsia="Times New Roman" w:hAnsi="Times New Roman"/>
          <w:sz w:val="24"/>
          <w:szCs w:val="24"/>
        </w:rPr>
      </w:pPr>
      <w:r w:rsidRPr="00585F7B">
        <w:rPr>
          <w:rFonts w:ascii="Times New Roman" w:eastAsia="Times New Roman" w:hAnsi="Times New Roman"/>
          <w:b/>
          <w:bCs/>
          <w:sz w:val="24"/>
          <w:szCs w:val="24"/>
        </w:rPr>
        <w:t>VSIA „Paula Stradiņa klīniskā universitātes slimnīca”</w:t>
      </w:r>
      <w:r w:rsidRPr="00585F7B">
        <w:rPr>
          <w:rFonts w:ascii="Times New Roman" w:eastAsia="Times New Roman" w:hAnsi="Times New Roman"/>
          <w:snapToGrid w:val="0"/>
          <w:sz w:val="24"/>
          <w:szCs w:val="24"/>
        </w:rPr>
        <w:t>, reģ.Nr.</w:t>
      </w:r>
      <w:r w:rsidRPr="00585F7B">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585F7B">
        <w:rPr>
          <w:rFonts w:ascii="Times New Roman" w:eastAsia="Times New Roman" w:hAnsi="Times New Roman"/>
          <w:color w:val="000000"/>
          <w:sz w:val="24"/>
          <w:szCs w:val="24"/>
        </w:rPr>
        <w:t xml:space="preserve">(turpmāk – </w:t>
      </w:r>
      <w:r w:rsidRPr="00585F7B">
        <w:rPr>
          <w:rFonts w:ascii="Times New Roman" w:eastAsia="Times New Roman" w:hAnsi="Times New Roman"/>
          <w:b/>
          <w:color w:val="000000"/>
          <w:sz w:val="24"/>
          <w:szCs w:val="24"/>
        </w:rPr>
        <w:t>Pasūtītājs</w:t>
      </w:r>
      <w:r w:rsidRPr="00585F7B">
        <w:rPr>
          <w:rFonts w:ascii="Times New Roman" w:eastAsia="Times New Roman" w:hAnsi="Times New Roman"/>
          <w:color w:val="000000"/>
          <w:sz w:val="24"/>
          <w:szCs w:val="24"/>
        </w:rPr>
        <w:t xml:space="preserve">) </w:t>
      </w:r>
      <w:r w:rsidRPr="00585F7B">
        <w:rPr>
          <w:rFonts w:ascii="Times New Roman" w:eastAsia="Times New Roman" w:hAnsi="Times New Roman"/>
          <w:sz w:val="24"/>
          <w:szCs w:val="24"/>
        </w:rPr>
        <w:t>no vienas puses, un</w:t>
      </w:r>
    </w:p>
    <w:p w:rsidR="003F6CE8" w:rsidRPr="009D2C25" w:rsidRDefault="003F6CE8" w:rsidP="003F6CE8">
      <w:pPr>
        <w:spacing w:after="0" w:line="240" w:lineRule="auto"/>
        <w:ind w:right="-199" w:firstLine="567"/>
        <w:jc w:val="both"/>
        <w:rPr>
          <w:rFonts w:ascii="Times New Roman" w:eastAsia="Times New Roman" w:hAnsi="Times New Roman"/>
          <w:sz w:val="24"/>
          <w:szCs w:val="24"/>
        </w:rPr>
      </w:pPr>
      <w:r w:rsidRPr="00B029C6">
        <w:rPr>
          <w:rFonts w:ascii="Times New Roman" w:hAnsi="Times New Roman"/>
          <w:b/>
          <w:sz w:val="24"/>
          <w:szCs w:val="24"/>
          <w:lang w:eastAsia="lv-LV"/>
        </w:rPr>
        <w:t>SIA “</w:t>
      </w:r>
      <w:proofErr w:type="spellStart"/>
      <w:r w:rsidRPr="00B029C6">
        <w:rPr>
          <w:rFonts w:ascii="Times New Roman" w:hAnsi="Times New Roman"/>
          <w:b/>
          <w:sz w:val="24"/>
          <w:szCs w:val="24"/>
          <w:lang w:eastAsia="lv-LV"/>
        </w:rPr>
        <w:t>Arbor</w:t>
      </w:r>
      <w:proofErr w:type="spellEnd"/>
      <w:r w:rsidRPr="00B029C6">
        <w:rPr>
          <w:rFonts w:ascii="Times New Roman" w:hAnsi="Times New Roman"/>
          <w:b/>
          <w:sz w:val="24"/>
          <w:szCs w:val="24"/>
          <w:lang w:eastAsia="lv-LV"/>
        </w:rPr>
        <w:t xml:space="preserve"> Medical Korporācija”</w:t>
      </w:r>
      <w:r w:rsidRPr="00B029C6">
        <w:rPr>
          <w:rFonts w:ascii="Times New Roman" w:hAnsi="Times New Roman"/>
          <w:sz w:val="24"/>
          <w:szCs w:val="24"/>
          <w:lang w:eastAsia="lv-LV"/>
        </w:rPr>
        <w:t xml:space="preserve">, tās valdes locekles </w:t>
      </w:r>
      <w:r w:rsidRPr="00F90276">
        <w:rPr>
          <w:rFonts w:ascii="Times New Roman" w:hAnsi="Times New Roman"/>
          <w:b/>
          <w:bCs/>
          <w:sz w:val="24"/>
          <w:szCs w:val="24"/>
          <w:lang w:eastAsia="lv-LV"/>
        </w:rPr>
        <w:t xml:space="preserve">Daces </w:t>
      </w:r>
      <w:proofErr w:type="spellStart"/>
      <w:r w:rsidRPr="00F90276">
        <w:rPr>
          <w:rFonts w:ascii="Times New Roman" w:hAnsi="Times New Roman"/>
          <w:b/>
          <w:bCs/>
          <w:sz w:val="24"/>
          <w:szCs w:val="24"/>
          <w:lang w:eastAsia="lv-LV"/>
        </w:rPr>
        <w:t>Rātfelderes</w:t>
      </w:r>
      <w:proofErr w:type="spellEnd"/>
      <w:r w:rsidRPr="00B029C6">
        <w:rPr>
          <w:rFonts w:ascii="Times New Roman" w:hAnsi="Times New Roman"/>
          <w:sz w:val="24"/>
          <w:szCs w:val="24"/>
          <w:lang w:eastAsia="lv-LV"/>
        </w:rPr>
        <w:t xml:space="preserve"> personā, kura rīkojas uz statūtu pamata</w:t>
      </w:r>
      <w:r w:rsidRPr="002717D3">
        <w:rPr>
          <w:rFonts w:ascii="Times New Roman" w:eastAsia="Times New Roman" w:hAnsi="Times New Roman"/>
          <w:sz w:val="24"/>
          <w:szCs w:val="24"/>
        </w:rPr>
        <w:t xml:space="preserve"> (turpmāk – Piegādātājs)</w:t>
      </w:r>
      <w:r w:rsidRPr="00471A43">
        <w:rPr>
          <w:rFonts w:ascii="Times New Roman" w:eastAsia="Times New Roman" w:hAnsi="Times New Roman"/>
          <w:sz w:val="24"/>
          <w:szCs w:val="24"/>
          <w:lang w:eastAsia="zh-CN"/>
        </w:rPr>
        <w:t xml:space="preserve"> no otras puses, (visi kopā Puses un katrs atsevišķi </w:t>
      </w:r>
      <w:r>
        <w:rPr>
          <w:rFonts w:ascii="Times New Roman" w:eastAsia="Times New Roman" w:hAnsi="Times New Roman"/>
          <w:sz w:val="24"/>
          <w:szCs w:val="24"/>
          <w:lang w:eastAsia="zh-CN"/>
        </w:rPr>
        <w:t>–</w:t>
      </w:r>
      <w:r w:rsidRPr="00471A43">
        <w:rPr>
          <w:rFonts w:ascii="Times New Roman" w:eastAsia="Times New Roman" w:hAnsi="Times New Roman"/>
          <w:sz w:val="24"/>
          <w:szCs w:val="24"/>
          <w:lang w:eastAsia="zh-CN"/>
        </w:rPr>
        <w:t xml:space="preserve"> Puse</w:t>
      </w:r>
      <w:r>
        <w:rPr>
          <w:rFonts w:ascii="Times New Roman" w:eastAsia="Times New Roman" w:hAnsi="Times New Roman"/>
          <w:sz w:val="24"/>
          <w:szCs w:val="24"/>
          <w:lang w:eastAsia="zh-CN"/>
        </w:rPr>
        <w:t>)</w:t>
      </w:r>
      <w:r>
        <w:rPr>
          <w:rFonts w:ascii="Times New Roman" w:eastAsia="Times New Roman" w:hAnsi="Times New Roman"/>
          <w:sz w:val="24"/>
          <w:szCs w:val="24"/>
        </w:rPr>
        <w:t xml:space="preserve"> </w:t>
      </w:r>
      <w:r w:rsidRPr="009D2C25">
        <w:rPr>
          <w:rFonts w:ascii="Times New Roman" w:eastAsia="Times New Roman" w:hAnsi="Times New Roman"/>
          <w:sz w:val="24"/>
          <w:szCs w:val="24"/>
        </w:rPr>
        <w:t>pamatojoties uz iepirkuma „</w:t>
      </w:r>
      <w:r w:rsidRPr="00352A66">
        <w:rPr>
          <w:rFonts w:ascii="Times New Roman" w:eastAsia="Lucida Sans Unicode" w:hAnsi="Times New Roman"/>
          <w:sz w:val="24"/>
          <w:szCs w:val="24"/>
        </w:rPr>
        <w:t>Pacientu ratu piegāde</w:t>
      </w:r>
      <w:r w:rsidRPr="009D2C25">
        <w:rPr>
          <w:rFonts w:ascii="Times New Roman" w:eastAsia="Times New Roman" w:hAnsi="Times New Roman"/>
          <w:sz w:val="24"/>
          <w:szCs w:val="24"/>
        </w:rPr>
        <w:t>”, ID Nr. PSKUS 201</w:t>
      </w:r>
      <w:r>
        <w:rPr>
          <w:rFonts w:ascii="Times New Roman" w:eastAsia="Times New Roman" w:hAnsi="Times New Roman"/>
          <w:sz w:val="24"/>
          <w:szCs w:val="24"/>
        </w:rPr>
        <w:t>9</w:t>
      </w:r>
      <w:r w:rsidRPr="009D2C25">
        <w:rPr>
          <w:rFonts w:ascii="Times New Roman" w:eastAsia="Times New Roman" w:hAnsi="Times New Roman"/>
          <w:sz w:val="24"/>
          <w:szCs w:val="24"/>
        </w:rPr>
        <w:t>/5</w:t>
      </w:r>
      <w:r>
        <w:rPr>
          <w:rFonts w:ascii="Times New Roman" w:eastAsia="Times New Roman" w:hAnsi="Times New Roman"/>
          <w:sz w:val="24"/>
          <w:szCs w:val="24"/>
        </w:rPr>
        <w:t>8</w:t>
      </w:r>
      <w:r w:rsidRPr="009D2C25">
        <w:rPr>
          <w:rFonts w:ascii="Times New Roman" w:eastAsia="Times New Roman" w:hAnsi="Times New Roman"/>
          <w:sz w:val="24"/>
          <w:szCs w:val="24"/>
        </w:rPr>
        <w:t>, rezultātiem un, saskaņā ar Piegādātāja iepirkumā iesniegto piedāvājumu, noslēdz šādu līgumu (turpmāk – Līgums):</w:t>
      </w:r>
    </w:p>
    <w:p w:rsidR="003F6CE8" w:rsidRPr="009D2C25" w:rsidRDefault="003F6CE8" w:rsidP="003F6CE8">
      <w:pPr>
        <w:numPr>
          <w:ilvl w:val="0"/>
          <w:numId w:val="6"/>
        </w:numPr>
        <w:spacing w:before="120" w:after="120" w:line="240" w:lineRule="auto"/>
        <w:ind w:right="-625"/>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priekšmets</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 xml:space="preserve">Pasūtītājs </w:t>
      </w:r>
      <w:proofErr w:type="spellStart"/>
      <w:r w:rsidRPr="009D2C25">
        <w:rPr>
          <w:rFonts w:ascii="Times New Roman" w:hAnsi="Times New Roman"/>
          <w:sz w:val="24"/>
          <w:szCs w:val="24"/>
        </w:rPr>
        <w:t>pasūta</w:t>
      </w:r>
      <w:proofErr w:type="spellEnd"/>
      <w:r w:rsidRPr="009D2C25">
        <w:rPr>
          <w:rFonts w:ascii="Times New Roman" w:hAnsi="Times New Roman"/>
          <w:sz w:val="24"/>
          <w:szCs w:val="24"/>
        </w:rPr>
        <w:t xml:space="preserve"> un Piegādātājs piegādā un nodod ekspluatācijā </w:t>
      </w:r>
      <w:r w:rsidRPr="003F6CE8">
        <w:rPr>
          <w:rFonts w:ascii="Times New Roman" w:hAnsi="Times New Roman"/>
          <w:sz w:val="24"/>
          <w:szCs w:val="24"/>
        </w:rPr>
        <w:t>Pacientu ratu</w:t>
      </w:r>
      <w:r>
        <w:rPr>
          <w:rFonts w:ascii="Times New Roman" w:hAnsi="Times New Roman"/>
          <w:sz w:val="24"/>
          <w:szCs w:val="24"/>
        </w:rPr>
        <w:t>s</w:t>
      </w:r>
      <w:r w:rsidRPr="009D2C25">
        <w:rPr>
          <w:rFonts w:ascii="Times New Roman" w:hAnsi="Times New Roman"/>
          <w:sz w:val="24"/>
          <w:szCs w:val="24"/>
        </w:rPr>
        <w:t xml:space="preserve"> (turpmāk – Prece) atbilstoši Līguma, tā pielikumu noteikumiem un Preces garantiju.</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 xml:space="preserve">Preces piegādes vieta: VSIA “Paula Stradiņa klīniskā universitātes slimnīca” Pilsoņu iela 13, Rīga, LV – 1002. </w:t>
      </w:r>
    </w:p>
    <w:p w:rsidR="003F6CE8"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Preces piegādes laiks: Piegādātājs piegādā Preci 2 mēnešu laikā pēc pasūtījuma veikšanas.</w:t>
      </w:r>
      <w:r w:rsidRPr="00151CCD">
        <w:t xml:space="preserve"> </w:t>
      </w:r>
      <w:r>
        <w:rPr>
          <w:rFonts w:ascii="Times New Roman" w:hAnsi="Times New Roman"/>
          <w:sz w:val="24"/>
          <w:szCs w:val="24"/>
        </w:rPr>
        <w:t>K</w:t>
      </w:r>
      <w:r w:rsidRPr="00151CCD">
        <w:rPr>
          <w:rFonts w:ascii="Times New Roman" w:hAnsi="Times New Roman"/>
          <w:sz w:val="24"/>
          <w:szCs w:val="24"/>
        </w:rPr>
        <w:t xml:space="preserve">omplektācijā ietilpst dokumentācija, kas ietver informāciju par </w:t>
      </w:r>
      <w:r>
        <w:rPr>
          <w:rFonts w:ascii="Times New Roman" w:hAnsi="Times New Roman"/>
          <w:sz w:val="24"/>
          <w:szCs w:val="24"/>
        </w:rPr>
        <w:t>preci</w:t>
      </w:r>
      <w:r w:rsidRPr="00151CCD">
        <w:rPr>
          <w:rFonts w:ascii="Times New Roman" w:hAnsi="Times New Roman"/>
          <w:sz w:val="24"/>
          <w:szCs w:val="24"/>
        </w:rPr>
        <w:t xml:space="preserve"> no ražotāja, t.sk. ekspluatācijas noteikumus un lietošanas instrukciju latviešu valodā.</w:t>
      </w:r>
    </w:p>
    <w:p w:rsidR="003F6CE8" w:rsidRPr="00151CCD" w:rsidRDefault="003F6CE8" w:rsidP="003F6CE8">
      <w:pPr>
        <w:numPr>
          <w:ilvl w:val="1"/>
          <w:numId w:val="6"/>
        </w:numPr>
        <w:spacing w:after="0" w:line="240" w:lineRule="auto"/>
        <w:ind w:right="-625" w:hanging="562"/>
        <w:jc w:val="both"/>
        <w:rPr>
          <w:rFonts w:ascii="Times New Roman" w:hAnsi="Times New Roman"/>
          <w:sz w:val="24"/>
          <w:szCs w:val="24"/>
        </w:rPr>
      </w:pPr>
      <w:r w:rsidRPr="00151CCD">
        <w:rPr>
          <w:rFonts w:ascii="Times New Roman" w:eastAsia="SimSun" w:hAnsi="Times New Roman"/>
          <w:sz w:val="24"/>
          <w:szCs w:val="24"/>
        </w:rPr>
        <w:t>Līguma pielikumā norādītais Preču daudzums ir plānotais, Pasūtītājs patur tiesības, pamatojoties uz reāli nepieciešamo apjomu, vienpusēji samazināt vai palielināt pasūtamo Preču apjomu par jebkuru daudzumu, ņemot vērā Līgumā noteikto summu.</w:t>
      </w:r>
    </w:p>
    <w:p w:rsidR="003F6CE8" w:rsidRPr="003F6CE8" w:rsidRDefault="003F6CE8" w:rsidP="003F6CE8">
      <w:pPr>
        <w:numPr>
          <w:ilvl w:val="1"/>
          <w:numId w:val="6"/>
        </w:numPr>
        <w:spacing w:after="0" w:line="240" w:lineRule="auto"/>
        <w:ind w:right="-625" w:hanging="562"/>
        <w:jc w:val="both"/>
        <w:rPr>
          <w:rFonts w:ascii="Times New Roman" w:hAnsi="Times New Roman"/>
          <w:sz w:val="24"/>
          <w:szCs w:val="24"/>
        </w:rPr>
      </w:pPr>
      <w:r w:rsidRPr="00151CCD">
        <w:rPr>
          <w:rFonts w:ascii="Times New Roman" w:eastAsia="SimSun" w:hAnsi="Times New Roman"/>
          <w:sz w:val="24"/>
          <w:szCs w:val="24"/>
        </w:rPr>
        <w:t xml:space="preserve">Pusēm rakstiski vienojoties ir tiesības Līguma ietvaros iegādāties preces, kas nav norādītas Līguma pielikumā un kuru nepieciešamību Pasūtītājs nevarēja paredzēt iepirkuma procedūras laikā. Maksimālais šādu preču apjoms nevar pārsniegt 10 % no Vispārīgās vienošanas kopējās summas.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3F6CE8" w:rsidRPr="009D2C25" w:rsidRDefault="003F6CE8" w:rsidP="003F6CE8">
      <w:pPr>
        <w:numPr>
          <w:ilvl w:val="0"/>
          <w:numId w:val="6"/>
        </w:numPr>
        <w:spacing w:before="120" w:after="120" w:line="240" w:lineRule="auto"/>
        <w:ind w:right="-625"/>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Līguma summa, norēķinu kārtība</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Preces vienas vienības cenas</w:t>
      </w:r>
      <w:r>
        <w:rPr>
          <w:rFonts w:ascii="Times New Roman" w:hAnsi="Times New Roman"/>
          <w:sz w:val="24"/>
          <w:szCs w:val="24"/>
        </w:rPr>
        <w:t xml:space="preserve"> ir noteiktas Tehniskajā specifikācijā / Finanšu piedāvājumā. </w:t>
      </w:r>
      <w:r w:rsidRPr="009D2C25">
        <w:rPr>
          <w:rFonts w:ascii="Times New Roman" w:hAnsi="Times New Roman"/>
          <w:sz w:val="24"/>
          <w:szCs w:val="24"/>
        </w:rPr>
        <w:t>Vienas vienības cena ir fiksēta un tā nemainās visu līguma darbības laiku. PVN tiek aprēķināts un maksāts papildus saskaņā ar spēkā esošo nodokļu likmi.</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3F6CE8">
        <w:rPr>
          <w:rFonts w:ascii="Times New Roman" w:hAnsi="Times New Roman"/>
          <w:sz w:val="24"/>
          <w:szCs w:val="24"/>
        </w:rPr>
        <w:t>Tehniskajā specifikācijā / Finanšu piedāvājumā</w:t>
      </w:r>
      <w:r w:rsidRPr="009D2C25">
        <w:rPr>
          <w:rFonts w:ascii="Times New Roman" w:hAnsi="Times New Roman"/>
          <w:sz w:val="24"/>
          <w:szCs w:val="24"/>
        </w:rPr>
        <w:t xml:space="preserve"> norādītajā</w:t>
      </w:r>
      <w:r>
        <w:rPr>
          <w:rFonts w:ascii="Times New Roman" w:hAnsi="Times New Roman"/>
          <w:sz w:val="24"/>
          <w:szCs w:val="24"/>
        </w:rPr>
        <w:t>s</w:t>
      </w:r>
      <w:r w:rsidRPr="009D2C25">
        <w:rPr>
          <w:rFonts w:ascii="Times New Roman" w:hAnsi="Times New Roman"/>
          <w:sz w:val="24"/>
          <w:szCs w:val="24"/>
        </w:rPr>
        <w:t xml:space="preserve"> summā</w:t>
      </w:r>
      <w:r>
        <w:rPr>
          <w:rFonts w:ascii="Times New Roman" w:hAnsi="Times New Roman"/>
          <w:sz w:val="24"/>
          <w:szCs w:val="24"/>
        </w:rPr>
        <w:t>s</w:t>
      </w:r>
      <w:r w:rsidRPr="009D2C25">
        <w:rPr>
          <w:rFonts w:ascii="Times New Roman" w:hAnsi="Times New Roman"/>
          <w:sz w:val="24"/>
          <w:szCs w:val="24"/>
        </w:rPr>
        <w:t xml:space="preserve"> ir ietverti visi Piegādātāja izdevumi, kas tam rodas saistībā ar Līguma izpildi, tajā skaitā izdevumi, kas saistīti ar Preces piegādi Pasūtītājam uz Līguma 1.</w:t>
      </w:r>
      <w:r>
        <w:rPr>
          <w:rFonts w:ascii="Times New Roman" w:hAnsi="Times New Roman"/>
          <w:sz w:val="24"/>
          <w:szCs w:val="24"/>
        </w:rPr>
        <w:t>2</w:t>
      </w:r>
      <w:r w:rsidRPr="009D2C25">
        <w:rPr>
          <w:rFonts w:ascii="Times New Roman" w:hAnsi="Times New Roman"/>
          <w:sz w:val="24"/>
          <w:szCs w:val="24"/>
        </w:rPr>
        <w:t>.punktā norādīto adresi.</w:t>
      </w:r>
    </w:p>
    <w:p w:rsidR="003F6CE8" w:rsidRPr="009D2C25" w:rsidRDefault="003F6CE8" w:rsidP="003F6CE8">
      <w:pPr>
        <w:numPr>
          <w:ilvl w:val="1"/>
          <w:numId w:val="6"/>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 xml:space="preserve">Pasūtītājs veic samaksu par piegādāto Preci </w:t>
      </w:r>
      <w:r>
        <w:rPr>
          <w:rFonts w:ascii="Times New Roman" w:hAnsi="Times New Roman"/>
          <w:sz w:val="24"/>
          <w:szCs w:val="24"/>
        </w:rPr>
        <w:t>6</w:t>
      </w:r>
      <w:r w:rsidRPr="009D2C25">
        <w:rPr>
          <w:rFonts w:ascii="Times New Roman" w:hAnsi="Times New Roman"/>
          <w:sz w:val="24"/>
          <w:szCs w:val="24"/>
        </w:rPr>
        <w:t>0 (</w:t>
      </w:r>
      <w:r>
        <w:rPr>
          <w:rFonts w:ascii="Times New Roman" w:hAnsi="Times New Roman"/>
          <w:sz w:val="24"/>
          <w:szCs w:val="24"/>
        </w:rPr>
        <w:t>seš</w:t>
      </w:r>
      <w:r w:rsidRPr="009D2C25">
        <w:rPr>
          <w:rFonts w:ascii="Times New Roman" w:hAnsi="Times New Roman"/>
          <w:sz w:val="24"/>
          <w:szCs w:val="24"/>
        </w:rPr>
        <w:t xml:space="preserve">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9D2C25">
        <w:rPr>
          <w:rFonts w:ascii="Times New Roman" w:eastAsia="Times New Roman" w:hAnsi="Times New Roman"/>
          <w:sz w:val="24"/>
          <w:szCs w:val="24"/>
        </w:rPr>
        <w:t>Rēķins tiek izrakstīts atbilstoši Līguma 2.2.punktā norādītajai cenai par vienu Preces vienību un atbilstoši piegādāto Preču skaitam</w:t>
      </w:r>
      <w:r w:rsidRPr="009D2C25">
        <w:rPr>
          <w:rFonts w:ascii="Times New Roman" w:hAnsi="Times New Roman"/>
          <w:sz w:val="24"/>
          <w:szCs w:val="24"/>
        </w:rPr>
        <w:t xml:space="preserve">, nepārsniedzot Līguma 2.1.punktā norādīto kopējo Līguma summu. </w:t>
      </w:r>
    </w:p>
    <w:p w:rsidR="003F6CE8" w:rsidRPr="009D2C25" w:rsidRDefault="003F6CE8" w:rsidP="003F6CE8">
      <w:pPr>
        <w:numPr>
          <w:ilvl w:val="1"/>
          <w:numId w:val="6"/>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Puses ir tiesīgas vienoties par citiem apmaksas termiņiem.</w:t>
      </w:r>
    </w:p>
    <w:p w:rsidR="003F6CE8" w:rsidRPr="009D2C25" w:rsidRDefault="003F6CE8" w:rsidP="003F6CE8">
      <w:pPr>
        <w:numPr>
          <w:ilvl w:val="1"/>
          <w:numId w:val="6"/>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3F6CE8"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lastRenderedPageBreak/>
        <w:t>Samaksa par piegādāto Preci uzskatāma par veiktu ar brīdi, kad Pasūtītājs veicis pārskaitījumu uz Piegādātāja norādīto norēķinu kontu.</w:t>
      </w:r>
    </w:p>
    <w:p w:rsidR="003F6CE8" w:rsidRPr="008347D5" w:rsidRDefault="003F6CE8" w:rsidP="003F6CE8">
      <w:pPr>
        <w:numPr>
          <w:ilvl w:val="1"/>
          <w:numId w:val="6"/>
        </w:numPr>
        <w:spacing w:after="0" w:line="240" w:lineRule="auto"/>
        <w:ind w:right="-625" w:hanging="562"/>
        <w:jc w:val="both"/>
        <w:rPr>
          <w:rFonts w:ascii="Times New Roman" w:hAnsi="Times New Roman"/>
          <w:sz w:val="24"/>
          <w:szCs w:val="24"/>
        </w:rPr>
      </w:pPr>
      <w:r w:rsidRPr="008347D5">
        <w:rPr>
          <w:rFonts w:ascii="Times New Roman" w:hAnsi="Times New Roman"/>
          <w:sz w:val="24"/>
          <w:szCs w:val="24"/>
        </w:rPr>
        <w:t>Ja Piegādātāja iesniegtajā rēķinā nav norādīts Preču nosaukums, cena un Pasūtītāja Līguma numurs, Pasūtītājs neveic rēķina apmaksu, bet informē Piegādātāju par Līguma noteikumiem neatbilstoša rēķina iesniegšanu. Piegādātājam 2 (divu) darba dienu laikā no Pasūtītāja pieprasījuma ir pienākums iesniegt jaunu rēķinu, kas sagatavots atbilstoši Līguma noteikumiem.</w:t>
      </w:r>
    </w:p>
    <w:p w:rsidR="003F6CE8" w:rsidRPr="009D2C25" w:rsidRDefault="003F6CE8" w:rsidP="003F6CE8">
      <w:pPr>
        <w:numPr>
          <w:ilvl w:val="0"/>
          <w:numId w:val="6"/>
        </w:numPr>
        <w:spacing w:before="120" w:after="120" w:line="240" w:lineRule="auto"/>
        <w:ind w:right="-625"/>
        <w:jc w:val="center"/>
        <w:rPr>
          <w:rFonts w:ascii="Times New Roman" w:eastAsia="Times New Roman" w:hAnsi="Times New Roman"/>
          <w:b/>
          <w:bCs/>
          <w:sz w:val="24"/>
          <w:szCs w:val="24"/>
          <w:lang w:eastAsia="lv-LV"/>
        </w:rPr>
      </w:pPr>
      <w:r w:rsidRPr="009D2C25">
        <w:rPr>
          <w:rFonts w:ascii="Times New Roman" w:eastAsia="Times New Roman" w:hAnsi="Times New Roman"/>
          <w:b/>
          <w:bCs/>
          <w:sz w:val="24"/>
          <w:szCs w:val="24"/>
          <w:lang w:eastAsia="lv-LV"/>
        </w:rPr>
        <w:t>Līguma darbības termiņš un spēkā esamība</w:t>
      </w:r>
    </w:p>
    <w:p w:rsidR="003F6CE8" w:rsidRPr="009D2C25" w:rsidRDefault="003F6CE8" w:rsidP="003F6CE8">
      <w:pPr>
        <w:numPr>
          <w:ilvl w:val="1"/>
          <w:numId w:val="6"/>
        </w:numPr>
        <w:spacing w:after="0" w:line="240" w:lineRule="auto"/>
        <w:ind w:right="-625"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 xml:space="preserve">Līgums stājas spēkā tā abpusējas parakstīšanas brīdī un ir spēkā līdz </w:t>
      </w:r>
      <w:r w:rsidRPr="009D2C25">
        <w:rPr>
          <w:rFonts w:ascii="Times New Roman" w:eastAsia="Times New Roman" w:hAnsi="Times New Roman"/>
          <w:sz w:val="24"/>
          <w:szCs w:val="24"/>
        </w:rPr>
        <w:t xml:space="preserve">pilnīgai Pušu saistību izpildei, bet ne ilgāk kā </w:t>
      </w:r>
      <w:r w:rsidRPr="003F6CE8">
        <w:rPr>
          <w:rFonts w:ascii="Times New Roman" w:eastAsia="Times New Roman" w:hAnsi="Times New Roman"/>
          <w:sz w:val="24"/>
          <w:szCs w:val="24"/>
        </w:rPr>
        <w:t>36 (trīsdesmit seši) mēneši no Līguma spēkā stāšanās datuma (cenām ir jābūt spēkā visu līguma darbības termiņu)</w:t>
      </w:r>
      <w:r w:rsidRPr="009D2C25">
        <w:rPr>
          <w:rFonts w:ascii="Times New Roman" w:eastAsia="Times New Roman" w:hAnsi="Times New Roman"/>
          <w:sz w:val="24"/>
          <w:szCs w:val="24"/>
        </w:rPr>
        <w:t>.</w:t>
      </w:r>
    </w:p>
    <w:p w:rsidR="003F6CE8" w:rsidRPr="009D2C25" w:rsidRDefault="003F6CE8" w:rsidP="003F6CE8">
      <w:pPr>
        <w:numPr>
          <w:ilvl w:val="1"/>
          <w:numId w:val="6"/>
        </w:numPr>
        <w:spacing w:after="0" w:line="240" w:lineRule="auto"/>
        <w:ind w:right="-625" w:hanging="562"/>
        <w:jc w:val="both"/>
        <w:rPr>
          <w:rFonts w:ascii="Times New Roman" w:eastAsia="Times New Roman" w:hAnsi="Times New Roman"/>
          <w:sz w:val="24"/>
          <w:szCs w:val="24"/>
          <w:lang w:eastAsia="lv-LV"/>
        </w:rPr>
      </w:pPr>
      <w:r w:rsidRPr="009D2C25">
        <w:rPr>
          <w:rFonts w:ascii="Times New Roman" w:eastAsia="Times New Roman" w:hAnsi="Times New Roman"/>
          <w:sz w:val="24"/>
          <w:szCs w:val="24"/>
          <w:lang w:eastAsia="lv-LV"/>
        </w:rPr>
        <w:t>Pusēm ir tiesības jebkurā brīdī izbeigt Līgumu, par to rakstiski vienojoties.</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Pasūtītājam ir tiesības vienpusēji atkāpties no Līguma, 10 (desmit) kalendārās dienas iepriekš rakstiski par to brīdinot Piegādātāju, ja:</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 xml:space="preserve">Piegādātājs neveic Preces piegādi ilgāk par 10 (desmit) kalendārajām dienām no Līgumā noteiktā piegādes termiņa; </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 xml:space="preserve">Piegādātājs Līguma noslēgšanas vai Līguma izpildes laikā sniedzis nepatiesas vai nepilnīgas ziņas vai apliecinājumus; </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iestājušies apstākļi, kas apgrūtina vai padara neiespējamu Piegādātāja Līgumā noteikto saistību izpildi;</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 xml:space="preserve">notikusi Piegādātāja likvidācija; </w:t>
      </w:r>
    </w:p>
    <w:p w:rsidR="003F6CE8"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pret Piegādātāju uzsākta maksātnespējas procedūra.</w:t>
      </w:r>
    </w:p>
    <w:p w:rsidR="003F6CE8" w:rsidRPr="00BF3AD7" w:rsidRDefault="003F6CE8" w:rsidP="003F6CE8">
      <w:pPr>
        <w:numPr>
          <w:ilvl w:val="2"/>
          <w:numId w:val="6"/>
        </w:numPr>
        <w:tabs>
          <w:tab w:val="num" w:pos="1276"/>
        </w:tabs>
        <w:spacing w:after="0" w:line="240" w:lineRule="auto"/>
        <w:ind w:left="1276" w:right="-625" w:hanging="709"/>
        <w:jc w:val="both"/>
        <w:rPr>
          <w:rFonts w:ascii="Times New Roman" w:hAnsi="Times New Roman"/>
          <w:sz w:val="24"/>
          <w:szCs w:val="24"/>
        </w:rPr>
      </w:pPr>
      <w:r w:rsidRPr="00BF3AD7">
        <w:rPr>
          <w:rFonts w:ascii="Times New Roman" w:hAnsi="Times New Roman"/>
          <w:sz w:val="24"/>
          <w:szCs w:val="24"/>
        </w:rPr>
        <w:t>Līguma izpildes laikā ir piemērotas starptautiskās vai nacionālās sankcijas vai būtiskas finanšu un kapitāla tirgus intereses ietekmējošas Eiropas Savienības vai Ziemeļatlantijas līguma organizācijas dalībvalsts noteiktās sankcijas.</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Par vienpusēju atkāpšanos no līguma Pasūtītājs Līguma 3.3.punktā noteiktajā termiņā nos</w:t>
      </w:r>
      <w:r>
        <w:rPr>
          <w:rFonts w:ascii="Times New Roman" w:hAnsi="Times New Roman"/>
          <w:sz w:val="24"/>
          <w:szCs w:val="24"/>
        </w:rPr>
        <w:t>ū</w:t>
      </w:r>
      <w:r w:rsidRPr="009D2C25">
        <w:rPr>
          <w:rFonts w:ascii="Times New Roman" w:hAnsi="Times New Roman"/>
          <w:sz w:val="24"/>
          <w:szCs w:val="24"/>
        </w:rPr>
        <w:t>ta Piegādātājam rakstisku paziņojumu. Līgums uzskatāms par izbeigtu desmitajā dienā pēc Pasūtītāja rakstiska paziņojuma nosūtīšanas.</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 xml:space="preserve">Pasūtītājs 30 (trīsdesmit) kalendārās dienas kavē Līgumā noteikto maksājumu veikšanas termiņu un Pasūtītājs pārkāpumu nenovērš 30 (trīsdesmit) kalendāro dienu laikā no </w:t>
      </w:r>
      <w:r w:rsidRPr="00DA12E1">
        <w:rPr>
          <w:rFonts w:ascii="Times New Roman" w:hAnsi="Times New Roman"/>
          <w:sz w:val="24"/>
          <w:szCs w:val="24"/>
        </w:rPr>
        <w:t>Piegādātāj</w:t>
      </w:r>
      <w:r w:rsidRPr="009D2C25">
        <w:rPr>
          <w:rFonts w:ascii="Times New Roman" w:hAnsi="Times New Roman"/>
          <w:sz w:val="24"/>
          <w:szCs w:val="24"/>
        </w:rPr>
        <w:t>a pretenzijas nosūtīšanas dienas uz Pasūtītāja juridisko adresi;</w:t>
      </w:r>
    </w:p>
    <w:p w:rsidR="003F6CE8" w:rsidRPr="009D2C25" w:rsidRDefault="003F6CE8" w:rsidP="003F6CE8">
      <w:pPr>
        <w:numPr>
          <w:ilvl w:val="2"/>
          <w:numId w:val="6"/>
        </w:num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Pasūtītājam ir uzsākts maksātnespējas process, likvidācija, tā darbība tiek izbeigta  vai pārtraukta, vai ir apturēta tā saimnieciskā darbība.</w:t>
      </w:r>
    </w:p>
    <w:p w:rsidR="003F6CE8" w:rsidRPr="00151CCD" w:rsidRDefault="003F6CE8" w:rsidP="003F6CE8">
      <w:pPr>
        <w:numPr>
          <w:ilvl w:val="1"/>
          <w:numId w:val="6"/>
        </w:numPr>
        <w:spacing w:after="0" w:line="240" w:lineRule="auto"/>
        <w:ind w:right="-625" w:hanging="562"/>
        <w:jc w:val="both"/>
        <w:rPr>
          <w:rFonts w:ascii="Times New Roman" w:hAnsi="Times New Roman"/>
          <w:sz w:val="24"/>
          <w:szCs w:val="24"/>
        </w:rPr>
      </w:pPr>
      <w:r w:rsidRPr="00151CCD">
        <w:rPr>
          <w:rFonts w:ascii="Times New Roman" w:hAnsi="Times New Roman"/>
          <w:sz w:val="24"/>
          <w:szCs w:val="24"/>
        </w:rPr>
        <w:t>Ja Piegādātājs vienpusēji atkāpjas no Līguma tādu iemeslu dēļ, kas saskaņā ar Līgumu nav saistīti ar Pasūtītāja pienākumu neizpildi, tad Piegādātājs maksā līgumsodu 10% apmērā no Līguma kopējās summas.</w:t>
      </w:r>
    </w:p>
    <w:p w:rsidR="003F6CE8" w:rsidRPr="009D2C25" w:rsidRDefault="003F6CE8" w:rsidP="003F6CE8">
      <w:pPr>
        <w:numPr>
          <w:ilvl w:val="1"/>
          <w:numId w:val="6"/>
        </w:numPr>
        <w:spacing w:after="0" w:line="240" w:lineRule="auto"/>
        <w:ind w:right="-625" w:hanging="562"/>
        <w:jc w:val="both"/>
        <w:rPr>
          <w:rFonts w:ascii="Times New Roman" w:hAnsi="Times New Roman"/>
          <w:sz w:val="24"/>
          <w:szCs w:val="24"/>
        </w:rPr>
      </w:pPr>
      <w:r w:rsidRPr="009D2C25">
        <w:rPr>
          <w:rFonts w:ascii="Times New Roman" w:hAnsi="Times New Roman"/>
          <w:sz w:val="24"/>
          <w:szCs w:val="24"/>
        </w:rPr>
        <w:t xml:space="preserve">Līguma saistību izbeigšanas gadījumā Pasūtītājs veic pilnu norēķinu un samaksā visus </w:t>
      </w:r>
      <w:bookmarkStart w:id="1" w:name="_Hlk8131207"/>
      <w:r w:rsidRPr="009D2C25">
        <w:rPr>
          <w:rFonts w:ascii="Times New Roman" w:hAnsi="Times New Roman"/>
          <w:sz w:val="24"/>
          <w:szCs w:val="24"/>
        </w:rPr>
        <w:t>Piegādātāj</w:t>
      </w:r>
      <w:bookmarkEnd w:id="1"/>
      <w:r w:rsidRPr="009D2C25">
        <w:rPr>
          <w:rFonts w:ascii="Times New Roman" w:hAnsi="Times New Roman"/>
          <w:sz w:val="24"/>
          <w:szCs w:val="24"/>
        </w:rPr>
        <w:t>a pamatoti iesniegtos rēķinus par faktiski veikto piegādi līdz līgumsaistību pilnīgai izbeigšanai.</w:t>
      </w:r>
    </w:p>
    <w:p w:rsidR="003F6CE8" w:rsidRPr="009D2C25" w:rsidRDefault="003F6CE8" w:rsidP="003F6CE8">
      <w:pPr>
        <w:numPr>
          <w:ilvl w:val="0"/>
          <w:numId w:val="6"/>
        </w:numPr>
        <w:spacing w:before="120" w:after="120" w:line="240" w:lineRule="auto"/>
        <w:ind w:right="-625"/>
        <w:jc w:val="center"/>
        <w:rPr>
          <w:rFonts w:ascii="Times New Roman" w:hAnsi="Times New Roman"/>
          <w:b/>
          <w:bCs/>
          <w:sz w:val="24"/>
          <w:szCs w:val="24"/>
        </w:rPr>
      </w:pPr>
      <w:r w:rsidRPr="009D2C25">
        <w:rPr>
          <w:rFonts w:ascii="Times New Roman" w:hAnsi="Times New Roman"/>
          <w:b/>
          <w:bCs/>
          <w:sz w:val="24"/>
          <w:szCs w:val="24"/>
        </w:rPr>
        <w:t>Garantija</w:t>
      </w:r>
    </w:p>
    <w:p w:rsidR="003F6CE8" w:rsidRPr="009D2C25" w:rsidRDefault="003F6CE8" w:rsidP="003F6CE8">
      <w:p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4.1. </w:t>
      </w:r>
      <w:r w:rsidRPr="009D2C25">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 xml:space="preserve">24 </w:t>
      </w:r>
      <w:r w:rsidRPr="009D2C25">
        <w:rPr>
          <w:rFonts w:ascii="Times New Roman" w:eastAsia="Times New Roman" w:hAnsi="Times New Roman"/>
          <w:sz w:val="24"/>
          <w:szCs w:val="24"/>
        </w:rPr>
        <w:t>(</w:t>
      </w:r>
      <w:r>
        <w:rPr>
          <w:rFonts w:ascii="Times New Roman" w:eastAsia="Times New Roman" w:hAnsi="Times New Roman"/>
          <w:sz w:val="24"/>
          <w:szCs w:val="24"/>
        </w:rPr>
        <w:t>divdesmit četri</w:t>
      </w:r>
      <w:r w:rsidRPr="009D2C25">
        <w:rPr>
          <w:rFonts w:ascii="Times New Roman" w:eastAsia="Times New Roman" w:hAnsi="Times New Roman"/>
          <w:sz w:val="24"/>
          <w:szCs w:val="24"/>
        </w:rPr>
        <w:t>) mēneši no Preces pieņemšanas – nodošanas akta abpusējas parakstīšanas dienas.</w:t>
      </w:r>
    </w:p>
    <w:p w:rsidR="003F6CE8" w:rsidRPr="009D2C25" w:rsidRDefault="003F6CE8" w:rsidP="003F6CE8">
      <w:p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4.2.</w:t>
      </w:r>
      <w:r w:rsidRPr="009D2C25">
        <w:rPr>
          <w:rFonts w:ascii="Times New Roman" w:eastAsia="Times New Roman" w:hAnsi="Times New Roman"/>
          <w:sz w:val="24"/>
          <w:szCs w:val="24"/>
        </w:rPr>
        <w:tab/>
        <w:t>Piegādātājs apņemas bez maksas novērst jebkuru Preces defektu, ja defekts ir atklāts Preces garantijas laikā.</w:t>
      </w:r>
    </w:p>
    <w:p w:rsidR="003F6CE8" w:rsidRPr="009D2C25" w:rsidRDefault="003F6CE8" w:rsidP="003F6CE8">
      <w:pPr>
        <w:numPr>
          <w:ilvl w:val="1"/>
          <w:numId w:val="2"/>
        </w:numPr>
        <w:spacing w:after="0" w:line="240" w:lineRule="auto"/>
        <w:ind w:left="567" w:right="-625" w:hanging="567"/>
        <w:contextualSpacing/>
        <w:jc w:val="both"/>
        <w:rPr>
          <w:rFonts w:ascii="Times New Roman" w:hAnsi="Times New Roman"/>
          <w:sz w:val="24"/>
          <w:szCs w:val="24"/>
        </w:rPr>
      </w:pPr>
      <w:r w:rsidRPr="009D2C25">
        <w:rPr>
          <w:rFonts w:ascii="Times New Roman" w:hAnsi="Times New Roman"/>
          <w:sz w:val="24"/>
          <w:szCs w:val="24"/>
        </w:rPr>
        <w:lastRenderedPageBreak/>
        <w:t>Preces garantija neattiecas uz preces defektiem, kas radušies:</w:t>
      </w:r>
    </w:p>
    <w:p w:rsidR="003F6CE8" w:rsidRPr="009D2C25" w:rsidRDefault="003F6CE8" w:rsidP="003F6CE8">
      <w:pPr>
        <w:spacing w:after="0" w:line="240" w:lineRule="auto"/>
        <w:ind w:left="1276" w:right="-625" w:hanging="709"/>
        <w:jc w:val="both"/>
        <w:rPr>
          <w:rFonts w:ascii="Times New Roman" w:hAnsi="Times New Roman"/>
          <w:sz w:val="24"/>
          <w:szCs w:val="24"/>
        </w:rPr>
      </w:pPr>
      <w:r w:rsidRPr="009D2C25">
        <w:rPr>
          <w:rFonts w:ascii="Times New Roman" w:hAnsi="Times New Roman"/>
          <w:sz w:val="24"/>
          <w:szCs w:val="24"/>
        </w:rPr>
        <w:t>4.3.1.</w:t>
      </w:r>
      <w:r w:rsidRPr="009D2C25">
        <w:rPr>
          <w:rFonts w:ascii="Times New Roman" w:hAnsi="Times New Roman"/>
          <w:sz w:val="24"/>
          <w:szCs w:val="24"/>
        </w:rPr>
        <w:tab/>
        <w:t>ekspluatējot Preci neatbilstoši tās ekspluatācijas noteikumiem (ražotāja instrukcijām);</w:t>
      </w:r>
    </w:p>
    <w:p w:rsidR="003F6CE8" w:rsidRPr="009D2C25" w:rsidRDefault="003F6CE8" w:rsidP="003F6CE8">
      <w:pPr>
        <w:numPr>
          <w:ilvl w:val="2"/>
          <w:numId w:val="3"/>
        </w:numPr>
        <w:spacing w:after="0" w:line="240" w:lineRule="auto"/>
        <w:ind w:left="1276" w:right="-625" w:hanging="709"/>
        <w:contextualSpacing/>
        <w:jc w:val="both"/>
        <w:rPr>
          <w:rFonts w:ascii="Times New Roman" w:hAnsi="Times New Roman"/>
          <w:sz w:val="24"/>
          <w:szCs w:val="24"/>
        </w:rPr>
      </w:pPr>
      <w:r w:rsidRPr="009D2C25">
        <w:rPr>
          <w:rFonts w:ascii="Times New Roman" w:hAnsi="Times New Roman"/>
          <w:sz w:val="24"/>
          <w:szCs w:val="24"/>
        </w:rPr>
        <w:t>pierādāmu Preces lietotāju nolaidības, nepareizas Preces lietošanas vai apzinātu bojājumu konstatēšanas gadījumā;</w:t>
      </w:r>
    </w:p>
    <w:p w:rsidR="003F6CE8" w:rsidRPr="009D2C25" w:rsidRDefault="003F6CE8" w:rsidP="003F6CE8">
      <w:pPr>
        <w:numPr>
          <w:ilvl w:val="2"/>
          <w:numId w:val="3"/>
        </w:numPr>
        <w:spacing w:after="0" w:line="240" w:lineRule="auto"/>
        <w:ind w:left="1276" w:right="-625" w:hanging="709"/>
        <w:contextualSpacing/>
        <w:jc w:val="both"/>
        <w:rPr>
          <w:rFonts w:ascii="Times New Roman" w:hAnsi="Times New Roman"/>
          <w:sz w:val="24"/>
          <w:szCs w:val="24"/>
        </w:rPr>
      </w:pPr>
      <w:r w:rsidRPr="009D2C25">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rsidR="003F6CE8" w:rsidRPr="009D2C25" w:rsidRDefault="003F6CE8" w:rsidP="003F6CE8">
      <w:pPr>
        <w:numPr>
          <w:ilvl w:val="2"/>
          <w:numId w:val="3"/>
        </w:numPr>
        <w:spacing w:after="120" w:line="240" w:lineRule="auto"/>
        <w:ind w:left="1276" w:right="-625" w:hanging="709"/>
        <w:jc w:val="both"/>
        <w:rPr>
          <w:rFonts w:ascii="Times New Roman" w:hAnsi="Times New Roman"/>
          <w:sz w:val="24"/>
          <w:szCs w:val="24"/>
        </w:rPr>
      </w:pPr>
      <w:r w:rsidRPr="009D2C25">
        <w:rPr>
          <w:rFonts w:ascii="Times New Roman" w:hAnsi="Times New Roman"/>
          <w:sz w:val="24"/>
          <w:szCs w:val="24"/>
        </w:rPr>
        <w:t xml:space="preserve">nepārvaramas varas apstākļu rezultātā. </w:t>
      </w:r>
    </w:p>
    <w:p w:rsidR="003F6CE8" w:rsidRPr="009D2C25" w:rsidRDefault="003F6CE8" w:rsidP="003F6CE8">
      <w:pPr>
        <w:numPr>
          <w:ilvl w:val="1"/>
          <w:numId w:val="3"/>
        </w:numPr>
        <w:spacing w:after="0" w:line="240" w:lineRule="auto"/>
        <w:ind w:left="567" w:right="-625" w:hanging="567"/>
        <w:contextualSpacing/>
        <w:jc w:val="both"/>
        <w:rPr>
          <w:rFonts w:ascii="Times New Roman" w:hAnsi="Times New Roman"/>
          <w:sz w:val="24"/>
          <w:szCs w:val="24"/>
        </w:rPr>
      </w:pPr>
      <w:r w:rsidRPr="009D2C25">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9D2C25">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3F6CE8" w:rsidRPr="009D2C25" w:rsidRDefault="003F6CE8" w:rsidP="003F6CE8">
      <w:pPr>
        <w:numPr>
          <w:ilvl w:val="1"/>
          <w:numId w:val="3"/>
        </w:numPr>
        <w:spacing w:after="0" w:line="240" w:lineRule="auto"/>
        <w:ind w:left="567" w:right="-625" w:hanging="567"/>
        <w:contextualSpacing/>
        <w:jc w:val="both"/>
        <w:rPr>
          <w:rFonts w:ascii="Times New Roman" w:eastAsia="Times New Roman" w:hAnsi="Times New Roman"/>
          <w:sz w:val="24"/>
          <w:szCs w:val="24"/>
        </w:rPr>
      </w:pPr>
      <w:r w:rsidRPr="009D2C25">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3F6CE8" w:rsidRPr="009D2C25" w:rsidRDefault="003F6CE8" w:rsidP="003F6CE8">
      <w:p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4.6</w:t>
      </w:r>
      <w:r w:rsidRPr="009D2C25">
        <w:rPr>
          <w:rFonts w:ascii="Times New Roman" w:eastAsia="Times New Roman" w:hAnsi="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3F6CE8" w:rsidRPr="009D2C25" w:rsidRDefault="003F6CE8" w:rsidP="003F6CE8">
      <w:p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4.7.</w:t>
      </w:r>
      <w:r w:rsidRPr="009D2C25">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rsidR="003F6CE8" w:rsidRPr="009D2C25" w:rsidRDefault="003F6CE8" w:rsidP="003F6CE8">
      <w:p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4.8.</w:t>
      </w:r>
      <w:r w:rsidRPr="009D2C25">
        <w:rPr>
          <w:rFonts w:ascii="Times New Roman" w:eastAsia="Times New Roman" w:hAnsi="Times New Roman"/>
          <w:sz w:val="24"/>
          <w:szCs w:val="24"/>
        </w:rPr>
        <w:tab/>
      </w:r>
      <w:r w:rsidRPr="009D2C25">
        <w:rPr>
          <w:rFonts w:ascii="Times New Roman" w:hAnsi="Times New Roman"/>
          <w:sz w:val="24"/>
          <w:szCs w:val="24"/>
        </w:rPr>
        <w:t>Piegādātājs garantijas laikā veic regulāras bezmaksas Preces pārbaudes un apkopes atbilstoši ražotāja noteiktajam.</w:t>
      </w:r>
    </w:p>
    <w:p w:rsidR="003F6CE8" w:rsidRPr="009D2C25" w:rsidRDefault="003F6CE8" w:rsidP="003F6CE8">
      <w:pPr>
        <w:numPr>
          <w:ilvl w:val="0"/>
          <w:numId w:val="3"/>
        </w:numPr>
        <w:spacing w:before="120" w:after="120" w:line="240" w:lineRule="auto"/>
        <w:ind w:right="-625"/>
        <w:jc w:val="center"/>
        <w:rPr>
          <w:rFonts w:ascii="Times New Roman" w:hAnsi="Times New Roman"/>
          <w:b/>
          <w:bCs/>
          <w:sz w:val="24"/>
          <w:szCs w:val="24"/>
        </w:rPr>
      </w:pPr>
      <w:r w:rsidRPr="009D2C25">
        <w:rPr>
          <w:rFonts w:ascii="Times New Roman" w:hAnsi="Times New Roman"/>
          <w:b/>
          <w:bCs/>
          <w:sz w:val="24"/>
          <w:szCs w:val="24"/>
        </w:rPr>
        <w:t>Preces kvalitātes prasības</w:t>
      </w:r>
    </w:p>
    <w:p w:rsidR="003F6CE8" w:rsidRPr="009D2C25" w:rsidRDefault="003F6CE8" w:rsidP="003F6CE8">
      <w:pPr>
        <w:spacing w:after="0" w:line="240" w:lineRule="auto"/>
        <w:ind w:left="567" w:right="-625" w:hanging="567"/>
        <w:jc w:val="both"/>
        <w:rPr>
          <w:rFonts w:ascii="Times New Roman" w:hAnsi="Times New Roman"/>
          <w:sz w:val="24"/>
          <w:szCs w:val="24"/>
        </w:rPr>
      </w:pPr>
      <w:r w:rsidRPr="009D2C25">
        <w:rPr>
          <w:rFonts w:ascii="Times New Roman" w:hAnsi="Times New Roman"/>
          <w:bCs/>
          <w:sz w:val="24"/>
          <w:szCs w:val="24"/>
        </w:rPr>
        <w:t xml:space="preserve">5.1.  </w:t>
      </w:r>
      <w:r w:rsidRPr="009D2C25">
        <w:rPr>
          <w:rFonts w:ascii="Times New Roman" w:hAnsi="Times New Roman"/>
          <w:bCs/>
          <w:sz w:val="24"/>
          <w:szCs w:val="24"/>
        </w:rPr>
        <w:tab/>
      </w:r>
      <w:r w:rsidRPr="009D2C25">
        <w:rPr>
          <w:rFonts w:ascii="Times New Roman" w:hAnsi="Times New Roman"/>
          <w:sz w:val="24"/>
          <w:szCs w:val="24"/>
        </w:rPr>
        <w:t>Piegādātā Prece ir jauna, augstas kvalitātes un tā uzglabāta atbilstoši ražotāja noteiktajām prasībām un instrukcijām par Preces uzglabāšanu.</w:t>
      </w:r>
    </w:p>
    <w:p w:rsidR="003F6CE8" w:rsidRPr="009D2C25" w:rsidRDefault="003F6CE8" w:rsidP="003F6CE8">
      <w:p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5.2.</w:t>
      </w:r>
      <w:r w:rsidRPr="009D2C25">
        <w:rPr>
          <w:rFonts w:ascii="Times New Roman" w:hAnsi="Times New Roman"/>
          <w:sz w:val="24"/>
          <w:szCs w:val="24"/>
        </w:rPr>
        <w:tab/>
        <w:t>Piegādātājs garantē, ka piegādātā Prece ir augstas kvalitātes un atbilst Latvijas Republikas normatīvo aktu prasībām.</w:t>
      </w:r>
    </w:p>
    <w:p w:rsidR="003F6CE8" w:rsidRPr="009D2C25" w:rsidRDefault="003F6CE8" w:rsidP="003F6CE8">
      <w:p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5.3.</w:t>
      </w:r>
      <w:r w:rsidRPr="009D2C25">
        <w:rPr>
          <w:rFonts w:ascii="Times New Roman" w:hAnsi="Times New Roman"/>
          <w:sz w:val="24"/>
          <w:szCs w:val="24"/>
        </w:rPr>
        <w:tab/>
        <w:t>Prece ir marķēta ar ražotāja firmas zīmi, tai ir CE marķējums un pievienota informācija par ekspluatācijas tehniskajiem rādītājiem latviešu valodā.</w:t>
      </w:r>
    </w:p>
    <w:p w:rsidR="003F6CE8" w:rsidRPr="009D2C25" w:rsidRDefault="003F6CE8" w:rsidP="003F6CE8">
      <w:pPr>
        <w:spacing w:after="0" w:line="240" w:lineRule="auto"/>
        <w:ind w:left="567" w:right="-625" w:hanging="567"/>
        <w:jc w:val="both"/>
        <w:rPr>
          <w:rFonts w:ascii="Times New Roman" w:hAnsi="Times New Roman"/>
          <w:bCs/>
          <w:sz w:val="24"/>
          <w:szCs w:val="24"/>
        </w:rPr>
      </w:pPr>
      <w:r w:rsidRPr="009D2C25">
        <w:rPr>
          <w:rFonts w:ascii="Times New Roman" w:hAnsi="Times New Roman"/>
          <w:sz w:val="24"/>
          <w:szCs w:val="24"/>
        </w:rPr>
        <w:t>5.4.</w:t>
      </w:r>
      <w:r w:rsidRPr="009D2C25">
        <w:rPr>
          <w:rFonts w:ascii="Times New Roman" w:hAnsi="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3F6CE8" w:rsidRPr="009D2C25" w:rsidRDefault="003F6CE8" w:rsidP="003F6CE8">
      <w:pPr>
        <w:numPr>
          <w:ilvl w:val="0"/>
          <w:numId w:val="3"/>
        </w:numPr>
        <w:spacing w:before="120" w:after="120" w:line="240" w:lineRule="auto"/>
        <w:ind w:right="-625"/>
        <w:jc w:val="center"/>
        <w:rPr>
          <w:rFonts w:ascii="Times New Roman" w:hAnsi="Times New Roman"/>
          <w:b/>
          <w:bCs/>
          <w:sz w:val="24"/>
          <w:szCs w:val="24"/>
        </w:rPr>
      </w:pPr>
      <w:r w:rsidRPr="009D2C25">
        <w:rPr>
          <w:rFonts w:ascii="Times New Roman" w:hAnsi="Times New Roman"/>
          <w:b/>
          <w:bCs/>
          <w:sz w:val="24"/>
          <w:szCs w:val="24"/>
        </w:rPr>
        <w:t>Pušu saistības</w:t>
      </w:r>
    </w:p>
    <w:p w:rsidR="003F6CE8" w:rsidRPr="009D2C25" w:rsidRDefault="003F6CE8" w:rsidP="003F6CE8">
      <w:pPr>
        <w:numPr>
          <w:ilvl w:val="1"/>
          <w:numId w:val="4"/>
        </w:numPr>
        <w:spacing w:after="0" w:line="240" w:lineRule="auto"/>
        <w:ind w:left="567" w:right="-625"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Piegādātāja pienākumi:</w:t>
      </w:r>
    </w:p>
    <w:p w:rsidR="003F6CE8" w:rsidRPr="009D2C25" w:rsidRDefault="003F6CE8" w:rsidP="003F6CE8">
      <w:pPr>
        <w:numPr>
          <w:ilvl w:val="2"/>
          <w:numId w:val="4"/>
        </w:numPr>
        <w:tabs>
          <w:tab w:val="num" w:pos="1276"/>
        </w:tabs>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piegādāt Līguma un Latvijas Republikas normatīvo aktu prasībām atbilstošu, pienācīgas kvalitātes Preci saskaņā ar Līguma noteikumiem;</w:t>
      </w:r>
    </w:p>
    <w:p w:rsidR="003F6CE8" w:rsidRPr="009D2C25" w:rsidRDefault="003F6CE8" w:rsidP="003F6CE8">
      <w:pPr>
        <w:numPr>
          <w:ilvl w:val="2"/>
          <w:numId w:val="4"/>
        </w:numPr>
        <w:tabs>
          <w:tab w:val="num" w:pos="1276"/>
        </w:tabs>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transportējot Preci, nodrošināt Preces drošību pret iespējamajiem bojājumiem;</w:t>
      </w:r>
    </w:p>
    <w:p w:rsidR="003F6CE8" w:rsidRPr="009D2C25" w:rsidRDefault="003F6CE8" w:rsidP="003F6CE8">
      <w:pPr>
        <w:numPr>
          <w:ilvl w:val="2"/>
          <w:numId w:val="4"/>
        </w:numPr>
        <w:tabs>
          <w:tab w:val="num" w:pos="1276"/>
        </w:tabs>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3F6CE8" w:rsidRPr="009D2C25" w:rsidRDefault="003F6CE8" w:rsidP="003F6CE8">
      <w:pPr>
        <w:numPr>
          <w:ilvl w:val="2"/>
          <w:numId w:val="4"/>
        </w:numPr>
        <w:tabs>
          <w:tab w:val="num" w:pos="1276"/>
          <w:tab w:val="num" w:pos="1997"/>
        </w:tabs>
        <w:spacing w:after="0" w:line="240" w:lineRule="auto"/>
        <w:ind w:right="-625" w:hanging="873"/>
        <w:rPr>
          <w:rFonts w:ascii="Times New Roman" w:hAnsi="Times New Roman"/>
          <w:sz w:val="24"/>
          <w:szCs w:val="24"/>
        </w:rPr>
      </w:pPr>
      <w:r w:rsidRPr="009D2C25">
        <w:rPr>
          <w:rFonts w:ascii="Times New Roman" w:hAnsi="Times New Roman"/>
          <w:sz w:val="24"/>
          <w:szCs w:val="24"/>
        </w:rPr>
        <w:t>sagatavot un nodot Pasūtītājam</w:t>
      </w:r>
      <w:r>
        <w:rPr>
          <w:rFonts w:ascii="Times New Roman" w:hAnsi="Times New Roman"/>
          <w:sz w:val="24"/>
          <w:szCs w:val="24"/>
        </w:rPr>
        <w:t xml:space="preserve"> pieņemšanas-nodošanas aktu un</w:t>
      </w:r>
      <w:r w:rsidRPr="009D2C25">
        <w:rPr>
          <w:rFonts w:ascii="Times New Roman" w:hAnsi="Times New Roman"/>
          <w:sz w:val="24"/>
          <w:szCs w:val="24"/>
        </w:rPr>
        <w:t xml:space="preserve"> rēķinu par piegādāto Preci;</w:t>
      </w:r>
    </w:p>
    <w:p w:rsidR="003F6CE8" w:rsidRPr="009D2C25" w:rsidRDefault="003F6CE8" w:rsidP="003F6CE8">
      <w:pPr>
        <w:numPr>
          <w:ilvl w:val="2"/>
          <w:numId w:val="4"/>
        </w:numPr>
        <w:tabs>
          <w:tab w:val="num" w:pos="1276"/>
        </w:tabs>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lastRenderedPageBreak/>
        <w:t>laikus, vismaz 5 (piecas) darba dienas pirms Preces piegādes termiņa iestāšanās, informēt Pasūtītāju par iespējamiem vai paredzamiem kavējumiem Līguma izpildē un apstākļiem, notikumiem un problēmām, kas kavē Preces piegādi noteiktajā laikā;</w:t>
      </w:r>
    </w:p>
    <w:p w:rsidR="003F6CE8" w:rsidRPr="009D2C25" w:rsidRDefault="003F6CE8" w:rsidP="003F6CE8">
      <w:pPr>
        <w:numPr>
          <w:ilvl w:val="2"/>
          <w:numId w:val="4"/>
        </w:numPr>
        <w:tabs>
          <w:tab w:val="num" w:pos="1276"/>
        </w:tabs>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veikt Līguma izpildi ar saviem spēkiem, resursiem un līdzekļiem.</w:t>
      </w:r>
    </w:p>
    <w:p w:rsidR="003F6CE8" w:rsidRPr="009D2C25" w:rsidRDefault="003F6CE8" w:rsidP="003F6CE8">
      <w:pPr>
        <w:tabs>
          <w:tab w:val="left" w:pos="567"/>
        </w:tabs>
        <w:spacing w:after="0" w:line="240" w:lineRule="auto"/>
        <w:ind w:left="1276" w:right="-625" w:hanging="1276"/>
        <w:jc w:val="both"/>
        <w:rPr>
          <w:rFonts w:ascii="Times New Roman" w:eastAsia="Times New Roman" w:hAnsi="Times New Roman"/>
          <w:sz w:val="24"/>
          <w:szCs w:val="24"/>
        </w:rPr>
      </w:pPr>
      <w:r w:rsidRPr="009D2C25">
        <w:rPr>
          <w:rFonts w:ascii="Times New Roman" w:eastAsia="Times New Roman" w:hAnsi="Times New Roman"/>
          <w:sz w:val="24"/>
          <w:szCs w:val="24"/>
        </w:rPr>
        <w:t>6.2.    Piegādātāja tiesības:</w:t>
      </w:r>
    </w:p>
    <w:p w:rsidR="003F6CE8" w:rsidRPr="009D2C25" w:rsidRDefault="003F6CE8" w:rsidP="003F6CE8">
      <w:p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6.2.1.</w:t>
      </w:r>
      <w:r w:rsidRPr="009D2C25">
        <w:rPr>
          <w:rFonts w:ascii="Times New Roman" w:eastAsia="Times New Roman" w:hAnsi="Times New Roman"/>
          <w:sz w:val="24"/>
          <w:szCs w:val="24"/>
        </w:rPr>
        <w:tab/>
        <w:t>par piegādātu kvalitatīvu Preci savlaicīgi saņemt Līgumā noteikto samaksu;</w:t>
      </w:r>
    </w:p>
    <w:p w:rsidR="003F6CE8" w:rsidRPr="009D2C25" w:rsidRDefault="003F6CE8" w:rsidP="003F6CE8">
      <w:p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6.2.2.</w:t>
      </w:r>
      <w:r w:rsidRPr="009D2C25">
        <w:rPr>
          <w:rFonts w:ascii="Times New Roman" w:eastAsia="Times New Roman" w:hAnsi="Times New Roman"/>
          <w:sz w:val="24"/>
          <w:szCs w:val="24"/>
        </w:rPr>
        <w:tab/>
        <w:t>saņemt no Pasūtītāja saistību izpildei nepieciešamo informāciju.</w:t>
      </w:r>
    </w:p>
    <w:p w:rsidR="003F6CE8" w:rsidRPr="009D2C25" w:rsidRDefault="003F6CE8" w:rsidP="003F6CE8">
      <w:pPr>
        <w:tabs>
          <w:tab w:val="num" w:pos="567"/>
          <w:tab w:val="left" w:pos="993"/>
        </w:tabs>
        <w:spacing w:after="0" w:line="240" w:lineRule="auto"/>
        <w:ind w:left="142" w:right="-625" w:hanging="142"/>
        <w:jc w:val="both"/>
        <w:rPr>
          <w:rFonts w:ascii="Times New Roman" w:eastAsia="Times New Roman" w:hAnsi="Times New Roman"/>
          <w:sz w:val="24"/>
          <w:szCs w:val="24"/>
        </w:rPr>
      </w:pPr>
      <w:r w:rsidRPr="009D2C25">
        <w:rPr>
          <w:rFonts w:ascii="Times New Roman" w:eastAsia="Times New Roman" w:hAnsi="Times New Roman"/>
          <w:sz w:val="24"/>
          <w:szCs w:val="24"/>
        </w:rPr>
        <w:t>6.3.    Pasūtītāja pienākumi:</w:t>
      </w:r>
    </w:p>
    <w:p w:rsidR="003F6CE8" w:rsidRPr="009D2C25" w:rsidRDefault="003F6CE8" w:rsidP="003F6CE8">
      <w:pPr>
        <w:numPr>
          <w:ilvl w:val="2"/>
          <w:numId w:val="5"/>
        </w:numPr>
        <w:spacing w:after="0" w:line="240" w:lineRule="auto"/>
        <w:ind w:left="1276" w:right="-625" w:hanging="709"/>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pārbaudīt piegādāto Preču kvalitāti un atbilstību Līguma noteikumiem;</w:t>
      </w:r>
    </w:p>
    <w:p w:rsidR="003F6CE8" w:rsidRPr="009D2C25" w:rsidRDefault="003F6CE8" w:rsidP="003F6CE8">
      <w:pPr>
        <w:numPr>
          <w:ilvl w:val="2"/>
          <w:numId w:val="5"/>
        </w:numPr>
        <w:spacing w:after="0" w:line="240" w:lineRule="auto"/>
        <w:ind w:left="1276" w:right="-625" w:hanging="709"/>
        <w:contextualSpacing/>
        <w:jc w:val="both"/>
        <w:rPr>
          <w:rFonts w:ascii="Times New Roman" w:hAnsi="Times New Roman"/>
          <w:sz w:val="24"/>
          <w:szCs w:val="24"/>
        </w:rPr>
      </w:pPr>
      <w:r w:rsidRPr="009D2C25">
        <w:rPr>
          <w:rFonts w:ascii="Times New Roman" w:hAnsi="Times New Roman"/>
          <w:sz w:val="24"/>
          <w:szCs w:val="24"/>
        </w:rPr>
        <w:t>Līgumā noteiktajā kārtībā savlaicīgi samaksāt par pieņemto, Līguma prasībām atbilstošu un kvalitatīvu Preci.</w:t>
      </w:r>
    </w:p>
    <w:p w:rsidR="003F6CE8" w:rsidRPr="009D2C25" w:rsidRDefault="003F6CE8" w:rsidP="003F6CE8">
      <w:pPr>
        <w:numPr>
          <w:ilvl w:val="1"/>
          <w:numId w:val="5"/>
        </w:numPr>
        <w:tabs>
          <w:tab w:val="left" w:pos="426"/>
        </w:tabs>
        <w:spacing w:after="0" w:line="240" w:lineRule="auto"/>
        <w:ind w:left="709" w:right="-625" w:hanging="709"/>
        <w:jc w:val="both"/>
        <w:rPr>
          <w:rFonts w:ascii="Times New Roman" w:hAnsi="Times New Roman"/>
          <w:sz w:val="24"/>
          <w:szCs w:val="24"/>
        </w:rPr>
      </w:pPr>
      <w:r w:rsidRPr="009D2C25">
        <w:rPr>
          <w:rFonts w:ascii="Times New Roman" w:hAnsi="Times New Roman"/>
          <w:sz w:val="24"/>
          <w:szCs w:val="24"/>
        </w:rPr>
        <w:t xml:space="preserve">   Pasūtītāja tiesības:</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dot Piegādātājam saistošus norādījumus attiecībā uz Līguma izpildi;</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saņemt no Piegādātāja informāciju un paskaidrojumus par Līguma izpildes gaitu un citiem Līguma izpildes jautājumiem;</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pieņemt, saskaņā ar Līguma noteikumiem piegādāto, Līguma prasībām atbilstošo, kvalitatīvo Preci;</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laicīgi saņemt no Piegādātāja informāciju un paskaidrojumus par iespējamajiem vai paredzamajiem kavējumiem Līguma izpildē;</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apturēt Līguma izpildi Līguma 3.3.punktā noteiktajos gadījumos;</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apturēt un atlikt Līgumā paredzēto maksājumu ārējā normatīvajā aktā vai šajā Līgumā noteiktajos gadījumos; </w:t>
      </w:r>
    </w:p>
    <w:p w:rsidR="003F6CE8" w:rsidRPr="009D2C25" w:rsidRDefault="003F6CE8" w:rsidP="003F6CE8">
      <w:pPr>
        <w:numPr>
          <w:ilvl w:val="2"/>
          <w:numId w:val="5"/>
        </w:numPr>
        <w:spacing w:after="0" w:line="240" w:lineRule="auto"/>
        <w:ind w:left="1276" w:right="-625" w:hanging="709"/>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aizstāt Pasūtītāju kā Pusi ar citu iestādi, ja Pasūtītāju kā iestādi reorganizē vai mainās tā kompetence. </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Pasūtītājs atsaka pieņemt Līguma izpildījumu, ja piegādāta nekvalitatīva un Līguma noteikumiem neatbilstoša Prece.</w:t>
      </w:r>
    </w:p>
    <w:p w:rsidR="003F6CE8" w:rsidRPr="009D2C25" w:rsidRDefault="003F6CE8" w:rsidP="003F6CE8">
      <w:pPr>
        <w:spacing w:after="0" w:line="240" w:lineRule="auto"/>
        <w:ind w:right="-625"/>
        <w:jc w:val="both"/>
        <w:rPr>
          <w:rFonts w:ascii="Times New Roman" w:eastAsia="Times New Roman" w:hAnsi="Times New Roman"/>
          <w:sz w:val="24"/>
          <w:szCs w:val="24"/>
        </w:rPr>
      </w:pPr>
    </w:p>
    <w:p w:rsidR="003F6CE8" w:rsidRPr="009D2C25" w:rsidRDefault="003F6CE8" w:rsidP="003F6CE8">
      <w:pPr>
        <w:numPr>
          <w:ilvl w:val="0"/>
          <w:numId w:val="5"/>
        </w:numPr>
        <w:spacing w:before="120" w:after="120" w:line="240" w:lineRule="auto"/>
        <w:ind w:right="-625"/>
        <w:contextualSpacing/>
        <w:jc w:val="center"/>
        <w:rPr>
          <w:rFonts w:ascii="Times New Roman" w:hAnsi="Times New Roman"/>
          <w:b/>
          <w:bCs/>
          <w:sz w:val="24"/>
          <w:szCs w:val="24"/>
        </w:rPr>
      </w:pPr>
      <w:r w:rsidRPr="009D2C25">
        <w:rPr>
          <w:rFonts w:ascii="Times New Roman" w:hAnsi="Times New Roman"/>
          <w:b/>
          <w:bCs/>
          <w:sz w:val="24"/>
          <w:szCs w:val="24"/>
        </w:rPr>
        <w:t>Pušu atbildība</w:t>
      </w:r>
    </w:p>
    <w:p w:rsidR="003F6CE8" w:rsidRPr="009D2C25" w:rsidRDefault="003F6CE8" w:rsidP="003F6CE8">
      <w:pPr>
        <w:numPr>
          <w:ilvl w:val="1"/>
          <w:numId w:val="5"/>
        </w:numPr>
        <w:spacing w:after="0" w:line="240" w:lineRule="auto"/>
        <w:ind w:left="567" w:right="-625" w:hanging="567"/>
        <w:contextualSpacing/>
        <w:jc w:val="both"/>
        <w:rPr>
          <w:rFonts w:ascii="Times New Roman" w:hAnsi="Times New Roman"/>
          <w:sz w:val="24"/>
          <w:szCs w:val="24"/>
        </w:rPr>
      </w:pPr>
      <w:r w:rsidRPr="009D2C25">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3F6CE8" w:rsidRPr="009D2C25" w:rsidRDefault="003F6CE8" w:rsidP="003F6CE8">
      <w:pPr>
        <w:numPr>
          <w:ilvl w:val="1"/>
          <w:numId w:val="5"/>
        </w:numPr>
        <w:spacing w:after="0" w:line="240" w:lineRule="auto"/>
        <w:ind w:left="567" w:right="-625" w:hanging="567"/>
        <w:contextualSpacing/>
        <w:jc w:val="both"/>
        <w:rPr>
          <w:rFonts w:ascii="Times New Roman" w:hAnsi="Times New Roman"/>
          <w:sz w:val="24"/>
          <w:szCs w:val="24"/>
        </w:rPr>
      </w:pPr>
      <w:r w:rsidRPr="009D2C25">
        <w:rPr>
          <w:rFonts w:ascii="Times New Roman" w:hAnsi="Times New Roman"/>
          <w:sz w:val="24"/>
          <w:szCs w:val="24"/>
        </w:rPr>
        <w:t xml:space="preserve">Par Preces piegādes termiņa kavēšanu, ja Piegādātājs laicīgi nav informējis Pasūtītāju saskaņā ar Līguma 6.1.5.punktā noteikto, vai citu Līgumā noteikto saistību nepildīšanu Pasūtītājs ir tiesīgs piemērot Piegādātājam līgumsodu 0,1% apmērā no kopējās Līguma summas par katru nokavējuma dienu, bet ne vairāk kā 10% no kopējās Līguma summas. </w:t>
      </w:r>
    </w:p>
    <w:p w:rsidR="003F6CE8" w:rsidRPr="009D2C25" w:rsidRDefault="003F6CE8" w:rsidP="003F6CE8">
      <w:pPr>
        <w:numPr>
          <w:ilvl w:val="1"/>
          <w:numId w:val="5"/>
        </w:numPr>
        <w:tabs>
          <w:tab w:val="left" w:pos="567"/>
        </w:tabs>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 ja vien Puses, saskaņā ar Līguma 2.5.punktu, nav vienojušās par citiem apmaksas termiņiem.</w:t>
      </w:r>
      <w:r w:rsidRPr="009D2C25">
        <w:rPr>
          <w:rFonts w:ascii="Times New Roman" w:hAnsi="Times New Roman"/>
          <w:color w:val="000000"/>
          <w:sz w:val="24"/>
          <w:szCs w:val="24"/>
        </w:rPr>
        <w:t xml:space="preserve"> </w:t>
      </w:r>
    </w:p>
    <w:p w:rsidR="003F6CE8" w:rsidRPr="009D2C25" w:rsidRDefault="003F6CE8" w:rsidP="003F6CE8">
      <w:pPr>
        <w:numPr>
          <w:ilvl w:val="1"/>
          <w:numId w:val="5"/>
        </w:numPr>
        <w:tabs>
          <w:tab w:val="left" w:pos="567"/>
        </w:tabs>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 xml:space="preserve"> Līgumā noteikto līgumsodu apmaksas tiek veikta 30 (trīsdesmit) dienu laikā pēc attiecīgās puses rēķina par līgumsoda samaksu saņemšanas. </w:t>
      </w:r>
    </w:p>
    <w:p w:rsidR="003F6CE8" w:rsidRPr="001B4D4A"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Līgumsoda samaksa neatbrīvo Puses no turpmākas saistību izpildes pienākuma un netiek ieskaitīta zaudējumu atlīdzībā.</w:t>
      </w:r>
    </w:p>
    <w:p w:rsidR="003F6CE8" w:rsidRPr="009D2C25" w:rsidRDefault="003F6CE8" w:rsidP="003F6CE8">
      <w:pPr>
        <w:numPr>
          <w:ilvl w:val="0"/>
          <w:numId w:val="5"/>
        </w:numPr>
        <w:spacing w:before="120" w:after="120" w:line="240" w:lineRule="auto"/>
        <w:ind w:right="-625"/>
        <w:jc w:val="center"/>
        <w:rPr>
          <w:rFonts w:ascii="Times New Roman" w:hAnsi="Times New Roman"/>
          <w:b/>
          <w:bCs/>
          <w:sz w:val="24"/>
          <w:szCs w:val="24"/>
        </w:rPr>
      </w:pPr>
      <w:r w:rsidRPr="009D2C25">
        <w:rPr>
          <w:rFonts w:ascii="Times New Roman" w:hAnsi="Times New Roman"/>
          <w:b/>
          <w:bCs/>
          <w:sz w:val="24"/>
          <w:szCs w:val="24"/>
        </w:rPr>
        <w:t>Nepārvarama vara</w:t>
      </w:r>
    </w:p>
    <w:p w:rsidR="003F6CE8" w:rsidRPr="009D2C25" w:rsidRDefault="003F6CE8" w:rsidP="003F6CE8">
      <w:pPr>
        <w:numPr>
          <w:ilvl w:val="1"/>
          <w:numId w:val="5"/>
        </w:numPr>
        <w:spacing w:after="0" w:line="240" w:lineRule="auto"/>
        <w:ind w:left="567" w:right="-625" w:hanging="567"/>
        <w:contextualSpacing/>
        <w:jc w:val="both"/>
        <w:rPr>
          <w:rFonts w:ascii="Times New Roman" w:hAnsi="Times New Roman"/>
          <w:sz w:val="24"/>
          <w:szCs w:val="24"/>
        </w:rPr>
      </w:pPr>
      <w:r w:rsidRPr="009D2C25">
        <w:rPr>
          <w:rFonts w:ascii="Times New Roman" w:hAnsi="Times New Roman"/>
          <w:sz w:val="24"/>
          <w:szCs w:val="24"/>
          <w:lang w:eastAsia="lv-LV"/>
        </w:rPr>
        <w:lastRenderedPageBreak/>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D2C25">
        <w:rPr>
          <w:rFonts w:ascii="Times New Roman" w:hAnsi="Times New Roman"/>
          <w:sz w:val="24"/>
          <w:szCs w:val="24"/>
        </w:rPr>
        <w:t>.</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eastAsia="Times New Roman" w:hAnsi="Times New Roman"/>
          <w:kern w:val="28"/>
          <w:sz w:val="24"/>
          <w:szCs w:val="24"/>
          <w:lang w:eastAsia="lv-LV"/>
        </w:rPr>
        <w:t xml:space="preserve">Par nepārvaramas varas apstākli nevar tikt atzīts </w:t>
      </w:r>
      <w:r w:rsidRPr="00DA12E1">
        <w:rPr>
          <w:rFonts w:ascii="Times New Roman" w:eastAsia="Times New Roman" w:hAnsi="Times New Roman"/>
          <w:kern w:val="28"/>
          <w:sz w:val="24"/>
          <w:szCs w:val="24"/>
          <w:lang w:eastAsia="lv-LV"/>
        </w:rPr>
        <w:t>Piegādātāj</w:t>
      </w:r>
      <w:r w:rsidRPr="009D2C25">
        <w:rPr>
          <w:rFonts w:ascii="Times New Roman" w:eastAsia="Times New Roman" w:hAnsi="Times New Roman"/>
          <w:kern w:val="28"/>
          <w:sz w:val="24"/>
          <w:szCs w:val="24"/>
          <w:lang w:eastAsia="lv-LV"/>
        </w:rPr>
        <w:t>a un citu iesaistīto personu saistību neizpilde vai nesavlaicīga izpilde</w:t>
      </w:r>
      <w:r w:rsidRPr="009D2C25">
        <w:rPr>
          <w:rFonts w:ascii="Times New Roman" w:hAnsi="Times New Roman"/>
          <w:sz w:val="24"/>
          <w:szCs w:val="24"/>
        </w:rPr>
        <w:t xml:space="preserve">. </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r w:rsidRPr="009D2C25">
        <w:rPr>
          <w:rFonts w:ascii="Times New Roman" w:hAnsi="Times New Roman"/>
          <w:sz w:val="24"/>
          <w:szCs w:val="24"/>
        </w:rPr>
        <w:t>.</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Ar rakstisku vienošanos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D2C25">
        <w:rPr>
          <w:rFonts w:ascii="Times New Roman" w:eastAsia="Times New Roman" w:hAnsi="Times New Roman"/>
          <w:bCs/>
          <w:iCs/>
          <w:kern w:val="56"/>
          <w:sz w:val="24"/>
          <w:szCs w:val="24"/>
          <w:lang w:eastAsia="lv-LV"/>
        </w:rPr>
        <w:t>Puses</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r w:rsidRPr="009D2C25">
        <w:rPr>
          <w:rFonts w:ascii="Times New Roman" w:hAnsi="Times New Roman"/>
          <w:sz w:val="24"/>
          <w:szCs w:val="24"/>
        </w:rPr>
        <w:t>.</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D2C25">
        <w:rPr>
          <w:rFonts w:ascii="Times New Roman" w:eastAsia="Times New Roman" w:hAnsi="Times New Roman"/>
          <w:bCs/>
          <w:iCs/>
          <w:kern w:val="56"/>
          <w:sz w:val="24"/>
          <w:szCs w:val="24"/>
          <w:lang w:eastAsia="lv-LV"/>
        </w:rPr>
        <w:t>Pusei</w:t>
      </w:r>
      <w:r w:rsidRPr="009D2C25">
        <w:rPr>
          <w:rFonts w:ascii="Times New Roman" w:eastAsia="Times New Roman" w:hAnsi="Times New Roman"/>
          <w:b/>
          <w:bCs/>
          <w:iCs/>
          <w:kern w:val="56"/>
          <w:sz w:val="24"/>
          <w:szCs w:val="24"/>
          <w:lang w:eastAsia="lv-LV"/>
        </w:rPr>
        <w:t xml:space="preserve"> </w:t>
      </w:r>
      <w:r w:rsidRPr="009D2C25">
        <w:rPr>
          <w:rFonts w:ascii="Times New Roman" w:eastAsia="Times New Roman" w:hAnsi="Times New Roman"/>
          <w:iCs/>
          <w:kern w:val="56"/>
          <w:sz w:val="24"/>
          <w:szCs w:val="24"/>
          <w:lang w:eastAsia="lv-LV"/>
        </w:rPr>
        <w:t>ir jāatdod otrai tas, ko tā izpildījusi vai par izpildīto jāatlīdzina.</w:t>
      </w:r>
    </w:p>
    <w:p w:rsidR="003F6CE8" w:rsidRPr="001B4D4A"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rsidR="003F6CE8" w:rsidRPr="009D2C25" w:rsidRDefault="003F6CE8" w:rsidP="003F6CE8">
      <w:pPr>
        <w:numPr>
          <w:ilvl w:val="0"/>
          <w:numId w:val="5"/>
        </w:numPr>
        <w:spacing w:before="120" w:after="120" w:line="240" w:lineRule="auto"/>
        <w:ind w:right="-625"/>
        <w:jc w:val="center"/>
        <w:rPr>
          <w:rFonts w:ascii="Times New Roman" w:hAnsi="Times New Roman"/>
          <w:b/>
          <w:bCs/>
          <w:sz w:val="24"/>
          <w:szCs w:val="24"/>
        </w:rPr>
      </w:pPr>
      <w:r w:rsidRPr="009D2C25">
        <w:rPr>
          <w:rFonts w:ascii="Times New Roman" w:hAnsi="Times New Roman"/>
          <w:b/>
          <w:bCs/>
          <w:sz w:val="24"/>
          <w:szCs w:val="24"/>
        </w:rPr>
        <w:t>Strīdu izskatīšanas kārtība</w:t>
      </w:r>
    </w:p>
    <w:p w:rsidR="003F6CE8" w:rsidRPr="009D2C25" w:rsidRDefault="003F6CE8" w:rsidP="003F6CE8">
      <w:pPr>
        <w:numPr>
          <w:ilvl w:val="1"/>
          <w:numId w:val="5"/>
        </w:numPr>
        <w:spacing w:before="120" w:after="120" w:line="240" w:lineRule="auto"/>
        <w:ind w:left="567" w:right="-625" w:hanging="567"/>
        <w:contextualSpacing/>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9D2C25">
        <w:rPr>
          <w:rFonts w:ascii="Times New Roman" w:eastAsia="Times New Roman" w:hAnsi="Times New Roman"/>
          <w:sz w:val="24"/>
          <w:szCs w:val="24"/>
        </w:rPr>
        <w:t>rakstveidā</w:t>
      </w:r>
      <w:proofErr w:type="spellEnd"/>
      <w:r w:rsidRPr="009D2C25">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3F6CE8" w:rsidRPr="009D2C25" w:rsidRDefault="003F6CE8" w:rsidP="003F6CE8">
      <w:pPr>
        <w:numPr>
          <w:ilvl w:val="1"/>
          <w:numId w:val="5"/>
        </w:numPr>
        <w:spacing w:before="120" w:after="120" w:line="240" w:lineRule="auto"/>
        <w:ind w:left="567" w:right="-625" w:hanging="567"/>
        <w:contextualSpacing/>
        <w:jc w:val="both"/>
        <w:rPr>
          <w:rFonts w:ascii="Times New Roman" w:eastAsia="Times New Roman" w:hAnsi="Times New Roman"/>
          <w:sz w:val="24"/>
          <w:szCs w:val="24"/>
        </w:rPr>
      </w:pPr>
      <w:r w:rsidRPr="009D2C25">
        <w:rPr>
          <w:rFonts w:ascii="Times New Roman" w:hAnsi="Times New Roman"/>
          <w:sz w:val="24"/>
          <w:szCs w:val="24"/>
        </w:rPr>
        <w:t>Jautājumos, kas nav tiešā veidā paredzēti Līgumā, Puses risina saskaņā ar spēkā esošajiem normatīvajiem aktiem.</w:t>
      </w:r>
    </w:p>
    <w:p w:rsidR="003F6CE8" w:rsidRPr="009D2C25" w:rsidRDefault="003F6CE8" w:rsidP="003F6CE8">
      <w:pPr>
        <w:spacing w:before="120" w:after="120" w:line="240" w:lineRule="auto"/>
        <w:ind w:left="567" w:right="-625"/>
        <w:contextualSpacing/>
        <w:jc w:val="both"/>
        <w:rPr>
          <w:rFonts w:ascii="Times New Roman" w:eastAsia="Times New Roman" w:hAnsi="Times New Roman"/>
          <w:sz w:val="24"/>
          <w:szCs w:val="24"/>
        </w:rPr>
      </w:pPr>
    </w:p>
    <w:p w:rsidR="003F6CE8" w:rsidRPr="009D2C25" w:rsidRDefault="003F6CE8" w:rsidP="003F6CE8">
      <w:pPr>
        <w:numPr>
          <w:ilvl w:val="0"/>
          <w:numId w:val="5"/>
        </w:numPr>
        <w:spacing w:before="120" w:after="120" w:line="240" w:lineRule="auto"/>
        <w:ind w:right="-625"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Citi noteikumi</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eastAsia="Times New Roman" w:hAnsi="Times New Roman"/>
          <w:bCs/>
          <w:kern w:val="28"/>
          <w:sz w:val="24"/>
          <w:szCs w:val="24"/>
          <w:lang w:eastAsia="lv-LV"/>
        </w:rPr>
        <w:t xml:space="preserve">Līgums ir saistošs Pasūtītājam un </w:t>
      </w:r>
      <w:r w:rsidRPr="00DA12E1">
        <w:rPr>
          <w:rFonts w:ascii="Times New Roman" w:eastAsia="Times New Roman" w:hAnsi="Times New Roman"/>
          <w:bCs/>
          <w:kern w:val="28"/>
          <w:sz w:val="24"/>
          <w:szCs w:val="24"/>
          <w:lang w:eastAsia="lv-LV"/>
        </w:rPr>
        <w:t>Piegādātāj</w:t>
      </w:r>
      <w:r w:rsidRPr="009D2C25">
        <w:rPr>
          <w:rFonts w:ascii="Times New Roman" w:eastAsia="Times New Roman" w:hAnsi="Times New Roman"/>
          <w:bCs/>
          <w:kern w:val="28"/>
          <w:sz w:val="24"/>
          <w:szCs w:val="24"/>
          <w:lang w:eastAsia="lv-LV"/>
        </w:rPr>
        <w:t>am, kā arī visām trešajām personām, kas likumīgi pārņem viņu tiesības un pienākumus.</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Puses ir tiesīgas veikt Līguma grozījumus, ja Piegādātāju aizstāj ar citu, atbilstoši komerctiesību jomas normatīvo aktu noteikumiem par komersantu reorganizāciju un uzņēmuma pāreju.</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 xml:space="preserve">Jebkuri Līguma grozījumi tiek noformēti </w:t>
      </w:r>
      <w:proofErr w:type="spellStart"/>
      <w:r w:rsidRPr="009D2C25">
        <w:rPr>
          <w:rFonts w:ascii="Times New Roman" w:hAnsi="Times New Roman"/>
          <w:sz w:val="24"/>
          <w:szCs w:val="24"/>
        </w:rPr>
        <w:t>rakstveidā</w:t>
      </w:r>
      <w:proofErr w:type="spellEnd"/>
      <w:r w:rsidRPr="009D2C25">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 xml:space="preserve">Ja kādai no Pusēm tiek mainīti rekvizīti vai Līguma 10.9. un 10.10.punktā noteiktās Pušu kontaktpersonas vai to kontaktinformācija, attiecīgā Puse 5 (piecu) darba dienu </w:t>
      </w:r>
      <w:r w:rsidRPr="009D2C25">
        <w:rPr>
          <w:rFonts w:ascii="Times New Roman" w:hAnsi="Times New Roman"/>
          <w:sz w:val="24"/>
          <w:szCs w:val="24"/>
        </w:rPr>
        <w:lastRenderedPageBreak/>
        <w:t>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Informācijas apmaiņa starp Pusēm var notikt arī izmantojot e-pasta saraksti, kas kļūst par Līguma neatņemamu sastāvdaļu.</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Puses nav tiesīgas nodot savas tiesības un saistības, kas saistītas ar Līgumu un izriet no tā, trešajai personai.</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 xml:space="preserve">Pasūtītāja kontaktpersona: </w:t>
      </w:r>
      <w:proofErr w:type="spellStart"/>
      <w:r w:rsidR="005E2275" w:rsidRPr="00370E15">
        <w:rPr>
          <w:rFonts w:ascii="Times New Roman" w:hAnsi="Times New Roman"/>
          <w:sz w:val="24"/>
          <w:szCs w:val="24"/>
        </w:rPr>
        <w:t>Jovita</w:t>
      </w:r>
      <w:proofErr w:type="spellEnd"/>
      <w:r w:rsidR="005E2275" w:rsidRPr="00370E15">
        <w:rPr>
          <w:rFonts w:ascii="Times New Roman" w:hAnsi="Times New Roman"/>
          <w:sz w:val="24"/>
          <w:szCs w:val="24"/>
        </w:rPr>
        <w:t xml:space="preserve"> Sproģe, Rolands </w:t>
      </w:r>
      <w:proofErr w:type="spellStart"/>
      <w:r w:rsidR="005E2275" w:rsidRPr="00370E15">
        <w:rPr>
          <w:rFonts w:ascii="Times New Roman" w:hAnsi="Times New Roman"/>
          <w:sz w:val="24"/>
          <w:szCs w:val="24"/>
        </w:rPr>
        <w:t>Dedjuško</w:t>
      </w:r>
      <w:proofErr w:type="spellEnd"/>
      <w:r w:rsidRPr="009D2C25">
        <w:rPr>
          <w:rFonts w:ascii="Times New Roman" w:hAnsi="Times New Roman"/>
          <w:sz w:val="24"/>
          <w:szCs w:val="24"/>
        </w:rPr>
        <w:t xml:space="preserve">, tālruņa numurs: </w:t>
      </w:r>
      <w:r w:rsidR="005E2275">
        <w:rPr>
          <w:rFonts w:ascii="Times New Roman" w:hAnsi="Times New Roman"/>
          <w:sz w:val="24"/>
          <w:szCs w:val="24"/>
        </w:rPr>
        <w:t>67069643</w:t>
      </w:r>
      <w:r w:rsidRPr="009D2C25">
        <w:rPr>
          <w:rFonts w:ascii="Times New Roman" w:hAnsi="Times New Roman"/>
          <w:sz w:val="24"/>
          <w:szCs w:val="24"/>
        </w:rPr>
        <w:t>, e-pasta adrese:</w:t>
      </w:r>
      <w:r w:rsidR="00BB7F36" w:rsidRPr="00BB7F36">
        <w:t xml:space="preserve"> </w:t>
      </w:r>
      <w:hyperlink r:id="rId7" w:history="1">
        <w:r w:rsidR="00BB7F36">
          <w:rPr>
            <w:rStyle w:val="Hyperlink"/>
          </w:rPr>
          <w:t>jovita.sproge@stradini.lv</w:t>
        </w:r>
      </w:hyperlink>
      <w:r w:rsidR="00BB7F36">
        <w:t xml:space="preserve">, </w:t>
      </w:r>
      <w:hyperlink r:id="rId8" w:history="1">
        <w:r w:rsidR="00BB7F36">
          <w:rPr>
            <w:rStyle w:val="Hyperlink"/>
          </w:rPr>
          <w:t>rolands.dedjusko@stradini.lv</w:t>
        </w:r>
      </w:hyperlink>
      <w:r w:rsidRPr="009D2C25">
        <w:rPr>
          <w:rFonts w:ascii="Times New Roman" w:hAnsi="Times New Roman"/>
          <w:sz w:val="24"/>
          <w:szCs w:val="24"/>
        </w:rPr>
        <w:t xml:space="preserve">. Pilnvarotā persona ir tiesīga pieņemt Preci, parakstīt attiecīgos pieņemšanas – nodošanas dokumentus.  </w:t>
      </w:r>
    </w:p>
    <w:p w:rsidR="003F6CE8" w:rsidRPr="009D2C25" w:rsidRDefault="003F6CE8" w:rsidP="003F6CE8">
      <w:pPr>
        <w:numPr>
          <w:ilvl w:val="1"/>
          <w:numId w:val="5"/>
        </w:numPr>
        <w:spacing w:after="0" w:line="240" w:lineRule="auto"/>
        <w:ind w:left="567" w:right="-625" w:hanging="567"/>
        <w:jc w:val="both"/>
        <w:rPr>
          <w:rFonts w:ascii="Times New Roman" w:hAnsi="Times New Roman"/>
          <w:sz w:val="24"/>
          <w:szCs w:val="24"/>
        </w:rPr>
      </w:pPr>
      <w:r w:rsidRPr="009D2C25">
        <w:rPr>
          <w:rFonts w:ascii="Times New Roman" w:hAnsi="Times New Roman"/>
          <w:sz w:val="24"/>
          <w:szCs w:val="24"/>
        </w:rPr>
        <w:t>Piegādātāja kontaktpersona: ______, tālruņa numurs: _________, e-pasta adrese:_________.</w:t>
      </w:r>
    </w:p>
    <w:p w:rsidR="003F6CE8" w:rsidRPr="009D2C25" w:rsidRDefault="003F6CE8" w:rsidP="003F6CE8">
      <w:pPr>
        <w:numPr>
          <w:ilvl w:val="1"/>
          <w:numId w:val="5"/>
        </w:numPr>
        <w:spacing w:after="0" w:line="240" w:lineRule="auto"/>
        <w:ind w:left="567" w:right="-625" w:hanging="567"/>
        <w:jc w:val="both"/>
        <w:rPr>
          <w:rFonts w:ascii="Times New Roman" w:eastAsia="Times New Roman" w:hAnsi="Times New Roman"/>
          <w:sz w:val="24"/>
          <w:szCs w:val="24"/>
        </w:rPr>
      </w:pPr>
      <w:r w:rsidRPr="009D2C25">
        <w:rPr>
          <w:rFonts w:ascii="Times New Roman" w:eastAsia="Times New Roman" w:hAnsi="Times New Roman"/>
          <w:sz w:val="24"/>
          <w:szCs w:val="24"/>
        </w:rPr>
        <w:t xml:space="preserve">Līgums sagatavots latviešu valodā, parakstīts divos oriģinālos eksemplāros uz </w:t>
      </w:r>
      <w:r w:rsidR="00397E2A">
        <w:rPr>
          <w:rFonts w:ascii="Times New Roman" w:eastAsia="Times New Roman" w:hAnsi="Times New Roman"/>
          <w:sz w:val="24"/>
          <w:szCs w:val="24"/>
        </w:rPr>
        <w:t>14</w:t>
      </w:r>
      <w:r w:rsidRPr="009D2C25">
        <w:rPr>
          <w:rFonts w:ascii="Times New Roman" w:eastAsia="Times New Roman" w:hAnsi="Times New Roman"/>
          <w:sz w:val="24"/>
          <w:szCs w:val="24"/>
        </w:rPr>
        <w:t xml:space="preserve"> (</w:t>
      </w:r>
      <w:r w:rsidR="00397E2A">
        <w:rPr>
          <w:rFonts w:ascii="Times New Roman" w:eastAsia="Times New Roman" w:hAnsi="Times New Roman"/>
          <w:sz w:val="24"/>
          <w:szCs w:val="24"/>
        </w:rPr>
        <w:t>četrpadsmit</w:t>
      </w:r>
      <w:r w:rsidRPr="009D2C25">
        <w:rPr>
          <w:rFonts w:ascii="Times New Roman" w:eastAsia="Times New Roman" w:hAnsi="Times New Roman"/>
          <w:sz w:val="24"/>
          <w:szCs w:val="24"/>
        </w:rPr>
        <w:t>) lapām, abi eksemplāri ir ar vienādu juridisko spēku. Viens no Līguma eksemplāriem atrodas pie Pasūtītāja, bet otrs – pie Piegādātāja.</w:t>
      </w:r>
    </w:p>
    <w:p w:rsidR="003F6CE8" w:rsidRPr="009D2C25" w:rsidRDefault="003F6CE8" w:rsidP="003F6CE8">
      <w:pPr>
        <w:spacing w:after="0" w:line="240" w:lineRule="auto"/>
        <w:ind w:right="-1"/>
        <w:jc w:val="both"/>
        <w:rPr>
          <w:rFonts w:ascii="Times New Roman" w:hAnsi="Times New Roman"/>
          <w:sz w:val="24"/>
          <w:szCs w:val="24"/>
        </w:rPr>
      </w:pPr>
    </w:p>
    <w:p w:rsidR="003F6CE8" w:rsidRPr="009D2C25" w:rsidRDefault="003F6CE8" w:rsidP="003F6CE8">
      <w:pPr>
        <w:numPr>
          <w:ilvl w:val="0"/>
          <w:numId w:val="5"/>
        </w:numPr>
        <w:spacing w:before="120" w:after="120" w:line="240" w:lineRule="auto"/>
        <w:ind w:right="-1" w:hanging="720"/>
        <w:jc w:val="center"/>
        <w:rPr>
          <w:rFonts w:ascii="Times New Roman" w:eastAsia="Times New Roman" w:hAnsi="Times New Roman"/>
          <w:b/>
          <w:bCs/>
          <w:sz w:val="24"/>
          <w:szCs w:val="24"/>
        </w:rPr>
      </w:pPr>
      <w:r w:rsidRPr="009D2C25">
        <w:rPr>
          <w:rFonts w:ascii="Times New Roman" w:eastAsia="Times New Roman" w:hAnsi="Times New Roman"/>
          <w:b/>
          <w:bCs/>
          <w:sz w:val="24"/>
          <w:szCs w:val="24"/>
        </w:rPr>
        <w:t>Pušu juridiskās adreses un rekvizīti:</w:t>
      </w:r>
    </w:p>
    <w:p w:rsidR="003F6CE8" w:rsidRPr="009D2C25" w:rsidRDefault="003F6CE8" w:rsidP="003F6CE8">
      <w:pPr>
        <w:suppressAutoHyphens/>
        <w:autoSpaceDN w:val="0"/>
        <w:spacing w:after="0" w:line="240" w:lineRule="auto"/>
        <w:textAlignment w:val="baseline"/>
        <w:rPr>
          <w:rFonts w:ascii="Times New Roman" w:hAnsi="Times New Roman"/>
          <w:b/>
          <w:sz w:val="23"/>
          <w:szCs w:val="23"/>
        </w:rPr>
      </w:pPr>
    </w:p>
    <w:tbl>
      <w:tblPr>
        <w:tblW w:w="8520" w:type="dxa"/>
        <w:tblInd w:w="-106" w:type="dxa"/>
        <w:tblLayout w:type="fixed"/>
        <w:tblLook w:val="01E0" w:firstRow="1" w:lastRow="1" w:firstColumn="1" w:lastColumn="1" w:noHBand="0" w:noVBand="0"/>
      </w:tblPr>
      <w:tblGrid>
        <w:gridCol w:w="4217"/>
        <w:gridCol w:w="4303"/>
      </w:tblGrid>
      <w:tr w:rsidR="003F6CE8" w:rsidRPr="00471A43" w:rsidTr="003F6CE8">
        <w:trPr>
          <w:trHeight w:val="103"/>
        </w:trPr>
        <w:tc>
          <w:tcPr>
            <w:tcW w:w="4217" w:type="dxa"/>
          </w:tcPr>
          <w:p w:rsidR="003F6CE8" w:rsidRPr="00471A43" w:rsidRDefault="003F6CE8" w:rsidP="003F6CE8">
            <w:pPr>
              <w:spacing w:after="0" w:line="240" w:lineRule="auto"/>
              <w:ind w:right="-6"/>
              <w:jc w:val="both"/>
              <w:rPr>
                <w:rFonts w:ascii="Times New Roman" w:eastAsia="Times New Roman" w:hAnsi="Times New Roman"/>
                <w:b/>
                <w:bCs/>
                <w:sz w:val="24"/>
                <w:szCs w:val="24"/>
                <w:u w:val="single"/>
              </w:rPr>
            </w:pPr>
            <w:r w:rsidRPr="00471A43">
              <w:rPr>
                <w:rFonts w:ascii="Times New Roman" w:eastAsia="Times New Roman" w:hAnsi="Times New Roman"/>
                <w:b/>
                <w:bCs/>
                <w:sz w:val="24"/>
                <w:szCs w:val="24"/>
                <w:u w:val="single"/>
              </w:rPr>
              <w:t>Pasūtītājs:</w:t>
            </w:r>
          </w:p>
          <w:p w:rsidR="003F6CE8" w:rsidRPr="00471A43" w:rsidRDefault="003F6CE8" w:rsidP="003F6CE8">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VSIA “Paula Stradiņa klīniskā</w:t>
            </w:r>
          </w:p>
          <w:p w:rsidR="003F6CE8" w:rsidRPr="00471A43" w:rsidRDefault="003F6CE8" w:rsidP="003F6CE8">
            <w:pPr>
              <w:spacing w:after="0" w:line="240" w:lineRule="auto"/>
              <w:ind w:right="-6"/>
              <w:jc w:val="both"/>
              <w:rPr>
                <w:rFonts w:ascii="Times New Roman" w:eastAsia="Times New Roman" w:hAnsi="Times New Roman"/>
                <w:b/>
                <w:bCs/>
                <w:sz w:val="24"/>
                <w:szCs w:val="24"/>
              </w:rPr>
            </w:pPr>
            <w:r w:rsidRPr="00471A43">
              <w:rPr>
                <w:rFonts w:ascii="Times New Roman" w:eastAsia="Times New Roman" w:hAnsi="Times New Roman"/>
                <w:b/>
                <w:bCs/>
                <w:sz w:val="24"/>
                <w:szCs w:val="24"/>
              </w:rPr>
              <w:t>universitātes slimnīca”</w:t>
            </w:r>
          </w:p>
          <w:p w:rsidR="003F6CE8" w:rsidRPr="00471A43" w:rsidRDefault="003F6CE8" w:rsidP="003F6CE8">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Reģ</w:t>
            </w:r>
            <w:proofErr w:type="spellEnd"/>
            <w:r w:rsidRPr="00471A43">
              <w:rPr>
                <w:rFonts w:ascii="Times New Roman" w:eastAsia="Times New Roman" w:hAnsi="Times New Roman"/>
                <w:sz w:val="24"/>
                <w:szCs w:val="24"/>
              </w:rPr>
              <w:t>. Nr. 40003457109</w:t>
            </w:r>
          </w:p>
          <w:p w:rsidR="003F6CE8" w:rsidRPr="00471A43" w:rsidRDefault="003F6CE8" w:rsidP="003F6CE8">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Pilsoņu iela 13, Rīga, LV - 1002</w:t>
            </w:r>
          </w:p>
          <w:p w:rsidR="003F6CE8" w:rsidRPr="00471A43" w:rsidRDefault="003F6CE8" w:rsidP="003F6CE8">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Konta Nr. </w:t>
            </w:r>
            <w:r w:rsidRPr="00471A43">
              <w:rPr>
                <w:rFonts w:ascii="Times New Roman" w:eastAsia="Times New Roman" w:hAnsi="Times New Roman"/>
                <w:bCs/>
                <w:sz w:val="24"/>
                <w:szCs w:val="24"/>
              </w:rPr>
              <w:t>LV74HABA0551027673367</w:t>
            </w:r>
          </w:p>
          <w:p w:rsidR="003F6CE8" w:rsidRPr="00471A43" w:rsidRDefault="003F6CE8" w:rsidP="003F6CE8">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Banka: AS Swedbank </w:t>
            </w:r>
          </w:p>
          <w:p w:rsidR="003F6CE8" w:rsidRPr="00471A43" w:rsidRDefault="003F6CE8" w:rsidP="003F6CE8">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 xml:space="preserve">Kods: </w:t>
            </w:r>
            <w:r w:rsidRPr="00471A43">
              <w:rPr>
                <w:rFonts w:ascii="Times New Roman" w:eastAsia="Times New Roman" w:hAnsi="Times New Roman"/>
                <w:bCs/>
                <w:sz w:val="24"/>
                <w:szCs w:val="24"/>
              </w:rPr>
              <w:t>HABALV22</w:t>
            </w:r>
          </w:p>
          <w:p w:rsidR="003F6CE8" w:rsidRPr="00471A43" w:rsidRDefault="003F6CE8" w:rsidP="003F6CE8">
            <w:pPr>
              <w:spacing w:after="0" w:line="240" w:lineRule="auto"/>
              <w:ind w:right="-6"/>
              <w:jc w:val="both"/>
              <w:rPr>
                <w:rFonts w:ascii="Times New Roman" w:eastAsia="Times New Roman" w:hAnsi="Times New Roman"/>
                <w:sz w:val="24"/>
                <w:szCs w:val="24"/>
              </w:rPr>
            </w:pPr>
          </w:p>
          <w:p w:rsidR="003F6CE8" w:rsidRPr="00471A43" w:rsidRDefault="003F6CE8" w:rsidP="003F6CE8">
            <w:pPr>
              <w:spacing w:after="0" w:line="240" w:lineRule="auto"/>
              <w:ind w:right="-6"/>
              <w:jc w:val="both"/>
              <w:rPr>
                <w:rFonts w:ascii="Times New Roman" w:eastAsia="Times New Roman" w:hAnsi="Times New Roman"/>
                <w:sz w:val="24"/>
                <w:szCs w:val="24"/>
              </w:rPr>
            </w:pPr>
            <w:r w:rsidRPr="00471A43">
              <w:rPr>
                <w:rFonts w:ascii="Times New Roman" w:eastAsia="Times New Roman" w:hAnsi="Times New Roman"/>
                <w:sz w:val="24"/>
                <w:szCs w:val="24"/>
              </w:rPr>
              <w:t>___________________________</w:t>
            </w:r>
          </w:p>
          <w:p w:rsidR="003F6CE8" w:rsidRPr="00471A43" w:rsidRDefault="003F6CE8" w:rsidP="003F6CE8">
            <w:pPr>
              <w:spacing w:after="0" w:line="240" w:lineRule="auto"/>
              <w:ind w:right="-6"/>
              <w:jc w:val="both"/>
              <w:rPr>
                <w:rFonts w:ascii="Times New Roman" w:eastAsia="Times New Roman" w:hAnsi="Times New Roman"/>
                <w:sz w:val="24"/>
                <w:szCs w:val="24"/>
              </w:rPr>
            </w:pPr>
            <w:proofErr w:type="spellStart"/>
            <w:r w:rsidRPr="00471A43">
              <w:rPr>
                <w:rFonts w:ascii="Times New Roman" w:eastAsia="Times New Roman" w:hAnsi="Times New Roman"/>
                <w:sz w:val="24"/>
                <w:szCs w:val="24"/>
              </w:rPr>
              <w:t>I.Kreicberga</w:t>
            </w:r>
            <w:proofErr w:type="spellEnd"/>
          </w:p>
          <w:p w:rsidR="003F6CE8" w:rsidRPr="00471A43" w:rsidRDefault="003F6CE8" w:rsidP="003F6CE8">
            <w:pPr>
              <w:spacing w:after="0" w:line="240" w:lineRule="auto"/>
              <w:ind w:right="-6"/>
              <w:jc w:val="both"/>
              <w:rPr>
                <w:rFonts w:ascii="Times New Roman" w:eastAsia="Times New Roman" w:hAnsi="Times New Roman"/>
                <w:sz w:val="24"/>
                <w:szCs w:val="24"/>
              </w:rPr>
            </w:pPr>
          </w:p>
        </w:tc>
        <w:tc>
          <w:tcPr>
            <w:tcW w:w="4303" w:type="dxa"/>
          </w:tcPr>
          <w:p w:rsidR="003F6CE8" w:rsidRPr="00B029C6" w:rsidRDefault="003F6CE8" w:rsidP="003F6CE8">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u w:val="single"/>
              </w:rPr>
              <w:t>Piegādātājs:</w:t>
            </w:r>
          </w:p>
          <w:p w:rsidR="003F6CE8" w:rsidRPr="00B029C6" w:rsidRDefault="003F6CE8" w:rsidP="003F6CE8">
            <w:pPr>
              <w:tabs>
                <w:tab w:val="left" w:pos="2160"/>
              </w:tabs>
              <w:spacing w:after="0" w:line="240" w:lineRule="auto"/>
              <w:jc w:val="both"/>
              <w:rPr>
                <w:rFonts w:ascii="Times New Roman" w:eastAsia="Times New Roman" w:hAnsi="Times New Roman"/>
                <w:b/>
                <w:bCs/>
                <w:sz w:val="24"/>
                <w:szCs w:val="24"/>
              </w:rPr>
            </w:pPr>
            <w:r w:rsidRPr="00B029C6">
              <w:rPr>
                <w:rFonts w:ascii="Times New Roman" w:eastAsia="Times New Roman" w:hAnsi="Times New Roman"/>
                <w:b/>
                <w:bCs/>
                <w:sz w:val="24"/>
                <w:szCs w:val="24"/>
              </w:rPr>
              <w:t>SIA “</w:t>
            </w:r>
            <w:proofErr w:type="spellStart"/>
            <w:r w:rsidRPr="00B029C6">
              <w:rPr>
                <w:rFonts w:ascii="Times New Roman" w:eastAsia="Times New Roman" w:hAnsi="Times New Roman"/>
                <w:b/>
                <w:bCs/>
                <w:sz w:val="24"/>
                <w:szCs w:val="24"/>
              </w:rPr>
              <w:t>Arbor</w:t>
            </w:r>
            <w:proofErr w:type="spellEnd"/>
            <w:r w:rsidRPr="00B029C6">
              <w:rPr>
                <w:rFonts w:ascii="Times New Roman" w:eastAsia="Times New Roman" w:hAnsi="Times New Roman"/>
                <w:b/>
                <w:bCs/>
                <w:sz w:val="24"/>
                <w:szCs w:val="24"/>
              </w:rPr>
              <w:t xml:space="preserve"> Medical Korporācija”</w:t>
            </w:r>
          </w:p>
          <w:p w:rsidR="003F6CE8" w:rsidRPr="00B029C6" w:rsidRDefault="003F6CE8" w:rsidP="003F6CE8">
            <w:pPr>
              <w:spacing w:after="0" w:line="240" w:lineRule="auto"/>
              <w:outlineLvl w:val="6"/>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Nr. 4000354709</w:t>
            </w:r>
            <w:r w:rsidRPr="00B029C6">
              <w:rPr>
                <w:rFonts w:ascii="Times New Roman" w:eastAsia="Times New Roman" w:hAnsi="Times New Roman"/>
                <w:sz w:val="24"/>
                <w:szCs w:val="24"/>
              </w:rPr>
              <w:t>9</w:t>
            </w:r>
          </w:p>
          <w:p w:rsidR="003F6CE8" w:rsidRPr="00B029C6" w:rsidRDefault="003F6CE8" w:rsidP="003F6CE8">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 xml:space="preserve">Meistaru iela 7, </w:t>
            </w:r>
            <w:proofErr w:type="spellStart"/>
            <w:r w:rsidRPr="00B029C6">
              <w:rPr>
                <w:rFonts w:ascii="Times New Roman" w:eastAsia="Times New Roman" w:hAnsi="Times New Roman"/>
                <w:iCs/>
                <w:sz w:val="24"/>
                <w:szCs w:val="24"/>
              </w:rPr>
              <w:t>Valdlauči</w:t>
            </w:r>
            <w:proofErr w:type="spellEnd"/>
            <w:r w:rsidRPr="00B029C6">
              <w:rPr>
                <w:rFonts w:ascii="Times New Roman" w:eastAsia="Times New Roman" w:hAnsi="Times New Roman"/>
                <w:iCs/>
                <w:sz w:val="24"/>
                <w:szCs w:val="24"/>
              </w:rPr>
              <w:t xml:space="preserve">, </w:t>
            </w:r>
          </w:p>
          <w:p w:rsidR="003F6CE8" w:rsidRPr="00B029C6" w:rsidRDefault="003F6CE8" w:rsidP="003F6CE8">
            <w:pPr>
              <w:spacing w:after="0" w:line="240" w:lineRule="auto"/>
              <w:jc w:val="both"/>
              <w:rPr>
                <w:rFonts w:ascii="Times New Roman" w:eastAsia="Times New Roman" w:hAnsi="Times New Roman"/>
                <w:iCs/>
                <w:sz w:val="24"/>
                <w:szCs w:val="24"/>
              </w:rPr>
            </w:pPr>
            <w:r w:rsidRPr="00B029C6">
              <w:rPr>
                <w:rFonts w:ascii="Times New Roman" w:eastAsia="Times New Roman" w:hAnsi="Times New Roman"/>
                <w:iCs/>
                <w:sz w:val="24"/>
                <w:szCs w:val="24"/>
              </w:rPr>
              <w:t>Ķekavas nov., LV - 1076</w:t>
            </w:r>
          </w:p>
          <w:p w:rsidR="003F6CE8" w:rsidRPr="00B029C6" w:rsidRDefault="003F6CE8" w:rsidP="003F6CE8">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iCs/>
                <w:sz w:val="24"/>
                <w:szCs w:val="24"/>
              </w:rPr>
              <w:t xml:space="preserve">Banka: AS Swedbank </w:t>
            </w:r>
          </w:p>
          <w:p w:rsidR="003F6CE8" w:rsidRPr="00B029C6" w:rsidRDefault="003F6CE8" w:rsidP="003F6CE8">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Kods: HABALV22</w:t>
            </w:r>
          </w:p>
          <w:p w:rsidR="003F6CE8" w:rsidRPr="00B029C6" w:rsidRDefault="003F6CE8" w:rsidP="003F6CE8">
            <w:pPr>
              <w:tabs>
                <w:tab w:val="left" w:pos="4395"/>
              </w:tabs>
              <w:spacing w:after="0" w:line="240" w:lineRule="auto"/>
              <w:rPr>
                <w:rFonts w:ascii="Times New Roman" w:eastAsia="Times New Roman" w:hAnsi="Times New Roman"/>
                <w:sz w:val="24"/>
                <w:szCs w:val="24"/>
              </w:rPr>
            </w:pPr>
            <w:r w:rsidRPr="00B029C6">
              <w:rPr>
                <w:rFonts w:ascii="Times New Roman" w:eastAsia="Times New Roman" w:hAnsi="Times New Roman"/>
                <w:sz w:val="24"/>
                <w:szCs w:val="24"/>
              </w:rPr>
              <w:t>Konta Nr. LV98HABA0551000850592</w:t>
            </w:r>
          </w:p>
          <w:p w:rsidR="003F6CE8" w:rsidRPr="00B029C6" w:rsidRDefault="003F6CE8" w:rsidP="003F6CE8">
            <w:pPr>
              <w:spacing w:after="0" w:line="240" w:lineRule="auto"/>
              <w:ind w:right="-1"/>
              <w:jc w:val="both"/>
              <w:rPr>
                <w:rFonts w:ascii="Times New Roman" w:eastAsia="Times New Roman" w:hAnsi="Times New Roman"/>
                <w:sz w:val="24"/>
                <w:szCs w:val="24"/>
              </w:rPr>
            </w:pPr>
          </w:p>
          <w:p w:rsidR="003F6CE8" w:rsidRPr="00B029C6" w:rsidRDefault="003F6CE8" w:rsidP="003F6CE8">
            <w:pPr>
              <w:spacing w:after="0" w:line="240" w:lineRule="auto"/>
              <w:ind w:right="-1"/>
              <w:jc w:val="both"/>
              <w:rPr>
                <w:rFonts w:ascii="Times New Roman" w:eastAsia="Times New Roman" w:hAnsi="Times New Roman"/>
                <w:sz w:val="24"/>
                <w:szCs w:val="24"/>
              </w:rPr>
            </w:pPr>
            <w:r w:rsidRPr="00B029C6">
              <w:rPr>
                <w:rFonts w:ascii="Times New Roman" w:eastAsia="Times New Roman" w:hAnsi="Times New Roman"/>
                <w:sz w:val="24"/>
                <w:szCs w:val="24"/>
              </w:rPr>
              <w:t>____________________________</w:t>
            </w:r>
          </w:p>
          <w:p w:rsidR="003F6CE8" w:rsidRPr="00B029C6" w:rsidRDefault="003F6CE8" w:rsidP="003F6CE8">
            <w:pPr>
              <w:spacing w:after="0" w:line="240" w:lineRule="auto"/>
              <w:rPr>
                <w:rFonts w:ascii="Times New Roman" w:eastAsia="Times New Roman" w:hAnsi="Times New Roman"/>
                <w:bCs/>
                <w:sz w:val="24"/>
                <w:szCs w:val="24"/>
              </w:rPr>
            </w:pPr>
            <w:proofErr w:type="spellStart"/>
            <w:r w:rsidRPr="00B029C6">
              <w:rPr>
                <w:rFonts w:ascii="Times New Roman" w:eastAsia="Times New Roman" w:hAnsi="Times New Roman"/>
                <w:bCs/>
                <w:sz w:val="24"/>
                <w:szCs w:val="24"/>
              </w:rPr>
              <w:t>D.Rātfeldere</w:t>
            </w:r>
            <w:proofErr w:type="spellEnd"/>
          </w:p>
          <w:p w:rsidR="003F6CE8" w:rsidRPr="00471A43" w:rsidRDefault="003F6CE8" w:rsidP="003F6CE8">
            <w:pPr>
              <w:spacing w:after="0" w:line="259" w:lineRule="auto"/>
              <w:rPr>
                <w:rFonts w:ascii="Times New Roman" w:eastAsia="Times New Roman" w:hAnsi="Times New Roman"/>
                <w:sz w:val="24"/>
                <w:szCs w:val="24"/>
              </w:rPr>
            </w:pPr>
          </w:p>
        </w:tc>
      </w:tr>
    </w:tbl>
    <w:p w:rsidR="003F6CE8" w:rsidRDefault="003F6CE8">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3F6CE8" w:rsidRDefault="003F6CE8" w:rsidP="003F6CE8">
      <w:pPr>
        <w:tabs>
          <w:tab w:val="left" w:pos="2934"/>
        </w:tabs>
        <w:spacing w:after="160" w:line="259"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ab/>
        <w:t>1.pielikums</w:t>
      </w:r>
    </w:p>
    <w:p w:rsidR="003F6CE8" w:rsidRDefault="003F6CE8" w:rsidP="003F6CE8">
      <w:pPr>
        <w:tabs>
          <w:tab w:val="left" w:pos="2934"/>
        </w:tabs>
        <w:spacing w:after="160" w:line="259" w:lineRule="auto"/>
        <w:jc w:val="right"/>
        <w:rPr>
          <w:rFonts w:ascii="Times New Roman" w:eastAsia="Times New Roman" w:hAnsi="Times New Roman"/>
          <w:sz w:val="24"/>
          <w:szCs w:val="24"/>
        </w:rPr>
      </w:pPr>
    </w:p>
    <w:tbl>
      <w:tblPr>
        <w:tblW w:w="5000" w:type="pct"/>
        <w:tblLook w:val="04A0" w:firstRow="1" w:lastRow="0" w:firstColumn="1" w:lastColumn="0" w:noHBand="0" w:noVBand="1"/>
      </w:tblPr>
      <w:tblGrid>
        <w:gridCol w:w="726"/>
        <w:gridCol w:w="3383"/>
        <w:gridCol w:w="1227"/>
        <w:gridCol w:w="825"/>
        <w:gridCol w:w="1058"/>
        <w:gridCol w:w="1087"/>
      </w:tblGrid>
      <w:tr w:rsidR="003F6CE8" w:rsidRPr="003F6CE8" w:rsidTr="00397E2A">
        <w:trPr>
          <w:trHeight w:val="315"/>
        </w:trPr>
        <w:tc>
          <w:tcPr>
            <w:tcW w:w="5000" w:type="pct"/>
            <w:gridSpan w:val="6"/>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4"/>
                <w:szCs w:val="24"/>
                <w:lang w:eastAsia="lv-LV"/>
              </w:rPr>
            </w:pPr>
            <w:r w:rsidRPr="003F6CE8">
              <w:rPr>
                <w:rFonts w:ascii="Times New Roman" w:eastAsia="Times New Roman" w:hAnsi="Times New Roman"/>
                <w:b/>
                <w:bCs/>
                <w:color w:val="000000"/>
                <w:sz w:val="24"/>
                <w:szCs w:val="24"/>
                <w:lang w:eastAsia="lv-LV"/>
              </w:rPr>
              <w:t>Tehniskā-finanšu piedāvājuma forma iepirkumam</w:t>
            </w:r>
          </w:p>
        </w:tc>
      </w:tr>
      <w:tr w:rsidR="003F6CE8" w:rsidRPr="003F6CE8" w:rsidTr="00397E2A">
        <w:trPr>
          <w:trHeight w:val="315"/>
        </w:trPr>
        <w:tc>
          <w:tcPr>
            <w:tcW w:w="5000" w:type="pct"/>
            <w:gridSpan w:val="6"/>
            <w:tcBorders>
              <w:top w:val="nil"/>
              <w:left w:val="nil"/>
              <w:bottom w:val="nil"/>
              <w:right w:val="nil"/>
            </w:tcBorders>
            <w:shd w:val="clear" w:color="auto" w:fill="auto"/>
            <w:vAlign w:val="bottom"/>
            <w:hideMark/>
          </w:tcPr>
          <w:p w:rsidR="003F6CE8" w:rsidRPr="003F6CE8" w:rsidRDefault="003F6CE8" w:rsidP="003F6CE8">
            <w:pPr>
              <w:spacing w:after="0" w:line="240" w:lineRule="auto"/>
              <w:jc w:val="center"/>
              <w:rPr>
                <w:rFonts w:ascii="Times New Roman" w:eastAsia="Times New Roman" w:hAnsi="Times New Roman"/>
                <w:b/>
                <w:bCs/>
                <w:i/>
                <w:iCs/>
                <w:color w:val="000000"/>
                <w:sz w:val="24"/>
                <w:szCs w:val="24"/>
                <w:lang w:eastAsia="lv-LV"/>
              </w:rPr>
            </w:pPr>
            <w:r w:rsidRPr="003F6CE8">
              <w:rPr>
                <w:rFonts w:ascii="Times New Roman" w:eastAsia="Times New Roman" w:hAnsi="Times New Roman"/>
                <w:b/>
                <w:bCs/>
                <w:i/>
                <w:iCs/>
                <w:color w:val="000000"/>
                <w:sz w:val="24"/>
                <w:szCs w:val="24"/>
                <w:lang w:eastAsia="lv-LV"/>
              </w:rPr>
              <w:t>Pārvietošanas palīglīdzekļi</w:t>
            </w:r>
          </w:p>
        </w:tc>
      </w:tr>
      <w:tr w:rsidR="003F6CE8" w:rsidRPr="003F6CE8" w:rsidTr="00397E2A">
        <w:trPr>
          <w:trHeight w:val="315"/>
        </w:trPr>
        <w:tc>
          <w:tcPr>
            <w:tcW w:w="5000" w:type="pct"/>
            <w:gridSpan w:val="6"/>
            <w:tcBorders>
              <w:top w:val="nil"/>
              <w:left w:val="nil"/>
              <w:bottom w:val="nil"/>
              <w:right w:val="nil"/>
            </w:tcBorders>
            <w:shd w:val="clear" w:color="auto" w:fill="auto"/>
            <w:vAlign w:val="bottom"/>
            <w:hideMark/>
          </w:tcPr>
          <w:p w:rsidR="003F6CE8" w:rsidRPr="003F6CE8" w:rsidRDefault="003F6CE8" w:rsidP="003F6CE8">
            <w:pPr>
              <w:spacing w:after="0" w:line="240" w:lineRule="auto"/>
              <w:jc w:val="center"/>
              <w:rPr>
                <w:rFonts w:ascii="Times New Roman" w:eastAsia="Times New Roman" w:hAnsi="Times New Roman"/>
                <w:i/>
                <w:iCs/>
                <w:color w:val="000000"/>
                <w:sz w:val="24"/>
                <w:szCs w:val="24"/>
                <w:lang w:eastAsia="lv-LV"/>
              </w:rPr>
            </w:pPr>
            <w:r w:rsidRPr="003F6CE8">
              <w:rPr>
                <w:rFonts w:ascii="Times New Roman" w:eastAsia="Times New Roman" w:hAnsi="Times New Roman"/>
                <w:i/>
                <w:iCs/>
                <w:color w:val="000000"/>
                <w:sz w:val="24"/>
                <w:szCs w:val="24"/>
                <w:lang w:eastAsia="lv-LV"/>
              </w:rPr>
              <w:t xml:space="preserve">I daļa Pacientu </w:t>
            </w:r>
            <w:proofErr w:type="spellStart"/>
            <w:r w:rsidRPr="003F6CE8">
              <w:rPr>
                <w:rFonts w:ascii="Times New Roman" w:eastAsia="Times New Roman" w:hAnsi="Times New Roman"/>
                <w:i/>
                <w:iCs/>
                <w:color w:val="000000"/>
                <w:sz w:val="24"/>
                <w:szCs w:val="24"/>
                <w:lang w:eastAsia="lv-LV"/>
              </w:rPr>
              <w:t>guļrati</w:t>
            </w:r>
            <w:proofErr w:type="spellEnd"/>
          </w:p>
        </w:tc>
      </w:tr>
      <w:tr w:rsidR="003F6CE8" w:rsidRPr="003F6CE8" w:rsidTr="00397E2A">
        <w:trPr>
          <w:trHeight w:val="30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i/>
                <w:iCs/>
                <w:color w:val="000000"/>
                <w:sz w:val="24"/>
                <w:szCs w:val="24"/>
                <w:lang w:eastAsia="lv-LV"/>
              </w:rPr>
            </w:pPr>
          </w:p>
        </w:tc>
        <w:tc>
          <w:tcPr>
            <w:tcW w:w="1729"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604"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40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1039"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877"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r>
      <w:tr w:rsidR="003F6CE8" w:rsidRPr="003F6CE8" w:rsidTr="00397E2A">
        <w:trPr>
          <w:trHeight w:val="780"/>
        </w:trPr>
        <w:tc>
          <w:tcPr>
            <w:tcW w:w="350"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sz w:val="20"/>
                <w:szCs w:val="20"/>
                <w:lang w:eastAsia="lv-LV"/>
              </w:rPr>
            </w:pPr>
            <w:proofErr w:type="spellStart"/>
            <w:r w:rsidRPr="003F6CE8">
              <w:rPr>
                <w:rFonts w:ascii="Times New Roman" w:eastAsia="Times New Roman" w:hAnsi="Times New Roman"/>
                <w:b/>
                <w:bCs/>
                <w:sz w:val="20"/>
                <w:szCs w:val="20"/>
                <w:lang w:eastAsia="lv-LV"/>
              </w:rPr>
              <w:t>Nr.p.k</w:t>
            </w:r>
            <w:proofErr w:type="spellEnd"/>
            <w:r w:rsidRPr="003F6CE8">
              <w:rPr>
                <w:rFonts w:ascii="Times New Roman" w:eastAsia="Times New Roman" w:hAnsi="Times New Roman"/>
                <w:b/>
                <w:bCs/>
                <w:sz w:val="20"/>
                <w:szCs w:val="20"/>
                <w:lang w:eastAsia="lv-LV"/>
              </w:rPr>
              <w:t>.</w:t>
            </w:r>
          </w:p>
        </w:tc>
        <w:tc>
          <w:tcPr>
            <w:tcW w:w="1729" w:type="pct"/>
            <w:tcBorders>
              <w:top w:val="single" w:sz="4" w:space="0" w:color="auto"/>
              <w:left w:val="nil"/>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Preces nosaukums, veicamās funkcijas, tehniskās prasības</w:t>
            </w:r>
          </w:p>
        </w:tc>
        <w:tc>
          <w:tcPr>
            <w:tcW w:w="2043" w:type="pct"/>
            <w:gridSpan w:val="3"/>
            <w:tcBorders>
              <w:top w:val="single" w:sz="4" w:space="0" w:color="auto"/>
              <w:left w:val="nil"/>
              <w:bottom w:val="single" w:sz="4" w:space="0" w:color="auto"/>
              <w:right w:val="single" w:sz="4" w:space="0" w:color="000000"/>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0"/>
                <w:szCs w:val="20"/>
                <w:lang w:eastAsia="lv-LV"/>
              </w:rPr>
            </w:pPr>
            <w:r w:rsidRPr="003F6CE8">
              <w:rPr>
                <w:rFonts w:ascii="Times New Roman" w:eastAsia="Times New Roman" w:hAnsi="Times New Roman"/>
                <w:b/>
                <w:bCs/>
                <w:color w:val="000000"/>
                <w:sz w:val="20"/>
                <w:szCs w:val="20"/>
                <w:lang w:eastAsia="lv-LV"/>
              </w:rPr>
              <w:t>Pretendenta tehniskais piedāvājums*</w:t>
            </w:r>
          </w:p>
        </w:tc>
        <w:tc>
          <w:tcPr>
            <w:tcW w:w="877"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0"/>
                <w:szCs w:val="20"/>
                <w:lang w:eastAsia="lv-LV"/>
              </w:rPr>
            </w:pPr>
            <w:r w:rsidRPr="003F6CE8">
              <w:rPr>
                <w:rFonts w:ascii="Times New Roman" w:eastAsia="Times New Roman" w:hAnsi="Times New Roman"/>
                <w:b/>
                <w:bCs/>
                <w:color w:val="000000"/>
                <w:sz w:val="20"/>
                <w:szCs w:val="20"/>
                <w:lang w:eastAsia="lv-LV"/>
              </w:rPr>
              <w:t>Atsauce uz informatīvo materiālu**</w:t>
            </w:r>
          </w:p>
        </w:tc>
      </w:tr>
      <w:tr w:rsidR="003F6CE8" w:rsidRPr="003F6CE8" w:rsidTr="00397E2A">
        <w:trPr>
          <w:trHeight w:val="315"/>
        </w:trPr>
        <w:tc>
          <w:tcPr>
            <w:tcW w:w="350" w:type="pct"/>
            <w:tcBorders>
              <w:top w:val="nil"/>
              <w:left w:val="single" w:sz="4" w:space="0" w:color="auto"/>
              <w:bottom w:val="single" w:sz="4" w:space="0" w:color="auto"/>
              <w:right w:val="single" w:sz="4" w:space="0" w:color="auto"/>
            </w:tcBorders>
            <w:shd w:val="clear" w:color="000000" w:fill="EDEDED"/>
            <w:vAlign w:val="center"/>
            <w:hideMark/>
          </w:tcPr>
          <w:p w:rsidR="003F6CE8" w:rsidRPr="003F6CE8" w:rsidRDefault="003F6CE8" w:rsidP="003F6CE8">
            <w:pPr>
              <w:spacing w:after="0" w:line="240" w:lineRule="auto"/>
              <w:jc w:val="center"/>
              <w:rPr>
                <w:rFonts w:ascii="Times New Roman" w:eastAsia="Times New Roman" w:hAnsi="Times New Roman"/>
                <w:b/>
                <w:bCs/>
                <w:sz w:val="24"/>
                <w:szCs w:val="24"/>
                <w:lang w:eastAsia="lv-LV"/>
              </w:rPr>
            </w:pPr>
            <w:r w:rsidRPr="003F6CE8">
              <w:rPr>
                <w:rFonts w:ascii="Times New Roman" w:eastAsia="Times New Roman" w:hAnsi="Times New Roman"/>
                <w:b/>
                <w:bCs/>
                <w:sz w:val="24"/>
                <w:szCs w:val="24"/>
                <w:lang w:eastAsia="lv-LV"/>
              </w:rPr>
              <w:t>1</w:t>
            </w:r>
          </w:p>
        </w:tc>
        <w:tc>
          <w:tcPr>
            <w:tcW w:w="1729" w:type="pct"/>
            <w:tcBorders>
              <w:top w:val="nil"/>
              <w:left w:val="nil"/>
              <w:bottom w:val="single" w:sz="4" w:space="0" w:color="auto"/>
              <w:right w:val="nil"/>
            </w:tcBorders>
            <w:shd w:val="clear" w:color="000000" w:fill="EDEDED"/>
            <w:hideMark/>
          </w:tcPr>
          <w:p w:rsidR="003F6CE8" w:rsidRPr="003F6CE8" w:rsidRDefault="003F6CE8" w:rsidP="003F6CE8">
            <w:pPr>
              <w:spacing w:after="0" w:line="240" w:lineRule="auto"/>
              <w:rPr>
                <w:rFonts w:ascii="Times New Roman" w:eastAsia="Times New Roman" w:hAnsi="Times New Roman"/>
                <w:b/>
                <w:bCs/>
                <w:sz w:val="24"/>
                <w:szCs w:val="24"/>
                <w:lang w:eastAsia="lv-LV"/>
              </w:rPr>
            </w:pPr>
            <w:r w:rsidRPr="003F6CE8">
              <w:rPr>
                <w:rFonts w:ascii="Times New Roman" w:eastAsia="Times New Roman" w:hAnsi="Times New Roman"/>
                <w:b/>
                <w:bCs/>
                <w:sz w:val="24"/>
                <w:szCs w:val="24"/>
                <w:lang w:eastAsia="lv-LV"/>
              </w:rPr>
              <w:t xml:space="preserve">Pacientu </w:t>
            </w:r>
            <w:proofErr w:type="spellStart"/>
            <w:r w:rsidRPr="003F6CE8">
              <w:rPr>
                <w:rFonts w:ascii="Times New Roman" w:eastAsia="Times New Roman" w:hAnsi="Times New Roman"/>
                <w:b/>
                <w:bCs/>
                <w:sz w:val="24"/>
                <w:szCs w:val="24"/>
                <w:lang w:eastAsia="lv-LV"/>
              </w:rPr>
              <w:t>guļrati</w:t>
            </w:r>
            <w:proofErr w:type="spellEnd"/>
          </w:p>
        </w:tc>
        <w:tc>
          <w:tcPr>
            <w:tcW w:w="2920" w:type="pct"/>
            <w:gridSpan w:val="4"/>
            <w:tcBorders>
              <w:top w:val="single" w:sz="4" w:space="0" w:color="auto"/>
              <w:left w:val="single" w:sz="4" w:space="0" w:color="auto"/>
              <w:bottom w:val="single" w:sz="4" w:space="0" w:color="auto"/>
              <w:right w:val="single" w:sz="4" w:space="0" w:color="000000"/>
            </w:tcBorders>
            <w:shd w:val="clear" w:color="000000" w:fill="EDEDED"/>
            <w:hideMark/>
          </w:tcPr>
          <w:p w:rsidR="003F6CE8" w:rsidRPr="003F6CE8" w:rsidRDefault="003F6CE8" w:rsidP="003F6CE8">
            <w:pPr>
              <w:spacing w:after="0" w:line="240" w:lineRule="auto"/>
              <w:jc w:val="center"/>
              <w:rPr>
                <w:rFonts w:ascii="Times New Roman" w:eastAsia="Times New Roman" w:hAnsi="Times New Roman"/>
                <w:b/>
                <w:bCs/>
                <w:sz w:val="24"/>
                <w:szCs w:val="24"/>
                <w:lang w:eastAsia="lv-LV"/>
              </w:rPr>
            </w:pPr>
            <w:r w:rsidRPr="003F6CE8">
              <w:rPr>
                <w:rFonts w:ascii="Times New Roman" w:eastAsia="Times New Roman" w:hAnsi="Times New Roman"/>
                <w:b/>
                <w:bCs/>
                <w:sz w:val="24"/>
                <w:szCs w:val="24"/>
                <w:lang w:eastAsia="lv-LV"/>
              </w:rPr>
              <w:t> </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29"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Paredzamais daudzums (gab.)**:</w:t>
            </w:r>
          </w:p>
        </w:tc>
        <w:tc>
          <w:tcPr>
            <w:tcW w:w="292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26</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29"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 vienības cena bez PVN, EUR:</w:t>
            </w:r>
          </w:p>
        </w:tc>
        <w:tc>
          <w:tcPr>
            <w:tcW w:w="292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 €                                                                                                                                  1 966.00 </w:t>
            </w:r>
          </w:p>
        </w:tc>
      </w:tr>
      <w:tr w:rsidR="003F6CE8" w:rsidRPr="003F6CE8" w:rsidTr="00397E2A">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29"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Vērtējamās komplektācijas*** cena bez PVN, EUR:</w:t>
            </w:r>
          </w:p>
        </w:tc>
        <w:tc>
          <w:tcPr>
            <w:tcW w:w="2920"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 €                                                                                                                                  2 286.00 </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 </w:t>
            </w:r>
          </w:p>
        </w:tc>
        <w:tc>
          <w:tcPr>
            <w:tcW w:w="1729" w:type="pct"/>
            <w:tcBorders>
              <w:top w:val="nil"/>
              <w:left w:val="nil"/>
              <w:bottom w:val="single" w:sz="4" w:space="0" w:color="auto"/>
              <w:right w:val="single" w:sz="4" w:space="0" w:color="auto"/>
            </w:tcBorders>
            <w:shd w:val="clear" w:color="000000" w:fill="C6E0B4"/>
            <w:hideMark/>
          </w:tcPr>
          <w:p w:rsidR="003F6CE8" w:rsidRPr="003F6CE8" w:rsidRDefault="003F6CE8" w:rsidP="003F6CE8">
            <w:pPr>
              <w:spacing w:after="0" w:line="240" w:lineRule="auto"/>
              <w:jc w:val="right"/>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KOPĒJĀ CENA 1. pozīcijai bez PVN, EUR:</w:t>
            </w:r>
          </w:p>
        </w:tc>
        <w:tc>
          <w:tcPr>
            <w:tcW w:w="2920" w:type="pct"/>
            <w:gridSpan w:val="4"/>
            <w:tcBorders>
              <w:top w:val="single" w:sz="4" w:space="0" w:color="auto"/>
              <w:left w:val="nil"/>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jc w:val="center"/>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 xml:space="preserve"> €                                                                                                                             59 436.00 </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29"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Preces ražotājs:  </w:t>
            </w:r>
          </w:p>
        </w:tc>
        <w:tc>
          <w:tcPr>
            <w:tcW w:w="292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Linet</w:t>
            </w:r>
            <w:proofErr w:type="spellEnd"/>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29"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Preces modelis, kods: </w:t>
            </w:r>
          </w:p>
        </w:tc>
        <w:tc>
          <w:tcPr>
            <w:tcW w:w="2920"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SPRINT 100</w:t>
            </w:r>
          </w:p>
        </w:tc>
      </w:tr>
      <w:tr w:rsidR="003F6CE8" w:rsidRPr="003F6CE8" w:rsidTr="00397E2A">
        <w:trPr>
          <w:trHeight w:val="300"/>
        </w:trPr>
        <w:tc>
          <w:tcPr>
            <w:tcW w:w="350"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1.1</w:t>
            </w:r>
          </w:p>
        </w:tc>
        <w:tc>
          <w:tcPr>
            <w:tcW w:w="4650"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Veicamās funkcijas:</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1.1.1</w:t>
            </w:r>
          </w:p>
        </w:tc>
        <w:tc>
          <w:tcPr>
            <w:tcW w:w="1729"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Paredzēti pacientu pārvietošanai</w:t>
            </w:r>
          </w:p>
        </w:tc>
        <w:tc>
          <w:tcPr>
            <w:tcW w:w="2043" w:type="pct"/>
            <w:gridSpan w:val="3"/>
            <w:tcBorders>
              <w:top w:val="single" w:sz="4" w:space="0" w:color="auto"/>
              <w:left w:val="single" w:sz="4" w:space="0" w:color="auto"/>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Paredzēti pacientu pārvietošanai</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 lpp.</w:t>
            </w:r>
          </w:p>
        </w:tc>
      </w:tr>
      <w:tr w:rsidR="003F6CE8" w:rsidRPr="003F6CE8" w:rsidTr="00397E2A">
        <w:trPr>
          <w:trHeight w:val="300"/>
        </w:trPr>
        <w:tc>
          <w:tcPr>
            <w:tcW w:w="350"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1.2</w:t>
            </w:r>
          </w:p>
        </w:tc>
        <w:tc>
          <w:tcPr>
            <w:tcW w:w="4650"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Tehniskās prasības: </w:t>
            </w:r>
          </w:p>
        </w:tc>
      </w:tr>
      <w:tr w:rsidR="003F6CE8" w:rsidRPr="003F6CE8" w:rsidTr="00397E2A">
        <w:trPr>
          <w:trHeight w:val="10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w:t>
            </w:r>
          </w:p>
        </w:tc>
        <w:tc>
          <w:tcPr>
            <w:tcW w:w="1729" w:type="pct"/>
            <w:tcBorders>
              <w:top w:val="nil"/>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konstrukcijas metāla detaļas apstrādātas tā, lai nodrošinātu paaugstinātu noturību pret koroziju (krāsojums, speciāls pārklājums vai tml.);</w:t>
            </w:r>
          </w:p>
        </w:tc>
        <w:tc>
          <w:tcPr>
            <w:tcW w:w="2043"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konstrukcijas metāla detaļas apstrādātas tā, lai nodrošinātu paaugstinātu noturību pret koroziju (krāsojums, speciāls pārklājums vai tml.);</w:t>
            </w:r>
          </w:p>
        </w:tc>
        <w:tc>
          <w:tcPr>
            <w:tcW w:w="8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21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1.2.2</w:t>
            </w:r>
          </w:p>
        </w:tc>
        <w:tc>
          <w:tcPr>
            <w:tcW w:w="1729" w:type="pct"/>
            <w:tcBorders>
              <w:top w:val="single" w:sz="4" w:space="0" w:color="auto"/>
              <w:left w:val="nil"/>
              <w:bottom w:val="nil"/>
              <w:right w:val="single" w:sz="4" w:space="0" w:color="auto"/>
            </w:tcBorders>
            <w:shd w:val="clear" w:color="000000" w:fill="FFFFFF"/>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Ne mazāk kā 2 sekciju virsma;</w:t>
            </w:r>
          </w:p>
        </w:tc>
        <w:tc>
          <w:tcPr>
            <w:tcW w:w="2043" w:type="pct"/>
            <w:gridSpan w:val="3"/>
            <w:tcBorders>
              <w:top w:val="single" w:sz="4" w:space="0" w:color="auto"/>
              <w:left w:val="nil"/>
              <w:bottom w:val="single" w:sz="4" w:space="0" w:color="auto"/>
              <w:right w:val="single" w:sz="4" w:space="0" w:color="000000"/>
            </w:tcBorders>
            <w:shd w:val="clear" w:color="000000" w:fill="FFFFFF"/>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 sekciju virsma;</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1.2.3</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Galvas sekcijas leņķa regulācija no 0° līdz  ne mazāk kā 60°</w:t>
            </w:r>
            <w:r w:rsidRPr="003F6CE8">
              <w:rPr>
                <w:rFonts w:ascii="Times New Roman" w:eastAsia="Times New Roman" w:hAnsi="Times New Roman"/>
                <w:color w:val="000000"/>
                <w:sz w:val="20"/>
                <w:szCs w:val="20"/>
                <w:lang w:eastAsia="lv-LV"/>
              </w:rPr>
              <w:t xml:space="preserve"> pacelšanas leņķis;</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Galvas sekcijas leņķa regulācija no 0° līdz 90° pacelšanas leņķis;</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1.2.4</w:t>
            </w:r>
          </w:p>
        </w:tc>
        <w:tc>
          <w:tcPr>
            <w:tcW w:w="1729" w:type="pct"/>
            <w:tcBorders>
              <w:top w:val="single" w:sz="4" w:space="0" w:color="auto"/>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Hidrauliska augstuma regulācija;</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Hidrauliska augstuma regulācija;</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22 lpp.</w:t>
            </w:r>
          </w:p>
        </w:tc>
      </w:tr>
      <w:tr w:rsidR="003F6CE8" w:rsidRPr="003F6CE8" w:rsidTr="00397E2A">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1.2.5</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Augstuma regulācijas apakšējā robeža ne lielāka kā 60 cm un augšējā robeža ne mazāka kā 85 cm;</w:t>
            </w:r>
          </w:p>
        </w:tc>
        <w:tc>
          <w:tcPr>
            <w:tcW w:w="2043"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Augstuma regulācijas apakšējā robeža  56,5 cm un augšējā robeža 89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76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1.2.6</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Trendelburga</w:t>
            </w:r>
            <w:proofErr w:type="spellEnd"/>
            <w:r w:rsidRPr="003F6CE8">
              <w:rPr>
                <w:rFonts w:ascii="Times New Roman" w:eastAsia="Times New Roman" w:hAnsi="Times New Roman"/>
                <w:sz w:val="20"/>
                <w:szCs w:val="20"/>
                <w:lang w:eastAsia="lv-LV"/>
              </w:rPr>
              <w:t xml:space="preserve"> pozīcija ne mazāka par -12º un reversā </w:t>
            </w:r>
            <w:proofErr w:type="spellStart"/>
            <w:r w:rsidRPr="003F6CE8">
              <w:rPr>
                <w:rFonts w:ascii="Times New Roman" w:eastAsia="Times New Roman" w:hAnsi="Times New Roman"/>
                <w:sz w:val="20"/>
                <w:szCs w:val="20"/>
                <w:lang w:eastAsia="lv-LV"/>
              </w:rPr>
              <w:t>Trendelburga</w:t>
            </w:r>
            <w:proofErr w:type="spellEnd"/>
            <w:r w:rsidRPr="003F6CE8">
              <w:rPr>
                <w:rFonts w:ascii="Times New Roman" w:eastAsia="Times New Roman" w:hAnsi="Times New Roman"/>
                <w:sz w:val="20"/>
                <w:szCs w:val="20"/>
                <w:lang w:eastAsia="lv-LV"/>
              </w:rPr>
              <w:t xml:space="preserve"> pozīcija ne mazāka par +7° leņķi;</w:t>
            </w:r>
          </w:p>
        </w:tc>
        <w:tc>
          <w:tcPr>
            <w:tcW w:w="2043"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Trendelenburga</w:t>
            </w:r>
            <w:proofErr w:type="spellEnd"/>
            <w:r w:rsidRPr="003F6CE8">
              <w:rPr>
                <w:rFonts w:ascii="Times New Roman" w:eastAsia="Times New Roman" w:hAnsi="Times New Roman"/>
                <w:sz w:val="20"/>
                <w:szCs w:val="20"/>
                <w:lang w:eastAsia="lv-LV"/>
              </w:rPr>
              <w:t xml:space="preserve"> pozīcija -18º un reversā </w:t>
            </w:r>
            <w:proofErr w:type="spellStart"/>
            <w:r w:rsidRPr="003F6CE8">
              <w:rPr>
                <w:rFonts w:ascii="Times New Roman" w:eastAsia="Times New Roman" w:hAnsi="Times New Roman"/>
                <w:sz w:val="20"/>
                <w:szCs w:val="20"/>
                <w:lang w:eastAsia="lv-LV"/>
              </w:rPr>
              <w:t>Trendelenburga</w:t>
            </w:r>
            <w:proofErr w:type="spellEnd"/>
            <w:r w:rsidRPr="003F6CE8">
              <w:rPr>
                <w:rFonts w:ascii="Times New Roman" w:eastAsia="Times New Roman" w:hAnsi="Times New Roman"/>
                <w:sz w:val="20"/>
                <w:szCs w:val="20"/>
                <w:lang w:eastAsia="lv-LV"/>
              </w:rPr>
              <w:t xml:space="preserve"> pozīcija +18° leņķi;</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1.2.7</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Vertikāli nolaižamas sānu margas;</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Vertikāli nolaižamas sānu margas;</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23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1.2.8</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Sānu margu augstums ne mazāks kā 30 cm;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Sānu margu augstums 35,5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1.2.9</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Sānu margu forma bez asiem stūriem;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Sānu margu forma bez asiem stūriem;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16, 18 lpp.</w:t>
            </w:r>
          </w:p>
        </w:tc>
      </w:tr>
      <w:tr w:rsidR="003F6CE8" w:rsidRPr="003F6CE8" w:rsidTr="00397E2A">
        <w:trPr>
          <w:trHeight w:val="31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1.2.10</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Guļvirsmas</w:t>
            </w:r>
            <w:proofErr w:type="spellEnd"/>
            <w:r w:rsidRPr="003F6CE8">
              <w:rPr>
                <w:rFonts w:ascii="Times New Roman" w:eastAsia="Times New Roman" w:hAnsi="Times New Roman"/>
                <w:sz w:val="20"/>
                <w:szCs w:val="20"/>
                <w:lang w:eastAsia="lv-LV"/>
              </w:rPr>
              <w:t xml:space="preserve"> izmēri ne mazāki kā: 65 x 190 cm;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Guļvirsmas</w:t>
            </w:r>
            <w:proofErr w:type="spellEnd"/>
            <w:r w:rsidRPr="003F6CE8">
              <w:rPr>
                <w:rFonts w:ascii="Times New Roman" w:eastAsia="Times New Roman" w:hAnsi="Times New Roman"/>
                <w:sz w:val="20"/>
                <w:szCs w:val="20"/>
                <w:lang w:eastAsia="lv-LV"/>
              </w:rPr>
              <w:t xml:space="preserve"> izmēri  66 x 193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1.2.11</w:t>
            </w:r>
          </w:p>
        </w:tc>
        <w:tc>
          <w:tcPr>
            <w:tcW w:w="1729" w:type="pct"/>
            <w:tcBorders>
              <w:top w:val="single" w:sz="4" w:space="0" w:color="auto"/>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platums ne lielāks kā 80 cm;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platums 76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1.2.12</w:t>
            </w:r>
          </w:p>
        </w:tc>
        <w:tc>
          <w:tcPr>
            <w:tcW w:w="1729"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garums ne mazāks kā 205 cm;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Ratu garums  211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lastRenderedPageBreak/>
              <w:t>1.2.13</w:t>
            </w:r>
          </w:p>
        </w:tc>
        <w:tc>
          <w:tcPr>
            <w:tcW w:w="1729"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Konstrukcija aprīkota ar 4 gumijotiem riteņiem ar centrālo bremžu sistēmu;</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Konstrukcija aprīkota ar 4 gumijotiem riteņiem ar centrālo bremžu sistēmu;</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8, 13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1.2.14</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Riteņu rotācija 360 °;</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Riteņu rotācija 360 °;</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24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1.2.15</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Riteņu diametrs ne mazāks kā 180 mm;</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Riteņu diametrs  200 mm;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1.2.16</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Stūros </w:t>
            </w:r>
            <w:proofErr w:type="spellStart"/>
            <w:r w:rsidRPr="003F6CE8">
              <w:rPr>
                <w:rFonts w:ascii="Times New Roman" w:eastAsia="Times New Roman" w:hAnsi="Times New Roman"/>
                <w:sz w:val="20"/>
                <w:szCs w:val="20"/>
                <w:lang w:eastAsia="lv-LV"/>
              </w:rPr>
              <w:t>aizsargbamperi</w:t>
            </w:r>
            <w:proofErr w:type="spellEnd"/>
            <w:r w:rsidRPr="003F6CE8">
              <w:rPr>
                <w:rFonts w:ascii="Times New Roman" w:eastAsia="Times New Roman" w:hAnsi="Times New Roman"/>
                <w:sz w:val="20"/>
                <w:szCs w:val="20"/>
                <w:lang w:eastAsia="lv-LV"/>
              </w:rPr>
              <w:t xml:space="preserve"> vai </w:t>
            </w:r>
            <w:proofErr w:type="spellStart"/>
            <w:r w:rsidRPr="003F6CE8">
              <w:rPr>
                <w:rFonts w:ascii="Times New Roman" w:eastAsia="Times New Roman" w:hAnsi="Times New Roman"/>
                <w:sz w:val="20"/>
                <w:szCs w:val="20"/>
                <w:lang w:eastAsia="lv-LV"/>
              </w:rPr>
              <w:t>aizsargriņķi</w:t>
            </w:r>
            <w:proofErr w:type="spellEnd"/>
            <w:r w:rsidRPr="003F6CE8">
              <w:rPr>
                <w:rFonts w:ascii="Times New Roman" w:eastAsia="Times New Roman" w:hAnsi="Times New Roman"/>
                <w:sz w:val="20"/>
                <w:szCs w:val="20"/>
                <w:lang w:eastAsia="lv-LV"/>
              </w:rPr>
              <w:t>;</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Stūros </w:t>
            </w:r>
            <w:proofErr w:type="spellStart"/>
            <w:r w:rsidRPr="003F6CE8">
              <w:rPr>
                <w:rFonts w:ascii="Times New Roman" w:eastAsia="Times New Roman" w:hAnsi="Times New Roman"/>
                <w:sz w:val="20"/>
                <w:szCs w:val="20"/>
                <w:lang w:eastAsia="lv-LV"/>
              </w:rPr>
              <w:t>aizsargbamperi</w:t>
            </w:r>
            <w:proofErr w:type="spellEnd"/>
            <w:r w:rsidRPr="003F6CE8">
              <w:rPr>
                <w:rFonts w:ascii="Times New Roman" w:eastAsia="Times New Roman" w:hAnsi="Times New Roman"/>
                <w:sz w:val="20"/>
                <w:szCs w:val="20"/>
                <w:lang w:eastAsia="lv-LV"/>
              </w:rPr>
              <w:t xml:space="preserve"> un </w:t>
            </w:r>
            <w:proofErr w:type="spellStart"/>
            <w:r w:rsidRPr="003F6CE8">
              <w:rPr>
                <w:rFonts w:ascii="Times New Roman" w:eastAsia="Times New Roman" w:hAnsi="Times New Roman"/>
                <w:sz w:val="20"/>
                <w:szCs w:val="20"/>
                <w:lang w:eastAsia="lv-LV"/>
              </w:rPr>
              <w:t>aizsargriņķi</w:t>
            </w:r>
            <w:proofErr w:type="spellEnd"/>
            <w:r w:rsidRPr="003F6CE8">
              <w:rPr>
                <w:rFonts w:ascii="Times New Roman" w:eastAsia="Times New Roman" w:hAnsi="Times New Roman"/>
                <w:sz w:val="20"/>
                <w:szCs w:val="20"/>
                <w:lang w:eastAsia="lv-LV"/>
              </w:rPr>
              <w:t>;</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18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1.2.17</w:t>
            </w:r>
          </w:p>
        </w:tc>
        <w:tc>
          <w:tcPr>
            <w:tcW w:w="1729"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Ar stumšanas rokturiem abos galos;</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Ar stumšanas rokturiem abos galos;</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25 lpp.</w:t>
            </w:r>
          </w:p>
        </w:tc>
      </w:tr>
      <w:tr w:rsidR="003F6CE8" w:rsidRPr="003F6CE8" w:rsidTr="00397E2A">
        <w:trPr>
          <w:trHeight w:val="51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1.2.18</w:t>
            </w:r>
          </w:p>
        </w:tc>
        <w:tc>
          <w:tcPr>
            <w:tcW w:w="1729" w:type="pct"/>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Aprīkoti ar grozu vai nodalījumu pacienta mantām/piederumiem;</w:t>
            </w:r>
          </w:p>
        </w:tc>
        <w:tc>
          <w:tcPr>
            <w:tcW w:w="2043"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Aprīkoti ar grozu pacienta mantām/piederumiem;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26 lpp.</w:t>
            </w:r>
          </w:p>
        </w:tc>
      </w:tr>
      <w:tr w:rsidR="003F6CE8" w:rsidRPr="003F6CE8" w:rsidTr="00397E2A">
        <w:trPr>
          <w:trHeight w:val="76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1.2.19</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Matrača virsma no viegli tīrāma un dezinficējama materiāla, ādas imitācijas vai ar mazgājamu, ūdens necaurlaidīgu anti statisku pārvalku;</w:t>
            </w:r>
          </w:p>
        </w:tc>
        <w:tc>
          <w:tcPr>
            <w:tcW w:w="2043"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Matrača virsma no viegli tīrāma un dezinficējama materiāla, ādas imitācijas vai ar mazgājamu, ūdens necaurlaidīgu anti statisku pārvalku;</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14, 27,28, 29 lpp.</w:t>
            </w:r>
          </w:p>
        </w:tc>
      </w:tr>
      <w:tr w:rsidR="003F6CE8" w:rsidRPr="003F6CE8" w:rsidTr="00397E2A">
        <w:trPr>
          <w:trHeight w:val="27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1.2.20</w:t>
            </w:r>
          </w:p>
        </w:tc>
        <w:tc>
          <w:tcPr>
            <w:tcW w:w="1729" w:type="pct"/>
            <w:tcBorders>
              <w:top w:val="nil"/>
              <w:left w:val="nil"/>
              <w:bottom w:val="single" w:sz="4" w:space="0" w:color="auto"/>
              <w:right w:val="nil"/>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Matrača biezums ne mazāks kā 7 cm;</w:t>
            </w:r>
          </w:p>
        </w:tc>
        <w:tc>
          <w:tcPr>
            <w:tcW w:w="2043"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Matrača biezums 8 cm;</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27 lpp.</w:t>
            </w:r>
          </w:p>
        </w:tc>
      </w:tr>
      <w:tr w:rsidR="003F6CE8" w:rsidRPr="003F6CE8" w:rsidTr="00397E2A">
        <w:trPr>
          <w:trHeight w:val="31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1.2.21</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Svarnesība</w:t>
            </w:r>
            <w:proofErr w:type="spellEnd"/>
            <w:r w:rsidRPr="003F6CE8">
              <w:rPr>
                <w:rFonts w:ascii="Times New Roman" w:eastAsia="Times New Roman" w:hAnsi="Times New Roman"/>
                <w:sz w:val="20"/>
                <w:szCs w:val="20"/>
                <w:lang w:eastAsia="lv-LV"/>
              </w:rPr>
              <w:t xml:space="preserve"> ne mazāka kā 200 kg;</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Svarnesība</w:t>
            </w:r>
            <w:proofErr w:type="spellEnd"/>
            <w:r w:rsidRPr="003F6CE8">
              <w:rPr>
                <w:rFonts w:ascii="Times New Roman" w:eastAsia="Times New Roman" w:hAnsi="Times New Roman"/>
                <w:sz w:val="20"/>
                <w:szCs w:val="20"/>
                <w:lang w:eastAsia="lv-LV"/>
              </w:rPr>
              <w:t xml:space="preserve">  320 kg;</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19 lpp.</w:t>
            </w:r>
          </w:p>
        </w:tc>
      </w:tr>
      <w:tr w:rsidR="003F6CE8" w:rsidRPr="003F6CE8" w:rsidTr="00397E2A">
        <w:trPr>
          <w:trHeight w:val="765"/>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1.2.22</w:t>
            </w:r>
          </w:p>
        </w:tc>
        <w:tc>
          <w:tcPr>
            <w:tcW w:w="1729"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Krāsu saskaņot ar Pasūtītāju pasūtījuma veikšanas brīdī, krāsu izvēlei jābūt iekļautai preces cenā.</w:t>
            </w:r>
          </w:p>
        </w:tc>
        <w:tc>
          <w:tcPr>
            <w:tcW w:w="2043" w:type="pct"/>
            <w:gridSpan w:val="3"/>
            <w:tcBorders>
              <w:top w:val="single" w:sz="4" w:space="0" w:color="auto"/>
              <w:left w:val="nil"/>
              <w:bottom w:val="single" w:sz="4" w:space="0" w:color="auto"/>
              <w:right w:val="single" w:sz="4" w:space="0" w:color="000000"/>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Krāsa tiks  saskaņota ar Pasūtītāju pasūtījuma veikšanas brīdī, krāsu izvēle iekļauta preces cenā.</w:t>
            </w:r>
          </w:p>
        </w:tc>
        <w:tc>
          <w:tcPr>
            <w:tcW w:w="877"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r>
      <w:tr w:rsidR="003F6CE8" w:rsidRPr="003F6CE8" w:rsidTr="00397E2A">
        <w:trPr>
          <w:trHeight w:val="780"/>
        </w:trPr>
        <w:tc>
          <w:tcPr>
            <w:tcW w:w="350"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1.3</w:t>
            </w:r>
          </w:p>
        </w:tc>
        <w:tc>
          <w:tcPr>
            <w:tcW w:w="1729"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Komplektācija: </w:t>
            </w:r>
          </w:p>
        </w:tc>
        <w:tc>
          <w:tcPr>
            <w:tcW w:w="604"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Vērtējamais daudzums***:</w:t>
            </w:r>
          </w:p>
        </w:tc>
        <w:tc>
          <w:tcPr>
            <w:tcW w:w="400" w:type="pct"/>
            <w:tcBorders>
              <w:top w:val="single" w:sz="4" w:space="0" w:color="auto"/>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Vienības cena bez PVN:</w:t>
            </w:r>
          </w:p>
        </w:tc>
        <w:tc>
          <w:tcPr>
            <w:tcW w:w="1039" w:type="pct"/>
            <w:tcBorders>
              <w:top w:val="single" w:sz="4" w:space="0" w:color="auto"/>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Pretendenta piedāvātie parametri</w:t>
            </w:r>
          </w:p>
        </w:tc>
        <w:tc>
          <w:tcPr>
            <w:tcW w:w="877" w:type="pct"/>
            <w:tcBorders>
              <w:top w:val="nil"/>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Atsauce uz informatīvo materiālu**</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1.3.1</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Matracis;</w:t>
            </w:r>
          </w:p>
        </w:tc>
        <w:tc>
          <w:tcPr>
            <w:tcW w:w="604"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w:t>
            </w:r>
          </w:p>
        </w:tc>
        <w:tc>
          <w:tcPr>
            <w:tcW w:w="40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149.00</w:t>
            </w:r>
          </w:p>
        </w:tc>
        <w:tc>
          <w:tcPr>
            <w:tcW w:w="103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Matracis Sprint Standard;</w:t>
            </w:r>
          </w:p>
        </w:tc>
        <w:tc>
          <w:tcPr>
            <w:tcW w:w="877"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14, 27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1.3.2</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Infūziju statīvs;</w:t>
            </w:r>
          </w:p>
        </w:tc>
        <w:tc>
          <w:tcPr>
            <w:tcW w:w="604"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w:t>
            </w:r>
          </w:p>
        </w:tc>
        <w:tc>
          <w:tcPr>
            <w:tcW w:w="40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31.00</w:t>
            </w:r>
          </w:p>
        </w:tc>
        <w:tc>
          <w:tcPr>
            <w:tcW w:w="103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Infūziju statīvs;</w:t>
            </w:r>
          </w:p>
        </w:tc>
        <w:tc>
          <w:tcPr>
            <w:tcW w:w="877"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30 lpp.</w:t>
            </w:r>
          </w:p>
        </w:tc>
      </w:tr>
      <w:tr w:rsidR="003F6CE8" w:rsidRPr="003F6CE8" w:rsidTr="00397E2A">
        <w:trPr>
          <w:trHeight w:val="30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1.3.3</w:t>
            </w:r>
          </w:p>
        </w:tc>
        <w:tc>
          <w:tcPr>
            <w:tcW w:w="1729"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Papīra ruļļa turētājs;</w:t>
            </w:r>
          </w:p>
        </w:tc>
        <w:tc>
          <w:tcPr>
            <w:tcW w:w="604"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w:t>
            </w:r>
          </w:p>
        </w:tc>
        <w:tc>
          <w:tcPr>
            <w:tcW w:w="40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49.00</w:t>
            </w:r>
          </w:p>
        </w:tc>
        <w:tc>
          <w:tcPr>
            <w:tcW w:w="1039"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Papīra ruļļa turētājs;</w:t>
            </w:r>
          </w:p>
        </w:tc>
        <w:tc>
          <w:tcPr>
            <w:tcW w:w="877"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26 lpp.</w:t>
            </w:r>
          </w:p>
        </w:tc>
      </w:tr>
      <w:tr w:rsidR="003F6CE8" w:rsidRPr="003F6CE8" w:rsidTr="00397E2A">
        <w:trPr>
          <w:trHeight w:val="315"/>
        </w:trPr>
        <w:tc>
          <w:tcPr>
            <w:tcW w:w="350" w:type="pct"/>
            <w:tcBorders>
              <w:top w:val="nil"/>
              <w:left w:val="single" w:sz="4" w:space="0" w:color="auto"/>
              <w:bottom w:val="single" w:sz="4" w:space="0" w:color="auto"/>
              <w:right w:val="nil"/>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1.3.4</w:t>
            </w:r>
          </w:p>
        </w:tc>
        <w:tc>
          <w:tcPr>
            <w:tcW w:w="1729"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5-tais ritenis.</w:t>
            </w:r>
          </w:p>
        </w:tc>
        <w:tc>
          <w:tcPr>
            <w:tcW w:w="604" w:type="pct"/>
            <w:tcBorders>
              <w:top w:val="single" w:sz="4" w:space="0" w:color="auto"/>
              <w:left w:val="nil"/>
              <w:bottom w:val="single" w:sz="8"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w:t>
            </w:r>
          </w:p>
        </w:tc>
        <w:tc>
          <w:tcPr>
            <w:tcW w:w="400" w:type="pct"/>
            <w:tcBorders>
              <w:top w:val="single" w:sz="4" w:space="0" w:color="auto"/>
              <w:left w:val="nil"/>
              <w:bottom w:val="single" w:sz="8"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91.00</w:t>
            </w:r>
          </w:p>
        </w:tc>
        <w:tc>
          <w:tcPr>
            <w:tcW w:w="1039" w:type="pct"/>
            <w:tcBorders>
              <w:top w:val="single" w:sz="4" w:space="0" w:color="auto"/>
              <w:left w:val="nil"/>
              <w:bottom w:val="single" w:sz="8"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5-tais ritenis.</w:t>
            </w:r>
          </w:p>
        </w:tc>
        <w:tc>
          <w:tcPr>
            <w:tcW w:w="877"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9 lpp.</w:t>
            </w:r>
          </w:p>
        </w:tc>
      </w:tr>
      <w:tr w:rsidR="003F6CE8" w:rsidRPr="003F6CE8" w:rsidTr="00397E2A">
        <w:trPr>
          <w:trHeight w:val="300"/>
        </w:trPr>
        <w:tc>
          <w:tcPr>
            <w:tcW w:w="2080" w:type="pct"/>
            <w:gridSpan w:val="2"/>
            <w:tcBorders>
              <w:top w:val="single" w:sz="8" w:space="0" w:color="auto"/>
              <w:left w:val="single" w:sz="4" w:space="0" w:color="auto"/>
              <w:bottom w:val="single" w:sz="4" w:space="0" w:color="auto"/>
              <w:right w:val="single" w:sz="4" w:space="0" w:color="000000"/>
            </w:tcBorders>
            <w:shd w:val="clear" w:color="auto" w:fill="auto"/>
            <w:hideMark/>
          </w:tcPr>
          <w:p w:rsidR="003F6CE8" w:rsidRPr="003F6CE8" w:rsidRDefault="003F6CE8" w:rsidP="003F6CE8">
            <w:pPr>
              <w:spacing w:after="0" w:line="240" w:lineRule="auto"/>
              <w:jc w:val="right"/>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EKK:</w:t>
            </w:r>
          </w:p>
        </w:tc>
        <w:tc>
          <w:tcPr>
            <w:tcW w:w="2920" w:type="pct"/>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52201</w:t>
            </w:r>
          </w:p>
        </w:tc>
      </w:tr>
      <w:tr w:rsidR="003F6CE8" w:rsidRPr="003F6CE8" w:rsidTr="00397E2A">
        <w:trPr>
          <w:trHeight w:val="300"/>
        </w:trPr>
        <w:tc>
          <w:tcPr>
            <w:tcW w:w="350" w:type="pct"/>
            <w:tcBorders>
              <w:top w:val="nil"/>
              <w:left w:val="nil"/>
              <w:bottom w:val="nil"/>
              <w:right w:val="nil"/>
            </w:tcBorders>
            <w:shd w:val="clear" w:color="auto" w:fill="auto"/>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1729" w:type="pct"/>
            <w:tcBorders>
              <w:top w:val="nil"/>
              <w:left w:val="nil"/>
              <w:bottom w:val="nil"/>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p>
        </w:tc>
        <w:tc>
          <w:tcPr>
            <w:tcW w:w="604"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p>
        </w:tc>
        <w:tc>
          <w:tcPr>
            <w:tcW w:w="400"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1039"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877"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r>
      <w:tr w:rsidR="003F6CE8" w:rsidRPr="003F6CE8" w:rsidTr="00397E2A">
        <w:trPr>
          <w:trHeight w:val="33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17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CE8" w:rsidRPr="003F6CE8" w:rsidRDefault="003F6CE8" w:rsidP="003F6CE8">
            <w:pPr>
              <w:spacing w:after="0" w:line="240" w:lineRule="auto"/>
              <w:jc w:val="right"/>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KOPĒJĀ CENA 1.2. pozīcijai bez PVN, EUR:</w:t>
            </w:r>
          </w:p>
        </w:tc>
        <w:tc>
          <w:tcPr>
            <w:tcW w:w="2920" w:type="pct"/>
            <w:gridSpan w:val="4"/>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51 116.00 </w:t>
            </w:r>
          </w:p>
        </w:tc>
      </w:tr>
      <w:tr w:rsidR="003F6CE8" w:rsidRPr="003F6CE8" w:rsidTr="00397E2A">
        <w:trPr>
          <w:trHeight w:val="30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29" w:type="pct"/>
            <w:tcBorders>
              <w:top w:val="nil"/>
              <w:left w:val="single" w:sz="4" w:space="0" w:color="auto"/>
              <w:bottom w:val="single" w:sz="4" w:space="0" w:color="auto"/>
              <w:right w:val="single" w:sz="4" w:space="0" w:color="auto"/>
            </w:tcBorders>
            <w:shd w:val="clear" w:color="auto" w:fill="auto"/>
            <w:noWrap/>
            <w:vAlign w:val="center"/>
            <w:hideMark/>
          </w:tcPr>
          <w:p w:rsidR="003F6CE8" w:rsidRPr="003F6CE8" w:rsidRDefault="003F6CE8" w:rsidP="003F6CE8">
            <w:pPr>
              <w:spacing w:after="0" w:line="240" w:lineRule="auto"/>
              <w:jc w:val="right"/>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KOPĒJĀ CENA 1.3. pozīcijai bez PVN, EUR:</w:t>
            </w:r>
          </w:p>
        </w:tc>
        <w:tc>
          <w:tcPr>
            <w:tcW w:w="2920" w:type="pct"/>
            <w:gridSpan w:val="4"/>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8 320.00 </w:t>
            </w:r>
          </w:p>
        </w:tc>
      </w:tr>
      <w:tr w:rsidR="003F6CE8" w:rsidRPr="003F6CE8" w:rsidTr="00397E2A">
        <w:trPr>
          <w:trHeight w:val="33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29" w:type="pct"/>
            <w:vMerge w:val="restart"/>
            <w:tcBorders>
              <w:top w:val="nil"/>
              <w:left w:val="single" w:sz="4" w:space="0" w:color="auto"/>
              <w:bottom w:val="single" w:sz="4" w:space="0" w:color="auto"/>
              <w:right w:val="single" w:sz="4" w:space="0" w:color="auto"/>
            </w:tcBorders>
            <w:shd w:val="clear" w:color="000000" w:fill="F4B083"/>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sz w:val="20"/>
                <w:szCs w:val="20"/>
                <w:lang w:eastAsia="lv-LV"/>
              </w:rPr>
            </w:pPr>
            <w:r w:rsidRPr="003F6CE8">
              <w:rPr>
                <w:rFonts w:ascii="Times New Roman" w:eastAsia="Times New Roman" w:hAnsi="Times New Roman"/>
                <w:b/>
                <w:bCs/>
                <w:i/>
                <w:iCs/>
                <w:color w:val="000000"/>
                <w:sz w:val="20"/>
                <w:szCs w:val="20"/>
                <w:lang w:eastAsia="lv-LV"/>
              </w:rPr>
              <w:t xml:space="preserve">KOPĒJĀ VĒRTĒJAMĀ CENA </w:t>
            </w:r>
            <w:r w:rsidRPr="003F6CE8">
              <w:rPr>
                <w:rFonts w:ascii="Times New Roman" w:eastAsia="Times New Roman" w:hAnsi="Times New Roman"/>
                <w:b/>
                <w:bCs/>
                <w:color w:val="000000"/>
                <w:sz w:val="20"/>
                <w:szCs w:val="20"/>
                <w:lang w:eastAsia="lv-LV"/>
              </w:rPr>
              <w:t>bez PVN, EUR</w:t>
            </w:r>
          </w:p>
        </w:tc>
        <w:tc>
          <w:tcPr>
            <w:tcW w:w="2920" w:type="pct"/>
            <w:gridSpan w:val="4"/>
            <w:vMerge w:val="restart"/>
            <w:tcBorders>
              <w:top w:val="single" w:sz="4" w:space="0" w:color="auto"/>
              <w:left w:val="single" w:sz="4" w:space="0" w:color="auto"/>
              <w:bottom w:val="single" w:sz="4" w:space="0" w:color="000000"/>
              <w:right w:val="single" w:sz="4" w:space="0" w:color="000000"/>
            </w:tcBorders>
            <w:shd w:val="clear" w:color="000000" w:fill="F4B083"/>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59 436.00 </w:t>
            </w:r>
          </w:p>
        </w:tc>
      </w:tr>
      <w:tr w:rsidR="003F6CE8" w:rsidRPr="003F6CE8" w:rsidTr="00397E2A">
        <w:trPr>
          <w:trHeight w:val="315"/>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29" w:type="pct"/>
            <w:vMerge/>
            <w:tcBorders>
              <w:top w:val="nil"/>
              <w:left w:val="single" w:sz="4" w:space="0" w:color="auto"/>
              <w:bottom w:val="single" w:sz="4" w:space="0" w:color="auto"/>
              <w:right w:val="single" w:sz="4" w:space="0" w:color="auto"/>
            </w:tcBorders>
            <w:vAlign w:val="center"/>
            <w:hideMark/>
          </w:tcPr>
          <w:p w:rsidR="003F6CE8" w:rsidRPr="003F6CE8" w:rsidRDefault="003F6CE8" w:rsidP="003F6CE8">
            <w:pPr>
              <w:spacing w:after="0" w:line="240" w:lineRule="auto"/>
              <w:rPr>
                <w:rFonts w:ascii="Times New Roman" w:eastAsia="Times New Roman" w:hAnsi="Times New Roman"/>
                <w:b/>
                <w:bCs/>
                <w:i/>
                <w:iCs/>
                <w:color w:val="000000"/>
                <w:sz w:val="20"/>
                <w:szCs w:val="20"/>
                <w:lang w:eastAsia="lv-LV"/>
              </w:rPr>
            </w:pPr>
          </w:p>
        </w:tc>
        <w:tc>
          <w:tcPr>
            <w:tcW w:w="2920" w:type="pct"/>
            <w:gridSpan w:val="4"/>
            <w:vMerge/>
            <w:tcBorders>
              <w:top w:val="single" w:sz="4" w:space="0" w:color="auto"/>
              <w:left w:val="single" w:sz="4" w:space="0" w:color="auto"/>
              <w:bottom w:val="single" w:sz="4" w:space="0" w:color="000000"/>
              <w:right w:val="single" w:sz="4" w:space="0" w:color="000000"/>
            </w:tcBorders>
            <w:vAlign w:val="center"/>
            <w:hideMark/>
          </w:tcPr>
          <w:p w:rsidR="003F6CE8" w:rsidRPr="003F6CE8" w:rsidRDefault="003F6CE8" w:rsidP="003F6CE8">
            <w:pPr>
              <w:spacing w:after="0" w:line="240" w:lineRule="auto"/>
              <w:rPr>
                <w:rFonts w:ascii="Times New Roman" w:eastAsia="Times New Roman" w:hAnsi="Times New Roman"/>
                <w:color w:val="000000"/>
                <w:lang w:eastAsia="lv-LV"/>
              </w:rPr>
            </w:pPr>
          </w:p>
        </w:tc>
      </w:tr>
      <w:tr w:rsidR="003F6CE8" w:rsidRPr="003F6CE8" w:rsidTr="00397E2A">
        <w:trPr>
          <w:trHeight w:val="30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lang w:eastAsia="lv-LV"/>
              </w:rPr>
            </w:pPr>
            <w:r w:rsidRPr="003F6CE8">
              <w:rPr>
                <w:rFonts w:ascii="Times New Roman" w:eastAsia="Times New Roman" w:hAnsi="Times New Roman"/>
                <w:b/>
                <w:bCs/>
                <w:i/>
                <w:iCs/>
                <w:color w:val="000000"/>
                <w:lang w:eastAsia="lv-LV"/>
              </w:rPr>
              <w:t>PVN likme % un EUR</w:t>
            </w:r>
          </w:p>
        </w:tc>
        <w:tc>
          <w:tcPr>
            <w:tcW w:w="2920" w:type="pct"/>
            <w:gridSpan w:val="4"/>
            <w:tcBorders>
              <w:top w:val="single" w:sz="4" w:space="0" w:color="auto"/>
              <w:left w:val="nil"/>
              <w:bottom w:val="single" w:sz="4" w:space="0" w:color="auto"/>
              <w:right w:val="single" w:sz="4" w:space="0" w:color="000000"/>
            </w:tcBorders>
            <w:shd w:val="clear" w:color="000000" w:fill="FFFFFF"/>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lang w:eastAsia="lv-LV"/>
              </w:rPr>
            </w:pPr>
            <w:r w:rsidRPr="003F6CE8">
              <w:rPr>
                <w:rFonts w:ascii="Times New Roman" w:eastAsia="Times New Roman" w:hAnsi="Times New Roman"/>
                <w:b/>
                <w:bCs/>
                <w:i/>
                <w:iCs/>
                <w:color w:val="000000"/>
                <w:lang w:eastAsia="lv-LV"/>
              </w:rPr>
              <w:t>21%</w:t>
            </w:r>
          </w:p>
        </w:tc>
      </w:tr>
      <w:tr w:rsidR="003F6CE8" w:rsidRPr="003F6CE8" w:rsidTr="00397E2A">
        <w:trPr>
          <w:trHeight w:val="300"/>
        </w:trPr>
        <w:tc>
          <w:tcPr>
            <w:tcW w:w="35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b/>
                <w:bCs/>
                <w:i/>
                <w:iCs/>
                <w:color w:val="000000"/>
                <w:lang w:eastAsia="lv-LV"/>
              </w:rPr>
            </w:pPr>
          </w:p>
        </w:tc>
        <w:tc>
          <w:tcPr>
            <w:tcW w:w="1729" w:type="pct"/>
            <w:tcBorders>
              <w:top w:val="nil"/>
              <w:left w:val="single" w:sz="4" w:space="0" w:color="auto"/>
              <w:bottom w:val="single" w:sz="4" w:space="0" w:color="auto"/>
              <w:right w:val="single" w:sz="4" w:space="0" w:color="auto"/>
            </w:tcBorders>
            <w:shd w:val="clear" w:color="000000" w:fill="FFFFFF"/>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sz w:val="20"/>
                <w:szCs w:val="20"/>
                <w:lang w:eastAsia="lv-LV"/>
              </w:rPr>
            </w:pPr>
            <w:r w:rsidRPr="003F6CE8">
              <w:rPr>
                <w:rFonts w:ascii="Times New Roman" w:eastAsia="Times New Roman" w:hAnsi="Times New Roman"/>
                <w:b/>
                <w:bCs/>
                <w:i/>
                <w:iCs/>
                <w:color w:val="000000"/>
                <w:sz w:val="20"/>
                <w:szCs w:val="20"/>
                <w:lang w:eastAsia="lv-LV"/>
              </w:rPr>
              <w:t xml:space="preserve">KOPĒJĀ VĒRTĒJAMĀ CENA ar </w:t>
            </w:r>
            <w:r w:rsidRPr="003F6CE8">
              <w:rPr>
                <w:rFonts w:ascii="Times New Roman" w:eastAsia="Times New Roman" w:hAnsi="Times New Roman"/>
                <w:b/>
                <w:bCs/>
                <w:color w:val="000000"/>
                <w:sz w:val="20"/>
                <w:szCs w:val="20"/>
                <w:lang w:eastAsia="lv-LV"/>
              </w:rPr>
              <w:t>PVN, EUR</w:t>
            </w:r>
          </w:p>
        </w:tc>
        <w:tc>
          <w:tcPr>
            <w:tcW w:w="2920" w:type="pct"/>
            <w:gridSpan w:val="4"/>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71 917.56 </w:t>
            </w:r>
          </w:p>
        </w:tc>
      </w:tr>
    </w:tbl>
    <w:p w:rsidR="003F6CE8" w:rsidRDefault="003F6CE8" w:rsidP="003F6CE8">
      <w:pPr>
        <w:tabs>
          <w:tab w:val="left" w:pos="2934"/>
        </w:tabs>
        <w:spacing w:after="160" w:line="259" w:lineRule="auto"/>
        <w:jc w:val="right"/>
        <w:rPr>
          <w:rFonts w:ascii="Times New Roman" w:eastAsia="Times New Roman" w:hAnsi="Times New Roman"/>
          <w:sz w:val="24"/>
          <w:szCs w:val="24"/>
        </w:rPr>
      </w:pPr>
    </w:p>
    <w:p w:rsidR="003F6CE8" w:rsidRDefault="003F6CE8" w:rsidP="003F6CE8">
      <w:pPr>
        <w:tabs>
          <w:tab w:val="left" w:pos="2934"/>
        </w:tabs>
        <w:spacing w:after="160" w:line="259" w:lineRule="auto"/>
        <w:jc w:val="right"/>
        <w:rPr>
          <w:rFonts w:ascii="Times New Roman" w:eastAsia="Times New Roman" w:hAnsi="Times New Roman"/>
          <w:sz w:val="24"/>
          <w:szCs w:val="24"/>
        </w:rPr>
      </w:pPr>
    </w:p>
    <w:tbl>
      <w:tblPr>
        <w:tblW w:w="5000" w:type="pct"/>
        <w:tblLook w:val="04A0" w:firstRow="1" w:lastRow="0" w:firstColumn="1" w:lastColumn="0" w:noHBand="0" w:noVBand="1"/>
      </w:tblPr>
      <w:tblGrid>
        <w:gridCol w:w="725"/>
        <w:gridCol w:w="3375"/>
        <w:gridCol w:w="1225"/>
        <w:gridCol w:w="823"/>
        <w:gridCol w:w="1074"/>
        <w:gridCol w:w="1084"/>
      </w:tblGrid>
      <w:tr w:rsidR="003F6CE8" w:rsidRPr="003F6CE8" w:rsidTr="00397E2A">
        <w:trPr>
          <w:trHeight w:val="315"/>
        </w:trPr>
        <w:tc>
          <w:tcPr>
            <w:tcW w:w="5000" w:type="pct"/>
            <w:gridSpan w:val="6"/>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4"/>
                <w:szCs w:val="24"/>
                <w:lang w:eastAsia="lv-LV"/>
              </w:rPr>
            </w:pPr>
            <w:r w:rsidRPr="003F6CE8">
              <w:rPr>
                <w:rFonts w:ascii="Times New Roman" w:eastAsia="Times New Roman" w:hAnsi="Times New Roman"/>
                <w:b/>
                <w:bCs/>
                <w:color w:val="000000"/>
                <w:sz w:val="24"/>
                <w:szCs w:val="24"/>
                <w:lang w:eastAsia="lv-LV"/>
              </w:rPr>
              <w:t>Tehniskā-finanšu piedāvājums  iepirkumam</w:t>
            </w:r>
          </w:p>
        </w:tc>
      </w:tr>
      <w:tr w:rsidR="003F6CE8" w:rsidRPr="003F6CE8" w:rsidTr="00397E2A">
        <w:trPr>
          <w:trHeight w:val="315"/>
        </w:trPr>
        <w:tc>
          <w:tcPr>
            <w:tcW w:w="5000" w:type="pct"/>
            <w:gridSpan w:val="6"/>
            <w:tcBorders>
              <w:top w:val="nil"/>
              <w:left w:val="nil"/>
              <w:bottom w:val="nil"/>
              <w:right w:val="nil"/>
            </w:tcBorders>
            <w:shd w:val="clear" w:color="auto" w:fill="auto"/>
            <w:vAlign w:val="bottom"/>
            <w:hideMark/>
          </w:tcPr>
          <w:p w:rsidR="003F6CE8" w:rsidRPr="003F6CE8" w:rsidRDefault="003F6CE8" w:rsidP="003F6CE8">
            <w:pPr>
              <w:spacing w:after="0" w:line="240" w:lineRule="auto"/>
              <w:jc w:val="center"/>
              <w:rPr>
                <w:rFonts w:ascii="Times New Roman" w:eastAsia="Times New Roman" w:hAnsi="Times New Roman"/>
                <w:b/>
                <w:bCs/>
                <w:i/>
                <w:iCs/>
                <w:color w:val="000000"/>
                <w:sz w:val="24"/>
                <w:szCs w:val="24"/>
                <w:lang w:eastAsia="lv-LV"/>
              </w:rPr>
            </w:pPr>
            <w:r w:rsidRPr="003F6CE8">
              <w:rPr>
                <w:rFonts w:ascii="Times New Roman" w:eastAsia="Times New Roman" w:hAnsi="Times New Roman"/>
                <w:b/>
                <w:bCs/>
                <w:i/>
                <w:iCs/>
                <w:color w:val="000000"/>
                <w:sz w:val="24"/>
                <w:szCs w:val="24"/>
                <w:lang w:eastAsia="lv-LV"/>
              </w:rPr>
              <w:t>Pārvietošanas palīglīdzekļi</w:t>
            </w:r>
          </w:p>
        </w:tc>
      </w:tr>
      <w:tr w:rsidR="003F6CE8" w:rsidRPr="003F6CE8" w:rsidTr="00397E2A">
        <w:trPr>
          <w:trHeight w:val="315"/>
        </w:trPr>
        <w:tc>
          <w:tcPr>
            <w:tcW w:w="5000" w:type="pct"/>
            <w:gridSpan w:val="6"/>
            <w:tcBorders>
              <w:top w:val="nil"/>
              <w:left w:val="nil"/>
              <w:bottom w:val="nil"/>
              <w:right w:val="nil"/>
            </w:tcBorders>
            <w:shd w:val="clear" w:color="auto" w:fill="auto"/>
            <w:vAlign w:val="bottom"/>
            <w:hideMark/>
          </w:tcPr>
          <w:p w:rsidR="003F6CE8" w:rsidRPr="003F6CE8" w:rsidRDefault="003F6CE8" w:rsidP="003F6CE8">
            <w:pPr>
              <w:spacing w:after="0" w:line="240" w:lineRule="auto"/>
              <w:jc w:val="center"/>
              <w:rPr>
                <w:rFonts w:ascii="Times New Roman" w:eastAsia="Times New Roman" w:hAnsi="Times New Roman"/>
                <w:i/>
                <w:iCs/>
                <w:color w:val="000000"/>
                <w:sz w:val="24"/>
                <w:szCs w:val="24"/>
                <w:lang w:eastAsia="lv-LV"/>
              </w:rPr>
            </w:pPr>
            <w:r w:rsidRPr="003F6CE8">
              <w:rPr>
                <w:rFonts w:ascii="Times New Roman" w:eastAsia="Times New Roman" w:hAnsi="Times New Roman"/>
                <w:i/>
                <w:iCs/>
                <w:color w:val="000000"/>
                <w:sz w:val="24"/>
                <w:szCs w:val="24"/>
                <w:lang w:eastAsia="lv-LV"/>
              </w:rPr>
              <w:t xml:space="preserve">II daļa Pacientu </w:t>
            </w:r>
            <w:proofErr w:type="spellStart"/>
            <w:r w:rsidRPr="003F6CE8">
              <w:rPr>
                <w:rFonts w:ascii="Times New Roman" w:eastAsia="Times New Roman" w:hAnsi="Times New Roman"/>
                <w:i/>
                <w:iCs/>
                <w:color w:val="000000"/>
                <w:sz w:val="24"/>
                <w:szCs w:val="24"/>
                <w:lang w:eastAsia="lv-LV"/>
              </w:rPr>
              <w:t>sēdrati</w:t>
            </w:r>
            <w:proofErr w:type="spellEnd"/>
          </w:p>
        </w:tc>
      </w:tr>
      <w:tr w:rsidR="003F6CE8" w:rsidRPr="003F6CE8" w:rsidTr="00397E2A">
        <w:trPr>
          <w:trHeight w:val="300"/>
        </w:trPr>
        <w:tc>
          <w:tcPr>
            <w:tcW w:w="385"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i/>
                <w:iCs/>
                <w:color w:val="000000"/>
                <w:sz w:val="24"/>
                <w:szCs w:val="24"/>
                <w:lang w:eastAsia="lv-LV"/>
              </w:rPr>
            </w:pPr>
          </w:p>
        </w:tc>
        <w:tc>
          <w:tcPr>
            <w:tcW w:w="1770" w:type="pct"/>
            <w:tcBorders>
              <w:top w:val="nil"/>
              <w:left w:val="nil"/>
              <w:bottom w:val="nil"/>
              <w:right w:val="nil"/>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661"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438"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830"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c>
          <w:tcPr>
            <w:tcW w:w="916"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rPr>
                <w:rFonts w:ascii="Times New Roman" w:eastAsia="Times New Roman" w:hAnsi="Times New Roman"/>
                <w:sz w:val="20"/>
                <w:szCs w:val="20"/>
                <w:lang w:eastAsia="lv-LV"/>
              </w:rPr>
            </w:pPr>
          </w:p>
        </w:tc>
      </w:tr>
      <w:tr w:rsidR="003F6CE8" w:rsidRPr="003F6CE8" w:rsidTr="00397E2A">
        <w:trPr>
          <w:trHeight w:val="765"/>
        </w:trPr>
        <w:tc>
          <w:tcPr>
            <w:tcW w:w="38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sz w:val="20"/>
                <w:szCs w:val="20"/>
                <w:lang w:eastAsia="lv-LV"/>
              </w:rPr>
            </w:pPr>
            <w:proofErr w:type="spellStart"/>
            <w:r w:rsidRPr="003F6CE8">
              <w:rPr>
                <w:rFonts w:ascii="Times New Roman" w:eastAsia="Times New Roman" w:hAnsi="Times New Roman"/>
                <w:b/>
                <w:bCs/>
                <w:sz w:val="20"/>
                <w:szCs w:val="20"/>
                <w:lang w:eastAsia="lv-LV"/>
              </w:rPr>
              <w:t>Nr.p.k</w:t>
            </w:r>
            <w:proofErr w:type="spellEnd"/>
            <w:r w:rsidRPr="003F6CE8">
              <w:rPr>
                <w:rFonts w:ascii="Times New Roman" w:eastAsia="Times New Roman" w:hAnsi="Times New Roman"/>
                <w:b/>
                <w:bCs/>
                <w:sz w:val="20"/>
                <w:szCs w:val="20"/>
                <w:lang w:eastAsia="lv-LV"/>
              </w:rPr>
              <w:t>.</w:t>
            </w:r>
          </w:p>
        </w:tc>
        <w:tc>
          <w:tcPr>
            <w:tcW w:w="1770" w:type="pct"/>
            <w:tcBorders>
              <w:top w:val="single" w:sz="4" w:space="0" w:color="auto"/>
              <w:left w:val="nil"/>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Preces nosaukums, veicamās funkcijas, tehniskās prasības</w:t>
            </w:r>
          </w:p>
        </w:tc>
        <w:tc>
          <w:tcPr>
            <w:tcW w:w="1930" w:type="pct"/>
            <w:gridSpan w:val="3"/>
            <w:tcBorders>
              <w:top w:val="single" w:sz="4" w:space="0" w:color="auto"/>
              <w:left w:val="nil"/>
              <w:bottom w:val="single" w:sz="4" w:space="0" w:color="auto"/>
              <w:right w:val="single" w:sz="4" w:space="0" w:color="000000"/>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0"/>
                <w:szCs w:val="20"/>
                <w:lang w:eastAsia="lv-LV"/>
              </w:rPr>
            </w:pPr>
            <w:r w:rsidRPr="003F6CE8">
              <w:rPr>
                <w:rFonts w:ascii="Times New Roman" w:eastAsia="Times New Roman" w:hAnsi="Times New Roman"/>
                <w:b/>
                <w:bCs/>
                <w:color w:val="000000"/>
                <w:sz w:val="20"/>
                <w:szCs w:val="20"/>
                <w:lang w:eastAsia="lv-LV"/>
              </w:rPr>
              <w:t>Pretendenta tehniskais piedāvājums*</w:t>
            </w:r>
          </w:p>
        </w:tc>
        <w:tc>
          <w:tcPr>
            <w:tcW w:w="916"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F6CE8" w:rsidRPr="003F6CE8" w:rsidRDefault="003F6CE8" w:rsidP="003F6CE8">
            <w:pPr>
              <w:spacing w:after="0" w:line="240" w:lineRule="auto"/>
              <w:jc w:val="center"/>
              <w:rPr>
                <w:rFonts w:ascii="Times New Roman" w:eastAsia="Times New Roman" w:hAnsi="Times New Roman"/>
                <w:b/>
                <w:bCs/>
                <w:color w:val="000000"/>
                <w:sz w:val="20"/>
                <w:szCs w:val="20"/>
                <w:lang w:eastAsia="lv-LV"/>
              </w:rPr>
            </w:pPr>
            <w:r w:rsidRPr="003F6CE8">
              <w:rPr>
                <w:rFonts w:ascii="Times New Roman" w:eastAsia="Times New Roman" w:hAnsi="Times New Roman"/>
                <w:b/>
                <w:bCs/>
                <w:color w:val="000000"/>
                <w:sz w:val="20"/>
                <w:szCs w:val="20"/>
                <w:lang w:eastAsia="lv-LV"/>
              </w:rPr>
              <w:t>Atsauce uz informatīvo materiālu**</w:t>
            </w:r>
          </w:p>
        </w:tc>
      </w:tr>
      <w:tr w:rsidR="003F6CE8" w:rsidRPr="003F6CE8" w:rsidTr="00397E2A">
        <w:trPr>
          <w:trHeight w:val="315"/>
        </w:trPr>
        <w:tc>
          <w:tcPr>
            <w:tcW w:w="385" w:type="pct"/>
            <w:tcBorders>
              <w:top w:val="nil"/>
              <w:left w:val="single" w:sz="4" w:space="0" w:color="auto"/>
              <w:bottom w:val="single" w:sz="4" w:space="0" w:color="auto"/>
              <w:right w:val="single" w:sz="4" w:space="0" w:color="auto"/>
            </w:tcBorders>
            <w:shd w:val="clear" w:color="000000" w:fill="EDEDED"/>
            <w:vAlign w:val="center"/>
            <w:hideMark/>
          </w:tcPr>
          <w:p w:rsidR="003F6CE8" w:rsidRPr="003F6CE8" w:rsidRDefault="003F6CE8" w:rsidP="003F6CE8">
            <w:pPr>
              <w:spacing w:after="0" w:line="240" w:lineRule="auto"/>
              <w:jc w:val="center"/>
              <w:rPr>
                <w:rFonts w:ascii="Times New Roman" w:eastAsia="Times New Roman" w:hAnsi="Times New Roman"/>
                <w:b/>
                <w:bCs/>
                <w:sz w:val="24"/>
                <w:szCs w:val="24"/>
                <w:lang w:eastAsia="lv-LV"/>
              </w:rPr>
            </w:pPr>
            <w:r w:rsidRPr="003F6CE8">
              <w:rPr>
                <w:rFonts w:ascii="Times New Roman" w:eastAsia="Times New Roman" w:hAnsi="Times New Roman"/>
                <w:b/>
                <w:bCs/>
                <w:sz w:val="24"/>
                <w:szCs w:val="24"/>
                <w:lang w:eastAsia="lv-LV"/>
              </w:rPr>
              <w:t>2</w:t>
            </w:r>
          </w:p>
        </w:tc>
        <w:tc>
          <w:tcPr>
            <w:tcW w:w="1770" w:type="pct"/>
            <w:tcBorders>
              <w:top w:val="nil"/>
              <w:left w:val="nil"/>
              <w:bottom w:val="single" w:sz="4" w:space="0" w:color="auto"/>
              <w:right w:val="nil"/>
            </w:tcBorders>
            <w:shd w:val="clear" w:color="000000" w:fill="EDEDED"/>
            <w:hideMark/>
          </w:tcPr>
          <w:p w:rsidR="003F6CE8" w:rsidRPr="003F6CE8" w:rsidRDefault="003F6CE8" w:rsidP="003F6CE8">
            <w:pPr>
              <w:spacing w:after="0" w:line="240" w:lineRule="auto"/>
              <w:rPr>
                <w:rFonts w:ascii="Times New Roman" w:eastAsia="Times New Roman" w:hAnsi="Times New Roman"/>
                <w:b/>
                <w:bCs/>
                <w:sz w:val="24"/>
                <w:szCs w:val="24"/>
                <w:lang w:eastAsia="lv-LV"/>
              </w:rPr>
            </w:pPr>
            <w:r w:rsidRPr="003F6CE8">
              <w:rPr>
                <w:rFonts w:ascii="Times New Roman" w:eastAsia="Times New Roman" w:hAnsi="Times New Roman"/>
                <w:b/>
                <w:bCs/>
                <w:sz w:val="24"/>
                <w:szCs w:val="24"/>
                <w:lang w:eastAsia="lv-LV"/>
              </w:rPr>
              <w:t xml:space="preserve">Pacientu </w:t>
            </w:r>
            <w:proofErr w:type="spellStart"/>
            <w:r w:rsidRPr="003F6CE8">
              <w:rPr>
                <w:rFonts w:ascii="Times New Roman" w:eastAsia="Times New Roman" w:hAnsi="Times New Roman"/>
                <w:b/>
                <w:bCs/>
                <w:sz w:val="24"/>
                <w:szCs w:val="24"/>
                <w:lang w:eastAsia="lv-LV"/>
              </w:rPr>
              <w:t>sēdrati</w:t>
            </w:r>
            <w:proofErr w:type="spellEnd"/>
          </w:p>
        </w:tc>
        <w:tc>
          <w:tcPr>
            <w:tcW w:w="2846" w:type="pct"/>
            <w:gridSpan w:val="4"/>
            <w:tcBorders>
              <w:top w:val="single" w:sz="4" w:space="0" w:color="auto"/>
              <w:left w:val="single" w:sz="4" w:space="0" w:color="auto"/>
              <w:bottom w:val="single" w:sz="4" w:space="0" w:color="auto"/>
              <w:right w:val="single" w:sz="4" w:space="0" w:color="000000"/>
            </w:tcBorders>
            <w:shd w:val="clear" w:color="000000" w:fill="EDEDED"/>
            <w:vAlign w:val="center"/>
            <w:hideMark/>
          </w:tcPr>
          <w:p w:rsidR="003F6CE8" w:rsidRPr="003F6CE8" w:rsidRDefault="003F6CE8" w:rsidP="003F6CE8">
            <w:pPr>
              <w:spacing w:after="0" w:line="240" w:lineRule="auto"/>
              <w:jc w:val="center"/>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 </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70"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Paredzamais daudzums (gab.)**:</w:t>
            </w:r>
          </w:p>
        </w:tc>
        <w:tc>
          <w:tcPr>
            <w:tcW w:w="284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5</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70"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1 vienības cena bez PVN, EUR:</w:t>
            </w:r>
          </w:p>
        </w:tc>
        <w:tc>
          <w:tcPr>
            <w:tcW w:w="284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 €                                                                                                                      713.00 </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70"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Vērtējamās komplektācijas*** cena bez PVN, EUR:</w:t>
            </w:r>
          </w:p>
        </w:tc>
        <w:tc>
          <w:tcPr>
            <w:tcW w:w="284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 €                                                                                                                      875.00 </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 </w:t>
            </w:r>
          </w:p>
        </w:tc>
        <w:tc>
          <w:tcPr>
            <w:tcW w:w="1770" w:type="pct"/>
            <w:tcBorders>
              <w:top w:val="nil"/>
              <w:left w:val="nil"/>
              <w:bottom w:val="single" w:sz="4" w:space="0" w:color="auto"/>
              <w:right w:val="single" w:sz="4" w:space="0" w:color="auto"/>
            </w:tcBorders>
            <w:shd w:val="clear" w:color="000000" w:fill="C6E0B4"/>
            <w:hideMark/>
          </w:tcPr>
          <w:p w:rsidR="003F6CE8" w:rsidRPr="003F6CE8" w:rsidRDefault="003F6CE8" w:rsidP="003F6CE8">
            <w:pPr>
              <w:spacing w:after="0" w:line="240" w:lineRule="auto"/>
              <w:jc w:val="right"/>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KOPĒJĀ CENA 2. pozīcijai bez PVN, EUR:</w:t>
            </w:r>
          </w:p>
        </w:tc>
        <w:tc>
          <w:tcPr>
            <w:tcW w:w="2846" w:type="pct"/>
            <w:gridSpan w:val="4"/>
            <w:tcBorders>
              <w:top w:val="single" w:sz="4" w:space="0" w:color="auto"/>
              <w:left w:val="nil"/>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jc w:val="center"/>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 xml:space="preserve"> €                                                                                                                4 375.00 </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70"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Preces ražotājs:  </w:t>
            </w:r>
          </w:p>
        </w:tc>
        <w:tc>
          <w:tcPr>
            <w:tcW w:w="284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BMB Medical, Francija</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w:t>
            </w:r>
          </w:p>
        </w:tc>
        <w:tc>
          <w:tcPr>
            <w:tcW w:w="1770" w:type="pct"/>
            <w:tcBorders>
              <w:top w:val="nil"/>
              <w:left w:val="nil"/>
              <w:bottom w:val="single" w:sz="4" w:space="0" w:color="auto"/>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Preces modelis, kods: </w:t>
            </w:r>
          </w:p>
        </w:tc>
        <w:tc>
          <w:tcPr>
            <w:tcW w:w="2846"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I-</w:t>
            </w:r>
            <w:proofErr w:type="spellStart"/>
            <w:r w:rsidRPr="003F6CE8">
              <w:rPr>
                <w:rFonts w:ascii="Times New Roman" w:eastAsia="Times New Roman" w:hAnsi="Times New Roman"/>
                <w:sz w:val="20"/>
                <w:szCs w:val="20"/>
                <w:lang w:eastAsia="lv-LV"/>
              </w:rPr>
              <w:t>Move</w:t>
            </w:r>
            <w:proofErr w:type="spellEnd"/>
          </w:p>
        </w:tc>
      </w:tr>
      <w:tr w:rsidR="003F6CE8" w:rsidRPr="003F6CE8" w:rsidTr="00397E2A">
        <w:trPr>
          <w:trHeight w:val="300"/>
        </w:trPr>
        <w:tc>
          <w:tcPr>
            <w:tcW w:w="385"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2.1.</w:t>
            </w:r>
          </w:p>
        </w:tc>
        <w:tc>
          <w:tcPr>
            <w:tcW w:w="4615"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Veicamās funkcijas:</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2.1.1.</w:t>
            </w:r>
          </w:p>
        </w:tc>
        <w:tc>
          <w:tcPr>
            <w:tcW w:w="1770"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Paredzēti pacientu pārvietošanai</w:t>
            </w:r>
          </w:p>
        </w:tc>
        <w:tc>
          <w:tcPr>
            <w:tcW w:w="193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Paredzēti pacientu pārvietošanai</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 lpp.</w:t>
            </w:r>
          </w:p>
        </w:tc>
      </w:tr>
      <w:tr w:rsidR="003F6CE8" w:rsidRPr="003F6CE8" w:rsidTr="00397E2A">
        <w:trPr>
          <w:trHeight w:val="300"/>
        </w:trPr>
        <w:tc>
          <w:tcPr>
            <w:tcW w:w="385"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2.2.</w:t>
            </w:r>
          </w:p>
        </w:tc>
        <w:tc>
          <w:tcPr>
            <w:tcW w:w="4615"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Tehniskās prasības: </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w:t>
            </w:r>
          </w:p>
        </w:tc>
        <w:tc>
          <w:tcPr>
            <w:tcW w:w="1770" w:type="pct"/>
            <w:tcBorders>
              <w:top w:val="nil"/>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Konstrukcija no metāla, apdare no plastikāta vai metāla;</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 xml:space="preserve">Konstrukcija no metāla, apdare </w:t>
            </w:r>
            <w:proofErr w:type="spellStart"/>
            <w:r w:rsidRPr="003F6CE8">
              <w:rPr>
                <w:rFonts w:ascii="Times New Roman" w:eastAsia="Times New Roman" w:hAnsi="Times New Roman"/>
                <w:color w:val="000000"/>
                <w:sz w:val="20"/>
                <w:szCs w:val="20"/>
                <w:lang w:eastAsia="lv-LV"/>
              </w:rPr>
              <w:t>pulverkrāsojums</w:t>
            </w:r>
            <w:proofErr w:type="spellEnd"/>
            <w:r w:rsidRPr="003F6CE8">
              <w:rPr>
                <w:rFonts w:ascii="Times New Roman" w:eastAsia="Times New Roman" w:hAnsi="Times New Roman"/>
                <w:color w:val="000000"/>
                <w:sz w:val="20"/>
                <w:szCs w:val="20"/>
                <w:lang w:eastAsia="lv-LV"/>
              </w:rPr>
              <w:t>;</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76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2.2.2</w:t>
            </w:r>
          </w:p>
        </w:tc>
        <w:tc>
          <w:tcPr>
            <w:tcW w:w="1770"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 xml:space="preserve">Komfortabls </w:t>
            </w:r>
            <w:proofErr w:type="spellStart"/>
            <w:r w:rsidRPr="003F6CE8">
              <w:rPr>
                <w:rFonts w:ascii="Times New Roman" w:eastAsia="Times New Roman" w:hAnsi="Times New Roman"/>
                <w:sz w:val="20"/>
                <w:szCs w:val="20"/>
                <w:lang w:eastAsia="lv-LV"/>
              </w:rPr>
              <w:t>makslīgās</w:t>
            </w:r>
            <w:proofErr w:type="spellEnd"/>
            <w:r w:rsidRPr="003F6CE8">
              <w:rPr>
                <w:rFonts w:ascii="Times New Roman" w:eastAsia="Times New Roman" w:hAnsi="Times New Roman"/>
                <w:sz w:val="20"/>
                <w:szCs w:val="20"/>
                <w:lang w:eastAsia="lv-LV"/>
              </w:rPr>
              <w:t xml:space="preserve"> ādas vai analogs dezinficējams polsterējums krēslam un atzveltnei;</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 xml:space="preserve">Komfortabls </w:t>
            </w:r>
            <w:proofErr w:type="spellStart"/>
            <w:r w:rsidRPr="003F6CE8">
              <w:rPr>
                <w:rFonts w:ascii="Times New Roman" w:eastAsia="Times New Roman" w:hAnsi="Times New Roman"/>
                <w:color w:val="000000"/>
                <w:sz w:val="20"/>
                <w:szCs w:val="20"/>
                <w:lang w:eastAsia="lv-LV"/>
              </w:rPr>
              <w:t>makslīgās</w:t>
            </w:r>
            <w:proofErr w:type="spellEnd"/>
            <w:r w:rsidRPr="003F6CE8">
              <w:rPr>
                <w:rFonts w:ascii="Times New Roman" w:eastAsia="Times New Roman" w:hAnsi="Times New Roman"/>
                <w:color w:val="000000"/>
                <w:sz w:val="20"/>
                <w:szCs w:val="20"/>
                <w:lang w:eastAsia="lv-LV"/>
              </w:rPr>
              <w:t xml:space="preserve"> ādas dezinficējams polsterējums krēslam un atzveltnei;</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 5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2.2.3</w:t>
            </w:r>
          </w:p>
        </w:tc>
        <w:tc>
          <w:tcPr>
            <w:tcW w:w="1770"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Polstera biezums ne mazāks kā 5 cm;</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Polstera biezums 5 cm;</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5 lpp.</w:t>
            </w:r>
          </w:p>
        </w:tc>
      </w:tr>
      <w:tr w:rsidR="003F6CE8" w:rsidRPr="003F6CE8" w:rsidTr="00397E2A">
        <w:trPr>
          <w:trHeight w:val="55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2.2.4</w:t>
            </w:r>
          </w:p>
        </w:tc>
        <w:tc>
          <w:tcPr>
            <w:tcW w:w="1770" w:type="pct"/>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Mākslīgās ādas pārvalks bez šuvēm vai savienojumiem, iespējamas krāsu variācijas;</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Mākslīgās ādas pārvalks bez šuvēm , iespējamas krāsu variācijas;</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5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2.2.5</w:t>
            </w:r>
          </w:p>
        </w:tc>
        <w:tc>
          <w:tcPr>
            <w:tcW w:w="1770" w:type="pct"/>
            <w:tcBorders>
              <w:top w:val="single" w:sz="4" w:space="0" w:color="auto"/>
              <w:left w:val="nil"/>
              <w:bottom w:val="nil"/>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Ar fiksētu augstumu 55 cm;</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Ar fiksētu augstumu 55 cm;</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2.2.6</w:t>
            </w:r>
          </w:p>
        </w:tc>
        <w:tc>
          <w:tcPr>
            <w:tcW w:w="1770" w:type="pct"/>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Sēdvirsmas</w:t>
            </w:r>
            <w:proofErr w:type="spellEnd"/>
            <w:r w:rsidRPr="003F6CE8">
              <w:rPr>
                <w:rFonts w:ascii="Times New Roman" w:eastAsia="Times New Roman" w:hAnsi="Times New Roman"/>
                <w:sz w:val="20"/>
                <w:szCs w:val="20"/>
                <w:lang w:eastAsia="lv-LV"/>
              </w:rPr>
              <w:t xml:space="preserve"> platums ne mazāks kā 45 cm;</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proofErr w:type="spellStart"/>
            <w:r w:rsidRPr="003F6CE8">
              <w:rPr>
                <w:rFonts w:ascii="Times New Roman" w:eastAsia="Times New Roman" w:hAnsi="Times New Roman"/>
                <w:color w:val="000000"/>
                <w:sz w:val="20"/>
                <w:szCs w:val="20"/>
                <w:lang w:eastAsia="lv-LV"/>
              </w:rPr>
              <w:t>Sēdvirsmas</w:t>
            </w:r>
            <w:proofErr w:type="spellEnd"/>
            <w:r w:rsidRPr="003F6CE8">
              <w:rPr>
                <w:rFonts w:ascii="Times New Roman" w:eastAsia="Times New Roman" w:hAnsi="Times New Roman"/>
                <w:color w:val="000000"/>
                <w:sz w:val="20"/>
                <w:szCs w:val="20"/>
                <w:lang w:eastAsia="lv-LV"/>
              </w:rPr>
              <w:t xml:space="preserve"> platums  46 cm;</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2.2.7</w:t>
            </w:r>
          </w:p>
        </w:tc>
        <w:tc>
          <w:tcPr>
            <w:tcW w:w="1770"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Krēsla ārējais platums ne vairāk kā 75 cm;</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Krēsla ārējais platums 75 cm;</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55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2.2.8</w:t>
            </w:r>
          </w:p>
        </w:tc>
        <w:tc>
          <w:tcPr>
            <w:tcW w:w="1770"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Vertikāli paceļami roku balsti ar poliuretāna vai alternatīva materiāla polsterējumu;</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Vertikāli paceļami roku balsti ar poliuretāna  materiāla polsterējumu;</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2.2.9</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Aizmugurējie riteņi Ø 300 mm, ar centrālu bremzi;</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Aizmugurējie riteņi Ø 300 mm, ar centrālu bremzi;</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2.2.10</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Priekšējie riteņi vismaz Ø100 mm, rotējoši ap savu asi;</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Priekšējie riteņi Ø125 mm, rotējoši ap savu asi;</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2.2.11</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Izvelkams un iebīdāms pēdu balsts;</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Izvelkams un iebīdāms pēdu balsts;</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51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2.2.13</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Sēdrati</w:t>
            </w:r>
            <w:proofErr w:type="spellEnd"/>
            <w:r w:rsidRPr="003F6CE8">
              <w:rPr>
                <w:rFonts w:ascii="Times New Roman" w:eastAsia="Times New Roman" w:hAnsi="Times New Roman"/>
                <w:sz w:val="20"/>
                <w:szCs w:val="20"/>
                <w:lang w:eastAsia="lv-LV"/>
              </w:rPr>
              <w:t xml:space="preserve"> aprīkoti ar stumšanas rokturi aizmugurē;</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proofErr w:type="spellStart"/>
            <w:r w:rsidRPr="003F6CE8">
              <w:rPr>
                <w:rFonts w:ascii="Times New Roman" w:eastAsia="Times New Roman" w:hAnsi="Times New Roman"/>
                <w:color w:val="000000"/>
                <w:sz w:val="20"/>
                <w:szCs w:val="20"/>
                <w:lang w:eastAsia="lv-LV"/>
              </w:rPr>
              <w:t>Sēdrati</w:t>
            </w:r>
            <w:proofErr w:type="spellEnd"/>
            <w:r w:rsidRPr="003F6CE8">
              <w:rPr>
                <w:rFonts w:ascii="Times New Roman" w:eastAsia="Times New Roman" w:hAnsi="Times New Roman"/>
                <w:color w:val="000000"/>
                <w:sz w:val="20"/>
                <w:szCs w:val="20"/>
                <w:lang w:eastAsia="lv-LV"/>
              </w:rPr>
              <w:t xml:space="preserve"> aprīkoti ar stumšanas rokturi aizmugurē;</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6 lpp.</w:t>
            </w:r>
          </w:p>
        </w:tc>
      </w:tr>
      <w:tr w:rsidR="003F6CE8" w:rsidRPr="003F6CE8" w:rsidTr="00397E2A">
        <w:trPr>
          <w:trHeight w:val="57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2.2.14</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Sēdrati</w:t>
            </w:r>
            <w:proofErr w:type="spellEnd"/>
            <w:r w:rsidRPr="003F6CE8">
              <w:rPr>
                <w:rFonts w:ascii="Times New Roman" w:eastAsia="Times New Roman" w:hAnsi="Times New Roman"/>
                <w:sz w:val="20"/>
                <w:szCs w:val="20"/>
                <w:lang w:eastAsia="lv-LV"/>
              </w:rPr>
              <w:t xml:space="preserve"> aprīkoti ar grozu vai nodalījumu zem </w:t>
            </w:r>
            <w:proofErr w:type="spellStart"/>
            <w:r w:rsidRPr="003F6CE8">
              <w:rPr>
                <w:rFonts w:ascii="Times New Roman" w:eastAsia="Times New Roman" w:hAnsi="Times New Roman"/>
                <w:sz w:val="20"/>
                <w:szCs w:val="20"/>
                <w:lang w:eastAsia="lv-LV"/>
              </w:rPr>
              <w:t>sēdvirsmas</w:t>
            </w:r>
            <w:proofErr w:type="spellEnd"/>
            <w:r w:rsidRPr="003F6CE8">
              <w:rPr>
                <w:rFonts w:ascii="Times New Roman" w:eastAsia="Times New Roman" w:hAnsi="Times New Roman"/>
                <w:sz w:val="20"/>
                <w:szCs w:val="20"/>
                <w:lang w:eastAsia="lv-LV"/>
              </w:rPr>
              <w:t xml:space="preserve"> pacienta mantām/piederumiem;</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proofErr w:type="spellStart"/>
            <w:r w:rsidRPr="003F6CE8">
              <w:rPr>
                <w:rFonts w:ascii="Times New Roman" w:eastAsia="Times New Roman" w:hAnsi="Times New Roman"/>
                <w:color w:val="000000"/>
                <w:sz w:val="20"/>
                <w:szCs w:val="20"/>
                <w:lang w:eastAsia="lv-LV"/>
              </w:rPr>
              <w:t>Sēdrati</w:t>
            </w:r>
            <w:proofErr w:type="spellEnd"/>
            <w:r w:rsidRPr="003F6CE8">
              <w:rPr>
                <w:rFonts w:ascii="Times New Roman" w:eastAsia="Times New Roman" w:hAnsi="Times New Roman"/>
                <w:color w:val="000000"/>
                <w:sz w:val="20"/>
                <w:szCs w:val="20"/>
                <w:lang w:eastAsia="lv-LV"/>
              </w:rPr>
              <w:t xml:space="preserve"> aprīkoti ar grozu zem </w:t>
            </w:r>
            <w:proofErr w:type="spellStart"/>
            <w:r w:rsidRPr="003F6CE8">
              <w:rPr>
                <w:rFonts w:ascii="Times New Roman" w:eastAsia="Times New Roman" w:hAnsi="Times New Roman"/>
                <w:color w:val="000000"/>
                <w:sz w:val="20"/>
                <w:szCs w:val="20"/>
                <w:lang w:eastAsia="lv-LV"/>
              </w:rPr>
              <w:t>sēdvirsmas</w:t>
            </w:r>
            <w:proofErr w:type="spellEnd"/>
            <w:r w:rsidRPr="003F6CE8">
              <w:rPr>
                <w:rFonts w:ascii="Times New Roman" w:eastAsia="Times New Roman" w:hAnsi="Times New Roman"/>
                <w:color w:val="000000"/>
                <w:sz w:val="20"/>
                <w:szCs w:val="20"/>
                <w:lang w:eastAsia="lv-LV"/>
              </w:rPr>
              <w:t xml:space="preserve"> pacienta mantām/piederumiem;</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6 lpp.</w:t>
            </w:r>
          </w:p>
        </w:tc>
      </w:tr>
      <w:tr w:rsidR="003F6CE8" w:rsidRPr="003F6CE8" w:rsidTr="00397E2A">
        <w:trPr>
          <w:trHeight w:val="31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2.2.15</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proofErr w:type="spellStart"/>
            <w:r w:rsidRPr="003F6CE8">
              <w:rPr>
                <w:rFonts w:ascii="Times New Roman" w:eastAsia="Times New Roman" w:hAnsi="Times New Roman"/>
                <w:sz w:val="20"/>
                <w:szCs w:val="20"/>
                <w:lang w:eastAsia="lv-LV"/>
              </w:rPr>
              <w:t>Svarnesība</w:t>
            </w:r>
            <w:proofErr w:type="spellEnd"/>
            <w:r w:rsidRPr="003F6CE8">
              <w:rPr>
                <w:rFonts w:ascii="Times New Roman" w:eastAsia="Times New Roman" w:hAnsi="Times New Roman"/>
                <w:sz w:val="20"/>
                <w:szCs w:val="20"/>
                <w:lang w:eastAsia="lv-LV"/>
              </w:rPr>
              <w:t xml:space="preserve"> ne mazāk kā 200 kg;</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proofErr w:type="spellStart"/>
            <w:r w:rsidRPr="003F6CE8">
              <w:rPr>
                <w:rFonts w:ascii="Times New Roman" w:eastAsia="Times New Roman" w:hAnsi="Times New Roman"/>
                <w:color w:val="000000"/>
                <w:sz w:val="20"/>
                <w:szCs w:val="20"/>
                <w:lang w:eastAsia="lv-LV"/>
              </w:rPr>
              <w:t>Svarnesība</w:t>
            </w:r>
            <w:proofErr w:type="spellEnd"/>
            <w:r w:rsidRPr="003F6CE8">
              <w:rPr>
                <w:rFonts w:ascii="Times New Roman" w:eastAsia="Times New Roman" w:hAnsi="Times New Roman"/>
                <w:color w:val="000000"/>
                <w:sz w:val="20"/>
                <w:szCs w:val="20"/>
                <w:lang w:eastAsia="lv-LV"/>
              </w:rPr>
              <w:t xml:space="preserve">  200 kg;</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30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2.2.16</w:t>
            </w:r>
          </w:p>
        </w:tc>
        <w:tc>
          <w:tcPr>
            <w:tcW w:w="1770" w:type="pct"/>
            <w:tcBorders>
              <w:top w:val="single" w:sz="4" w:space="0" w:color="auto"/>
              <w:left w:val="nil"/>
              <w:bottom w:val="nil"/>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Krēsla svars ne vairāk kā 37 kg.</w:t>
            </w:r>
          </w:p>
        </w:tc>
        <w:tc>
          <w:tcPr>
            <w:tcW w:w="1930" w:type="pct"/>
            <w:gridSpan w:val="3"/>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Krēsla svars 35 kg.</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1080"/>
        </w:trPr>
        <w:tc>
          <w:tcPr>
            <w:tcW w:w="385" w:type="pct"/>
            <w:tcBorders>
              <w:top w:val="nil"/>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jc w:val="right"/>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2.3</w:t>
            </w:r>
          </w:p>
        </w:tc>
        <w:tc>
          <w:tcPr>
            <w:tcW w:w="1770" w:type="pct"/>
            <w:tcBorders>
              <w:top w:val="single" w:sz="4" w:space="0" w:color="auto"/>
              <w:left w:val="single" w:sz="4" w:space="0" w:color="auto"/>
              <w:bottom w:val="single" w:sz="4" w:space="0" w:color="auto"/>
              <w:right w:val="nil"/>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Komplektācija: </w:t>
            </w:r>
          </w:p>
        </w:tc>
        <w:tc>
          <w:tcPr>
            <w:tcW w:w="661"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Vērtējamais daudzums***:</w:t>
            </w:r>
          </w:p>
        </w:tc>
        <w:tc>
          <w:tcPr>
            <w:tcW w:w="438" w:type="pct"/>
            <w:tcBorders>
              <w:top w:val="single" w:sz="4" w:space="0" w:color="auto"/>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Vienības cena </w:t>
            </w:r>
            <w:r w:rsidRPr="003F6CE8">
              <w:rPr>
                <w:rFonts w:ascii="Times New Roman" w:eastAsia="Times New Roman" w:hAnsi="Times New Roman"/>
                <w:b/>
                <w:bCs/>
                <w:i/>
                <w:iCs/>
                <w:sz w:val="20"/>
                <w:szCs w:val="20"/>
                <w:lang w:eastAsia="lv-LV"/>
              </w:rPr>
              <w:lastRenderedPageBreak/>
              <w:t>bez PVN:</w:t>
            </w:r>
          </w:p>
        </w:tc>
        <w:tc>
          <w:tcPr>
            <w:tcW w:w="830" w:type="pct"/>
            <w:tcBorders>
              <w:top w:val="single" w:sz="4" w:space="0" w:color="auto"/>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lastRenderedPageBreak/>
              <w:t>Pretendenta piedāvātie parametri</w:t>
            </w:r>
          </w:p>
        </w:tc>
        <w:tc>
          <w:tcPr>
            <w:tcW w:w="916" w:type="pct"/>
            <w:tcBorders>
              <w:top w:val="single" w:sz="4" w:space="0" w:color="auto"/>
              <w:left w:val="nil"/>
              <w:bottom w:val="single" w:sz="4" w:space="0" w:color="auto"/>
              <w:right w:val="single" w:sz="4" w:space="0" w:color="auto"/>
            </w:tcBorders>
            <w:shd w:val="clear" w:color="000000" w:fill="C6E0B4"/>
            <w:vAlign w:val="center"/>
            <w:hideMark/>
          </w:tcPr>
          <w:p w:rsidR="003F6CE8" w:rsidRPr="003F6CE8" w:rsidRDefault="003F6CE8" w:rsidP="003F6CE8">
            <w:pPr>
              <w:spacing w:after="0" w:line="240" w:lineRule="auto"/>
              <w:rPr>
                <w:rFonts w:ascii="Times New Roman" w:eastAsia="Times New Roman" w:hAnsi="Times New Roman"/>
                <w:b/>
                <w:bCs/>
                <w:i/>
                <w:iCs/>
                <w:sz w:val="20"/>
                <w:szCs w:val="20"/>
                <w:lang w:eastAsia="lv-LV"/>
              </w:rPr>
            </w:pPr>
            <w:r w:rsidRPr="003F6CE8">
              <w:rPr>
                <w:rFonts w:ascii="Times New Roman" w:eastAsia="Times New Roman" w:hAnsi="Times New Roman"/>
                <w:b/>
                <w:bCs/>
                <w:i/>
                <w:iCs/>
                <w:sz w:val="20"/>
                <w:szCs w:val="20"/>
                <w:lang w:eastAsia="lv-LV"/>
              </w:rPr>
              <w:t xml:space="preserve">Atsauce uz informatīvo </w:t>
            </w:r>
            <w:r w:rsidRPr="003F6CE8">
              <w:rPr>
                <w:rFonts w:ascii="Times New Roman" w:eastAsia="Times New Roman" w:hAnsi="Times New Roman"/>
                <w:b/>
                <w:bCs/>
                <w:i/>
                <w:iCs/>
                <w:sz w:val="20"/>
                <w:szCs w:val="20"/>
                <w:lang w:eastAsia="lv-LV"/>
              </w:rPr>
              <w:lastRenderedPageBreak/>
              <w:t>materiālu**</w:t>
            </w:r>
          </w:p>
        </w:tc>
      </w:tr>
      <w:tr w:rsidR="003F6CE8" w:rsidRPr="003F6CE8" w:rsidTr="00397E2A">
        <w:trPr>
          <w:trHeight w:val="1020"/>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lastRenderedPageBreak/>
              <w:t>2.3.1</w:t>
            </w:r>
          </w:p>
        </w:tc>
        <w:tc>
          <w:tcPr>
            <w:tcW w:w="177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Pieliekams kāju balsts zem ceļgala, izmantojams kreisajai vai labajai kājai;</w:t>
            </w:r>
          </w:p>
        </w:tc>
        <w:tc>
          <w:tcPr>
            <w:tcW w:w="661"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w:t>
            </w:r>
          </w:p>
        </w:tc>
        <w:tc>
          <w:tcPr>
            <w:tcW w:w="438"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104.00</w:t>
            </w:r>
          </w:p>
        </w:tc>
        <w:tc>
          <w:tcPr>
            <w:tcW w:w="830"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Pieliekams kāju balsts zem ceļgala, izmantojams kreisajai vai labajai kājai;</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2 lpp.</w:t>
            </w:r>
          </w:p>
        </w:tc>
      </w:tr>
      <w:tr w:rsidR="003F6CE8" w:rsidRPr="003F6CE8" w:rsidTr="00397E2A">
        <w:trPr>
          <w:trHeight w:val="315"/>
        </w:trPr>
        <w:tc>
          <w:tcPr>
            <w:tcW w:w="385" w:type="pct"/>
            <w:tcBorders>
              <w:top w:val="nil"/>
              <w:left w:val="single" w:sz="4" w:space="0" w:color="auto"/>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2.3.2</w:t>
            </w:r>
          </w:p>
        </w:tc>
        <w:tc>
          <w:tcPr>
            <w:tcW w:w="1770" w:type="pct"/>
            <w:tcBorders>
              <w:top w:val="nil"/>
              <w:left w:val="nil"/>
              <w:bottom w:val="single" w:sz="4" w:space="0" w:color="auto"/>
              <w:right w:val="single" w:sz="4" w:space="0" w:color="auto"/>
            </w:tcBorders>
            <w:shd w:val="clear" w:color="auto" w:fill="auto"/>
            <w:hideMark/>
          </w:tcPr>
          <w:p w:rsidR="003F6CE8" w:rsidRPr="003F6CE8" w:rsidRDefault="003F6CE8" w:rsidP="003F6CE8">
            <w:pPr>
              <w:spacing w:after="0" w:line="240" w:lineRule="auto"/>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Infūziju statīvs.</w:t>
            </w:r>
          </w:p>
        </w:tc>
        <w:tc>
          <w:tcPr>
            <w:tcW w:w="661"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1</w:t>
            </w:r>
          </w:p>
        </w:tc>
        <w:tc>
          <w:tcPr>
            <w:tcW w:w="438"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58.00</w:t>
            </w:r>
          </w:p>
        </w:tc>
        <w:tc>
          <w:tcPr>
            <w:tcW w:w="830"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Infūziju statīvs.</w:t>
            </w:r>
          </w:p>
        </w:tc>
        <w:tc>
          <w:tcPr>
            <w:tcW w:w="916" w:type="pct"/>
            <w:tcBorders>
              <w:top w:val="nil"/>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3 lpp.</w:t>
            </w:r>
          </w:p>
        </w:tc>
      </w:tr>
      <w:tr w:rsidR="003F6CE8" w:rsidRPr="003F6CE8" w:rsidTr="00397E2A">
        <w:trPr>
          <w:trHeight w:val="300"/>
        </w:trPr>
        <w:tc>
          <w:tcPr>
            <w:tcW w:w="2154" w:type="pct"/>
            <w:gridSpan w:val="2"/>
            <w:tcBorders>
              <w:top w:val="single" w:sz="8" w:space="0" w:color="auto"/>
              <w:left w:val="single" w:sz="8" w:space="0" w:color="auto"/>
              <w:bottom w:val="single" w:sz="4" w:space="0" w:color="auto"/>
              <w:right w:val="single" w:sz="8" w:space="0" w:color="auto"/>
            </w:tcBorders>
            <w:shd w:val="clear" w:color="auto" w:fill="auto"/>
            <w:hideMark/>
          </w:tcPr>
          <w:p w:rsidR="003F6CE8" w:rsidRPr="003F6CE8" w:rsidRDefault="003F6CE8" w:rsidP="003F6CE8">
            <w:pPr>
              <w:spacing w:after="0" w:line="240" w:lineRule="auto"/>
              <w:jc w:val="right"/>
              <w:rPr>
                <w:rFonts w:ascii="Times New Roman" w:eastAsia="Times New Roman" w:hAnsi="Times New Roman"/>
                <w:b/>
                <w:bCs/>
                <w:sz w:val="20"/>
                <w:szCs w:val="20"/>
                <w:lang w:eastAsia="lv-LV"/>
              </w:rPr>
            </w:pPr>
            <w:r w:rsidRPr="003F6CE8">
              <w:rPr>
                <w:rFonts w:ascii="Times New Roman" w:eastAsia="Times New Roman" w:hAnsi="Times New Roman"/>
                <w:b/>
                <w:bCs/>
                <w:sz w:val="20"/>
                <w:szCs w:val="20"/>
                <w:lang w:eastAsia="lv-LV"/>
              </w:rPr>
              <w:t>EKK:</w:t>
            </w:r>
          </w:p>
        </w:tc>
        <w:tc>
          <w:tcPr>
            <w:tcW w:w="2846" w:type="pct"/>
            <w:gridSpan w:val="4"/>
            <w:tcBorders>
              <w:top w:val="single" w:sz="8" w:space="0" w:color="auto"/>
              <w:left w:val="single" w:sz="4" w:space="0" w:color="auto"/>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r w:rsidRPr="003F6CE8">
              <w:rPr>
                <w:rFonts w:ascii="Times New Roman" w:eastAsia="Times New Roman" w:hAnsi="Times New Roman"/>
                <w:sz w:val="20"/>
                <w:szCs w:val="20"/>
                <w:lang w:eastAsia="lv-LV"/>
              </w:rPr>
              <w:t>52201</w:t>
            </w:r>
          </w:p>
        </w:tc>
      </w:tr>
      <w:tr w:rsidR="003F6CE8" w:rsidRPr="003F6CE8" w:rsidTr="00397E2A">
        <w:trPr>
          <w:trHeight w:val="300"/>
        </w:trPr>
        <w:tc>
          <w:tcPr>
            <w:tcW w:w="385" w:type="pct"/>
            <w:tcBorders>
              <w:top w:val="nil"/>
              <w:left w:val="nil"/>
              <w:bottom w:val="nil"/>
              <w:right w:val="nil"/>
            </w:tcBorders>
            <w:shd w:val="clear" w:color="auto" w:fill="auto"/>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1770" w:type="pct"/>
            <w:tcBorders>
              <w:top w:val="nil"/>
              <w:left w:val="nil"/>
              <w:bottom w:val="nil"/>
              <w:right w:val="nil"/>
            </w:tcBorders>
            <w:shd w:val="clear" w:color="auto" w:fill="auto"/>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p>
        </w:tc>
        <w:tc>
          <w:tcPr>
            <w:tcW w:w="661"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right"/>
              <w:rPr>
                <w:rFonts w:ascii="Times New Roman" w:eastAsia="Times New Roman" w:hAnsi="Times New Roman"/>
                <w:sz w:val="20"/>
                <w:szCs w:val="20"/>
                <w:lang w:eastAsia="lv-LV"/>
              </w:rPr>
            </w:pPr>
          </w:p>
        </w:tc>
        <w:tc>
          <w:tcPr>
            <w:tcW w:w="438"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830"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916" w:type="pct"/>
            <w:tcBorders>
              <w:top w:val="nil"/>
              <w:left w:val="nil"/>
              <w:bottom w:val="nil"/>
              <w:right w:val="nil"/>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r>
      <w:tr w:rsidR="003F6CE8" w:rsidRPr="003F6CE8" w:rsidTr="00397E2A">
        <w:trPr>
          <w:trHeight w:val="300"/>
        </w:trPr>
        <w:tc>
          <w:tcPr>
            <w:tcW w:w="385" w:type="pct"/>
            <w:tcBorders>
              <w:top w:val="nil"/>
              <w:left w:val="nil"/>
              <w:bottom w:val="nil"/>
              <w:right w:val="nil"/>
            </w:tcBorders>
            <w:shd w:val="clear" w:color="auto" w:fill="auto"/>
            <w:hideMark/>
          </w:tcPr>
          <w:p w:rsidR="003F6CE8" w:rsidRPr="003F6CE8" w:rsidRDefault="003F6CE8" w:rsidP="003F6CE8">
            <w:pPr>
              <w:spacing w:after="0" w:line="240" w:lineRule="auto"/>
              <w:jc w:val="center"/>
              <w:rPr>
                <w:rFonts w:ascii="Times New Roman" w:eastAsia="Times New Roman" w:hAnsi="Times New Roman"/>
                <w:sz w:val="20"/>
                <w:szCs w:val="20"/>
                <w:lang w:eastAsia="lv-LV"/>
              </w:rPr>
            </w:pPr>
          </w:p>
        </w:tc>
        <w:tc>
          <w:tcPr>
            <w:tcW w:w="17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CE8" w:rsidRPr="003F6CE8" w:rsidRDefault="003F6CE8" w:rsidP="003F6CE8">
            <w:pPr>
              <w:spacing w:after="0" w:line="240" w:lineRule="auto"/>
              <w:jc w:val="right"/>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KOPĒJĀ CENA 2.2. pozīcijai bez PVN, EUR:</w:t>
            </w:r>
          </w:p>
        </w:tc>
        <w:tc>
          <w:tcPr>
            <w:tcW w:w="2846" w:type="pct"/>
            <w:gridSpan w:val="4"/>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3 565.00 </w:t>
            </w:r>
          </w:p>
        </w:tc>
      </w:tr>
      <w:tr w:rsidR="003F6CE8" w:rsidRPr="003F6CE8" w:rsidTr="00397E2A">
        <w:trPr>
          <w:trHeight w:val="315"/>
        </w:trPr>
        <w:tc>
          <w:tcPr>
            <w:tcW w:w="385"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70" w:type="pct"/>
            <w:tcBorders>
              <w:top w:val="nil"/>
              <w:left w:val="single" w:sz="4" w:space="0" w:color="auto"/>
              <w:bottom w:val="single" w:sz="4" w:space="0" w:color="auto"/>
              <w:right w:val="single" w:sz="4" w:space="0" w:color="auto"/>
            </w:tcBorders>
            <w:shd w:val="clear" w:color="auto" w:fill="auto"/>
            <w:noWrap/>
            <w:vAlign w:val="center"/>
            <w:hideMark/>
          </w:tcPr>
          <w:p w:rsidR="003F6CE8" w:rsidRPr="003F6CE8" w:rsidRDefault="003F6CE8" w:rsidP="003F6CE8">
            <w:pPr>
              <w:spacing w:after="0" w:line="240" w:lineRule="auto"/>
              <w:jc w:val="right"/>
              <w:rPr>
                <w:rFonts w:ascii="Times New Roman" w:eastAsia="Times New Roman" w:hAnsi="Times New Roman"/>
                <w:color w:val="000000"/>
                <w:sz w:val="20"/>
                <w:szCs w:val="20"/>
                <w:lang w:eastAsia="lv-LV"/>
              </w:rPr>
            </w:pPr>
            <w:r w:rsidRPr="003F6CE8">
              <w:rPr>
                <w:rFonts w:ascii="Times New Roman" w:eastAsia="Times New Roman" w:hAnsi="Times New Roman"/>
                <w:color w:val="000000"/>
                <w:sz w:val="20"/>
                <w:szCs w:val="20"/>
                <w:lang w:eastAsia="lv-LV"/>
              </w:rPr>
              <w:t>KOPĒJĀ CENA 2.3. pozīcijai bez PVN, EUR:</w:t>
            </w:r>
          </w:p>
        </w:tc>
        <w:tc>
          <w:tcPr>
            <w:tcW w:w="2846" w:type="pct"/>
            <w:gridSpan w:val="4"/>
            <w:tcBorders>
              <w:top w:val="single" w:sz="4" w:space="0" w:color="auto"/>
              <w:left w:val="nil"/>
              <w:bottom w:val="single" w:sz="4" w:space="0" w:color="auto"/>
              <w:right w:val="single" w:sz="4" w:space="0" w:color="auto"/>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810.00 </w:t>
            </w:r>
          </w:p>
        </w:tc>
      </w:tr>
      <w:tr w:rsidR="003F6CE8" w:rsidRPr="003F6CE8" w:rsidTr="00397E2A">
        <w:trPr>
          <w:trHeight w:val="675"/>
        </w:trPr>
        <w:tc>
          <w:tcPr>
            <w:tcW w:w="385"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70" w:type="pct"/>
            <w:tcBorders>
              <w:top w:val="nil"/>
              <w:left w:val="single" w:sz="4" w:space="0" w:color="auto"/>
              <w:bottom w:val="single" w:sz="4" w:space="0" w:color="auto"/>
              <w:right w:val="single" w:sz="4" w:space="0" w:color="auto"/>
            </w:tcBorders>
            <w:shd w:val="clear" w:color="000000" w:fill="F4B083"/>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sz w:val="20"/>
                <w:szCs w:val="20"/>
                <w:lang w:eastAsia="lv-LV"/>
              </w:rPr>
            </w:pPr>
            <w:r w:rsidRPr="003F6CE8">
              <w:rPr>
                <w:rFonts w:ascii="Times New Roman" w:eastAsia="Times New Roman" w:hAnsi="Times New Roman"/>
                <w:b/>
                <w:bCs/>
                <w:i/>
                <w:iCs/>
                <w:color w:val="000000"/>
                <w:sz w:val="20"/>
                <w:szCs w:val="20"/>
                <w:lang w:eastAsia="lv-LV"/>
              </w:rPr>
              <w:t xml:space="preserve">KOPĒJĀ VĒRTĒJAMĀ CENA </w:t>
            </w:r>
            <w:r w:rsidRPr="003F6CE8">
              <w:rPr>
                <w:rFonts w:ascii="Times New Roman" w:eastAsia="Times New Roman" w:hAnsi="Times New Roman"/>
                <w:b/>
                <w:bCs/>
                <w:color w:val="000000"/>
                <w:sz w:val="20"/>
                <w:szCs w:val="20"/>
                <w:lang w:eastAsia="lv-LV"/>
              </w:rPr>
              <w:t>bez PVN, EUR par 2.daļu</w:t>
            </w:r>
          </w:p>
        </w:tc>
        <w:tc>
          <w:tcPr>
            <w:tcW w:w="2846" w:type="pct"/>
            <w:gridSpan w:val="4"/>
            <w:tcBorders>
              <w:top w:val="single" w:sz="4" w:space="0" w:color="auto"/>
              <w:left w:val="nil"/>
              <w:bottom w:val="nil"/>
              <w:right w:val="single" w:sz="4" w:space="0" w:color="000000"/>
            </w:tcBorders>
            <w:shd w:val="clear" w:color="000000" w:fill="F4B083"/>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4 375.00 </w:t>
            </w:r>
          </w:p>
        </w:tc>
      </w:tr>
      <w:tr w:rsidR="003F6CE8" w:rsidRPr="003F6CE8" w:rsidTr="00397E2A">
        <w:trPr>
          <w:trHeight w:val="405"/>
        </w:trPr>
        <w:tc>
          <w:tcPr>
            <w:tcW w:w="385"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70" w:type="pct"/>
            <w:tcBorders>
              <w:top w:val="nil"/>
              <w:left w:val="single" w:sz="4" w:space="0" w:color="auto"/>
              <w:bottom w:val="single" w:sz="4" w:space="0" w:color="auto"/>
              <w:right w:val="single" w:sz="4" w:space="0" w:color="auto"/>
            </w:tcBorders>
            <w:shd w:val="clear" w:color="000000" w:fill="FFFFFF"/>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lang w:eastAsia="lv-LV"/>
              </w:rPr>
            </w:pPr>
            <w:r w:rsidRPr="003F6CE8">
              <w:rPr>
                <w:rFonts w:ascii="Times New Roman" w:eastAsia="Times New Roman" w:hAnsi="Times New Roman"/>
                <w:b/>
                <w:bCs/>
                <w:i/>
                <w:iCs/>
                <w:color w:val="000000"/>
                <w:lang w:eastAsia="lv-LV"/>
              </w:rPr>
              <w:t>PVN likme % un EUR</w:t>
            </w:r>
          </w:p>
        </w:tc>
        <w:tc>
          <w:tcPr>
            <w:tcW w:w="2846" w:type="pct"/>
            <w:gridSpan w:val="4"/>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21%</w:t>
            </w:r>
          </w:p>
        </w:tc>
      </w:tr>
      <w:tr w:rsidR="003F6CE8" w:rsidRPr="003F6CE8" w:rsidTr="00397E2A">
        <w:trPr>
          <w:trHeight w:val="540"/>
        </w:trPr>
        <w:tc>
          <w:tcPr>
            <w:tcW w:w="385" w:type="pct"/>
            <w:tcBorders>
              <w:top w:val="nil"/>
              <w:left w:val="nil"/>
              <w:bottom w:val="nil"/>
              <w:right w:val="nil"/>
            </w:tcBorders>
            <w:shd w:val="clear" w:color="auto" w:fill="auto"/>
            <w:noWrap/>
            <w:vAlign w:val="bottom"/>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p>
        </w:tc>
        <w:tc>
          <w:tcPr>
            <w:tcW w:w="1770" w:type="pct"/>
            <w:tcBorders>
              <w:top w:val="nil"/>
              <w:left w:val="single" w:sz="4" w:space="0" w:color="auto"/>
              <w:bottom w:val="single" w:sz="4" w:space="0" w:color="auto"/>
              <w:right w:val="single" w:sz="4" w:space="0" w:color="auto"/>
            </w:tcBorders>
            <w:shd w:val="clear" w:color="000000" w:fill="FFFFFF"/>
            <w:vAlign w:val="center"/>
            <w:hideMark/>
          </w:tcPr>
          <w:p w:rsidR="003F6CE8" w:rsidRPr="003F6CE8" w:rsidRDefault="003F6CE8" w:rsidP="003F6CE8">
            <w:pPr>
              <w:spacing w:after="0" w:line="240" w:lineRule="auto"/>
              <w:jc w:val="center"/>
              <w:rPr>
                <w:rFonts w:ascii="Times New Roman" w:eastAsia="Times New Roman" w:hAnsi="Times New Roman"/>
                <w:b/>
                <w:bCs/>
                <w:i/>
                <w:iCs/>
                <w:color w:val="000000"/>
                <w:sz w:val="20"/>
                <w:szCs w:val="20"/>
                <w:lang w:eastAsia="lv-LV"/>
              </w:rPr>
            </w:pPr>
            <w:r w:rsidRPr="003F6CE8">
              <w:rPr>
                <w:rFonts w:ascii="Times New Roman" w:eastAsia="Times New Roman" w:hAnsi="Times New Roman"/>
                <w:b/>
                <w:bCs/>
                <w:i/>
                <w:iCs/>
                <w:color w:val="000000"/>
                <w:sz w:val="20"/>
                <w:szCs w:val="20"/>
                <w:lang w:eastAsia="lv-LV"/>
              </w:rPr>
              <w:t xml:space="preserve">KOPĒJĀ VĒRTĒJAMĀ CENA ar </w:t>
            </w:r>
            <w:r w:rsidRPr="003F6CE8">
              <w:rPr>
                <w:rFonts w:ascii="Times New Roman" w:eastAsia="Times New Roman" w:hAnsi="Times New Roman"/>
                <w:b/>
                <w:bCs/>
                <w:color w:val="000000"/>
                <w:sz w:val="20"/>
                <w:szCs w:val="20"/>
                <w:lang w:eastAsia="lv-LV"/>
              </w:rPr>
              <w:t>PVN, EUR</w:t>
            </w:r>
          </w:p>
        </w:tc>
        <w:tc>
          <w:tcPr>
            <w:tcW w:w="2846" w:type="pct"/>
            <w:gridSpan w:val="4"/>
            <w:tcBorders>
              <w:top w:val="single" w:sz="4" w:space="0" w:color="auto"/>
              <w:left w:val="nil"/>
              <w:bottom w:val="single" w:sz="4" w:space="0" w:color="auto"/>
              <w:right w:val="single" w:sz="4" w:space="0" w:color="000000"/>
            </w:tcBorders>
            <w:shd w:val="clear" w:color="auto" w:fill="auto"/>
            <w:vAlign w:val="center"/>
            <w:hideMark/>
          </w:tcPr>
          <w:p w:rsidR="003F6CE8" w:rsidRPr="003F6CE8" w:rsidRDefault="003F6CE8" w:rsidP="003F6CE8">
            <w:pPr>
              <w:spacing w:after="0" w:line="240" w:lineRule="auto"/>
              <w:jc w:val="center"/>
              <w:rPr>
                <w:rFonts w:ascii="Times New Roman" w:eastAsia="Times New Roman" w:hAnsi="Times New Roman"/>
                <w:color w:val="000000"/>
                <w:lang w:eastAsia="lv-LV"/>
              </w:rPr>
            </w:pPr>
            <w:r w:rsidRPr="003F6CE8">
              <w:rPr>
                <w:rFonts w:ascii="Times New Roman" w:eastAsia="Times New Roman" w:hAnsi="Times New Roman"/>
                <w:color w:val="000000"/>
                <w:lang w:eastAsia="lv-LV"/>
              </w:rPr>
              <w:t xml:space="preserve"> €                                                                                   5 293.75 </w:t>
            </w:r>
          </w:p>
        </w:tc>
      </w:tr>
    </w:tbl>
    <w:p w:rsidR="003F6CE8" w:rsidRDefault="003F6CE8" w:rsidP="003F6CE8">
      <w:pPr>
        <w:tabs>
          <w:tab w:val="left" w:pos="2934"/>
        </w:tabs>
        <w:spacing w:after="160" w:line="259" w:lineRule="auto"/>
        <w:jc w:val="right"/>
        <w:rPr>
          <w:rFonts w:ascii="Times New Roman" w:eastAsia="Times New Roman" w:hAnsi="Times New Roman"/>
          <w:sz w:val="24"/>
          <w:szCs w:val="24"/>
        </w:rPr>
      </w:pPr>
    </w:p>
    <w:p w:rsidR="003F6CE8" w:rsidRDefault="003F6CE8" w:rsidP="003F6CE8">
      <w:pPr>
        <w:tabs>
          <w:tab w:val="left" w:pos="2934"/>
        </w:tabs>
        <w:spacing w:after="160" w:line="259" w:lineRule="auto"/>
        <w:jc w:val="right"/>
        <w:rPr>
          <w:rFonts w:ascii="Times New Roman" w:eastAsia="Times New Roman" w:hAnsi="Times New Roman"/>
          <w:sz w:val="24"/>
          <w:szCs w:val="24"/>
        </w:rPr>
      </w:pPr>
    </w:p>
    <w:tbl>
      <w:tblPr>
        <w:tblW w:w="5000" w:type="pct"/>
        <w:tblLook w:val="04A0" w:firstRow="1" w:lastRow="0" w:firstColumn="1" w:lastColumn="0" w:noHBand="0" w:noVBand="1"/>
      </w:tblPr>
      <w:tblGrid>
        <w:gridCol w:w="726"/>
        <w:gridCol w:w="3383"/>
        <w:gridCol w:w="1227"/>
        <w:gridCol w:w="825"/>
        <w:gridCol w:w="1058"/>
        <w:gridCol w:w="1087"/>
      </w:tblGrid>
      <w:tr w:rsidR="00397E2A" w:rsidRPr="00397E2A" w:rsidTr="00397E2A">
        <w:trPr>
          <w:trHeight w:val="315"/>
        </w:trPr>
        <w:tc>
          <w:tcPr>
            <w:tcW w:w="5000" w:type="pct"/>
            <w:gridSpan w:val="6"/>
            <w:tcBorders>
              <w:top w:val="nil"/>
              <w:left w:val="nil"/>
              <w:bottom w:val="nil"/>
              <w:right w:val="nil"/>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b/>
                <w:bCs/>
                <w:color w:val="000000"/>
                <w:sz w:val="24"/>
                <w:szCs w:val="24"/>
                <w:lang w:eastAsia="lv-LV"/>
              </w:rPr>
            </w:pPr>
            <w:r w:rsidRPr="00397E2A">
              <w:rPr>
                <w:rFonts w:ascii="Times New Roman" w:eastAsia="Times New Roman" w:hAnsi="Times New Roman"/>
                <w:b/>
                <w:bCs/>
                <w:color w:val="000000"/>
                <w:sz w:val="24"/>
                <w:szCs w:val="24"/>
                <w:lang w:eastAsia="lv-LV"/>
              </w:rPr>
              <w:t>Tehniskā-finanšu piedāvājums iepirkumam</w:t>
            </w:r>
          </w:p>
        </w:tc>
      </w:tr>
      <w:tr w:rsidR="00397E2A" w:rsidRPr="00397E2A" w:rsidTr="00397E2A">
        <w:trPr>
          <w:trHeight w:val="315"/>
        </w:trPr>
        <w:tc>
          <w:tcPr>
            <w:tcW w:w="5000" w:type="pct"/>
            <w:gridSpan w:val="6"/>
            <w:tcBorders>
              <w:top w:val="nil"/>
              <w:left w:val="nil"/>
              <w:bottom w:val="nil"/>
              <w:right w:val="nil"/>
            </w:tcBorders>
            <w:shd w:val="clear" w:color="auto" w:fill="auto"/>
            <w:vAlign w:val="bottom"/>
            <w:hideMark/>
          </w:tcPr>
          <w:p w:rsidR="00397E2A" w:rsidRPr="00397E2A" w:rsidRDefault="00397E2A" w:rsidP="00397E2A">
            <w:pPr>
              <w:spacing w:after="0" w:line="240" w:lineRule="auto"/>
              <w:jc w:val="center"/>
              <w:rPr>
                <w:rFonts w:ascii="Times New Roman" w:eastAsia="Times New Roman" w:hAnsi="Times New Roman"/>
                <w:b/>
                <w:bCs/>
                <w:i/>
                <w:iCs/>
                <w:color w:val="000000"/>
                <w:sz w:val="24"/>
                <w:szCs w:val="24"/>
                <w:lang w:eastAsia="lv-LV"/>
              </w:rPr>
            </w:pPr>
            <w:r w:rsidRPr="00397E2A">
              <w:rPr>
                <w:rFonts w:ascii="Times New Roman" w:eastAsia="Times New Roman" w:hAnsi="Times New Roman"/>
                <w:b/>
                <w:bCs/>
                <w:i/>
                <w:iCs/>
                <w:color w:val="000000"/>
                <w:sz w:val="24"/>
                <w:szCs w:val="24"/>
                <w:lang w:eastAsia="lv-LV"/>
              </w:rPr>
              <w:t>Pārvietošanas palīglīdzekļi</w:t>
            </w:r>
          </w:p>
        </w:tc>
      </w:tr>
      <w:tr w:rsidR="00397E2A" w:rsidRPr="00397E2A" w:rsidTr="00397E2A">
        <w:trPr>
          <w:trHeight w:val="315"/>
        </w:trPr>
        <w:tc>
          <w:tcPr>
            <w:tcW w:w="5000" w:type="pct"/>
            <w:gridSpan w:val="6"/>
            <w:tcBorders>
              <w:top w:val="nil"/>
              <w:left w:val="nil"/>
              <w:bottom w:val="nil"/>
              <w:right w:val="nil"/>
            </w:tcBorders>
            <w:shd w:val="clear" w:color="auto" w:fill="auto"/>
            <w:vAlign w:val="bottom"/>
            <w:hideMark/>
          </w:tcPr>
          <w:p w:rsidR="00397E2A" w:rsidRPr="00397E2A" w:rsidRDefault="00397E2A" w:rsidP="00397E2A">
            <w:pPr>
              <w:spacing w:after="0" w:line="240" w:lineRule="auto"/>
              <w:jc w:val="center"/>
              <w:rPr>
                <w:rFonts w:ascii="Times New Roman" w:eastAsia="Times New Roman" w:hAnsi="Times New Roman"/>
                <w:i/>
                <w:iCs/>
                <w:color w:val="000000"/>
                <w:sz w:val="24"/>
                <w:szCs w:val="24"/>
                <w:lang w:eastAsia="lv-LV"/>
              </w:rPr>
            </w:pPr>
            <w:r w:rsidRPr="00397E2A">
              <w:rPr>
                <w:rFonts w:ascii="Times New Roman" w:eastAsia="Times New Roman" w:hAnsi="Times New Roman"/>
                <w:i/>
                <w:iCs/>
                <w:color w:val="000000"/>
                <w:sz w:val="24"/>
                <w:szCs w:val="24"/>
                <w:lang w:eastAsia="lv-LV"/>
              </w:rPr>
              <w:t xml:space="preserve">III daļa Pacientu </w:t>
            </w:r>
            <w:proofErr w:type="spellStart"/>
            <w:r w:rsidRPr="00397E2A">
              <w:rPr>
                <w:rFonts w:ascii="Times New Roman" w:eastAsia="Times New Roman" w:hAnsi="Times New Roman"/>
                <w:i/>
                <w:iCs/>
                <w:color w:val="000000"/>
                <w:sz w:val="24"/>
                <w:szCs w:val="24"/>
                <w:lang w:eastAsia="lv-LV"/>
              </w:rPr>
              <w:t>sēdrati</w:t>
            </w:r>
            <w:proofErr w:type="spellEnd"/>
            <w:r w:rsidRPr="00397E2A">
              <w:rPr>
                <w:rFonts w:ascii="Times New Roman" w:eastAsia="Times New Roman" w:hAnsi="Times New Roman"/>
                <w:i/>
                <w:iCs/>
                <w:color w:val="000000"/>
                <w:sz w:val="24"/>
                <w:szCs w:val="24"/>
                <w:lang w:eastAsia="lv-LV"/>
              </w:rPr>
              <w:t xml:space="preserve"> ar elektromotora piedziņu</w:t>
            </w:r>
          </w:p>
        </w:tc>
      </w:tr>
      <w:tr w:rsidR="00397E2A" w:rsidRPr="00397E2A" w:rsidTr="00397E2A">
        <w:trPr>
          <w:trHeight w:val="300"/>
        </w:trPr>
        <w:tc>
          <w:tcPr>
            <w:tcW w:w="375" w:type="pct"/>
            <w:tcBorders>
              <w:top w:val="nil"/>
              <w:left w:val="nil"/>
              <w:bottom w:val="nil"/>
              <w:right w:val="nil"/>
            </w:tcBorders>
            <w:shd w:val="clear" w:color="auto" w:fill="auto"/>
            <w:hideMark/>
          </w:tcPr>
          <w:p w:rsidR="00397E2A" w:rsidRPr="00397E2A" w:rsidRDefault="00397E2A" w:rsidP="00397E2A">
            <w:pPr>
              <w:spacing w:after="0" w:line="240" w:lineRule="auto"/>
              <w:jc w:val="center"/>
              <w:rPr>
                <w:rFonts w:ascii="Times New Roman" w:eastAsia="Times New Roman" w:hAnsi="Times New Roman"/>
                <w:i/>
                <w:iCs/>
                <w:color w:val="000000"/>
                <w:sz w:val="24"/>
                <w:szCs w:val="24"/>
                <w:lang w:eastAsia="lv-LV"/>
              </w:rPr>
            </w:pPr>
          </w:p>
        </w:tc>
        <w:tc>
          <w:tcPr>
            <w:tcW w:w="1726" w:type="pct"/>
            <w:tcBorders>
              <w:top w:val="nil"/>
              <w:left w:val="nil"/>
              <w:bottom w:val="nil"/>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p>
        </w:tc>
        <w:tc>
          <w:tcPr>
            <w:tcW w:w="645" w:type="pct"/>
            <w:tcBorders>
              <w:top w:val="nil"/>
              <w:left w:val="nil"/>
              <w:bottom w:val="nil"/>
              <w:right w:val="nil"/>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p>
        </w:tc>
        <w:tc>
          <w:tcPr>
            <w:tcW w:w="428" w:type="pct"/>
            <w:tcBorders>
              <w:top w:val="nil"/>
              <w:left w:val="nil"/>
              <w:bottom w:val="nil"/>
              <w:right w:val="nil"/>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p>
        </w:tc>
        <w:tc>
          <w:tcPr>
            <w:tcW w:w="830" w:type="pct"/>
            <w:tcBorders>
              <w:top w:val="nil"/>
              <w:left w:val="nil"/>
              <w:bottom w:val="nil"/>
              <w:right w:val="nil"/>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p>
        </w:tc>
        <w:tc>
          <w:tcPr>
            <w:tcW w:w="995" w:type="pct"/>
            <w:tcBorders>
              <w:top w:val="nil"/>
              <w:left w:val="nil"/>
              <w:bottom w:val="nil"/>
              <w:right w:val="nil"/>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p>
        </w:tc>
      </w:tr>
      <w:tr w:rsidR="00397E2A" w:rsidRPr="00397E2A" w:rsidTr="00397E2A">
        <w:trPr>
          <w:trHeight w:val="765"/>
        </w:trPr>
        <w:tc>
          <w:tcPr>
            <w:tcW w:w="37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97E2A" w:rsidRPr="00397E2A" w:rsidRDefault="00397E2A" w:rsidP="00397E2A">
            <w:pPr>
              <w:spacing w:after="0" w:line="240" w:lineRule="auto"/>
              <w:jc w:val="center"/>
              <w:rPr>
                <w:rFonts w:ascii="Times New Roman" w:eastAsia="Times New Roman" w:hAnsi="Times New Roman"/>
                <w:b/>
                <w:bCs/>
                <w:sz w:val="20"/>
                <w:szCs w:val="20"/>
                <w:lang w:eastAsia="lv-LV"/>
              </w:rPr>
            </w:pPr>
            <w:proofErr w:type="spellStart"/>
            <w:r w:rsidRPr="00397E2A">
              <w:rPr>
                <w:rFonts w:ascii="Times New Roman" w:eastAsia="Times New Roman" w:hAnsi="Times New Roman"/>
                <w:b/>
                <w:bCs/>
                <w:sz w:val="20"/>
                <w:szCs w:val="20"/>
                <w:lang w:eastAsia="lv-LV"/>
              </w:rPr>
              <w:t>Nr.p.k</w:t>
            </w:r>
            <w:proofErr w:type="spellEnd"/>
            <w:r w:rsidRPr="00397E2A">
              <w:rPr>
                <w:rFonts w:ascii="Times New Roman" w:eastAsia="Times New Roman" w:hAnsi="Times New Roman"/>
                <w:b/>
                <w:bCs/>
                <w:sz w:val="20"/>
                <w:szCs w:val="20"/>
                <w:lang w:eastAsia="lv-LV"/>
              </w:rPr>
              <w:t>.</w:t>
            </w:r>
          </w:p>
        </w:tc>
        <w:tc>
          <w:tcPr>
            <w:tcW w:w="1726" w:type="pct"/>
            <w:tcBorders>
              <w:top w:val="single" w:sz="4" w:space="0" w:color="auto"/>
              <w:left w:val="nil"/>
              <w:bottom w:val="single" w:sz="4" w:space="0" w:color="auto"/>
              <w:right w:val="single" w:sz="4" w:space="0" w:color="auto"/>
            </w:tcBorders>
            <w:shd w:val="clear" w:color="000000" w:fill="DBDBDB"/>
            <w:vAlign w:val="center"/>
            <w:hideMark/>
          </w:tcPr>
          <w:p w:rsidR="00397E2A" w:rsidRPr="00397E2A" w:rsidRDefault="00397E2A" w:rsidP="00397E2A">
            <w:pPr>
              <w:spacing w:after="0" w:line="240" w:lineRule="auto"/>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Preces nosaukums, veicamās funkcijas, tehniskās prasības</w:t>
            </w:r>
          </w:p>
        </w:tc>
        <w:tc>
          <w:tcPr>
            <w:tcW w:w="1903" w:type="pct"/>
            <w:gridSpan w:val="3"/>
            <w:tcBorders>
              <w:top w:val="single" w:sz="4" w:space="0" w:color="auto"/>
              <w:left w:val="nil"/>
              <w:bottom w:val="single" w:sz="4" w:space="0" w:color="auto"/>
              <w:right w:val="single" w:sz="4" w:space="0" w:color="000000"/>
            </w:tcBorders>
            <w:shd w:val="clear" w:color="000000" w:fill="DBDBDB"/>
            <w:vAlign w:val="center"/>
            <w:hideMark/>
          </w:tcPr>
          <w:p w:rsidR="00397E2A" w:rsidRPr="00397E2A" w:rsidRDefault="00397E2A" w:rsidP="00397E2A">
            <w:pPr>
              <w:spacing w:after="0" w:line="240" w:lineRule="auto"/>
              <w:jc w:val="center"/>
              <w:rPr>
                <w:rFonts w:ascii="Times New Roman" w:eastAsia="Times New Roman" w:hAnsi="Times New Roman"/>
                <w:b/>
                <w:bCs/>
                <w:color w:val="000000"/>
                <w:sz w:val="20"/>
                <w:szCs w:val="20"/>
                <w:lang w:eastAsia="lv-LV"/>
              </w:rPr>
            </w:pPr>
            <w:r w:rsidRPr="00397E2A">
              <w:rPr>
                <w:rFonts w:ascii="Times New Roman" w:eastAsia="Times New Roman" w:hAnsi="Times New Roman"/>
                <w:b/>
                <w:bCs/>
                <w:color w:val="000000"/>
                <w:sz w:val="20"/>
                <w:szCs w:val="20"/>
                <w:lang w:eastAsia="lv-LV"/>
              </w:rPr>
              <w:t>Pretendenta tehniskais piedāvājums*</w:t>
            </w:r>
          </w:p>
        </w:tc>
        <w:tc>
          <w:tcPr>
            <w:tcW w:w="995" w:type="pct"/>
            <w:tcBorders>
              <w:top w:val="single" w:sz="4" w:space="0" w:color="auto"/>
              <w:left w:val="single" w:sz="4" w:space="0" w:color="auto"/>
              <w:bottom w:val="single" w:sz="4" w:space="0" w:color="auto"/>
              <w:right w:val="single" w:sz="4" w:space="0" w:color="auto"/>
            </w:tcBorders>
            <w:shd w:val="clear" w:color="000000" w:fill="DBDBDB"/>
            <w:vAlign w:val="center"/>
            <w:hideMark/>
          </w:tcPr>
          <w:p w:rsidR="00397E2A" w:rsidRPr="00397E2A" w:rsidRDefault="00397E2A" w:rsidP="00397E2A">
            <w:pPr>
              <w:spacing w:after="0" w:line="240" w:lineRule="auto"/>
              <w:jc w:val="center"/>
              <w:rPr>
                <w:rFonts w:ascii="Times New Roman" w:eastAsia="Times New Roman" w:hAnsi="Times New Roman"/>
                <w:b/>
                <w:bCs/>
                <w:color w:val="000000"/>
                <w:sz w:val="20"/>
                <w:szCs w:val="20"/>
                <w:lang w:eastAsia="lv-LV"/>
              </w:rPr>
            </w:pPr>
            <w:r w:rsidRPr="00397E2A">
              <w:rPr>
                <w:rFonts w:ascii="Times New Roman" w:eastAsia="Times New Roman" w:hAnsi="Times New Roman"/>
                <w:b/>
                <w:bCs/>
                <w:color w:val="000000"/>
                <w:sz w:val="20"/>
                <w:szCs w:val="20"/>
                <w:lang w:eastAsia="lv-LV"/>
              </w:rPr>
              <w:t>Atsauce uz informatīvo materiālu**</w:t>
            </w:r>
          </w:p>
        </w:tc>
      </w:tr>
      <w:tr w:rsidR="00397E2A" w:rsidRPr="00397E2A" w:rsidTr="00397E2A">
        <w:trPr>
          <w:trHeight w:val="64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b/>
                <w:bCs/>
                <w:sz w:val="24"/>
                <w:szCs w:val="24"/>
                <w:lang w:eastAsia="lv-LV"/>
              </w:rPr>
            </w:pPr>
            <w:r w:rsidRPr="00397E2A">
              <w:rPr>
                <w:rFonts w:ascii="Times New Roman" w:eastAsia="Times New Roman" w:hAnsi="Times New Roman"/>
                <w:b/>
                <w:bCs/>
                <w:sz w:val="24"/>
                <w:szCs w:val="24"/>
                <w:lang w:eastAsia="lv-LV"/>
              </w:rPr>
              <w:t>3</w:t>
            </w:r>
          </w:p>
        </w:tc>
        <w:tc>
          <w:tcPr>
            <w:tcW w:w="1726" w:type="pct"/>
            <w:tcBorders>
              <w:top w:val="nil"/>
              <w:left w:val="nil"/>
              <w:bottom w:val="single" w:sz="4" w:space="0" w:color="auto"/>
              <w:right w:val="single" w:sz="4" w:space="0" w:color="auto"/>
            </w:tcBorders>
            <w:shd w:val="clear" w:color="auto" w:fill="auto"/>
            <w:hideMark/>
          </w:tcPr>
          <w:p w:rsidR="00397E2A" w:rsidRPr="00397E2A" w:rsidRDefault="00397E2A" w:rsidP="00397E2A">
            <w:pPr>
              <w:spacing w:after="0" w:line="240" w:lineRule="auto"/>
              <w:rPr>
                <w:rFonts w:ascii="Times New Roman" w:eastAsia="Times New Roman" w:hAnsi="Times New Roman"/>
                <w:b/>
                <w:bCs/>
                <w:sz w:val="24"/>
                <w:szCs w:val="24"/>
                <w:lang w:eastAsia="lv-LV"/>
              </w:rPr>
            </w:pPr>
            <w:r w:rsidRPr="00397E2A">
              <w:rPr>
                <w:rFonts w:ascii="Times New Roman" w:eastAsia="Times New Roman" w:hAnsi="Times New Roman"/>
                <w:b/>
                <w:bCs/>
                <w:sz w:val="24"/>
                <w:szCs w:val="24"/>
                <w:lang w:eastAsia="lv-LV"/>
              </w:rPr>
              <w:t xml:space="preserve">Pacientu </w:t>
            </w:r>
            <w:proofErr w:type="spellStart"/>
            <w:r w:rsidRPr="00397E2A">
              <w:rPr>
                <w:rFonts w:ascii="Times New Roman" w:eastAsia="Times New Roman" w:hAnsi="Times New Roman"/>
                <w:b/>
                <w:bCs/>
                <w:sz w:val="24"/>
                <w:szCs w:val="24"/>
                <w:lang w:eastAsia="lv-LV"/>
              </w:rPr>
              <w:t>sēdrati</w:t>
            </w:r>
            <w:proofErr w:type="spellEnd"/>
            <w:r w:rsidRPr="00397E2A">
              <w:rPr>
                <w:rFonts w:ascii="Times New Roman" w:eastAsia="Times New Roman" w:hAnsi="Times New Roman"/>
                <w:b/>
                <w:bCs/>
                <w:sz w:val="24"/>
                <w:szCs w:val="24"/>
                <w:lang w:eastAsia="lv-LV"/>
              </w:rPr>
              <w:t xml:space="preserve"> ar elektromotora piedziņu</w:t>
            </w:r>
          </w:p>
        </w:tc>
        <w:tc>
          <w:tcPr>
            <w:tcW w:w="2898" w:type="pct"/>
            <w:gridSpan w:val="4"/>
            <w:tcBorders>
              <w:top w:val="single" w:sz="4" w:space="0" w:color="auto"/>
              <w:left w:val="nil"/>
              <w:bottom w:val="single" w:sz="4" w:space="0" w:color="auto"/>
              <w:right w:val="single" w:sz="4" w:space="0" w:color="000000"/>
            </w:tcBorders>
            <w:shd w:val="clear" w:color="auto" w:fill="auto"/>
            <w:hideMark/>
          </w:tcPr>
          <w:p w:rsidR="00397E2A" w:rsidRPr="00397E2A" w:rsidRDefault="00397E2A" w:rsidP="00397E2A">
            <w:pPr>
              <w:spacing w:after="0" w:line="240" w:lineRule="auto"/>
              <w:jc w:val="center"/>
              <w:rPr>
                <w:rFonts w:ascii="Times New Roman" w:eastAsia="Times New Roman" w:hAnsi="Times New Roman"/>
                <w:b/>
                <w:bCs/>
                <w:sz w:val="24"/>
                <w:szCs w:val="24"/>
                <w:lang w:eastAsia="lv-LV"/>
              </w:rPr>
            </w:pPr>
            <w:r w:rsidRPr="00397E2A">
              <w:rPr>
                <w:rFonts w:ascii="Times New Roman" w:eastAsia="Times New Roman" w:hAnsi="Times New Roman"/>
                <w:b/>
                <w:bCs/>
                <w:sz w:val="24"/>
                <w:szCs w:val="24"/>
                <w:lang w:eastAsia="lv-LV"/>
              </w:rPr>
              <w:t> </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w:t>
            </w:r>
          </w:p>
        </w:tc>
        <w:tc>
          <w:tcPr>
            <w:tcW w:w="1726" w:type="pct"/>
            <w:tcBorders>
              <w:top w:val="nil"/>
              <w:left w:val="nil"/>
              <w:bottom w:val="single" w:sz="4" w:space="0" w:color="auto"/>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Paredzamais daudzums (gab.)**:</w:t>
            </w:r>
          </w:p>
        </w:tc>
        <w:tc>
          <w:tcPr>
            <w:tcW w:w="289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w:t>
            </w:r>
          </w:p>
        </w:tc>
        <w:tc>
          <w:tcPr>
            <w:tcW w:w="1726" w:type="pct"/>
            <w:tcBorders>
              <w:top w:val="nil"/>
              <w:left w:val="nil"/>
              <w:bottom w:val="single" w:sz="4" w:space="0" w:color="auto"/>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 vienības cena bez PVN, EUR:</w:t>
            </w:r>
          </w:p>
        </w:tc>
        <w:tc>
          <w:tcPr>
            <w:tcW w:w="289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xml:space="preserve"> €                                                                                                                             4 050.00 </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w:t>
            </w:r>
          </w:p>
        </w:tc>
        <w:tc>
          <w:tcPr>
            <w:tcW w:w="1726" w:type="pct"/>
            <w:tcBorders>
              <w:top w:val="nil"/>
              <w:left w:val="nil"/>
              <w:bottom w:val="single" w:sz="4" w:space="0" w:color="auto"/>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Vērtējamās komplektācijas*** cena bez PVN, EUR:</w:t>
            </w:r>
          </w:p>
        </w:tc>
        <w:tc>
          <w:tcPr>
            <w:tcW w:w="2898" w:type="pct"/>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xml:space="preserve"> €                                                                                                                             4 108.00 </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 </w:t>
            </w:r>
          </w:p>
        </w:tc>
        <w:tc>
          <w:tcPr>
            <w:tcW w:w="1726" w:type="pct"/>
            <w:tcBorders>
              <w:top w:val="nil"/>
              <w:left w:val="nil"/>
              <w:bottom w:val="single" w:sz="4" w:space="0" w:color="auto"/>
              <w:right w:val="single" w:sz="4" w:space="0" w:color="auto"/>
            </w:tcBorders>
            <w:shd w:val="clear" w:color="000000" w:fill="C6E0B4"/>
            <w:hideMark/>
          </w:tcPr>
          <w:p w:rsidR="00397E2A" w:rsidRPr="00397E2A" w:rsidRDefault="00397E2A" w:rsidP="00397E2A">
            <w:pPr>
              <w:spacing w:after="0" w:line="240" w:lineRule="auto"/>
              <w:jc w:val="right"/>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KOPĒJĀ CENA 3. pozīcijai bez PVN, EUR:</w:t>
            </w:r>
          </w:p>
        </w:tc>
        <w:tc>
          <w:tcPr>
            <w:tcW w:w="2898" w:type="pct"/>
            <w:gridSpan w:val="4"/>
            <w:tcBorders>
              <w:top w:val="single" w:sz="4" w:space="0" w:color="auto"/>
              <w:left w:val="nil"/>
              <w:bottom w:val="single" w:sz="4" w:space="0" w:color="auto"/>
              <w:right w:val="single" w:sz="4" w:space="0" w:color="000000"/>
            </w:tcBorders>
            <w:shd w:val="clear" w:color="000000" w:fill="C6E0B4"/>
            <w:vAlign w:val="center"/>
            <w:hideMark/>
          </w:tcPr>
          <w:p w:rsidR="00397E2A" w:rsidRPr="00397E2A" w:rsidRDefault="00397E2A" w:rsidP="00397E2A">
            <w:pPr>
              <w:spacing w:after="0" w:line="240" w:lineRule="auto"/>
              <w:jc w:val="center"/>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4108</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w:t>
            </w:r>
          </w:p>
        </w:tc>
        <w:tc>
          <w:tcPr>
            <w:tcW w:w="1726" w:type="pct"/>
            <w:tcBorders>
              <w:top w:val="nil"/>
              <w:left w:val="nil"/>
              <w:bottom w:val="single" w:sz="4" w:space="0" w:color="auto"/>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xml:space="preserve">Preces ražotājs:  </w:t>
            </w:r>
          </w:p>
        </w:tc>
        <w:tc>
          <w:tcPr>
            <w:tcW w:w="2898"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97E2A" w:rsidRPr="00397E2A" w:rsidRDefault="00397E2A" w:rsidP="00397E2A">
            <w:pPr>
              <w:spacing w:after="0" w:line="240" w:lineRule="auto"/>
              <w:jc w:val="center"/>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BMB Medical, Francija</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w:t>
            </w:r>
          </w:p>
        </w:tc>
        <w:tc>
          <w:tcPr>
            <w:tcW w:w="1726" w:type="pct"/>
            <w:tcBorders>
              <w:top w:val="nil"/>
              <w:left w:val="nil"/>
              <w:bottom w:val="single" w:sz="4" w:space="0" w:color="auto"/>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 xml:space="preserve">Preces modelis, kods: </w:t>
            </w:r>
          </w:p>
        </w:tc>
        <w:tc>
          <w:tcPr>
            <w:tcW w:w="2898" w:type="pct"/>
            <w:gridSpan w:val="4"/>
            <w:tcBorders>
              <w:top w:val="single" w:sz="4" w:space="0" w:color="auto"/>
              <w:left w:val="single" w:sz="4" w:space="0" w:color="auto"/>
              <w:bottom w:val="single" w:sz="4" w:space="0" w:color="auto"/>
              <w:right w:val="single" w:sz="4" w:space="0" w:color="000000"/>
            </w:tcBorders>
            <w:shd w:val="clear" w:color="auto" w:fill="auto"/>
            <w:hideMark/>
          </w:tcPr>
          <w:p w:rsidR="00397E2A" w:rsidRPr="00397E2A" w:rsidRDefault="00397E2A" w:rsidP="00397E2A">
            <w:pPr>
              <w:spacing w:after="0" w:line="240" w:lineRule="auto"/>
              <w:jc w:val="center"/>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I-MOVE EZ-GO</w:t>
            </w:r>
          </w:p>
        </w:tc>
      </w:tr>
      <w:tr w:rsidR="00397E2A" w:rsidRPr="00397E2A" w:rsidTr="00397E2A">
        <w:trPr>
          <w:trHeight w:val="300"/>
        </w:trPr>
        <w:tc>
          <w:tcPr>
            <w:tcW w:w="375" w:type="pct"/>
            <w:tcBorders>
              <w:top w:val="nil"/>
              <w:left w:val="single" w:sz="4" w:space="0" w:color="auto"/>
              <w:bottom w:val="single" w:sz="4" w:space="0" w:color="auto"/>
              <w:right w:val="nil"/>
            </w:tcBorders>
            <w:shd w:val="clear" w:color="000000" w:fill="C6E0B4"/>
            <w:vAlign w:val="center"/>
            <w:hideMark/>
          </w:tcPr>
          <w:p w:rsidR="00397E2A" w:rsidRPr="00397E2A" w:rsidRDefault="00397E2A" w:rsidP="00397E2A">
            <w:pPr>
              <w:spacing w:after="0" w:line="240" w:lineRule="auto"/>
              <w:jc w:val="right"/>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3.1</w:t>
            </w:r>
          </w:p>
        </w:tc>
        <w:tc>
          <w:tcPr>
            <w:tcW w:w="4625"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Veicamās funkcijas:</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lastRenderedPageBreak/>
              <w:t>3.1.1</w:t>
            </w:r>
          </w:p>
        </w:tc>
        <w:tc>
          <w:tcPr>
            <w:tcW w:w="1726" w:type="pct"/>
            <w:tcBorders>
              <w:top w:val="nil"/>
              <w:left w:val="nil"/>
              <w:bottom w:val="single" w:sz="4" w:space="0" w:color="auto"/>
              <w:right w:val="single" w:sz="4" w:space="0" w:color="auto"/>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Paredzēti pacientu pārvietošanai</w:t>
            </w:r>
          </w:p>
        </w:tc>
        <w:tc>
          <w:tcPr>
            <w:tcW w:w="1903" w:type="pct"/>
            <w:gridSpan w:val="3"/>
            <w:tcBorders>
              <w:top w:val="single" w:sz="4" w:space="0" w:color="auto"/>
              <w:left w:val="single" w:sz="4" w:space="0" w:color="auto"/>
              <w:bottom w:val="single" w:sz="4" w:space="0" w:color="auto"/>
              <w:right w:val="single" w:sz="4" w:space="0" w:color="000000"/>
            </w:tcBorders>
            <w:shd w:val="clear" w:color="auto" w:fill="auto"/>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Paredzēti pacientu pārvietošanai</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color w:val="000000"/>
                <w:sz w:val="20"/>
                <w:szCs w:val="20"/>
                <w:lang w:eastAsia="lv-LV"/>
              </w:rPr>
            </w:pPr>
            <w:r w:rsidRPr="00397E2A">
              <w:rPr>
                <w:rFonts w:ascii="Times New Roman" w:eastAsia="Times New Roman" w:hAnsi="Times New Roman"/>
                <w:color w:val="000000"/>
                <w:sz w:val="20"/>
                <w:szCs w:val="20"/>
                <w:lang w:eastAsia="lv-LV"/>
              </w:rPr>
              <w:t>1 lpp.</w:t>
            </w:r>
          </w:p>
        </w:tc>
      </w:tr>
      <w:tr w:rsidR="00397E2A" w:rsidRPr="00397E2A" w:rsidTr="00397E2A">
        <w:trPr>
          <w:trHeight w:val="300"/>
        </w:trPr>
        <w:tc>
          <w:tcPr>
            <w:tcW w:w="375" w:type="pct"/>
            <w:tcBorders>
              <w:top w:val="nil"/>
              <w:left w:val="single" w:sz="4" w:space="0" w:color="auto"/>
              <w:bottom w:val="single" w:sz="4" w:space="0" w:color="auto"/>
              <w:right w:val="nil"/>
            </w:tcBorders>
            <w:shd w:val="clear" w:color="000000" w:fill="C6E0B4"/>
            <w:vAlign w:val="center"/>
            <w:hideMark/>
          </w:tcPr>
          <w:p w:rsidR="00397E2A" w:rsidRPr="00397E2A" w:rsidRDefault="00397E2A" w:rsidP="00397E2A">
            <w:pPr>
              <w:spacing w:after="0" w:line="240" w:lineRule="auto"/>
              <w:jc w:val="right"/>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3.2</w:t>
            </w:r>
          </w:p>
        </w:tc>
        <w:tc>
          <w:tcPr>
            <w:tcW w:w="4625" w:type="pct"/>
            <w:gridSpan w:val="5"/>
            <w:tcBorders>
              <w:top w:val="single" w:sz="4" w:space="0" w:color="auto"/>
              <w:left w:val="single" w:sz="4" w:space="0" w:color="auto"/>
              <w:bottom w:val="single" w:sz="4" w:space="0" w:color="auto"/>
              <w:right w:val="single" w:sz="4" w:space="0" w:color="000000"/>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 xml:space="preserve">Tehniskās prasības: </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w:t>
            </w:r>
          </w:p>
        </w:tc>
        <w:tc>
          <w:tcPr>
            <w:tcW w:w="1726" w:type="pct"/>
            <w:tcBorders>
              <w:top w:val="single" w:sz="4" w:space="0" w:color="auto"/>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vadība ar integrētu elektromotora palīdzību;</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vadība ar integrētu elektromotora palīdzību;</w:t>
            </w:r>
          </w:p>
        </w:tc>
        <w:tc>
          <w:tcPr>
            <w:tcW w:w="9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2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Krēsls aprīkots ar iebūvētu akumulatoru;</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Krēsls aprīkots ar iebūvētu akumulatoru;</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2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3.2.3</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Motora darbināšanas svira ar pakāpenisku ātruma uzsākšanu;</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Motora darbināšanas svira ar pakāpenisku ātruma uzsākšanu;</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2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3.2.4</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Braukšanas </w:t>
            </w:r>
            <w:proofErr w:type="spellStart"/>
            <w:r w:rsidRPr="00397E2A">
              <w:rPr>
                <w:rFonts w:ascii="Times New Roman" w:eastAsia="Times New Roman" w:hAnsi="Times New Roman"/>
                <w:color w:val="212121"/>
                <w:sz w:val="20"/>
                <w:szCs w:val="20"/>
                <w:lang w:eastAsia="lv-LV"/>
              </w:rPr>
              <w:t>diztance</w:t>
            </w:r>
            <w:proofErr w:type="spellEnd"/>
            <w:r w:rsidRPr="00397E2A">
              <w:rPr>
                <w:rFonts w:ascii="Times New Roman" w:eastAsia="Times New Roman" w:hAnsi="Times New Roman"/>
                <w:color w:val="212121"/>
                <w:sz w:val="20"/>
                <w:szCs w:val="20"/>
                <w:lang w:eastAsia="lv-LV"/>
              </w:rPr>
              <w:t xml:space="preserve"> ne mazāk kā 15 km</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Braukšanas distance 15 km</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13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3.2.5</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Motora jauda 200 W/ 55 </w:t>
            </w:r>
            <w:proofErr w:type="spellStart"/>
            <w:r w:rsidRPr="00397E2A">
              <w:rPr>
                <w:rFonts w:ascii="Times New Roman" w:eastAsia="Times New Roman" w:hAnsi="Times New Roman"/>
                <w:color w:val="212121"/>
                <w:sz w:val="20"/>
                <w:szCs w:val="20"/>
                <w:lang w:eastAsia="lv-LV"/>
              </w:rPr>
              <w:t>Nm</w:t>
            </w:r>
            <w:proofErr w:type="spellEnd"/>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Motora jauda 200 W/ 55 </w:t>
            </w:r>
            <w:proofErr w:type="spellStart"/>
            <w:r w:rsidRPr="00397E2A">
              <w:rPr>
                <w:rFonts w:ascii="Times New Roman" w:eastAsia="Times New Roman" w:hAnsi="Times New Roman"/>
                <w:color w:val="212121"/>
                <w:sz w:val="20"/>
                <w:szCs w:val="20"/>
                <w:lang w:eastAsia="lv-LV"/>
              </w:rPr>
              <w:t>Nm</w:t>
            </w:r>
            <w:proofErr w:type="spellEnd"/>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13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3.2.6</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motora darbība virzienam uz priekšu un atpakaļ;</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motora darbība virzienam uz priekšu un atpakaļ;</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2 lpp.</w:t>
            </w:r>
          </w:p>
        </w:tc>
      </w:tr>
      <w:tr w:rsidR="00397E2A" w:rsidRPr="00397E2A" w:rsidTr="00397E2A">
        <w:trPr>
          <w:trHeight w:val="345"/>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3.2.7</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Motora ieslēgšanas un izslēgšanas slēdzis;</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Motora ieslēgšanas un izslēgšanas slēdzis;</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6 lpp.</w:t>
            </w:r>
          </w:p>
        </w:tc>
      </w:tr>
      <w:tr w:rsidR="00397E2A" w:rsidRPr="00397E2A" w:rsidTr="00397E2A">
        <w:trPr>
          <w:trHeight w:val="33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3.2.8</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Paredzēts grīdas slīpumam vismaz līdz 10˚;</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Paredzēts grīdas slīpumam  līdz 10˚;</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9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3.2.9</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konstrukcija no metāla, apdare no plastikāta vai metāla;</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Krēsla konstrukcija no metāla, apdare no </w:t>
            </w:r>
            <w:proofErr w:type="spellStart"/>
            <w:r w:rsidRPr="00397E2A">
              <w:rPr>
                <w:rFonts w:ascii="Times New Roman" w:eastAsia="Times New Roman" w:hAnsi="Times New Roman"/>
                <w:color w:val="212121"/>
                <w:sz w:val="20"/>
                <w:szCs w:val="20"/>
                <w:lang w:eastAsia="lv-LV"/>
              </w:rPr>
              <w:t>pulverkrāsota</w:t>
            </w:r>
            <w:proofErr w:type="spellEnd"/>
            <w:r w:rsidRPr="00397E2A">
              <w:rPr>
                <w:rFonts w:ascii="Times New Roman" w:eastAsia="Times New Roman" w:hAnsi="Times New Roman"/>
                <w:color w:val="212121"/>
                <w:sz w:val="20"/>
                <w:szCs w:val="20"/>
                <w:lang w:eastAsia="lv-LV"/>
              </w:rPr>
              <w:t xml:space="preserve"> metāla;</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7 lpp.</w:t>
            </w:r>
          </w:p>
        </w:tc>
      </w:tr>
      <w:tr w:rsidR="00397E2A" w:rsidRPr="00397E2A" w:rsidTr="00397E2A">
        <w:trPr>
          <w:trHeight w:val="765"/>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3.2.10</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Komfortabls mākslīgas ādas vai analogs dezinficējams polsterējums krēslam un atzveltnei;</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Komfortabls mākslīgas ādas  dezinficējams polsterējums krēslam un atzveltnei;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8, 9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3.2.11</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Polstera biezums ne mazāks kā 5 cm;</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Polstera biezums 8 cm;</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7, 8 lpp.</w:t>
            </w:r>
          </w:p>
        </w:tc>
      </w:tr>
      <w:tr w:rsidR="00397E2A" w:rsidRPr="00397E2A" w:rsidTr="00397E2A">
        <w:trPr>
          <w:trHeight w:val="765"/>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3.2.12</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Mākslīgās ādas pārvalks bez šuvēm vai savienojumiem, iespējamas krāsu variācijas;</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Mākslīgās ādas pārvalks bez šuvēm, iespējamas krāsu variācijas;</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 7, 11 lpp.</w:t>
            </w:r>
          </w:p>
        </w:tc>
      </w:tr>
      <w:tr w:rsidR="00397E2A" w:rsidRPr="00397E2A" w:rsidTr="00397E2A">
        <w:trPr>
          <w:trHeight w:val="315"/>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3.2.13</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Ar fiksētu augstumu 55 cm;</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Ar fiksētu augstumu 55 cm;</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3.2.14</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proofErr w:type="spellStart"/>
            <w:r w:rsidRPr="00397E2A">
              <w:rPr>
                <w:rFonts w:ascii="Times New Roman" w:eastAsia="Times New Roman" w:hAnsi="Times New Roman"/>
                <w:color w:val="212121"/>
                <w:sz w:val="20"/>
                <w:szCs w:val="20"/>
                <w:lang w:eastAsia="lv-LV"/>
              </w:rPr>
              <w:t>Sēdvirsmas</w:t>
            </w:r>
            <w:proofErr w:type="spellEnd"/>
            <w:r w:rsidRPr="00397E2A">
              <w:rPr>
                <w:rFonts w:ascii="Times New Roman" w:eastAsia="Times New Roman" w:hAnsi="Times New Roman"/>
                <w:color w:val="212121"/>
                <w:sz w:val="20"/>
                <w:szCs w:val="20"/>
                <w:lang w:eastAsia="lv-LV"/>
              </w:rPr>
              <w:t xml:space="preserve"> platums 65 cm;</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proofErr w:type="spellStart"/>
            <w:r w:rsidRPr="00397E2A">
              <w:rPr>
                <w:rFonts w:ascii="Times New Roman" w:eastAsia="Times New Roman" w:hAnsi="Times New Roman"/>
                <w:color w:val="212121"/>
                <w:sz w:val="20"/>
                <w:szCs w:val="20"/>
                <w:lang w:eastAsia="lv-LV"/>
              </w:rPr>
              <w:t>Sēdvirsmas</w:t>
            </w:r>
            <w:proofErr w:type="spellEnd"/>
            <w:r w:rsidRPr="00397E2A">
              <w:rPr>
                <w:rFonts w:ascii="Times New Roman" w:eastAsia="Times New Roman" w:hAnsi="Times New Roman"/>
                <w:color w:val="212121"/>
                <w:sz w:val="20"/>
                <w:szCs w:val="20"/>
                <w:lang w:eastAsia="lv-LV"/>
              </w:rPr>
              <w:t xml:space="preserve"> platums 65 cm;</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3.2.15</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ārējais platums ne vairāk kā 90 cm;</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ārējais platums 90 cm;</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3.2.16</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Vertikāli paceļami roku balsti no poliuretāna vai alternatīva materiāla;</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Vertikāli paceļami roku balsti no poliuretāna  materiāla;</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3.2.17</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Aizmugures riteņi Ø 300 mm, ar centrālu bremzi;</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Aizmugures riteņi Ø 300 mm, ar centrālu bremzi;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3.2.18</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Priekšējie riteņi Ø125 mm, rotējoši ap savu asi;</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Priekšējie riteņi Ø125 mm, rotējoši ap savu asi;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315"/>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3.2.19</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Izvelkams un iebīdāms pēdu balsts;</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Izvelkams un iebīdāms pēdu balsts;</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12 lpp.</w:t>
            </w:r>
          </w:p>
        </w:tc>
      </w:tr>
      <w:tr w:rsidR="00397E2A" w:rsidRPr="00397E2A" w:rsidTr="00397E2A">
        <w:trPr>
          <w:trHeight w:val="51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3.2.20</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Pieliekams kāju balsts zem ceļgala, izmantojams kreisajai vai labajai kājai;</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Pieliekams kāju balsts zem ceļgala, izmantojams kreisajai vai labajai kājai;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3.2.21</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Aprīkots ar stumšanas rokturi;</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Aprīkots ar stumšanas rokturi;</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8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3.2.22</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Piederumu grozs zem </w:t>
            </w:r>
            <w:proofErr w:type="spellStart"/>
            <w:r w:rsidRPr="00397E2A">
              <w:rPr>
                <w:rFonts w:ascii="Times New Roman" w:eastAsia="Times New Roman" w:hAnsi="Times New Roman"/>
                <w:color w:val="212121"/>
                <w:sz w:val="20"/>
                <w:szCs w:val="20"/>
                <w:lang w:eastAsia="lv-LV"/>
              </w:rPr>
              <w:t>sēdvirsmas</w:t>
            </w:r>
            <w:proofErr w:type="spellEnd"/>
            <w:r w:rsidRPr="00397E2A">
              <w:rPr>
                <w:rFonts w:ascii="Times New Roman" w:eastAsia="Times New Roman" w:hAnsi="Times New Roman"/>
                <w:color w:val="212121"/>
                <w:sz w:val="20"/>
                <w:szCs w:val="20"/>
                <w:lang w:eastAsia="lv-LV"/>
              </w:rPr>
              <w:t>;</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 xml:space="preserve">Piederumu grozs zem </w:t>
            </w:r>
            <w:proofErr w:type="spellStart"/>
            <w:r w:rsidRPr="00397E2A">
              <w:rPr>
                <w:rFonts w:ascii="Times New Roman" w:eastAsia="Times New Roman" w:hAnsi="Times New Roman"/>
                <w:color w:val="212121"/>
                <w:sz w:val="20"/>
                <w:szCs w:val="20"/>
                <w:lang w:eastAsia="lv-LV"/>
              </w:rPr>
              <w:t>sēdvirsmas</w:t>
            </w:r>
            <w:proofErr w:type="spellEnd"/>
            <w:r w:rsidRPr="00397E2A">
              <w:rPr>
                <w:rFonts w:ascii="Times New Roman" w:eastAsia="Times New Roman" w:hAnsi="Times New Roman"/>
                <w:color w:val="212121"/>
                <w:sz w:val="20"/>
                <w:szCs w:val="20"/>
                <w:lang w:eastAsia="lv-LV"/>
              </w:rPr>
              <w:t>;</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3.2.23</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sz w:val="20"/>
                <w:szCs w:val="20"/>
                <w:lang w:eastAsia="lv-LV"/>
              </w:rPr>
            </w:pPr>
            <w:proofErr w:type="spellStart"/>
            <w:r w:rsidRPr="00397E2A">
              <w:rPr>
                <w:rFonts w:ascii="Times New Roman" w:eastAsia="Times New Roman" w:hAnsi="Times New Roman"/>
                <w:sz w:val="20"/>
                <w:szCs w:val="20"/>
                <w:lang w:eastAsia="lv-LV"/>
              </w:rPr>
              <w:t>Svarnesība</w:t>
            </w:r>
            <w:proofErr w:type="spellEnd"/>
            <w:r w:rsidRPr="00397E2A">
              <w:rPr>
                <w:rFonts w:ascii="Times New Roman" w:eastAsia="Times New Roman" w:hAnsi="Times New Roman"/>
                <w:sz w:val="20"/>
                <w:szCs w:val="20"/>
                <w:lang w:eastAsia="lv-LV"/>
              </w:rPr>
              <w:t xml:space="preserve"> ne mazāk kā 200 kg;</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sz w:val="20"/>
                <w:szCs w:val="20"/>
                <w:lang w:eastAsia="lv-LV"/>
              </w:rPr>
            </w:pPr>
            <w:proofErr w:type="spellStart"/>
            <w:r w:rsidRPr="00397E2A">
              <w:rPr>
                <w:rFonts w:ascii="Times New Roman" w:eastAsia="Times New Roman" w:hAnsi="Times New Roman"/>
                <w:sz w:val="20"/>
                <w:szCs w:val="20"/>
                <w:lang w:eastAsia="lv-LV"/>
              </w:rPr>
              <w:t>Svarnesība</w:t>
            </w:r>
            <w:proofErr w:type="spellEnd"/>
            <w:r w:rsidRPr="00397E2A">
              <w:rPr>
                <w:rFonts w:ascii="Times New Roman" w:eastAsia="Times New Roman" w:hAnsi="Times New Roman"/>
                <w:sz w:val="20"/>
                <w:szCs w:val="20"/>
                <w:lang w:eastAsia="lv-LV"/>
              </w:rPr>
              <w:t xml:space="preserve"> 200 kg;</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7 lpp.</w:t>
            </w:r>
          </w:p>
        </w:tc>
      </w:tr>
      <w:tr w:rsidR="00397E2A" w:rsidRPr="00397E2A" w:rsidTr="00397E2A">
        <w:trPr>
          <w:trHeight w:val="300"/>
        </w:trPr>
        <w:tc>
          <w:tcPr>
            <w:tcW w:w="375" w:type="pct"/>
            <w:tcBorders>
              <w:top w:val="nil"/>
              <w:left w:val="single" w:sz="4" w:space="0" w:color="auto"/>
              <w:bottom w:val="single" w:sz="4" w:space="0" w:color="auto"/>
              <w:right w:val="single" w:sz="4"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3.2.24</w:t>
            </w:r>
          </w:p>
        </w:tc>
        <w:tc>
          <w:tcPr>
            <w:tcW w:w="1726" w:type="pct"/>
            <w:tcBorders>
              <w:top w:val="nil"/>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svars ne vairāk kā 65 kg.</w:t>
            </w:r>
          </w:p>
        </w:tc>
        <w:tc>
          <w:tcPr>
            <w:tcW w:w="1903" w:type="pct"/>
            <w:gridSpan w:val="3"/>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212121"/>
                <w:sz w:val="20"/>
                <w:szCs w:val="20"/>
                <w:lang w:eastAsia="lv-LV"/>
              </w:rPr>
            </w:pPr>
            <w:r w:rsidRPr="00397E2A">
              <w:rPr>
                <w:rFonts w:ascii="Times New Roman" w:eastAsia="Times New Roman" w:hAnsi="Times New Roman"/>
                <w:color w:val="212121"/>
                <w:sz w:val="20"/>
                <w:szCs w:val="20"/>
                <w:lang w:eastAsia="lv-LV"/>
              </w:rPr>
              <w:t>Krēsla svars 50 kg.</w:t>
            </w:r>
          </w:p>
        </w:tc>
        <w:tc>
          <w:tcPr>
            <w:tcW w:w="99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7 lpp.</w:t>
            </w:r>
          </w:p>
        </w:tc>
      </w:tr>
      <w:tr w:rsidR="00397E2A" w:rsidRPr="00397E2A" w:rsidTr="00397E2A">
        <w:trPr>
          <w:trHeight w:val="795"/>
        </w:trPr>
        <w:tc>
          <w:tcPr>
            <w:tcW w:w="375" w:type="pct"/>
            <w:tcBorders>
              <w:top w:val="nil"/>
              <w:left w:val="single" w:sz="4" w:space="0" w:color="auto"/>
              <w:bottom w:val="single" w:sz="4" w:space="0" w:color="auto"/>
              <w:right w:val="nil"/>
            </w:tcBorders>
            <w:shd w:val="clear" w:color="000000" w:fill="C6E0B4"/>
            <w:vAlign w:val="center"/>
            <w:hideMark/>
          </w:tcPr>
          <w:p w:rsidR="00397E2A" w:rsidRPr="00397E2A" w:rsidRDefault="00397E2A" w:rsidP="00397E2A">
            <w:pPr>
              <w:spacing w:after="0" w:line="240" w:lineRule="auto"/>
              <w:jc w:val="right"/>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3.3</w:t>
            </w:r>
          </w:p>
        </w:tc>
        <w:tc>
          <w:tcPr>
            <w:tcW w:w="1726" w:type="pct"/>
            <w:tcBorders>
              <w:top w:val="nil"/>
              <w:left w:val="single" w:sz="4" w:space="0" w:color="auto"/>
              <w:bottom w:val="single" w:sz="4" w:space="0" w:color="auto"/>
              <w:right w:val="nil"/>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 xml:space="preserve">Komplektācija: </w:t>
            </w:r>
          </w:p>
        </w:tc>
        <w:tc>
          <w:tcPr>
            <w:tcW w:w="645" w:type="pct"/>
            <w:tcBorders>
              <w:top w:val="single" w:sz="4" w:space="0" w:color="auto"/>
              <w:left w:val="single" w:sz="4" w:space="0" w:color="auto"/>
              <w:bottom w:val="single" w:sz="4" w:space="0" w:color="auto"/>
              <w:right w:val="single" w:sz="4" w:space="0" w:color="auto"/>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Vērtējamais daudzums***:</w:t>
            </w:r>
          </w:p>
        </w:tc>
        <w:tc>
          <w:tcPr>
            <w:tcW w:w="428" w:type="pct"/>
            <w:tcBorders>
              <w:top w:val="single" w:sz="4" w:space="0" w:color="auto"/>
              <w:left w:val="nil"/>
              <w:bottom w:val="single" w:sz="4" w:space="0" w:color="auto"/>
              <w:right w:val="single" w:sz="4" w:space="0" w:color="auto"/>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Vienības cena bez PVN:</w:t>
            </w:r>
          </w:p>
        </w:tc>
        <w:tc>
          <w:tcPr>
            <w:tcW w:w="830" w:type="pct"/>
            <w:tcBorders>
              <w:top w:val="single" w:sz="4" w:space="0" w:color="auto"/>
              <w:left w:val="nil"/>
              <w:bottom w:val="single" w:sz="4" w:space="0" w:color="auto"/>
              <w:right w:val="single" w:sz="4" w:space="0" w:color="auto"/>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Pretendenta piedāvātie parametri</w:t>
            </w:r>
          </w:p>
        </w:tc>
        <w:tc>
          <w:tcPr>
            <w:tcW w:w="995" w:type="pct"/>
            <w:tcBorders>
              <w:top w:val="nil"/>
              <w:left w:val="nil"/>
              <w:bottom w:val="single" w:sz="4" w:space="0" w:color="auto"/>
              <w:right w:val="single" w:sz="4" w:space="0" w:color="auto"/>
            </w:tcBorders>
            <w:shd w:val="clear" w:color="000000" w:fill="C6E0B4"/>
            <w:vAlign w:val="center"/>
            <w:hideMark/>
          </w:tcPr>
          <w:p w:rsidR="00397E2A" w:rsidRPr="00397E2A" w:rsidRDefault="00397E2A" w:rsidP="00397E2A">
            <w:pPr>
              <w:spacing w:after="0" w:line="240" w:lineRule="auto"/>
              <w:rPr>
                <w:rFonts w:ascii="Times New Roman" w:eastAsia="Times New Roman" w:hAnsi="Times New Roman"/>
                <w:b/>
                <w:bCs/>
                <w:i/>
                <w:iCs/>
                <w:sz w:val="20"/>
                <w:szCs w:val="20"/>
                <w:lang w:eastAsia="lv-LV"/>
              </w:rPr>
            </w:pPr>
            <w:r w:rsidRPr="00397E2A">
              <w:rPr>
                <w:rFonts w:ascii="Times New Roman" w:eastAsia="Times New Roman" w:hAnsi="Times New Roman"/>
                <w:b/>
                <w:bCs/>
                <w:i/>
                <w:iCs/>
                <w:sz w:val="20"/>
                <w:szCs w:val="20"/>
                <w:lang w:eastAsia="lv-LV"/>
              </w:rPr>
              <w:t>Atsauce uz informatīvo materiālu**</w:t>
            </w:r>
          </w:p>
        </w:tc>
      </w:tr>
      <w:tr w:rsidR="00397E2A" w:rsidRPr="00397E2A" w:rsidTr="00397E2A">
        <w:trPr>
          <w:trHeight w:val="315"/>
        </w:trPr>
        <w:tc>
          <w:tcPr>
            <w:tcW w:w="375" w:type="pct"/>
            <w:tcBorders>
              <w:top w:val="nil"/>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3.3.1</w:t>
            </w:r>
          </w:p>
        </w:tc>
        <w:tc>
          <w:tcPr>
            <w:tcW w:w="1726" w:type="pct"/>
            <w:tcBorders>
              <w:top w:val="nil"/>
              <w:left w:val="nil"/>
              <w:bottom w:val="single" w:sz="4" w:space="0" w:color="auto"/>
              <w:right w:val="single" w:sz="4" w:space="0" w:color="auto"/>
            </w:tcBorders>
            <w:shd w:val="clear" w:color="auto" w:fill="auto"/>
            <w:hideMark/>
          </w:tcPr>
          <w:p w:rsidR="00397E2A" w:rsidRPr="00397E2A" w:rsidRDefault="00397E2A" w:rsidP="00397E2A">
            <w:pPr>
              <w:spacing w:after="0" w:line="240" w:lineRule="auto"/>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Infūziju statīvs.</w:t>
            </w:r>
          </w:p>
        </w:tc>
        <w:tc>
          <w:tcPr>
            <w:tcW w:w="645" w:type="pct"/>
            <w:tcBorders>
              <w:top w:val="single" w:sz="4" w:space="0" w:color="auto"/>
              <w:left w:val="nil"/>
              <w:bottom w:val="nil"/>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1</w:t>
            </w:r>
          </w:p>
        </w:tc>
        <w:tc>
          <w:tcPr>
            <w:tcW w:w="428" w:type="pct"/>
            <w:tcBorders>
              <w:top w:val="nil"/>
              <w:left w:val="nil"/>
              <w:bottom w:val="nil"/>
              <w:right w:val="single" w:sz="4" w:space="0" w:color="auto"/>
            </w:tcBorders>
            <w:shd w:val="clear" w:color="auto" w:fill="auto"/>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58.00</w:t>
            </w:r>
          </w:p>
        </w:tc>
        <w:tc>
          <w:tcPr>
            <w:tcW w:w="830" w:type="pct"/>
            <w:tcBorders>
              <w:top w:val="nil"/>
              <w:left w:val="nil"/>
              <w:bottom w:val="nil"/>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000000"/>
                <w:sz w:val="20"/>
                <w:szCs w:val="20"/>
                <w:lang w:eastAsia="lv-LV"/>
              </w:rPr>
            </w:pPr>
            <w:r w:rsidRPr="00397E2A">
              <w:rPr>
                <w:rFonts w:ascii="Times New Roman" w:eastAsia="Times New Roman" w:hAnsi="Times New Roman"/>
                <w:color w:val="000000"/>
                <w:sz w:val="20"/>
                <w:szCs w:val="20"/>
                <w:lang w:eastAsia="lv-LV"/>
              </w:rPr>
              <w:t> </w:t>
            </w:r>
          </w:p>
        </w:tc>
        <w:tc>
          <w:tcPr>
            <w:tcW w:w="995" w:type="pct"/>
            <w:tcBorders>
              <w:top w:val="nil"/>
              <w:left w:val="nil"/>
              <w:bottom w:val="nil"/>
              <w:right w:val="single" w:sz="4" w:space="0" w:color="auto"/>
            </w:tcBorders>
            <w:shd w:val="clear" w:color="auto" w:fill="auto"/>
            <w:vAlign w:val="center"/>
            <w:hideMark/>
          </w:tcPr>
          <w:p w:rsidR="00397E2A" w:rsidRPr="00397E2A" w:rsidRDefault="00397E2A" w:rsidP="00397E2A">
            <w:pPr>
              <w:spacing w:after="0" w:line="240" w:lineRule="auto"/>
              <w:rPr>
                <w:rFonts w:ascii="Times New Roman" w:eastAsia="Times New Roman" w:hAnsi="Times New Roman"/>
                <w:color w:val="000000"/>
                <w:sz w:val="20"/>
                <w:szCs w:val="20"/>
                <w:lang w:eastAsia="lv-LV"/>
              </w:rPr>
            </w:pPr>
            <w:r w:rsidRPr="00397E2A">
              <w:rPr>
                <w:rFonts w:ascii="Times New Roman" w:eastAsia="Times New Roman" w:hAnsi="Times New Roman"/>
                <w:color w:val="000000"/>
                <w:sz w:val="20"/>
                <w:szCs w:val="20"/>
                <w:lang w:eastAsia="lv-LV"/>
              </w:rPr>
              <w:t> </w:t>
            </w:r>
          </w:p>
        </w:tc>
      </w:tr>
      <w:tr w:rsidR="00397E2A" w:rsidRPr="00397E2A" w:rsidTr="00397E2A">
        <w:trPr>
          <w:trHeight w:val="285"/>
        </w:trPr>
        <w:tc>
          <w:tcPr>
            <w:tcW w:w="2102" w:type="pct"/>
            <w:gridSpan w:val="2"/>
            <w:tcBorders>
              <w:top w:val="single" w:sz="8" w:space="0" w:color="auto"/>
              <w:left w:val="single" w:sz="8" w:space="0" w:color="auto"/>
              <w:bottom w:val="single" w:sz="4" w:space="0" w:color="auto"/>
              <w:right w:val="single" w:sz="8" w:space="0" w:color="auto"/>
            </w:tcBorders>
            <w:shd w:val="clear" w:color="auto" w:fill="auto"/>
            <w:hideMark/>
          </w:tcPr>
          <w:p w:rsidR="00397E2A" w:rsidRPr="00397E2A" w:rsidRDefault="00397E2A" w:rsidP="00397E2A">
            <w:pPr>
              <w:spacing w:after="0" w:line="240" w:lineRule="auto"/>
              <w:jc w:val="right"/>
              <w:rPr>
                <w:rFonts w:ascii="Times New Roman" w:eastAsia="Times New Roman" w:hAnsi="Times New Roman"/>
                <w:b/>
                <w:bCs/>
                <w:sz w:val="20"/>
                <w:szCs w:val="20"/>
                <w:lang w:eastAsia="lv-LV"/>
              </w:rPr>
            </w:pPr>
            <w:r w:rsidRPr="00397E2A">
              <w:rPr>
                <w:rFonts w:ascii="Times New Roman" w:eastAsia="Times New Roman" w:hAnsi="Times New Roman"/>
                <w:b/>
                <w:bCs/>
                <w:sz w:val="20"/>
                <w:szCs w:val="20"/>
                <w:lang w:eastAsia="lv-LV"/>
              </w:rPr>
              <w:t>EKK:</w:t>
            </w:r>
          </w:p>
        </w:tc>
        <w:tc>
          <w:tcPr>
            <w:tcW w:w="2898" w:type="pct"/>
            <w:gridSpan w:val="4"/>
            <w:tcBorders>
              <w:top w:val="single" w:sz="8" w:space="0" w:color="auto"/>
              <w:left w:val="single" w:sz="4" w:space="0" w:color="auto"/>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r w:rsidRPr="00397E2A">
              <w:rPr>
                <w:rFonts w:ascii="Times New Roman" w:eastAsia="Times New Roman" w:hAnsi="Times New Roman"/>
                <w:sz w:val="20"/>
                <w:szCs w:val="20"/>
                <w:lang w:eastAsia="lv-LV"/>
              </w:rPr>
              <w:t>52201</w:t>
            </w:r>
          </w:p>
        </w:tc>
      </w:tr>
      <w:tr w:rsidR="00397E2A" w:rsidRPr="00397E2A" w:rsidTr="00397E2A">
        <w:trPr>
          <w:trHeight w:val="285"/>
        </w:trPr>
        <w:tc>
          <w:tcPr>
            <w:tcW w:w="375" w:type="pct"/>
            <w:tcBorders>
              <w:top w:val="nil"/>
              <w:left w:val="nil"/>
              <w:bottom w:val="nil"/>
              <w:right w:val="nil"/>
            </w:tcBorders>
            <w:shd w:val="clear" w:color="auto" w:fill="auto"/>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p>
        </w:tc>
        <w:tc>
          <w:tcPr>
            <w:tcW w:w="1726" w:type="pct"/>
            <w:tcBorders>
              <w:top w:val="nil"/>
              <w:left w:val="nil"/>
              <w:bottom w:val="nil"/>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p>
        </w:tc>
        <w:tc>
          <w:tcPr>
            <w:tcW w:w="645" w:type="pct"/>
            <w:tcBorders>
              <w:top w:val="nil"/>
              <w:left w:val="nil"/>
              <w:bottom w:val="nil"/>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p>
        </w:tc>
        <w:tc>
          <w:tcPr>
            <w:tcW w:w="428" w:type="pct"/>
            <w:tcBorders>
              <w:top w:val="nil"/>
              <w:left w:val="nil"/>
              <w:bottom w:val="nil"/>
              <w:right w:val="nil"/>
            </w:tcBorders>
            <w:shd w:val="clear" w:color="auto" w:fill="auto"/>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p>
        </w:tc>
        <w:tc>
          <w:tcPr>
            <w:tcW w:w="830" w:type="pct"/>
            <w:tcBorders>
              <w:top w:val="nil"/>
              <w:left w:val="nil"/>
              <w:bottom w:val="nil"/>
              <w:right w:val="nil"/>
            </w:tcBorders>
            <w:shd w:val="clear" w:color="auto" w:fill="auto"/>
            <w:vAlign w:val="center"/>
            <w:hideMark/>
          </w:tcPr>
          <w:p w:rsidR="00397E2A" w:rsidRPr="00397E2A" w:rsidRDefault="00397E2A" w:rsidP="00397E2A">
            <w:pPr>
              <w:spacing w:after="0" w:line="240" w:lineRule="auto"/>
              <w:jc w:val="right"/>
              <w:rPr>
                <w:rFonts w:ascii="Times New Roman" w:eastAsia="Times New Roman" w:hAnsi="Times New Roman"/>
                <w:sz w:val="20"/>
                <w:szCs w:val="20"/>
                <w:lang w:eastAsia="lv-LV"/>
              </w:rPr>
            </w:pPr>
          </w:p>
        </w:tc>
        <w:tc>
          <w:tcPr>
            <w:tcW w:w="995" w:type="pct"/>
            <w:tcBorders>
              <w:top w:val="nil"/>
              <w:left w:val="nil"/>
              <w:bottom w:val="nil"/>
              <w:right w:val="nil"/>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p>
        </w:tc>
      </w:tr>
      <w:tr w:rsidR="00397E2A" w:rsidRPr="00397E2A" w:rsidTr="00397E2A">
        <w:trPr>
          <w:trHeight w:val="285"/>
        </w:trPr>
        <w:tc>
          <w:tcPr>
            <w:tcW w:w="375" w:type="pct"/>
            <w:tcBorders>
              <w:top w:val="nil"/>
              <w:left w:val="nil"/>
              <w:bottom w:val="nil"/>
              <w:right w:val="nil"/>
            </w:tcBorders>
            <w:shd w:val="clear" w:color="auto" w:fill="auto"/>
            <w:hideMark/>
          </w:tcPr>
          <w:p w:rsidR="00397E2A" w:rsidRPr="00397E2A" w:rsidRDefault="00397E2A" w:rsidP="00397E2A">
            <w:pPr>
              <w:spacing w:after="0" w:line="240" w:lineRule="auto"/>
              <w:jc w:val="center"/>
              <w:rPr>
                <w:rFonts w:ascii="Times New Roman" w:eastAsia="Times New Roman" w:hAnsi="Times New Roman"/>
                <w:sz w:val="20"/>
                <w:szCs w:val="20"/>
                <w:lang w:eastAsia="lv-LV"/>
              </w:rPr>
            </w:pPr>
          </w:p>
        </w:tc>
        <w:tc>
          <w:tcPr>
            <w:tcW w:w="17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7E2A" w:rsidRPr="00397E2A" w:rsidRDefault="00397E2A" w:rsidP="00397E2A">
            <w:pPr>
              <w:spacing w:after="0" w:line="240" w:lineRule="auto"/>
              <w:jc w:val="right"/>
              <w:rPr>
                <w:rFonts w:ascii="Times New Roman" w:eastAsia="Times New Roman" w:hAnsi="Times New Roman"/>
                <w:color w:val="000000"/>
                <w:sz w:val="20"/>
                <w:szCs w:val="20"/>
                <w:lang w:eastAsia="lv-LV"/>
              </w:rPr>
            </w:pPr>
            <w:r w:rsidRPr="00397E2A">
              <w:rPr>
                <w:rFonts w:ascii="Times New Roman" w:eastAsia="Times New Roman" w:hAnsi="Times New Roman"/>
                <w:color w:val="000000"/>
                <w:sz w:val="20"/>
                <w:szCs w:val="20"/>
                <w:lang w:eastAsia="lv-LV"/>
              </w:rPr>
              <w:t>KOPĒJĀ CENA 3.2. pozīcijai bez PVN, EUR:</w:t>
            </w:r>
          </w:p>
        </w:tc>
        <w:tc>
          <w:tcPr>
            <w:tcW w:w="2898" w:type="pct"/>
            <w:gridSpan w:val="4"/>
            <w:tcBorders>
              <w:top w:val="single" w:sz="4" w:space="0" w:color="auto"/>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r w:rsidRPr="00397E2A">
              <w:rPr>
                <w:rFonts w:ascii="Times New Roman" w:eastAsia="Times New Roman" w:hAnsi="Times New Roman"/>
                <w:color w:val="000000"/>
                <w:lang w:eastAsia="lv-LV"/>
              </w:rPr>
              <w:t xml:space="preserve"> €                                                                                           4 050.00 </w:t>
            </w:r>
          </w:p>
        </w:tc>
      </w:tr>
      <w:tr w:rsidR="00397E2A" w:rsidRPr="00397E2A" w:rsidTr="00397E2A">
        <w:trPr>
          <w:trHeight w:val="315"/>
        </w:trPr>
        <w:tc>
          <w:tcPr>
            <w:tcW w:w="375" w:type="pct"/>
            <w:tcBorders>
              <w:top w:val="nil"/>
              <w:left w:val="nil"/>
              <w:bottom w:val="nil"/>
              <w:right w:val="nil"/>
            </w:tcBorders>
            <w:shd w:val="clear" w:color="auto" w:fill="auto"/>
            <w:noWrap/>
            <w:vAlign w:val="bottom"/>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p>
        </w:tc>
        <w:tc>
          <w:tcPr>
            <w:tcW w:w="1726" w:type="pct"/>
            <w:tcBorders>
              <w:top w:val="nil"/>
              <w:left w:val="single" w:sz="4" w:space="0" w:color="auto"/>
              <w:bottom w:val="single" w:sz="4" w:space="0" w:color="auto"/>
              <w:right w:val="single" w:sz="4" w:space="0" w:color="auto"/>
            </w:tcBorders>
            <w:shd w:val="clear" w:color="auto" w:fill="auto"/>
            <w:noWrap/>
            <w:vAlign w:val="center"/>
            <w:hideMark/>
          </w:tcPr>
          <w:p w:rsidR="00397E2A" w:rsidRPr="00397E2A" w:rsidRDefault="00397E2A" w:rsidP="00397E2A">
            <w:pPr>
              <w:spacing w:after="0" w:line="240" w:lineRule="auto"/>
              <w:jc w:val="right"/>
              <w:rPr>
                <w:rFonts w:ascii="Times New Roman" w:eastAsia="Times New Roman" w:hAnsi="Times New Roman"/>
                <w:color w:val="000000"/>
                <w:sz w:val="20"/>
                <w:szCs w:val="20"/>
                <w:lang w:eastAsia="lv-LV"/>
              </w:rPr>
            </w:pPr>
            <w:r w:rsidRPr="00397E2A">
              <w:rPr>
                <w:rFonts w:ascii="Times New Roman" w:eastAsia="Times New Roman" w:hAnsi="Times New Roman"/>
                <w:color w:val="000000"/>
                <w:sz w:val="20"/>
                <w:szCs w:val="20"/>
                <w:lang w:eastAsia="lv-LV"/>
              </w:rPr>
              <w:t>KOPĒJĀ CENA 3.3. pozīcijai bez PVN, EUR:</w:t>
            </w:r>
          </w:p>
        </w:tc>
        <w:tc>
          <w:tcPr>
            <w:tcW w:w="2898" w:type="pct"/>
            <w:gridSpan w:val="4"/>
            <w:tcBorders>
              <w:top w:val="single" w:sz="4" w:space="0" w:color="auto"/>
              <w:left w:val="nil"/>
              <w:bottom w:val="single" w:sz="4" w:space="0" w:color="auto"/>
              <w:right w:val="single" w:sz="4" w:space="0" w:color="auto"/>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r w:rsidRPr="00397E2A">
              <w:rPr>
                <w:rFonts w:ascii="Times New Roman" w:eastAsia="Times New Roman" w:hAnsi="Times New Roman"/>
                <w:color w:val="000000"/>
                <w:lang w:eastAsia="lv-LV"/>
              </w:rPr>
              <w:t>€ 58.00</w:t>
            </w:r>
          </w:p>
        </w:tc>
      </w:tr>
      <w:tr w:rsidR="00397E2A" w:rsidRPr="00397E2A" w:rsidTr="00397E2A">
        <w:trPr>
          <w:trHeight w:val="705"/>
        </w:trPr>
        <w:tc>
          <w:tcPr>
            <w:tcW w:w="375" w:type="pct"/>
            <w:tcBorders>
              <w:top w:val="nil"/>
              <w:left w:val="nil"/>
              <w:bottom w:val="nil"/>
              <w:right w:val="nil"/>
            </w:tcBorders>
            <w:shd w:val="clear" w:color="auto" w:fill="auto"/>
            <w:noWrap/>
            <w:vAlign w:val="bottom"/>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p>
        </w:tc>
        <w:tc>
          <w:tcPr>
            <w:tcW w:w="1726" w:type="pct"/>
            <w:tcBorders>
              <w:top w:val="nil"/>
              <w:left w:val="single" w:sz="4" w:space="0" w:color="auto"/>
              <w:bottom w:val="single" w:sz="4" w:space="0" w:color="auto"/>
              <w:right w:val="single" w:sz="4" w:space="0" w:color="auto"/>
            </w:tcBorders>
            <w:shd w:val="clear" w:color="000000" w:fill="F4B083"/>
            <w:vAlign w:val="center"/>
            <w:hideMark/>
          </w:tcPr>
          <w:p w:rsidR="00397E2A" w:rsidRPr="00397E2A" w:rsidRDefault="00397E2A" w:rsidP="00397E2A">
            <w:pPr>
              <w:spacing w:after="0" w:line="240" w:lineRule="auto"/>
              <w:jc w:val="center"/>
              <w:rPr>
                <w:rFonts w:ascii="Times New Roman" w:eastAsia="Times New Roman" w:hAnsi="Times New Roman"/>
                <w:b/>
                <w:bCs/>
                <w:i/>
                <w:iCs/>
                <w:color w:val="000000"/>
                <w:sz w:val="20"/>
                <w:szCs w:val="20"/>
                <w:lang w:eastAsia="lv-LV"/>
              </w:rPr>
            </w:pPr>
            <w:r w:rsidRPr="00397E2A">
              <w:rPr>
                <w:rFonts w:ascii="Times New Roman" w:eastAsia="Times New Roman" w:hAnsi="Times New Roman"/>
                <w:b/>
                <w:bCs/>
                <w:i/>
                <w:iCs/>
                <w:color w:val="000000"/>
                <w:sz w:val="20"/>
                <w:szCs w:val="20"/>
                <w:lang w:eastAsia="lv-LV"/>
              </w:rPr>
              <w:t xml:space="preserve">KOPĒJĀ VĒRTĒJAMĀ CENA </w:t>
            </w:r>
            <w:r w:rsidRPr="00397E2A">
              <w:rPr>
                <w:rFonts w:ascii="Times New Roman" w:eastAsia="Times New Roman" w:hAnsi="Times New Roman"/>
                <w:b/>
                <w:bCs/>
                <w:color w:val="000000"/>
                <w:sz w:val="20"/>
                <w:szCs w:val="20"/>
                <w:lang w:eastAsia="lv-LV"/>
              </w:rPr>
              <w:t>bez PVN, EUR par 3. daļu</w:t>
            </w:r>
          </w:p>
        </w:tc>
        <w:tc>
          <w:tcPr>
            <w:tcW w:w="2898" w:type="pct"/>
            <w:gridSpan w:val="4"/>
            <w:tcBorders>
              <w:top w:val="single" w:sz="4" w:space="0" w:color="auto"/>
              <w:left w:val="nil"/>
              <w:bottom w:val="nil"/>
              <w:right w:val="single" w:sz="4" w:space="0" w:color="000000"/>
            </w:tcBorders>
            <w:shd w:val="clear" w:color="000000" w:fill="F4B083"/>
            <w:vAlign w:val="center"/>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r w:rsidRPr="00397E2A">
              <w:rPr>
                <w:rFonts w:ascii="Times New Roman" w:eastAsia="Times New Roman" w:hAnsi="Times New Roman"/>
                <w:color w:val="000000"/>
                <w:lang w:eastAsia="lv-LV"/>
              </w:rPr>
              <w:t xml:space="preserve"> €                                                                                           4 108.00 </w:t>
            </w:r>
          </w:p>
        </w:tc>
      </w:tr>
      <w:tr w:rsidR="00397E2A" w:rsidRPr="00397E2A" w:rsidTr="00397E2A">
        <w:trPr>
          <w:trHeight w:val="315"/>
        </w:trPr>
        <w:tc>
          <w:tcPr>
            <w:tcW w:w="375" w:type="pct"/>
            <w:tcBorders>
              <w:top w:val="nil"/>
              <w:left w:val="nil"/>
              <w:bottom w:val="nil"/>
              <w:right w:val="nil"/>
            </w:tcBorders>
            <w:shd w:val="clear" w:color="auto" w:fill="auto"/>
            <w:noWrap/>
            <w:vAlign w:val="bottom"/>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p>
        </w:tc>
        <w:tc>
          <w:tcPr>
            <w:tcW w:w="1726" w:type="pct"/>
            <w:tcBorders>
              <w:top w:val="nil"/>
              <w:left w:val="single" w:sz="4" w:space="0" w:color="auto"/>
              <w:bottom w:val="single" w:sz="4" w:space="0" w:color="auto"/>
              <w:right w:val="single" w:sz="4" w:space="0" w:color="auto"/>
            </w:tcBorders>
            <w:shd w:val="clear" w:color="000000" w:fill="FFFFFF"/>
            <w:vAlign w:val="center"/>
            <w:hideMark/>
          </w:tcPr>
          <w:p w:rsidR="00397E2A" w:rsidRPr="00397E2A" w:rsidRDefault="00397E2A" w:rsidP="00397E2A">
            <w:pPr>
              <w:spacing w:after="0" w:line="240" w:lineRule="auto"/>
              <w:jc w:val="center"/>
              <w:rPr>
                <w:rFonts w:ascii="Times New Roman" w:eastAsia="Times New Roman" w:hAnsi="Times New Roman"/>
                <w:b/>
                <w:bCs/>
                <w:i/>
                <w:iCs/>
                <w:color w:val="000000"/>
                <w:lang w:eastAsia="lv-LV"/>
              </w:rPr>
            </w:pPr>
            <w:r w:rsidRPr="00397E2A">
              <w:rPr>
                <w:rFonts w:ascii="Times New Roman" w:eastAsia="Times New Roman" w:hAnsi="Times New Roman"/>
                <w:b/>
                <w:bCs/>
                <w:i/>
                <w:iCs/>
                <w:color w:val="000000"/>
                <w:lang w:eastAsia="lv-LV"/>
              </w:rPr>
              <w:t>PVN likme % un EUR</w:t>
            </w:r>
          </w:p>
        </w:tc>
        <w:tc>
          <w:tcPr>
            <w:tcW w:w="2898" w:type="pct"/>
            <w:gridSpan w:val="4"/>
            <w:tcBorders>
              <w:top w:val="single" w:sz="4" w:space="0" w:color="auto"/>
              <w:left w:val="nil"/>
              <w:bottom w:val="single" w:sz="4" w:space="0" w:color="auto"/>
              <w:right w:val="single" w:sz="4" w:space="0" w:color="000000"/>
            </w:tcBorders>
            <w:shd w:val="clear" w:color="000000" w:fill="FFFFFF"/>
            <w:vAlign w:val="center"/>
            <w:hideMark/>
          </w:tcPr>
          <w:p w:rsidR="00397E2A" w:rsidRPr="00397E2A" w:rsidRDefault="00397E2A" w:rsidP="00397E2A">
            <w:pPr>
              <w:spacing w:after="0" w:line="240" w:lineRule="auto"/>
              <w:jc w:val="center"/>
              <w:rPr>
                <w:rFonts w:ascii="Times New Roman" w:eastAsia="Times New Roman" w:hAnsi="Times New Roman"/>
                <w:b/>
                <w:bCs/>
                <w:i/>
                <w:iCs/>
                <w:color w:val="000000"/>
                <w:lang w:eastAsia="lv-LV"/>
              </w:rPr>
            </w:pPr>
            <w:r w:rsidRPr="00397E2A">
              <w:rPr>
                <w:rFonts w:ascii="Times New Roman" w:eastAsia="Times New Roman" w:hAnsi="Times New Roman"/>
                <w:b/>
                <w:bCs/>
                <w:i/>
                <w:iCs/>
                <w:color w:val="000000"/>
                <w:lang w:eastAsia="lv-LV"/>
              </w:rPr>
              <w:t>21%</w:t>
            </w:r>
          </w:p>
        </w:tc>
      </w:tr>
      <w:tr w:rsidR="00397E2A" w:rsidRPr="00397E2A" w:rsidTr="00397E2A">
        <w:trPr>
          <w:trHeight w:val="510"/>
        </w:trPr>
        <w:tc>
          <w:tcPr>
            <w:tcW w:w="375" w:type="pct"/>
            <w:tcBorders>
              <w:top w:val="nil"/>
              <w:left w:val="nil"/>
              <w:bottom w:val="nil"/>
              <w:right w:val="nil"/>
            </w:tcBorders>
            <w:shd w:val="clear" w:color="auto" w:fill="auto"/>
            <w:noWrap/>
            <w:vAlign w:val="bottom"/>
            <w:hideMark/>
          </w:tcPr>
          <w:p w:rsidR="00397E2A" w:rsidRPr="00397E2A" w:rsidRDefault="00397E2A" w:rsidP="00397E2A">
            <w:pPr>
              <w:spacing w:after="0" w:line="240" w:lineRule="auto"/>
              <w:jc w:val="center"/>
              <w:rPr>
                <w:rFonts w:ascii="Times New Roman" w:eastAsia="Times New Roman" w:hAnsi="Times New Roman"/>
                <w:b/>
                <w:bCs/>
                <w:i/>
                <w:iCs/>
                <w:color w:val="000000"/>
                <w:lang w:eastAsia="lv-LV"/>
              </w:rPr>
            </w:pPr>
          </w:p>
        </w:tc>
        <w:tc>
          <w:tcPr>
            <w:tcW w:w="1726" w:type="pct"/>
            <w:tcBorders>
              <w:top w:val="nil"/>
              <w:left w:val="single" w:sz="4" w:space="0" w:color="auto"/>
              <w:bottom w:val="single" w:sz="4" w:space="0" w:color="auto"/>
              <w:right w:val="single" w:sz="4" w:space="0" w:color="auto"/>
            </w:tcBorders>
            <w:shd w:val="clear" w:color="000000" w:fill="FFFFFF"/>
            <w:vAlign w:val="center"/>
            <w:hideMark/>
          </w:tcPr>
          <w:p w:rsidR="00397E2A" w:rsidRPr="00397E2A" w:rsidRDefault="00397E2A" w:rsidP="00397E2A">
            <w:pPr>
              <w:spacing w:after="0" w:line="240" w:lineRule="auto"/>
              <w:jc w:val="center"/>
              <w:rPr>
                <w:rFonts w:ascii="Times New Roman" w:eastAsia="Times New Roman" w:hAnsi="Times New Roman"/>
                <w:b/>
                <w:bCs/>
                <w:i/>
                <w:iCs/>
                <w:color w:val="000000"/>
                <w:sz w:val="20"/>
                <w:szCs w:val="20"/>
                <w:lang w:eastAsia="lv-LV"/>
              </w:rPr>
            </w:pPr>
            <w:r w:rsidRPr="00397E2A">
              <w:rPr>
                <w:rFonts w:ascii="Times New Roman" w:eastAsia="Times New Roman" w:hAnsi="Times New Roman"/>
                <w:b/>
                <w:bCs/>
                <w:i/>
                <w:iCs/>
                <w:color w:val="000000"/>
                <w:sz w:val="20"/>
                <w:szCs w:val="20"/>
                <w:lang w:eastAsia="lv-LV"/>
              </w:rPr>
              <w:t xml:space="preserve">KOPĒJĀ VĒRTĒJAMĀ CENA ar </w:t>
            </w:r>
            <w:r w:rsidRPr="00397E2A">
              <w:rPr>
                <w:rFonts w:ascii="Times New Roman" w:eastAsia="Times New Roman" w:hAnsi="Times New Roman"/>
                <w:b/>
                <w:bCs/>
                <w:color w:val="000000"/>
                <w:sz w:val="20"/>
                <w:szCs w:val="20"/>
                <w:lang w:eastAsia="lv-LV"/>
              </w:rPr>
              <w:t>PVN, EUR</w:t>
            </w:r>
          </w:p>
        </w:tc>
        <w:tc>
          <w:tcPr>
            <w:tcW w:w="2898" w:type="pct"/>
            <w:gridSpan w:val="4"/>
            <w:tcBorders>
              <w:top w:val="single" w:sz="4" w:space="0" w:color="auto"/>
              <w:left w:val="nil"/>
              <w:bottom w:val="single" w:sz="4" w:space="0" w:color="auto"/>
              <w:right w:val="single" w:sz="4" w:space="0" w:color="000000"/>
            </w:tcBorders>
            <w:shd w:val="clear" w:color="auto" w:fill="auto"/>
            <w:vAlign w:val="center"/>
            <w:hideMark/>
          </w:tcPr>
          <w:p w:rsidR="00397E2A" w:rsidRPr="00397E2A" w:rsidRDefault="00397E2A" w:rsidP="00397E2A">
            <w:pPr>
              <w:spacing w:after="0" w:line="240" w:lineRule="auto"/>
              <w:jc w:val="center"/>
              <w:rPr>
                <w:rFonts w:ascii="Times New Roman" w:eastAsia="Times New Roman" w:hAnsi="Times New Roman"/>
                <w:color w:val="000000"/>
                <w:lang w:eastAsia="lv-LV"/>
              </w:rPr>
            </w:pPr>
            <w:r w:rsidRPr="00397E2A">
              <w:rPr>
                <w:rFonts w:ascii="Times New Roman" w:eastAsia="Times New Roman" w:hAnsi="Times New Roman"/>
                <w:color w:val="000000"/>
                <w:lang w:eastAsia="lv-LV"/>
              </w:rPr>
              <w:t xml:space="preserve"> €                                                                                           4 970.68 </w:t>
            </w:r>
          </w:p>
        </w:tc>
      </w:tr>
    </w:tbl>
    <w:p w:rsidR="003F6CE8" w:rsidRDefault="003F6CE8" w:rsidP="003F6CE8">
      <w:pPr>
        <w:tabs>
          <w:tab w:val="left" w:pos="2934"/>
        </w:tabs>
        <w:spacing w:after="160" w:line="259" w:lineRule="auto"/>
        <w:jc w:val="right"/>
        <w:rPr>
          <w:rFonts w:ascii="Times New Roman" w:eastAsia="Times New Roman" w:hAnsi="Times New Roman"/>
          <w:sz w:val="24"/>
          <w:szCs w:val="24"/>
        </w:rPr>
      </w:pPr>
    </w:p>
    <w:p w:rsidR="003F6CE8" w:rsidRDefault="003F6CE8">
      <w:pPr>
        <w:spacing w:after="160" w:line="259" w:lineRule="auto"/>
        <w:rPr>
          <w:rFonts w:ascii="Times New Roman" w:eastAsia="Times New Roman" w:hAnsi="Times New Roman"/>
          <w:sz w:val="24"/>
          <w:szCs w:val="24"/>
        </w:rPr>
      </w:pPr>
      <w:r w:rsidRPr="003F6CE8">
        <w:rPr>
          <w:rFonts w:ascii="Times New Roman" w:eastAsia="Times New Roman" w:hAnsi="Times New Roman"/>
          <w:sz w:val="24"/>
          <w:szCs w:val="24"/>
        </w:rPr>
        <w:br w:type="page"/>
      </w:r>
      <w:r>
        <w:rPr>
          <w:rFonts w:ascii="Times New Roman" w:eastAsia="Times New Roman" w:hAnsi="Times New Roman"/>
          <w:sz w:val="24"/>
          <w:szCs w:val="24"/>
        </w:rPr>
        <w:lastRenderedPageBreak/>
        <w:t>1.</w:t>
      </w:r>
    </w:p>
    <w:p w:rsidR="003F6CE8" w:rsidRDefault="003F6CE8" w:rsidP="003F6CE8">
      <w:pPr>
        <w:spacing w:after="0" w:line="240" w:lineRule="auto"/>
        <w:ind w:right="-6"/>
        <w:jc w:val="both"/>
        <w:rPr>
          <w:rFonts w:ascii="Times New Roman" w:eastAsia="Times New Roman" w:hAnsi="Times New Roman"/>
          <w:sz w:val="24"/>
          <w:szCs w:val="24"/>
        </w:rPr>
      </w:pPr>
    </w:p>
    <w:p w:rsidR="003F6CE8" w:rsidRPr="00DE1D85" w:rsidRDefault="003F6CE8" w:rsidP="003F6CE8">
      <w:pPr>
        <w:spacing w:after="0" w:line="240" w:lineRule="auto"/>
        <w:ind w:right="-6"/>
        <w:jc w:val="both"/>
        <w:rPr>
          <w:rFonts w:ascii="Times New Roman" w:eastAsia="Times New Roman" w:hAnsi="Times New Roman"/>
          <w:sz w:val="24"/>
          <w:szCs w:val="24"/>
        </w:rPr>
      </w:pPr>
    </w:p>
    <w:p w:rsidR="003F6CE8" w:rsidRPr="00DE1D85" w:rsidRDefault="003F6CE8" w:rsidP="003F6CE8">
      <w:pPr>
        <w:spacing w:after="0" w:line="240" w:lineRule="auto"/>
        <w:jc w:val="right"/>
        <w:rPr>
          <w:rFonts w:ascii="Times New Roman" w:hAnsi="Times New Roman"/>
          <w:sz w:val="24"/>
          <w:szCs w:val="24"/>
        </w:rPr>
      </w:pPr>
      <w:r>
        <w:rPr>
          <w:rFonts w:ascii="Times New Roman" w:hAnsi="Times New Roman"/>
          <w:sz w:val="24"/>
          <w:szCs w:val="24"/>
        </w:rPr>
        <w:t>2</w:t>
      </w:r>
      <w:r w:rsidRPr="00DE1D85">
        <w:rPr>
          <w:rFonts w:ascii="Times New Roman" w:hAnsi="Times New Roman"/>
          <w:sz w:val="24"/>
          <w:szCs w:val="24"/>
        </w:rPr>
        <w:t>.pielikums</w:t>
      </w:r>
    </w:p>
    <w:p w:rsidR="003F6CE8" w:rsidRPr="00DE1D85" w:rsidRDefault="003F6CE8" w:rsidP="003F6CE8">
      <w:pPr>
        <w:spacing w:after="0" w:line="240" w:lineRule="auto"/>
        <w:jc w:val="center"/>
        <w:rPr>
          <w:rFonts w:ascii="Times New Roman" w:eastAsia="Times New Roman" w:hAnsi="Times New Roman"/>
          <w:b/>
          <w:sz w:val="24"/>
          <w:szCs w:val="24"/>
        </w:rPr>
      </w:pPr>
      <w:r w:rsidRPr="00DE1D85">
        <w:rPr>
          <w:rFonts w:ascii="Times New Roman" w:eastAsia="Times New Roman" w:hAnsi="Times New Roman"/>
          <w:b/>
          <w:sz w:val="24"/>
          <w:szCs w:val="24"/>
        </w:rPr>
        <w:t>PIEŅEMŠANAS – NODOŠANAS AKTS</w:t>
      </w:r>
    </w:p>
    <w:p w:rsidR="003F6CE8" w:rsidRPr="00151CCD" w:rsidRDefault="003F6CE8" w:rsidP="003F6CE8">
      <w:pPr>
        <w:spacing w:after="0" w:line="240" w:lineRule="auto"/>
        <w:jc w:val="center"/>
        <w:rPr>
          <w:rFonts w:ascii="Times New Roman" w:eastAsia="Times New Roman" w:hAnsi="Times New Roman"/>
          <w:sz w:val="24"/>
          <w:szCs w:val="24"/>
        </w:rPr>
      </w:pPr>
      <w:r w:rsidRPr="00DE1D85">
        <w:rPr>
          <w:rFonts w:ascii="Times New Roman" w:eastAsia="Times New Roman" w:hAnsi="Times New Roman"/>
          <w:sz w:val="24"/>
          <w:szCs w:val="24"/>
        </w:rPr>
        <w:t>Rīgā_______________________</w:t>
      </w:r>
    </w:p>
    <w:p w:rsidR="003F6CE8" w:rsidRPr="00DE1D85" w:rsidRDefault="003F6CE8" w:rsidP="003F6CE8">
      <w:pPr>
        <w:spacing w:after="0" w:line="240" w:lineRule="auto"/>
        <w:ind w:left="283"/>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 datums</w:t>
      </w:r>
    </w:p>
    <w:p w:rsidR="003F6CE8" w:rsidRPr="00DE1D85" w:rsidRDefault="003F6CE8" w:rsidP="003F6CE8">
      <w:pPr>
        <w:spacing w:after="0" w:line="240" w:lineRule="auto"/>
        <w:ind w:left="283"/>
        <w:jc w:val="center"/>
        <w:rPr>
          <w:rFonts w:ascii="Times New Roman" w:eastAsia="Times New Roman" w:hAnsi="Times New Roman"/>
          <w:b/>
          <w:sz w:val="24"/>
          <w:szCs w:val="24"/>
        </w:rPr>
      </w:pPr>
    </w:p>
    <w:p w:rsidR="003F6CE8" w:rsidRPr="00DE1D85" w:rsidRDefault="003F6CE8" w:rsidP="003F6CE8">
      <w:pPr>
        <w:spacing w:after="0" w:line="240" w:lineRule="auto"/>
        <w:jc w:val="both"/>
        <w:rPr>
          <w:rFonts w:ascii="Times New Roman" w:eastAsia="Times New Roman" w:hAnsi="Times New Roman"/>
          <w:b/>
          <w:i/>
          <w:sz w:val="24"/>
          <w:szCs w:val="24"/>
        </w:rPr>
      </w:pPr>
      <w:r w:rsidRPr="00DE1D85">
        <w:rPr>
          <w:rFonts w:ascii="Times New Roman" w:eastAsia="Times New Roman" w:hAnsi="Times New Roman"/>
          <w:b/>
          <w:i/>
          <w:sz w:val="24"/>
          <w:szCs w:val="24"/>
        </w:rPr>
        <w:t>Par medicīnas ierīces pieņemšanu – nodošanu ekspluatācijā</w:t>
      </w:r>
    </w:p>
    <w:p w:rsidR="003F6CE8" w:rsidRPr="00DE1D85" w:rsidRDefault="003F6CE8" w:rsidP="003F6CE8">
      <w:pPr>
        <w:widowControl w:val="0"/>
        <w:autoSpaceDE w:val="0"/>
        <w:autoSpaceDN w:val="0"/>
        <w:spacing w:after="0" w:line="240" w:lineRule="auto"/>
        <w:jc w:val="both"/>
        <w:rPr>
          <w:rFonts w:ascii="Times New Roman" w:eastAsia="Times New Roman" w:hAnsi="Times New Roman"/>
          <w:b/>
          <w:kern w:val="2"/>
          <w:sz w:val="24"/>
          <w:szCs w:val="24"/>
        </w:rPr>
      </w:pPr>
    </w:p>
    <w:p w:rsidR="003F6CE8" w:rsidRPr="00DE1D85" w:rsidRDefault="003F6CE8" w:rsidP="003F6CE8">
      <w:pPr>
        <w:widowControl w:val="0"/>
        <w:autoSpaceDE w:val="0"/>
        <w:autoSpaceDN w:val="0"/>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DE1D85">
        <w:rPr>
          <w:rFonts w:ascii="Times New Roman" w:eastAsia="Times New Roman" w:hAnsi="Times New Roman"/>
          <w:i/>
          <w:sz w:val="24"/>
          <w:szCs w:val="24"/>
        </w:rPr>
        <w:t xml:space="preserve">(amats) </w:t>
      </w:r>
      <w:r w:rsidRPr="00DE1D85">
        <w:rPr>
          <w:rFonts w:ascii="Times New Roman" w:eastAsia="Times New Roman" w:hAnsi="Times New Roman"/>
          <w:sz w:val="24"/>
          <w:szCs w:val="24"/>
        </w:rPr>
        <w:t>______________________</w:t>
      </w:r>
      <w:r w:rsidRPr="00DE1D85">
        <w:rPr>
          <w:rFonts w:ascii="Times New Roman" w:eastAsia="Times New Roman" w:hAnsi="Times New Roman"/>
          <w:i/>
          <w:sz w:val="24"/>
          <w:szCs w:val="24"/>
        </w:rPr>
        <w:t xml:space="preserve">(vārds, uzvārds) </w:t>
      </w:r>
      <w:r w:rsidRPr="00DE1D85">
        <w:rPr>
          <w:rFonts w:ascii="Times New Roman" w:eastAsia="Times New Roman" w:hAnsi="Times New Roman"/>
          <w:sz w:val="24"/>
          <w:szCs w:val="24"/>
        </w:rPr>
        <w:t>personā, no otras puses, ar šo pieņemšanas – nodošanas aktu apliecina sekojošo:</w:t>
      </w:r>
    </w:p>
    <w:p w:rsidR="003F6CE8" w:rsidRPr="00DE1D85" w:rsidRDefault="003F6CE8" w:rsidP="003F6CE8">
      <w:pPr>
        <w:widowControl w:val="0"/>
        <w:numPr>
          <w:ilvl w:val="0"/>
          <w:numId w:val="1"/>
        </w:numPr>
        <w:autoSpaceDE w:val="0"/>
        <w:autoSpaceDN w:val="0"/>
        <w:spacing w:after="0" w:line="240" w:lineRule="auto"/>
        <w:ind w:left="284" w:hanging="426"/>
        <w:jc w:val="both"/>
        <w:rPr>
          <w:rFonts w:ascii="Times New Roman" w:eastAsia="Times New Roman" w:hAnsi="Times New Roman"/>
          <w:sz w:val="24"/>
          <w:szCs w:val="24"/>
        </w:rPr>
      </w:pPr>
      <w:r w:rsidRPr="00DE1D85">
        <w:rPr>
          <w:rFonts w:ascii="Times New Roman" w:eastAsia="Times New Roman" w:hAnsi="Times New Roman"/>
          <w:sz w:val="24"/>
          <w:szCs w:val="24"/>
        </w:rPr>
        <w:t>Pasūtītājs ir pieņēmis un Piegādātājs ir nodevis šādu ierīci (-es):</w:t>
      </w:r>
    </w:p>
    <w:tbl>
      <w:tblPr>
        <w:tblW w:w="8926" w:type="dxa"/>
        <w:tblLayout w:type="fixed"/>
        <w:tblLook w:val="0000" w:firstRow="0" w:lastRow="0" w:firstColumn="0" w:lastColumn="0" w:noHBand="0" w:noVBand="0"/>
      </w:tblPr>
      <w:tblGrid>
        <w:gridCol w:w="1892"/>
        <w:gridCol w:w="742"/>
        <w:gridCol w:w="1817"/>
        <w:gridCol w:w="1977"/>
        <w:gridCol w:w="839"/>
        <w:gridCol w:w="1659"/>
      </w:tblGrid>
      <w:tr w:rsidR="003F6CE8" w:rsidRPr="00DE1D85" w:rsidTr="003F6CE8">
        <w:trPr>
          <w:trHeight w:val="343"/>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Medicīnas ierīces nosaukums</w:t>
            </w:r>
          </w:p>
        </w:tc>
        <w:tc>
          <w:tcPr>
            <w:tcW w:w="6292" w:type="dxa"/>
            <w:gridSpan w:val="4"/>
            <w:tcBorders>
              <w:top w:val="single" w:sz="4" w:space="0" w:color="auto"/>
              <w:left w:val="nil"/>
              <w:bottom w:val="single" w:sz="4" w:space="0" w:color="auto"/>
              <w:right w:val="single" w:sz="4" w:space="0" w:color="auto"/>
            </w:tcBorders>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r>
      <w:tr w:rsidR="003F6CE8" w:rsidRPr="00DE1D85" w:rsidTr="003F6CE8">
        <w:trPr>
          <w:trHeight w:val="366"/>
        </w:trPr>
        <w:tc>
          <w:tcPr>
            <w:tcW w:w="263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Modelis.</w:t>
            </w:r>
          </w:p>
        </w:tc>
        <w:tc>
          <w:tcPr>
            <w:tcW w:w="6292" w:type="dxa"/>
            <w:gridSpan w:val="4"/>
            <w:tcBorders>
              <w:top w:val="single" w:sz="4" w:space="0" w:color="auto"/>
              <w:left w:val="nil"/>
              <w:bottom w:val="single" w:sz="4" w:space="0" w:color="auto"/>
              <w:right w:val="single" w:sz="4" w:space="0" w:color="auto"/>
            </w:tcBorders>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r>
      <w:tr w:rsidR="003F6CE8" w:rsidRPr="00DE1D85" w:rsidTr="003F6CE8">
        <w:trPr>
          <w:trHeight w:val="353"/>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Ražošanas valsts</w:t>
            </w:r>
          </w:p>
        </w:tc>
        <w:tc>
          <w:tcPr>
            <w:tcW w:w="2559" w:type="dxa"/>
            <w:gridSpan w:val="2"/>
            <w:tcBorders>
              <w:top w:val="single" w:sz="4" w:space="0" w:color="auto"/>
              <w:left w:val="nil"/>
              <w:bottom w:val="single" w:sz="4" w:space="0" w:color="auto"/>
              <w:right w:val="single" w:sz="4" w:space="0" w:color="auto"/>
            </w:tcBorders>
            <w:shd w:val="clear" w:color="auto" w:fill="auto"/>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Ražotājs</w:t>
            </w:r>
          </w:p>
        </w:tc>
        <w:tc>
          <w:tcPr>
            <w:tcW w:w="1659" w:type="dxa"/>
            <w:tcBorders>
              <w:top w:val="single" w:sz="4" w:space="0" w:color="auto"/>
              <w:left w:val="nil"/>
              <w:bottom w:val="single" w:sz="4" w:space="0" w:color="auto"/>
              <w:right w:val="single" w:sz="4" w:space="0" w:color="auto"/>
            </w:tcBorders>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r>
      <w:tr w:rsidR="003F6CE8" w:rsidRPr="00DE1D85" w:rsidTr="003F6CE8">
        <w:trPr>
          <w:trHeight w:val="367"/>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 xml:space="preserve">Sērijas </w:t>
            </w:r>
            <w:r w:rsidRPr="00DE1D85">
              <w:rPr>
                <w:rFonts w:ascii="Times New Roman" w:eastAsia="Times New Roman" w:hAnsi="Times New Roman"/>
                <w:bCs/>
                <w:sz w:val="24"/>
                <w:szCs w:val="24"/>
              </w:rPr>
              <w:t>Nr</w:t>
            </w:r>
            <w:r w:rsidRPr="00DE1D85">
              <w:rPr>
                <w:rFonts w:ascii="Times New Roman" w:eastAsia="Times New Roman" w:hAnsi="Times New Roman"/>
                <w:b/>
                <w:bCs/>
                <w:sz w:val="24"/>
                <w:szCs w:val="24"/>
              </w:rPr>
              <w:t>.</w:t>
            </w:r>
          </w:p>
        </w:tc>
        <w:tc>
          <w:tcPr>
            <w:tcW w:w="2559" w:type="dxa"/>
            <w:gridSpan w:val="2"/>
            <w:tcBorders>
              <w:top w:val="nil"/>
              <w:left w:val="nil"/>
              <w:bottom w:val="single" w:sz="4" w:space="0" w:color="auto"/>
              <w:right w:val="single" w:sz="4" w:space="0" w:color="auto"/>
            </w:tcBorders>
            <w:shd w:val="clear" w:color="auto" w:fill="auto"/>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c>
          <w:tcPr>
            <w:tcW w:w="2816" w:type="dxa"/>
            <w:gridSpan w:val="2"/>
            <w:tcBorders>
              <w:top w:val="single" w:sz="4" w:space="0" w:color="auto"/>
              <w:left w:val="nil"/>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Izgatavošanas gads</w:t>
            </w:r>
          </w:p>
        </w:tc>
        <w:tc>
          <w:tcPr>
            <w:tcW w:w="1659" w:type="dxa"/>
            <w:tcBorders>
              <w:top w:val="nil"/>
              <w:left w:val="nil"/>
              <w:bottom w:val="single" w:sz="4" w:space="0" w:color="auto"/>
              <w:right w:val="single" w:sz="4" w:space="0" w:color="auto"/>
            </w:tcBorders>
            <w:vAlign w:val="center"/>
          </w:tcPr>
          <w:p w:rsidR="003F6CE8" w:rsidRPr="00DE1D85" w:rsidRDefault="003F6CE8" w:rsidP="003F6CE8">
            <w:pPr>
              <w:spacing w:after="0" w:line="240" w:lineRule="auto"/>
              <w:jc w:val="both"/>
              <w:rPr>
                <w:rFonts w:ascii="Times New Roman" w:eastAsia="Times New Roman" w:hAnsi="Times New Roman"/>
                <w:b/>
                <w:sz w:val="24"/>
                <w:szCs w:val="24"/>
              </w:rPr>
            </w:pPr>
          </w:p>
        </w:tc>
      </w:tr>
      <w:tr w:rsidR="003F6CE8" w:rsidRPr="00DE1D85" w:rsidTr="003F6CE8">
        <w:trPr>
          <w:trHeight w:val="366"/>
        </w:trPr>
        <w:tc>
          <w:tcPr>
            <w:tcW w:w="1892"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sz w:val="24"/>
                <w:szCs w:val="24"/>
              </w:rPr>
              <w:t>Ekspluatācijas laiks</w:t>
            </w:r>
          </w:p>
        </w:tc>
        <w:tc>
          <w:tcPr>
            <w:tcW w:w="2559" w:type="dxa"/>
            <w:gridSpan w:val="2"/>
            <w:tcBorders>
              <w:top w:val="nil"/>
              <w:left w:val="nil"/>
              <w:bottom w:val="single" w:sz="4" w:space="0" w:color="auto"/>
              <w:right w:val="single" w:sz="4" w:space="0" w:color="auto"/>
            </w:tcBorders>
            <w:shd w:val="clear" w:color="auto" w:fill="auto"/>
            <w:vAlign w:val="center"/>
          </w:tcPr>
          <w:p w:rsidR="003F6CE8" w:rsidRPr="00DE1D85" w:rsidRDefault="003F6CE8" w:rsidP="003F6CE8">
            <w:pPr>
              <w:spacing w:after="0" w:line="240" w:lineRule="auto"/>
              <w:jc w:val="both"/>
              <w:rPr>
                <w:rFonts w:ascii="Times New Roman" w:eastAsia="Times New Roman" w:hAnsi="Times New Roman"/>
                <w:sz w:val="24"/>
                <w:szCs w:val="24"/>
              </w:rPr>
            </w:pPr>
          </w:p>
        </w:tc>
        <w:tc>
          <w:tcPr>
            <w:tcW w:w="1977" w:type="dxa"/>
            <w:tcBorders>
              <w:top w:val="single" w:sz="4" w:space="0" w:color="auto"/>
              <w:left w:val="nil"/>
              <w:bottom w:val="single" w:sz="4" w:space="0" w:color="auto"/>
              <w:right w:val="single" w:sz="4" w:space="0" w:color="000000"/>
            </w:tcBorders>
            <w:shd w:val="clear" w:color="auto" w:fill="F2F2F2"/>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r w:rsidRPr="00DE1D85">
              <w:rPr>
                <w:rFonts w:ascii="Times New Roman" w:eastAsia="Times New Roman" w:hAnsi="Times New Roman"/>
                <w:sz w:val="24"/>
                <w:szCs w:val="24"/>
              </w:rPr>
              <w:t xml:space="preserve">Klase (I, </w:t>
            </w:r>
            <w:proofErr w:type="spellStart"/>
            <w:r w:rsidRPr="00DE1D85">
              <w:rPr>
                <w:rFonts w:ascii="Times New Roman" w:eastAsia="Times New Roman" w:hAnsi="Times New Roman"/>
                <w:sz w:val="24"/>
                <w:szCs w:val="24"/>
              </w:rPr>
              <w:t>IIa</w:t>
            </w:r>
            <w:proofErr w:type="spellEnd"/>
            <w:r w:rsidRPr="00DE1D85">
              <w:rPr>
                <w:rFonts w:ascii="Times New Roman" w:eastAsia="Times New Roman" w:hAnsi="Times New Roman"/>
                <w:sz w:val="24"/>
                <w:szCs w:val="24"/>
              </w:rPr>
              <w:t xml:space="preserve">, </w:t>
            </w:r>
            <w:proofErr w:type="spellStart"/>
            <w:r w:rsidRPr="00DE1D85">
              <w:rPr>
                <w:rFonts w:ascii="Times New Roman" w:eastAsia="Times New Roman" w:hAnsi="Times New Roman"/>
                <w:sz w:val="24"/>
                <w:szCs w:val="24"/>
              </w:rPr>
              <w:t>IIb</w:t>
            </w:r>
            <w:proofErr w:type="spellEnd"/>
            <w:r w:rsidRPr="00DE1D85">
              <w:rPr>
                <w:rFonts w:ascii="Times New Roman" w:eastAsia="Times New Roman" w:hAnsi="Times New Roman"/>
                <w:sz w:val="24"/>
                <w:szCs w:val="24"/>
              </w:rPr>
              <w:t>, III)*</w:t>
            </w:r>
          </w:p>
        </w:tc>
        <w:tc>
          <w:tcPr>
            <w:tcW w:w="2498" w:type="dxa"/>
            <w:gridSpan w:val="2"/>
            <w:tcBorders>
              <w:top w:val="nil"/>
              <w:left w:val="nil"/>
              <w:bottom w:val="single" w:sz="4" w:space="0" w:color="auto"/>
              <w:right w:val="single" w:sz="4" w:space="0" w:color="auto"/>
            </w:tcBorders>
            <w:vAlign w:val="center"/>
          </w:tcPr>
          <w:p w:rsidR="003F6CE8" w:rsidRPr="00DE1D85" w:rsidRDefault="003F6CE8" w:rsidP="003F6CE8">
            <w:pPr>
              <w:spacing w:after="0" w:line="240" w:lineRule="auto"/>
              <w:jc w:val="both"/>
              <w:rPr>
                <w:rFonts w:ascii="Times New Roman" w:eastAsia="Times New Roman" w:hAnsi="Times New Roman"/>
                <w:b/>
                <w:bCs/>
                <w:sz w:val="24"/>
                <w:szCs w:val="24"/>
              </w:rPr>
            </w:pPr>
          </w:p>
        </w:tc>
      </w:tr>
    </w:tbl>
    <w:p w:rsidR="003F6CE8" w:rsidRPr="00DE1D85" w:rsidRDefault="003F6CE8" w:rsidP="003F6CE8">
      <w:pPr>
        <w:widowControl w:val="0"/>
        <w:autoSpaceDE w:val="0"/>
        <w:autoSpaceDN w:val="0"/>
        <w:spacing w:after="0" w:line="240" w:lineRule="auto"/>
        <w:ind w:left="284"/>
        <w:jc w:val="both"/>
        <w:rPr>
          <w:rFonts w:ascii="Times New Roman" w:eastAsia="Times New Roman" w:hAnsi="Times New Roman"/>
          <w:i/>
          <w:sz w:val="24"/>
          <w:szCs w:val="24"/>
        </w:rPr>
      </w:pPr>
      <w:r w:rsidRPr="00DE1D85">
        <w:rPr>
          <w:rFonts w:ascii="Times New Roman" w:eastAsia="Times New Roman" w:hAnsi="Times New Roman"/>
          <w:i/>
          <w:sz w:val="24"/>
          <w:szCs w:val="24"/>
        </w:rPr>
        <w:t>*Saskaņā ar direktīvas EKK 93/42 vai regulas 2017/745 medicīnas ierīču klasifikāciju. Aizpildīt aili, ja attiecas.</w:t>
      </w:r>
    </w:p>
    <w:p w:rsidR="003F6CE8" w:rsidRPr="00DE1D85" w:rsidRDefault="003F6CE8" w:rsidP="003F6CE8">
      <w:pPr>
        <w:widowControl w:val="0"/>
        <w:autoSpaceDE w:val="0"/>
        <w:autoSpaceDN w:val="0"/>
        <w:spacing w:after="0" w:line="240" w:lineRule="auto"/>
        <w:ind w:left="284"/>
        <w:jc w:val="both"/>
        <w:rPr>
          <w:rFonts w:ascii="Times New Roman" w:eastAsia="Times New Roman" w:hAnsi="Times New Roman"/>
          <w:i/>
          <w:sz w:val="24"/>
          <w:szCs w:val="24"/>
        </w:rPr>
      </w:pPr>
    </w:p>
    <w:p w:rsidR="003F6CE8" w:rsidRPr="00151CCD" w:rsidRDefault="003F6CE8" w:rsidP="003F6CE8">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Pasūtītājs apliecina, ka Piegādātājs ir piegādājis augstāk minēto ierīci atbilstoši līgumam nr.__________ un pavadzīmei nr.__________ no 20____ gada __._______ par kopējo summu ________EUR, ieskaitot PVN __% _________EUR.</w:t>
      </w:r>
    </w:p>
    <w:p w:rsidR="003F6CE8" w:rsidRPr="00DE1D85" w:rsidRDefault="003F6CE8" w:rsidP="003F6CE8">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bookmarkStart w:id="2" w:name="_Hlk8911438"/>
      <w:r w:rsidRPr="00DE1D85">
        <w:rPr>
          <w:rFonts w:ascii="Times New Roman" w:eastAsia="Times New Roman" w:hAnsi="Times New Roman"/>
          <w:sz w:val="24"/>
          <w:szCs w:val="24"/>
        </w:rPr>
        <w:t xml:space="preserve">Ierīces komplektācijā ietilpst dokumentācija, kas ietver informāciju par ierīci no ražotāja, t.sk. ekspluatācijas noteikumus un lietošanas instrukciju latviešu valodā. </w:t>
      </w:r>
      <w:bookmarkEnd w:id="2"/>
      <w:r w:rsidRPr="00DE1D85">
        <w:rPr>
          <w:rFonts w:ascii="Times New Roman" w:eastAsia="Times New Roman" w:hAnsi="Times New Roman"/>
          <w:sz w:val="24"/>
          <w:szCs w:val="24"/>
        </w:rPr>
        <w:t xml:space="preserve">Ir veikta </w:t>
      </w:r>
      <w:proofErr w:type="spellStart"/>
      <w:r w:rsidRPr="00DE1D85">
        <w:rPr>
          <w:rFonts w:ascii="Times New Roman" w:eastAsia="Times New Roman" w:hAnsi="Times New Roman"/>
          <w:sz w:val="24"/>
          <w:szCs w:val="24"/>
        </w:rPr>
        <w:t>vigilances</w:t>
      </w:r>
      <w:proofErr w:type="spellEnd"/>
      <w:r w:rsidRPr="00DE1D85">
        <w:rPr>
          <w:rFonts w:ascii="Times New Roman" w:eastAsia="Times New Roman" w:hAnsi="Times New Roman"/>
          <w:sz w:val="24"/>
          <w:szCs w:val="24"/>
        </w:rPr>
        <w:t xml:space="preserve"> sistēmas darbības izskaidrošana lietotājam attiecībā uz konkrēto medicīnisko ierīci.</w:t>
      </w:r>
    </w:p>
    <w:p w:rsidR="003F6CE8" w:rsidRPr="00DE1D85" w:rsidRDefault="003F6CE8" w:rsidP="003F6CE8">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Pr>
          <w:rFonts w:ascii="Times New Roman" w:eastAsia="Times New Roman" w:hAnsi="Times New Roman"/>
          <w:sz w:val="24"/>
          <w:szCs w:val="24"/>
        </w:rPr>
        <w:t xml:space="preserve">Pēc pasūtītāja pieprasījuma tiks nodrošināta lietotāja apmācība. </w:t>
      </w:r>
      <w:r w:rsidRPr="00DE1D85">
        <w:rPr>
          <w:rFonts w:ascii="Times New Roman" w:eastAsia="Times New Roman" w:hAnsi="Times New Roman"/>
          <w:sz w:val="24"/>
          <w:szCs w:val="24"/>
        </w:rPr>
        <w:t>Piegādātājs nodrošina medicīniskās ierīces tehnisko apkalpošanu noteiktajā garantijas laikā un ražotāja paziņotajā medicīniskās ierīces resursu periodā.</w:t>
      </w:r>
    </w:p>
    <w:p w:rsidR="003F6CE8" w:rsidRPr="00151CCD" w:rsidRDefault="003F6CE8" w:rsidP="003F6CE8">
      <w:pPr>
        <w:widowControl w:val="0"/>
        <w:numPr>
          <w:ilvl w:val="0"/>
          <w:numId w:val="1"/>
        </w:numPr>
        <w:autoSpaceDE w:val="0"/>
        <w:autoSpaceDN w:val="0"/>
        <w:spacing w:after="0" w:line="240" w:lineRule="auto"/>
        <w:ind w:left="283" w:hanging="425"/>
        <w:jc w:val="both"/>
        <w:rPr>
          <w:rFonts w:ascii="Times New Roman" w:eastAsia="Times New Roman" w:hAnsi="Times New Roman"/>
          <w:sz w:val="24"/>
          <w:szCs w:val="24"/>
        </w:rPr>
      </w:pPr>
      <w:r w:rsidRPr="00DE1D85">
        <w:rPr>
          <w:rFonts w:ascii="Times New Roman" w:eastAsia="Times New Roman" w:hAnsi="Times New Roman"/>
          <w:sz w:val="24"/>
          <w:szCs w:val="24"/>
        </w:rPr>
        <w:t>Ierīce ir sertificēta atbilstoši ES ražošanas prasībām.</w:t>
      </w:r>
    </w:p>
    <w:p w:rsidR="003F6CE8" w:rsidRPr="00DE1D85" w:rsidRDefault="003F6CE8" w:rsidP="003F6CE8">
      <w:pPr>
        <w:spacing w:after="0" w:line="240" w:lineRule="auto"/>
        <w:jc w:val="both"/>
        <w:rPr>
          <w:rFonts w:ascii="Times New Roman" w:eastAsia="Times New Roman" w:hAnsi="Times New Roman"/>
          <w:b/>
          <w:smallCaps/>
          <w:sz w:val="24"/>
          <w:szCs w:val="24"/>
        </w:rPr>
      </w:pPr>
    </w:p>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Nodeva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6CE8" w:rsidRPr="00DE1D85" w:rsidTr="003F6CE8">
        <w:trPr>
          <w:trHeight w:val="343"/>
        </w:trPr>
        <w:tc>
          <w:tcPr>
            <w:tcW w:w="4077" w:type="dxa"/>
            <w:vAlign w:val="bottom"/>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SIA _______________________,</w:t>
            </w:r>
          </w:p>
        </w:tc>
        <w:tc>
          <w:tcPr>
            <w:tcW w:w="1843" w:type="dxa"/>
            <w:tcBorders>
              <w:bottom w:val="single" w:sz="4" w:space="0" w:color="auto"/>
            </w:tcBorders>
            <w:vAlign w:val="bottom"/>
          </w:tcPr>
          <w:p w:rsidR="003F6CE8" w:rsidRPr="00DE1D85" w:rsidRDefault="003F6CE8" w:rsidP="003F6CE8">
            <w:pPr>
              <w:spacing w:after="0" w:line="240" w:lineRule="auto"/>
              <w:jc w:val="center"/>
              <w:rPr>
                <w:rFonts w:ascii="Times New Roman" w:eastAsia="Times New Roman" w:hAnsi="Times New Roman"/>
                <w:sz w:val="24"/>
                <w:szCs w:val="24"/>
                <w:lang w:eastAsia="lv-LV"/>
              </w:rPr>
            </w:pPr>
          </w:p>
        </w:tc>
        <w:tc>
          <w:tcPr>
            <w:tcW w:w="284" w:type="dxa"/>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1701" w:type="dxa"/>
            <w:tcBorders>
              <w:bottom w:val="single" w:sz="4" w:space="0" w:color="auto"/>
            </w:tcBorders>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272" w:type="dxa"/>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1179" w:type="dxa"/>
            <w:tcBorders>
              <w:bottom w:val="single" w:sz="4" w:space="0" w:color="auto"/>
            </w:tcBorders>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r>
      <w:tr w:rsidR="003F6CE8" w:rsidRPr="00DE1D85" w:rsidTr="003F6CE8">
        <w:tc>
          <w:tcPr>
            <w:tcW w:w="4077" w:type="dxa"/>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Uzņēmums, amats</w:t>
            </w:r>
          </w:p>
        </w:tc>
        <w:tc>
          <w:tcPr>
            <w:tcW w:w="1843"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rsidR="003F6CE8" w:rsidRPr="00DE1D85" w:rsidRDefault="003F6CE8" w:rsidP="003F6CE8">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rsidR="003F6CE8" w:rsidRPr="00DE1D85" w:rsidRDefault="003F6CE8" w:rsidP="003F6CE8">
      <w:pPr>
        <w:spacing w:after="0" w:line="240" w:lineRule="auto"/>
        <w:jc w:val="both"/>
        <w:rPr>
          <w:rFonts w:ascii="Times New Roman" w:eastAsia="Times New Roman" w:hAnsi="Times New Roman"/>
          <w:sz w:val="24"/>
          <w:szCs w:val="24"/>
        </w:rPr>
      </w:pPr>
      <w:r w:rsidRPr="00DE1D85">
        <w:rPr>
          <w:rFonts w:ascii="Times New Roman" w:eastAsia="Times New Roman" w:hAnsi="Times New Roman"/>
          <w:b/>
          <w:smallCaps/>
          <w:sz w:val="24"/>
          <w:szCs w:val="24"/>
        </w:rPr>
        <w:t>Pieņēma</w:t>
      </w:r>
      <w:r w:rsidRPr="00DE1D85">
        <w:rPr>
          <w:rFonts w:ascii="Times New Roman" w:eastAsia="Times New Roman" w:hAnsi="Times New Roman"/>
          <w:sz w:val="24"/>
          <w:szCs w:val="24"/>
        </w:rPr>
        <w:t>:</w:t>
      </w:r>
    </w:p>
    <w:tbl>
      <w:tblPr>
        <w:tblW w:w="9356" w:type="dxa"/>
        <w:tblLayout w:type="fixed"/>
        <w:tblLook w:val="0000" w:firstRow="0" w:lastRow="0" w:firstColumn="0" w:lastColumn="0" w:noHBand="0" w:noVBand="0"/>
      </w:tblPr>
      <w:tblGrid>
        <w:gridCol w:w="4077"/>
        <w:gridCol w:w="1843"/>
        <w:gridCol w:w="284"/>
        <w:gridCol w:w="1701"/>
        <w:gridCol w:w="272"/>
        <w:gridCol w:w="1179"/>
      </w:tblGrid>
      <w:tr w:rsidR="003F6CE8" w:rsidRPr="00DE1D85" w:rsidTr="003F6CE8">
        <w:trPr>
          <w:trHeight w:val="80"/>
        </w:trPr>
        <w:tc>
          <w:tcPr>
            <w:tcW w:w="4077" w:type="dxa"/>
            <w:vAlign w:val="bottom"/>
          </w:tcPr>
          <w:p w:rsidR="003F6CE8" w:rsidRPr="00DE1D85" w:rsidRDefault="003F6CE8" w:rsidP="003F6CE8">
            <w:pPr>
              <w:spacing w:before="120"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 xml:space="preserve">VSIA “Paula Stradiņa klīniskās universitātes slimnīca” </w:t>
            </w:r>
          </w:p>
        </w:tc>
        <w:tc>
          <w:tcPr>
            <w:tcW w:w="1843" w:type="dxa"/>
            <w:tcBorders>
              <w:bottom w:val="single" w:sz="4" w:space="0" w:color="auto"/>
            </w:tcBorders>
            <w:vAlign w:val="bottom"/>
          </w:tcPr>
          <w:p w:rsidR="003F6CE8" w:rsidRPr="00DE1D85" w:rsidRDefault="003F6CE8" w:rsidP="003F6CE8">
            <w:pPr>
              <w:spacing w:after="0" w:line="240" w:lineRule="auto"/>
              <w:rPr>
                <w:rFonts w:ascii="Times New Roman" w:eastAsia="Times New Roman" w:hAnsi="Times New Roman"/>
                <w:sz w:val="24"/>
                <w:szCs w:val="24"/>
                <w:lang w:eastAsia="lv-LV"/>
              </w:rPr>
            </w:pPr>
          </w:p>
        </w:tc>
        <w:tc>
          <w:tcPr>
            <w:tcW w:w="284" w:type="dxa"/>
            <w:vAlign w:val="bottom"/>
          </w:tcPr>
          <w:p w:rsidR="003F6CE8" w:rsidRPr="00DE1D85" w:rsidRDefault="003F6CE8" w:rsidP="003F6CE8">
            <w:pPr>
              <w:spacing w:after="0" w:line="240" w:lineRule="auto"/>
              <w:rPr>
                <w:rFonts w:ascii="Times New Roman" w:eastAsia="Times New Roman" w:hAnsi="Times New Roman"/>
                <w:sz w:val="24"/>
                <w:szCs w:val="24"/>
                <w:lang w:eastAsia="lv-LV"/>
              </w:rPr>
            </w:pPr>
          </w:p>
        </w:tc>
        <w:tc>
          <w:tcPr>
            <w:tcW w:w="1701" w:type="dxa"/>
            <w:tcBorders>
              <w:bottom w:val="single" w:sz="4" w:space="0" w:color="auto"/>
            </w:tcBorders>
            <w:vAlign w:val="bottom"/>
          </w:tcPr>
          <w:p w:rsidR="003F6CE8" w:rsidRPr="00DE1D85" w:rsidRDefault="003F6CE8" w:rsidP="003F6CE8">
            <w:pPr>
              <w:spacing w:after="0" w:line="240" w:lineRule="auto"/>
              <w:rPr>
                <w:rFonts w:ascii="Times New Roman" w:eastAsia="Times New Roman" w:hAnsi="Times New Roman"/>
                <w:sz w:val="24"/>
                <w:szCs w:val="24"/>
                <w:lang w:eastAsia="lv-LV"/>
              </w:rPr>
            </w:pPr>
          </w:p>
        </w:tc>
        <w:tc>
          <w:tcPr>
            <w:tcW w:w="272" w:type="dxa"/>
            <w:vAlign w:val="bottom"/>
          </w:tcPr>
          <w:p w:rsidR="003F6CE8" w:rsidRPr="00DE1D85" w:rsidRDefault="003F6CE8" w:rsidP="003F6CE8">
            <w:pPr>
              <w:spacing w:after="0" w:line="240" w:lineRule="auto"/>
              <w:rPr>
                <w:rFonts w:ascii="Times New Roman" w:eastAsia="Times New Roman" w:hAnsi="Times New Roman"/>
                <w:sz w:val="24"/>
                <w:szCs w:val="24"/>
                <w:lang w:eastAsia="lv-LV"/>
              </w:rPr>
            </w:pPr>
          </w:p>
        </w:tc>
        <w:tc>
          <w:tcPr>
            <w:tcW w:w="1179" w:type="dxa"/>
            <w:tcBorders>
              <w:bottom w:val="single" w:sz="4" w:space="0" w:color="auto"/>
            </w:tcBorders>
            <w:vAlign w:val="bottom"/>
          </w:tcPr>
          <w:p w:rsidR="003F6CE8" w:rsidRPr="00DE1D85" w:rsidRDefault="003F6CE8" w:rsidP="003F6CE8">
            <w:pPr>
              <w:spacing w:after="0" w:line="240" w:lineRule="auto"/>
              <w:rPr>
                <w:rFonts w:ascii="Times New Roman" w:eastAsia="Times New Roman" w:hAnsi="Times New Roman"/>
                <w:sz w:val="24"/>
                <w:szCs w:val="24"/>
                <w:lang w:eastAsia="lv-LV"/>
              </w:rPr>
            </w:pPr>
          </w:p>
        </w:tc>
      </w:tr>
      <w:tr w:rsidR="003F6CE8" w:rsidRPr="00DE1D85" w:rsidTr="003F6CE8">
        <w:tc>
          <w:tcPr>
            <w:tcW w:w="4077" w:type="dxa"/>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1843"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vārds, uzvārds</w:t>
            </w:r>
          </w:p>
        </w:tc>
        <w:tc>
          <w:tcPr>
            <w:tcW w:w="284" w:type="dxa"/>
          </w:tcPr>
          <w:p w:rsidR="003F6CE8" w:rsidRPr="00DE1D85" w:rsidRDefault="003F6CE8" w:rsidP="003F6CE8">
            <w:pPr>
              <w:spacing w:after="0" w:line="240" w:lineRule="auto"/>
              <w:jc w:val="both"/>
              <w:rPr>
                <w:rFonts w:ascii="Times New Roman" w:eastAsia="Times New Roman" w:hAnsi="Times New Roman"/>
                <w:sz w:val="24"/>
                <w:szCs w:val="24"/>
                <w:lang w:eastAsia="lv-LV"/>
              </w:rPr>
            </w:pPr>
          </w:p>
        </w:tc>
        <w:tc>
          <w:tcPr>
            <w:tcW w:w="1701"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paraksts</w:t>
            </w:r>
          </w:p>
        </w:tc>
        <w:tc>
          <w:tcPr>
            <w:tcW w:w="272" w:type="dxa"/>
          </w:tcPr>
          <w:p w:rsidR="003F6CE8" w:rsidRPr="00DE1D85" w:rsidRDefault="003F6CE8" w:rsidP="003F6CE8">
            <w:pPr>
              <w:spacing w:after="0" w:line="240" w:lineRule="auto"/>
              <w:jc w:val="center"/>
              <w:rPr>
                <w:rFonts w:ascii="Times New Roman" w:eastAsia="Times New Roman" w:hAnsi="Times New Roman"/>
                <w:sz w:val="24"/>
                <w:szCs w:val="24"/>
                <w:lang w:eastAsia="lv-LV"/>
              </w:rPr>
            </w:pPr>
          </w:p>
        </w:tc>
        <w:tc>
          <w:tcPr>
            <w:tcW w:w="1179" w:type="dxa"/>
            <w:tcBorders>
              <w:top w:val="single" w:sz="4" w:space="0" w:color="auto"/>
            </w:tcBorders>
          </w:tcPr>
          <w:p w:rsidR="003F6CE8" w:rsidRPr="00DE1D85" w:rsidRDefault="003F6CE8" w:rsidP="003F6CE8">
            <w:pPr>
              <w:spacing w:after="0" w:line="240" w:lineRule="auto"/>
              <w:jc w:val="center"/>
              <w:rPr>
                <w:rFonts w:ascii="Times New Roman" w:eastAsia="Times New Roman" w:hAnsi="Times New Roman"/>
                <w:sz w:val="24"/>
                <w:szCs w:val="24"/>
                <w:lang w:eastAsia="lv-LV"/>
              </w:rPr>
            </w:pPr>
            <w:r w:rsidRPr="00DE1D85">
              <w:rPr>
                <w:rFonts w:ascii="Times New Roman" w:eastAsia="Times New Roman" w:hAnsi="Times New Roman"/>
                <w:sz w:val="24"/>
                <w:szCs w:val="24"/>
                <w:lang w:eastAsia="lv-LV"/>
              </w:rPr>
              <w:t>datums</w:t>
            </w:r>
          </w:p>
        </w:tc>
      </w:tr>
    </w:tbl>
    <w:p w:rsidR="003F6CE8" w:rsidRPr="00DE1D85" w:rsidRDefault="003F6CE8" w:rsidP="003F6CE8">
      <w:pPr>
        <w:spacing w:after="0" w:line="240" w:lineRule="auto"/>
        <w:ind w:right="-6"/>
        <w:jc w:val="both"/>
        <w:rPr>
          <w:rFonts w:ascii="Times New Roman" w:eastAsia="Times New Roman" w:hAnsi="Times New Roman"/>
          <w:sz w:val="24"/>
          <w:szCs w:val="24"/>
        </w:rPr>
      </w:pPr>
    </w:p>
    <w:p w:rsidR="003F6CE8" w:rsidRPr="00DE1D85" w:rsidRDefault="003F6CE8" w:rsidP="003F6CE8">
      <w:pPr>
        <w:spacing w:after="0" w:line="240" w:lineRule="auto"/>
        <w:ind w:right="-6"/>
        <w:jc w:val="both"/>
        <w:rPr>
          <w:rFonts w:ascii="Times New Roman" w:eastAsia="Times New Roman" w:hAnsi="Times New Roman"/>
          <w:sz w:val="24"/>
          <w:szCs w:val="24"/>
        </w:rPr>
      </w:pPr>
    </w:p>
    <w:p w:rsidR="003F6CE8" w:rsidRPr="00DE1D85" w:rsidRDefault="003F6CE8" w:rsidP="003F6CE8">
      <w:pPr>
        <w:spacing w:after="0" w:line="240" w:lineRule="auto"/>
        <w:ind w:right="-6"/>
        <w:jc w:val="both"/>
        <w:rPr>
          <w:rFonts w:ascii="Times New Roman" w:eastAsia="Times New Roman" w:hAnsi="Times New Roman"/>
          <w:sz w:val="24"/>
          <w:szCs w:val="24"/>
        </w:rPr>
      </w:pPr>
    </w:p>
    <w:p w:rsidR="003F6CE8" w:rsidRPr="00DE1D85" w:rsidRDefault="003F6CE8" w:rsidP="003F6CE8">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lastRenderedPageBreak/>
        <w:t xml:space="preserve">PIEGĀDES AKTS </w:t>
      </w:r>
      <w:r w:rsidRPr="00DE1D85">
        <w:rPr>
          <w:rFonts w:ascii="Times New Roman" w:hAnsi="Times New Roman"/>
          <w:i/>
          <w:sz w:val="24"/>
          <w:szCs w:val="24"/>
        </w:rPr>
        <w:t>(veidne)</w:t>
      </w:r>
    </w:p>
    <w:p w:rsidR="003F6CE8" w:rsidRPr="00DE1D85" w:rsidRDefault="003F6CE8" w:rsidP="003F6CE8">
      <w:pPr>
        <w:suppressAutoHyphens/>
        <w:autoSpaceDN w:val="0"/>
        <w:spacing w:after="0"/>
        <w:jc w:val="center"/>
        <w:rPr>
          <w:rFonts w:ascii="Times New Roman" w:hAnsi="Times New Roman"/>
          <w:b/>
          <w:sz w:val="24"/>
          <w:szCs w:val="24"/>
        </w:rPr>
      </w:pP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suppressAutoHyphens/>
        <w:autoSpaceDN w:val="0"/>
        <w:spacing w:after="0"/>
        <w:rPr>
          <w:rFonts w:ascii="Times New Roman" w:hAnsi="Times New Roman"/>
          <w:sz w:val="24"/>
          <w:szCs w:val="24"/>
        </w:rPr>
      </w:pPr>
      <w:r w:rsidRPr="00DE1D85">
        <w:rPr>
          <w:rFonts w:ascii="Times New Roman" w:hAnsi="Times New Roman"/>
          <w:sz w:val="24"/>
          <w:szCs w:val="24"/>
        </w:rPr>
        <w:t>20___.gada_____.______________</w:t>
      </w: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keepNext/>
        <w:spacing w:after="0" w:line="240" w:lineRule="auto"/>
        <w:ind w:firstLine="567"/>
        <w:outlineLvl w:val="0"/>
        <w:rPr>
          <w:rFonts w:ascii="Times New Roman" w:eastAsia="Times New Roman" w:hAnsi="Times New Roman"/>
          <w:b/>
          <w:bCs/>
          <w:i/>
          <w:iCs/>
          <w:sz w:val="24"/>
          <w:szCs w:val="24"/>
          <w:lang w:eastAsia="lv-LV"/>
        </w:rPr>
      </w:pPr>
      <w:r w:rsidRPr="00DE1D85">
        <w:rPr>
          <w:rFonts w:ascii="Times New Roman" w:eastAsia="Times New Roman" w:hAnsi="Times New Roman"/>
          <w:b/>
          <w:bCs/>
          <w:i/>
          <w:iCs/>
          <w:sz w:val="24"/>
          <w:szCs w:val="24"/>
          <w:lang w:eastAsia="lv-LV"/>
        </w:rPr>
        <w:t>Par medicīnas ierīces piegādi</w:t>
      </w:r>
    </w:p>
    <w:p w:rsidR="003F6CE8" w:rsidRPr="00DE1D85" w:rsidRDefault="003F6CE8" w:rsidP="003F6CE8">
      <w:pPr>
        <w:suppressAutoHyphens/>
        <w:autoSpaceDN w:val="0"/>
        <w:spacing w:after="0"/>
        <w:rPr>
          <w:rFonts w:ascii="Times New Roman" w:hAnsi="Times New Roman"/>
          <w:sz w:val="24"/>
          <w:szCs w:val="24"/>
          <w:lang w:eastAsia="lv-LV"/>
        </w:rPr>
      </w:pPr>
    </w:p>
    <w:p w:rsidR="003F6CE8" w:rsidRPr="00DE1D85" w:rsidRDefault="003F6CE8" w:rsidP="003F6CE8">
      <w:pPr>
        <w:suppressAutoHyphens/>
        <w:autoSpaceDN w:val="0"/>
        <w:rPr>
          <w:rFonts w:ascii="Times New Roman" w:hAnsi="Times New Roman"/>
          <w:sz w:val="24"/>
          <w:szCs w:val="24"/>
          <w:lang w:eastAsia="lv-LV"/>
        </w:rPr>
      </w:pPr>
      <w:r w:rsidRPr="00DE1D85">
        <w:rPr>
          <w:rFonts w:ascii="Times New Roman" w:hAnsi="Times New Roman"/>
          <w:sz w:val="24"/>
          <w:szCs w:val="24"/>
          <w:lang w:eastAsia="lv-LV"/>
        </w:rPr>
        <w:t xml:space="preserve">Saskaņā ar noslēgto līgumu Nr. SKUS __________, </w:t>
      </w:r>
    </w:p>
    <w:p w:rsidR="003F6CE8" w:rsidRPr="00DE1D85" w:rsidRDefault="003F6CE8" w:rsidP="003F6CE8">
      <w:pPr>
        <w:pBdr>
          <w:bottom w:val="single" w:sz="12" w:space="1" w:color="000000"/>
        </w:pBdr>
        <w:suppressAutoHyphens/>
        <w:autoSpaceDN w:val="0"/>
        <w:spacing w:after="0"/>
        <w:rPr>
          <w:rFonts w:ascii="Times New Roman" w:hAnsi="Times New Roman"/>
          <w:sz w:val="24"/>
          <w:szCs w:val="24"/>
        </w:rPr>
      </w:pPr>
    </w:p>
    <w:p w:rsidR="003F6CE8" w:rsidRPr="00DE1D85" w:rsidRDefault="003F6CE8" w:rsidP="003F6CE8">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suppressAutoHyphens/>
        <w:autoSpaceDN w:val="0"/>
        <w:spacing w:after="0"/>
        <w:rPr>
          <w:rFonts w:ascii="Times New Roman" w:hAnsi="Times New Roman"/>
          <w:sz w:val="24"/>
          <w:szCs w:val="24"/>
        </w:rPr>
      </w:pPr>
      <w:r w:rsidRPr="00DE1D85">
        <w:rPr>
          <w:rFonts w:ascii="Times New Roman" w:hAnsi="Times New Roman"/>
          <w:b/>
          <w:sz w:val="24"/>
          <w:szCs w:val="24"/>
          <w:u w:val="single"/>
        </w:rPr>
        <w:t>piegādāja</w:t>
      </w:r>
      <w:r w:rsidRPr="00DE1D85">
        <w:rPr>
          <w:rFonts w:ascii="Times New Roman" w:hAnsi="Times New Roman"/>
          <w:sz w:val="24"/>
          <w:szCs w:val="24"/>
        </w:rPr>
        <w:t xml:space="preserve"> un </w:t>
      </w: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pBdr>
          <w:bottom w:val="single" w:sz="12" w:space="1" w:color="000000"/>
        </w:pBd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VSIA “Paula Stradiņa Klīniskā universitātes slimnīca” </w:t>
      </w:r>
      <w:proofErr w:type="spellStart"/>
      <w:r w:rsidRPr="00DE1D85">
        <w:rPr>
          <w:rFonts w:ascii="Times New Roman" w:hAnsi="Times New Roman"/>
          <w:sz w:val="24"/>
          <w:szCs w:val="24"/>
        </w:rPr>
        <w:t>reģ</w:t>
      </w:r>
      <w:proofErr w:type="spellEnd"/>
      <w:r w:rsidRPr="00DE1D85">
        <w:rPr>
          <w:rFonts w:ascii="Times New Roman" w:hAnsi="Times New Roman"/>
          <w:sz w:val="24"/>
          <w:szCs w:val="24"/>
        </w:rPr>
        <w:t>. Nr. 40003457109</w:t>
      </w:r>
    </w:p>
    <w:p w:rsidR="003F6CE8" w:rsidRPr="00DE1D85" w:rsidRDefault="003F6CE8" w:rsidP="003F6CE8">
      <w:pPr>
        <w:suppressAutoHyphens/>
        <w:autoSpaceDN w:val="0"/>
        <w:spacing w:after="0"/>
        <w:jc w:val="center"/>
        <w:rPr>
          <w:rFonts w:ascii="Times New Roman" w:hAnsi="Times New Roman"/>
          <w:sz w:val="24"/>
          <w:szCs w:val="24"/>
        </w:rPr>
      </w:pPr>
      <w:r w:rsidRPr="00DE1D85">
        <w:rPr>
          <w:rFonts w:ascii="Times New Roman" w:hAnsi="Times New Roman"/>
          <w:sz w:val="24"/>
          <w:szCs w:val="24"/>
        </w:rPr>
        <w:t xml:space="preserve">(uzņēmuma nosaukums, </w:t>
      </w:r>
      <w:proofErr w:type="spellStart"/>
      <w:r w:rsidRPr="00DE1D85">
        <w:rPr>
          <w:rFonts w:ascii="Times New Roman" w:hAnsi="Times New Roman"/>
          <w:sz w:val="24"/>
          <w:szCs w:val="24"/>
        </w:rPr>
        <w:t>reģ.Nr</w:t>
      </w:r>
      <w:proofErr w:type="spellEnd"/>
      <w:r w:rsidRPr="00DE1D85">
        <w:rPr>
          <w:rFonts w:ascii="Times New Roman" w:hAnsi="Times New Roman"/>
          <w:sz w:val="24"/>
          <w:szCs w:val="24"/>
        </w:rPr>
        <w:t>.,)</w:t>
      </w: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suppressAutoHyphens/>
        <w:autoSpaceDN w:val="0"/>
        <w:spacing w:after="0"/>
        <w:rPr>
          <w:rFonts w:ascii="Times New Roman" w:hAnsi="Times New Roman"/>
          <w:sz w:val="24"/>
          <w:szCs w:val="24"/>
        </w:rPr>
      </w:pPr>
      <w:r w:rsidRPr="00DE1D85">
        <w:rPr>
          <w:rFonts w:ascii="Times New Roman" w:hAnsi="Times New Roman"/>
          <w:b/>
          <w:sz w:val="24"/>
          <w:szCs w:val="24"/>
          <w:u w:val="single"/>
        </w:rPr>
        <w:t>saņēma</w:t>
      </w:r>
      <w:r w:rsidRPr="00DE1D85">
        <w:rPr>
          <w:rFonts w:ascii="Times New Roman" w:hAnsi="Times New Roman"/>
          <w:sz w:val="24"/>
          <w:szCs w:val="24"/>
        </w:rPr>
        <w:t>:</w:t>
      </w:r>
    </w:p>
    <w:p w:rsidR="003F6CE8" w:rsidRPr="00DE1D85" w:rsidRDefault="003F6CE8" w:rsidP="003F6CE8">
      <w:pPr>
        <w:suppressAutoHyphens/>
        <w:autoSpaceDN w:val="0"/>
        <w:spacing w:after="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7"/>
        <w:gridCol w:w="5221"/>
        <w:gridCol w:w="1310"/>
      </w:tblGrid>
      <w:tr w:rsidR="003F6CE8" w:rsidRPr="00DE1D85" w:rsidTr="003F6CE8">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tcPr>
          <w:p w:rsidR="003F6CE8" w:rsidRPr="00DE1D85" w:rsidRDefault="003F6CE8" w:rsidP="003F6CE8">
            <w:pPr>
              <w:suppressAutoHyphens/>
              <w:autoSpaceDN w:val="0"/>
              <w:spacing w:after="0"/>
              <w:jc w:val="center"/>
              <w:rPr>
                <w:rFonts w:ascii="Times New Roman" w:hAnsi="Times New Roman"/>
                <w:b/>
                <w:sz w:val="24"/>
                <w:szCs w:val="24"/>
              </w:rPr>
            </w:pPr>
            <w:r w:rsidRPr="00DE1D85">
              <w:rPr>
                <w:rFonts w:ascii="Times New Roman" w:hAnsi="Times New Roman"/>
                <w:b/>
                <w:sz w:val="24"/>
                <w:szCs w:val="24"/>
              </w:rPr>
              <w:t>Daudzums</w:t>
            </w:r>
          </w:p>
        </w:tc>
      </w:tr>
      <w:tr w:rsidR="003F6CE8" w:rsidRPr="00DE1D85" w:rsidTr="003F6CE8">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r>
      <w:tr w:rsidR="003F6CE8" w:rsidRPr="00DE1D85" w:rsidTr="003F6CE8">
        <w:trPr>
          <w:trHeight w:val="397"/>
          <w:jc w:val="center"/>
        </w:trPr>
        <w:tc>
          <w:tcPr>
            <w:tcW w:w="617"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rsidR="003F6CE8" w:rsidRPr="00DE1D85" w:rsidRDefault="003F6CE8" w:rsidP="003F6CE8">
            <w:pPr>
              <w:suppressAutoHyphens/>
              <w:autoSpaceDN w:val="0"/>
              <w:jc w:val="both"/>
              <w:rPr>
                <w:rFonts w:ascii="Times New Roman" w:hAnsi="Times New Roman"/>
                <w:sz w:val="24"/>
                <w:szCs w:val="24"/>
              </w:rPr>
            </w:pPr>
          </w:p>
        </w:tc>
      </w:tr>
    </w:tbl>
    <w:p w:rsidR="003F6CE8" w:rsidRPr="00DE1D85" w:rsidRDefault="003F6CE8" w:rsidP="003F6CE8">
      <w:pPr>
        <w:suppressAutoHyphens/>
        <w:autoSpaceDN w:val="0"/>
        <w:spacing w:after="0"/>
        <w:rPr>
          <w:rFonts w:ascii="Times New Roman" w:hAnsi="Times New Roman"/>
          <w:sz w:val="24"/>
          <w:szCs w:val="24"/>
        </w:rPr>
      </w:pPr>
    </w:p>
    <w:p w:rsidR="003F6CE8" w:rsidRPr="00DE1D85" w:rsidRDefault="003F6CE8" w:rsidP="003F6CE8">
      <w:pPr>
        <w:tabs>
          <w:tab w:val="left" w:pos="3555"/>
        </w:tabs>
        <w:suppressAutoHyphens/>
        <w:autoSpaceDN w:val="0"/>
        <w:spacing w:after="0"/>
        <w:rPr>
          <w:rFonts w:ascii="Times New Roman" w:hAnsi="Times New Roman"/>
          <w:sz w:val="24"/>
          <w:szCs w:val="24"/>
        </w:rPr>
      </w:pPr>
      <w:r w:rsidRPr="00DE1D85">
        <w:rPr>
          <w:rFonts w:ascii="Times New Roman" w:hAnsi="Times New Roman"/>
          <w:sz w:val="24"/>
          <w:szCs w:val="24"/>
        </w:rPr>
        <w:t>Piegādes vieta (</w:t>
      </w:r>
      <w:r w:rsidRPr="00DE1D85">
        <w:rPr>
          <w:rFonts w:ascii="Times New Roman" w:hAnsi="Times New Roman"/>
          <w:i/>
          <w:sz w:val="24"/>
          <w:szCs w:val="24"/>
        </w:rPr>
        <w:t>vajadzīgo pasvītrot</w:t>
      </w:r>
      <w:r w:rsidRPr="00DE1D85">
        <w:rPr>
          <w:rFonts w:ascii="Times New Roman" w:hAnsi="Times New Roman"/>
          <w:sz w:val="24"/>
          <w:szCs w:val="24"/>
        </w:rPr>
        <w:t>): Centralizētā noliktava/struktūrvienība</w:t>
      </w:r>
      <w:r w:rsidRPr="00DE1D85">
        <w:rPr>
          <w:rFonts w:ascii="Times New Roman" w:hAnsi="Times New Roman"/>
          <w:sz w:val="24"/>
          <w:szCs w:val="24"/>
        </w:rPr>
        <w:tab/>
      </w:r>
    </w:p>
    <w:p w:rsidR="003F6CE8" w:rsidRPr="00DE1D85" w:rsidRDefault="003F6CE8" w:rsidP="003F6CE8">
      <w:pPr>
        <w:suppressAutoHyphens/>
        <w:autoSpaceDN w:val="0"/>
        <w:spacing w:after="0"/>
        <w:rPr>
          <w:rFonts w:ascii="Times New Roman" w:hAnsi="Times New Roman"/>
          <w:sz w:val="24"/>
          <w:szCs w:val="24"/>
        </w:rPr>
      </w:pPr>
    </w:p>
    <w:tbl>
      <w:tblPr>
        <w:tblW w:w="0" w:type="auto"/>
        <w:jc w:val="center"/>
        <w:tblLayout w:type="fixed"/>
        <w:tblCellMar>
          <w:left w:w="10" w:type="dxa"/>
          <w:right w:w="10" w:type="dxa"/>
        </w:tblCellMar>
        <w:tblLook w:val="0000" w:firstRow="0" w:lastRow="0" w:firstColumn="0" w:lastColumn="0" w:noHBand="0" w:noVBand="0"/>
      </w:tblPr>
      <w:tblGrid>
        <w:gridCol w:w="4814"/>
        <w:gridCol w:w="4823"/>
      </w:tblGrid>
      <w:tr w:rsidR="003F6CE8" w:rsidRPr="00DE1D85" w:rsidTr="003F6CE8">
        <w:trPr>
          <w:jc w:val="center"/>
        </w:trPr>
        <w:tc>
          <w:tcPr>
            <w:tcW w:w="4814" w:type="dxa"/>
            <w:tcMar>
              <w:top w:w="0" w:type="dxa"/>
              <w:left w:w="108" w:type="dxa"/>
              <w:bottom w:w="0" w:type="dxa"/>
              <w:right w:w="108" w:type="dxa"/>
            </w:tcMar>
          </w:tcPr>
          <w:p w:rsidR="003F6CE8" w:rsidRPr="00DE1D85" w:rsidRDefault="003F6CE8" w:rsidP="003F6CE8">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PIEGĀDĀJA:</w:t>
            </w:r>
          </w:p>
          <w:p w:rsidR="003F6CE8" w:rsidRPr="00DE1D85" w:rsidRDefault="003F6CE8" w:rsidP="003F6CE8">
            <w:pPr>
              <w:suppressAutoHyphens/>
              <w:autoSpaceDN w:val="0"/>
              <w:spacing w:after="0" w:line="240" w:lineRule="auto"/>
              <w:rPr>
                <w:rFonts w:ascii="Times New Roman" w:hAnsi="Times New Roman"/>
                <w:sz w:val="24"/>
                <w:szCs w:val="24"/>
              </w:rPr>
            </w:pPr>
          </w:p>
          <w:p w:rsidR="003F6CE8" w:rsidRPr="00DE1D85" w:rsidRDefault="003F6CE8" w:rsidP="003F6CE8">
            <w:pPr>
              <w:pBdr>
                <w:top w:val="single" w:sz="12" w:space="1" w:color="000000"/>
                <w:bottom w:val="single" w:sz="12" w:space="1" w:color="000000"/>
              </w:pBdr>
              <w:suppressAutoHyphens/>
              <w:autoSpaceDN w:val="0"/>
              <w:spacing w:after="0" w:line="240" w:lineRule="auto"/>
              <w:ind w:right="674"/>
              <w:rPr>
                <w:rFonts w:ascii="Times New Roman" w:hAnsi="Times New Roman"/>
                <w:sz w:val="24"/>
                <w:szCs w:val="24"/>
              </w:rPr>
            </w:pPr>
          </w:p>
          <w:p w:rsidR="003F6CE8" w:rsidRPr="00DE1D85" w:rsidRDefault="003F6CE8" w:rsidP="003F6CE8">
            <w:pPr>
              <w:suppressAutoHyphens/>
              <w:autoSpaceDN w:val="0"/>
              <w:spacing w:after="0" w:line="240" w:lineRule="auto"/>
              <w:rPr>
                <w:rFonts w:ascii="Times New Roman" w:hAnsi="Times New Roman"/>
                <w:sz w:val="24"/>
                <w:szCs w:val="24"/>
              </w:rPr>
            </w:pPr>
          </w:p>
          <w:p w:rsidR="003F6CE8" w:rsidRPr="00DE1D85" w:rsidRDefault="003F6CE8" w:rsidP="003F6CE8">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c>
          <w:tcPr>
            <w:tcW w:w="4823" w:type="dxa"/>
            <w:tcMar>
              <w:top w:w="0" w:type="dxa"/>
              <w:left w:w="108" w:type="dxa"/>
              <w:bottom w:w="0" w:type="dxa"/>
              <w:right w:w="108" w:type="dxa"/>
            </w:tcMar>
          </w:tcPr>
          <w:tbl>
            <w:tblPr>
              <w:tblW w:w="0" w:type="auto"/>
              <w:tblLayout w:type="fixed"/>
              <w:tblCellMar>
                <w:left w:w="10" w:type="dxa"/>
                <w:right w:w="10" w:type="dxa"/>
              </w:tblCellMar>
              <w:tblLook w:val="0000" w:firstRow="0" w:lastRow="0" w:firstColumn="0" w:lastColumn="0" w:noHBand="0" w:noVBand="0"/>
            </w:tblPr>
            <w:tblGrid>
              <w:gridCol w:w="4607"/>
            </w:tblGrid>
            <w:tr w:rsidR="003F6CE8" w:rsidRPr="00DE1D85" w:rsidTr="003F6CE8">
              <w:tc>
                <w:tcPr>
                  <w:tcW w:w="4607" w:type="dxa"/>
                  <w:tcMar>
                    <w:top w:w="0" w:type="dxa"/>
                    <w:left w:w="108" w:type="dxa"/>
                    <w:bottom w:w="0" w:type="dxa"/>
                    <w:right w:w="108" w:type="dxa"/>
                  </w:tcMar>
                </w:tcPr>
                <w:p w:rsidR="003F6CE8" w:rsidRPr="00DE1D85" w:rsidRDefault="003F6CE8" w:rsidP="003F6CE8">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SAŅĒMA:</w:t>
                  </w:r>
                </w:p>
                <w:p w:rsidR="003F6CE8" w:rsidRPr="00DE1D85" w:rsidRDefault="003F6CE8" w:rsidP="003F6CE8">
                  <w:pPr>
                    <w:suppressAutoHyphens/>
                    <w:autoSpaceDN w:val="0"/>
                    <w:spacing w:after="0" w:line="240" w:lineRule="auto"/>
                    <w:rPr>
                      <w:rFonts w:ascii="Times New Roman" w:hAnsi="Times New Roman"/>
                      <w:sz w:val="24"/>
                      <w:szCs w:val="24"/>
                    </w:rPr>
                  </w:pPr>
                </w:p>
                <w:p w:rsidR="003F6CE8" w:rsidRPr="00DE1D85" w:rsidRDefault="003F6CE8" w:rsidP="003F6CE8">
                  <w:pPr>
                    <w:pBdr>
                      <w:top w:val="single" w:sz="12" w:space="1" w:color="000000"/>
                      <w:bottom w:val="single" w:sz="12" w:space="1" w:color="000000"/>
                    </w:pBdr>
                    <w:suppressAutoHyphens/>
                    <w:autoSpaceDN w:val="0"/>
                    <w:spacing w:after="0" w:line="240" w:lineRule="auto"/>
                    <w:ind w:right="524"/>
                    <w:rPr>
                      <w:rFonts w:ascii="Times New Roman" w:hAnsi="Times New Roman"/>
                      <w:sz w:val="24"/>
                      <w:szCs w:val="24"/>
                    </w:rPr>
                  </w:pPr>
                </w:p>
                <w:p w:rsidR="003F6CE8" w:rsidRPr="00DE1D85" w:rsidRDefault="003F6CE8" w:rsidP="003F6CE8">
                  <w:pPr>
                    <w:suppressAutoHyphens/>
                    <w:autoSpaceDN w:val="0"/>
                    <w:spacing w:after="0" w:line="240" w:lineRule="auto"/>
                    <w:rPr>
                      <w:rFonts w:ascii="Times New Roman" w:hAnsi="Times New Roman"/>
                      <w:sz w:val="24"/>
                      <w:szCs w:val="24"/>
                    </w:rPr>
                  </w:pPr>
                </w:p>
              </w:tc>
            </w:tr>
            <w:tr w:rsidR="003F6CE8" w:rsidRPr="00DE1D85" w:rsidTr="003F6CE8">
              <w:tc>
                <w:tcPr>
                  <w:tcW w:w="4607" w:type="dxa"/>
                  <w:tcMar>
                    <w:top w:w="0" w:type="dxa"/>
                    <w:left w:w="108" w:type="dxa"/>
                    <w:bottom w:w="0" w:type="dxa"/>
                    <w:right w:w="108" w:type="dxa"/>
                  </w:tcMar>
                </w:tcPr>
                <w:p w:rsidR="003F6CE8" w:rsidRPr="00DE1D85" w:rsidRDefault="003F6CE8" w:rsidP="003F6CE8">
                  <w:pPr>
                    <w:suppressAutoHyphens/>
                    <w:autoSpaceDN w:val="0"/>
                    <w:spacing w:after="0" w:line="240" w:lineRule="auto"/>
                    <w:rPr>
                      <w:rFonts w:ascii="Times New Roman" w:hAnsi="Times New Roman"/>
                      <w:sz w:val="24"/>
                      <w:szCs w:val="24"/>
                    </w:rPr>
                  </w:pPr>
                  <w:r w:rsidRPr="00DE1D85">
                    <w:rPr>
                      <w:rFonts w:ascii="Times New Roman" w:hAnsi="Times New Roman"/>
                      <w:sz w:val="24"/>
                      <w:szCs w:val="24"/>
                    </w:rPr>
                    <w:t>(amats, vārds, uzvārds)</w:t>
                  </w:r>
                </w:p>
              </w:tc>
            </w:tr>
          </w:tbl>
          <w:p w:rsidR="003F6CE8" w:rsidRPr="00DE1D85" w:rsidRDefault="003F6CE8" w:rsidP="003F6CE8">
            <w:pPr>
              <w:suppressAutoHyphens/>
              <w:autoSpaceDN w:val="0"/>
              <w:spacing w:after="0" w:line="240" w:lineRule="auto"/>
              <w:rPr>
                <w:rFonts w:ascii="Times New Roman" w:hAnsi="Times New Roman"/>
                <w:sz w:val="24"/>
                <w:szCs w:val="24"/>
              </w:rPr>
            </w:pPr>
          </w:p>
        </w:tc>
      </w:tr>
      <w:tr w:rsidR="003F6CE8" w:rsidRPr="00DE1D85" w:rsidTr="003F6CE8">
        <w:trPr>
          <w:jc w:val="center"/>
        </w:trPr>
        <w:tc>
          <w:tcPr>
            <w:tcW w:w="4814" w:type="dxa"/>
            <w:tcMar>
              <w:top w:w="0" w:type="dxa"/>
              <w:left w:w="108" w:type="dxa"/>
              <w:bottom w:w="0" w:type="dxa"/>
              <w:right w:w="108" w:type="dxa"/>
            </w:tcMar>
          </w:tcPr>
          <w:p w:rsidR="003F6CE8" w:rsidRPr="00DE1D85" w:rsidRDefault="003F6CE8" w:rsidP="003F6CE8">
            <w:pPr>
              <w:suppressAutoHyphens/>
              <w:autoSpaceDN w:val="0"/>
              <w:spacing w:after="0" w:line="240" w:lineRule="auto"/>
              <w:rPr>
                <w:rFonts w:ascii="Times New Roman" w:hAnsi="Times New Roman"/>
                <w:sz w:val="24"/>
                <w:szCs w:val="24"/>
              </w:rPr>
            </w:pPr>
          </w:p>
        </w:tc>
        <w:tc>
          <w:tcPr>
            <w:tcW w:w="4823" w:type="dxa"/>
            <w:tcMar>
              <w:top w:w="0" w:type="dxa"/>
              <w:left w:w="108" w:type="dxa"/>
              <w:bottom w:w="0" w:type="dxa"/>
              <w:right w:w="108" w:type="dxa"/>
            </w:tcMar>
          </w:tcPr>
          <w:p w:rsidR="003F6CE8" w:rsidRPr="00DE1D85" w:rsidRDefault="003F6CE8" w:rsidP="003F6CE8">
            <w:pPr>
              <w:suppressAutoHyphens/>
              <w:autoSpaceDN w:val="0"/>
              <w:spacing w:after="0" w:line="240" w:lineRule="auto"/>
              <w:rPr>
                <w:rFonts w:ascii="Times New Roman" w:hAnsi="Times New Roman"/>
                <w:sz w:val="24"/>
                <w:szCs w:val="24"/>
              </w:rPr>
            </w:pPr>
          </w:p>
        </w:tc>
      </w:tr>
    </w:tbl>
    <w:p w:rsidR="003F6CE8" w:rsidRPr="00DE1D85" w:rsidRDefault="003F6CE8" w:rsidP="003F6CE8">
      <w:pPr>
        <w:suppressAutoHyphens/>
        <w:autoSpaceDN w:val="0"/>
        <w:spacing w:after="0"/>
        <w:rPr>
          <w:rFonts w:ascii="Times New Roman" w:hAnsi="Times New Roman"/>
          <w:sz w:val="24"/>
          <w:szCs w:val="24"/>
        </w:rPr>
      </w:pPr>
      <w:r w:rsidRPr="00DE1D85">
        <w:rPr>
          <w:rFonts w:ascii="Times New Roman" w:hAnsi="Times New Roman"/>
          <w:sz w:val="24"/>
          <w:szCs w:val="24"/>
        </w:rPr>
        <w:t>Datums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t>Datums</w:t>
      </w:r>
    </w:p>
    <w:p w:rsidR="003F6CE8" w:rsidRPr="00DE1D85" w:rsidRDefault="003F6CE8" w:rsidP="003F6CE8">
      <w:pPr>
        <w:suppressAutoHyphens/>
        <w:autoSpaceDN w:val="0"/>
        <w:spacing w:after="0"/>
        <w:rPr>
          <w:rFonts w:ascii="Times New Roman" w:hAnsi="Times New Roman"/>
          <w:sz w:val="24"/>
          <w:szCs w:val="24"/>
        </w:rPr>
      </w:pPr>
      <w:r w:rsidRPr="00DE1D85">
        <w:rPr>
          <w:rFonts w:ascii="Times New Roman" w:hAnsi="Times New Roman"/>
          <w:sz w:val="24"/>
          <w:szCs w:val="24"/>
        </w:rPr>
        <w:t>Paraksts</w:t>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r w:rsidRPr="00DE1D85">
        <w:rPr>
          <w:rFonts w:ascii="Times New Roman" w:hAnsi="Times New Roman"/>
          <w:sz w:val="24"/>
          <w:szCs w:val="24"/>
        </w:rPr>
        <w:tab/>
      </w:r>
      <w:proofErr w:type="spellStart"/>
      <w:r w:rsidRPr="00DE1D85">
        <w:rPr>
          <w:rFonts w:ascii="Times New Roman" w:hAnsi="Times New Roman"/>
          <w:sz w:val="24"/>
          <w:szCs w:val="24"/>
        </w:rPr>
        <w:t>Paraksts</w:t>
      </w:r>
      <w:proofErr w:type="spellEnd"/>
    </w:p>
    <w:p w:rsidR="003F6CE8" w:rsidRPr="00DE1D85" w:rsidRDefault="003F6CE8" w:rsidP="003F6CE8">
      <w:pPr>
        <w:rPr>
          <w:rFonts w:ascii="Times New Roman" w:hAnsi="Times New Roman"/>
          <w:sz w:val="24"/>
          <w:szCs w:val="24"/>
        </w:rPr>
      </w:pPr>
    </w:p>
    <w:p w:rsidR="003F6CE8" w:rsidRDefault="003F6CE8"/>
    <w:sectPr w:rsidR="003F6CE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CE8" w:rsidRDefault="003F6CE8" w:rsidP="003F6CE8">
      <w:pPr>
        <w:spacing w:after="0" w:line="240" w:lineRule="auto"/>
      </w:pPr>
      <w:r>
        <w:separator/>
      </w:r>
    </w:p>
  </w:endnote>
  <w:endnote w:type="continuationSeparator" w:id="0">
    <w:p w:rsidR="003F6CE8" w:rsidRDefault="003F6CE8" w:rsidP="003F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694100"/>
      <w:docPartObj>
        <w:docPartGallery w:val="Page Numbers (Bottom of Page)"/>
        <w:docPartUnique/>
      </w:docPartObj>
    </w:sdtPr>
    <w:sdtEndPr>
      <w:rPr>
        <w:noProof/>
      </w:rPr>
    </w:sdtEndPr>
    <w:sdtContent>
      <w:p w:rsidR="003F6CE8" w:rsidRDefault="003F6CE8">
        <w:pPr>
          <w:pStyle w:val="Footer"/>
          <w:jc w:val="center"/>
        </w:pPr>
        <w:r>
          <w:fldChar w:fldCharType="begin"/>
        </w:r>
        <w:r>
          <w:instrText xml:space="preserve"> PAGE   \* MERGEFORMAT </w:instrText>
        </w:r>
        <w:r>
          <w:fldChar w:fldCharType="separate"/>
        </w:r>
        <w:r w:rsidR="00BB7F36">
          <w:rPr>
            <w:noProof/>
          </w:rPr>
          <w:t>14</w:t>
        </w:r>
        <w:r>
          <w:rPr>
            <w:noProof/>
          </w:rPr>
          <w:fldChar w:fldCharType="end"/>
        </w:r>
      </w:p>
    </w:sdtContent>
  </w:sdt>
  <w:p w:rsidR="003F6CE8" w:rsidRDefault="003F6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CE8" w:rsidRDefault="003F6CE8" w:rsidP="003F6CE8">
      <w:pPr>
        <w:spacing w:after="0" w:line="240" w:lineRule="auto"/>
      </w:pPr>
      <w:r>
        <w:separator/>
      </w:r>
    </w:p>
  </w:footnote>
  <w:footnote w:type="continuationSeparator" w:id="0">
    <w:p w:rsidR="003F6CE8" w:rsidRDefault="003F6CE8" w:rsidP="003F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4ED33CD8"/>
    <w:multiLevelType w:val="multilevel"/>
    <w:tmpl w:val="ED963A6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2144229"/>
    <w:multiLevelType w:val="multilevel"/>
    <w:tmpl w:val="72144229"/>
    <w:lvl w:ilvl="0">
      <w:start w:val="1"/>
      <w:numFmt w:val="decimal"/>
      <w:lvlText w:val="%1."/>
      <w:lvlJc w:val="left"/>
      <w:pPr>
        <w:tabs>
          <w:tab w:val="num" w:pos="360"/>
        </w:tabs>
        <w:ind w:left="360" w:hanging="360"/>
      </w:pPr>
    </w:lvl>
    <w:lvl w:ilvl="1">
      <w:start w:val="1"/>
      <w:numFmt w:val="decimal"/>
      <w:lvlText w:val="3.%2."/>
      <w:lvlJc w:val="left"/>
      <w:pPr>
        <w:tabs>
          <w:tab w:val="num" w:pos="1500"/>
        </w:tabs>
        <w:ind w:left="1500" w:hanging="360"/>
      </w:pPr>
    </w:lvl>
    <w:lvl w:ilvl="2">
      <w:start w:val="1"/>
      <w:numFmt w:val="lowerRoman"/>
      <w:lvlText w:val="%3."/>
      <w:lvlJc w:val="right"/>
      <w:pPr>
        <w:tabs>
          <w:tab w:val="num" w:pos="2220"/>
        </w:tabs>
        <w:ind w:left="2220" w:hanging="180"/>
      </w:p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num w:numId="1">
    <w:abstractNumId w:val="5"/>
    <w:lvlOverride w:ilvl="0">
      <w:startOverride w:val="1"/>
    </w:lvlOverride>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E8"/>
    <w:rsid w:val="000757A5"/>
    <w:rsid w:val="002D5AD8"/>
    <w:rsid w:val="00397E2A"/>
    <w:rsid w:val="003F6CE8"/>
    <w:rsid w:val="00465A66"/>
    <w:rsid w:val="00535BB9"/>
    <w:rsid w:val="005E2275"/>
    <w:rsid w:val="007C50BC"/>
    <w:rsid w:val="009B1358"/>
    <w:rsid w:val="00BB7F36"/>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7943-3301-4820-92A7-B413CCD8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C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C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CE8"/>
    <w:rPr>
      <w:rFonts w:ascii="Calibri" w:eastAsia="Calibri" w:hAnsi="Calibri" w:cs="Times New Roman"/>
    </w:rPr>
  </w:style>
  <w:style w:type="paragraph" w:styleId="Footer">
    <w:name w:val="footer"/>
    <w:basedOn w:val="Normal"/>
    <w:link w:val="FooterChar"/>
    <w:uiPriority w:val="99"/>
    <w:unhideWhenUsed/>
    <w:rsid w:val="003F6C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CE8"/>
    <w:rPr>
      <w:rFonts w:ascii="Calibri" w:eastAsia="Calibri" w:hAnsi="Calibri" w:cs="Times New Roman"/>
    </w:rPr>
  </w:style>
  <w:style w:type="character" w:styleId="Hyperlink">
    <w:name w:val="Hyperlink"/>
    <w:basedOn w:val="DefaultParagraphFont"/>
    <w:uiPriority w:val="99"/>
    <w:semiHidden/>
    <w:unhideWhenUsed/>
    <w:rsid w:val="00BB7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428265">
      <w:bodyDiv w:val="1"/>
      <w:marLeft w:val="0"/>
      <w:marRight w:val="0"/>
      <w:marTop w:val="0"/>
      <w:marBottom w:val="0"/>
      <w:divBdr>
        <w:top w:val="none" w:sz="0" w:space="0" w:color="auto"/>
        <w:left w:val="none" w:sz="0" w:space="0" w:color="auto"/>
        <w:bottom w:val="none" w:sz="0" w:space="0" w:color="auto"/>
        <w:right w:val="none" w:sz="0" w:space="0" w:color="auto"/>
      </w:divBdr>
    </w:div>
    <w:div w:id="963147867">
      <w:bodyDiv w:val="1"/>
      <w:marLeft w:val="0"/>
      <w:marRight w:val="0"/>
      <w:marTop w:val="0"/>
      <w:marBottom w:val="0"/>
      <w:divBdr>
        <w:top w:val="none" w:sz="0" w:space="0" w:color="auto"/>
        <w:left w:val="none" w:sz="0" w:space="0" w:color="auto"/>
        <w:bottom w:val="none" w:sz="0" w:space="0" w:color="auto"/>
        <w:right w:val="none" w:sz="0" w:space="0" w:color="auto"/>
      </w:divBdr>
    </w:div>
    <w:div w:id="13328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3" Type="http://schemas.openxmlformats.org/officeDocument/2006/relationships/settings" Target="settings.xml"/><Relationship Id="rId7" Type="http://schemas.openxmlformats.org/officeDocument/2006/relationships/hyperlink" Target="mailto:jovita.sproge@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21028</Words>
  <Characters>11987</Characters>
  <Application>Microsoft Office Word</Application>
  <DocSecurity>4</DocSecurity>
  <Lines>99</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dcterms:created xsi:type="dcterms:W3CDTF">2019-08-28T12:38:00Z</dcterms:created>
  <dcterms:modified xsi:type="dcterms:W3CDTF">2019-08-28T12:38:00Z</dcterms:modified>
</cp:coreProperties>
</file>