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462457" w:rsidRPr="00462457" w14:paraId="466EFF5C" w14:textId="77777777" w:rsidTr="00557D6E">
        <w:trPr>
          <w:trHeight w:val="803"/>
        </w:trPr>
        <w:tc>
          <w:tcPr>
            <w:tcW w:w="9759" w:type="dxa"/>
            <w:tcBorders>
              <w:top w:val="nil"/>
              <w:left w:val="nil"/>
              <w:bottom w:val="nil"/>
              <w:right w:val="nil"/>
            </w:tcBorders>
          </w:tcPr>
          <w:p w14:paraId="712BEC47" w14:textId="77777777" w:rsidR="00462457" w:rsidRPr="00462457" w:rsidRDefault="00462457" w:rsidP="00462457">
            <w:pPr>
              <w:spacing w:after="0" w:line="240" w:lineRule="auto"/>
              <w:ind w:right="49"/>
              <w:jc w:val="both"/>
              <w:outlineLvl w:val="0"/>
              <w:rPr>
                <w:rFonts w:ascii="Times New Roman" w:eastAsia="Times New Roman" w:hAnsi="Times New Roman" w:cs="Times New Roman"/>
                <w:sz w:val="24"/>
                <w:szCs w:val="24"/>
                <w:lang w:eastAsia="lv-LV"/>
              </w:rPr>
            </w:pPr>
          </w:p>
          <w:p w14:paraId="3D1466AA" w14:textId="385EA0F4" w:rsidR="00462457" w:rsidRPr="00462457" w:rsidRDefault="00462457" w:rsidP="00462457">
            <w:pPr>
              <w:spacing w:after="0" w:line="240" w:lineRule="auto"/>
              <w:ind w:right="49"/>
              <w:jc w:val="center"/>
              <w:outlineLvl w:val="0"/>
              <w:rPr>
                <w:rFonts w:ascii="Times New Roman" w:eastAsia="Times New Roman" w:hAnsi="Times New Roman" w:cs="Times New Roman"/>
                <w:b/>
                <w:sz w:val="24"/>
                <w:szCs w:val="24"/>
                <w:lang w:eastAsia="lv-LV"/>
              </w:rPr>
            </w:pPr>
            <w:r w:rsidRPr="00462457">
              <w:rPr>
                <w:rFonts w:ascii="Times New Roman" w:eastAsia="Times New Roman" w:hAnsi="Times New Roman" w:cs="Times New Roman"/>
                <w:b/>
                <w:sz w:val="24"/>
                <w:szCs w:val="24"/>
                <w:lang w:eastAsia="lv-LV"/>
              </w:rPr>
              <w:t>Līgums Nr.</w:t>
            </w:r>
            <w:r>
              <w:rPr>
                <w:rFonts w:ascii="Times New Roman" w:eastAsia="Times New Roman" w:hAnsi="Times New Roman" w:cs="Times New Roman"/>
                <w:b/>
                <w:sz w:val="24"/>
                <w:szCs w:val="24"/>
                <w:lang w:eastAsia="lv-LV"/>
              </w:rPr>
              <w:t xml:space="preserve"> SKUS</w:t>
            </w:r>
            <w:r w:rsidR="000274B1">
              <w:rPr>
                <w:rFonts w:ascii="Times New Roman" w:eastAsia="Times New Roman" w:hAnsi="Times New Roman" w:cs="Times New Roman"/>
                <w:b/>
                <w:sz w:val="24"/>
                <w:szCs w:val="24"/>
                <w:lang w:eastAsia="lv-LV"/>
              </w:rPr>
              <w:t xml:space="preserve"> 509/19</w:t>
            </w:r>
          </w:p>
          <w:p w14:paraId="52B35FCC" w14:textId="3742CCA5" w:rsidR="00462457" w:rsidRPr="00462457" w:rsidRDefault="00462457" w:rsidP="00462457">
            <w:pPr>
              <w:spacing w:after="0" w:line="240" w:lineRule="auto"/>
              <w:ind w:right="49"/>
              <w:jc w:val="center"/>
              <w:outlineLvl w:val="0"/>
              <w:rPr>
                <w:rFonts w:ascii="Times New Roman" w:eastAsia="Times New Roman" w:hAnsi="Times New Roman" w:cs="Times New Roman"/>
                <w:sz w:val="24"/>
                <w:szCs w:val="24"/>
              </w:rPr>
            </w:pPr>
            <w:bookmarkStart w:id="0" w:name="_Hlk518481614"/>
            <w:r w:rsidRPr="00462457">
              <w:rPr>
                <w:rFonts w:ascii="Times New Roman" w:eastAsia="Times New Roman" w:hAnsi="Times New Roman" w:cs="Times New Roman"/>
                <w:i/>
                <w:sz w:val="24"/>
                <w:szCs w:val="24"/>
                <w:lang w:eastAsia="lv-LV"/>
              </w:rPr>
              <w:t>Par</w:t>
            </w:r>
            <w:bookmarkEnd w:id="0"/>
            <w:r>
              <w:rPr>
                <w:rFonts w:ascii="Times New Roman" w:eastAsia="Times New Roman" w:hAnsi="Times New Roman" w:cs="Times New Roman"/>
                <w:b/>
                <w:i/>
                <w:sz w:val="24"/>
                <w:szCs w:val="24"/>
                <w:lang w:eastAsia="lv-LV"/>
              </w:rPr>
              <w:t xml:space="preserve"> </w:t>
            </w:r>
            <w:proofErr w:type="spellStart"/>
            <w:r>
              <w:rPr>
                <w:rFonts w:ascii="Times New Roman" w:eastAsia="Times New Roman" w:hAnsi="Times New Roman" w:cs="Times New Roman"/>
                <w:bCs/>
                <w:i/>
                <w:sz w:val="24"/>
                <w:szCs w:val="24"/>
                <w:lang w:eastAsia="lv-LV"/>
              </w:rPr>
              <w:t>t</w:t>
            </w:r>
            <w:r w:rsidRPr="00462457">
              <w:rPr>
                <w:rFonts w:ascii="Times New Roman" w:eastAsia="Times New Roman" w:hAnsi="Times New Roman" w:cs="Times New Roman"/>
                <w:bCs/>
                <w:i/>
                <w:sz w:val="24"/>
                <w:szCs w:val="24"/>
                <w:lang w:eastAsia="lv-LV"/>
              </w:rPr>
              <w:t>rombelastogrāfa</w:t>
            </w:r>
            <w:proofErr w:type="spellEnd"/>
            <w:r w:rsidRPr="00462457">
              <w:rPr>
                <w:rFonts w:ascii="Times New Roman" w:eastAsia="Times New Roman" w:hAnsi="Times New Roman" w:cs="Times New Roman"/>
                <w:bCs/>
                <w:i/>
                <w:sz w:val="24"/>
                <w:szCs w:val="24"/>
                <w:lang w:eastAsia="lv-LV"/>
              </w:rPr>
              <w:t xml:space="preserve"> piegād</w:t>
            </w:r>
            <w:r>
              <w:rPr>
                <w:rFonts w:ascii="Times New Roman" w:eastAsia="Times New Roman" w:hAnsi="Times New Roman" w:cs="Times New Roman"/>
                <w:bCs/>
                <w:i/>
                <w:sz w:val="24"/>
                <w:szCs w:val="24"/>
                <w:lang w:eastAsia="lv-LV"/>
              </w:rPr>
              <w:t>i</w:t>
            </w:r>
          </w:p>
        </w:tc>
      </w:tr>
      <w:tr w:rsidR="00462457" w:rsidRPr="00462457" w14:paraId="0E8165E6" w14:textId="77777777" w:rsidTr="00557D6E">
        <w:trPr>
          <w:trHeight w:val="453"/>
        </w:trPr>
        <w:tc>
          <w:tcPr>
            <w:tcW w:w="9759" w:type="dxa"/>
            <w:tcBorders>
              <w:top w:val="nil"/>
              <w:left w:val="nil"/>
              <w:bottom w:val="nil"/>
              <w:right w:val="nil"/>
            </w:tcBorders>
          </w:tcPr>
          <w:p w14:paraId="2B4735A1" w14:textId="77777777" w:rsidR="00462457" w:rsidRPr="00462457" w:rsidRDefault="00462457" w:rsidP="00462457">
            <w:pPr>
              <w:spacing w:after="0" w:line="240" w:lineRule="auto"/>
              <w:ind w:right="49"/>
              <w:jc w:val="center"/>
              <w:rPr>
                <w:rFonts w:ascii="Times New Roman" w:eastAsia="Times New Roman" w:hAnsi="Times New Roman" w:cs="Times New Roman"/>
                <w:sz w:val="24"/>
                <w:szCs w:val="24"/>
                <w:lang w:eastAsia="lv-LV"/>
              </w:rPr>
            </w:pPr>
          </w:p>
          <w:p w14:paraId="65E126B8" w14:textId="0E9972A1" w:rsidR="00462457" w:rsidRPr="00462457" w:rsidRDefault="00462457" w:rsidP="00462457">
            <w:pPr>
              <w:spacing w:after="0" w:line="240" w:lineRule="auto"/>
              <w:ind w:right="49"/>
              <w:jc w:val="center"/>
              <w:rPr>
                <w:rFonts w:ascii="Times New Roman" w:eastAsia="Times New Roman" w:hAnsi="Times New Roman" w:cs="Times New Roman"/>
                <w:sz w:val="24"/>
                <w:szCs w:val="24"/>
                <w:lang w:eastAsia="lv-LV"/>
              </w:rPr>
            </w:pPr>
            <w:r w:rsidRPr="00462457">
              <w:rPr>
                <w:rFonts w:ascii="Times New Roman" w:eastAsia="Times New Roman" w:hAnsi="Times New Roman" w:cs="Times New Roman"/>
                <w:sz w:val="24"/>
                <w:szCs w:val="24"/>
                <w:lang w:eastAsia="lv-LV"/>
              </w:rPr>
              <w:t xml:space="preserve">Rīgā,                                                                                         2019.gada </w:t>
            </w:r>
            <w:r w:rsidR="000274B1">
              <w:rPr>
                <w:rFonts w:ascii="Times New Roman" w:eastAsia="Times New Roman" w:hAnsi="Times New Roman" w:cs="Times New Roman"/>
                <w:sz w:val="24"/>
                <w:szCs w:val="24"/>
                <w:lang w:eastAsia="lv-LV"/>
              </w:rPr>
              <w:t>7.oktobris</w:t>
            </w:r>
          </w:p>
          <w:p w14:paraId="09975AC1" w14:textId="77777777" w:rsidR="00462457" w:rsidRPr="00462457" w:rsidRDefault="00462457" w:rsidP="00462457">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14:paraId="152EDC7C" w14:textId="22ECB699" w:rsidR="00462457" w:rsidRPr="00462457" w:rsidRDefault="00462457" w:rsidP="00462457">
      <w:pPr>
        <w:spacing w:after="0" w:line="240" w:lineRule="auto"/>
        <w:ind w:right="190"/>
        <w:jc w:val="both"/>
        <w:rPr>
          <w:rFonts w:ascii="Times New Roman" w:eastAsia="Times New Roman" w:hAnsi="Times New Roman" w:cs="Times New Roman"/>
          <w:sz w:val="24"/>
          <w:szCs w:val="24"/>
        </w:rPr>
      </w:pPr>
      <w:r w:rsidRPr="00462457">
        <w:rPr>
          <w:rFonts w:ascii="Times New Roman" w:eastAsia="Times New Roman" w:hAnsi="Times New Roman" w:cs="Times New Roman"/>
          <w:b/>
          <w:bCs/>
          <w:sz w:val="24"/>
          <w:szCs w:val="24"/>
        </w:rPr>
        <w:t>VSIA „Paula Stradiņa klīniskā universitātes slimnīca”</w:t>
      </w:r>
      <w:r w:rsidRPr="00462457">
        <w:rPr>
          <w:rFonts w:ascii="Times New Roman" w:eastAsia="Times New Roman" w:hAnsi="Times New Roman" w:cs="Times New Roman"/>
          <w:snapToGrid w:val="0"/>
          <w:sz w:val="24"/>
          <w:szCs w:val="24"/>
        </w:rPr>
        <w:t>, reģ.Nr.</w:t>
      </w:r>
      <w:r w:rsidRPr="00462457">
        <w:rPr>
          <w:rFonts w:ascii="Times New Roman" w:eastAsia="Times New Roman" w:hAnsi="Times New Roman" w:cs="Times New Roman"/>
          <w:sz w:val="24"/>
          <w:szCs w:val="24"/>
        </w:rPr>
        <w:t xml:space="preserve">40003457109, kuru, </w:t>
      </w:r>
      <w:r>
        <w:rPr>
          <w:rFonts w:ascii="Times New Roman" w:eastAsia="Times New Roman" w:hAnsi="Times New Roman" w:cs="Times New Roman"/>
          <w:sz w:val="24"/>
          <w:szCs w:val="24"/>
        </w:rPr>
        <w:t>saskaņā ar statūtiem un 13.06.2018. valdes lēmumu Nr.62 (protokols Nr.23 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xml:space="preserve">) piešķiršanu” pārstāv valdes priekšsēdētāja Ilze Kreicberga, </w:t>
      </w:r>
      <w:r w:rsidRPr="00BE7FCE">
        <w:rPr>
          <w:rFonts w:ascii="Times New Roman" w:eastAsia="Calibri" w:hAnsi="Times New Roman" w:cs="Times New Roman"/>
          <w:snapToGrid w:val="0"/>
          <w:sz w:val="24"/>
          <w:szCs w:val="24"/>
        </w:rPr>
        <w:t>(turpmāk - Pasūtītājs) no vienas puses</w:t>
      </w:r>
      <w:r w:rsidRPr="00BE7FCE">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Pr="00462457">
        <w:rPr>
          <w:rFonts w:ascii="Times New Roman" w:eastAsia="Times New Roman" w:hAnsi="Times New Roman" w:cs="Times New Roman"/>
          <w:sz w:val="24"/>
          <w:szCs w:val="24"/>
        </w:rPr>
        <w:t>un</w:t>
      </w:r>
    </w:p>
    <w:p w14:paraId="41CD2FCD" w14:textId="1417F168" w:rsidR="00462457" w:rsidRPr="00462457" w:rsidRDefault="00462457" w:rsidP="00462457">
      <w:pPr>
        <w:spacing w:after="0" w:line="240" w:lineRule="auto"/>
        <w:ind w:right="1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MB “</w:t>
      </w:r>
      <w:proofErr w:type="spellStart"/>
      <w:r>
        <w:rPr>
          <w:rFonts w:ascii="Times New Roman" w:eastAsia="Times New Roman" w:hAnsi="Times New Roman" w:cs="Times New Roman"/>
          <w:b/>
          <w:bCs/>
          <w:sz w:val="24"/>
          <w:szCs w:val="24"/>
        </w:rPr>
        <w:t>Vivospektras</w:t>
      </w:r>
      <w:proofErr w:type="spellEnd"/>
      <w:r>
        <w:rPr>
          <w:rFonts w:ascii="Times New Roman" w:eastAsia="Times New Roman" w:hAnsi="Times New Roman" w:cs="Times New Roman"/>
          <w:b/>
          <w:bCs/>
          <w:sz w:val="24"/>
          <w:szCs w:val="24"/>
        </w:rPr>
        <w:t>”</w:t>
      </w:r>
      <w:r w:rsidRPr="00462457">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304442321</w:t>
      </w:r>
      <w:r w:rsidRPr="00462457">
        <w:rPr>
          <w:rFonts w:ascii="Times New Roman" w:eastAsia="Times New Roman" w:hAnsi="Times New Roman" w:cs="Times New Roman"/>
          <w:sz w:val="24"/>
          <w:szCs w:val="24"/>
        </w:rPr>
        <w:t xml:space="preserve">, </w:t>
      </w:r>
      <w:r w:rsidRPr="004C283E">
        <w:rPr>
          <w:rFonts w:ascii="Times New Roman" w:eastAsia="Times New Roman" w:hAnsi="Times New Roman" w:cs="Times New Roman"/>
          <w:sz w:val="24"/>
          <w:szCs w:val="24"/>
        </w:rPr>
        <w:t xml:space="preserve">tās </w:t>
      </w:r>
      <w:r w:rsidR="00B05BCC" w:rsidRPr="004C283E">
        <w:rPr>
          <w:rFonts w:ascii="Times New Roman" w:eastAsia="Times New Roman" w:hAnsi="Times New Roman" w:cs="Times New Roman"/>
          <w:sz w:val="24"/>
          <w:szCs w:val="24"/>
        </w:rPr>
        <w:t>direktora Rimantas Stakauskas</w:t>
      </w:r>
      <w:r w:rsidRPr="00462457">
        <w:rPr>
          <w:rFonts w:ascii="Times New Roman" w:eastAsia="Times New Roman" w:hAnsi="Times New Roman" w:cs="Times New Roman"/>
          <w:sz w:val="24"/>
          <w:szCs w:val="24"/>
        </w:rPr>
        <w:t xml:space="preserve"> personā, kurš darbojas uz </w:t>
      </w:r>
      <w:r w:rsidR="00991411">
        <w:rPr>
          <w:rFonts w:ascii="Times New Roman" w:eastAsia="Times New Roman" w:hAnsi="Times New Roman" w:cs="Times New Roman"/>
          <w:sz w:val="24"/>
          <w:szCs w:val="24"/>
        </w:rPr>
        <w:t>statūtu</w:t>
      </w:r>
      <w:r w:rsidRPr="00462457">
        <w:rPr>
          <w:rFonts w:ascii="Times New Roman" w:eastAsia="Times New Roman" w:hAnsi="Times New Roman" w:cs="Times New Roman"/>
          <w:sz w:val="24"/>
          <w:szCs w:val="24"/>
        </w:rPr>
        <w:t xml:space="preserve"> pamata (turpmāk - Piegādātājs), no otras puses (abi kopā – Puses), pamatojoties uz atklāta konkursa „</w:t>
      </w:r>
      <w:proofErr w:type="spellStart"/>
      <w:r w:rsidRPr="00462457">
        <w:rPr>
          <w:rFonts w:ascii="Times New Roman" w:eastAsia="Times New Roman" w:hAnsi="Times New Roman" w:cs="Times New Roman"/>
          <w:sz w:val="24"/>
          <w:szCs w:val="24"/>
        </w:rPr>
        <w:t>Trombelastogrāfa</w:t>
      </w:r>
      <w:proofErr w:type="spellEnd"/>
      <w:r w:rsidRPr="00462457">
        <w:rPr>
          <w:rFonts w:ascii="Times New Roman" w:eastAsia="Times New Roman" w:hAnsi="Times New Roman" w:cs="Times New Roman"/>
          <w:sz w:val="24"/>
          <w:szCs w:val="24"/>
        </w:rPr>
        <w:t xml:space="preserve"> piegāde” (ID Nr. PSKUS 2019/92) rezultātiem un, saskaņā ar Piegādātāja iesniegto piedāvājumu, noslēdz šādu līgumu (turpmāk – Līgums):</w:t>
      </w:r>
    </w:p>
    <w:p w14:paraId="77AFB27F" w14:textId="77777777" w:rsidR="00462457" w:rsidRPr="00462457" w:rsidRDefault="00462457" w:rsidP="00462457">
      <w:pPr>
        <w:spacing w:after="0" w:line="240" w:lineRule="auto"/>
        <w:ind w:right="49"/>
        <w:jc w:val="both"/>
        <w:rPr>
          <w:rFonts w:ascii="Times New Roman" w:eastAsia="Times New Roman" w:hAnsi="Times New Roman" w:cs="Times New Roman"/>
          <w:b/>
          <w:sz w:val="24"/>
          <w:szCs w:val="24"/>
        </w:rPr>
      </w:pPr>
    </w:p>
    <w:p w14:paraId="2A5FA8FA" w14:textId="77777777" w:rsidR="00462457" w:rsidRPr="00462457" w:rsidRDefault="00462457" w:rsidP="00462457">
      <w:pPr>
        <w:numPr>
          <w:ilvl w:val="0"/>
          <w:numId w:val="1"/>
        </w:numPr>
        <w:spacing w:after="0" w:line="240" w:lineRule="auto"/>
        <w:ind w:right="49"/>
        <w:jc w:val="center"/>
        <w:rPr>
          <w:rFonts w:ascii="Times New Roman" w:eastAsia="Times New Roman" w:hAnsi="Times New Roman" w:cs="Times New Roman"/>
          <w:b/>
          <w:bCs/>
          <w:sz w:val="24"/>
          <w:szCs w:val="24"/>
        </w:rPr>
      </w:pPr>
      <w:r w:rsidRPr="00462457">
        <w:rPr>
          <w:rFonts w:ascii="Times New Roman" w:eastAsia="Times New Roman" w:hAnsi="Times New Roman" w:cs="Times New Roman"/>
          <w:b/>
          <w:bCs/>
          <w:sz w:val="24"/>
          <w:szCs w:val="24"/>
        </w:rPr>
        <w:t>Līguma priekšmets</w:t>
      </w:r>
    </w:p>
    <w:p w14:paraId="32E23598" w14:textId="499514ED" w:rsidR="00462457" w:rsidRPr="00462457" w:rsidRDefault="00462457" w:rsidP="00462457">
      <w:pPr>
        <w:numPr>
          <w:ilvl w:val="1"/>
          <w:numId w:val="1"/>
        </w:numPr>
        <w:spacing w:after="0" w:line="240" w:lineRule="auto"/>
        <w:ind w:right="49" w:hanging="562"/>
        <w:jc w:val="both"/>
        <w:rPr>
          <w:rFonts w:ascii="Calibri" w:eastAsia="Calibri" w:hAnsi="Calibri" w:cs="Times New Roman"/>
          <w:b/>
          <w:bCs/>
        </w:rPr>
      </w:pPr>
      <w:r w:rsidRPr="00462457">
        <w:rPr>
          <w:rFonts w:ascii="Times New Roman" w:eastAsia="Times New Roman" w:hAnsi="Times New Roman" w:cs="Times New Roman"/>
          <w:sz w:val="24"/>
          <w:szCs w:val="24"/>
        </w:rPr>
        <w:t xml:space="preserve">Pasūtītājs </w:t>
      </w:r>
      <w:proofErr w:type="spellStart"/>
      <w:r w:rsidRPr="00462457">
        <w:rPr>
          <w:rFonts w:ascii="Times New Roman" w:eastAsia="Times New Roman" w:hAnsi="Times New Roman" w:cs="Times New Roman"/>
          <w:sz w:val="24"/>
          <w:szCs w:val="24"/>
        </w:rPr>
        <w:t>pasūta</w:t>
      </w:r>
      <w:proofErr w:type="spellEnd"/>
      <w:r w:rsidRPr="00462457">
        <w:rPr>
          <w:rFonts w:ascii="Times New Roman" w:eastAsia="Times New Roman" w:hAnsi="Times New Roman" w:cs="Times New Roman"/>
          <w:sz w:val="24"/>
          <w:szCs w:val="24"/>
        </w:rPr>
        <w:t xml:space="preserve"> un Piegādātājs piegādā, uzstāda un nodod ekspluatācijā </w:t>
      </w:r>
      <w:proofErr w:type="spellStart"/>
      <w:r>
        <w:rPr>
          <w:rFonts w:ascii="Times New Roman" w:eastAsia="Times New Roman" w:hAnsi="Times New Roman" w:cs="Times New Roman"/>
          <w:sz w:val="24"/>
          <w:szCs w:val="24"/>
        </w:rPr>
        <w:t>trombelastogrāfu</w:t>
      </w:r>
      <w:proofErr w:type="spellEnd"/>
      <w:r>
        <w:rPr>
          <w:rFonts w:ascii="Times New Roman" w:eastAsia="Times New Roman" w:hAnsi="Times New Roman" w:cs="Times New Roman"/>
          <w:sz w:val="24"/>
          <w:szCs w:val="24"/>
        </w:rPr>
        <w:t xml:space="preserve"> </w:t>
      </w:r>
      <w:r w:rsidRPr="00462457">
        <w:rPr>
          <w:rFonts w:ascii="Times New Roman" w:eastAsia="Times New Roman" w:hAnsi="Times New Roman" w:cs="Times New Roman"/>
          <w:sz w:val="24"/>
          <w:szCs w:val="24"/>
        </w:rPr>
        <w:t xml:space="preserve">(turpmāk – Iekārta) un piegādā </w:t>
      </w:r>
      <w:r>
        <w:rPr>
          <w:rFonts w:ascii="Times New Roman" w:eastAsia="Times New Roman" w:hAnsi="Times New Roman" w:cs="Times New Roman"/>
          <w:sz w:val="24"/>
          <w:szCs w:val="24"/>
        </w:rPr>
        <w:t xml:space="preserve">materiālus </w:t>
      </w:r>
      <w:r w:rsidRPr="00462457">
        <w:rPr>
          <w:rFonts w:ascii="Times New Roman" w:eastAsia="Times New Roman" w:hAnsi="Times New Roman" w:cs="Times New Roman"/>
          <w:sz w:val="24"/>
          <w:szCs w:val="24"/>
        </w:rPr>
        <w:t>(turpmāk – Prece)</w:t>
      </w:r>
      <w:r w:rsidRPr="00462457">
        <w:rPr>
          <w:rFonts w:ascii="Times New Roman" w:eastAsia="Times New Roman" w:hAnsi="Times New Roman" w:cs="Times New Roman"/>
          <w:sz w:val="24"/>
          <w:szCs w:val="24"/>
          <w:lang w:eastAsia="lv-LV"/>
        </w:rPr>
        <w:t xml:space="preserve">, saskaņā ar Līguma </w:t>
      </w:r>
      <w:r w:rsidRPr="00462457">
        <w:rPr>
          <w:rFonts w:ascii="Times New Roman" w:eastAsia="Times New Roman" w:hAnsi="Times New Roman" w:cs="Times New Roman"/>
          <w:sz w:val="24"/>
          <w:szCs w:val="24"/>
        </w:rPr>
        <w:t xml:space="preserve">un tā pielikumu noteikumiem (1.pielikums – Pieņemšanas – nodošanas akts un piegādes akts, 2.pielikums – Tehniskais un finanšu piedāvājums), </w:t>
      </w:r>
      <w:r w:rsidRPr="00462457">
        <w:rPr>
          <w:rFonts w:ascii="Times New Roman" w:eastAsia="Calibri" w:hAnsi="Times New Roman" w:cs="Times New Roman"/>
          <w:sz w:val="24"/>
          <w:szCs w:val="24"/>
        </w:rPr>
        <w:t>nodrošinot lietotāju apmācību un Iekārtas garantijas noteikumus.</w:t>
      </w:r>
    </w:p>
    <w:p w14:paraId="2B2ED998" w14:textId="77777777" w:rsidR="00462457" w:rsidRPr="00462457" w:rsidRDefault="00462457" w:rsidP="00462457">
      <w:pPr>
        <w:spacing w:after="0" w:line="240" w:lineRule="auto"/>
        <w:ind w:right="49"/>
        <w:jc w:val="both"/>
        <w:rPr>
          <w:rFonts w:ascii="Calibri" w:eastAsia="Calibri" w:hAnsi="Calibri" w:cs="Times New Roman"/>
          <w:b/>
          <w:bCs/>
        </w:rPr>
      </w:pPr>
    </w:p>
    <w:p w14:paraId="3F5E59BC" w14:textId="77777777" w:rsidR="00462457" w:rsidRPr="00462457" w:rsidRDefault="00462457" w:rsidP="00462457">
      <w:pPr>
        <w:spacing w:after="0" w:line="240" w:lineRule="auto"/>
        <w:ind w:right="49"/>
        <w:jc w:val="both"/>
        <w:rPr>
          <w:rFonts w:ascii="Times New Roman" w:eastAsia="Times New Roman" w:hAnsi="Times New Roman" w:cs="Times New Roman"/>
          <w:b/>
          <w:bCs/>
          <w:sz w:val="24"/>
          <w:szCs w:val="24"/>
        </w:rPr>
      </w:pPr>
    </w:p>
    <w:p w14:paraId="21A56002" w14:textId="77777777" w:rsidR="00462457" w:rsidRPr="00462457" w:rsidRDefault="00462457" w:rsidP="00462457">
      <w:pPr>
        <w:numPr>
          <w:ilvl w:val="0"/>
          <w:numId w:val="1"/>
        </w:numPr>
        <w:spacing w:after="0" w:line="240" w:lineRule="auto"/>
        <w:ind w:right="49"/>
        <w:jc w:val="center"/>
        <w:rPr>
          <w:rFonts w:ascii="Times New Roman" w:eastAsia="Calibri" w:hAnsi="Times New Roman" w:cs="Times New Roman"/>
          <w:b/>
          <w:bCs/>
          <w:sz w:val="24"/>
          <w:szCs w:val="24"/>
        </w:rPr>
      </w:pPr>
      <w:r w:rsidRPr="00462457">
        <w:rPr>
          <w:rFonts w:ascii="Times New Roman" w:eastAsia="Calibri" w:hAnsi="Times New Roman" w:cs="Times New Roman"/>
          <w:b/>
          <w:bCs/>
          <w:sz w:val="24"/>
          <w:szCs w:val="24"/>
        </w:rPr>
        <w:t>Norēķinu kārtība</w:t>
      </w:r>
    </w:p>
    <w:p w14:paraId="6060F6FB" w14:textId="13138259" w:rsidR="00462457" w:rsidRPr="00462457" w:rsidRDefault="00462457" w:rsidP="00462457">
      <w:pPr>
        <w:numPr>
          <w:ilvl w:val="1"/>
          <w:numId w:val="1"/>
        </w:numPr>
        <w:spacing w:after="0" w:line="240" w:lineRule="auto"/>
        <w:ind w:right="49" w:hanging="562"/>
        <w:jc w:val="both"/>
        <w:rPr>
          <w:rFonts w:ascii="Calibri" w:eastAsia="Calibri" w:hAnsi="Calibri" w:cs="Times New Roman"/>
          <w:b/>
          <w:bCs/>
        </w:rPr>
      </w:pPr>
      <w:r w:rsidRPr="00462457">
        <w:rPr>
          <w:rFonts w:ascii="Times New Roman" w:eastAsia="Calibri" w:hAnsi="Times New Roman" w:cs="Times New Roman"/>
          <w:bCs/>
          <w:sz w:val="24"/>
          <w:szCs w:val="24"/>
        </w:rPr>
        <w:t xml:space="preserve">Līguma kopējā summa ir </w:t>
      </w:r>
      <w:r w:rsidRPr="00462457">
        <w:rPr>
          <w:rFonts w:ascii="Times New Roman" w:eastAsia="Calibri" w:hAnsi="Times New Roman" w:cs="Times New Roman"/>
          <w:b/>
          <w:sz w:val="24"/>
          <w:szCs w:val="24"/>
        </w:rPr>
        <w:t>60 000.00 EUR</w:t>
      </w:r>
      <w:r w:rsidRPr="0046245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sešdesmit tūkstoši </w:t>
      </w:r>
      <w:proofErr w:type="spellStart"/>
      <w:r w:rsidRPr="00462457">
        <w:rPr>
          <w:rFonts w:ascii="Times New Roman" w:eastAsia="Calibri" w:hAnsi="Times New Roman" w:cs="Times New Roman"/>
          <w:bCs/>
          <w:i/>
          <w:sz w:val="24"/>
          <w:szCs w:val="24"/>
        </w:rPr>
        <w:t>euro</w:t>
      </w:r>
      <w:proofErr w:type="spellEnd"/>
      <w:r w:rsidRPr="00462457">
        <w:rPr>
          <w:rFonts w:ascii="Times New Roman" w:eastAsia="Calibri" w:hAnsi="Times New Roman" w:cs="Times New Roman"/>
          <w:bCs/>
          <w:sz w:val="24"/>
          <w:szCs w:val="24"/>
        </w:rPr>
        <w:t xml:space="preserve"> un </w:t>
      </w:r>
      <w:r>
        <w:rPr>
          <w:rFonts w:ascii="Times New Roman" w:eastAsia="Calibri" w:hAnsi="Times New Roman" w:cs="Times New Roman"/>
          <w:bCs/>
          <w:sz w:val="24"/>
          <w:szCs w:val="24"/>
        </w:rPr>
        <w:t xml:space="preserve">00 </w:t>
      </w:r>
      <w:r w:rsidRPr="00462457">
        <w:rPr>
          <w:rFonts w:ascii="Times New Roman" w:eastAsia="Calibri" w:hAnsi="Times New Roman" w:cs="Times New Roman"/>
          <w:bCs/>
          <w:sz w:val="24"/>
          <w:szCs w:val="24"/>
        </w:rPr>
        <w:t xml:space="preserve">centi) bez pievienotās vērtības nodokļa (turpmāk – PVN). </w:t>
      </w:r>
    </w:p>
    <w:p w14:paraId="02EFD540"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
          <w:bCs/>
        </w:rPr>
      </w:pPr>
      <w:r w:rsidRPr="00462457">
        <w:rPr>
          <w:rFonts w:ascii="Times New Roman" w:eastAsia="Times New Roman" w:hAnsi="Times New Roman" w:cs="Times New Roman"/>
          <w:sz w:val="24"/>
          <w:szCs w:val="24"/>
        </w:rPr>
        <w:t>Iekārtas un Preces vienas vienības cenas EUR bez pievienotās vērtības nodokļa (turpmāk – PVN) norādītas Līguma pielikumā. PVN tiek aprēķināts un maksāts papildus saskaņā ar spēkā esošo nodokļu likmi.</w:t>
      </w:r>
      <w:r w:rsidRPr="00462457">
        <w:rPr>
          <w:rFonts w:ascii="Times New Roman" w:eastAsia="Calibri" w:hAnsi="Times New Roman" w:cs="Times New Roman"/>
          <w:sz w:val="24"/>
          <w:szCs w:val="24"/>
        </w:rPr>
        <w:t xml:space="preserve"> Ja, saskaņā ar normatīvajiem aktiem, turpmāk tiek grozīta PVN likme, kopējā summa (kā arī jebkurš Līgumā noteiktais daļējo maksājumu apmērs) ar PVN tiek grozīta atbilstoši PVN likmes izmaiņām, bez atsevišķas Pušu vienošanās, ņemot par pamatu cenu bez PVN, kas paliek nemainīga, un jauno nodokļa likmi.</w:t>
      </w:r>
    </w:p>
    <w:p w14:paraId="45D4B877"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
          <w:bCs/>
        </w:rPr>
      </w:pPr>
      <w:r w:rsidRPr="00462457">
        <w:rPr>
          <w:rFonts w:ascii="Times New Roman" w:eastAsia="Times New Roman" w:hAnsi="Times New Roman" w:cs="Times New Roman"/>
          <w:sz w:val="24"/>
          <w:szCs w:val="24"/>
        </w:rPr>
        <w:t>Ja Līguma darbības laikā Piegādātājs rīko akcijas, kuru laikā Materiāli tiek pārdoti par zemākām cenām nekā noteikts Līguma pielikumā, Piegādātājam ir pienākums informēt Pasūtītāju un piegādāt šīs preces par šādām zemākām cenām.</w:t>
      </w:r>
    </w:p>
    <w:p w14:paraId="0CB57A43"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
          <w:bCs/>
        </w:rPr>
      </w:pPr>
      <w:r w:rsidRPr="00462457">
        <w:rPr>
          <w:rFonts w:ascii="Times New Roman" w:eastAsia="Times New Roman" w:hAnsi="Times New Roman" w:cs="Times New Roman"/>
          <w:sz w:val="24"/>
          <w:szCs w:val="24"/>
        </w:rPr>
        <w:t>Pasūtītājs veic samaksu par piegādāto Iekārtu ne vēlāk kā 60 (sešdesmit) kalendāro dienu laikā pēc pieņemšanas – nodošanas akta un rēķina saņemšanas dienas, pārskaitot rēķinā norādīto naudas summu uz Līgumā norādīto Piegādātāja bankas norēķina kontu.</w:t>
      </w:r>
    </w:p>
    <w:p w14:paraId="29201C55"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
          <w:bCs/>
        </w:rPr>
      </w:pPr>
      <w:r w:rsidRPr="00462457">
        <w:rPr>
          <w:rFonts w:ascii="Times New Roman" w:eastAsia="Times New Roman" w:hAnsi="Times New Roman" w:cs="Times New Roman"/>
          <w:sz w:val="24"/>
          <w:szCs w:val="24"/>
        </w:rPr>
        <w:t>Apmaksa par Preces piegādēm tiek veikta saskaņā ar Piegādātāja iesniegto Preču rēķinu, kurā norāda Preču nosaukumu, cenu un Pasūtītāja Līguma numuru. Pasūtītājs veic bezskaidras naudas pārskaitījumu uz Piegādātāja rēķinā norādīto bankas kontu ne vēlāk kā 60 (sešdesmit) kalendāro dienu laikā pēc Līgumā noteiktajā kārtībā veiktas abpusējas preču rēķina parakstīšanas.</w:t>
      </w:r>
    </w:p>
    <w:p w14:paraId="4FEBA100"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
          <w:bCs/>
        </w:rPr>
      </w:pPr>
      <w:r w:rsidRPr="00462457">
        <w:rPr>
          <w:rFonts w:ascii="Times New Roman" w:eastAsia="Times New Roman" w:hAnsi="Times New Roman" w:cs="Times New Roman"/>
          <w:sz w:val="24"/>
          <w:szCs w:val="24"/>
        </w:rPr>
        <w:t xml:space="preserve">Katra Puse sedz savus izdevumus par banku pakalpojumiem, kas saistīti ar naudas </w:t>
      </w:r>
      <w:proofErr w:type="spellStart"/>
      <w:r w:rsidRPr="00462457">
        <w:rPr>
          <w:rFonts w:ascii="Times New Roman" w:eastAsia="Times New Roman" w:hAnsi="Times New Roman" w:cs="Times New Roman"/>
          <w:sz w:val="24"/>
          <w:szCs w:val="24"/>
        </w:rPr>
        <w:t>pārskaitījumiem</w:t>
      </w:r>
      <w:proofErr w:type="spellEnd"/>
      <w:r w:rsidRPr="00462457">
        <w:rPr>
          <w:rFonts w:ascii="Times New Roman" w:eastAsia="Times New Roman" w:hAnsi="Times New Roman" w:cs="Times New Roman"/>
          <w:sz w:val="24"/>
          <w:szCs w:val="24"/>
        </w:rPr>
        <w:t>.</w:t>
      </w:r>
    </w:p>
    <w:p w14:paraId="1D8C58B7"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
          <w:bCs/>
        </w:rPr>
      </w:pPr>
      <w:r w:rsidRPr="00462457">
        <w:rPr>
          <w:rFonts w:ascii="Times New Roman" w:eastAsia="Times New Roman" w:hAnsi="Times New Roman" w:cs="Times New Roman"/>
          <w:sz w:val="24"/>
          <w:szCs w:val="24"/>
        </w:rPr>
        <w:t xml:space="preserve">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w:t>
      </w:r>
      <w:r w:rsidRPr="00462457">
        <w:rPr>
          <w:rFonts w:ascii="Times New Roman" w:eastAsia="Times New Roman" w:hAnsi="Times New Roman" w:cs="Times New Roman"/>
          <w:sz w:val="24"/>
          <w:szCs w:val="24"/>
        </w:rPr>
        <w:lastRenderedPageBreak/>
        <w:t>pieprasījuma ir pienākums iesniegt jaunu rēķinu, kas sagatavots atbilstoši Līguma noteikumiem.</w:t>
      </w:r>
    </w:p>
    <w:p w14:paraId="2C34248C"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
          <w:bCs/>
        </w:rPr>
      </w:pPr>
      <w:r w:rsidRPr="00462457">
        <w:rPr>
          <w:rFonts w:ascii="Times New Roman" w:eastAsia="Times New Roman" w:hAnsi="Times New Roman" w:cs="Times New Roman"/>
          <w:sz w:val="24"/>
          <w:szCs w:val="24"/>
        </w:rPr>
        <w:t>Pasūtītajam nav pienākums apmaksāt Piegādātāja rēķinus vai segt jebkādas Piegādātāja izmaksas vai zaudējumus par piegādēm, kuras Piegādātājs nav veicis un/vai par Līguma prasībām neatbilstošas kvalitātes un/vai bojātu preču piegādi.</w:t>
      </w:r>
    </w:p>
    <w:p w14:paraId="676ACDF2"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
          <w:bCs/>
        </w:rPr>
      </w:pPr>
      <w:r w:rsidRPr="00462457">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462457">
          <w:rPr>
            <w:rFonts w:ascii="Times New Roman" w:eastAsia="Times New Roman" w:hAnsi="Times New Roman" w:cs="Times New Roman"/>
            <w:sz w:val="24"/>
            <w:szCs w:val="24"/>
          </w:rPr>
          <w:t>rekini@stradini.lv</w:t>
        </w:r>
      </w:hyperlink>
      <w:r w:rsidRPr="00462457">
        <w:rPr>
          <w:rFonts w:ascii="Times New Roman" w:eastAsia="Times New Roman" w:hAnsi="Times New Roman" w:cs="Times New Roman"/>
          <w:sz w:val="24"/>
          <w:szCs w:val="24"/>
        </w:rPr>
        <w:t>.</w:t>
      </w:r>
    </w:p>
    <w:p w14:paraId="076BBADF"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
          <w:bCs/>
        </w:rPr>
      </w:pPr>
      <w:r w:rsidRPr="00462457">
        <w:rPr>
          <w:rFonts w:ascii="Times New Roman" w:eastAsia="Times New Roman" w:hAnsi="Times New Roman" w:cs="Times New Roman"/>
          <w:sz w:val="24"/>
          <w:szCs w:val="24"/>
        </w:rPr>
        <w:t>Samaksa par piegādēm uzskatāma par veiktu ar brīdi, kad Pasūtītājs veicis pārskaitījumu uz Piegādātāja norādīto norēķinu kontu.</w:t>
      </w:r>
    </w:p>
    <w:p w14:paraId="4AECBD73" w14:textId="77777777" w:rsidR="00462457" w:rsidRPr="00462457" w:rsidRDefault="00462457" w:rsidP="00462457">
      <w:pPr>
        <w:spacing w:after="0" w:line="240" w:lineRule="auto"/>
        <w:ind w:right="49"/>
        <w:jc w:val="both"/>
        <w:rPr>
          <w:rFonts w:ascii="Times New Roman" w:eastAsia="Times New Roman" w:hAnsi="Times New Roman" w:cs="Times New Roman"/>
          <w:b/>
          <w:bCs/>
          <w:sz w:val="24"/>
          <w:szCs w:val="24"/>
        </w:rPr>
      </w:pPr>
    </w:p>
    <w:p w14:paraId="772CC6B5" w14:textId="77777777" w:rsidR="00462457" w:rsidRPr="00462457" w:rsidRDefault="00462457" w:rsidP="00462457">
      <w:pPr>
        <w:numPr>
          <w:ilvl w:val="0"/>
          <w:numId w:val="1"/>
        </w:numPr>
        <w:spacing w:after="0" w:line="240" w:lineRule="auto"/>
        <w:ind w:right="49"/>
        <w:jc w:val="center"/>
        <w:rPr>
          <w:rFonts w:ascii="Times New Roman" w:eastAsia="Calibri" w:hAnsi="Times New Roman" w:cs="Times New Roman"/>
          <w:b/>
          <w:bCs/>
          <w:sz w:val="24"/>
          <w:szCs w:val="24"/>
        </w:rPr>
      </w:pPr>
      <w:r w:rsidRPr="00462457">
        <w:rPr>
          <w:rFonts w:ascii="Times New Roman" w:eastAsia="Calibri" w:hAnsi="Times New Roman" w:cs="Times New Roman"/>
          <w:b/>
          <w:bCs/>
          <w:sz w:val="24"/>
          <w:szCs w:val="24"/>
        </w:rPr>
        <w:t>Līguma darbības laiks un spēkā esamība</w:t>
      </w:r>
    </w:p>
    <w:p w14:paraId="0BCFF71B" w14:textId="77777777" w:rsidR="00462457" w:rsidRPr="00462457" w:rsidRDefault="00462457" w:rsidP="00462457">
      <w:pPr>
        <w:numPr>
          <w:ilvl w:val="1"/>
          <w:numId w:val="1"/>
        </w:numPr>
        <w:spacing w:after="0" w:line="240" w:lineRule="auto"/>
        <w:ind w:right="51" w:hanging="562"/>
        <w:jc w:val="both"/>
        <w:rPr>
          <w:rFonts w:ascii="Calibri" w:eastAsia="Calibri" w:hAnsi="Calibri" w:cs="Times New Roman"/>
          <w:b/>
          <w:bCs/>
        </w:rPr>
      </w:pPr>
      <w:r w:rsidRPr="00462457">
        <w:rPr>
          <w:rFonts w:ascii="Times New Roman" w:eastAsia="Calibri" w:hAnsi="Times New Roman" w:cs="Times New Roman"/>
          <w:bCs/>
          <w:sz w:val="24"/>
          <w:szCs w:val="24"/>
        </w:rPr>
        <w:t>Līgums spēkā tās abpusējas parakstīšanas brīdī un ir spēkā līdz īsākajam no šādiem termiņiem:</w:t>
      </w:r>
    </w:p>
    <w:p w14:paraId="44478945" w14:textId="1340E744" w:rsidR="00462457" w:rsidRPr="00462457" w:rsidRDefault="00462457" w:rsidP="00462457">
      <w:pPr>
        <w:numPr>
          <w:ilvl w:val="2"/>
          <w:numId w:val="1"/>
        </w:numPr>
        <w:tabs>
          <w:tab w:val="num" w:pos="1276"/>
        </w:tabs>
        <w:spacing w:after="0" w:line="240" w:lineRule="auto"/>
        <w:ind w:left="1276" w:right="51" w:hanging="709"/>
        <w:jc w:val="both"/>
        <w:rPr>
          <w:rFonts w:ascii="Calibri" w:eastAsia="Calibri" w:hAnsi="Calibri" w:cs="Times New Roman"/>
          <w:b/>
          <w:bCs/>
        </w:rPr>
      </w:pPr>
      <w:r w:rsidRPr="00462457">
        <w:rPr>
          <w:rFonts w:ascii="Times New Roman" w:eastAsia="Times New Roman" w:hAnsi="Times New Roman" w:cs="Times New Roman"/>
          <w:sz w:val="24"/>
          <w:szCs w:val="24"/>
        </w:rPr>
        <w:t xml:space="preserve">līdz Līguma </w:t>
      </w:r>
      <w:r>
        <w:rPr>
          <w:rFonts w:ascii="Times New Roman" w:eastAsia="Times New Roman" w:hAnsi="Times New Roman" w:cs="Times New Roman"/>
          <w:sz w:val="24"/>
          <w:szCs w:val="24"/>
        </w:rPr>
        <w:t>2.1.</w:t>
      </w:r>
      <w:r w:rsidRPr="00462457">
        <w:rPr>
          <w:rFonts w:ascii="Times New Roman" w:eastAsia="Times New Roman" w:hAnsi="Times New Roman" w:cs="Times New Roman"/>
          <w:sz w:val="24"/>
          <w:szCs w:val="24"/>
        </w:rPr>
        <w:t>punktā noteiktās summas izlietojumam;</w:t>
      </w:r>
    </w:p>
    <w:p w14:paraId="0769FA54" w14:textId="77777777" w:rsidR="00462457" w:rsidRPr="00462457" w:rsidRDefault="00462457" w:rsidP="00462457">
      <w:pPr>
        <w:numPr>
          <w:ilvl w:val="2"/>
          <w:numId w:val="1"/>
        </w:numPr>
        <w:tabs>
          <w:tab w:val="num" w:pos="1276"/>
        </w:tabs>
        <w:spacing w:after="0" w:line="240" w:lineRule="auto"/>
        <w:ind w:left="1276" w:right="51" w:hanging="709"/>
        <w:jc w:val="both"/>
        <w:rPr>
          <w:rFonts w:ascii="Calibri" w:eastAsia="Calibri" w:hAnsi="Calibri" w:cs="Times New Roman"/>
          <w:b/>
          <w:bCs/>
        </w:rPr>
      </w:pPr>
      <w:r w:rsidRPr="00462457">
        <w:rPr>
          <w:rFonts w:ascii="Times New Roman" w:eastAsia="Times New Roman" w:hAnsi="Times New Roman" w:cs="Times New Roman"/>
          <w:sz w:val="24"/>
          <w:szCs w:val="24"/>
        </w:rPr>
        <w:t>24 (divdesmit četri) mēneši no Līguma spēkā stāšanās dienas.</w:t>
      </w:r>
    </w:p>
    <w:p w14:paraId="07B52F54"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b/>
          <w:bCs/>
        </w:rPr>
      </w:pPr>
      <w:bookmarkStart w:id="1" w:name="_Hlk512334731"/>
      <w:r w:rsidRPr="00462457">
        <w:rPr>
          <w:rFonts w:ascii="Times New Roman" w:eastAsia="Times New Roman" w:hAnsi="Times New Roman" w:cs="Times New Roman"/>
          <w:sz w:val="24"/>
          <w:szCs w:val="24"/>
        </w:rPr>
        <w:t xml:space="preserve">Ja Līguma darbības laikā netiek sasniegta Līguma 2.1.punktā noteiktā summa, </w:t>
      </w:r>
      <w:bookmarkEnd w:id="1"/>
      <w:r w:rsidRPr="00462457">
        <w:rPr>
          <w:rFonts w:ascii="Times New Roman" w:eastAsia="Times New Roman" w:hAnsi="Times New Roman" w:cs="Times New Roman"/>
          <w:sz w:val="24"/>
          <w:szCs w:val="24"/>
          <w:lang w:eastAsia="lv-LV"/>
        </w:rPr>
        <w:t>Līguma darbības termiņš var tikt pagarināts uz laiku līdz 12 mēnešiem.</w:t>
      </w:r>
    </w:p>
    <w:p w14:paraId="4CE54F94"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b/>
          <w:bCs/>
        </w:rPr>
      </w:pPr>
      <w:r w:rsidRPr="00462457">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14:paraId="142AC519" w14:textId="77777777" w:rsidR="00462457" w:rsidRPr="00462457" w:rsidRDefault="00462457" w:rsidP="00462457">
      <w:pPr>
        <w:numPr>
          <w:ilvl w:val="1"/>
          <w:numId w:val="1"/>
        </w:numPr>
        <w:spacing w:after="0" w:line="240" w:lineRule="auto"/>
        <w:ind w:hanging="562"/>
        <w:jc w:val="both"/>
        <w:rPr>
          <w:rFonts w:ascii="Times New Roman" w:eastAsia="Calibri" w:hAnsi="Times New Roman" w:cs="Times New Roman"/>
          <w:bCs/>
          <w:sz w:val="24"/>
          <w:szCs w:val="24"/>
        </w:rPr>
      </w:pPr>
      <w:r w:rsidRPr="00462457">
        <w:rPr>
          <w:rFonts w:ascii="Times New Roman" w:eastAsia="Calibri" w:hAnsi="Times New Roman" w:cs="Times New Roman"/>
          <w:bCs/>
          <w:sz w:val="24"/>
          <w:szCs w:val="24"/>
        </w:rPr>
        <w:t>Pusēm ir tiesības nekavējoties vienpusēji izbeigt Līgumu, ja:</w:t>
      </w:r>
    </w:p>
    <w:p w14:paraId="47D80BE0"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462457">
        <w:rPr>
          <w:rFonts w:ascii="Times New Roman" w:eastAsia="Calibri" w:hAnsi="Times New Roman" w:cs="Times New Roman"/>
          <w:bCs/>
          <w:sz w:val="24"/>
          <w:szCs w:val="24"/>
        </w:rPr>
        <w:t xml:space="preserve">kādai no Pusēm ir uzsākts </w:t>
      </w:r>
      <w:r w:rsidRPr="00462457">
        <w:rPr>
          <w:rFonts w:ascii="Times New Roman" w:eastAsia="Times New Roman" w:hAnsi="Times New Roman" w:cs="Times New Roman"/>
          <w:sz w:val="24"/>
          <w:szCs w:val="24"/>
        </w:rPr>
        <w:t>maksātnespējas process, likvidācija, tā darbība tiek izbeigta vai pārtraukta, vai ir apturēta tā saimnieciskā darbība;</w:t>
      </w:r>
    </w:p>
    <w:p w14:paraId="464C6844"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462457">
        <w:rPr>
          <w:rFonts w:ascii="Times New Roman" w:eastAsia="Times New Roman" w:hAnsi="Times New Roman" w:cs="Times New Roman"/>
          <w:sz w:val="24"/>
          <w:szCs w:val="24"/>
        </w:rPr>
        <w:t>Piegādātājs Līguma noslēgšanas vai tā izpildes laikā sniedzis nepatiesas vai nepilnīgas ziņas vai apliecinājumus;</w:t>
      </w:r>
    </w:p>
    <w:p w14:paraId="7C48D503"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462457">
        <w:rPr>
          <w:rFonts w:ascii="Times New Roman" w:eastAsia="Times New Roman" w:hAnsi="Times New Roman" w:cs="Times New Roman"/>
          <w:sz w:val="24"/>
          <w:szCs w:val="24"/>
        </w:rPr>
        <w:t>Piegādātājs atkārtoti (veiktas vismaz 2 neatbilstošas piegādes) piegādājis Līguma noteikumiem neatbilstošu preci;</w:t>
      </w:r>
    </w:p>
    <w:p w14:paraId="1120CBE7"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462457">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323B217B"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462457">
        <w:rPr>
          <w:rFonts w:ascii="Times New Roman" w:eastAsia="Times New Roman" w:hAnsi="Times New Roman" w:cs="Times New Roman"/>
          <w:sz w:val="24"/>
          <w:szCs w:val="24"/>
        </w:rPr>
        <w:t>iestājušies apstākļi, kas apgrūtina vai padara neiespējamu šajā Līgumā noteikto saistību izpildi kādai no Pusēm;</w:t>
      </w:r>
    </w:p>
    <w:p w14:paraId="218026E1"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462457">
        <w:rPr>
          <w:rFonts w:ascii="Times New Roman" w:eastAsia="Times New Roman" w:hAnsi="Times New Roman" w:cs="Times New Roman"/>
          <w:sz w:val="24"/>
          <w:szCs w:val="24"/>
        </w:rPr>
        <w:t>Pasūtītājam zudusi vajadzība pēc piegādēm;</w:t>
      </w:r>
    </w:p>
    <w:p w14:paraId="4C604C3F"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462457">
        <w:rPr>
          <w:rFonts w:ascii="Times New Roman" w:eastAsia="Times New Roman" w:hAnsi="Times New Roman" w:cs="Times New Roman"/>
          <w:sz w:val="24"/>
          <w:szCs w:val="24"/>
        </w:rPr>
        <w:t>Piegādātājs zaudējis ražotāja izsniegto autorizāciju piegādāt Preces;</w:t>
      </w:r>
    </w:p>
    <w:p w14:paraId="2559E3CE"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462457">
        <w:rPr>
          <w:rFonts w:ascii="Times New Roman" w:eastAsia="Times New Roman" w:hAnsi="Times New Roman" w:cs="Times New Roman"/>
          <w:sz w:val="24"/>
          <w:szCs w:val="24"/>
        </w:rPr>
        <w:t>ja Iekārtas un/ vai Preces kvalitātes prasības būtiski atšķiras no tehniskajā piedāvājumā vai instrukcijā norādītajām tās īpašībām. Ja iestājas šajā apakšpunktā minētais un tas tiek konstatēts un tiek sastādīts attiecīgs pamatojums, kas pierāda cēloņsakarību, Piegādātājam ir pienākums atmaksāt Pasūtītājam Iekārtas un vai Preces cenu kā arī pieņemt un aizvest preci no Pasūtītāja telpām;</w:t>
      </w:r>
    </w:p>
    <w:p w14:paraId="0485244A"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462457">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02CDE52E" w14:textId="77777777" w:rsidR="00462457" w:rsidRPr="00462457" w:rsidRDefault="00462457" w:rsidP="00462457">
      <w:pPr>
        <w:numPr>
          <w:ilvl w:val="1"/>
          <w:numId w:val="1"/>
        </w:numPr>
        <w:spacing w:after="0" w:line="240" w:lineRule="auto"/>
        <w:ind w:left="561" w:hanging="561"/>
        <w:jc w:val="both"/>
        <w:rPr>
          <w:rFonts w:ascii="Calibri" w:eastAsia="Calibri" w:hAnsi="Calibri" w:cs="Times New Roman"/>
          <w:bCs/>
        </w:rPr>
      </w:pPr>
      <w:r w:rsidRPr="00462457">
        <w:rPr>
          <w:rFonts w:ascii="Times New Roman" w:eastAsia="Calibri" w:hAnsi="Times New Roman" w:cs="Times New Roman"/>
          <w:sz w:val="24"/>
          <w:szCs w:val="24"/>
        </w:rPr>
        <w:t>Par vienpusēju atkāpšanos saskaņā ar Līguma 3.4.punktu, Puse paziņo otrai Pusei, nosūtot paziņojumu ar elektroniskā pasta starpniecību, izmantojot drošu elektronisko parakstu. Līgums uzskatāms par izbeigtu otrajā darba dienā pēc paziņojuma nosūtīšanas.</w:t>
      </w:r>
    </w:p>
    <w:p w14:paraId="6C4DB329" w14:textId="4876B67A" w:rsidR="00462457" w:rsidRPr="00462457" w:rsidRDefault="00462457" w:rsidP="00462457">
      <w:pPr>
        <w:numPr>
          <w:ilvl w:val="1"/>
          <w:numId w:val="1"/>
        </w:numPr>
        <w:spacing w:after="0" w:line="240" w:lineRule="auto"/>
        <w:ind w:left="561" w:hanging="561"/>
        <w:jc w:val="both"/>
        <w:rPr>
          <w:rFonts w:ascii="Calibri" w:eastAsia="Calibri" w:hAnsi="Calibri" w:cs="Times New Roman"/>
          <w:bCs/>
        </w:rPr>
      </w:pPr>
      <w:r w:rsidRPr="00462457">
        <w:rPr>
          <w:rFonts w:ascii="Times New Roman" w:eastAsia="Times New Roman"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14:paraId="7BDF0CD9" w14:textId="77777777" w:rsidR="00462457" w:rsidRPr="00462457" w:rsidRDefault="00462457" w:rsidP="00462457">
      <w:pPr>
        <w:numPr>
          <w:ilvl w:val="0"/>
          <w:numId w:val="1"/>
        </w:numPr>
        <w:spacing w:after="0" w:line="240" w:lineRule="auto"/>
        <w:ind w:right="49"/>
        <w:jc w:val="center"/>
        <w:rPr>
          <w:rFonts w:ascii="Calibri" w:eastAsia="Calibri" w:hAnsi="Calibri" w:cs="Times New Roman"/>
          <w:b/>
          <w:bCs/>
        </w:rPr>
      </w:pPr>
      <w:r w:rsidRPr="00462457">
        <w:rPr>
          <w:rFonts w:ascii="Times New Roman" w:eastAsia="Calibri" w:hAnsi="Times New Roman" w:cs="Times New Roman"/>
          <w:b/>
          <w:bCs/>
          <w:sz w:val="24"/>
          <w:szCs w:val="24"/>
        </w:rPr>
        <w:t>Pasūtīšanas, piegādes, nodošanas un pieņemšanas kārtība</w:t>
      </w:r>
    </w:p>
    <w:p w14:paraId="36FCE2D5" w14:textId="77777777" w:rsidR="00462457" w:rsidRPr="00462457" w:rsidRDefault="00462457" w:rsidP="00462457">
      <w:pPr>
        <w:numPr>
          <w:ilvl w:val="1"/>
          <w:numId w:val="1"/>
        </w:numPr>
        <w:spacing w:after="0" w:line="240" w:lineRule="auto"/>
        <w:ind w:hanging="562"/>
        <w:jc w:val="both"/>
        <w:rPr>
          <w:rFonts w:ascii="Times New Roman" w:eastAsia="Times New Roman" w:hAnsi="Times New Roman" w:cs="Times New Roman"/>
          <w:sz w:val="24"/>
          <w:szCs w:val="24"/>
        </w:rPr>
      </w:pPr>
      <w:r w:rsidRPr="00462457">
        <w:rPr>
          <w:rFonts w:ascii="Times New Roman" w:eastAsia="Times New Roman" w:hAnsi="Times New Roman" w:cs="Times New Roman"/>
          <w:sz w:val="24"/>
          <w:szCs w:val="24"/>
        </w:rPr>
        <w:lastRenderedPageBreak/>
        <w:t>Piegādātāja un Pasūtītāja tiesības un pienākumi attiecībā uz pasūtīšanas un piegādes kārtību:</w:t>
      </w:r>
    </w:p>
    <w:p w14:paraId="1E96E4EA" w14:textId="6F15AF88"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462457">
        <w:rPr>
          <w:rFonts w:ascii="Times New Roman" w:eastAsia="Calibri" w:hAnsi="Times New Roman" w:cs="Times New Roman"/>
          <w:bCs/>
          <w:sz w:val="24"/>
          <w:szCs w:val="24"/>
        </w:rPr>
        <w:t xml:space="preserve">Piegādātājs piegādā Iekārtu </w:t>
      </w:r>
      <w:r>
        <w:rPr>
          <w:rFonts w:ascii="Times New Roman" w:eastAsia="Calibri" w:hAnsi="Times New Roman" w:cs="Times New Roman"/>
          <w:bCs/>
          <w:sz w:val="24"/>
          <w:szCs w:val="24"/>
        </w:rPr>
        <w:t xml:space="preserve">2 (divu) mēnešu laikā </w:t>
      </w:r>
      <w:r w:rsidRPr="00462457">
        <w:rPr>
          <w:rFonts w:ascii="Times New Roman" w:eastAsia="Calibri" w:hAnsi="Times New Roman" w:cs="Times New Roman"/>
          <w:bCs/>
          <w:sz w:val="24"/>
          <w:szCs w:val="24"/>
        </w:rPr>
        <w:t xml:space="preserve">un Preci </w:t>
      </w:r>
      <w:r>
        <w:rPr>
          <w:rFonts w:ascii="Times New Roman" w:eastAsia="Calibri" w:hAnsi="Times New Roman" w:cs="Times New Roman"/>
          <w:bCs/>
          <w:sz w:val="24"/>
          <w:szCs w:val="24"/>
        </w:rPr>
        <w:t xml:space="preserve">ne vairāk kā 2 (divu) nedēļu </w:t>
      </w:r>
      <w:r w:rsidRPr="00462457">
        <w:rPr>
          <w:rFonts w:ascii="Times New Roman" w:eastAsia="Calibri" w:hAnsi="Times New Roman" w:cs="Times New Roman"/>
          <w:bCs/>
          <w:sz w:val="24"/>
          <w:szCs w:val="24"/>
        </w:rPr>
        <w:t xml:space="preserve">laikā pēc pasūtījuma veikšanas brīža. Par pasūtīšanas laiku ir uzskatāma diena, kad Pasūtītāja </w:t>
      </w:r>
      <w:r w:rsidR="00504213" w:rsidRPr="004B5A7F">
        <w:rPr>
          <w:rFonts w:ascii="Times New Roman" w:eastAsia="Calibri" w:hAnsi="Times New Roman" w:cs="Times New Roman"/>
          <w:bCs/>
          <w:sz w:val="24"/>
          <w:szCs w:val="24"/>
        </w:rPr>
        <w:t>12.13.1</w:t>
      </w:r>
      <w:r w:rsidRPr="004B5A7F">
        <w:rPr>
          <w:rFonts w:ascii="Times New Roman" w:eastAsia="Calibri" w:hAnsi="Times New Roman" w:cs="Times New Roman"/>
          <w:bCs/>
          <w:sz w:val="24"/>
          <w:szCs w:val="24"/>
        </w:rPr>
        <w:t>.</w:t>
      </w:r>
      <w:r w:rsidR="004B5A7F">
        <w:rPr>
          <w:rFonts w:ascii="Times New Roman" w:eastAsia="Calibri" w:hAnsi="Times New Roman" w:cs="Times New Roman"/>
          <w:bCs/>
          <w:sz w:val="24"/>
          <w:szCs w:val="24"/>
        </w:rPr>
        <w:t>2. un/vai 12.13.1.3.</w:t>
      </w:r>
      <w:r w:rsidRPr="00462457">
        <w:rPr>
          <w:rFonts w:ascii="Times New Roman" w:eastAsia="Calibri" w:hAnsi="Times New Roman" w:cs="Times New Roman"/>
          <w:bCs/>
          <w:sz w:val="24"/>
          <w:szCs w:val="24"/>
        </w:rPr>
        <w:t xml:space="preserve">punktā minētā kontaktpersona ir nosūtījusi pieprasījumu uz </w:t>
      </w:r>
      <w:r w:rsidR="00504213">
        <w:rPr>
          <w:rFonts w:ascii="Times New Roman" w:eastAsia="Calibri" w:hAnsi="Times New Roman" w:cs="Times New Roman"/>
          <w:bCs/>
          <w:sz w:val="24"/>
          <w:szCs w:val="24"/>
        </w:rPr>
        <w:t>12.13.2</w:t>
      </w:r>
      <w:r w:rsidRPr="00462457">
        <w:rPr>
          <w:rFonts w:ascii="Times New Roman" w:eastAsia="Calibri" w:hAnsi="Times New Roman" w:cs="Times New Roman"/>
          <w:bCs/>
          <w:sz w:val="24"/>
          <w:szCs w:val="24"/>
        </w:rPr>
        <w:t>.punktā minēto e-pastu;</w:t>
      </w:r>
    </w:p>
    <w:p w14:paraId="1DD8AF30"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462457">
        <w:rPr>
          <w:rFonts w:ascii="Times New Roman" w:eastAsia="Calibri" w:hAnsi="Times New Roman" w:cs="Times New Roman"/>
          <w:bCs/>
          <w:sz w:val="24"/>
          <w:szCs w:val="24"/>
        </w:rPr>
        <w:t>Piegādātājam 1 (vienas) darba dienas laikā jāapstiprina pasūtījuma saņemšanu. N</w:t>
      </w:r>
      <w:r w:rsidRPr="00462457">
        <w:rPr>
          <w:rFonts w:ascii="Times New Roman" w:eastAsia="Calibri" w:hAnsi="Times New Roman" w:cs="Times New Roman"/>
          <w:sz w:val="24"/>
          <w:szCs w:val="24"/>
        </w:rPr>
        <w:t>e vēlāk kā 3 (trīs) darba dienas pirms piegādes termiņa iestāšanās, informēt Pasūtītāju par iespējamiem vai paredzamiem kavējumiem piegādēs un apstākļiem, notikumiem un problēmām, kas tās kavē.</w:t>
      </w:r>
      <w:r w:rsidRPr="00462457">
        <w:rPr>
          <w:rFonts w:ascii="Times New Roman" w:eastAsia="Calibri" w:hAnsi="Times New Roman" w:cs="Times New Roman"/>
          <w:bCs/>
          <w:sz w:val="24"/>
          <w:szCs w:val="24"/>
        </w:rPr>
        <w:t xml:space="preserve"> Rodoties nepieciešamībai, Pusēm vienojoties, var tikt noteikts cits piegāžu termiņš, bet  tas nedrīkst pārsniegt 4.1.1.punktā noteikto piegādes termiņu gan Iekārtai, gan Precei ne vairāk kā 7 (septiņas) kalendārās dienas;</w:t>
      </w:r>
    </w:p>
    <w:p w14:paraId="1CC59789"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462457">
        <w:rPr>
          <w:rFonts w:ascii="Times New Roman" w:eastAsia="Calibri" w:hAnsi="Times New Roman" w:cs="Times New Roman"/>
          <w:bCs/>
          <w:sz w:val="24"/>
          <w:szCs w:val="24"/>
        </w:rPr>
        <w:t>veicot pasūtījumu, Pasūtītājs norāda Preces veidu, daudzumu, nepieciešamo piegādes datumu un piegādes vietu;</w:t>
      </w:r>
    </w:p>
    <w:p w14:paraId="6353271A"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462457">
        <w:rPr>
          <w:rFonts w:ascii="Times New Roman" w:eastAsia="Calibri" w:hAnsi="Times New Roman" w:cs="Times New Roman"/>
          <w:bCs/>
          <w:sz w:val="24"/>
          <w:szCs w:val="24"/>
        </w:rPr>
        <w:t>Piegādātājs, transportējot Preci, nodrošina Preces drošību pret iespējamajiem bojājumiem;</w:t>
      </w:r>
    </w:p>
    <w:p w14:paraId="08100377"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462457">
        <w:rPr>
          <w:rFonts w:ascii="Times New Roman" w:eastAsia="Calibri" w:hAnsi="Times New Roman" w:cs="Times New Roman"/>
          <w:bCs/>
          <w:sz w:val="24"/>
          <w:szCs w:val="24"/>
        </w:rPr>
        <w:t>Piegādātājs pēc piegādes veic vides sakārtošanu, nodrošinot visu iepakojuma materiālu izvešanu no telpām un teritorijas;</w:t>
      </w:r>
    </w:p>
    <w:p w14:paraId="696198BC"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462457">
        <w:rPr>
          <w:rFonts w:ascii="Times New Roman" w:eastAsia="Calibri" w:hAnsi="Times New Roman" w:cs="Times New Roman"/>
          <w:bCs/>
          <w:sz w:val="24"/>
          <w:szCs w:val="24"/>
        </w:rPr>
        <w:t>piegādes vieta: VSIA „Paula Stradiņa klīniskā universitātes slimnīca”, Pilsoņu iela 13, Rīga;</w:t>
      </w:r>
    </w:p>
    <w:p w14:paraId="602D6074"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462457">
        <w:rPr>
          <w:rFonts w:ascii="Times New Roman" w:eastAsia="SimSun" w:hAnsi="Times New Roman" w:cs="Times New Roman"/>
          <w:sz w:val="24"/>
          <w:szCs w:val="24"/>
        </w:rPr>
        <w:t xml:space="preserve">Pasūtītājs Līguma darbības laikā negarantē Preces plānotā apjoma pasūtīšanu – iepirkuma apjoms var tikt samazināts vai palielināts atbilstoši faktiskajai nepieciešamībai, </w:t>
      </w:r>
      <w:r w:rsidRPr="00462457">
        <w:rPr>
          <w:rFonts w:ascii="Times New Roman" w:eastAsia="Times New Roman" w:hAnsi="Times New Roman" w:cs="Times New Roman"/>
          <w:sz w:val="24"/>
          <w:szCs w:val="24"/>
          <w:lang w:eastAsia="lv-LV"/>
        </w:rPr>
        <w:t>nepārsniedzot kopējo Līguma summu. Piegādātājam līdz Līguma darbības beigām jāpiegādā Preces par cenām, kādas piedāvātās atklāta konkursa ietvaros.</w:t>
      </w:r>
    </w:p>
    <w:p w14:paraId="47DA1B28" w14:textId="77777777" w:rsidR="00462457" w:rsidRPr="00462457" w:rsidRDefault="00462457" w:rsidP="00462457">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462457">
        <w:rPr>
          <w:rFonts w:ascii="Times New Roman" w:eastAsia="Calibri" w:hAnsi="Times New Roman" w:cs="Times New Roman"/>
          <w:bCs/>
          <w:sz w:val="24"/>
          <w:szCs w:val="24"/>
        </w:rPr>
        <w:t>Piegādātājs Iekārtas piegādi veic, Pasūtītājam iesniedzot iekārtas piegādes aktu (1.pielikums) un par Precēm iesniedzot pavadzīmi – rēķinu, ja tās tika pasūtītas atsevišķi no Iekārtas;</w:t>
      </w:r>
    </w:p>
    <w:p w14:paraId="15509F48" w14:textId="77777777" w:rsidR="00462457" w:rsidRPr="00462457" w:rsidRDefault="00462457" w:rsidP="00462457">
      <w:pPr>
        <w:numPr>
          <w:ilvl w:val="1"/>
          <w:numId w:val="1"/>
        </w:numPr>
        <w:spacing w:after="0" w:line="240" w:lineRule="auto"/>
        <w:ind w:left="561" w:hanging="562"/>
        <w:jc w:val="both"/>
        <w:rPr>
          <w:rFonts w:ascii="Times New Roman" w:eastAsia="Calibri" w:hAnsi="Times New Roman" w:cs="Times New Roman"/>
          <w:sz w:val="24"/>
          <w:szCs w:val="24"/>
        </w:rPr>
      </w:pPr>
      <w:r w:rsidRPr="00462457">
        <w:rPr>
          <w:rFonts w:ascii="Times New Roman" w:eastAsia="Calibri" w:hAnsi="Times New Roman" w:cs="Times New Roman"/>
          <w:bCs/>
          <w:sz w:val="24"/>
          <w:szCs w:val="24"/>
        </w:rPr>
        <w:t>Piegādātāja un Pasūtītāja tiesības un pienākumi attiecībā uz nodošanas un pieņemšanas kārtību:</w:t>
      </w:r>
    </w:p>
    <w:p w14:paraId="50FB4726" w14:textId="77777777" w:rsidR="00462457" w:rsidRPr="00462457" w:rsidRDefault="00462457" w:rsidP="00462457">
      <w:pPr>
        <w:spacing w:after="0" w:line="240" w:lineRule="auto"/>
        <w:ind w:left="1276" w:hanging="715"/>
        <w:jc w:val="both"/>
        <w:rPr>
          <w:rFonts w:ascii="Times New Roman" w:eastAsia="Calibri" w:hAnsi="Times New Roman" w:cs="Times New Roman"/>
          <w:bCs/>
          <w:sz w:val="24"/>
          <w:szCs w:val="24"/>
        </w:rPr>
      </w:pPr>
      <w:r w:rsidRPr="00462457">
        <w:rPr>
          <w:rFonts w:ascii="Times New Roman" w:eastAsia="Calibri" w:hAnsi="Times New Roman" w:cs="Times New Roman"/>
          <w:sz w:val="24"/>
          <w:szCs w:val="24"/>
        </w:rPr>
        <w:t xml:space="preserve">4.2.1 </w:t>
      </w:r>
      <w:r w:rsidRPr="00462457">
        <w:rPr>
          <w:rFonts w:ascii="Times New Roman" w:eastAsia="Calibri" w:hAnsi="Times New Roman" w:cs="Times New Roman"/>
          <w:sz w:val="24"/>
          <w:szCs w:val="24"/>
        </w:rPr>
        <w:tab/>
      </w:r>
      <w:r w:rsidRPr="00462457">
        <w:rPr>
          <w:rFonts w:ascii="Times New Roman" w:eastAsia="Calibri" w:hAnsi="Times New Roman" w:cs="Times New Roman"/>
          <w:bCs/>
          <w:sz w:val="24"/>
          <w:szCs w:val="24"/>
        </w:rPr>
        <w:t>Pasūtītājs, pieņemot pasūtījumu, ir tiesīgs pārbaudīt to atbilstību Līguma noteikumiem un kvalitāti. Līguma prasībām neatbilstošas un/vai nekvalitatīvas preces piegādes gadījumā, ne vēlāk kā 10 (desmit) kalendāro dienu laikā apmainīt to pret jaunu, nelietotu un kvalitatīvu uz sava rēķina. Ja preces neatbilstība Līguma noteikumiem tiek konstatēta ekspluatācijas laikā, Pasūtītājas rīkojas saskaņā ar līguma 7.punktā noteikto. Šajā gadījumā Pasūtītājs ir tiesīgs nepieņemt un neapmaksāt Līguma noteikumiem neatbilstošās preces;</w:t>
      </w:r>
    </w:p>
    <w:p w14:paraId="52E56D45" w14:textId="77777777" w:rsidR="00462457" w:rsidRPr="00462457" w:rsidRDefault="00462457" w:rsidP="00462457">
      <w:pPr>
        <w:spacing w:after="0" w:line="240" w:lineRule="auto"/>
        <w:ind w:left="1276" w:hanging="715"/>
        <w:jc w:val="both"/>
        <w:rPr>
          <w:rFonts w:ascii="Times New Roman" w:eastAsia="Calibri" w:hAnsi="Times New Roman" w:cs="Times New Roman"/>
          <w:bCs/>
          <w:sz w:val="24"/>
          <w:szCs w:val="24"/>
        </w:rPr>
      </w:pPr>
      <w:r w:rsidRPr="00462457">
        <w:rPr>
          <w:rFonts w:ascii="Times New Roman" w:eastAsia="Calibri" w:hAnsi="Times New Roman" w:cs="Times New Roman"/>
          <w:bCs/>
          <w:sz w:val="24"/>
          <w:szCs w:val="24"/>
        </w:rPr>
        <w:t>4.2.2.</w:t>
      </w:r>
      <w:r w:rsidRPr="00462457">
        <w:rPr>
          <w:rFonts w:ascii="Times New Roman" w:eastAsia="Calibri" w:hAnsi="Times New Roman" w:cs="Times New Roman"/>
          <w:bCs/>
          <w:sz w:val="24"/>
          <w:szCs w:val="24"/>
        </w:rPr>
        <w:tab/>
        <w:t>Piegādātājs nodrošina Iekārtas uzstādīšanai izmantoto materiālu, metožu, paņēmienu, kā arī darbus pārraugošo un izpildošo darbinieku kvalifikācijas atbilstību ražotāja noteiktajam;</w:t>
      </w:r>
    </w:p>
    <w:p w14:paraId="469DE28F" w14:textId="77777777" w:rsidR="00462457" w:rsidRPr="00462457" w:rsidRDefault="00462457" w:rsidP="00462457">
      <w:pPr>
        <w:spacing w:after="0" w:line="240" w:lineRule="auto"/>
        <w:ind w:left="1276" w:hanging="715"/>
        <w:jc w:val="both"/>
        <w:rPr>
          <w:rFonts w:ascii="Times New Roman" w:eastAsia="Calibri" w:hAnsi="Times New Roman" w:cs="Times New Roman"/>
          <w:bCs/>
          <w:sz w:val="24"/>
          <w:szCs w:val="24"/>
        </w:rPr>
      </w:pPr>
      <w:r w:rsidRPr="00462457">
        <w:rPr>
          <w:rFonts w:ascii="Times New Roman" w:eastAsia="Calibri" w:hAnsi="Times New Roman" w:cs="Times New Roman"/>
          <w:bCs/>
          <w:sz w:val="24"/>
          <w:szCs w:val="24"/>
        </w:rPr>
        <w:t>4.2.3.</w:t>
      </w:r>
      <w:r w:rsidRPr="00462457">
        <w:rPr>
          <w:rFonts w:ascii="Times New Roman" w:eastAsia="Calibri" w:hAnsi="Times New Roman" w:cs="Times New Roman"/>
          <w:bCs/>
          <w:sz w:val="24"/>
          <w:szCs w:val="24"/>
        </w:rPr>
        <w:tab/>
        <w:t>Piegādātājs veic Iekārtas tehniskajā dokumentācijā pieprasītā lietošanas vides raksturlielumu un garantētā elektroapgādes režīma pārbaudi;</w:t>
      </w:r>
    </w:p>
    <w:p w14:paraId="32095068" w14:textId="77777777" w:rsidR="00462457" w:rsidRPr="00462457" w:rsidRDefault="00462457" w:rsidP="00462457">
      <w:pPr>
        <w:spacing w:after="0" w:line="240" w:lineRule="auto"/>
        <w:ind w:left="1276" w:hanging="715"/>
        <w:jc w:val="both"/>
        <w:rPr>
          <w:rFonts w:ascii="Times New Roman" w:eastAsia="Calibri" w:hAnsi="Times New Roman" w:cs="Times New Roman"/>
          <w:bCs/>
          <w:sz w:val="24"/>
          <w:szCs w:val="24"/>
        </w:rPr>
      </w:pPr>
      <w:r w:rsidRPr="00462457">
        <w:rPr>
          <w:rFonts w:ascii="Times New Roman" w:eastAsia="Calibri" w:hAnsi="Times New Roman" w:cs="Times New Roman"/>
          <w:bCs/>
          <w:sz w:val="24"/>
          <w:szCs w:val="24"/>
        </w:rPr>
        <w:t>4.2.4.</w:t>
      </w:r>
      <w:r w:rsidRPr="00462457">
        <w:rPr>
          <w:rFonts w:ascii="Times New Roman" w:eastAsia="Calibri" w:hAnsi="Times New Roman" w:cs="Times New Roman"/>
          <w:bCs/>
          <w:sz w:val="24"/>
          <w:szCs w:val="24"/>
        </w:rPr>
        <w:tab/>
        <w:t>Piegādātājs nodrošina lietotāja apmācību apmācītajām personām izsniedzot apmācību apliecinošu dokumentu. Pēc Pasūtītāja pieprasījuma tiek nodrošinātas papildu apmācības;</w:t>
      </w:r>
    </w:p>
    <w:p w14:paraId="2A5E720F" w14:textId="77777777" w:rsidR="00462457" w:rsidRPr="00462457" w:rsidRDefault="00462457" w:rsidP="00462457">
      <w:pPr>
        <w:spacing w:after="0" w:line="240" w:lineRule="auto"/>
        <w:ind w:left="1276" w:hanging="715"/>
        <w:jc w:val="both"/>
        <w:rPr>
          <w:rFonts w:ascii="Times New Roman" w:eastAsia="Calibri" w:hAnsi="Times New Roman" w:cs="Times New Roman"/>
          <w:bCs/>
          <w:sz w:val="24"/>
          <w:szCs w:val="24"/>
        </w:rPr>
      </w:pPr>
      <w:r w:rsidRPr="00462457">
        <w:rPr>
          <w:rFonts w:ascii="Times New Roman" w:eastAsia="Calibri" w:hAnsi="Times New Roman" w:cs="Times New Roman"/>
          <w:bCs/>
          <w:sz w:val="24"/>
          <w:szCs w:val="24"/>
        </w:rPr>
        <w:t>4.2.5.</w:t>
      </w:r>
      <w:r w:rsidRPr="00462457">
        <w:rPr>
          <w:rFonts w:ascii="Times New Roman" w:eastAsia="Calibri" w:hAnsi="Times New Roman" w:cs="Times New Roman"/>
          <w:bCs/>
          <w:sz w:val="24"/>
          <w:szCs w:val="24"/>
        </w:rPr>
        <w:tab/>
        <w:t xml:space="preserve">Piegādātājs nodrošina Iekārtas un Preces lietošanas instrukciju </w:t>
      </w:r>
      <w:proofErr w:type="spellStart"/>
      <w:r w:rsidRPr="00462457">
        <w:rPr>
          <w:rFonts w:ascii="Times New Roman" w:eastAsia="Calibri" w:hAnsi="Times New Roman" w:cs="Times New Roman"/>
          <w:bCs/>
          <w:sz w:val="24"/>
          <w:szCs w:val="24"/>
        </w:rPr>
        <w:t>papīrveidā</w:t>
      </w:r>
      <w:proofErr w:type="spellEnd"/>
      <w:r w:rsidRPr="00462457">
        <w:rPr>
          <w:rFonts w:ascii="Times New Roman" w:eastAsia="Calibri" w:hAnsi="Times New Roman" w:cs="Times New Roman"/>
          <w:bCs/>
          <w:sz w:val="24"/>
          <w:szCs w:val="24"/>
        </w:rPr>
        <w:t xml:space="preserve"> lietotājam un elektroniski – Medicīnas iekārtu uzturēšanas nodaļas pārstāvim;</w:t>
      </w:r>
    </w:p>
    <w:p w14:paraId="044A7FD8" w14:textId="77777777" w:rsidR="00462457" w:rsidRPr="00462457" w:rsidRDefault="00462457" w:rsidP="00462457">
      <w:pPr>
        <w:spacing w:after="0" w:line="240" w:lineRule="auto"/>
        <w:ind w:left="1276" w:hanging="715"/>
        <w:jc w:val="both"/>
        <w:rPr>
          <w:rFonts w:ascii="Times New Roman" w:eastAsia="Calibri" w:hAnsi="Times New Roman" w:cs="Times New Roman"/>
          <w:bCs/>
          <w:sz w:val="24"/>
          <w:szCs w:val="24"/>
        </w:rPr>
      </w:pPr>
      <w:r w:rsidRPr="00462457">
        <w:rPr>
          <w:rFonts w:ascii="Times New Roman" w:eastAsia="Calibri" w:hAnsi="Times New Roman" w:cs="Times New Roman"/>
          <w:bCs/>
          <w:sz w:val="24"/>
          <w:szCs w:val="24"/>
        </w:rPr>
        <w:t>4.2.6.</w:t>
      </w:r>
      <w:r w:rsidRPr="00462457">
        <w:rPr>
          <w:rFonts w:ascii="Times New Roman" w:eastAsia="Calibri" w:hAnsi="Times New Roman" w:cs="Times New Roman"/>
          <w:bCs/>
          <w:sz w:val="24"/>
          <w:szCs w:val="24"/>
        </w:rPr>
        <w:tab/>
        <w:t xml:space="preserve">Piegādātājs iesniedz </w:t>
      </w:r>
      <w:proofErr w:type="spellStart"/>
      <w:r w:rsidRPr="00462457">
        <w:rPr>
          <w:rFonts w:ascii="Times New Roman" w:eastAsia="Calibri" w:hAnsi="Times New Roman" w:cs="Times New Roman"/>
          <w:bCs/>
          <w:sz w:val="24"/>
          <w:szCs w:val="24"/>
        </w:rPr>
        <w:t>papīrveidā</w:t>
      </w:r>
      <w:proofErr w:type="spellEnd"/>
      <w:r w:rsidRPr="00462457">
        <w:rPr>
          <w:rFonts w:ascii="Times New Roman" w:eastAsia="Calibri" w:hAnsi="Times New Roman" w:cs="Times New Roman"/>
          <w:bCs/>
          <w:sz w:val="24"/>
          <w:szCs w:val="24"/>
        </w:rPr>
        <w:t xml:space="preserve"> vai elektroniski Medicīnas iekārtu uzturēšanas nodaļas pārstāvim Iekārtas ražotāja instrukcijas par noteiktajām apkopēm un pārbaudēm, kurā norādīti veicamie darbi un nomaināmie materiāli, pārbaudāmie parametri ar atbilstības robežām un veikšanas periodiskumu. Piegādātājs veic Iekārtas ražotāja noteiktās </w:t>
      </w:r>
      <w:r w:rsidRPr="00462457">
        <w:rPr>
          <w:rFonts w:ascii="Times New Roman" w:eastAsia="Calibri" w:hAnsi="Times New Roman" w:cs="Times New Roman"/>
          <w:bCs/>
          <w:sz w:val="24"/>
          <w:szCs w:val="24"/>
        </w:rPr>
        <w:lastRenderedPageBreak/>
        <w:t>apkopes, testus un pārbaudes uzstādot Iekārtu un tās garantijas laikā saskaņa ar 6.punkta prasībām, nododot attiecīgus pārskatus Pasūtītājam;</w:t>
      </w:r>
    </w:p>
    <w:p w14:paraId="39174581" w14:textId="77777777" w:rsidR="00462457" w:rsidRPr="00462457" w:rsidRDefault="00462457" w:rsidP="00462457">
      <w:pPr>
        <w:spacing w:after="0" w:line="240" w:lineRule="auto"/>
        <w:ind w:left="1276" w:hanging="715"/>
        <w:jc w:val="both"/>
        <w:rPr>
          <w:rFonts w:ascii="Times New Roman" w:eastAsia="Calibri" w:hAnsi="Times New Roman" w:cs="Times New Roman"/>
          <w:bCs/>
          <w:sz w:val="24"/>
          <w:szCs w:val="24"/>
        </w:rPr>
      </w:pPr>
      <w:r w:rsidRPr="00462457">
        <w:rPr>
          <w:rFonts w:ascii="Times New Roman" w:eastAsia="Calibri" w:hAnsi="Times New Roman" w:cs="Times New Roman"/>
          <w:bCs/>
          <w:sz w:val="24"/>
          <w:szCs w:val="24"/>
        </w:rPr>
        <w:t>4.2.7.</w:t>
      </w:r>
      <w:r w:rsidRPr="00462457">
        <w:rPr>
          <w:rFonts w:ascii="Times New Roman" w:eastAsia="Calibri" w:hAnsi="Times New Roman" w:cs="Times New Roman"/>
          <w:bCs/>
          <w:sz w:val="24"/>
          <w:szCs w:val="24"/>
        </w:rPr>
        <w:tab/>
        <w:t>Piegādātājs veic vides sakārtošanu pēc Iekārtas uzstādīšanas;</w:t>
      </w:r>
    </w:p>
    <w:p w14:paraId="4CD23D01" w14:textId="77777777" w:rsidR="00462457" w:rsidRPr="00462457" w:rsidRDefault="00462457" w:rsidP="00462457">
      <w:pPr>
        <w:spacing w:after="0" w:line="240" w:lineRule="auto"/>
        <w:ind w:left="1276" w:hanging="715"/>
        <w:jc w:val="both"/>
        <w:rPr>
          <w:rFonts w:ascii="Times New Roman" w:eastAsia="Calibri" w:hAnsi="Times New Roman" w:cs="Times New Roman"/>
          <w:bCs/>
          <w:sz w:val="24"/>
          <w:szCs w:val="24"/>
        </w:rPr>
      </w:pPr>
      <w:r w:rsidRPr="00462457">
        <w:rPr>
          <w:rFonts w:ascii="Times New Roman" w:eastAsia="Calibri" w:hAnsi="Times New Roman" w:cs="Times New Roman"/>
          <w:bCs/>
          <w:sz w:val="24"/>
          <w:szCs w:val="24"/>
        </w:rPr>
        <w:t>4.2.8.</w:t>
      </w:r>
      <w:r w:rsidRPr="00462457">
        <w:rPr>
          <w:rFonts w:ascii="Times New Roman" w:eastAsia="Calibri" w:hAnsi="Times New Roman" w:cs="Times New Roman"/>
          <w:bCs/>
          <w:sz w:val="24"/>
          <w:szCs w:val="24"/>
        </w:rPr>
        <w:tab/>
        <w:t>Piegādātājs sagatavo un nodod Pasūtītājam iekārtas pieņemšanas - nodošanas aktu pēc 4.1., 4.2.1. - 4.2.7. punktu izpildes, saskaņā ar Līguma 1.pielikumā norādīto formu;</w:t>
      </w:r>
    </w:p>
    <w:p w14:paraId="387B32B8" w14:textId="77777777" w:rsidR="00462457" w:rsidRPr="00462457" w:rsidRDefault="00462457" w:rsidP="00462457">
      <w:pPr>
        <w:spacing w:after="0" w:line="240" w:lineRule="auto"/>
        <w:ind w:left="1276" w:hanging="715"/>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t>4.2.9.</w:t>
      </w:r>
      <w:r w:rsidRPr="00462457">
        <w:rPr>
          <w:rFonts w:ascii="Times New Roman" w:eastAsia="Calibri" w:hAnsi="Times New Roman" w:cs="Times New Roman"/>
          <w:sz w:val="24"/>
          <w:szCs w:val="24"/>
        </w:rPr>
        <w:tab/>
        <w:t>Prece, ja tā tiek pasūtīti atsevišķi no Iekārtas, uzskatāma par piegādātu un nodotu Pasūtītājam ar brīdi, kad Puses (to pilnvarotie pārstāvji) abpusēji parakstījušas preces pavadzīmi - rēķinu;</w:t>
      </w:r>
    </w:p>
    <w:p w14:paraId="69559123" w14:textId="77777777" w:rsidR="00462457" w:rsidRPr="00462457" w:rsidRDefault="00462457" w:rsidP="00462457">
      <w:pPr>
        <w:spacing w:after="0" w:line="240" w:lineRule="auto"/>
        <w:ind w:left="1276" w:hanging="715"/>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t>4.2.10.</w:t>
      </w:r>
      <w:r w:rsidRPr="00462457">
        <w:rPr>
          <w:rFonts w:ascii="Times New Roman" w:eastAsia="Calibri" w:hAnsi="Times New Roman" w:cs="Times New Roman"/>
          <w:sz w:val="24"/>
          <w:szCs w:val="24"/>
        </w:rPr>
        <w:tab/>
        <w:t>Iekārta ir uzskatāma par piegādātu un nodotu Pasūtītājam ar brīdi, kad Puses (to pilnvarotie pārstāvji) abpusēji parakstījušas pieņemšanas – nodošanas aktu;</w:t>
      </w:r>
    </w:p>
    <w:p w14:paraId="12ADD2D2" w14:textId="77777777" w:rsidR="00462457" w:rsidRPr="00462457" w:rsidRDefault="00462457" w:rsidP="00462457">
      <w:pPr>
        <w:spacing w:after="0" w:line="240" w:lineRule="auto"/>
        <w:ind w:left="1276" w:hanging="715"/>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t>4.2.11.</w:t>
      </w:r>
      <w:r w:rsidRPr="00462457">
        <w:rPr>
          <w:rFonts w:ascii="Times New Roman" w:eastAsia="Calibri" w:hAnsi="Times New Roman" w:cs="Times New Roman"/>
          <w:sz w:val="24"/>
          <w:szCs w:val="24"/>
        </w:rPr>
        <w:tab/>
        <w:t>pēc pieņemšanas nodošanas akta abpusēja parakstīšanas pasūtītājam tiek iesniegts rēķins.</w:t>
      </w:r>
    </w:p>
    <w:p w14:paraId="317D735E" w14:textId="77777777" w:rsidR="00462457" w:rsidRPr="00462457" w:rsidRDefault="00462457" w:rsidP="00462457">
      <w:pPr>
        <w:spacing w:after="0" w:line="240" w:lineRule="auto"/>
        <w:ind w:left="1276" w:hanging="715"/>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t>4.2.11.</w:t>
      </w:r>
      <w:r w:rsidRPr="00462457">
        <w:rPr>
          <w:rFonts w:ascii="Times New Roman" w:eastAsia="Calibri" w:hAnsi="Times New Roman" w:cs="Times New Roman"/>
          <w:sz w:val="24"/>
          <w:szCs w:val="24"/>
        </w:rPr>
        <w:tab/>
      </w:r>
      <w:r w:rsidRPr="00462457">
        <w:rPr>
          <w:rFonts w:ascii="Times New Roman" w:eastAsia="Calibri" w:hAnsi="Times New Roman" w:cs="Times New Roman"/>
          <w:bCs/>
          <w:sz w:val="24"/>
          <w:szCs w:val="24"/>
        </w:rPr>
        <w:t>Piegādātājs nodrošina, ka Pasūtītājam tiek iesniegti, atbilstoši normatīvajiem aktiem noformēti, preču rēķina trīs eksemplāri (viens eksemplārs - Piegādātājam, divi eksemplāri – Pasūtītājam). Rēķinā jānorāda piegādāto vienību cenas EUR, PVN likme, kopējā cena ar PVN un Pasūtītāja Līguma numurs.</w:t>
      </w:r>
    </w:p>
    <w:p w14:paraId="34BFB604" w14:textId="77777777" w:rsidR="00462457" w:rsidRPr="00462457" w:rsidRDefault="00462457" w:rsidP="00462457">
      <w:pPr>
        <w:spacing w:after="0" w:line="240" w:lineRule="auto"/>
        <w:ind w:left="720" w:right="49"/>
        <w:jc w:val="both"/>
        <w:rPr>
          <w:rFonts w:ascii="Calibri" w:eastAsia="Calibri" w:hAnsi="Calibri" w:cs="Times New Roman"/>
          <w:b/>
          <w:bCs/>
        </w:rPr>
      </w:pPr>
    </w:p>
    <w:p w14:paraId="39B67B44" w14:textId="77777777" w:rsidR="00462457" w:rsidRPr="00462457" w:rsidRDefault="00462457" w:rsidP="00462457">
      <w:pPr>
        <w:numPr>
          <w:ilvl w:val="0"/>
          <w:numId w:val="1"/>
        </w:numPr>
        <w:spacing w:after="0" w:line="240" w:lineRule="auto"/>
        <w:ind w:right="-6"/>
        <w:jc w:val="center"/>
        <w:rPr>
          <w:rFonts w:ascii="Times New Roman" w:eastAsia="Times New Roman" w:hAnsi="Times New Roman" w:cs="Times New Roman"/>
          <w:b/>
          <w:sz w:val="24"/>
          <w:szCs w:val="24"/>
        </w:rPr>
      </w:pPr>
      <w:bookmarkStart w:id="2" w:name="_Hlk496185708"/>
      <w:r w:rsidRPr="00462457">
        <w:rPr>
          <w:rFonts w:ascii="Times New Roman" w:eastAsia="Times New Roman" w:hAnsi="Times New Roman" w:cs="Times New Roman"/>
          <w:b/>
          <w:sz w:val="24"/>
          <w:szCs w:val="24"/>
        </w:rPr>
        <w:t>Kvalitātes noteikumi</w:t>
      </w:r>
    </w:p>
    <w:p w14:paraId="28A3A1F1" w14:textId="77777777" w:rsidR="00462457" w:rsidRPr="00462457" w:rsidRDefault="00462457" w:rsidP="00462457">
      <w:pPr>
        <w:numPr>
          <w:ilvl w:val="1"/>
          <w:numId w:val="1"/>
        </w:numPr>
        <w:spacing w:after="0" w:line="240" w:lineRule="auto"/>
        <w:ind w:left="561" w:right="-6" w:hanging="561"/>
        <w:jc w:val="both"/>
        <w:rPr>
          <w:rFonts w:ascii="Calibri" w:eastAsia="Calibri" w:hAnsi="Calibri" w:cs="Times New Roman"/>
          <w:b/>
        </w:rPr>
      </w:pPr>
      <w:r w:rsidRPr="00462457">
        <w:rPr>
          <w:rFonts w:ascii="Times New Roman" w:eastAsia="Calibri" w:hAnsi="Times New Roman" w:cs="Times New Roman"/>
          <w:sz w:val="24"/>
          <w:szCs w:val="24"/>
        </w:rPr>
        <w:t>Precēm jābūt piegādātām iepakojumā, kas nodrošina Iekārtas un Preces saglabāšanu to pārvadāšanas un glabāšanas laikā, atbilstoši Preces/Iekārtas ražotāja noteiktām prasībām un spēkā esošiem normatīvajiem aktiem.</w:t>
      </w:r>
    </w:p>
    <w:p w14:paraId="288863E8" w14:textId="77777777" w:rsidR="00462457" w:rsidRPr="00462457" w:rsidRDefault="00462457" w:rsidP="00462457">
      <w:pPr>
        <w:numPr>
          <w:ilvl w:val="1"/>
          <w:numId w:val="1"/>
        </w:numPr>
        <w:spacing w:after="0" w:line="240" w:lineRule="auto"/>
        <w:ind w:left="561" w:right="-6" w:hanging="561"/>
        <w:jc w:val="both"/>
        <w:rPr>
          <w:rFonts w:ascii="Calibri" w:eastAsia="Calibri" w:hAnsi="Calibri" w:cs="Times New Roman"/>
          <w:b/>
        </w:rPr>
      </w:pPr>
      <w:r w:rsidRPr="00462457">
        <w:rPr>
          <w:rFonts w:ascii="Times New Roman" w:eastAsia="Calibri" w:hAnsi="Times New Roman" w:cs="Times New Roman"/>
          <w:sz w:val="24"/>
          <w:szCs w:val="24"/>
        </w:rPr>
        <w:t>Piedāvātā Iekārta ir jauna (ražotas ne vēlāk kā 12 mēnešu laikā no pasūtījuma brīža), iepriekš nelietota un nesatur iepriekš lietotas vai atjaunotas sastāvdaļas vai komponentes.</w:t>
      </w:r>
    </w:p>
    <w:p w14:paraId="136D8E74" w14:textId="77777777" w:rsidR="00462457" w:rsidRPr="00462457" w:rsidRDefault="00462457" w:rsidP="00462457">
      <w:pPr>
        <w:numPr>
          <w:ilvl w:val="1"/>
          <w:numId w:val="1"/>
        </w:numPr>
        <w:spacing w:after="0" w:line="240" w:lineRule="auto"/>
        <w:ind w:left="561" w:right="-6" w:hanging="561"/>
        <w:jc w:val="both"/>
        <w:rPr>
          <w:rFonts w:ascii="Calibri" w:eastAsia="Calibri" w:hAnsi="Calibri" w:cs="Times New Roman"/>
          <w:b/>
        </w:rPr>
      </w:pPr>
      <w:r w:rsidRPr="00462457">
        <w:rPr>
          <w:rFonts w:ascii="Times New Roman" w:eastAsia="Calibri" w:hAnsi="Times New Roman" w:cs="Times New Roman"/>
          <w:sz w:val="24"/>
          <w:szCs w:val="24"/>
        </w:rPr>
        <w:t xml:space="preserve">Iekārtai un Precei </w:t>
      </w:r>
      <w:r w:rsidRPr="00462457">
        <w:rPr>
          <w:rFonts w:ascii="Times New Roman" w:eastAsia="SimSun" w:hAnsi="Times New Roman" w:cs="Times New Roman"/>
          <w:sz w:val="24"/>
          <w:szCs w:val="24"/>
        </w:rPr>
        <w:t>jābūt individuāli iesaiņotai, ja nav noteiks citādāk</w:t>
      </w:r>
      <w:r w:rsidRPr="00462457">
        <w:rPr>
          <w:rFonts w:ascii="Times New Roman" w:eastAsia="Calibri" w:hAnsi="Times New Roman" w:cs="Times New Roman"/>
          <w:sz w:val="24"/>
          <w:szCs w:val="24"/>
        </w:rPr>
        <w:t>, un jābūt marķētai ar ražotāja firmas zīmi, preces kodu, derīguma termiņu un CE marķējumu.</w:t>
      </w:r>
    </w:p>
    <w:p w14:paraId="6CFEC371" w14:textId="77777777" w:rsidR="00462457" w:rsidRPr="00462457" w:rsidRDefault="00462457" w:rsidP="00462457">
      <w:pPr>
        <w:numPr>
          <w:ilvl w:val="1"/>
          <w:numId w:val="1"/>
        </w:numPr>
        <w:spacing w:after="0" w:line="240" w:lineRule="auto"/>
        <w:ind w:left="561" w:right="-6" w:hanging="561"/>
        <w:jc w:val="both"/>
        <w:rPr>
          <w:rFonts w:ascii="Calibri" w:eastAsia="Calibri" w:hAnsi="Calibri" w:cs="Times New Roman"/>
          <w:b/>
        </w:rPr>
      </w:pPr>
      <w:r w:rsidRPr="00462457">
        <w:rPr>
          <w:rFonts w:ascii="Times New Roman" w:eastAsia="Calibri" w:hAnsi="Times New Roman" w:cs="Times New Roman"/>
          <w:sz w:val="24"/>
          <w:szCs w:val="24"/>
        </w:rPr>
        <w:t>Piegādātājs garantē, ka Iekārta un Prece atbilst Līguma noteikumiem un ir derīga ekspluatācijai.</w:t>
      </w:r>
    </w:p>
    <w:p w14:paraId="049CB4F3" w14:textId="77777777" w:rsidR="00462457" w:rsidRPr="00462457" w:rsidRDefault="00462457" w:rsidP="00462457">
      <w:pPr>
        <w:spacing w:after="0" w:line="240" w:lineRule="auto"/>
        <w:ind w:right="49"/>
        <w:jc w:val="both"/>
        <w:rPr>
          <w:rFonts w:ascii="Times New Roman" w:eastAsia="Calibri" w:hAnsi="Times New Roman" w:cs="Times New Roman"/>
          <w:b/>
          <w:bCs/>
          <w:sz w:val="24"/>
          <w:szCs w:val="24"/>
        </w:rPr>
      </w:pPr>
    </w:p>
    <w:p w14:paraId="0AD67B2A" w14:textId="77777777" w:rsidR="00462457" w:rsidRPr="00462457" w:rsidRDefault="00462457" w:rsidP="00462457">
      <w:pPr>
        <w:spacing w:after="0" w:line="240" w:lineRule="auto"/>
        <w:ind w:right="49"/>
        <w:jc w:val="both"/>
        <w:rPr>
          <w:rFonts w:ascii="Times New Roman" w:eastAsia="Calibri" w:hAnsi="Times New Roman" w:cs="Times New Roman"/>
          <w:b/>
          <w:bCs/>
          <w:sz w:val="24"/>
          <w:szCs w:val="24"/>
        </w:rPr>
      </w:pPr>
    </w:p>
    <w:p w14:paraId="613FA62A" w14:textId="77777777" w:rsidR="00462457" w:rsidRPr="00462457" w:rsidRDefault="00462457" w:rsidP="00462457">
      <w:pPr>
        <w:numPr>
          <w:ilvl w:val="0"/>
          <w:numId w:val="1"/>
        </w:numPr>
        <w:spacing w:after="0" w:line="240" w:lineRule="auto"/>
        <w:ind w:right="49"/>
        <w:jc w:val="center"/>
        <w:rPr>
          <w:rFonts w:ascii="Times New Roman" w:eastAsia="Calibri" w:hAnsi="Times New Roman" w:cs="Times New Roman"/>
          <w:b/>
          <w:bCs/>
          <w:sz w:val="24"/>
          <w:szCs w:val="24"/>
        </w:rPr>
      </w:pPr>
      <w:r w:rsidRPr="00462457">
        <w:rPr>
          <w:rFonts w:ascii="Times New Roman" w:eastAsia="Calibri" w:hAnsi="Times New Roman" w:cs="Times New Roman"/>
          <w:b/>
          <w:bCs/>
          <w:sz w:val="24"/>
          <w:szCs w:val="24"/>
        </w:rPr>
        <w:t>Garantijas noteikumi</w:t>
      </w:r>
    </w:p>
    <w:p w14:paraId="61D68407" w14:textId="55AA0906"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bCs/>
        </w:rPr>
      </w:pPr>
      <w:r w:rsidRPr="00462457">
        <w:rPr>
          <w:rFonts w:ascii="Times New Roman" w:eastAsia="Times New Roman" w:hAnsi="Times New Roman" w:cs="Times New Roman"/>
          <w:sz w:val="24"/>
          <w:szCs w:val="24"/>
        </w:rPr>
        <w:t xml:space="preserve">Iekārtas garantijas laiks ir </w:t>
      </w:r>
      <w:r w:rsidR="00504213">
        <w:rPr>
          <w:rFonts w:ascii="Times New Roman" w:eastAsia="Times New Roman" w:hAnsi="Times New Roman" w:cs="Times New Roman"/>
          <w:sz w:val="24"/>
          <w:szCs w:val="24"/>
        </w:rPr>
        <w:t>24</w:t>
      </w:r>
      <w:r w:rsidRPr="00462457">
        <w:rPr>
          <w:rFonts w:ascii="Times New Roman" w:eastAsia="Times New Roman" w:hAnsi="Times New Roman" w:cs="Times New Roman"/>
          <w:sz w:val="24"/>
          <w:szCs w:val="24"/>
        </w:rPr>
        <w:t xml:space="preserve"> (</w:t>
      </w:r>
      <w:r w:rsidR="00504213">
        <w:rPr>
          <w:rFonts w:ascii="Times New Roman" w:eastAsia="Times New Roman" w:hAnsi="Times New Roman" w:cs="Times New Roman"/>
          <w:sz w:val="24"/>
          <w:szCs w:val="24"/>
        </w:rPr>
        <w:t>divdesmit četri</w:t>
      </w:r>
      <w:r w:rsidRPr="00462457">
        <w:rPr>
          <w:rFonts w:ascii="Times New Roman" w:eastAsia="Times New Roman" w:hAnsi="Times New Roman" w:cs="Times New Roman"/>
          <w:sz w:val="24"/>
          <w:szCs w:val="24"/>
        </w:rPr>
        <w:t>) mēneši no Iekārtas pieņemšanas – nodošanas akta abpusējas parakstīšanas dienas.</w:t>
      </w:r>
    </w:p>
    <w:p w14:paraId="7D93FA86"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bCs/>
        </w:rPr>
      </w:pPr>
      <w:r w:rsidRPr="00462457">
        <w:rPr>
          <w:rFonts w:ascii="Times New Roman" w:eastAsia="Times New Roman" w:hAnsi="Times New Roman" w:cs="Times New Roman"/>
          <w:sz w:val="24"/>
          <w:szCs w:val="24"/>
        </w:rPr>
        <w:t>Preces derīguma termiņš no preces pavadzīmes – rēķina saņemšanas dienas ir ne mazāks kā  6 (seši) mēneši.</w:t>
      </w:r>
    </w:p>
    <w:p w14:paraId="30FEDBCB"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bCs/>
        </w:rPr>
      </w:pPr>
      <w:r w:rsidRPr="00462457">
        <w:rPr>
          <w:rFonts w:ascii="Times New Roman" w:eastAsia="Times New Roman" w:hAnsi="Times New Roman" w:cs="Times New Roman"/>
          <w:sz w:val="24"/>
          <w:szCs w:val="24"/>
        </w:rPr>
        <w:t>Piegādātājs apņemas bez maksas diagnosticēt un novērst jebkuru Iekārtas defektu, ja defekts ir atklāts Iekārtas garantijas laikā.</w:t>
      </w:r>
    </w:p>
    <w:p w14:paraId="3C42D0FD"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bCs/>
        </w:rPr>
      </w:pPr>
      <w:r w:rsidRPr="00462457">
        <w:rPr>
          <w:rFonts w:ascii="Times New Roman" w:eastAsia="Times New Roman" w:hAnsi="Times New Roman" w:cs="Times New Roman"/>
          <w:iCs/>
          <w:sz w:val="24"/>
          <w:szCs w:val="24"/>
        </w:rPr>
        <w:t>Iekārtas garantijas periodā Piegādātājs veic visas Iekārtas ražotāja noteiktās regulārās pārbaudes bez papildus samaksas.</w:t>
      </w:r>
    </w:p>
    <w:p w14:paraId="6A58565F"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bCs/>
        </w:rPr>
      </w:pPr>
      <w:r w:rsidRPr="00462457">
        <w:rPr>
          <w:rFonts w:ascii="Times New Roman" w:eastAsia="Calibri" w:hAnsi="Times New Roman" w:cs="Times New Roman"/>
          <w:sz w:val="24"/>
          <w:szCs w:val="24"/>
        </w:rPr>
        <w:t>Iekārtas garantija neattiecas uz tās defektiem, kas radušies:</w:t>
      </w:r>
    </w:p>
    <w:p w14:paraId="59F659E5" w14:textId="77777777" w:rsidR="00462457" w:rsidRPr="00462457" w:rsidRDefault="00462457" w:rsidP="00462457">
      <w:pPr>
        <w:numPr>
          <w:ilvl w:val="2"/>
          <w:numId w:val="1"/>
        </w:numPr>
        <w:tabs>
          <w:tab w:val="num" w:pos="1276"/>
        </w:tabs>
        <w:spacing w:after="0" w:line="240" w:lineRule="auto"/>
        <w:ind w:left="1276" w:right="51" w:hanging="709"/>
        <w:jc w:val="both"/>
        <w:rPr>
          <w:rFonts w:ascii="Calibri" w:eastAsia="Calibri" w:hAnsi="Calibri" w:cs="Times New Roman"/>
          <w:bCs/>
        </w:rPr>
      </w:pPr>
      <w:r w:rsidRPr="00462457">
        <w:rPr>
          <w:rFonts w:ascii="Times New Roman" w:eastAsia="Times New Roman" w:hAnsi="Times New Roman" w:cs="Times New Roman"/>
          <w:sz w:val="24"/>
          <w:szCs w:val="24"/>
        </w:rPr>
        <w:t>ekspluatējot Iekārtu neatbilstoši tās ekspluatācijas noteikumiem (ražotāja instrukcijām);</w:t>
      </w:r>
    </w:p>
    <w:p w14:paraId="5AE388CC" w14:textId="77777777" w:rsidR="00462457" w:rsidRPr="00462457" w:rsidRDefault="00462457" w:rsidP="00462457">
      <w:pPr>
        <w:numPr>
          <w:ilvl w:val="2"/>
          <w:numId w:val="1"/>
        </w:numPr>
        <w:tabs>
          <w:tab w:val="num" w:pos="1276"/>
        </w:tabs>
        <w:spacing w:after="0" w:line="240" w:lineRule="auto"/>
        <w:ind w:left="1276" w:right="51" w:hanging="709"/>
        <w:jc w:val="both"/>
        <w:rPr>
          <w:rFonts w:ascii="Calibri" w:eastAsia="Calibri" w:hAnsi="Calibri" w:cs="Times New Roman"/>
          <w:bCs/>
        </w:rPr>
      </w:pPr>
      <w:r w:rsidRPr="00462457">
        <w:rPr>
          <w:rFonts w:ascii="Times New Roman" w:eastAsia="Calibri" w:hAnsi="Times New Roman" w:cs="Times New Roman"/>
          <w:sz w:val="24"/>
          <w:szCs w:val="24"/>
        </w:rPr>
        <w:t>pierādāmu Iekārtas lietotāju nolaidības, nepareizas Iekārtas lietošanas vai apzinātu bojājumu konstatēšanas gadījumā;</w:t>
      </w:r>
    </w:p>
    <w:p w14:paraId="6603D572" w14:textId="77777777" w:rsidR="00462457" w:rsidRPr="00462457" w:rsidRDefault="00462457" w:rsidP="00462457">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462457">
        <w:rPr>
          <w:rFonts w:ascii="Times New Roman" w:eastAsia="Calibri" w:hAnsi="Times New Roman" w:cs="Times New Roman"/>
          <w:bCs/>
          <w:sz w:val="24"/>
          <w:szCs w:val="24"/>
        </w:rPr>
        <w:t>neatļautu izmaiņu veikšanas, Pasūtītāja pašrocīgas remontēšanas, neapstiprinātu detaļu lietošanas Iekārtai vai Iekārtas lietošanu tādā veidā, kas ir pretrunā ar tās ražotāja instrukcijām;</w:t>
      </w:r>
    </w:p>
    <w:p w14:paraId="3C20605D" w14:textId="77777777" w:rsidR="00462457" w:rsidRPr="00462457" w:rsidRDefault="00462457" w:rsidP="00462457">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462457">
        <w:rPr>
          <w:rFonts w:ascii="Times New Roman" w:eastAsia="Calibri" w:hAnsi="Times New Roman" w:cs="Times New Roman"/>
          <w:sz w:val="24"/>
          <w:szCs w:val="24"/>
        </w:rPr>
        <w:t>nepārvaramas varas apstākļu rezultātā.</w:t>
      </w:r>
    </w:p>
    <w:p w14:paraId="411DA37B" w14:textId="77777777" w:rsidR="00462457" w:rsidRPr="00462457" w:rsidRDefault="00462457" w:rsidP="00462457">
      <w:pPr>
        <w:spacing w:after="0" w:line="240" w:lineRule="auto"/>
        <w:ind w:right="49"/>
        <w:jc w:val="both"/>
        <w:rPr>
          <w:rFonts w:ascii="Times New Roman" w:eastAsia="Calibri" w:hAnsi="Times New Roman" w:cs="Times New Roman"/>
          <w:b/>
          <w:bCs/>
          <w:sz w:val="24"/>
          <w:szCs w:val="24"/>
        </w:rPr>
      </w:pPr>
    </w:p>
    <w:p w14:paraId="29157B67" w14:textId="77777777" w:rsidR="00462457" w:rsidRPr="00462457" w:rsidRDefault="00462457" w:rsidP="00462457">
      <w:pPr>
        <w:spacing w:after="0" w:line="240" w:lineRule="auto"/>
        <w:ind w:right="49"/>
        <w:jc w:val="both"/>
        <w:rPr>
          <w:rFonts w:ascii="Times New Roman" w:eastAsia="Calibri" w:hAnsi="Times New Roman" w:cs="Times New Roman"/>
          <w:b/>
          <w:bCs/>
          <w:sz w:val="24"/>
          <w:szCs w:val="24"/>
        </w:rPr>
      </w:pPr>
    </w:p>
    <w:p w14:paraId="382BF077" w14:textId="77777777" w:rsidR="00462457" w:rsidRPr="00462457" w:rsidRDefault="00462457" w:rsidP="00462457">
      <w:pPr>
        <w:numPr>
          <w:ilvl w:val="0"/>
          <w:numId w:val="1"/>
        </w:numPr>
        <w:spacing w:after="0" w:line="240" w:lineRule="auto"/>
        <w:ind w:right="49"/>
        <w:jc w:val="center"/>
        <w:rPr>
          <w:rFonts w:ascii="Times New Roman" w:eastAsia="Calibri" w:hAnsi="Times New Roman" w:cs="Times New Roman"/>
          <w:b/>
          <w:bCs/>
          <w:sz w:val="24"/>
          <w:szCs w:val="24"/>
        </w:rPr>
      </w:pPr>
      <w:r w:rsidRPr="00462457">
        <w:rPr>
          <w:rFonts w:ascii="Times New Roman" w:eastAsia="Calibri" w:hAnsi="Times New Roman" w:cs="Times New Roman"/>
          <w:b/>
          <w:sz w:val="24"/>
          <w:szCs w:val="24"/>
        </w:rPr>
        <w:t>Iekārtas un Preces ekspluatācijas noteikumi tās garantijas laikā</w:t>
      </w:r>
    </w:p>
    <w:p w14:paraId="08B4DB1A"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rPr>
      </w:pPr>
      <w:r w:rsidRPr="00462457">
        <w:rPr>
          <w:rFonts w:ascii="Times New Roman" w:eastAsia="Calibri" w:hAnsi="Times New Roman" w:cs="Times New Roman"/>
          <w:sz w:val="24"/>
          <w:szCs w:val="24"/>
        </w:rPr>
        <w:lastRenderedPageBreak/>
        <w:t>Pasūtītājs apņemas nodrošināt Iekārtas ikdienas apkopi, kuru veic saskaņā ar Iekārtas rokasgrāmatu un Piegādātāja dotajiem norādījumiem, kā arī strādāt ar Iekārtu akurāti, sargājot to no bojājumiem, putekļiem un mitruma.</w:t>
      </w:r>
    </w:p>
    <w:p w14:paraId="1D462E11" w14:textId="77777777" w:rsidR="00462457" w:rsidRPr="00462457" w:rsidRDefault="00462457" w:rsidP="00462457">
      <w:pPr>
        <w:numPr>
          <w:ilvl w:val="1"/>
          <w:numId w:val="1"/>
        </w:numPr>
        <w:spacing w:after="0" w:line="240" w:lineRule="auto"/>
        <w:ind w:right="-6" w:hanging="562"/>
        <w:jc w:val="both"/>
        <w:rPr>
          <w:rFonts w:ascii="Times New Roman" w:eastAsia="Times New Roman" w:hAnsi="Times New Roman" w:cs="Times New Roman"/>
          <w:sz w:val="24"/>
          <w:szCs w:val="24"/>
        </w:rPr>
      </w:pPr>
      <w:r w:rsidRPr="00462457">
        <w:rPr>
          <w:rFonts w:ascii="Times New Roman" w:eastAsia="Times New Roman" w:hAnsi="Times New Roman" w:cs="Times New Roman"/>
          <w:sz w:val="24"/>
          <w:szCs w:val="24"/>
        </w:rPr>
        <w:t xml:space="preserve">Pasūtītājs apņemas nekavējoties (ne vēlāk vienas dienas laikā) ziņot Piegādātājam par jebkuru Iekārtas bojājumu vai tā darbības pasliktināšanos, kā arī neveikt nekādus Iekārtas remonta darbus vai pārveidojumus bez Piegādātāja rakstiskas atļaujas. </w:t>
      </w:r>
    </w:p>
    <w:p w14:paraId="28620FCE" w14:textId="051C8534"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rPr>
      </w:pPr>
      <w:r w:rsidRPr="00462457">
        <w:rPr>
          <w:rFonts w:ascii="Times New Roman" w:eastAsia="Calibri" w:hAnsi="Times New Roman" w:cs="Times New Roman"/>
          <w:sz w:val="24"/>
          <w:szCs w:val="24"/>
        </w:rPr>
        <w:t>Piegādātāja pienākums ir 2 (divu) stundu laikā reaģēt uz Pasūtītāja pieteikumu par Iekārtas darbības traucējumiem. Pasūtītājs Iekārtas bojājumu piesaka telefoniski, zvanot uz servisa numuru</w:t>
      </w:r>
      <w:r w:rsidR="00375E21">
        <w:rPr>
          <w:rFonts w:ascii="Times New Roman" w:eastAsia="Calibri" w:hAnsi="Times New Roman" w:cs="Times New Roman"/>
          <w:sz w:val="24"/>
          <w:szCs w:val="24"/>
        </w:rPr>
        <w:t xml:space="preserve"> </w:t>
      </w:r>
      <w:r w:rsidR="000450C6">
        <w:rPr>
          <w:rFonts w:ascii="Times New Roman" w:eastAsia="Calibri"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62457">
        <w:rPr>
          <w:rFonts w:ascii="Times New Roman" w:eastAsia="Calibri" w:hAnsi="Times New Roman" w:cs="Times New Roman"/>
          <w:sz w:val="24"/>
          <w:szCs w:val="24"/>
        </w:rPr>
        <w:t xml:space="preserve"> vai uz e-pastu </w:t>
      </w:r>
      <w:r w:rsidR="000450C6">
        <w:rPr>
          <w:rFonts w:ascii="Times New Roman" w:eastAsia="Calibri" w:hAnsi="Times New Roman" w:cs="Times New Roman"/>
          <w:b/>
          <w:bCs/>
          <w:sz w:val="24"/>
          <w:szCs w:val="24"/>
          <w:u w:val="single"/>
        </w:rPr>
        <w:t>(..)</w:t>
      </w:r>
      <w:r w:rsidRPr="00462457">
        <w:rPr>
          <w:rFonts w:ascii="Times New Roman" w:eastAsia="Calibri" w:hAnsi="Times New Roman" w:cs="Times New Roman"/>
          <w:sz w:val="24"/>
          <w:szCs w:val="24"/>
        </w:rPr>
        <w:t>. Piegādātāja pienākums, 2 (divu) stundu laikā, nodrošināt nepieciešamo servisa inženiera ierašanos bojājuma novēršanai. Pusēm vienojoties minētais termiņš var tikt mainīts.</w:t>
      </w:r>
    </w:p>
    <w:p w14:paraId="55050C34"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rPr>
      </w:pPr>
      <w:r w:rsidRPr="00462457">
        <w:rPr>
          <w:rFonts w:ascii="Times New Roman" w:eastAsia="Calibri" w:hAnsi="Times New Roman" w:cs="Times New Roman"/>
          <w:sz w:val="24"/>
          <w:szCs w:val="24"/>
        </w:rPr>
        <w:t>Pasūtītājs apņemas nodrošināt Piegādātāja servisa inženieriem brīvu piekļūšanu Iekārtai visu profilaktisko apkopju, remontdarbu un citu darbu veikšanai, kā arī apņemas veikt visas nepieciešamās darbības, lai pilnībā nodrošinātu Piegādātājam netraucētu Līgumā minēto saistību izpildi.</w:t>
      </w:r>
    </w:p>
    <w:p w14:paraId="3DB213D6"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rPr>
      </w:pPr>
      <w:r w:rsidRPr="00462457">
        <w:rPr>
          <w:rFonts w:ascii="Times New Roman" w:eastAsia="Calibri" w:hAnsi="Times New Roman" w:cs="Times New Roman"/>
          <w:sz w:val="24"/>
          <w:szCs w:val="24"/>
        </w:rPr>
        <w:t>Pasūtītājs apņemas nepieļaut kādai citai personai veikt Iekārtas profilaktisko apkopi vai remontdarbus, tādējādi nodrošinot, ka visus Iekārtas profilaktiskās apkopes un remontdarbus veic tikai Piegādātāja pārstāvis.</w:t>
      </w:r>
    </w:p>
    <w:p w14:paraId="73AFD6A0" w14:textId="77777777" w:rsidR="00462457" w:rsidRPr="00462457" w:rsidRDefault="00462457" w:rsidP="00462457">
      <w:pPr>
        <w:numPr>
          <w:ilvl w:val="1"/>
          <w:numId w:val="1"/>
        </w:numPr>
        <w:spacing w:after="0" w:line="240" w:lineRule="auto"/>
        <w:ind w:left="561" w:right="51" w:hanging="561"/>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t>Jautājumu par Iekārtas defekta aktā norādītā pamatotību izlemj Pušu pilnvarotie pārstāvji defektu akta sastādīšanas brīdī. Ja Pušu pārstāvji nevar vienoties, Pusēm ir tiesības pieaicināt neatkarīgu ekspertu, kura pakalpojumu apmaksā Piegādātājs gadījumā, ja tiek konstatēts, ka Iekārtas bojājuma rašanās iemesls nav Pasūtītāja vaina. Ja neatkarīgais eksperts konstatē, ka Iekārtas bojājums radies Pasūtītāja vainas dēļ, neatkarīgā eksperta pakalpojumus apmaksā Pasūtītājs.</w:t>
      </w:r>
    </w:p>
    <w:p w14:paraId="3BC9A8D1" w14:textId="77777777" w:rsidR="00462457" w:rsidRPr="00462457" w:rsidRDefault="00462457" w:rsidP="00462457">
      <w:pPr>
        <w:numPr>
          <w:ilvl w:val="1"/>
          <w:numId w:val="1"/>
        </w:numPr>
        <w:spacing w:after="0" w:line="240" w:lineRule="auto"/>
        <w:ind w:left="561" w:right="51" w:hanging="561"/>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t>Garantijas defekta gadījumā Piegādātājam, ne vēlāk kā 10 (desmit) darba dienu laikā no defekta konstatēšanas, jānomaina Iekārta ar jaunu vai līdzvērtīgu procesa nepārtrauktības nodrošināšanai, nepiemērojot papildus samaksu uz defekta novēršanas laiku vai jāveic tās remonts bez papildu samaksas. Iekārtas dīkstāve nedrīkst pārsniegt 10 (desmit) kalendārās dienas. Ja garantijas darbības laikā kopējais dīkstāves periods sasniedz 20 (divdesmit)</w:t>
      </w:r>
      <w:r w:rsidRPr="00462457">
        <w:rPr>
          <w:rFonts w:ascii="Times New Roman" w:eastAsia="Calibri" w:hAnsi="Times New Roman" w:cs="Times New Roman"/>
          <w:sz w:val="24"/>
          <w:szCs w:val="24"/>
          <w:lang w:val="ru-RU"/>
        </w:rPr>
        <w:t xml:space="preserve"> </w:t>
      </w:r>
      <w:r w:rsidRPr="00462457">
        <w:rPr>
          <w:rFonts w:ascii="Times New Roman" w:eastAsia="Calibri" w:hAnsi="Times New Roman" w:cs="Times New Roman"/>
          <w:sz w:val="24"/>
          <w:szCs w:val="24"/>
        </w:rPr>
        <w:t>kalendārās dienas, Pasūtītājs rīkojas saskaņā ar Līguma 8.</w:t>
      </w:r>
      <w:r w:rsidRPr="00462457">
        <w:rPr>
          <w:rFonts w:ascii="Times New Roman" w:eastAsia="Calibri" w:hAnsi="Times New Roman" w:cs="Times New Roman"/>
          <w:sz w:val="24"/>
          <w:szCs w:val="24"/>
          <w:lang w:val="ru-RU"/>
        </w:rPr>
        <w:t>3</w:t>
      </w:r>
      <w:r w:rsidRPr="00462457">
        <w:rPr>
          <w:rFonts w:ascii="Times New Roman" w:eastAsia="Calibri" w:hAnsi="Times New Roman" w:cs="Times New Roman"/>
          <w:sz w:val="24"/>
          <w:szCs w:val="24"/>
        </w:rPr>
        <w:t>.punktā noteikto.</w:t>
      </w:r>
    </w:p>
    <w:p w14:paraId="425E3AF5" w14:textId="77777777" w:rsidR="00462457" w:rsidRPr="00462457" w:rsidRDefault="00462457" w:rsidP="00462457">
      <w:pPr>
        <w:numPr>
          <w:ilvl w:val="1"/>
          <w:numId w:val="1"/>
        </w:numPr>
        <w:spacing w:after="0" w:line="240" w:lineRule="auto"/>
        <w:ind w:left="561" w:right="51" w:hanging="561"/>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t>Puses vienojas, ka Piegādātājs nenes atbildību par netiešajiem Iekārtas un Preces bojājumiem, izņemot gadījumus, kuri radušies Piegādātāja nolaidības rezultātā. Ja Iekārtas bojājums radies Pasūtītāja vainas dēļ (ir pierādīta likumsakarība), remontu apmaksā Pasūtītājs, iepriekš saskaņojot ar Piegādātāju remonta darbu apjomu, cenu un laiku. Remonts ir jāveic 2 (divu) darba dienu laikā no defekta akta saskaņošanas. Ja garantijas darbības laikā kopējais dīkstāves periods sasniedz 20 (divdesmit) kalendārās dienas, Pasūtītājs rīkojas saskaņā ar Līguma 8.</w:t>
      </w:r>
      <w:r w:rsidRPr="00462457">
        <w:rPr>
          <w:rFonts w:ascii="Times New Roman" w:eastAsia="Calibri" w:hAnsi="Times New Roman" w:cs="Times New Roman"/>
          <w:sz w:val="24"/>
          <w:szCs w:val="24"/>
          <w:lang w:val="ru-RU"/>
        </w:rPr>
        <w:t>3</w:t>
      </w:r>
      <w:r w:rsidRPr="00462457">
        <w:rPr>
          <w:rFonts w:ascii="Times New Roman" w:eastAsia="Calibri" w:hAnsi="Times New Roman" w:cs="Times New Roman"/>
          <w:sz w:val="24"/>
          <w:szCs w:val="24"/>
        </w:rPr>
        <w:t>.punktā noteikto.</w:t>
      </w:r>
    </w:p>
    <w:p w14:paraId="3408AB76" w14:textId="77777777" w:rsidR="00462457" w:rsidRPr="00462457" w:rsidRDefault="00462457" w:rsidP="00462457">
      <w:pPr>
        <w:numPr>
          <w:ilvl w:val="1"/>
          <w:numId w:val="1"/>
        </w:numPr>
        <w:spacing w:after="0" w:line="240" w:lineRule="auto"/>
        <w:ind w:left="561" w:right="51" w:hanging="561"/>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t>Piegādātājs Līguma darbības laikā apņemas bez maksas veikt Iekārtas ražotāja apstiprinātas tehniskās apkopes un regulāro pārbaužu/detaļu nomaiņu saskaņā ar Pušu savstarpēji apstiprinātu Iekārtas profilaktisko apkopju grafiku. Apkopes tiek veiktas Pušu iepriekš saskaņotā laikā.</w:t>
      </w:r>
    </w:p>
    <w:p w14:paraId="4BA69B45" w14:textId="77777777" w:rsidR="00462457" w:rsidRPr="00462457" w:rsidRDefault="00462457" w:rsidP="00462457">
      <w:pPr>
        <w:numPr>
          <w:ilvl w:val="1"/>
          <w:numId w:val="1"/>
        </w:numPr>
        <w:spacing w:after="0" w:line="240" w:lineRule="auto"/>
        <w:ind w:left="561" w:right="51" w:hanging="561"/>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t>Piegādātājs apņemas veikt Iekārtas remontdarbus regulārās Iekārtas profilaktiskās apkopes laikā, kā arī pamatojoties uz Pasūtītāja izsaukumu.</w:t>
      </w:r>
    </w:p>
    <w:p w14:paraId="519F71E5" w14:textId="77777777" w:rsidR="00462457" w:rsidRPr="00462457" w:rsidRDefault="00462457" w:rsidP="00462457">
      <w:pPr>
        <w:numPr>
          <w:ilvl w:val="1"/>
          <w:numId w:val="1"/>
        </w:numPr>
        <w:spacing w:after="0" w:line="240" w:lineRule="auto"/>
        <w:ind w:left="561" w:right="51" w:hanging="561"/>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t>Piegādātājs apņemas visus Iekārtas profilaktiskās apkopes darbus un remontdarbus veikt savlaicīgi un kvalitatīvi. Jebkura Iekārtas remontdarbu veikšana tiek noformēta ar tehniskās apkopes un Iekārtas parametru pārbaudes protokolu un Pušu apstiprinātu servisa aktu.</w:t>
      </w:r>
    </w:p>
    <w:p w14:paraId="6CE13122" w14:textId="77777777" w:rsidR="00462457" w:rsidRPr="00462457" w:rsidRDefault="00462457" w:rsidP="00462457">
      <w:pPr>
        <w:numPr>
          <w:ilvl w:val="1"/>
          <w:numId w:val="1"/>
        </w:numPr>
        <w:spacing w:after="0" w:line="240" w:lineRule="auto"/>
        <w:ind w:left="561" w:right="51" w:hanging="561"/>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t>Iekārtas profilaktiskās apkopes Piegādātājs nodod Pasūtītājam sastādot servisa aktu, kurā tiek norādīts izpildītā Iekārtu tehniskās apkopes darbu veids un Iekārtai nomainīto rezerves daļu daudzums, ja tāds ticis veikts.</w:t>
      </w:r>
    </w:p>
    <w:p w14:paraId="1626E87B" w14:textId="77777777" w:rsidR="00462457" w:rsidRPr="00462457" w:rsidRDefault="00462457" w:rsidP="00462457">
      <w:pPr>
        <w:numPr>
          <w:ilvl w:val="1"/>
          <w:numId w:val="1"/>
        </w:numPr>
        <w:spacing w:after="0" w:line="240" w:lineRule="auto"/>
        <w:ind w:left="561" w:right="51" w:hanging="561"/>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lastRenderedPageBreak/>
        <w:t>Servisa akts tiek sastādīts pēc Iekārtas tehniskās apkopes pabeigšanas. Pasūtītājs pirms servisa akta parakstīšanas ir tiesīgs izteikt iebildumus un/vai piezīmes par Piegādātāja iesniegtā nodošanas – pieņemšanas akta saturu un veiktās Iekārtas tehniskās apkopes kvalitāti.</w:t>
      </w:r>
    </w:p>
    <w:p w14:paraId="6DB1655D" w14:textId="77777777" w:rsidR="00462457" w:rsidRPr="00462457" w:rsidRDefault="00462457" w:rsidP="00462457">
      <w:pPr>
        <w:numPr>
          <w:ilvl w:val="1"/>
          <w:numId w:val="1"/>
        </w:numPr>
        <w:spacing w:after="0" w:line="240" w:lineRule="auto"/>
        <w:ind w:left="561" w:right="51" w:hanging="561"/>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498A80D8" w14:textId="77777777" w:rsidR="00462457" w:rsidRPr="00462457" w:rsidRDefault="00462457" w:rsidP="00462457">
      <w:pPr>
        <w:numPr>
          <w:ilvl w:val="1"/>
          <w:numId w:val="1"/>
        </w:numPr>
        <w:spacing w:after="0" w:line="240" w:lineRule="auto"/>
        <w:ind w:left="561" w:right="51" w:hanging="561"/>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t>Pasūtītājam ir tiesības 5 (piecu) darba dienu laikā no servisa akta saņemšanas dienas rakstiski pieteikt Piegādātajam pretenziju par Iekārtas tehniskās apkopes kvalitāti. Jautājumu par Pasūtītāja pretenzijā minēto iebildumu pamatotību izlemj Pušu pilnvarotie pārstāvji 5 (piecu) darba dienu laikā. Ja pārstāvji nevar vienoties, Pusēm ir tiesības pieaicināt neatkarīgu ekspertu, kura pakalpojumu apmaksā Piegādātājs, ja tiek konstatēts, ka ir veikta Līguma noteikumiem neatbilstoša Iekārtas tehniskās apkope. Ja neatkarīgais eksperts nekonstatē nekādu veiktās Iekārtas tehniskās apkopes neatbilstību Līguma noteikumiem, neatkarīgā eksperta pakalpojumu apmaksā Pasūtītājs.</w:t>
      </w:r>
    </w:p>
    <w:p w14:paraId="617DB336" w14:textId="77777777" w:rsidR="00462457" w:rsidRPr="00462457" w:rsidRDefault="00462457" w:rsidP="00462457">
      <w:pPr>
        <w:numPr>
          <w:ilvl w:val="1"/>
          <w:numId w:val="1"/>
        </w:numPr>
        <w:spacing w:after="0" w:line="240" w:lineRule="auto"/>
        <w:ind w:left="561" w:right="51" w:hanging="561"/>
        <w:jc w:val="both"/>
        <w:rPr>
          <w:rFonts w:ascii="Times New Roman" w:eastAsia="Calibri" w:hAnsi="Times New Roman" w:cs="Times New Roman"/>
          <w:sz w:val="24"/>
          <w:szCs w:val="24"/>
        </w:rPr>
      </w:pPr>
      <w:r w:rsidRPr="00462457">
        <w:rPr>
          <w:rFonts w:ascii="Times New Roman" w:eastAsia="Calibri" w:hAnsi="Times New Roman" w:cs="Times New Roman"/>
          <w:sz w:val="24"/>
          <w:szCs w:val="24"/>
        </w:rPr>
        <w:t>Piegādātājs novērš konstatētos trūkumus uz sava rēķina ne ilgāk kā 5 (piecu) darba dienu laikā. Pusēm vienojoties, minētais termiņš var tikt pagarināts.</w:t>
      </w:r>
    </w:p>
    <w:p w14:paraId="2E51092B" w14:textId="77777777" w:rsidR="00462457" w:rsidRPr="00462457" w:rsidRDefault="00462457" w:rsidP="00462457">
      <w:pPr>
        <w:spacing w:after="0" w:line="240" w:lineRule="auto"/>
        <w:ind w:right="49"/>
        <w:jc w:val="both"/>
        <w:rPr>
          <w:rFonts w:ascii="Times New Roman" w:eastAsia="Calibri" w:hAnsi="Times New Roman" w:cs="Times New Roman"/>
          <w:b/>
          <w:bCs/>
          <w:sz w:val="24"/>
          <w:szCs w:val="24"/>
        </w:rPr>
      </w:pPr>
    </w:p>
    <w:p w14:paraId="75D97555" w14:textId="77777777" w:rsidR="00462457" w:rsidRPr="00462457" w:rsidRDefault="00462457" w:rsidP="00462457">
      <w:pPr>
        <w:numPr>
          <w:ilvl w:val="0"/>
          <w:numId w:val="1"/>
        </w:numPr>
        <w:spacing w:after="0" w:line="240" w:lineRule="auto"/>
        <w:ind w:right="49"/>
        <w:jc w:val="center"/>
        <w:rPr>
          <w:rFonts w:ascii="Times New Roman" w:eastAsia="Calibri" w:hAnsi="Times New Roman" w:cs="Times New Roman"/>
          <w:b/>
          <w:bCs/>
          <w:sz w:val="24"/>
          <w:szCs w:val="24"/>
        </w:rPr>
      </w:pPr>
      <w:r w:rsidRPr="00462457">
        <w:rPr>
          <w:rFonts w:ascii="Times New Roman" w:eastAsia="Calibri" w:hAnsi="Times New Roman" w:cs="Times New Roman"/>
          <w:b/>
          <w:bCs/>
          <w:sz w:val="24"/>
          <w:szCs w:val="24"/>
        </w:rPr>
        <w:t>Pušu atbildība</w:t>
      </w:r>
    </w:p>
    <w:p w14:paraId="32773F5B"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462457">
        <w:rPr>
          <w:rFonts w:ascii="Times New Roman" w:eastAsia="Calibri" w:hAnsi="Times New Roman" w:cs="Times New Roman"/>
          <w:sz w:val="24"/>
          <w:szCs w:val="24"/>
        </w:rPr>
        <w:t>nodarītāja</w:t>
      </w:r>
      <w:proofErr w:type="spellEnd"/>
      <w:r w:rsidRPr="00462457">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14:paraId="23C65B1B"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līgumsodu ir 0,1% no paredzētā piegādes apjoma kopējās summas par katru kavējuma dienu, bet ne vairāk kā 10% no paredzētā piegādes apjoma kopējās summas.</w:t>
      </w:r>
    </w:p>
    <w:p w14:paraId="0BA1D482" w14:textId="48EE95D1"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rPr>
        <w:t>Ja Piegādātāja vainas dēļ Pasūtītājs nevar lietot Iekārtu ilgāk par 20 (divdesmit) kalendārajām dienām, Pasūtītājs šādā gadījumā ir tiesīgs piemērot Piegādātājam līgumsodu 0,1% apmērā par katru dīkstāves dienu (sākot ar 2</w:t>
      </w:r>
      <w:r w:rsidR="006E0BBD">
        <w:rPr>
          <w:rFonts w:ascii="Times New Roman" w:eastAsia="Times New Roman" w:hAnsi="Times New Roman" w:cs="Times New Roman"/>
          <w:sz w:val="24"/>
          <w:szCs w:val="24"/>
        </w:rPr>
        <w:t>1</w:t>
      </w:r>
      <w:r w:rsidRPr="00462457">
        <w:rPr>
          <w:rFonts w:ascii="Times New Roman" w:eastAsia="Times New Roman" w:hAnsi="Times New Roman" w:cs="Times New Roman"/>
          <w:sz w:val="24"/>
          <w:szCs w:val="24"/>
        </w:rPr>
        <w:t>.dienu), bet ne vairāk kā 10% no kopējās Iekārtas vērtības.</w:t>
      </w:r>
    </w:p>
    <w:p w14:paraId="5A622D75"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Calibri" w:hAnsi="Times New Roman" w:cs="Times New Roman"/>
          <w:bCs/>
          <w:sz w:val="24"/>
          <w:szCs w:val="24"/>
        </w:rPr>
        <w:t xml:space="preserve">Iestājoties Līguma 3.4.3.punkta noteikumiem, Pasūtītājs piemēros Piegādātājam līgumsodu </w:t>
      </w:r>
      <w:bookmarkStart w:id="3" w:name="_Hlk3383472"/>
      <w:r w:rsidRPr="00462457">
        <w:rPr>
          <w:rFonts w:ascii="Times New Roman" w:eastAsia="Calibri" w:hAnsi="Times New Roman" w:cs="Times New Roman"/>
          <w:bCs/>
          <w:sz w:val="24"/>
          <w:szCs w:val="24"/>
        </w:rPr>
        <w:t>10% apmērā no neveikto piegāžu kopējās summas</w:t>
      </w:r>
      <w:bookmarkEnd w:id="3"/>
      <w:r w:rsidRPr="00462457">
        <w:rPr>
          <w:rFonts w:ascii="Times New Roman" w:eastAsia="Calibri" w:hAnsi="Times New Roman" w:cs="Times New Roman"/>
          <w:bCs/>
          <w:sz w:val="24"/>
          <w:szCs w:val="24"/>
        </w:rPr>
        <w:t>.</w:t>
      </w:r>
    </w:p>
    <w:p w14:paraId="0376BE1F"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p>
    <w:p w14:paraId="7D684BDA"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2532EAED"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rPr>
        <w:t>Līgumsoda samaksa neatbrīvo Puses no turpmākas saistību izpildes pienākuma un netiek ieskaitīta zaudējumu atlīdzībā.</w:t>
      </w:r>
    </w:p>
    <w:bookmarkEnd w:id="2"/>
    <w:p w14:paraId="2D6B3BF9" w14:textId="77777777" w:rsidR="00462457" w:rsidRPr="00462457" w:rsidRDefault="00462457" w:rsidP="00462457">
      <w:pPr>
        <w:spacing w:after="0" w:line="240" w:lineRule="auto"/>
        <w:ind w:right="49"/>
        <w:jc w:val="both"/>
        <w:rPr>
          <w:rFonts w:ascii="Times New Roman" w:eastAsia="Times New Roman" w:hAnsi="Times New Roman" w:cs="Times New Roman"/>
          <w:b/>
          <w:bCs/>
          <w:sz w:val="24"/>
          <w:szCs w:val="24"/>
        </w:rPr>
      </w:pPr>
    </w:p>
    <w:p w14:paraId="05E889F1" w14:textId="77777777" w:rsidR="00462457" w:rsidRPr="00462457" w:rsidRDefault="00462457" w:rsidP="00462457">
      <w:pPr>
        <w:numPr>
          <w:ilvl w:val="0"/>
          <w:numId w:val="1"/>
        </w:numPr>
        <w:spacing w:after="200" w:line="276" w:lineRule="auto"/>
        <w:jc w:val="center"/>
        <w:rPr>
          <w:rFonts w:ascii="Times New Roman" w:eastAsia="Calibri" w:hAnsi="Times New Roman" w:cs="Times New Roman"/>
          <w:b/>
          <w:bCs/>
          <w:sz w:val="24"/>
          <w:szCs w:val="24"/>
        </w:rPr>
      </w:pPr>
      <w:r w:rsidRPr="00462457">
        <w:rPr>
          <w:rFonts w:ascii="Times New Roman" w:eastAsia="Calibri" w:hAnsi="Times New Roman" w:cs="Times New Roman"/>
          <w:b/>
          <w:bCs/>
          <w:sz w:val="24"/>
          <w:szCs w:val="24"/>
        </w:rPr>
        <w:t>Personas datu aizsardzība</w:t>
      </w:r>
    </w:p>
    <w:p w14:paraId="450084CB" w14:textId="77777777" w:rsidR="00462457" w:rsidRPr="00462457" w:rsidRDefault="00462457" w:rsidP="00462457">
      <w:pPr>
        <w:numPr>
          <w:ilvl w:val="1"/>
          <w:numId w:val="1"/>
        </w:numPr>
        <w:spacing w:before="120" w:after="0" w:line="240" w:lineRule="auto"/>
        <w:ind w:right="-143"/>
        <w:contextualSpacing/>
        <w:jc w:val="both"/>
        <w:rPr>
          <w:rFonts w:ascii="Times New Roman" w:eastAsia="Times New Roman" w:hAnsi="Times New Roman" w:cs="Times New Roman"/>
          <w:sz w:val="24"/>
          <w:szCs w:val="24"/>
          <w:lang w:eastAsia="lv-LV"/>
        </w:rPr>
      </w:pPr>
      <w:r w:rsidRPr="00462457">
        <w:rPr>
          <w:rFonts w:ascii="Times New Roman" w:eastAsia="Times New Roman" w:hAnsi="Times New Roman" w:cs="Times New Roman"/>
          <w:sz w:val="24"/>
          <w:szCs w:val="24"/>
          <w:lang w:eastAsia="lv-LV"/>
        </w:rPr>
        <w:t xml:space="preserve">Puses vienojas par šādiem fizisko personas datu aizsardzības noteikumiem: </w:t>
      </w:r>
    </w:p>
    <w:p w14:paraId="3FF339F6" w14:textId="77777777" w:rsidR="00462457" w:rsidRPr="00462457" w:rsidRDefault="00462457" w:rsidP="00462457">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462457">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14:paraId="71036084" w14:textId="77777777" w:rsidR="00462457" w:rsidRPr="00462457" w:rsidRDefault="00462457" w:rsidP="00462457">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462457">
        <w:rPr>
          <w:rFonts w:ascii="Times New Roman" w:eastAsia="Times New Roman" w:hAnsi="Times New Roman" w:cs="Times New Roman"/>
          <w:sz w:val="24"/>
          <w:szCs w:val="24"/>
          <w:lang w:eastAsia="lv-LV"/>
        </w:rPr>
        <w:t>Izpildītājs Līguma ietvaros uzskatāms par Pasūtītāja datu apstrādes operatoru;</w:t>
      </w:r>
    </w:p>
    <w:p w14:paraId="299A931A" w14:textId="77777777" w:rsidR="00462457" w:rsidRPr="00462457" w:rsidRDefault="00462457" w:rsidP="00462457">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462457">
        <w:rPr>
          <w:rFonts w:ascii="Times New Roman" w:eastAsia="Times New Roman" w:hAnsi="Times New Roman" w:cs="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14:paraId="2A0A1CB2" w14:textId="77777777" w:rsidR="00462457" w:rsidRPr="00462457" w:rsidRDefault="00462457" w:rsidP="00462457">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462457">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14:paraId="60FBA0BE" w14:textId="77777777" w:rsidR="00462457" w:rsidRPr="00462457" w:rsidRDefault="00462457" w:rsidP="00462457">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462457">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14:paraId="30528F30" w14:textId="77777777" w:rsidR="00462457" w:rsidRPr="00462457" w:rsidRDefault="00462457" w:rsidP="00462457">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462457">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14:paraId="6A4BE912" w14:textId="77777777" w:rsidR="00462457" w:rsidRPr="00462457" w:rsidRDefault="00462457" w:rsidP="00462457">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462457">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14:paraId="7D394010" w14:textId="77777777" w:rsidR="00462457" w:rsidRPr="00462457" w:rsidRDefault="00462457" w:rsidP="00462457">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lang w:eastAsia="lv-LV"/>
        </w:rPr>
      </w:pPr>
      <w:r w:rsidRPr="00462457">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14:paraId="185B8E91" w14:textId="77777777" w:rsidR="00462457" w:rsidRPr="00462457" w:rsidRDefault="00462457" w:rsidP="00462457">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lang w:eastAsia="lv-LV"/>
        </w:rPr>
      </w:pPr>
      <w:r w:rsidRPr="00462457">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14:paraId="0B7901C2" w14:textId="77777777" w:rsidR="00462457" w:rsidRPr="00462457" w:rsidRDefault="00462457" w:rsidP="00462457">
      <w:pPr>
        <w:numPr>
          <w:ilvl w:val="3"/>
          <w:numId w:val="1"/>
        </w:numPr>
        <w:tabs>
          <w:tab w:val="num" w:pos="1418"/>
        </w:tabs>
        <w:spacing w:after="0" w:line="240" w:lineRule="auto"/>
        <w:ind w:left="1701" w:right="-143" w:hanging="850"/>
        <w:jc w:val="both"/>
        <w:rPr>
          <w:rFonts w:ascii="Times New Roman" w:eastAsia="Times New Roman" w:hAnsi="Times New Roman" w:cs="Times New Roman"/>
          <w:sz w:val="24"/>
          <w:szCs w:val="24"/>
          <w:lang w:eastAsia="lv-LV"/>
        </w:rPr>
      </w:pPr>
      <w:r w:rsidRPr="00462457">
        <w:rPr>
          <w:rFonts w:ascii="Times New Roman" w:eastAsia="Times New Roman" w:hAnsi="Times New Roman" w:cs="Times New Roman"/>
          <w:sz w:val="24"/>
          <w:szCs w:val="24"/>
          <w:lang w:eastAsia="lv-LV"/>
        </w:rPr>
        <w:t>aizsardzību pret fiziskās iedarbības radītu fizisko personu datu apdraudējumu;</w:t>
      </w:r>
    </w:p>
    <w:p w14:paraId="3C4521FB" w14:textId="77777777" w:rsidR="00462457" w:rsidRPr="00462457" w:rsidRDefault="00462457" w:rsidP="00462457">
      <w:pPr>
        <w:numPr>
          <w:ilvl w:val="3"/>
          <w:numId w:val="1"/>
        </w:numPr>
        <w:tabs>
          <w:tab w:val="num" w:pos="1418"/>
        </w:tabs>
        <w:spacing w:after="0" w:line="240" w:lineRule="auto"/>
        <w:ind w:left="1701" w:right="-143" w:hanging="850"/>
        <w:jc w:val="both"/>
        <w:rPr>
          <w:rFonts w:ascii="Times New Roman" w:eastAsia="Times New Roman" w:hAnsi="Times New Roman" w:cs="Times New Roman"/>
          <w:sz w:val="24"/>
          <w:szCs w:val="24"/>
          <w:lang w:eastAsia="lv-LV"/>
        </w:rPr>
      </w:pPr>
      <w:r w:rsidRPr="00462457">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462457">
        <w:rPr>
          <w:rFonts w:ascii="Times New Roman" w:eastAsia="Times New Roman" w:hAnsi="Times New Roman" w:cs="Times New Roman"/>
          <w:sz w:val="24"/>
          <w:szCs w:val="24"/>
          <w:lang w:eastAsia="lv-LV"/>
        </w:rPr>
        <w:t>kriptēšanu</w:t>
      </w:r>
      <w:proofErr w:type="spellEnd"/>
      <w:r w:rsidRPr="00462457">
        <w:rPr>
          <w:rFonts w:ascii="Times New Roman" w:eastAsia="Times New Roman" w:hAnsi="Times New Roman" w:cs="Times New Roman"/>
          <w:sz w:val="24"/>
          <w:szCs w:val="24"/>
          <w:lang w:eastAsia="lv-LV"/>
        </w:rPr>
        <w:t xml:space="preserve"> un citiem loģiskās aizsardzības līdzekļiem;</w:t>
      </w:r>
    </w:p>
    <w:p w14:paraId="43355DFE" w14:textId="77777777" w:rsidR="00462457" w:rsidRPr="00462457" w:rsidRDefault="00462457" w:rsidP="00462457">
      <w:pPr>
        <w:numPr>
          <w:ilvl w:val="3"/>
          <w:numId w:val="1"/>
        </w:numPr>
        <w:tabs>
          <w:tab w:val="num" w:pos="1418"/>
        </w:tabs>
        <w:spacing w:after="0" w:line="240" w:lineRule="auto"/>
        <w:ind w:left="1701" w:right="-143" w:hanging="850"/>
        <w:jc w:val="both"/>
        <w:rPr>
          <w:rFonts w:ascii="Times New Roman" w:eastAsia="Times New Roman" w:hAnsi="Times New Roman" w:cs="Times New Roman"/>
          <w:sz w:val="24"/>
          <w:szCs w:val="24"/>
          <w:lang w:eastAsia="lv-LV"/>
        </w:rPr>
      </w:pPr>
      <w:r w:rsidRPr="00462457">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14:paraId="7163C1DF" w14:textId="77777777" w:rsidR="00462457" w:rsidRPr="00462457" w:rsidRDefault="00462457" w:rsidP="00462457">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462457">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14:paraId="1B1177BB" w14:textId="77777777" w:rsidR="00462457" w:rsidRPr="00462457" w:rsidRDefault="00462457" w:rsidP="00462457">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462457">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14:paraId="082B142F" w14:textId="77777777" w:rsidR="00462457" w:rsidRPr="00462457" w:rsidRDefault="00462457" w:rsidP="00462457">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462457">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14:paraId="77B1FAFB" w14:textId="77777777" w:rsidR="00462457" w:rsidRPr="00462457" w:rsidRDefault="00462457" w:rsidP="00462457">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462457">
        <w:rPr>
          <w:rFonts w:ascii="Times New Roman" w:eastAsia="Calibri" w:hAnsi="Times New Roman" w:cs="Times New Roman"/>
          <w:sz w:val="24"/>
          <w:szCs w:val="24"/>
        </w:rPr>
        <w:t>Izpildītājs dzēš no Pasūtītāja saņemtos personas datus pirms Līguma 3.1.punktā minētā termiņa iestāšanās, ja tie vairs nav nepieciešami Izpildītāja Līguma izpildei;</w:t>
      </w:r>
    </w:p>
    <w:p w14:paraId="01F659F6" w14:textId="77777777" w:rsidR="00462457" w:rsidRPr="00462457" w:rsidRDefault="00462457" w:rsidP="00462457">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462457">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14:paraId="62E5DFB2" w14:textId="77777777" w:rsidR="00462457" w:rsidRPr="00462457" w:rsidRDefault="00462457" w:rsidP="00462457">
      <w:pPr>
        <w:spacing w:after="0" w:line="240" w:lineRule="auto"/>
        <w:ind w:left="720" w:right="49"/>
        <w:jc w:val="both"/>
        <w:rPr>
          <w:rFonts w:ascii="Times New Roman" w:eastAsia="Calibri" w:hAnsi="Times New Roman" w:cs="Times New Roman"/>
          <w:b/>
          <w:bCs/>
          <w:sz w:val="24"/>
          <w:szCs w:val="24"/>
        </w:rPr>
      </w:pPr>
    </w:p>
    <w:p w14:paraId="27C3ABC0" w14:textId="77777777" w:rsidR="00462457" w:rsidRPr="00462457" w:rsidRDefault="00462457" w:rsidP="00462457">
      <w:pPr>
        <w:numPr>
          <w:ilvl w:val="0"/>
          <w:numId w:val="1"/>
        </w:numPr>
        <w:spacing w:after="0" w:line="240" w:lineRule="auto"/>
        <w:ind w:right="49"/>
        <w:jc w:val="center"/>
        <w:rPr>
          <w:rFonts w:ascii="Times New Roman" w:eastAsia="Calibri" w:hAnsi="Times New Roman" w:cs="Times New Roman"/>
          <w:b/>
          <w:bCs/>
          <w:sz w:val="24"/>
          <w:szCs w:val="24"/>
        </w:rPr>
      </w:pPr>
      <w:r w:rsidRPr="00462457">
        <w:rPr>
          <w:rFonts w:ascii="Times New Roman" w:eastAsia="Calibri" w:hAnsi="Times New Roman" w:cs="Times New Roman"/>
          <w:b/>
          <w:bCs/>
          <w:sz w:val="24"/>
          <w:szCs w:val="24"/>
        </w:rPr>
        <w:t>Nepārvarama vara</w:t>
      </w:r>
    </w:p>
    <w:p w14:paraId="18A0A770"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bCs/>
        </w:rPr>
      </w:pPr>
      <w:r w:rsidRPr="00462457">
        <w:rPr>
          <w:rFonts w:ascii="Times New Roman" w:eastAsia="Times New Roman" w:hAnsi="Times New Roman" w:cs="Times New Roman"/>
          <w:sz w:val="24"/>
          <w:szCs w:val="24"/>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w:t>
      </w:r>
      <w:r w:rsidRPr="00462457">
        <w:rPr>
          <w:rFonts w:ascii="Times New Roman" w:eastAsia="Times New Roman" w:hAnsi="Times New Roman" w:cs="Times New Roman"/>
          <w:sz w:val="24"/>
          <w:szCs w:val="24"/>
        </w:rPr>
        <w:lastRenderedPageBreak/>
        <w:t>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6644407D"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bCs/>
        </w:rPr>
      </w:pPr>
      <w:r w:rsidRPr="00462457">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14:paraId="636ADC37"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bCs/>
        </w:rPr>
      </w:pPr>
      <w:r w:rsidRPr="00462457">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58F1DE6"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bCs/>
        </w:rPr>
      </w:pPr>
      <w:r w:rsidRPr="00462457">
        <w:rPr>
          <w:rFonts w:ascii="Times New Roman" w:eastAsia="Times New Roman" w:hAnsi="Times New Roman" w:cs="Times New Roman"/>
          <w:iCs/>
          <w:sz w:val="24"/>
          <w:szCs w:val="24"/>
        </w:rPr>
        <w:t xml:space="preserve">Ar rakstisku vienošanos </w:t>
      </w:r>
      <w:r w:rsidRPr="00462457">
        <w:rPr>
          <w:rFonts w:ascii="Times New Roman" w:eastAsia="Times New Roman" w:hAnsi="Times New Roman" w:cs="Times New Roman"/>
          <w:bCs/>
          <w:iCs/>
          <w:sz w:val="24"/>
          <w:szCs w:val="24"/>
        </w:rPr>
        <w:t>Puses</w:t>
      </w:r>
      <w:r w:rsidRPr="00462457">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462457">
        <w:rPr>
          <w:rFonts w:ascii="Times New Roman" w:eastAsia="Times New Roman" w:hAnsi="Times New Roman" w:cs="Times New Roman"/>
          <w:bCs/>
          <w:iCs/>
          <w:sz w:val="24"/>
          <w:szCs w:val="24"/>
        </w:rPr>
        <w:t>Puses</w:t>
      </w:r>
      <w:r w:rsidRPr="00462457">
        <w:rPr>
          <w:rFonts w:ascii="Times New Roman" w:eastAsia="Times New Roman" w:hAnsi="Times New Roman" w:cs="Times New Roman"/>
          <w:b/>
          <w:bCs/>
          <w:iCs/>
          <w:sz w:val="24"/>
          <w:szCs w:val="24"/>
        </w:rPr>
        <w:t xml:space="preserve"> </w:t>
      </w:r>
      <w:r w:rsidRPr="00462457">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14:paraId="2E7AB3F5"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bCs/>
        </w:rPr>
      </w:pPr>
      <w:r w:rsidRPr="00462457">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462457">
        <w:rPr>
          <w:rFonts w:ascii="Times New Roman" w:eastAsia="Times New Roman" w:hAnsi="Times New Roman" w:cs="Times New Roman"/>
          <w:bCs/>
          <w:iCs/>
          <w:sz w:val="24"/>
          <w:szCs w:val="24"/>
        </w:rPr>
        <w:t>Pusei</w:t>
      </w:r>
      <w:r w:rsidRPr="00462457">
        <w:rPr>
          <w:rFonts w:ascii="Times New Roman" w:eastAsia="Times New Roman" w:hAnsi="Times New Roman" w:cs="Times New Roman"/>
          <w:b/>
          <w:bCs/>
          <w:iCs/>
          <w:sz w:val="24"/>
          <w:szCs w:val="24"/>
        </w:rPr>
        <w:t xml:space="preserve"> </w:t>
      </w:r>
      <w:r w:rsidRPr="00462457">
        <w:rPr>
          <w:rFonts w:ascii="Times New Roman" w:eastAsia="Times New Roman" w:hAnsi="Times New Roman" w:cs="Times New Roman"/>
          <w:iCs/>
          <w:sz w:val="24"/>
          <w:szCs w:val="24"/>
        </w:rPr>
        <w:t>ir jāatdod otrai tas, ko tā izpildījusi vai par izpildīto jāatlīdzina.</w:t>
      </w:r>
    </w:p>
    <w:p w14:paraId="345688B5" w14:textId="77777777" w:rsidR="00462457" w:rsidRPr="00462457" w:rsidRDefault="00462457" w:rsidP="00462457">
      <w:pPr>
        <w:numPr>
          <w:ilvl w:val="1"/>
          <w:numId w:val="1"/>
        </w:numPr>
        <w:spacing w:after="0" w:line="240" w:lineRule="auto"/>
        <w:ind w:left="561" w:right="51" w:hanging="561"/>
        <w:jc w:val="both"/>
        <w:rPr>
          <w:rFonts w:ascii="Calibri" w:eastAsia="Calibri" w:hAnsi="Calibri" w:cs="Times New Roman"/>
          <w:bCs/>
        </w:rPr>
      </w:pPr>
      <w:r w:rsidRPr="00462457">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10.3.punktam.</w:t>
      </w:r>
    </w:p>
    <w:p w14:paraId="76C76543" w14:textId="77777777" w:rsidR="00462457" w:rsidRPr="00462457" w:rsidRDefault="00462457" w:rsidP="00462457">
      <w:pPr>
        <w:spacing w:after="0" w:line="240" w:lineRule="auto"/>
        <w:ind w:left="561" w:right="51"/>
        <w:jc w:val="both"/>
        <w:rPr>
          <w:rFonts w:ascii="Calibri" w:eastAsia="Calibri" w:hAnsi="Calibri" w:cs="Times New Roman"/>
          <w:bCs/>
        </w:rPr>
      </w:pPr>
    </w:p>
    <w:p w14:paraId="5A84AF8D" w14:textId="77777777" w:rsidR="00462457" w:rsidRPr="00462457" w:rsidRDefault="00462457" w:rsidP="00462457">
      <w:pPr>
        <w:numPr>
          <w:ilvl w:val="0"/>
          <w:numId w:val="1"/>
        </w:numPr>
        <w:spacing w:after="0" w:line="240" w:lineRule="auto"/>
        <w:ind w:right="49"/>
        <w:jc w:val="center"/>
        <w:rPr>
          <w:rFonts w:ascii="Times New Roman" w:eastAsia="Calibri" w:hAnsi="Times New Roman" w:cs="Times New Roman"/>
          <w:b/>
          <w:bCs/>
          <w:sz w:val="24"/>
          <w:szCs w:val="24"/>
        </w:rPr>
      </w:pPr>
      <w:r w:rsidRPr="00462457">
        <w:rPr>
          <w:rFonts w:ascii="Times New Roman" w:eastAsia="Calibri" w:hAnsi="Times New Roman" w:cs="Times New Roman"/>
          <w:b/>
          <w:bCs/>
          <w:sz w:val="24"/>
          <w:szCs w:val="24"/>
        </w:rPr>
        <w:t>Strīdu izskatīšanas kārtība</w:t>
      </w:r>
    </w:p>
    <w:p w14:paraId="2F4FA9F0"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rakstiski un Puses to abpusēji paraksta. Minētā vienošanās pievienojama pie Līguma. Ja vienošanās netiek panākta 30 (trīsdesmit) kalendāro dienu laikā, tad strīdus risina tiesā Latvijas Republikas normatīvajos aktos noteiktajā kārtībā.</w:t>
      </w:r>
    </w:p>
    <w:p w14:paraId="1E371D61"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436EC6C3" w14:textId="77777777" w:rsidR="00462457" w:rsidRPr="00462457" w:rsidRDefault="00462457" w:rsidP="00462457">
      <w:pPr>
        <w:spacing w:after="0" w:line="240" w:lineRule="auto"/>
        <w:ind w:right="49"/>
        <w:jc w:val="both"/>
        <w:rPr>
          <w:rFonts w:ascii="Times New Roman" w:eastAsia="Times New Roman" w:hAnsi="Times New Roman" w:cs="Times New Roman"/>
          <w:b/>
          <w:bCs/>
          <w:sz w:val="24"/>
          <w:szCs w:val="24"/>
        </w:rPr>
      </w:pPr>
    </w:p>
    <w:p w14:paraId="0BCC0D58" w14:textId="77777777" w:rsidR="00462457" w:rsidRPr="00462457" w:rsidRDefault="00462457" w:rsidP="00462457">
      <w:pPr>
        <w:numPr>
          <w:ilvl w:val="0"/>
          <w:numId w:val="1"/>
        </w:numPr>
        <w:spacing w:after="0" w:line="240" w:lineRule="auto"/>
        <w:ind w:right="49"/>
        <w:jc w:val="center"/>
        <w:rPr>
          <w:rFonts w:ascii="Calibri" w:eastAsia="Calibri" w:hAnsi="Calibri" w:cs="Times New Roman"/>
          <w:b/>
          <w:bCs/>
        </w:rPr>
      </w:pPr>
      <w:r w:rsidRPr="00462457">
        <w:rPr>
          <w:rFonts w:ascii="Times New Roman" w:eastAsia="Calibri" w:hAnsi="Times New Roman" w:cs="Times New Roman"/>
          <w:b/>
          <w:bCs/>
          <w:sz w:val="24"/>
          <w:szCs w:val="24"/>
        </w:rPr>
        <w:t>Citi noteikumi</w:t>
      </w:r>
    </w:p>
    <w:p w14:paraId="2E28AF07"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noteikumus atbilstoši spēkā esošajiem normatīvajiem aktiem.</w:t>
      </w:r>
    </w:p>
    <w:p w14:paraId="69CF7303"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14:paraId="567C2144"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lang w:eastAsia="lv-LV"/>
        </w:rPr>
        <w:t>Visi Līguma grozījumi noformējami rakstiski divos identiskos eksemplāros un ir Līguma neatņemama sastāvdaļa. Grozījumi stājas spēkā ar dienu, kad tie ir abpusēji parakstīti.</w:t>
      </w:r>
    </w:p>
    <w:p w14:paraId="73150C1C"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rPr>
        <w:t>Grozījumi ir nebūtiski, ja tie precizē Līguma saturu atbilstoši faktiskajai situācijai vai precizē pārrakstīšanās vai gramatiskās kļūdas.</w:t>
      </w:r>
    </w:p>
    <w:p w14:paraId="097E8948" w14:textId="7E80D14C"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rPr>
        <w:t xml:space="preserve">Ja Līguma darbības laikā ražotājs ir veicis noteiktas izmaiņas un Piegādātājs nespēj vairs piegādāt Līguma </w:t>
      </w:r>
      <w:r w:rsidR="00557D6E">
        <w:rPr>
          <w:rFonts w:ascii="Times New Roman" w:eastAsia="Times New Roman" w:hAnsi="Times New Roman" w:cs="Times New Roman"/>
          <w:sz w:val="24"/>
          <w:szCs w:val="24"/>
        </w:rPr>
        <w:t>2</w:t>
      </w:r>
      <w:r w:rsidRPr="00462457">
        <w:rPr>
          <w:rFonts w:ascii="Times New Roman" w:eastAsia="Times New Roman" w:hAnsi="Times New Roman" w:cs="Times New Roman"/>
          <w:sz w:val="24"/>
          <w:szCs w:val="24"/>
        </w:rPr>
        <w:t xml:space="preserve">.pielikumā noteikto Preci, bet Piegādātājs var nodrošināt </w:t>
      </w:r>
      <w:r w:rsidR="00557D6E">
        <w:rPr>
          <w:rFonts w:ascii="Times New Roman" w:eastAsia="Times New Roman" w:hAnsi="Times New Roman" w:cs="Times New Roman"/>
          <w:sz w:val="24"/>
          <w:szCs w:val="24"/>
        </w:rPr>
        <w:t>2</w:t>
      </w:r>
      <w:r w:rsidRPr="00462457">
        <w:rPr>
          <w:rFonts w:ascii="Times New Roman" w:eastAsia="Times New Roman" w:hAnsi="Times New Roman" w:cs="Times New Roman"/>
          <w:sz w:val="24"/>
          <w:szCs w:val="24"/>
        </w:rPr>
        <w:t xml:space="preserve">.pielikumam atbilstošas ekvivalentas Preces piegādi par </w:t>
      </w:r>
      <w:r w:rsidR="00557D6E">
        <w:rPr>
          <w:rFonts w:ascii="Times New Roman" w:eastAsia="Times New Roman" w:hAnsi="Times New Roman" w:cs="Times New Roman"/>
          <w:sz w:val="24"/>
          <w:szCs w:val="24"/>
        </w:rPr>
        <w:t>2</w:t>
      </w:r>
      <w:r w:rsidRPr="00462457">
        <w:rPr>
          <w:rFonts w:ascii="Times New Roman" w:eastAsia="Times New Roman" w:hAnsi="Times New Roman" w:cs="Times New Roman"/>
          <w:sz w:val="24"/>
          <w:szCs w:val="24"/>
        </w:rPr>
        <w:t>.pielikumā norādīto vai zemāku cenu, Pasūtītājs ir tiesīgs veikt Piegādātāja piedāvātās ekvivalentās Preces pārbaudi un, atbilstības gadījumā, noslēgt rakstveida vienošanos par ekvivalentās Preces piegādi, izdarot grozījumus. Šādā gadījumā Piegādātāja pienākums ir pierādīt, ka ir iestājušies šajā punktā norādītie apstākļi.</w:t>
      </w:r>
    </w:p>
    <w:p w14:paraId="5665536A" w14:textId="77777777" w:rsidR="00462457" w:rsidRPr="00462457" w:rsidRDefault="00462457" w:rsidP="00462457">
      <w:pPr>
        <w:numPr>
          <w:ilvl w:val="1"/>
          <w:numId w:val="1"/>
        </w:numPr>
        <w:spacing w:after="0" w:line="240" w:lineRule="auto"/>
        <w:ind w:right="49" w:hanging="562"/>
        <w:jc w:val="both"/>
        <w:rPr>
          <w:rFonts w:ascii="Times New Roman" w:eastAsia="Calibri" w:hAnsi="Times New Roman" w:cs="Times New Roman"/>
          <w:bCs/>
          <w:sz w:val="24"/>
          <w:szCs w:val="24"/>
        </w:rPr>
      </w:pPr>
      <w:r w:rsidRPr="00462457">
        <w:rPr>
          <w:rFonts w:ascii="Times New Roman" w:eastAsia="Calibri" w:hAnsi="Times New Roman" w:cs="Times New Roman"/>
          <w:bCs/>
          <w:sz w:val="24"/>
          <w:szCs w:val="24"/>
        </w:rPr>
        <w:t>Ņemot vērā, ka neparedzamu apstākļu dēļ, Līguma 1.pielikumā norādīto Preču klāsts var mainīties 10% robežās, tehniskajā un finanšu piedāvājumā neiekļauto preču cenas tiek atsevišķi saskaņotas ar Pasūtītāju, nepārsniedzot vidējās tirgus cenas Latvijā un nemainot Līguma kopējo summu.</w:t>
      </w:r>
    </w:p>
    <w:p w14:paraId="083DF58F"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rP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C021F94"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8824630" w14:textId="77777777" w:rsidR="00462457" w:rsidRPr="00462457" w:rsidRDefault="00462457" w:rsidP="00462457">
      <w:pPr>
        <w:numPr>
          <w:ilvl w:val="1"/>
          <w:numId w:val="1"/>
        </w:numPr>
        <w:spacing w:after="0" w:line="240" w:lineRule="auto"/>
        <w:ind w:right="49" w:hanging="562"/>
        <w:jc w:val="both"/>
        <w:rPr>
          <w:rFonts w:ascii="Calibri" w:eastAsia="Calibri" w:hAnsi="Calibri" w:cs="Times New Roman"/>
          <w:bCs/>
        </w:rPr>
      </w:pPr>
      <w:r w:rsidRPr="00462457">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08CB559D" w14:textId="77777777" w:rsidR="00462457" w:rsidRPr="00462457" w:rsidRDefault="00462457" w:rsidP="00462457">
      <w:pPr>
        <w:numPr>
          <w:ilvl w:val="1"/>
          <w:numId w:val="1"/>
        </w:numPr>
        <w:spacing w:after="0" w:line="240" w:lineRule="auto"/>
        <w:ind w:left="709" w:right="49" w:hanging="709"/>
        <w:jc w:val="both"/>
        <w:rPr>
          <w:rFonts w:ascii="Calibri" w:eastAsia="Calibri" w:hAnsi="Calibri" w:cs="Times New Roman"/>
          <w:bCs/>
        </w:rPr>
      </w:pPr>
      <w:r w:rsidRPr="00462457">
        <w:rPr>
          <w:rFonts w:ascii="Times New Roman" w:eastAsia="Times New Roman" w:hAnsi="Times New Roman" w:cs="Times New Roman"/>
          <w:sz w:val="24"/>
          <w:szCs w:val="24"/>
        </w:rPr>
        <w:t>Puses nav tiesīgas nodot savas tiesības un saistības, kas saistītas ar Līgumu un izriet no tā, trešajai personai.</w:t>
      </w:r>
    </w:p>
    <w:p w14:paraId="7BA02805" w14:textId="245E3F86" w:rsidR="00462457" w:rsidRPr="00462457" w:rsidRDefault="00462457" w:rsidP="00462457">
      <w:pPr>
        <w:numPr>
          <w:ilvl w:val="1"/>
          <w:numId w:val="1"/>
        </w:numPr>
        <w:tabs>
          <w:tab w:val="clear" w:pos="562"/>
          <w:tab w:val="num" w:pos="709"/>
        </w:tabs>
        <w:spacing w:after="0" w:line="240" w:lineRule="auto"/>
        <w:ind w:left="709" w:right="49" w:hanging="709"/>
        <w:jc w:val="both"/>
        <w:rPr>
          <w:rFonts w:ascii="Calibri" w:eastAsia="Calibri" w:hAnsi="Calibri" w:cs="Times New Roman"/>
          <w:bCs/>
        </w:rPr>
      </w:pPr>
      <w:r w:rsidRPr="00462457">
        <w:rPr>
          <w:rFonts w:ascii="Times New Roman" w:eastAsia="Times New Roman" w:hAnsi="Times New Roman" w:cs="Times New Roman"/>
          <w:sz w:val="24"/>
          <w:szCs w:val="24"/>
        </w:rPr>
        <w:t xml:space="preserve">Ja kādai no Pusēm tiek mainīti rekvizīti vai Līguma </w:t>
      </w:r>
      <w:r w:rsidR="00557D6E">
        <w:rPr>
          <w:rFonts w:ascii="Times New Roman" w:eastAsia="Times New Roman" w:hAnsi="Times New Roman" w:cs="Times New Roman"/>
          <w:sz w:val="24"/>
          <w:szCs w:val="24"/>
        </w:rPr>
        <w:t>12.13</w:t>
      </w:r>
      <w:r w:rsidRPr="00462457">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5D026D14" w14:textId="77777777" w:rsidR="00462457" w:rsidRDefault="00462457" w:rsidP="00462457">
      <w:pPr>
        <w:numPr>
          <w:ilvl w:val="1"/>
          <w:numId w:val="1"/>
        </w:numPr>
        <w:tabs>
          <w:tab w:val="clear" w:pos="562"/>
          <w:tab w:val="num" w:pos="709"/>
        </w:tabs>
        <w:spacing w:after="0" w:line="240" w:lineRule="auto"/>
        <w:ind w:left="709" w:right="49" w:hanging="709"/>
        <w:jc w:val="both"/>
        <w:rPr>
          <w:rFonts w:ascii="Times New Roman" w:eastAsia="Calibri" w:hAnsi="Times New Roman" w:cs="Times New Roman"/>
          <w:bCs/>
          <w:sz w:val="24"/>
          <w:szCs w:val="24"/>
        </w:rPr>
      </w:pPr>
      <w:r w:rsidRPr="00462457">
        <w:rPr>
          <w:rFonts w:ascii="Times New Roman" w:eastAsia="Calibri" w:hAnsi="Times New Roman" w:cs="Times New Roman"/>
          <w:sz w:val="24"/>
          <w:szCs w:val="24"/>
        </w:rPr>
        <w:t>Gadījumos, kas nav paredzēti Līgumā, Puses rīkojas saskaņā ar spēkā esošajiem normatīvajiem aktiem.</w:t>
      </w:r>
      <w:r>
        <w:rPr>
          <w:rFonts w:ascii="Times New Roman" w:eastAsia="Calibri" w:hAnsi="Times New Roman" w:cs="Times New Roman"/>
          <w:bCs/>
          <w:sz w:val="24"/>
          <w:szCs w:val="24"/>
        </w:rPr>
        <w:t xml:space="preserve"> </w:t>
      </w:r>
    </w:p>
    <w:p w14:paraId="2085F18C" w14:textId="022EEB38" w:rsidR="00462457" w:rsidRPr="00462457" w:rsidRDefault="00462457" w:rsidP="00462457">
      <w:pPr>
        <w:numPr>
          <w:ilvl w:val="1"/>
          <w:numId w:val="1"/>
        </w:numPr>
        <w:spacing w:after="0" w:line="240" w:lineRule="auto"/>
        <w:ind w:right="49" w:hanging="562"/>
        <w:jc w:val="both"/>
        <w:rPr>
          <w:rFonts w:ascii="Times New Roman" w:eastAsia="Calibri" w:hAnsi="Times New Roman" w:cs="Times New Roman"/>
          <w:bCs/>
          <w:sz w:val="24"/>
          <w:szCs w:val="24"/>
        </w:rPr>
      </w:pPr>
      <w:r w:rsidRPr="00462457">
        <w:rPr>
          <w:rFonts w:ascii="Times New Roman" w:eastAsia="Times New Roman" w:hAnsi="Times New Roman" w:cs="Times New Roman"/>
          <w:sz w:val="24"/>
          <w:szCs w:val="24"/>
        </w:rPr>
        <w:t xml:space="preserve">Pušu kontaktpersonas Līguma izpildes laikā: </w:t>
      </w:r>
    </w:p>
    <w:p w14:paraId="474A32F7" w14:textId="0FA61362" w:rsidR="00462457" w:rsidRPr="00C7354F" w:rsidRDefault="00D10A4F" w:rsidP="00C7354F">
      <w:pPr>
        <w:pStyle w:val="ListParagraph"/>
        <w:numPr>
          <w:ilvl w:val="2"/>
          <w:numId w:val="1"/>
        </w:numPr>
        <w:tabs>
          <w:tab w:val="clear" w:pos="1997"/>
          <w:tab w:val="num" w:pos="993"/>
        </w:tabs>
        <w:spacing w:after="0" w:line="240" w:lineRule="auto"/>
        <w:ind w:left="1134" w:right="49" w:hanging="567"/>
        <w:jc w:val="both"/>
        <w:rPr>
          <w:rFonts w:ascii="Times New Roman" w:eastAsia="Times New Roman" w:hAnsi="Times New Roman" w:cs="Times New Roman"/>
          <w:b/>
          <w:sz w:val="24"/>
          <w:szCs w:val="24"/>
        </w:rPr>
      </w:pPr>
      <w:r w:rsidRPr="00C7354F">
        <w:rPr>
          <w:rFonts w:ascii="Times New Roman" w:eastAsia="Times New Roman" w:hAnsi="Times New Roman" w:cs="Times New Roman"/>
          <w:b/>
          <w:sz w:val="24"/>
          <w:szCs w:val="24"/>
        </w:rPr>
        <w:t>no Pasūtītāja puses:</w:t>
      </w:r>
    </w:p>
    <w:p w14:paraId="71423D43" w14:textId="68C9C0F3" w:rsidR="00C7354F" w:rsidRDefault="00031E6F" w:rsidP="007266F5">
      <w:pPr>
        <w:pStyle w:val="ListParagraph"/>
        <w:numPr>
          <w:ilvl w:val="3"/>
          <w:numId w:val="1"/>
        </w:numPr>
        <w:tabs>
          <w:tab w:val="clear" w:pos="1080"/>
          <w:tab w:val="num" w:pos="1843"/>
        </w:tabs>
        <w:spacing w:after="0" w:line="240" w:lineRule="auto"/>
        <w:ind w:left="1843" w:right="49" w:hanging="992"/>
        <w:jc w:val="both"/>
        <w:rPr>
          <w:rFonts w:ascii="Times New Roman" w:eastAsia="Calibri" w:hAnsi="Times New Roman" w:cs="Times New Roman"/>
          <w:sz w:val="24"/>
          <w:szCs w:val="24"/>
        </w:rPr>
      </w:pPr>
      <w:r w:rsidRPr="008E4B9A">
        <w:rPr>
          <w:rFonts w:ascii="Times New Roman" w:eastAsia="Calibri" w:hAnsi="Times New Roman" w:cs="Times New Roman"/>
          <w:sz w:val="24"/>
          <w:szCs w:val="24"/>
        </w:rPr>
        <w:t xml:space="preserve">par </w:t>
      </w:r>
      <w:r>
        <w:rPr>
          <w:rFonts w:ascii="Times New Roman" w:eastAsia="Calibri" w:hAnsi="Times New Roman" w:cs="Times New Roman"/>
          <w:sz w:val="24"/>
          <w:szCs w:val="24"/>
        </w:rPr>
        <w:t>L</w:t>
      </w:r>
      <w:r w:rsidRPr="008E4B9A">
        <w:rPr>
          <w:rFonts w:ascii="Times New Roman" w:eastAsia="Calibri" w:hAnsi="Times New Roman" w:cs="Times New Roman"/>
          <w:sz w:val="24"/>
          <w:szCs w:val="24"/>
        </w:rPr>
        <w:t xml:space="preserve">īguma izpildi: </w:t>
      </w:r>
      <w:r w:rsidR="000450C6">
        <w:rPr>
          <w:rFonts w:ascii="Times New Roman" w:eastAsia="Calibri" w:hAnsi="Times New Roman" w:cs="Times New Roman"/>
          <w:sz w:val="24"/>
          <w:szCs w:val="24"/>
        </w:rPr>
        <w:t>(..)</w:t>
      </w:r>
      <w:r w:rsidR="00C7354F">
        <w:rPr>
          <w:rFonts w:ascii="Times New Roman" w:eastAsia="Calibri" w:hAnsi="Times New Roman" w:cs="Times New Roman"/>
          <w:sz w:val="24"/>
          <w:szCs w:val="24"/>
        </w:rPr>
        <w:t>;</w:t>
      </w:r>
    </w:p>
    <w:p w14:paraId="33083DDC" w14:textId="65F198C2" w:rsidR="007266F5" w:rsidRPr="007266F5" w:rsidRDefault="007266F5" w:rsidP="007266F5">
      <w:pPr>
        <w:pStyle w:val="ListParagraph"/>
        <w:numPr>
          <w:ilvl w:val="3"/>
          <w:numId w:val="1"/>
        </w:numPr>
        <w:tabs>
          <w:tab w:val="clear" w:pos="1080"/>
          <w:tab w:val="num" w:pos="1843"/>
        </w:tabs>
        <w:spacing w:after="0" w:line="240" w:lineRule="auto"/>
        <w:ind w:left="1843" w:right="49" w:hanging="992"/>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lv-LV"/>
        </w:rPr>
        <w:t xml:space="preserve">par Preces pasūtīšanu: </w:t>
      </w:r>
      <w:r w:rsidR="000450C6">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
    <w:p w14:paraId="26C335E7" w14:textId="69663FA4" w:rsidR="004A2FAD" w:rsidRPr="004A2FAD" w:rsidRDefault="007266F5" w:rsidP="004A2FAD">
      <w:pPr>
        <w:pStyle w:val="ListParagraph"/>
        <w:numPr>
          <w:ilvl w:val="3"/>
          <w:numId w:val="1"/>
        </w:numPr>
        <w:tabs>
          <w:tab w:val="clear" w:pos="1080"/>
          <w:tab w:val="num" w:pos="1843"/>
        </w:tabs>
        <w:spacing w:after="0" w:line="240" w:lineRule="auto"/>
        <w:ind w:left="1843" w:right="49" w:hanging="99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 Iekārtas pasūtīšanu un pieņemšanu:</w:t>
      </w:r>
      <w:r w:rsidR="004B5A7F">
        <w:rPr>
          <w:rFonts w:ascii="Times New Roman" w:eastAsia="Times New Roman" w:hAnsi="Times New Roman" w:cs="Times New Roman"/>
          <w:bCs/>
          <w:sz w:val="24"/>
          <w:szCs w:val="24"/>
        </w:rPr>
        <w:t xml:space="preserve"> </w:t>
      </w:r>
      <w:r w:rsidR="000450C6">
        <w:rPr>
          <w:rFonts w:ascii="Times New Roman" w:eastAsia="Times New Roman" w:hAnsi="Times New Roman" w:cs="Times New Roman"/>
          <w:bCs/>
          <w:sz w:val="24"/>
          <w:szCs w:val="24"/>
        </w:rPr>
        <w:t>(..)</w:t>
      </w:r>
      <w:r w:rsidR="004B5A7F">
        <w:rPr>
          <w:rFonts w:ascii="Times New Roman" w:eastAsia="Times New Roman" w:hAnsi="Times New Roman" w:cs="Times New Roman"/>
          <w:bCs/>
          <w:sz w:val="24"/>
          <w:szCs w:val="24"/>
        </w:rPr>
        <w:t>.</w:t>
      </w:r>
    </w:p>
    <w:p w14:paraId="7AA6273D" w14:textId="0F89B4E7" w:rsidR="00557D6E" w:rsidRPr="00623B02" w:rsidRDefault="00557D6E" w:rsidP="00C7354F">
      <w:pPr>
        <w:pStyle w:val="ListParagraph"/>
        <w:numPr>
          <w:ilvl w:val="2"/>
          <w:numId w:val="1"/>
        </w:numPr>
        <w:tabs>
          <w:tab w:val="clear" w:pos="1997"/>
          <w:tab w:val="num" w:pos="1418"/>
        </w:tabs>
        <w:spacing w:after="0" w:line="240" w:lineRule="auto"/>
        <w:ind w:left="1418" w:right="49" w:hanging="851"/>
        <w:jc w:val="both"/>
        <w:rPr>
          <w:rFonts w:ascii="Times New Roman" w:eastAsia="Times New Roman" w:hAnsi="Times New Roman" w:cs="Times New Roman"/>
          <w:bCs/>
          <w:sz w:val="24"/>
          <w:szCs w:val="24"/>
          <w:u w:val="single"/>
        </w:rPr>
      </w:pPr>
      <w:r w:rsidRPr="004B5A7F">
        <w:rPr>
          <w:rFonts w:ascii="Times New Roman" w:eastAsia="Times New Roman" w:hAnsi="Times New Roman" w:cs="Times New Roman"/>
          <w:b/>
          <w:sz w:val="24"/>
          <w:szCs w:val="24"/>
        </w:rPr>
        <w:t>no Piegādātāja puses</w:t>
      </w:r>
      <w:r w:rsidRPr="00625FD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5FDD" w:rsidRPr="00625FD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50C6">
        <w:rPr>
          <w:rFonts w:ascii="Times New Roman" w:eastAsia="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065DE4" w14:textId="77B72021" w:rsidR="003A65EB" w:rsidRPr="000450C6" w:rsidRDefault="00462457" w:rsidP="000450C6">
      <w:pPr>
        <w:numPr>
          <w:ilvl w:val="1"/>
          <w:numId w:val="1"/>
        </w:numPr>
        <w:tabs>
          <w:tab w:val="clear" w:pos="562"/>
          <w:tab w:val="num" w:pos="709"/>
        </w:tabs>
        <w:spacing w:after="0" w:line="240" w:lineRule="auto"/>
        <w:ind w:left="709" w:right="49" w:hanging="709"/>
        <w:jc w:val="both"/>
        <w:rPr>
          <w:rFonts w:ascii="Times New Roman" w:eastAsia="Calibri" w:hAnsi="Times New Roman" w:cs="Times New Roman"/>
          <w:bCs/>
          <w:sz w:val="24"/>
          <w:szCs w:val="24"/>
        </w:rPr>
      </w:pPr>
      <w:r w:rsidRPr="00462457">
        <w:rPr>
          <w:rFonts w:ascii="Times New Roman" w:eastAsia="Times New Roman" w:hAnsi="Times New Roman" w:cs="Times New Roman"/>
          <w:sz w:val="24"/>
          <w:szCs w:val="24"/>
        </w:rPr>
        <w:t xml:space="preserve">Līgums sagatavots latviešu valodā uz </w:t>
      </w:r>
      <w:r w:rsidR="003A65EB">
        <w:rPr>
          <w:rFonts w:ascii="Times New Roman" w:eastAsia="Times New Roman" w:hAnsi="Times New Roman" w:cs="Times New Roman"/>
          <w:sz w:val="24"/>
          <w:szCs w:val="24"/>
        </w:rPr>
        <w:t xml:space="preserve">16 </w:t>
      </w:r>
      <w:r w:rsidR="00BA1AD2">
        <w:rPr>
          <w:rFonts w:ascii="Times New Roman" w:eastAsia="Times New Roman" w:hAnsi="Times New Roman" w:cs="Times New Roman"/>
          <w:sz w:val="24"/>
          <w:szCs w:val="24"/>
        </w:rPr>
        <w:t>(</w:t>
      </w:r>
      <w:r w:rsidR="003A65EB">
        <w:rPr>
          <w:rFonts w:ascii="Times New Roman" w:eastAsia="Times New Roman" w:hAnsi="Times New Roman" w:cs="Times New Roman"/>
          <w:sz w:val="24"/>
          <w:szCs w:val="24"/>
        </w:rPr>
        <w:t>sešpadsmit)</w:t>
      </w:r>
      <w:r w:rsidRPr="00462457">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14:paraId="5079350C" w14:textId="77777777" w:rsidR="003A65EB" w:rsidRPr="00462457" w:rsidRDefault="003A65EB" w:rsidP="00462457">
      <w:pPr>
        <w:spacing w:after="0" w:line="240" w:lineRule="auto"/>
        <w:ind w:right="-766"/>
        <w:jc w:val="both"/>
        <w:rPr>
          <w:rFonts w:ascii="Times New Roman" w:eastAsia="Times New Roman" w:hAnsi="Times New Roman" w:cs="Times New Roman"/>
          <w:bCs/>
          <w:sz w:val="24"/>
          <w:szCs w:val="24"/>
        </w:rPr>
      </w:pPr>
    </w:p>
    <w:p w14:paraId="55095933" w14:textId="1420D2E8" w:rsidR="00462457" w:rsidRPr="00462457" w:rsidRDefault="00462457" w:rsidP="00557D6E">
      <w:pPr>
        <w:numPr>
          <w:ilvl w:val="0"/>
          <w:numId w:val="1"/>
        </w:numPr>
        <w:spacing w:after="0" w:line="240" w:lineRule="auto"/>
        <w:ind w:right="-766"/>
        <w:jc w:val="center"/>
        <w:rPr>
          <w:rFonts w:ascii="Times New Roman" w:eastAsia="Times New Roman" w:hAnsi="Times New Roman" w:cs="Times New Roman"/>
          <w:b/>
          <w:bCs/>
          <w:sz w:val="24"/>
          <w:szCs w:val="24"/>
        </w:rPr>
      </w:pPr>
      <w:r w:rsidRPr="00462457">
        <w:rPr>
          <w:rFonts w:ascii="Times New Roman" w:eastAsia="Times New Roman" w:hAnsi="Times New Roman" w:cs="Times New Roman"/>
          <w:b/>
          <w:bCs/>
          <w:sz w:val="24"/>
          <w:szCs w:val="24"/>
        </w:rPr>
        <w:t>Pušu juridiskās adreses un rekvizīti:</w:t>
      </w:r>
    </w:p>
    <w:tbl>
      <w:tblPr>
        <w:tblW w:w="9745" w:type="dxa"/>
        <w:tblInd w:w="-106" w:type="dxa"/>
        <w:tblLook w:val="01E0" w:firstRow="1" w:lastRow="1" w:firstColumn="1" w:lastColumn="1" w:noHBand="0" w:noVBand="0"/>
      </w:tblPr>
      <w:tblGrid>
        <w:gridCol w:w="4926"/>
        <w:gridCol w:w="4819"/>
      </w:tblGrid>
      <w:tr w:rsidR="00557D6E" w:rsidRPr="00345238" w14:paraId="546795C3" w14:textId="77777777" w:rsidTr="00557D6E">
        <w:trPr>
          <w:trHeight w:val="104"/>
        </w:trPr>
        <w:tc>
          <w:tcPr>
            <w:tcW w:w="4926" w:type="dxa"/>
          </w:tcPr>
          <w:p w14:paraId="7BDE74EE" w14:textId="77777777" w:rsidR="00557D6E" w:rsidRPr="00C122DB" w:rsidRDefault="00557D6E" w:rsidP="00557D6E">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2038C8BF" w14:textId="77777777" w:rsidR="00557D6E" w:rsidRPr="00C122DB" w:rsidRDefault="00557D6E" w:rsidP="00557D6E">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3D7A0BA6" w14:textId="77777777" w:rsidR="00557D6E" w:rsidRPr="00C122DB" w:rsidRDefault="00557D6E" w:rsidP="00557D6E">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0E1DA4FE" w14:textId="77777777" w:rsidR="00557D6E" w:rsidRPr="00C122DB" w:rsidRDefault="00557D6E" w:rsidP="00557D6E">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14:paraId="224F54E7" w14:textId="77777777" w:rsidR="00557D6E" w:rsidRPr="00C122DB" w:rsidRDefault="00557D6E" w:rsidP="00557D6E">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5878F756" w14:textId="77777777" w:rsidR="00557D6E" w:rsidRPr="00C122DB" w:rsidRDefault="00557D6E" w:rsidP="00557D6E">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33B57AC8" w14:textId="77777777" w:rsidR="00557D6E" w:rsidRPr="00C122DB" w:rsidRDefault="00557D6E" w:rsidP="00557D6E">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54340AA5" w14:textId="77777777" w:rsidR="00557D6E" w:rsidRDefault="00557D6E" w:rsidP="00557D6E">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0A934350" w14:textId="77777777" w:rsidR="00557D6E" w:rsidRDefault="00557D6E" w:rsidP="00557D6E">
            <w:pPr>
              <w:tabs>
                <w:tab w:val="left" w:pos="2160"/>
              </w:tabs>
              <w:spacing w:after="0" w:line="256" w:lineRule="auto"/>
              <w:ind w:right="-1"/>
              <w:jc w:val="both"/>
              <w:rPr>
                <w:rFonts w:ascii="Times New Roman" w:eastAsia="Times New Roman" w:hAnsi="Times New Roman" w:cs="Times New Roman"/>
                <w:bCs/>
                <w:sz w:val="24"/>
                <w:szCs w:val="24"/>
              </w:rPr>
            </w:pPr>
          </w:p>
          <w:p w14:paraId="4E8A1420" w14:textId="77777777" w:rsidR="00557D6E" w:rsidRPr="00C122DB" w:rsidRDefault="00557D6E" w:rsidP="00557D6E">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14:paraId="2232F514" w14:textId="77777777" w:rsidR="00557D6E" w:rsidRDefault="00557D6E" w:rsidP="00557D6E">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14:paraId="17F0D7DC" w14:textId="77777777" w:rsidR="00557D6E" w:rsidRDefault="00557D6E" w:rsidP="00557D6E">
            <w:pPr>
              <w:tabs>
                <w:tab w:val="left" w:pos="2160"/>
              </w:tabs>
              <w:spacing w:after="0" w:line="256" w:lineRule="auto"/>
              <w:ind w:right="-1"/>
              <w:jc w:val="both"/>
              <w:rPr>
                <w:rFonts w:ascii="Times New Roman" w:eastAsia="Times New Roman" w:hAnsi="Times New Roman" w:cs="Times New Roman"/>
                <w:bCs/>
                <w:sz w:val="24"/>
                <w:szCs w:val="24"/>
              </w:rPr>
            </w:pPr>
          </w:p>
          <w:p w14:paraId="47DA525A" w14:textId="16E4D442" w:rsidR="00557D6E" w:rsidRDefault="00557D6E" w:rsidP="00557D6E">
            <w:pPr>
              <w:tabs>
                <w:tab w:val="left" w:pos="2160"/>
              </w:tabs>
              <w:spacing w:after="0" w:line="256" w:lineRule="auto"/>
              <w:ind w:right="-1"/>
              <w:jc w:val="both"/>
              <w:rPr>
                <w:rFonts w:ascii="Times New Roman" w:eastAsia="Times New Roman" w:hAnsi="Times New Roman" w:cs="Times New Roman"/>
                <w:bCs/>
                <w:sz w:val="24"/>
                <w:szCs w:val="24"/>
              </w:rPr>
            </w:pPr>
          </w:p>
          <w:p w14:paraId="38AA22EE" w14:textId="21F6E3E4" w:rsidR="00557D6E" w:rsidRPr="00E647BE" w:rsidRDefault="00557D6E" w:rsidP="00557D6E">
            <w:pPr>
              <w:tabs>
                <w:tab w:val="left" w:pos="2160"/>
              </w:tabs>
              <w:spacing w:after="0" w:line="256" w:lineRule="auto"/>
              <w:ind w:right="-1"/>
              <w:jc w:val="both"/>
              <w:rPr>
                <w:rFonts w:ascii="Times New Roman" w:eastAsia="Times New Roman" w:hAnsi="Times New Roman" w:cs="Times New Roman"/>
                <w:bCs/>
                <w:sz w:val="24"/>
                <w:szCs w:val="24"/>
              </w:rPr>
            </w:pPr>
          </w:p>
        </w:tc>
        <w:tc>
          <w:tcPr>
            <w:tcW w:w="4819" w:type="dxa"/>
          </w:tcPr>
          <w:p w14:paraId="720AC978" w14:textId="65AEAD1A" w:rsidR="00557D6E" w:rsidRPr="00C122DB" w:rsidRDefault="00557D6E" w:rsidP="00557D6E">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22DFE599" w14:textId="7C8B96F0" w:rsidR="00557D6E" w:rsidRPr="00BB5756" w:rsidRDefault="00557D6E" w:rsidP="00557D6E">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MB „Vivospektras“</w:t>
            </w:r>
          </w:p>
          <w:p w14:paraId="0277F2BB" w14:textId="0DE8BFF3" w:rsidR="00557D6E" w:rsidRDefault="00557D6E" w:rsidP="00557D6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304442321</w:t>
            </w:r>
          </w:p>
          <w:p w14:paraId="4EA7A2BC" w14:textId="6285BD08" w:rsidR="00557D6E" w:rsidRDefault="00557D6E" w:rsidP="00557D6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Obelynes g.29, Kaunas, Lietuva, LT - 47421</w:t>
            </w:r>
          </w:p>
          <w:p w14:paraId="101AE5FC" w14:textId="57F741E4" w:rsidR="00557D6E" w:rsidRPr="002819F9" w:rsidRDefault="00557D6E" w:rsidP="00557D6E">
            <w:pPr>
              <w:tabs>
                <w:tab w:val="left" w:pos="2160"/>
              </w:tabs>
              <w:spacing w:after="0" w:line="256" w:lineRule="auto"/>
              <w:ind w:right="-986"/>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AB DNB bankas</w:t>
            </w:r>
          </w:p>
          <w:p w14:paraId="72F5BD4D" w14:textId="4592029C" w:rsidR="00557D6E" w:rsidRDefault="00557D6E" w:rsidP="00557D6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AGBLLT2X</w:t>
            </w:r>
          </w:p>
          <w:p w14:paraId="586C1B1F" w14:textId="57393A8B" w:rsidR="00557D6E" w:rsidRDefault="00557D6E" w:rsidP="00557D6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LT444010051003856906</w:t>
            </w:r>
          </w:p>
          <w:p w14:paraId="465960AF" w14:textId="150D83AA" w:rsidR="00557D6E" w:rsidRDefault="00557D6E" w:rsidP="00557D6E">
            <w:pPr>
              <w:tabs>
                <w:tab w:val="left" w:pos="2160"/>
              </w:tabs>
              <w:spacing w:after="0" w:line="256" w:lineRule="auto"/>
              <w:ind w:right="-1"/>
              <w:jc w:val="both"/>
              <w:rPr>
                <w:rFonts w:ascii="Times New Roman" w:eastAsia="Times New Roman" w:hAnsi="Times New Roman" w:cs="Times New Roman"/>
                <w:bCs/>
                <w:sz w:val="24"/>
                <w:szCs w:val="24"/>
                <w:lang w:val="lt-LT"/>
              </w:rPr>
            </w:pPr>
          </w:p>
          <w:p w14:paraId="0A974900" w14:textId="77777777" w:rsidR="00557D6E" w:rsidRDefault="00557D6E" w:rsidP="00557D6E">
            <w:pPr>
              <w:tabs>
                <w:tab w:val="left" w:pos="2160"/>
              </w:tabs>
              <w:spacing w:after="0" w:line="256" w:lineRule="auto"/>
              <w:ind w:right="-1"/>
              <w:jc w:val="both"/>
              <w:rPr>
                <w:rFonts w:ascii="Times New Roman" w:eastAsia="Times New Roman" w:hAnsi="Times New Roman" w:cs="Times New Roman"/>
                <w:bCs/>
                <w:sz w:val="24"/>
                <w:szCs w:val="24"/>
                <w:lang w:val="lt-LT"/>
              </w:rPr>
            </w:pPr>
          </w:p>
          <w:p w14:paraId="444BC478" w14:textId="57283B3F" w:rsidR="00557D6E" w:rsidRDefault="00557D6E" w:rsidP="00557D6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w:t>
            </w:r>
          </w:p>
          <w:p w14:paraId="2971D932" w14:textId="77777777" w:rsidR="00557D6E" w:rsidRDefault="00B05BCC" w:rsidP="00557D6E">
            <w:pPr>
              <w:tabs>
                <w:tab w:val="left" w:pos="2160"/>
              </w:tabs>
              <w:spacing w:after="0" w:line="256" w:lineRule="auto"/>
              <w:ind w:right="-1"/>
              <w:jc w:val="both"/>
              <w:rPr>
                <w:rFonts w:ascii="Times New Roman" w:eastAsia="Times New Roman" w:hAnsi="Times New Roman" w:cs="Times New Roman"/>
                <w:bCs/>
                <w:sz w:val="24"/>
                <w:szCs w:val="24"/>
                <w:lang w:val="lt-LT"/>
              </w:rPr>
            </w:pPr>
            <w:r w:rsidRPr="00623B02">
              <w:rPr>
                <w:rFonts w:ascii="Times New Roman" w:eastAsia="Times New Roman" w:hAnsi="Times New Roman" w:cs="Times New Roman"/>
                <w:bCs/>
                <w:sz w:val="24"/>
                <w:szCs w:val="24"/>
                <w:lang w:val="lt-LT"/>
              </w:rPr>
              <w:t>R.Stakauskas</w:t>
            </w:r>
          </w:p>
          <w:p w14:paraId="29BD0B4F" w14:textId="65E8A794" w:rsidR="00C7354F" w:rsidRPr="00345238" w:rsidRDefault="00C7354F" w:rsidP="00557D6E">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14:paraId="183434D3" w14:textId="77777777" w:rsidR="003A65EB" w:rsidRPr="00462457" w:rsidRDefault="003A65EB" w:rsidP="00557D6E">
      <w:pPr>
        <w:ind w:right="-766"/>
        <w:jc w:val="both"/>
        <w:rPr>
          <w:rFonts w:ascii="Times New Roman" w:eastAsia="Times New Roman" w:hAnsi="Times New Roman" w:cs="Times New Roman"/>
          <w:b/>
          <w:bCs/>
          <w:sz w:val="24"/>
          <w:szCs w:val="24"/>
        </w:rPr>
      </w:pPr>
      <w:bookmarkStart w:id="4" w:name="_GoBack"/>
      <w:bookmarkEnd w:id="4"/>
    </w:p>
    <w:sectPr w:rsidR="003A65EB" w:rsidRPr="00462457" w:rsidSect="000450C6">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CCFEF" w14:textId="77777777" w:rsidR="00111A5F" w:rsidRDefault="00111A5F">
      <w:pPr>
        <w:spacing w:after="0" w:line="240" w:lineRule="auto"/>
      </w:pPr>
      <w:r>
        <w:separator/>
      </w:r>
    </w:p>
  </w:endnote>
  <w:endnote w:type="continuationSeparator" w:id="0">
    <w:p w14:paraId="0E07DDF4" w14:textId="77777777" w:rsidR="00111A5F" w:rsidRDefault="001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63589" w14:textId="77777777" w:rsidR="00111A5F" w:rsidRDefault="00111A5F">
      <w:pPr>
        <w:spacing w:after="0" w:line="240" w:lineRule="auto"/>
      </w:pPr>
      <w:r>
        <w:separator/>
      </w:r>
    </w:p>
  </w:footnote>
  <w:footnote w:type="continuationSeparator" w:id="0">
    <w:p w14:paraId="39BF71E8" w14:textId="77777777" w:rsidR="00111A5F" w:rsidRDefault="00111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57"/>
    <w:rsid w:val="000274B1"/>
    <w:rsid w:val="00031E6F"/>
    <w:rsid w:val="000450C6"/>
    <w:rsid w:val="00111A5F"/>
    <w:rsid w:val="001625EE"/>
    <w:rsid w:val="00375E21"/>
    <w:rsid w:val="003A65EB"/>
    <w:rsid w:val="00462457"/>
    <w:rsid w:val="0047586D"/>
    <w:rsid w:val="00493E93"/>
    <w:rsid w:val="004A2FAD"/>
    <w:rsid w:val="004B5A7F"/>
    <w:rsid w:val="004C283E"/>
    <w:rsid w:val="00504213"/>
    <w:rsid w:val="00557D6E"/>
    <w:rsid w:val="00623B02"/>
    <w:rsid w:val="00625FDD"/>
    <w:rsid w:val="00666AAA"/>
    <w:rsid w:val="006E0BBD"/>
    <w:rsid w:val="007266F5"/>
    <w:rsid w:val="00991411"/>
    <w:rsid w:val="00A17089"/>
    <w:rsid w:val="00AC76AC"/>
    <w:rsid w:val="00B05BCC"/>
    <w:rsid w:val="00BA1AD2"/>
    <w:rsid w:val="00C7354F"/>
    <w:rsid w:val="00D10A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14F8"/>
  <w15:chartTrackingRefBased/>
  <w15:docId w15:val="{A1A01E6A-95DD-4610-A84E-9DA4081A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462457"/>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462457"/>
  </w:style>
  <w:style w:type="paragraph" w:styleId="Footer">
    <w:name w:val="footer"/>
    <w:aliases w:val=" Rakstz. Rakstz. Rakstz. Rakstz. Rakstz. Rakstz."/>
    <w:basedOn w:val="Normal"/>
    <w:link w:val="FooterChar"/>
    <w:uiPriority w:val="99"/>
    <w:rsid w:val="00462457"/>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462457"/>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462457"/>
    <w:rPr>
      <w:rFonts w:ascii="Times New Roman" w:eastAsia="Times New Roman" w:hAnsi="Times New Roman" w:cs="Times New Roman"/>
      <w:sz w:val="24"/>
      <w:szCs w:val="24"/>
    </w:rPr>
  </w:style>
  <w:style w:type="paragraph" w:styleId="ListParagraph">
    <w:name w:val="List Paragraph"/>
    <w:basedOn w:val="Normal"/>
    <w:uiPriority w:val="34"/>
    <w:qFormat/>
    <w:rsid w:val="00D10A4F"/>
    <w:pPr>
      <w:ind w:left="720"/>
      <w:contextualSpacing/>
    </w:pPr>
  </w:style>
  <w:style w:type="character" w:styleId="Hyperlink">
    <w:name w:val="Hyperlink"/>
    <w:basedOn w:val="DefaultParagraphFont"/>
    <w:uiPriority w:val="99"/>
    <w:unhideWhenUsed/>
    <w:rsid w:val="00031E6F"/>
    <w:rPr>
      <w:color w:val="0563C1" w:themeColor="hyperlink"/>
      <w:u w:val="single"/>
    </w:rPr>
  </w:style>
  <w:style w:type="character" w:styleId="UnresolvedMention">
    <w:name w:val="Unresolved Mention"/>
    <w:basedOn w:val="DefaultParagraphFont"/>
    <w:uiPriority w:val="99"/>
    <w:semiHidden/>
    <w:unhideWhenUsed/>
    <w:rsid w:val="00726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18901</Words>
  <Characters>10774</Characters>
  <Application>Microsoft Office Word</Application>
  <DocSecurity>0</DocSecurity>
  <Lines>89</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2019-09-13T06:18:00Z</dcterms:created>
  <dcterms:modified xsi:type="dcterms:W3CDTF">2019-10-07T11:42:00Z</dcterms:modified>
</cp:coreProperties>
</file>