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38B" w:rsidRPr="008C538B" w:rsidRDefault="008C538B" w:rsidP="008C538B">
      <w:pPr>
        <w:spacing w:after="0" w:line="240" w:lineRule="auto"/>
        <w:jc w:val="center"/>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 xml:space="preserve">Līgums Nr. SKUS </w:t>
      </w:r>
      <w:r w:rsidR="00EE05AB">
        <w:rPr>
          <w:rFonts w:ascii="Times New Roman" w:eastAsia="Times New Roman" w:hAnsi="Times New Roman" w:cs="Times New Roman"/>
          <w:sz w:val="24"/>
          <w:szCs w:val="24"/>
        </w:rPr>
        <w:t>342/19</w:t>
      </w:r>
    </w:p>
    <w:p w:rsidR="008C538B" w:rsidRPr="008C538B" w:rsidRDefault="008C538B" w:rsidP="008C538B">
      <w:pPr>
        <w:spacing w:after="0" w:line="240" w:lineRule="auto"/>
        <w:jc w:val="center"/>
        <w:rPr>
          <w:rFonts w:ascii="Times New Roman" w:eastAsia="Times New Roman" w:hAnsi="Times New Roman" w:cs="Times New Roman"/>
          <w:i/>
          <w:sz w:val="24"/>
          <w:szCs w:val="24"/>
        </w:rPr>
      </w:pPr>
      <w:r w:rsidRPr="008C538B">
        <w:rPr>
          <w:rFonts w:ascii="Times New Roman" w:eastAsia="Times New Roman" w:hAnsi="Times New Roman" w:cs="Times New Roman"/>
          <w:i/>
          <w:sz w:val="24"/>
          <w:szCs w:val="24"/>
        </w:rPr>
        <w:t>par telekomunikāciju pakalpojuma nodrošināšanu</w:t>
      </w:r>
    </w:p>
    <w:p w:rsidR="008C538B" w:rsidRPr="008C538B" w:rsidRDefault="008C538B" w:rsidP="008C538B">
      <w:pPr>
        <w:spacing w:after="0" w:line="240" w:lineRule="auto"/>
        <w:jc w:val="center"/>
        <w:rPr>
          <w:rFonts w:ascii="Times New Roman" w:eastAsia="Times New Roman" w:hAnsi="Times New Roman" w:cs="Times New Roman"/>
        </w:rPr>
      </w:pPr>
    </w:p>
    <w:p w:rsidR="008C538B" w:rsidRPr="008C538B" w:rsidRDefault="008C538B" w:rsidP="008C538B">
      <w:pPr>
        <w:spacing w:after="0" w:line="240" w:lineRule="auto"/>
        <w:rPr>
          <w:rFonts w:ascii="Times New Roman" w:eastAsia="Times New Roman" w:hAnsi="Times New Roman" w:cs="Times New Roman"/>
        </w:rPr>
      </w:pPr>
    </w:p>
    <w:tbl>
      <w:tblPr>
        <w:tblW w:w="0" w:type="auto"/>
        <w:tblLook w:val="00A0" w:firstRow="1" w:lastRow="0" w:firstColumn="1" w:lastColumn="0" w:noHBand="0" w:noVBand="0"/>
      </w:tblPr>
      <w:tblGrid>
        <w:gridCol w:w="4580"/>
        <w:gridCol w:w="4634"/>
      </w:tblGrid>
      <w:tr w:rsidR="008C538B" w:rsidRPr="008C538B" w:rsidTr="00541330">
        <w:tc>
          <w:tcPr>
            <w:tcW w:w="5068" w:type="dxa"/>
          </w:tcPr>
          <w:p w:rsidR="008C538B" w:rsidRPr="008C538B" w:rsidRDefault="008C538B" w:rsidP="008C538B">
            <w:pPr>
              <w:spacing w:after="0" w:line="240" w:lineRule="auto"/>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Rīgā,</w:t>
            </w:r>
          </w:p>
        </w:tc>
        <w:tc>
          <w:tcPr>
            <w:tcW w:w="5069" w:type="dxa"/>
          </w:tcPr>
          <w:p w:rsidR="008C538B" w:rsidRPr="008C538B" w:rsidRDefault="008C538B" w:rsidP="008C538B">
            <w:pPr>
              <w:spacing w:after="0" w:line="240" w:lineRule="auto"/>
              <w:jc w:val="center"/>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 xml:space="preserve">                     2019.gada </w:t>
            </w:r>
            <w:r w:rsidR="00EE05AB">
              <w:rPr>
                <w:rFonts w:ascii="Times New Roman" w:eastAsia="Times New Roman" w:hAnsi="Times New Roman" w:cs="Times New Roman"/>
                <w:sz w:val="24"/>
                <w:szCs w:val="24"/>
              </w:rPr>
              <w:t>25.jūnijā</w:t>
            </w:r>
          </w:p>
        </w:tc>
      </w:tr>
    </w:tbl>
    <w:p w:rsidR="008C538B" w:rsidRPr="008C538B" w:rsidRDefault="008C538B" w:rsidP="008C538B">
      <w:pPr>
        <w:spacing w:after="0" w:line="240" w:lineRule="auto"/>
        <w:rPr>
          <w:rFonts w:ascii="Times New Roman" w:eastAsia="Times New Roman" w:hAnsi="Times New Roman" w:cs="Times New Roman"/>
          <w:sz w:val="24"/>
          <w:szCs w:val="24"/>
        </w:rPr>
      </w:pPr>
    </w:p>
    <w:p w:rsidR="008C538B" w:rsidRPr="008C538B" w:rsidRDefault="008C538B" w:rsidP="008C538B">
      <w:pPr>
        <w:spacing w:after="0" w:line="240" w:lineRule="auto"/>
        <w:rPr>
          <w:rFonts w:ascii="Times New Roman" w:eastAsia="Times New Roman" w:hAnsi="Times New Roman" w:cs="Times New Roman"/>
          <w:sz w:val="24"/>
          <w:szCs w:val="24"/>
        </w:rPr>
      </w:pPr>
    </w:p>
    <w:p w:rsidR="008C538B" w:rsidRPr="008C538B" w:rsidRDefault="008C538B" w:rsidP="008C538B">
      <w:pPr>
        <w:spacing w:after="0" w:line="240" w:lineRule="auto"/>
        <w:jc w:val="both"/>
        <w:rPr>
          <w:rFonts w:ascii="Times New Roman" w:eastAsia="Times New Roman" w:hAnsi="Times New Roman" w:cs="Times New Roman"/>
          <w:snapToGrid w:val="0"/>
          <w:sz w:val="24"/>
          <w:szCs w:val="24"/>
        </w:rPr>
      </w:pPr>
      <w:r w:rsidRPr="008C538B">
        <w:rPr>
          <w:rFonts w:ascii="Times New Roman" w:eastAsia="Times New Roman" w:hAnsi="Times New Roman" w:cs="Times New Roman"/>
          <w:b/>
          <w:bCs/>
          <w:sz w:val="24"/>
          <w:szCs w:val="24"/>
        </w:rPr>
        <w:t>VSIA „Paula Stradiņa klīniskā universitātes slimnīca”</w:t>
      </w:r>
      <w:r w:rsidRPr="008C538B">
        <w:rPr>
          <w:rFonts w:ascii="Times New Roman" w:eastAsia="Times New Roman" w:hAnsi="Times New Roman" w:cs="Times New Roman"/>
          <w:snapToGrid w:val="0"/>
          <w:sz w:val="24"/>
          <w:szCs w:val="24"/>
        </w:rPr>
        <w:t>, reģ.Nr.</w:t>
      </w:r>
      <w:r w:rsidRPr="008C538B">
        <w:rPr>
          <w:rFonts w:ascii="Times New Roman" w:eastAsia="Times New Roman" w:hAnsi="Times New Roman" w:cs="Times New Roman"/>
          <w:sz w:val="24"/>
          <w:szCs w:val="24"/>
        </w:rPr>
        <w:t>40003457109</w:t>
      </w:r>
      <w:r w:rsidRPr="008C538B">
        <w:rPr>
          <w:rFonts w:ascii="Times New Roman" w:eastAsia="Times New Roman" w:hAnsi="Times New Roman" w:cs="Times New Roman"/>
          <w:snapToGrid w:val="0"/>
          <w:sz w:val="24"/>
          <w:szCs w:val="24"/>
        </w:rPr>
        <w:t xml:space="preserve">, </w:t>
      </w:r>
      <w:r w:rsidRPr="008C538B">
        <w:rPr>
          <w:rFonts w:ascii="Times New Roman" w:eastAsia="Times New Roman" w:hAnsi="Times New Roman" w:cs="Times New Roman"/>
          <w:sz w:val="24"/>
          <w:szCs w:val="24"/>
        </w:rPr>
        <w:t xml:space="preserve">kuru, </w:t>
      </w:r>
      <w:r w:rsidR="00FE27F6">
        <w:rPr>
          <w:rFonts w:ascii="Times New Roman" w:eastAsia="Times New Roman" w:hAnsi="Times New Roman" w:cs="Times New Roman"/>
          <w:sz w:val="24"/>
          <w:szCs w:val="24"/>
        </w:rPr>
        <w:t>saskaņā ar statūtiem un 13.06.2018. valdes lēmumu Nr.62 (protokols Nr.23 p.1) “Par pilnvarojuma (</w:t>
      </w:r>
      <w:proofErr w:type="spellStart"/>
      <w:r w:rsidR="00FE27F6">
        <w:rPr>
          <w:rFonts w:ascii="Times New Roman" w:eastAsia="Times New Roman" w:hAnsi="Times New Roman" w:cs="Times New Roman"/>
          <w:sz w:val="24"/>
          <w:szCs w:val="24"/>
        </w:rPr>
        <w:t>paraksttiesību</w:t>
      </w:r>
      <w:proofErr w:type="spellEnd"/>
      <w:r w:rsidR="00FE27F6">
        <w:rPr>
          <w:rFonts w:ascii="Times New Roman" w:eastAsia="Times New Roman" w:hAnsi="Times New Roman" w:cs="Times New Roman"/>
          <w:sz w:val="24"/>
          <w:szCs w:val="24"/>
        </w:rPr>
        <w:t xml:space="preserve">) piešķiršanu” pārstāv valdes priekšsēdētāja Ilze Kreicberga, </w:t>
      </w:r>
      <w:r w:rsidR="00FE27F6" w:rsidRPr="00BE7FCE">
        <w:rPr>
          <w:rFonts w:ascii="Times New Roman" w:eastAsia="Calibri" w:hAnsi="Times New Roman" w:cs="Times New Roman"/>
          <w:snapToGrid w:val="0"/>
          <w:sz w:val="24"/>
          <w:szCs w:val="24"/>
        </w:rPr>
        <w:t>(turpmāk - Pasūtītājs) no vienas puses</w:t>
      </w:r>
      <w:r w:rsidR="00FE27F6" w:rsidRPr="00BE7FCE">
        <w:rPr>
          <w:rFonts w:ascii="Times New Roman" w:eastAsia="Times New Roman" w:hAnsi="Times New Roman" w:cs="Times New Roman"/>
          <w:color w:val="00000A"/>
          <w:sz w:val="24"/>
          <w:szCs w:val="24"/>
        </w:rPr>
        <w:t>,</w:t>
      </w:r>
      <w:r w:rsidR="00FE27F6">
        <w:rPr>
          <w:rFonts w:ascii="Times New Roman" w:eastAsia="Times New Roman" w:hAnsi="Times New Roman" w:cs="Times New Roman"/>
          <w:color w:val="00000A"/>
          <w:sz w:val="24"/>
          <w:szCs w:val="24"/>
        </w:rPr>
        <w:t xml:space="preserve"> </w:t>
      </w:r>
      <w:r w:rsidRPr="008C538B">
        <w:rPr>
          <w:rFonts w:ascii="Times New Roman" w:eastAsia="Times New Roman" w:hAnsi="Times New Roman" w:cs="Times New Roman"/>
          <w:snapToGrid w:val="0"/>
          <w:sz w:val="24"/>
          <w:szCs w:val="24"/>
        </w:rPr>
        <w:t>un</w:t>
      </w:r>
    </w:p>
    <w:p w:rsidR="008C538B" w:rsidRPr="008C538B" w:rsidRDefault="00FE27F6" w:rsidP="008C538B">
      <w:pPr>
        <w:tabs>
          <w:tab w:val="left" w:pos="89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A"/>
          <w:sz w:val="24"/>
          <w:szCs w:val="24"/>
        </w:rPr>
        <w:t>SIA “</w:t>
      </w:r>
      <w:proofErr w:type="spellStart"/>
      <w:r>
        <w:rPr>
          <w:rFonts w:ascii="Times New Roman" w:eastAsia="Times New Roman" w:hAnsi="Times New Roman" w:cs="Times New Roman"/>
          <w:b/>
          <w:bCs/>
          <w:color w:val="00000A"/>
          <w:sz w:val="24"/>
          <w:szCs w:val="24"/>
        </w:rPr>
        <w:t>Tet</w:t>
      </w:r>
      <w:proofErr w:type="spellEnd"/>
      <w:r w:rsidR="008C538B" w:rsidRPr="008C538B">
        <w:rPr>
          <w:rFonts w:ascii="Times New Roman" w:eastAsia="Times New Roman" w:hAnsi="Times New Roman" w:cs="Times New Roman"/>
          <w:color w:val="00000A"/>
          <w:sz w:val="24"/>
          <w:szCs w:val="24"/>
        </w:rPr>
        <w:t xml:space="preserve">, reģistrācijas Nr. </w:t>
      </w:r>
      <w:r>
        <w:rPr>
          <w:rFonts w:ascii="Times New Roman" w:eastAsia="Times New Roman" w:hAnsi="Times New Roman" w:cs="Times New Roman"/>
          <w:color w:val="00000A"/>
          <w:sz w:val="24"/>
          <w:szCs w:val="24"/>
        </w:rPr>
        <w:t>40003052786</w:t>
      </w:r>
      <w:r w:rsidR="008C538B" w:rsidRPr="008C538B">
        <w:rPr>
          <w:rFonts w:ascii="Times New Roman" w:eastAsia="Times New Roman" w:hAnsi="Times New Roman" w:cs="Times New Roman"/>
          <w:color w:val="00000A"/>
          <w:sz w:val="24"/>
          <w:szCs w:val="24"/>
        </w:rPr>
        <w:t xml:space="preserve">, </w:t>
      </w:r>
      <w:r w:rsidR="008C538B" w:rsidRPr="008C538B">
        <w:rPr>
          <w:rFonts w:ascii="Times New Roman" w:eastAsia="Times New Roman" w:hAnsi="Times New Roman" w:cs="Times New Roman"/>
          <w:sz w:val="24"/>
          <w:szCs w:val="24"/>
        </w:rPr>
        <w:t xml:space="preserve">tās </w:t>
      </w:r>
      <w:r w:rsidR="00EE05AB">
        <w:rPr>
          <w:rFonts w:ascii="Times New Roman" w:eastAsia="Times New Roman" w:hAnsi="Times New Roman" w:cs="Times New Roman"/>
          <w:sz w:val="24"/>
          <w:szCs w:val="24"/>
        </w:rPr>
        <w:t xml:space="preserve">Korporatīvo klientu dienesta Klientu attiecību vadītāja Ingemāra Rīta </w:t>
      </w:r>
      <w:r w:rsidR="008C538B" w:rsidRPr="008C538B">
        <w:rPr>
          <w:rFonts w:ascii="Times New Roman" w:eastAsia="Times New Roman" w:hAnsi="Times New Roman" w:cs="Times New Roman"/>
          <w:sz w:val="24"/>
          <w:szCs w:val="24"/>
        </w:rPr>
        <w:t xml:space="preserve">personā, kurš rīkojas uz </w:t>
      </w:r>
      <w:r w:rsidR="00EE05AB">
        <w:rPr>
          <w:rFonts w:ascii="Times New Roman" w:eastAsia="Times New Roman" w:hAnsi="Times New Roman" w:cs="Times New Roman"/>
          <w:sz w:val="24"/>
          <w:szCs w:val="24"/>
        </w:rPr>
        <w:t xml:space="preserve">pilnvaras Nr.11-7/2019/458, izdota 2019.gada 1.aprīlī, </w:t>
      </w:r>
      <w:r w:rsidR="008C538B" w:rsidRPr="008C538B">
        <w:rPr>
          <w:rFonts w:ascii="Times New Roman" w:eastAsia="Times New Roman" w:hAnsi="Times New Roman" w:cs="Times New Roman"/>
          <w:sz w:val="24"/>
          <w:szCs w:val="24"/>
        </w:rPr>
        <w:t xml:space="preserve">pamata (turpmāk – Izpildītājs) no otras puses (abi kopā – Puses), pamatojoties uz iepirkuma „Telekomunikāciju pakalpojuma nodrošinājums” (ID Nr. PSKUS 2019/75), rezultātiem un, saskaņā ar Izpildītāja iesniegto piedāvājumu, noslēdz šādu līgumu (turpmāk – Līgums): </w:t>
      </w:r>
    </w:p>
    <w:p w:rsidR="008C538B" w:rsidRPr="008C538B" w:rsidRDefault="008C538B" w:rsidP="008C538B">
      <w:pPr>
        <w:tabs>
          <w:tab w:val="left" w:pos="8931"/>
        </w:tabs>
        <w:spacing w:after="0" w:line="240" w:lineRule="auto"/>
        <w:jc w:val="both"/>
        <w:rPr>
          <w:rFonts w:ascii="Times New Roman" w:eastAsia="Times New Roman" w:hAnsi="Times New Roman" w:cs="Times New Roman"/>
          <w:sz w:val="24"/>
          <w:szCs w:val="24"/>
        </w:rPr>
      </w:pPr>
    </w:p>
    <w:p w:rsidR="008C538B" w:rsidRPr="008C538B" w:rsidRDefault="008C538B" w:rsidP="008C538B">
      <w:pPr>
        <w:numPr>
          <w:ilvl w:val="0"/>
          <w:numId w:val="1"/>
        </w:numPr>
        <w:suppressAutoHyphens/>
        <w:spacing w:after="0" w:line="240" w:lineRule="auto"/>
        <w:jc w:val="center"/>
        <w:rPr>
          <w:rFonts w:ascii="Times New Roman" w:eastAsia="Times New Roman" w:hAnsi="Times New Roman" w:cs="Times New Roman"/>
          <w:b/>
          <w:bCs/>
          <w:sz w:val="24"/>
          <w:szCs w:val="24"/>
        </w:rPr>
      </w:pPr>
      <w:r w:rsidRPr="008C538B">
        <w:rPr>
          <w:rFonts w:ascii="Times New Roman" w:eastAsia="Times New Roman" w:hAnsi="Times New Roman" w:cs="Times New Roman"/>
          <w:b/>
          <w:bCs/>
          <w:sz w:val="24"/>
          <w:szCs w:val="24"/>
        </w:rPr>
        <w:t>Līguma priekšmets</w:t>
      </w:r>
    </w:p>
    <w:p w:rsidR="008C538B" w:rsidRPr="008C538B" w:rsidRDefault="008C538B" w:rsidP="008C538B">
      <w:pPr>
        <w:numPr>
          <w:ilvl w:val="1"/>
          <w:numId w:val="1"/>
        </w:numPr>
        <w:suppressAutoHyphens/>
        <w:spacing w:after="0" w:line="240" w:lineRule="auto"/>
        <w:jc w:val="both"/>
        <w:rPr>
          <w:rFonts w:ascii="Times New Roman" w:eastAsia="Times New Roman" w:hAnsi="Times New Roman" w:cs="Times New Roman"/>
          <w:sz w:val="24"/>
          <w:szCs w:val="24"/>
        </w:rPr>
      </w:pPr>
      <w:r w:rsidRPr="008C538B">
        <w:rPr>
          <w:rFonts w:ascii="Times New Roman" w:eastAsia="Times New Roman" w:hAnsi="Times New Roman" w:cs="Times New Roman"/>
          <w:iCs/>
          <w:sz w:val="24"/>
          <w:szCs w:val="24"/>
        </w:rPr>
        <w:t xml:space="preserve">Pasūtītājs </w:t>
      </w:r>
      <w:proofErr w:type="spellStart"/>
      <w:r w:rsidRPr="008C538B">
        <w:rPr>
          <w:rFonts w:ascii="Times New Roman" w:eastAsia="Times New Roman" w:hAnsi="Times New Roman" w:cs="Times New Roman"/>
          <w:iCs/>
          <w:sz w:val="24"/>
          <w:szCs w:val="24"/>
        </w:rPr>
        <w:t>pasūta</w:t>
      </w:r>
      <w:proofErr w:type="spellEnd"/>
      <w:r w:rsidRPr="008C538B">
        <w:rPr>
          <w:rFonts w:ascii="Times New Roman" w:eastAsia="Times New Roman" w:hAnsi="Times New Roman" w:cs="Times New Roman"/>
          <w:iCs/>
          <w:sz w:val="24"/>
          <w:szCs w:val="24"/>
        </w:rPr>
        <w:t xml:space="preserve">, bet Izpildītājs apņemas veikt telekomunikāciju pakalpojumu sniegšanu (Izpildītājs iesniegtais tehniskais </w:t>
      </w:r>
      <w:r w:rsidR="00F422E0">
        <w:rPr>
          <w:rFonts w:ascii="Times New Roman" w:eastAsia="Times New Roman" w:hAnsi="Times New Roman" w:cs="Times New Roman"/>
          <w:iCs/>
          <w:sz w:val="24"/>
          <w:szCs w:val="24"/>
        </w:rPr>
        <w:t xml:space="preserve">piedāvājums – 1.pielikums, </w:t>
      </w:r>
      <w:r w:rsidRPr="008C538B">
        <w:rPr>
          <w:rFonts w:ascii="Times New Roman" w:eastAsia="Times New Roman" w:hAnsi="Times New Roman" w:cs="Times New Roman"/>
          <w:iCs/>
          <w:sz w:val="24"/>
          <w:szCs w:val="24"/>
        </w:rPr>
        <w:t xml:space="preserve">finanšu piedāvājums </w:t>
      </w:r>
      <w:r w:rsidR="00F422E0">
        <w:rPr>
          <w:rFonts w:ascii="Times New Roman" w:eastAsia="Times New Roman" w:hAnsi="Times New Roman" w:cs="Times New Roman"/>
          <w:iCs/>
          <w:sz w:val="24"/>
          <w:szCs w:val="24"/>
        </w:rPr>
        <w:t>–</w:t>
      </w:r>
      <w:r w:rsidRPr="008C538B">
        <w:rPr>
          <w:rFonts w:ascii="Times New Roman" w:eastAsia="Times New Roman" w:hAnsi="Times New Roman" w:cs="Times New Roman"/>
          <w:iCs/>
          <w:sz w:val="24"/>
          <w:szCs w:val="24"/>
        </w:rPr>
        <w:t xml:space="preserve"> </w:t>
      </w:r>
      <w:r w:rsidR="00F422E0">
        <w:rPr>
          <w:rFonts w:ascii="Times New Roman" w:eastAsia="Times New Roman" w:hAnsi="Times New Roman" w:cs="Times New Roman"/>
          <w:iCs/>
          <w:sz w:val="24"/>
          <w:szCs w:val="24"/>
        </w:rPr>
        <w:t>2.</w:t>
      </w:r>
      <w:r w:rsidRPr="008C538B">
        <w:rPr>
          <w:rFonts w:ascii="Times New Roman" w:eastAsia="Times New Roman" w:hAnsi="Times New Roman" w:cs="Times New Roman"/>
          <w:iCs/>
          <w:sz w:val="24"/>
          <w:szCs w:val="24"/>
        </w:rPr>
        <w:t>pielikums).</w:t>
      </w:r>
    </w:p>
    <w:p w:rsidR="008C538B" w:rsidRPr="008C538B" w:rsidRDefault="008C538B" w:rsidP="008C538B">
      <w:pPr>
        <w:numPr>
          <w:ilvl w:val="1"/>
          <w:numId w:val="1"/>
        </w:numPr>
        <w:suppressAutoHyphens/>
        <w:spacing w:after="0" w:line="240" w:lineRule="auto"/>
        <w:jc w:val="both"/>
        <w:rPr>
          <w:rFonts w:ascii="Times New Roman" w:eastAsia="Times New Roman" w:hAnsi="Times New Roman" w:cs="Times New Roman"/>
          <w:sz w:val="24"/>
          <w:szCs w:val="24"/>
        </w:rPr>
      </w:pPr>
      <w:r w:rsidRPr="008C538B">
        <w:rPr>
          <w:rFonts w:ascii="Times New Roman" w:eastAsia="Times New Roman" w:hAnsi="Times New Roman" w:cs="Times New Roman"/>
          <w:iCs/>
          <w:sz w:val="24"/>
          <w:szCs w:val="24"/>
        </w:rPr>
        <w:t>Puses vienojas, ka, parakstot Līgumu, Izpildītājs piekrīt un spēj izpildīt tam noteiktās saistības saskaņā ar Izpildītāja ierosinājumiem par veicamo darbu grafiku, ko apstiprina Pasūtītājs, paredzot, ka Pasūtītājs ir tiesīgs vienpersoniski veikt Izpildītājam saistošus grozījumus apstiprinātajā grafikā, informējot par to Izpildītāju.</w:t>
      </w:r>
    </w:p>
    <w:p w:rsidR="008C538B" w:rsidRPr="008C538B" w:rsidRDefault="008C538B" w:rsidP="008C538B">
      <w:pPr>
        <w:spacing w:after="0" w:line="240" w:lineRule="auto"/>
        <w:rPr>
          <w:rFonts w:ascii="Times New Roman" w:eastAsia="Times New Roman" w:hAnsi="Times New Roman" w:cs="Times New Roman"/>
          <w:b/>
          <w:bCs/>
          <w:sz w:val="24"/>
          <w:szCs w:val="24"/>
        </w:rPr>
      </w:pPr>
    </w:p>
    <w:p w:rsidR="008C538B" w:rsidRPr="008C538B" w:rsidRDefault="008C538B" w:rsidP="008C538B">
      <w:pPr>
        <w:numPr>
          <w:ilvl w:val="0"/>
          <w:numId w:val="1"/>
        </w:numPr>
        <w:suppressAutoHyphens/>
        <w:spacing w:after="0" w:line="240" w:lineRule="auto"/>
        <w:jc w:val="center"/>
        <w:rPr>
          <w:rFonts w:ascii="Times New Roman" w:eastAsia="Times New Roman" w:hAnsi="Times New Roman" w:cs="Times New Roman"/>
          <w:b/>
          <w:bCs/>
          <w:sz w:val="24"/>
          <w:szCs w:val="24"/>
        </w:rPr>
      </w:pPr>
      <w:r w:rsidRPr="008C538B">
        <w:rPr>
          <w:rFonts w:ascii="Times New Roman" w:eastAsia="Times New Roman" w:hAnsi="Times New Roman" w:cs="Times New Roman"/>
          <w:b/>
          <w:bCs/>
          <w:sz w:val="24"/>
          <w:szCs w:val="24"/>
        </w:rPr>
        <w:t>Pušu tiesības un pienākumi</w:t>
      </w:r>
    </w:p>
    <w:p w:rsidR="008C538B" w:rsidRPr="008C538B" w:rsidRDefault="008C538B" w:rsidP="008C538B">
      <w:pPr>
        <w:numPr>
          <w:ilvl w:val="1"/>
          <w:numId w:val="1"/>
        </w:numPr>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iCs/>
          <w:sz w:val="24"/>
          <w:szCs w:val="24"/>
        </w:rPr>
        <w:t>Izpildītājs</w:t>
      </w:r>
      <w:r w:rsidRPr="008C538B">
        <w:rPr>
          <w:rFonts w:ascii="Times New Roman" w:eastAsia="Times New Roman" w:hAnsi="Times New Roman" w:cs="Times New Roman"/>
          <w:i/>
          <w:iCs/>
          <w:sz w:val="24"/>
          <w:szCs w:val="24"/>
        </w:rPr>
        <w:t xml:space="preserve"> </w:t>
      </w:r>
      <w:r w:rsidRPr="008C538B">
        <w:rPr>
          <w:rFonts w:ascii="Times New Roman" w:eastAsia="Times New Roman" w:hAnsi="Times New Roman" w:cs="Times New Roman"/>
          <w:sz w:val="24"/>
          <w:szCs w:val="24"/>
        </w:rPr>
        <w:t>apņemas:</w:t>
      </w:r>
    </w:p>
    <w:p w:rsidR="008C538B" w:rsidRPr="008C538B" w:rsidRDefault="008C538B" w:rsidP="008C538B">
      <w:pPr>
        <w:numPr>
          <w:ilvl w:val="2"/>
          <w:numId w:val="1"/>
        </w:numPr>
        <w:suppressAutoHyphens/>
        <w:spacing w:after="0" w:line="240" w:lineRule="auto"/>
        <w:ind w:left="1134"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ar saviem spēkiem un materiāliem nodrošināt nepārtrauktu un kvalitatīvu Līguma priekšmetā minēto pakalpojumu sniegšanu Izpildītājam, ievērojot Iepirkuma nolikumā, Pasūtītāja apstiprinātajā grafikā konkrēti noteiktos termiņus un sniedzamā pakalpojuma apjomu;</w:t>
      </w:r>
    </w:p>
    <w:p w:rsidR="008C538B" w:rsidRPr="008C538B" w:rsidRDefault="008C538B" w:rsidP="008C538B">
      <w:pPr>
        <w:numPr>
          <w:ilvl w:val="2"/>
          <w:numId w:val="1"/>
        </w:numPr>
        <w:suppressAutoHyphens/>
        <w:spacing w:after="0" w:line="240" w:lineRule="auto"/>
        <w:ind w:left="1134"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visa iepirkuma priekšmetā piedāvātā risinājuma ierīkošanu, testēšanu un nodošanu ekspluatācijā nodot 30 (trīsdesmit) kalendāro dienu laikā no Līguma parakstīšanas;</w:t>
      </w:r>
    </w:p>
    <w:p w:rsidR="008C538B" w:rsidRPr="008C538B" w:rsidRDefault="008C538B" w:rsidP="008C538B">
      <w:pPr>
        <w:numPr>
          <w:ilvl w:val="2"/>
          <w:numId w:val="1"/>
        </w:numPr>
        <w:suppressAutoHyphens/>
        <w:spacing w:after="0" w:line="240" w:lineRule="auto"/>
        <w:ind w:left="1134"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 xml:space="preserve">nodrošināt, ka Līguma nosacījumu izpildē piedalās Izpildītāja darbinieki. Visiem Izpildītāja darbiniekiem jābūt sasniedzamiem visā Līguma darbības laikā, kā arī tiem jānodrošina atbalsta sniegšana visā Līguma darbības laikā; </w:t>
      </w:r>
    </w:p>
    <w:p w:rsidR="008C538B" w:rsidRPr="008C538B" w:rsidRDefault="008C538B" w:rsidP="008C538B">
      <w:pPr>
        <w:numPr>
          <w:ilvl w:val="2"/>
          <w:numId w:val="1"/>
        </w:numPr>
        <w:suppressAutoHyphens/>
        <w:spacing w:after="0" w:line="240" w:lineRule="auto"/>
        <w:ind w:left="1134"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nodrošināt, ka Līguma ietvaros sniegtie pakalpojumi atbilst Līguma un normatīvo aktu prasībām;</w:t>
      </w:r>
    </w:p>
    <w:p w:rsidR="008C538B" w:rsidRPr="008C538B" w:rsidRDefault="008C538B" w:rsidP="008C538B">
      <w:pPr>
        <w:numPr>
          <w:ilvl w:val="2"/>
          <w:numId w:val="1"/>
        </w:numPr>
        <w:suppressAutoHyphens/>
        <w:spacing w:after="0" w:line="240" w:lineRule="auto"/>
        <w:ind w:left="1134"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ja Izpildītājam kādā no Līguma izpildes posmiem nepieciešama trešo personu piesaiste, Izpildītājs pilnībā ir atbildīgs par piesaistīto trešo personu veikto darbu un materiālu kvalitāti;</w:t>
      </w:r>
    </w:p>
    <w:p w:rsidR="008C538B" w:rsidRPr="008C538B" w:rsidRDefault="008C538B" w:rsidP="008C538B">
      <w:pPr>
        <w:numPr>
          <w:ilvl w:val="2"/>
          <w:numId w:val="1"/>
        </w:numPr>
        <w:suppressAutoHyphens/>
        <w:spacing w:after="0" w:line="240" w:lineRule="auto"/>
        <w:ind w:left="1134"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Izpildītājs  nodrošina telekomunikāciju  sakarus nepārtraukti 24 (divdesmit četras) stundas diennaktī 7 (septiņas) dienas nedēļā;</w:t>
      </w:r>
    </w:p>
    <w:p w:rsidR="008C538B" w:rsidRPr="008C538B" w:rsidRDefault="008C538B" w:rsidP="008C538B">
      <w:pPr>
        <w:numPr>
          <w:ilvl w:val="2"/>
          <w:numId w:val="1"/>
        </w:numPr>
        <w:suppressAutoHyphens/>
        <w:spacing w:after="0" w:line="240" w:lineRule="auto"/>
        <w:ind w:left="1134"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 xml:space="preserve">Izpildītājs garantē, ka telekomunikāciju sakaru bojājumi darba dienās tiks novērsti ne ilgāk kā 1 (vienas) darba dienas laikā pēc bojājuma pieteikuma saņemšanas no Pasūtītāja, ar reakcijas laiku ne ilgāku par 1 (vienu) stundu, bet brīvdienās un svētku dienās ne ilgāk kā 24 (divdesmit četru) stundu laikā pēc bojājuma pieteikuma saņemšanas; </w:t>
      </w:r>
    </w:p>
    <w:p w:rsidR="008C538B" w:rsidRPr="008C538B" w:rsidRDefault="008C538B" w:rsidP="008C538B">
      <w:pPr>
        <w:numPr>
          <w:ilvl w:val="2"/>
          <w:numId w:val="1"/>
        </w:numPr>
        <w:suppressAutoHyphens/>
        <w:spacing w:after="0" w:line="240" w:lineRule="auto"/>
        <w:ind w:left="1134"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 xml:space="preserve">ievērot Līgumā un grafikā noteiktos termiņus, nepieciešamības gadījumā lūdzot Pasūtītājam pagarināt saistību izpildes termiņu un iesniedzot pierādījumus, kas </w:t>
      </w:r>
      <w:r w:rsidRPr="008C538B">
        <w:rPr>
          <w:rFonts w:ascii="Times New Roman" w:eastAsia="Times New Roman" w:hAnsi="Times New Roman" w:cs="Times New Roman"/>
          <w:sz w:val="24"/>
          <w:szCs w:val="24"/>
        </w:rPr>
        <w:lastRenderedPageBreak/>
        <w:t>apliecina Izpildītāja saistību izpildes nokavējuma faktu. Šī punkta izpratnē Pasūtītājs ir tiesīgs izlemt, vai pierādījumiem ir pietiekams pamatojums, lai piekristu saistību izpildes pagarināšanai;</w:t>
      </w:r>
    </w:p>
    <w:p w:rsidR="008C538B" w:rsidRPr="008C538B" w:rsidRDefault="008C538B" w:rsidP="008C538B">
      <w:pPr>
        <w:numPr>
          <w:ilvl w:val="2"/>
          <w:numId w:val="1"/>
        </w:numPr>
        <w:suppressAutoHyphens/>
        <w:spacing w:after="0" w:line="240" w:lineRule="auto"/>
        <w:ind w:left="1134"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 xml:space="preserve">īstenojot Līgumā Izpildītājam noteiktās saistības, garantēt, ka </w:t>
      </w:r>
      <w:r w:rsidRPr="008C538B">
        <w:rPr>
          <w:rFonts w:ascii="Times New Roman" w:eastAsia="Times New Roman" w:hAnsi="Times New Roman" w:cs="Times New Roman"/>
          <w:iCs/>
          <w:sz w:val="24"/>
          <w:szCs w:val="24"/>
        </w:rPr>
        <w:t>informācijas tehnoloģiju telekomunikāciju pakalpojumu nodrošināšana Pasūtītāja norādītajos objektos netiks pārtraukta;</w:t>
      </w:r>
      <w:r w:rsidRPr="008C538B">
        <w:rPr>
          <w:rFonts w:ascii="Times New Roman" w:eastAsia="Times New Roman" w:hAnsi="Times New Roman" w:cs="Times New Roman"/>
          <w:sz w:val="24"/>
          <w:szCs w:val="24"/>
        </w:rPr>
        <w:t xml:space="preserve"> </w:t>
      </w:r>
    </w:p>
    <w:p w:rsidR="008C538B" w:rsidRPr="008C538B" w:rsidRDefault="008C538B" w:rsidP="00984803">
      <w:pPr>
        <w:numPr>
          <w:ilvl w:val="2"/>
          <w:numId w:val="1"/>
        </w:numPr>
        <w:suppressAutoHyphens/>
        <w:spacing w:after="0" w:line="240" w:lineRule="auto"/>
        <w:ind w:left="1276" w:hanging="709"/>
        <w:jc w:val="both"/>
        <w:rPr>
          <w:rFonts w:ascii="Times New Roman" w:eastAsia="Times New Roman" w:hAnsi="Times New Roman" w:cs="Times New Roman"/>
          <w:sz w:val="24"/>
          <w:szCs w:val="24"/>
        </w:rPr>
      </w:pPr>
      <w:r w:rsidRPr="008C538B">
        <w:rPr>
          <w:rFonts w:ascii="Times New Roman" w:eastAsia="Times New Roman" w:hAnsi="Times New Roman" w:cs="Times New Roman"/>
          <w:iCs/>
          <w:sz w:val="24"/>
          <w:szCs w:val="24"/>
        </w:rPr>
        <w:t>Izpildītājs visa Līguma darbības laikā nodrošina iekārtu apkalpošanu visai nepieciešamajai aparatūrai tehniskajās specifikācijās un Izpildītāja piedāvātā risinājuma nodrošināšanai.</w:t>
      </w:r>
    </w:p>
    <w:p w:rsidR="008C538B" w:rsidRPr="00FE27F6" w:rsidRDefault="008C538B" w:rsidP="008C538B">
      <w:pPr>
        <w:numPr>
          <w:ilvl w:val="1"/>
          <w:numId w:val="1"/>
        </w:numPr>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Izpildītājam ir tiesības saņemt atlīdzību par kvalitatīvi un termiņā izpildītām Līguma saistībām.</w:t>
      </w:r>
    </w:p>
    <w:p w:rsidR="008C538B" w:rsidRPr="008C538B" w:rsidRDefault="008C538B" w:rsidP="008C538B">
      <w:pPr>
        <w:numPr>
          <w:ilvl w:val="1"/>
          <w:numId w:val="1"/>
        </w:numPr>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iCs/>
          <w:sz w:val="24"/>
          <w:szCs w:val="24"/>
        </w:rPr>
        <w:t>Pasūtītājs</w:t>
      </w:r>
      <w:r w:rsidRPr="008C538B">
        <w:rPr>
          <w:rFonts w:ascii="Times New Roman" w:eastAsia="Times New Roman" w:hAnsi="Times New Roman" w:cs="Times New Roman"/>
          <w:sz w:val="24"/>
          <w:szCs w:val="24"/>
        </w:rPr>
        <w:t xml:space="preserve"> apņemas:</w:t>
      </w:r>
    </w:p>
    <w:p w:rsidR="008C538B" w:rsidRPr="008C538B" w:rsidRDefault="008C538B" w:rsidP="008C538B">
      <w:pPr>
        <w:numPr>
          <w:ilvl w:val="2"/>
          <w:numId w:val="1"/>
        </w:numPr>
        <w:suppressAutoHyphens/>
        <w:spacing w:after="0" w:line="240" w:lineRule="auto"/>
        <w:ind w:left="1134"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 xml:space="preserve">savas kompetences ietvaros sniegt Izpildītājam visu nepieciešamo informāciju, kas atrodas Pasūtītāja rīcībā un skar Līguma saistību izpildi; </w:t>
      </w:r>
    </w:p>
    <w:p w:rsidR="008C538B" w:rsidRPr="008C538B" w:rsidRDefault="008C538B" w:rsidP="008C538B">
      <w:pPr>
        <w:numPr>
          <w:ilvl w:val="2"/>
          <w:numId w:val="1"/>
        </w:numPr>
        <w:suppressAutoHyphens/>
        <w:spacing w:after="0" w:line="240" w:lineRule="auto"/>
        <w:ind w:left="1134"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 xml:space="preserve">pieņemt un pārbaudīt pienācīgi izpildītus pakalpojumus Līguma ietvaros, veicot samaksu saskaņā ar Līguma nosacījumiem. </w:t>
      </w:r>
    </w:p>
    <w:p w:rsidR="008C538B" w:rsidRPr="008C538B" w:rsidRDefault="008C538B" w:rsidP="008C538B">
      <w:pPr>
        <w:numPr>
          <w:ilvl w:val="1"/>
          <w:numId w:val="1"/>
        </w:numPr>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Pasūtītājam ir tiesības jebkurā laikā pārbaudīt Izpildītāja darbu, kas skar Līguma saistību izpildi.</w:t>
      </w:r>
    </w:p>
    <w:p w:rsidR="008C538B" w:rsidRPr="008C538B" w:rsidRDefault="008C538B" w:rsidP="008C538B">
      <w:pPr>
        <w:spacing w:after="0" w:line="240" w:lineRule="auto"/>
        <w:rPr>
          <w:rFonts w:ascii="Times New Roman" w:eastAsia="Times New Roman" w:hAnsi="Times New Roman" w:cs="Times New Roman"/>
          <w:sz w:val="24"/>
          <w:szCs w:val="24"/>
        </w:rPr>
      </w:pPr>
    </w:p>
    <w:p w:rsidR="008C538B" w:rsidRPr="008C538B" w:rsidRDefault="008C538B" w:rsidP="008C538B">
      <w:pPr>
        <w:spacing w:after="0" w:line="240" w:lineRule="auto"/>
        <w:jc w:val="center"/>
        <w:rPr>
          <w:rFonts w:ascii="Times New Roman" w:eastAsia="Times New Roman" w:hAnsi="Times New Roman" w:cs="Times New Roman"/>
          <w:b/>
          <w:sz w:val="24"/>
          <w:szCs w:val="24"/>
        </w:rPr>
      </w:pPr>
      <w:r w:rsidRPr="008C538B">
        <w:rPr>
          <w:rFonts w:ascii="Times New Roman" w:eastAsia="Times New Roman" w:hAnsi="Times New Roman" w:cs="Times New Roman"/>
          <w:b/>
          <w:sz w:val="24"/>
          <w:szCs w:val="24"/>
        </w:rPr>
        <w:t xml:space="preserve">3. Pakalpojuma nodošanas un pieņemšanas kārtība </w:t>
      </w:r>
    </w:p>
    <w:p w:rsidR="008C538B" w:rsidRPr="008C538B" w:rsidRDefault="008C538B" w:rsidP="008C538B">
      <w:pPr>
        <w:numPr>
          <w:ilvl w:val="1"/>
          <w:numId w:val="2"/>
        </w:numPr>
        <w:tabs>
          <w:tab w:val="clear" w:pos="360"/>
        </w:tabs>
        <w:suppressAutoHyphens/>
        <w:spacing w:after="0" w:line="240" w:lineRule="auto"/>
        <w:ind w:left="567" w:hanging="567"/>
        <w:jc w:val="both"/>
        <w:rPr>
          <w:rFonts w:ascii="Times New Roman" w:eastAsia="Times New Roman" w:hAnsi="Times New Roman" w:cs="Times New Roman"/>
          <w:iCs/>
          <w:sz w:val="24"/>
          <w:szCs w:val="24"/>
        </w:rPr>
      </w:pPr>
      <w:r w:rsidRPr="008C538B">
        <w:rPr>
          <w:rFonts w:ascii="Times New Roman" w:eastAsia="Times New Roman" w:hAnsi="Times New Roman" w:cs="Times New Roman"/>
          <w:iCs/>
          <w:sz w:val="24"/>
          <w:szCs w:val="24"/>
        </w:rPr>
        <w:t>Par pakalpojuma (iekārtu apkalpošana un uzturēšana) sniegšanu Puses ik mēnesi sastāda pieņemšanas – nodošanas aktu.   Pasūtītājs ir tiesīgs veikt pieņemšanas – nodošanas aktā minētās informācijas pārbaudi 20 (divdesmit) kalendāro dienu laikā no pieņemšanas – nodošanas akta saņemšanas dienas. Šaubu gadījumā Pasūtītājs ir tiesīgs piesaistīt speciālistus pieņemšanas – nodošanas aktā minētās informācijas patiesuma pārbaudei.</w:t>
      </w:r>
    </w:p>
    <w:p w:rsidR="008C538B" w:rsidRPr="008C538B" w:rsidRDefault="008C538B" w:rsidP="008C538B">
      <w:pPr>
        <w:numPr>
          <w:ilvl w:val="1"/>
          <w:numId w:val="2"/>
        </w:numPr>
        <w:tabs>
          <w:tab w:val="clear" w:pos="360"/>
        </w:tabs>
        <w:suppressAutoHyphens/>
        <w:spacing w:after="0" w:line="240" w:lineRule="auto"/>
        <w:ind w:left="567" w:hanging="567"/>
        <w:jc w:val="both"/>
        <w:rPr>
          <w:rFonts w:ascii="Times New Roman" w:eastAsia="Times New Roman" w:hAnsi="Times New Roman" w:cs="Times New Roman"/>
          <w:iCs/>
          <w:sz w:val="24"/>
          <w:szCs w:val="24"/>
        </w:rPr>
      </w:pPr>
      <w:r w:rsidRPr="008C538B">
        <w:rPr>
          <w:rFonts w:ascii="Times New Roman" w:eastAsia="Times New Roman" w:hAnsi="Times New Roman" w:cs="Times New Roman"/>
          <w:iCs/>
          <w:sz w:val="24"/>
          <w:szCs w:val="24"/>
        </w:rPr>
        <w:t xml:space="preserve">Pasūtītājam 20 (divdesmit) kalendāro dienu laikā no pieņemšanas – nodošanas akta saņemšanas </w:t>
      </w:r>
      <w:proofErr w:type="spellStart"/>
      <w:r w:rsidRPr="008C538B">
        <w:rPr>
          <w:rFonts w:ascii="Times New Roman" w:eastAsia="Times New Roman" w:hAnsi="Times New Roman" w:cs="Times New Roman"/>
          <w:iCs/>
          <w:sz w:val="24"/>
          <w:szCs w:val="24"/>
        </w:rPr>
        <w:t>jānosūta</w:t>
      </w:r>
      <w:proofErr w:type="spellEnd"/>
      <w:r w:rsidRPr="008C538B">
        <w:rPr>
          <w:rFonts w:ascii="Times New Roman" w:eastAsia="Times New Roman" w:hAnsi="Times New Roman" w:cs="Times New Roman"/>
          <w:iCs/>
          <w:sz w:val="24"/>
          <w:szCs w:val="24"/>
        </w:rPr>
        <w:t xml:space="preserve"> Izpildītājam parakstīts pieņemšanas – nodošanas akts vai motivēts atteikums, norādot Izpildītājam termiņu, ne ilgāku par 15 dienām, konstatēto trūkumu novēršanai.</w:t>
      </w:r>
    </w:p>
    <w:p w:rsidR="008C538B" w:rsidRPr="008C538B" w:rsidRDefault="008C538B" w:rsidP="008C538B">
      <w:pPr>
        <w:spacing w:after="0" w:line="240" w:lineRule="auto"/>
        <w:rPr>
          <w:rFonts w:ascii="Times New Roman" w:eastAsia="Times New Roman" w:hAnsi="Times New Roman" w:cs="Times New Roman"/>
          <w:b/>
          <w:bCs/>
          <w:spacing w:val="-10"/>
          <w:sz w:val="24"/>
          <w:szCs w:val="24"/>
        </w:rPr>
      </w:pPr>
    </w:p>
    <w:p w:rsidR="008C538B" w:rsidRPr="008C538B" w:rsidRDefault="008C538B" w:rsidP="008C538B">
      <w:pPr>
        <w:numPr>
          <w:ilvl w:val="0"/>
          <w:numId w:val="2"/>
        </w:numPr>
        <w:suppressAutoHyphens/>
        <w:spacing w:after="0" w:line="240" w:lineRule="auto"/>
        <w:jc w:val="center"/>
        <w:rPr>
          <w:rFonts w:ascii="Times New Roman" w:eastAsia="Times New Roman" w:hAnsi="Times New Roman" w:cs="Times New Roman"/>
          <w:b/>
          <w:bCs/>
          <w:sz w:val="24"/>
          <w:szCs w:val="24"/>
        </w:rPr>
      </w:pPr>
      <w:r w:rsidRPr="008C538B">
        <w:rPr>
          <w:rFonts w:ascii="Times New Roman" w:eastAsia="Times New Roman" w:hAnsi="Times New Roman" w:cs="Times New Roman"/>
          <w:b/>
          <w:bCs/>
          <w:sz w:val="24"/>
          <w:szCs w:val="24"/>
        </w:rPr>
        <w:t xml:space="preserve">Līguma summa un norēķinu kārtība </w:t>
      </w:r>
    </w:p>
    <w:p w:rsidR="008C538B" w:rsidRPr="008C538B" w:rsidRDefault="008C538B" w:rsidP="008C538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iCs/>
          <w:sz w:val="24"/>
          <w:szCs w:val="24"/>
        </w:rPr>
        <w:t xml:space="preserve">Līguma kopējā summa ir </w:t>
      </w:r>
      <w:r w:rsidR="0099336C">
        <w:rPr>
          <w:rFonts w:ascii="Times New Roman" w:eastAsia="Times New Roman" w:hAnsi="Times New Roman" w:cs="Times New Roman"/>
          <w:b/>
          <w:sz w:val="24"/>
          <w:szCs w:val="24"/>
        </w:rPr>
        <w:t>37 036.80</w:t>
      </w:r>
      <w:r w:rsidRPr="008C538B">
        <w:rPr>
          <w:rFonts w:ascii="Times New Roman" w:eastAsia="Times New Roman" w:hAnsi="Times New Roman" w:cs="Times New Roman"/>
          <w:b/>
          <w:sz w:val="24"/>
          <w:szCs w:val="24"/>
        </w:rPr>
        <w:t xml:space="preserve">  </w:t>
      </w:r>
      <w:r w:rsidRPr="0099336C">
        <w:rPr>
          <w:rFonts w:ascii="Times New Roman" w:eastAsia="Times New Roman" w:hAnsi="Times New Roman" w:cs="Times New Roman"/>
          <w:b/>
          <w:bCs/>
          <w:sz w:val="24"/>
          <w:szCs w:val="24"/>
        </w:rPr>
        <w:t>EUR</w:t>
      </w:r>
      <w:r w:rsidRPr="008C538B" w:rsidDel="00C41369">
        <w:rPr>
          <w:rFonts w:ascii="Times New Roman" w:eastAsia="Times New Roman" w:hAnsi="Times New Roman" w:cs="Times New Roman"/>
          <w:iCs/>
          <w:sz w:val="24"/>
          <w:szCs w:val="24"/>
        </w:rPr>
        <w:t xml:space="preserve"> </w:t>
      </w:r>
      <w:r w:rsidRPr="008C538B">
        <w:rPr>
          <w:rFonts w:ascii="Times New Roman" w:eastAsia="Times New Roman" w:hAnsi="Times New Roman" w:cs="Times New Roman"/>
          <w:iCs/>
          <w:sz w:val="24"/>
          <w:szCs w:val="24"/>
        </w:rPr>
        <w:t>(</w:t>
      </w:r>
      <w:r w:rsidR="0099336C">
        <w:rPr>
          <w:rFonts w:ascii="Times New Roman" w:eastAsia="Times New Roman" w:hAnsi="Times New Roman" w:cs="Times New Roman"/>
          <w:iCs/>
          <w:sz w:val="24"/>
          <w:szCs w:val="24"/>
        </w:rPr>
        <w:t>trīsdesmit septiņi tūkstoši trīsdesmit seši</w:t>
      </w:r>
      <w:r w:rsidRPr="008C538B">
        <w:rPr>
          <w:rFonts w:ascii="Times New Roman" w:eastAsia="Times New Roman" w:hAnsi="Times New Roman" w:cs="Times New Roman"/>
          <w:iCs/>
          <w:sz w:val="24"/>
          <w:szCs w:val="24"/>
        </w:rPr>
        <w:t xml:space="preserve"> </w:t>
      </w:r>
      <w:proofErr w:type="spellStart"/>
      <w:r w:rsidRPr="008C538B">
        <w:rPr>
          <w:rFonts w:ascii="Times New Roman" w:eastAsia="Times New Roman" w:hAnsi="Times New Roman" w:cs="Times New Roman"/>
          <w:i/>
          <w:iCs/>
          <w:sz w:val="24"/>
          <w:szCs w:val="24"/>
        </w:rPr>
        <w:t>euro</w:t>
      </w:r>
      <w:proofErr w:type="spellEnd"/>
      <w:r w:rsidRPr="008C538B">
        <w:rPr>
          <w:rFonts w:ascii="Times New Roman" w:eastAsia="Times New Roman" w:hAnsi="Times New Roman" w:cs="Times New Roman"/>
          <w:iCs/>
          <w:sz w:val="24"/>
          <w:szCs w:val="24"/>
        </w:rPr>
        <w:t xml:space="preserve"> un </w:t>
      </w:r>
      <w:r w:rsidR="0099336C">
        <w:rPr>
          <w:rFonts w:ascii="Times New Roman" w:eastAsia="Times New Roman" w:hAnsi="Times New Roman" w:cs="Times New Roman"/>
          <w:iCs/>
          <w:sz w:val="24"/>
          <w:szCs w:val="24"/>
        </w:rPr>
        <w:t>80</w:t>
      </w:r>
      <w:r w:rsidRPr="008C538B">
        <w:rPr>
          <w:rFonts w:ascii="Times New Roman" w:eastAsia="Times New Roman" w:hAnsi="Times New Roman" w:cs="Times New Roman"/>
          <w:iCs/>
          <w:sz w:val="24"/>
          <w:szCs w:val="24"/>
        </w:rPr>
        <w:t xml:space="preserve"> centi), </w:t>
      </w:r>
      <w:r w:rsidRPr="008C538B">
        <w:rPr>
          <w:rFonts w:ascii="Times New Roman" w:eastAsia="Times New Roman" w:hAnsi="Times New Roman" w:cs="Times New Roman"/>
          <w:sz w:val="24"/>
          <w:szCs w:val="24"/>
        </w:rPr>
        <w:t>bez pievienotās vērtības nodokļa (turpmāk – PVN), kas ietver visas izmaksas, kuras saistītas ar Līgumā noteikto saistību izpildi. PVN tiek aprēķināts un maksāts papildus saskaņā ar spēkā esošo nodokļu likmi</w:t>
      </w:r>
      <w:r w:rsidRPr="008C538B">
        <w:rPr>
          <w:rFonts w:ascii="Times New Roman" w:eastAsia="Times New Roman" w:hAnsi="Times New Roman" w:cs="Times New Roman"/>
          <w:iCs/>
          <w:sz w:val="24"/>
          <w:szCs w:val="24"/>
        </w:rPr>
        <w:t xml:space="preserve">. </w:t>
      </w:r>
    </w:p>
    <w:p w:rsidR="008C538B" w:rsidRPr="008C538B" w:rsidRDefault="008C538B" w:rsidP="008C538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iCs/>
          <w:sz w:val="24"/>
          <w:szCs w:val="24"/>
        </w:rPr>
        <w:t>Līguma ietvaros Izpildītājam nav tiesību prasīt no Pasūtītāja papildus līdzekļus Līgumā uzņemto saistību izpildei, norādot, ka pretējā gadījumā saistību izpilde nav iespējama pilnībā vai kādā to daļā. Pasūtītājam nav saistoša šajā punktā Izpildītāja sniegtā informācija un tā nedrīkst apgrūtināt Līguma saistību izpildi.</w:t>
      </w:r>
    </w:p>
    <w:p w:rsidR="008C538B" w:rsidRPr="008C538B" w:rsidRDefault="008C538B" w:rsidP="008C538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Pasūtītājs veic norēķinus ar Izpildītāju vienu reizi mēnesī par iepriekšējā mēnesī pieņemtajiem servisa (iekārtu apkalpošana un uzturēšana) pakalpojumiem, ko apliecina Pušu parakstīts pieņemšanas – nodošanas akts, veicot maksājumu ne vēlāk kā 60 (sešdesmit) kalendāro dienu laikā no pieņemšanas – nodošanas akta parakstīšanas un attiecīga rēķina saņemšanas dienas.</w:t>
      </w:r>
    </w:p>
    <w:p w:rsidR="008C538B" w:rsidRPr="008C538B" w:rsidRDefault="008C538B" w:rsidP="008C538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Pasūtītājs veic norēķinus ar Izpildītāju vienu reizi mēnesī par iepriekšējā mēnesī sniegtajiem telekomunikāciju pakalpojumiem, veicot maksājumu ne vēlā kā 60 (sešdesmit) kalendāro dienu laikā no attiecīga rēķina saņemšanas dienas.</w:t>
      </w:r>
    </w:p>
    <w:p w:rsidR="008C538B" w:rsidRPr="008C538B" w:rsidRDefault="008C538B" w:rsidP="008C538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Ja Izpildītāja iesniegtajā rēķinā nav norādīts nosaukums, cena un Pasūtītāja Līguma numurs,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p w:rsidR="008C538B" w:rsidRPr="008C538B" w:rsidRDefault="008C538B" w:rsidP="008C538B">
      <w:pPr>
        <w:spacing w:after="0" w:line="240" w:lineRule="auto"/>
        <w:rPr>
          <w:rFonts w:ascii="Times New Roman" w:eastAsia="Times New Roman" w:hAnsi="Times New Roman" w:cs="Times New Roman"/>
          <w:b/>
          <w:bCs/>
          <w:sz w:val="24"/>
          <w:szCs w:val="24"/>
        </w:rPr>
      </w:pPr>
    </w:p>
    <w:p w:rsidR="008C538B" w:rsidRPr="008C538B" w:rsidRDefault="008C538B" w:rsidP="008C538B">
      <w:pPr>
        <w:numPr>
          <w:ilvl w:val="0"/>
          <w:numId w:val="2"/>
        </w:numPr>
        <w:suppressAutoHyphens/>
        <w:spacing w:after="0" w:line="240" w:lineRule="auto"/>
        <w:jc w:val="center"/>
        <w:rPr>
          <w:rFonts w:ascii="Times New Roman" w:eastAsia="Times New Roman" w:hAnsi="Times New Roman" w:cs="Times New Roman"/>
          <w:b/>
          <w:bCs/>
          <w:sz w:val="24"/>
          <w:szCs w:val="24"/>
        </w:rPr>
      </w:pPr>
      <w:r w:rsidRPr="008C538B">
        <w:rPr>
          <w:rFonts w:ascii="Times New Roman" w:eastAsia="Times New Roman" w:hAnsi="Times New Roman" w:cs="Times New Roman"/>
          <w:b/>
          <w:bCs/>
          <w:sz w:val="24"/>
          <w:szCs w:val="24"/>
        </w:rPr>
        <w:t xml:space="preserve">Pušu atbildība </w:t>
      </w:r>
    </w:p>
    <w:p w:rsidR="008C538B" w:rsidRPr="008C538B" w:rsidRDefault="008C538B" w:rsidP="008C538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8C538B" w:rsidRPr="008C538B" w:rsidRDefault="008C538B" w:rsidP="008C538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Par Līgumā noteikto maksājumu nepamatotu kavējumu, ja parakstīts Pušu pieņemšanas – nodošanas akts, Izpildītājs ir tiesīgs piemērot Pasūtītājam, izņemot Līguma 5.</w:t>
      </w:r>
      <w:r w:rsidR="00B77AF9">
        <w:rPr>
          <w:rFonts w:ascii="Times New Roman" w:eastAsia="Times New Roman" w:hAnsi="Times New Roman" w:cs="Times New Roman"/>
          <w:sz w:val="24"/>
          <w:szCs w:val="24"/>
        </w:rPr>
        <w:t>5</w:t>
      </w:r>
      <w:r w:rsidRPr="008C538B">
        <w:rPr>
          <w:rFonts w:ascii="Times New Roman" w:eastAsia="Times New Roman" w:hAnsi="Times New Roman" w:cs="Times New Roman"/>
          <w:sz w:val="24"/>
          <w:szCs w:val="24"/>
        </w:rPr>
        <w:t xml:space="preserve">.punktā minēto apstākļu iestāšanos, līgumsodu 1 % apmērā no termiņā nesamaksātās summas par katru nokavēto dienu. </w:t>
      </w:r>
    </w:p>
    <w:p w:rsidR="008C538B" w:rsidRPr="008C538B" w:rsidRDefault="008C538B" w:rsidP="008C538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Par Līgumā noteikto saistību izpildes kavējumu, Pasūtītājam ir tiesības piemērot Izpildītājam, izņemot Līguma 5.</w:t>
      </w:r>
      <w:r w:rsidR="00B77AF9">
        <w:rPr>
          <w:rFonts w:ascii="Times New Roman" w:eastAsia="Times New Roman" w:hAnsi="Times New Roman" w:cs="Times New Roman"/>
          <w:sz w:val="24"/>
          <w:szCs w:val="24"/>
        </w:rPr>
        <w:t>6</w:t>
      </w:r>
      <w:r w:rsidRPr="008C538B">
        <w:rPr>
          <w:rFonts w:ascii="Times New Roman" w:eastAsia="Times New Roman" w:hAnsi="Times New Roman" w:cs="Times New Roman"/>
          <w:sz w:val="24"/>
          <w:szCs w:val="24"/>
        </w:rPr>
        <w:t>.punktā minēto apstākļu iestāšanos, līgumsodu 1 % apmērā no kopējās līgumcenas, neieskaitot PVN, par katru nokavēto dienu.</w:t>
      </w:r>
    </w:p>
    <w:p w:rsidR="008C538B" w:rsidRPr="008C538B" w:rsidRDefault="008C538B" w:rsidP="008C538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Izpildītājs ir atbildīgs par zaudējumiem, kas radušies Pasūtītājam Izpildītāja rupjas neuzmanības vai ļauna nolūka dēļ, kā arī Izpildītāja vieglas neuzmanības dēļ, ja Izpildītājam bija jāparedz, ka izvēlētā darba paņēmiens vai Pasūtītāja norādījumu izpilde var radīt zaudējumus, bet Izpildītājs par šādu zaudējumu risku nav brīdinājis Pasūtītāju.</w:t>
      </w:r>
    </w:p>
    <w:p w:rsidR="008C538B" w:rsidRPr="008C538B" w:rsidRDefault="008C538B" w:rsidP="008C538B">
      <w:pPr>
        <w:numPr>
          <w:ilvl w:val="1"/>
          <w:numId w:val="2"/>
        </w:numPr>
        <w:tabs>
          <w:tab w:val="clear" w:pos="360"/>
        </w:tabs>
        <w:suppressAutoHyphens/>
        <w:spacing w:after="0" w:line="240" w:lineRule="auto"/>
        <w:ind w:left="567" w:hanging="567"/>
        <w:jc w:val="both"/>
        <w:rPr>
          <w:rFonts w:ascii="Times New Roman" w:eastAsia="Times New Roman" w:hAnsi="Times New Roman" w:cs="Times New Roman"/>
          <w:iCs/>
          <w:sz w:val="24"/>
          <w:szCs w:val="24"/>
        </w:rPr>
      </w:pPr>
      <w:r w:rsidRPr="008C538B">
        <w:rPr>
          <w:rFonts w:ascii="Times New Roman" w:eastAsia="Times New Roman" w:hAnsi="Times New Roman" w:cs="Times New Roman"/>
          <w:iCs/>
          <w:sz w:val="24"/>
          <w:szCs w:val="24"/>
        </w:rPr>
        <w:t xml:space="preserve">Ja Izpildītājs nav novērsis trūkumus Līguma 3.2.punktā norādītajā termiņā, Pasūtītājs ir tiesīgs aprēķināt un ieturēt līgumsodu no kopējās 4.1.punktā minētās </w:t>
      </w:r>
      <w:r w:rsidR="00B77AF9">
        <w:rPr>
          <w:rFonts w:ascii="Times New Roman" w:eastAsia="Times New Roman" w:hAnsi="Times New Roman" w:cs="Times New Roman"/>
          <w:iCs/>
          <w:sz w:val="24"/>
          <w:szCs w:val="24"/>
        </w:rPr>
        <w:t>L</w:t>
      </w:r>
      <w:r w:rsidRPr="008C538B">
        <w:rPr>
          <w:rFonts w:ascii="Times New Roman" w:eastAsia="Times New Roman" w:hAnsi="Times New Roman" w:cs="Times New Roman"/>
          <w:iCs/>
          <w:sz w:val="24"/>
          <w:szCs w:val="24"/>
        </w:rPr>
        <w:t xml:space="preserve">īguma summas 1% apmērā par katru saistību izpildes nokavējuma dienu, skaitot no 16.dienas, kad nosūtīts Līguma 3.2.punktā minētais atteikums. </w:t>
      </w:r>
    </w:p>
    <w:p w:rsidR="008C538B" w:rsidRPr="008C538B" w:rsidRDefault="008C538B" w:rsidP="008C538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Puse tiek atbrīvota no atbildības par pilnīgu vai daļēju šajā Līgumā paredzēto saistību neizpildi, ja šāda neizpilde ir notikusi nepārvaramas varas apstākļu iestāšanās rezultātā, kā dabas stihija (zibens, ugunsgrēks, plūdi), streiks, karadarbība, avārijas, valsts pārvaldes pieņemtie normatīvie akti vai to izmaiņas, kā arī citi nepārvaramas varas apstākļi, kuru iestāšanos saprātīgiem līdzekļiem nebija iespējams paredzēt un novērst. Šī punkta izpratnē, Puse, kura nonākusi nepārvaramas varas apstākļu ietekmē, nekavējoties, bet ne vēlāk kā 3 (trīs) dienu laikā no nepārvaramas varas apstākļu iestāšanās brīža, ziņo otrai Pusei, piedāvājot iespējamo risinājuma variantu, kā arī pievienojot dokumentus, kas apliecina nepārvaramas varas apstākļu iestāšanos.</w:t>
      </w:r>
    </w:p>
    <w:p w:rsidR="008C538B" w:rsidRPr="008C538B" w:rsidRDefault="008C538B" w:rsidP="008C538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Izpildītājs ir atbildīgs par visām Līguma ietvaros uzstādītājām iekārtām un to darbības nodrošināšanu iekārtu garantijas laikā, kas ir visa Līguma darbības laiks kopš pieņemšanas –nodošanas akta abpusējas parakstīšanas, paredzot bezmaksas remontu un/vai iekārtu nomaiņu pret jaunām, vadoties no Pasūtītāja izteiktiem priekšlikumiem.</w:t>
      </w:r>
    </w:p>
    <w:p w:rsidR="008C538B" w:rsidRPr="008C538B" w:rsidRDefault="008C538B" w:rsidP="008C538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 xml:space="preserve">Puses vienojas, ka Līgumā neatrunātajos gadījumos, atbildību uzņemas un zaudējumus otrai Pusei sedz tā Puse, kuras viedoklis saskaņā ar neatkarīga eksperta atzinumu atzīts par nepatiesu. </w:t>
      </w:r>
    </w:p>
    <w:p w:rsidR="008C538B" w:rsidRPr="008C538B" w:rsidRDefault="008C538B" w:rsidP="008C538B">
      <w:pPr>
        <w:spacing w:after="0" w:line="240" w:lineRule="auto"/>
        <w:rPr>
          <w:rFonts w:ascii="Times New Roman" w:eastAsia="Times New Roman" w:hAnsi="Times New Roman" w:cs="Times New Roman"/>
          <w:sz w:val="24"/>
          <w:szCs w:val="24"/>
        </w:rPr>
      </w:pPr>
    </w:p>
    <w:p w:rsidR="008C538B" w:rsidRPr="008C538B" w:rsidRDefault="008C538B" w:rsidP="008C538B">
      <w:pPr>
        <w:numPr>
          <w:ilvl w:val="0"/>
          <w:numId w:val="2"/>
        </w:numPr>
        <w:suppressAutoHyphens/>
        <w:spacing w:after="0" w:line="240" w:lineRule="auto"/>
        <w:jc w:val="center"/>
        <w:rPr>
          <w:rFonts w:ascii="Times New Roman" w:eastAsia="Times New Roman" w:hAnsi="Times New Roman" w:cs="Times New Roman"/>
          <w:b/>
          <w:bCs/>
          <w:sz w:val="24"/>
          <w:szCs w:val="24"/>
        </w:rPr>
      </w:pPr>
      <w:r w:rsidRPr="008C538B">
        <w:rPr>
          <w:rFonts w:ascii="Times New Roman" w:eastAsia="Times New Roman" w:hAnsi="Times New Roman" w:cs="Times New Roman"/>
          <w:b/>
          <w:bCs/>
          <w:sz w:val="24"/>
          <w:szCs w:val="24"/>
        </w:rPr>
        <w:t>Pušu sadarbība un pilnvarotās personas</w:t>
      </w:r>
    </w:p>
    <w:p w:rsidR="008C538B" w:rsidRPr="008C538B" w:rsidRDefault="008C538B" w:rsidP="008C538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 xml:space="preserve">Līguma saistību izpildei katra no Pusēm nosaka vienu vai vairākus pārstāvjus, kuru pienākums ir vadīt un sekot Līguma izpildei un informēt par Līguma saistību izpildi savu tiešo vadītāju: </w:t>
      </w:r>
    </w:p>
    <w:p w:rsidR="008C538B" w:rsidRPr="008C538B" w:rsidRDefault="008C538B" w:rsidP="008C538B">
      <w:pPr>
        <w:suppressAutoHyphens/>
        <w:spacing w:after="0" w:line="240" w:lineRule="auto"/>
        <w:ind w:left="1134"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6.1.1.</w:t>
      </w:r>
      <w:r w:rsidRPr="008C538B">
        <w:rPr>
          <w:rFonts w:ascii="Times New Roman" w:eastAsia="Times New Roman" w:hAnsi="Times New Roman" w:cs="Times New Roman"/>
          <w:sz w:val="24"/>
          <w:szCs w:val="24"/>
        </w:rPr>
        <w:tab/>
        <w:t>Pasūtītāja kontaktpersona:</w:t>
      </w:r>
      <w:r w:rsidR="0099336C" w:rsidRPr="0099336C">
        <w:rPr>
          <w:rFonts w:ascii="Times New Roman" w:eastAsia="Times New Roman" w:hAnsi="Times New Roman" w:cs="Times New Roman"/>
          <w:sz w:val="24"/>
          <w:szCs w:val="24"/>
        </w:rPr>
        <w:t xml:space="preserve"> </w:t>
      </w:r>
      <w:r w:rsidR="00A443C5">
        <w:rPr>
          <w:rFonts w:ascii="Times New Roman" w:eastAsia="Times New Roman" w:hAnsi="Times New Roman" w:cs="Times New Roman"/>
          <w:sz w:val="24"/>
          <w:szCs w:val="24"/>
        </w:rPr>
        <w:t>(..)</w:t>
      </w:r>
      <w:r w:rsidRPr="008C538B">
        <w:rPr>
          <w:rFonts w:ascii="Times New Roman" w:eastAsia="Times New Roman" w:hAnsi="Times New Roman" w:cs="Times New Roman"/>
          <w:sz w:val="24"/>
          <w:szCs w:val="24"/>
          <w:lang w:eastAsia="lv-LV"/>
        </w:rPr>
        <w:t>;</w:t>
      </w:r>
    </w:p>
    <w:p w:rsidR="008C538B" w:rsidRPr="008C538B" w:rsidRDefault="008C538B" w:rsidP="008C538B">
      <w:pPr>
        <w:suppressAutoHyphens/>
        <w:spacing w:after="0" w:line="240" w:lineRule="auto"/>
        <w:ind w:left="1134"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6.1.2.</w:t>
      </w:r>
      <w:r w:rsidRPr="008C538B">
        <w:rPr>
          <w:rFonts w:ascii="Times New Roman" w:eastAsia="Times New Roman" w:hAnsi="Times New Roman" w:cs="Times New Roman"/>
          <w:sz w:val="24"/>
          <w:szCs w:val="24"/>
        </w:rPr>
        <w:tab/>
        <w:t xml:space="preserve">Izpildītāja kontaktpersona: </w:t>
      </w:r>
      <w:r w:rsidR="00A443C5">
        <w:rPr>
          <w:rFonts w:ascii="Times New Roman" w:eastAsia="Times New Roman" w:hAnsi="Times New Roman" w:cs="Times New Roman"/>
          <w:sz w:val="24"/>
          <w:szCs w:val="24"/>
        </w:rPr>
        <w:t>(..)</w:t>
      </w:r>
      <w:r w:rsidRPr="008C538B">
        <w:rPr>
          <w:rFonts w:ascii="Times New Roman" w:eastAsia="Times New Roman" w:hAnsi="Times New Roman" w:cs="Times New Roman"/>
          <w:sz w:val="24"/>
          <w:szCs w:val="24"/>
        </w:rPr>
        <w:t>;</w:t>
      </w:r>
    </w:p>
    <w:p w:rsidR="008C538B" w:rsidRPr="008C538B" w:rsidRDefault="008C538B" w:rsidP="008C538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 xml:space="preserve">Pārstāvju nomaiņas gadījumā, Puse apņemas rakstiski informēt otru Pusi 3 (trīs) darba dienu laikā pirms attiecīgā pārstāvja nomaiņas brīža. </w:t>
      </w:r>
    </w:p>
    <w:p w:rsidR="008C538B" w:rsidRPr="008C538B" w:rsidRDefault="008C538B" w:rsidP="008C538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Jebkurš oficiāls paziņojums, lūgums, pieprasījums vai cita informācija (izņemot tehniskas dabas informāciju) saskaņā ar Līgumu tiek iesniegta rakstiski un tiek uzskatīta par iesniegtu vai nosūtītu tajā pašā dienā, ja tā nosūtīta pa faksu vai nodota rokās otrai Pusei pret parakstu. Ja paziņojums nosūtīts kā reģistrēts pasta sūtījums, tad saņemšanas diena būs pasta paziņojuma datums par šāda sūtījuma izsniegšanu. Visi paziņojumi Pusēm tiek nosūtīti uz Līgumā norādītajām adresēm.</w:t>
      </w:r>
    </w:p>
    <w:p w:rsidR="008C538B" w:rsidRPr="008C538B" w:rsidRDefault="008C538B" w:rsidP="008C538B">
      <w:pPr>
        <w:spacing w:after="0" w:line="240" w:lineRule="auto"/>
        <w:rPr>
          <w:rFonts w:ascii="Times New Roman" w:eastAsia="Times New Roman" w:hAnsi="Times New Roman" w:cs="Times New Roman"/>
          <w:sz w:val="24"/>
          <w:szCs w:val="24"/>
        </w:rPr>
      </w:pPr>
    </w:p>
    <w:p w:rsidR="008C538B" w:rsidRPr="008C538B" w:rsidRDefault="008C538B" w:rsidP="008C538B">
      <w:pPr>
        <w:spacing w:after="0" w:line="240" w:lineRule="auto"/>
        <w:jc w:val="center"/>
        <w:rPr>
          <w:rFonts w:ascii="Times New Roman" w:eastAsia="Times New Roman" w:hAnsi="Times New Roman" w:cs="Times New Roman"/>
          <w:b/>
          <w:sz w:val="24"/>
          <w:szCs w:val="24"/>
        </w:rPr>
      </w:pPr>
      <w:r w:rsidRPr="008C538B">
        <w:rPr>
          <w:rFonts w:ascii="Times New Roman" w:eastAsia="Times New Roman" w:hAnsi="Times New Roman" w:cs="Times New Roman"/>
          <w:b/>
          <w:sz w:val="24"/>
          <w:szCs w:val="24"/>
        </w:rPr>
        <w:t xml:space="preserve">7. Līguma darbības termiņš </w:t>
      </w:r>
    </w:p>
    <w:p w:rsidR="008C538B" w:rsidRPr="008C538B" w:rsidRDefault="008C538B" w:rsidP="008C538B">
      <w:pPr>
        <w:numPr>
          <w:ilvl w:val="1"/>
          <w:numId w:val="3"/>
        </w:numPr>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 xml:space="preserve">Līgums stājas spēkā no tā abpusējas parakstīšanas dienas un ir spēkā 24 (divdesmit četrus) mēnešus. </w:t>
      </w:r>
    </w:p>
    <w:p w:rsidR="008C538B" w:rsidRPr="008C538B" w:rsidRDefault="008C538B" w:rsidP="008C538B">
      <w:pPr>
        <w:numPr>
          <w:ilvl w:val="1"/>
          <w:numId w:val="3"/>
        </w:numPr>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rsidR="008C538B" w:rsidRPr="008C538B" w:rsidRDefault="008C538B" w:rsidP="008C538B">
      <w:pPr>
        <w:numPr>
          <w:ilvl w:val="1"/>
          <w:numId w:val="3"/>
        </w:numPr>
        <w:spacing w:after="0" w:line="240" w:lineRule="auto"/>
        <w:ind w:left="567" w:hanging="568"/>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Pasūtītājam ir tiesības vienpusēji atkāpties no Līguma, rakstiski par to brīdinot Izpildītāju, ja:</w:t>
      </w:r>
    </w:p>
    <w:p w:rsidR="008C538B" w:rsidRPr="008C538B" w:rsidRDefault="008C538B" w:rsidP="008C538B">
      <w:pPr>
        <w:numPr>
          <w:ilvl w:val="2"/>
          <w:numId w:val="3"/>
        </w:numPr>
        <w:spacing w:after="0" w:line="240" w:lineRule="auto"/>
        <w:ind w:left="1134" w:hanging="567"/>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Izpildītājs Līguma noslēgšanas vai Līguma izpildes laikā sniedzis nepatiesas vai nepilnīgas ziņas vai apliecinājumus;</w:t>
      </w:r>
    </w:p>
    <w:p w:rsidR="008C538B" w:rsidRPr="008C538B" w:rsidRDefault="008C538B" w:rsidP="008C538B">
      <w:pPr>
        <w:numPr>
          <w:ilvl w:val="2"/>
          <w:numId w:val="3"/>
        </w:numPr>
        <w:spacing w:after="0" w:line="240" w:lineRule="auto"/>
        <w:ind w:left="1134" w:hanging="567"/>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notikusi Izpildītāja likvidācija;</w:t>
      </w:r>
    </w:p>
    <w:p w:rsidR="008C538B" w:rsidRPr="008C538B" w:rsidRDefault="008C538B" w:rsidP="008C538B">
      <w:pPr>
        <w:numPr>
          <w:ilvl w:val="2"/>
          <w:numId w:val="3"/>
        </w:numPr>
        <w:spacing w:after="0" w:line="240" w:lineRule="auto"/>
        <w:ind w:left="1134" w:hanging="567"/>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pret Izpildītāju uzsākta maksātnespējas procedūra;</w:t>
      </w:r>
    </w:p>
    <w:p w:rsidR="008C538B" w:rsidRPr="008C538B" w:rsidRDefault="008C538B" w:rsidP="008C538B">
      <w:pPr>
        <w:numPr>
          <w:ilvl w:val="2"/>
          <w:numId w:val="3"/>
        </w:numPr>
        <w:spacing w:after="0" w:line="240" w:lineRule="auto"/>
        <w:ind w:left="1134"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dalībvalsts noteiktās sankcijas.</w:t>
      </w:r>
    </w:p>
    <w:p w:rsidR="008C538B" w:rsidRPr="008C538B" w:rsidRDefault="008C538B" w:rsidP="008C538B">
      <w:pPr>
        <w:numPr>
          <w:ilvl w:val="1"/>
          <w:numId w:val="3"/>
        </w:numPr>
        <w:suppressAutoHyphens/>
        <w:spacing w:after="0" w:line="240" w:lineRule="auto"/>
        <w:ind w:left="567" w:hanging="568"/>
        <w:jc w:val="both"/>
        <w:rPr>
          <w:rFonts w:ascii="Times New Roman" w:eastAsia="Times New Roman" w:hAnsi="Times New Roman" w:cs="Times New Roman"/>
          <w:sz w:val="24"/>
          <w:szCs w:val="24"/>
        </w:rPr>
      </w:pPr>
      <w:bookmarkStart w:id="0" w:name="_Hlk523396691"/>
      <w:r w:rsidRPr="008C538B">
        <w:rPr>
          <w:rFonts w:ascii="Times New Roman" w:eastAsia="Times New Roman" w:hAnsi="Times New Roman" w:cs="Times New Roman"/>
          <w:sz w:val="24"/>
          <w:szCs w:val="24"/>
        </w:rPr>
        <w:t>Par vienpusēju atkāpšanos no Līguma saskaņā ar Līguma 7.3.punktu, Pasūtītājs paziņo Izpildītājam, nosūtot paziņojumu ar elektroniskā pasta starpniecību, izmantojot drošu elektronisko parakstu. Līgums uzskatāms par izbeigtu otrajā darba dienā pēc paziņojuma nosūtīšanas</w:t>
      </w:r>
      <w:bookmarkEnd w:id="0"/>
      <w:r w:rsidRPr="008C538B">
        <w:rPr>
          <w:rFonts w:ascii="Times New Roman" w:eastAsia="Times New Roman" w:hAnsi="Times New Roman" w:cs="Times New Roman"/>
          <w:sz w:val="24"/>
          <w:szCs w:val="24"/>
        </w:rPr>
        <w:t>.</w:t>
      </w:r>
    </w:p>
    <w:p w:rsidR="008C538B" w:rsidRPr="008C538B" w:rsidRDefault="008C538B" w:rsidP="008C538B">
      <w:pPr>
        <w:numPr>
          <w:ilvl w:val="1"/>
          <w:numId w:val="3"/>
        </w:numPr>
        <w:suppressAutoHyphens/>
        <w:spacing w:after="0" w:line="240" w:lineRule="auto"/>
        <w:ind w:left="567" w:hanging="568"/>
        <w:jc w:val="both"/>
        <w:rPr>
          <w:rFonts w:ascii="Times New Roman" w:eastAsia="Times New Roman" w:hAnsi="Times New Roman" w:cs="Times New Roman"/>
          <w:sz w:val="24"/>
          <w:szCs w:val="24"/>
        </w:rPr>
      </w:pPr>
      <w:bookmarkStart w:id="1" w:name="_Hlk523396753"/>
      <w:r w:rsidRPr="008C538B">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1"/>
      <w:r w:rsidRPr="008C538B">
        <w:rPr>
          <w:rFonts w:ascii="Times New Roman" w:eastAsia="Times New Roman" w:hAnsi="Times New Roman" w:cs="Times New Roman"/>
          <w:sz w:val="24"/>
          <w:szCs w:val="24"/>
        </w:rPr>
        <w:t>.</w:t>
      </w:r>
    </w:p>
    <w:p w:rsidR="008C538B" w:rsidRPr="008C538B" w:rsidRDefault="008C538B" w:rsidP="008C538B">
      <w:pPr>
        <w:numPr>
          <w:ilvl w:val="1"/>
          <w:numId w:val="3"/>
        </w:numPr>
        <w:suppressAutoHyphens/>
        <w:spacing w:after="0" w:line="240" w:lineRule="auto"/>
        <w:ind w:left="567" w:hanging="568"/>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Līguma saistību izbeigšanas gadījumā Pasūtītājs veic pilnu norēķinu un samaksā visus Izpildītāja pamatoti iesniegtos rēķinus par faktiski veikto piegādi līdz līgumsaistību pilnīgai izbeigšanai.</w:t>
      </w:r>
    </w:p>
    <w:p w:rsidR="008C538B" w:rsidRPr="008C538B" w:rsidRDefault="008C538B" w:rsidP="008C538B">
      <w:pPr>
        <w:suppressAutoHyphens/>
        <w:spacing w:after="0" w:line="240" w:lineRule="auto"/>
        <w:ind w:left="426"/>
        <w:jc w:val="both"/>
        <w:rPr>
          <w:rFonts w:ascii="Times New Roman" w:eastAsia="Times New Roman" w:hAnsi="Times New Roman" w:cs="Times New Roman"/>
          <w:sz w:val="24"/>
          <w:szCs w:val="24"/>
        </w:rPr>
      </w:pPr>
    </w:p>
    <w:p w:rsidR="008C538B" w:rsidRPr="008C538B" w:rsidRDefault="008C538B" w:rsidP="008C538B">
      <w:pPr>
        <w:spacing w:before="120" w:after="120" w:line="240" w:lineRule="auto"/>
        <w:ind w:left="360"/>
        <w:jc w:val="center"/>
        <w:rPr>
          <w:rFonts w:ascii="Times New Roman" w:eastAsia="Times New Roman" w:hAnsi="Times New Roman" w:cs="Times New Roman"/>
          <w:b/>
          <w:bCs/>
          <w:sz w:val="24"/>
          <w:szCs w:val="24"/>
        </w:rPr>
      </w:pPr>
      <w:r w:rsidRPr="008C538B">
        <w:rPr>
          <w:rFonts w:ascii="Times New Roman" w:eastAsia="Times New Roman" w:hAnsi="Times New Roman" w:cs="Times New Roman"/>
          <w:b/>
          <w:sz w:val="24"/>
          <w:szCs w:val="24"/>
        </w:rPr>
        <w:t xml:space="preserve">8. </w:t>
      </w:r>
      <w:r w:rsidRPr="008C538B">
        <w:rPr>
          <w:rFonts w:ascii="Times New Roman" w:eastAsia="Times New Roman" w:hAnsi="Times New Roman" w:cs="Times New Roman"/>
          <w:b/>
          <w:bCs/>
          <w:sz w:val="24"/>
          <w:szCs w:val="24"/>
        </w:rPr>
        <w:t>Strīdu izskatīšanas kārtība</w:t>
      </w:r>
    </w:p>
    <w:p w:rsidR="008C538B" w:rsidRPr="008C538B" w:rsidRDefault="008C538B" w:rsidP="008C538B">
      <w:pPr>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8.1.  Strīdus, kas rodas Līguma izpildes gaitā vai sakarā ar Līgumu, Puses risina savstarpēju pārrunu ceļā. Vienošanās par strīda atrisināšanu noformējama rakstiski un Puses to abpusēji paraksta. Minētā vienošanās pievienojama pie Līguma. Ja vienošanās netiek panākta, tad strīdus risina tiesā Latvijas Republikas normatīvajos aktos noteiktajā kārtībā.</w:t>
      </w:r>
    </w:p>
    <w:p w:rsidR="008C538B" w:rsidRPr="008C538B" w:rsidRDefault="008C538B" w:rsidP="008C538B">
      <w:pPr>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8.2.</w:t>
      </w:r>
      <w:r w:rsidRPr="008C538B">
        <w:rPr>
          <w:rFonts w:ascii="Times New Roman" w:eastAsia="Times New Roman" w:hAnsi="Times New Roman" w:cs="Times New Roman"/>
          <w:sz w:val="24"/>
          <w:szCs w:val="24"/>
        </w:rPr>
        <w:tab/>
        <w:t>Jautājumos, kas nav tiešā veidā paredzēti Līgumā, Puses risina saskaņā ar spēkā esošajiem normatīvajiem aktiem.</w:t>
      </w:r>
    </w:p>
    <w:p w:rsidR="008C538B" w:rsidRPr="008C538B" w:rsidRDefault="008C538B" w:rsidP="008C538B">
      <w:pPr>
        <w:spacing w:after="0" w:line="240" w:lineRule="auto"/>
        <w:jc w:val="both"/>
        <w:rPr>
          <w:rFonts w:ascii="Times New Roman" w:eastAsia="Times New Roman" w:hAnsi="Times New Roman" w:cs="Times New Roman"/>
          <w:sz w:val="24"/>
          <w:szCs w:val="24"/>
        </w:rPr>
      </w:pPr>
    </w:p>
    <w:p w:rsidR="008C538B" w:rsidRPr="008C538B" w:rsidRDefault="008C538B" w:rsidP="008C538B">
      <w:pPr>
        <w:spacing w:after="0" w:line="240" w:lineRule="auto"/>
        <w:jc w:val="center"/>
        <w:rPr>
          <w:rFonts w:ascii="Times New Roman" w:eastAsia="Times New Roman" w:hAnsi="Times New Roman" w:cs="Times New Roman"/>
          <w:b/>
          <w:sz w:val="24"/>
          <w:szCs w:val="24"/>
        </w:rPr>
      </w:pPr>
      <w:r w:rsidRPr="008C538B">
        <w:rPr>
          <w:rFonts w:ascii="Times New Roman" w:eastAsia="Times New Roman" w:hAnsi="Times New Roman" w:cs="Times New Roman"/>
          <w:b/>
          <w:sz w:val="24"/>
          <w:szCs w:val="24"/>
        </w:rPr>
        <w:t xml:space="preserve">9. Citi noteikumi </w:t>
      </w:r>
    </w:p>
    <w:p w:rsidR="008C538B" w:rsidRPr="008C538B" w:rsidRDefault="008C538B" w:rsidP="008C538B">
      <w:pPr>
        <w:numPr>
          <w:ilvl w:val="1"/>
          <w:numId w:val="4"/>
        </w:numPr>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8C538B" w:rsidRPr="008C538B" w:rsidRDefault="008C538B" w:rsidP="008C538B">
      <w:pPr>
        <w:numPr>
          <w:ilvl w:val="1"/>
          <w:numId w:val="4"/>
        </w:numPr>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8C538B" w:rsidRPr="008C538B" w:rsidRDefault="008C538B" w:rsidP="008C538B">
      <w:pPr>
        <w:numPr>
          <w:ilvl w:val="1"/>
          <w:numId w:val="4"/>
        </w:numPr>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Jebkuri Līguma grozījumi tiek noformēti rakstiski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rsidR="008C538B" w:rsidRPr="008C538B" w:rsidRDefault="008C538B" w:rsidP="008C538B">
      <w:pPr>
        <w:numPr>
          <w:ilvl w:val="1"/>
          <w:numId w:val="4"/>
        </w:numPr>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Puses ir tiesīgas rakstiski vienoties par Līguma termiņa pagarinājumu vai Līguma kopējās summas palielinājumu atbilstoši Publisko iepirkumu likumā noteiktajam.</w:t>
      </w:r>
    </w:p>
    <w:p w:rsidR="008C538B" w:rsidRPr="008C538B" w:rsidRDefault="008C538B" w:rsidP="008C538B">
      <w:pPr>
        <w:numPr>
          <w:ilvl w:val="1"/>
          <w:numId w:val="4"/>
        </w:numPr>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lastRenderedPageBreak/>
        <w:t xml:space="preserve">Pasūtītājs, 15 (piecpadsmit) kalendārās dienas iepriekš rakstiski brīdinot Izpildītāju, bez papildus samaksas, ir tiesīgs samazināt </w:t>
      </w:r>
      <w:proofErr w:type="spellStart"/>
      <w:r w:rsidRPr="008C538B">
        <w:rPr>
          <w:rFonts w:ascii="Times New Roman" w:eastAsia="Times New Roman" w:hAnsi="Times New Roman" w:cs="Times New Roman"/>
          <w:sz w:val="24"/>
          <w:szCs w:val="24"/>
        </w:rPr>
        <w:t>pieslēgumu</w:t>
      </w:r>
      <w:proofErr w:type="spellEnd"/>
      <w:r w:rsidRPr="008C538B">
        <w:rPr>
          <w:rFonts w:ascii="Times New Roman" w:eastAsia="Times New Roman" w:hAnsi="Times New Roman" w:cs="Times New Roman"/>
          <w:sz w:val="24"/>
          <w:szCs w:val="24"/>
        </w:rPr>
        <w:t xml:space="preserve"> un publisko telefonu numuru skaitu ne vairāk par 10% no Pasūtītāja kopējā </w:t>
      </w:r>
      <w:proofErr w:type="spellStart"/>
      <w:r w:rsidRPr="008C538B">
        <w:rPr>
          <w:rFonts w:ascii="Times New Roman" w:eastAsia="Times New Roman" w:hAnsi="Times New Roman" w:cs="Times New Roman"/>
          <w:sz w:val="24"/>
          <w:szCs w:val="24"/>
        </w:rPr>
        <w:t>pieslēgumu</w:t>
      </w:r>
      <w:proofErr w:type="spellEnd"/>
      <w:r w:rsidRPr="008C538B">
        <w:rPr>
          <w:rFonts w:ascii="Times New Roman" w:eastAsia="Times New Roman" w:hAnsi="Times New Roman" w:cs="Times New Roman"/>
          <w:sz w:val="24"/>
          <w:szCs w:val="24"/>
        </w:rPr>
        <w:t xml:space="preserve"> vai publisko telefonu numuru skaita. Izpildītājam šādā gadījumā ir pienākums, atbilstoši numuru samazinājumam, samazināt Pasūtītājam nomas maksu mēnesī par sniegtajiem pakalpojumiem.</w:t>
      </w:r>
    </w:p>
    <w:p w:rsidR="008C538B" w:rsidRPr="008C538B" w:rsidRDefault="008C538B" w:rsidP="008C538B">
      <w:pPr>
        <w:numPr>
          <w:ilvl w:val="1"/>
          <w:numId w:val="4"/>
        </w:numPr>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8C538B" w:rsidRPr="008C538B" w:rsidRDefault="008C538B" w:rsidP="008C538B">
      <w:pPr>
        <w:numPr>
          <w:ilvl w:val="1"/>
          <w:numId w:val="4"/>
        </w:numPr>
        <w:suppressAutoHyphens/>
        <w:spacing w:after="0" w:line="240" w:lineRule="auto"/>
        <w:ind w:left="567" w:hanging="567"/>
        <w:jc w:val="both"/>
        <w:rPr>
          <w:rFonts w:ascii="Times New Roman" w:eastAsia="Times New Roman" w:hAnsi="Times New Roman" w:cs="Times New Roman"/>
          <w:sz w:val="24"/>
          <w:szCs w:val="24"/>
        </w:rPr>
      </w:pPr>
      <w:r w:rsidRPr="008C538B">
        <w:rPr>
          <w:rFonts w:ascii="Times New Roman" w:eastAsia="Times New Roman" w:hAnsi="Times New Roman" w:cs="Times New Roman"/>
          <w:sz w:val="24"/>
          <w:szCs w:val="24"/>
        </w:rPr>
        <w:t xml:space="preserve">Līgums sagatavots latviešu valodā, parakstīts divos oriģinālos eksemplāros uz </w:t>
      </w:r>
      <w:r w:rsidR="006D794A">
        <w:rPr>
          <w:rFonts w:ascii="Times New Roman" w:eastAsia="Times New Roman" w:hAnsi="Times New Roman" w:cs="Times New Roman"/>
          <w:sz w:val="24"/>
          <w:szCs w:val="24"/>
        </w:rPr>
        <w:t>15</w:t>
      </w:r>
      <w:r w:rsidRPr="008C538B">
        <w:rPr>
          <w:rFonts w:ascii="Times New Roman" w:eastAsia="Times New Roman" w:hAnsi="Times New Roman" w:cs="Times New Roman"/>
          <w:sz w:val="24"/>
          <w:szCs w:val="24"/>
        </w:rPr>
        <w:t xml:space="preserve"> (</w:t>
      </w:r>
      <w:r w:rsidR="006D794A">
        <w:rPr>
          <w:rFonts w:ascii="Times New Roman" w:eastAsia="Times New Roman" w:hAnsi="Times New Roman" w:cs="Times New Roman"/>
          <w:sz w:val="24"/>
          <w:szCs w:val="24"/>
        </w:rPr>
        <w:t>piecpadsmit</w:t>
      </w:r>
      <w:r w:rsidRPr="008C538B">
        <w:rPr>
          <w:rFonts w:ascii="Times New Roman" w:eastAsia="Times New Roman" w:hAnsi="Times New Roman" w:cs="Times New Roman"/>
          <w:sz w:val="24"/>
          <w:szCs w:val="24"/>
        </w:rPr>
        <w:t>) lapām, abi eksemplāri ir ar vienādu juridisko spēku. Viens no Līguma eksemplāriem atrodas pie Pasūtītāja un otrs pie Izpildītāja.</w:t>
      </w:r>
    </w:p>
    <w:p w:rsidR="008C538B" w:rsidRPr="008C538B" w:rsidRDefault="008C538B" w:rsidP="008C538B">
      <w:pPr>
        <w:numPr>
          <w:ilvl w:val="0"/>
          <w:numId w:val="4"/>
        </w:numPr>
        <w:spacing w:before="240" w:after="240" w:line="240" w:lineRule="auto"/>
        <w:jc w:val="center"/>
        <w:rPr>
          <w:rFonts w:ascii="Times New Roman" w:eastAsia="Times New Roman" w:hAnsi="Times New Roman" w:cs="Times New Roman"/>
          <w:b/>
          <w:smallCaps/>
          <w:sz w:val="24"/>
          <w:szCs w:val="24"/>
        </w:rPr>
      </w:pPr>
      <w:r w:rsidRPr="008C538B">
        <w:rPr>
          <w:rFonts w:ascii="Times New Roman" w:eastAsia="Times New Roman" w:hAnsi="Times New Roman" w:cs="Times New Roman"/>
          <w:sz w:val="24"/>
          <w:szCs w:val="24"/>
        </w:rPr>
        <w:t xml:space="preserve"> </w:t>
      </w:r>
      <w:r w:rsidRPr="008C538B">
        <w:rPr>
          <w:rFonts w:ascii="Times New Roman" w:eastAsia="Times New Roman" w:hAnsi="Times New Roman" w:cs="Times New Roman"/>
          <w:b/>
          <w:sz w:val="24"/>
          <w:szCs w:val="24"/>
        </w:rPr>
        <w:t>Pušu juridiskās adreses un rekvizīti</w:t>
      </w:r>
      <w:r w:rsidRPr="008C538B">
        <w:rPr>
          <w:rFonts w:ascii="Times New Roman" w:eastAsia="Times New Roman" w:hAnsi="Times New Roman" w:cs="Times New Roman"/>
          <w:b/>
          <w:smallCaps/>
          <w:sz w:val="24"/>
          <w:szCs w:val="24"/>
        </w:rPr>
        <w:t xml:space="preserve"> </w:t>
      </w:r>
    </w:p>
    <w:p w:rsidR="008C538B" w:rsidRPr="008C538B" w:rsidRDefault="008C538B" w:rsidP="008C538B">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tbl>
      <w:tblPr>
        <w:tblW w:w="9472" w:type="dxa"/>
        <w:tblInd w:w="-284" w:type="dxa"/>
        <w:tblLook w:val="01E0" w:firstRow="1" w:lastRow="1" w:firstColumn="1" w:lastColumn="1" w:noHBand="0" w:noVBand="0"/>
      </w:tblPr>
      <w:tblGrid>
        <w:gridCol w:w="4811"/>
        <w:gridCol w:w="4661"/>
      </w:tblGrid>
      <w:tr w:rsidR="00FE27F6" w:rsidRPr="00F7572D" w:rsidTr="00541330">
        <w:trPr>
          <w:trHeight w:val="68"/>
        </w:trPr>
        <w:tc>
          <w:tcPr>
            <w:tcW w:w="4811" w:type="dxa"/>
          </w:tcPr>
          <w:p w:rsidR="00FE27F6" w:rsidRDefault="00FE27F6" w:rsidP="00541330">
            <w:pPr>
              <w:spacing w:after="0" w:line="240" w:lineRule="auto"/>
              <w:ind w:right="-1"/>
              <w:jc w:val="both"/>
              <w:rPr>
                <w:rFonts w:ascii="Times New Roman" w:eastAsia="Times New Roman" w:hAnsi="Times New Roman" w:cs="Times New Roman"/>
                <w:b/>
                <w:bCs/>
                <w:sz w:val="24"/>
                <w:szCs w:val="24"/>
                <w:u w:val="single"/>
              </w:rPr>
            </w:pPr>
          </w:p>
          <w:p w:rsidR="00FE27F6" w:rsidRDefault="00FE27F6" w:rsidP="00541330">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FE27F6" w:rsidRDefault="00FE27F6" w:rsidP="00541330">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FE27F6" w:rsidRDefault="00FE27F6" w:rsidP="00541330">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FE27F6" w:rsidRDefault="00FE27F6" w:rsidP="00541330">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rsidR="00FE27F6" w:rsidRDefault="00FE27F6" w:rsidP="00541330">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rsidR="00FE27F6" w:rsidRDefault="00FE27F6" w:rsidP="00541330">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rsidR="00FE27F6" w:rsidRDefault="00FE27F6" w:rsidP="00541330">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rsidR="00FE27F6" w:rsidRDefault="00FE27F6" w:rsidP="00541330">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rsidR="00FE27F6" w:rsidRDefault="00FE27F6" w:rsidP="00541330">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FE27F6" w:rsidRPr="00CE3057" w:rsidRDefault="00FE27F6" w:rsidP="00541330">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tc>
        <w:tc>
          <w:tcPr>
            <w:tcW w:w="4661" w:type="dxa"/>
          </w:tcPr>
          <w:p w:rsidR="00FE27F6" w:rsidRPr="00F7572D" w:rsidRDefault="00FE27F6" w:rsidP="00541330">
            <w:pPr>
              <w:spacing w:after="0" w:line="240" w:lineRule="auto"/>
              <w:ind w:right="-1"/>
              <w:rPr>
                <w:rFonts w:ascii="Times New Roman" w:eastAsia="Times New Roman" w:hAnsi="Times New Roman" w:cs="Times New Roman"/>
                <w:b/>
                <w:bCs/>
                <w:sz w:val="24"/>
                <w:szCs w:val="24"/>
                <w:u w:val="single"/>
              </w:rPr>
            </w:pPr>
          </w:p>
          <w:p w:rsidR="00FE27F6" w:rsidRPr="00F7572D" w:rsidRDefault="00FE27F6" w:rsidP="00541330">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u w:val="single"/>
              </w:rPr>
              <w:t>Izpildītājs:</w:t>
            </w:r>
          </w:p>
          <w:p w:rsidR="00FE27F6" w:rsidRPr="00F7572D" w:rsidRDefault="00FE27F6" w:rsidP="00541330">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proofErr w:type="spellStart"/>
            <w:r w:rsidR="006D794A">
              <w:rPr>
                <w:rFonts w:ascii="Times New Roman" w:eastAsia="Times New Roman" w:hAnsi="Times New Roman" w:cs="Times New Roman"/>
                <w:b/>
                <w:bCs/>
                <w:sz w:val="24"/>
                <w:szCs w:val="24"/>
              </w:rPr>
              <w:t>Tet</w:t>
            </w:r>
            <w:proofErr w:type="spellEnd"/>
            <w:r w:rsidRPr="00F7572D">
              <w:rPr>
                <w:rFonts w:ascii="Times New Roman" w:eastAsia="Times New Roman" w:hAnsi="Times New Roman" w:cs="Times New Roman"/>
                <w:b/>
                <w:bCs/>
                <w:sz w:val="24"/>
                <w:szCs w:val="24"/>
              </w:rPr>
              <w:t>”</w:t>
            </w:r>
          </w:p>
          <w:p w:rsidR="00FE27F6" w:rsidRPr="007451F5" w:rsidRDefault="00FE27F6" w:rsidP="00541330">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sidR="006D794A">
              <w:rPr>
                <w:rFonts w:ascii="Times New Roman" w:eastAsia="Times New Roman" w:hAnsi="Times New Roman" w:cs="Times New Roman"/>
                <w:sz w:val="24"/>
                <w:szCs w:val="24"/>
              </w:rPr>
              <w:t>40003052786</w:t>
            </w:r>
          </w:p>
          <w:p w:rsidR="00FE27F6" w:rsidRPr="00D36B46" w:rsidRDefault="006D794A" w:rsidP="00541330">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Dzirnavu iela 105, Rīga, LV - 1011</w:t>
            </w:r>
          </w:p>
          <w:p w:rsidR="00FE27F6" w:rsidRPr="007451F5" w:rsidRDefault="00FE27F6" w:rsidP="00541330">
            <w:pPr>
              <w:spacing w:after="0" w:line="240" w:lineRule="auto"/>
              <w:ind w:right="-1"/>
              <w:rPr>
                <w:rFonts w:ascii="Times New Roman" w:eastAsia="Times New Roman" w:hAnsi="Times New Roman" w:cs="Times New Roman"/>
                <w:sz w:val="24"/>
                <w:szCs w:val="24"/>
              </w:rPr>
            </w:pPr>
            <w:r w:rsidRPr="007451F5">
              <w:rPr>
                <w:rFonts w:ascii="Times New Roman" w:eastAsia="Times New Roman" w:hAnsi="Times New Roman" w:cs="Times New Roman"/>
                <w:sz w:val="24"/>
                <w:szCs w:val="24"/>
              </w:rPr>
              <w:t>Konta Nr. LV</w:t>
            </w:r>
            <w:r w:rsidR="006D794A">
              <w:rPr>
                <w:rFonts w:ascii="Times New Roman" w:eastAsia="Times New Roman" w:hAnsi="Times New Roman" w:cs="Times New Roman"/>
                <w:sz w:val="24"/>
                <w:szCs w:val="24"/>
              </w:rPr>
              <w:t>05HABA000140X40000</w:t>
            </w:r>
          </w:p>
          <w:p w:rsidR="00FE27F6" w:rsidRPr="007451F5" w:rsidRDefault="00FE27F6" w:rsidP="00541330">
            <w:pPr>
              <w:spacing w:after="0" w:line="240" w:lineRule="auto"/>
              <w:ind w:right="-1"/>
              <w:rPr>
                <w:rFonts w:ascii="Times New Roman" w:eastAsia="Times New Roman" w:hAnsi="Times New Roman" w:cs="Times New Roman"/>
                <w:sz w:val="24"/>
                <w:szCs w:val="24"/>
              </w:rPr>
            </w:pPr>
            <w:r w:rsidRPr="007451F5">
              <w:rPr>
                <w:rFonts w:ascii="Times New Roman" w:eastAsia="Times New Roman" w:hAnsi="Times New Roman" w:cs="Times New Roman"/>
                <w:sz w:val="24"/>
                <w:szCs w:val="24"/>
              </w:rPr>
              <w:t>Banka: AS Swedbank</w:t>
            </w:r>
          </w:p>
          <w:p w:rsidR="00FE27F6" w:rsidRPr="007451F5" w:rsidRDefault="00FE27F6" w:rsidP="00541330">
            <w:pPr>
              <w:spacing w:after="0" w:line="240" w:lineRule="auto"/>
              <w:ind w:right="-1"/>
              <w:rPr>
                <w:rFonts w:ascii="Times New Roman" w:eastAsia="Times New Roman" w:hAnsi="Times New Roman" w:cs="Times New Roman"/>
                <w:sz w:val="24"/>
                <w:szCs w:val="24"/>
              </w:rPr>
            </w:pPr>
            <w:r w:rsidRPr="007451F5">
              <w:rPr>
                <w:rFonts w:ascii="Times New Roman" w:eastAsia="Times New Roman" w:hAnsi="Times New Roman" w:cs="Times New Roman"/>
                <w:sz w:val="24"/>
                <w:szCs w:val="24"/>
              </w:rPr>
              <w:t>Kods: HABALV22</w:t>
            </w:r>
          </w:p>
          <w:p w:rsidR="00FE27F6" w:rsidRPr="007451F5" w:rsidRDefault="00FE27F6" w:rsidP="00541330">
            <w:pPr>
              <w:spacing w:after="0" w:line="240" w:lineRule="auto"/>
              <w:ind w:right="-1"/>
              <w:rPr>
                <w:rFonts w:ascii="Times New Roman" w:eastAsia="Times New Roman" w:hAnsi="Times New Roman" w:cs="Times New Roman"/>
                <w:sz w:val="24"/>
                <w:szCs w:val="24"/>
              </w:rPr>
            </w:pPr>
          </w:p>
          <w:p w:rsidR="00FE27F6" w:rsidRPr="007451F5" w:rsidRDefault="00FE27F6" w:rsidP="00541330">
            <w:pPr>
              <w:spacing w:after="0" w:line="240" w:lineRule="auto"/>
              <w:ind w:right="-1"/>
              <w:rPr>
                <w:rFonts w:ascii="Times New Roman" w:eastAsia="Times New Roman" w:hAnsi="Times New Roman" w:cs="Times New Roman"/>
                <w:sz w:val="24"/>
                <w:szCs w:val="24"/>
              </w:rPr>
            </w:pPr>
            <w:r w:rsidRPr="007451F5">
              <w:rPr>
                <w:rFonts w:ascii="Times New Roman" w:eastAsia="Times New Roman" w:hAnsi="Times New Roman" w:cs="Times New Roman"/>
                <w:sz w:val="24"/>
                <w:szCs w:val="24"/>
              </w:rPr>
              <w:t>_____________________________</w:t>
            </w:r>
          </w:p>
          <w:p w:rsidR="00FE27F6" w:rsidRPr="00F7572D" w:rsidRDefault="00BF0D2F" w:rsidP="00541330">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I.Rīts</w:t>
            </w:r>
            <w:proofErr w:type="spellEnd"/>
          </w:p>
        </w:tc>
      </w:tr>
    </w:tbl>
    <w:p w:rsidR="00A443C5" w:rsidRDefault="00A443C5">
      <w:pPr>
        <w:sectPr w:rsidR="00A443C5" w:rsidSect="0026260E">
          <w:footerReference w:type="default" r:id="rId7"/>
          <w:footerReference w:type="first" r:id="rId8"/>
          <w:footnotePr>
            <w:numFmt w:val="chicago"/>
          </w:footnotePr>
          <w:pgSz w:w="11906" w:h="16838"/>
          <w:pgMar w:top="1134" w:right="991" w:bottom="1134" w:left="1701" w:header="709" w:footer="709" w:gutter="0"/>
          <w:cols w:space="708"/>
          <w:titlePg/>
          <w:docGrid w:linePitch="360"/>
        </w:sectPr>
      </w:pPr>
      <w:bookmarkStart w:id="2" w:name="_GoBack"/>
      <w:bookmarkEnd w:id="2"/>
    </w:p>
    <w:p w:rsidR="00067EA6" w:rsidRDefault="00067EA6" w:rsidP="00A443C5">
      <w:pPr>
        <w:spacing w:after="0" w:line="240" w:lineRule="auto"/>
        <w:rPr>
          <w:rFonts w:ascii="Times New Roman" w:hAnsi="Times New Roman" w:cs="Times New Roman"/>
          <w:sz w:val="20"/>
          <w:szCs w:val="20"/>
        </w:rPr>
      </w:pPr>
    </w:p>
    <w:sectPr w:rsidR="00067EA6" w:rsidSect="00A443C5">
      <w:footnotePr>
        <w:numFmt w:val="chicago"/>
      </w:footnotePr>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C6A" w:rsidRDefault="006D794A">
      <w:pPr>
        <w:spacing w:after="0" w:line="240" w:lineRule="auto"/>
      </w:pPr>
      <w:r>
        <w:separator/>
      </w:r>
    </w:p>
  </w:endnote>
  <w:endnote w:type="continuationSeparator" w:id="0">
    <w:p w:rsidR="00012C6A" w:rsidRDefault="006D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5E4" w:rsidRDefault="008C538B">
    <w:pPr>
      <w:pStyle w:val="Footer"/>
      <w:jc w:val="cen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2540" b="4445"/>
              <wp:wrapNone/>
              <wp:docPr id="2" name="Text Box 2" descr="{&quot;HashCode&quot;:161642595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5E4" w:rsidRPr="001C20AB" w:rsidRDefault="00A443C5" w:rsidP="001C20AB">
                          <w:pPr>
                            <w:spacing w:after="0"/>
                            <w:jc w:val="right"/>
                            <w:rPr>
                              <w:rFonts w:cs="Calibri"/>
                              <w:color w:val="000000"/>
                              <w:sz w:val="20"/>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quot;HashCode&quot;:1616425958,&quot;Height&quot;:841.0,&quot;Width&quot;:595.0,&quot;Placement&quot;:&quot;Footer&quot;,&quot;Index&quot;:&quot;Primary&quot;,&quot;Section&quot;:1,&quot;Top&quot;:0.0,&quot;Left&quot;:0.0}" style="position:absolute;left:0;text-align:left;margin-left:0;margin-top:805.9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" o:allowincell="f" filled="f" stroked="f">
              <v:textbox inset=",0,20pt,0">
                <w:txbxContent>
                  <w:p w:rsidR="00F565E4" w:rsidRPr="001C20AB" w:rsidRDefault="00A443C5" w:rsidP="001C20AB">
                    <w:pPr>
                      <w:spacing w:after="0"/>
                      <w:jc w:val="right"/>
                      <w:rPr>
                        <w:rFonts w:cs="Calibri"/>
                        <w:color w:val="000000"/>
                        <w:sz w:val="20"/>
                      </w:rPr>
                    </w:pPr>
                  </w:p>
                </w:txbxContent>
              </v:textbox>
              <w10:wrap anchorx="page" anchory="page"/>
            </v:shape>
          </w:pict>
        </mc:Fallback>
      </mc:AlternateContent>
    </w:r>
    <w:r>
      <w:fldChar w:fldCharType="begin"/>
    </w:r>
    <w:r>
      <w:instrText xml:space="preserve"> PAGE   \* MERGEFORMAT </w:instrText>
    </w:r>
    <w:r>
      <w:fldChar w:fldCharType="separate"/>
    </w:r>
    <w:r>
      <w:rPr>
        <w:noProof/>
      </w:rPr>
      <w:t>20</w:t>
    </w:r>
    <w:r>
      <w:rPr>
        <w:noProof/>
      </w:rPr>
      <w:fldChar w:fldCharType="end"/>
    </w:r>
  </w:p>
  <w:p w:rsidR="00F565E4" w:rsidRDefault="00A44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5E4" w:rsidRDefault="008C538B">
    <w:pPr>
      <w:pStyle w:val="Foot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10234930</wp:posOffset>
              </wp:positionV>
              <wp:extent cx="7560310" cy="266700"/>
              <wp:effectExtent l="0" t="0" r="2540" b="4445"/>
              <wp:wrapNone/>
              <wp:docPr id="1" name="Text Box 1" descr="{&quot;HashCode&quot;:161642595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5E4" w:rsidRPr="001C20AB" w:rsidRDefault="00A443C5" w:rsidP="001C20AB">
                          <w:pPr>
                            <w:spacing w:after="0"/>
                            <w:jc w:val="right"/>
                            <w:rPr>
                              <w:rFonts w:cs="Calibri"/>
                              <w:color w:val="000000"/>
                              <w:sz w:val="20"/>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alt="{&quot;HashCode&quot;:1616425958,&quot;Height&quot;:841.0,&quot;Width&quot;:595.0,&quot;Placement&quot;:&quot;Footer&quot;,&quot;Index&quot;:&quot;FirstPage&quot;,&quot;Section&quot;:1,&quot;Top&quot;:0.0,&quot;Left&quot;:0.0}" style="position:absolute;margin-left:0;margin-top:805.9pt;width:595.3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" o:allowincell="f" filled="f" stroked="f">
              <v:textbox inset=",0,20pt,0">
                <w:txbxContent>
                  <w:p w:rsidR="00F565E4" w:rsidRPr="001C20AB" w:rsidRDefault="00A443C5" w:rsidP="001C20AB">
                    <w:pPr>
                      <w:spacing w:after="0"/>
                      <w:jc w:val="right"/>
                      <w:rPr>
                        <w:rFonts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C6A" w:rsidRDefault="006D794A">
      <w:pPr>
        <w:spacing w:after="0" w:line="240" w:lineRule="auto"/>
      </w:pPr>
      <w:r>
        <w:separator/>
      </w:r>
    </w:p>
  </w:footnote>
  <w:footnote w:type="continuationSeparator" w:id="0">
    <w:p w:rsidR="00012C6A" w:rsidRDefault="006D7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773"/>
    <w:multiLevelType w:val="multilevel"/>
    <w:tmpl w:val="743A64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882E67"/>
    <w:multiLevelType w:val="multilevel"/>
    <w:tmpl w:val="C0423442"/>
    <w:lvl w:ilvl="0">
      <w:start w:val="4"/>
      <w:numFmt w:val="decimal"/>
      <w:lvlText w:val="%1."/>
      <w:lvlJc w:val="left"/>
      <w:pPr>
        <w:ind w:left="540" w:hanging="54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160" w:hanging="1800"/>
      </w:pPr>
      <w:rPr>
        <w:rFonts w:hint="default"/>
      </w:rPr>
    </w:lvl>
  </w:abstractNum>
  <w:abstractNum w:abstractNumId="2" w15:restartNumberingAfterBreak="0">
    <w:nsid w:val="0CCA53BE"/>
    <w:multiLevelType w:val="hybridMultilevel"/>
    <w:tmpl w:val="E3A8280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418136C8"/>
    <w:multiLevelType w:val="multilevel"/>
    <w:tmpl w:val="B82A92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DA385E"/>
    <w:multiLevelType w:val="multilevel"/>
    <w:tmpl w:val="5EEE4E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331B5B"/>
    <w:multiLevelType w:val="multilevel"/>
    <w:tmpl w:val="51C08CCE"/>
    <w:lvl w:ilvl="0">
      <w:start w:val="11"/>
      <w:numFmt w:val="decimal"/>
      <w:lvlText w:val="%1"/>
      <w:lvlJc w:val="left"/>
      <w:pPr>
        <w:ind w:left="380" w:hanging="380"/>
      </w:pPr>
      <w:rPr>
        <w:rFonts w:hint="default"/>
      </w:rPr>
    </w:lvl>
    <w:lvl w:ilvl="1">
      <w:start w:val="1"/>
      <w:numFmt w:val="decimal"/>
      <w:lvlText w:val="%1.%2"/>
      <w:lvlJc w:val="left"/>
      <w:pPr>
        <w:ind w:left="943" w:hanging="380"/>
      </w:pPr>
      <w:rPr>
        <w:rFonts w:hint="default"/>
      </w:rPr>
    </w:lvl>
    <w:lvl w:ilvl="2">
      <w:start w:val="1"/>
      <w:numFmt w:val="decimal"/>
      <w:lvlText w:val="%1.%2.%3"/>
      <w:lvlJc w:val="left"/>
      <w:pPr>
        <w:ind w:left="1846" w:hanging="720"/>
      </w:pPr>
      <w:rPr>
        <w:rFonts w:hint="default"/>
      </w:rPr>
    </w:lvl>
    <w:lvl w:ilvl="3">
      <w:start w:val="1"/>
      <w:numFmt w:val="decimal"/>
      <w:lvlText w:val="%1.%2.%3.%4"/>
      <w:lvlJc w:val="left"/>
      <w:pPr>
        <w:ind w:left="2409" w:hanging="72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3895" w:hanging="108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381" w:hanging="1440"/>
      </w:pPr>
      <w:rPr>
        <w:rFonts w:hint="default"/>
      </w:rPr>
    </w:lvl>
    <w:lvl w:ilvl="8">
      <w:start w:val="1"/>
      <w:numFmt w:val="decimal"/>
      <w:lvlText w:val="%1.%2.%3.%4.%5.%6.%7.%8.%9"/>
      <w:lvlJc w:val="left"/>
      <w:pPr>
        <w:ind w:left="6304" w:hanging="1800"/>
      </w:pPr>
      <w:rPr>
        <w:rFonts w:hint="default"/>
      </w:rPr>
    </w:lvl>
  </w:abstractNum>
  <w:abstractNum w:abstractNumId="6" w15:restartNumberingAfterBreak="0">
    <w:nsid w:val="5E2A44F7"/>
    <w:multiLevelType w:val="multilevel"/>
    <w:tmpl w:val="E78EF22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698B5977"/>
    <w:multiLevelType w:val="multilevel"/>
    <w:tmpl w:val="2E56FCBA"/>
    <w:lvl w:ilvl="0">
      <w:start w:val="1"/>
      <w:numFmt w:val="decimal"/>
      <w:lvlText w:val="%1."/>
      <w:lvlJc w:val="left"/>
      <w:pPr>
        <w:ind w:left="360" w:hanging="360"/>
      </w:pPr>
      <w:rPr>
        <w:rFonts w:cs="Times New Roman" w:hint="default"/>
      </w:rPr>
    </w:lvl>
    <w:lvl w:ilvl="1">
      <w:start w:val="1"/>
      <w:numFmt w:val="decimal"/>
      <w:isLgl/>
      <w:lvlText w:val="%1.%2."/>
      <w:lvlJc w:val="left"/>
      <w:pPr>
        <w:ind w:left="450" w:hanging="450"/>
      </w:pPr>
      <w:rPr>
        <w:rFonts w:cs="Times New Roman" w:hint="default"/>
        <w:b w:val="0"/>
        <w:i w:val="0"/>
      </w:rPr>
    </w:lvl>
    <w:lvl w:ilvl="2">
      <w:start w:val="1"/>
      <w:numFmt w:val="decimal"/>
      <w:isLgl/>
      <w:lvlText w:val="%1.%2.%3."/>
      <w:lvlJc w:val="left"/>
      <w:pPr>
        <w:ind w:left="720" w:hanging="720"/>
      </w:pPr>
      <w:rPr>
        <w:rFonts w:cs="Times New Roman" w:hint="default"/>
        <w:b w:val="0"/>
        <w:i w:val="0"/>
      </w:rPr>
    </w:lvl>
    <w:lvl w:ilvl="3">
      <w:start w:val="1"/>
      <w:numFmt w:val="decimal"/>
      <w:isLgl/>
      <w:lvlText w:val="%1.%2.%3.%4."/>
      <w:lvlJc w:val="left"/>
      <w:pPr>
        <w:ind w:left="720" w:hanging="720"/>
      </w:pPr>
      <w:rPr>
        <w:rFonts w:cs="Times New Roman" w:hint="default"/>
        <w:i/>
      </w:rPr>
    </w:lvl>
    <w:lvl w:ilvl="4">
      <w:start w:val="1"/>
      <w:numFmt w:val="decimal"/>
      <w:isLgl/>
      <w:lvlText w:val="%1.%2.%3.%4.%5."/>
      <w:lvlJc w:val="left"/>
      <w:pPr>
        <w:ind w:left="1080" w:hanging="1080"/>
      </w:pPr>
      <w:rPr>
        <w:rFonts w:cs="Times New Roman" w:hint="default"/>
        <w:i/>
      </w:rPr>
    </w:lvl>
    <w:lvl w:ilvl="5">
      <w:start w:val="1"/>
      <w:numFmt w:val="decimal"/>
      <w:isLgl/>
      <w:lvlText w:val="%1.%2.%3.%4.%5.%6."/>
      <w:lvlJc w:val="left"/>
      <w:pPr>
        <w:ind w:left="1080" w:hanging="1080"/>
      </w:pPr>
      <w:rPr>
        <w:rFonts w:cs="Times New Roman" w:hint="default"/>
        <w:i/>
      </w:rPr>
    </w:lvl>
    <w:lvl w:ilvl="6">
      <w:start w:val="1"/>
      <w:numFmt w:val="decimal"/>
      <w:isLgl/>
      <w:lvlText w:val="%1.%2.%3.%4.%5.%6.%7."/>
      <w:lvlJc w:val="left"/>
      <w:pPr>
        <w:ind w:left="1440" w:hanging="1440"/>
      </w:pPr>
      <w:rPr>
        <w:rFonts w:cs="Times New Roman" w:hint="default"/>
        <w:i/>
      </w:rPr>
    </w:lvl>
    <w:lvl w:ilvl="7">
      <w:start w:val="1"/>
      <w:numFmt w:val="decimal"/>
      <w:isLgl/>
      <w:lvlText w:val="%1.%2.%3.%4.%5.%6.%7.%8."/>
      <w:lvlJc w:val="left"/>
      <w:pPr>
        <w:ind w:left="1440" w:hanging="1440"/>
      </w:pPr>
      <w:rPr>
        <w:rFonts w:cs="Times New Roman" w:hint="default"/>
        <w:i/>
      </w:rPr>
    </w:lvl>
    <w:lvl w:ilvl="8">
      <w:start w:val="1"/>
      <w:numFmt w:val="decimal"/>
      <w:isLgl/>
      <w:lvlText w:val="%1.%2.%3.%4.%5.%6.%7.%8.%9."/>
      <w:lvlJc w:val="left"/>
      <w:pPr>
        <w:ind w:left="1800" w:hanging="1800"/>
      </w:pPr>
      <w:rPr>
        <w:rFonts w:cs="Times New Roman" w:hint="default"/>
        <w:i/>
      </w:rPr>
    </w:lvl>
  </w:abstractNum>
  <w:abstractNum w:abstractNumId="8" w15:restartNumberingAfterBreak="0">
    <w:nsid w:val="6D9E21DD"/>
    <w:multiLevelType w:val="hybridMultilevel"/>
    <w:tmpl w:val="C16E12F0"/>
    <w:lvl w:ilvl="0" w:tplc="7EE467B4">
      <w:start w:val="1"/>
      <w:numFmt w:val="decimal"/>
      <w:lvlText w:val="%1."/>
      <w:lvlJc w:val="left"/>
      <w:pPr>
        <w:ind w:left="4230" w:hanging="360"/>
      </w:pPr>
      <w:rPr>
        <w:rFonts w:cs="Times New Roman" w:hint="default"/>
      </w:rPr>
    </w:lvl>
    <w:lvl w:ilvl="1" w:tplc="04260019" w:tentative="1">
      <w:start w:val="1"/>
      <w:numFmt w:val="lowerLetter"/>
      <w:lvlText w:val="%2."/>
      <w:lvlJc w:val="left"/>
      <w:pPr>
        <w:ind w:left="4950" w:hanging="360"/>
      </w:pPr>
      <w:rPr>
        <w:rFonts w:cs="Times New Roman"/>
      </w:rPr>
    </w:lvl>
    <w:lvl w:ilvl="2" w:tplc="0426001B" w:tentative="1">
      <w:start w:val="1"/>
      <w:numFmt w:val="lowerRoman"/>
      <w:lvlText w:val="%3."/>
      <w:lvlJc w:val="right"/>
      <w:pPr>
        <w:ind w:left="5670" w:hanging="180"/>
      </w:pPr>
      <w:rPr>
        <w:rFonts w:cs="Times New Roman"/>
      </w:rPr>
    </w:lvl>
    <w:lvl w:ilvl="3" w:tplc="0426000F" w:tentative="1">
      <w:start w:val="1"/>
      <w:numFmt w:val="decimal"/>
      <w:lvlText w:val="%4."/>
      <w:lvlJc w:val="left"/>
      <w:pPr>
        <w:ind w:left="6390" w:hanging="360"/>
      </w:pPr>
      <w:rPr>
        <w:rFonts w:cs="Times New Roman"/>
      </w:rPr>
    </w:lvl>
    <w:lvl w:ilvl="4" w:tplc="04260019" w:tentative="1">
      <w:start w:val="1"/>
      <w:numFmt w:val="lowerLetter"/>
      <w:lvlText w:val="%5."/>
      <w:lvlJc w:val="left"/>
      <w:pPr>
        <w:ind w:left="7110" w:hanging="360"/>
      </w:pPr>
      <w:rPr>
        <w:rFonts w:cs="Times New Roman"/>
      </w:rPr>
    </w:lvl>
    <w:lvl w:ilvl="5" w:tplc="0426001B" w:tentative="1">
      <w:start w:val="1"/>
      <w:numFmt w:val="lowerRoman"/>
      <w:lvlText w:val="%6."/>
      <w:lvlJc w:val="right"/>
      <w:pPr>
        <w:ind w:left="7830" w:hanging="180"/>
      </w:pPr>
      <w:rPr>
        <w:rFonts w:cs="Times New Roman"/>
      </w:rPr>
    </w:lvl>
    <w:lvl w:ilvl="6" w:tplc="0426000F" w:tentative="1">
      <w:start w:val="1"/>
      <w:numFmt w:val="decimal"/>
      <w:lvlText w:val="%7."/>
      <w:lvlJc w:val="left"/>
      <w:pPr>
        <w:ind w:left="8550" w:hanging="360"/>
      </w:pPr>
      <w:rPr>
        <w:rFonts w:cs="Times New Roman"/>
      </w:rPr>
    </w:lvl>
    <w:lvl w:ilvl="7" w:tplc="04260019" w:tentative="1">
      <w:start w:val="1"/>
      <w:numFmt w:val="lowerLetter"/>
      <w:lvlText w:val="%8."/>
      <w:lvlJc w:val="left"/>
      <w:pPr>
        <w:ind w:left="9270" w:hanging="360"/>
      </w:pPr>
      <w:rPr>
        <w:rFonts w:cs="Times New Roman"/>
      </w:rPr>
    </w:lvl>
    <w:lvl w:ilvl="8" w:tplc="0426001B" w:tentative="1">
      <w:start w:val="1"/>
      <w:numFmt w:val="lowerRoman"/>
      <w:lvlText w:val="%9."/>
      <w:lvlJc w:val="right"/>
      <w:pPr>
        <w:ind w:left="9990" w:hanging="180"/>
      </w:pPr>
      <w:rPr>
        <w:rFonts w:cs="Times New Roman"/>
      </w:rPr>
    </w:lvl>
  </w:abstractNum>
  <w:abstractNum w:abstractNumId="9" w15:restartNumberingAfterBreak="0">
    <w:nsid w:val="7FAD662F"/>
    <w:multiLevelType w:val="multilevel"/>
    <w:tmpl w:val="E5E4F9F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7"/>
  </w:num>
  <w:num w:numId="2">
    <w:abstractNumId w:val="6"/>
  </w:num>
  <w:num w:numId="3">
    <w:abstractNumId w:val="3"/>
  </w:num>
  <w:num w:numId="4">
    <w:abstractNumId w:val="4"/>
  </w:num>
  <w:num w:numId="5">
    <w:abstractNumId w:val="2"/>
  </w:num>
  <w:num w:numId="6">
    <w:abstractNumId w:val="9"/>
  </w:num>
  <w:num w:numId="7">
    <w:abstractNumId w:val="5"/>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8B"/>
    <w:rsid w:val="00012C6A"/>
    <w:rsid w:val="00067EA6"/>
    <w:rsid w:val="001625EE"/>
    <w:rsid w:val="00493E93"/>
    <w:rsid w:val="006D794A"/>
    <w:rsid w:val="008B6E02"/>
    <w:rsid w:val="008C538B"/>
    <w:rsid w:val="00984803"/>
    <w:rsid w:val="0099336C"/>
    <w:rsid w:val="00A17089"/>
    <w:rsid w:val="00A443C5"/>
    <w:rsid w:val="00B77AF9"/>
    <w:rsid w:val="00BF0D2F"/>
    <w:rsid w:val="00C33F93"/>
    <w:rsid w:val="00EE05AB"/>
    <w:rsid w:val="00F422E0"/>
    <w:rsid w:val="00FE27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4CE8"/>
  <w15:chartTrackingRefBased/>
  <w15:docId w15:val="{97AAD4BA-628F-4C19-98E4-C637CBE5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C538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C538B"/>
  </w:style>
  <w:style w:type="character" w:customStyle="1" w:styleId="InternetLink">
    <w:name w:val="Internet Link"/>
    <w:rsid w:val="0099336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9255</Words>
  <Characters>5276</Characters>
  <Application>Microsoft Office Word</Application>
  <DocSecurity>0</DocSecurity>
  <Lines>43</Lines>
  <Paragraphs>29</Paragraphs>
  <ScaleCrop>false</ScaleCrop>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13</cp:revision>
  <dcterms:created xsi:type="dcterms:W3CDTF">2019-06-13T10:07:00Z</dcterms:created>
  <dcterms:modified xsi:type="dcterms:W3CDTF">2019-06-26T11:21:00Z</dcterms:modified>
</cp:coreProperties>
</file>