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1C0" w:rsidRDefault="005961C0" w:rsidP="008D57E8">
      <w:pPr>
        <w:spacing w:after="0" w:line="240" w:lineRule="auto"/>
        <w:ind w:right="-425"/>
        <w:jc w:val="center"/>
        <w:rPr>
          <w:rFonts w:ascii="Times New Roman" w:eastAsia="Times New Roman" w:hAnsi="Times New Roman" w:cs="Times New Roman"/>
          <w:b/>
          <w:sz w:val="24"/>
          <w:szCs w:val="24"/>
        </w:rPr>
      </w:pPr>
      <w:r w:rsidRPr="005961C0">
        <w:rPr>
          <w:rFonts w:ascii="Times New Roman" w:eastAsia="Times New Roman" w:hAnsi="Times New Roman" w:cs="Times New Roman"/>
          <w:b/>
          <w:sz w:val="24"/>
          <w:szCs w:val="24"/>
        </w:rPr>
        <w:t xml:space="preserve">Pakalpojuma līgums Nr. SKUS </w:t>
      </w:r>
      <w:r w:rsidR="0081179F">
        <w:rPr>
          <w:rFonts w:ascii="Times New Roman" w:eastAsia="Times New Roman" w:hAnsi="Times New Roman" w:cs="Times New Roman"/>
          <w:b/>
          <w:sz w:val="24"/>
          <w:szCs w:val="24"/>
        </w:rPr>
        <w:t>486/18</w:t>
      </w:r>
    </w:p>
    <w:p w:rsidR="003437C8" w:rsidRPr="005961C0" w:rsidRDefault="00826FF5" w:rsidP="008D57E8">
      <w:pPr>
        <w:spacing w:after="0" w:line="240" w:lineRule="auto"/>
        <w:ind w:right="-425"/>
        <w:jc w:val="center"/>
        <w:rPr>
          <w:rFonts w:ascii="Times New Roman" w:eastAsia="Times New Roman" w:hAnsi="Times New Roman" w:cs="Times New Roman"/>
          <w:b/>
          <w:sz w:val="24"/>
          <w:szCs w:val="24"/>
        </w:rPr>
      </w:pPr>
      <w:r w:rsidRPr="00826FF5">
        <w:rPr>
          <w:rFonts w:ascii="Times New Roman" w:eastAsia="Times New Roman" w:hAnsi="Times New Roman" w:cs="Times New Roman"/>
          <w:b/>
          <w:sz w:val="24"/>
          <w:szCs w:val="24"/>
        </w:rPr>
        <w:t>LTC-L-18-1708</w:t>
      </w:r>
      <w:r>
        <w:rPr>
          <w:rFonts w:ascii="Times New Roman" w:eastAsia="Times New Roman" w:hAnsi="Times New Roman" w:cs="Times New Roman"/>
          <w:b/>
          <w:sz w:val="24"/>
          <w:szCs w:val="24"/>
        </w:rPr>
        <w:t xml:space="preserve"> </w:t>
      </w:r>
      <w:r w:rsidR="003437C8">
        <w:rPr>
          <w:rFonts w:ascii="Times New Roman" w:eastAsia="Times New Roman" w:hAnsi="Times New Roman" w:cs="Times New Roman"/>
          <w:b/>
          <w:sz w:val="24"/>
          <w:szCs w:val="24"/>
        </w:rPr>
        <w:t>(SIA Lattelecom līguma nr.)</w:t>
      </w:r>
    </w:p>
    <w:p w:rsidR="005961C0" w:rsidRPr="005961C0" w:rsidRDefault="005961C0" w:rsidP="008D57E8">
      <w:pPr>
        <w:spacing w:after="0" w:line="240" w:lineRule="auto"/>
        <w:ind w:right="-425"/>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par interneta pakalpojumu sniegšanu</w:t>
      </w:r>
    </w:p>
    <w:p w:rsidR="005961C0" w:rsidRPr="005961C0" w:rsidRDefault="005961C0" w:rsidP="008D57E8">
      <w:pPr>
        <w:spacing w:after="0" w:line="240" w:lineRule="auto"/>
        <w:ind w:right="-425"/>
        <w:jc w:val="both"/>
        <w:rPr>
          <w:rFonts w:ascii="Times New Roman" w:eastAsia="Times New Roman" w:hAnsi="Times New Roman" w:cs="Times New Roman"/>
          <w:bCs/>
          <w:sz w:val="24"/>
          <w:szCs w:val="24"/>
        </w:rPr>
      </w:pPr>
    </w:p>
    <w:p w:rsidR="005961C0" w:rsidRDefault="005961C0" w:rsidP="008D57E8">
      <w:pPr>
        <w:spacing w:after="0" w:line="240" w:lineRule="auto"/>
        <w:ind w:right="-425"/>
        <w:jc w:val="both"/>
        <w:rPr>
          <w:rFonts w:ascii="Times New Roman" w:eastAsia="Times New Roman" w:hAnsi="Times New Roman" w:cs="Times New Roman"/>
          <w:bCs/>
          <w:sz w:val="24"/>
          <w:szCs w:val="24"/>
        </w:rPr>
      </w:pPr>
      <w:r w:rsidRPr="005961C0">
        <w:rPr>
          <w:rFonts w:ascii="Times New Roman" w:eastAsia="Times New Roman" w:hAnsi="Times New Roman" w:cs="Times New Roman"/>
          <w:bCs/>
          <w:sz w:val="24"/>
          <w:szCs w:val="24"/>
        </w:rPr>
        <w:t>Rīgā,</w:t>
      </w:r>
      <w:r w:rsidRPr="005961C0">
        <w:rPr>
          <w:rFonts w:ascii="Times New Roman" w:eastAsia="Times New Roman" w:hAnsi="Times New Roman" w:cs="Times New Roman"/>
          <w:bCs/>
          <w:sz w:val="24"/>
          <w:szCs w:val="24"/>
        </w:rPr>
        <w:tab/>
        <w:t xml:space="preserve">                                                                                     2018.</w:t>
      </w:r>
      <w:r w:rsidR="0081179F">
        <w:rPr>
          <w:rFonts w:ascii="Times New Roman" w:eastAsia="Times New Roman" w:hAnsi="Times New Roman" w:cs="Times New Roman"/>
          <w:bCs/>
          <w:sz w:val="24"/>
          <w:szCs w:val="24"/>
        </w:rPr>
        <w:t>gada 22.oktobris</w:t>
      </w:r>
    </w:p>
    <w:p w:rsidR="0081179F" w:rsidRPr="0081179F" w:rsidRDefault="0081179F" w:rsidP="008D57E8">
      <w:pPr>
        <w:spacing w:after="0" w:line="240" w:lineRule="auto"/>
        <w:ind w:right="-425"/>
        <w:jc w:val="both"/>
        <w:rPr>
          <w:rFonts w:ascii="Times New Roman" w:eastAsia="Times New Roman" w:hAnsi="Times New Roman" w:cs="Times New Roman"/>
          <w:bCs/>
          <w:sz w:val="24"/>
          <w:szCs w:val="24"/>
        </w:rPr>
      </w:pPr>
    </w:p>
    <w:p w:rsidR="005961C0" w:rsidRPr="005961C0" w:rsidRDefault="005961C0" w:rsidP="008D57E8">
      <w:pPr>
        <w:spacing w:after="0" w:line="240" w:lineRule="auto"/>
        <w:ind w:right="-425"/>
        <w:jc w:val="both"/>
        <w:rPr>
          <w:rFonts w:ascii="Times New Roman" w:eastAsia="Times New Roman" w:hAnsi="Times New Roman" w:cs="Times New Roman"/>
          <w:sz w:val="24"/>
          <w:szCs w:val="24"/>
        </w:rPr>
      </w:pPr>
      <w:r w:rsidRPr="005961C0">
        <w:rPr>
          <w:rFonts w:ascii="Times New Roman" w:eastAsia="Times New Roman" w:hAnsi="Times New Roman" w:cs="Times New Roman"/>
          <w:b/>
          <w:bCs/>
          <w:sz w:val="24"/>
          <w:szCs w:val="24"/>
        </w:rPr>
        <w:t>VSIA „Paula Stradiņa klīniskā universitātes slimnīca”</w:t>
      </w:r>
      <w:r w:rsidRPr="005961C0">
        <w:rPr>
          <w:rFonts w:ascii="Times New Roman" w:eastAsia="Times New Roman" w:hAnsi="Times New Roman" w:cs="Times New Roman"/>
          <w:sz w:val="24"/>
          <w:szCs w:val="24"/>
        </w:rPr>
        <w:t xml:space="preserve">, reģ.Nr.40003457109,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w:t>
      </w:r>
      <w:r>
        <w:rPr>
          <w:rFonts w:ascii="Times New Roman" w:eastAsia="Times New Roman" w:hAnsi="Times New Roman" w:cs="Times New Roman"/>
          <w:sz w:val="24"/>
          <w:szCs w:val="24"/>
        </w:rPr>
        <w:t xml:space="preserve"> </w:t>
      </w:r>
      <w:r w:rsidRPr="003F280A">
        <w:rPr>
          <w:rFonts w:ascii="Times New Roman" w:eastAsia="Calibri" w:hAnsi="Times New Roman" w:cs="Times New Roman"/>
          <w:sz w:val="24"/>
          <w:szCs w:val="24"/>
        </w:rPr>
        <w:t xml:space="preserve">pārstāv valdes priekšsēdētāja </w:t>
      </w:r>
      <w:r w:rsidRPr="003F280A">
        <w:rPr>
          <w:rFonts w:ascii="Times New Roman" w:eastAsia="Calibri" w:hAnsi="Times New Roman" w:cs="Times New Roman"/>
          <w:b/>
          <w:bCs/>
          <w:sz w:val="24"/>
          <w:szCs w:val="24"/>
        </w:rPr>
        <w:t>Ilze Kreicberga</w:t>
      </w:r>
      <w:r w:rsidRPr="003F280A">
        <w:rPr>
          <w:rFonts w:ascii="Times New Roman" w:eastAsia="Calibri" w:hAnsi="Times New Roman" w:cs="Times New Roman"/>
          <w:sz w:val="24"/>
          <w:szCs w:val="24"/>
        </w:rPr>
        <w:t>,</w:t>
      </w:r>
      <w:r w:rsidRPr="003F280A">
        <w:rPr>
          <w:rFonts w:ascii="Times New Roman" w:eastAsia="Calibri" w:hAnsi="Times New Roman" w:cs="Calibri"/>
          <w:sz w:val="24"/>
          <w:szCs w:val="24"/>
        </w:rPr>
        <w:t xml:space="preserve"> (turpmāk - Pasūtītājs) no vienas puses</w:t>
      </w:r>
      <w:r w:rsidRPr="003F280A">
        <w:rPr>
          <w:rFonts w:ascii="Times New Roman" w:eastAsia="Times New Roman" w:hAnsi="Times New Roman" w:cs="Calibri"/>
          <w:sz w:val="24"/>
          <w:szCs w:val="24"/>
        </w:rPr>
        <w:t>,</w:t>
      </w:r>
      <w:r>
        <w:rPr>
          <w:rFonts w:ascii="Times New Roman" w:eastAsia="Times New Roman" w:hAnsi="Times New Roman" w:cs="Times New Roman"/>
          <w:sz w:val="24"/>
          <w:szCs w:val="24"/>
        </w:rPr>
        <w:t xml:space="preserve"> </w:t>
      </w:r>
      <w:r w:rsidRPr="005961C0">
        <w:rPr>
          <w:rFonts w:ascii="Times New Roman" w:eastAsia="Times New Roman" w:hAnsi="Times New Roman" w:cs="Times New Roman"/>
          <w:sz w:val="24"/>
          <w:szCs w:val="24"/>
        </w:rPr>
        <w:t>un</w:t>
      </w:r>
    </w:p>
    <w:p w:rsidR="005961C0" w:rsidRPr="005961C0" w:rsidRDefault="003229C7" w:rsidP="008D57E8">
      <w:pPr>
        <w:spacing w:after="0" w:line="240" w:lineRule="auto"/>
        <w:ind w:right="-42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“Lattelecom”</w:t>
      </w:r>
      <w:r w:rsidR="005961C0" w:rsidRPr="005961C0">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40003052786</w:t>
      </w:r>
      <w:r w:rsidR="005961C0" w:rsidRPr="005961C0">
        <w:rPr>
          <w:rFonts w:ascii="Times New Roman" w:eastAsia="Times New Roman" w:hAnsi="Times New Roman" w:cs="Times New Roman"/>
          <w:sz w:val="24"/>
          <w:szCs w:val="24"/>
        </w:rPr>
        <w:t xml:space="preserve">, tās </w:t>
      </w:r>
      <w:r w:rsidR="002300BD">
        <w:rPr>
          <w:rFonts w:ascii="Times New Roman" w:eastAsia="Times New Roman" w:hAnsi="Times New Roman" w:cs="Times New Roman"/>
          <w:sz w:val="24"/>
          <w:szCs w:val="24"/>
        </w:rPr>
        <w:t xml:space="preserve">pilnvarotās personas Ivara </w:t>
      </w:r>
      <w:proofErr w:type="spellStart"/>
      <w:r w:rsidR="002300BD">
        <w:rPr>
          <w:rFonts w:ascii="Times New Roman" w:eastAsia="Times New Roman" w:hAnsi="Times New Roman" w:cs="Times New Roman"/>
          <w:sz w:val="24"/>
          <w:szCs w:val="24"/>
        </w:rPr>
        <w:t>Dzalbes</w:t>
      </w:r>
      <w:proofErr w:type="spellEnd"/>
      <w:r w:rsidR="002300BD">
        <w:rPr>
          <w:rFonts w:ascii="Times New Roman" w:eastAsia="Times New Roman" w:hAnsi="Times New Roman" w:cs="Times New Roman"/>
          <w:sz w:val="24"/>
          <w:szCs w:val="24"/>
        </w:rPr>
        <w:t xml:space="preserve"> </w:t>
      </w:r>
      <w:r w:rsidR="005961C0" w:rsidRPr="005961C0">
        <w:rPr>
          <w:rFonts w:ascii="Times New Roman" w:eastAsia="Times New Roman" w:hAnsi="Times New Roman" w:cs="Times New Roman"/>
          <w:sz w:val="24"/>
          <w:szCs w:val="24"/>
        </w:rPr>
        <w:t xml:space="preserve"> personā</w:t>
      </w:r>
      <w:r w:rsidR="002300BD">
        <w:rPr>
          <w:rFonts w:ascii="Times New Roman" w:eastAsia="Times New Roman" w:hAnsi="Times New Roman" w:cs="Times New Roman"/>
          <w:sz w:val="24"/>
          <w:szCs w:val="24"/>
        </w:rPr>
        <w:t>, kurš rīkojas uz 11.09.2018. pilnvaras Nr.28-7/41 pamata</w:t>
      </w:r>
      <w:r w:rsidR="005961C0" w:rsidRPr="005961C0">
        <w:rPr>
          <w:rFonts w:ascii="Times New Roman" w:eastAsia="Times New Roman" w:hAnsi="Times New Roman" w:cs="Times New Roman"/>
          <w:sz w:val="24"/>
          <w:szCs w:val="24"/>
        </w:rPr>
        <w:t xml:space="preserve"> (turpmāk - Izpildītājs), no otras puses (abi kopā – Puses), pamatojoties uz iepirkuma „Interneta pakalpojumu nodrošināšana” (ID Nr. PSKUS 2018/139) rezultātiem un, saskaņā ar Piegādātāja iepirkumā iesniegto piedāvājumu, noslēdz šādu līgumu (turpmāk – Līgums):</w:t>
      </w:r>
    </w:p>
    <w:p w:rsidR="005961C0" w:rsidRPr="005961C0" w:rsidRDefault="005961C0" w:rsidP="008D57E8">
      <w:pPr>
        <w:numPr>
          <w:ilvl w:val="0"/>
          <w:numId w:val="2"/>
        </w:numPr>
        <w:suppressAutoHyphens/>
        <w:autoSpaceDN w:val="0"/>
        <w:spacing w:after="0" w:line="240" w:lineRule="auto"/>
        <w:ind w:right="-425"/>
        <w:textAlignment w:val="baseline"/>
        <w:rPr>
          <w:rFonts w:ascii="Times New Roman" w:eastAsia="Times New Roman" w:hAnsi="Times New Roman" w:cs="Times New Roman"/>
          <w:b/>
          <w:bCs/>
          <w:sz w:val="24"/>
          <w:szCs w:val="24"/>
        </w:rPr>
      </w:pPr>
      <w:r w:rsidRPr="005961C0">
        <w:rPr>
          <w:rFonts w:ascii="Times New Roman" w:eastAsia="Times New Roman" w:hAnsi="Times New Roman" w:cs="Times New Roman"/>
          <w:b/>
          <w:bCs/>
          <w:sz w:val="24"/>
          <w:szCs w:val="24"/>
        </w:rPr>
        <w:t>Līguma priekšmets</w:t>
      </w:r>
    </w:p>
    <w:p w:rsidR="005961C0" w:rsidRPr="005961C0" w:rsidRDefault="005961C0" w:rsidP="00B55FE9">
      <w:pPr>
        <w:numPr>
          <w:ilvl w:val="1"/>
          <w:numId w:val="2"/>
        </w:numPr>
        <w:suppressAutoHyphens/>
        <w:autoSpaceDN w:val="0"/>
        <w:spacing w:after="0" w:line="240" w:lineRule="auto"/>
        <w:ind w:left="567" w:right="-425" w:hanging="567"/>
        <w:jc w:val="both"/>
        <w:textAlignment w:val="baseline"/>
        <w:rPr>
          <w:rFonts w:ascii="Times New Roman" w:eastAsia="Calibri" w:hAnsi="Times New Roman" w:cs="Times New Roman"/>
          <w:sz w:val="24"/>
          <w:szCs w:val="24"/>
        </w:rPr>
      </w:pPr>
      <w:r w:rsidRPr="005961C0">
        <w:rPr>
          <w:rFonts w:ascii="Times New Roman" w:eastAsia="Times New Roman" w:hAnsi="Times New Roman" w:cs="Times New Roman"/>
          <w:iCs/>
          <w:sz w:val="24"/>
          <w:szCs w:val="24"/>
        </w:rPr>
        <w:t xml:space="preserve">Pasūtītājs </w:t>
      </w:r>
      <w:proofErr w:type="spellStart"/>
      <w:r w:rsidRPr="005961C0">
        <w:rPr>
          <w:rFonts w:ascii="Times New Roman" w:eastAsia="Times New Roman" w:hAnsi="Times New Roman" w:cs="Times New Roman"/>
          <w:iCs/>
          <w:sz w:val="24"/>
          <w:szCs w:val="24"/>
        </w:rPr>
        <w:t>pasūta</w:t>
      </w:r>
      <w:proofErr w:type="spellEnd"/>
      <w:r w:rsidRPr="005961C0">
        <w:rPr>
          <w:rFonts w:ascii="Times New Roman" w:eastAsia="Times New Roman" w:hAnsi="Times New Roman" w:cs="Times New Roman"/>
          <w:iCs/>
          <w:sz w:val="24"/>
          <w:szCs w:val="24"/>
        </w:rPr>
        <w:t>, bet Izpildītājs apņemas nodrošināt interneta pakalpojuma sniegšanu saskaņā ar Līguma un tā pielikumu (1.pielikums - tehniskā specifikācija un tehniskais piedāvājums; 2.pielikums – finanšu piedāvājums</w:t>
      </w:r>
      <w:r w:rsidR="00205C3A">
        <w:rPr>
          <w:rFonts w:ascii="Times New Roman" w:eastAsia="Times New Roman" w:hAnsi="Times New Roman" w:cs="Times New Roman"/>
          <w:iCs/>
          <w:sz w:val="24"/>
          <w:szCs w:val="24"/>
        </w:rPr>
        <w:t>, 3.pielikums – informācija par apakšuzņēmēju</w:t>
      </w:r>
      <w:r w:rsidRPr="005961C0">
        <w:rPr>
          <w:rFonts w:ascii="Times New Roman" w:eastAsia="Times New Roman" w:hAnsi="Times New Roman" w:cs="Times New Roman"/>
          <w:iCs/>
          <w:sz w:val="24"/>
          <w:szCs w:val="24"/>
        </w:rPr>
        <w:t>) noteikumiem.</w:t>
      </w:r>
    </w:p>
    <w:p w:rsidR="005961C0" w:rsidRPr="005961C0" w:rsidRDefault="005961C0" w:rsidP="00B55FE9">
      <w:pPr>
        <w:numPr>
          <w:ilvl w:val="1"/>
          <w:numId w:val="2"/>
        </w:numPr>
        <w:suppressAutoHyphens/>
        <w:autoSpaceDN w:val="0"/>
        <w:spacing w:after="0" w:line="240" w:lineRule="auto"/>
        <w:ind w:left="567" w:right="-425" w:hanging="567"/>
        <w:jc w:val="both"/>
        <w:textAlignment w:val="baseline"/>
        <w:rPr>
          <w:rFonts w:ascii="Times New Roman" w:eastAsia="Calibri" w:hAnsi="Times New Roman" w:cs="Times New Roman"/>
          <w:sz w:val="24"/>
          <w:szCs w:val="24"/>
        </w:rPr>
      </w:pPr>
      <w:r w:rsidRPr="005961C0">
        <w:rPr>
          <w:rFonts w:ascii="Times New Roman" w:eastAsia="Times New Roman" w:hAnsi="Times New Roman" w:cs="Times New Roman"/>
          <w:iCs/>
          <w:sz w:val="24"/>
          <w:szCs w:val="24"/>
        </w:rPr>
        <w:t>Puses vienojas, ka, parakstot Līgumu, Izpildītājs piekrīt un spēj izpildīt tam noteiktās saistības saskaņā ar Izpildītāja ierosinājumiem par veicamo darbu grafiku, ko apstiprina Pasūtītājs, paredzot, ka Pasūtītājs ir tiesīgs vienpersoniski veikt Izpildītājam saistošus grozījumus apstiprinātajā grafikā, informējot par to Izpildītāju.</w:t>
      </w:r>
    </w:p>
    <w:p w:rsidR="005961C0" w:rsidRPr="005961C0" w:rsidRDefault="005961C0" w:rsidP="008D57E8">
      <w:pPr>
        <w:suppressAutoHyphens/>
        <w:autoSpaceDN w:val="0"/>
        <w:spacing w:after="0" w:line="240" w:lineRule="auto"/>
        <w:ind w:right="-425"/>
        <w:textAlignment w:val="baseline"/>
        <w:rPr>
          <w:rFonts w:ascii="Times New Roman" w:eastAsia="Times New Roman" w:hAnsi="Times New Roman" w:cs="Times New Roman"/>
          <w:b/>
          <w:bCs/>
          <w:sz w:val="24"/>
          <w:szCs w:val="24"/>
        </w:rPr>
      </w:pPr>
    </w:p>
    <w:p w:rsidR="005961C0" w:rsidRPr="005961C0" w:rsidRDefault="005961C0" w:rsidP="008D57E8">
      <w:pPr>
        <w:numPr>
          <w:ilvl w:val="0"/>
          <w:numId w:val="2"/>
        </w:numPr>
        <w:suppressAutoHyphens/>
        <w:autoSpaceDN w:val="0"/>
        <w:spacing w:after="0" w:line="240" w:lineRule="auto"/>
        <w:ind w:left="426" w:right="-425"/>
        <w:jc w:val="center"/>
        <w:textAlignment w:val="baseline"/>
        <w:rPr>
          <w:rFonts w:ascii="Times New Roman" w:eastAsia="Times New Roman" w:hAnsi="Times New Roman" w:cs="Times New Roman"/>
          <w:b/>
          <w:bCs/>
          <w:sz w:val="24"/>
          <w:szCs w:val="24"/>
        </w:rPr>
      </w:pPr>
      <w:r w:rsidRPr="005961C0">
        <w:rPr>
          <w:rFonts w:ascii="Times New Roman" w:eastAsia="Times New Roman" w:hAnsi="Times New Roman" w:cs="Times New Roman"/>
          <w:b/>
          <w:bCs/>
          <w:sz w:val="24"/>
          <w:szCs w:val="24"/>
        </w:rPr>
        <w:t>Pušu tiesības un pienākumi</w:t>
      </w:r>
    </w:p>
    <w:p w:rsidR="005961C0" w:rsidRPr="005961C0" w:rsidRDefault="005961C0" w:rsidP="008D57E8">
      <w:pPr>
        <w:numPr>
          <w:ilvl w:val="1"/>
          <w:numId w:val="2"/>
        </w:numPr>
        <w:suppressAutoHyphens/>
        <w:autoSpaceDN w:val="0"/>
        <w:spacing w:after="0" w:line="240" w:lineRule="auto"/>
        <w:ind w:left="567" w:right="-425" w:hanging="567"/>
        <w:jc w:val="both"/>
        <w:textAlignment w:val="baseline"/>
        <w:rPr>
          <w:rFonts w:ascii="Times New Roman" w:eastAsia="Calibri" w:hAnsi="Times New Roman" w:cs="Times New Roman"/>
          <w:sz w:val="24"/>
          <w:szCs w:val="24"/>
        </w:rPr>
      </w:pPr>
      <w:r w:rsidRPr="005961C0">
        <w:rPr>
          <w:rFonts w:ascii="Times New Roman" w:eastAsia="Times New Roman" w:hAnsi="Times New Roman" w:cs="Times New Roman"/>
          <w:iCs/>
          <w:sz w:val="24"/>
          <w:szCs w:val="24"/>
        </w:rPr>
        <w:t>Izpildītājs</w:t>
      </w:r>
      <w:r w:rsidRPr="005961C0">
        <w:rPr>
          <w:rFonts w:ascii="Times New Roman" w:eastAsia="Times New Roman" w:hAnsi="Times New Roman" w:cs="Times New Roman"/>
          <w:i/>
          <w:iCs/>
          <w:sz w:val="24"/>
          <w:szCs w:val="24"/>
        </w:rPr>
        <w:t xml:space="preserve"> </w:t>
      </w:r>
      <w:r w:rsidRPr="005961C0">
        <w:rPr>
          <w:rFonts w:ascii="Times New Roman" w:eastAsia="Times New Roman" w:hAnsi="Times New Roman" w:cs="Times New Roman"/>
          <w:sz w:val="24"/>
          <w:szCs w:val="24"/>
        </w:rPr>
        <w:t>apņemas:</w:t>
      </w:r>
    </w:p>
    <w:p w:rsidR="005961C0" w:rsidRPr="005961C0" w:rsidRDefault="003229C7" w:rsidP="00B55FE9">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961C0" w:rsidRPr="005961C0">
        <w:rPr>
          <w:rFonts w:ascii="Times New Roman" w:eastAsia="Times New Roman" w:hAnsi="Times New Roman" w:cs="Times New Roman"/>
          <w:sz w:val="24"/>
          <w:szCs w:val="24"/>
        </w:rPr>
        <w:t>r saviem spēkiem un materiāliem nodrošināt nepārtrauktu un kvalitatīvu Līguma priekšmetā minēto pakalpojumu sniegšanu Izpildītājam, ievērojot Iepirkuma nolikumā, Pasūtītāja apstiprinātajā grafikā konkrēti noteiktos termiņus un sniedzamā pakalpojuma apjomu.</w:t>
      </w:r>
    </w:p>
    <w:p w:rsidR="005961C0" w:rsidRPr="005961C0" w:rsidRDefault="003229C7" w:rsidP="00B55FE9">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5961C0" w:rsidRPr="005961C0">
        <w:rPr>
          <w:rFonts w:ascii="Times New Roman" w:eastAsia="Times New Roman" w:hAnsi="Times New Roman" w:cs="Times New Roman"/>
          <w:sz w:val="24"/>
          <w:szCs w:val="24"/>
        </w:rPr>
        <w:t>isa iepirkuma priekšmetā piedāvātā risinājuma ierīkošanu, testēšanu un nodošanu ekspluatācijā nodot 30 (trīsdesmit) kalendāro dienu laikā no līguma parakstīšanas.</w:t>
      </w:r>
    </w:p>
    <w:p w:rsidR="005961C0" w:rsidRPr="005961C0" w:rsidRDefault="003229C7" w:rsidP="00B55FE9">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5961C0" w:rsidRPr="005961C0">
        <w:rPr>
          <w:rFonts w:ascii="Times New Roman" w:eastAsia="Times New Roman" w:hAnsi="Times New Roman" w:cs="Times New Roman"/>
          <w:sz w:val="24"/>
          <w:szCs w:val="24"/>
        </w:rPr>
        <w:t xml:space="preserve">odrošināt, ka Līguma nosacījumu izpildē piedalās Izpildītāja darbinieki, kuri norādīti Iepirkumam iesniegtajā piedāvājumā. Visiem piedāvātajiem Izpildītāja darbiniekiem jābūt sasniedzamiem visā šī Līguma darbības laikā, kā arī tiem jānodrošina atbalsta sniegšana Iepirkuma nolikumā noteiktajā termiņā. Izpildītājam ir tiesības mainīt piesaistītos speciālistus  tikai pēc saskaņošanas ar Pasūtītājiem un tikai tad, ja jauno piesaistīto speciālistu kvalifikācija ir līdzvērtīga vai augstāka par piedāvājumā norādīto speciālistu kvalifikāciju. </w:t>
      </w:r>
    </w:p>
    <w:p w:rsidR="005961C0" w:rsidRPr="005961C0" w:rsidRDefault="003229C7" w:rsidP="00B55FE9">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5961C0" w:rsidRPr="005961C0">
        <w:rPr>
          <w:rFonts w:ascii="Times New Roman" w:eastAsia="Times New Roman" w:hAnsi="Times New Roman" w:cs="Times New Roman"/>
          <w:sz w:val="24"/>
          <w:szCs w:val="24"/>
        </w:rPr>
        <w:t>odrošināt, ka šī Līguma ietvaros sniegtie pakalpojumi atbilst šī Līguma un normatīvo aktu prasībām.</w:t>
      </w:r>
    </w:p>
    <w:p w:rsidR="005961C0" w:rsidRPr="005961C0" w:rsidRDefault="003229C7" w:rsidP="00B55FE9">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961C0" w:rsidRPr="005961C0">
        <w:rPr>
          <w:rFonts w:ascii="Times New Roman" w:eastAsia="Times New Roman" w:hAnsi="Times New Roman" w:cs="Times New Roman"/>
          <w:sz w:val="24"/>
          <w:szCs w:val="24"/>
        </w:rPr>
        <w:t>ilnībā atbildēt par piesaistīto trešo personu veikto darbu un materiālu kvalitāti.</w:t>
      </w:r>
    </w:p>
    <w:p w:rsidR="005961C0" w:rsidRPr="005961C0" w:rsidRDefault="005961C0" w:rsidP="007734E7">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Izpildītājs  nodrošina interneta pakalpojumu nepārtraukti 24 (divdesmit četras) stundas diennaktī 7 (septiņas) dienas nedēļā.</w:t>
      </w:r>
    </w:p>
    <w:p w:rsidR="005961C0" w:rsidRPr="005961C0" w:rsidRDefault="005961C0" w:rsidP="007734E7">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Izpildītājs garantē, ka telekomunikāciju sakaru bojājumi darba dienās tiks novērsti ne ilgāk kā ne ilgāk kā 1 darba dienas laikā pēc bojājuma pieteikuma saņemšanas no Pasūtītāja, ar reakcijas laiku ne ilgāku par 1 stundu, bet brīvdienās un svētku dienās ne ilgāk kā 24 h stundu laikā pēc bojājuma pieteikuma saņemšanas. </w:t>
      </w:r>
    </w:p>
    <w:p w:rsidR="005961C0" w:rsidRPr="005961C0" w:rsidRDefault="003229C7" w:rsidP="007734E7">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005961C0" w:rsidRPr="005961C0">
        <w:rPr>
          <w:rFonts w:ascii="Times New Roman" w:eastAsia="Times New Roman" w:hAnsi="Times New Roman" w:cs="Times New Roman"/>
          <w:sz w:val="24"/>
          <w:szCs w:val="24"/>
        </w:rPr>
        <w:t>evērot Līgumā, Iepirkuma nolikumā un grafikā noteiktos termiņus, nepieciešamības gadījumā – lūdzot Pasūtītājam – pagarināt saistību izpildes termiņu un iesniedzot pierādījumus, kas apliecina Izpildītāja saistību izpildes nokavējuma faktu. Šī punkta izpratnē Pasūtītājs ir tiesīgs izlemt – vai pierādījumiem ir pietiekams pamatojums, lai piekristu saistību izpildes pagarināšanai;</w:t>
      </w:r>
    </w:p>
    <w:p w:rsidR="005961C0" w:rsidRPr="005961C0" w:rsidRDefault="003229C7" w:rsidP="007734E7">
      <w:pPr>
        <w:numPr>
          <w:ilvl w:val="2"/>
          <w:numId w:val="2"/>
        </w:numPr>
        <w:suppressAutoHyphens/>
        <w:autoSpaceDN w:val="0"/>
        <w:spacing w:after="0" w:line="240" w:lineRule="auto"/>
        <w:ind w:left="1276" w:right="-425" w:hanging="709"/>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ī</w:t>
      </w:r>
      <w:r w:rsidR="005961C0" w:rsidRPr="005961C0">
        <w:rPr>
          <w:rFonts w:ascii="Times New Roman" w:eastAsia="Times New Roman" w:hAnsi="Times New Roman" w:cs="Times New Roman"/>
          <w:sz w:val="24"/>
          <w:szCs w:val="24"/>
        </w:rPr>
        <w:t xml:space="preserve">stenojot šajā Līgumā Izpildītājam noteiktās saistības, garantēt, ka </w:t>
      </w:r>
      <w:r w:rsidR="005961C0" w:rsidRPr="005961C0">
        <w:rPr>
          <w:rFonts w:ascii="Times New Roman" w:eastAsia="Times New Roman" w:hAnsi="Times New Roman" w:cs="Times New Roman"/>
          <w:iCs/>
          <w:sz w:val="24"/>
          <w:szCs w:val="24"/>
        </w:rPr>
        <w:t>informācijas tehnoloģiju Telekomunikāciju pakalpojumu nodrošināšana Pasūtītāja norādītajos objektos netiks pārtraukta;</w:t>
      </w:r>
    </w:p>
    <w:p w:rsidR="005961C0" w:rsidRPr="005961C0" w:rsidRDefault="005961C0" w:rsidP="007734E7">
      <w:pPr>
        <w:numPr>
          <w:ilvl w:val="2"/>
          <w:numId w:val="2"/>
        </w:numPr>
        <w:suppressAutoHyphens/>
        <w:autoSpaceDN w:val="0"/>
        <w:spacing w:after="0" w:line="240" w:lineRule="auto"/>
        <w:ind w:left="1276" w:right="-425" w:hanging="709"/>
        <w:jc w:val="both"/>
        <w:textAlignment w:val="baseline"/>
        <w:rPr>
          <w:rFonts w:ascii="Times New Roman" w:eastAsia="Calibri" w:hAnsi="Times New Roman" w:cs="Times New Roman"/>
          <w:sz w:val="24"/>
          <w:szCs w:val="24"/>
        </w:rPr>
      </w:pPr>
      <w:r w:rsidRPr="005961C0">
        <w:rPr>
          <w:rFonts w:ascii="Times New Roman" w:eastAsia="Times New Roman" w:hAnsi="Times New Roman" w:cs="Times New Roman"/>
          <w:iCs/>
          <w:sz w:val="24"/>
          <w:szCs w:val="24"/>
        </w:rPr>
        <w:t>Izpildītājs visa līguma darbības laikā nodrošina iekārtu apkalpošanu visai nepieciešamajai aparatūrai tehniskajās specifikācijās un pretendenta piedāvātā risinājuma nodrošināšanai.</w:t>
      </w:r>
    </w:p>
    <w:p w:rsidR="005961C0" w:rsidRPr="005961C0" w:rsidRDefault="005961C0" w:rsidP="008D57E8">
      <w:pPr>
        <w:numPr>
          <w:ilvl w:val="1"/>
          <w:numId w:val="2"/>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Izpildītājam ir tiesības saņemt atlīdzību par kvalitatīvi un termiņā izpildītām Līguma saistībām.</w:t>
      </w:r>
    </w:p>
    <w:p w:rsidR="005961C0" w:rsidRPr="005961C0" w:rsidRDefault="005961C0" w:rsidP="008D57E8">
      <w:pPr>
        <w:numPr>
          <w:ilvl w:val="1"/>
          <w:numId w:val="2"/>
        </w:numPr>
        <w:suppressAutoHyphens/>
        <w:autoSpaceDN w:val="0"/>
        <w:spacing w:after="0" w:line="240" w:lineRule="auto"/>
        <w:ind w:left="567" w:right="-425" w:hanging="567"/>
        <w:jc w:val="both"/>
        <w:textAlignment w:val="baseline"/>
        <w:rPr>
          <w:rFonts w:ascii="Times New Roman" w:eastAsia="Calibri" w:hAnsi="Times New Roman" w:cs="Times New Roman"/>
          <w:sz w:val="24"/>
          <w:szCs w:val="24"/>
        </w:rPr>
      </w:pPr>
      <w:r w:rsidRPr="005961C0">
        <w:rPr>
          <w:rFonts w:ascii="Times New Roman" w:eastAsia="Times New Roman" w:hAnsi="Times New Roman" w:cs="Times New Roman"/>
          <w:iCs/>
          <w:sz w:val="24"/>
          <w:szCs w:val="24"/>
        </w:rPr>
        <w:t>Pasūtītājs</w:t>
      </w:r>
      <w:r w:rsidRPr="005961C0">
        <w:rPr>
          <w:rFonts w:ascii="Times New Roman" w:eastAsia="Times New Roman" w:hAnsi="Times New Roman" w:cs="Times New Roman"/>
          <w:sz w:val="24"/>
          <w:szCs w:val="24"/>
        </w:rPr>
        <w:t xml:space="preserve"> apņemas:</w:t>
      </w:r>
    </w:p>
    <w:p w:rsidR="005961C0" w:rsidRPr="005961C0" w:rsidRDefault="003229C7" w:rsidP="009422D5">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961C0" w:rsidRPr="005961C0">
        <w:rPr>
          <w:rFonts w:ascii="Times New Roman" w:eastAsia="Times New Roman" w:hAnsi="Times New Roman" w:cs="Times New Roman"/>
          <w:sz w:val="24"/>
          <w:szCs w:val="24"/>
        </w:rPr>
        <w:t xml:space="preserve">avas kompetences ietvaros sniegt Izpildītājam visu nepieciešamo informāciju, kas atrodas Pasūtītāja rīcībā un skar Līguma saistību izpildi; </w:t>
      </w:r>
    </w:p>
    <w:p w:rsidR="005961C0" w:rsidRPr="005961C0" w:rsidRDefault="005961C0" w:rsidP="009422D5">
      <w:pPr>
        <w:numPr>
          <w:ilvl w:val="2"/>
          <w:numId w:val="2"/>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pieņemt un pārbaudīt pienācīgi izpildītus pakalpojumus šī Līguma ietvaros, veicot samaksu saskaņā ar Līguma nosacījumiem. </w:t>
      </w:r>
    </w:p>
    <w:p w:rsidR="005961C0" w:rsidRPr="005961C0" w:rsidRDefault="005961C0" w:rsidP="008D57E8">
      <w:pPr>
        <w:numPr>
          <w:ilvl w:val="1"/>
          <w:numId w:val="2"/>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Pasūtītājam ir tiesības jebkurā laikā pārbaudīt Izpildītāja darbu, kas skar šī Līguma saistību izpildi.</w:t>
      </w:r>
    </w:p>
    <w:p w:rsidR="005961C0" w:rsidRPr="005961C0" w:rsidRDefault="005961C0" w:rsidP="008D57E8">
      <w:pPr>
        <w:suppressAutoHyphens/>
        <w:autoSpaceDN w:val="0"/>
        <w:spacing w:after="0" w:line="240" w:lineRule="auto"/>
        <w:ind w:right="-425"/>
        <w:jc w:val="center"/>
        <w:textAlignment w:val="baseline"/>
        <w:rPr>
          <w:rFonts w:ascii="Times New Roman" w:eastAsia="Times New Roman" w:hAnsi="Times New Roman" w:cs="Times New Roman"/>
          <w:b/>
          <w:sz w:val="24"/>
          <w:szCs w:val="24"/>
        </w:rPr>
      </w:pPr>
      <w:r w:rsidRPr="005961C0">
        <w:rPr>
          <w:rFonts w:ascii="Times New Roman" w:eastAsia="Times New Roman" w:hAnsi="Times New Roman" w:cs="Times New Roman"/>
          <w:b/>
          <w:sz w:val="24"/>
          <w:szCs w:val="24"/>
        </w:rPr>
        <w:t xml:space="preserve">3. Pakalpojuma nodošana – pieņemšana </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Times New Roman" w:hAnsi="Times New Roman" w:cs="Times New Roman"/>
          <w:iCs/>
          <w:sz w:val="24"/>
          <w:szCs w:val="24"/>
        </w:rPr>
      </w:pPr>
      <w:r w:rsidRPr="005961C0">
        <w:rPr>
          <w:rFonts w:ascii="Times New Roman" w:eastAsia="Times New Roman" w:hAnsi="Times New Roman" w:cs="Times New Roman"/>
          <w:iCs/>
          <w:sz w:val="24"/>
          <w:szCs w:val="24"/>
        </w:rPr>
        <w:t>Par pakalpojuma (tehniskās specifikācijas 1. un2.punkts par servisu (iekārtu apkalpošana un uzturēšana)) sniegšanu Puses ik mēnesi sastāda pieņemšanas – nodošanas aktu.   Pasūtītājs ir tiesīgs veikt pieņemšanas – nodošanas aktā minētās informācijas pārbaudi 20 (divdesmit) dienu laikā no pieņemšanas – nodošanas akta saņemšanas dienas. Šaubu gadījumā Pasūtītājs ir tiesīgs piesaistīt speciālistus pieņemšanas – nodošanas aktā minētās informācijas patiesuma pārbaudei.</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Times New Roman" w:hAnsi="Times New Roman" w:cs="Times New Roman"/>
          <w:iCs/>
          <w:sz w:val="24"/>
          <w:szCs w:val="24"/>
        </w:rPr>
      </w:pPr>
      <w:r w:rsidRPr="005961C0">
        <w:rPr>
          <w:rFonts w:ascii="Times New Roman" w:eastAsia="Times New Roman" w:hAnsi="Times New Roman" w:cs="Times New Roman"/>
          <w:iCs/>
          <w:sz w:val="24"/>
          <w:szCs w:val="24"/>
        </w:rPr>
        <w:t xml:space="preserve">Pasūtītājam 20 (divdesmit) dienu laikā no pieņemšanas – nodošanas akta saņemšanas </w:t>
      </w:r>
      <w:proofErr w:type="spellStart"/>
      <w:r w:rsidRPr="005961C0">
        <w:rPr>
          <w:rFonts w:ascii="Times New Roman" w:eastAsia="Times New Roman" w:hAnsi="Times New Roman" w:cs="Times New Roman"/>
          <w:iCs/>
          <w:sz w:val="24"/>
          <w:szCs w:val="24"/>
        </w:rPr>
        <w:t>jānosūta</w:t>
      </w:r>
      <w:proofErr w:type="spellEnd"/>
      <w:r w:rsidRPr="005961C0">
        <w:rPr>
          <w:rFonts w:ascii="Times New Roman" w:eastAsia="Times New Roman" w:hAnsi="Times New Roman" w:cs="Times New Roman"/>
          <w:iCs/>
          <w:sz w:val="24"/>
          <w:szCs w:val="24"/>
        </w:rPr>
        <w:t xml:space="preserve"> Izpildītājam parakstīts pieņemšanas – nodošanas akts vai motivēts atteikums, norādot Izpildītājam termiņu, ne ilgāku par 15 kalendārām dienām, konstatēto trūkumu novēršanai.</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Times New Roman" w:hAnsi="Times New Roman" w:cs="Times New Roman"/>
          <w:iCs/>
          <w:sz w:val="24"/>
          <w:szCs w:val="24"/>
        </w:rPr>
      </w:pPr>
      <w:r w:rsidRPr="005961C0">
        <w:rPr>
          <w:rFonts w:ascii="Times New Roman" w:eastAsia="Times New Roman" w:hAnsi="Times New Roman" w:cs="Times New Roman"/>
          <w:iCs/>
          <w:sz w:val="24"/>
          <w:szCs w:val="24"/>
        </w:rPr>
        <w:t xml:space="preserve">Ja Izpildītājs nav novērsis trūkumus Līguma 3.2.punktā norādītajā termiņā – Pasūtītājs ir tiesīgs aprēķināt un ieturēt līgumsodu no kopējās 4.1.punktā minētās </w:t>
      </w:r>
      <w:r w:rsidR="0022522F">
        <w:rPr>
          <w:rFonts w:ascii="Times New Roman" w:eastAsia="Times New Roman" w:hAnsi="Times New Roman" w:cs="Times New Roman"/>
          <w:iCs/>
          <w:sz w:val="24"/>
          <w:szCs w:val="24"/>
        </w:rPr>
        <w:t>L</w:t>
      </w:r>
      <w:r w:rsidRPr="005961C0">
        <w:rPr>
          <w:rFonts w:ascii="Times New Roman" w:eastAsia="Times New Roman" w:hAnsi="Times New Roman" w:cs="Times New Roman"/>
          <w:iCs/>
          <w:sz w:val="24"/>
          <w:szCs w:val="24"/>
        </w:rPr>
        <w:t xml:space="preserve">īguma summas 1% apmērā par katru saistību izpildes nokavējuma dienu, skaitot no 16.dienas, kad nosūtīts Līguma 3.2.punktā minētais atteikums. </w:t>
      </w:r>
    </w:p>
    <w:p w:rsidR="005961C0" w:rsidRPr="005961C0" w:rsidRDefault="005961C0" w:rsidP="008D57E8">
      <w:pPr>
        <w:suppressAutoHyphens/>
        <w:autoSpaceDN w:val="0"/>
        <w:spacing w:after="0" w:line="240" w:lineRule="auto"/>
        <w:ind w:right="-425"/>
        <w:textAlignment w:val="baseline"/>
        <w:rPr>
          <w:rFonts w:ascii="Times New Roman" w:eastAsia="Times New Roman" w:hAnsi="Times New Roman" w:cs="Times New Roman"/>
          <w:b/>
          <w:bCs/>
          <w:spacing w:val="-10"/>
          <w:sz w:val="24"/>
          <w:szCs w:val="24"/>
        </w:rPr>
      </w:pPr>
    </w:p>
    <w:p w:rsidR="005961C0" w:rsidRPr="005961C0" w:rsidRDefault="005961C0" w:rsidP="008D57E8">
      <w:pPr>
        <w:numPr>
          <w:ilvl w:val="0"/>
          <w:numId w:val="3"/>
        </w:numPr>
        <w:suppressAutoHyphens/>
        <w:autoSpaceDN w:val="0"/>
        <w:spacing w:after="0" w:line="240" w:lineRule="auto"/>
        <w:ind w:right="-425"/>
        <w:jc w:val="center"/>
        <w:textAlignment w:val="baseline"/>
        <w:rPr>
          <w:rFonts w:ascii="Times New Roman" w:eastAsia="Times New Roman" w:hAnsi="Times New Roman" w:cs="Times New Roman"/>
          <w:b/>
          <w:bCs/>
          <w:sz w:val="24"/>
          <w:szCs w:val="24"/>
        </w:rPr>
      </w:pPr>
      <w:r w:rsidRPr="005961C0">
        <w:rPr>
          <w:rFonts w:ascii="Times New Roman" w:eastAsia="Times New Roman" w:hAnsi="Times New Roman" w:cs="Times New Roman"/>
          <w:b/>
          <w:bCs/>
          <w:sz w:val="24"/>
          <w:szCs w:val="24"/>
        </w:rPr>
        <w:t xml:space="preserve">Līguma summa un norēķinu kārtība </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Calibri" w:hAnsi="Times New Roman" w:cs="Times New Roman"/>
          <w:sz w:val="24"/>
          <w:szCs w:val="24"/>
        </w:rPr>
      </w:pPr>
      <w:r w:rsidRPr="005961C0">
        <w:rPr>
          <w:rFonts w:ascii="Times New Roman" w:eastAsia="Times New Roman" w:hAnsi="Times New Roman" w:cs="Times New Roman"/>
          <w:iCs/>
          <w:sz w:val="24"/>
          <w:szCs w:val="24"/>
        </w:rPr>
        <w:t xml:space="preserve">Līguma kopējā summa saskaņā ar Iepirkumā iesniegto piedāvājumu ir </w:t>
      </w:r>
      <w:r w:rsidR="00923E3F">
        <w:rPr>
          <w:rFonts w:ascii="Times New Roman" w:eastAsia="Times New Roman" w:hAnsi="Times New Roman" w:cs="Times New Roman"/>
          <w:b/>
          <w:bCs/>
          <w:iCs/>
          <w:sz w:val="24"/>
          <w:szCs w:val="24"/>
        </w:rPr>
        <w:t>41 880.00</w:t>
      </w:r>
      <w:r w:rsidRPr="005961C0">
        <w:rPr>
          <w:rFonts w:ascii="Times New Roman" w:eastAsia="Times New Roman" w:hAnsi="Times New Roman" w:cs="Times New Roman"/>
          <w:b/>
          <w:bCs/>
          <w:iCs/>
          <w:sz w:val="24"/>
          <w:szCs w:val="24"/>
        </w:rPr>
        <w:t xml:space="preserve"> EUR</w:t>
      </w:r>
      <w:r w:rsidRPr="005961C0">
        <w:rPr>
          <w:rFonts w:ascii="Times New Roman" w:eastAsia="Times New Roman" w:hAnsi="Times New Roman" w:cs="Times New Roman"/>
          <w:iCs/>
          <w:sz w:val="24"/>
          <w:szCs w:val="24"/>
        </w:rPr>
        <w:t xml:space="preserve"> (</w:t>
      </w:r>
      <w:r w:rsidR="00923E3F">
        <w:rPr>
          <w:rFonts w:ascii="Times New Roman" w:eastAsia="Times New Roman" w:hAnsi="Times New Roman" w:cs="Times New Roman"/>
          <w:iCs/>
          <w:sz w:val="24"/>
          <w:szCs w:val="24"/>
        </w:rPr>
        <w:t>četrdesmit viens tūkstotis astoņi simti astoņdesmit</w:t>
      </w:r>
      <w:r w:rsidRPr="005961C0">
        <w:rPr>
          <w:rFonts w:ascii="Times New Roman" w:eastAsia="Times New Roman" w:hAnsi="Times New Roman" w:cs="Times New Roman"/>
          <w:iCs/>
          <w:sz w:val="24"/>
          <w:szCs w:val="24"/>
        </w:rPr>
        <w:t xml:space="preserve"> </w:t>
      </w:r>
      <w:proofErr w:type="spellStart"/>
      <w:r w:rsidRPr="005961C0">
        <w:rPr>
          <w:rFonts w:ascii="Times New Roman" w:eastAsia="Times New Roman" w:hAnsi="Times New Roman" w:cs="Times New Roman"/>
          <w:i/>
          <w:sz w:val="24"/>
          <w:szCs w:val="24"/>
        </w:rPr>
        <w:t>euro</w:t>
      </w:r>
      <w:proofErr w:type="spellEnd"/>
      <w:r w:rsidRPr="005961C0">
        <w:rPr>
          <w:rFonts w:ascii="Times New Roman" w:eastAsia="Times New Roman" w:hAnsi="Times New Roman" w:cs="Times New Roman"/>
          <w:iCs/>
          <w:sz w:val="24"/>
          <w:szCs w:val="24"/>
        </w:rPr>
        <w:t xml:space="preserve"> un</w:t>
      </w:r>
      <w:r w:rsidR="00923E3F">
        <w:rPr>
          <w:rFonts w:ascii="Times New Roman" w:eastAsia="Times New Roman" w:hAnsi="Times New Roman" w:cs="Times New Roman"/>
          <w:iCs/>
          <w:sz w:val="24"/>
          <w:szCs w:val="24"/>
        </w:rPr>
        <w:t xml:space="preserve"> 00 </w:t>
      </w:r>
      <w:r w:rsidRPr="005961C0">
        <w:rPr>
          <w:rFonts w:ascii="Times New Roman" w:eastAsia="Times New Roman" w:hAnsi="Times New Roman" w:cs="Times New Roman"/>
          <w:iCs/>
          <w:sz w:val="24"/>
          <w:szCs w:val="24"/>
        </w:rPr>
        <w:t xml:space="preserve">centi), neieskaitot PVN, jeb </w:t>
      </w:r>
      <w:r w:rsidR="00532CEC">
        <w:rPr>
          <w:rFonts w:ascii="Times New Roman" w:eastAsia="Times New Roman" w:hAnsi="Times New Roman" w:cs="Times New Roman"/>
          <w:iCs/>
          <w:sz w:val="24"/>
          <w:szCs w:val="24"/>
        </w:rPr>
        <w:t>50 674.80</w:t>
      </w:r>
      <w:r w:rsidRPr="005961C0">
        <w:rPr>
          <w:rFonts w:ascii="Times New Roman" w:eastAsia="Times New Roman" w:hAnsi="Times New Roman" w:cs="Times New Roman"/>
          <w:iCs/>
          <w:sz w:val="24"/>
          <w:szCs w:val="24"/>
        </w:rPr>
        <w:t xml:space="preserve"> EUR (</w:t>
      </w:r>
      <w:r w:rsidR="0022522F">
        <w:rPr>
          <w:rFonts w:ascii="Times New Roman" w:eastAsia="Times New Roman" w:hAnsi="Times New Roman" w:cs="Times New Roman"/>
          <w:iCs/>
          <w:sz w:val="24"/>
          <w:szCs w:val="24"/>
        </w:rPr>
        <w:t>piecdesmit tūkstoši seši simti septiņdesmit četri</w:t>
      </w:r>
      <w:r w:rsidRPr="005961C0">
        <w:rPr>
          <w:rFonts w:ascii="Times New Roman" w:eastAsia="Times New Roman" w:hAnsi="Times New Roman" w:cs="Times New Roman"/>
          <w:iCs/>
          <w:sz w:val="24"/>
          <w:szCs w:val="24"/>
        </w:rPr>
        <w:t xml:space="preserve"> </w:t>
      </w:r>
      <w:proofErr w:type="spellStart"/>
      <w:r w:rsidRPr="005961C0">
        <w:rPr>
          <w:rFonts w:ascii="Times New Roman" w:eastAsia="Times New Roman" w:hAnsi="Times New Roman" w:cs="Times New Roman"/>
          <w:i/>
          <w:sz w:val="24"/>
          <w:szCs w:val="24"/>
        </w:rPr>
        <w:t>euro</w:t>
      </w:r>
      <w:proofErr w:type="spellEnd"/>
      <w:r w:rsidRPr="005961C0">
        <w:rPr>
          <w:rFonts w:ascii="Times New Roman" w:eastAsia="Times New Roman" w:hAnsi="Times New Roman" w:cs="Times New Roman"/>
          <w:iCs/>
          <w:sz w:val="24"/>
          <w:szCs w:val="24"/>
        </w:rPr>
        <w:t xml:space="preserve"> un </w:t>
      </w:r>
      <w:r w:rsidR="0022522F">
        <w:rPr>
          <w:rFonts w:ascii="Times New Roman" w:eastAsia="Times New Roman" w:hAnsi="Times New Roman" w:cs="Times New Roman"/>
          <w:iCs/>
          <w:sz w:val="24"/>
          <w:szCs w:val="24"/>
        </w:rPr>
        <w:t>04</w:t>
      </w:r>
      <w:r w:rsidRPr="005961C0">
        <w:rPr>
          <w:rFonts w:ascii="Times New Roman" w:eastAsia="Times New Roman" w:hAnsi="Times New Roman" w:cs="Times New Roman"/>
          <w:iCs/>
          <w:sz w:val="24"/>
          <w:szCs w:val="24"/>
        </w:rPr>
        <w:t xml:space="preserve"> centi) t.sk. PVN 21% likmi, kas aptver visas izmaksas, kuras saistītas ar Līgumā un Iepirkuma nolikumā noteikto saistību izpildi un atbilst Izpildītāja iesniegtajam finanšu piedāvājumam (Līguma 2.pielikums), paredzot, ka Izpildītājs finanšu piedāvājumā norādījis visas izmaksas, kas skar šī Līguma priekšmetā noteikto mērķu īstenošanu.</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Calibri" w:hAnsi="Times New Roman" w:cs="Times New Roman"/>
          <w:sz w:val="24"/>
          <w:szCs w:val="24"/>
        </w:rPr>
      </w:pPr>
      <w:r w:rsidRPr="005961C0">
        <w:rPr>
          <w:rFonts w:ascii="Times New Roman" w:eastAsia="Times New Roman" w:hAnsi="Times New Roman" w:cs="Times New Roman"/>
          <w:iCs/>
          <w:sz w:val="24"/>
          <w:szCs w:val="24"/>
        </w:rPr>
        <w:t>Līguma ietvaros Izpildītājam nav tiesību prasīt no Pasūtītāja papildus līdzekļus Līgumā uzņemto saistību izpildei, norādot, ka pretējā gadījumā saistību izpilde nav iespējama pilnībā vai kādā to daļā. Pasūtītājam nav saistoša šajā punktā Izpildītāja sniegtā informācija un tā nedrīkst apgrūtināt Līguma saistību izpildi.</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Pasūtītājs veic norēķinus ar Izpildītāju vienu reizi mēnesī par iepriekšējā mēnesī pieņemtajiem servisa (iekārtu apkalpošana un uzturēšana) pakalpojumiem (atbilstoši tehniskās specifikācijas 1., 2. un 3.punktu), ko apliecina Pušu parakstīts pieņemšanas – nodošanas akts, veicot maksājumu 30 (trīsdesmit) kalendāro dienu laikā no pieņemšanas – nodošanas akta parakstīšanas un attiecīga rēķina saņemšanas dienas.</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lastRenderedPageBreak/>
        <w:t>Pasūtītājs veic norēķinus ar Izpildītāju vienu reizi mēnesī par iepriekšējā mēnesī sniegtajiem pakalpojumiem, veicot maksājumu 45 (četrdesmit piecu) dienu laikā no attiecīga rēķina saņemšanas dienas.</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Pasūtītājam nav pienākums apmaksāt Izpildītāja rēķinus vai segt jebkādas Izpildītāja izmaksas vai zaudējumus, kurus Izpildītājs nav varējis pamatot.</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961C0">
          <w:rPr>
            <w:rFonts w:ascii="Times New Roman" w:eastAsia="Times New Roman" w:hAnsi="Times New Roman" w:cs="Times New Roman"/>
            <w:color w:val="0000FF"/>
            <w:sz w:val="24"/>
            <w:szCs w:val="24"/>
            <w:u w:val="single"/>
          </w:rPr>
          <w:t>rekini@stradini.lv</w:t>
        </w:r>
      </w:hyperlink>
      <w:r w:rsidRPr="005961C0">
        <w:rPr>
          <w:rFonts w:ascii="Times New Roman" w:eastAsia="Times New Roman" w:hAnsi="Times New Roman" w:cs="Times New Roman"/>
          <w:color w:val="0000FF"/>
          <w:sz w:val="24"/>
          <w:szCs w:val="24"/>
          <w:u w:val="single"/>
        </w:rPr>
        <w:t>.</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Samaksa uzskatāma par veiktu ar brīdi, kad Pasūtītājs veicis pārskaitījumu uz Piegādātāja norādīto norēķinu kontu.</w:t>
      </w:r>
    </w:p>
    <w:p w:rsidR="005961C0" w:rsidRPr="005961C0" w:rsidRDefault="005961C0" w:rsidP="008D57E8">
      <w:pPr>
        <w:suppressAutoHyphens/>
        <w:autoSpaceDN w:val="0"/>
        <w:spacing w:after="0" w:line="240" w:lineRule="auto"/>
        <w:ind w:right="-425"/>
        <w:textAlignment w:val="baseline"/>
        <w:rPr>
          <w:rFonts w:ascii="Times New Roman" w:eastAsia="Times New Roman" w:hAnsi="Times New Roman" w:cs="Times New Roman"/>
          <w:b/>
          <w:bCs/>
          <w:sz w:val="24"/>
          <w:szCs w:val="24"/>
        </w:rPr>
      </w:pPr>
    </w:p>
    <w:p w:rsidR="005961C0" w:rsidRPr="005961C0" w:rsidRDefault="005961C0" w:rsidP="008D57E8">
      <w:pPr>
        <w:numPr>
          <w:ilvl w:val="0"/>
          <w:numId w:val="3"/>
        </w:numPr>
        <w:suppressAutoHyphens/>
        <w:autoSpaceDN w:val="0"/>
        <w:spacing w:after="0" w:line="240" w:lineRule="auto"/>
        <w:ind w:right="-425"/>
        <w:jc w:val="center"/>
        <w:textAlignment w:val="baseline"/>
        <w:rPr>
          <w:rFonts w:ascii="Times New Roman" w:eastAsia="Times New Roman" w:hAnsi="Times New Roman" w:cs="Times New Roman"/>
          <w:b/>
          <w:bCs/>
          <w:sz w:val="24"/>
          <w:szCs w:val="24"/>
        </w:rPr>
      </w:pPr>
      <w:r w:rsidRPr="005961C0">
        <w:rPr>
          <w:rFonts w:ascii="Times New Roman" w:eastAsia="Times New Roman" w:hAnsi="Times New Roman" w:cs="Times New Roman"/>
          <w:b/>
          <w:bCs/>
          <w:sz w:val="24"/>
          <w:szCs w:val="24"/>
        </w:rPr>
        <w:t xml:space="preserve">Pušu atbildība </w:t>
      </w:r>
    </w:p>
    <w:p w:rsidR="005961C0" w:rsidRPr="005961C0" w:rsidRDefault="005961C0" w:rsidP="008D57E8">
      <w:pPr>
        <w:numPr>
          <w:ilvl w:val="1"/>
          <w:numId w:val="3"/>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Par Līgumā noteikto maksājumu nepamatotu kavējumu, ja parakstīts Pušu pieņemšanas – nodošanas akts, Izpildītājam ir tiesības prasīt Pasūtītājam, izņemot šī Līguma 5.5.punktā minēto apstākļu iestāšanos, maksāt Izpildītājam līgumsodu 1 % apmērā no termiņā nesamaksātās summas par katru nokavēto dienu.</w:t>
      </w:r>
    </w:p>
    <w:p w:rsidR="005961C0" w:rsidRPr="005961C0" w:rsidRDefault="005961C0" w:rsidP="008D57E8">
      <w:pPr>
        <w:numPr>
          <w:ilvl w:val="1"/>
          <w:numId w:val="4"/>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Par Līgumā noteikto saistību izpildes kavējumu, Pasūtītājam ir tiesības prasīt Izpildītājam, izņemot šī Līguma 5.5.punktā minēto apstākļu iestāšanos, maksāt Pasūtītājam līgumsodu 1 % apmērā no kopējās līgumcenas, neieskaitot PVN, par katru nokavēto dienu.</w:t>
      </w:r>
    </w:p>
    <w:p w:rsidR="005961C0" w:rsidRPr="005961C0" w:rsidRDefault="005961C0" w:rsidP="008D57E8">
      <w:pPr>
        <w:numPr>
          <w:ilvl w:val="1"/>
          <w:numId w:val="4"/>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Izpildītājs ir atbildīgs par zaudējumiem, kas radušies Pasūtītājam Izpildītāja rupjas neuzmanības vai ļauna nolūka dēļ, kā arī Izpildītāja vieglas neuzmanības dēļ, ja Izpildītājam bija jāparedz, ka izvēlētā darba paņēmiens vai Pasūtītāja norādījumu izpilde var radīt zaudējumus, bet Izpildītājs par šādu zaudējumu risku nav brīdinājis Pasūtītāju.</w:t>
      </w:r>
    </w:p>
    <w:p w:rsidR="005961C0" w:rsidRPr="005961C0" w:rsidRDefault="005961C0" w:rsidP="008D57E8">
      <w:pPr>
        <w:numPr>
          <w:ilvl w:val="1"/>
          <w:numId w:val="4"/>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Puse tiek atbrīvota no atbildības par pilnīgu vai daļēju šajā Līgumā paredzēto saistību neizpildi, ja šāda neizpilde ir notikusi nepārvaramas varas apstākļu iestāšanās rezultātā, kā dabas stihija (zibens, ugunsgrēks, plūdi), streiks, karadarbība, avārijas, valsts pārvaldes pieņemtie normatīvie akti vai to izmaiņas, kā arī citi nepārvaramas varas apstākļi, kuru iestāšanos saprātīgiem līdzekļiem nebija iespējams paredzēt un novērst. Šī punkta izpratnē, Puse, kura nonākusi nepārvaramas varas apstākļu ietekmē, nekavējoties, bet ne vēlāk kā 3 (trīs) dienu laikā no nepārvaramas varas apstākļu iestāšanās brīža, ziņo otrai Pusei, piedāvājot iespējamo risinājuma variantu, kā arī pievienojot dokumentus, kas apliecina nepārvaramas varas apstākļu iestāšanos.</w:t>
      </w:r>
    </w:p>
    <w:p w:rsidR="005961C0" w:rsidRPr="005961C0" w:rsidRDefault="005961C0" w:rsidP="008D57E8">
      <w:pPr>
        <w:numPr>
          <w:ilvl w:val="1"/>
          <w:numId w:val="4"/>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Izpildītājs ir atbildīgs par visām šī Līguma ietvaros uzstādītājām iekārtām un to darbības nodrošināšanu iekārtu garantijas laikā, kas ir visa Līguma darbības laikā, kopš pieņemšanas –nodošanas akta abpusējas parakstīšanas, paredzot bezmaksas remontu un/vai iekārtu nomaiņu pret jaunām, vadoties no Pasūtītāja izteiktiem priekšlikumiem.</w:t>
      </w:r>
    </w:p>
    <w:p w:rsidR="005961C0" w:rsidRPr="005961C0" w:rsidRDefault="005961C0" w:rsidP="008D57E8">
      <w:pPr>
        <w:numPr>
          <w:ilvl w:val="1"/>
          <w:numId w:val="4"/>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Puses vienojas, ka šajā Līgumā neatrunātajos gadījumos, atbildību uzņemas un zaudējumus otrai Pusei sedz tā Puse, kuras viedoklis saskaņā ar neatkarīga eksperta atzinumu – atzīts par nepatiesu. </w:t>
      </w:r>
    </w:p>
    <w:p w:rsidR="005961C0" w:rsidRPr="005961C0" w:rsidRDefault="005961C0" w:rsidP="008D57E8">
      <w:pPr>
        <w:suppressAutoHyphens/>
        <w:autoSpaceDN w:val="0"/>
        <w:spacing w:after="0" w:line="240" w:lineRule="auto"/>
        <w:ind w:right="-425"/>
        <w:textAlignment w:val="baseline"/>
        <w:rPr>
          <w:rFonts w:ascii="Times New Roman" w:eastAsia="Times New Roman" w:hAnsi="Times New Roman" w:cs="Times New Roman"/>
          <w:sz w:val="24"/>
          <w:szCs w:val="24"/>
        </w:rPr>
      </w:pPr>
    </w:p>
    <w:p w:rsidR="005961C0" w:rsidRPr="005961C0" w:rsidRDefault="005961C0" w:rsidP="008D57E8">
      <w:pPr>
        <w:numPr>
          <w:ilvl w:val="0"/>
          <w:numId w:val="4"/>
        </w:numPr>
        <w:suppressAutoHyphens/>
        <w:autoSpaceDN w:val="0"/>
        <w:spacing w:after="0" w:line="240" w:lineRule="auto"/>
        <w:ind w:right="-425"/>
        <w:jc w:val="center"/>
        <w:textAlignment w:val="baseline"/>
        <w:rPr>
          <w:rFonts w:ascii="Times New Roman" w:eastAsia="Times New Roman" w:hAnsi="Times New Roman" w:cs="Times New Roman"/>
          <w:b/>
          <w:bCs/>
          <w:sz w:val="24"/>
          <w:szCs w:val="24"/>
        </w:rPr>
      </w:pPr>
      <w:r w:rsidRPr="005961C0">
        <w:rPr>
          <w:rFonts w:ascii="Times New Roman" w:eastAsia="Times New Roman" w:hAnsi="Times New Roman" w:cs="Times New Roman"/>
          <w:b/>
          <w:bCs/>
          <w:sz w:val="24"/>
          <w:szCs w:val="24"/>
        </w:rPr>
        <w:t>Pušu sadarbība un pilnvarotās personas</w:t>
      </w:r>
    </w:p>
    <w:p w:rsidR="005961C0" w:rsidRPr="005961C0" w:rsidRDefault="005961C0" w:rsidP="008D57E8">
      <w:pPr>
        <w:numPr>
          <w:ilvl w:val="1"/>
          <w:numId w:val="4"/>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Līguma saistību izpildei katra no Pusēm nosaka vienu vai vairākus pārstāvjus, kuru pienākums ir vadīt un sekot Līguma izpildei un informēt par Līguma saistību izpildi savu tiešo vadītāju. </w:t>
      </w:r>
    </w:p>
    <w:p w:rsidR="005961C0" w:rsidRDefault="005961C0" w:rsidP="008D57E8">
      <w:pPr>
        <w:numPr>
          <w:ilvl w:val="1"/>
          <w:numId w:val="4"/>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Pušu kontaktpersonas Līguma darbības laikā:</w:t>
      </w:r>
    </w:p>
    <w:p w:rsidR="0022522F" w:rsidRPr="0022522F" w:rsidRDefault="00AD3E4E" w:rsidP="008D57E8">
      <w:pPr>
        <w:pStyle w:val="ListParagraph"/>
        <w:numPr>
          <w:ilvl w:val="2"/>
          <w:numId w:val="4"/>
        </w:numPr>
        <w:suppressAutoHyphens/>
        <w:autoSpaceDN w:val="0"/>
        <w:spacing w:after="0" w:line="240" w:lineRule="auto"/>
        <w:ind w:left="1276" w:right="-425" w:hanging="709"/>
        <w:jc w:val="both"/>
        <w:textAlignment w:val="baseline"/>
        <w:rPr>
          <w:rStyle w:val="InternetLink"/>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w:t>
      </w:r>
    </w:p>
    <w:p w:rsidR="0022522F" w:rsidRPr="001F50D8" w:rsidRDefault="00AD3E4E" w:rsidP="008D57E8">
      <w:pPr>
        <w:pStyle w:val="ListParagraph"/>
        <w:numPr>
          <w:ilvl w:val="2"/>
          <w:numId w:val="4"/>
        </w:numPr>
        <w:suppressAutoHyphens/>
        <w:autoSpaceDN w:val="0"/>
        <w:spacing w:after="0" w:line="240" w:lineRule="auto"/>
        <w:ind w:left="1276" w:right="-425" w:hanging="709"/>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w:t>
      </w:r>
    </w:p>
    <w:p w:rsidR="005961C0" w:rsidRPr="005961C0" w:rsidRDefault="005961C0" w:rsidP="008D57E8">
      <w:pPr>
        <w:numPr>
          <w:ilvl w:val="1"/>
          <w:numId w:val="4"/>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Pārstāvju nomaiņas gadījumā, Puse apņemas </w:t>
      </w:r>
      <w:proofErr w:type="spellStart"/>
      <w:r w:rsidRPr="005961C0">
        <w:rPr>
          <w:rFonts w:ascii="Times New Roman" w:eastAsia="Times New Roman" w:hAnsi="Times New Roman" w:cs="Times New Roman"/>
          <w:sz w:val="24"/>
          <w:szCs w:val="24"/>
        </w:rPr>
        <w:t>rakstveidā</w:t>
      </w:r>
      <w:proofErr w:type="spellEnd"/>
      <w:r w:rsidRPr="005961C0">
        <w:rPr>
          <w:rFonts w:ascii="Times New Roman" w:eastAsia="Times New Roman" w:hAnsi="Times New Roman" w:cs="Times New Roman"/>
          <w:sz w:val="24"/>
          <w:szCs w:val="24"/>
        </w:rPr>
        <w:t xml:space="preserve"> informēt otru Pusi 3 (trīs) darba dienu laikā pirms attiecīgā pārstāvja nomaiņas brīža; </w:t>
      </w:r>
    </w:p>
    <w:p w:rsidR="005961C0" w:rsidRPr="005961C0" w:rsidRDefault="005961C0" w:rsidP="008D57E8">
      <w:pPr>
        <w:numPr>
          <w:ilvl w:val="1"/>
          <w:numId w:val="4"/>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lastRenderedPageBreak/>
        <w:t xml:space="preserve">Jebkurš oficiāls paziņojums, lūgums, pieprasījums vai cita informācija (izņemot tehniskas dabas informāciju) saskaņā ar Līgumu tiek iesniegta </w:t>
      </w:r>
      <w:proofErr w:type="spellStart"/>
      <w:r w:rsidRPr="005961C0">
        <w:rPr>
          <w:rFonts w:ascii="Times New Roman" w:eastAsia="Times New Roman" w:hAnsi="Times New Roman" w:cs="Times New Roman"/>
          <w:sz w:val="24"/>
          <w:szCs w:val="24"/>
        </w:rPr>
        <w:t>rakstveidā</w:t>
      </w:r>
      <w:proofErr w:type="spellEnd"/>
      <w:r w:rsidRPr="005961C0">
        <w:rPr>
          <w:rFonts w:ascii="Times New Roman" w:eastAsia="Times New Roman" w:hAnsi="Times New Roman" w:cs="Times New Roman"/>
          <w:sz w:val="24"/>
          <w:szCs w:val="24"/>
        </w:rPr>
        <w:t xml:space="preserve"> un tiek uzskatīta par iesniegtu vai nosūtītu tajā pašā dienā, ja tā nosūtīta elektroniski uz </w:t>
      </w:r>
      <w:r w:rsidR="00B24C4A">
        <w:rPr>
          <w:rFonts w:ascii="Times New Roman" w:eastAsia="Times New Roman" w:hAnsi="Times New Roman" w:cs="Times New Roman"/>
          <w:sz w:val="24"/>
          <w:szCs w:val="24"/>
        </w:rPr>
        <w:t xml:space="preserve">kādu no </w:t>
      </w:r>
      <w:r w:rsidRPr="005961C0">
        <w:rPr>
          <w:rFonts w:ascii="Times New Roman" w:eastAsia="Times New Roman" w:hAnsi="Times New Roman" w:cs="Times New Roman"/>
          <w:sz w:val="24"/>
          <w:szCs w:val="24"/>
        </w:rPr>
        <w:t xml:space="preserve">Līguma </w:t>
      </w:r>
      <w:r w:rsidR="00B24C4A">
        <w:rPr>
          <w:rFonts w:ascii="Times New Roman" w:eastAsia="Times New Roman" w:hAnsi="Times New Roman" w:cs="Times New Roman"/>
          <w:sz w:val="24"/>
          <w:szCs w:val="24"/>
        </w:rPr>
        <w:t>6.2</w:t>
      </w:r>
      <w:r w:rsidRPr="005961C0">
        <w:rPr>
          <w:rFonts w:ascii="Times New Roman" w:eastAsia="Times New Roman" w:hAnsi="Times New Roman" w:cs="Times New Roman"/>
          <w:sz w:val="24"/>
          <w:szCs w:val="24"/>
        </w:rPr>
        <w:t>.punktā norādītās kontaktpersonas e-pastu (ar elektronisko parakstu) vai nodota personīgi otrai Pusei pret parakstu. Ja paziņojums nosūtīts kā reģistrēts pasta sūtījums, tad saņemšanas diena būs pasta paziņojuma datums par šāda sūtījuma izsniegšanu. Visi paziņojumi Pusēm tiks nosūtīti uz šajā Līgumā norādītajām adresēm.</w:t>
      </w:r>
    </w:p>
    <w:p w:rsidR="005961C0" w:rsidRPr="005961C0" w:rsidRDefault="005961C0" w:rsidP="008D57E8">
      <w:pPr>
        <w:suppressAutoHyphens/>
        <w:autoSpaceDN w:val="0"/>
        <w:spacing w:after="0" w:line="240" w:lineRule="auto"/>
        <w:ind w:right="-425"/>
        <w:textAlignment w:val="baseline"/>
        <w:rPr>
          <w:rFonts w:ascii="Times New Roman" w:eastAsia="Times New Roman" w:hAnsi="Times New Roman" w:cs="Times New Roman"/>
          <w:sz w:val="24"/>
          <w:szCs w:val="24"/>
        </w:rPr>
      </w:pPr>
    </w:p>
    <w:p w:rsidR="005961C0" w:rsidRPr="005961C0" w:rsidRDefault="005961C0" w:rsidP="008D57E8">
      <w:pPr>
        <w:suppressAutoHyphens/>
        <w:autoSpaceDN w:val="0"/>
        <w:spacing w:after="0" w:line="240" w:lineRule="auto"/>
        <w:ind w:right="-425"/>
        <w:jc w:val="center"/>
        <w:textAlignment w:val="baseline"/>
        <w:rPr>
          <w:rFonts w:ascii="Times New Roman" w:eastAsia="Times New Roman" w:hAnsi="Times New Roman" w:cs="Times New Roman"/>
          <w:b/>
          <w:sz w:val="24"/>
          <w:szCs w:val="24"/>
        </w:rPr>
      </w:pPr>
      <w:r w:rsidRPr="005961C0">
        <w:rPr>
          <w:rFonts w:ascii="Times New Roman" w:eastAsia="Times New Roman" w:hAnsi="Times New Roman" w:cs="Times New Roman"/>
          <w:b/>
          <w:sz w:val="24"/>
          <w:szCs w:val="24"/>
        </w:rPr>
        <w:t xml:space="preserve">7. Līguma darbības termiņš </w:t>
      </w:r>
    </w:p>
    <w:p w:rsidR="005961C0" w:rsidRPr="005961C0" w:rsidRDefault="005961C0" w:rsidP="008D57E8">
      <w:pPr>
        <w:numPr>
          <w:ilvl w:val="1"/>
          <w:numId w:val="5"/>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Līgums stājas spēkā no tā abpusējas parakstīšanas dienas un ir spēkā 24 (divdesmit četrus) mēnešus.</w:t>
      </w:r>
    </w:p>
    <w:p w:rsidR="005961C0" w:rsidRPr="005961C0" w:rsidRDefault="005961C0" w:rsidP="008D57E8">
      <w:pPr>
        <w:numPr>
          <w:ilvl w:val="1"/>
          <w:numId w:val="5"/>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30 (trīsdesmit) kalendārās dienas iepriekš.</w:t>
      </w:r>
    </w:p>
    <w:p w:rsidR="005961C0" w:rsidRPr="005961C0" w:rsidRDefault="005961C0" w:rsidP="008D57E8">
      <w:pPr>
        <w:numPr>
          <w:ilvl w:val="1"/>
          <w:numId w:val="5"/>
        </w:numPr>
        <w:spacing w:after="0" w:line="240" w:lineRule="auto"/>
        <w:ind w:left="567" w:right="-425" w:hanging="567"/>
        <w:jc w:val="both"/>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Pasūtītājam ir tiesības vienpusēji atkāpties no Līguma, rakstiski par to brīdinot Izpildītāju, ja:</w:t>
      </w:r>
    </w:p>
    <w:p w:rsidR="005961C0" w:rsidRPr="005961C0" w:rsidRDefault="005961C0" w:rsidP="008D57E8">
      <w:pPr>
        <w:numPr>
          <w:ilvl w:val="2"/>
          <w:numId w:val="5"/>
        </w:numPr>
        <w:spacing w:after="0" w:line="240" w:lineRule="auto"/>
        <w:ind w:left="1276" w:right="-425" w:hanging="709"/>
        <w:jc w:val="both"/>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Izpildītājs Līguma noslēgšanas vai Līguma izpildes laikā sniedzis nepatiesas vai nepilnīgas ziņas vai apliecinājumus; </w:t>
      </w:r>
    </w:p>
    <w:p w:rsidR="005961C0" w:rsidRPr="005961C0" w:rsidRDefault="005961C0" w:rsidP="008D57E8">
      <w:pPr>
        <w:numPr>
          <w:ilvl w:val="2"/>
          <w:numId w:val="5"/>
        </w:numPr>
        <w:spacing w:after="0" w:line="240" w:lineRule="auto"/>
        <w:ind w:left="1276" w:right="-425" w:hanging="709"/>
        <w:jc w:val="both"/>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notikusi Izpildītāja likvidācija; </w:t>
      </w:r>
    </w:p>
    <w:p w:rsidR="005961C0" w:rsidRPr="005961C0" w:rsidRDefault="005961C0" w:rsidP="008D57E8">
      <w:pPr>
        <w:numPr>
          <w:ilvl w:val="2"/>
          <w:numId w:val="5"/>
        </w:numPr>
        <w:spacing w:after="0" w:line="240" w:lineRule="auto"/>
        <w:ind w:left="1276" w:right="-425" w:hanging="709"/>
        <w:jc w:val="both"/>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pret Izpildītāju uzsākta maksātnespējas procedūra; </w:t>
      </w:r>
    </w:p>
    <w:p w:rsidR="005961C0" w:rsidRPr="005961C0" w:rsidRDefault="005961C0" w:rsidP="008D57E8">
      <w:pPr>
        <w:numPr>
          <w:ilvl w:val="2"/>
          <w:numId w:val="5"/>
        </w:numPr>
        <w:spacing w:after="0" w:line="240" w:lineRule="auto"/>
        <w:ind w:left="1276" w:right="-425" w:hanging="709"/>
        <w:jc w:val="both"/>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5961C0" w:rsidRPr="005961C0" w:rsidRDefault="005961C0" w:rsidP="008D57E8">
      <w:pPr>
        <w:numPr>
          <w:ilvl w:val="1"/>
          <w:numId w:val="5"/>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bookmarkStart w:id="0" w:name="_Hlk523396691"/>
      <w:r w:rsidRPr="005961C0">
        <w:rPr>
          <w:rFonts w:ascii="Times New Roman" w:eastAsia="Times New Roman" w:hAnsi="Times New Roman" w:cs="Times New Roman"/>
          <w:sz w:val="24"/>
          <w:szCs w:val="24"/>
        </w:rPr>
        <w:t>Par vienpusēju atkāpšanos no Līguma saskaņā ar Līguma 7.3.punktu, Pasūtītājs paziņo Izpildītājam, nosūtot paziņojumu ar elektroniskā pasta starpniecību, izmantojot drošu elektronisko parakstu. Līgums uzskatāms par izbeigtu otrajā darba dienā pēc paziņojuma nosūtīšanas</w:t>
      </w:r>
      <w:bookmarkEnd w:id="0"/>
      <w:r w:rsidRPr="005961C0">
        <w:rPr>
          <w:rFonts w:ascii="Times New Roman" w:eastAsia="Times New Roman" w:hAnsi="Times New Roman" w:cs="Times New Roman"/>
          <w:sz w:val="24"/>
          <w:szCs w:val="24"/>
        </w:rPr>
        <w:t>.</w:t>
      </w:r>
    </w:p>
    <w:p w:rsidR="005961C0" w:rsidRPr="005961C0" w:rsidRDefault="005961C0" w:rsidP="008D57E8">
      <w:pPr>
        <w:numPr>
          <w:ilvl w:val="1"/>
          <w:numId w:val="5"/>
        </w:numPr>
        <w:suppressAutoHyphens/>
        <w:autoSpaceDN w:val="0"/>
        <w:spacing w:after="0" w:line="240" w:lineRule="auto"/>
        <w:ind w:left="567" w:right="-425" w:hanging="567"/>
        <w:jc w:val="both"/>
        <w:textAlignment w:val="baseline"/>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Līguma saistību izbeigšanas gadījumā Pasūtītājs veic pilnu norēķinu un samaksā visus Izpildītāja pamatoti iesniegtos rēķinus par faktiski veikto pakalpojumu līdz līgumsaistību pilnīgai izbeigšanai.</w:t>
      </w:r>
    </w:p>
    <w:p w:rsidR="005961C0" w:rsidRPr="005961C0" w:rsidRDefault="005961C0" w:rsidP="008D57E8">
      <w:pPr>
        <w:suppressAutoHyphens/>
        <w:autoSpaceDN w:val="0"/>
        <w:spacing w:after="0" w:line="240" w:lineRule="auto"/>
        <w:ind w:right="-425"/>
        <w:textAlignment w:val="baseline"/>
        <w:rPr>
          <w:rFonts w:ascii="Times New Roman" w:eastAsia="Times New Roman" w:hAnsi="Times New Roman" w:cs="Times New Roman"/>
          <w:sz w:val="24"/>
          <w:szCs w:val="24"/>
        </w:rPr>
      </w:pPr>
    </w:p>
    <w:p w:rsidR="005961C0" w:rsidRPr="005961C0" w:rsidRDefault="005961C0" w:rsidP="008D57E8">
      <w:pPr>
        <w:numPr>
          <w:ilvl w:val="0"/>
          <w:numId w:val="1"/>
        </w:numPr>
        <w:spacing w:after="0" w:line="240" w:lineRule="auto"/>
        <w:ind w:right="-425"/>
        <w:jc w:val="center"/>
        <w:rPr>
          <w:rFonts w:ascii="Times New Roman" w:eastAsia="Times New Roman" w:hAnsi="Times New Roman" w:cs="Times New Roman"/>
          <w:b/>
          <w:bCs/>
          <w:sz w:val="24"/>
          <w:szCs w:val="24"/>
        </w:rPr>
      </w:pPr>
      <w:r w:rsidRPr="005961C0">
        <w:rPr>
          <w:rFonts w:ascii="Times New Roman" w:eastAsia="Times New Roman" w:hAnsi="Times New Roman" w:cs="Times New Roman"/>
          <w:b/>
          <w:bCs/>
          <w:sz w:val="24"/>
          <w:szCs w:val="24"/>
        </w:rPr>
        <w:t>Nepārvarama vara</w:t>
      </w:r>
    </w:p>
    <w:p w:rsidR="005961C0" w:rsidRPr="005961C0" w:rsidRDefault="005961C0" w:rsidP="008D57E8">
      <w:pPr>
        <w:numPr>
          <w:ilvl w:val="1"/>
          <w:numId w:val="1"/>
        </w:numPr>
        <w:spacing w:after="0" w:line="240" w:lineRule="auto"/>
        <w:ind w:left="567" w:right="-425" w:hanging="567"/>
        <w:jc w:val="both"/>
        <w:rPr>
          <w:rFonts w:ascii="Times New Roman" w:eastAsia="Times New Roman" w:hAnsi="Times New Roman" w:cs="Times New Roman"/>
          <w:b/>
          <w:bCs/>
          <w:sz w:val="24"/>
          <w:szCs w:val="24"/>
        </w:rPr>
      </w:pPr>
      <w:r w:rsidRPr="005961C0">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5961C0" w:rsidRPr="005961C0" w:rsidRDefault="005961C0" w:rsidP="008D57E8">
      <w:pPr>
        <w:numPr>
          <w:ilvl w:val="1"/>
          <w:numId w:val="1"/>
        </w:numPr>
        <w:spacing w:after="0" w:line="240" w:lineRule="auto"/>
        <w:ind w:left="567" w:right="-425" w:hanging="567"/>
        <w:jc w:val="both"/>
        <w:rPr>
          <w:rFonts w:ascii="Times New Roman" w:eastAsia="Times New Roman" w:hAnsi="Times New Roman" w:cs="Times New Roman"/>
          <w:b/>
          <w:bCs/>
          <w:sz w:val="24"/>
          <w:szCs w:val="24"/>
        </w:rPr>
      </w:pPr>
      <w:r w:rsidRPr="005961C0">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5961C0" w:rsidRPr="005961C0" w:rsidRDefault="005961C0" w:rsidP="008D57E8">
      <w:pPr>
        <w:numPr>
          <w:ilvl w:val="1"/>
          <w:numId w:val="1"/>
        </w:numPr>
        <w:spacing w:after="0" w:line="240" w:lineRule="auto"/>
        <w:ind w:left="567" w:right="-425" w:hanging="567"/>
        <w:jc w:val="both"/>
        <w:rPr>
          <w:rFonts w:ascii="Times New Roman" w:eastAsia="Times New Roman" w:hAnsi="Times New Roman" w:cs="Times New Roman"/>
          <w:b/>
          <w:bCs/>
          <w:sz w:val="24"/>
          <w:szCs w:val="24"/>
        </w:rPr>
      </w:pPr>
      <w:r w:rsidRPr="005961C0">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961C0" w:rsidRPr="005961C0" w:rsidRDefault="005961C0" w:rsidP="008D57E8">
      <w:pPr>
        <w:numPr>
          <w:ilvl w:val="1"/>
          <w:numId w:val="1"/>
        </w:numPr>
        <w:spacing w:after="0" w:line="240" w:lineRule="auto"/>
        <w:ind w:left="567" w:right="-425" w:hanging="567"/>
        <w:jc w:val="both"/>
        <w:rPr>
          <w:rFonts w:ascii="Times New Roman" w:eastAsia="Times New Roman" w:hAnsi="Times New Roman" w:cs="Times New Roman"/>
          <w:b/>
          <w:bCs/>
          <w:sz w:val="24"/>
          <w:szCs w:val="24"/>
        </w:rPr>
      </w:pPr>
      <w:r w:rsidRPr="005961C0">
        <w:rPr>
          <w:rFonts w:ascii="Times New Roman" w:eastAsia="Times New Roman" w:hAnsi="Times New Roman" w:cs="Times New Roman"/>
          <w:iCs/>
          <w:sz w:val="24"/>
          <w:szCs w:val="24"/>
        </w:rPr>
        <w:t xml:space="preserve">Ar rakstisku vienošanos </w:t>
      </w:r>
      <w:r w:rsidRPr="005961C0">
        <w:rPr>
          <w:rFonts w:ascii="Times New Roman" w:eastAsia="Times New Roman" w:hAnsi="Times New Roman" w:cs="Times New Roman"/>
          <w:bCs/>
          <w:iCs/>
          <w:sz w:val="24"/>
          <w:szCs w:val="24"/>
        </w:rPr>
        <w:t>Puses</w:t>
      </w:r>
      <w:r w:rsidRPr="005961C0">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961C0">
        <w:rPr>
          <w:rFonts w:ascii="Times New Roman" w:eastAsia="Times New Roman" w:hAnsi="Times New Roman" w:cs="Times New Roman"/>
          <w:bCs/>
          <w:iCs/>
          <w:sz w:val="24"/>
          <w:szCs w:val="24"/>
        </w:rPr>
        <w:t>Puses</w:t>
      </w:r>
      <w:r w:rsidRPr="005961C0">
        <w:rPr>
          <w:rFonts w:ascii="Times New Roman" w:eastAsia="Times New Roman" w:hAnsi="Times New Roman" w:cs="Times New Roman"/>
          <w:b/>
          <w:bCs/>
          <w:iCs/>
          <w:sz w:val="24"/>
          <w:szCs w:val="24"/>
        </w:rPr>
        <w:t xml:space="preserve"> </w:t>
      </w:r>
      <w:r w:rsidRPr="005961C0">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5961C0" w:rsidRPr="005961C0" w:rsidRDefault="005961C0" w:rsidP="008D57E8">
      <w:pPr>
        <w:numPr>
          <w:ilvl w:val="1"/>
          <w:numId w:val="1"/>
        </w:numPr>
        <w:spacing w:after="0" w:line="240" w:lineRule="auto"/>
        <w:ind w:left="567" w:right="-425" w:hanging="567"/>
        <w:jc w:val="both"/>
        <w:rPr>
          <w:rFonts w:ascii="Times New Roman" w:eastAsia="Times New Roman" w:hAnsi="Times New Roman" w:cs="Times New Roman"/>
          <w:b/>
          <w:bCs/>
          <w:sz w:val="24"/>
          <w:szCs w:val="24"/>
        </w:rPr>
      </w:pPr>
      <w:r w:rsidRPr="005961C0">
        <w:rPr>
          <w:rFonts w:ascii="Times New Roman" w:eastAsia="Times New Roman" w:hAnsi="Times New Roman" w:cs="Times New Roman"/>
          <w:iCs/>
          <w:sz w:val="24"/>
          <w:szCs w:val="24"/>
        </w:rPr>
        <w:lastRenderedPageBreak/>
        <w:t xml:space="preserve">Ja nepārvaramas varas apstākļu dēļ saistības nav iespējams izpildīt ilgāk par 30 kalendārajām dienām, tad Pusēm ir tiesības atteikties no Līguma izpildes. Līguma izbeigšanas gadījumā katrai </w:t>
      </w:r>
      <w:r w:rsidRPr="005961C0">
        <w:rPr>
          <w:rFonts w:ascii="Times New Roman" w:eastAsia="Times New Roman" w:hAnsi="Times New Roman" w:cs="Times New Roman"/>
          <w:bCs/>
          <w:iCs/>
          <w:sz w:val="24"/>
          <w:szCs w:val="24"/>
        </w:rPr>
        <w:t>Pusei</w:t>
      </w:r>
      <w:r w:rsidRPr="005961C0">
        <w:rPr>
          <w:rFonts w:ascii="Times New Roman" w:eastAsia="Times New Roman" w:hAnsi="Times New Roman" w:cs="Times New Roman"/>
          <w:b/>
          <w:bCs/>
          <w:iCs/>
          <w:sz w:val="24"/>
          <w:szCs w:val="24"/>
        </w:rPr>
        <w:t xml:space="preserve"> </w:t>
      </w:r>
      <w:r w:rsidRPr="005961C0">
        <w:rPr>
          <w:rFonts w:ascii="Times New Roman" w:eastAsia="Times New Roman" w:hAnsi="Times New Roman" w:cs="Times New Roman"/>
          <w:iCs/>
          <w:sz w:val="24"/>
          <w:szCs w:val="24"/>
        </w:rPr>
        <w:t>ir jāatdod otrai tas, ko tā izpildījusi vai par izpildīto jāatlīdzina.</w:t>
      </w:r>
    </w:p>
    <w:p w:rsidR="00B55FE9" w:rsidRDefault="005961C0" w:rsidP="00AF75A2">
      <w:pPr>
        <w:numPr>
          <w:ilvl w:val="1"/>
          <w:numId w:val="1"/>
        </w:numPr>
        <w:spacing w:after="0" w:line="240" w:lineRule="auto"/>
        <w:ind w:left="567" w:right="-425" w:hanging="567"/>
        <w:jc w:val="both"/>
        <w:rPr>
          <w:rFonts w:ascii="Times New Roman" w:eastAsia="Times New Roman" w:hAnsi="Times New Roman" w:cs="Times New Roman"/>
          <w:b/>
          <w:bCs/>
          <w:sz w:val="24"/>
          <w:szCs w:val="24"/>
        </w:rPr>
      </w:pPr>
      <w:r w:rsidRPr="005961C0">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AF75A2" w:rsidRPr="005961C0" w:rsidRDefault="00AF75A2" w:rsidP="00AF75A2">
      <w:pPr>
        <w:spacing w:after="0" w:line="240" w:lineRule="auto"/>
        <w:ind w:left="567" w:right="-425"/>
        <w:jc w:val="both"/>
        <w:rPr>
          <w:rFonts w:ascii="Times New Roman" w:eastAsia="Times New Roman" w:hAnsi="Times New Roman" w:cs="Times New Roman"/>
          <w:b/>
          <w:bCs/>
          <w:sz w:val="24"/>
          <w:szCs w:val="24"/>
        </w:rPr>
      </w:pPr>
    </w:p>
    <w:p w:rsidR="005961C0" w:rsidRPr="005961C0" w:rsidRDefault="005961C0" w:rsidP="008D57E8">
      <w:pPr>
        <w:numPr>
          <w:ilvl w:val="0"/>
          <w:numId w:val="1"/>
        </w:numPr>
        <w:spacing w:after="0" w:line="240" w:lineRule="auto"/>
        <w:ind w:right="-425"/>
        <w:jc w:val="center"/>
        <w:rPr>
          <w:rFonts w:ascii="Times New Roman" w:eastAsia="Times New Roman" w:hAnsi="Times New Roman" w:cs="Times New Roman"/>
          <w:b/>
          <w:sz w:val="24"/>
          <w:szCs w:val="24"/>
        </w:rPr>
      </w:pPr>
      <w:r w:rsidRPr="005961C0">
        <w:rPr>
          <w:rFonts w:ascii="Times New Roman" w:eastAsia="Times New Roman" w:hAnsi="Times New Roman" w:cs="Times New Roman"/>
          <w:b/>
          <w:sz w:val="24"/>
          <w:szCs w:val="24"/>
        </w:rPr>
        <w:t>Strīdu izskatīšanas kārtība</w:t>
      </w:r>
    </w:p>
    <w:p w:rsidR="005961C0" w:rsidRPr="005961C0" w:rsidRDefault="005961C0" w:rsidP="008D57E8">
      <w:pPr>
        <w:numPr>
          <w:ilvl w:val="1"/>
          <w:numId w:val="1"/>
        </w:numPr>
        <w:spacing w:after="0" w:line="240" w:lineRule="auto"/>
        <w:ind w:left="567" w:right="-425" w:hanging="567"/>
        <w:jc w:val="both"/>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5961C0">
        <w:rPr>
          <w:rFonts w:ascii="Times New Roman" w:eastAsia="Times New Roman" w:hAnsi="Times New Roman" w:cs="Times New Roman"/>
          <w:sz w:val="24"/>
          <w:szCs w:val="24"/>
        </w:rPr>
        <w:t>rakstveidā</w:t>
      </w:r>
      <w:proofErr w:type="spellEnd"/>
      <w:r w:rsidRPr="005961C0">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5961C0" w:rsidRPr="005961C0" w:rsidRDefault="005961C0" w:rsidP="008D57E8">
      <w:pPr>
        <w:numPr>
          <w:ilvl w:val="1"/>
          <w:numId w:val="1"/>
        </w:numPr>
        <w:spacing w:after="0" w:line="240" w:lineRule="auto"/>
        <w:ind w:left="567" w:right="-425" w:hanging="567"/>
        <w:jc w:val="both"/>
        <w:rPr>
          <w:rFonts w:ascii="Times New Roman" w:eastAsia="Times New Roman" w:hAnsi="Times New Roman" w:cs="Times New Roman"/>
          <w:sz w:val="24"/>
          <w:szCs w:val="24"/>
        </w:rPr>
      </w:pPr>
      <w:r w:rsidRPr="005961C0">
        <w:rPr>
          <w:rFonts w:ascii="Times New Roman" w:eastAsia="Times New Roman" w:hAnsi="Times New Roman" w:cs="Times New Roman"/>
          <w:sz w:val="24"/>
          <w:szCs w:val="24"/>
        </w:rPr>
        <w:t>Jautājumos, kas nav tiešā veidā paredzēti Līgumā, Puses risina saskaņā ar spēkā esošajiem normatīvajiem aktiem.</w:t>
      </w:r>
    </w:p>
    <w:p w:rsidR="005961C0" w:rsidRPr="005961C0" w:rsidRDefault="005961C0" w:rsidP="008D57E8">
      <w:pPr>
        <w:spacing w:after="0" w:line="240" w:lineRule="auto"/>
        <w:ind w:left="567" w:right="-425"/>
        <w:jc w:val="both"/>
        <w:rPr>
          <w:rFonts w:ascii="Times New Roman" w:eastAsia="Times New Roman" w:hAnsi="Times New Roman" w:cs="Times New Roman"/>
          <w:sz w:val="24"/>
          <w:szCs w:val="24"/>
        </w:rPr>
      </w:pPr>
    </w:p>
    <w:p w:rsidR="005961C0" w:rsidRPr="005961C0" w:rsidRDefault="005961C0" w:rsidP="008D57E8">
      <w:pPr>
        <w:numPr>
          <w:ilvl w:val="0"/>
          <w:numId w:val="1"/>
        </w:numPr>
        <w:spacing w:after="0" w:line="240" w:lineRule="auto"/>
        <w:ind w:right="-425"/>
        <w:jc w:val="center"/>
        <w:rPr>
          <w:rFonts w:ascii="Times New Roman" w:eastAsia="Times New Roman" w:hAnsi="Times New Roman" w:cs="Times New Roman"/>
          <w:b/>
          <w:bCs/>
          <w:sz w:val="24"/>
          <w:szCs w:val="24"/>
        </w:rPr>
      </w:pPr>
      <w:r w:rsidRPr="005961C0">
        <w:rPr>
          <w:rFonts w:ascii="Times New Roman" w:eastAsia="Times New Roman" w:hAnsi="Times New Roman" w:cs="Times New Roman"/>
          <w:b/>
          <w:bCs/>
          <w:sz w:val="24"/>
          <w:szCs w:val="24"/>
        </w:rPr>
        <w:t>Citi noteikumi</w:t>
      </w:r>
    </w:p>
    <w:p w:rsidR="005961C0" w:rsidRPr="005961C0" w:rsidRDefault="005961C0" w:rsidP="008D57E8">
      <w:pPr>
        <w:numPr>
          <w:ilvl w:val="1"/>
          <w:numId w:val="1"/>
        </w:numPr>
        <w:suppressAutoHyphens/>
        <w:autoSpaceDN w:val="0"/>
        <w:spacing w:after="0" w:line="240" w:lineRule="auto"/>
        <w:ind w:left="567" w:right="-425" w:hanging="567"/>
        <w:jc w:val="both"/>
        <w:textAlignment w:val="baseline"/>
        <w:rPr>
          <w:rFonts w:ascii="Times New Roman" w:eastAsia="Times New Roman" w:hAnsi="Times New Roman" w:cs="Times New Roman"/>
          <w:b/>
          <w:sz w:val="24"/>
          <w:szCs w:val="24"/>
        </w:rPr>
      </w:pPr>
      <w:r w:rsidRPr="005961C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5961C0" w:rsidRPr="005961C0" w:rsidRDefault="005961C0" w:rsidP="008D57E8">
      <w:pPr>
        <w:numPr>
          <w:ilvl w:val="1"/>
          <w:numId w:val="1"/>
        </w:numPr>
        <w:suppressAutoHyphens/>
        <w:autoSpaceDN w:val="0"/>
        <w:spacing w:after="0" w:line="240" w:lineRule="auto"/>
        <w:ind w:left="567" w:right="-425" w:hanging="567"/>
        <w:jc w:val="both"/>
        <w:textAlignment w:val="baseline"/>
        <w:rPr>
          <w:rFonts w:ascii="Times New Roman" w:eastAsia="Times New Roman" w:hAnsi="Times New Roman" w:cs="Times New Roman"/>
          <w:b/>
          <w:sz w:val="24"/>
          <w:szCs w:val="24"/>
        </w:rPr>
      </w:pPr>
      <w:r w:rsidRPr="005961C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5961C0" w:rsidRPr="005961C0" w:rsidRDefault="005961C0" w:rsidP="008D57E8">
      <w:pPr>
        <w:numPr>
          <w:ilvl w:val="1"/>
          <w:numId w:val="1"/>
        </w:numPr>
        <w:suppressAutoHyphens/>
        <w:autoSpaceDN w:val="0"/>
        <w:spacing w:after="0" w:line="240" w:lineRule="auto"/>
        <w:ind w:left="567" w:right="-425" w:hanging="567"/>
        <w:jc w:val="both"/>
        <w:textAlignment w:val="baseline"/>
        <w:rPr>
          <w:rFonts w:ascii="Times New Roman" w:eastAsia="Times New Roman" w:hAnsi="Times New Roman" w:cs="Times New Roman"/>
          <w:b/>
          <w:sz w:val="24"/>
          <w:szCs w:val="24"/>
        </w:rPr>
      </w:pPr>
      <w:r w:rsidRPr="005961C0">
        <w:rPr>
          <w:rFonts w:ascii="Times New Roman" w:eastAsia="Times New Roman" w:hAnsi="Times New Roman" w:cs="Times New Roman"/>
          <w:sz w:val="24"/>
          <w:szCs w:val="24"/>
        </w:rPr>
        <w:t xml:space="preserve">Jebkuri Līguma grozījumi tiek noformēti </w:t>
      </w:r>
      <w:proofErr w:type="spellStart"/>
      <w:r w:rsidRPr="005961C0">
        <w:rPr>
          <w:rFonts w:ascii="Times New Roman" w:eastAsia="Times New Roman" w:hAnsi="Times New Roman" w:cs="Times New Roman"/>
          <w:sz w:val="24"/>
          <w:szCs w:val="24"/>
        </w:rPr>
        <w:t>rakstveidā</w:t>
      </w:r>
      <w:proofErr w:type="spellEnd"/>
      <w:r w:rsidRPr="005961C0">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w:t>
      </w:r>
    </w:p>
    <w:p w:rsidR="005961C0" w:rsidRPr="005961C0" w:rsidRDefault="005961C0" w:rsidP="008D57E8">
      <w:pPr>
        <w:numPr>
          <w:ilvl w:val="1"/>
          <w:numId w:val="1"/>
        </w:numPr>
        <w:suppressAutoHyphens/>
        <w:autoSpaceDN w:val="0"/>
        <w:spacing w:after="0" w:line="240" w:lineRule="auto"/>
        <w:ind w:left="567" w:right="-425" w:hanging="567"/>
        <w:jc w:val="both"/>
        <w:textAlignment w:val="baseline"/>
        <w:rPr>
          <w:rFonts w:ascii="Times New Roman" w:eastAsia="Times New Roman" w:hAnsi="Times New Roman" w:cs="Times New Roman"/>
          <w:b/>
          <w:sz w:val="24"/>
          <w:szCs w:val="24"/>
        </w:rPr>
      </w:pPr>
      <w:r w:rsidRPr="005961C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5961C0" w:rsidRPr="005961C0" w:rsidRDefault="005961C0" w:rsidP="008D57E8">
      <w:pPr>
        <w:numPr>
          <w:ilvl w:val="1"/>
          <w:numId w:val="1"/>
        </w:numPr>
        <w:suppressAutoHyphens/>
        <w:autoSpaceDN w:val="0"/>
        <w:spacing w:after="0" w:line="240" w:lineRule="auto"/>
        <w:ind w:left="567" w:right="-425" w:hanging="567"/>
        <w:jc w:val="both"/>
        <w:textAlignment w:val="baseline"/>
        <w:rPr>
          <w:rFonts w:ascii="Times New Roman" w:eastAsia="Times New Roman" w:hAnsi="Times New Roman" w:cs="Times New Roman"/>
          <w:b/>
          <w:sz w:val="24"/>
          <w:szCs w:val="24"/>
        </w:rPr>
      </w:pPr>
      <w:r w:rsidRPr="005961C0">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5961C0" w:rsidRPr="005961C0" w:rsidRDefault="005961C0" w:rsidP="008D57E8">
      <w:pPr>
        <w:numPr>
          <w:ilvl w:val="1"/>
          <w:numId w:val="1"/>
        </w:numPr>
        <w:suppressAutoHyphens/>
        <w:autoSpaceDN w:val="0"/>
        <w:spacing w:after="0" w:line="240" w:lineRule="auto"/>
        <w:ind w:left="567" w:right="-425" w:hanging="567"/>
        <w:jc w:val="both"/>
        <w:textAlignment w:val="baseline"/>
        <w:rPr>
          <w:rFonts w:ascii="Times New Roman" w:eastAsia="Times New Roman" w:hAnsi="Times New Roman" w:cs="Times New Roman"/>
          <w:b/>
          <w:sz w:val="24"/>
          <w:szCs w:val="24"/>
        </w:rPr>
      </w:pPr>
      <w:r w:rsidRPr="005961C0">
        <w:rPr>
          <w:rFonts w:ascii="Times New Roman" w:eastAsia="Times New Roman" w:hAnsi="Times New Roman" w:cs="Times New Roman"/>
          <w:sz w:val="24"/>
          <w:szCs w:val="24"/>
        </w:rPr>
        <w:t>Puses nav tiesīgas nodot savas tiesības un saistības, kas saistītas ar Līgumu un izriet no tā, trešajai personai.</w:t>
      </w:r>
    </w:p>
    <w:p w:rsidR="005961C0" w:rsidRPr="005961C0" w:rsidRDefault="005961C0" w:rsidP="008D57E8">
      <w:pPr>
        <w:numPr>
          <w:ilvl w:val="1"/>
          <w:numId w:val="1"/>
        </w:numPr>
        <w:suppressAutoHyphens/>
        <w:autoSpaceDN w:val="0"/>
        <w:spacing w:after="0" w:line="240" w:lineRule="auto"/>
        <w:ind w:left="567" w:right="-425" w:hanging="567"/>
        <w:jc w:val="both"/>
        <w:textAlignment w:val="baseline"/>
        <w:rPr>
          <w:rFonts w:ascii="Times New Roman" w:eastAsia="Times New Roman" w:hAnsi="Times New Roman" w:cs="Times New Roman"/>
          <w:b/>
          <w:sz w:val="24"/>
          <w:szCs w:val="24"/>
        </w:rPr>
      </w:pPr>
      <w:r w:rsidRPr="005961C0">
        <w:rPr>
          <w:rFonts w:ascii="Times New Roman" w:eastAsia="Times New Roman" w:hAnsi="Times New Roman" w:cs="Times New Roman"/>
          <w:sz w:val="24"/>
          <w:szCs w:val="24"/>
        </w:rPr>
        <w:t xml:space="preserve">Līgums sagatavots latviešu valodā, parakstīts divos oriģinālos eksemplāros uz </w:t>
      </w:r>
      <w:r w:rsidR="0061530D">
        <w:rPr>
          <w:rFonts w:ascii="Times New Roman" w:eastAsia="Times New Roman" w:hAnsi="Times New Roman" w:cs="Times New Roman"/>
          <w:sz w:val="24"/>
          <w:szCs w:val="24"/>
        </w:rPr>
        <w:t>20</w:t>
      </w:r>
      <w:r w:rsidRPr="005961C0">
        <w:rPr>
          <w:rFonts w:ascii="Times New Roman" w:eastAsia="Times New Roman" w:hAnsi="Times New Roman" w:cs="Times New Roman"/>
          <w:sz w:val="24"/>
          <w:szCs w:val="24"/>
        </w:rPr>
        <w:t xml:space="preserve"> (</w:t>
      </w:r>
      <w:r w:rsidR="0061530D">
        <w:rPr>
          <w:rFonts w:ascii="Times New Roman" w:eastAsia="Times New Roman" w:hAnsi="Times New Roman" w:cs="Times New Roman"/>
          <w:sz w:val="24"/>
          <w:szCs w:val="24"/>
        </w:rPr>
        <w:t>divdesmit</w:t>
      </w:r>
      <w:r w:rsidRPr="005961C0">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Izpildītāja.</w:t>
      </w:r>
    </w:p>
    <w:p w:rsidR="005961C0" w:rsidRPr="005961C0" w:rsidRDefault="005961C0" w:rsidP="005961C0">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5961C0">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3229C7" w:rsidRPr="009030C4" w:rsidTr="008D57E8">
        <w:trPr>
          <w:trHeight w:val="103"/>
        </w:trPr>
        <w:tc>
          <w:tcPr>
            <w:tcW w:w="4608" w:type="dxa"/>
          </w:tcPr>
          <w:p w:rsidR="003229C7" w:rsidRPr="009030C4" w:rsidRDefault="003229C7" w:rsidP="00807AAA">
            <w:pPr>
              <w:spacing w:after="0" w:line="240" w:lineRule="auto"/>
              <w:ind w:right="-6"/>
              <w:jc w:val="both"/>
              <w:rPr>
                <w:rFonts w:ascii="Times New Roman" w:eastAsia="Times New Roman" w:hAnsi="Times New Roman" w:cs="Times New Roman"/>
                <w:b/>
                <w:bCs/>
                <w:sz w:val="24"/>
                <w:szCs w:val="24"/>
                <w:u w:val="single"/>
              </w:rPr>
            </w:pPr>
          </w:p>
          <w:p w:rsidR="003229C7" w:rsidRPr="009030C4" w:rsidRDefault="003229C7" w:rsidP="00807AAA">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3229C7" w:rsidRPr="009030C4" w:rsidRDefault="003229C7" w:rsidP="00807AAA">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3229C7" w:rsidRPr="009030C4" w:rsidRDefault="003229C7" w:rsidP="00807AAA">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Nr. 40003457109</w:t>
            </w: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I.Kreicberga</w:t>
            </w:r>
            <w:proofErr w:type="spellEnd"/>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bookmarkStart w:id="1" w:name="_GoBack"/>
            <w:bookmarkEnd w:id="1"/>
          </w:p>
          <w:p w:rsidR="003229C7" w:rsidRPr="009030C4" w:rsidRDefault="003229C7" w:rsidP="00807AAA">
            <w:pPr>
              <w:spacing w:after="0" w:line="240" w:lineRule="auto"/>
              <w:ind w:right="-6"/>
              <w:jc w:val="both"/>
              <w:rPr>
                <w:rFonts w:ascii="Times New Roman" w:eastAsia="Times New Roman" w:hAnsi="Times New Roman" w:cs="Times New Roman"/>
                <w:b/>
                <w:bCs/>
                <w:sz w:val="24"/>
                <w:szCs w:val="24"/>
              </w:rPr>
            </w:pPr>
          </w:p>
        </w:tc>
        <w:tc>
          <w:tcPr>
            <w:tcW w:w="4637" w:type="dxa"/>
          </w:tcPr>
          <w:p w:rsidR="003229C7" w:rsidRPr="009030C4" w:rsidRDefault="003229C7" w:rsidP="00807AAA">
            <w:pPr>
              <w:spacing w:after="0" w:line="240" w:lineRule="auto"/>
              <w:ind w:right="-6"/>
              <w:jc w:val="both"/>
              <w:rPr>
                <w:rFonts w:ascii="Times New Roman" w:eastAsia="Times New Roman" w:hAnsi="Times New Roman" w:cs="Times New Roman"/>
                <w:b/>
                <w:bCs/>
                <w:sz w:val="24"/>
                <w:szCs w:val="24"/>
                <w:u w:val="single"/>
              </w:rPr>
            </w:pPr>
          </w:p>
          <w:p w:rsidR="003229C7" w:rsidRPr="009030C4" w:rsidRDefault="002F0527" w:rsidP="00807AAA">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003229C7" w:rsidRPr="009030C4">
              <w:rPr>
                <w:rFonts w:ascii="Times New Roman" w:eastAsia="Times New Roman" w:hAnsi="Times New Roman" w:cs="Times New Roman"/>
                <w:b/>
                <w:bCs/>
                <w:sz w:val="24"/>
                <w:szCs w:val="24"/>
                <w:u w:val="single"/>
              </w:rPr>
              <w:t>:</w:t>
            </w:r>
          </w:p>
          <w:p w:rsidR="003229C7" w:rsidRPr="007C72B8" w:rsidRDefault="003229C7" w:rsidP="00807AAA">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w:t>
            </w:r>
            <w:r w:rsidR="00526F78">
              <w:rPr>
                <w:rFonts w:ascii="Times New Roman" w:eastAsia="Times New Roman" w:hAnsi="Times New Roman" w:cs="Times New Roman"/>
                <w:b/>
                <w:sz w:val="24"/>
                <w:szCs w:val="24"/>
              </w:rPr>
              <w:t>Lattelecom</w:t>
            </w:r>
            <w:r>
              <w:rPr>
                <w:rFonts w:ascii="Times New Roman" w:eastAsia="Times New Roman" w:hAnsi="Times New Roman" w:cs="Times New Roman"/>
                <w:b/>
                <w:sz w:val="24"/>
                <w:szCs w:val="24"/>
              </w:rPr>
              <w:t>”</w:t>
            </w:r>
          </w:p>
          <w:p w:rsidR="003229C7" w:rsidRPr="00180777" w:rsidRDefault="003229C7" w:rsidP="00807AAA">
            <w:pPr>
              <w:spacing w:after="0" w:line="240" w:lineRule="auto"/>
              <w:ind w:right="-6"/>
              <w:jc w:val="both"/>
              <w:rPr>
                <w:rFonts w:ascii="Times New Roman" w:eastAsia="Times New Roman" w:hAnsi="Times New Roman" w:cs="Times New Roman"/>
                <w:sz w:val="24"/>
                <w:szCs w:val="24"/>
              </w:rPr>
            </w:pPr>
            <w:proofErr w:type="spellStart"/>
            <w:r w:rsidRPr="00180777">
              <w:rPr>
                <w:rFonts w:ascii="Times New Roman" w:eastAsia="Times New Roman" w:hAnsi="Times New Roman" w:cs="Times New Roman"/>
                <w:sz w:val="24"/>
                <w:szCs w:val="24"/>
              </w:rPr>
              <w:t>Reģ</w:t>
            </w:r>
            <w:proofErr w:type="spellEnd"/>
            <w:r w:rsidRPr="00180777">
              <w:rPr>
                <w:rFonts w:ascii="Times New Roman" w:eastAsia="Times New Roman" w:hAnsi="Times New Roman" w:cs="Times New Roman"/>
                <w:sz w:val="24"/>
                <w:szCs w:val="24"/>
              </w:rPr>
              <w:t>. Nr.</w:t>
            </w:r>
            <w:r w:rsidRPr="00180777">
              <w:rPr>
                <w:rFonts w:ascii="Times New Roman" w:eastAsia="Times New Roman" w:hAnsi="Times New Roman" w:cs="Times New Roman"/>
              </w:rPr>
              <w:t xml:space="preserve"> </w:t>
            </w:r>
            <w:r w:rsidR="00180777" w:rsidRPr="00180777">
              <w:rPr>
                <w:rFonts w:ascii="Times New Roman" w:eastAsia="Times New Roman" w:hAnsi="Times New Roman" w:cs="Times New Roman"/>
                <w:sz w:val="24"/>
                <w:szCs w:val="24"/>
              </w:rPr>
              <w:t>40003052786</w:t>
            </w:r>
          </w:p>
          <w:p w:rsidR="003229C7" w:rsidRPr="00180777" w:rsidRDefault="00180777" w:rsidP="00807AA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Dzirnavu iela 105, Rīga, LV - 1011</w:t>
            </w:r>
          </w:p>
          <w:p w:rsidR="003229C7" w:rsidRPr="00180777" w:rsidRDefault="003229C7" w:rsidP="00807AAA">
            <w:pPr>
              <w:spacing w:after="0" w:line="240" w:lineRule="auto"/>
              <w:ind w:right="-6"/>
              <w:jc w:val="both"/>
              <w:rPr>
                <w:rFonts w:ascii="Times New Roman" w:eastAsia="Times New Roman" w:hAnsi="Times New Roman" w:cs="Times New Roman"/>
                <w:sz w:val="24"/>
                <w:szCs w:val="24"/>
              </w:rPr>
            </w:pPr>
            <w:r w:rsidRPr="00180777">
              <w:rPr>
                <w:rFonts w:ascii="Times New Roman" w:eastAsia="Times New Roman" w:hAnsi="Times New Roman" w:cs="Times New Roman"/>
                <w:sz w:val="24"/>
                <w:szCs w:val="24"/>
              </w:rPr>
              <w:t xml:space="preserve">Konta Nr. </w:t>
            </w:r>
            <w:r w:rsidR="00180777">
              <w:rPr>
                <w:rFonts w:ascii="Times New Roman" w:eastAsia="Times New Roman" w:hAnsi="Times New Roman" w:cs="Times New Roman"/>
                <w:sz w:val="24"/>
                <w:szCs w:val="24"/>
              </w:rPr>
              <w:t>LV05HABA000140X040000</w:t>
            </w:r>
          </w:p>
          <w:p w:rsidR="003229C7" w:rsidRPr="00180777" w:rsidRDefault="003229C7" w:rsidP="00807AAA">
            <w:pPr>
              <w:spacing w:after="0" w:line="240" w:lineRule="auto"/>
              <w:ind w:right="-6"/>
              <w:jc w:val="both"/>
              <w:rPr>
                <w:rFonts w:ascii="Times New Roman" w:eastAsia="Times New Roman" w:hAnsi="Times New Roman" w:cs="Times New Roman"/>
                <w:sz w:val="24"/>
                <w:szCs w:val="24"/>
              </w:rPr>
            </w:pPr>
            <w:r w:rsidRPr="00180777">
              <w:rPr>
                <w:rFonts w:ascii="Times New Roman" w:eastAsia="Times New Roman" w:hAnsi="Times New Roman" w:cs="Times New Roman"/>
                <w:sz w:val="24"/>
                <w:szCs w:val="24"/>
              </w:rPr>
              <w:t>Banka: AS Swedbank</w:t>
            </w: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r w:rsidRPr="00180777">
              <w:rPr>
                <w:rFonts w:ascii="Times New Roman" w:eastAsia="Times New Roman" w:hAnsi="Times New Roman" w:cs="Times New Roman"/>
                <w:sz w:val="24"/>
                <w:szCs w:val="24"/>
              </w:rPr>
              <w:t xml:space="preserve">Kods: </w:t>
            </w:r>
            <w:r w:rsidRPr="00180777">
              <w:rPr>
                <w:rFonts w:ascii="Times New Roman" w:eastAsia="Times New Roman" w:hAnsi="Times New Roman" w:cs="Times New Roman"/>
                <w:bCs/>
                <w:sz w:val="24"/>
                <w:szCs w:val="24"/>
              </w:rPr>
              <w:t>HABALV22</w:t>
            </w: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p>
          <w:p w:rsidR="003229C7" w:rsidRDefault="003229C7" w:rsidP="00807AAA">
            <w:pPr>
              <w:spacing w:after="0" w:line="240" w:lineRule="auto"/>
              <w:ind w:right="-6"/>
              <w:jc w:val="both"/>
              <w:rPr>
                <w:rFonts w:ascii="Times New Roman" w:eastAsia="Times New Roman" w:hAnsi="Times New Roman" w:cs="Times New Roman"/>
                <w:sz w:val="24"/>
                <w:szCs w:val="24"/>
              </w:rPr>
            </w:pP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p>
          <w:p w:rsidR="003229C7" w:rsidRPr="009030C4" w:rsidRDefault="003229C7" w:rsidP="00807AA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8D57E8" w:rsidRPr="004527E8" w:rsidRDefault="002300BD" w:rsidP="004527E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I.Dzalb</w:t>
            </w:r>
            <w:r w:rsidR="004527E8">
              <w:rPr>
                <w:rFonts w:ascii="Times New Roman" w:eastAsia="Times New Roman" w:hAnsi="Times New Roman" w:cs="Times New Roman"/>
                <w:sz w:val="24"/>
                <w:szCs w:val="24"/>
              </w:rPr>
              <w:t>e</w:t>
            </w:r>
            <w:proofErr w:type="spellEnd"/>
          </w:p>
          <w:p w:rsidR="008D57E8" w:rsidRDefault="008D57E8" w:rsidP="008D57E8">
            <w:pPr>
              <w:spacing w:after="0" w:line="240" w:lineRule="auto"/>
              <w:ind w:right="-6"/>
              <w:jc w:val="right"/>
              <w:rPr>
                <w:rFonts w:ascii="Times New Roman" w:eastAsia="Times New Roman" w:hAnsi="Times New Roman" w:cs="Times New Roman"/>
                <w:sz w:val="20"/>
                <w:szCs w:val="20"/>
              </w:rPr>
            </w:pPr>
          </w:p>
          <w:p w:rsidR="003229C7" w:rsidRDefault="003229C7" w:rsidP="00AD3E4E">
            <w:pPr>
              <w:spacing w:after="0" w:line="240" w:lineRule="auto"/>
              <w:ind w:right="-6"/>
              <w:rPr>
                <w:rFonts w:ascii="Times New Roman" w:eastAsia="Times New Roman" w:hAnsi="Times New Roman" w:cs="Times New Roman"/>
                <w:sz w:val="20"/>
                <w:szCs w:val="20"/>
              </w:rPr>
            </w:pPr>
          </w:p>
          <w:p w:rsidR="008D57E8" w:rsidRPr="008D57E8" w:rsidRDefault="008D57E8" w:rsidP="00AD3E4E">
            <w:pPr>
              <w:spacing w:after="0" w:line="240" w:lineRule="auto"/>
              <w:ind w:right="-6"/>
              <w:jc w:val="center"/>
              <w:rPr>
                <w:rFonts w:ascii="Times New Roman" w:eastAsia="Times New Roman" w:hAnsi="Times New Roman" w:cs="Times New Roman"/>
                <w:sz w:val="20"/>
                <w:szCs w:val="20"/>
              </w:rPr>
            </w:pPr>
          </w:p>
        </w:tc>
      </w:tr>
    </w:tbl>
    <w:p w:rsidR="008D57E8" w:rsidRPr="008D57E8" w:rsidRDefault="008D57E8" w:rsidP="008D57E8">
      <w:pPr>
        <w:spacing w:after="0" w:line="240" w:lineRule="auto"/>
        <w:ind w:right="-6"/>
        <w:jc w:val="center"/>
        <w:rPr>
          <w:rFonts w:ascii="Arial" w:eastAsia="Times New Roman" w:hAnsi="Arial" w:cs="Arial"/>
          <w:b/>
        </w:rPr>
      </w:pPr>
    </w:p>
    <w:sectPr w:rsidR="008D57E8" w:rsidRPr="008D57E8" w:rsidSect="00AD3E4E">
      <w:footerReference w:type="default" r:id="rId8"/>
      <w:pgSz w:w="11906" w:h="16838"/>
      <w:pgMar w:top="1440" w:right="1416" w:bottom="1440"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22F" w:rsidRDefault="0022522F" w:rsidP="0022522F">
      <w:pPr>
        <w:spacing w:after="0" w:line="240" w:lineRule="auto"/>
      </w:pPr>
      <w:r>
        <w:separator/>
      </w:r>
    </w:p>
  </w:endnote>
  <w:endnote w:type="continuationSeparator" w:id="0">
    <w:p w:rsidR="0022522F" w:rsidRDefault="0022522F" w:rsidP="0022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212412"/>
      <w:docPartObj>
        <w:docPartGallery w:val="Page Numbers (Bottom of Page)"/>
        <w:docPartUnique/>
      </w:docPartObj>
    </w:sdtPr>
    <w:sdtEndPr>
      <w:rPr>
        <w:noProof/>
      </w:rPr>
    </w:sdtEndPr>
    <w:sdtContent>
      <w:p w:rsidR="005E25C9" w:rsidRDefault="005E25C9">
        <w:pPr>
          <w:pStyle w:val="Footer"/>
          <w:jc w:val="center"/>
        </w:pPr>
        <w:r>
          <w:fldChar w:fldCharType="begin"/>
        </w:r>
        <w:r>
          <w:instrText xml:space="preserve"> PAGE   \* MERGEFORMAT </w:instrText>
        </w:r>
        <w:r>
          <w:fldChar w:fldCharType="separate"/>
        </w:r>
        <w:r w:rsidR="00AA5241">
          <w:rPr>
            <w:noProof/>
          </w:rPr>
          <w:t>2</w:t>
        </w:r>
        <w:r w:rsidR="00AA5241">
          <w:rPr>
            <w:noProof/>
          </w:rPr>
          <w:t>0</w:t>
        </w:r>
        <w:r>
          <w:rPr>
            <w:noProof/>
          </w:rPr>
          <w:fldChar w:fldCharType="end"/>
        </w:r>
      </w:p>
    </w:sdtContent>
  </w:sdt>
  <w:p w:rsidR="0022522F" w:rsidRDefault="00225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22F" w:rsidRDefault="0022522F" w:rsidP="0022522F">
      <w:pPr>
        <w:spacing w:after="0" w:line="240" w:lineRule="auto"/>
      </w:pPr>
      <w:r>
        <w:separator/>
      </w:r>
    </w:p>
  </w:footnote>
  <w:footnote w:type="continuationSeparator" w:id="0">
    <w:p w:rsidR="0022522F" w:rsidRDefault="0022522F" w:rsidP="00225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6221A"/>
    <w:multiLevelType w:val="multilevel"/>
    <w:tmpl w:val="E82474DA"/>
    <w:lvl w:ilvl="0">
      <w:start w:val="1"/>
      <w:numFmt w:val="decimal"/>
      <w:lvlText w:val="%1."/>
      <w:lvlJc w:val="left"/>
      <w:pPr>
        <w:ind w:left="4230" w:hanging="360"/>
      </w:pPr>
      <w:rPr>
        <w:rFonts w:cs="Times New Roman"/>
      </w:rPr>
    </w:lvl>
    <w:lvl w:ilvl="1">
      <w:start w:val="1"/>
      <w:numFmt w:val="decimal"/>
      <w:lvlText w:val="%1.%2."/>
      <w:lvlJc w:val="left"/>
      <w:pPr>
        <w:ind w:left="4230" w:hanging="360"/>
      </w:pPr>
      <w:rPr>
        <w:rFonts w:ascii="Times New Roman" w:hAnsi="Times New Roman" w:cs="Times New Roman"/>
        <w:sz w:val="23"/>
        <w:szCs w:val="23"/>
      </w:rPr>
    </w:lvl>
    <w:lvl w:ilvl="2">
      <w:start w:val="1"/>
      <w:numFmt w:val="decimal"/>
      <w:lvlText w:val="%1.%2.%3."/>
      <w:lvlJc w:val="left"/>
      <w:pPr>
        <w:ind w:left="4590" w:hanging="720"/>
      </w:pPr>
      <w:rPr>
        <w:rFonts w:ascii="Times New Roman" w:hAnsi="Times New Roman" w:cs="Times New Roman"/>
        <w:sz w:val="23"/>
        <w:szCs w:val="23"/>
      </w:rPr>
    </w:lvl>
    <w:lvl w:ilvl="3">
      <w:start w:val="1"/>
      <w:numFmt w:val="decimal"/>
      <w:lvlText w:val="%1.%2.%3.%4."/>
      <w:lvlJc w:val="left"/>
      <w:pPr>
        <w:ind w:left="4590" w:hanging="720"/>
      </w:pPr>
    </w:lvl>
    <w:lvl w:ilvl="4">
      <w:start w:val="1"/>
      <w:numFmt w:val="decimal"/>
      <w:lvlText w:val="%1.%2.%3.%4.%5."/>
      <w:lvlJc w:val="left"/>
      <w:pPr>
        <w:ind w:left="4950" w:hanging="1080"/>
      </w:pPr>
    </w:lvl>
    <w:lvl w:ilvl="5">
      <w:start w:val="1"/>
      <w:numFmt w:val="decimal"/>
      <w:lvlText w:val="%1.%2.%3.%4.%5.%6."/>
      <w:lvlJc w:val="left"/>
      <w:pPr>
        <w:ind w:left="4950" w:hanging="1080"/>
      </w:pPr>
    </w:lvl>
    <w:lvl w:ilvl="6">
      <w:start w:val="1"/>
      <w:numFmt w:val="decimal"/>
      <w:lvlText w:val="%1.%2.%3.%4.%5.%6.%7."/>
      <w:lvlJc w:val="left"/>
      <w:pPr>
        <w:ind w:left="5310" w:hanging="1440"/>
      </w:pPr>
    </w:lvl>
    <w:lvl w:ilvl="7">
      <w:start w:val="1"/>
      <w:numFmt w:val="decimal"/>
      <w:lvlText w:val="%1.%2.%3.%4.%5.%6.%7.%8."/>
      <w:lvlJc w:val="left"/>
      <w:pPr>
        <w:ind w:left="5310" w:hanging="1440"/>
      </w:pPr>
    </w:lvl>
    <w:lvl w:ilvl="8">
      <w:start w:val="1"/>
      <w:numFmt w:val="decimal"/>
      <w:lvlText w:val="%1.%2.%3.%4.%5.%6.%7.%8.%9."/>
      <w:lvlJc w:val="left"/>
      <w:pPr>
        <w:ind w:left="5670" w:hanging="1800"/>
      </w:pPr>
    </w:lvl>
  </w:abstractNum>
  <w:abstractNum w:abstractNumId="1" w15:restartNumberingAfterBreak="0">
    <w:nsid w:val="18791672"/>
    <w:multiLevelType w:val="hybridMultilevel"/>
    <w:tmpl w:val="B8D2BE56"/>
    <w:lvl w:ilvl="0" w:tplc="A4B05C6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8724D2"/>
    <w:multiLevelType w:val="multilevel"/>
    <w:tmpl w:val="4A7C0A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2C719C"/>
    <w:multiLevelType w:val="hybridMultilevel"/>
    <w:tmpl w:val="F542A048"/>
    <w:lvl w:ilvl="0" w:tplc="8872FA64">
      <w:start w:val="1"/>
      <w:numFmt w:val="bullet"/>
      <w:lvlText w:val=""/>
      <w:lvlJc w:val="left"/>
      <w:pPr>
        <w:ind w:left="720" w:hanging="360"/>
      </w:pPr>
      <w:rPr>
        <w:rFonts w:ascii="Symbol" w:hAnsi="Symbol" w:hint="default"/>
        <w:color w:val="E85236"/>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8D0527"/>
    <w:multiLevelType w:val="hybridMultilevel"/>
    <w:tmpl w:val="311A2AB6"/>
    <w:lvl w:ilvl="0" w:tplc="DABC08C6">
      <w:start w:val="1"/>
      <w:numFmt w:val="bullet"/>
      <w:lvlText w:val=""/>
      <w:lvlJc w:val="left"/>
      <w:pPr>
        <w:ind w:left="502" w:hanging="360"/>
      </w:pPr>
      <w:rPr>
        <w:rFonts w:ascii="Symbol" w:hAnsi="Symbol" w:hint="default"/>
        <w:color w:val="E8523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4B64298"/>
    <w:multiLevelType w:val="multilevel"/>
    <w:tmpl w:val="7E8C6254"/>
    <w:lvl w:ilvl="0">
      <w:start w:val="5"/>
      <w:numFmt w:val="decimal"/>
      <w:lvlText w:val="%1."/>
      <w:lvlJc w:val="left"/>
      <w:pPr>
        <w:ind w:left="36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6" w15:restartNumberingAfterBreak="0">
    <w:nsid w:val="6D6D46B6"/>
    <w:multiLevelType w:val="multilevel"/>
    <w:tmpl w:val="08B69138"/>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sz w:val="23"/>
        <w:szCs w:val="23"/>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79562E1D"/>
    <w:multiLevelType w:val="multilevel"/>
    <w:tmpl w:val="B658FE66"/>
    <w:lvl w:ilvl="0">
      <w:start w:val="7"/>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2"/>
  </w:num>
  <w:num w:numId="2">
    <w:abstractNumId w:val="0"/>
  </w:num>
  <w:num w:numId="3">
    <w:abstractNumId w:val="6"/>
  </w:num>
  <w:num w:numId="4">
    <w:abstractNumId w:val="5"/>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C0"/>
    <w:rsid w:val="00075591"/>
    <w:rsid w:val="001625EE"/>
    <w:rsid w:val="00180777"/>
    <w:rsid w:val="001F50D8"/>
    <w:rsid w:val="00205C3A"/>
    <w:rsid w:val="0022522F"/>
    <w:rsid w:val="002300BD"/>
    <w:rsid w:val="002F0527"/>
    <w:rsid w:val="003229C7"/>
    <w:rsid w:val="003437C8"/>
    <w:rsid w:val="00377860"/>
    <w:rsid w:val="004527E8"/>
    <w:rsid w:val="00493E93"/>
    <w:rsid w:val="00526F78"/>
    <w:rsid w:val="00532CEC"/>
    <w:rsid w:val="005961C0"/>
    <w:rsid w:val="005E25C9"/>
    <w:rsid w:val="0061530D"/>
    <w:rsid w:val="007734E7"/>
    <w:rsid w:val="0081179F"/>
    <w:rsid w:val="00826FF5"/>
    <w:rsid w:val="008D57E8"/>
    <w:rsid w:val="00923E3F"/>
    <w:rsid w:val="009422D5"/>
    <w:rsid w:val="00AA5241"/>
    <w:rsid w:val="00AD3E4E"/>
    <w:rsid w:val="00AF75A2"/>
    <w:rsid w:val="00B24C4A"/>
    <w:rsid w:val="00B55F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04E09B"/>
  <w15:chartTrackingRefBased/>
  <w15:docId w15:val="{7C89E1B0-1DC8-495A-BACE-096BAED7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2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522F"/>
  </w:style>
  <w:style w:type="paragraph" w:styleId="Footer">
    <w:name w:val="footer"/>
    <w:basedOn w:val="Normal"/>
    <w:link w:val="FooterChar"/>
    <w:uiPriority w:val="99"/>
    <w:unhideWhenUsed/>
    <w:rsid w:val="002252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522F"/>
  </w:style>
  <w:style w:type="paragraph" w:styleId="ListParagraph">
    <w:name w:val="List Paragraph"/>
    <w:basedOn w:val="Normal"/>
    <w:uiPriority w:val="34"/>
    <w:qFormat/>
    <w:rsid w:val="0022522F"/>
    <w:pPr>
      <w:ind w:left="720"/>
      <w:contextualSpacing/>
    </w:pPr>
  </w:style>
  <w:style w:type="character" w:customStyle="1" w:styleId="InternetLink">
    <w:name w:val="Internet Link"/>
    <w:rsid w:val="0022522F"/>
    <w:rPr>
      <w:color w:val="000080"/>
      <w:u w:val="single"/>
    </w:rPr>
  </w:style>
  <w:style w:type="table" w:styleId="TableGrid">
    <w:name w:val="Table Grid"/>
    <w:basedOn w:val="TableNormal"/>
    <w:uiPriority w:val="39"/>
    <w:rsid w:val="008D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10564</Words>
  <Characters>6023</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2018-10-17T10:37:00Z</dcterms:created>
  <dcterms:modified xsi:type="dcterms:W3CDTF">2018-10-24T08:00:00Z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776a8b-e112-464b-8423-fe7ee6cc039d_Enabled">
    <vt:lpwstr>False</vt:lpwstr>
  </property>
  <property fmtid="{D5CDD505-2E9C-101B-9397-08002B2CF9AE}" pid="3" name="MSIP_Label_ca776a8b-e112-464b-8423-fe7ee6cc039d_SiteId">
    <vt:lpwstr>964f07d8-5825-4956-9452-f1bf0ed4e06a</vt:lpwstr>
  </property>
  <property fmtid="{D5CDD505-2E9C-101B-9397-08002B2CF9AE}" pid="4" name="MSIP_Label_ca776a8b-e112-464b-8423-fe7ee6cc039d_Owner">
    <vt:lpwstr>Karina.Palmakovska@lattelecom.lv</vt:lpwstr>
  </property>
  <property fmtid="{D5CDD505-2E9C-101B-9397-08002B2CF9AE}" pid="5" name="MSIP_Label_ca776a8b-e112-464b-8423-fe7ee6cc039d_SetDate">
    <vt:lpwstr>2018-10-17T09:47:11.7789486Z</vt:lpwstr>
  </property>
  <property fmtid="{D5CDD505-2E9C-101B-9397-08002B2CF9AE}" pid="6" name="MSIP_Label_ca776a8b-e112-464b-8423-fe7ee6cc039d_Name">
    <vt:lpwstr>Iekšēja ierobežotas pieejamības informācija</vt:lpwstr>
  </property>
  <property fmtid="{D5CDD505-2E9C-101B-9397-08002B2CF9AE}" pid="7" name="MSIP_Label_ca776a8b-e112-464b-8423-fe7ee6cc039d_Application">
    <vt:lpwstr>Microsoft Azure Information Protection</vt:lpwstr>
  </property>
  <property fmtid="{D5CDD505-2E9C-101B-9397-08002B2CF9AE}" pid="8" name="MSIP_Label_ca776a8b-e112-464b-8423-fe7ee6cc039d_Extended_MSFT_Method">
    <vt:lpwstr>Automatic</vt:lpwstr>
  </property>
</Properties>
</file>