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C14" w:rsidRPr="001E5C14" w:rsidRDefault="001E5C14" w:rsidP="001E5C14">
      <w:pPr>
        <w:spacing w:after="0" w:line="240" w:lineRule="auto"/>
        <w:ind w:right="-625"/>
        <w:jc w:val="center"/>
        <w:rPr>
          <w:rFonts w:ascii="Times New Roman" w:eastAsia="Times New Roman" w:hAnsi="Times New Roman" w:cs="Times New Roman"/>
          <w:b/>
          <w:sz w:val="24"/>
          <w:szCs w:val="24"/>
        </w:rPr>
      </w:pPr>
      <w:r w:rsidRPr="001E5C14">
        <w:rPr>
          <w:rFonts w:ascii="Times New Roman" w:eastAsia="Times New Roman" w:hAnsi="Times New Roman" w:cs="Times New Roman"/>
          <w:b/>
          <w:sz w:val="24"/>
          <w:szCs w:val="24"/>
        </w:rPr>
        <w:t xml:space="preserve">LĪGUMS Nr. </w:t>
      </w:r>
      <w:r w:rsidR="00F6377C">
        <w:rPr>
          <w:rFonts w:ascii="Times New Roman" w:eastAsia="Times New Roman" w:hAnsi="Times New Roman" w:cs="Times New Roman"/>
          <w:b/>
          <w:sz w:val="24"/>
          <w:szCs w:val="24"/>
        </w:rPr>
        <w:t>SKUS 154/18</w:t>
      </w:r>
    </w:p>
    <w:p w:rsidR="001E5C14" w:rsidRPr="001E5C14" w:rsidRDefault="001E5C14" w:rsidP="001E5C14">
      <w:pPr>
        <w:spacing w:after="0" w:line="240" w:lineRule="auto"/>
        <w:jc w:val="center"/>
        <w:rPr>
          <w:rFonts w:ascii="Times New Roman" w:eastAsia="Times New Roman" w:hAnsi="Times New Roman" w:cs="Times New Roman"/>
          <w:bCs/>
          <w:i/>
          <w:sz w:val="24"/>
          <w:szCs w:val="24"/>
          <w:lang w:eastAsia="lv-LV"/>
        </w:rPr>
      </w:pPr>
      <w:r w:rsidRPr="001E5C14">
        <w:rPr>
          <w:rFonts w:ascii="Times New Roman" w:eastAsia="Times New Roman" w:hAnsi="Times New Roman" w:cs="Times New Roman"/>
          <w:bCs/>
          <w:i/>
          <w:sz w:val="24"/>
          <w:szCs w:val="24"/>
          <w:lang w:eastAsia="lv-LV"/>
        </w:rPr>
        <w:t>Ultrasonogrāfijas iekārtu piegāde</w:t>
      </w:r>
    </w:p>
    <w:p w:rsidR="001E5C14" w:rsidRPr="001E5C14" w:rsidRDefault="001E5C14" w:rsidP="001E5C14">
      <w:pPr>
        <w:spacing w:after="0" w:line="240" w:lineRule="auto"/>
        <w:ind w:right="-625"/>
        <w:jc w:val="both"/>
        <w:rPr>
          <w:rFonts w:ascii="Times New Roman" w:eastAsia="Times New Roman" w:hAnsi="Times New Roman" w:cs="Times New Roman"/>
          <w:bCs/>
          <w:i/>
          <w:sz w:val="24"/>
          <w:szCs w:val="24"/>
        </w:rPr>
      </w:pPr>
    </w:p>
    <w:p w:rsidR="001E5C14" w:rsidRPr="001E5C14" w:rsidRDefault="001E5C14" w:rsidP="001E5C14">
      <w:pPr>
        <w:spacing w:after="0" w:line="240" w:lineRule="auto"/>
        <w:ind w:right="-625"/>
        <w:jc w:val="both"/>
        <w:rPr>
          <w:rFonts w:ascii="Times New Roman" w:eastAsia="Times New Roman" w:hAnsi="Times New Roman" w:cs="Times New Roman"/>
          <w:bCs/>
          <w:sz w:val="24"/>
          <w:szCs w:val="24"/>
        </w:rPr>
      </w:pPr>
    </w:p>
    <w:p w:rsidR="001E5C14" w:rsidRPr="001E5C14" w:rsidRDefault="001E5C14" w:rsidP="001E5C14">
      <w:pPr>
        <w:spacing w:after="0" w:line="240" w:lineRule="auto"/>
        <w:jc w:val="both"/>
        <w:rPr>
          <w:rFonts w:ascii="Times New Roman" w:eastAsia="Times New Roman" w:hAnsi="Times New Roman" w:cs="Times New Roman"/>
          <w:bCs/>
          <w:sz w:val="24"/>
          <w:szCs w:val="24"/>
        </w:rPr>
      </w:pPr>
      <w:r w:rsidRPr="001E5C14">
        <w:rPr>
          <w:rFonts w:ascii="Times New Roman" w:eastAsia="Times New Roman" w:hAnsi="Times New Roman" w:cs="Times New Roman"/>
          <w:bCs/>
          <w:sz w:val="24"/>
          <w:szCs w:val="24"/>
        </w:rPr>
        <w:t>Rīgā,</w:t>
      </w:r>
      <w:r w:rsidRPr="001E5C14">
        <w:rPr>
          <w:rFonts w:ascii="Times New Roman" w:eastAsia="Times New Roman" w:hAnsi="Times New Roman" w:cs="Times New Roman"/>
          <w:bCs/>
          <w:sz w:val="24"/>
          <w:szCs w:val="24"/>
        </w:rPr>
        <w:tab/>
        <w:t xml:space="preserve">                                                                                          </w:t>
      </w:r>
      <w:r w:rsidR="00F6377C">
        <w:rPr>
          <w:rFonts w:ascii="Times New Roman" w:eastAsia="Times New Roman" w:hAnsi="Times New Roman" w:cs="Times New Roman"/>
          <w:bCs/>
          <w:sz w:val="24"/>
          <w:szCs w:val="24"/>
        </w:rPr>
        <w:t xml:space="preserve">                   </w:t>
      </w:r>
      <w:r w:rsidRPr="001E5C14">
        <w:rPr>
          <w:rFonts w:ascii="Times New Roman" w:eastAsia="Times New Roman" w:hAnsi="Times New Roman" w:cs="Times New Roman"/>
          <w:bCs/>
          <w:sz w:val="24"/>
          <w:szCs w:val="24"/>
        </w:rPr>
        <w:t>201</w:t>
      </w:r>
      <w:r w:rsidR="00B401F3">
        <w:rPr>
          <w:rFonts w:ascii="Times New Roman" w:eastAsia="Times New Roman" w:hAnsi="Times New Roman" w:cs="Times New Roman"/>
          <w:bCs/>
          <w:sz w:val="24"/>
          <w:szCs w:val="24"/>
        </w:rPr>
        <w:t>8</w:t>
      </w:r>
      <w:r w:rsidRPr="001E5C14">
        <w:rPr>
          <w:rFonts w:ascii="Times New Roman" w:eastAsia="Times New Roman" w:hAnsi="Times New Roman" w:cs="Times New Roman"/>
          <w:bCs/>
          <w:sz w:val="24"/>
          <w:szCs w:val="24"/>
        </w:rPr>
        <w:t xml:space="preserve">. gada </w:t>
      </w:r>
      <w:r w:rsidR="00F6377C">
        <w:rPr>
          <w:rFonts w:ascii="Times New Roman" w:eastAsia="Times New Roman" w:hAnsi="Times New Roman" w:cs="Times New Roman"/>
          <w:bCs/>
          <w:sz w:val="24"/>
          <w:szCs w:val="24"/>
        </w:rPr>
        <w:t>27.martā</w:t>
      </w:r>
    </w:p>
    <w:p w:rsidR="001E5C14" w:rsidRPr="001E5C14" w:rsidRDefault="001E5C14" w:rsidP="001E5C14">
      <w:pPr>
        <w:spacing w:after="0" w:line="240" w:lineRule="auto"/>
        <w:jc w:val="both"/>
        <w:rPr>
          <w:rFonts w:ascii="Times New Roman" w:eastAsia="Times New Roman" w:hAnsi="Times New Roman" w:cs="Times New Roman"/>
          <w:b/>
          <w:sz w:val="24"/>
          <w:szCs w:val="24"/>
        </w:rPr>
      </w:pPr>
    </w:p>
    <w:p w:rsidR="001E5C14" w:rsidRPr="001E5C14" w:rsidRDefault="001E5C14" w:rsidP="001E5C14">
      <w:pPr>
        <w:spacing w:after="0" w:line="240" w:lineRule="auto"/>
        <w:jc w:val="both"/>
        <w:rPr>
          <w:rFonts w:ascii="Times New Roman" w:eastAsia="Times New Roman" w:hAnsi="Times New Roman" w:cs="Times New Roman"/>
          <w:sz w:val="24"/>
          <w:szCs w:val="24"/>
        </w:rPr>
      </w:pPr>
      <w:r w:rsidRPr="001E5C14">
        <w:rPr>
          <w:rFonts w:ascii="Times New Roman" w:eastAsia="Times New Roman" w:hAnsi="Times New Roman" w:cs="Times New Roman"/>
          <w:b/>
          <w:bCs/>
          <w:sz w:val="24"/>
          <w:szCs w:val="24"/>
        </w:rPr>
        <w:t>VSIA „Paula Stradiņa klīniskā universitātes slimnīca”</w:t>
      </w:r>
      <w:r w:rsidRPr="001E5C14">
        <w:rPr>
          <w:rFonts w:ascii="Times New Roman" w:eastAsia="Times New Roman" w:hAnsi="Times New Roman" w:cs="Times New Roman"/>
          <w:sz w:val="24"/>
          <w:szCs w:val="24"/>
        </w:rPr>
        <w:t xml:space="preserve">, reģ.Nr.40003457109, kuru, </w:t>
      </w:r>
      <w:r w:rsidR="00555AB2" w:rsidRPr="003951B5">
        <w:rPr>
          <w:rFonts w:ascii="Times New Roman" w:hAnsi="Times New Roman"/>
          <w:sz w:val="24"/>
          <w:szCs w:val="24"/>
        </w:rPr>
        <w:t xml:space="preserve">saskaņā ar statūtiem un </w:t>
      </w:r>
      <w:r w:rsidR="00555AB2">
        <w:rPr>
          <w:rFonts w:ascii="Times New Roman" w:hAnsi="Times New Roman"/>
          <w:sz w:val="24"/>
          <w:szCs w:val="24"/>
        </w:rPr>
        <w:t>01.03.2018</w:t>
      </w:r>
      <w:r w:rsidR="00555AB2" w:rsidRPr="003951B5">
        <w:rPr>
          <w:rFonts w:ascii="Times New Roman" w:hAnsi="Times New Roman"/>
          <w:sz w:val="24"/>
          <w:szCs w:val="24"/>
        </w:rPr>
        <w:t>. valdes lēmumu Nr.</w:t>
      </w:r>
      <w:r w:rsidR="00555AB2">
        <w:rPr>
          <w:rFonts w:ascii="Times New Roman" w:hAnsi="Times New Roman"/>
          <w:sz w:val="24"/>
          <w:szCs w:val="24"/>
        </w:rPr>
        <w:t>22</w:t>
      </w:r>
      <w:r w:rsidR="00555AB2" w:rsidRPr="003951B5">
        <w:rPr>
          <w:rFonts w:ascii="Times New Roman" w:hAnsi="Times New Roman"/>
          <w:sz w:val="24"/>
          <w:szCs w:val="24"/>
        </w:rPr>
        <w:t xml:space="preserve"> (protokols Nr.9</w:t>
      </w:r>
      <w:r w:rsidR="00555AB2">
        <w:rPr>
          <w:rFonts w:ascii="Times New Roman" w:hAnsi="Times New Roman"/>
          <w:sz w:val="24"/>
          <w:szCs w:val="24"/>
        </w:rPr>
        <w:t xml:space="preserve"> </w:t>
      </w:r>
      <w:r w:rsidR="00555AB2" w:rsidRPr="003951B5">
        <w:rPr>
          <w:rFonts w:ascii="Times New Roman" w:hAnsi="Times New Roman"/>
          <w:sz w:val="24"/>
          <w:szCs w:val="24"/>
        </w:rPr>
        <w:t>p.</w:t>
      </w:r>
      <w:r w:rsidR="00555AB2">
        <w:rPr>
          <w:rFonts w:ascii="Times New Roman" w:hAnsi="Times New Roman"/>
          <w:sz w:val="24"/>
          <w:szCs w:val="24"/>
        </w:rPr>
        <w:t>3</w:t>
      </w:r>
      <w:r w:rsidR="00555AB2" w:rsidRPr="003951B5">
        <w:rPr>
          <w:rFonts w:ascii="Times New Roman" w:hAnsi="Times New Roman"/>
          <w:sz w:val="24"/>
          <w:szCs w:val="24"/>
        </w:rPr>
        <w:t xml:space="preserve">) “Par pilnvarojuma (paraksttiesību) piešķiršanu” pārstāv </w:t>
      </w:r>
      <w:r w:rsidR="00555AB2">
        <w:rPr>
          <w:rFonts w:ascii="Times New Roman" w:hAnsi="Times New Roman"/>
          <w:sz w:val="24"/>
          <w:szCs w:val="24"/>
        </w:rPr>
        <w:t xml:space="preserve">valdes priekšsēdētāja </w:t>
      </w:r>
      <w:r w:rsidR="00555AB2" w:rsidRPr="00F258E0">
        <w:rPr>
          <w:rFonts w:ascii="Times New Roman" w:hAnsi="Times New Roman"/>
          <w:b/>
          <w:sz w:val="24"/>
          <w:szCs w:val="24"/>
        </w:rPr>
        <w:t>Ilze Kreicberga</w:t>
      </w:r>
      <w:r w:rsidR="00555AB2" w:rsidRPr="003951B5">
        <w:rPr>
          <w:rFonts w:ascii="Times New Roman" w:hAnsi="Times New Roman"/>
          <w:sz w:val="24"/>
          <w:szCs w:val="24"/>
        </w:rPr>
        <w:t>,</w:t>
      </w:r>
      <w:r w:rsidR="00555AB2" w:rsidRPr="003951B5">
        <w:rPr>
          <w:rFonts w:ascii="Times New Roman" w:hAnsi="Times New Roman"/>
          <w:snapToGrid w:val="0"/>
          <w:sz w:val="24"/>
          <w:szCs w:val="24"/>
        </w:rPr>
        <w:t xml:space="preserve"> (turpmāk - Pasūtītājs) no vienas puses</w:t>
      </w:r>
      <w:r w:rsidR="00555AB2" w:rsidRPr="00DE34EA">
        <w:rPr>
          <w:rFonts w:ascii="Times New Roman" w:eastAsia="Times New Roman" w:hAnsi="Times New Roman"/>
          <w:sz w:val="24"/>
          <w:szCs w:val="24"/>
        </w:rPr>
        <w:t>,</w:t>
      </w:r>
      <w:r w:rsidR="00555AB2">
        <w:rPr>
          <w:rFonts w:ascii="Times New Roman" w:eastAsia="Times New Roman" w:hAnsi="Times New Roman"/>
          <w:sz w:val="24"/>
          <w:szCs w:val="24"/>
        </w:rPr>
        <w:t xml:space="preserve"> </w:t>
      </w:r>
      <w:r w:rsidRPr="001E5C14">
        <w:rPr>
          <w:rFonts w:ascii="Times New Roman" w:eastAsia="Times New Roman" w:hAnsi="Times New Roman" w:cs="Times New Roman"/>
          <w:sz w:val="24"/>
          <w:szCs w:val="24"/>
        </w:rPr>
        <w:t>un</w:t>
      </w:r>
    </w:p>
    <w:p w:rsidR="001E5C14" w:rsidRPr="001E5C14" w:rsidRDefault="00555AB2" w:rsidP="001E5C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UAB “Graina Latvia-filiāle”</w:t>
      </w:r>
      <w:r w:rsidR="001E5C14" w:rsidRPr="001E5C14">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40203082942</w:t>
      </w:r>
      <w:r w:rsidR="001E5C14" w:rsidRPr="001E5C14">
        <w:rPr>
          <w:rFonts w:ascii="Times New Roman" w:eastAsia="Times New Roman" w:hAnsi="Times New Roman" w:cs="Times New Roman"/>
          <w:sz w:val="24"/>
          <w:szCs w:val="24"/>
        </w:rPr>
        <w:t xml:space="preserve">, </w:t>
      </w:r>
      <w:r w:rsidR="002A4325" w:rsidRPr="001C7786">
        <w:rPr>
          <w:rFonts w:ascii="Times New Roman" w:eastAsia="Times New Roman" w:hAnsi="Times New Roman" w:cs="Times New Roman"/>
          <w:sz w:val="24"/>
          <w:szCs w:val="24"/>
        </w:rPr>
        <w:t>kuru saskaņā ar prokūru pārstāv</w:t>
      </w:r>
      <w:r w:rsidR="001C7786" w:rsidRPr="001C7786">
        <w:rPr>
          <w:rFonts w:ascii="Times New Roman" w:eastAsia="Times New Roman" w:hAnsi="Times New Roman" w:cs="Times New Roman"/>
          <w:sz w:val="24"/>
          <w:szCs w:val="24"/>
        </w:rPr>
        <w:t xml:space="preserve"> </w:t>
      </w:r>
      <w:r w:rsidR="001E5C14" w:rsidRPr="001E5C14">
        <w:rPr>
          <w:rFonts w:ascii="Times New Roman" w:eastAsia="Times New Roman" w:hAnsi="Times New Roman" w:cs="Times New Roman"/>
          <w:sz w:val="24"/>
          <w:szCs w:val="24"/>
        </w:rPr>
        <w:t xml:space="preserve">tās </w:t>
      </w:r>
      <w:r w:rsidR="00C858F3">
        <w:rPr>
          <w:rFonts w:ascii="Times New Roman" w:eastAsia="Times New Roman" w:hAnsi="Times New Roman" w:cs="Times New Roman"/>
          <w:sz w:val="24"/>
          <w:szCs w:val="24"/>
        </w:rPr>
        <w:t>direktor</w:t>
      </w:r>
      <w:r w:rsidR="001C7786">
        <w:rPr>
          <w:rFonts w:ascii="Times New Roman" w:eastAsia="Times New Roman" w:hAnsi="Times New Roman" w:cs="Times New Roman"/>
          <w:sz w:val="24"/>
          <w:szCs w:val="24"/>
        </w:rPr>
        <w:t>s,</w:t>
      </w:r>
      <w:r w:rsidR="00C858F3">
        <w:rPr>
          <w:rFonts w:ascii="Times New Roman" w:eastAsia="Times New Roman" w:hAnsi="Times New Roman" w:cs="Times New Roman"/>
          <w:sz w:val="24"/>
          <w:szCs w:val="24"/>
        </w:rPr>
        <w:t xml:space="preserve"> Rolands Dreima</w:t>
      </w:r>
      <w:r w:rsidR="001C7786">
        <w:rPr>
          <w:rFonts w:ascii="Times New Roman" w:eastAsia="Times New Roman" w:hAnsi="Times New Roman" w:cs="Times New Roman"/>
          <w:sz w:val="24"/>
          <w:szCs w:val="24"/>
        </w:rPr>
        <w:t>nis</w:t>
      </w:r>
      <w:r w:rsidR="001E5C14" w:rsidRPr="001E5C14">
        <w:rPr>
          <w:rFonts w:ascii="Times New Roman" w:eastAsia="Times New Roman" w:hAnsi="Times New Roman" w:cs="Times New Roman"/>
          <w:sz w:val="24"/>
          <w:szCs w:val="24"/>
        </w:rPr>
        <w:t xml:space="preserve"> (turpmāk - Piegādātājs), no otras puses (abi kopā – Puses), pamatojoties uz iepirkuma „Ultrasonogrāfijas iekārtu piegāde” (ID Nr. PSKUS 2017/117) </w:t>
      </w:r>
      <w:r w:rsidR="00B401F3">
        <w:rPr>
          <w:rFonts w:ascii="Times New Roman" w:eastAsia="Times New Roman" w:hAnsi="Times New Roman" w:cs="Times New Roman"/>
          <w:sz w:val="24"/>
          <w:szCs w:val="24"/>
        </w:rPr>
        <w:t xml:space="preserve">1.iepirkuma priekšmeta daļas </w:t>
      </w:r>
      <w:r w:rsidR="001E5C14" w:rsidRPr="001E5C14">
        <w:rPr>
          <w:rFonts w:ascii="Times New Roman" w:eastAsia="Times New Roman" w:hAnsi="Times New Roman" w:cs="Times New Roman"/>
          <w:sz w:val="24"/>
          <w:szCs w:val="24"/>
        </w:rPr>
        <w:t>rezultātiem un, saskaņā ar Piegādātāja iepirkumā iesniegto piedāvājumu, noslēdz šādu līgumu (turpmāk – Līgums):</w:t>
      </w:r>
    </w:p>
    <w:p w:rsidR="001E5C14" w:rsidRPr="001E5C14" w:rsidRDefault="001E5C14" w:rsidP="001E5C14">
      <w:pPr>
        <w:spacing w:after="0" w:line="240" w:lineRule="auto"/>
        <w:jc w:val="both"/>
        <w:rPr>
          <w:rFonts w:ascii="Times New Roman" w:eastAsia="Times New Roman" w:hAnsi="Times New Roman" w:cs="Times New Roman"/>
          <w:sz w:val="24"/>
          <w:szCs w:val="24"/>
        </w:rPr>
      </w:pPr>
    </w:p>
    <w:p w:rsidR="001E5C14" w:rsidRPr="001E5C14" w:rsidRDefault="001E5C14" w:rsidP="001E5C14">
      <w:pPr>
        <w:numPr>
          <w:ilvl w:val="0"/>
          <w:numId w:val="1"/>
        </w:numPr>
        <w:spacing w:after="0" w:line="240" w:lineRule="auto"/>
        <w:jc w:val="center"/>
        <w:rPr>
          <w:rFonts w:ascii="Times New Roman" w:eastAsia="Times New Roman" w:hAnsi="Times New Roman" w:cs="Times New Roman"/>
          <w:b/>
          <w:bCs/>
          <w:sz w:val="24"/>
          <w:szCs w:val="24"/>
        </w:rPr>
      </w:pPr>
      <w:r w:rsidRPr="001E5C14">
        <w:rPr>
          <w:rFonts w:ascii="Times New Roman" w:eastAsia="Times New Roman" w:hAnsi="Times New Roman" w:cs="Times New Roman"/>
          <w:b/>
          <w:bCs/>
          <w:sz w:val="24"/>
          <w:szCs w:val="24"/>
        </w:rPr>
        <w:t>Līguma priekšmets</w:t>
      </w:r>
    </w:p>
    <w:p w:rsidR="001E5C14" w:rsidRPr="001E5C14" w:rsidRDefault="001E5C14" w:rsidP="001E5C14">
      <w:pPr>
        <w:numPr>
          <w:ilvl w:val="1"/>
          <w:numId w:val="3"/>
        </w:numPr>
        <w:spacing w:after="0" w:line="240" w:lineRule="auto"/>
        <w:ind w:right="-1" w:hanging="562"/>
        <w:jc w:val="both"/>
        <w:rPr>
          <w:rFonts w:ascii="Times New Roman" w:eastAsia="Calibri" w:hAnsi="Times New Roman" w:cs="Times New Roman"/>
          <w:sz w:val="24"/>
          <w:szCs w:val="24"/>
        </w:rPr>
      </w:pPr>
      <w:r w:rsidRPr="001E5C14">
        <w:rPr>
          <w:rFonts w:ascii="Times New Roman" w:eastAsia="Times New Roman" w:hAnsi="Times New Roman" w:cs="Times New Roman"/>
          <w:sz w:val="24"/>
          <w:szCs w:val="24"/>
        </w:rPr>
        <w:t xml:space="preserve">Pasūtītājs pasūta un Piegādātājs piegādā, uzstāda un nodod ekspluatācijā </w:t>
      </w:r>
      <w:r w:rsidR="00555AB2">
        <w:rPr>
          <w:rFonts w:ascii="Times New Roman" w:eastAsia="Times New Roman" w:hAnsi="Times New Roman" w:cs="Times New Roman"/>
          <w:sz w:val="24"/>
          <w:szCs w:val="24"/>
        </w:rPr>
        <w:t>ultrasonogrāfijas iekārtu reanimācijas nodaļai</w:t>
      </w:r>
      <w:r w:rsidRPr="001E5C14">
        <w:rPr>
          <w:rFonts w:ascii="Times New Roman" w:eastAsia="Times New Roman" w:hAnsi="Times New Roman" w:cs="Times New Roman"/>
          <w:sz w:val="24"/>
          <w:szCs w:val="24"/>
        </w:rPr>
        <w:t xml:space="preserve"> (turpmāk – Prece) atbilstoši Līguma, tā pielikumu noteikumiem, </w:t>
      </w:r>
      <w:r w:rsidRPr="001E5C14">
        <w:rPr>
          <w:rFonts w:ascii="Times New Roman" w:eastAsia="Calibri" w:hAnsi="Times New Roman" w:cs="Times New Roman"/>
          <w:sz w:val="24"/>
          <w:szCs w:val="24"/>
        </w:rPr>
        <w:t>un nodrošina lietotāju apmācību, Preces garantiju un ražotāja noteikto tehnisko apkopi garantijas laikā.</w:t>
      </w:r>
    </w:p>
    <w:p w:rsidR="001E5C14" w:rsidRPr="001E5C14" w:rsidRDefault="001E5C14" w:rsidP="001E5C14">
      <w:pPr>
        <w:numPr>
          <w:ilvl w:val="1"/>
          <w:numId w:val="3"/>
        </w:numPr>
        <w:spacing w:after="0" w:line="240" w:lineRule="auto"/>
        <w:ind w:right="-1" w:hanging="562"/>
        <w:jc w:val="both"/>
        <w:rPr>
          <w:rFonts w:ascii="Times New Roman" w:eastAsia="Calibri" w:hAnsi="Times New Roman" w:cs="Times New Roman"/>
          <w:sz w:val="24"/>
          <w:szCs w:val="24"/>
        </w:rPr>
      </w:pPr>
      <w:r w:rsidRPr="001E5C14">
        <w:rPr>
          <w:rFonts w:ascii="Times New Roman" w:eastAsia="Calibri" w:hAnsi="Times New Roman" w:cs="Times New Roman"/>
          <w:sz w:val="24"/>
          <w:szCs w:val="24"/>
        </w:rPr>
        <w:t xml:space="preserve">Piegādātājs lietotāju apmācību nodrošina Pasūtītāja telpās, ne mazāk kā 40 (četrdesmit) stundu apmērā, apmācību laiku saskaņojot ar Pasūtītāju. </w:t>
      </w:r>
    </w:p>
    <w:p w:rsidR="001E5C14" w:rsidRPr="001E5C14" w:rsidRDefault="001E5C14" w:rsidP="001E5C14">
      <w:pPr>
        <w:numPr>
          <w:ilvl w:val="1"/>
          <w:numId w:val="1"/>
        </w:numPr>
        <w:tabs>
          <w:tab w:val="num" w:pos="993"/>
        </w:tabs>
        <w:spacing w:after="0" w:line="240" w:lineRule="auto"/>
        <w:ind w:left="567" w:hanging="567"/>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1E5C14" w:rsidRPr="001E5C14" w:rsidRDefault="001E5C14" w:rsidP="001E5C14">
      <w:pPr>
        <w:numPr>
          <w:ilvl w:val="1"/>
          <w:numId w:val="1"/>
        </w:numPr>
        <w:tabs>
          <w:tab w:val="num" w:pos="993"/>
        </w:tabs>
        <w:spacing w:after="0" w:line="240" w:lineRule="auto"/>
        <w:ind w:left="567" w:hanging="567"/>
        <w:jc w:val="both"/>
        <w:rPr>
          <w:rFonts w:ascii="Times New Roman" w:eastAsia="Calibri" w:hAnsi="Times New Roman" w:cs="Times New Roman"/>
          <w:sz w:val="24"/>
          <w:szCs w:val="24"/>
        </w:rPr>
      </w:pPr>
      <w:r w:rsidRPr="001E5C14">
        <w:rPr>
          <w:rFonts w:ascii="Times New Roman" w:eastAsia="Times New Roman" w:hAnsi="Times New Roman" w:cs="Times New Roman"/>
          <w:sz w:val="24"/>
          <w:szCs w:val="24"/>
        </w:rPr>
        <w:t xml:space="preserve"> Pasūtītājs Preces pasūtīšanu veic elektroniski. </w:t>
      </w:r>
      <w:r w:rsidRPr="001E5C14">
        <w:rPr>
          <w:rFonts w:ascii="Times New Roman" w:eastAsia="Calibri" w:hAnsi="Times New Roman" w:cs="Times New Roman"/>
          <w:sz w:val="24"/>
          <w:szCs w:val="24"/>
        </w:rPr>
        <w:t xml:space="preserve">Par Preces pasūtīšanas laiku ir uzskatāma diena, kad Pasūtītāja </w:t>
      </w:r>
      <w:r w:rsidR="0057302D">
        <w:rPr>
          <w:rFonts w:ascii="Times New Roman" w:eastAsia="Calibri" w:hAnsi="Times New Roman" w:cs="Times New Roman"/>
          <w:sz w:val="24"/>
          <w:szCs w:val="24"/>
        </w:rPr>
        <w:t>10.9.2.</w:t>
      </w:r>
      <w:r w:rsidRPr="001E5C14">
        <w:rPr>
          <w:rFonts w:ascii="Times New Roman" w:eastAsia="Calibri" w:hAnsi="Times New Roman" w:cs="Times New Roman"/>
          <w:sz w:val="24"/>
          <w:szCs w:val="24"/>
        </w:rPr>
        <w:t xml:space="preserve">punktā minētā kontaktpersona ir nosūtījusi pieprasījumu uz </w:t>
      </w:r>
      <w:r w:rsidR="0057302D">
        <w:rPr>
          <w:rFonts w:ascii="Times New Roman" w:eastAsia="Calibri" w:hAnsi="Times New Roman" w:cs="Times New Roman"/>
          <w:sz w:val="24"/>
          <w:szCs w:val="24"/>
        </w:rPr>
        <w:t>10.9.3.</w:t>
      </w:r>
      <w:r w:rsidRPr="001E5C14">
        <w:rPr>
          <w:rFonts w:ascii="Times New Roman" w:eastAsia="Calibri" w:hAnsi="Times New Roman" w:cs="Times New Roman"/>
          <w:sz w:val="24"/>
          <w:szCs w:val="24"/>
        </w:rPr>
        <w:t>punktā minēto e-pastu. Piegādātājam 2 (divu) darba dienu laikā jāapstiprina pasūtījuma saņemšanu.</w:t>
      </w:r>
    </w:p>
    <w:p w:rsidR="001E5C14" w:rsidRPr="001E5C14" w:rsidRDefault="001E5C14" w:rsidP="001E5C14">
      <w:pPr>
        <w:numPr>
          <w:ilvl w:val="1"/>
          <w:numId w:val="1"/>
        </w:numPr>
        <w:tabs>
          <w:tab w:val="num" w:pos="426"/>
        </w:tabs>
        <w:spacing w:after="0" w:line="240" w:lineRule="auto"/>
        <w:ind w:hanging="562"/>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 xml:space="preserve">  Preces piegādes laiks: Piegādātājs piegādā Preci </w:t>
      </w:r>
      <w:bookmarkStart w:id="0" w:name="_Hlk483986115"/>
      <w:r w:rsidRPr="001E5C14">
        <w:rPr>
          <w:rFonts w:ascii="Times New Roman" w:eastAsia="Times New Roman" w:hAnsi="Times New Roman" w:cs="Times New Roman"/>
          <w:sz w:val="24"/>
          <w:szCs w:val="24"/>
        </w:rPr>
        <w:t xml:space="preserve">ne vēlāk kā </w:t>
      </w:r>
      <w:r w:rsidR="00937CBC">
        <w:rPr>
          <w:rFonts w:ascii="Times New Roman" w:eastAsia="Times New Roman" w:hAnsi="Times New Roman" w:cs="Times New Roman"/>
          <w:sz w:val="24"/>
          <w:szCs w:val="24"/>
        </w:rPr>
        <w:t>6</w:t>
      </w:r>
      <w:r w:rsidRPr="001E5C14">
        <w:rPr>
          <w:rFonts w:ascii="Times New Roman" w:eastAsia="Times New Roman" w:hAnsi="Times New Roman" w:cs="Times New Roman"/>
          <w:sz w:val="24"/>
          <w:szCs w:val="24"/>
        </w:rPr>
        <w:t xml:space="preserve"> (</w:t>
      </w:r>
      <w:r w:rsidR="00937CBC">
        <w:rPr>
          <w:rFonts w:ascii="Times New Roman" w:eastAsia="Times New Roman" w:hAnsi="Times New Roman" w:cs="Times New Roman"/>
          <w:sz w:val="24"/>
          <w:szCs w:val="24"/>
        </w:rPr>
        <w:t>sešu</w:t>
      </w:r>
      <w:r w:rsidRPr="001E5C14">
        <w:rPr>
          <w:rFonts w:ascii="Times New Roman" w:eastAsia="Times New Roman" w:hAnsi="Times New Roman" w:cs="Times New Roman"/>
          <w:sz w:val="24"/>
          <w:szCs w:val="24"/>
        </w:rPr>
        <w:t xml:space="preserve">) nedēļu laikā pēc pasūtījuma veikšanas, piegādes laiku saskaņojot ar Līguma </w:t>
      </w:r>
      <w:r w:rsidR="0057302D">
        <w:rPr>
          <w:rFonts w:ascii="Times New Roman" w:eastAsia="Times New Roman" w:hAnsi="Times New Roman" w:cs="Times New Roman"/>
          <w:sz w:val="24"/>
          <w:szCs w:val="24"/>
        </w:rPr>
        <w:t>10.9.2.</w:t>
      </w:r>
      <w:r w:rsidRPr="001E5C14">
        <w:rPr>
          <w:rFonts w:ascii="Times New Roman" w:eastAsia="Times New Roman" w:hAnsi="Times New Roman" w:cs="Times New Roman"/>
          <w:sz w:val="24"/>
          <w:szCs w:val="24"/>
        </w:rPr>
        <w:t>punktā norādīto kontaktpersonu</w:t>
      </w:r>
      <w:bookmarkEnd w:id="0"/>
      <w:r w:rsidRPr="001E5C14">
        <w:rPr>
          <w:rFonts w:ascii="Times New Roman" w:eastAsia="Times New Roman" w:hAnsi="Times New Roman" w:cs="Times New Roman"/>
          <w:sz w:val="24"/>
          <w:szCs w:val="24"/>
        </w:rPr>
        <w:t>.</w:t>
      </w:r>
    </w:p>
    <w:p w:rsidR="001E5C14" w:rsidRPr="001E5C14" w:rsidRDefault="001E5C14" w:rsidP="001E5C14">
      <w:pPr>
        <w:tabs>
          <w:tab w:val="num" w:pos="720"/>
        </w:tabs>
        <w:spacing w:after="0" w:line="240" w:lineRule="auto"/>
        <w:ind w:left="562"/>
        <w:jc w:val="both"/>
        <w:rPr>
          <w:rFonts w:ascii="Times New Roman" w:eastAsia="Times New Roman" w:hAnsi="Times New Roman" w:cs="Times New Roman"/>
          <w:sz w:val="24"/>
          <w:szCs w:val="24"/>
        </w:rPr>
      </w:pPr>
    </w:p>
    <w:p w:rsidR="001E5C14" w:rsidRPr="001E5C14" w:rsidRDefault="001E5C14" w:rsidP="001E5C14">
      <w:pPr>
        <w:numPr>
          <w:ilvl w:val="0"/>
          <w:numId w:val="1"/>
        </w:numPr>
        <w:spacing w:after="0" w:line="240" w:lineRule="auto"/>
        <w:jc w:val="center"/>
        <w:rPr>
          <w:rFonts w:ascii="Times New Roman" w:eastAsia="Times New Roman" w:hAnsi="Times New Roman" w:cs="Times New Roman"/>
          <w:b/>
          <w:bCs/>
          <w:sz w:val="24"/>
          <w:szCs w:val="24"/>
        </w:rPr>
      </w:pPr>
      <w:r w:rsidRPr="001E5C14">
        <w:rPr>
          <w:rFonts w:ascii="Times New Roman" w:eastAsia="Times New Roman" w:hAnsi="Times New Roman" w:cs="Times New Roman"/>
          <w:b/>
          <w:bCs/>
          <w:sz w:val="24"/>
          <w:szCs w:val="24"/>
        </w:rPr>
        <w:t>Līguma summa, piegādes un norēķinu kārtība</w:t>
      </w:r>
    </w:p>
    <w:p w:rsidR="001E5C14" w:rsidRPr="001E5C14" w:rsidRDefault="001E5C14" w:rsidP="001E5C14">
      <w:pPr>
        <w:numPr>
          <w:ilvl w:val="1"/>
          <w:numId w:val="1"/>
        </w:numPr>
        <w:spacing w:after="0" w:line="240" w:lineRule="auto"/>
        <w:ind w:hanging="562"/>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 xml:space="preserve">Līguma kopējā summa </w:t>
      </w:r>
      <w:r w:rsidR="0057302D">
        <w:rPr>
          <w:rFonts w:ascii="Times New Roman" w:eastAsia="Times New Roman" w:hAnsi="Times New Roman" w:cs="Times New Roman"/>
          <w:sz w:val="24"/>
          <w:szCs w:val="24"/>
        </w:rPr>
        <w:t>ir</w:t>
      </w:r>
      <w:r w:rsidRPr="001E5C14">
        <w:rPr>
          <w:rFonts w:ascii="Times New Roman" w:eastAsia="Times New Roman" w:hAnsi="Times New Roman" w:cs="Times New Roman"/>
          <w:sz w:val="24"/>
          <w:szCs w:val="24"/>
        </w:rPr>
        <w:t xml:space="preserve"> </w:t>
      </w:r>
      <w:r w:rsidR="0057302D">
        <w:rPr>
          <w:rFonts w:ascii="Times New Roman" w:eastAsia="Times New Roman" w:hAnsi="Times New Roman" w:cs="Times New Roman"/>
          <w:b/>
          <w:sz w:val="24"/>
          <w:szCs w:val="24"/>
        </w:rPr>
        <w:t>34 000.00</w:t>
      </w:r>
      <w:r w:rsidRPr="001E5C14">
        <w:rPr>
          <w:rFonts w:ascii="Times New Roman" w:eastAsia="Times New Roman" w:hAnsi="Times New Roman" w:cs="Times New Roman"/>
          <w:b/>
          <w:bCs/>
          <w:sz w:val="24"/>
          <w:szCs w:val="24"/>
        </w:rPr>
        <w:t xml:space="preserve"> EUR</w:t>
      </w:r>
      <w:r w:rsidRPr="001E5C14">
        <w:rPr>
          <w:rFonts w:ascii="Times New Roman" w:eastAsia="Times New Roman" w:hAnsi="Times New Roman" w:cs="Times New Roman"/>
          <w:sz w:val="24"/>
          <w:szCs w:val="24"/>
        </w:rPr>
        <w:t xml:space="preserve"> (</w:t>
      </w:r>
      <w:r w:rsidR="0057302D">
        <w:rPr>
          <w:rFonts w:ascii="Times New Roman" w:eastAsia="Times New Roman" w:hAnsi="Times New Roman" w:cs="Times New Roman"/>
          <w:sz w:val="24"/>
          <w:szCs w:val="24"/>
        </w:rPr>
        <w:t xml:space="preserve">trīsdesmit četri tūkstoši </w:t>
      </w:r>
      <w:r w:rsidR="007475CE" w:rsidRPr="0057302D">
        <w:rPr>
          <w:rFonts w:ascii="Times New Roman" w:eastAsia="Times New Roman" w:hAnsi="Times New Roman" w:cs="Times New Roman"/>
          <w:i/>
          <w:sz w:val="24"/>
          <w:szCs w:val="24"/>
        </w:rPr>
        <w:t>eiro</w:t>
      </w:r>
      <w:r w:rsidR="0057302D">
        <w:rPr>
          <w:rFonts w:ascii="Times New Roman" w:eastAsia="Times New Roman" w:hAnsi="Times New Roman" w:cs="Times New Roman"/>
          <w:sz w:val="24"/>
          <w:szCs w:val="24"/>
        </w:rPr>
        <w:t xml:space="preserve"> un 00 centi</w:t>
      </w:r>
      <w:r w:rsidRPr="001E5C14">
        <w:rPr>
          <w:rFonts w:ascii="Times New Roman" w:eastAsia="Times New Roman" w:hAnsi="Times New Roman" w:cs="Times New Roman"/>
          <w:sz w:val="24"/>
          <w:szCs w:val="24"/>
        </w:rPr>
        <w:t xml:space="preserve">) bez pievienotās vērtības nodokļa (turpmāk – PVN). PVN tiek aprēķināts un maksāts papildus saskaņā ar spēkā esošo nodokļu likmi.   </w:t>
      </w:r>
    </w:p>
    <w:p w:rsidR="001E5C14" w:rsidRPr="001E5C14" w:rsidRDefault="001E5C14" w:rsidP="001E5C14">
      <w:pPr>
        <w:numPr>
          <w:ilvl w:val="1"/>
          <w:numId w:val="1"/>
        </w:numPr>
        <w:spacing w:after="0" w:line="240" w:lineRule="auto"/>
        <w:ind w:hanging="562"/>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tās uzstādīšanu, pārbaudi, tajā skaitā </w:t>
      </w:r>
      <w:r w:rsidRPr="001E5C14">
        <w:rPr>
          <w:rFonts w:ascii="Times New Roman" w:eastAsia="Calibri" w:hAnsi="Times New Roman" w:cs="Times New Roman"/>
          <w:sz w:val="24"/>
          <w:szCs w:val="24"/>
        </w:rPr>
        <w:t>transporta izmaksas, darbs, materiāli, lietotāju apmācību u.c. saistītās izmaksas</w:t>
      </w:r>
      <w:r w:rsidRPr="001E5C14">
        <w:rPr>
          <w:rFonts w:ascii="Times New Roman" w:eastAsia="Times New Roman" w:hAnsi="Times New Roman" w:cs="Times New Roman"/>
          <w:sz w:val="24"/>
          <w:szCs w:val="24"/>
        </w:rPr>
        <w:t xml:space="preserve">. </w:t>
      </w:r>
      <w:bookmarkStart w:id="1" w:name="_Hlk483986137"/>
      <w:r w:rsidRPr="001E5C14">
        <w:rPr>
          <w:rFonts w:ascii="Times New Roman" w:eastAsia="Times New Roman" w:hAnsi="Times New Roman" w:cs="Times New Roman"/>
          <w:sz w:val="24"/>
          <w:szCs w:val="24"/>
        </w:rPr>
        <w:t>Piegādātājs Preces piegādi līdz Pasūtītāja norādītajai uzstādīšanas vietai veic ar saviem resursiem</w:t>
      </w:r>
      <w:bookmarkEnd w:id="1"/>
      <w:r w:rsidRPr="001E5C14">
        <w:rPr>
          <w:rFonts w:ascii="Times New Roman" w:eastAsia="Times New Roman" w:hAnsi="Times New Roman" w:cs="Times New Roman"/>
          <w:sz w:val="24"/>
          <w:szCs w:val="24"/>
        </w:rPr>
        <w:t>.</w:t>
      </w:r>
    </w:p>
    <w:p w:rsidR="001E5C14" w:rsidRPr="001E5C14" w:rsidRDefault="001E5C14" w:rsidP="001E5C14">
      <w:pPr>
        <w:numPr>
          <w:ilvl w:val="1"/>
          <w:numId w:val="1"/>
        </w:numPr>
        <w:spacing w:after="0" w:line="240" w:lineRule="auto"/>
        <w:ind w:hanging="562"/>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Piegādātājs 5 (piecu) darba dienu laikā no Līguma noslēgšanas dienas elektroniski informē Pasūtītāju par iespējamo Preces piegādes laiku.</w:t>
      </w:r>
    </w:p>
    <w:p w:rsidR="001E5C14" w:rsidRPr="001E5C14" w:rsidRDefault="001E5C14" w:rsidP="001E5C14">
      <w:pPr>
        <w:numPr>
          <w:ilvl w:val="1"/>
          <w:numId w:val="1"/>
        </w:numPr>
        <w:spacing w:after="0" w:line="240" w:lineRule="auto"/>
        <w:ind w:hanging="562"/>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 xml:space="preserve">Piegādātājs Preces piegādi veic, Pasūtītājam iesniedzot Preces pārvietošanas dokumentu (piegādes akts/pārvietošanas pavadzīme).  </w:t>
      </w:r>
    </w:p>
    <w:p w:rsidR="001E5C14" w:rsidRPr="001E5C14" w:rsidRDefault="001E5C14" w:rsidP="001E5C14">
      <w:pPr>
        <w:numPr>
          <w:ilvl w:val="1"/>
          <w:numId w:val="1"/>
        </w:numPr>
        <w:spacing w:after="0" w:line="240" w:lineRule="auto"/>
        <w:ind w:left="561" w:hanging="561"/>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Pasūtītājs paraksta Preces pieņemšanas – nodošanas aktu tikai pēc tam, kad Piegādātājs ir izpildījis Līguma prasības, iesniedzot pieņemšanas - nodošanas aktu Pasūtītāja kontaktpersonai. Pieņemšanas - nodošanas akts jānodod kopā ar visiem tajā minētajiem dokumentiem.</w:t>
      </w:r>
    </w:p>
    <w:p w:rsidR="001E5C14" w:rsidRPr="001E5C14" w:rsidRDefault="001E5C14" w:rsidP="001E5C14">
      <w:pPr>
        <w:numPr>
          <w:ilvl w:val="1"/>
          <w:numId w:val="1"/>
        </w:numPr>
        <w:spacing w:after="0" w:line="240" w:lineRule="auto"/>
        <w:ind w:hanging="562"/>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Pasūtītājs veic samaksu par piegādāto Preci ne vēlā</w:t>
      </w:r>
      <w:r w:rsidR="001C7786">
        <w:rPr>
          <w:rFonts w:ascii="Times New Roman" w:eastAsia="Times New Roman" w:hAnsi="Times New Roman" w:cs="Times New Roman"/>
          <w:sz w:val="24"/>
          <w:szCs w:val="24"/>
        </w:rPr>
        <w:t>k</w:t>
      </w:r>
      <w:r w:rsidRPr="001E5C14">
        <w:rPr>
          <w:rFonts w:ascii="Times New Roman" w:eastAsia="Times New Roman" w:hAnsi="Times New Roman" w:cs="Times New Roman"/>
          <w:sz w:val="24"/>
          <w:szCs w:val="24"/>
        </w:rPr>
        <w:t xml:space="preserve"> kā 60 (sešdesmit) kalendāro dienu laikā pēc Līguma noteikumiem atbilstošas Preces piegādes un rēķina saņemšanas un parakstīšanas </w:t>
      </w:r>
      <w:r w:rsidRPr="001E5C14">
        <w:rPr>
          <w:rFonts w:ascii="Times New Roman" w:eastAsia="Times New Roman" w:hAnsi="Times New Roman" w:cs="Times New Roman"/>
          <w:sz w:val="24"/>
          <w:szCs w:val="24"/>
        </w:rPr>
        <w:lastRenderedPageBreak/>
        <w:t>dienas, pārskaitot rēķinā norādīto naudas summu uz Līgumā norādīto Piegādātāja bankas norēķina kontu. Rēķins tiek izrakstīts</w:t>
      </w:r>
      <w:r w:rsidRPr="001E5C14">
        <w:rPr>
          <w:rFonts w:ascii="Times New Roman" w:eastAsia="Calibri" w:hAnsi="Times New Roman" w:cs="Times New Roman"/>
          <w:sz w:val="24"/>
          <w:szCs w:val="24"/>
        </w:rPr>
        <w:t xml:space="preserve"> </w:t>
      </w:r>
      <w:r w:rsidRPr="001E5C14">
        <w:rPr>
          <w:rFonts w:ascii="Times New Roman" w:eastAsia="Times New Roman" w:hAnsi="Times New Roman" w:cs="Times New Roman"/>
          <w:sz w:val="24"/>
          <w:szCs w:val="24"/>
        </w:rPr>
        <w:t xml:space="preserve">pēc Preces pieņemšanas – nodošanas akta abpusējas parakstīšanas. </w:t>
      </w:r>
    </w:p>
    <w:p w:rsidR="001E5C14" w:rsidRPr="001E5C14" w:rsidRDefault="001E5C14" w:rsidP="001E5C14">
      <w:pPr>
        <w:numPr>
          <w:ilvl w:val="1"/>
          <w:numId w:val="1"/>
        </w:numPr>
        <w:spacing w:after="0" w:line="240" w:lineRule="auto"/>
        <w:ind w:hanging="562"/>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1E5C14" w:rsidRPr="001E5C14" w:rsidRDefault="001E5C14" w:rsidP="001E5C14">
      <w:pPr>
        <w:numPr>
          <w:ilvl w:val="1"/>
          <w:numId w:val="1"/>
        </w:numPr>
        <w:spacing w:after="0" w:line="240" w:lineRule="auto"/>
        <w:ind w:hanging="562"/>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1E5C14">
          <w:rPr>
            <w:rFonts w:ascii="Times New Roman" w:eastAsia="Times New Roman" w:hAnsi="Times New Roman" w:cs="Times New Roman"/>
            <w:color w:val="0000FF"/>
            <w:sz w:val="24"/>
            <w:szCs w:val="24"/>
            <w:u w:val="single"/>
          </w:rPr>
          <w:t>rekini@stradini.lv</w:t>
        </w:r>
      </w:hyperlink>
      <w:r w:rsidRPr="001E5C14">
        <w:rPr>
          <w:rFonts w:ascii="Times New Roman" w:eastAsia="Times New Roman" w:hAnsi="Times New Roman" w:cs="Times New Roman"/>
          <w:sz w:val="24"/>
          <w:szCs w:val="24"/>
        </w:rPr>
        <w:t xml:space="preserve">. </w:t>
      </w:r>
    </w:p>
    <w:p w:rsidR="001E5C14" w:rsidRPr="001E5C14" w:rsidRDefault="001E5C14" w:rsidP="001E5C14">
      <w:pPr>
        <w:numPr>
          <w:ilvl w:val="1"/>
          <w:numId w:val="1"/>
        </w:numPr>
        <w:spacing w:after="0" w:line="240" w:lineRule="auto"/>
        <w:ind w:hanging="562"/>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Samaksa par piegādāto Preci uzskatāma par veiktu ar brīdi, kad Pasūtītājs veicis pārskaitījumu uz Piegādātāja norādīto norēķinu kontu.</w:t>
      </w:r>
    </w:p>
    <w:p w:rsidR="001E5C14" w:rsidRPr="001E5C14" w:rsidRDefault="001E5C14" w:rsidP="001E5C14">
      <w:pPr>
        <w:spacing w:after="0" w:line="240" w:lineRule="auto"/>
        <w:jc w:val="both"/>
        <w:rPr>
          <w:rFonts w:ascii="Times New Roman" w:eastAsia="Times New Roman" w:hAnsi="Times New Roman" w:cs="Times New Roman"/>
          <w:sz w:val="24"/>
          <w:szCs w:val="24"/>
        </w:rPr>
      </w:pPr>
    </w:p>
    <w:p w:rsidR="001E5C14" w:rsidRPr="001E5C14" w:rsidRDefault="001E5C14" w:rsidP="001E5C14">
      <w:pPr>
        <w:numPr>
          <w:ilvl w:val="0"/>
          <w:numId w:val="1"/>
        </w:numPr>
        <w:spacing w:after="0" w:line="240" w:lineRule="auto"/>
        <w:jc w:val="center"/>
        <w:rPr>
          <w:rFonts w:ascii="Times New Roman" w:eastAsia="Times New Roman" w:hAnsi="Times New Roman" w:cs="Times New Roman"/>
          <w:b/>
          <w:bCs/>
          <w:sz w:val="24"/>
          <w:szCs w:val="24"/>
        </w:rPr>
      </w:pPr>
      <w:r w:rsidRPr="001E5C14">
        <w:rPr>
          <w:rFonts w:ascii="Times New Roman" w:eastAsia="Times New Roman" w:hAnsi="Times New Roman" w:cs="Times New Roman"/>
          <w:b/>
          <w:bCs/>
          <w:sz w:val="24"/>
          <w:szCs w:val="24"/>
        </w:rPr>
        <w:t>Līguma darbības termiņš un spēkā esamība</w:t>
      </w:r>
    </w:p>
    <w:p w:rsidR="001E5C14" w:rsidRPr="001E5C14" w:rsidRDefault="001E5C14" w:rsidP="001E5C14">
      <w:pPr>
        <w:numPr>
          <w:ilvl w:val="1"/>
          <w:numId w:val="1"/>
        </w:numPr>
        <w:spacing w:after="0" w:line="240" w:lineRule="auto"/>
        <w:ind w:hanging="562"/>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lang w:eastAsia="lv-LV"/>
        </w:rPr>
        <w:t>Līgums stājas spēkā tā abpusējas parakstīšanas</w:t>
      </w:r>
      <w:r w:rsidRPr="001E5C14">
        <w:rPr>
          <w:rFonts w:ascii="Times New Roman" w:eastAsia="Times New Roman" w:hAnsi="Times New Roman" w:cs="Times New Roman"/>
          <w:sz w:val="24"/>
          <w:szCs w:val="24"/>
        </w:rPr>
        <w:t xml:space="preserve"> brīdī un ir spēkā līdz īsākajam no šādiem termiņiem:</w:t>
      </w:r>
    </w:p>
    <w:p w:rsidR="001E5C14" w:rsidRPr="001E5C14" w:rsidRDefault="001E5C14" w:rsidP="001E5C14">
      <w:pPr>
        <w:spacing w:after="0" w:line="240" w:lineRule="auto"/>
        <w:ind w:left="1276" w:hanging="714"/>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3.1.1.  līdz Līguma 2.1.punktā noteiktās summas izlietojumam;</w:t>
      </w:r>
    </w:p>
    <w:p w:rsidR="001E5C14" w:rsidRPr="001E5C14" w:rsidRDefault="001E5C14" w:rsidP="001E5C14">
      <w:pPr>
        <w:spacing w:after="0" w:line="240" w:lineRule="auto"/>
        <w:ind w:left="1276" w:hanging="714"/>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3.1.2.  24 (divdesmit četri) mēneši no Līguma spēkā stāšanās dienas.</w:t>
      </w:r>
    </w:p>
    <w:p w:rsidR="001E5C14" w:rsidRPr="001E5C14" w:rsidRDefault="001E5C14" w:rsidP="001E5C14">
      <w:pPr>
        <w:numPr>
          <w:ilvl w:val="1"/>
          <w:numId w:val="1"/>
        </w:numPr>
        <w:spacing w:after="0" w:line="240" w:lineRule="auto"/>
        <w:ind w:hanging="562"/>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 xml:space="preserve">Līguma noteikumi un saistības attiecībā uz garantijas noteikumiem ir spēkā </w:t>
      </w:r>
      <w:r w:rsidR="002A7776">
        <w:rPr>
          <w:rFonts w:ascii="Times New Roman" w:eastAsia="Times New Roman" w:hAnsi="Times New Roman" w:cs="Times New Roman"/>
          <w:sz w:val="24"/>
          <w:szCs w:val="24"/>
        </w:rPr>
        <w:t>24</w:t>
      </w:r>
      <w:r w:rsidRPr="001E5C14">
        <w:rPr>
          <w:rFonts w:ascii="Times New Roman" w:eastAsia="Times New Roman" w:hAnsi="Times New Roman" w:cs="Times New Roman"/>
          <w:sz w:val="24"/>
          <w:szCs w:val="24"/>
        </w:rPr>
        <w:t xml:space="preserve"> (</w:t>
      </w:r>
      <w:r w:rsidR="002A7776">
        <w:rPr>
          <w:rFonts w:ascii="Times New Roman" w:eastAsia="Times New Roman" w:hAnsi="Times New Roman" w:cs="Times New Roman"/>
          <w:sz w:val="24"/>
          <w:szCs w:val="24"/>
        </w:rPr>
        <w:t>divdesmit četrus</w:t>
      </w:r>
      <w:r w:rsidRPr="001E5C14">
        <w:rPr>
          <w:rFonts w:ascii="Times New Roman" w:eastAsia="Times New Roman" w:hAnsi="Times New Roman" w:cs="Times New Roman"/>
          <w:sz w:val="24"/>
          <w:szCs w:val="24"/>
        </w:rPr>
        <w:t>) mēnešus no Preces pieņemšanas – nodošanas akta parakstīšanas brīža.</w:t>
      </w:r>
    </w:p>
    <w:p w:rsidR="001E5C14" w:rsidRPr="001E5C14" w:rsidRDefault="001E5C14" w:rsidP="001E5C14">
      <w:pPr>
        <w:numPr>
          <w:ilvl w:val="1"/>
          <w:numId w:val="1"/>
        </w:numPr>
        <w:spacing w:after="0" w:line="240" w:lineRule="auto"/>
        <w:ind w:hanging="562"/>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Pusēm ir tiesības jebkurā brīdī izbeigt Līgumu, par to rakstiski vienojoties.</w:t>
      </w:r>
    </w:p>
    <w:p w:rsidR="001E5C14" w:rsidRPr="001E5C14" w:rsidRDefault="001E5C14" w:rsidP="001E5C14">
      <w:pPr>
        <w:numPr>
          <w:ilvl w:val="1"/>
          <w:numId w:val="1"/>
        </w:numPr>
        <w:spacing w:after="0" w:line="240" w:lineRule="auto"/>
        <w:ind w:hanging="562"/>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Pasūtītājam ir tiesības vienpusēji atkāpties no Līguma, 30 (trīsdesmit) kalendārās dienas iepriekš rakstiski par to brīdinot Piegādātāju, ja:</w:t>
      </w:r>
    </w:p>
    <w:p w:rsidR="001E5C14" w:rsidRPr="001E5C14" w:rsidRDefault="001E5C14" w:rsidP="001E5C14">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1E5C14">
        <w:rPr>
          <w:rFonts w:ascii="Times New Roman" w:eastAsia="Calibri" w:hAnsi="Times New Roman" w:cs="Times New Roman"/>
          <w:sz w:val="24"/>
          <w:szCs w:val="24"/>
        </w:rPr>
        <w:t>Piegādātājs neveic Preces piegādi ilgāk par 10 (desmit) kalendārajām dienām no Līgumā noteiktā piegādes termiņa, neinformējot Pasūtītāju Līguma 6.1.</w:t>
      </w:r>
      <w:r w:rsidR="00F67549">
        <w:rPr>
          <w:rFonts w:ascii="Times New Roman" w:eastAsia="Calibri" w:hAnsi="Times New Roman" w:cs="Times New Roman"/>
          <w:sz w:val="24"/>
          <w:szCs w:val="24"/>
        </w:rPr>
        <w:t>12</w:t>
      </w:r>
      <w:r w:rsidRPr="001E5C14">
        <w:rPr>
          <w:rFonts w:ascii="Times New Roman" w:eastAsia="Calibri" w:hAnsi="Times New Roman" w:cs="Times New Roman"/>
          <w:sz w:val="24"/>
          <w:szCs w:val="24"/>
        </w:rPr>
        <w:t xml:space="preserve">.punktā noteiktajā kārtībā; </w:t>
      </w:r>
    </w:p>
    <w:p w:rsidR="001E5C14" w:rsidRPr="001E5C14" w:rsidRDefault="001E5C14" w:rsidP="001E5C14">
      <w:pPr>
        <w:numPr>
          <w:ilvl w:val="2"/>
          <w:numId w:val="1"/>
        </w:numPr>
        <w:tabs>
          <w:tab w:val="num" w:pos="1276"/>
        </w:tabs>
        <w:spacing w:after="0" w:line="240" w:lineRule="auto"/>
        <w:ind w:left="1276" w:hanging="709"/>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rsidR="001E5C14" w:rsidRPr="001E5C14" w:rsidRDefault="001E5C14" w:rsidP="001E5C14">
      <w:pPr>
        <w:numPr>
          <w:ilvl w:val="2"/>
          <w:numId w:val="1"/>
        </w:numPr>
        <w:tabs>
          <w:tab w:val="num" w:pos="1276"/>
        </w:tabs>
        <w:spacing w:after="0" w:line="240" w:lineRule="auto"/>
        <w:ind w:left="1276" w:hanging="709"/>
        <w:jc w:val="both"/>
        <w:rPr>
          <w:rFonts w:ascii="Times New Roman" w:eastAsia="Times New Roman" w:hAnsi="Times New Roman" w:cs="Times New Roman"/>
          <w:sz w:val="24"/>
          <w:szCs w:val="24"/>
        </w:rPr>
      </w:pPr>
      <w:bookmarkStart w:id="2" w:name="_Hlk495407533"/>
      <w:r w:rsidRPr="001E5C14">
        <w:rPr>
          <w:rFonts w:ascii="Times New Roman" w:eastAsia="Times New Roman" w:hAnsi="Times New Roman" w:cs="Times New Roman"/>
          <w:sz w:val="24"/>
          <w:szCs w:val="24"/>
        </w:rPr>
        <w:t>iestājušies apstākļi, kas apgrūtina vai padara neiespējamu Piegādātāja Līgumā noteikto saistību izpildi</w:t>
      </w:r>
      <w:bookmarkEnd w:id="2"/>
      <w:r w:rsidRPr="001E5C14">
        <w:rPr>
          <w:rFonts w:ascii="Times New Roman" w:eastAsia="Times New Roman" w:hAnsi="Times New Roman" w:cs="Times New Roman"/>
          <w:sz w:val="24"/>
          <w:szCs w:val="24"/>
        </w:rPr>
        <w:t>;</w:t>
      </w:r>
    </w:p>
    <w:p w:rsidR="001E5C14" w:rsidRPr="001E5C14" w:rsidRDefault="001E5C14" w:rsidP="001E5C14">
      <w:pPr>
        <w:numPr>
          <w:ilvl w:val="2"/>
          <w:numId w:val="1"/>
        </w:numPr>
        <w:tabs>
          <w:tab w:val="num" w:pos="1276"/>
        </w:tabs>
        <w:spacing w:after="0" w:line="240" w:lineRule="auto"/>
        <w:ind w:hanging="1430"/>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 xml:space="preserve">notikusi Piegādātāja likvidācija; </w:t>
      </w:r>
    </w:p>
    <w:p w:rsidR="001E5C14" w:rsidRPr="001E5C14" w:rsidRDefault="001E5C14" w:rsidP="001E5C14">
      <w:pPr>
        <w:numPr>
          <w:ilvl w:val="2"/>
          <w:numId w:val="1"/>
        </w:numPr>
        <w:tabs>
          <w:tab w:val="num" w:pos="1276"/>
        </w:tabs>
        <w:spacing w:after="0" w:line="240" w:lineRule="auto"/>
        <w:ind w:hanging="1430"/>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pret Piegādātāju uzsākta maksātnespējas procedūra.</w:t>
      </w:r>
    </w:p>
    <w:p w:rsidR="001E5C14" w:rsidRPr="001E5C14" w:rsidRDefault="001E5C14" w:rsidP="001E5C14">
      <w:pPr>
        <w:numPr>
          <w:ilvl w:val="2"/>
          <w:numId w:val="1"/>
        </w:numPr>
        <w:tabs>
          <w:tab w:val="num" w:pos="1276"/>
        </w:tabs>
        <w:spacing w:after="0" w:line="240" w:lineRule="auto"/>
        <w:ind w:left="1276" w:hanging="709"/>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 xml:space="preserve">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1E5C14" w:rsidRPr="001E5C14" w:rsidRDefault="001E5C14" w:rsidP="001E5C14">
      <w:pPr>
        <w:numPr>
          <w:ilvl w:val="1"/>
          <w:numId w:val="1"/>
        </w:numPr>
        <w:spacing w:after="0" w:line="240" w:lineRule="auto"/>
        <w:ind w:hanging="562"/>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Par vienpusēju atkāpšanos no līguma Pasūtītājs Līguma 3.4.punktā noteiktajā termiņā nosuta Piegādātājam rakstisku paziņojumu. Līgums uzskatāms par izbeigtu trīsdesmitajā dienā pēc Pasūtītāja rakstiska paziņojuma nosūtīšanas.</w:t>
      </w:r>
    </w:p>
    <w:p w:rsidR="001E5C14" w:rsidRPr="001E5C14" w:rsidRDefault="001E5C14" w:rsidP="001E5C14">
      <w:pPr>
        <w:numPr>
          <w:ilvl w:val="1"/>
          <w:numId w:val="1"/>
        </w:numPr>
        <w:spacing w:after="0" w:line="240" w:lineRule="auto"/>
        <w:ind w:hanging="562"/>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1E5C14" w:rsidRPr="001E5C14" w:rsidRDefault="001E5C14" w:rsidP="001E5C14">
      <w:pPr>
        <w:numPr>
          <w:ilvl w:val="2"/>
          <w:numId w:val="1"/>
        </w:numPr>
        <w:tabs>
          <w:tab w:val="num" w:pos="1276"/>
        </w:tabs>
        <w:spacing w:after="0" w:line="240" w:lineRule="auto"/>
        <w:ind w:left="1276" w:hanging="709"/>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iestājušies apstākļi, kas apgrūtina vai padara neiespējamu Piegādātāja Līgumā noteikto saistību izpildi;</w:t>
      </w:r>
    </w:p>
    <w:p w:rsidR="001E5C14" w:rsidRPr="001E5C14" w:rsidRDefault="001E5C14" w:rsidP="001E5C14">
      <w:pPr>
        <w:numPr>
          <w:ilvl w:val="2"/>
          <w:numId w:val="1"/>
        </w:numPr>
        <w:tabs>
          <w:tab w:val="num" w:pos="1276"/>
        </w:tabs>
        <w:spacing w:after="0" w:line="240" w:lineRule="auto"/>
        <w:ind w:left="1276" w:hanging="709"/>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lastRenderedPageBreak/>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1E5C14" w:rsidRPr="001E5C14" w:rsidRDefault="001E5C14" w:rsidP="001E5C14">
      <w:pPr>
        <w:numPr>
          <w:ilvl w:val="2"/>
          <w:numId w:val="1"/>
        </w:numPr>
        <w:tabs>
          <w:tab w:val="num" w:pos="1277"/>
        </w:tabs>
        <w:spacing w:after="0" w:line="240" w:lineRule="auto"/>
        <w:ind w:left="1276" w:hanging="709"/>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Pasūtītājam ir uzsākts maksātnespējas process, likvidācija, tā darbība tiek izbeigta  vai pārtraukta, vai ir apturēta tā saimnieciskā darbība.</w:t>
      </w:r>
    </w:p>
    <w:p w:rsidR="001E5C14" w:rsidRPr="001E5C14" w:rsidRDefault="001E5C14" w:rsidP="001E5C14">
      <w:pPr>
        <w:numPr>
          <w:ilvl w:val="1"/>
          <w:numId w:val="1"/>
        </w:numPr>
        <w:spacing w:after="0" w:line="240" w:lineRule="auto"/>
        <w:ind w:hanging="562"/>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1E5C14" w:rsidRPr="001E5C14" w:rsidRDefault="001E5C14" w:rsidP="001E5C14">
      <w:pPr>
        <w:spacing w:after="0" w:line="240" w:lineRule="auto"/>
        <w:ind w:left="562"/>
        <w:jc w:val="both"/>
        <w:rPr>
          <w:rFonts w:ascii="Times New Roman" w:eastAsia="Times New Roman" w:hAnsi="Times New Roman" w:cs="Times New Roman"/>
          <w:sz w:val="24"/>
          <w:szCs w:val="24"/>
        </w:rPr>
      </w:pPr>
    </w:p>
    <w:p w:rsidR="001E5C14" w:rsidRPr="001E5C14" w:rsidRDefault="001E5C14" w:rsidP="001E5C14">
      <w:pPr>
        <w:numPr>
          <w:ilvl w:val="0"/>
          <w:numId w:val="1"/>
        </w:numPr>
        <w:spacing w:after="0" w:line="240" w:lineRule="auto"/>
        <w:jc w:val="center"/>
        <w:rPr>
          <w:rFonts w:ascii="Times New Roman" w:eastAsia="Times New Roman" w:hAnsi="Times New Roman" w:cs="Times New Roman"/>
          <w:b/>
          <w:bCs/>
          <w:sz w:val="24"/>
          <w:szCs w:val="24"/>
        </w:rPr>
      </w:pPr>
      <w:r w:rsidRPr="001E5C14">
        <w:rPr>
          <w:rFonts w:ascii="Times New Roman" w:eastAsia="Times New Roman" w:hAnsi="Times New Roman" w:cs="Times New Roman"/>
          <w:b/>
          <w:bCs/>
          <w:sz w:val="24"/>
          <w:szCs w:val="24"/>
        </w:rPr>
        <w:t>Garantija</w:t>
      </w:r>
    </w:p>
    <w:p w:rsidR="001E5C14" w:rsidRPr="001E5C14" w:rsidRDefault="001E5C14" w:rsidP="001E5C14">
      <w:pPr>
        <w:spacing w:after="0" w:line="240" w:lineRule="auto"/>
        <w:ind w:left="567" w:hanging="567"/>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 xml:space="preserve">4.1. </w:t>
      </w:r>
      <w:r w:rsidRPr="001E5C14">
        <w:rPr>
          <w:rFonts w:ascii="Times New Roman" w:eastAsia="Times New Roman" w:hAnsi="Times New Roman" w:cs="Times New Roman"/>
          <w:sz w:val="24"/>
          <w:szCs w:val="24"/>
        </w:rPr>
        <w:tab/>
        <w:t xml:space="preserve">Preces garantijas laiks ir </w:t>
      </w:r>
      <w:r w:rsidR="00F37725">
        <w:rPr>
          <w:rFonts w:ascii="Times New Roman" w:eastAsia="Times New Roman" w:hAnsi="Times New Roman" w:cs="Times New Roman"/>
          <w:sz w:val="24"/>
          <w:szCs w:val="24"/>
        </w:rPr>
        <w:t>24</w:t>
      </w:r>
      <w:r w:rsidRPr="001E5C14">
        <w:rPr>
          <w:rFonts w:ascii="Times New Roman" w:eastAsia="Times New Roman" w:hAnsi="Times New Roman" w:cs="Times New Roman"/>
          <w:sz w:val="24"/>
          <w:szCs w:val="24"/>
        </w:rPr>
        <w:t xml:space="preserve"> (</w:t>
      </w:r>
      <w:r w:rsidR="00F37725">
        <w:rPr>
          <w:rFonts w:ascii="Times New Roman" w:eastAsia="Times New Roman" w:hAnsi="Times New Roman" w:cs="Times New Roman"/>
          <w:sz w:val="24"/>
          <w:szCs w:val="24"/>
        </w:rPr>
        <w:t>divdesmit četri</w:t>
      </w:r>
      <w:r w:rsidRPr="001E5C14">
        <w:rPr>
          <w:rFonts w:ascii="Times New Roman" w:eastAsia="Times New Roman" w:hAnsi="Times New Roman" w:cs="Times New Roman"/>
          <w:sz w:val="24"/>
          <w:szCs w:val="24"/>
        </w:rPr>
        <w:t>) mēneši no Preces pieņemšanas – nodošanas akta abpusējas parakstīšanas dienas.</w:t>
      </w:r>
    </w:p>
    <w:p w:rsidR="001E5C14" w:rsidRPr="001E5C14" w:rsidRDefault="001E5C14" w:rsidP="001E5C14">
      <w:pPr>
        <w:spacing w:after="0" w:line="240" w:lineRule="auto"/>
        <w:ind w:left="567" w:hanging="567"/>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4.2.</w:t>
      </w:r>
      <w:r w:rsidRPr="001E5C14">
        <w:rPr>
          <w:rFonts w:ascii="Times New Roman" w:eastAsia="Times New Roman" w:hAnsi="Times New Roman" w:cs="Times New Roman"/>
          <w:sz w:val="24"/>
          <w:szCs w:val="24"/>
        </w:rPr>
        <w:tab/>
        <w:t>Piegādātājs apņemas bez maksas diagnosticēt un novērst jebkuru Preces defektu, ja defekts ir atklāts Preces garantijas laikā.</w:t>
      </w:r>
    </w:p>
    <w:p w:rsidR="001E5C14" w:rsidRPr="001E5C14" w:rsidRDefault="001E5C14" w:rsidP="001E5C14">
      <w:pPr>
        <w:numPr>
          <w:ilvl w:val="1"/>
          <w:numId w:val="4"/>
        </w:numPr>
        <w:spacing w:after="0" w:line="240" w:lineRule="auto"/>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Preces garantija neattiecas uz preces defektiem, kas radušies:</w:t>
      </w:r>
    </w:p>
    <w:p w:rsidR="001E5C14" w:rsidRPr="001E5C14" w:rsidRDefault="001E5C14" w:rsidP="001E5C14">
      <w:pPr>
        <w:spacing w:after="0" w:line="240" w:lineRule="auto"/>
        <w:ind w:left="1276" w:hanging="709"/>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4.3.1.</w:t>
      </w:r>
      <w:r w:rsidRPr="001E5C14">
        <w:rPr>
          <w:rFonts w:ascii="Times New Roman" w:eastAsia="Times New Roman" w:hAnsi="Times New Roman" w:cs="Times New Roman"/>
          <w:sz w:val="24"/>
          <w:szCs w:val="24"/>
        </w:rPr>
        <w:tab/>
        <w:t>ekspluatējot Preci neatbilstoši tās ekspluatācijas noteikumiem (ražotāja instrukcijām);</w:t>
      </w:r>
    </w:p>
    <w:p w:rsidR="001E5C14" w:rsidRPr="001E5C14" w:rsidRDefault="001E5C14" w:rsidP="001E5C14">
      <w:pPr>
        <w:numPr>
          <w:ilvl w:val="2"/>
          <w:numId w:val="5"/>
        </w:numPr>
        <w:spacing w:after="0" w:line="240" w:lineRule="auto"/>
        <w:ind w:left="1276" w:hanging="709"/>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pierādāmu Preces lietotāju nolaidības, nepareizas Preces lietošanas vai apzinātu bojājumu konstatēšanas gadījumā;</w:t>
      </w:r>
    </w:p>
    <w:p w:rsidR="001E5C14" w:rsidRPr="001E5C14" w:rsidRDefault="001E5C14" w:rsidP="001E5C14">
      <w:pPr>
        <w:numPr>
          <w:ilvl w:val="2"/>
          <w:numId w:val="5"/>
        </w:numPr>
        <w:spacing w:after="0" w:line="240" w:lineRule="auto"/>
        <w:ind w:left="1276" w:hanging="709"/>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1E5C14" w:rsidRPr="001E5C14" w:rsidRDefault="001E5C14" w:rsidP="001E5C14">
      <w:pPr>
        <w:numPr>
          <w:ilvl w:val="2"/>
          <w:numId w:val="5"/>
        </w:numPr>
        <w:spacing w:after="0" w:line="240" w:lineRule="auto"/>
        <w:ind w:left="1276" w:hanging="709"/>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 xml:space="preserve">nepārvaramas varas apstākļu rezultātā. </w:t>
      </w:r>
    </w:p>
    <w:p w:rsidR="001E5C14" w:rsidRPr="001E5C14" w:rsidRDefault="001E5C14" w:rsidP="001E5C14">
      <w:pPr>
        <w:numPr>
          <w:ilvl w:val="1"/>
          <w:numId w:val="5"/>
        </w:numPr>
        <w:spacing w:after="0" w:line="240" w:lineRule="auto"/>
        <w:ind w:left="567" w:hanging="567"/>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1E5C14" w:rsidRPr="001E5C14" w:rsidRDefault="001E5C14" w:rsidP="001E5C14">
      <w:pPr>
        <w:numPr>
          <w:ilvl w:val="1"/>
          <w:numId w:val="5"/>
        </w:numPr>
        <w:spacing w:after="0" w:line="240" w:lineRule="auto"/>
        <w:ind w:left="567" w:hanging="567"/>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1E5C14" w:rsidRPr="001E5C14" w:rsidRDefault="001E5C14" w:rsidP="001E5C14">
      <w:pPr>
        <w:spacing w:after="0" w:line="240" w:lineRule="auto"/>
        <w:ind w:left="567" w:hanging="567"/>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4.6</w:t>
      </w:r>
      <w:r w:rsidRPr="001E5C14">
        <w:rPr>
          <w:rFonts w:ascii="Times New Roman" w:eastAsia="Times New Roman" w:hAnsi="Times New Roman" w:cs="Times New Roman"/>
          <w:sz w:val="24"/>
          <w:szCs w:val="24"/>
        </w:rPr>
        <w:tab/>
        <w:t>Pamatojoties uz Preces defektu aktu, Piegādātājam, ne vēlāk kā 20 (divdesmit) kalendāro dienu laikā no defektu akta saņemšanas dienas, jānomaina Prece ar jaunu Preci vai jāveic Preces remonts bez papildus samaksas.</w:t>
      </w:r>
    </w:p>
    <w:p w:rsidR="001E5C14" w:rsidRPr="001E5C14" w:rsidRDefault="001E5C14" w:rsidP="001E5C14">
      <w:pPr>
        <w:spacing w:after="0" w:line="240" w:lineRule="auto"/>
        <w:ind w:left="567" w:hanging="567"/>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4.7.</w:t>
      </w:r>
      <w:r w:rsidRPr="001E5C14">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1E5C14" w:rsidRPr="001E5C14" w:rsidRDefault="001E5C14" w:rsidP="001E5C14">
      <w:pPr>
        <w:spacing w:after="0" w:line="240" w:lineRule="auto"/>
        <w:ind w:left="567" w:hanging="567"/>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4.8.</w:t>
      </w:r>
      <w:r w:rsidRPr="001E5C14">
        <w:rPr>
          <w:rFonts w:ascii="Times New Roman" w:eastAsia="Times New Roman" w:hAnsi="Times New Roman" w:cs="Times New Roman"/>
          <w:sz w:val="24"/>
          <w:szCs w:val="24"/>
        </w:rPr>
        <w:tab/>
        <w:t>Piegādātājs garantijas laikā veic regulāras bezmaksas Preces pārbaudes un apkopes atbilstoši ražotāja noteiktajam.</w:t>
      </w:r>
    </w:p>
    <w:p w:rsidR="001E5C14" w:rsidRPr="001E5C14" w:rsidRDefault="001E5C14" w:rsidP="001E5C14">
      <w:pPr>
        <w:spacing w:after="0" w:line="240" w:lineRule="auto"/>
        <w:ind w:left="567" w:hanging="567"/>
        <w:jc w:val="both"/>
        <w:rPr>
          <w:rFonts w:ascii="Times New Roman" w:eastAsia="Times New Roman" w:hAnsi="Times New Roman" w:cs="Times New Roman"/>
          <w:sz w:val="24"/>
          <w:szCs w:val="24"/>
        </w:rPr>
      </w:pPr>
    </w:p>
    <w:p w:rsidR="001E5C14" w:rsidRPr="001E5C14" w:rsidRDefault="001E5C14" w:rsidP="001E5C14">
      <w:pPr>
        <w:numPr>
          <w:ilvl w:val="0"/>
          <w:numId w:val="5"/>
        </w:numPr>
        <w:spacing w:after="0" w:line="240" w:lineRule="auto"/>
        <w:jc w:val="center"/>
        <w:rPr>
          <w:rFonts w:ascii="Times New Roman" w:eastAsia="Times New Roman" w:hAnsi="Times New Roman" w:cs="Times New Roman"/>
          <w:b/>
          <w:bCs/>
          <w:sz w:val="24"/>
          <w:szCs w:val="24"/>
        </w:rPr>
      </w:pPr>
      <w:r w:rsidRPr="001E5C14">
        <w:rPr>
          <w:rFonts w:ascii="Times New Roman" w:eastAsia="Times New Roman" w:hAnsi="Times New Roman" w:cs="Times New Roman"/>
          <w:b/>
          <w:bCs/>
          <w:sz w:val="24"/>
          <w:szCs w:val="24"/>
        </w:rPr>
        <w:t>Preces kvalitātes prasības</w:t>
      </w:r>
    </w:p>
    <w:p w:rsidR="001E5C14" w:rsidRPr="001E5C14" w:rsidRDefault="001E5C14" w:rsidP="001E5C14">
      <w:pPr>
        <w:spacing w:after="0" w:line="240" w:lineRule="auto"/>
        <w:ind w:left="567" w:hanging="567"/>
        <w:jc w:val="both"/>
        <w:rPr>
          <w:rFonts w:ascii="Times New Roman" w:eastAsia="Times New Roman" w:hAnsi="Times New Roman" w:cs="Times New Roman"/>
          <w:sz w:val="24"/>
          <w:szCs w:val="24"/>
        </w:rPr>
      </w:pPr>
      <w:r w:rsidRPr="001E5C14">
        <w:rPr>
          <w:rFonts w:ascii="Times New Roman" w:eastAsia="Times New Roman" w:hAnsi="Times New Roman" w:cs="Times New Roman"/>
          <w:bCs/>
          <w:sz w:val="24"/>
          <w:szCs w:val="24"/>
        </w:rPr>
        <w:t xml:space="preserve">5.1. </w:t>
      </w:r>
      <w:r w:rsidRPr="001E5C14">
        <w:rPr>
          <w:rFonts w:ascii="Times New Roman" w:eastAsia="Times New Roman" w:hAnsi="Times New Roman" w:cs="Times New Roman"/>
          <w:bCs/>
          <w:sz w:val="24"/>
          <w:szCs w:val="24"/>
        </w:rPr>
        <w:tab/>
      </w:r>
      <w:r w:rsidRPr="001E5C14">
        <w:rPr>
          <w:rFonts w:ascii="Times New Roman" w:eastAsia="Times New Roman" w:hAnsi="Times New Roman" w:cs="Times New Roman"/>
          <w:sz w:val="24"/>
          <w:szCs w:val="24"/>
        </w:rPr>
        <w:t>Piegādātā Prece ir jauna, augstas kvalitātes, iepriekš nelietota un nav izmantota demonstrācijās, tā nesatur iepriekš lietotas vai atjaunotas sastāvdaļas vai komponentes.</w:t>
      </w:r>
    </w:p>
    <w:p w:rsidR="001E5C14" w:rsidRPr="001E5C14" w:rsidRDefault="001E5C14" w:rsidP="001E5C14">
      <w:pPr>
        <w:spacing w:after="0" w:line="240" w:lineRule="auto"/>
        <w:ind w:left="567" w:hanging="567"/>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5.2.</w:t>
      </w:r>
      <w:r w:rsidRPr="001E5C14">
        <w:rPr>
          <w:rFonts w:ascii="Times New Roman" w:eastAsia="Times New Roman" w:hAnsi="Times New Roman" w:cs="Times New Roman"/>
          <w:sz w:val="24"/>
          <w:szCs w:val="24"/>
        </w:rPr>
        <w:tab/>
        <w:t>Piedāvātā Prece ražot</w:t>
      </w:r>
      <w:r w:rsidR="00D05A28">
        <w:rPr>
          <w:rFonts w:ascii="Times New Roman" w:eastAsia="Times New Roman" w:hAnsi="Times New Roman" w:cs="Times New Roman"/>
          <w:sz w:val="24"/>
          <w:szCs w:val="24"/>
        </w:rPr>
        <w:t>a</w:t>
      </w:r>
      <w:r w:rsidRPr="001E5C14">
        <w:rPr>
          <w:rFonts w:ascii="Times New Roman" w:eastAsia="Times New Roman" w:hAnsi="Times New Roman" w:cs="Times New Roman"/>
          <w:sz w:val="24"/>
          <w:szCs w:val="24"/>
        </w:rPr>
        <w:t xml:space="preserve"> ne vēlā</w:t>
      </w:r>
      <w:r w:rsidR="00D05A28">
        <w:rPr>
          <w:rFonts w:ascii="Times New Roman" w:eastAsia="Times New Roman" w:hAnsi="Times New Roman" w:cs="Times New Roman"/>
          <w:sz w:val="24"/>
          <w:szCs w:val="24"/>
        </w:rPr>
        <w:t>k</w:t>
      </w:r>
      <w:r w:rsidRPr="001E5C14">
        <w:rPr>
          <w:rFonts w:ascii="Times New Roman" w:eastAsia="Times New Roman" w:hAnsi="Times New Roman" w:cs="Times New Roman"/>
          <w:sz w:val="24"/>
          <w:szCs w:val="24"/>
        </w:rPr>
        <w:t xml:space="preserve"> kā 2015.gadā.</w:t>
      </w:r>
    </w:p>
    <w:p w:rsidR="001E5C14" w:rsidRPr="001E5C14" w:rsidRDefault="001E5C14" w:rsidP="001E5C14">
      <w:pPr>
        <w:spacing w:after="0" w:line="240" w:lineRule="auto"/>
        <w:ind w:left="567" w:hanging="567"/>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5.3.</w:t>
      </w:r>
      <w:r w:rsidRPr="001E5C14">
        <w:rPr>
          <w:rFonts w:ascii="Times New Roman" w:eastAsia="Times New Roman" w:hAnsi="Times New Roman" w:cs="Times New Roman"/>
          <w:sz w:val="24"/>
          <w:szCs w:val="24"/>
        </w:rPr>
        <w:tab/>
        <w:t>Prece ir marķēta ar ražotāja firmas zīmi, tai ir CE marķējums un pievienota lietošanas instrukcija latviešu valodā.</w:t>
      </w:r>
    </w:p>
    <w:p w:rsidR="001E5C14" w:rsidRPr="001E5C14" w:rsidRDefault="001E5C14" w:rsidP="001E5C14">
      <w:pPr>
        <w:spacing w:after="0" w:line="240" w:lineRule="auto"/>
        <w:ind w:left="567" w:hanging="567"/>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lastRenderedPageBreak/>
        <w:t>5.4.</w:t>
      </w:r>
      <w:r w:rsidRPr="001E5C14">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1E5C14" w:rsidRPr="001E5C14" w:rsidRDefault="001E5C14" w:rsidP="001E5C14">
      <w:pPr>
        <w:spacing w:after="0" w:line="240" w:lineRule="auto"/>
        <w:ind w:left="567" w:hanging="567"/>
        <w:jc w:val="both"/>
        <w:rPr>
          <w:rFonts w:ascii="Times New Roman" w:eastAsia="Times New Roman" w:hAnsi="Times New Roman" w:cs="Times New Roman"/>
          <w:bCs/>
          <w:sz w:val="24"/>
          <w:szCs w:val="24"/>
        </w:rPr>
      </w:pPr>
    </w:p>
    <w:p w:rsidR="001E5C14" w:rsidRPr="001E5C14" w:rsidRDefault="001E5C14" w:rsidP="001E5C14">
      <w:pPr>
        <w:numPr>
          <w:ilvl w:val="0"/>
          <w:numId w:val="5"/>
        </w:numPr>
        <w:spacing w:after="0" w:line="240" w:lineRule="auto"/>
        <w:jc w:val="center"/>
        <w:rPr>
          <w:rFonts w:ascii="Times New Roman" w:eastAsia="Times New Roman" w:hAnsi="Times New Roman" w:cs="Times New Roman"/>
          <w:b/>
          <w:bCs/>
          <w:sz w:val="24"/>
          <w:szCs w:val="24"/>
        </w:rPr>
      </w:pPr>
      <w:r w:rsidRPr="001E5C14">
        <w:rPr>
          <w:rFonts w:ascii="Times New Roman" w:eastAsia="Times New Roman" w:hAnsi="Times New Roman" w:cs="Times New Roman"/>
          <w:b/>
          <w:bCs/>
          <w:sz w:val="24"/>
          <w:szCs w:val="24"/>
        </w:rPr>
        <w:t>Pušu saistības</w:t>
      </w:r>
    </w:p>
    <w:p w:rsidR="001E5C14" w:rsidRPr="001E5C14" w:rsidRDefault="001E5C14" w:rsidP="001E5C14">
      <w:pPr>
        <w:numPr>
          <w:ilvl w:val="1"/>
          <w:numId w:val="6"/>
        </w:numPr>
        <w:spacing w:after="0" w:line="240" w:lineRule="auto"/>
        <w:ind w:left="567" w:hanging="567"/>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Piegādātāja pienākumi:</w:t>
      </w:r>
    </w:p>
    <w:p w:rsidR="001E5C14" w:rsidRPr="001E5C14" w:rsidRDefault="001E5C14" w:rsidP="001E5C14">
      <w:pPr>
        <w:numPr>
          <w:ilvl w:val="2"/>
          <w:numId w:val="6"/>
        </w:numPr>
        <w:tabs>
          <w:tab w:val="num" w:pos="1276"/>
        </w:tabs>
        <w:spacing w:after="0" w:line="240" w:lineRule="auto"/>
        <w:ind w:left="1276" w:hanging="709"/>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saskaņot piegādes laiku ne mazāk kā 2 (divas) darba dienas pirms piegādes veikšanas ar līgumā norādīto kontaktpersonu par Preces saņemšanu;</w:t>
      </w:r>
    </w:p>
    <w:p w:rsidR="001E5C14" w:rsidRPr="001E5C14" w:rsidRDefault="001E5C14" w:rsidP="001E5C14">
      <w:pPr>
        <w:numPr>
          <w:ilvl w:val="2"/>
          <w:numId w:val="6"/>
        </w:numPr>
        <w:tabs>
          <w:tab w:val="num" w:pos="1276"/>
        </w:tabs>
        <w:spacing w:after="0" w:line="240" w:lineRule="auto"/>
        <w:ind w:left="1276" w:hanging="709"/>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sagatavot un nodot Pasūtītājam Preces piegādes apliecinošu dokumentu, pārvietojot Preci uz Pasūtītāja telpām;</w:t>
      </w:r>
    </w:p>
    <w:p w:rsidR="001E5C14" w:rsidRPr="001E5C14" w:rsidRDefault="001E5C14" w:rsidP="001E5C14">
      <w:pPr>
        <w:numPr>
          <w:ilvl w:val="2"/>
          <w:numId w:val="6"/>
        </w:numPr>
        <w:tabs>
          <w:tab w:val="num" w:pos="1276"/>
        </w:tabs>
        <w:spacing w:after="0" w:line="240" w:lineRule="auto"/>
        <w:ind w:left="1276" w:hanging="709"/>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transportējot Preci, nodrošināt Preces un apkārtējās vides drošību pret iespējamajiem bojājumiem;</w:t>
      </w:r>
    </w:p>
    <w:p w:rsidR="001E5C14" w:rsidRPr="001E5C14" w:rsidRDefault="001E5C14" w:rsidP="001E5C14">
      <w:pPr>
        <w:numPr>
          <w:ilvl w:val="2"/>
          <w:numId w:val="6"/>
        </w:numPr>
        <w:spacing w:after="0" w:line="240" w:lineRule="auto"/>
        <w:ind w:left="1276" w:hanging="709"/>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ražotāja noteiktajam;</w:t>
      </w:r>
    </w:p>
    <w:p w:rsidR="001E5C14" w:rsidRPr="001E5C14" w:rsidRDefault="001E5C14" w:rsidP="001E5C14">
      <w:pPr>
        <w:numPr>
          <w:ilvl w:val="2"/>
          <w:numId w:val="6"/>
        </w:numPr>
        <w:tabs>
          <w:tab w:val="num" w:pos="1276"/>
        </w:tabs>
        <w:spacing w:after="0" w:line="240" w:lineRule="auto"/>
        <w:ind w:left="1276" w:hanging="709"/>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 xml:space="preserve">veikt </w:t>
      </w:r>
      <w:r w:rsidR="00F37725">
        <w:rPr>
          <w:rFonts w:ascii="Times New Roman" w:eastAsia="Times New Roman" w:hAnsi="Times New Roman" w:cs="Times New Roman"/>
          <w:sz w:val="24"/>
          <w:szCs w:val="24"/>
        </w:rPr>
        <w:t>ražotāja noteiktās</w:t>
      </w:r>
      <w:r w:rsidRPr="001E5C14">
        <w:rPr>
          <w:rFonts w:ascii="Times New Roman" w:eastAsia="Times New Roman" w:hAnsi="Times New Roman" w:cs="Times New Roman"/>
          <w:sz w:val="24"/>
          <w:szCs w:val="24"/>
        </w:rPr>
        <w:t xml:space="preserve"> </w:t>
      </w:r>
      <w:r w:rsidR="00F37725">
        <w:rPr>
          <w:rFonts w:ascii="Times New Roman" w:eastAsia="Times New Roman" w:hAnsi="Times New Roman" w:cs="Times New Roman"/>
          <w:sz w:val="24"/>
          <w:szCs w:val="24"/>
        </w:rPr>
        <w:t xml:space="preserve">iekārtas </w:t>
      </w:r>
      <w:r w:rsidRPr="001E5C14">
        <w:rPr>
          <w:rFonts w:ascii="Times New Roman" w:eastAsia="Times New Roman" w:hAnsi="Times New Roman" w:cs="Times New Roman"/>
          <w:sz w:val="24"/>
          <w:szCs w:val="24"/>
        </w:rPr>
        <w:t>pārbaud</w:t>
      </w:r>
      <w:r w:rsidR="00F37725">
        <w:rPr>
          <w:rFonts w:ascii="Times New Roman" w:eastAsia="Times New Roman" w:hAnsi="Times New Roman" w:cs="Times New Roman"/>
          <w:sz w:val="24"/>
          <w:szCs w:val="24"/>
        </w:rPr>
        <w:t>es</w:t>
      </w:r>
      <w:r w:rsidRPr="001E5C14">
        <w:rPr>
          <w:rFonts w:ascii="Times New Roman" w:eastAsia="Times New Roman" w:hAnsi="Times New Roman" w:cs="Times New Roman"/>
          <w:sz w:val="24"/>
          <w:szCs w:val="24"/>
        </w:rPr>
        <w:t>;</w:t>
      </w:r>
    </w:p>
    <w:p w:rsidR="001E5C14" w:rsidRPr="001E5C14" w:rsidRDefault="001E5C14" w:rsidP="001E5C14">
      <w:pPr>
        <w:numPr>
          <w:ilvl w:val="2"/>
          <w:numId w:val="6"/>
        </w:numPr>
        <w:spacing w:after="0" w:line="240" w:lineRule="auto"/>
        <w:ind w:left="1276" w:hanging="709"/>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nodrošināt lietotāja apmācību, apmācītajām personām izsniedzot apmācību apliecinošu dokumentu (sertifikātu), kurā norādīts vismaz apmācības laiks un ilgums, persona, kura veica apmācību un apmācītā persona;</w:t>
      </w:r>
    </w:p>
    <w:p w:rsidR="001E5C14" w:rsidRPr="001E5C14" w:rsidRDefault="001E5C14" w:rsidP="001E5C14">
      <w:pPr>
        <w:numPr>
          <w:ilvl w:val="2"/>
          <w:numId w:val="6"/>
        </w:numPr>
        <w:tabs>
          <w:tab w:val="num" w:pos="1276"/>
        </w:tabs>
        <w:spacing w:after="0" w:line="240" w:lineRule="auto"/>
        <w:ind w:left="1276" w:hanging="709"/>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veikt vides sakārtošanu pēc Preces piegādes, nodrošinot visu iepakojuma materiālu izvešanu no teritorijas;</w:t>
      </w:r>
    </w:p>
    <w:p w:rsidR="001E5C14" w:rsidRPr="001E5C14" w:rsidRDefault="001E5C14" w:rsidP="001E5C14">
      <w:pPr>
        <w:numPr>
          <w:ilvl w:val="2"/>
          <w:numId w:val="6"/>
        </w:numPr>
        <w:tabs>
          <w:tab w:val="num" w:pos="1276"/>
        </w:tabs>
        <w:spacing w:after="0" w:line="240" w:lineRule="auto"/>
        <w:ind w:left="1276" w:hanging="709"/>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Piegādātājs nodrošina tehniķa ierašanos iekārtas neprecīzas darbības vai salūšanas gadījumā  2 (divu) darba dienu laikā no izsaukuma brīža;</w:t>
      </w:r>
    </w:p>
    <w:p w:rsidR="001E5C14" w:rsidRPr="001E5C14" w:rsidRDefault="001E5C14" w:rsidP="001E5C14">
      <w:pPr>
        <w:numPr>
          <w:ilvl w:val="2"/>
          <w:numId w:val="6"/>
        </w:numPr>
        <w:tabs>
          <w:tab w:val="num" w:pos="1276"/>
        </w:tabs>
        <w:spacing w:after="0" w:line="240" w:lineRule="auto"/>
        <w:ind w:left="1276" w:hanging="709"/>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Piegādātājs nodrošina iespēju uz remonta laiku, ja tas paredzams ilgāk par 10 (desmit) darba dienām, aizvietot nestrādājošu iekārtu ar analogu Preci 15 (piecpadsmit) darba dienu laikā bez papildus samaksas;</w:t>
      </w:r>
    </w:p>
    <w:p w:rsidR="001E5C14" w:rsidRPr="001E5C14" w:rsidRDefault="001E5C14" w:rsidP="001E5C14">
      <w:pPr>
        <w:numPr>
          <w:ilvl w:val="2"/>
          <w:numId w:val="6"/>
        </w:numPr>
        <w:tabs>
          <w:tab w:val="num" w:pos="1276"/>
        </w:tabs>
        <w:spacing w:after="0" w:line="240" w:lineRule="auto"/>
        <w:ind w:left="1276" w:hanging="709"/>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 xml:space="preserve">Līguma prasībām neatbilstošas un/vai nekvalitatīvas Preces piegādes gadījumā, ne vēlā kā 20 (divdesmit) kalendāro dienu laikā apmainīt to pret jaunu, nelietotu un kvalitatīvu Preci uz sava rēķina; </w:t>
      </w:r>
    </w:p>
    <w:p w:rsidR="001E5C14" w:rsidRPr="001E5C14" w:rsidRDefault="001E5C14" w:rsidP="001E5C14">
      <w:pPr>
        <w:numPr>
          <w:ilvl w:val="2"/>
          <w:numId w:val="6"/>
        </w:numPr>
        <w:tabs>
          <w:tab w:val="num" w:pos="1276"/>
        </w:tabs>
        <w:spacing w:after="0" w:line="240" w:lineRule="auto"/>
        <w:ind w:left="1276" w:hanging="709"/>
        <w:jc w:val="both"/>
        <w:rPr>
          <w:rFonts w:ascii="Times New Roman" w:eastAsia="Times New Roman" w:hAnsi="Times New Roman" w:cs="Times New Roman"/>
          <w:sz w:val="24"/>
          <w:szCs w:val="24"/>
        </w:rPr>
      </w:pPr>
      <w:r w:rsidRPr="001E5C14" w:rsidDel="00F60E40">
        <w:rPr>
          <w:rFonts w:ascii="Times New Roman" w:eastAsia="Times New Roman" w:hAnsi="Times New Roman" w:cs="Times New Roman"/>
          <w:sz w:val="24"/>
          <w:szCs w:val="24"/>
        </w:rPr>
        <w:t xml:space="preserve"> </w:t>
      </w:r>
      <w:r w:rsidRPr="001E5C14">
        <w:rPr>
          <w:rFonts w:ascii="Times New Roman" w:eastAsia="Times New Roman" w:hAnsi="Times New Roman" w:cs="Times New Roman"/>
          <w:sz w:val="24"/>
          <w:szCs w:val="24"/>
        </w:rPr>
        <w:t>pēc abpusējas pieņemšanas – nodošanas akta parakstīšanas, sagatavot un nodot Pasūtītājam rēķinu;</w:t>
      </w:r>
    </w:p>
    <w:p w:rsidR="001E5C14" w:rsidRPr="001E5C14" w:rsidRDefault="001E5C14" w:rsidP="001E5C14">
      <w:pPr>
        <w:numPr>
          <w:ilvl w:val="2"/>
          <w:numId w:val="6"/>
        </w:numPr>
        <w:tabs>
          <w:tab w:val="num" w:pos="1276"/>
        </w:tabs>
        <w:spacing w:after="0" w:line="240" w:lineRule="auto"/>
        <w:ind w:left="1276" w:hanging="709"/>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laikus, vismaz 5 (piecas) darba dienas pirms Preces piegādes termiņa iestāšanās, informēt Pasūtītāju elektroniski par iespējamiem vai paredzamiem kavējumiem Līguma izpildē un apstākļiem, notikumiem un problēmām, kas kavē Preces piegādi noteiktajā laikā;</w:t>
      </w:r>
    </w:p>
    <w:p w:rsidR="001E5C14" w:rsidRPr="001E5C14" w:rsidRDefault="001E5C14" w:rsidP="001E5C14">
      <w:pPr>
        <w:numPr>
          <w:ilvl w:val="2"/>
          <w:numId w:val="6"/>
        </w:numPr>
        <w:tabs>
          <w:tab w:val="num" w:pos="1276"/>
        </w:tabs>
        <w:spacing w:after="0" w:line="240" w:lineRule="auto"/>
        <w:ind w:left="1276" w:hanging="709"/>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 xml:space="preserve">Piegādātājs nodrošina piedāvātās programmatūras pastāvīgu lietošanu – (nav pieļaujama programmatūras </w:t>
      </w:r>
      <w:r w:rsidRPr="001E5C14">
        <w:rPr>
          <w:rFonts w:ascii="Times New Roman" w:eastAsia="Times New Roman" w:hAnsi="Times New Roman" w:cs="Times New Roman"/>
          <w:i/>
          <w:sz w:val="24"/>
          <w:szCs w:val="24"/>
        </w:rPr>
        <w:t>demo</w:t>
      </w:r>
      <w:r w:rsidRPr="001E5C14">
        <w:rPr>
          <w:rFonts w:ascii="Times New Roman" w:eastAsia="Times New Roman" w:hAnsi="Times New Roman" w:cs="Times New Roman"/>
          <w:sz w:val="24"/>
          <w:szCs w:val="24"/>
        </w:rPr>
        <w:t xml:space="preserve"> versija);</w:t>
      </w:r>
    </w:p>
    <w:p w:rsidR="001E5C14" w:rsidRPr="001E5C14" w:rsidRDefault="001E5C14" w:rsidP="001E5C14">
      <w:pPr>
        <w:numPr>
          <w:ilvl w:val="2"/>
          <w:numId w:val="6"/>
        </w:numPr>
        <w:tabs>
          <w:tab w:val="num" w:pos="1276"/>
        </w:tabs>
        <w:spacing w:after="0" w:line="240" w:lineRule="auto"/>
        <w:ind w:left="1276" w:hanging="709"/>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veikt Līguma izpildi ar saviem spēkiem, resursiem un līdzekļiem.</w:t>
      </w:r>
    </w:p>
    <w:p w:rsidR="001E5C14" w:rsidRPr="001E5C14" w:rsidRDefault="001E5C14" w:rsidP="001E5C14">
      <w:pPr>
        <w:spacing w:after="0" w:line="240" w:lineRule="auto"/>
        <w:ind w:left="567" w:hanging="567"/>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6.2.    Piegādātāja tiesības:</w:t>
      </w:r>
    </w:p>
    <w:p w:rsidR="001E5C14" w:rsidRPr="001E5C14" w:rsidRDefault="001E5C14" w:rsidP="001E5C14">
      <w:pPr>
        <w:spacing w:after="0" w:line="240" w:lineRule="auto"/>
        <w:ind w:left="1276" w:hanging="709"/>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6.2.1.</w:t>
      </w:r>
      <w:r w:rsidRPr="001E5C14">
        <w:rPr>
          <w:rFonts w:ascii="Times New Roman" w:eastAsia="Times New Roman" w:hAnsi="Times New Roman" w:cs="Times New Roman"/>
          <w:sz w:val="24"/>
          <w:szCs w:val="24"/>
        </w:rPr>
        <w:tab/>
        <w:t>par piegādātu kvalitatīvu Preci savlaicīgi saņemt Līgumā noteikto samaksu;</w:t>
      </w:r>
    </w:p>
    <w:p w:rsidR="001E5C14" w:rsidRPr="001E5C14" w:rsidRDefault="001E5C14" w:rsidP="001E5C14">
      <w:pPr>
        <w:spacing w:after="0" w:line="240" w:lineRule="auto"/>
        <w:ind w:left="1276" w:hanging="709"/>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6.2.2.</w:t>
      </w:r>
      <w:r w:rsidRPr="001E5C14">
        <w:rPr>
          <w:rFonts w:ascii="Times New Roman" w:eastAsia="Times New Roman" w:hAnsi="Times New Roman" w:cs="Times New Roman"/>
          <w:sz w:val="24"/>
          <w:szCs w:val="24"/>
        </w:rPr>
        <w:tab/>
        <w:t>saņemt no Pasūtītāja saistību izpildei nepieciešamo informāciju.</w:t>
      </w:r>
    </w:p>
    <w:p w:rsidR="001E5C14" w:rsidRPr="001E5C14" w:rsidRDefault="001E5C14" w:rsidP="001E5C14">
      <w:pPr>
        <w:spacing w:after="0" w:line="240" w:lineRule="auto"/>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6.3.    Pasūtītāja pienākumi:</w:t>
      </w:r>
    </w:p>
    <w:p w:rsidR="001E5C14" w:rsidRPr="001E5C14" w:rsidRDefault="001E5C14" w:rsidP="001E5C14">
      <w:pPr>
        <w:numPr>
          <w:ilvl w:val="2"/>
          <w:numId w:val="7"/>
        </w:numPr>
        <w:spacing w:after="0" w:line="240" w:lineRule="auto"/>
        <w:ind w:left="1276" w:hanging="709"/>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pārbaudīt piegādātās Preces kvalitāti un atbilstību Līguma noteikumiem;</w:t>
      </w:r>
    </w:p>
    <w:p w:rsidR="001E5C14" w:rsidRPr="001E5C14" w:rsidRDefault="001E5C14" w:rsidP="001E5C14">
      <w:pPr>
        <w:numPr>
          <w:ilvl w:val="2"/>
          <w:numId w:val="7"/>
        </w:numPr>
        <w:spacing w:after="0" w:line="240" w:lineRule="auto"/>
        <w:ind w:left="1276" w:hanging="709"/>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Līgumā noteiktajā kārtībā savlaicīgi samaksāt par pieņemto, Līguma prasībām atbilstošu un kvalitatīvu Preci.</w:t>
      </w:r>
    </w:p>
    <w:p w:rsidR="001E5C14" w:rsidRPr="001E5C14" w:rsidRDefault="001E5C14" w:rsidP="001E5C14">
      <w:pPr>
        <w:numPr>
          <w:ilvl w:val="1"/>
          <w:numId w:val="8"/>
        </w:numPr>
        <w:tabs>
          <w:tab w:val="left" w:pos="426"/>
        </w:tabs>
        <w:spacing w:after="0" w:line="240" w:lineRule="auto"/>
        <w:ind w:left="426" w:hanging="426"/>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 xml:space="preserve">   Pasūtītāja tiesības:</w:t>
      </w:r>
    </w:p>
    <w:p w:rsidR="001E5C14" w:rsidRPr="001E5C14" w:rsidRDefault="001E5C14" w:rsidP="001E5C14">
      <w:pPr>
        <w:numPr>
          <w:ilvl w:val="2"/>
          <w:numId w:val="8"/>
        </w:numPr>
        <w:spacing w:after="0" w:line="240" w:lineRule="auto"/>
        <w:ind w:left="1276" w:hanging="709"/>
        <w:contextualSpacing/>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lastRenderedPageBreak/>
        <w:t xml:space="preserve">savlaicīgi veikt Preces pasūtīšanu, elektroniski nosūtot pieprasījumu uz Līguma </w:t>
      </w:r>
      <w:r w:rsidR="00B357F0">
        <w:rPr>
          <w:rFonts w:ascii="Times New Roman" w:eastAsia="Times New Roman" w:hAnsi="Times New Roman" w:cs="Times New Roman"/>
          <w:sz w:val="24"/>
          <w:szCs w:val="24"/>
        </w:rPr>
        <w:t>10.9.3</w:t>
      </w:r>
      <w:r w:rsidRPr="001E5C14">
        <w:rPr>
          <w:rFonts w:ascii="Times New Roman" w:eastAsia="Times New Roman" w:hAnsi="Times New Roman" w:cs="Times New Roman"/>
          <w:sz w:val="24"/>
          <w:szCs w:val="24"/>
        </w:rPr>
        <w:t>.punktā norādīto elektronisko pasta adresi. Pasūtījums skaitās veikts ar brīdi, kad Piegādātājam elektroniski nosūtīts pieprasījums.</w:t>
      </w:r>
    </w:p>
    <w:p w:rsidR="001E5C14" w:rsidRPr="001E5C14" w:rsidRDefault="001E5C14" w:rsidP="001E5C14">
      <w:pPr>
        <w:numPr>
          <w:ilvl w:val="2"/>
          <w:numId w:val="8"/>
        </w:numPr>
        <w:spacing w:after="0" w:line="240" w:lineRule="auto"/>
        <w:ind w:left="1276" w:hanging="709"/>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dot Piegādātājam saistošus norādījumus attiecībā uz Līguma izpildi;</w:t>
      </w:r>
    </w:p>
    <w:p w:rsidR="001E5C14" w:rsidRPr="001E5C14" w:rsidRDefault="001E5C14" w:rsidP="001E5C14">
      <w:pPr>
        <w:numPr>
          <w:ilvl w:val="2"/>
          <w:numId w:val="8"/>
        </w:numPr>
        <w:spacing w:after="0" w:line="240" w:lineRule="auto"/>
        <w:ind w:left="1276" w:hanging="709"/>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saņemt no Piegādātāja informāciju un paskaidrojumus par Līguma izpildes gaitu un citiem Līguma izpildes jautājumiem;</w:t>
      </w:r>
    </w:p>
    <w:p w:rsidR="001E5C14" w:rsidRPr="001E5C14" w:rsidRDefault="001E5C14" w:rsidP="001E5C14">
      <w:pPr>
        <w:numPr>
          <w:ilvl w:val="2"/>
          <w:numId w:val="8"/>
        </w:numPr>
        <w:spacing w:after="0" w:line="240" w:lineRule="auto"/>
        <w:ind w:left="1276" w:hanging="709"/>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pieņemt, saskaņā ar Līguma noteikumiem piegādāto, Līguma prasībām atbilstošo, kvalitatīvo Preci, ievērojot Līguma 2.5.punktā noteikto;</w:t>
      </w:r>
    </w:p>
    <w:p w:rsidR="001E5C14" w:rsidRPr="001E5C14" w:rsidRDefault="001E5C14" w:rsidP="001E5C14">
      <w:pPr>
        <w:numPr>
          <w:ilvl w:val="2"/>
          <w:numId w:val="8"/>
        </w:numPr>
        <w:spacing w:after="0" w:line="240" w:lineRule="auto"/>
        <w:ind w:left="1276" w:hanging="709"/>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1E5C14" w:rsidRPr="001E5C14" w:rsidRDefault="001E5C14" w:rsidP="001E5C14">
      <w:pPr>
        <w:numPr>
          <w:ilvl w:val="2"/>
          <w:numId w:val="8"/>
        </w:numPr>
        <w:spacing w:after="0" w:line="240" w:lineRule="auto"/>
        <w:ind w:left="1276" w:hanging="709"/>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apturēt Līguma izpildi Līguma 3.4.punktā noteiktajos gadījumos;</w:t>
      </w:r>
    </w:p>
    <w:p w:rsidR="001E5C14" w:rsidRPr="001E5C14" w:rsidRDefault="001E5C14" w:rsidP="001E5C14">
      <w:pPr>
        <w:numPr>
          <w:ilvl w:val="2"/>
          <w:numId w:val="8"/>
        </w:numPr>
        <w:spacing w:after="0" w:line="240" w:lineRule="auto"/>
        <w:ind w:left="1276" w:hanging="709"/>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1E5C14" w:rsidRPr="001E5C14" w:rsidRDefault="001E5C14" w:rsidP="001E5C14">
      <w:pPr>
        <w:numPr>
          <w:ilvl w:val="2"/>
          <w:numId w:val="8"/>
        </w:numPr>
        <w:spacing w:after="0" w:line="240" w:lineRule="auto"/>
        <w:ind w:left="1276" w:hanging="709"/>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1E5C14" w:rsidRPr="001E5C14" w:rsidRDefault="001E5C14" w:rsidP="001E5C14">
      <w:pPr>
        <w:numPr>
          <w:ilvl w:val="1"/>
          <w:numId w:val="8"/>
        </w:numPr>
        <w:spacing w:after="0" w:line="240" w:lineRule="auto"/>
        <w:ind w:left="567" w:hanging="567"/>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Pasūtītājs atsaka pieņemt Līguma izpildījumu, ja piegādāta nekvalitatīva un Līguma noteikumiem neatbilstoša Prece.</w:t>
      </w:r>
    </w:p>
    <w:p w:rsidR="001E5C14" w:rsidRPr="001E5C14" w:rsidRDefault="001E5C14" w:rsidP="001E5C14">
      <w:pPr>
        <w:spacing w:after="0" w:line="240" w:lineRule="auto"/>
        <w:jc w:val="both"/>
        <w:rPr>
          <w:rFonts w:ascii="Times New Roman" w:eastAsia="Times New Roman" w:hAnsi="Times New Roman" w:cs="Times New Roman"/>
          <w:sz w:val="24"/>
          <w:szCs w:val="24"/>
        </w:rPr>
      </w:pPr>
    </w:p>
    <w:p w:rsidR="001E5C14" w:rsidRPr="001E5C14" w:rsidRDefault="001E5C14" w:rsidP="001E5C14">
      <w:pPr>
        <w:numPr>
          <w:ilvl w:val="0"/>
          <w:numId w:val="8"/>
        </w:numPr>
        <w:spacing w:after="0" w:line="240" w:lineRule="auto"/>
        <w:jc w:val="center"/>
        <w:rPr>
          <w:rFonts w:ascii="Times New Roman" w:eastAsia="Times New Roman" w:hAnsi="Times New Roman" w:cs="Times New Roman"/>
          <w:b/>
          <w:bCs/>
          <w:sz w:val="24"/>
          <w:szCs w:val="24"/>
        </w:rPr>
      </w:pPr>
      <w:r w:rsidRPr="001E5C14">
        <w:rPr>
          <w:rFonts w:ascii="Times New Roman" w:eastAsia="Times New Roman" w:hAnsi="Times New Roman" w:cs="Times New Roman"/>
          <w:b/>
          <w:bCs/>
          <w:sz w:val="24"/>
          <w:szCs w:val="24"/>
        </w:rPr>
        <w:t>Pušu atbildība</w:t>
      </w:r>
    </w:p>
    <w:p w:rsidR="001E5C14" w:rsidRPr="001E5C14" w:rsidRDefault="001E5C14" w:rsidP="001E5C14">
      <w:pPr>
        <w:numPr>
          <w:ilvl w:val="1"/>
          <w:numId w:val="9"/>
        </w:numPr>
        <w:spacing w:after="0" w:line="240" w:lineRule="auto"/>
        <w:ind w:left="567" w:hanging="567"/>
        <w:jc w:val="both"/>
        <w:rPr>
          <w:rFonts w:ascii="Times New Roman" w:eastAsia="Calibri" w:hAnsi="Times New Roman" w:cs="Times New Roman"/>
          <w:sz w:val="24"/>
          <w:szCs w:val="24"/>
        </w:rPr>
      </w:pPr>
      <w:r w:rsidRPr="001E5C14">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1E5C14" w:rsidRPr="001E5C14" w:rsidRDefault="001E5C14" w:rsidP="001E5C14">
      <w:pPr>
        <w:numPr>
          <w:ilvl w:val="1"/>
          <w:numId w:val="9"/>
        </w:numPr>
        <w:spacing w:after="0" w:line="240" w:lineRule="auto"/>
        <w:ind w:left="567" w:hanging="567"/>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 xml:space="preserve">Par Preces piegādes termiņa kavēšanu vai citu Līgumā noteikto saistību nepildīšanu Pasūtītājs ir tiesīgs piemērot Piegādātājam līgumsodu 0,5% apmērā no kopējās Līguma summas par katru nokavējuma dienu, bet ne vairāk kā 10% no kopējās Līguma summas. </w:t>
      </w:r>
    </w:p>
    <w:p w:rsidR="001E5C14" w:rsidRPr="001E5C14" w:rsidRDefault="001E5C14" w:rsidP="001E5C14">
      <w:pPr>
        <w:numPr>
          <w:ilvl w:val="1"/>
          <w:numId w:val="9"/>
        </w:numPr>
        <w:spacing w:after="0" w:line="240" w:lineRule="auto"/>
        <w:ind w:left="567" w:hanging="567"/>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 xml:space="preserve">Par Līgumā noteikto maksājumu termiņu kavējumu Piegādātājs ir tiesīgs piemērot Pasūtītājam līgumsodu  0,5% apmērā no termiņā nesamaksātās summas par katru maksājuma nokavējuma dienu, bet ne vairāk kā 10% no kavētā maksājuma summas. </w:t>
      </w:r>
    </w:p>
    <w:p w:rsidR="001E5C14" w:rsidRPr="001E5C14" w:rsidRDefault="001E5C14" w:rsidP="001E5C14">
      <w:pPr>
        <w:numPr>
          <w:ilvl w:val="1"/>
          <w:numId w:val="9"/>
        </w:numPr>
        <w:spacing w:after="0" w:line="240" w:lineRule="auto"/>
        <w:ind w:left="567" w:hanging="567"/>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rsidR="001E5C14" w:rsidRPr="001E5C14" w:rsidRDefault="001E5C14" w:rsidP="001E5C14">
      <w:pPr>
        <w:numPr>
          <w:ilvl w:val="1"/>
          <w:numId w:val="9"/>
        </w:numPr>
        <w:spacing w:after="0" w:line="240" w:lineRule="auto"/>
        <w:ind w:left="567" w:hanging="567"/>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Līgumsoda samaksa neatbrīvo Puses no turpmākas saistību izpildes pienākuma un netiek ieskaitīta zaudējumu atlīdzībā.</w:t>
      </w:r>
    </w:p>
    <w:p w:rsidR="001E5C14" w:rsidRPr="001E5C14" w:rsidRDefault="001E5C14" w:rsidP="001E5C14">
      <w:pPr>
        <w:spacing w:after="0" w:line="240" w:lineRule="auto"/>
        <w:ind w:left="567"/>
        <w:jc w:val="both"/>
        <w:rPr>
          <w:rFonts w:ascii="Times New Roman" w:eastAsia="Times New Roman" w:hAnsi="Times New Roman" w:cs="Times New Roman"/>
          <w:sz w:val="24"/>
          <w:szCs w:val="24"/>
        </w:rPr>
      </w:pPr>
    </w:p>
    <w:p w:rsidR="001E5C14" w:rsidRPr="001E5C14" w:rsidRDefault="001E5C14" w:rsidP="001E5C14">
      <w:pPr>
        <w:numPr>
          <w:ilvl w:val="0"/>
          <w:numId w:val="9"/>
        </w:numPr>
        <w:spacing w:after="0" w:line="240" w:lineRule="auto"/>
        <w:jc w:val="center"/>
        <w:rPr>
          <w:rFonts w:ascii="Times New Roman" w:eastAsia="Times New Roman" w:hAnsi="Times New Roman" w:cs="Times New Roman"/>
          <w:b/>
          <w:bCs/>
          <w:sz w:val="24"/>
          <w:szCs w:val="24"/>
        </w:rPr>
      </w:pPr>
      <w:r w:rsidRPr="001E5C14">
        <w:rPr>
          <w:rFonts w:ascii="Times New Roman" w:eastAsia="Times New Roman" w:hAnsi="Times New Roman" w:cs="Times New Roman"/>
          <w:b/>
          <w:bCs/>
          <w:sz w:val="24"/>
          <w:szCs w:val="24"/>
        </w:rPr>
        <w:t>Nepārvarama vara</w:t>
      </w:r>
    </w:p>
    <w:p w:rsidR="001E5C14" w:rsidRPr="001E5C14" w:rsidRDefault="001E5C14" w:rsidP="001E5C14">
      <w:pPr>
        <w:numPr>
          <w:ilvl w:val="1"/>
          <w:numId w:val="9"/>
        </w:numPr>
        <w:spacing w:after="0" w:line="240" w:lineRule="auto"/>
        <w:ind w:left="567" w:hanging="567"/>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1E5C14" w:rsidRPr="001E5C14" w:rsidRDefault="001E5C14" w:rsidP="001E5C14">
      <w:pPr>
        <w:numPr>
          <w:ilvl w:val="1"/>
          <w:numId w:val="9"/>
        </w:numPr>
        <w:spacing w:after="0" w:line="240" w:lineRule="auto"/>
        <w:ind w:left="567" w:hanging="567"/>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Par nepārvaramas varas apstākli nevar tikt atzīts Izpildītāja un citu iesaistīto personu saistību neizpilde vai nesavlaicīga izpilde.</w:t>
      </w:r>
    </w:p>
    <w:p w:rsidR="001E5C14" w:rsidRPr="001E5C14" w:rsidRDefault="001E5C14" w:rsidP="001E5C14">
      <w:pPr>
        <w:numPr>
          <w:ilvl w:val="1"/>
          <w:numId w:val="9"/>
        </w:numPr>
        <w:spacing w:after="0" w:line="240" w:lineRule="auto"/>
        <w:ind w:left="567" w:hanging="567"/>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1E5C14" w:rsidRPr="001E5C14" w:rsidRDefault="001E5C14" w:rsidP="001E5C14">
      <w:pPr>
        <w:numPr>
          <w:ilvl w:val="1"/>
          <w:numId w:val="9"/>
        </w:numPr>
        <w:spacing w:after="0" w:line="240" w:lineRule="auto"/>
        <w:ind w:left="567" w:hanging="567"/>
        <w:jc w:val="both"/>
        <w:rPr>
          <w:rFonts w:ascii="Times New Roman" w:eastAsia="Times New Roman" w:hAnsi="Times New Roman" w:cs="Times New Roman"/>
          <w:sz w:val="24"/>
          <w:szCs w:val="24"/>
        </w:rPr>
      </w:pPr>
      <w:r w:rsidRPr="001E5C14">
        <w:rPr>
          <w:rFonts w:ascii="Times New Roman" w:eastAsia="Times New Roman" w:hAnsi="Times New Roman" w:cs="Times New Roman"/>
          <w:iCs/>
          <w:sz w:val="24"/>
          <w:szCs w:val="24"/>
        </w:rPr>
        <w:lastRenderedPageBreak/>
        <w:t xml:space="preserve">Ar rakstisku vienošanos </w:t>
      </w:r>
      <w:r w:rsidRPr="001E5C14">
        <w:rPr>
          <w:rFonts w:ascii="Times New Roman" w:eastAsia="Times New Roman" w:hAnsi="Times New Roman" w:cs="Times New Roman"/>
          <w:bCs/>
          <w:iCs/>
          <w:sz w:val="24"/>
          <w:szCs w:val="24"/>
        </w:rPr>
        <w:t>Puses</w:t>
      </w:r>
      <w:r w:rsidRPr="001E5C14">
        <w:rPr>
          <w:rFonts w:ascii="Times New Roman" w:eastAsia="Times New Roman" w:hAnsi="Times New Roman" w:cs="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1E5C14">
        <w:rPr>
          <w:rFonts w:ascii="Times New Roman" w:eastAsia="Times New Roman" w:hAnsi="Times New Roman" w:cs="Times New Roman"/>
          <w:bCs/>
          <w:iCs/>
          <w:sz w:val="24"/>
          <w:szCs w:val="24"/>
        </w:rPr>
        <w:t>Puses</w:t>
      </w:r>
      <w:r w:rsidRPr="001E5C14">
        <w:rPr>
          <w:rFonts w:ascii="Times New Roman" w:eastAsia="Times New Roman" w:hAnsi="Times New Roman" w:cs="Times New Roman"/>
          <w:b/>
          <w:bCs/>
          <w:iCs/>
          <w:sz w:val="24"/>
          <w:szCs w:val="24"/>
        </w:rPr>
        <w:t xml:space="preserve"> </w:t>
      </w:r>
      <w:r w:rsidRPr="001E5C14">
        <w:rPr>
          <w:rFonts w:ascii="Times New Roman" w:eastAsia="Times New Roman" w:hAnsi="Times New Roman" w:cs="Times New Roman"/>
          <w:iCs/>
          <w:sz w:val="24"/>
          <w:szCs w:val="24"/>
        </w:rPr>
        <w:t>apņemas līgumsaistību termiņu pagarināt atbilstoši tam laika posmam, kas būs vienāds ar iepriekš minēto apstākļu izraisīto kavēšanos.</w:t>
      </w:r>
    </w:p>
    <w:p w:rsidR="001E5C14" w:rsidRPr="001E5C14" w:rsidRDefault="001E5C14" w:rsidP="001E5C14">
      <w:pPr>
        <w:numPr>
          <w:ilvl w:val="1"/>
          <w:numId w:val="9"/>
        </w:numPr>
        <w:spacing w:after="0" w:line="240" w:lineRule="auto"/>
        <w:ind w:left="567" w:hanging="567"/>
        <w:jc w:val="both"/>
        <w:rPr>
          <w:rFonts w:ascii="Times New Roman" w:eastAsia="Times New Roman" w:hAnsi="Times New Roman" w:cs="Times New Roman"/>
          <w:sz w:val="24"/>
          <w:szCs w:val="24"/>
        </w:rPr>
      </w:pPr>
      <w:r w:rsidRPr="001E5C14">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1E5C14">
        <w:rPr>
          <w:rFonts w:ascii="Times New Roman" w:eastAsia="Times New Roman" w:hAnsi="Times New Roman" w:cs="Times New Roman"/>
          <w:bCs/>
          <w:iCs/>
          <w:sz w:val="24"/>
          <w:szCs w:val="24"/>
        </w:rPr>
        <w:t>Pusei</w:t>
      </w:r>
      <w:r w:rsidRPr="001E5C14">
        <w:rPr>
          <w:rFonts w:ascii="Times New Roman" w:eastAsia="Times New Roman" w:hAnsi="Times New Roman" w:cs="Times New Roman"/>
          <w:b/>
          <w:bCs/>
          <w:iCs/>
          <w:sz w:val="24"/>
          <w:szCs w:val="24"/>
        </w:rPr>
        <w:t xml:space="preserve"> </w:t>
      </w:r>
      <w:r w:rsidRPr="001E5C14">
        <w:rPr>
          <w:rFonts w:ascii="Times New Roman" w:eastAsia="Times New Roman" w:hAnsi="Times New Roman" w:cs="Times New Roman"/>
          <w:iCs/>
          <w:sz w:val="24"/>
          <w:szCs w:val="24"/>
        </w:rPr>
        <w:t>ir jāatdod otrai tas, ko tā izpildījusi vai par izpildīto jāatlīdzina.</w:t>
      </w:r>
    </w:p>
    <w:p w:rsidR="001E5C14" w:rsidRPr="001E5C14" w:rsidRDefault="001E5C14" w:rsidP="001E5C14">
      <w:pPr>
        <w:numPr>
          <w:ilvl w:val="1"/>
          <w:numId w:val="9"/>
        </w:numPr>
        <w:spacing w:after="0" w:line="240" w:lineRule="auto"/>
        <w:ind w:left="567" w:hanging="567"/>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8.3.punktam.</w:t>
      </w:r>
    </w:p>
    <w:p w:rsidR="001E5C14" w:rsidRPr="001E5C14" w:rsidRDefault="001E5C14" w:rsidP="001E5C14">
      <w:pPr>
        <w:spacing w:after="0" w:line="240" w:lineRule="auto"/>
        <w:jc w:val="both"/>
        <w:rPr>
          <w:rFonts w:ascii="Times New Roman" w:eastAsia="Times New Roman" w:hAnsi="Times New Roman" w:cs="Times New Roman"/>
          <w:sz w:val="24"/>
          <w:szCs w:val="24"/>
        </w:rPr>
      </w:pPr>
    </w:p>
    <w:p w:rsidR="001E5C14" w:rsidRPr="001E5C14" w:rsidRDefault="001E5C14" w:rsidP="001E5C14">
      <w:pPr>
        <w:numPr>
          <w:ilvl w:val="0"/>
          <w:numId w:val="9"/>
        </w:numPr>
        <w:spacing w:after="0" w:line="240" w:lineRule="auto"/>
        <w:jc w:val="center"/>
        <w:rPr>
          <w:rFonts w:ascii="Times New Roman" w:eastAsia="Times New Roman" w:hAnsi="Times New Roman" w:cs="Times New Roman"/>
          <w:b/>
          <w:bCs/>
          <w:sz w:val="24"/>
          <w:szCs w:val="24"/>
        </w:rPr>
      </w:pPr>
      <w:r w:rsidRPr="001E5C14">
        <w:rPr>
          <w:rFonts w:ascii="Times New Roman" w:eastAsia="Times New Roman" w:hAnsi="Times New Roman" w:cs="Times New Roman"/>
          <w:b/>
          <w:bCs/>
          <w:sz w:val="24"/>
          <w:szCs w:val="24"/>
        </w:rPr>
        <w:t>Strīdu izskatīšanas kārtība</w:t>
      </w:r>
    </w:p>
    <w:p w:rsidR="001E5C14" w:rsidRPr="001E5C14" w:rsidRDefault="001E5C14" w:rsidP="001E5C14">
      <w:pPr>
        <w:numPr>
          <w:ilvl w:val="1"/>
          <w:numId w:val="9"/>
        </w:numPr>
        <w:spacing w:after="0" w:line="240" w:lineRule="auto"/>
        <w:ind w:left="567" w:hanging="567"/>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rsidR="001E5C14" w:rsidRPr="001E5C14" w:rsidRDefault="001E5C14" w:rsidP="001E5C14">
      <w:pPr>
        <w:numPr>
          <w:ilvl w:val="1"/>
          <w:numId w:val="9"/>
        </w:numPr>
        <w:spacing w:after="0" w:line="240" w:lineRule="auto"/>
        <w:ind w:left="567" w:hanging="567"/>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Jautājumos, kas nav tiešā veidā paredzēti Līgumā, Puses risina saskaņā ar spēkā esošajiem normatīvajiem aktiem.</w:t>
      </w:r>
    </w:p>
    <w:p w:rsidR="001E5C14" w:rsidRPr="001E5C14" w:rsidRDefault="001E5C14" w:rsidP="001E5C14">
      <w:pPr>
        <w:spacing w:after="0" w:line="240" w:lineRule="auto"/>
        <w:jc w:val="both"/>
        <w:rPr>
          <w:rFonts w:ascii="Times New Roman" w:eastAsia="Times New Roman" w:hAnsi="Times New Roman" w:cs="Times New Roman"/>
          <w:sz w:val="24"/>
          <w:szCs w:val="24"/>
        </w:rPr>
      </w:pPr>
    </w:p>
    <w:p w:rsidR="001E5C14" w:rsidRPr="001E5C14" w:rsidRDefault="001E5C14" w:rsidP="001E5C14">
      <w:pPr>
        <w:numPr>
          <w:ilvl w:val="0"/>
          <w:numId w:val="9"/>
        </w:numPr>
        <w:spacing w:after="0" w:line="240" w:lineRule="auto"/>
        <w:jc w:val="center"/>
        <w:rPr>
          <w:rFonts w:ascii="Times New Roman" w:eastAsia="Times New Roman" w:hAnsi="Times New Roman" w:cs="Times New Roman"/>
          <w:b/>
          <w:bCs/>
          <w:sz w:val="24"/>
          <w:szCs w:val="24"/>
        </w:rPr>
      </w:pPr>
      <w:r w:rsidRPr="001E5C14">
        <w:rPr>
          <w:rFonts w:ascii="Times New Roman" w:eastAsia="Times New Roman" w:hAnsi="Times New Roman" w:cs="Times New Roman"/>
          <w:b/>
          <w:bCs/>
          <w:sz w:val="24"/>
          <w:szCs w:val="24"/>
        </w:rPr>
        <w:t>Citi noteikumi</w:t>
      </w:r>
    </w:p>
    <w:p w:rsidR="001E5C14" w:rsidRPr="001E5C14" w:rsidRDefault="001E5C14" w:rsidP="001E5C14">
      <w:pPr>
        <w:numPr>
          <w:ilvl w:val="1"/>
          <w:numId w:val="9"/>
        </w:numPr>
        <w:spacing w:after="0" w:line="240" w:lineRule="auto"/>
        <w:ind w:left="567" w:hanging="567"/>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1E5C14" w:rsidRPr="001E5C14" w:rsidRDefault="001E5C14" w:rsidP="001E5C14">
      <w:pPr>
        <w:numPr>
          <w:ilvl w:val="1"/>
          <w:numId w:val="9"/>
        </w:numPr>
        <w:spacing w:after="0" w:line="240" w:lineRule="auto"/>
        <w:ind w:left="567" w:hanging="567"/>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1E5C14" w:rsidRPr="001E5C14" w:rsidRDefault="001E5C14" w:rsidP="001E5C14">
      <w:pPr>
        <w:numPr>
          <w:ilvl w:val="1"/>
          <w:numId w:val="9"/>
        </w:numPr>
        <w:spacing w:after="0" w:line="240" w:lineRule="auto"/>
        <w:ind w:left="567" w:hanging="567"/>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 xml:space="preserve">Jebkuri Līguma grozījumi tiek noformēti rakstveidā un kļūst par Līguma neatņemamu sastāvdaļu. Puses ir tiesīgas veikt Līguma grozījumus saskaņā ar Publisko iepirkumu likumā noteikto. </w:t>
      </w:r>
    </w:p>
    <w:p w:rsidR="001E5C14" w:rsidRPr="001E5C14" w:rsidRDefault="001E5C14" w:rsidP="001E5C14">
      <w:pPr>
        <w:numPr>
          <w:ilvl w:val="1"/>
          <w:numId w:val="9"/>
        </w:numPr>
        <w:spacing w:after="0" w:line="240" w:lineRule="auto"/>
        <w:ind w:left="567" w:hanging="567"/>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1E5C14" w:rsidRPr="001E5C14" w:rsidRDefault="001E5C14" w:rsidP="001E5C14">
      <w:pPr>
        <w:numPr>
          <w:ilvl w:val="1"/>
          <w:numId w:val="9"/>
        </w:numPr>
        <w:spacing w:after="0" w:line="240" w:lineRule="auto"/>
        <w:ind w:left="567" w:hanging="567"/>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 xml:space="preserve">Ja kādai no Pusēm tiek mainīti rekvizīti vai Līguma </w:t>
      </w:r>
      <w:r w:rsidR="00476997">
        <w:rPr>
          <w:rFonts w:ascii="Times New Roman" w:eastAsia="Times New Roman" w:hAnsi="Times New Roman" w:cs="Times New Roman"/>
          <w:sz w:val="24"/>
          <w:szCs w:val="24"/>
        </w:rPr>
        <w:t>10.9</w:t>
      </w:r>
      <w:r w:rsidRPr="001E5C14">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1E5C14" w:rsidRPr="001E5C14" w:rsidRDefault="001E5C14" w:rsidP="001E5C14">
      <w:pPr>
        <w:numPr>
          <w:ilvl w:val="1"/>
          <w:numId w:val="9"/>
        </w:numPr>
        <w:spacing w:after="0" w:line="240" w:lineRule="auto"/>
        <w:ind w:left="567" w:hanging="567"/>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1E5C14" w:rsidRPr="001E5C14" w:rsidRDefault="001E5C14" w:rsidP="001E5C14">
      <w:pPr>
        <w:numPr>
          <w:ilvl w:val="1"/>
          <w:numId w:val="9"/>
        </w:numPr>
        <w:spacing w:after="0" w:line="240" w:lineRule="auto"/>
        <w:ind w:left="567" w:hanging="567"/>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Informācijas apmaiņa starp Pusēm var notikt arī izmantojot e-pasta saraksti, kas kļūst par Līguma neatņemamu sastāvdaļu.</w:t>
      </w:r>
    </w:p>
    <w:p w:rsidR="001E5C14" w:rsidRPr="001E5C14" w:rsidRDefault="001E5C14" w:rsidP="001E5C14">
      <w:pPr>
        <w:numPr>
          <w:ilvl w:val="1"/>
          <w:numId w:val="9"/>
        </w:numPr>
        <w:spacing w:after="0" w:line="240" w:lineRule="auto"/>
        <w:ind w:left="567" w:hanging="567"/>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Puses nav tiesīgas nodot savas tiesības un saistības, kas saistītas ar Līgumu un izriet no tā, trešajai personai.</w:t>
      </w:r>
    </w:p>
    <w:p w:rsidR="001E5C14" w:rsidRPr="001E5C14" w:rsidRDefault="001E5C14" w:rsidP="001E5C14">
      <w:pPr>
        <w:numPr>
          <w:ilvl w:val="1"/>
          <w:numId w:val="9"/>
        </w:numPr>
        <w:spacing w:after="0" w:line="240" w:lineRule="auto"/>
        <w:ind w:left="567" w:hanging="567"/>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 xml:space="preserve">Pušu kontaktpersonas: </w:t>
      </w:r>
    </w:p>
    <w:p w:rsidR="001E5C14" w:rsidRPr="001E5C14" w:rsidRDefault="001E5C14" w:rsidP="001E5C14">
      <w:pPr>
        <w:spacing w:after="0" w:line="240" w:lineRule="auto"/>
        <w:ind w:left="1276" w:right="-1" w:hanging="709"/>
        <w:contextualSpacing/>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lang w:eastAsia="lv-LV"/>
        </w:rPr>
        <w:t>10.9.1.</w:t>
      </w:r>
      <w:bookmarkStart w:id="3" w:name="_Hlk488824614"/>
      <w:r w:rsidRPr="001E5C14">
        <w:rPr>
          <w:rFonts w:ascii="Times New Roman" w:eastAsia="Times New Roman" w:hAnsi="Times New Roman" w:cs="Times New Roman"/>
          <w:sz w:val="24"/>
          <w:szCs w:val="24"/>
          <w:lang w:eastAsia="lv-LV"/>
        </w:rPr>
        <w:t xml:space="preserve">par Līguma izpildi no Pasūtītāja puses: </w:t>
      </w:r>
      <w:r w:rsidR="0057302D">
        <w:rPr>
          <w:rFonts w:ascii="Times New Roman" w:eastAsia="Times New Roman" w:hAnsi="Times New Roman" w:cs="Times New Roman"/>
          <w:sz w:val="24"/>
          <w:szCs w:val="24"/>
          <w:lang w:eastAsia="lv-LV"/>
        </w:rPr>
        <w:t>Toms Bērziņš</w:t>
      </w:r>
      <w:r w:rsidRPr="001E5C14">
        <w:rPr>
          <w:rFonts w:ascii="Times New Roman" w:eastAsia="Times New Roman" w:hAnsi="Times New Roman" w:cs="Times New Roman"/>
          <w:sz w:val="24"/>
          <w:szCs w:val="24"/>
          <w:lang w:eastAsia="lv-LV"/>
        </w:rPr>
        <w:t>,</w:t>
      </w:r>
      <w:r w:rsidRPr="001E5C14">
        <w:rPr>
          <w:rFonts w:ascii="Times New Roman" w:eastAsia="Times New Roman" w:hAnsi="Times New Roman" w:cs="Times New Roman"/>
          <w:sz w:val="23"/>
          <w:szCs w:val="23"/>
          <w:lang w:eastAsia="lv-LV"/>
        </w:rPr>
        <w:t xml:space="preserve"> </w:t>
      </w:r>
      <w:r w:rsidRPr="001E5C14">
        <w:rPr>
          <w:rFonts w:ascii="Times New Roman" w:eastAsia="Times New Roman" w:hAnsi="Times New Roman" w:cs="Times New Roman"/>
          <w:sz w:val="24"/>
          <w:szCs w:val="24"/>
          <w:lang w:eastAsia="lv-LV"/>
        </w:rPr>
        <w:t>tālruņa numurs:</w:t>
      </w:r>
      <w:r w:rsidR="0057302D">
        <w:rPr>
          <w:rFonts w:ascii="Times New Roman" w:eastAsia="Times New Roman" w:hAnsi="Times New Roman" w:cs="Times New Roman"/>
          <w:sz w:val="24"/>
          <w:szCs w:val="24"/>
          <w:lang w:eastAsia="lv-LV"/>
        </w:rPr>
        <w:t xml:space="preserve"> </w:t>
      </w:r>
      <w:r w:rsidR="0057302D" w:rsidRPr="0057302D">
        <w:rPr>
          <w:rFonts w:ascii="Times New Roman" w:eastAsia="Times New Roman" w:hAnsi="Times New Roman" w:cs="Times New Roman"/>
          <w:sz w:val="24"/>
          <w:szCs w:val="24"/>
          <w:lang w:eastAsia="lv-LV"/>
        </w:rPr>
        <w:t>2967 4952</w:t>
      </w:r>
      <w:r w:rsidRPr="001E5C14">
        <w:rPr>
          <w:rFonts w:ascii="Times New Roman" w:eastAsia="Times New Roman" w:hAnsi="Times New Roman" w:cs="Times New Roman"/>
          <w:sz w:val="24"/>
          <w:szCs w:val="24"/>
          <w:lang w:eastAsia="lv-LV"/>
        </w:rPr>
        <w:t>, e-pasta adrese:</w:t>
      </w:r>
      <w:r w:rsidR="0057302D">
        <w:rPr>
          <w:rFonts w:ascii="Times New Roman" w:eastAsia="Times New Roman" w:hAnsi="Times New Roman" w:cs="Times New Roman"/>
          <w:sz w:val="24"/>
          <w:szCs w:val="24"/>
          <w:lang w:eastAsia="lv-LV"/>
        </w:rPr>
        <w:t xml:space="preserve"> toms.berzins@stradini.lv;</w:t>
      </w:r>
      <w:r w:rsidR="0057302D" w:rsidRPr="0057302D">
        <w:rPr>
          <w:rFonts w:ascii="Times New Roman" w:eastAsia="Times New Roman" w:hAnsi="Times New Roman" w:cs="Times New Roman"/>
          <w:sz w:val="24"/>
          <w:szCs w:val="24"/>
          <w:lang w:eastAsia="lv-LV"/>
        </w:rPr>
        <w:t xml:space="preserve"> </w:t>
      </w:r>
    </w:p>
    <w:p w:rsidR="001E5C14" w:rsidRPr="001E5C14" w:rsidRDefault="001E5C14" w:rsidP="001E5C14">
      <w:pPr>
        <w:spacing w:after="0" w:line="240" w:lineRule="auto"/>
        <w:ind w:left="1276" w:right="-1" w:hanging="709"/>
        <w:contextualSpacing/>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lang w:eastAsia="lv-LV"/>
        </w:rPr>
        <w:lastRenderedPageBreak/>
        <w:t xml:space="preserve">10.9.2.par </w:t>
      </w:r>
      <w:r w:rsidR="0057302D">
        <w:rPr>
          <w:rFonts w:ascii="Times New Roman" w:eastAsia="Times New Roman" w:hAnsi="Times New Roman" w:cs="Times New Roman"/>
          <w:sz w:val="24"/>
          <w:szCs w:val="24"/>
          <w:lang w:eastAsia="lv-LV"/>
        </w:rPr>
        <w:t>P</w:t>
      </w:r>
      <w:r w:rsidRPr="001E5C14">
        <w:rPr>
          <w:rFonts w:ascii="Times New Roman" w:eastAsia="Times New Roman" w:hAnsi="Times New Roman" w:cs="Times New Roman"/>
          <w:sz w:val="24"/>
          <w:szCs w:val="24"/>
          <w:lang w:eastAsia="lv-LV"/>
        </w:rPr>
        <w:t xml:space="preserve">reču pieņemšanu no Pasūtītāja puses:  </w:t>
      </w:r>
      <w:r w:rsidR="0057302D">
        <w:rPr>
          <w:rFonts w:ascii="Times New Roman" w:eastAsia="Times New Roman" w:hAnsi="Times New Roman" w:cs="Times New Roman"/>
          <w:sz w:val="24"/>
          <w:szCs w:val="24"/>
          <w:lang w:eastAsia="lv-LV"/>
        </w:rPr>
        <w:t>Elīna Rostoka</w:t>
      </w:r>
      <w:r w:rsidRPr="001E5C14">
        <w:rPr>
          <w:rFonts w:ascii="Times New Roman" w:eastAsia="Times New Roman" w:hAnsi="Times New Roman" w:cs="Times New Roman"/>
          <w:sz w:val="24"/>
          <w:szCs w:val="24"/>
          <w:lang w:eastAsia="lv-LV"/>
        </w:rPr>
        <w:t>, tālruņa numurs:</w:t>
      </w:r>
      <w:r w:rsidR="0057302D">
        <w:rPr>
          <w:rFonts w:ascii="Times New Roman" w:eastAsia="Times New Roman" w:hAnsi="Times New Roman" w:cs="Times New Roman"/>
          <w:sz w:val="24"/>
          <w:szCs w:val="24"/>
          <w:lang w:eastAsia="lv-LV"/>
        </w:rPr>
        <w:t xml:space="preserve"> </w:t>
      </w:r>
      <w:r w:rsidR="0057302D" w:rsidRPr="0057302D">
        <w:rPr>
          <w:rFonts w:ascii="Times New Roman" w:eastAsia="Times New Roman" w:hAnsi="Times New Roman" w:cs="Times New Roman"/>
          <w:sz w:val="24"/>
          <w:szCs w:val="24"/>
          <w:lang w:eastAsia="lv-LV"/>
        </w:rPr>
        <w:t>6706 9495</w:t>
      </w:r>
      <w:r w:rsidR="0057302D">
        <w:rPr>
          <w:rFonts w:ascii="Times New Roman" w:eastAsia="Times New Roman" w:hAnsi="Times New Roman" w:cs="Times New Roman"/>
          <w:sz w:val="24"/>
          <w:szCs w:val="24"/>
          <w:lang w:eastAsia="lv-LV"/>
        </w:rPr>
        <w:t>,</w:t>
      </w:r>
      <w:r w:rsidR="0057302D" w:rsidRPr="0057302D">
        <w:rPr>
          <w:rFonts w:ascii="Times New Roman" w:eastAsia="Times New Roman" w:hAnsi="Times New Roman" w:cs="Times New Roman"/>
          <w:sz w:val="24"/>
          <w:szCs w:val="24"/>
          <w:lang w:eastAsia="lv-LV"/>
        </w:rPr>
        <w:t xml:space="preserve"> 2936 0758</w:t>
      </w:r>
      <w:r w:rsidRPr="001E5C14">
        <w:rPr>
          <w:rFonts w:ascii="Times New Roman" w:eastAsia="Times New Roman" w:hAnsi="Times New Roman" w:cs="Times New Roman"/>
          <w:sz w:val="24"/>
          <w:szCs w:val="24"/>
          <w:lang w:eastAsia="lv-LV"/>
        </w:rPr>
        <w:t>, e-pasta adrese:</w:t>
      </w:r>
      <w:r w:rsidR="0057302D">
        <w:rPr>
          <w:rFonts w:ascii="Times New Roman" w:eastAsia="Times New Roman" w:hAnsi="Times New Roman" w:cs="Times New Roman"/>
          <w:sz w:val="24"/>
          <w:szCs w:val="24"/>
          <w:lang w:eastAsia="lv-LV"/>
        </w:rPr>
        <w:t xml:space="preserve"> elina.rostoka@stradini.lv</w:t>
      </w:r>
      <w:r w:rsidRPr="001E5C14">
        <w:rPr>
          <w:rFonts w:ascii="Times New Roman" w:eastAsia="Times New Roman" w:hAnsi="Times New Roman" w:cs="Times New Roman"/>
          <w:sz w:val="24"/>
          <w:szCs w:val="24"/>
          <w:lang w:eastAsia="lv-LV"/>
        </w:rPr>
        <w:t>.</w:t>
      </w:r>
    </w:p>
    <w:bookmarkEnd w:id="3"/>
    <w:p w:rsidR="001E5C14" w:rsidRPr="001E5C14" w:rsidRDefault="001E5C14" w:rsidP="001E5C14">
      <w:pPr>
        <w:spacing w:after="0" w:line="240" w:lineRule="auto"/>
        <w:ind w:left="1276" w:right="-1" w:hanging="709"/>
        <w:jc w:val="both"/>
        <w:rPr>
          <w:rFonts w:ascii="Times New Roman" w:eastAsia="Calibri" w:hAnsi="Times New Roman" w:cs="Times New Roman"/>
          <w:sz w:val="23"/>
          <w:szCs w:val="23"/>
        </w:rPr>
      </w:pPr>
      <w:r w:rsidRPr="001E5C14">
        <w:rPr>
          <w:rFonts w:ascii="Times New Roman" w:eastAsia="Times New Roman" w:hAnsi="Times New Roman" w:cs="Times New Roman"/>
          <w:sz w:val="24"/>
          <w:szCs w:val="24"/>
        </w:rPr>
        <w:t xml:space="preserve">10.9.3.par Līguma izpildi no Piegādātāja puses: </w:t>
      </w:r>
      <w:r w:rsidR="00D05A28">
        <w:rPr>
          <w:rFonts w:ascii="Times New Roman" w:eastAsia="Times New Roman" w:hAnsi="Times New Roman" w:cs="Times New Roman"/>
          <w:sz w:val="24"/>
          <w:szCs w:val="24"/>
        </w:rPr>
        <w:t xml:space="preserve">Rolands Dreimanis </w:t>
      </w:r>
      <w:r w:rsidR="00D05A28" w:rsidRPr="001E5C14">
        <w:rPr>
          <w:rFonts w:ascii="Times New Roman" w:eastAsia="Times New Roman" w:hAnsi="Times New Roman" w:cs="Times New Roman"/>
          <w:sz w:val="24"/>
          <w:szCs w:val="24"/>
          <w:lang w:eastAsia="lv-LV"/>
        </w:rPr>
        <w:t>tālruņa numurs:</w:t>
      </w:r>
      <w:r w:rsidR="00D05A28">
        <w:rPr>
          <w:rFonts w:ascii="Times New Roman" w:eastAsia="Times New Roman" w:hAnsi="Times New Roman" w:cs="Times New Roman"/>
          <w:sz w:val="24"/>
          <w:szCs w:val="24"/>
          <w:lang w:eastAsia="lv-LV"/>
        </w:rPr>
        <w:t xml:space="preserve"> 2631 9469,</w:t>
      </w:r>
      <w:r w:rsidR="00D05A28" w:rsidRPr="0057302D">
        <w:rPr>
          <w:rFonts w:ascii="Times New Roman" w:eastAsia="Times New Roman" w:hAnsi="Times New Roman" w:cs="Times New Roman"/>
          <w:sz w:val="24"/>
          <w:szCs w:val="24"/>
          <w:lang w:eastAsia="lv-LV"/>
        </w:rPr>
        <w:t xml:space="preserve"> </w:t>
      </w:r>
      <w:r w:rsidR="00D05A28" w:rsidRPr="001E5C14">
        <w:rPr>
          <w:rFonts w:ascii="Times New Roman" w:eastAsia="Times New Roman" w:hAnsi="Times New Roman" w:cs="Times New Roman"/>
          <w:sz w:val="24"/>
          <w:szCs w:val="24"/>
          <w:lang w:eastAsia="lv-LV"/>
        </w:rPr>
        <w:t>, e-pasta adrese:</w:t>
      </w:r>
      <w:r w:rsidR="00D05A28">
        <w:rPr>
          <w:rFonts w:ascii="Times New Roman" w:eastAsia="Times New Roman" w:hAnsi="Times New Roman" w:cs="Times New Roman"/>
          <w:sz w:val="24"/>
          <w:szCs w:val="24"/>
          <w:lang w:eastAsia="lv-LV"/>
        </w:rPr>
        <w:t xml:space="preserve"> </w:t>
      </w:r>
      <w:hyperlink r:id="rId8" w:history="1">
        <w:r w:rsidR="00D05A28" w:rsidRPr="004F7CDF">
          <w:rPr>
            <w:rStyle w:val="Hyperlink"/>
            <w:rFonts w:ascii="Times New Roman" w:eastAsia="Times New Roman" w:hAnsi="Times New Roman" w:cs="Times New Roman"/>
            <w:sz w:val="24"/>
            <w:szCs w:val="24"/>
            <w:lang w:eastAsia="lv-LV"/>
          </w:rPr>
          <w:t>r.dreimanis@graina.lv</w:t>
        </w:r>
      </w:hyperlink>
      <w:r w:rsidR="00D05A28">
        <w:rPr>
          <w:rFonts w:ascii="Times New Roman" w:eastAsia="Times New Roman" w:hAnsi="Times New Roman" w:cs="Times New Roman"/>
          <w:sz w:val="24"/>
          <w:szCs w:val="24"/>
          <w:lang w:eastAsia="lv-LV"/>
        </w:rPr>
        <w:t>, info@graina.lv</w:t>
      </w:r>
      <w:r w:rsidRPr="001E5C14">
        <w:rPr>
          <w:rFonts w:ascii="Times New Roman" w:eastAsia="Calibri" w:hAnsi="Times New Roman" w:cs="Times New Roman"/>
          <w:sz w:val="23"/>
          <w:szCs w:val="23"/>
        </w:rPr>
        <w:t>.</w:t>
      </w:r>
    </w:p>
    <w:p w:rsidR="001E5C14" w:rsidRPr="001E5C14" w:rsidRDefault="001E5C14" w:rsidP="001E5C14">
      <w:pPr>
        <w:numPr>
          <w:ilvl w:val="1"/>
          <w:numId w:val="9"/>
        </w:numPr>
        <w:spacing w:after="0" w:line="240" w:lineRule="auto"/>
        <w:ind w:left="709" w:hanging="709"/>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 xml:space="preserve">Līgums sagatavots latviešu valodā, parakstīts divos oriģinālos eksemplāros uz </w:t>
      </w:r>
      <w:r w:rsidR="00DD53A0">
        <w:rPr>
          <w:rFonts w:ascii="Times New Roman" w:eastAsia="Times New Roman" w:hAnsi="Times New Roman" w:cs="Times New Roman"/>
          <w:sz w:val="24"/>
          <w:szCs w:val="24"/>
        </w:rPr>
        <w:t xml:space="preserve">17 </w:t>
      </w:r>
      <w:r w:rsidRPr="001E5C14">
        <w:rPr>
          <w:rFonts w:ascii="Times New Roman" w:eastAsia="Times New Roman" w:hAnsi="Times New Roman" w:cs="Times New Roman"/>
          <w:sz w:val="24"/>
          <w:szCs w:val="24"/>
        </w:rPr>
        <w:t>(</w:t>
      </w:r>
      <w:r w:rsidR="00DD53A0">
        <w:rPr>
          <w:rFonts w:ascii="Times New Roman" w:eastAsia="Times New Roman" w:hAnsi="Times New Roman" w:cs="Times New Roman"/>
          <w:sz w:val="24"/>
          <w:szCs w:val="24"/>
        </w:rPr>
        <w:t>septiņpadsmit</w:t>
      </w:r>
      <w:r w:rsidRPr="001E5C14">
        <w:rPr>
          <w:rFonts w:ascii="Times New Roman" w:eastAsia="Times New Roman" w:hAnsi="Times New Roman" w:cs="Times New Roman"/>
          <w:sz w:val="24"/>
          <w:szCs w:val="24"/>
        </w:rPr>
        <w:t>) lapām, tai skaitā pielikum</w:t>
      </w:r>
      <w:r w:rsidR="00CF2F8F">
        <w:rPr>
          <w:rFonts w:ascii="Times New Roman" w:eastAsia="Times New Roman" w:hAnsi="Times New Roman" w:cs="Times New Roman"/>
          <w:sz w:val="24"/>
          <w:szCs w:val="24"/>
        </w:rPr>
        <w:t>i</w:t>
      </w:r>
      <w:r w:rsidRPr="001E5C14">
        <w:rPr>
          <w:rFonts w:ascii="Times New Roman" w:eastAsia="Times New Roman" w:hAnsi="Times New Roman" w:cs="Times New Roman"/>
          <w:sz w:val="24"/>
          <w:szCs w:val="24"/>
        </w:rPr>
        <w:t>, abi eksemplāri ir ar vienādu juridisko spēku. Viens no Līguma eksemplāriem atrodas pie Pasūtītāja, bet otrs – pie Piegādātāja.</w:t>
      </w:r>
    </w:p>
    <w:p w:rsidR="001E5C14" w:rsidRPr="001E5C14" w:rsidRDefault="001E5C14" w:rsidP="001E5C14">
      <w:pPr>
        <w:spacing w:after="0" w:line="240" w:lineRule="auto"/>
        <w:ind w:right="-6"/>
        <w:jc w:val="both"/>
        <w:rPr>
          <w:rFonts w:ascii="Times New Roman" w:eastAsia="Times New Roman" w:hAnsi="Times New Roman" w:cs="Times New Roman"/>
          <w:sz w:val="24"/>
          <w:szCs w:val="24"/>
        </w:rPr>
      </w:pPr>
    </w:p>
    <w:p w:rsidR="001E5C14" w:rsidRPr="001E5C14" w:rsidRDefault="001E5C14" w:rsidP="001E5C14">
      <w:pPr>
        <w:numPr>
          <w:ilvl w:val="0"/>
          <w:numId w:val="9"/>
        </w:numPr>
        <w:spacing w:after="200" w:line="276" w:lineRule="auto"/>
        <w:ind w:right="-6"/>
        <w:jc w:val="center"/>
        <w:rPr>
          <w:rFonts w:ascii="Times New Roman" w:eastAsia="Times New Roman" w:hAnsi="Times New Roman" w:cs="Times New Roman"/>
          <w:b/>
          <w:bCs/>
          <w:sz w:val="24"/>
          <w:szCs w:val="24"/>
        </w:rPr>
      </w:pPr>
      <w:r w:rsidRPr="001E5C14">
        <w:rPr>
          <w:rFonts w:ascii="Times New Roman" w:eastAsia="Times New Roman" w:hAnsi="Times New Roman" w:cs="Times New Roman"/>
          <w:b/>
          <w:bCs/>
          <w:sz w:val="24"/>
          <w:szCs w:val="24"/>
        </w:rPr>
        <w:t>Pušu juridiskās adreses un rekvizīti:</w:t>
      </w:r>
    </w:p>
    <w:p w:rsidR="001E5C14" w:rsidRPr="001E5C14" w:rsidRDefault="001E5C14" w:rsidP="001E5C14">
      <w:pPr>
        <w:spacing w:after="0" w:line="240" w:lineRule="auto"/>
        <w:ind w:left="360" w:right="-6"/>
        <w:jc w:val="both"/>
        <w:rPr>
          <w:rFonts w:ascii="Times New Roman" w:eastAsia="Times New Roman" w:hAnsi="Times New Roman" w:cs="Times New Roman"/>
          <w:b/>
          <w:bCs/>
          <w:sz w:val="24"/>
          <w:szCs w:val="24"/>
        </w:rPr>
      </w:pPr>
    </w:p>
    <w:tbl>
      <w:tblPr>
        <w:tblW w:w="8579" w:type="dxa"/>
        <w:tblInd w:w="-106" w:type="dxa"/>
        <w:tblLook w:val="01E0" w:firstRow="1" w:lastRow="1" w:firstColumn="1" w:lastColumn="1" w:noHBand="0" w:noVBand="0"/>
      </w:tblPr>
      <w:tblGrid>
        <w:gridCol w:w="4276"/>
        <w:gridCol w:w="4303"/>
      </w:tblGrid>
      <w:tr w:rsidR="001E5C14" w:rsidRPr="001E5C14" w:rsidTr="00DD53A0">
        <w:trPr>
          <w:trHeight w:val="103"/>
        </w:trPr>
        <w:tc>
          <w:tcPr>
            <w:tcW w:w="4276" w:type="dxa"/>
          </w:tcPr>
          <w:p w:rsidR="001E5C14" w:rsidRPr="001E5C14" w:rsidRDefault="001E5C14" w:rsidP="001E5C14">
            <w:pPr>
              <w:spacing w:after="0" w:line="240" w:lineRule="auto"/>
              <w:ind w:right="-6"/>
              <w:jc w:val="both"/>
              <w:rPr>
                <w:rFonts w:ascii="Times New Roman" w:eastAsia="Times New Roman" w:hAnsi="Times New Roman" w:cs="Times New Roman"/>
                <w:b/>
                <w:bCs/>
                <w:sz w:val="24"/>
                <w:szCs w:val="24"/>
                <w:u w:val="single"/>
              </w:rPr>
            </w:pPr>
            <w:r w:rsidRPr="001E5C14">
              <w:rPr>
                <w:rFonts w:ascii="Times New Roman" w:eastAsia="Times New Roman" w:hAnsi="Times New Roman" w:cs="Times New Roman"/>
                <w:b/>
                <w:bCs/>
                <w:sz w:val="24"/>
                <w:szCs w:val="24"/>
                <w:u w:val="single"/>
              </w:rPr>
              <w:t>Pasūtītājs:</w:t>
            </w:r>
          </w:p>
          <w:p w:rsidR="001E5C14" w:rsidRPr="001E5C14" w:rsidRDefault="001E5C14" w:rsidP="001E5C14">
            <w:pPr>
              <w:spacing w:after="0" w:line="240" w:lineRule="auto"/>
              <w:ind w:right="-6"/>
              <w:jc w:val="both"/>
              <w:rPr>
                <w:rFonts w:ascii="Times New Roman" w:eastAsia="Times New Roman" w:hAnsi="Times New Roman" w:cs="Times New Roman"/>
                <w:b/>
                <w:bCs/>
                <w:sz w:val="24"/>
                <w:szCs w:val="24"/>
              </w:rPr>
            </w:pPr>
            <w:r w:rsidRPr="001E5C14">
              <w:rPr>
                <w:rFonts w:ascii="Times New Roman" w:eastAsia="Times New Roman" w:hAnsi="Times New Roman" w:cs="Times New Roman"/>
                <w:b/>
                <w:bCs/>
                <w:sz w:val="24"/>
                <w:szCs w:val="24"/>
              </w:rPr>
              <w:t>VSIA “Paula Stradiņa klīniskās</w:t>
            </w:r>
          </w:p>
          <w:p w:rsidR="001E5C14" w:rsidRPr="001E5C14" w:rsidRDefault="001E5C14" w:rsidP="001E5C14">
            <w:pPr>
              <w:spacing w:after="0" w:line="240" w:lineRule="auto"/>
              <w:ind w:right="-6"/>
              <w:jc w:val="both"/>
              <w:rPr>
                <w:rFonts w:ascii="Times New Roman" w:eastAsia="Times New Roman" w:hAnsi="Times New Roman" w:cs="Times New Roman"/>
                <w:b/>
                <w:bCs/>
                <w:sz w:val="24"/>
                <w:szCs w:val="24"/>
              </w:rPr>
            </w:pPr>
            <w:r w:rsidRPr="001E5C14">
              <w:rPr>
                <w:rFonts w:ascii="Times New Roman" w:eastAsia="Times New Roman" w:hAnsi="Times New Roman" w:cs="Times New Roman"/>
                <w:b/>
                <w:bCs/>
                <w:sz w:val="24"/>
                <w:szCs w:val="24"/>
              </w:rPr>
              <w:t>universitātes slimnīca”</w:t>
            </w:r>
          </w:p>
          <w:p w:rsidR="001E5C14" w:rsidRPr="001E5C14" w:rsidRDefault="001E5C14" w:rsidP="001E5C14">
            <w:pPr>
              <w:spacing w:after="0" w:line="240" w:lineRule="auto"/>
              <w:ind w:right="-6"/>
              <w:jc w:val="both"/>
              <w:rPr>
                <w:rFonts w:ascii="Times New Roman" w:eastAsia="Times New Roman" w:hAnsi="Times New Roman" w:cs="Times New Roman"/>
                <w:sz w:val="24"/>
                <w:szCs w:val="24"/>
              </w:rPr>
            </w:pPr>
            <w:proofErr w:type="spellStart"/>
            <w:r w:rsidRPr="001E5C14">
              <w:rPr>
                <w:rFonts w:ascii="Times New Roman" w:eastAsia="Times New Roman" w:hAnsi="Times New Roman" w:cs="Times New Roman"/>
                <w:sz w:val="24"/>
                <w:szCs w:val="24"/>
              </w:rPr>
              <w:t>Reģ</w:t>
            </w:r>
            <w:proofErr w:type="spellEnd"/>
            <w:r w:rsidRPr="001E5C14">
              <w:rPr>
                <w:rFonts w:ascii="Times New Roman" w:eastAsia="Times New Roman" w:hAnsi="Times New Roman" w:cs="Times New Roman"/>
                <w:sz w:val="24"/>
                <w:szCs w:val="24"/>
              </w:rPr>
              <w:t>. Nr. 40003457109</w:t>
            </w:r>
          </w:p>
          <w:p w:rsidR="001E5C14" w:rsidRPr="001E5C14" w:rsidRDefault="001E5C14" w:rsidP="001E5C14">
            <w:pPr>
              <w:spacing w:after="0" w:line="240" w:lineRule="auto"/>
              <w:ind w:right="-6"/>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Pilsoņu iela 13, Rīga, LV - 1002</w:t>
            </w:r>
          </w:p>
          <w:p w:rsidR="001E5C14" w:rsidRPr="001E5C14" w:rsidRDefault="001E5C14" w:rsidP="001E5C14">
            <w:pPr>
              <w:spacing w:after="0" w:line="240" w:lineRule="auto"/>
              <w:ind w:right="-6"/>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 xml:space="preserve">Konta Nr. </w:t>
            </w:r>
            <w:r w:rsidRPr="001E5C14">
              <w:rPr>
                <w:rFonts w:ascii="Times New Roman" w:eastAsia="Times New Roman" w:hAnsi="Times New Roman" w:cs="Times New Roman"/>
                <w:bCs/>
                <w:sz w:val="24"/>
                <w:szCs w:val="24"/>
              </w:rPr>
              <w:t>LV74HABA0551027673367</w:t>
            </w:r>
          </w:p>
          <w:p w:rsidR="001E5C14" w:rsidRPr="001E5C14" w:rsidRDefault="001E5C14" w:rsidP="001E5C14">
            <w:pPr>
              <w:spacing w:after="0" w:line="240" w:lineRule="auto"/>
              <w:ind w:right="-6"/>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 xml:space="preserve">Banka: AS Swedbank  </w:t>
            </w:r>
          </w:p>
          <w:p w:rsidR="001E5C14" w:rsidRPr="001E5C14" w:rsidRDefault="001E5C14" w:rsidP="001E5C14">
            <w:pPr>
              <w:spacing w:after="0" w:line="240" w:lineRule="auto"/>
              <w:ind w:right="-6"/>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 xml:space="preserve">Kods: </w:t>
            </w:r>
            <w:r w:rsidRPr="001E5C14">
              <w:rPr>
                <w:rFonts w:ascii="Times New Roman" w:eastAsia="Times New Roman" w:hAnsi="Times New Roman" w:cs="Times New Roman"/>
                <w:bCs/>
                <w:sz w:val="24"/>
                <w:szCs w:val="24"/>
              </w:rPr>
              <w:t>HABALV22</w:t>
            </w:r>
          </w:p>
          <w:p w:rsidR="001E5C14" w:rsidRPr="001E5C14" w:rsidRDefault="001E5C14" w:rsidP="001E5C14">
            <w:pPr>
              <w:spacing w:after="0" w:line="240" w:lineRule="auto"/>
              <w:ind w:right="-6"/>
              <w:jc w:val="both"/>
              <w:rPr>
                <w:rFonts w:ascii="Times New Roman" w:eastAsia="Times New Roman" w:hAnsi="Times New Roman" w:cs="Times New Roman"/>
                <w:sz w:val="24"/>
                <w:szCs w:val="24"/>
              </w:rPr>
            </w:pPr>
          </w:p>
          <w:p w:rsidR="001E5C14" w:rsidRPr="001E5C14" w:rsidRDefault="001E5C14" w:rsidP="001E5C14">
            <w:pPr>
              <w:spacing w:after="0" w:line="240" w:lineRule="auto"/>
              <w:ind w:right="-6"/>
              <w:jc w:val="both"/>
              <w:rPr>
                <w:rFonts w:ascii="Times New Roman" w:eastAsia="Times New Roman" w:hAnsi="Times New Roman" w:cs="Times New Roman"/>
                <w:sz w:val="24"/>
                <w:szCs w:val="24"/>
              </w:rPr>
            </w:pPr>
          </w:p>
          <w:p w:rsidR="001E5C14" w:rsidRPr="001E5C14" w:rsidRDefault="001E5C14" w:rsidP="001E5C14">
            <w:pPr>
              <w:spacing w:after="0" w:line="240" w:lineRule="auto"/>
              <w:ind w:right="-6"/>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___________________________</w:t>
            </w:r>
          </w:p>
          <w:p w:rsidR="001E5C14" w:rsidRPr="001E5C14" w:rsidRDefault="00CF2F8F" w:rsidP="001E5C14">
            <w:pPr>
              <w:spacing w:after="0" w:line="240" w:lineRule="auto"/>
              <w:ind w:right="-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I.</w:t>
            </w:r>
            <w:r w:rsidR="007475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Kreicberga</w:t>
            </w:r>
          </w:p>
          <w:p w:rsidR="001E5C14" w:rsidRPr="001E5C14" w:rsidRDefault="001E5C14" w:rsidP="001E5C14">
            <w:pPr>
              <w:spacing w:after="0" w:line="240" w:lineRule="auto"/>
              <w:ind w:right="-6"/>
              <w:jc w:val="both"/>
              <w:rPr>
                <w:rFonts w:ascii="Times New Roman" w:eastAsia="Times New Roman" w:hAnsi="Times New Roman" w:cs="Times New Roman"/>
                <w:b/>
                <w:bCs/>
                <w:sz w:val="24"/>
                <w:szCs w:val="24"/>
              </w:rPr>
            </w:pPr>
          </w:p>
        </w:tc>
        <w:tc>
          <w:tcPr>
            <w:tcW w:w="4303" w:type="dxa"/>
          </w:tcPr>
          <w:p w:rsidR="001E5C14" w:rsidRPr="001E5C14" w:rsidRDefault="001E5C14" w:rsidP="001E5C14">
            <w:pPr>
              <w:spacing w:after="0" w:line="240" w:lineRule="auto"/>
              <w:ind w:right="-6"/>
              <w:jc w:val="both"/>
              <w:rPr>
                <w:rFonts w:ascii="Times New Roman" w:eastAsia="Times New Roman" w:hAnsi="Times New Roman" w:cs="Times New Roman"/>
                <w:b/>
                <w:bCs/>
                <w:sz w:val="24"/>
                <w:szCs w:val="24"/>
              </w:rPr>
            </w:pPr>
            <w:r w:rsidRPr="001E5C14">
              <w:rPr>
                <w:rFonts w:ascii="Times New Roman" w:eastAsia="Times New Roman" w:hAnsi="Times New Roman" w:cs="Times New Roman"/>
                <w:b/>
                <w:bCs/>
                <w:sz w:val="24"/>
                <w:szCs w:val="24"/>
                <w:u w:val="single"/>
              </w:rPr>
              <w:t>Piegādātājs:</w:t>
            </w:r>
          </w:p>
          <w:p w:rsidR="001E5C14" w:rsidRDefault="00CF2F8F" w:rsidP="001E5C14">
            <w:pPr>
              <w:spacing w:after="0" w:line="240" w:lineRule="auto"/>
              <w:ind w:right="-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UAB Graina </w:t>
            </w:r>
            <w:r w:rsidRPr="00D05A28">
              <w:rPr>
                <w:rFonts w:ascii="Times New Roman" w:eastAsia="Times New Roman" w:hAnsi="Times New Roman" w:cs="Times New Roman"/>
                <w:b/>
                <w:sz w:val="24"/>
                <w:szCs w:val="24"/>
              </w:rPr>
              <w:t>Latvia-filiāle</w:t>
            </w:r>
          </w:p>
          <w:p w:rsidR="007475CE" w:rsidRPr="001E5C14" w:rsidRDefault="007475CE" w:rsidP="001E5C14">
            <w:pPr>
              <w:spacing w:after="0" w:line="240" w:lineRule="auto"/>
              <w:ind w:right="-6"/>
              <w:jc w:val="both"/>
              <w:rPr>
                <w:rFonts w:ascii="Times New Roman" w:eastAsia="Times New Roman" w:hAnsi="Times New Roman" w:cs="Times New Roman"/>
                <w:b/>
                <w:sz w:val="24"/>
                <w:szCs w:val="24"/>
              </w:rPr>
            </w:pPr>
          </w:p>
          <w:p w:rsidR="001E5C14" w:rsidRPr="00D05A28" w:rsidRDefault="00CF2F8F" w:rsidP="001E5C14">
            <w:pPr>
              <w:spacing w:after="0" w:line="240" w:lineRule="auto"/>
              <w:ind w:right="-6"/>
              <w:jc w:val="both"/>
              <w:rPr>
                <w:rFonts w:ascii="Times New Roman" w:eastAsia="Times New Roman" w:hAnsi="Times New Roman" w:cs="Times New Roman"/>
                <w:sz w:val="24"/>
                <w:szCs w:val="24"/>
              </w:rPr>
            </w:pPr>
            <w:proofErr w:type="spellStart"/>
            <w:r w:rsidRPr="00D05A28">
              <w:rPr>
                <w:rFonts w:ascii="Times New Roman" w:eastAsia="Times New Roman" w:hAnsi="Times New Roman" w:cs="Times New Roman"/>
                <w:sz w:val="24"/>
                <w:szCs w:val="24"/>
              </w:rPr>
              <w:t>Reģ</w:t>
            </w:r>
            <w:proofErr w:type="spellEnd"/>
            <w:r w:rsidRPr="00D05A28">
              <w:rPr>
                <w:rFonts w:ascii="Times New Roman" w:eastAsia="Times New Roman" w:hAnsi="Times New Roman" w:cs="Times New Roman"/>
                <w:sz w:val="24"/>
                <w:szCs w:val="24"/>
              </w:rPr>
              <w:t xml:space="preserve">. Nr. 40203082942 </w:t>
            </w:r>
          </w:p>
          <w:p w:rsidR="001E5C14" w:rsidRPr="001E5C14" w:rsidRDefault="00CF2F8F" w:rsidP="001E5C14">
            <w:pPr>
              <w:spacing w:after="0" w:line="240" w:lineRule="auto"/>
              <w:ind w:right="-6"/>
              <w:jc w:val="both"/>
              <w:rPr>
                <w:rFonts w:ascii="Times New Roman" w:eastAsia="Times New Roman" w:hAnsi="Times New Roman" w:cs="Times New Roman"/>
                <w:sz w:val="24"/>
                <w:szCs w:val="24"/>
              </w:rPr>
            </w:pPr>
            <w:r w:rsidRPr="00D05A28">
              <w:rPr>
                <w:rFonts w:ascii="Times New Roman" w:eastAsia="Times New Roman" w:hAnsi="Times New Roman" w:cs="Times New Roman"/>
                <w:sz w:val="24"/>
                <w:szCs w:val="24"/>
              </w:rPr>
              <w:t>Ernestīnes iela 12, Rīga, LV - 1046</w:t>
            </w:r>
          </w:p>
          <w:p w:rsidR="001E5C14" w:rsidRPr="001E5C14" w:rsidRDefault="00CF2F8F" w:rsidP="001E5C14">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Konta Nr. LT954010051004004107</w:t>
            </w:r>
          </w:p>
          <w:p w:rsidR="001E5C14" w:rsidRPr="001E5C14" w:rsidRDefault="00CF2F8F" w:rsidP="001E5C14">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Banka: </w:t>
            </w:r>
            <w:proofErr w:type="spellStart"/>
            <w:r>
              <w:rPr>
                <w:rFonts w:ascii="Times New Roman" w:eastAsia="Times New Roman" w:hAnsi="Times New Roman" w:cs="Times New Roman"/>
                <w:sz w:val="24"/>
                <w:szCs w:val="24"/>
              </w:rPr>
              <w:t>Luminor</w:t>
            </w:r>
            <w:proofErr w:type="spellEnd"/>
            <w:r>
              <w:rPr>
                <w:rFonts w:ascii="Times New Roman" w:eastAsia="Times New Roman" w:hAnsi="Times New Roman" w:cs="Times New Roman"/>
                <w:sz w:val="24"/>
                <w:szCs w:val="24"/>
              </w:rPr>
              <w:t xml:space="preserve"> </w:t>
            </w:r>
            <w:proofErr w:type="spellStart"/>
            <w:r w:rsidR="00D05A28">
              <w:rPr>
                <w:rFonts w:ascii="Times New Roman" w:eastAsia="Times New Roman" w:hAnsi="Times New Roman" w:cs="Times New Roman"/>
                <w:sz w:val="24"/>
                <w:szCs w:val="24"/>
              </w:rPr>
              <w:t>B</w:t>
            </w:r>
            <w:r>
              <w:rPr>
                <w:rFonts w:ascii="Times New Roman" w:eastAsia="Times New Roman" w:hAnsi="Times New Roman" w:cs="Times New Roman"/>
                <w:sz w:val="24"/>
                <w:szCs w:val="24"/>
              </w:rPr>
              <w:t>ank</w:t>
            </w:r>
            <w:proofErr w:type="spellEnd"/>
            <w:r>
              <w:rPr>
                <w:rFonts w:ascii="Times New Roman" w:eastAsia="Times New Roman" w:hAnsi="Times New Roman" w:cs="Times New Roman"/>
                <w:sz w:val="24"/>
                <w:szCs w:val="24"/>
              </w:rPr>
              <w:t xml:space="preserve"> AB</w:t>
            </w:r>
          </w:p>
          <w:p w:rsidR="001E5C14" w:rsidRPr="001E5C14" w:rsidRDefault="00CF2F8F" w:rsidP="001E5C14">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Kods: AGBLT2</w:t>
            </w:r>
            <w:r w:rsidR="00D05A28">
              <w:rPr>
                <w:rFonts w:ascii="Times New Roman" w:eastAsia="Times New Roman" w:hAnsi="Times New Roman" w:cs="Times New Roman"/>
                <w:sz w:val="24"/>
                <w:szCs w:val="24"/>
              </w:rPr>
              <w:t>XXXX</w:t>
            </w:r>
          </w:p>
          <w:p w:rsidR="001E5C14" w:rsidRPr="001E5C14" w:rsidRDefault="001E5C14" w:rsidP="001E5C14">
            <w:pPr>
              <w:spacing w:after="0" w:line="240" w:lineRule="auto"/>
              <w:ind w:right="-6"/>
              <w:jc w:val="both"/>
              <w:rPr>
                <w:rFonts w:ascii="Times New Roman" w:eastAsia="Times New Roman" w:hAnsi="Times New Roman" w:cs="Times New Roman"/>
                <w:sz w:val="24"/>
                <w:szCs w:val="24"/>
              </w:rPr>
            </w:pPr>
          </w:p>
          <w:p w:rsidR="001E5C14" w:rsidRPr="001E5C14" w:rsidRDefault="001E5C14" w:rsidP="001E5C14">
            <w:pPr>
              <w:spacing w:after="0" w:line="240" w:lineRule="auto"/>
              <w:ind w:right="-6"/>
              <w:jc w:val="both"/>
              <w:rPr>
                <w:rFonts w:ascii="Times New Roman" w:eastAsia="Times New Roman" w:hAnsi="Times New Roman" w:cs="Times New Roman"/>
                <w:sz w:val="24"/>
                <w:szCs w:val="24"/>
              </w:rPr>
            </w:pPr>
          </w:p>
          <w:p w:rsidR="001E5C14" w:rsidRPr="001E5C14" w:rsidRDefault="001E5C14" w:rsidP="001E5C14">
            <w:pPr>
              <w:spacing w:after="0" w:line="240" w:lineRule="auto"/>
              <w:ind w:right="-6"/>
              <w:jc w:val="both"/>
              <w:rPr>
                <w:rFonts w:ascii="Times New Roman" w:eastAsia="Times New Roman" w:hAnsi="Times New Roman" w:cs="Times New Roman"/>
                <w:sz w:val="24"/>
                <w:szCs w:val="24"/>
              </w:rPr>
            </w:pPr>
            <w:r w:rsidRPr="001E5C14">
              <w:rPr>
                <w:rFonts w:ascii="Times New Roman" w:eastAsia="Times New Roman" w:hAnsi="Times New Roman" w:cs="Times New Roman"/>
                <w:sz w:val="24"/>
                <w:szCs w:val="24"/>
              </w:rPr>
              <w:t>____________________________</w:t>
            </w:r>
          </w:p>
          <w:p w:rsidR="001E5C14" w:rsidRPr="001E5C14" w:rsidRDefault="007475CE" w:rsidP="001E5C14">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Dreimanis</w:t>
            </w:r>
          </w:p>
        </w:tc>
      </w:tr>
      <w:tr w:rsidR="001E5C14" w:rsidRPr="001E5C14" w:rsidTr="00DD53A0">
        <w:trPr>
          <w:trHeight w:val="103"/>
        </w:trPr>
        <w:tc>
          <w:tcPr>
            <w:tcW w:w="4276" w:type="dxa"/>
          </w:tcPr>
          <w:p w:rsidR="001E5C14" w:rsidRPr="001E5C14" w:rsidRDefault="001E5C14" w:rsidP="001E5C14">
            <w:pPr>
              <w:spacing w:after="0" w:line="240" w:lineRule="auto"/>
              <w:ind w:right="-6"/>
              <w:jc w:val="both"/>
              <w:rPr>
                <w:rFonts w:ascii="Times New Roman" w:eastAsia="Times New Roman" w:hAnsi="Times New Roman" w:cs="Times New Roman"/>
                <w:b/>
                <w:bCs/>
                <w:sz w:val="24"/>
                <w:szCs w:val="24"/>
                <w:u w:val="single"/>
              </w:rPr>
            </w:pPr>
          </w:p>
        </w:tc>
        <w:tc>
          <w:tcPr>
            <w:tcW w:w="4303" w:type="dxa"/>
          </w:tcPr>
          <w:p w:rsidR="001E5C14" w:rsidRPr="001E5C14" w:rsidRDefault="001E5C14" w:rsidP="001E5C14">
            <w:pPr>
              <w:spacing w:after="0" w:line="240" w:lineRule="auto"/>
              <w:ind w:right="-6"/>
              <w:jc w:val="both"/>
              <w:rPr>
                <w:rFonts w:ascii="Times New Roman" w:eastAsia="Times New Roman" w:hAnsi="Times New Roman" w:cs="Times New Roman"/>
                <w:b/>
                <w:bCs/>
                <w:sz w:val="24"/>
                <w:szCs w:val="24"/>
                <w:u w:val="single"/>
              </w:rPr>
            </w:pPr>
          </w:p>
        </w:tc>
      </w:tr>
    </w:tbl>
    <w:p w:rsidR="001E5C14" w:rsidRPr="001E5C14" w:rsidRDefault="001E5C14" w:rsidP="001E5C14">
      <w:pPr>
        <w:spacing w:after="0" w:line="240" w:lineRule="auto"/>
        <w:ind w:right="-6"/>
        <w:jc w:val="both"/>
        <w:rPr>
          <w:rFonts w:ascii="Times New Roman" w:eastAsia="Times New Roman" w:hAnsi="Times New Roman" w:cs="Times New Roman"/>
          <w:sz w:val="24"/>
          <w:szCs w:val="24"/>
        </w:rPr>
      </w:pPr>
    </w:p>
    <w:p w:rsidR="001E5C14" w:rsidRPr="001E5C14" w:rsidRDefault="001E5C14" w:rsidP="001E5C14">
      <w:pPr>
        <w:spacing w:after="0" w:line="240" w:lineRule="auto"/>
        <w:ind w:right="-6"/>
        <w:jc w:val="both"/>
        <w:rPr>
          <w:rFonts w:ascii="Times New Roman" w:eastAsia="Times New Roman" w:hAnsi="Times New Roman" w:cs="Times New Roman"/>
          <w:sz w:val="24"/>
          <w:szCs w:val="24"/>
        </w:rPr>
      </w:pPr>
    </w:p>
    <w:p w:rsidR="001E5C14" w:rsidRPr="001E5C14" w:rsidRDefault="001E5C14" w:rsidP="001E5C14">
      <w:pPr>
        <w:widowControl w:val="0"/>
        <w:tabs>
          <w:tab w:val="left" w:pos="240"/>
        </w:tabs>
        <w:autoSpaceDE w:val="0"/>
        <w:autoSpaceDN w:val="0"/>
        <w:spacing w:after="0" w:line="240" w:lineRule="auto"/>
        <w:rPr>
          <w:rFonts w:ascii="Times New Roman" w:eastAsia="Times New Roman" w:hAnsi="Times New Roman" w:cs="Times New Roman"/>
          <w:bCs/>
          <w:sz w:val="24"/>
          <w:szCs w:val="24"/>
        </w:rPr>
      </w:pPr>
    </w:p>
    <w:p w:rsidR="001E5C14" w:rsidRPr="001E5C14" w:rsidRDefault="001E5C14" w:rsidP="001E5C14">
      <w:pPr>
        <w:widowControl w:val="0"/>
        <w:tabs>
          <w:tab w:val="left" w:pos="240"/>
        </w:tabs>
        <w:autoSpaceDE w:val="0"/>
        <w:autoSpaceDN w:val="0"/>
        <w:spacing w:after="0" w:line="240" w:lineRule="auto"/>
        <w:rPr>
          <w:rFonts w:ascii="Times New Roman" w:eastAsia="Times New Roman" w:hAnsi="Times New Roman" w:cs="Times New Roman"/>
          <w:bCs/>
          <w:sz w:val="24"/>
          <w:szCs w:val="24"/>
        </w:rPr>
      </w:pPr>
    </w:p>
    <w:p w:rsidR="001E5C14" w:rsidRPr="001E5C14" w:rsidRDefault="001E5C14" w:rsidP="001E5C14">
      <w:pPr>
        <w:widowControl w:val="0"/>
        <w:tabs>
          <w:tab w:val="left" w:pos="240"/>
        </w:tabs>
        <w:autoSpaceDE w:val="0"/>
        <w:autoSpaceDN w:val="0"/>
        <w:spacing w:after="0" w:line="240" w:lineRule="auto"/>
        <w:rPr>
          <w:rFonts w:ascii="Times New Roman" w:eastAsia="Times New Roman" w:hAnsi="Times New Roman" w:cs="Times New Roman"/>
          <w:bCs/>
          <w:sz w:val="24"/>
          <w:szCs w:val="24"/>
        </w:rPr>
      </w:pPr>
    </w:p>
    <w:p w:rsidR="001E5C14" w:rsidRPr="001E5C14" w:rsidRDefault="001E5C14" w:rsidP="001E5C14">
      <w:pPr>
        <w:widowControl w:val="0"/>
        <w:tabs>
          <w:tab w:val="left" w:pos="240"/>
        </w:tabs>
        <w:autoSpaceDE w:val="0"/>
        <w:autoSpaceDN w:val="0"/>
        <w:spacing w:after="0" w:line="240" w:lineRule="auto"/>
        <w:rPr>
          <w:rFonts w:ascii="Times New Roman" w:eastAsia="Times New Roman" w:hAnsi="Times New Roman" w:cs="Times New Roman"/>
          <w:bCs/>
          <w:sz w:val="24"/>
          <w:szCs w:val="24"/>
        </w:rPr>
      </w:pPr>
    </w:p>
    <w:p w:rsidR="001E5C14" w:rsidRPr="001E5C14" w:rsidRDefault="001E5C14" w:rsidP="001E5C14">
      <w:pPr>
        <w:widowControl w:val="0"/>
        <w:tabs>
          <w:tab w:val="left" w:pos="240"/>
        </w:tabs>
        <w:autoSpaceDE w:val="0"/>
        <w:autoSpaceDN w:val="0"/>
        <w:spacing w:after="0" w:line="240" w:lineRule="auto"/>
        <w:rPr>
          <w:rFonts w:ascii="Times New Roman" w:eastAsia="Times New Roman" w:hAnsi="Times New Roman" w:cs="Times New Roman"/>
          <w:bCs/>
          <w:sz w:val="24"/>
          <w:szCs w:val="24"/>
        </w:rPr>
      </w:pPr>
    </w:p>
    <w:p w:rsidR="001E5C14" w:rsidRPr="001E5C14" w:rsidRDefault="001E5C14" w:rsidP="001E5C14">
      <w:pPr>
        <w:spacing w:after="0" w:line="240" w:lineRule="auto"/>
        <w:ind w:right="-6"/>
        <w:jc w:val="both"/>
        <w:rPr>
          <w:rFonts w:ascii="Times New Roman" w:eastAsia="Times New Roman" w:hAnsi="Times New Roman" w:cs="Times New Roman"/>
          <w:bCs/>
          <w:sz w:val="24"/>
          <w:szCs w:val="24"/>
        </w:rPr>
      </w:pPr>
    </w:p>
    <w:p w:rsidR="001E5C14" w:rsidRDefault="001E5C14" w:rsidP="001E5C14">
      <w:pPr>
        <w:spacing w:after="0" w:line="240" w:lineRule="auto"/>
        <w:ind w:right="-6"/>
        <w:jc w:val="both"/>
        <w:rPr>
          <w:rFonts w:ascii="Times New Roman" w:eastAsia="Times New Roman" w:hAnsi="Times New Roman" w:cs="Times New Roman"/>
          <w:sz w:val="24"/>
          <w:szCs w:val="24"/>
        </w:rPr>
      </w:pPr>
    </w:p>
    <w:p w:rsidR="007659B1" w:rsidRDefault="007659B1" w:rsidP="001E5C14">
      <w:pPr>
        <w:spacing w:after="0" w:line="240" w:lineRule="auto"/>
        <w:ind w:right="-6"/>
        <w:jc w:val="both"/>
        <w:rPr>
          <w:rFonts w:ascii="Times New Roman" w:eastAsia="Times New Roman" w:hAnsi="Times New Roman" w:cs="Times New Roman"/>
          <w:sz w:val="24"/>
          <w:szCs w:val="24"/>
        </w:rPr>
      </w:pPr>
    </w:p>
    <w:p w:rsidR="007659B1" w:rsidRDefault="007659B1" w:rsidP="001E5C14">
      <w:pPr>
        <w:spacing w:after="0" w:line="240" w:lineRule="auto"/>
        <w:ind w:right="-6"/>
        <w:jc w:val="both"/>
        <w:rPr>
          <w:rFonts w:ascii="Times New Roman" w:eastAsia="Times New Roman" w:hAnsi="Times New Roman" w:cs="Times New Roman"/>
          <w:sz w:val="24"/>
          <w:szCs w:val="24"/>
        </w:rPr>
      </w:pPr>
    </w:p>
    <w:p w:rsidR="007659B1" w:rsidRDefault="007659B1" w:rsidP="001E5C14">
      <w:pPr>
        <w:spacing w:after="0" w:line="240" w:lineRule="auto"/>
        <w:ind w:right="-6"/>
        <w:jc w:val="both"/>
        <w:rPr>
          <w:rFonts w:ascii="Times New Roman" w:eastAsia="Times New Roman" w:hAnsi="Times New Roman" w:cs="Times New Roman"/>
          <w:sz w:val="24"/>
          <w:szCs w:val="24"/>
        </w:rPr>
      </w:pPr>
    </w:p>
    <w:p w:rsidR="007659B1" w:rsidRDefault="007659B1" w:rsidP="001E5C14">
      <w:pPr>
        <w:spacing w:after="0" w:line="240" w:lineRule="auto"/>
        <w:ind w:right="-6"/>
        <w:jc w:val="both"/>
        <w:rPr>
          <w:rFonts w:ascii="Times New Roman" w:eastAsia="Times New Roman" w:hAnsi="Times New Roman" w:cs="Times New Roman"/>
          <w:sz w:val="24"/>
          <w:szCs w:val="24"/>
        </w:rPr>
      </w:pPr>
    </w:p>
    <w:p w:rsidR="007659B1" w:rsidRDefault="007659B1" w:rsidP="001E5C14">
      <w:pPr>
        <w:spacing w:after="0" w:line="240" w:lineRule="auto"/>
        <w:ind w:right="-6"/>
        <w:jc w:val="both"/>
        <w:rPr>
          <w:rFonts w:ascii="Times New Roman" w:eastAsia="Times New Roman" w:hAnsi="Times New Roman" w:cs="Times New Roman"/>
          <w:sz w:val="24"/>
          <w:szCs w:val="24"/>
        </w:rPr>
      </w:pPr>
    </w:p>
    <w:p w:rsidR="007659B1" w:rsidRDefault="007659B1" w:rsidP="001E5C14">
      <w:pPr>
        <w:spacing w:after="0" w:line="240" w:lineRule="auto"/>
        <w:ind w:right="-6"/>
        <w:jc w:val="both"/>
        <w:rPr>
          <w:rFonts w:ascii="Times New Roman" w:eastAsia="Times New Roman" w:hAnsi="Times New Roman" w:cs="Times New Roman"/>
          <w:sz w:val="24"/>
          <w:szCs w:val="24"/>
        </w:rPr>
      </w:pPr>
    </w:p>
    <w:p w:rsidR="007659B1" w:rsidRDefault="007659B1" w:rsidP="001E5C14">
      <w:pPr>
        <w:spacing w:after="0" w:line="240" w:lineRule="auto"/>
        <w:ind w:right="-6"/>
        <w:jc w:val="both"/>
        <w:rPr>
          <w:rFonts w:ascii="Times New Roman" w:eastAsia="Times New Roman" w:hAnsi="Times New Roman" w:cs="Times New Roman"/>
          <w:sz w:val="24"/>
          <w:szCs w:val="24"/>
        </w:rPr>
      </w:pPr>
    </w:p>
    <w:p w:rsidR="007659B1" w:rsidRDefault="007659B1" w:rsidP="001E5C14">
      <w:pPr>
        <w:spacing w:after="0" w:line="240" w:lineRule="auto"/>
        <w:ind w:right="-6"/>
        <w:jc w:val="both"/>
        <w:rPr>
          <w:rFonts w:ascii="Times New Roman" w:eastAsia="Times New Roman" w:hAnsi="Times New Roman" w:cs="Times New Roman"/>
          <w:sz w:val="24"/>
          <w:szCs w:val="24"/>
        </w:rPr>
      </w:pPr>
    </w:p>
    <w:p w:rsidR="007659B1" w:rsidRDefault="007659B1" w:rsidP="001E5C14">
      <w:pPr>
        <w:spacing w:after="0" w:line="240" w:lineRule="auto"/>
        <w:ind w:right="-6"/>
        <w:jc w:val="both"/>
        <w:rPr>
          <w:rFonts w:ascii="Times New Roman" w:eastAsia="Times New Roman" w:hAnsi="Times New Roman" w:cs="Times New Roman"/>
          <w:sz w:val="24"/>
          <w:szCs w:val="24"/>
        </w:rPr>
      </w:pPr>
    </w:p>
    <w:p w:rsidR="007659B1" w:rsidRDefault="007659B1" w:rsidP="001E5C14">
      <w:pPr>
        <w:spacing w:after="0" w:line="240" w:lineRule="auto"/>
        <w:ind w:right="-6"/>
        <w:jc w:val="both"/>
        <w:rPr>
          <w:rFonts w:ascii="Times New Roman" w:eastAsia="Times New Roman" w:hAnsi="Times New Roman" w:cs="Times New Roman"/>
          <w:sz w:val="24"/>
          <w:szCs w:val="24"/>
        </w:rPr>
      </w:pPr>
    </w:p>
    <w:p w:rsidR="007659B1" w:rsidRDefault="007659B1" w:rsidP="001E5C14">
      <w:pPr>
        <w:spacing w:after="0" w:line="240" w:lineRule="auto"/>
        <w:ind w:right="-6"/>
        <w:jc w:val="both"/>
        <w:rPr>
          <w:rFonts w:ascii="Times New Roman" w:eastAsia="Times New Roman" w:hAnsi="Times New Roman" w:cs="Times New Roman"/>
          <w:sz w:val="24"/>
          <w:szCs w:val="24"/>
        </w:rPr>
      </w:pPr>
    </w:p>
    <w:p w:rsidR="007659B1" w:rsidRDefault="007659B1" w:rsidP="001E5C14">
      <w:pPr>
        <w:spacing w:after="0" w:line="240" w:lineRule="auto"/>
        <w:ind w:right="-6"/>
        <w:jc w:val="both"/>
        <w:rPr>
          <w:rFonts w:ascii="Times New Roman" w:eastAsia="Times New Roman" w:hAnsi="Times New Roman" w:cs="Times New Roman"/>
          <w:sz w:val="24"/>
          <w:szCs w:val="24"/>
        </w:rPr>
      </w:pPr>
    </w:p>
    <w:p w:rsidR="007659B1" w:rsidRDefault="007659B1" w:rsidP="001E5C14">
      <w:pPr>
        <w:spacing w:after="0" w:line="240" w:lineRule="auto"/>
        <w:ind w:right="-6"/>
        <w:jc w:val="both"/>
        <w:rPr>
          <w:rFonts w:ascii="Times New Roman" w:eastAsia="Times New Roman" w:hAnsi="Times New Roman" w:cs="Times New Roman"/>
          <w:sz w:val="24"/>
          <w:szCs w:val="24"/>
        </w:rPr>
      </w:pPr>
    </w:p>
    <w:p w:rsidR="007659B1" w:rsidRDefault="007659B1" w:rsidP="001E5C14">
      <w:pPr>
        <w:spacing w:after="0" w:line="240" w:lineRule="auto"/>
        <w:ind w:right="-6"/>
        <w:jc w:val="both"/>
        <w:rPr>
          <w:rFonts w:ascii="Times New Roman" w:eastAsia="Times New Roman" w:hAnsi="Times New Roman" w:cs="Times New Roman"/>
          <w:sz w:val="24"/>
          <w:szCs w:val="24"/>
        </w:rPr>
      </w:pPr>
    </w:p>
    <w:p w:rsidR="007659B1" w:rsidRDefault="007659B1" w:rsidP="001E5C14">
      <w:pPr>
        <w:spacing w:after="0" w:line="240" w:lineRule="auto"/>
        <w:ind w:right="-6"/>
        <w:jc w:val="both"/>
        <w:rPr>
          <w:rFonts w:ascii="Times New Roman" w:eastAsia="Times New Roman" w:hAnsi="Times New Roman" w:cs="Times New Roman"/>
          <w:sz w:val="24"/>
          <w:szCs w:val="24"/>
        </w:rPr>
      </w:pPr>
    </w:p>
    <w:p w:rsidR="007659B1" w:rsidRPr="007659B1" w:rsidRDefault="007659B1" w:rsidP="007659B1">
      <w:pPr>
        <w:spacing w:after="0" w:line="240" w:lineRule="auto"/>
        <w:jc w:val="right"/>
        <w:rPr>
          <w:rFonts w:ascii="Times New Roman" w:eastAsia="Calibri" w:hAnsi="Times New Roman" w:cs="Times New Roman"/>
          <w:sz w:val="20"/>
          <w:szCs w:val="20"/>
        </w:rPr>
      </w:pPr>
      <w:r w:rsidRPr="007659B1">
        <w:rPr>
          <w:rFonts w:ascii="Times New Roman" w:eastAsia="Calibri" w:hAnsi="Times New Roman" w:cs="Times New Roman"/>
          <w:sz w:val="20"/>
          <w:szCs w:val="20"/>
        </w:rPr>
        <w:t>Līguma Nr._________________1.pielikums</w:t>
      </w:r>
    </w:p>
    <w:p w:rsidR="007659B1" w:rsidRDefault="007659B1" w:rsidP="007659B1">
      <w:pPr>
        <w:spacing w:after="0" w:line="240" w:lineRule="auto"/>
        <w:jc w:val="center"/>
        <w:rPr>
          <w:rFonts w:ascii="Times New Roman" w:eastAsia="Times New Roman" w:hAnsi="Times New Roman" w:cs="Times New Roman"/>
          <w:b/>
          <w:sz w:val="24"/>
          <w:szCs w:val="24"/>
        </w:rPr>
      </w:pPr>
    </w:p>
    <w:p w:rsidR="007659B1" w:rsidRPr="007659B1" w:rsidRDefault="007659B1" w:rsidP="007659B1">
      <w:pPr>
        <w:spacing w:after="0" w:line="240" w:lineRule="auto"/>
        <w:jc w:val="center"/>
        <w:rPr>
          <w:rFonts w:ascii="Times New Roman" w:eastAsia="Times New Roman" w:hAnsi="Times New Roman" w:cs="Times New Roman"/>
          <w:b/>
          <w:sz w:val="24"/>
          <w:szCs w:val="24"/>
        </w:rPr>
      </w:pPr>
      <w:r w:rsidRPr="007659B1">
        <w:rPr>
          <w:rFonts w:ascii="Times New Roman" w:eastAsia="Times New Roman" w:hAnsi="Times New Roman" w:cs="Times New Roman"/>
          <w:b/>
          <w:sz w:val="24"/>
          <w:szCs w:val="24"/>
        </w:rPr>
        <w:t>PIEŅEMŠANAS – NODOŠANAS AKTS</w:t>
      </w:r>
    </w:p>
    <w:p w:rsidR="007659B1" w:rsidRPr="007659B1" w:rsidRDefault="007659B1" w:rsidP="007659B1">
      <w:pPr>
        <w:spacing w:after="0" w:line="240" w:lineRule="auto"/>
        <w:jc w:val="center"/>
        <w:rPr>
          <w:rFonts w:ascii="Times New Roman" w:eastAsia="Times New Roman" w:hAnsi="Times New Roman" w:cs="Times New Roman"/>
          <w:sz w:val="24"/>
          <w:szCs w:val="24"/>
        </w:rPr>
      </w:pPr>
      <w:r w:rsidRPr="007659B1">
        <w:rPr>
          <w:rFonts w:ascii="Times New Roman" w:eastAsia="Times New Roman" w:hAnsi="Times New Roman" w:cs="Times New Roman"/>
          <w:sz w:val="24"/>
          <w:szCs w:val="24"/>
        </w:rPr>
        <w:t>Rīgā</w:t>
      </w:r>
    </w:p>
    <w:p w:rsidR="007659B1" w:rsidRPr="007659B1" w:rsidRDefault="007659B1" w:rsidP="007659B1">
      <w:pPr>
        <w:spacing w:after="0" w:line="240" w:lineRule="auto"/>
        <w:jc w:val="both"/>
        <w:rPr>
          <w:rFonts w:ascii="Times New Roman" w:eastAsia="Times New Roman" w:hAnsi="Times New Roman" w:cs="Times New Roman"/>
          <w:b/>
          <w:sz w:val="24"/>
          <w:szCs w:val="24"/>
        </w:rPr>
      </w:pPr>
      <w:r w:rsidRPr="007659B1">
        <w:rPr>
          <w:rFonts w:ascii="Times New Roman" w:eastAsia="Times New Roman" w:hAnsi="Times New Roman" w:cs="Times New Roman"/>
          <w:sz w:val="24"/>
          <w:szCs w:val="24"/>
        </w:rPr>
        <w:t>___________________________</w:t>
      </w:r>
    </w:p>
    <w:p w:rsidR="007659B1" w:rsidRPr="007659B1" w:rsidRDefault="007659B1" w:rsidP="007659B1">
      <w:pPr>
        <w:spacing w:after="0" w:line="240" w:lineRule="auto"/>
        <w:ind w:left="283"/>
        <w:jc w:val="both"/>
        <w:rPr>
          <w:rFonts w:ascii="Times New Roman" w:eastAsia="Times New Roman" w:hAnsi="Times New Roman" w:cs="Times New Roman"/>
          <w:sz w:val="20"/>
          <w:szCs w:val="20"/>
        </w:rPr>
      </w:pPr>
      <w:r w:rsidRPr="007659B1">
        <w:rPr>
          <w:rFonts w:ascii="Times New Roman" w:eastAsia="Times New Roman" w:hAnsi="Times New Roman" w:cs="Times New Roman"/>
          <w:sz w:val="24"/>
          <w:szCs w:val="24"/>
        </w:rPr>
        <w:t xml:space="preserve"> </w:t>
      </w:r>
      <w:r w:rsidRPr="007659B1">
        <w:rPr>
          <w:rFonts w:ascii="Times New Roman" w:eastAsia="Times New Roman" w:hAnsi="Times New Roman" w:cs="Times New Roman"/>
          <w:sz w:val="20"/>
          <w:szCs w:val="20"/>
        </w:rPr>
        <w:t>datums</w:t>
      </w:r>
    </w:p>
    <w:p w:rsidR="007659B1" w:rsidRPr="007659B1" w:rsidRDefault="007659B1" w:rsidP="007659B1">
      <w:pPr>
        <w:spacing w:after="0" w:line="240" w:lineRule="auto"/>
        <w:ind w:left="283"/>
        <w:jc w:val="center"/>
        <w:rPr>
          <w:rFonts w:ascii="Times New Roman" w:eastAsia="Times New Roman" w:hAnsi="Times New Roman" w:cs="Times New Roman"/>
          <w:b/>
          <w:sz w:val="16"/>
          <w:szCs w:val="16"/>
        </w:rPr>
      </w:pPr>
    </w:p>
    <w:p w:rsidR="007659B1" w:rsidRPr="007659B1" w:rsidRDefault="007659B1" w:rsidP="007659B1">
      <w:pPr>
        <w:spacing w:after="0" w:line="240" w:lineRule="auto"/>
        <w:jc w:val="both"/>
        <w:rPr>
          <w:rFonts w:ascii="Times New Roman" w:eastAsia="Times New Roman" w:hAnsi="Times New Roman" w:cs="Times New Roman"/>
          <w:b/>
          <w:i/>
          <w:sz w:val="24"/>
          <w:szCs w:val="24"/>
        </w:rPr>
      </w:pPr>
      <w:r w:rsidRPr="007659B1">
        <w:rPr>
          <w:rFonts w:ascii="Times New Roman" w:eastAsia="Times New Roman" w:hAnsi="Times New Roman" w:cs="Times New Roman"/>
          <w:b/>
          <w:i/>
          <w:sz w:val="24"/>
          <w:szCs w:val="24"/>
        </w:rPr>
        <w:t>Par medicīnas ierīces pieņemšanu – nodošanu ekspluatācijā</w:t>
      </w:r>
    </w:p>
    <w:p w:rsidR="007659B1" w:rsidRPr="007659B1" w:rsidRDefault="007659B1" w:rsidP="007659B1">
      <w:pPr>
        <w:widowControl w:val="0"/>
        <w:autoSpaceDE w:val="0"/>
        <w:autoSpaceDN w:val="0"/>
        <w:spacing w:after="0" w:line="240" w:lineRule="auto"/>
        <w:jc w:val="both"/>
        <w:rPr>
          <w:rFonts w:ascii="Times New Roman" w:eastAsia="Times New Roman" w:hAnsi="Times New Roman" w:cs="Times New Roman"/>
          <w:b/>
          <w:kern w:val="2"/>
          <w:sz w:val="16"/>
          <w:szCs w:val="16"/>
        </w:rPr>
      </w:pPr>
    </w:p>
    <w:p w:rsidR="007659B1" w:rsidRPr="007659B1" w:rsidRDefault="007659B1" w:rsidP="007659B1">
      <w:pPr>
        <w:widowControl w:val="0"/>
        <w:autoSpaceDE w:val="0"/>
        <w:autoSpaceDN w:val="0"/>
        <w:spacing w:after="0" w:line="240" w:lineRule="auto"/>
        <w:jc w:val="both"/>
        <w:rPr>
          <w:rFonts w:ascii="Times New Roman" w:eastAsia="Times New Roman" w:hAnsi="Times New Roman" w:cs="Times New Roman"/>
          <w:sz w:val="24"/>
          <w:szCs w:val="24"/>
        </w:rPr>
      </w:pPr>
      <w:r w:rsidRPr="007659B1">
        <w:rPr>
          <w:rFonts w:ascii="Times New Roman" w:eastAsia="Times New Roman" w:hAnsi="Times New Roman" w:cs="Times New Roman"/>
          <w:sz w:val="24"/>
          <w:szCs w:val="24"/>
        </w:rPr>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7659B1">
        <w:rPr>
          <w:rFonts w:ascii="Times New Roman" w:eastAsia="Times New Roman" w:hAnsi="Times New Roman" w:cs="Times New Roman"/>
          <w:i/>
          <w:sz w:val="24"/>
          <w:szCs w:val="24"/>
        </w:rPr>
        <w:t xml:space="preserve">(amats) </w:t>
      </w:r>
      <w:r w:rsidRPr="007659B1">
        <w:rPr>
          <w:rFonts w:ascii="Times New Roman" w:eastAsia="Times New Roman" w:hAnsi="Times New Roman" w:cs="Times New Roman"/>
          <w:sz w:val="24"/>
          <w:szCs w:val="24"/>
        </w:rPr>
        <w:t>______________________</w:t>
      </w:r>
      <w:r w:rsidRPr="007659B1">
        <w:rPr>
          <w:rFonts w:ascii="Times New Roman" w:eastAsia="Times New Roman" w:hAnsi="Times New Roman" w:cs="Times New Roman"/>
          <w:i/>
          <w:sz w:val="24"/>
          <w:szCs w:val="24"/>
        </w:rPr>
        <w:t xml:space="preserve">(vārds, uzvārds) </w:t>
      </w:r>
      <w:r w:rsidRPr="007659B1">
        <w:rPr>
          <w:rFonts w:ascii="Times New Roman" w:eastAsia="Times New Roman" w:hAnsi="Times New Roman" w:cs="Times New Roman"/>
          <w:sz w:val="24"/>
          <w:szCs w:val="24"/>
        </w:rPr>
        <w:t>personā, no otras puses, ar šo pieņemšanas – nodošanas aktu apliecina sekojošo:</w:t>
      </w:r>
    </w:p>
    <w:p w:rsidR="007659B1" w:rsidRPr="007659B1" w:rsidRDefault="007659B1" w:rsidP="007659B1">
      <w:pPr>
        <w:widowControl w:val="0"/>
        <w:numPr>
          <w:ilvl w:val="0"/>
          <w:numId w:val="2"/>
        </w:numPr>
        <w:autoSpaceDE w:val="0"/>
        <w:autoSpaceDN w:val="0"/>
        <w:spacing w:after="0" w:line="240" w:lineRule="auto"/>
        <w:ind w:left="284" w:hanging="426"/>
        <w:jc w:val="both"/>
        <w:rPr>
          <w:rFonts w:ascii="Times New Roman" w:eastAsia="Times New Roman" w:hAnsi="Times New Roman" w:cs="Times New Roman"/>
          <w:sz w:val="24"/>
          <w:szCs w:val="24"/>
        </w:rPr>
      </w:pPr>
      <w:r w:rsidRPr="007659B1">
        <w:rPr>
          <w:rFonts w:ascii="Times New Roman" w:eastAsia="Times New Roman" w:hAnsi="Times New Roman" w:cs="Times New Roman"/>
          <w:sz w:val="24"/>
          <w:szCs w:val="24"/>
        </w:rPr>
        <w:t>Pasūtītājs ir pieņēmis un Piegādātājs ir nodevis un uzstādījis šādu ierīci (-es):</w:t>
      </w:r>
    </w:p>
    <w:tbl>
      <w:tblPr>
        <w:tblW w:w="5000" w:type="pct"/>
        <w:tblLook w:val="04A0" w:firstRow="1" w:lastRow="0" w:firstColumn="1" w:lastColumn="0" w:noHBand="0" w:noVBand="1"/>
      </w:tblPr>
      <w:tblGrid>
        <w:gridCol w:w="1840"/>
        <w:gridCol w:w="741"/>
        <w:gridCol w:w="1741"/>
        <w:gridCol w:w="1977"/>
        <w:gridCol w:w="810"/>
        <w:gridCol w:w="2569"/>
      </w:tblGrid>
      <w:tr w:rsidR="007659B1" w:rsidRPr="007659B1" w:rsidTr="00DD53A0">
        <w:trPr>
          <w:trHeight w:val="343"/>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7659B1" w:rsidRPr="007659B1" w:rsidRDefault="007659B1" w:rsidP="007659B1">
            <w:pPr>
              <w:spacing w:after="0" w:line="240" w:lineRule="auto"/>
              <w:jc w:val="both"/>
              <w:rPr>
                <w:rFonts w:ascii="Times New Roman" w:eastAsia="Times New Roman" w:hAnsi="Times New Roman" w:cs="Times New Roman"/>
                <w:sz w:val="20"/>
                <w:szCs w:val="20"/>
              </w:rPr>
            </w:pPr>
            <w:r w:rsidRPr="007659B1">
              <w:rPr>
                <w:rFonts w:ascii="Times New Roman" w:eastAsia="Times New Roman" w:hAnsi="Times New Roman" w:cs="Times New Roman"/>
                <w:sz w:val="20"/>
                <w:szCs w:val="20"/>
              </w:rPr>
              <w:t>Medicīnas ierīces nosaukums</w:t>
            </w:r>
          </w:p>
        </w:tc>
        <w:tc>
          <w:tcPr>
            <w:tcW w:w="3579" w:type="pct"/>
            <w:gridSpan w:val="4"/>
            <w:tcBorders>
              <w:top w:val="single" w:sz="4" w:space="0" w:color="auto"/>
              <w:left w:val="nil"/>
              <w:bottom w:val="single" w:sz="4" w:space="0" w:color="auto"/>
              <w:right w:val="single" w:sz="4" w:space="0" w:color="auto"/>
            </w:tcBorders>
            <w:noWrap/>
            <w:vAlign w:val="center"/>
          </w:tcPr>
          <w:p w:rsidR="007659B1" w:rsidRPr="007659B1" w:rsidRDefault="007659B1" w:rsidP="007659B1">
            <w:pPr>
              <w:spacing w:after="0" w:line="240" w:lineRule="auto"/>
              <w:jc w:val="both"/>
              <w:rPr>
                <w:rFonts w:ascii="Times New Roman" w:eastAsia="Times New Roman" w:hAnsi="Times New Roman" w:cs="Times New Roman"/>
                <w:b/>
                <w:bCs/>
                <w:sz w:val="20"/>
                <w:szCs w:val="20"/>
              </w:rPr>
            </w:pPr>
          </w:p>
        </w:tc>
      </w:tr>
      <w:tr w:rsidR="007659B1" w:rsidRPr="007659B1" w:rsidTr="00DD53A0">
        <w:trPr>
          <w:trHeight w:val="366"/>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7659B1" w:rsidRPr="007659B1" w:rsidRDefault="007659B1" w:rsidP="007659B1">
            <w:pPr>
              <w:spacing w:after="0" w:line="240" w:lineRule="auto"/>
              <w:jc w:val="both"/>
              <w:rPr>
                <w:rFonts w:ascii="Times New Roman" w:eastAsia="Times New Roman" w:hAnsi="Times New Roman" w:cs="Times New Roman"/>
                <w:sz w:val="20"/>
                <w:szCs w:val="20"/>
              </w:rPr>
            </w:pPr>
            <w:r w:rsidRPr="007659B1">
              <w:rPr>
                <w:rFonts w:ascii="Times New Roman" w:eastAsia="Times New Roman" w:hAnsi="Times New Roman" w:cs="Times New Roman"/>
                <w:sz w:val="20"/>
                <w:szCs w:val="20"/>
              </w:rPr>
              <w:t>Modelis.</w:t>
            </w:r>
          </w:p>
        </w:tc>
        <w:tc>
          <w:tcPr>
            <w:tcW w:w="3579" w:type="pct"/>
            <w:gridSpan w:val="4"/>
            <w:tcBorders>
              <w:top w:val="single" w:sz="4" w:space="0" w:color="auto"/>
              <w:left w:val="nil"/>
              <w:bottom w:val="single" w:sz="4" w:space="0" w:color="auto"/>
              <w:right w:val="single" w:sz="4" w:space="0" w:color="auto"/>
            </w:tcBorders>
            <w:noWrap/>
            <w:vAlign w:val="center"/>
          </w:tcPr>
          <w:p w:rsidR="007659B1" w:rsidRPr="007659B1" w:rsidRDefault="007659B1" w:rsidP="007659B1">
            <w:pPr>
              <w:spacing w:after="0" w:line="240" w:lineRule="auto"/>
              <w:jc w:val="both"/>
              <w:rPr>
                <w:rFonts w:ascii="Times New Roman" w:eastAsia="Times New Roman" w:hAnsi="Times New Roman" w:cs="Times New Roman"/>
                <w:b/>
                <w:bCs/>
                <w:sz w:val="20"/>
                <w:szCs w:val="20"/>
              </w:rPr>
            </w:pPr>
          </w:p>
        </w:tc>
      </w:tr>
      <w:tr w:rsidR="007659B1" w:rsidRPr="007659B1" w:rsidTr="00DD53A0">
        <w:trPr>
          <w:trHeight w:val="353"/>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7659B1" w:rsidRPr="007659B1" w:rsidRDefault="007659B1" w:rsidP="007659B1">
            <w:pPr>
              <w:spacing w:after="0" w:line="240" w:lineRule="auto"/>
              <w:jc w:val="both"/>
              <w:rPr>
                <w:rFonts w:ascii="Times New Roman" w:eastAsia="Times New Roman" w:hAnsi="Times New Roman" w:cs="Times New Roman"/>
                <w:sz w:val="20"/>
                <w:szCs w:val="20"/>
              </w:rPr>
            </w:pPr>
            <w:r w:rsidRPr="007659B1">
              <w:rPr>
                <w:rFonts w:ascii="Times New Roman" w:eastAsia="Times New Roman" w:hAnsi="Times New Roman" w:cs="Times New Roman"/>
                <w:sz w:val="20"/>
                <w:szCs w:val="20"/>
              </w:rPr>
              <w:t>Ražošanas valsts</w:t>
            </w:r>
          </w:p>
        </w:tc>
        <w:tc>
          <w:tcPr>
            <w:tcW w:w="1403" w:type="pct"/>
            <w:gridSpan w:val="2"/>
            <w:tcBorders>
              <w:top w:val="single" w:sz="4" w:space="0" w:color="auto"/>
              <w:left w:val="nil"/>
              <w:bottom w:val="single" w:sz="4" w:space="0" w:color="auto"/>
              <w:right w:val="single" w:sz="4" w:space="0" w:color="auto"/>
            </w:tcBorders>
            <w:vAlign w:val="center"/>
          </w:tcPr>
          <w:p w:rsidR="007659B1" w:rsidRPr="007659B1" w:rsidRDefault="007659B1" w:rsidP="007659B1">
            <w:pPr>
              <w:spacing w:after="0" w:line="240" w:lineRule="auto"/>
              <w:jc w:val="both"/>
              <w:rPr>
                <w:rFonts w:ascii="Times New Roman" w:eastAsia="Times New Roman" w:hAnsi="Times New Roman" w:cs="Times New Roman"/>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rsidR="007659B1" w:rsidRPr="007659B1" w:rsidRDefault="007659B1" w:rsidP="007659B1">
            <w:pPr>
              <w:spacing w:after="0" w:line="240" w:lineRule="auto"/>
              <w:jc w:val="both"/>
              <w:rPr>
                <w:rFonts w:ascii="Times New Roman" w:eastAsia="Times New Roman" w:hAnsi="Times New Roman" w:cs="Times New Roman"/>
                <w:sz w:val="20"/>
                <w:szCs w:val="20"/>
              </w:rPr>
            </w:pPr>
            <w:r w:rsidRPr="007659B1">
              <w:rPr>
                <w:rFonts w:ascii="Times New Roman" w:eastAsia="Times New Roman" w:hAnsi="Times New Roman" w:cs="Times New Roman"/>
                <w:sz w:val="20"/>
                <w:szCs w:val="20"/>
              </w:rPr>
              <w:t>Ražotājs</w:t>
            </w:r>
          </w:p>
        </w:tc>
        <w:tc>
          <w:tcPr>
            <w:tcW w:w="1387" w:type="pct"/>
            <w:tcBorders>
              <w:top w:val="single" w:sz="4" w:space="0" w:color="auto"/>
              <w:left w:val="nil"/>
              <w:bottom w:val="single" w:sz="4" w:space="0" w:color="auto"/>
              <w:right w:val="single" w:sz="4" w:space="0" w:color="auto"/>
            </w:tcBorders>
            <w:noWrap/>
            <w:vAlign w:val="center"/>
          </w:tcPr>
          <w:p w:rsidR="007659B1" w:rsidRPr="007659B1" w:rsidRDefault="007659B1" w:rsidP="007659B1">
            <w:pPr>
              <w:spacing w:after="0" w:line="240" w:lineRule="auto"/>
              <w:jc w:val="both"/>
              <w:rPr>
                <w:rFonts w:ascii="Times New Roman" w:eastAsia="Times New Roman" w:hAnsi="Times New Roman" w:cs="Times New Roman"/>
                <w:b/>
                <w:bCs/>
                <w:sz w:val="20"/>
                <w:szCs w:val="20"/>
              </w:rPr>
            </w:pPr>
          </w:p>
        </w:tc>
      </w:tr>
      <w:tr w:rsidR="007659B1" w:rsidRPr="007659B1" w:rsidTr="00DD53A0">
        <w:trPr>
          <w:trHeight w:val="367"/>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7659B1" w:rsidRPr="007659B1" w:rsidRDefault="007659B1" w:rsidP="007659B1">
            <w:pPr>
              <w:spacing w:after="0" w:line="240" w:lineRule="auto"/>
              <w:jc w:val="both"/>
              <w:rPr>
                <w:rFonts w:ascii="Times New Roman" w:eastAsia="Times New Roman" w:hAnsi="Times New Roman" w:cs="Times New Roman"/>
                <w:sz w:val="20"/>
                <w:szCs w:val="20"/>
              </w:rPr>
            </w:pPr>
            <w:r w:rsidRPr="007659B1">
              <w:rPr>
                <w:rFonts w:ascii="Times New Roman" w:eastAsia="Times New Roman" w:hAnsi="Times New Roman" w:cs="Times New Roman"/>
                <w:sz w:val="20"/>
                <w:szCs w:val="20"/>
              </w:rPr>
              <w:t xml:space="preserve">Sērijas </w:t>
            </w:r>
            <w:r w:rsidRPr="007659B1">
              <w:rPr>
                <w:rFonts w:ascii="Times New Roman" w:eastAsia="Times New Roman" w:hAnsi="Times New Roman" w:cs="Times New Roman"/>
                <w:bCs/>
                <w:sz w:val="20"/>
                <w:szCs w:val="20"/>
              </w:rPr>
              <w:t>Nr</w:t>
            </w:r>
            <w:r w:rsidRPr="007659B1">
              <w:rPr>
                <w:rFonts w:ascii="Times New Roman" w:eastAsia="Times New Roman" w:hAnsi="Times New Roman" w:cs="Times New Roman"/>
                <w:b/>
                <w:bCs/>
                <w:sz w:val="20"/>
                <w:szCs w:val="20"/>
              </w:rPr>
              <w:t>.</w:t>
            </w:r>
          </w:p>
        </w:tc>
        <w:tc>
          <w:tcPr>
            <w:tcW w:w="1403" w:type="pct"/>
            <w:gridSpan w:val="2"/>
            <w:tcBorders>
              <w:top w:val="nil"/>
              <w:left w:val="nil"/>
              <w:bottom w:val="single" w:sz="4" w:space="0" w:color="auto"/>
              <w:right w:val="single" w:sz="4" w:space="0" w:color="auto"/>
            </w:tcBorders>
            <w:noWrap/>
            <w:vAlign w:val="center"/>
          </w:tcPr>
          <w:p w:rsidR="007659B1" w:rsidRPr="007659B1" w:rsidRDefault="007659B1" w:rsidP="007659B1">
            <w:pPr>
              <w:spacing w:after="0" w:line="240" w:lineRule="auto"/>
              <w:jc w:val="both"/>
              <w:rPr>
                <w:rFonts w:ascii="Times New Roman" w:eastAsia="Times New Roman" w:hAnsi="Times New Roman" w:cs="Times New Roman"/>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rsidR="007659B1" w:rsidRPr="007659B1" w:rsidRDefault="007659B1" w:rsidP="007659B1">
            <w:pPr>
              <w:spacing w:after="0" w:line="240" w:lineRule="auto"/>
              <w:jc w:val="both"/>
              <w:rPr>
                <w:rFonts w:ascii="Times New Roman" w:eastAsia="Times New Roman" w:hAnsi="Times New Roman" w:cs="Times New Roman"/>
                <w:sz w:val="20"/>
                <w:szCs w:val="20"/>
              </w:rPr>
            </w:pPr>
            <w:r w:rsidRPr="007659B1">
              <w:rPr>
                <w:rFonts w:ascii="Times New Roman" w:eastAsia="Times New Roman" w:hAnsi="Times New Roman" w:cs="Times New Roman"/>
                <w:sz w:val="20"/>
                <w:szCs w:val="20"/>
              </w:rPr>
              <w:t>Izgatavošanas gads</w:t>
            </w:r>
          </w:p>
        </w:tc>
        <w:tc>
          <w:tcPr>
            <w:tcW w:w="1387" w:type="pct"/>
            <w:tcBorders>
              <w:top w:val="nil"/>
              <w:left w:val="nil"/>
              <w:bottom w:val="single" w:sz="4" w:space="0" w:color="auto"/>
              <w:right w:val="single" w:sz="4" w:space="0" w:color="auto"/>
            </w:tcBorders>
            <w:noWrap/>
            <w:vAlign w:val="center"/>
          </w:tcPr>
          <w:p w:rsidR="007659B1" w:rsidRPr="007659B1" w:rsidRDefault="007659B1" w:rsidP="007659B1">
            <w:pPr>
              <w:spacing w:after="0" w:line="240" w:lineRule="auto"/>
              <w:jc w:val="both"/>
              <w:rPr>
                <w:rFonts w:ascii="Times New Roman" w:eastAsia="Times New Roman" w:hAnsi="Times New Roman" w:cs="Times New Roman"/>
                <w:b/>
                <w:sz w:val="20"/>
                <w:szCs w:val="20"/>
              </w:rPr>
            </w:pPr>
          </w:p>
        </w:tc>
      </w:tr>
      <w:tr w:rsidR="007659B1" w:rsidRPr="007659B1" w:rsidTr="00DD53A0">
        <w:trPr>
          <w:trHeight w:val="366"/>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7659B1" w:rsidRPr="007659B1" w:rsidRDefault="007659B1" w:rsidP="007659B1">
            <w:pPr>
              <w:spacing w:after="0" w:line="240" w:lineRule="auto"/>
              <w:jc w:val="both"/>
              <w:rPr>
                <w:rFonts w:ascii="Times New Roman" w:eastAsia="Times New Roman" w:hAnsi="Times New Roman" w:cs="Times New Roman"/>
                <w:sz w:val="20"/>
                <w:szCs w:val="20"/>
              </w:rPr>
            </w:pPr>
            <w:r w:rsidRPr="007659B1">
              <w:rPr>
                <w:rFonts w:ascii="Times New Roman" w:eastAsia="Times New Roman" w:hAnsi="Times New Roman" w:cs="Times New Roman"/>
                <w:sz w:val="20"/>
                <w:szCs w:val="20"/>
              </w:rPr>
              <w:t>Ekspluatācijas laiks</w:t>
            </w:r>
          </w:p>
        </w:tc>
        <w:tc>
          <w:tcPr>
            <w:tcW w:w="1403" w:type="pct"/>
            <w:gridSpan w:val="2"/>
            <w:tcBorders>
              <w:top w:val="nil"/>
              <w:left w:val="nil"/>
              <w:bottom w:val="single" w:sz="4" w:space="0" w:color="auto"/>
              <w:right w:val="single" w:sz="4" w:space="0" w:color="auto"/>
            </w:tcBorders>
            <w:noWrap/>
            <w:vAlign w:val="center"/>
            <w:hideMark/>
          </w:tcPr>
          <w:p w:rsidR="007659B1" w:rsidRPr="007659B1" w:rsidRDefault="007659B1" w:rsidP="007659B1">
            <w:pPr>
              <w:spacing w:after="0" w:line="240" w:lineRule="auto"/>
              <w:jc w:val="both"/>
              <w:rPr>
                <w:rFonts w:ascii="Times New Roman" w:eastAsia="Times New Roman" w:hAnsi="Times New Roman" w:cs="Times New Roman"/>
                <w:sz w:val="20"/>
                <w:szCs w:val="20"/>
              </w:rPr>
            </w:pPr>
          </w:p>
        </w:tc>
        <w:tc>
          <w:tcPr>
            <w:tcW w:w="720" w:type="pct"/>
            <w:tcBorders>
              <w:top w:val="single" w:sz="4" w:space="0" w:color="auto"/>
              <w:left w:val="nil"/>
              <w:bottom w:val="single" w:sz="4" w:space="0" w:color="auto"/>
              <w:right w:val="single" w:sz="4" w:space="0" w:color="000000"/>
            </w:tcBorders>
            <w:shd w:val="clear" w:color="auto" w:fill="F2F2F2"/>
            <w:noWrap/>
            <w:vAlign w:val="center"/>
            <w:hideMark/>
          </w:tcPr>
          <w:p w:rsidR="007659B1" w:rsidRPr="007659B1" w:rsidRDefault="007659B1" w:rsidP="007659B1">
            <w:pPr>
              <w:spacing w:after="0" w:line="240" w:lineRule="auto"/>
              <w:jc w:val="both"/>
              <w:rPr>
                <w:rFonts w:ascii="Times New Roman" w:eastAsia="Times New Roman" w:hAnsi="Times New Roman" w:cs="Times New Roman"/>
                <w:b/>
                <w:bCs/>
                <w:sz w:val="20"/>
                <w:szCs w:val="20"/>
              </w:rPr>
            </w:pPr>
            <w:r w:rsidRPr="007659B1">
              <w:rPr>
                <w:rFonts w:ascii="Times New Roman" w:eastAsia="Times New Roman" w:hAnsi="Times New Roman" w:cs="Times New Roman"/>
                <w:sz w:val="20"/>
                <w:szCs w:val="20"/>
              </w:rPr>
              <w:t xml:space="preserve">Klase (I, </w:t>
            </w:r>
            <w:proofErr w:type="spellStart"/>
            <w:r w:rsidRPr="007659B1">
              <w:rPr>
                <w:rFonts w:ascii="Times New Roman" w:eastAsia="Times New Roman" w:hAnsi="Times New Roman" w:cs="Times New Roman"/>
                <w:sz w:val="20"/>
                <w:szCs w:val="20"/>
              </w:rPr>
              <w:t>IIa</w:t>
            </w:r>
            <w:proofErr w:type="spellEnd"/>
            <w:r w:rsidRPr="007659B1">
              <w:rPr>
                <w:rFonts w:ascii="Times New Roman" w:eastAsia="Times New Roman" w:hAnsi="Times New Roman" w:cs="Times New Roman"/>
                <w:sz w:val="20"/>
                <w:szCs w:val="20"/>
              </w:rPr>
              <w:t xml:space="preserve">, </w:t>
            </w:r>
            <w:proofErr w:type="spellStart"/>
            <w:r w:rsidRPr="007659B1">
              <w:rPr>
                <w:rFonts w:ascii="Times New Roman" w:eastAsia="Times New Roman" w:hAnsi="Times New Roman" w:cs="Times New Roman"/>
                <w:sz w:val="20"/>
                <w:szCs w:val="20"/>
              </w:rPr>
              <w:t>IIb</w:t>
            </w:r>
            <w:proofErr w:type="spellEnd"/>
            <w:r w:rsidRPr="007659B1">
              <w:rPr>
                <w:rFonts w:ascii="Times New Roman" w:eastAsia="Times New Roman" w:hAnsi="Times New Roman" w:cs="Times New Roman"/>
                <w:sz w:val="20"/>
                <w:szCs w:val="20"/>
              </w:rPr>
              <w:t>, III)*</w:t>
            </w:r>
          </w:p>
        </w:tc>
        <w:tc>
          <w:tcPr>
            <w:tcW w:w="1866" w:type="pct"/>
            <w:gridSpan w:val="2"/>
            <w:tcBorders>
              <w:top w:val="nil"/>
              <w:left w:val="nil"/>
              <w:bottom w:val="single" w:sz="4" w:space="0" w:color="auto"/>
              <w:right w:val="single" w:sz="4" w:space="0" w:color="auto"/>
            </w:tcBorders>
            <w:noWrap/>
            <w:vAlign w:val="center"/>
          </w:tcPr>
          <w:p w:rsidR="007659B1" w:rsidRPr="007659B1" w:rsidRDefault="007659B1" w:rsidP="007659B1">
            <w:pPr>
              <w:spacing w:after="0" w:line="240" w:lineRule="auto"/>
              <w:jc w:val="both"/>
              <w:rPr>
                <w:rFonts w:ascii="Times New Roman" w:eastAsia="Times New Roman" w:hAnsi="Times New Roman" w:cs="Times New Roman"/>
                <w:b/>
                <w:bCs/>
                <w:sz w:val="20"/>
                <w:szCs w:val="20"/>
              </w:rPr>
            </w:pPr>
          </w:p>
        </w:tc>
      </w:tr>
    </w:tbl>
    <w:p w:rsidR="007659B1" w:rsidRPr="007659B1" w:rsidRDefault="007659B1" w:rsidP="007659B1">
      <w:pPr>
        <w:widowControl w:val="0"/>
        <w:autoSpaceDE w:val="0"/>
        <w:autoSpaceDN w:val="0"/>
        <w:spacing w:after="0" w:line="240" w:lineRule="auto"/>
        <w:ind w:left="284"/>
        <w:jc w:val="both"/>
        <w:rPr>
          <w:rFonts w:ascii="Times New Roman" w:eastAsia="Times New Roman" w:hAnsi="Times New Roman" w:cs="Times New Roman"/>
          <w:i/>
          <w:sz w:val="20"/>
          <w:szCs w:val="20"/>
        </w:rPr>
      </w:pPr>
      <w:r w:rsidRPr="007659B1">
        <w:rPr>
          <w:rFonts w:ascii="Times New Roman" w:eastAsia="Times New Roman" w:hAnsi="Times New Roman" w:cs="Times New Roman"/>
          <w:i/>
          <w:sz w:val="20"/>
          <w:szCs w:val="20"/>
        </w:rPr>
        <w:t>*Saskaņā ar direktīvas EKK 93/42 vai regulas 2017/745 medicīnas ierīču klasifikāciju. Aizpildīt aili, ja attiecas.</w:t>
      </w:r>
    </w:p>
    <w:p w:rsidR="007659B1" w:rsidRPr="007659B1" w:rsidRDefault="007659B1" w:rsidP="007659B1">
      <w:pPr>
        <w:widowControl w:val="0"/>
        <w:autoSpaceDE w:val="0"/>
        <w:autoSpaceDN w:val="0"/>
        <w:spacing w:after="0" w:line="240" w:lineRule="auto"/>
        <w:ind w:left="284"/>
        <w:jc w:val="both"/>
        <w:rPr>
          <w:rFonts w:ascii="Times New Roman" w:eastAsia="Times New Roman" w:hAnsi="Times New Roman" w:cs="Times New Roman"/>
          <w:i/>
          <w:sz w:val="20"/>
          <w:szCs w:val="20"/>
        </w:rPr>
      </w:pPr>
    </w:p>
    <w:p w:rsidR="007659B1" w:rsidRPr="007659B1" w:rsidRDefault="007659B1" w:rsidP="007659B1">
      <w:pPr>
        <w:widowControl w:val="0"/>
        <w:numPr>
          <w:ilvl w:val="0"/>
          <w:numId w:val="2"/>
        </w:numPr>
        <w:autoSpaceDE w:val="0"/>
        <w:autoSpaceDN w:val="0"/>
        <w:spacing w:after="0" w:line="240" w:lineRule="auto"/>
        <w:ind w:left="283" w:hanging="425"/>
        <w:jc w:val="both"/>
        <w:rPr>
          <w:rFonts w:ascii="Times New Roman" w:eastAsia="Times New Roman" w:hAnsi="Times New Roman" w:cs="Times New Roman"/>
          <w:sz w:val="24"/>
          <w:szCs w:val="24"/>
        </w:rPr>
      </w:pPr>
      <w:r w:rsidRPr="007659B1">
        <w:rPr>
          <w:rFonts w:ascii="Times New Roman" w:eastAsia="Times New Roman" w:hAnsi="Times New Roman" w:cs="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rsidR="007659B1" w:rsidRPr="007659B1" w:rsidRDefault="007659B1" w:rsidP="007659B1">
      <w:pPr>
        <w:widowControl w:val="0"/>
        <w:numPr>
          <w:ilvl w:val="0"/>
          <w:numId w:val="2"/>
        </w:numPr>
        <w:autoSpaceDE w:val="0"/>
        <w:autoSpaceDN w:val="0"/>
        <w:spacing w:after="0" w:line="240" w:lineRule="auto"/>
        <w:ind w:left="283" w:hanging="425"/>
        <w:jc w:val="both"/>
        <w:rPr>
          <w:rFonts w:ascii="Times New Roman" w:eastAsia="Times New Roman" w:hAnsi="Times New Roman" w:cs="Times New Roman"/>
          <w:sz w:val="24"/>
          <w:szCs w:val="24"/>
        </w:rPr>
      </w:pPr>
      <w:r w:rsidRPr="007659B1">
        <w:rPr>
          <w:rFonts w:ascii="Times New Roman" w:eastAsia="Times New Roman" w:hAnsi="Times New Roman" w:cs="Times New Roman"/>
          <w:sz w:val="24"/>
          <w:szCs w:val="24"/>
        </w:rPr>
        <w:t>Ierīce ir uzstādīta un pārbaudīta. Ierīces uzstādīšanu veica ________________</w:t>
      </w:r>
      <w:r w:rsidRPr="007659B1">
        <w:rPr>
          <w:rFonts w:ascii="Times New Roman" w:eastAsia="Times New Roman" w:hAnsi="Times New Roman" w:cs="Times New Roman"/>
          <w:i/>
          <w:sz w:val="24"/>
          <w:szCs w:val="24"/>
        </w:rPr>
        <w:t xml:space="preserve">(amats) </w:t>
      </w:r>
      <w:r w:rsidRPr="007659B1">
        <w:rPr>
          <w:rFonts w:ascii="Times New Roman" w:eastAsia="Times New Roman" w:hAnsi="Times New Roman" w:cs="Times New Roman"/>
          <w:sz w:val="24"/>
          <w:szCs w:val="24"/>
        </w:rPr>
        <w:t>________</w:t>
      </w:r>
      <w:r w:rsidRPr="007659B1">
        <w:rPr>
          <w:rFonts w:ascii="Times New Roman" w:eastAsia="Times New Roman" w:hAnsi="Times New Roman" w:cs="Times New Roman"/>
          <w:i/>
          <w:sz w:val="24"/>
          <w:szCs w:val="24"/>
        </w:rPr>
        <w:t>(vārds, uzvārds)</w:t>
      </w:r>
      <w:r w:rsidRPr="007659B1">
        <w:rPr>
          <w:rFonts w:ascii="Times New Roman" w:eastAsia="Times New Roman" w:hAnsi="Times New Roman" w:cs="Times New Roman"/>
          <w:sz w:val="24"/>
          <w:szCs w:val="24"/>
        </w:rPr>
        <w:t>,</w:t>
      </w:r>
      <w:r w:rsidRPr="007659B1">
        <w:rPr>
          <w:rFonts w:ascii="Times New Roman" w:eastAsia="Times New Roman" w:hAnsi="Times New Roman" w:cs="Times New Roman"/>
          <w:i/>
          <w:sz w:val="24"/>
          <w:szCs w:val="24"/>
        </w:rPr>
        <w:t xml:space="preserve"> </w:t>
      </w:r>
      <w:r w:rsidRPr="007659B1">
        <w:rPr>
          <w:rFonts w:ascii="Times New Roman" w:eastAsia="Times New Roman" w:hAnsi="Times New Roman" w:cs="Times New Roman"/>
          <w:sz w:val="24"/>
          <w:szCs w:val="24"/>
        </w:rPr>
        <w:t>kas atbilstoši saņēmis ražotāja sertifikātu par zināšanu atbilstību veicamajam darbam (skatīt pielikumu nr.1).</w:t>
      </w:r>
    </w:p>
    <w:p w:rsidR="007659B1" w:rsidRPr="007659B1" w:rsidRDefault="007659B1" w:rsidP="007659B1">
      <w:pPr>
        <w:widowControl w:val="0"/>
        <w:autoSpaceDE w:val="0"/>
        <w:autoSpaceDN w:val="0"/>
        <w:spacing w:after="0" w:line="240" w:lineRule="auto"/>
        <w:ind w:left="284"/>
        <w:jc w:val="both"/>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2"/>
        <w:gridCol w:w="3513"/>
        <w:gridCol w:w="3513"/>
      </w:tblGrid>
      <w:tr w:rsidR="007659B1" w:rsidRPr="007659B1" w:rsidTr="00DD53A0">
        <w:tc>
          <w:tcPr>
            <w:tcW w:w="1370" w:type="pct"/>
            <w:tcBorders>
              <w:top w:val="single" w:sz="4" w:space="0" w:color="auto"/>
              <w:left w:val="single" w:sz="4" w:space="0" w:color="auto"/>
              <w:bottom w:val="single" w:sz="4" w:space="0" w:color="auto"/>
              <w:right w:val="single" w:sz="4" w:space="0" w:color="auto"/>
            </w:tcBorders>
            <w:hideMark/>
          </w:tcPr>
          <w:p w:rsidR="007659B1" w:rsidRPr="007659B1" w:rsidRDefault="007659B1" w:rsidP="007659B1">
            <w:pPr>
              <w:widowControl w:val="0"/>
              <w:autoSpaceDE w:val="0"/>
              <w:autoSpaceDN w:val="0"/>
              <w:spacing w:after="0" w:line="240" w:lineRule="auto"/>
              <w:jc w:val="both"/>
              <w:rPr>
                <w:rFonts w:ascii="Times New Roman" w:eastAsia="Times New Roman" w:hAnsi="Times New Roman" w:cs="Times New Roman"/>
                <w:b/>
                <w:i/>
                <w:sz w:val="24"/>
                <w:szCs w:val="24"/>
              </w:rPr>
            </w:pPr>
            <w:r w:rsidRPr="007659B1">
              <w:rPr>
                <w:rFonts w:ascii="Times New Roman" w:eastAsia="Times New Roman" w:hAnsi="Times New Roman" w:cs="Times New Roman"/>
                <w:b/>
                <w:i/>
                <w:sz w:val="24"/>
                <w:szCs w:val="24"/>
              </w:rPr>
              <w:t>Pārbaudes veids</w:t>
            </w:r>
          </w:p>
        </w:tc>
        <w:tc>
          <w:tcPr>
            <w:tcW w:w="1815" w:type="pct"/>
            <w:tcBorders>
              <w:top w:val="single" w:sz="4" w:space="0" w:color="auto"/>
              <w:left w:val="single" w:sz="4" w:space="0" w:color="auto"/>
              <w:bottom w:val="single" w:sz="4" w:space="0" w:color="auto"/>
              <w:right w:val="single" w:sz="4" w:space="0" w:color="auto"/>
            </w:tcBorders>
            <w:hideMark/>
          </w:tcPr>
          <w:p w:rsidR="007659B1" w:rsidRPr="007659B1" w:rsidRDefault="007659B1" w:rsidP="007659B1">
            <w:pPr>
              <w:widowControl w:val="0"/>
              <w:autoSpaceDE w:val="0"/>
              <w:autoSpaceDN w:val="0"/>
              <w:spacing w:after="0" w:line="240" w:lineRule="auto"/>
              <w:jc w:val="both"/>
              <w:rPr>
                <w:rFonts w:ascii="Times New Roman" w:eastAsia="Times New Roman" w:hAnsi="Times New Roman" w:cs="Times New Roman"/>
                <w:b/>
                <w:i/>
                <w:sz w:val="24"/>
                <w:szCs w:val="24"/>
              </w:rPr>
            </w:pPr>
            <w:r w:rsidRPr="007659B1">
              <w:rPr>
                <w:rFonts w:ascii="Times New Roman" w:eastAsia="Times New Roman" w:hAnsi="Times New Roman" w:cs="Times New Roman"/>
                <w:b/>
                <w:i/>
                <w:sz w:val="24"/>
                <w:szCs w:val="24"/>
              </w:rPr>
              <w:t>Pārbaudi veica</w:t>
            </w:r>
          </w:p>
        </w:tc>
        <w:tc>
          <w:tcPr>
            <w:tcW w:w="1815" w:type="pct"/>
            <w:tcBorders>
              <w:top w:val="single" w:sz="4" w:space="0" w:color="auto"/>
              <w:left w:val="single" w:sz="4" w:space="0" w:color="auto"/>
              <w:bottom w:val="single" w:sz="4" w:space="0" w:color="auto"/>
              <w:right w:val="single" w:sz="4" w:space="0" w:color="auto"/>
            </w:tcBorders>
            <w:hideMark/>
          </w:tcPr>
          <w:p w:rsidR="007659B1" w:rsidRPr="007659B1" w:rsidRDefault="007659B1" w:rsidP="007659B1">
            <w:pPr>
              <w:widowControl w:val="0"/>
              <w:autoSpaceDE w:val="0"/>
              <w:autoSpaceDN w:val="0"/>
              <w:spacing w:after="0" w:line="240" w:lineRule="auto"/>
              <w:jc w:val="both"/>
              <w:rPr>
                <w:rFonts w:ascii="Times New Roman" w:eastAsia="Times New Roman" w:hAnsi="Times New Roman" w:cs="Times New Roman"/>
                <w:b/>
                <w:i/>
                <w:sz w:val="24"/>
                <w:szCs w:val="24"/>
              </w:rPr>
            </w:pPr>
            <w:r w:rsidRPr="007659B1">
              <w:rPr>
                <w:rFonts w:ascii="Times New Roman" w:eastAsia="Times New Roman" w:hAnsi="Times New Roman" w:cs="Times New Roman"/>
                <w:b/>
                <w:i/>
                <w:sz w:val="24"/>
                <w:szCs w:val="24"/>
              </w:rPr>
              <w:t>Pārbaudes dokumenta nr.</w:t>
            </w:r>
          </w:p>
        </w:tc>
      </w:tr>
      <w:tr w:rsidR="007659B1" w:rsidRPr="007659B1" w:rsidTr="00DD53A0">
        <w:tc>
          <w:tcPr>
            <w:tcW w:w="1370" w:type="pct"/>
            <w:tcBorders>
              <w:top w:val="single" w:sz="4" w:space="0" w:color="auto"/>
              <w:left w:val="single" w:sz="4" w:space="0" w:color="auto"/>
              <w:bottom w:val="single" w:sz="4" w:space="0" w:color="auto"/>
              <w:right w:val="single" w:sz="4" w:space="0" w:color="auto"/>
            </w:tcBorders>
          </w:tcPr>
          <w:p w:rsidR="007659B1" w:rsidRPr="007659B1" w:rsidRDefault="007659B1" w:rsidP="007659B1">
            <w:pPr>
              <w:spacing w:after="0" w:line="240" w:lineRule="auto"/>
              <w:jc w:val="both"/>
              <w:rPr>
                <w:rFonts w:ascii="Times New Roman" w:eastAsia="Times New Roman" w:hAnsi="Times New Roman" w:cs="Times New Roman"/>
                <w:sz w:val="24"/>
                <w:szCs w:val="24"/>
              </w:rPr>
            </w:pPr>
            <w:r w:rsidRPr="007659B1">
              <w:rPr>
                <w:rFonts w:ascii="Times New Roman" w:eastAsia="Times New Roman" w:hAnsi="Times New Roman" w:cs="Times New Roman"/>
                <w:sz w:val="24"/>
                <w:szCs w:val="24"/>
              </w:rPr>
              <w:t>Iekārtas ražotāja noteiktie darbi pie uzstādīšanas:</w:t>
            </w:r>
          </w:p>
          <w:p w:rsidR="007659B1" w:rsidRPr="007659B1" w:rsidRDefault="007659B1" w:rsidP="007659B1">
            <w:pPr>
              <w:spacing w:after="0" w:line="240" w:lineRule="auto"/>
              <w:jc w:val="both"/>
              <w:rPr>
                <w:rFonts w:ascii="Times New Roman" w:eastAsia="Times New Roman" w:hAnsi="Times New Roman" w:cs="Times New Roman"/>
                <w:sz w:val="24"/>
                <w:szCs w:val="24"/>
              </w:rPr>
            </w:pPr>
            <w:r w:rsidRPr="007659B1">
              <w:rPr>
                <w:rFonts w:ascii="Times New Roman" w:eastAsia="Times New Roman" w:hAnsi="Times New Roman" w:cs="Times New Roman"/>
                <w:sz w:val="24"/>
                <w:szCs w:val="24"/>
              </w:rPr>
              <w:sym w:font="Wingdings" w:char="F06F"/>
            </w:r>
            <w:r w:rsidRPr="007659B1">
              <w:rPr>
                <w:rFonts w:ascii="Times New Roman" w:eastAsia="Times New Roman" w:hAnsi="Times New Roman" w:cs="Times New Roman"/>
                <w:sz w:val="24"/>
                <w:szCs w:val="24"/>
              </w:rPr>
              <w:t xml:space="preserve"> attiecas</w:t>
            </w:r>
          </w:p>
          <w:p w:rsidR="007659B1" w:rsidRPr="007659B1" w:rsidRDefault="007659B1" w:rsidP="007659B1">
            <w:pPr>
              <w:widowControl w:val="0"/>
              <w:autoSpaceDE w:val="0"/>
              <w:autoSpaceDN w:val="0"/>
              <w:spacing w:after="0" w:line="240" w:lineRule="auto"/>
              <w:jc w:val="both"/>
              <w:rPr>
                <w:rFonts w:ascii="Times New Roman" w:eastAsia="Times New Roman" w:hAnsi="Times New Roman" w:cs="Times New Roman"/>
                <w:sz w:val="24"/>
                <w:szCs w:val="24"/>
              </w:rPr>
            </w:pPr>
            <w:r w:rsidRPr="007659B1">
              <w:rPr>
                <w:rFonts w:ascii="Times New Roman" w:eastAsia="Times New Roman" w:hAnsi="Times New Roman" w:cs="Times New Roman"/>
                <w:sz w:val="24"/>
                <w:szCs w:val="24"/>
              </w:rPr>
              <w:sym w:font="Wingdings" w:char="F06F"/>
            </w:r>
            <w:r w:rsidRPr="007659B1">
              <w:rPr>
                <w:rFonts w:ascii="Times New Roman" w:eastAsia="Times New Roman" w:hAnsi="Times New Roman" w:cs="Times New Roman"/>
                <w:sz w:val="24"/>
                <w:szCs w:val="24"/>
              </w:rPr>
              <w:t xml:space="preserve"> neattiecas</w:t>
            </w:r>
          </w:p>
        </w:tc>
        <w:tc>
          <w:tcPr>
            <w:tcW w:w="1815" w:type="pct"/>
            <w:tcBorders>
              <w:top w:val="single" w:sz="4" w:space="0" w:color="auto"/>
              <w:left w:val="single" w:sz="4" w:space="0" w:color="auto"/>
              <w:bottom w:val="single" w:sz="4" w:space="0" w:color="auto"/>
              <w:right w:val="single" w:sz="4" w:space="0" w:color="auto"/>
            </w:tcBorders>
          </w:tcPr>
          <w:p w:rsidR="007659B1" w:rsidRPr="007659B1" w:rsidRDefault="007659B1" w:rsidP="007659B1">
            <w:pPr>
              <w:widowControl w:val="0"/>
              <w:autoSpaceDE w:val="0"/>
              <w:autoSpaceDN w:val="0"/>
              <w:spacing w:after="0" w:line="240" w:lineRule="auto"/>
              <w:jc w:val="both"/>
              <w:rPr>
                <w:rFonts w:ascii="Times New Roman" w:eastAsia="Times New Roman" w:hAnsi="Times New Roman" w:cs="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7659B1" w:rsidRPr="007659B1" w:rsidRDefault="007659B1" w:rsidP="007659B1">
            <w:pPr>
              <w:widowControl w:val="0"/>
              <w:autoSpaceDE w:val="0"/>
              <w:autoSpaceDN w:val="0"/>
              <w:spacing w:after="0" w:line="240" w:lineRule="auto"/>
              <w:jc w:val="both"/>
              <w:rPr>
                <w:rFonts w:ascii="Times New Roman" w:eastAsia="Times New Roman" w:hAnsi="Times New Roman" w:cs="Times New Roman"/>
                <w:sz w:val="24"/>
                <w:szCs w:val="24"/>
              </w:rPr>
            </w:pPr>
          </w:p>
        </w:tc>
      </w:tr>
    </w:tbl>
    <w:p w:rsidR="007659B1" w:rsidRPr="007659B1" w:rsidRDefault="007659B1" w:rsidP="007659B1">
      <w:pPr>
        <w:suppressAutoHyphens/>
        <w:spacing w:after="0" w:line="240" w:lineRule="auto"/>
        <w:rPr>
          <w:rFonts w:ascii="Times New Roman" w:eastAsia="Times New Roman" w:hAnsi="Times New Roman" w:cs="Times New Roman"/>
          <w:sz w:val="10"/>
          <w:szCs w:val="10"/>
          <w:lang w:val="x-none" w:eastAsia="x-none"/>
        </w:rPr>
      </w:pPr>
    </w:p>
    <w:p w:rsidR="007659B1" w:rsidRPr="007659B1" w:rsidRDefault="007659B1" w:rsidP="007659B1">
      <w:pPr>
        <w:widowControl w:val="0"/>
        <w:numPr>
          <w:ilvl w:val="0"/>
          <w:numId w:val="2"/>
        </w:numPr>
        <w:tabs>
          <w:tab w:val="num" w:pos="-142"/>
        </w:tabs>
        <w:autoSpaceDE w:val="0"/>
        <w:autoSpaceDN w:val="0"/>
        <w:spacing w:after="0" w:line="240" w:lineRule="auto"/>
        <w:ind w:left="283" w:hanging="425"/>
        <w:jc w:val="both"/>
        <w:rPr>
          <w:rFonts w:ascii="Times New Roman" w:eastAsia="Times New Roman" w:hAnsi="Times New Roman" w:cs="Times New Roman"/>
          <w:sz w:val="24"/>
          <w:szCs w:val="24"/>
        </w:rPr>
      </w:pPr>
      <w:r w:rsidRPr="007659B1">
        <w:rPr>
          <w:rFonts w:ascii="Times New Roman" w:eastAsia="Times New Roman" w:hAnsi="Times New Roman" w:cs="Times New Roman"/>
          <w:sz w:val="24"/>
          <w:szCs w:val="24"/>
        </w:rPr>
        <w:t>Ierīces komplektācijā ietilpst dokumentācija, kas ietver informāciju par ierīci no ražotāja, t.sk. ekspluatācijas noteikumus, elektrodrošības un funkcionālām pārbaudēm un lietošanas instrukciju latviešu valodā. Ir veikta vigilances sistēmas darbības izskaidrošana lietotājam attiecībā uz konkrēto medicīnisko ierīci.</w:t>
      </w:r>
    </w:p>
    <w:p w:rsidR="007659B1" w:rsidRPr="007659B1" w:rsidRDefault="007659B1" w:rsidP="007659B1">
      <w:pPr>
        <w:widowControl w:val="0"/>
        <w:numPr>
          <w:ilvl w:val="0"/>
          <w:numId w:val="2"/>
        </w:numPr>
        <w:tabs>
          <w:tab w:val="num" w:pos="-142"/>
        </w:tabs>
        <w:autoSpaceDE w:val="0"/>
        <w:autoSpaceDN w:val="0"/>
        <w:spacing w:after="0" w:line="240" w:lineRule="auto"/>
        <w:ind w:left="283" w:hanging="425"/>
        <w:jc w:val="both"/>
        <w:rPr>
          <w:rFonts w:ascii="Times New Roman" w:eastAsia="Times New Roman" w:hAnsi="Times New Roman" w:cs="Times New Roman"/>
          <w:sz w:val="24"/>
          <w:szCs w:val="24"/>
        </w:rPr>
      </w:pPr>
      <w:r w:rsidRPr="007659B1">
        <w:rPr>
          <w:rFonts w:ascii="Times New Roman" w:eastAsia="Times New Roman" w:hAnsi="Times New Roman" w:cs="Times New Roman"/>
          <w:sz w:val="24"/>
          <w:szCs w:val="24"/>
        </w:rPr>
        <w:t>20____.gada __.__________ ir veikta darbinieku apmācība praktiskās darbībās ar iekārtu. Prasmju un zināšanu apguvi apliecina izsniegtie sertifikāti (skatīt pielikumu nr.2).</w:t>
      </w:r>
    </w:p>
    <w:p w:rsidR="007659B1" w:rsidRPr="007659B1" w:rsidRDefault="007659B1" w:rsidP="007659B1">
      <w:pPr>
        <w:widowControl w:val="0"/>
        <w:numPr>
          <w:ilvl w:val="0"/>
          <w:numId w:val="2"/>
        </w:numPr>
        <w:autoSpaceDE w:val="0"/>
        <w:autoSpaceDN w:val="0"/>
        <w:spacing w:after="0" w:line="240" w:lineRule="auto"/>
        <w:ind w:left="283" w:hanging="425"/>
        <w:jc w:val="both"/>
        <w:rPr>
          <w:rFonts w:ascii="Times New Roman" w:eastAsia="Times New Roman" w:hAnsi="Times New Roman" w:cs="Times New Roman"/>
          <w:sz w:val="24"/>
          <w:szCs w:val="24"/>
        </w:rPr>
      </w:pPr>
      <w:r w:rsidRPr="007659B1">
        <w:rPr>
          <w:rFonts w:ascii="Times New Roman" w:eastAsia="Times New Roman" w:hAnsi="Times New Roman" w:cs="Times New Roman"/>
          <w:sz w:val="24"/>
          <w:szCs w:val="24"/>
        </w:rPr>
        <w:t>Piegādātājs nodrošina medicīniskās ierīces tehnisko apkalpošanu noteiktajā garantijas laikā un ražotāja paziņotajā medicīniskās ierīces resursu periodā.</w:t>
      </w:r>
    </w:p>
    <w:p w:rsidR="007659B1" w:rsidRPr="007659B1" w:rsidRDefault="007659B1" w:rsidP="007659B1">
      <w:pPr>
        <w:widowControl w:val="0"/>
        <w:numPr>
          <w:ilvl w:val="0"/>
          <w:numId w:val="2"/>
        </w:numPr>
        <w:tabs>
          <w:tab w:val="num" w:pos="-142"/>
        </w:tabs>
        <w:autoSpaceDE w:val="0"/>
        <w:autoSpaceDN w:val="0"/>
        <w:spacing w:after="0" w:line="240" w:lineRule="auto"/>
        <w:ind w:left="283" w:hanging="425"/>
        <w:jc w:val="both"/>
        <w:rPr>
          <w:rFonts w:ascii="Times New Roman" w:eastAsia="Times New Roman" w:hAnsi="Times New Roman" w:cs="Times New Roman"/>
          <w:sz w:val="24"/>
          <w:szCs w:val="24"/>
        </w:rPr>
      </w:pPr>
      <w:r w:rsidRPr="007659B1">
        <w:rPr>
          <w:rFonts w:ascii="Times New Roman" w:eastAsia="Times New Roman" w:hAnsi="Times New Roman" w:cs="Times New Roman"/>
          <w:sz w:val="24"/>
          <w:szCs w:val="24"/>
        </w:rPr>
        <w:t>Ierīce ir sertificēta atbilstoši ES ražošanas prasībām.</w:t>
      </w:r>
    </w:p>
    <w:p w:rsidR="007659B1" w:rsidRPr="007659B1" w:rsidRDefault="007659B1" w:rsidP="007659B1">
      <w:pPr>
        <w:widowControl w:val="0"/>
        <w:autoSpaceDE w:val="0"/>
        <w:autoSpaceDN w:val="0"/>
        <w:spacing w:after="0" w:line="240" w:lineRule="auto"/>
        <w:ind w:left="283"/>
        <w:jc w:val="both"/>
        <w:rPr>
          <w:rFonts w:ascii="Times New Roman" w:eastAsia="Times New Roman" w:hAnsi="Times New Roman" w:cs="Times New Roman"/>
          <w:sz w:val="10"/>
          <w:szCs w:val="10"/>
        </w:rPr>
      </w:pPr>
    </w:p>
    <w:p w:rsidR="007659B1" w:rsidRDefault="007659B1" w:rsidP="007659B1">
      <w:pPr>
        <w:spacing w:after="0" w:line="240" w:lineRule="auto"/>
        <w:jc w:val="both"/>
        <w:rPr>
          <w:rFonts w:ascii="Times New Roman" w:eastAsia="Times New Roman" w:hAnsi="Times New Roman" w:cs="Times New Roman"/>
          <w:b/>
          <w:smallCaps/>
          <w:sz w:val="24"/>
          <w:szCs w:val="24"/>
        </w:rPr>
      </w:pPr>
    </w:p>
    <w:p w:rsidR="007C54EF" w:rsidRPr="007659B1" w:rsidRDefault="007C54EF" w:rsidP="007659B1">
      <w:pPr>
        <w:spacing w:after="0" w:line="240" w:lineRule="auto"/>
        <w:jc w:val="both"/>
        <w:rPr>
          <w:rFonts w:ascii="Times New Roman" w:eastAsia="Times New Roman" w:hAnsi="Times New Roman" w:cs="Times New Roman"/>
          <w:b/>
          <w:smallCaps/>
          <w:sz w:val="24"/>
          <w:szCs w:val="24"/>
        </w:rPr>
      </w:pPr>
    </w:p>
    <w:p w:rsidR="007659B1" w:rsidRPr="007659B1" w:rsidRDefault="007659B1" w:rsidP="007659B1">
      <w:pPr>
        <w:spacing w:after="0" w:line="240" w:lineRule="auto"/>
        <w:jc w:val="both"/>
        <w:rPr>
          <w:rFonts w:ascii="Times New Roman" w:eastAsia="Times New Roman" w:hAnsi="Times New Roman" w:cs="Times New Roman"/>
          <w:sz w:val="24"/>
          <w:szCs w:val="24"/>
        </w:rPr>
      </w:pPr>
      <w:r w:rsidRPr="007659B1">
        <w:rPr>
          <w:rFonts w:ascii="Times New Roman" w:eastAsia="Times New Roman" w:hAnsi="Times New Roman" w:cs="Times New Roman"/>
          <w:b/>
          <w:smallCaps/>
          <w:sz w:val="24"/>
          <w:szCs w:val="24"/>
        </w:rPr>
        <w:lastRenderedPageBreak/>
        <w:t>Nodeva</w:t>
      </w:r>
      <w:r w:rsidRPr="007659B1">
        <w:rPr>
          <w:rFonts w:ascii="Times New Roman" w:eastAsia="Times New Roman" w:hAnsi="Times New Roman" w:cs="Times New Roman"/>
          <w:sz w:val="24"/>
          <w:szCs w:val="24"/>
        </w:rPr>
        <w:t>:</w:t>
      </w:r>
    </w:p>
    <w:tbl>
      <w:tblPr>
        <w:tblW w:w="0" w:type="auto"/>
        <w:tblLook w:val="04A0" w:firstRow="1" w:lastRow="0" w:firstColumn="1" w:lastColumn="0" w:noHBand="0" w:noVBand="1"/>
      </w:tblPr>
      <w:tblGrid>
        <w:gridCol w:w="4036"/>
        <w:gridCol w:w="1799"/>
        <w:gridCol w:w="282"/>
        <w:gridCol w:w="1664"/>
        <w:gridCol w:w="270"/>
        <w:gridCol w:w="1637"/>
      </w:tblGrid>
      <w:tr w:rsidR="007659B1" w:rsidRPr="007659B1" w:rsidTr="00DD53A0">
        <w:trPr>
          <w:trHeight w:val="343"/>
        </w:trPr>
        <w:tc>
          <w:tcPr>
            <w:tcW w:w="4077" w:type="dxa"/>
            <w:shd w:val="clear" w:color="auto" w:fill="auto"/>
            <w:vAlign w:val="bottom"/>
          </w:tcPr>
          <w:p w:rsidR="007659B1" w:rsidRPr="007659B1" w:rsidRDefault="007659B1" w:rsidP="007659B1">
            <w:pPr>
              <w:spacing w:after="0" w:line="240" w:lineRule="auto"/>
              <w:jc w:val="center"/>
              <w:rPr>
                <w:rFonts w:ascii="Times New Roman" w:eastAsia="Times New Roman" w:hAnsi="Times New Roman" w:cs="Times New Roman"/>
                <w:sz w:val="24"/>
                <w:szCs w:val="24"/>
                <w:lang w:eastAsia="lv-LV"/>
              </w:rPr>
            </w:pPr>
            <w:r w:rsidRPr="007659B1">
              <w:rPr>
                <w:rFonts w:ascii="Times New Roman" w:eastAsia="Times New Roman" w:hAnsi="Times New Roman" w:cs="Times New Roman"/>
                <w:sz w:val="24"/>
                <w:szCs w:val="24"/>
                <w:lang w:eastAsia="lv-LV"/>
              </w:rPr>
              <w:t>SIA _______________________,</w:t>
            </w:r>
          </w:p>
        </w:tc>
        <w:tc>
          <w:tcPr>
            <w:tcW w:w="1843" w:type="dxa"/>
            <w:tcBorders>
              <w:bottom w:val="single" w:sz="4" w:space="0" w:color="auto"/>
            </w:tcBorders>
            <w:shd w:val="clear" w:color="auto" w:fill="auto"/>
            <w:vAlign w:val="bottom"/>
          </w:tcPr>
          <w:p w:rsidR="007659B1" w:rsidRPr="007659B1" w:rsidRDefault="007659B1" w:rsidP="007659B1">
            <w:pPr>
              <w:spacing w:after="0" w:line="240" w:lineRule="auto"/>
              <w:jc w:val="center"/>
              <w:rPr>
                <w:rFonts w:ascii="Times New Roman" w:eastAsia="Times New Roman" w:hAnsi="Times New Roman" w:cs="Times New Roman"/>
                <w:sz w:val="24"/>
                <w:szCs w:val="24"/>
                <w:lang w:eastAsia="lv-LV"/>
              </w:rPr>
            </w:pPr>
          </w:p>
        </w:tc>
        <w:tc>
          <w:tcPr>
            <w:tcW w:w="284" w:type="dxa"/>
            <w:shd w:val="clear" w:color="auto" w:fill="auto"/>
          </w:tcPr>
          <w:p w:rsidR="007659B1" w:rsidRPr="007659B1" w:rsidRDefault="007659B1" w:rsidP="007659B1">
            <w:pPr>
              <w:spacing w:after="0" w:line="240" w:lineRule="auto"/>
              <w:jc w:val="both"/>
              <w:rPr>
                <w:rFonts w:ascii="Times New Roman" w:eastAsia="Times New Roman" w:hAnsi="Times New Roman" w:cs="Times New Roman"/>
                <w:sz w:val="24"/>
                <w:szCs w:val="24"/>
                <w:lang w:eastAsia="lv-LV"/>
              </w:rPr>
            </w:pPr>
          </w:p>
        </w:tc>
        <w:tc>
          <w:tcPr>
            <w:tcW w:w="1701" w:type="dxa"/>
            <w:tcBorders>
              <w:bottom w:val="single" w:sz="4" w:space="0" w:color="auto"/>
            </w:tcBorders>
            <w:shd w:val="clear" w:color="auto" w:fill="auto"/>
          </w:tcPr>
          <w:p w:rsidR="007659B1" w:rsidRPr="007659B1" w:rsidRDefault="007659B1" w:rsidP="007659B1">
            <w:pPr>
              <w:spacing w:after="0" w:line="240" w:lineRule="auto"/>
              <w:jc w:val="both"/>
              <w:rPr>
                <w:rFonts w:ascii="Times New Roman" w:eastAsia="Times New Roman" w:hAnsi="Times New Roman" w:cs="Times New Roman"/>
                <w:sz w:val="24"/>
                <w:szCs w:val="24"/>
                <w:lang w:eastAsia="lv-LV"/>
              </w:rPr>
            </w:pPr>
          </w:p>
        </w:tc>
        <w:tc>
          <w:tcPr>
            <w:tcW w:w="272" w:type="dxa"/>
            <w:shd w:val="clear" w:color="auto" w:fill="auto"/>
          </w:tcPr>
          <w:p w:rsidR="007659B1" w:rsidRPr="007659B1" w:rsidRDefault="007659B1" w:rsidP="007659B1">
            <w:pPr>
              <w:spacing w:after="0" w:line="240" w:lineRule="auto"/>
              <w:jc w:val="both"/>
              <w:rPr>
                <w:rFonts w:ascii="Times New Roman" w:eastAsia="Times New Roman" w:hAnsi="Times New Roman" w:cs="Times New Roman"/>
                <w:sz w:val="24"/>
                <w:szCs w:val="24"/>
                <w:lang w:eastAsia="lv-LV"/>
              </w:rPr>
            </w:pPr>
          </w:p>
        </w:tc>
        <w:tc>
          <w:tcPr>
            <w:tcW w:w="1676" w:type="dxa"/>
            <w:tcBorders>
              <w:bottom w:val="single" w:sz="4" w:space="0" w:color="auto"/>
            </w:tcBorders>
            <w:shd w:val="clear" w:color="auto" w:fill="auto"/>
          </w:tcPr>
          <w:p w:rsidR="007659B1" w:rsidRPr="007659B1" w:rsidRDefault="007659B1" w:rsidP="007659B1">
            <w:pPr>
              <w:spacing w:after="0" w:line="240" w:lineRule="auto"/>
              <w:jc w:val="both"/>
              <w:rPr>
                <w:rFonts w:ascii="Times New Roman" w:eastAsia="Times New Roman" w:hAnsi="Times New Roman" w:cs="Times New Roman"/>
                <w:sz w:val="24"/>
                <w:szCs w:val="24"/>
                <w:lang w:eastAsia="lv-LV"/>
              </w:rPr>
            </w:pPr>
          </w:p>
        </w:tc>
      </w:tr>
      <w:tr w:rsidR="007659B1" w:rsidRPr="007659B1" w:rsidTr="00DD53A0">
        <w:tc>
          <w:tcPr>
            <w:tcW w:w="4077" w:type="dxa"/>
            <w:shd w:val="clear" w:color="auto" w:fill="auto"/>
          </w:tcPr>
          <w:p w:rsidR="007659B1" w:rsidRPr="007659B1" w:rsidRDefault="007659B1" w:rsidP="007659B1">
            <w:pPr>
              <w:spacing w:after="0" w:line="240" w:lineRule="auto"/>
              <w:jc w:val="center"/>
              <w:rPr>
                <w:rFonts w:ascii="Times New Roman" w:eastAsia="Times New Roman" w:hAnsi="Times New Roman" w:cs="Times New Roman"/>
                <w:sz w:val="16"/>
                <w:szCs w:val="16"/>
                <w:lang w:eastAsia="lv-LV"/>
              </w:rPr>
            </w:pPr>
            <w:r w:rsidRPr="007659B1">
              <w:rPr>
                <w:rFonts w:ascii="Times New Roman" w:eastAsia="Times New Roman" w:hAnsi="Times New Roman" w:cs="Times New Roman"/>
                <w:sz w:val="16"/>
                <w:szCs w:val="16"/>
                <w:lang w:eastAsia="lv-LV"/>
              </w:rPr>
              <w:t>Uzņēmums, amats</w:t>
            </w:r>
          </w:p>
        </w:tc>
        <w:tc>
          <w:tcPr>
            <w:tcW w:w="1843" w:type="dxa"/>
            <w:tcBorders>
              <w:top w:val="single" w:sz="4" w:space="0" w:color="auto"/>
            </w:tcBorders>
            <w:shd w:val="clear" w:color="auto" w:fill="auto"/>
          </w:tcPr>
          <w:p w:rsidR="007659B1" w:rsidRPr="007659B1" w:rsidRDefault="007659B1" w:rsidP="007659B1">
            <w:pPr>
              <w:spacing w:after="0" w:line="240" w:lineRule="auto"/>
              <w:jc w:val="center"/>
              <w:rPr>
                <w:rFonts w:ascii="Times New Roman" w:eastAsia="Times New Roman" w:hAnsi="Times New Roman" w:cs="Times New Roman"/>
                <w:sz w:val="24"/>
                <w:szCs w:val="24"/>
                <w:lang w:eastAsia="lv-LV"/>
              </w:rPr>
            </w:pPr>
            <w:r w:rsidRPr="007659B1">
              <w:rPr>
                <w:rFonts w:ascii="Times New Roman" w:eastAsia="Times New Roman" w:hAnsi="Times New Roman" w:cs="Times New Roman"/>
                <w:sz w:val="16"/>
                <w:szCs w:val="16"/>
                <w:lang w:eastAsia="lv-LV"/>
              </w:rPr>
              <w:t>vārds, uzvārds</w:t>
            </w:r>
          </w:p>
        </w:tc>
        <w:tc>
          <w:tcPr>
            <w:tcW w:w="284" w:type="dxa"/>
            <w:shd w:val="clear" w:color="auto" w:fill="auto"/>
          </w:tcPr>
          <w:p w:rsidR="007659B1" w:rsidRPr="007659B1" w:rsidRDefault="007659B1" w:rsidP="007659B1">
            <w:pPr>
              <w:spacing w:after="0" w:line="240" w:lineRule="auto"/>
              <w:jc w:val="both"/>
              <w:rPr>
                <w:rFonts w:ascii="Times New Roman" w:eastAsia="Times New Roman" w:hAnsi="Times New Roman" w:cs="Times New Roman"/>
                <w:sz w:val="24"/>
                <w:szCs w:val="24"/>
                <w:lang w:eastAsia="lv-LV"/>
              </w:rPr>
            </w:pPr>
          </w:p>
        </w:tc>
        <w:tc>
          <w:tcPr>
            <w:tcW w:w="1701" w:type="dxa"/>
            <w:tcBorders>
              <w:top w:val="single" w:sz="4" w:space="0" w:color="auto"/>
            </w:tcBorders>
            <w:shd w:val="clear" w:color="auto" w:fill="auto"/>
          </w:tcPr>
          <w:p w:rsidR="007659B1" w:rsidRPr="007659B1" w:rsidRDefault="007659B1" w:rsidP="007659B1">
            <w:pPr>
              <w:spacing w:after="0" w:line="240" w:lineRule="auto"/>
              <w:jc w:val="center"/>
              <w:rPr>
                <w:rFonts w:ascii="Times New Roman" w:eastAsia="Times New Roman" w:hAnsi="Times New Roman" w:cs="Times New Roman"/>
                <w:sz w:val="16"/>
                <w:szCs w:val="16"/>
                <w:lang w:eastAsia="lv-LV"/>
              </w:rPr>
            </w:pPr>
            <w:r w:rsidRPr="007659B1">
              <w:rPr>
                <w:rFonts w:ascii="Times New Roman" w:eastAsia="Times New Roman" w:hAnsi="Times New Roman" w:cs="Times New Roman"/>
                <w:sz w:val="16"/>
                <w:szCs w:val="16"/>
                <w:lang w:eastAsia="lv-LV"/>
              </w:rPr>
              <w:t>paraksts</w:t>
            </w:r>
          </w:p>
        </w:tc>
        <w:tc>
          <w:tcPr>
            <w:tcW w:w="272" w:type="dxa"/>
            <w:shd w:val="clear" w:color="auto" w:fill="auto"/>
          </w:tcPr>
          <w:p w:rsidR="007659B1" w:rsidRPr="007659B1" w:rsidRDefault="007659B1" w:rsidP="007659B1">
            <w:pPr>
              <w:spacing w:after="0" w:line="240" w:lineRule="auto"/>
              <w:jc w:val="center"/>
              <w:rPr>
                <w:rFonts w:ascii="Times New Roman" w:eastAsia="Times New Roman" w:hAnsi="Times New Roman" w:cs="Times New Roman"/>
                <w:sz w:val="16"/>
                <w:szCs w:val="16"/>
                <w:lang w:eastAsia="lv-LV"/>
              </w:rPr>
            </w:pPr>
          </w:p>
        </w:tc>
        <w:tc>
          <w:tcPr>
            <w:tcW w:w="1676" w:type="dxa"/>
            <w:tcBorders>
              <w:top w:val="single" w:sz="4" w:space="0" w:color="auto"/>
            </w:tcBorders>
            <w:shd w:val="clear" w:color="auto" w:fill="auto"/>
          </w:tcPr>
          <w:p w:rsidR="007659B1" w:rsidRPr="007659B1" w:rsidRDefault="007659B1" w:rsidP="007659B1">
            <w:pPr>
              <w:spacing w:after="0" w:line="240" w:lineRule="auto"/>
              <w:jc w:val="center"/>
              <w:rPr>
                <w:rFonts w:ascii="Times New Roman" w:eastAsia="Times New Roman" w:hAnsi="Times New Roman" w:cs="Times New Roman"/>
                <w:sz w:val="16"/>
                <w:szCs w:val="16"/>
                <w:lang w:eastAsia="lv-LV"/>
              </w:rPr>
            </w:pPr>
            <w:r w:rsidRPr="007659B1">
              <w:rPr>
                <w:rFonts w:ascii="Times New Roman" w:eastAsia="Times New Roman" w:hAnsi="Times New Roman" w:cs="Times New Roman"/>
                <w:sz w:val="16"/>
                <w:szCs w:val="16"/>
                <w:lang w:eastAsia="lv-LV"/>
              </w:rPr>
              <w:t>datums</w:t>
            </w:r>
          </w:p>
        </w:tc>
      </w:tr>
    </w:tbl>
    <w:p w:rsidR="007659B1" w:rsidRPr="007659B1" w:rsidRDefault="007659B1" w:rsidP="007659B1">
      <w:pPr>
        <w:spacing w:after="0" w:line="240" w:lineRule="auto"/>
        <w:jc w:val="both"/>
        <w:rPr>
          <w:rFonts w:ascii="Times New Roman" w:eastAsia="Times New Roman" w:hAnsi="Times New Roman" w:cs="Times New Roman"/>
          <w:sz w:val="24"/>
          <w:szCs w:val="24"/>
        </w:rPr>
      </w:pPr>
      <w:r w:rsidRPr="007659B1">
        <w:rPr>
          <w:rFonts w:ascii="Times New Roman" w:eastAsia="Times New Roman" w:hAnsi="Times New Roman" w:cs="Times New Roman"/>
          <w:b/>
          <w:smallCaps/>
          <w:sz w:val="24"/>
          <w:szCs w:val="24"/>
        </w:rPr>
        <w:t>Pieņēma</w:t>
      </w:r>
      <w:r w:rsidRPr="007659B1">
        <w:rPr>
          <w:rFonts w:ascii="Times New Roman" w:eastAsia="Times New Roman" w:hAnsi="Times New Roman" w:cs="Times New Roman"/>
          <w:sz w:val="24"/>
          <w:szCs w:val="24"/>
        </w:rPr>
        <w:t>:</w:t>
      </w:r>
    </w:p>
    <w:tbl>
      <w:tblPr>
        <w:tblW w:w="0" w:type="auto"/>
        <w:tblLook w:val="04A0" w:firstRow="1" w:lastRow="0" w:firstColumn="1" w:lastColumn="0" w:noHBand="0" w:noVBand="1"/>
      </w:tblPr>
      <w:tblGrid>
        <w:gridCol w:w="4002"/>
        <w:gridCol w:w="1811"/>
        <w:gridCol w:w="282"/>
        <w:gridCol w:w="1674"/>
        <w:gridCol w:w="271"/>
        <w:gridCol w:w="1648"/>
      </w:tblGrid>
      <w:tr w:rsidR="007659B1" w:rsidRPr="007659B1" w:rsidTr="00DD53A0">
        <w:trPr>
          <w:trHeight w:val="80"/>
        </w:trPr>
        <w:tc>
          <w:tcPr>
            <w:tcW w:w="4077" w:type="dxa"/>
            <w:shd w:val="clear" w:color="auto" w:fill="auto"/>
            <w:vAlign w:val="bottom"/>
          </w:tcPr>
          <w:p w:rsidR="007659B1" w:rsidRPr="007659B1" w:rsidRDefault="007659B1" w:rsidP="007659B1">
            <w:pPr>
              <w:spacing w:before="120" w:after="0" w:line="240" w:lineRule="auto"/>
              <w:jc w:val="center"/>
              <w:rPr>
                <w:rFonts w:ascii="Times New Roman" w:eastAsia="Times New Roman" w:hAnsi="Times New Roman" w:cs="Times New Roman"/>
                <w:sz w:val="24"/>
                <w:szCs w:val="24"/>
                <w:lang w:eastAsia="lv-LV"/>
              </w:rPr>
            </w:pPr>
            <w:r w:rsidRPr="007659B1">
              <w:rPr>
                <w:rFonts w:ascii="Times New Roman" w:eastAsia="Times New Roman" w:hAnsi="Times New Roman" w:cs="Times New Roman"/>
                <w:sz w:val="24"/>
                <w:szCs w:val="24"/>
                <w:lang w:eastAsia="lv-LV"/>
              </w:rPr>
              <w:t xml:space="preserve">VSIA “Paula Stradiņa klīniskās universitātes slimnīca” </w:t>
            </w:r>
          </w:p>
        </w:tc>
        <w:tc>
          <w:tcPr>
            <w:tcW w:w="1843" w:type="dxa"/>
            <w:tcBorders>
              <w:bottom w:val="single" w:sz="4" w:space="0" w:color="auto"/>
            </w:tcBorders>
            <w:shd w:val="clear" w:color="auto" w:fill="auto"/>
            <w:vAlign w:val="bottom"/>
          </w:tcPr>
          <w:p w:rsidR="007659B1" w:rsidRPr="007659B1" w:rsidRDefault="007659B1" w:rsidP="007659B1">
            <w:pPr>
              <w:spacing w:after="0" w:line="240" w:lineRule="auto"/>
              <w:rPr>
                <w:rFonts w:ascii="Times New Roman" w:eastAsia="Times New Roman" w:hAnsi="Times New Roman" w:cs="Times New Roman"/>
                <w:sz w:val="24"/>
                <w:szCs w:val="24"/>
                <w:lang w:eastAsia="lv-LV"/>
              </w:rPr>
            </w:pPr>
          </w:p>
        </w:tc>
        <w:tc>
          <w:tcPr>
            <w:tcW w:w="284" w:type="dxa"/>
            <w:shd w:val="clear" w:color="auto" w:fill="auto"/>
            <w:vAlign w:val="bottom"/>
          </w:tcPr>
          <w:p w:rsidR="007659B1" w:rsidRPr="007659B1" w:rsidRDefault="007659B1" w:rsidP="007659B1">
            <w:pPr>
              <w:spacing w:after="0" w:line="240" w:lineRule="auto"/>
              <w:rPr>
                <w:rFonts w:ascii="Times New Roman" w:eastAsia="Times New Roman" w:hAnsi="Times New Roman" w:cs="Times New Roman"/>
                <w:sz w:val="24"/>
                <w:szCs w:val="24"/>
                <w:lang w:eastAsia="lv-LV"/>
              </w:rPr>
            </w:pPr>
          </w:p>
        </w:tc>
        <w:tc>
          <w:tcPr>
            <w:tcW w:w="1701" w:type="dxa"/>
            <w:tcBorders>
              <w:bottom w:val="single" w:sz="4" w:space="0" w:color="auto"/>
            </w:tcBorders>
            <w:shd w:val="clear" w:color="auto" w:fill="auto"/>
            <w:vAlign w:val="bottom"/>
          </w:tcPr>
          <w:p w:rsidR="007659B1" w:rsidRPr="007659B1" w:rsidRDefault="007659B1" w:rsidP="007659B1">
            <w:pPr>
              <w:spacing w:after="0" w:line="240" w:lineRule="auto"/>
              <w:rPr>
                <w:rFonts w:ascii="Times New Roman" w:eastAsia="Times New Roman" w:hAnsi="Times New Roman" w:cs="Times New Roman"/>
                <w:sz w:val="24"/>
                <w:szCs w:val="24"/>
                <w:lang w:eastAsia="lv-LV"/>
              </w:rPr>
            </w:pPr>
          </w:p>
        </w:tc>
        <w:tc>
          <w:tcPr>
            <w:tcW w:w="272" w:type="dxa"/>
            <w:shd w:val="clear" w:color="auto" w:fill="auto"/>
            <w:vAlign w:val="bottom"/>
          </w:tcPr>
          <w:p w:rsidR="007659B1" w:rsidRPr="007659B1" w:rsidRDefault="007659B1" w:rsidP="007659B1">
            <w:pPr>
              <w:spacing w:after="0" w:line="240" w:lineRule="auto"/>
              <w:rPr>
                <w:rFonts w:ascii="Times New Roman" w:eastAsia="Times New Roman" w:hAnsi="Times New Roman" w:cs="Times New Roman"/>
                <w:sz w:val="24"/>
                <w:szCs w:val="24"/>
                <w:lang w:eastAsia="lv-LV"/>
              </w:rPr>
            </w:pPr>
          </w:p>
        </w:tc>
        <w:tc>
          <w:tcPr>
            <w:tcW w:w="1676" w:type="dxa"/>
            <w:tcBorders>
              <w:bottom w:val="single" w:sz="4" w:space="0" w:color="auto"/>
            </w:tcBorders>
            <w:shd w:val="clear" w:color="auto" w:fill="auto"/>
            <w:vAlign w:val="bottom"/>
          </w:tcPr>
          <w:p w:rsidR="007659B1" w:rsidRPr="007659B1" w:rsidRDefault="007659B1" w:rsidP="007659B1">
            <w:pPr>
              <w:spacing w:after="0" w:line="240" w:lineRule="auto"/>
              <w:rPr>
                <w:rFonts w:ascii="Times New Roman" w:eastAsia="Times New Roman" w:hAnsi="Times New Roman" w:cs="Times New Roman"/>
                <w:sz w:val="24"/>
                <w:szCs w:val="24"/>
                <w:lang w:eastAsia="lv-LV"/>
              </w:rPr>
            </w:pPr>
          </w:p>
        </w:tc>
      </w:tr>
      <w:tr w:rsidR="007659B1" w:rsidRPr="007659B1" w:rsidTr="00DD53A0">
        <w:tc>
          <w:tcPr>
            <w:tcW w:w="4077" w:type="dxa"/>
            <w:shd w:val="clear" w:color="auto" w:fill="auto"/>
          </w:tcPr>
          <w:p w:rsidR="007659B1" w:rsidRPr="007659B1" w:rsidRDefault="007659B1" w:rsidP="007659B1">
            <w:pPr>
              <w:spacing w:after="0" w:line="240" w:lineRule="auto"/>
              <w:jc w:val="both"/>
              <w:rPr>
                <w:rFonts w:ascii="Times New Roman" w:eastAsia="Times New Roman" w:hAnsi="Times New Roman" w:cs="Times New Roman"/>
                <w:sz w:val="24"/>
                <w:szCs w:val="24"/>
                <w:lang w:eastAsia="lv-LV"/>
              </w:rPr>
            </w:pPr>
          </w:p>
        </w:tc>
        <w:tc>
          <w:tcPr>
            <w:tcW w:w="1843" w:type="dxa"/>
            <w:tcBorders>
              <w:top w:val="single" w:sz="4" w:space="0" w:color="auto"/>
            </w:tcBorders>
            <w:shd w:val="clear" w:color="auto" w:fill="auto"/>
          </w:tcPr>
          <w:p w:rsidR="007659B1" w:rsidRPr="007659B1" w:rsidRDefault="007659B1" w:rsidP="007659B1">
            <w:pPr>
              <w:spacing w:after="0" w:line="240" w:lineRule="auto"/>
              <w:jc w:val="center"/>
              <w:rPr>
                <w:rFonts w:ascii="Times New Roman" w:eastAsia="Times New Roman" w:hAnsi="Times New Roman" w:cs="Times New Roman"/>
                <w:sz w:val="24"/>
                <w:szCs w:val="24"/>
                <w:lang w:eastAsia="lv-LV"/>
              </w:rPr>
            </w:pPr>
            <w:r w:rsidRPr="007659B1">
              <w:rPr>
                <w:rFonts w:ascii="Times New Roman" w:eastAsia="Times New Roman" w:hAnsi="Times New Roman" w:cs="Times New Roman"/>
                <w:sz w:val="16"/>
                <w:szCs w:val="16"/>
                <w:lang w:eastAsia="lv-LV"/>
              </w:rPr>
              <w:t>vārds, uzvārds</w:t>
            </w:r>
          </w:p>
        </w:tc>
        <w:tc>
          <w:tcPr>
            <w:tcW w:w="284" w:type="dxa"/>
            <w:shd w:val="clear" w:color="auto" w:fill="auto"/>
          </w:tcPr>
          <w:p w:rsidR="007659B1" w:rsidRPr="007659B1" w:rsidRDefault="007659B1" w:rsidP="007659B1">
            <w:pPr>
              <w:spacing w:after="0" w:line="240" w:lineRule="auto"/>
              <w:jc w:val="both"/>
              <w:rPr>
                <w:rFonts w:ascii="Times New Roman" w:eastAsia="Times New Roman" w:hAnsi="Times New Roman" w:cs="Times New Roman"/>
                <w:sz w:val="24"/>
                <w:szCs w:val="24"/>
                <w:lang w:eastAsia="lv-LV"/>
              </w:rPr>
            </w:pPr>
          </w:p>
        </w:tc>
        <w:tc>
          <w:tcPr>
            <w:tcW w:w="1701" w:type="dxa"/>
            <w:tcBorders>
              <w:top w:val="single" w:sz="4" w:space="0" w:color="auto"/>
            </w:tcBorders>
            <w:shd w:val="clear" w:color="auto" w:fill="auto"/>
          </w:tcPr>
          <w:p w:rsidR="007659B1" w:rsidRPr="007659B1" w:rsidRDefault="007659B1" w:rsidP="007659B1">
            <w:pPr>
              <w:spacing w:after="0" w:line="240" w:lineRule="auto"/>
              <w:jc w:val="center"/>
              <w:rPr>
                <w:rFonts w:ascii="Times New Roman" w:eastAsia="Times New Roman" w:hAnsi="Times New Roman" w:cs="Times New Roman"/>
                <w:sz w:val="16"/>
                <w:szCs w:val="16"/>
                <w:lang w:eastAsia="lv-LV"/>
              </w:rPr>
            </w:pPr>
            <w:r w:rsidRPr="007659B1">
              <w:rPr>
                <w:rFonts w:ascii="Times New Roman" w:eastAsia="Times New Roman" w:hAnsi="Times New Roman" w:cs="Times New Roman"/>
                <w:sz w:val="16"/>
                <w:szCs w:val="16"/>
                <w:lang w:eastAsia="lv-LV"/>
              </w:rPr>
              <w:t>paraksts</w:t>
            </w:r>
          </w:p>
        </w:tc>
        <w:tc>
          <w:tcPr>
            <w:tcW w:w="272" w:type="dxa"/>
            <w:shd w:val="clear" w:color="auto" w:fill="auto"/>
          </w:tcPr>
          <w:p w:rsidR="007659B1" w:rsidRPr="007659B1" w:rsidRDefault="007659B1" w:rsidP="007659B1">
            <w:pPr>
              <w:spacing w:after="0" w:line="240" w:lineRule="auto"/>
              <w:jc w:val="center"/>
              <w:rPr>
                <w:rFonts w:ascii="Times New Roman" w:eastAsia="Times New Roman" w:hAnsi="Times New Roman" w:cs="Times New Roman"/>
                <w:sz w:val="16"/>
                <w:szCs w:val="16"/>
                <w:lang w:eastAsia="lv-LV"/>
              </w:rPr>
            </w:pPr>
          </w:p>
        </w:tc>
        <w:tc>
          <w:tcPr>
            <w:tcW w:w="1676" w:type="dxa"/>
            <w:tcBorders>
              <w:top w:val="single" w:sz="4" w:space="0" w:color="auto"/>
            </w:tcBorders>
            <w:shd w:val="clear" w:color="auto" w:fill="auto"/>
          </w:tcPr>
          <w:p w:rsidR="007659B1" w:rsidRPr="007659B1" w:rsidRDefault="007659B1" w:rsidP="007659B1">
            <w:pPr>
              <w:spacing w:after="0" w:line="240" w:lineRule="auto"/>
              <w:jc w:val="center"/>
              <w:rPr>
                <w:rFonts w:ascii="Times New Roman" w:eastAsia="Times New Roman" w:hAnsi="Times New Roman" w:cs="Times New Roman"/>
                <w:sz w:val="16"/>
                <w:szCs w:val="16"/>
                <w:lang w:eastAsia="lv-LV"/>
              </w:rPr>
            </w:pPr>
            <w:r w:rsidRPr="007659B1">
              <w:rPr>
                <w:rFonts w:ascii="Times New Roman" w:eastAsia="Times New Roman" w:hAnsi="Times New Roman" w:cs="Times New Roman"/>
                <w:sz w:val="16"/>
                <w:szCs w:val="16"/>
                <w:lang w:eastAsia="lv-LV"/>
              </w:rPr>
              <w:t>datums</w:t>
            </w:r>
          </w:p>
        </w:tc>
      </w:tr>
    </w:tbl>
    <w:p w:rsidR="007659B1" w:rsidRPr="007659B1" w:rsidRDefault="007659B1" w:rsidP="007659B1">
      <w:pPr>
        <w:spacing w:after="0" w:line="240" w:lineRule="auto"/>
        <w:ind w:right="-6"/>
        <w:jc w:val="both"/>
        <w:rPr>
          <w:rFonts w:ascii="Times New Roman" w:eastAsia="Times New Roman" w:hAnsi="Times New Roman" w:cs="Times New Roman"/>
          <w:sz w:val="24"/>
          <w:szCs w:val="24"/>
        </w:rPr>
      </w:pPr>
    </w:p>
    <w:p w:rsidR="007659B1" w:rsidRPr="007659B1" w:rsidRDefault="007659B1" w:rsidP="007659B1">
      <w:pPr>
        <w:spacing w:after="0" w:line="240" w:lineRule="auto"/>
        <w:ind w:right="-6"/>
        <w:jc w:val="both"/>
        <w:rPr>
          <w:rFonts w:ascii="Times New Roman" w:eastAsia="Times New Roman" w:hAnsi="Times New Roman" w:cs="Times New Roman"/>
          <w:sz w:val="24"/>
          <w:szCs w:val="24"/>
        </w:rPr>
      </w:pPr>
    </w:p>
    <w:p w:rsidR="007659B1" w:rsidRDefault="007659B1" w:rsidP="007659B1">
      <w:pPr>
        <w:spacing w:after="0" w:line="240" w:lineRule="auto"/>
        <w:ind w:right="-6"/>
        <w:jc w:val="both"/>
        <w:rPr>
          <w:rFonts w:ascii="Times New Roman" w:eastAsia="Times New Roman" w:hAnsi="Times New Roman" w:cs="Times New Roman"/>
          <w:sz w:val="24"/>
          <w:szCs w:val="24"/>
        </w:rPr>
      </w:pPr>
    </w:p>
    <w:p w:rsidR="007659B1" w:rsidRDefault="007659B1" w:rsidP="007659B1">
      <w:pPr>
        <w:spacing w:after="0" w:line="240" w:lineRule="auto"/>
        <w:ind w:right="-6"/>
        <w:jc w:val="both"/>
        <w:rPr>
          <w:rFonts w:ascii="Times New Roman" w:eastAsia="Times New Roman" w:hAnsi="Times New Roman" w:cs="Times New Roman"/>
          <w:sz w:val="24"/>
          <w:szCs w:val="24"/>
        </w:rPr>
      </w:pPr>
    </w:p>
    <w:p w:rsidR="007659B1" w:rsidRDefault="007659B1" w:rsidP="007659B1">
      <w:pPr>
        <w:spacing w:after="0" w:line="240" w:lineRule="auto"/>
        <w:ind w:right="-6"/>
        <w:jc w:val="both"/>
        <w:rPr>
          <w:rFonts w:ascii="Times New Roman" w:eastAsia="Times New Roman" w:hAnsi="Times New Roman" w:cs="Times New Roman"/>
          <w:sz w:val="24"/>
          <w:szCs w:val="24"/>
        </w:rPr>
      </w:pPr>
    </w:p>
    <w:p w:rsidR="007659B1" w:rsidRDefault="007659B1" w:rsidP="007659B1">
      <w:pPr>
        <w:spacing w:after="0" w:line="240" w:lineRule="auto"/>
        <w:ind w:right="-6"/>
        <w:jc w:val="both"/>
        <w:rPr>
          <w:rFonts w:ascii="Times New Roman" w:eastAsia="Times New Roman" w:hAnsi="Times New Roman" w:cs="Times New Roman"/>
          <w:sz w:val="24"/>
          <w:szCs w:val="24"/>
        </w:rPr>
      </w:pPr>
    </w:p>
    <w:p w:rsidR="007659B1" w:rsidRDefault="007659B1" w:rsidP="007659B1">
      <w:pPr>
        <w:spacing w:after="0" w:line="240" w:lineRule="auto"/>
        <w:ind w:right="-6"/>
        <w:jc w:val="both"/>
        <w:rPr>
          <w:rFonts w:ascii="Times New Roman" w:eastAsia="Times New Roman" w:hAnsi="Times New Roman" w:cs="Times New Roman"/>
          <w:sz w:val="24"/>
          <w:szCs w:val="24"/>
        </w:rPr>
      </w:pPr>
    </w:p>
    <w:p w:rsidR="007659B1" w:rsidRDefault="007659B1" w:rsidP="007659B1">
      <w:pPr>
        <w:spacing w:after="0" w:line="240" w:lineRule="auto"/>
        <w:ind w:right="-6"/>
        <w:jc w:val="both"/>
        <w:rPr>
          <w:rFonts w:ascii="Times New Roman" w:eastAsia="Times New Roman" w:hAnsi="Times New Roman" w:cs="Times New Roman"/>
          <w:sz w:val="24"/>
          <w:szCs w:val="24"/>
        </w:rPr>
      </w:pPr>
    </w:p>
    <w:p w:rsidR="007659B1" w:rsidRDefault="007659B1" w:rsidP="007659B1">
      <w:pPr>
        <w:spacing w:after="0" w:line="240" w:lineRule="auto"/>
        <w:ind w:right="-6"/>
        <w:jc w:val="both"/>
        <w:rPr>
          <w:rFonts w:ascii="Times New Roman" w:eastAsia="Times New Roman" w:hAnsi="Times New Roman" w:cs="Times New Roman"/>
          <w:sz w:val="24"/>
          <w:szCs w:val="24"/>
        </w:rPr>
      </w:pPr>
    </w:p>
    <w:p w:rsidR="007659B1" w:rsidRDefault="007659B1" w:rsidP="007659B1">
      <w:pPr>
        <w:spacing w:after="0" w:line="240" w:lineRule="auto"/>
        <w:ind w:right="-6"/>
        <w:jc w:val="both"/>
        <w:rPr>
          <w:rFonts w:ascii="Times New Roman" w:eastAsia="Times New Roman" w:hAnsi="Times New Roman" w:cs="Times New Roman"/>
          <w:sz w:val="24"/>
          <w:szCs w:val="24"/>
        </w:rPr>
      </w:pPr>
    </w:p>
    <w:p w:rsidR="007659B1" w:rsidRDefault="007659B1" w:rsidP="007659B1">
      <w:pPr>
        <w:spacing w:after="0" w:line="240" w:lineRule="auto"/>
        <w:ind w:right="-6"/>
        <w:jc w:val="both"/>
        <w:rPr>
          <w:rFonts w:ascii="Times New Roman" w:eastAsia="Times New Roman" w:hAnsi="Times New Roman" w:cs="Times New Roman"/>
          <w:sz w:val="24"/>
          <w:szCs w:val="24"/>
        </w:rPr>
      </w:pPr>
    </w:p>
    <w:p w:rsidR="007659B1" w:rsidRDefault="007659B1" w:rsidP="007659B1">
      <w:pPr>
        <w:spacing w:after="0" w:line="240" w:lineRule="auto"/>
        <w:ind w:right="-6"/>
        <w:jc w:val="both"/>
        <w:rPr>
          <w:rFonts w:ascii="Times New Roman" w:eastAsia="Times New Roman" w:hAnsi="Times New Roman" w:cs="Times New Roman"/>
          <w:sz w:val="24"/>
          <w:szCs w:val="24"/>
        </w:rPr>
      </w:pPr>
    </w:p>
    <w:p w:rsidR="007659B1" w:rsidRDefault="007659B1" w:rsidP="007659B1">
      <w:pPr>
        <w:spacing w:after="0" w:line="240" w:lineRule="auto"/>
        <w:ind w:right="-6"/>
        <w:jc w:val="both"/>
        <w:rPr>
          <w:rFonts w:ascii="Times New Roman" w:eastAsia="Times New Roman" w:hAnsi="Times New Roman" w:cs="Times New Roman"/>
          <w:sz w:val="24"/>
          <w:szCs w:val="24"/>
        </w:rPr>
      </w:pPr>
    </w:p>
    <w:p w:rsidR="007659B1" w:rsidRDefault="007659B1" w:rsidP="007659B1">
      <w:pPr>
        <w:spacing w:after="0" w:line="240" w:lineRule="auto"/>
        <w:ind w:right="-6"/>
        <w:jc w:val="both"/>
        <w:rPr>
          <w:rFonts w:ascii="Times New Roman" w:eastAsia="Times New Roman" w:hAnsi="Times New Roman" w:cs="Times New Roman"/>
          <w:sz w:val="24"/>
          <w:szCs w:val="24"/>
        </w:rPr>
      </w:pPr>
    </w:p>
    <w:p w:rsidR="007659B1" w:rsidRDefault="007659B1" w:rsidP="007659B1">
      <w:pPr>
        <w:spacing w:after="0" w:line="240" w:lineRule="auto"/>
        <w:ind w:right="-6"/>
        <w:jc w:val="both"/>
        <w:rPr>
          <w:rFonts w:ascii="Times New Roman" w:eastAsia="Times New Roman" w:hAnsi="Times New Roman" w:cs="Times New Roman"/>
          <w:sz w:val="24"/>
          <w:szCs w:val="24"/>
        </w:rPr>
      </w:pPr>
    </w:p>
    <w:p w:rsidR="007659B1" w:rsidRDefault="007659B1" w:rsidP="007659B1">
      <w:pPr>
        <w:spacing w:after="0" w:line="240" w:lineRule="auto"/>
        <w:ind w:right="-6"/>
        <w:jc w:val="both"/>
        <w:rPr>
          <w:rFonts w:ascii="Times New Roman" w:eastAsia="Times New Roman" w:hAnsi="Times New Roman" w:cs="Times New Roman"/>
          <w:sz w:val="24"/>
          <w:szCs w:val="24"/>
        </w:rPr>
      </w:pPr>
    </w:p>
    <w:p w:rsidR="007659B1" w:rsidRDefault="007659B1" w:rsidP="007659B1">
      <w:pPr>
        <w:spacing w:after="0" w:line="240" w:lineRule="auto"/>
        <w:ind w:right="-6"/>
        <w:jc w:val="both"/>
        <w:rPr>
          <w:rFonts w:ascii="Times New Roman" w:eastAsia="Times New Roman" w:hAnsi="Times New Roman" w:cs="Times New Roman"/>
          <w:sz w:val="24"/>
          <w:szCs w:val="24"/>
        </w:rPr>
      </w:pPr>
    </w:p>
    <w:p w:rsidR="007659B1" w:rsidRDefault="007659B1" w:rsidP="007659B1">
      <w:pPr>
        <w:spacing w:after="0" w:line="240" w:lineRule="auto"/>
        <w:ind w:right="-6"/>
        <w:jc w:val="both"/>
        <w:rPr>
          <w:rFonts w:ascii="Times New Roman" w:eastAsia="Times New Roman" w:hAnsi="Times New Roman" w:cs="Times New Roman"/>
          <w:sz w:val="24"/>
          <w:szCs w:val="24"/>
        </w:rPr>
      </w:pPr>
    </w:p>
    <w:p w:rsidR="007659B1" w:rsidRDefault="007659B1" w:rsidP="007659B1">
      <w:pPr>
        <w:spacing w:after="0" w:line="240" w:lineRule="auto"/>
        <w:ind w:right="-6"/>
        <w:jc w:val="both"/>
        <w:rPr>
          <w:rFonts w:ascii="Times New Roman" w:eastAsia="Times New Roman" w:hAnsi="Times New Roman" w:cs="Times New Roman"/>
          <w:sz w:val="24"/>
          <w:szCs w:val="24"/>
        </w:rPr>
      </w:pPr>
    </w:p>
    <w:p w:rsidR="007659B1" w:rsidRDefault="007659B1" w:rsidP="007659B1">
      <w:pPr>
        <w:spacing w:after="0" w:line="240" w:lineRule="auto"/>
        <w:ind w:right="-6"/>
        <w:jc w:val="both"/>
        <w:rPr>
          <w:rFonts w:ascii="Times New Roman" w:eastAsia="Times New Roman" w:hAnsi="Times New Roman" w:cs="Times New Roman"/>
          <w:sz w:val="24"/>
          <w:szCs w:val="24"/>
        </w:rPr>
      </w:pPr>
    </w:p>
    <w:p w:rsidR="007659B1" w:rsidRDefault="007659B1" w:rsidP="007659B1">
      <w:pPr>
        <w:spacing w:after="0" w:line="240" w:lineRule="auto"/>
        <w:ind w:right="-6"/>
        <w:jc w:val="both"/>
        <w:rPr>
          <w:rFonts w:ascii="Times New Roman" w:eastAsia="Times New Roman" w:hAnsi="Times New Roman" w:cs="Times New Roman"/>
          <w:sz w:val="24"/>
          <w:szCs w:val="24"/>
        </w:rPr>
      </w:pPr>
    </w:p>
    <w:p w:rsidR="007659B1" w:rsidRDefault="007659B1" w:rsidP="007659B1">
      <w:pPr>
        <w:spacing w:after="0" w:line="240" w:lineRule="auto"/>
        <w:ind w:right="-6"/>
        <w:jc w:val="both"/>
        <w:rPr>
          <w:rFonts w:ascii="Times New Roman" w:eastAsia="Times New Roman" w:hAnsi="Times New Roman" w:cs="Times New Roman"/>
          <w:sz w:val="24"/>
          <w:szCs w:val="24"/>
        </w:rPr>
      </w:pPr>
    </w:p>
    <w:p w:rsidR="007659B1" w:rsidRDefault="007659B1" w:rsidP="007659B1">
      <w:pPr>
        <w:spacing w:after="0" w:line="240" w:lineRule="auto"/>
        <w:ind w:right="-6"/>
        <w:jc w:val="both"/>
        <w:rPr>
          <w:rFonts w:ascii="Times New Roman" w:eastAsia="Times New Roman" w:hAnsi="Times New Roman" w:cs="Times New Roman"/>
          <w:sz w:val="24"/>
          <w:szCs w:val="24"/>
        </w:rPr>
      </w:pPr>
    </w:p>
    <w:p w:rsidR="007659B1" w:rsidRDefault="007659B1" w:rsidP="007659B1">
      <w:pPr>
        <w:spacing w:after="0" w:line="240" w:lineRule="auto"/>
        <w:ind w:right="-6"/>
        <w:jc w:val="both"/>
        <w:rPr>
          <w:rFonts w:ascii="Times New Roman" w:eastAsia="Times New Roman" w:hAnsi="Times New Roman" w:cs="Times New Roman"/>
          <w:sz w:val="24"/>
          <w:szCs w:val="24"/>
        </w:rPr>
      </w:pPr>
    </w:p>
    <w:p w:rsidR="007659B1" w:rsidRDefault="007659B1" w:rsidP="007659B1">
      <w:pPr>
        <w:spacing w:after="0" w:line="240" w:lineRule="auto"/>
        <w:ind w:right="-6"/>
        <w:jc w:val="both"/>
        <w:rPr>
          <w:rFonts w:ascii="Times New Roman" w:eastAsia="Times New Roman" w:hAnsi="Times New Roman" w:cs="Times New Roman"/>
          <w:sz w:val="24"/>
          <w:szCs w:val="24"/>
        </w:rPr>
      </w:pPr>
    </w:p>
    <w:p w:rsidR="007659B1" w:rsidRDefault="007659B1" w:rsidP="007659B1">
      <w:pPr>
        <w:spacing w:after="0" w:line="240" w:lineRule="auto"/>
        <w:ind w:right="-6"/>
        <w:jc w:val="both"/>
        <w:rPr>
          <w:rFonts w:ascii="Times New Roman" w:eastAsia="Times New Roman" w:hAnsi="Times New Roman" w:cs="Times New Roman"/>
          <w:sz w:val="24"/>
          <w:szCs w:val="24"/>
        </w:rPr>
      </w:pPr>
    </w:p>
    <w:p w:rsidR="007659B1" w:rsidRDefault="007659B1" w:rsidP="007659B1">
      <w:pPr>
        <w:spacing w:after="0" w:line="240" w:lineRule="auto"/>
        <w:ind w:right="-6"/>
        <w:jc w:val="both"/>
        <w:rPr>
          <w:rFonts w:ascii="Times New Roman" w:eastAsia="Times New Roman" w:hAnsi="Times New Roman" w:cs="Times New Roman"/>
          <w:sz w:val="24"/>
          <w:szCs w:val="24"/>
        </w:rPr>
      </w:pPr>
    </w:p>
    <w:p w:rsidR="007659B1" w:rsidRDefault="007659B1" w:rsidP="007659B1">
      <w:pPr>
        <w:spacing w:after="0" w:line="240" w:lineRule="auto"/>
        <w:ind w:right="-6"/>
        <w:jc w:val="both"/>
        <w:rPr>
          <w:rFonts w:ascii="Times New Roman" w:eastAsia="Times New Roman" w:hAnsi="Times New Roman" w:cs="Times New Roman"/>
          <w:sz w:val="24"/>
          <w:szCs w:val="24"/>
        </w:rPr>
      </w:pPr>
    </w:p>
    <w:p w:rsidR="007659B1" w:rsidRDefault="007659B1" w:rsidP="007659B1">
      <w:pPr>
        <w:spacing w:after="0" w:line="240" w:lineRule="auto"/>
        <w:ind w:right="-6"/>
        <w:jc w:val="both"/>
        <w:rPr>
          <w:rFonts w:ascii="Times New Roman" w:eastAsia="Times New Roman" w:hAnsi="Times New Roman" w:cs="Times New Roman"/>
          <w:sz w:val="24"/>
          <w:szCs w:val="24"/>
        </w:rPr>
      </w:pPr>
    </w:p>
    <w:p w:rsidR="007659B1" w:rsidRDefault="007659B1" w:rsidP="007659B1">
      <w:pPr>
        <w:spacing w:after="0" w:line="240" w:lineRule="auto"/>
        <w:ind w:right="-6"/>
        <w:jc w:val="both"/>
        <w:rPr>
          <w:rFonts w:ascii="Times New Roman" w:eastAsia="Times New Roman" w:hAnsi="Times New Roman" w:cs="Times New Roman"/>
          <w:sz w:val="24"/>
          <w:szCs w:val="24"/>
        </w:rPr>
      </w:pPr>
    </w:p>
    <w:p w:rsidR="007659B1" w:rsidRDefault="007659B1" w:rsidP="007659B1">
      <w:pPr>
        <w:spacing w:after="0" w:line="240" w:lineRule="auto"/>
        <w:ind w:right="-6"/>
        <w:jc w:val="both"/>
        <w:rPr>
          <w:rFonts w:ascii="Times New Roman" w:eastAsia="Times New Roman" w:hAnsi="Times New Roman" w:cs="Times New Roman"/>
          <w:sz w:val="24"/>
          <w:szCs w:val="24"/>
        </w:rPr>
      </w:pPr>
    </w:p>
    <w:p w:rsidR="007659B1" w:rsidRDefault="007659B1" w:rsidP="007659B1">
      <w:pPr>
        <w:spacing w:after="0" w:line="240" w:lineRule="auto"/>
        <w:ind w:right="-6"/>
        <w:jc w:val="both"/>
        <w:rPr>
          <w:rFonts w:ascii="Times New Roman" w:eastAsia="Times New Roman" w:hAnsi="Times New Roman" w:cs="Times New Roman"/>
          <w:sz w:val="24"/>
          <w:szCs w:val="24"/>
        </w:rPr>
      </w:pPr>
    </w:p>
    <w:p w:rsidR="007659B1" w:rsidRDefault="007659B1" w:rsidP="007659B1">
      <w:pPr>
        <w:spacing w:after="0" w:line="240" w:lineRule="auto"/>
        <w:ind w:right="-6"/>
        <w:jc w:val="both"/>
        <w:rPr>
          <w:rFonts w:ascii="Times New Roman" w:eastAsia="Times New Roman" w:hAnsi="Times New Roman" w:cs="Times New Roman"/>
          <w:sz w:val="24"/>
          <w:szCs w:val="24"/>
        </w:rPr>
      </w:pPr>
    </w:p>
    <w:p w:rsidR="007659B1" w:rsidRDefault="007659B1" w:rsidP="007659B1">
      <w:pPr>
        <w:spacing w:after="0" w:line="240" w:lineRule="auto"/>
        <w:ind w:right="-6"/>
        <w:jc w:val="both"/>
        <w:rPr>
          <w:rFonts w:ascii="Times New Roman" w:eastAsia="Times New Roman" w:hAnsi="Times New Roman" w:cs="Times New Roman"/>
          <w:sz w:val="24"/>
          <w:szCs w:val="24"/>
        </w:rPr>
      </w:pPr>
    </w:p>
    <w:p w:rsidR="007659B1" w:rsidRDefault="007659B1" w:rsidP="007659B1">
      <w:pPr>
        <w:spacing w:after="0" w:line="240" w:lineRule="auto"/>
        <w:ind w:right="-6"/>
        <w:jc w:val="both"/>
        <w:rPr>
          <w:rFonts w:ascii="Times New Roman" w:eastAsia="Times New Roman" w:hAnsi="Times New Roman" w:cs="Times New Roman"/>
          <w:sz w:val="24"/>
          <w:szCs w:val="24"/>
        </w:rPr>
      </w:pPr>
    </w:p>
    <w:p w:rsidR="007659B1" w:rsidRDefault="007659B1" w:rsidP="007659B1">
      <w:pPr>
        <w:spacing w:after="0" w:line="240" w:lineRule="auto"/>
        <w:ind w:right="-6"/>
        <w:jc w:val="both"/>
        <w:rPr>
          <w:rFonts w:ascii="Times New Roman" w:eastAsia="Times New Roman" w:hAnsi="Times New Roman" w:cs="Times New Roman"/>
          <w:sz w:val="24"/>
          <w:szCs w:val="24"/>
        </w:rPr>
      </w:pPr>
    </w:p>
    <w:p w:rsidR="007659B1" w:rsidRDefault="007659B1" w:rsidP="007659B1">
      <w:pPr>
        <w:spacing w:after="0" w:line="240" w:lineRule="auto"/>
        <w:ind w:right="-6"/>
        <w:jc w:val="both"/>
        <w:rPr>
          <w:rFonts w:ascii="Times New Roman" w:eastAsia="Times New Roman" w:hAnsi="Times New Roman" w:cs="Times New Roman"/>
          <w:sz w:val="24"/>
          <w:szCs w:val="24"/>
        </w:rPr>
      </w:pPr>
    </w:p>
    <w:p w:rsidR="007659B1" w:rsidRDefault="007659B1" w:rsidP="007659B1">
      <w:pPr>
        <w:spacing w:after="0" w:line="240" w:lineRule="auto"/>
        <w:ind w:right="-6"/>
        <w:jc w:val="both"/>
        <w:rPr>
          <w:rFonts w:ascii="Times New Roman" w:eastAsia="Times New Roman" w:hAnsi="Times New Roman" w:cs="Times New Roman"/>
          <w:sz w:val="24"/>
          <w:szCs w:val="24"/>
        </w:rPr>
      </w:pPr>
    </w:p>
    <w:p w:rsidR="007659B1" w:rsidRDefault="007659B1" w:rsidP="007659B1">
      <w:pPr>
        <w:spacing w:after="0" w:line="240" w:lineRule="auto"/>
        <w:ind w:right="-6"/>
        <w:jc w:val="both"/>
        <w:rPr>
          <w:rFonts w:ascii="Times New Roman" w:eastAsia="Times New Roman" w:hAnsi="Times New Roman" w:cs="Times New Roman"/>
          <w:sz w:val="24"/>
          <w:szCs w:val="24"/>
        </w:rPr>
      </w:pPr>
    </w:p>
    <w:p w:rsidR="007659B1" w:rsidRPr="007659B1" w:rsidRDefault="007659B1" w:rsidP="007659B1">
      <w:pPr>
        <w:spacing w:after="0" w:line="240" w:lineRule="auto"/>
        <w:ind w:right="-6"/>
        <w:jc w:val="both"/>
        <w:rPr>
          <w:rFonts w:ascii="Times New Roman" w:eastAsia="Times New Roman" w:hAnsi="Times New Roman" w:cs="Times New Roman"/>
          <w:sz w:val="24"/>
          <w:szCs w:val="24"/>
        </w:rPr>
      </w:pPr>
    </w:p>
    <w:p w:rsidR="007659B1" w:rsidRPr="007659B1" w:rsidRDefault="007659B1" w:rsidP="007659B1">
      <w:pPr>
        <w:spacing w:after="0" w:line="240" w:lineRule="auto"/>
        <w:ind w:right="-6"/>
        <w:jc w:val="both"/>
        <w:rPr>
          <w:rFonts w:ascii="Times New Roman" w:eastAsia="Times New Roman" w:hAnsi="Times New Roman" w:cs="Times New Roman"/>
          <w:sz w:val="24"/>
          <w:szCs w:val="24"/>
        </w:rPr>
      </w:pPr>
    </w:p>
    <w:p w:rsidR="007659B1" w:rsidRPr="007659B1" w:rsidRDefault="007659B1" w:rsidP="007659B1">
      <w:pPr>
        <w:suppressAutoHyphens/>
        <w:autoSpaceDN w:val="0"/>
        <w:spacing w:after="0" w:line="276" w:lineRule="auto"/>
        <w:jc w:val="center"/>
        <w:rPr>
          <w:rFonts w:ascii="Times New Roman" w:eastAsia="Calibri" w:hAnsi="Times New Roman" w:cs="Times New Roman"/>
          <w:b/>
          <w:sz w:val="24"/>
          <w:szCs w:val="24"/>
        </w:rPr>
      </w:pPr>
      <w:r w:rsidRPr="007659B1">
        <w:rPr>
          <w:rFonts w:ascii="Times New Roman" w:eastAsia="Calibri" w:hAnsi="Times New Roman" w:cs="Times New Roman"/>
          <w:b/>
          <w:sz w:val="24"/>
          <w:szCs w:val="24"/>
        </w:rPr>
        <w:t>PIEGĀDES AKTS</w:t>
      </w:r>
    </w:p>
    <w:p w:rsidR="007659B1" w:rsidRPr="007659B1" w:rsidRDefault="007659B1" w:rsidP="007659B1">
      <w:pPr>
        <w:suppressAutoHyphens/>
        <w:autoSpaceDN w:val="0"/>
        <w:spacing w:after="0" w:line="276" w:lineRule="auto"/>
        <w:jc w:val="center"/>
        <w:rPr>
          <w:rFonts w:ascii="Times New Roman" w:eastAsia="Calibri" w:hAnsi="Times New Roman" w:cs="Times New Roman"/>
          <w:b/>
          <w:sz w:val="24"/>
          <w:szCs w:val="24"/>
        </w:rPr>
      </w:pPr>
    </w:p>
    <w:p w:rsidR="007659B1" w:rsidRPr="007659B1" w:rsidRDefault="007659B1" w:rsidP="007659B1">
      <w:pPr>
        <w:suppressAutoHyphens/>
        <w:autoSpaceDN w:val="0"/>
        <w:spacing w:after="0" w:line="276" w:lineRule="auto"/>
        <w:rPr>
          <w:rFonts w:ascii="Times New Roman" w:eastAsia="Calibri" w:hAnsi="Times New Roman" w:cs="Times New Roman"/>
        </w:rPr>
      </w:pPr>
    </w:p>
    <w:p w:rsidR="007659B1" w:rsidRPr="007659B1" w:rsidRDefault="007659B1" w:rsidP="007659B1">
      <w:pPr>
        <w:suppressAutoHyphens/>
        <w:autoSpaceDN w:val="0"/>
        <w:spacing w:after="0" w:line="276" w:lineRule="auto"/>
        <w:rPr>
          <w:rFonts w:ascii="Times New Roman" w:eastAsia="Calibri" w:hAnsi="Times New Roman" w:cs="Times New Roman"/>
          <w:sz w:val="24"/>
          <w:szCs w:val="24"/>
        </w:rPr>
      </w:pPr>
      <w:r w:rsidRPr="007659B1">
        <w:rPr>
          <w:rFonts w:ascii="Times New Roman" w:eastAsia="Calibri" w:hAnsi="Times New Roman" w:cs="Times New Roman"/>
          <w:sz w:val="24"/>
          <w:szCs w:val="24"/>
        </w:rPr>
        <w:t>20___.gada_____.______________</w:t>
      </w:r>
    </w:p>
    <w:p w:rsidR="007659B1" w:rsidRPr="007659B1" w:rsidRDefault="007659B1" w:rsidP="007659B1">
      <w:pPr>
        <w:suppressAutoHyphens/>
        <w:autoSpaceDN w:val="0"/>
        <w:spacing w:after="0" w:line="276" w:lineRule="auto"/>
        <w:rPr>
          <w:rFonts w:ascii="Times New Roman" w:eastAsia="Calibri" w:hAnsi="Times New Roman" w:cs="Times New Roman"/>
          <w:sz w:val="24"/>
          <w:szCs w:val="24"/>
        </w:rPr>
      </w:pPr>
    </w:p>
    <w:p w:rsidR="007659B1" w:rsidRPr="007659B1" w:rsidRDefault="007659B1" w:rsidP="007659B1">
      <w:pPr>
        <w:keepNext/>
        <w:spacing w:after="0" w:line="240" w:lineRule="auto"/>
        <w:ind w:firstLine="567"/>
        <w:outlineLvl w:val="0"/>
        <w:rPr>
          <w:rFonts w:ascii="Times New Roman" w:eastAsia="Times New Roman" w:hAnsi="Times New Roman" w:cs="Times New Roman"/>
          <w:b/>
          <w:bCs/>
          <w:i/>
          <w:iCs/>
          <w:sz w:val="24"/>
          <w:szCs w:val="24"/>
          <w:lang w:eastAsia="lv-LV"/>
        </w:rPr>
      </w:pPr>
      <w:r w:rsidRPr="007659B1">
        <w:rPr>
          <w:rFonts w:ascii="Times New Roman" w:eastAsia="Times New Roman" w:hAnsi="Times New Roman" w:cs="Times New Roman"/>
          <w:b/>
          <w:bCs/>
          <w:i/>
          <w:iCs/>
          <w:sz w:val="24"/>
          <w:szCs w:val="24"/>
          <w:lang w:eastAsia="lv-LV"/>
        </w:rPr>
        <w:t>Par medicīnas ierīces piegādi</w:t>
      </w:r>
    </w:p>
    <w:p w:rsidR="007659B1" w:rsidRPr="007659B1" w:rsidRDefault="007659B1" w:rsidP="007659B1">
      <w:pPr>
        <w:suppressAutoHyphens/>
        <w:autoSpaceDN w:val="0"/>
        <w:spacing w:after="0" w:line="276" w:lineRule="auto"/>
        <w:rPr>
          <w:rFonts w:ascii="Times New Roman" w:eastAsia="Calibri" w:hAnsi="Times New Roman" w:cs="Times New Roman"/>
          <w:sz w:val="24"/>
          <w:lang w:eastAsia="lv-LV"/>
        </w:rPr>
      </w:pPr>
    </w:p>
    <w:p w:rsidR="007659B1" w:rsidRPr="007659B1" w:rsidRDefault="007659B1" w:rsidP="007659B1">
      <w:pPr>
        <w:suppressAutoHyphens/>
        <w:autoSpaceDN w:val="0"/>
        <w:spacing w:after="200" w:line="276" w:lineRule="auto"/>
        <w:rPr>
          <w:rFonts w:ascii="Times New Roman" w:eastAsia="Calibri" w:hAnsi="Times New Roman" w:cs="Times New Roman"/>
          <w:sz w:val="24"/>
          <w:lang w:eastAsia="lv-LV"/>
        </w:rPr>
      </w:pPr>
      <w:r w:rsidRPr="007659B1">
        <w:rPr>
          <w:rFonts w:ascii="Times New Roman" w:eastAsia="Calibri" w:hAnsi="Times New Roman" w:cs="Times New Roman"/>
          <w:sz w:val="24"/>
          <w:lang w:eastAsia="lv-LV"/>
        </w:rPr>
        <w:t xml:space="preserve">Saskaņā ar noslēgto līgumu Nr. SKUS __________, </w:t>
      </w:r>
    </w:p>
    <w:p w:rsidR="007659B1" w:rsidRPr="007659B1" w:rsidRDefault="007659B1" w:rsidP="007659B1">
      <w:pPr>
        <w:pBdr>
          <w:bottom w:val="single" w:sz="12" w:space="1" w:color="000000"/>
        </w:pBdr>
        <w:suppressAutoHyphens/>
        <w:autoSpaceDN w:val="0"/>
        <w:spacing w:after="0" w:line="276" w:lineRule="auto"/>
        <w:rPr>
          <w:rFonts w:ascii="Times New Roman" w:eastAsia="Calibri" w:hAnsi="Times New Roman" w:cs="Times New Roman"/>
          <w:sz w:val="24"/>
          <w:szCs w:val="24"/>
        </w:rPr>
      </w:pPr>
    </w:p>
    <w:p w:rsidR="007659B1" w:rsidRPr="007659B1" w:rsidRDefault="007659B1" w:rsidP="007659B1">
      <w:pPr>
        <w:suppressAutoHyphens/>
        <w:autoSpaceDN w:val="0"/>
        <w:spacing w:after="0" w:line="276" w:lineRule="auto"/>
        <w:jc w:val="center"/>
        <w:rPr>
          <w:rFonts w:ascii="Calibri" w:eastAsia="Calibri" w:hAnsi="Calibri" w:cs="Times New Roman"/>
          <w:sz w:val="24"/>
          <w:szCs w:val="24"/>
        </w:rPr>
      </w:pPr>
      <w:r w:rsidRPr="007659B1">
        <w:rPr>
          <w:rFonts w:ascii="Times New Roman" w:eastAsia="Calibri" w:hAnsi="Times New Roman" w:cs="Times New Roman"/>
          <w:sz w:val="24"/>
          <w:szCs w:val="24"/>
        </w:rPr>
        <w:t xml:space="preserve">(uzņēmuma nosaukums, </w:t>
      </w:r>
      <w:proofErr w:type="spellStart"/>
      <w:r w:rsidRPr="007659B1">
        <w:rPr>
          <w:rFonts w:ascii="Times New Roman" w:eastAsia="Calibri" w:hAnsi="Times New Roman" w:cs="Times New Roman"/>
          <w:sz w:val="24"/>
          <w:szCs w:val="24"/>
        </w:rPr>
        <w:t>reģ.Nr</w:t>
      </w:r>
      <w:proofErr w:type="spellEnd"/>
      <w:r w:rsidRPr="007659B1">
        <w:rPr>
          <w:rFonts w:ascii="Times New Roman" w:eastAsia="Calibri" w:hAnsi="Times New Roman" w:cs="Times New Roman"/>
          <w:sz w:val="24"/>
          <w:szCs w:val="24"/>
        </w:rPr>
        <w:t>.,)</w:t>
      </w:r>
    </w:p>
    <w:p w:rsidR="007659B1" w:rsidRPr="007659B1" w:rsidRDefault="007659B1" w:rsidP="007659B1">
      <w:pPr>
        <w:suppressAutoHyphens/>
        <w:autoSpaceDN w:val="0"/>
        <w:spacing w:after="0" w:line="276" w:lineRule="auto"/>
        <w:rPr>
          <w:rFonts w:ascii="Times New Roman" w:eastAsia="Calibri" w:hAnsi="Times New Roman" w:cs="Times New Roman"/>
          <w:sz w:val="24"/>
          <w:szCs w:val="24"/>
        </w:rPr>
      </w:pPr>
    </w:p>
    <w:p w:rsidR="007659B1" w:rsidRPr="007659B1" w:rsidRDefault="007659B1" w:rsidP="007659B1">
      <w:pPr>
        <w:suppressAutoHyphens/>
        <w:autoSpaceDN w:val="0"/>
        <w:spacing w:after="0" w:line="276" w:lineRule="auto"/>
        <w:rPr>
          <w:rFonts w:ascii="Calibri" w:eastAsia="Calibri" w:hAnsi="Calibri" w:cs="Times New Roman"/>
          <w:sz w:val="24"/>
          <w:szCs w:val="24"/>
        </w:rPr>
      </w:pPr>
      <w:r w:rsidRPr="007659B1">
        <w:rPr>
          <w:rFonts w:ascii="Times New Roman" w:eastAsia="Calibri" w:hAnsi="Times New Roman" w:cs="Times New Roman"/>
          <w:b/>
          <w:sz w:val="24"/>
          <w:szCs w:val="24"/>
          <w:u w:val="single"/>
        </w:rPr>
        <w:t>piegādāja</w:t>
      </w:r>
      <w:r w:rsidRPr="007659B1">
        <w:rPr>
          <w:rFonts w:ascii="Times New Roman" w:eastAsia="Calibri" w:hAnsi="Times New Roman" w:cs="Times New Roman"/>
          <w:sz w:val="24"/>
          <w:szCs w:val="24"/>
        </w:rPr>
        <w:t xml:space="preserve"> un </w:t>
      </w:r>
    </w:p>
    <w:p w:rsidR="007659B1" w:rsidRPr="007659B1" w:rsidRDefault="007659B1" w:rsidP="007659B1">
      <w:pPr>
        <w:suppressAutoHyphens/>
        <w:autoSpaceDN w:val="0"/>
        <w:spacing w:after="0" w:line="276" w:lineRule="auto"/>
        <w:rPr>
          <w:rFonts w:ascii="Times New Roman" w:eastAsia="Calibri" w:hAnsi="Times New Roman" w:cs="Times New Roman"/>
          <w:sz w:val="24"/>
          <w:szCs w:val="24"/>
        </w:rPr>
      </w:pPr>
    </w:p>
    <w:p w:rsidR="007659B1" w:rsidRPr="007659B1" w:rsidRDefault="007659B1" w:rsidP="007659B1">
      <w:pPr>
        <w:pBdr>
          <w:bottom w:val="single" w:sz="12" w:space="1" w:color="000000"/>
        </w:pBdr>
        <w:suppressAutoHyphens/>
        <w:autoSpaceDN w:val="0"/>
        <w:spacing w:after="0" w:line="276" w:lineRule="auto"/>
        <w:jc w:val="center"/>
        <w:rPr>
          <w:rFonts w:ascii="Times New Roman" w:eastAsia="Calibri" w:hAnsi="Times New Roman" w:cs="Times New Roman"/>
          <w:sz w:val="24"/>
          <w:szCs w:val="24"/>
        </w:rPr>
      </w:pPr>
      <w:r w:rsidRPr="007659B1">
        <w:rPr>
          <w:rFonts w:ascii="Times New Roman" w:eastAsia="Calibri" w:hAnsi="Times New Roman" w:cs="Times New Roman"/>
          <w:sz w:val="24"/>
          <w:szCs w:val="24"/>
        </w:rPr>
        <w:t xml:space="preserve">VSIA “Paula Stradiņa Klīniskā universitātes slimnīca” </w:t>
      </w:r>
      <w:proofErr w:type="spellStart"/>
      <w:r w:rsidRPr="007659B1">
        <w:rPr>
          <w:rFonts w:ascii="Times New Roman" w:eastAsia="Calibri" w:hAnsi="Times New Roman" w:cs="Times New Roman"/>
          <w:sz w:val="24"/>
          <w:szCs w:val="24"/>
        </w:rPr>
        <w:t>reģ</w:t>
      </w:r>
      <w:proofErr w:type="spellEnd"/>
      <w:r w:rsidRPr="007659B1">
        <w:rPr>
          <w:rFonts w:ascii="Times New Roman" w:eastAsia="Calibri" w:hAnsi="Times New Roman" w:cs="Times New Roman"/>
          <w:sz w:val="24"/>
          <w:szCs w:val="24"/>
        </w:rPr>
        <w:t>. Nr. 40003457109</w:t>
      </w:r>
    </w:p>
    <w:p w:rsidR="007659B1" w:rsidRPr="007659B1" w:rsidRDefault="007659B1" w:rsidP="007659B1">
      <w:pPr>
        <w:suppressAutoHyphens/>
        <w:autoSpaceDN w:val="0"/>
        <w:spacing w:after="0" w:line="276" w:lineRule="auto"/>
        <w:jc w:val="center"/>
        <w:rPr>
          <w:rFonts w:ascii="Calibri" w:eastAsia="Calibri" w:hAnsi="Calibri" w:cs="Times New Roman"/>
          <w:sz w:val="24"/>
          <w:szCs w:val="24"/>
        </w:rPr>
      </w:pPr>
      <w:r w:rsidRPr="007659B1">
        <w:rPr>
          <w:rFonts w:ascii="Times New Roman" w:eastAsia="Calibri" w:hAnsi="Times New Roman" w:cs="Times New Roman"/>
          <w:sz w:val="24"/>
          <w:szCs w:val="24"/>
        </w:rPr>
        <w:t xml:space="preserve">(uzņēmuma nosaukums, </w:t>
      </w:r>
      <w:proofErr w:type="spellStart"/>
      <w:r w:rsidRPr="007659B1">
        <w:rPr>
          <w:rFonts w:ascii="Times New Roman" w:eastAsia="Calibri" w:hAnsi="Times New Roman" w:cs="Times New Roman"/>
          <w:sz w:val="24"/>
          <w:szCs w:val="24"/>
        </w:rPr>
        <w:t>reģ.Nr</w:t>
      </w:r>
      <w:proofErr w:type="spellEnd"/>
      <w:r w:rsidRPr="007659B1">
        <w:rPr>
          <w:rFonts w:ascii="Times New Roman" w:eastAsia="Calibri" w:hAnsi="Times New Roman" w:cs="Times New Roman"/>
          <w:sz w:val="24"/>
          <w:szCs w:val="24"/>
        </w:rPr>
        <w:t>.,)</w:t>
      </w:r>
    </w:p>
    <w:p w:rsidR="007659B1" w:rsidRPr="007659B1" w:rsidRDefault="007659B1" w:rsidP="007659B1">
      <w:pPr>
        <w:suppressAutoHyphens/>
        <w:autoSpaceDN w:val="0"/>
        <w:spacing w:after="0" w:line="276" w:lineRule="auto"/>
        <w:rPr>
          <w:rFonts w:ascii="Times New Roman" w:eastAsia="Calibri" w:hAnsi="Times New Roman" w:cs="Times New Roman"/>
          <w:sz w:val="24"/>
          <w:szCs w:val="24"/>
        </w:rPr>
      </w:pPr>
    </w:p>
    <w:p w:rsidR="007659B1" w:rsidRPr="007659B1" w:rsidRDefault="007659B1" w:rsidP="007659B1">
      <w:pPr>
        <w:suppressAutoHyphens/>
        <w:autoSpaceDN w:val="0"/>
        <w:spacing w:after="0" w:line="276" w:lineRule="auto"/>
        <w:rPr>
          <w:rFonts w:ascii="Times New Roman" w:eastAsia="Calibri" w:hAnsi="Times New Roman" w:cs="Times New Roman"/>
          <w:sz w:val="24"/>
          <w:szCs w:val="24"/>
        </w:rPr>
      </w:pPr>
    </w:p>
    <w:p w:rsidR="007659B1" w:rsidRPr="007659B1" w:rsidRDefault="007659B1" w:rsidP="007659B1">
      <w:pPr>
        <w:suppressAutoHyphens/>
        <w:autoSpaceDN w:val="0"/>
        <w:spacing w:after="0" w:line="276" w:lineRule="auto"/>
        <w:rPr>
          <w:rFonts w:ascii="Times New Roman" w:eastAsia="Calibri" w:hAnsi="Times New Roman" w:cs="Times New Roman"/>
          <w:sz w:val="24"/>
          <w:szCs w:val="24"/>
        </w:rPr>
      </w:pPr>
      <w:r w:rsidRPr="007659B1">
        <w:rPr>
          <w:rFonts w:ascii="Times New Roman" w:eastAsia="Calibri" w:hAnsi="Times New Roman" w:cs="Times New Roman"/>
          <w:b/>
          <w:sz w:val="24"/>
          <w:szCs w:val="24"/>
          <w:u w:val="single"/>
        </w:rPr>
        <w:t>saņēma</w:t>
      </w:r>
      <w:r w:rsidRPr="007659B1">
        <w:rPr>
          <w:rFonts w:ascii="Times New Roman" w:eastAsia="Calibri" w:hAnsi="Times New Roman" w:cs="Times New Roman"/>
          <w:sz w:val="24"/>
          <w:szCs w:val="24"/>
        </w:rPr>
        <w:t>:</w:t>
      </w:r>
    </w:p>
    <w:p w:rsidR="007659B1" w:rsidRPr="007659B1" w:rsidRDefault="007659B1" w:rsidP="007659B1">
      <w:pPr>
        <w:suppressAutoHyphens/>
        <w:autoSpaceDN w:val="0"/>
        <w:spacing w:after="0" w:line="276" w:lineRule="auto"/>
        <w:rPr>
          <w:rFonts w:ascii="Calibri" w:eastAsia="Calibri" w:hAnsi="Calibri"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221"/>
        <w:gridCol w:w="1310"/>
      </w:tblGrid>
      <w:tr w:rsidR="007659B1" w:rsidRPr="007659B1" w:rsidTr="00DD53A0">
        <w:trPr>
          <w:jc w:val="center"/>
        </w:trPr>
        <w:tc>
          <w:tcPr>
            <w:tcW w:w="6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659B1" w:rsidRPr="007659B1" w:rsidRDefault="007659B1" w:rsidP="007659B1">
            <w:pPr>
              <w:suppressAutoHyphens/>
              <w:autoSpaceDN w:val="0"/>
              <w:spacing w:after="0" w:line="276" w:lineRule="auto"/>
              <w:jc w:val="center"/>
              <w:rPr>
                <w:rFonts w:ascii="Times New Roman" w:eastAsia="Calibri" w:hAnsi="Times New Roman" w:cs="Times New Roman"/>
                <w:b/>
                <w:sz w:val="24"/>
                <w:szCs w:val="24"/>
              </w:rPr>
            </w:pPr>
            <w:r w:rsidRPr="007659B1">
              <w:rPr>
                <w:rFonts w:ascii="Times New Roman" w:eastAsia="Calibri" w:hAnsi="Times New Roman" w:cs="Times New Roman"/>
                <w:b/>
                <w:sz w:val="24"/>
                <w:szCs w:val="24"/>
              </w:rPr>
              <w:t>Nr.</w:t>
            </w:r>
          </w:p>
        </w:tc>
        <w:tc>
          <w:tcPr>
            <w:tcW w:w="522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659B1" w:rsidRPr="007659B1" w:rsidRDefault="007659B1" w:rsidP="007659B1">
            <w:pPr>
              <w:suppressAutoHyphens/>
              <w:autoSpaceDN w:val="0"/>
              <w:spacing w:after="0" w:line="276" w:lineRule="auto"/>
              <w:jc w:val="center"/>
              <w:rPr>
                <w:rFonts w:ascii="Times New Roman" w:eastAsia="Calibri" w:hAnsi="Times New Roman" w:cs="Times New Roman"/>
                <w:b/>
                <w:sz w:val="24"/>
                <w:szCs w:val="24"/>
              </w:rPr>
            </w:pPr>
            <w:r w:rsidRPr="007659B1">
              <w:rPr>
                <w:rFonts w:ascii="Times New Roman" w:eastAsia="Calibri" w:hAnsi="Times New Roman" w:cs="Times New Roman"/>
                <w:b/>
                <w:sz w:val="24"/>
                <w:szCs w:val="24"/>
              </w:rPr>
              <w:t>Nosaukums, ražotājs, modelis, REF kods</w:t>
            </w:r>
          </w:p>
        </w:tc>
        <w:tc>
          <w:tcPr>
            <w:tcW w:w="13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659B1" w:rsidRPr="007659B1" w:rsidRDefault="007659B1" w:rsidP="007659B1">
            <w:pPr>
              <w:suppressAutoHyphens/>
              <w:autoSpaceDN w:val="0"/>
              <w:spacing w:after="0" w:line="276" w:lineRule="auto"/>
              <w:jc w:val="center"/>
              <w:rPr>
                <w:rFonts w:ascii="Times New Roman" w:eastAsia="Calibri" w:hAnsi="Times New Roman" w:cs="Times New Roman"/>
                <w:b/>
                <w:sz w:val="24"/>
                <w:szCs w:val="24"/>
              </w:rPr>
            </w:pPr>
            <w:r w:rsidRPr="007659B1">
              <w:rPr>
                <w:rFonts w:ascii="Times New Roman" w:eastAsia="Calibri" w:hAnsi="Times New Roman" w:cs="Times New Roman"/>
                <w:b/>
                <w:sz w:val="24"/>
                <w:szCs w:val="24"/>
              </w:rPr>
              <w:t>Daudzums</w:t>
            </w:r>
          </w:p>
        </w:tc>
      </w:tr>
      <w:tr w:rsidR="007659B1" w:rsidRPr="007659B1" w:rsidTr="00DD53A0">
        <w:trPr>
          <w:trHeight w:val="397"/>
          <w:jc w:val="center"/>
        </w:trPr>
        <w:tc>
          <w:tcPr>
            <w:tcW w:w="617" w:type="dxa"/>
            <w:tcBorders>
              <w:top w:val="single" w:sz="4" w:space="0" w:color="auto"/>
              <w:left w:val="single" w:sz="4" w:space="0" w:color="auto"/>
              <w:bottom w:val="single" w:sz="4" w:space="0" w:color="auto"/>
              <w:right w:val="single" w:sz="4" w:space="0" w:color="auto"/>
            </w:tcBorders>
          </w:tcPr>
          <w:p w:rsidR="007659B1" w:rsidRPr="007659B1" w:rsidRDefault="007659B1" w:rsidP="007659B1">
            <w:pPr>
              <w:suppressAutoHyphens/>
              <w:autoSpaceDN w:val="0"/>
              <w:spacing w:after="200" w:line="276" w:lineRule="auto"/>
              <w:jc w:val="both"/>
              <w:rPr>
                <w:rFonts w:ascii="Times New Roman" w:eastAsia="Calibri" w:hAnsi="Times New Roman" w:cs="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rsidR="007659B1" w:rsidRPr="007659B1" w:rsidRDefault="007659B1" w:rsidP="007659B1">
            <w:pPr>
              <w:suppressAutoHyphens/>
              <w:autoSpaceDN w:val="0"/>
              <w:spacing w:after="200" w:line="276" w:lineRule="auto"/>
              <w:jc w:val="both"/>
              <w:rPr>
                <w:rFonts w:ascii="Times New Roman" w:eastAsia="Calibri" w:hAnsi="Times New Roman" w:cs="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rsidR="007659B1" w:rsidRPr="007659B1" w:rsidRDefault="007659B1" w:rsidP="007659B1">
            <w:pPr>
              <w:suppressAutoHyphens/>
              <w:autoSpaceDN w:val="0"/>
              <w:spacing w:after="200" w:line="276" w:lineRule="auto"/>
              <w:jc w:val="both"/>
              <w:rPr>
                <w:rFonts w:ascii="Times New Roman" w:eastAsia="Calibri" w:hAnsi="Times New Roman" w:cs="Times New Roman"/>
                <w:sz w:val="24"/>
                <w:szCs w:val="24"/>
              </w:rPr>
            </w:pPr>
          </w:p>
        </w:tc>
      </w:tr>
      <w:tr w:rsidR="007659B1" w:rsidRPr="007659B1" w:rsidTr="00DD53A0">
        <w:trPr>
          <w:trHeight w:val="397"/>
          <w:jc w:val="center"/>
        </w:trPr>
        <w:tc>
          <w:tcPr>
            <w:tcW w:w="617" w:type="dxa"/>
            <w:tcBorders>
              <w:top w:val="single" w:sz="4" w:space="0" w:color="auto"/>
              <w:left w:val="single" w:sz="4" w:space="0" w:color="auto"/>
              <w:bottom w:val="single" w:sz="4" w:space="0" w:color="auto"/>
              <w:right w:val="single" w:sz="4" w:space="0" w:color="auto"/>
            </w:tcBorders>
          </w:tcPr>
          <w:p w:rsidR="007659B1" w:rsidRPr="007659B1" w:rsidRDefault="007659B1" w:rsidP="007659B1">
            <w:pPr>
              <w:suppressAutoHyphens/>
              <w:autoSpaceDN w:val="0"/>
              <w:spacing w:after="200" w:line="276" w:lineRule="auto"/>
              <w:jc w:val="both"/>
              <w:rPr>
                <w:rFonts w:ascii="Times New Roman" w:eastAsia="Calibri" w:hAnsi="Times New Roman" w:cs="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rsidR="007659B1" w:rsidRPr="007659B1" w:rsidRDefault="007659B1" w:rsidP="007659B1">
            <w:pPr>
              <w:suppressAutoHyphens/>
              <w:autoSpaceDN w:val="0"/>
              <w:spacing w:after="200" w:line="276" w:lineRule="auto"/>
              <w:jc w:val="both"/>
              <w:rPr>
                <w:rFonts w:ascii="Times New Roman" w:eastAsia="Calibri" w:hAnsi="Times New Roman" w:cs="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rsidR="007659B1" w:rsidRPr="007659B1" w:rsidRDefault="007659B1" w:rsidP="007659B1">
            <w:pPr>
              <w:suppressAutoHyphens/>
              <w:autoSpaceDN w:val="0"/>
              <w:spacing w:after="200" w:line="276" w:lineRule="auto"/>
              <w:jc w:val="both"/>
              <w:rPr>
                <w:rFonts w:ascii="Times New Roman" w:eastAsia="Calibri" w:hAnsi="Times New Roman" w:cs="Times New Roman"/>
                <w:sz w:val="24"/>
                <w:szCs w:val="24"/>
              </w:rPr>
            </w:pPr>
          </w:p>
        </w:tc>
      </w:tr>
    </w:tbl>
    <w:p w:rsidR="007659B1" w:rsidRPr="007659B1" w:rsidRDefault="007659B1" w:rsidP="007659B1">
      <w:pPr>
        <w:suppressAutoHyphens/>
        <w:autoSpaceDN w:val="0"/>
        <w:spacing w:after="0" w:line="276" w:lineRule="auto"/>
        <w:rPr>
          <w:rFonts w:ascii="Times New Roman" w:eastAsia="Calibri" w:hAnsi="Times New Roman" w:cs="Times New Roman"/>
          <w:sz w:val="24"/>
          <w:szCs w:val="24"/>
        </w:rPr>
      </w:pPr>
    </w:p>
    <w:p w:rsidR="007659B1" w:rsidRPr="007659B1" w:rsidRDefault="007659B1" w:rsidP="007659B1">
      <w:pPr>
        <w:tabs>
          <w:tab w:val="left" w:pos="3555"/>
        </w:tabs>
        <w:suppressAutoHyphens/>
        <w:autoSpaceDN w:val="0"/>
        <w:spacing w:after="0" w:line="276" w:lineRule="auto"/>
        <w:rPr>
          <w:rFonts w:ascii="Times New Roman" w:eastAsia="Calibri" w:hAnsi="Times New Roman" w:cs="Times New Roman"/>
          <w:sz w:val="24"/>
          <w:szCs w:val="24"/>
        </w:rPr>
      </w:pPr>
      <w:r w:rsidRPr="007659B1">
        <w:rPr>
          <w:rFonts w:ascii="Times New Roman" w:eastAsia="Calibri" w:hAnsi="Times New Roman" w:cs="Times New Roman"/>
          <w:sz w:val="24"/>
          <w:szCs w:val="24"/>
        </w:rPr>
        <w:t>Piegādes vieta (</w:t>
      </w:r>
      <w:r w:rsidRPr="007659B1">
        <w:rPr>
          <w:rFonts w:ascii="Times New Roman" w:eastAsia="Calibri" w:hAnsi="Times New Roman" w:cs="Times New Roman"/>
          <w:i/>
          <w:sz w:val="20"/>
          <w:szCs w:val="20"/>
        </w:rPr>
        <w:t>vajadzīgo pasvītrot</w:t>
      </w:r>
      <w:r w:rsidRPr="007659B1">
        <w:rPr>
          <w:rFonts w:ascii="Times New Roman" w:eastAsia="Calibri" w:hAnsi="Times New Roman" w:cs="Times New Roman"/>
          <w:sz w:val="24"/>
          <w:szCs w:val="24"/>
        </w:rPr>
        <w:t>): Centrālā noliktava/struktūrvienība</w:t>
      </w:r>
      <w:r w:rsidRPr="007659B1">
        <w:rPr>
          <w:rFonts w:ascii="Times New Roman" w:eastAsia="Calibri" w:hAnsi="Times New Roman" w:cs="Times New Roman"/>
          <w:sz w:val="24"/>
          <w:szCs w:val="24"/>
        </w:rPr>
        <w:tab/>
      </w:r>
    </w:p>
    <w:p w:rsidR="007659B1" w:rsidRPr="007659B1" w:rsidRDefault="007659B1" w:rsidP="007659B1">
      <w:pPr>
        <w:suppressAutoHyphens/>
        <w:autoSpaceDN w:val="0"/>
        <w:spacing w:after="0" w:line="276" w:lineRule="auto"/>
        <w:rPr>
          <w:rFonts w:ascii="Times New Roman" w:eastAsia="Calibri" w:hAnsi="Times New Roman" w:cs="Times New Roman"/>
          <w:sz w:val="24"/>
          <w:szCs w:val="24"/>
        </w:rPr>
      </w:pPr>
    </w:p>
    <w:tbl>
      <w:tblPr>
        <w:tblW w:w="9637" w:type="dxa"/>
        <w:jc w:val="center"/>
        <w:tblCellMar>
          <w:left w:w="10" w:type="dxa"/>
          <w:right w:w="10" w:type="dxa"/>
        </w:tblCellMar>
        <w:tblLook w:val="04A0" w:firstRow="1" w:lastRow="0" w:firstColumn="1" w:lastColumn="0" w:noHBand="0" w:noVBand="1"/>
      </w:tblPr>
      <w:tblGrid>
        <w:gridCol w:w="4814"/>
        <w:gridCol w:w="4823"/>
      </w:tblGrid>
      <w:tr w:rsidR="007659B1" w:rsidRPr="007659B1" w:rsidTr="00DD53A0">
        <w:trPr>
          <w:jc w:val="center"/>
        </w:trPr>
        <w:tc>
          <w:tcPr>
            <w:tcW w:w="4814" w:type="dxa"/>
            <w:tcMar>
              <w:top w:w="0" w:type="dxa"/>
              <w:left w:w="108" w:type="dxa"/>
              <w:bottom w:w="0" w:type="dxa"/>
              <w:right w:w="108" w:type="dxa"/>
            </w:tcMar>
          </w:tcPr>
          <w:p w:rsidR="007659B1" w:rsidRPr="007659B1" w:rsidRDefault="007659B1" w:rsidP="007659B1">
            <w:pPr>
              <w:suppressAutoHyphens/>
              <w:autoSpaceDN w:val="0"/>
              <w:spacing w:after="0" w:line="240" w:lineRule="auto"/>
              <w:rPr>
                <w:rFonts w:ascii="Times New Roman" w:eastAsia="Calibri" w:hAnsi="Times New Roman" w:cs="Times New Roman"/>
                <w:sz w:val="24"/>
                <w:szCs w:val="24"/>
              </w:rPr>
            </w:pPr>
            <w:r w:rsidRPr="007659B1">
              <w:rPr>
                <w:rFonts w:ascii="Times New Roman" w:eastAsia="Calibri" w:hAnsi="Times New Roman" w:cs="Times New Roman"/>
                <w:sz w:val="24"/>
                <w:szCs w:val="24"/>
              </w:rPr>
              <w:t>PIEGĀDĀJA:</w:t>
            </w:r>
          </w:p>
          <w:p w:rsidR="007659B1" w:rsidRPr="007659B1" w:rsidRDefault="007659B1" w:rsidP="007659B1">
            <w:pPr>
              <w:suppressAutoHyphens/>
              <w:autoSpaceDN w:val="0"/>
              <w:spacing w:after="0" w:line="240" w:lineRule="auto"/>
              <w:rPr>
                <w:rFonts w:ascii="Times New Roman" w:eastAsia="Calibri" w:hAnsi="Times New Roman" w:cs="Times New Roman"/>
                <w:sz w:val="24"/>
                <w:szCs w:val="24"/>
              </w:rPr>
            </w:pPr>
          </w:p>
          <w:p w:rsidR="007659B1" w:rsidRPr="007659B1" w:rsidRDefault="007659B1" w:rsidP="007659B1">
            <w:pPr>
              <w:pBdr>
                <w:top w:val="single" w:sz="12" w:space="1" w:color="000000"/>
                <w:bottom w:val="single" w:sz="12" w:space="1" w:color="000000"/>
              </w:pBdr>
              <w:suppressAutoHyphens/>
              <w:autoSpaceDN w:val="0"/>
              <w:spacing w:after="0" w:line="240" w:lineRule="auto"/>
              <w:ind w:right="674"/>
              <w:rPr>
                <w:rFonts w:ascii="Times New Roman" w:eastAsia="Calibri" w:hAnsi="Times New Roman" w:cs="Times New Roman"/>
                <w:sz w:val="24"/>
                <w:szCs w:val="24"/>
              </w:rPr>
            </w:pPr>
          </w:p>
          <w:p w:rsidR="007659B1" w:rsidRPr="007659B1" w:rsidRDefault="007659B1" w:rsidP="007659B1">
            <w:pPr>
              <w:suppressAutoHyphens/>
              <w:autoSpaceDN w:val="0"/>
              <w:spacing w:after="0" w:line="240" w:lineRule="auto"/>
              <w:rPr>
                <w:rFonts w:ascii="Times New Roman" w:eastAsia="Calibri" w:hAnsi="Times New Roman" w:cs="Times New Roman"/>
                <w:sz w:val="24"/>
                <w:szCs w:val="24"/>
              </w:rPr>
            </w:pPr>
          </w:p>
          <w:p w:rsidR="007659B1" w:rsidRPr="007659B1" w:rsidRDefault="007659B1" w:rsidP="007659B1">
            <w:pPr>
              <w:suppressAutoHyphens/>
              <w:autoSpaceDN w:val="0"/>
              <w:spacing w:after="0" w:line="240" w:lineRule="auto"/>
              <w:rPr>
                <w:rFonts w:ascii="Times New Roman" w:eastAsia="Calibri" w:hAnsi="Times New Roman" w:cs="Times New Roman"/>
                <w:sz w:val="24"/>
                <w:szCs w:val="24"/>
              </w:rPr>
            </w:pPr>
            <w:r w:rsidRPr="007659B1">
              <w:rPr>
                <w:rFonts w:ascii="Times New Roman" w:eastAsia="Calibri" w:hAnsi="Times New Roman" w:cs="Times New Roman"/>
                <w:sz w:val="24"/>
                <w:szCs w:val="24"/>
              </w:rPr>
              <w:t>(amats, vārds, uzvārds)</w:t>
            </w:r>
          </w:p>
        </w:tc>
        <w:tc>
          <w:tcPr>
            <w:tcW w:w="4823" w:type="dxa"/>
            <w:tcMar>
              <w:top w:w="0" w:type="dxa"/>
              <w:left w:w="108" w:type="dxa"/>
              <w:bottom w:w="0" w:type="dxa"/>
              <w:right w:w="108" w:type="dxa"/>
            </w:tcMar>
            <w:hideMark/>
          </w:tcPr>
          <w:tbl>
            <w:tblPr>
              <w:tblW w:w="4607" w:type="dxa"/>
              <w:tblCellMar>
                <w:left w:w="10" w:type="dxa"/>
                <w:right w:w="10" w:type="dxa"/>
              </w:tblCellMar>
              <w:tblLook w:val="04A0" w:firstRow="1" w:lastRow="0" w:firstColumn="1" w:lastColumn="0" w:noHBand="0" w:noVBand="1"/>
            </w:tblPr>
            <w:tblGrid>
              <w:gridCol w:w="4607"/>
            </w:tblGrid>
            <w:tr w:rsidR="007659B1" w:rsidRPr="007659B1" w:rsidTr="00DD53A0">
              <w:tc>
                <w:tcPr>
                  <w:tcW w:w="4607" w:type="dxa"/>
                  <w:tcMar>
                    <w:top w:w="0" w:type="dxa"/>
                    <w:left w:w="108" w:type="dxa"/>
                    <w:bottom w:w="0" w:type="dxa"/>
                    <w:right w:w="108" w:type="dxa"/>
                  </w:tcMar>
                </w:tcPr>
                <w:p w:rsidR="007659B1" w:rsidRPr="007659B1" w:rsidRDefault="007659B1" w:rsidP="007659B1">
                  <w:pPr>
                    <w:suppressAutoHyphens/>
                    <w:autoSpaceDN w:val="0"/>
                    <w:spacing w:after="0" w:line="240" w:lineRule="auto"/>
                    <w:rPr>
                      <w:rFonts w:ascii="Times New Roman" w:eastAsia="Calibri" w:hAnsi="Times New Roman" w:cs="Times New Roman"/>
                      <w:sz w:val="24"/>
                      <w:szCs w:val="24"/>
                    </w:rPr>
                  </w:pPr>
                  <w:r w:rsidRPr="007659B1">
                    <w:rPr>
                      <w:rFonts w:ascii="Times New Roman" w:eastAsia="Calibri" w:hAnsi="Times New Roman" w:cs="Times New Roman"/>
                      <w:sz w:val="24"/>
                      <w:szCs w:val="24"/>
                    </w:rPr>
                    <w:t>SAŅĒMA:</w:t>
                  </w:r>
                </w:p>
                <w:p w:rsidR="007659B1" w:rsidRPr="007659B1" w:rsidRDefault="007659B1" w:rsidP="007659B1">
                  <w:pPr>
                    <w:suppressAutoHyphens/>
                    <w:autoSpaceDN w:val="0"/>
                    <w:spacing w:after="0" w:line="240" w:lineRule="auto"/>
                    <w:rPr>
                      <w:rFonts w:ascii="Times New Roman" w:eastAsia="Calibri" w:hAnsi="Times New Roman" w:cs="Times New Roman"/>
                      <w:sz w:val="24"/>
                      <w:szCs w:val="24"/>
                    </w:rPr>
                  </w:pPr>
                </w:p>
                <w:p w:rsidR="007659B1" w:rsidRPr="007659B1" w:rsidRDefault="007659B1" w:rsidP="007659B1">
                  <w:pPr>
                    <w:pBdr>
                      <w:top w:val="single" w:sz="12" w:space="1" w:color="000000"/>
                      <w:bottom w:val="single" w:sz="12" w:space="1" w:color="000000"/>
                    </w:pBdr>
                    <w:suppressAutoHyphens/>
                    <w:autoSpaceDN w:val="0"/>
                    <w:spacing w:after="0" w:line="240" w:lineRule="auto"/>
                    <w:ind w:right="524"/>
                    <w:rPr>
                      <w:rFonts w:ascii="Times New Roman" w:eastAsia="Calibri" w:hAnsi="Times New Roman" w:cs="Times New Roman"/>
                      <w:sz w:val="24"/>
                      <w:szCs w:val="24"/>
                    </w:rPr>
                  </w:pPr>
                </w:p>
                <w:p w:rsidR="007659B1" w:rsidRPr="007659B1" w:rsidRDefault="007659B1" w:rsidP="007659B1">
                  <w:pPr>
                    <w:suppressAutoHyphens/>
                    <w:autoSpaceDN w:val="0"/>
                    <w:spacing w:after="0" w:line="240" w:lineRule="auto"/>
                    <w:rPr>
                      <w:rFonts w:ascii="Times New Roman" w:eastAsia="Calibri" w:hAnsi="Times New Roman" w:cs="Times New Roman"/>
                      <w:sz w:val="24"/>
                      <w:szCs w:val="24"/>
                    </w:rPr>
                  </w:pPr>
                </w:p>
              </w:tc>
            </w:tr>
            <w:tr w:rsidR="007659B1" w:rsidRPr="007659B1" w:rsidTr="00DD53A0">
              <w:tc>
                <w:tcPr>
                  <w:tcW w:w="4607" w:type="dxa"/>
                  <w:tcMar>
                    <w:top w:w="0" w:type="dxa"/>
                    <w:left w:w="108" w:type="dxa"/>
                    <w:bottom w:w="0" w:type="dxa"/>
                    <w:right w:w="108" w:type="dxa"/>
                  </w:tcMar>
                  <w:hideMark/>
                </w:tcPr>
                <w:p w:rsidR="007659B1" w:rsidRPr="007659B1" w:rsidRDefault="007659B1" w:rsidP="007659B1">
                  <w:pPr>
                    <w:suppressAutoHyphens/>
                    <w:autoSpaceDN w:val="0"/>
                    <w:spacing w:after="0" w:line="240" w:lineRule="auto"/>
                    <w:rPr>
                      <w:rFonts w:ascii="Times New Roman" w:eastAsia="Calibri" w:hAnsi="Times New Roman" w:cs="Times New Roman"/>
                      <w:sz w:val="24"/>
                      <w:szCs w:val="24"/>
                    </w:rPr>
                  </w:pPr>
                  <w:r w:rsidRPr="007659B1">
                    <w:rPr>
                      <w:rFonts w:ascii="Times New Roman" w:eastAsia="Calibri" w:hAnsi="Times New Roman" w:cs="Times New Roman"/>
                      <w:sz w:val="24"/>
                      <w:szCs w:val="24"/>
                    </w:rPr>
                    <w:t>(amats, vārds, uzvārds)</w:t>
                  </w:r>
                </w:p>
              </w:tc>
            </w:tr>
          </w:tbl>
          <w:p w:rsidR="007659B1" w:rsidRPr="007659B1" w:rsidRDefault="007659B1" w:rsidP="007659B1">
            <w:pPr>
              <w:suppressAutoHyphens/>
              <w:autoSpaceDN w:val="0"/>
              <w:spacing w:after="0" w:line="240" w:lineRule="auto"/>
              <w:rPr>
                <w:rFonts w:ascii="Times New Roman" w:eastAsia="Calibri" w:hAnsi="Times New Roman" w:cs="Times New Roman"/>
                <w:sz w:val="24"/>
                <w:szCs w:val="24"/>
              </w:rPr>
            </w:pPr>
          </w:p>
        </w:tc>
      </w:tr>
      <w:tr w:rsidR="007659B1" w:rsidRPr="007659B1" w:rsidTr="00DD53A0">
        <w:trPr>
          <w:jc w:val="center"/>
        </w:trPr>
        <w:tc>
          <w:tcPr>
            <w:tcW w:w="4814" w:type="dxa"/>
            <w:tcMar>
              <w:top w:w="0" w:type="dxa"/>
              <w:left w:w="108" w:type="dxa"/>
              <w:bottom w:w="0" w:type="dxa"/>
              <w:right w:w="108" w:type="dxa"/>
            </w:tcMar>
          </w:tcPr>
          <w:p w:rsidR="007659B1" w:rsidRPr="007659B1" w:rsidRDefault="007659B1" w:rsidP="007659B1">
            <w:pPr>
              <w:suppressAutoHyphens/>
              <w:autoSpaceDN w:val="0"/>
              <w:spacing w:after="0" w:line="240" w:lineRule="auto"/>
              <w:rPr>
                <w:rFonts w:ascii="Times New Roman" w:eastAsia="Calibri" w:hAnsi="Times New Roman" w:cs="Times New Roman"/>
              </w:rPr>
            </w:pPr>
          </w:p>
        </w:tc>
        <w:tc>
          <w:tcPr>
            <w:tcW w:w="4823" w:type="dxa"/>
            <w:tcMar>
              <w:top w:w="0" w:type="dxa"/>
              <w:left w:w="108" w:type="dxa"/>
              <w:bottom w:w="0" w:type="dxa"/>
              <w:right w:w="108" w:type="dxa"/>
            </w:tcMar>
          </w:tcPr>
          <w:p w:rsidR="007659B1" w:rsidRPr="007659B1" w:rsidRDefault="007659B1" w:rsidP="007659B1">
            <w:pPr>
              <w:suppressAutoHyphens/>
              <w:autoSpaceDN w:val="0"/>
              <w:spacing w:after="0" w:line="240" w:lineRule="auto"/>
              <w:rPr>
                <w:rFonts w:ascii="Times New Roman" w:eastAsia="Calibri" w:hAnsi="Times New Roman" w:cs="Times New Roman"/>
              </w:rPr>
            </w:pPr>
          </w:p>
        </w:tc>
      </w:tr>
    </w:tbl>
    <w:p w:rsidR="007659B1" w:rsidRPr="007659B1" w:rsidRDefault="007659B1" w:rsidP="007659B1">
      <w:pPr>
        <w:suppressAutoHyphens/>
        <w:autoSpaceDN w:val="0"/>
        <w:spacing w:after="0" w:line="276" w:lineRule="auto"/>
        <w:rPr>
          <w:rFonts w:ascii="Times New Roman" w:eastAsia="Calibri" w:hAnsi="Times New Roman" w:cs="Times New Roman"/>
          <w:sz w:val="20"/>
          <w:szCs w:val="20"/>
        </w:rPr>
      </w:pPr>
      <w:r w:rsidRPr="007659B1">
        <w:rPr>
          <w:rFonts w:ascii="Times New Roman" w:eastAsia="Calibri" w:hAnsi="Times New Roman" w:cs="Times New Roman"/>
          <w:sz w:val="20"/>
          <w:szCs w:val="20"/>
        </w:rPr>
        <w:t>Datums</w:t>
      </w:r>
      <w:r w:rsidRPr="007659B1">
        <w:rPr>
          <w:rFonts w:ascii="Times New Roman" w:eastAsia="Calibri" w:hAnsi="Times New Roman" w:cs="Times New Roman"/>
          <w:sz w:val="20"/>
          <w:szCs w:val="20"/>
        </w:rPr>
        <w:tab/>
      </w:r>
      <w:r w:rsidRPr="007659B1">
        <w:rPr>
          <w:rFonts w:ascii="Times New Roman" w:eastAsia="Calibri" w:hAnsi="Times New Roman" w:cs="Times New Roman"/>
          <w:sz w:val="20"/>
          <w:szCs w:val="20"/>
        </w:rPr>
        <w:tab/>
      </w:r>
      <w:r w:rsidRPr="007659B1">
        <w:rPr>
          <w:rFonts w:ascii="Times New Roman" w:eastAsia="Calibri" w:hAnsi="Times New Roman" w:cs="Times New Roman"/>
          <w:sz w:val="20"/>
          <w:szCs w:val="20"/>
        </w:rPr>
        <w:tab/>
      </w:r>
      <w:r w:rsidRPr="007659B1">
        <w:rPr>
          <w:rFonts w:ascii="Times New Roman" w:eastAsia="Calibri" w:hAnsi="Times New Roman" w:cs="Times New Roman"/>
          <w:sz w:val="20"/>
          <w:szCs w:val="20"/>
        </w:rPr>
        <w:tab/>
      </w:r>
      <w:r w:rsidRPr="007659B1">
        <w:rPr>
          <w:rFonts w:ascii="Times New Roman" w:eastAsia="Calibri" w:hAnsi="Times New Roman" w:cs="Times New Roman"/>
          <w:sz w:val="20"/>
          <w:szCs w:val="20"/>
        </w:rPr>
        <w:tab/>
      </w:r>
      <w:r w:rsidRPr="007659B1">
        <w:rPr>
          <w:rFonts w:ascii="Times New Roman" w:eastAsia="Calibri" w:hAnsi="Times New Roman" w:cs="Times New Roman"/>
          <w:sz w:val="20"/>
          <w:szCs w:val="20"/>
        </w:rPr>
        <w:tab/>
      </w:r>
      <w:r w:rsidRPr="007659B1">
        <w:rPr>
          <w:rFonts w:ascii="Times New Roman" w:eastAsia="Calibri" w:hAnsi="Times New Roman" w:cs="Times New Roman"/>
          <w:sz w:val="20"/>
          <w:szCs w:val="20"/>
        </w:rPr>
        <w:tab/>
        <w:t>Datums</w:t>
      </w:r>
    </w:p>
    <w:p w:rsidR="007659B1" w:rsidRPr="007659B1" w:rsidRDefault="007659B1" w:rsidP="007659B1">
      <w:pPr>
        <w:suppressAutoHyphens/>
        <w:autoSpaceDN w:val="0"/>
        <w:spacing w:after="0" w:line="276" w:lineRule="auto"/>
        <w:rPr>
          <w:rFonts w:ascii="Times New Roman" w:eastAsia="Calibri" w:hAnsi="Times New Roman" w:cs="Times New Roman"/>
          <w:sz w:val="20"/>
          <w:szCs w:val="20"/>
        </w:rPr>
      </w:pPr>
      <w:r w:rsidRPr="007659B1">
        <w:rPr>
          <w:rFonts w:ascii="Times New Roman" w:eastAsia="Calibri" w:hAnsi="Times New Roman" w:cs="Times New Roman"/>
          <w:sz w:val="20"/>
          <w:szCs w:val="20"/>
        </w:rPr>
        <w:t>Paraksts</w:t>
      </w:r>
      <w:r w:rsidRPr="007659B1">
        <w:rPr>
          <w:rFonts w:ascii="Times New Roman" w:eastAsia="Calibri" w:hAnsi="Times New Roman" w:cs="Times New Roman"/>
          <w:sz w:val="20"/>
          <w:szCs w:val="20"/>
        </w:rPr>
        <w:tab/>
      </w:r>
      <w:r w:rsidRPr="007659B1">
        <w:rPr>
          <w:rFonts w:ascii="Times New Roman" w:eastAsia="Calibri" w:hAnsi="Times New Roman" w:cs="Times New Roman"/>
          <w:sz w:val="20"/>
          <w:szCs w:val="20"/>
        </w:rPr>
        <w:tab/>
      </w:r>
      <w:r w:rsidRPr="007659B1">
        <w:rPr>
          <w:rFonts w:ascii="Times New Roman" w:eastAsia="Calibri" w:hAnsi="Times New Roman" w:cs="Times New Roman"/>
          <w:sz w:val="20"/>
          <w:szCs w:val="20"/>
        </w:rPr>
        <w:tab/>
      </w:r>
      <w:r w:rsidRPr="007659B1">
        <w:rPr>
          <w:rFonts w:ascii="Times New Roman" w:eastAsia="Calibri" w:hAnsi="Times New Roman" w:cs="Times New Roman"/>
          <w:sz w:val="20"/>
          <w:szCs w:val="20"/>
        </w:rPr>
        <w:tab/>
      </w:r>
      <w:r w:rsidRPr="007659B1">
        <w:rPr>
          <w:rFonts w:ascii="Times New Roman" w:eastAsia="Calibri" w:hAnsi="Times New Roman" w:cs="Times New Roman"/>
          <w:sz w:val="20"/>
          <w:szCs w:val="20"/>
        </w:rPr>
        <w:tab/>
      </w:r>
      <w:r w:rsidRPr="007659B1">
        <w:rPr>
          <w:rFonts w:ascii="Times New Roman" w:eastAsia="Calibri" w:hAnsi="Times New Roman" w:cs="Times New Roman"/>
          <w:sz w:val="20"/>
          <w:szCs w:val="20"/>
        </w:rPr>
        <w:tab/>
      </w:r>
      <w:r w:rsidRPr="007659B1">
        <w:rPr>
          <w:rFonts w:ascii="Times New Roman" w:eastAsia="Calibri" w:hAnsi="Times New Roman" w:cs="Times New Roman"/>
          <w:sz w:val="20"/>
          <w:szCs w:val="20"/>
        </w:rPr>
        <w:tab/>
        <w:t>Paraksts</w:t>
      </w:r>
    </w:p>
    <w:p w:rsidR="00F6377C" w:rsidRDefault="00F6377C" w:rsidP="001E5C14">
      <w:pPr>
        <w:spacing w:after="0" w:line="240" w:lineRule="auto"/>
        <w:ind w:right="-6"/>
        <w:jc w:val="both"/>
        <w:rPr>
          <w:rFonts w:ascii="Times New Roman" w:eastAsia="Times New Roman" w:hAnsi="Times New Roman" w:cs="Times New Roman"/>
          <w:sz w:val="24"/>
          <w:szCs w:val="24"/>
        </w:rPr>
        <w:sectPr w:rsidR="00F6377C" w:rsidSect="00DD53A0">
          <w:headerReference w:type="default" r:id="rId9"/>
          <w:footerReference w:type="default" r:id="rId10"/>
          <w:pgSz w:w="12240" w:h="15840"/>
          <w:pgMar w:top="1134" w:right="851" w:bottom="1134" w:left="1701" w:header="709" w:footer="709" w:gutter="0"/>
          <w:cols w:space="708"/>
          <w:titlePg/>
          <w:docGrid w:linePitch="360"/>
        </w:sectPr>
      </w:pPr>
    </w:p>
    <w:p w:rsidR="00F6377C" w:rsidRDefault="00F6377C" w:rsidP="001E5C14">
      <w:pPr>
        <w:spacing w:after="0" w:line="240" w:lineRule="auto"/>
        <w:ind w:right="-6"/>
        <w:jc w:val="both"/>
        <w:rPr>
          <w:rFonts w:ascii="Times New Roman" w:eastAsia="Times New Roman" w:hAnsi="Times New Roman" w:cs="Times New Roman"/>
          <w:sz w:val="24"/>
          <w:szCs w:val="24"/>
        </w:rPr>
        <w:sectPr w:rsidR="00F6377C" w:rsidSect="00F6377C">
          <w:pgSz w:w="12240" w:h="15840"/>
          <w:pgMar w:top="1134" w:right="851" w:bottom="1134" w:left="1701" w:header="709" w:footer="709" w:gutter="0"/>
          <w:cols w:space="708"/>
          <w:titlePg/>
          <w:docGrid w:linePitch="360"/>
        </w:sectPr>
      </w:pPr>
      <w:bookmarkStart w:id="4" w:name="_GoBack"/>
      <w:bookmarkEnd w:id="4"/>
    </w:p>
    <w:p w:rsidR="00D43C9D" w:rsidRPr="001E5C14" w:rsidRDefault="00D43C9D" w:rsidP="00F6377C">
      <w:pPr>
        <w:spacing w:after="0" w:line="240" w:lineRule="auto"/>
        <w:ind w:right="-6"/>
        <w:jc w:val="both"/>
        <w:rPr>
          <w:rFonts w:ascii="Times New Roman" w:eastAsia="Times New Roman" w:hAnsi="Times New Roman" w:cs="Times New Roman"/>
          <w:sz w:val="24"/>
          <w:szCs w:val="24"/>
        </w:rPr>
      </w:pPr>
    </w:p>
    <w:sectPr w:rsidR="00D43C9D" w:rsidRPr="001E5C14" w:rsidSect="00F6377C">
      <w:pgSz w:w="15840" w:h="12240"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8F3" w:rsidRDefault="00C858F3">
      <w:pPr>
        <w:spacing w:after="0" w:line="240" w:lineRule="auto"/>
      </w:pPr>
      <w:r>
        <w:separator/>
      </w:r>
    </w:p>
  </w:endnote>
  <w:endnote w:type="continuationSeparator" w:id="0">
    <w:p w:rsidR="00C858F3" w:rsidRDefault="00C85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8F3" w:rsidRDefault="00C858F3">
    <w:pPr>
      <w:pStyle w:val="Footer"/>
      <w:jc w:val="right"/>
    </w:pPr>
    <w:r>
      <w:fldChar w:fldCharType="begin"/>
    </w:r>
    <w:r>
      <w:instrText xml:space="preserve"> PAGE </w:instrText>
    </w:r>
    <w:r>
      <w:fldChar w:fldCharType="separate"/>
    </w:r>
    <w:r>
      <w:rPr>
        <w:noProof/>
      </w:rPr>
      <w:t>21</w:t>
    </w:r>
    <w:r>
      <w:fldChar w:fldCharType="end"/>
    </w:r>
  </w:p>
  <w:p w:rsidR="00C858F3" w:rsidRDefault="00C858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8F3" w:rsidRDefault="00C858F3">
      <w:pPr>
        <w:spacing w:after="0" w:line="240" w:lineRule="auto"/>
      </w:pPr>
      <w:r>
        <w:separator/>
      </w:r>
    </w:p>
  </w:footnote>
  <w:footnote w:type="continuationSeparator" w:id="0">
    <w:p w:rsidR="00C858F3" w:rsidRDefault="00C85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8F3" w:rsidRPr="00DF2815" w:rsidRDefault="00C858F3" w:rsidP="00DD53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E881905"/>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7" w15:restartNumberingAfterBreak="0">
    <w:nsid w:val="74F07516"/>
    <w:multiLevelType w:val="multilevel"/>
    <w:tmpl w:val="4170C406"/>
    <w:lvl w:ilvl="0">
      <w:start w:val="7"/>
      <w:numFmt w:val="decimal"/>
      <w:lvlText w:val="%1."/>
      <w:lvlJc w:val="left"/>
      <w:pPr>
        <w:ind w:left="360" w:hanging="360"/>
      </w:pPr>
    </w:lvl>
    <w:lvl w:ilvl="1">
      <w:start w:val="1"/>
      <w:numFmt w:val="decimal"/>
      <w:lvlText w:val="%1.%2."/>
      <w:lvlJc w:val="left"/>
      <w:pPr>
        <w:ind w:left="715" w:hanging="36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0"/>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C14"/>
    <w:rsid w:val="00126198"/>
    <w:rsid w:val="001625EE"/>
    <w:rsid w:val="001C7786"/>
    <w:rsid w:val="001E5C14"/>
    <w:rsid w:val="00257923"/>
    <w:rsid w:val="002A4325"/>
    <w:rsid w:val="002A7776"/>
    <w:rsid w:val="00476997"/>
    <w:rsid w:val="00493E93"/>
    <w:rsid w:val="004B42DE"/>
    <w:rsid w:val="00555AB2"/>
    <w:rsid w:val="0057302D"/>
    <w:rsid w:val="00655081"/>
    <w:rsid w:val="00656964"/>
    <w:rsid w:val="006E3317"/>
    <w:rsid w:val="007475CE"/>
    <w:rsid w:val="007659B1"/>
    <w:rsid w:val="007C54EF"/>
    <w:rsid w:val="00823C98"/>
    <w:rsid w:val="008C0494"/>
    <w:rsid w:val="008C3C4B"/>
    <w:rsid w:val="00937CBC"/>
    <w:rsid w:val="00B357F0"/>
    <w:rsid w:val="00B401F3"/>
    <w:rsid w:val="00C858F3"/>
    <w:rsid w:val="00CF2F8F"/>
    <w:rsid w:val="00D05A28"/>
    <w:rsid w:val="00D43C9D"/>
    <w:rsid w:val="00D82A12"/>
    <w:rsid w:val="00DD53A0"/>
    <w:rsid w:val="00F37725"/>
    <w:rsid w:val="00F6377C"/>
    <w:rsid w:val="00F675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A523C"/>
  <w15:chartTrackingRefBased/>
  <w15:docId w15:val="{4AAB3D41-B262-485A-9050-27677443A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1E5C14"/>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1E5C14"/>
  </w:style>
  <w:style w:type="paragraph" w:styleId="Footer">
    <w:name w:val="footer"/>
    <w:aliases w:val=" Rakstz. Rakstz. Rakstz. Rakstz. Rakstz. Rakstz."/>
    <w:basedOn w:val="Normal"/>
    <w:link w:val="FooterChar"/>
    <w:uiPriority w:val="99"/>
    <w:rsid w:val="001E5C14"/>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1E5C14"/>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1E5C14"/>
    <w:rPr>
      <w:rFonts w:ascii="Times New Roman" w:eastAsia="Times New Roman" w:hAnsi="Times New Roman" w:cs="Times New Roman"/>
      <w:sz w:val="24"/>
      <w:szCs w:val="24"/>
    </w:rPr>
  </w:style>
  <w:style w:type="table" w:styleId="TableGrid">
    <w:name w:val="Table Grid"/>
    <w:basedOn w:val="TableNormal"/>
    <w:uiPriority w:val="39"/>
    <w:rsid w:val="00D43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75CE"/>
    <w:pPr>
      <w:ind w:left="720"/>
      <w:contextualSpacing/>
    </w:pPr>
  </w:style>
  <w:style w:type="character" w:styleId="Hyperlink">
    <w:name w:val="Hyperlink"/>
    <w:basedOn w:val="DefaultParagraphFont"/>
    <w:uiPriority w:val="99"/>
    <w:unhideWhenUsed/>
    <w:rsid w:val="00D05A28"/>
    <w:rPr>
      <w:color w:val="0563C1" w:themeColor="hyperlink"/>
      <w:u w:val="single"/>
    </w:rPr>
  </w:style>
  <w:style w:type="character" w:styleId="UnresolvedMention">
    <w:name w:val="Unresolved Mention"/>
    <w:basedOn w:val="DefaultParagraphFont"/>
    <w:uiPriority w:val="99"/>
    <w:semiHidden/>
    <w:unhideWhenUsed/>
    <w:rsid w:val="00D05A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812502">
      <w:bodyDiv w:val="1"/>
      <w:marLeft w:val="0"/>
      <w:marRight w:val="0"/>
      <w:marTop w:val="0"/>
      <w:marBottom w:val="0"/>
      <w:divBdr>
        <w:top w:val="none" w:sz="0" w:space="0" w:color="auto"/>
        <w:left w:val="none" w:sz="0" w:space="0" w:color="auto"/>
        <w:bottom w:val="none" w:sz="0" w:space="0" w:color="auto"/>
        <w:right w:val="none" w:sz="0" w:space="0" w:color="auto"/>
      </w:divBdr>
    </w:div>
    <w:div w:id="191261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reimanis@graina.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14604</Words>
  <Characters>8325</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3</cp:revision>
  <dcterms:created xsi:type="dcterms:W3CDTF">2018-03-22T06:27:00Z</dcterms:created>
  <dcterms:modified xsi:type="dcterms:W3CDTF">2018-03-27T11:18:00Z</dcterms:modified>
</cp:coreProperties>
</file>