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5EE" w:rsidRDefault="005905EE" w:rsidP="005905EE">
      <w:pPr>
        <w:suppressAutoHyphens/>
        <w:spacing w:after="0" w:line="240" w:lineRule="auto"/>
        <w:jc w:val="center"/>
        <w:textAlignment w:val="baseline"/>
        <w:rPr>
          <w:rFonts w:ascii="Times New Roman" w:eastAsia="Times New Roman" w:hAnsi="Times New Roman" w:cs="Times New Roman"/>
          <w:b/>
          <w:sz w:val="24"/>
          <w:szCs w:val="24"/>
        </w:rPr>
      </w:pPr>
      <w:r w:rsidRPr="005905EE">
        <w:rPr>
          <w:rFonts w:ascii="Times New Roman" w:eastAsia="Times New Roman" w:hAnsi="Times New Roman" w:cs="Times New Roman"/>
          <w:b/>
          <w:sz w:val="24"/>
          <w:szCs w:val="24"/>
        </w:rPr>
        <w:t xml:space="preserve">LĪGUMS Nr. </w:t>
      </w:r>
      <w:r w:rsidR="00442177">
        <w:rPr>
          <w:rFonts w:ascii="Times New Roman" w:eastAsia="Times New Roman" w:hAnsi="Times New Roman" w:cs="Times New Roman"/>
          <w:sz w:val="24"/>
          <w:szCs w:val="24"/>
        </w:rPr>
        <w:t>SKUS 217/18</w:t>
      </w:r>
    </w:p>
    <w:p w:rsidR="005905EE" w:rsidRPr="005905EE" w:rsidRDefault="005905EE" w:rsidP="005905EE">
      <w:pPr>
        <w:spacing w:after="0" w:line="240" w:lineRule="auto"/>
        <w:jc w:val="center"/>
        <w:rPr>
          <w:rFonts w:ascii="Times New Roman" w:eastAsia="Times New Roman" w:hAnsi="Times New Roman" w:cs="Times New Roman"/>
          <w:bCs/>
          <w:i/>
          <w:sz w:val="24"/>
          <w:szCs w:val="24"/>
          <w:lang w:eastAsia="lv-LV"/>
        </w:rPr>
      </w:pPr>
      <w:r>
        <w:rPr>
          <w:rFonts w:ascii="Times New Roman" w:eastAsia="Calibri" w:hAnsi="Times New Roman" w:cs="Times New Roman"/>
          <w:bCs/>
          <w:i/>
          <w:sz w:val="24"/>
          <w:szCs w:val="24"/>
        </w:rPr>
        <w:t>p</w:t>
      </w:r>
      <w:r w:rsidRPr="005905EE">
        <w:rPr>
          <w:rFonts w:ascii="Times New Roman" w:eastAsia="Calibri" w:hAnsi="Times New Roman" w:cs="Times New Roman"/>
          <w:bCs/>
          <w:i/>
          <w:sz w:val="24"/>
          <w:szCs w:val="24"/>
        </w:rPr>
        <w:t xml:space="preserve">ar </w:t>
      </w:r>
      <w:r>
        <w:rPr>
          <w:rFonts w:ascii="Times New Roman" w:eastAsia="Calibri" w:hAnsi="Times New Roman" w:cs="Times New Roman"/>
          <w:bCs/>
          <w:i/>
          <w:sz w:val="24"/>
          <w:szCs w:val="24"/>
        </w:rPr>
        <w:t>v</w:t>
      </w:r>
      <w:r w:rsidRPr="005905EE">
        <w:rPr>
          <w:rFonts w:ascii="Times New Roman" w:eastAsia="Calibri" w:hAnsi="Times New Roman" w:cs="Times New Roman"/>
          <w:bCs/>
          <w:i/>
          <w:sz w:val="24"/>
          <w:szCs w:val="24"/>
        </w:rPr>
        <w:t>ājstrāvu tīkla izbūves darb</w:t>
      </w:r>
      <w:r>
        <w:rPr>
          <w:rFonts w:ascii="Times New Roman" w:eastAsia="Calibri" w:hAnsi="Times New Roman" w:cs="Times New Roman"/>
          <w:bCs/>
          <w:i/>
          <w:sz w:val="24"/>
          <w:szCs w:val="24"/>
        </w:rPr>
        <w:t>u veikšanu</w:t>
      </w:r>
    </w:p>
    <w:p w:rsidR="005905EE" w:rsidRPr="005905EE" w:rsidRDefault="005905EE" w:rsidP="005905EE">
      <w:pPr>
        <w:suppressAutoHyphens/>
        <w:spacing w:after="0" w:line="240" w:lineRule="auto"/>
        <w:jc w:val="center"/>
        <w:textAlignment w:val="baseline"/>
        <w:rPr>
          <w:rFonts w:ascii="Times New Roman" w:eastAsia="Times New Roman" w:hAnsi="Times New Roman" w:cs="Times New Roman"/>
          <w:b/>
          <w:sz w:val="24"/>
          <w:szCs w:val="24"/>
        </w:rPr>
      </w:pPr>
    </w:p>
    <w:p w:rsidR="005905EE" w:rsidRPr="005905EE" w:rsidRDefault="005905EE" w:rsidP="005905EE">
      <w:pPr>
        <w:widowControl w:val="0"/>
        <w:tabs>
          <w:tab w:val="right" w:pos="9072"/>
        </w:tabs>
        <w:suppressAutoHyphens/>
        <w:spacing w:after="0" w:line="240" w:lineRule="auto"/>
        <w:jc w:val="center"/>
        <w:textAlignment w:val="baseline"/>
        <w:rPr>
          <w:rFonts w:ascii="Times New Roman" w:eastAsia="Times New Roman" w:hAnsi="Times New Roman" w:cs="Times New Roman"/>
          <w:bCs/>
          <w:i/>
          <w:sz w:val="24"/>
          <w:szCs w:val="24"/>
        </w:rPr>
      </w:pPr>
    </w:p>
    <w:p w:rsidR="005905EE" w:rsidRPr="005905EE" w:rsidRDefault="005905EE" w:rsidP="00AE02D9">
      <w:pPr>
        <w:widowControl w:val="0"/>
        <w:suppressAutoHyphens/>
        <w:spacing w:after="0" w:line="240" w:lineRule="auto"/>
        <w:ind w:right="-908"/>
        <w:jc w:val="both"/>
        <w:textAlignment w:val="baseline"/>
        <w:rPr>
          <w:rFonts w:ascii="Times New Roman" w:eastAsia="Times New Roman" w:hAnsi="Times New Roman" w:cs="Times New Roman"/>
          <w:bCs/>
          <w:sz w:val="24"/>
          <w:szCs w:val="24"/>
        </w:rPr>
      </w:pPr>
      <w:r w:rsidRPr="005905EE">
        <w:rPr>
          <w:rFonts w:ascii="Times New Roman" w:eastAsia="Times New Roman" w:hAnsi="Times New Roman" w:cs="Times New Roman"/>
          <w:bCs/>
          <w:sz w:val="24"/>
          <w:szCs w:val="24"/>
        </w:rPr>
        <w:t>Rīgā,</w:t>
      </w:r>
      <w:r w:rsidRPr="005905EE">
        <w:rPr>
          <w:rFonts w:ascii="Times New Roman" w:eastAsia="Times New Roman" w:hAnsi="Times New Roman" w:cs="Times New Roman"/>
          <w:bCs/>
          <w:sz w:val="24"/>
          <w:szCs w:val="24"/>
        </w:rPr>
        <w:tab/>
        <w:t xml:space="preserve">               </w:t>
      </w:r>
      <w:r w:rsidR="00656FB1">
        <w:rPr>
          <w:rFonts w:ascii="Times New Roman" w:eastAsia="Times New Roman" w:hAnsi="Times New Roman" w:cs="Times New Roman"/>
          <w:bCs/>
          <w:sz w:val="24"/>
          <w:szCs w:val="24"/>
        </w:rPr>
        <w:t xml:space="preserve">                                                                            </w:t>
      </w:r>
      <w:r w:rsidRPr="005905EE">
        <w:rPr>
          <w:rFonts w:ascii="Times New Roman" w:eastAsia="Times New Roman" w:hAnsi="Times New Roman" w:cs="Times New Roman"/>
          <w:bCs/>
          <w:sz w:val="24"/>
          <w:szCs w:val="24"/>
        </w:rPr>
        <w:t xml:space="preserve">2018. gada </w:t>
      </w:r>
      <w:r w:rsidR="00442177">
        <w:rPr>
          <w:rFonts w:ascii="Times New Roman" w:eastAsia="Times New Roman" w:hAnsi="Times New Roman" w:cs="Times New Roman"/>
          <w:bCs/>
          <w:sz w:val="24"/>
          <w:szCs w:val="24"/>
        </w:rPr>
        <w:t>24.aprīlis</w:t>
      </w:r>
    </w:p>
    <w:p w:rsidR="005905EE" w:rsidRPr="005905EE" w:rsidRDefault="005905EE" w:rsidP="00AE02D9">
      <w:pPr>
        <w:widowControl w:val="0"/>
        <w:suppressAutoHyphens/>
        <w:spacing w:after="0" w:line="240" w:lineRule="auto"/>
        <w:ind w:right="-908"/>
        <w:jc w:val="both"/>
        <w:textAlignment w:val="baseline"/>
        <w:rPr>
          <w:rFonts w:ascii="Times New Roman" w:eastAsia="Times New Roman" w:hAnsi="Times New Roman" w:cs="Times New Roman"/>
          <w:b/>
          <w:sz w:val="24"/>
          <w:szCs w:val="24"/>
        </w:rPr>
      </w:pPr>
    </w:p>
    <w:p w:rsidR="005905EE" w:rsidRPr="005905EE" w:rsidRDefault="005905EE" w:rsidP="00AE02D9">
      <w:pPr>
        <w:spacing w:after="0" w:line="240" w:lineRule="auto"/>
        <w:ind w:right="-908"/>
        <w:jc w:val="both"/>
        <w:rPr>
          <w:rFonts w:ascii="Times New Roman" w:eastAsia="Times New Roman" w:hAnsi="Times New Roman" w:cs="Times New Roman"/>
          <w:sz w:val="24"/>
          <w:szCs w:val="24"/>
        </w:rPr>
      </w:pPr>
      <w:r w:rsidRPr="005905EE">
        <w:rPr>
          <w:rFonts w:ascii="Times New Roman" w:eastAsia="Times New Roman" w:hAnsi="Times New Roman" w:cs="Times New Roman"/>
          <w:b/>
          <w:bCs/>
          <w:sz w:val="24"/>
          <w:szCs w:val="24"/>
        </w:rPr>
        <w:t>VSIA „Paula Stradiņa klīniskā universitātes slimnīca”</w:t>
      </w:r>
      <w:r w:rsidRPr="005905EE">
        <w:rPr>
          <w:rFonts w:ascii="Times New Roman" w:eastAsia="Times New Roman" w:hAnsi="Times New Roman" w:cs="Times New Roman"/>
          <w:sz w:val="24"/>
          <w:szCs w:val="24"/>
        </w:rPr>
        <w:t xml:space="preserve">, reģ.Nr.40003457109, kuru, </w:t>
      </w:r>
      <w:r w:rsidR="0080490A">
        <w:rPr>
          <w:rFonts w:ascii="Times New Roman" w:hAnsi="Times New Roman"/>
          <w:sz w:val="24"/>
          <w:szCs w:val="24"/>
        </w:rPr>
        <w:t>saskaņā ar statūtiem un 01.03.2018. valdes lēmumu Nr.22 (protokols Nr.9 p.3) “Par pilnvarojuma (</w:t>
      </w:r>
      <w:proofErr w:type="spellStart"/>
      <w:r w:rsidR="0080490A">
        <w:rPr>
          <w:rFonts w:ascii="Times New Roman" w:hAnsi="Times New Roman"/>
          <w:sz w:val="24"/>
          <w:szCs w:val="24"/>
        </w:rPr>
        <w:t>paraksttiesību</w:t>
      </w:r>
      <w:proofErr w:type="spellEnd"/>
      <w:r w:rsidR="0080490A">
        <w:rPr>
          <w:rFonts w:ascii="Times New Roman" w:hAnsi="Times New Roman"/>
          <w:sz w:val="24"/>
          <w:szCs w:val="24"/>
        </w:rPr>
        <w:t xml:space="preserve">) piešķiršanu” pārstāv valdes priekšsēdētāja </w:t>
      </w:r>
      <w:r w:rsidR="0080490A">
        <w:rPr>
          <w:rFonts w:ascii="Times New Roman" w:hAnsi="Times New Roman"/>
          <w:b/>
          <w:sz w:val="24"/>
          <w:szCs w:val="24"/>
        </w:rPr>
        <w:t>Ilze Kreicberga</w:t>
      </w:r>
      <w:r w:rsidR="0080490A">
        <w:rPr>
          <w:rFonts w:ascii="Times New Roman" w:eastAsia="Calibri" w:hAnsi="Times New Roman" w:cs="Calibri"/>
          <w:sz w:val="24"/>
          <w:szCs w:val="24"/>
        </w:rPr>
        <w:t xml:space="preserve">, </w:t>
      </w:r>
      <w:r w:rsidRPr="005905EE">
        <w:rPr>
          <w:rFonts w:ascii="Times New Roman" w:eastAsia="Calibri" w:hAnsi="Times New Roman" w:cs="Calibri"/>
          <w:sz w:val="24"/>
          <w:szCs w:val="24"/>
        </w:rPr>
        <w:t>(turpmāk - Pasūtītājs) no vienas puses</w:t>
      </w:r>
      <w:r w:rsidRPr="005905EE">
        <w:rPr>
          <w:rFonts w:ascii="Times New Roman" w:eastAsia="Times New Roman" w:hAnsi="Times New Roman" w:cs="Calibri"/>
          <w:sz w:val="24"/>
          <w:szCs w:val="24"/>
        </w:rPr>
        <w:t xml:space="preserve">, </w:t>
      </w:r>
      <w:r w:rsidRPr="005905EE">
        <w:rPr>
          <w:rFonts w:ascii="Times New Roman" w:eastAsia="Times New Roman" w:hAnsi="Times New Roman" w:cs="Times New Roman"/>
          <w:sz w:val="24"/>
          <w:szCs w:val="24"/>
        </w:rPr>
        <w:t>un</w:t>
      </w:r>
    </w:p>
    <w:p w:rsidR="005905EE" w:rsidRPr="005905EE" w:rsidRDefault="0080490A" w:rsidP="00AE02D9">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bCs/>
          <w:color w:val="00000A"/>
          <w:sz w:val="24"/>
          <w:szCs w:val="24"/>
        </w:rPr>
        <w:t>SIA “</w:t>
      </w:r>
      <w:proofErr w:type="spellStart"/>
      <w:r w:rsidR="00814A46">
        <w:rPr>
          <w:rFonts w:ascii="Times New Roman" w:eastAsia="Times New Roman" w:hAnsi="Times New Roman" w:cs="Times New Roman"/>
          <w:b/>
          <w:bCs/>
          <w:color w:val="00000A"/>
          <w:sz w:val="24"/>
          <w:szCs w:val="24"/>
        </w:rPr>
        <w:t>Eiroparks</w:t>
      </w:r>
      <w:proofErr w:type="spellEnd"/>
      <w:r>
        <w:rPr>
          <w:rFonts w:ascii="Times New Roman" w:eastAsia="Times New Roman" w:hAnsi="Times New Roman" w:cs="Times New Roman"/>
          <w:b/>
          <w:bCs/>
          <w:color w:val="00000A"/>
          <w:sz w:val="24"/>
          <w:szCs w:val="24"/>
        </w:rPr>
        <w:t>”</w:t>
      </w:r>
      <w:r>
        <w:rPr>
          <w:rFonts w:ascii="Times New Roman" w:eastAsia="Times New Roman" w:hAnsi="Times New Roman" w:cs="Times New Roman"/>
          <w:color w:val="00000A"/>
          <w:sz w:val="24"/>
          <w:szCs w:val="24"/>
        </w:rPr>
        <w:t>, reģistrācijas Nr.</w:t>
      </w:r>
      <w:r w:rsidR="00814A46">
        <w:rPr>
          <w:rFonts w:ascii="Times New Roman" w:eastAsia="Times New Roman" w:hAnsi="Times New Roman" w:cs="Times New Roman"/>
          <w:color w:val="00000A"/>
          <w:sz w:val="24"/>
          <w:szCs w:val="24"/>
        </w:rPr>
        <w:t>40003688079</w:t>
      </w:r>
      <w:r>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sz w:val="24"/>
          <w:szCs w:val="24"/>
        </w:rPr>
        <w:t xml:space="preserve">tās </w:t>
      </w:r>
      <w:r w:rsidR="00814A46" w:rsidRPr="00336D93">
        <w:rPr>
          <w:rFonts w:ascii="Times New Roman" w:eastAsia="Times New Roman" w:hAnsi="Times New Roman" w:cs="Times New Roman"/>
          <w:sz w:val="24"/>
          <w:szCs w:val="24"/>
        </w:rPr>
        <w:t xml:space="preserve">valdes locekļa Ģirta </w:t>
      </w:r>
      <w:proofErr w:type="spellStart"/>
      <w:r w:rsidR="00814A46" w:rsidRPr="00336D93">
        <w:rPr>
          <w:rFonts w:ascii="Times New Roman" w:eastAsia="Times New Roman" w:hAnsi="Times New Roman" w:cs="Times New Roman"/>
          <w:sz w:val="24"/>
          <w:szCs w:val="24"/>
        </w:rPr>
        <w:t>Piotrovska</w:t>
      </w:r>
      <w:proofErr w:type="spellEnd"/>
      <w:r w:rsidRPr="00336D93">
        <w:rPr>
          <w:rFonts w:ascii="Times New Roman" w:eastAsia="Times New Roman" w:hAnsi="Times New Roman" w:cs="Times New Roman"/>
          <w:sz w:val="24"/>
          <w:szCs w:val="24"/>
        </w:rPr>
        <w:t xml:space="preserve"> personā</w:t>
      </w:r>
      <w:r w:rsidR="005905EE" w:rsidRPr="005905EE">
        <w:rPr>
          <w:rFonts w:ascii="Times New Roman" w:eastAsia="Times New Roman" w:hAnsi="Times New Roman" w:cs="Times New Roman"/>
          <w:sz w:val="24"/>
          <w:szCs w:val="24"/>
        </w:rPr>
        <w:t xml:space="preserve">, kurš rīkojas uz </w:t>
      </w:r>
      <w:r>
        <w:rPr>
          <w:rFonts w:ascii="Times New Roman" w:eastAsia="Times New Roman" w:hAnsi="Times New Roman" w:cs="Times New Roman"/>
          <w:sz w:val="24"/>
          <w:szCs w:val="24"/>
        </w:rPr>
        <w:t xml:space="preserve">statūtu </w:t>
      </w:r>
      <w:r w:rsidR="005905EE" w:rsidRPr="005905EE">
        <w:rPr>
          <w:rFonts w:ascii="Times New Roman" w:eastAsia="Times New Roman" w:hAnsi="Times New Roman" w:cs="Times New Roman"/>
          <w:sz w:val="24"/>
          <w:szCs w:val="24"/>
        </w:rPr>
        <w:t>pamata (turpmāk – Izpildītājs) no otras puses (abi kopā – Puses), pamatojoties uz iepirkuma „Vājstrāvu tīkla izbūves darbi”, ID Nr. PSKUS 2018/61, rezultātiem un, saskaņā ar Piegādātāja iesniegto piedāvājumu, noslēdz šādu līgumu (turpmāk – Līgums):</w:t>
      </w:r>
    </w:p>
    <w:p w:rsidR="005905EE" w:rsidRPr="005905EE" w:rsidRDefault="005905EE" w:rsidP="00AE02D9">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Līguma priekšmets</w:t>
      </w:r>
    </w:p>
    <w:p w:rsidR="005905EE" w:rsidRPr="005905EE" w:rsidRDefault="005905EE" w:rsidP="00AE02D9">
      <w:pPr>
        <w:numPr>
          <w:ilvl w:val="1"/>
          <w:numId w:val="1"/>
        </w:numPr>
        <w:spacing w:after="0" w:line="240" w:lineRule="auto"/>
        <w:ind w:right="-908" w:hanging="562"/>
        <w:jc w:val="both"/>
        <w:rPr>
          <w:rFonts w:ascii="Times New Roman" w:eastAsia="Calibri" w:hAnsi="Times New Roman" w:cs="Times New Roman"/>
          <w:sz w:val="24"/>
          <w:szCs w:val="24"/>
        </w:rPr>
      </w:pPr>
      <w:r w:rsidRPr="005905EE">
        <w:rPr>
          <w:rFonts w:ascii="Times New Roman" w:eastAsia="Times New Roman" w:hAnsi="Times New Roman" w:cs="Times New Roman"/>
          <w:sz w:val="24"/>
          <w:szCs w:val="24"/>
        </w:rPr>
        <w:t xml:space="preserve">Pasūtītājs pasūtīta, bet Izpildītājs, pēc nepieciešamības, uzņemas ar saviem materiāliem, darbaspēku un iekārtām, saskaņā ar </w:t>
      </w:r>
      <w:r w:rsidR="006D7664">
        <w:rPr>
          <w:rFonts w:ascii="Times New Roman" w:eastAsia="Times New Roman" w:hAnsi="Times New Roman" w:cs="Times New Roman"/>
          <w:sz w:val="24"/>
          <w:szCs w:val="24"/>
        </w:rPr>
        <w:t>Līgumā iesaistīt</w:t>
      </w:r>
      <w:r w:rsidR="00101573">
        <w:rPr>
          <w:rFonts w:ascii="Times New Roman" w:eastAsia="Times New Roman" w:hAnsi="Times New Roman" w:cs="Times New Roman"/>
          <w:sz w:val="24"/>
          <w:szCs w:val="24"/>
        </w:rPr>
        <w:t>o</w:t>
      </w:r>
      <w:r w:rsidR="006D7664">
        <w:rPr>
          <w:rFonts w:ascii="Times New Roman" w:eastAsia="Times New Roman" w:hAnsi="Times New Roman" w:cs="Times New Roman"/>
          <w:sz w:val="24"/>
          <w:szCs w:val="24"/>
        </w:rPr>
        <w:t xml:space="preserve"> </w:t>
      </w:r>
      <w:r w:rsidR="00101573">
        <w:rPr>
          <w:rFonts w:ascii="Times New Roman" w:eastAsia="Times New Roman" w:hAnsi="Times New Roman" w:cs="Times New Roman"/>
          <w:sz w:val="24"/>
          <w:szCs w:val="24"/>
        </w:rPr>
        <w:t>personu sarakstu</w:t>
      </w:r>
      <w:r w:rsidR="006D7664">
        <w:rPr>
          <w:rFonts w:ascii="Times New Roman" w:eastAsia="Times New Roman" w:hAnsi="Times New Roman" w:cs="Times New Roman"/>
          <w:sz w:val="24"/>
          <w:szCs w:val="24"/>
        </w:rPr>
        <w:t xml:space="preserve"> (</w:t>
      </w:r>
      <w:r w:rsidR="00101573">
        <w:rPr>
          <w:rFonts w:ascii="Times New Roman" w:eastAsia="Times New Roman" w:hAnsi="Times New Roman" w:cs="Times New Roman"/>
          <w:sz w:val="24"/>
          <w:szCs w:val="24"/>
        </w:rPr>
        <w:t>1</w:t>
      </w:r>
      <w:r w:rsidR="006D7664">
        <w:rPr>
          <w:rFonts w:ascii="Times New Roman" w:eastAsia="Times New Roman" w:hAnsi="Times New Roman" w:cs="Times New Roman"/>
          <w:sz w:val="24"/>
          <w:szCs w:val="24"/>
        </w:rPr>
        <w:t>.pielikums)</w:t>
      </w:r>
      <w:r w:rsidR="00101573">
        <w:rPr>
          <w:rFonts w:ascii="Times New Roman" w:eastAsia="Times New Roman" w:hAnsi="Times New Roman" w:cs="Times New Roman"/>
          <w:sz w:val="24"/>
          <w:szCs w:val="24"/>
        </w:rPr>
        <w:t xml:space="preserve"> un </w:t>
      </w:r>
      <w:r w:rsidR="00101573" w:rsidRPr="005905EE">
        <w:rPr>
          <w:rFonts w:ascii="Times New Roman" w:eastAsia="Times New Roman" w:hAnsi="Times New Roman" w:cs="Times New Roman"/>
          <w:sz w:val="24"/>
          <w:szCs w:val="24"/>
        </w:rPr>
        <w:t xml:space="preserve">tehnisko </w:t>
      </w:r>
      <w:r w:rsidR="00101573">
        <w:rPr>
          <w:rFonts w:ascii="Times New Roman" w:eastAsia="Times New Roman" w:hAnsi="Times New Roman" w:cs="Times New Roman"/>
          <w:sz w:val="24"/>
          <w:szCs w:val="24"/>
        </w:rPr>
        <w:t>un finanšu piedāvājumu</w:t>
      </w:r>
      <w:r w:rsidR="00101573" w:rsidRPr="005905EE">
        <w:rPr>
          <w:rFonts w:ascii="Times New Roman" w:eastAsia="Times New Roman" w:hAnsi="Times New Roman" w:cs="Times New Roman"/>
          <w:sz w:val="24"/>
          <w:szCs w:val="24"/>
        </w:rPr>
        <w:t xml:space="preserve"> (</w:t>
      </w:r>
      <w:r w:rsidR="00101573">
        <w:rPr>
          <w:rFonts w:ascii="Times New Roman" w:eastAsia="Times New Roman" w:hAnsi="Times New Roman" w:cs="Times New Roman"/>
          <w:sz w:val="24"/>
          <w:szCs w:val="24"/>
        </w:rPr>
        <w:t>2</w:t>
      </w:r>
      <w:r w:rsidR="00101573" w:rsidRPr="005905EE">
        <w:rPr>
          <w:rFonts w:ascii="Times New Roman" w:eastAsia="Times New Roman" w:hAnsi="Times New Roman" w:cs="Times New Roman"/>
          <w:sz w:val="24"/>
          <w:szCs w:val="24"/>
        </w:rPr>
        <w:t>.pielikums)</w:t>
      </w:r>
      <w:r w:rsidRPr="005905EE">
        <w:rPr>
          <w:rFonts w:ascii="Times New Roman" w:eastAsia="Times New Roman" w:hAnsi="Times New Roman" w:cs="Times New Roman"/>
          <w:sz w:val="24"/>
          <w:szCs w:val="24"/>
        </w:rPr>
        <w:t xml:space="preserve">, veikt vājstrāvu izbūvi (turpmāk – Darbi) Pilsoņu ielā 13, Rīgā. </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Izpildāmo Darbu uzskaitījums un to izmaksas ir atspoguļotas Līguma 1.pielikumā. Līguma izpildes gaitā Darbu izmaksu kopējā summa nevar tikt palielināta, izņemot Publisko iepirkumu likumā noteiktajā kārtībā</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Calibri" w:hAnsi="Times New Roman" w:cs="Times New Roman"/>
          <w:iCs/>
          <w:sz w:val="24"/>
          <w:szCs w:val="24"/>
        </w:rPr>
        <w:t xml:space="preserve">Pasūtītājs Līguma ietvaros pasūtījumus un darbus veiks nepieciešamajā daudzumā, ņemot vērā kopējo Līguma summu. </w:t>
      </w:r>
      <w:r w:rsidRPr="005905EE">
        <w:rPr>
          <w:rFonts w:ascii="Times New Roman" w:eastAsia="Times New Roman" w:hAnsi="Times New Roman" w:cs="Times New Roman"/>
          <w:bCs/>
          <w:sz w:val="24"/>
          <w:szCs w:val="24"/>
        </w:rPr>
        <w:t>Darbu apjoms tiek saskaņots pasūtīšanas brīdī.</w:t>
      </w:r>
    </w:p>
    <w:p w:rsidR="005905EE" w:rsidRPr="005905EE" w:rsidRDefault="005905EE" w:rsidP="00AE02D9">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Līguma summa, norēķinu kārtība</w:t>
      </w:r>
    </w:p>
    <w:p w:rsidR="005905EE" w:rsidRPr="005905EE" w:rsidRDefault="005905EE" w:rsidP="00AE02D9">
      <w:pPr>
        <w:numPr>
          <w:ilvl w:val="1"/>
          <w:numId w:val="1"/>
        </w:numPr>
        <w:spacing w:after="0" w:line="240" w:lineRule="auto"/>
        <w:ind w:right="-908" w:hanging="562"/>
        <w:jc w:val="both"/>
        <w:rPr>
          <w:rFonts w:ascii="Times New Roman" w:eastAsia="Calibri" w:hAnsi="Times New Roman" w:cs="Times New Roman"/>
          <w:sz w:val="24"/>
          <w:szCs w:val="24"/>
        </w:rPr>
      </w:pPr>
      <w:r w:rsidRPr="005905EE">
        <w:rPr>
          <w:rFonts w:ascii="Times New Roman" w:eastAsia="Times New Roman" w:hAnsi="Times New Roman" w:cs="Times New Roman"/>
          <w:sz w:val="24"/>
          <w:szCs w:val="24"/>
        </w:rPr>
        <w:t xml:space="preserve">Līguma kopējā summa nepārsniedz </w:t>
      </w:r>
      <w:r w:rsidRPr="005905EE">
        <w:rPr>
          <w:rFonts w:ascii="Times New Roman" w:eastAsia="Times New Roman" w:hAnsi="Times New Roman" w:cs="Times New Roman"/>
          <w:b/>
          <w:bCs/>
          <w:sz w:val="24"/>
          <w:szCs w:val="24"/>
        </w:rPr>
        <w:t xml:space="preserve"> </w:t>
      </w:r>
      <w:r w:rsidR="0080490A">
        <w:rPr>
          <w:rFonts w:ascii="Times New Roman" w:eastAsia="Times New Roman" w:hAnsi="Times New Roman" w:cs="Times New Roman"/>
          <w:b/>
          <w:bCs/>
          <w:sz w:val="24"/>
          <w:szCs w:val="24"/>
        </w:rPr>
        <w:t>41 500.00</w:t>
      </w:r>
      <w:r w:rsidRPr="005905EE">
        <w:rPr>
          <w:rFonts w:ascii="Times New Roman" w:eastAsia="Times New Roman" w:hAnsi="Times New Roman" w:cs="Times New Roman"/>
          <w:b/>
          <w:bCs/>
          <w:sz w:val="24"/>
          <w:szCs w:val="24"/>
        </w:rPr>
        <w:t xml:space="preserve"> EUR </w:t>
      </w:r>
      <w:r w:rsidRPr="005905EE">
        <w:rPr>
          <w:rFonts w:ascii="Times New Roman" w:eastAsia="Times New Roman" w:hAnsi="Times New Roman" w:cs="Times New Roman"/>
          <w:sz w:val="24"/>
          <w:szCs w:val="24"/>
        </w:rPr>
        <w:t xml:space="preserve"> (</w:t>
      </w:r>
      <w:r w:rsidR="0080490A">
        <w:rPr>
          <w:rFonts w:ascii="Times New Roman" w:eastAsia="Times New Roman" w:hAnsi="Times New Roman" w:cs="Times New Roman"/>
          <w:sz w:val="24"/>
          <w:szCs w:val="24"/>
        </w:rPr>
        <w:t>četrdesmit viens tūkstotis pieci simti</w:t>
      </w:r>
      <w:r w:rsidRPr="005905EE">
        <w:rPr>
          <w:rFonts w:ascii="Times New Roman" w:eastAsia="Times New Roman" w:hAnsi="Times New Roman" w:cs="Times New Roman"/>
          <w:sz w:val="24"/>
          <w:szCs w:val="24"/>
        </w:rPr>
        <w:t xml:space="preserve"> </w:t>
      </w:r>
      <w:proofErr w:type="spellStart"/>
      <w:r w:rsidRPr="005905EE">
        <w:rPr>
          <w:rFonts w:ascii="Times New Roman" w:eastAsia="Times New Roman" w:hAnsi="Times New Roman" w:cs="Times New Roman"/>
          <w:i/>
          <w:sz w:val="24"/>
          <w:szCs w:val="24"/>
        </w:rPr>
        <w:t>euro</w:t>
      </w:r>
      <w:proofErr w:type="spellEnd"/>
      <w:r w:rsidRPr="005905EE">
        <w:rPr>
          <w:rFonts w:ascii="Times New Roman" w:eastAsia="Times New Roman" w:hAnsi="Times New Roman" w:cs="Times New Roman"/>
          <w:i/>
          <w:sz w:val="24"/>
          <w:szCs w:val="24"/>
        </w:rPr>
        <w:t xml:space="preserve"> </w:t>
      </w:r>
      <w:r w:rsidRPr="005905EE">
        <w:rPr>
          <w:rFonts w:ascii="Times New Roman" w:eastAsia="Times New Roman" w:hAnsi="Times New Roman" w:cs="Times New Roman"/>
          <w:sz w:val="24"/>
          <w:szCs w:val="24"/>
        </w:rPr>
        <w:t xml:space="preserve">un </w:t>
      </w:r>
      <w:r w:rsidR="0080490A">
        <w:rPr>
          <w:rFonts w:ascii="Times New Roman" w:eastAsia="Times New Roman" w:hAnsi="Times New Roman" w:cs="Times New Roman"/>
          <w:sz w:val="24"/>
          <w:szCs w:val="24"/>
        </w:rPr>
        <w:t>00</w:t>
      </w:r>
      <w:r w:rsidRPr="005905EE">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Līguma 2.1.punktā norādītajā summā ir ietverti visi Izpildītāja izdevumi, kas tam rodas saistībā ar Līguma izpildi. Papildus izmaksas Līguma laikā netiek pieļautas.</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bCs/>
          <w:sz w:val="24"/>
          <w:szCs w:val="24"/>
        </w:rPr>
        <w:t>Pasūtītājs veic samaksu par veiktajiem Darbiem ne vēlā</w:t>
      </w:r>
      <w:r w:rsidR="00336D93">
        <w:rPr>
          <w:rFonts w:ascii="Times New Roman" w:eastAsia="Times New Roman" w:hAnsi="Times New Roman" w:cs="Times New Roman"/>
          <w:bCs/>
          <w:sz w:val="24"/>
          <w:szCs w:val="24"/>
        </w:rPr>
        <w:t>k</w:t>
      </w:r>
      <w:r w:rsidRPr="005905EE">
        <w:rPr>
          <w:rFonts w:ascii="Times New Roman" w:eastAsia="Times New Roman" w:hAnsi="Times New Roman" w:cs="Times New Roman"/>
          <w:bCs/>
          <w:sz w:val="24"/>
          <w:szCs w:val="24"/>
        </w:rPr>
        <w:t xml:space="preserve"> kā 60 (sešdesmit) kalendāro dienu laikā pēc darbu izpildes akta abpusējas parakstīšanas un rēķina saņemšanas, pārskaitot rēķinā norādīto naudas summu uz Līgumā norādīto Izpildītāja bankas norēķina kontu. Rēķins tiek izrakstīts atbilstoši veikto Darbu apjomam</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right="-908" w:hanging="562"/>
        <w:contextualSpacing/>
        <w:jc w:val="both"/>
        <w:rPr>
          <w:rFonts w:ascii="Calibri" w:eastAsia="Calibri" w:hAnsi="Calibri" w:cs="Calibri"/>
        </w:rPr>
      </w:pPr>
      <w:r w:rsidRPr="005905EE">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r w:rsidRPr="005905EE">
          <w:rPr>
            <w:rFonts w:ascii="Times New Roman" w:eastAsia="Calibri" w:hAnsi="Times New Roman" w:cs="Times New Roman"/>
            <w:color w:val="0000FF"/>
            <w:sz w:val="24"/>
            <w:szCs w:val="24"/>
            <w:u w:val="single"/>
          </w:rPr>
          <w:t>rekini@stradini.lv</w:t>
        </w:r>
      </w:hyperlink>
      <w:r w:rsidRPr="005905EE">
        <w:rPr>
          <w:rFonts w:ascii="Times New Roman" w:eastAsia="Calibri" w:hAnsi="Times New Roman" w:cs="Times New Roman"/>
          <w:sz w:val="24"/>
          <w:szCs w:val="24"/>
        </w:rPr>
        <w:t xml:space="preserve">. </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Samaksa uzskatāma par veiktu ar brīdi, kad Pasūtītājs veicis pārskaitījumu uz Izpildītāja norādīto norēķinu kontu.</w:t>
      </w:r>
    </w:p>
    <w:p w:rsidR="005905EE" w:rsidRPr="005905EE" w:rsidRDefault="005905EE" w:rsidP="00AE02D9">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5905EE">
        <w:rPr>
          <w:rFonts w:ascii="Times New Roman" w:eastAsia="Times New Roman" w:hAnsi="Times New Roman" w:cs="Times New Roman"/>
          <w:b/>
          <w:bCs/>
          <w:sz w:val="24"/>
          <w:szCs w:val="24"/>
          <w:lang w:eastAsia="lv-LV"/>
        </w:rPr>
        <w:t>Līguma darbības termiņš un spēkā esamība</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905EE">
        <w:rPr>
          <w:rFonts w:ascii="Times New Roman" w:eastAsia="Times New Roman" w:hAnsi="Times New Roman" w:cs="Times New Roman"/>
          <w:sz w:val="24"/>
          <w:szCs w:val="24"/>
          <w:lang w:eastAsia="lv-LV"/>
        </w:rPr>
        <w:t xml:space="preserve">Līgums stājas spēkā tā abpusējas parakstīšanas brīdī un ir spēkā </w:t>
      </w:r>
      <w:r w:rsidRPr="005905EE">
        <w:rPr>
          <w:rFonts w:ascii="Times New Roman" w:eastAsia="Times New Roman" w:hAnsi="Times New Roman" w:cs="Times New Roman"/>
          <w:sz w:val="24"/>
          <w:szCs w:val="24"/>
        </w:rPr>
        <w:t>12 (divpadsmit) mēnešus.</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5905EE">
        <w:rPr>
          <w:rFonts w:ascii="Times New Roman" w:eastAsia="Times New Roman" w:hAnsi="Times New Roman" w:cs="Times New Roman"/>
          <w:sz w:val="24"/>
          <w:szCs w:val="24"/>
          <w:lang w:eastAsia="lv-LV"/>
        </w:rPr>
        <w:t>Pusēm ir tiesības jebkurā brīdī izbeigt Līgumu, par to rakstiski vienojoties.</w:t>
      </w:r>
    </w:p>
    <w:p w:rsidR="005905EE" w:rsidRPr="005905EE" w:rsidRDefault="005905EE" w:rsidP="00AE02D9">
      <w:pPr>
        <w:numPr>
          <w:ilvl w:val="1"/>
          <w:numId w:val="1"/>
        </w:numPr>
        <w:spacing w:after="0" w:line="240" w:lineRule="auto"/>
        <w:ind w:right="-908" w:hanging="562"/>
        <w:jc w:val="both"/>
        <w:rPr>
          <w:rFonts w:ascii="Times New Roman" w:eastAsia="Calibri" w:hAnsi="Times New Roman" w:cs="Times New Roman"/>
          <w:sz w:val="24"/>
          <w:szCs w:val="24"/>
        </w:rPr>
      </w:pPr>
      <w:r w:rsidRPr="005905EE">
        <w:rPr>
          <w:rFonts w:ascii="Times New Roman" w:eastAsia="Times New Roman" w:hAnsi="Times New Roman" w:cs="Times New Roman"/>
          <w:sz w:val="24"/>
          <w:szCs w:val="24"/>
        </w:rPr>
        <w:t>Pasūtītājam ir tiesības vienpusēji atkāpties no Līguma, 10 (desmit) kalendārās dienas iepriekš rakstiski par to brīdinot Izpildītāju, ja:</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kavē Darbu beigu termiņu ilgāk par 10 (desmit) kalendārām dienām;</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lastRenderedPageBreak/>
        <w:t>atkārtoti neveic uzņemtās saistības atbilstoši Līgumam un par to ir sagatavots akts Līgumā noteiktā kārtībā</w:t>
      </w:r>
      <w:r w:rsidRPr="005905EE">
        <w:rPr>
          <w:rFonts w:ascii="Times New Roman" w:eastAsia="Times New Roman" w:hAnsi="Times New Roman" w:cs="Times New Roman"/>
          <w:bCs/>
          <w:sz w:val="24"/>
          <w:szCs w:val="24"/>
        </w:rPr>
        <w:t>;</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Izpildītājs Līguma noslēgšanas vai Līguma izpildes laikā sniedzis nepatiesas vai nepilnīgas ziņas vai apliecinājumus; </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notikusi Izpildītāja likvidācija; </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pret Izpildītāju uzsākta maksātnespējas procedūra.</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Par vienpusēju atkāpšanos no līguma Pasūtītājs Līguma 3.3.punktā noteiktajā termiņā nosuta Izpildītājam rakstisku paziņojumu. Līgums uzskatāms par izbeigtu desmitajā dienā pēc Pasūtītāja rakstiska paziņojuma nosūtīšanas.</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Izpildītājs ir tiesīgs vienpusēji atkāpties no Līguma, nosūtot par to rakstisku paziņojumu uz Pasūtītāja juridisko adresi 10 (desmit) kalendārās dienas iepriekš, ja iestājies kāds no šādiem apstākļiem:</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bCs/>
          <w:sz w:val="24"/>
          <w:szCs w:val="24"/>
        </w:rPr>
        <w:t>iestājušies apstākļi, kas apgrūtina vai padara neiespējamu Izpildītāja Līgumā noteikto saistību izpildi, iesniedzot Pasūtītāja rakstisku pamatojumu</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right="-908" w:hanging="562"/>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5905EE" w:rsidRPr="005905EE" w:rsidRDefault="005905EE" w:rsidP="00AE02D9">
      <w:pPr>
        <w:spacing w:after="0" w:line="240" w:lineRule="auto"/>
        <w:ind w:right="-908"/>
        <w:jc w:val="both"/>
        <w:rPr>
          <w:rFonts w:ascii="Times New Roman" w:eastAsia="Times New Roman" w:hAnsi="Times New Roman" w:cs="Times New Roman"/>
          <w:sz w:val="24"/>
          <w:szCs w:val="24"/>
        </w:rPr>
      </w:pPr>
    </w:p>
    <w:p w:rsidR="005905EE" w:rsidRPr="005905EE" w:rsidRDefault="005905EE" w:rsidP="00AE02D9">
      <w:pPr>
        <w:numPr>
          <w:ilvl w:val="0"/>
          <w:numId w:val="1"/>
        </w:numPr>
        <w:spacing w:before="120" w:after="120" w:line="240" w:lineRule="auto"/>
        <w:ind w:right="-908"/>
        <w:jc w:val="center"/>
        <w:rPr>
          <w:rFonts w:ascii="Times New Roman" w:eastAsia="Calibri" w:hAnsi="Times New Roman" w:cs="Times New Roman"/>
          <w:b/>
          <w:bCs/>
          <w:sz w:val="24"/>
          <w:szCs w:val="24"/>
        </w:rPr>
      </w:pPr>
      <w:r w:rsidRPr="005905EE">
        <w:rPr>
          <w:rFonts w:ascii="Times New Roman" w:eastAsia="Calibri" w:hAnsi="Times New Roman" w:cs="Times New Roman"/>
          <w:b/>
          <w:bCs/>
          <w:sz w:val="24"/>
          <w:szCs w:val="24"/>
        </w:rPr>
        <w:t>Līguma izpildes kārtība</w:t>
      </w:r>
    </w:p>
    <w:p w:rsidR="005905EE" w:rsidRPr="005905EE" w:rsidRDefault="005905EE" w:rsidP="00AE02D9">
      <w:pPr>
        <w:numPr>
          <w:ilvl w:val="1"/>
          <w:numId w:val="1"/>
        </w:numPr>
        <w:spacing w:after="0" w:line="240" w:lineRule="auto"/>
        <w:ind w:right="-908" w:hanging="562"/>
        <w:jc w:val="both"/>
        <w:rPr>
          <w:rFonts w:ascii="Times New Roman" w:eastAsia="Calibri" w:hAnsi="Times New Roman" w:cs="Times New Roman"/>
          <w:bCs/>
          <w:sz w:val="24"/>
          <w:szCs w:val="24"/>
        </w:rPr>
      </w:pPr>
      <w:r w:rsidRPr="005905EE">
        <w:rPr>
          <w:rFonts w:ascii="Times New Roman" w:eastAsia="Times New Roman" w:hAnsi="Times New Roman" w:cs="Times New Roman"/>
          <w:bCs/>
          <w:sz w:val="24"/>
          <w:szCs w:val="24"/>
        </w:rPr>
        <w:t xml:space="preserve">Pasūtītājs Darbu pieteikumu veic elektroniski, pieprasījumu nosūtot uz Līguma </w:t>
      </w:r>
      <w:r w:rsidR="00902D32">
        <w:rPr>
          <w:rFonts w:ascii="Times New Roman" w:eastAsia="Times New Roman" w:hAnsi="Times New Roman" w:cs="Times New Roman"/>
          <w:bCs/>
          <w:sz w:val="24"/>
          <w:szCs w:val="24"/>
        </w:rPr>
        <w:t>10.10.2</w:t>
      </w:r>
      <w:r w:rsidRPr="005905EE">
        <w:rPr>
          <w:rFonts w:ascii="Times New Roman" w:eastAsia="Times New Roman" w:hAnsi="Times New Roman" w:cs="Times New Roman"/>
          <w:bCs/>
          <w:sz w:val="24"/>
          <w:szCs w:val="24"/>
        </w:rPr>
        <w:t xml:space="preserve">.punktā norādītās kontaktpersonas e-pastu, vai telefoniski: </w:t>
      </w:r>
      <w:r w:rsidR="00336D93">
        <w:rPr>
          <w:rFonts w:ascii="Times New Roman" w:eastAsia="Times New Roman" w:hAnsi="Times New Roman" w:cs="Times New Roman"/>
          <w:bCs/>
          <w:sz w:val="24"/>
          <w:szCs w:val="24"/>
        </w:rPr>
        <w:t>29232492</w:t>
      </w:r>
      <w:r w:rsidRPr="005905EE">
        <w:rPr>
          <w:rFonts w:ascii="Times New Roman" w:eastAsia="Times New Roman" w:hAnsi="Times New Roman" w:cs="Times New Roman"/>
          <w:bCs/>
          <w:sz w:val="24"/>
          <w:szCs w:val="24"/>
        </w:rPr>
        <w:t xml:space="preserve">. </w:t>
      </w:r>
      <w:r w:rsidRPr="005905EE">
        <w:rPr>
          <w:rFonts w:ascii="Times New Roman" w:eastAsia="Calibri" w:hAnsi="Times New Roman" w:cs="Times New Roman"/>
          <w:bCs/>
          <w:sz w:val="24"/>
          <w:szCs w:val="24"/>
        </w:rPr>
        <w:t xml:space="preserve">Pasūtītājs pieteikumā norāda nepieciešamo Darbu apjomu un to veikšanas ilgumu. Izpildītājam 1 (vienas) darba dienas laikā jāapstiprina pieteikuma saņemšana. </w:t>
      </w:r>
      <w:r w:rsidRPr="005905EE">
        <w:rPr>
          <w:rFonts w:ascii="Times New Roman" w:eastAsia="Times New Roman" w:hAnsi="Times New Roman" w:cs="Times New Roman"/>
          <w:bCs/>
          <w:sz w:val="24"/>
          <w:szCs w:val="24"/>
        </w:rPr>
        <w:t xml:space="preserve">Darbu pieteikums skaitās saņemts ar brīdi, kad Pasūtītājs elektroniski nosūtījis pieprasījumu uz Līguma </w:t>
      </w:r>
      <w:r w:rsidR="00902D32">
        <w:rPr>
          <w:rFonts w:ascii="Times New Roman" w:eastAsia="Times New Roman" w:hAnsi="Times New Roman" w:cs="Times New Roman"/>
          <w:bCs/>
          <w:sz w:val="24"/>
          <w:szCs w:val="24"/>
        </w:rPr>
        <w:t>10.10.2</w:t>
      </w:r>
      <w:r w:rsidRPr="005905EE">
        <w:rPr>
          <w:rFonts w:ascii="Times New Roman" w:eastAsia="Times New Roman" w:hAnsi="Times New Roman" w:cs="Times New Roman"/>
          <w:bCs/>
          <w:sz w:val="24"/>
          <w:szCs w:val="24"/>
        </w:rPr>
        <w:t>.punktā norādīto elektronisko pasta adresi vai pasūtījumu veicis telefoniski.</w:t>
      </w:r>
    </w:p>
    <w:p w:rsidR="005905EE" w:rsidRPr="005905EE" w:rsidRDefault="005905EE" w:rsidP="00AE02D9">
      <w:pPr>
        <w:numPr>
          <w:ilvl w:val="1"/>
          <w:numId w:val="1"/>
        </w:numPr>
        <w:spacing w:after="0" w:line="240" w:lineRule="auto"/>
        <w:ind w:right="-908" w:hanging="562"/>
        <w:jc w:val="both"/>
        <w:rPr>
          <w:rFonts w:ascii="Times New Roman" w:eastAsia="Calibri" w:hAnsi="Times New Roman" w:cs="Times New Roman"/>
          <w:bCs/>
          <w:sz w:val="24"/>
          <w:szCs w:val="24"/>
        </w:rPr>
      </w:pPr>
      <w:r w:rsidRPr="005905EE">
        <w:rPr>
          <w:rFonts w:ascii="Times New Roman" w:eastAsia="Calibri" w:hAnsi="Times New Roman" w:cs="Times New Roman"/>
          <w:sz w:val="24"/>
          <w:szCs w:val="24"/>
        </w:rPr>
        <w:t xml:space="preserve">Izpildītājs nekavējoties (ne vēlāk kā divu darbdienu laikā) pēc Darbu pabeigšanas rakstiski paziņo Pasūtītājam par gatavību Darbu nodošanai un </w:t>
      </w:r>
      <w:proofErr w:type="spellStart"/>
      <w:r w:rsidRPr="005905EE">
        <w:rPr>
          <w:rFonts w:ascii="Times New Roman" w:eastAsia="Calibri" w:hAnsi="Times New Roman" w:cs="Times New Roman"/>
          <w:sz w:val="24"/>
          <w:szCs w:val="24"/>
        </w:rPr>
        <w:t>nosūta</w:t>
      </w:r>
      <w:proofErr w:type="spellEnd"/>
      <w:r w:rsidRPr="005905EE">
        <w:rPr>
          <w:rFonts w:ascii="Times New Roman" w:eastAsia="Calibri" w:hAnsi="Times New Roman" w:cs="Times New Roman"/>
          <w:sz w:val="24"/>
          <w:szCs w:val="24"/>
        </w:rPr>
        <w:t xml:space="preserve"> Pasūtītājam nodošanas-pieņemšanas aktu uz e-pastu:</w:t>
      </w:r>
      <w:r w:rsidR="00902D32">
        <w:rPr>
          <w:rFonts w:ascii="Times New Roman" w:eastAsia="Calibri" w:hAnsi="Times New Roman" w:cs="Times New Roman"/>
          <w:sz w:val="24"/>
          <w:szCs w:val="24"/>
        </w:rPr>
        <w:t xml:space="preserve"> </w:t>
      </w:r>
      <w:hyperlink r:id="rId8">
        <w:r w:rsidR="00902D32">
          <w:rPr>
            <w:rStyle w:val="InternetLink"/>
            <w:rFonts w:ascii="Times New Roman" w:eastAsia="Times New Roman" w:hAnsi="Times New Roman" w:cs="Times New Roman"/>
            <w:color w:val="0000FF"/>
            <w:sz w:val="24"/>
            <w:szCs w:val="24"/>
          </w:rPr>
          <w:t>karlis.betins@stradini.lv</w:t>
        </w:r>
      </w:hyperlink>
      <w:r w:rsidRPr="005905EE">
        <w:rPr>
          <w:rFonts w:ascii="Times New Roman" w:eastAsia="Calibri" w:hAnsi="Times New Roman" w:cs="Times New Roman"/>
          <w:sz w:val="24"/>
          <w:szCs w:val="24"/>
        </w:rPr>
        <w:t>. Pasūtītājs veic Darbu pārbaudi 2 (divu) darbdienu laikā, pieaicinot Izpildītāja pārstāvi.</w:t>
      </w:r>
    </w:p>
    <w:p w:rsidR="005905EE" w:rsidRPr="005905EE" w:rsidRDefault="005905EE" w:rsidP="00AE02D9">
      <w:pPr>
        <w:numPr>
          <w:ilvl w:val="1"/>
          <w:numId w:val="1"/>
        </w:numPr>
        <w:spacing w:after="0" w:line="240" w:lineRule="auto"/>
        <w:ind w:left="561" w:right="-908" w:hanging="561"/>
        <w:jc w:val="both"/>
        <w:rPr>
          <w:rFonts w:ascii="Times New Roman" w:eastAsia="Calibri" w:hAnsi="Times New Roman" w:cs="Times New Roman"/>
          <w:bCs/>
          <w:sz w:val="24"/>
          <w:szCs w:val="24"/>
        </w:rPr>
      </w:pPr>
      <w:r w:rsidRPr="005905EE">
        <w:rPr>
          <w:rFonts w:ascii="Times New Roman" w:eastAsia="Calibri" w:hAnsi="Times New Roman" w:cs="Times New Roman"/>
          <w:sz w:val="24"/>
          <w:szCs w:val="24"/>
        </w:rPr>
        <w:t>Ja Pasūtītājs pieņem Izpildītāja veiktos Darbus, Pasūtītājs paraksta Darbu nodošanas-pieņemšanas aktu.</w:t>
      </w:r>
    </w:p>
    <w:p w:rsidR="005905EE" w:rsidRPr="005905EE" w:rsidRDefault="005905EE" w:rsidP="00AE02D9">
      <w:pPr>
        <w:numPr>
          <w:ilvl w:val="1"/>
          <w:numId w:val="1"/>
        </w:numPr>
        <w:spacing w:after="0" w:line="240" w:lineRule="auto"/>
        <w:ind w:left="561" w:right="-908" w:hanging="561"/>
        <w:jc w:val="both"/>
        <w:rPr>
          <w:rFonts w:ascii="Times New Roman" w:eastAsia="Calibri" w:hAnsi="Times New Roman" w:cs="Times New Roman"/>
          <w:bCs/>
          <w:sz w:val="24"/>
          <w:szCs w:val="24"/>
        </w:rPr>
      </w:pPr>
      <w:r w:rsidRPr="005905EE">
        <w:rPr>
          <w:rFonts w:ascii="Times New Roman" w:eastAsia="Calibri" w:hAnsi="Times New Roman" w:cs="Times New Roman"/>
          <w:sz w:val="24"/>
          <w:szCs w:val="24"/>
        </w:rPr>
        <w:t>Ja Pasūtītājam ir iebildumi par Darbu kvalitāti vai to neatbilstību Līguma noteikumiem, iebildumi tiek fiksēti defektu aktā. Defektu aktā konstatētos defektus Izpildītājs novērš par saviem līdzekļiem 3 (trīs) darbdienu laikā no defekta akta parakstīšanas brīža. Defektu novēršana nepagarina izpildes termiņu.</w:t>
      </w:r>
    </w:p>
    <w:p w:rsidR="005905EE" w:rsidRPr="005905EE" w:rsidRDefault="005905EE" w:rsidP="00AE02D9">
      <w:pPr>
        <w:numPr>
          <w:ilvl w:val="1"/>
          <w:numId w:val="1"/>
        </w:numPr>
        <w:spacing w:after="0" w:line="240" w:lineRule="auto"/>
        <w:ind w:left="561" w:right="-908" w:hanging="561"/>
        <w:jc w:val="both"/>
        <w:rPr>
          <w:rFonts w:ascii="Times New Roman" w:eastAsia="Calibri" w:hAnsi="Times New Roman" w:cs="Times New Roman"/>
          <w:bCs/>
          <w:sz w:val="24"/>
          <w:szCs w:val="24"/>
        </w:rPr>
      </w:pPr>
      <w:r w:rsidRPr="005905EE">
        <w:rPr>
          <w:rFonts w:ascii="Times New Roman" w:eastAsia="Calibri" w:hAnsi="Times New Roman" w:cs="Times New Roman"/>
          <w:sz w:val="24"/>
          <w:szCs w:val="24"/>
        </w:rPr>
        <w:t xml:space="preserve">Jautājumu par defektu aktā norādīto neatbilstību pamatotību izlemj Pušu pārstāvji defektu akta sastādīšanas brīdī. Ja pārstāvji nevar vienoties, Pusēm ir tiesības pieaicināt neatkarīgu </w:t>
      </w:r>
      <w:proofErr w:type="spellStart"/>
      <w:r w:rsidRPr="005905EE">
        <w:rPr>
          <w:rFonts w:ascii="Times New Roman" w:eastAsia="Calibri" w:hAnsi="Times New Roman" w:cs="Times New Roman"/>
          <w:sz w:val="24"/>
          <w:szCs w:val="24"/>
        </w:rPr>
        <w:t>būvekspertu</w:t>
      </w:r>
      <w:proofErr w:type="spellEnd"/>
      <w:r w:rsidRPr="005905EE">
        <w:rPr>
          <w:rFonts w:ascii="Times New Roman" w:eastAsia="Calibri" w:hAnsi="Times New Roman" w:cs="Times New Roman"/>
          <w:sz w:val="24"/>
          <w:szCs w:val="24"/>
        </w:rPr>
        <w:t xml:space="preserve">, kura pakalpojumu apmaksā Izpildītājs, ja tiek konstatēts, ka konstatēto neatbilstību rašanās iemesls nav Pasūtītāja vaina. Ja neatkarīgais </w:t>
      </w:r>
      <w:proofErr w:type="spellStart"/>
      <w:r w:rsidRPr="005905EE">
        <w:rPr>
          <w:rFonts w:ascii="Times New Roman" w:eastAsia="Calibri" w:hAnsi="Times New Roman" w:cs="Times New Roman"/>
          <w:sz w:val="24"/>
          <w:szCs w:val="24"/>
        </w:rPr>
        <w:t>būveksperts</w:t>
      </w:r>
      <w:proofErr w:type="spellEnd"/>
      <w:r w:rsidRPr="005905EE">
        <w:rPr>
          <w:rFonts w:ascii="Times New Roman" w:eastAsia="Calibri" w:hAnsi="Times New Roman" w:cs="Times New Roman"/>
          <w:sz w:val="24"/>
          <w:szCs w:val="24"/>
        </w:rPr>
        <w:t xml:space="preserve"> konstatē, ka neatbilstība radusies Pasūtītāja vainas dēļ, neatkarīgā eksperta pakalpojumu apmaksā Pasūtītājs.</w:t>
      </w:r>
    </w:p>
    <w:p w:rsidR="006D7664" w:rsidRPr="005905EE" w:rsidRDefault="005905EE" w:rsidP="005D5984">
      <w:pPr>
        <w:numPr>
          <w:ilvl w:val="1"/>
          <w:numId w:val="1"/>
        </w:numPr>
        <w:spacing w:after="0" w:line="240" w:lineRule="auto"/>
        <w:ind w:left="561" w:right="-908" w:hanging="561"/>
        <w:jc w:val="both"/>
        <w:rPr>
          <w:rFonts w:ascii="Times New Roman" w:eastAsia="Calibri" w:hAnsi="Times New Roman" w:cs="Times New Roman"/>
          <w:bCs/>
          <w:sz w:val="24"/>
          <w:szCs w:val="24"/>
        </w:rPr>
      </w:pPr>
      <w:r w:rsidRPr="005905EE">
        <w:rPr>
          <w:rFonts w:ascii="Times New Roman" w:eastAsia="Calibri" w:hAnsi="Times New Roman" w:cs="Times New Roman"/>
          <w:sz w:val="24"/>
          <w:szCs w:val="24"/>
        </w:rPr>
        <w:t>Ja Izpildītājs neceļ iebildumus, tomēr Līgumā norādītajā termiņā nenovērš defektu aktā fiksētās neatbilstības, Pasūtītājam ir tiesības minēto neatbilstību novēršanai uz Izpildītāja rēķina pieaicināt citu kompetentu personu un Izpildītāja pienākums ir segt konstatēto neatbilstību novēršanas izdevumus pilnā apmērā.</w:t>
      </w:r>
    </w:p>
    <w:p w:rsidR="005905EE" w:rsidRPr="005905EE" w:rsidRDefault="005905EE" w:rsidP="00AE02D9">
      <w:pPr>
        <w:numPr>
          <w:ilvl w:val="0"/>
          <w:numId w:val="1"/>
        </w:numPr>
        <w:spacing w:before="120" w:after="120" w:line="240" w:lineRule="auto"/>
        <w:ind w:right="-908"/>
        <w:jc w:val="center"/>
        <w:rPr>
          <w:rFonts w:ascii="Times New Roman" w:eastAsia="Calibri" w:hAnsi="Times New Roman" w:cs="Times New Roman"/>
          <w:b/>
          <w:bCs/>
          <w:sz w:val="24"/>
          <w:szCs w:val="24"/>
        </w:rPr>
      </w:pPr>
      <w:r w:rsidRPr="005905EE">
        <w:rPr>
          <w:rFonts w:ascii="Times New Roman" w:eastAsia="Calibri" w:hAnsi="Times New Roman" w:cs="Times New Roman"/>
          <w:b/>
          <w:bCs/>
          <w:sz w:val="24"/>
          <w:szCs w:val="24"/>
        </w:rPr>
        <w:lastRenderedPageBreak/>
        <w:t>Pušu saistības</w:t>
      </w:r>
    </w:p>
    <w:p w:rsidR="005905EE" w:rsidRPr="005905EE" w:rsidRDefault="005905EE" w:rsidP="00AE02D9">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Izpildītājs:</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izpildot ar Līgumu uzņemtās saistības, veikt Darbus, ievērojot Latvijas Republikas normatīvos aktus, uzņemoties visu atbildību par zaudējumiem, kas nodarīti Pasūtītājam vai trešajām personām šo normu pārkāpuma vai neievērošanas rezultātā;</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pilnā apmērā atbildēt par savu darbinieku vai pieaicināto apakšuzņēmēju darbinieku darbības/bezdarbības rezultātā Pasūtītājam vai Darbu izpildes objektam nodarītajiem zaudējumiem</w:t>
      </w:r>
      <w:r w:rsidRPr="005905EE">
        <w:rPr>
          <w:rFonts w:ascii="Times New Roman" w:eastAsia="Times New Roman" w:hAnsi="Times New Roman" w:cs="Times New Roman"/>
          <w:sz w:val="24"/>
          <w:szCs w:val="24"/>
        </w:rPr>
        <w:t>;</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ja Pasūtītājam rodas pretenzijas par Darbu kvalitāti vai citiem no Līguma izrietošiem jautājumiem, izskatīt Pasūtītāja objektīvi pamatotās rakstiskās pretenzijas un 3 (trīs) darbdienu laikā no to saņemšanas dienas bez Darbu izpildes termiņa pagarinājuma un papildus maksām novērst pretenzijās norādītos defektus vai nepilnības</w:t>
      </w:r>
      <w:r w:rsidRPr="005905EE">
        <w:rPr>
          <w:rFonts w:ascii="Times New Roman" w:eastAsia="Times New Roman" w:hAnsi="Times New Roman" w:cs="Times New Roman"/>
          <w:sz w:val="24"/>
          <w:szCs w:val="24"/>
        </w:rPr>
        <w:t>;</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pēc Pasūtītāja pārstāvja pieprasījuma uzrādīt Darbu izpildē izmantojamo materiālu sertifikātus</w:t>
      </w:r>
      <w:r w:rsidRPr="005905EE">
        <w:rPr>
          <w:rFonts w:ascii="Times New Roman" w:eastAsia="Times New Roman" w:hAnsi="Times New Roman" w:cs="Times New Roman"/>
          <w:sz w:val="24"/>
          <w:szCs w:val="24"/>
        </w:rPr>
        <w:t>;</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par Darbu izpildi iesniegt Pasūtītājam Līguma minēto Darba nodošanas – pieņemšanas aktu;</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ja Darbu izpildes laikā Pasūtītājs konstatē, ka Darbi nenotiek atbilstoši Pielikumā minētajam termiņam, Izpildītājs</w:t>
      </w:r>
      <w:r w:rsidR="00336D93">
        <w:rPr>
          <w:rFonts w:ascii="Times New Roman" w:eastAsia="Calibri" w:hAnsi="Times New Roman" w:cs="Times New Roman"/>
          <w:sz w:val="24"/>
          <w:szCs w:val="24"/>
        </w:rPr>
        <w:t xml:space="preserve"> </w:t>
      </w:r>
      <w:r w:rsidRPr="005905EE">
        <w:rPr>
          <w:rFonts w:ascii="Times New Roman" w:eastAsia="Calibri" w:hAnsi="Times New Roman" w:cs="Times New Roman"/>
          <w:sz w:val="24"/>
          <w:szCs w:val="24"/>
        </w:rPr>
        <w:t xml:space="preserve">2 (divu) darbdienu laikā </w:t>
      </w:r>
      <w:proofErr w:type="spellStart"/>
      <w:r w:rsidRPr="005905EE">
        <w:rPr>
          <w:rFonts w:ascii="Times New Roman" w:eastAsia="Calibri" w:hAnsi="Times New Roman" w:cs="Times New Roman"/>
          <w:sz w:val="24"/>
          <w:szCs w:val="24"/>
        </w:rPr>
        <w:t>rakstveidā</w:t>
      </w:r>
      <w:proofErr w:type="spellEnd"/>
      <w:r w:rsidRPr="005905EE">
        <w:rPr>
          <w:rFonts w:ascii="Times New Roman" w:eastAsia="Calibri" w:hAnsi="Times New Roman" w:cs="Times New Roman"/>
          <w:sz w:val="24"/>
          <w:szCs w:val="24"/>
        </w:rPr>
        <w:t xml:space="preserve"> iesniedz Pasūtītājam pamatotu un argumentētu paskaidrojumu par Darbu izpildes termiņa neievērošanas iemesliem;</w:t>
      </w:r>
    </w:p>
    <w:p w:rsidR="005905EE" w:rsidRPr="005905EE" w:rsidRDefault="005905EE" w:rsidP="00AE02D9">
      <w:pPr>
        <w:numPr>
          <w:ilvl w:val="2"/>
          <w:numId w:val="1"/>
        </w:numPr>
        <w:tabs>
          <w:tab w:val="left" w:pos="1276"/>
        </w:tabs>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tiesīgs pieprasīt un saņemt no Pasūtītāja visu Izpildītājam nepieciešamo informāciju, kas saistīta ar Darbu izpildes vietu, un kas ir Pasūtītāja pārziņā</w:t>
      </w:r>
    </w:p>
    <w:p w:rsidR="005905EE" w:rsidRPr="005905EE" w:rsidRDefault="005905EE" w:rsidP="00AE02D9">
      <w:pPr>
        <w:tabs>
          <w:tab w:val="left" w:pos="567"/>
        </w:tabs>
        <w:spacing w:after="0" w:line="240" w:lineRule="auto"/>
        <w:ind w:left="1276" w:right="-908" w:hanging="1276"/>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5.2.    Pasūtītājs:</w:t>
      </w:r>
    </w:p>
    <w:p w:rsidR="005905EE" w:rsidRPr="005905EE" w:rsidRDefault="005905EE" w:rsidP="00AE02D9">
      <w:pPr>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5.2.1.</w:t>
      </w:r>
      <w:r w:rsidRPr="005905EE">
        <w:rPr>
          <w:rFonts w:ascii="Times New Roman" w:eastAsia="Times New Roman" w:hAnsi="Times New Roman" w:cs="Times New Roman"/>
          <w:sz w:val="24"/>
          <w:szCs w:val="24"/>
        </w:rPr>
        <w:tab/>
      </w:r>
      <w:r w:rsidRPr="005905EE">
        <w:rPr>
          <w:rFonts w:ascii="Times New Roman" w:eastAsia="Calibri" w:hAnsi="Times New Roman" w:cs="Times New Roman"/>
          <w:sz w:val="24"/>
          <w:szCs w:val="24"/>
        </w:rPr>
        <w:t>apņemas savlaicīgi veikt visus Līgumā atrunātos maksājumus</w:t>
      </w:r>
      <w:r w:rsidRPr="005905EE">
        <w:rPr>
          <w:rFonts w:ascii="Times New Roman" w:eastAsia="Times New Roman" w:hAnsi="Times New Roman" w:cs="Times New Roman"/>
          <w:sz w:val="24"/>
          <w:szCs w:val="24"/>
        </w:rPr>
        <w:t>;</w:t>
      </w:r>
    </w:p>
    <w:p w:rsidR="005905EE" w:rsidRPr="005905EE" w:rsidRDefault="005905EE" w:rsidP="00AE02D9">
      <w:pPr>
        <w:spacing w:after="0" w:line="240" w:lineRule="auto"/>
        <w:ind w:left="1276"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5.2.2.</w:t>
      </w:r>
      <w:r w:rsidRPr="005905EE">
        <w:rPr>
          <w:rFonts w:ascii="Times New Roman" w:eastAsia="Times New Roman" w:hAnsi="Times New Roman" w:cs="Times New Roman"/>
          <w:sz w:val="24"/>
          <w:szCs w:val="24"/>
        </w:rPr>
        <w:tab/>
      </w:r>
      <w:r w:rsidRPr="005905EE">
        <w:rPr>
          <w:rFonts w:ascii="Times New Roman" w:eastAsia="Calibri" w:hAnsi="Times New Roman" w:cs="Times New Roman"/>
          <w:sz w:val="24"/>
          <w:szCs w:val="24"/>
        </w:rPr>
        <w:t>ir tiesīgs jebkurā laikā pārbaudīt Darbu izpildi un izteikt saistošus un pamatojošus norādījumus to gaitā</w:t>
      </w:r>
      <w:r w:rsidRPr="005905EE">
        <w:rPr>
          <w:rFonts w:ascii="Times New Roman" w:eastAsia="Times New Roman" w:hAnsi="Times New Roman" w:cs="Times New Roman"/>
          <w:sz w:val="24"/>
          <w:szCs w:val="24"/>
        </w:rPr>
        <w:t>.</w:t>
      </w:r>
    </w:p>
    <w:p w:rsidR="005905EE" w:rsidRPr="005905EE" w:rsidRDefault="005905EE" w:rsidP="00AE02D9">
      <w:pPr>
        <w:spacing w:after="0" w:line="240" w:lineRule="auto"/>
        <w:ind w:right="-908"/>
        <w:jc w:val="both"/>
        <w:rPr>
          <w:rFonts w:ascii="Times New Roman" w:eastAsia="Times New Roman" w:hAnsi="Times New Roman" w:cs="Times New Roman"/>
          <w:sz w:val="24"/>
          <w:szCs w:val="24"/>
        </w:rPr>
      </w:pPr>
    </w:p>
    <w:p w:rsidR="005905EE" w:rsidRPr="005905EE" w:rsidRDefault="005905EE" w:rsidP="00AE02D9">
      <w:pPr>
        <w:numPr>
          <w:ilvl w:val="0"/>
          <w:numId w:val="1"/>
        </w:numPr>
        <w:spacing w:after="0" w:line="240" w:lineRule="auto"/>
        <w:ind w:right="-908"/>
        <w:jc w:val="center"/>
        <w:rPr>
          <w:rFonts w:ascii="Times New Roman" w:eastAsia="Calibri" w:hAnsi="Times New Roman" w:cs="Times New Roman"/>
          <w:b/>
          <w:bCs/>
          <w:sz w:val="24"/>
          <w:szCs w:val="24"/>
        </w:rPr>
      </w:pPr>
      <w:r w:rsidRPr="005905EE">
        <w:rPr>
          <w:rFonts w:ascii="Times New Roman" w:eastAsia="Calibri" w:hAnsi="Times New Roman" w:cs="Times New Roman"/>
          <w:b/>
          <w:bCs/>
          <w:sz w:val="24"/>
          <w:szCs w:val="24"/>
        </w:rPr>
        <w:t>Darbu garantija</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6.1.</w:t>
      </w:r>
      <w:r w:rsidRPr="005905EE">
        <w:rPr>
          <w:rFonts w:ascii="Times New Roman" w:eastAsia="Calibri" w:hAnsi="Times New Roman" w:cs="Times New Roman"/>
          <w:b/>
          <w:bCs/>
          <w:sz w:val="24"/>
          <w:szCs w:val="24"/>
        </w:rPr>
        <w:t xml:space="preserve"> </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Izpildītājs, parakstot Līgumu, garantē visu Darbu pilnīgu un savlaicīgu izpildi.</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6.2.</w:t>
      </w:r>
      <w:r w:rsidRPr="005905EE">
        <w:rPr>
          <w:rFonts w:ascii="Times New Roman" w:eastAsia="Calibri" w:hAnsi="Times New Roman" w:cs="Times New Roman"/>
          <w:b/>
          <w:bCs/>
          <w:sz w:val="24"/>
          <w:szCs w:val="24"/>
        </w:rPr>
        <w:tab/>
      </w:r>
      <w:r w:rsidRPr="005905EE">
        <w:rPr>
          <w:rFonts w:ascii="Times New Roman" w:eastAsia="Calibri" w:hAnsi="Times New Roman" w:cs="Times New Roman"/>
          <w:sz w:val="24"/>
          <w:szCs w:val="24"/>
        </w:rPr>
        <w:t>Izpildītājs, parakstot Līgumu, garantē, ka tam ir un būs visas nepieciešamās speciālās atļaujas, licences vai sertifikāti Līgumā atrunāto Darbu veikšanai visā to izpildes periodā.</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6.3.</w:t>
      </w:r>
      <w:r w:rsidRPr="005905EE">
        <w:rPr>
          <w:rFonts w:ascii="Times New Roman" w:eastAsia="Calibri" w:hAnsi="Times New Roman" w:cs="Times New Roman"/>
          <w:sz w:val="24"/>
          <w:szCs w:val="24"/>
        </w:rPr>
        <w:tab/>
        <w:t>Izpildītājs, parakstot Līgumu, dod 12 (divpadsmit) mēnešu garantiju (Garantijas termiņš), izņemot, ja ražotājs nodrošina citu garantijas termiņu, izpildītajiem Darbiem, t.sk. arī izstrādājumiem, iekārtām, mehānismiem, skaitot no dienas, kad Puses parakstījušas Līgumā atrunāto Darbu nodošanas – pieņemšanas aktu.</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6.4.</w:t>
      </w:r>
      <w:r w:rsidRPr="005905EE">
        <w:rPr>
          <w:rFonts w:ascii="Times New Roman" w:eastAsia="Calibri" w:hAnsi="Times New Roman" w:cs="Times New Roman"/>
          <w:sz w:val="24"/>
          <w:szCs w:val="24"/>
        </w:rPr>
        <w:tab/>
        <w:t>Dodot Līgumā atrunātās garantijas, Izpildītājs apņemas atlīdzināt Pasūtītājam visus zaudējumus un par saviem līdzekļiem novērst visus trūkumus, ja tā izteiktie apgalvojumi izrādās nepatiesi vai arī uzņemtās saistības tiek izpildītas nepienācīgi vai netiek izpildītas vispār.</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6.5.</w:t>
      </w:r>
      <w:r w:rsidRPr="005905EE">
        <w:rPr>
          <w:rFonts w:ascii="Times New Roman" w:eastAsia="Calibri" w:hAnsi="Times New Roman" w:cs="Times New Roman"/>
          <w:sz w:val="24"/>
          <w:szCs w:val="24"/>
        </w:rPr>
        <w:tab/>
        <w:t>Izpildītājs apņemas bez maksas novērst jebkuru Darba defektu, ja defekts ir atklāts Garantijas termiņā.</w:t>
      </w:r>
    </w:p>
    <w:p w:rsidR="005905EE" w:rsidRPr="005905EE" w:rsidRDefault="005905EE" w:rsidP="00AE02D9">
      <w:pPr>
        <w:spacing w:after="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6.6.</w:t>
      </w:r>
      <w:r w:rsidRPr="005905EE">
        <w:rPr>
          <w:rFonts w:ascii="Times New Roman" w:eastAsia="Calibri" w:hAnsi="Times New Roman" w:cs="Times New Roman"/>
          <w:sz w:val="24"/>
          <w:szCs w:val="24"/>
        </w:rPr>
        <w:tab/>
        <w:t>Darba garantija neattiecas uz defektiem, kas radušies:</w:t>
      </w:r>
    </w:p>
    <w:p w:rsidR="005905EE" w:rsidRPr="005905EE" w:rsidRDefault="005905EE" w:rsidP="00AE02D9">
      <w:pPr>
        <w:spacing w:before="120" w:after="120" w:line="240" w:lineRule="auto"/>
        <w:ind w:left="1276" w:right="-908" w:hanging="1276"/>
        <w:contextualSpacing/>
        <w:jc w:val="both"/>
        <w:rPr>
          <w:rFonts w:ascii="Times New Roman" w:eastAsia="Calibri" w:hAnsi="Times New Roman" w:cs="Times New Roman"/>
          <w:sz w:val="24"/>
          <w:szCs w:val="24"/>
        </w:rPr>
      </w:pPr>
      <w:r w:rsidRPr="005905EE">
        <w:rPr>
          <w:rFonts w:ascii="Times New Roman" w:eastAsia="Calibri" w:hAnsi="Times New Roman" w:cs="Times New Roman"/>
          <w:b/>
          <w:bCs/>
          <w:sz w:val="24"/>
          <w:szCs w:val="24"/>
        </w:rPr>
        <w:t xml:space="preserve">          </w:t>
      </w:r>
      <w:r w:rsidRPr="005905EE">
        <w:rPr>
          <w:rFonts w:ascii="Times New Roman" w:eastAsia="Calibri" w:hAnsi="Times New Roman" w:cs="Times New Roman"/>
          <w:bCs/>
          <w:sz w:val="24"/>
          <w:szCs w:val="24"/>
        </w:rPr>
        <w:t>6.1.1.</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apzinātu bojājumu konstatēšanas gadījumā;</w:t>
      </w:r>
    </w:p>
    <w:p w:rsidR="005905EE" w:rsidRPr="005905EE" w:rsidRDefault="005905EE" w:rsidP="00AE02D9">
      <w:pPr>
        <w:spacing w:before="120" w:after="120" w:line="240" w:lineRule="auto"/>
        <w:ind w:left="1276" w:right="-908" w:hanging="709"/>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6.1.2.</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neatļautu izmaiņu veikšanas, Pasūtītāja pašrocīgas remontēšanas rezultātā;</w:t>
      </w:r>
    </w:p>
    <w:p w:rsidR="005905EE" w:rsidRPr="005905EE" w:rsidRDefault="005905EE" w:rsidP="00AE02D9">
      <w:pPr>
        <w:spacing w:before="120" w:after="120" w:line="240" w:lineRule="auto"/>
        <w:ind w:left="1276" w:right="-908" w:hanging="709"/>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6.1.3.</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nepārvaramas varas apstākļu rezultātā.</w:t>
      </w:r>
    </w:p>
    <w:p w:rsidR="005905EE" w:rsidRPr="005905EE" w:rsidRDefault="005905EE" w:rsidP="00AE02D9">
      <w:pPr>
        <w:spacing w:before="120" w:after="12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6.7.</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 xml:space="preserve">Pasūtītājs nekavējoties (ne vēlāk kā vienas daba dienas laikā) rakstiski (uz e-pastu: </w:t>
      </w:r>
      <w:r w:rsidR="00336D93">
        <w:rPr>
          <w:rFonts w:ascii="Times New Roman" w:eastAsia="Calibri" w:hAnsi="Times New Roman" w:cs="Times New Roman"/>
          <w:sz w:val="24"/>
          <w:szCs w:val="24"/>
        </w:rPr>
        <w:t>info@eiroparks.com</w:t>
      </w:r>
      <w:r w:rsidRPr="005905EE">
        <w:rPr>
          <w:rFonts w:ascii="Times New Roman" w:eastAsia="Calibri" w:hAnsi="Times New Roman" w:cs="Times New Roman"/>
          <w:sz w:val="24"/>
          <w:szCs w:val="24"/>
        </w:rPr>
        <w:t xml:space="preserve">) paziņo Izpildītājam par jebkuru Darba bojājumu vai Darba neatbilstību Līgumam, kas jānovērš Garantijas termiņa ietvaros. Izpildītājam nekavējoties </w:t>
      </w:r>
      <w:r w:rsidRPr="005905EE">
        <w:rPr>
          <w:rFonts w:ascii="Times New Roman" w:eastAsia="Calibri" w:hAnsi="Times New Roman" w:cs="Times New Roman"/>
          <w:sz w:val="24"/>
          <w:szCs w:val="24"/>
        </w:rPr>
        <w:lastRenderedPageBreak/>
        <w:t xml:space="preserve">(saskaņā ar pielikumā norādītajiem termiņiem) jāierodas uz abpusēju defektu akta sastādīšanu. Ja Izpildītājs šajā termiņā neierodas, Pasūtītājs vienpusēji sagatavo defektu aktu, kas ir saistošs Izpildītājam. Pasūtītājs sagatavo defektu aktu un nekavējoties iesniedz Izpildītājam. Izpildītājs novērš attiecīgi konstatētās Darba defektu aktā konstatētās neatbilstības saskaņā ar Pielikumā norādītajiem termiņiem, skaitot no defektu akta sagatavošanas dienas, vai ne vēlāk kā vienas darbdienu laikā no defektu akta sagatavošanas dienas </w:t>
      </w:r>
      <w:proofErr w:type="spellStart"/>
      <w:r w:rsidRPr="005905EE">
        <w:rPr>
          <w:rFonts w:ascii="Times New Roman" w:eastAsia="Calibri" w:hAnsi="Times New Roman" w:cs="Times New Roman"/>
          <w:sz w:val="24"/>
          <w:szCs w:val="24"/>
        </w:rPr>
        <w:t>rakstveidā</w:t>
      </w:r>
      <w:proofErr w:type="spellEnd"/>
      <w:r w:rsidRPr="005905EE">
        <w:rPr>
          <w:rFonts w:ascii="Times New Roman" w:eastAsia="Calibri" w:hAnsi="Times New Roman" w:cs="Times New Roman"/>
          <w:sz w:val="24"/>
          <w:szCs w:val="24"/>
        </w:rPr>
        <w:t xml:space="preserve"> iesniedz Pasūtītājam motivētu atteikumu novērst konstatētās neatbilstības. Pēc konstatēto neatbilstību novēršanas Izpildītājs sagatavo nodošanas – pieņemšanas aktu par veiktajiem darbiem un iesniedz to Pasūtītājam. Pasūtītājs 5 (piecu) darbdienu laikā pārbauda vai ir novērstas visas konstatētās neatbilstības.</w:t>
      </w:r>
    </w:p>
    <w:p w:rsidR="005905EE" w:rsidRPr="005905EE" w:rsidRDefault="005905EE" w:rsidP="00AE02D9">
      <w:pPr>
        <w:spacing w:before="120" w:after="120" w:line="240" w:lineRule="auto"/>
        <w:ind w:left="567" w:right="-908" w:hanging="567"/>
        <w:contextualSpacing/>
        <w:jc w:val="both"/>
        <w:rPr>
          <w:rFonts w:ascii="Times New Roman" w:eastAsia="Calibri" w:hAnsi="Times New Roman" w:cs="Times New Roman"/>
          <w:sz w:val="24"/>
          <w:szCs w:val="24"/>
        </w:rPr>
      </w:pPr>
      <w:r w:rsidRPr="005905EE">
        <w:rPr>
          <w:rFonts w:ascii="Times New Roman" w:eastAsia="Calibri" w:hAnsi="Times New Roman" w:cs="Times New Roman"/>
          <w:bCs/>
          <w:sz w:val="24"/>
          <w:szCs w:val="24"/>
        </w:rPr>
        <w:t>6.8.</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Ja tiek konstatēts, ka neatbilstības saskaņā ar Līgumu nav novērstas Pasūtītājam ir tiesības minēto neatbilstību novēršanai uz Izpildītāja rēķina pieaicināt citu kompetentu personu un Izpildītāja pienākums ir segt konstatēto neatbilstību novēršanas izdevumus pilnā apmērā.</w:t>
      </w:r>
    </w:p>
    <w:p w:rsidR="005905EE" w:rsidRPr="005905EE" w:rsidRDefault="005905EE" w:rsidP="00AE02D9">
      <w:pPr>
        <w:spacing w:before="120" w:after="120" w:line="240" w:lineRule="auto"/>
        <w:ind w:left="567" w:right="-908" w:hanging="567"/>
        <w:contextualSpacing/>
        <w:jc w:val="both"/>
        <w:rPr>
          <w:rFonts w:ascii="Calibri" w:eastAsia="Calibri" w:hAnsi="Calibri" w:cs="Times New Roman"/>
        </w:rPr>
      </w:pPr>
      <w:r w:rsidRPr="005905EE">
        <w:rPr>
          <w:rFonts w:ascii="Times New Roman" w:eastAsia="Calibri" w:hAnsi="Times New Roman" w:cs="Times New Roman"/>
          <w:bCs/>
          <w:sz w:val="24"/>
          <w:szCs w:val="24"/>
        </w:rPr>
        <w:t>6.9.</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Jautājumu par Līguma 6.7. punktā minētā defektu aktā norādītā pamatotību izlemj Pušu pilnvarotie pārstāvji defektu akta sastādīšanas brīdī. Ja pārstāvji nevar vienoties, Pusēm ir tiesības pieaicināt neatkarīgu ekspertu, kura pakalpojumu apmaksā Izpildītājs, ja tiek konstatēts, ka Darba neatbilstība nav Pasūtītāja vaina. Ja neatkarīgais eksperts konstatē, ka attiecīgi Darba neatbilstības iemesls radies Pasūtītāja vainas dēļ, neatkarīgā eksperta pakalpojumu apmaksā Pasūtītājs</w:t>
      </w:r>
      <w:r w:rsidRPr="005905EE">
        <w:rPr>
          <w:rFonts w:ascii="Calibri" w:eastAsia="Calibri" w:hAnsi="Calibri" w:cs="Times New Roman"/>
        </w:rPr>
        <w:t>.</w:t>
      </w:r>
    </w:p>
    <w:p w:rsidR="005905EE" w:rsidRPr="005905EE" w:rsidRDefault="005905EE" w:rsidP="00AE02D9">
      <w:pPr>
        <w:spacing w:before="120" w:after="120" w:line="240" w:lineRule="auto"/>
        <w:ind w:left="567" w:right="-908" w:hanging="567"/>
        <w:contextualSpacing/>
        <w:jc w:val="both"/>
        <w:rPr>
          <w:rFonts w:ascii="Calibri" w:eastAsia="Calibri" w:hAnsi="Calibri" w:cs="Times New Roman"/>
        </w:rPr>
      </w:pPr>
      <w:r w:rsidRPr="005905EE">
        <w:rPr>
          <w:rFonts w:ascii="Times New Roman" w:eastAsia="Calibri" w:hAnsi="Times New Roman" w:cs="Times New Roman"/>
          <w:bCs/>
          <w:sz w:val="24"/>
          <w:szCs w:val="24"/>
        </w:rPr>
        <w:t>6.10.</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Izpildītājs atbild par visu to personu drošību Darbu veikšanas objektā, kurām ir tiesības tur atrasties un nodrošina nepiederošu vai neatbilstoši ekipētu personu neielaišanu objektā. Izpildītājs ir atbildīgs par darba drošības noteikumu ievērošanu Darbu veikšanas laikā objektā</w:t>
      </w:r>
      <w:r w:rsidRPr="005905EE">
        <w:rPr>
          <w:rFonts w:ascii="Calibri" w:eastAsia="Calibri" w:hAnsi="Calibri" w:cs="Times New Roman"/>
        </w:rPr>
        <w:t>.</w:t>
      </w:r>
    </w:p>
    <w:p w:rsidR="005905EE" w:rsidRPr="005905EE" w:rsidRDefault="005905EE" w:rsidP="00AE02D9">
      <w:pPr>
        <w:spacing w:before="120" w:after="120" w:line="240" w:lineRule="auto"/>
        <w:ind w:left="567" w:right="-908" w:hanging="567"/>
        <w:contextualSpacing/>
        <w:jc w:val="both"/>
        <w:rPr>
          <w:rFonts w:ascii="Calibri" w:eastAsia="Calibri" w:hAnsi="Calibri" w:cs="Times New Roman"/>
        </w:rPr>
      </w:pPr>
      <w:r w:rsidRPr="005905EE">
        <w:rPr>
          <w:rFonts w:ascii="Times New Roman" w:eastAsia="Calibri" w:hAnsi="Times New Roman" w:cs="Times New Roman"/>
          <w:bCs/>
          <w:sz w:val="24"/>
          <w:szCs w:val="24"/>
        </w:rPr>
        <w:t>6.11.</w:t>
      </w:r>
      <w:r w:rsidRPr="005905EE">
        <w:rPr>
          <w:rFonts w:ascii="Times New Roman" w:eastAsia="Calibri" w:hAnsi="Times New Roman" w:cs="Times New Roman"/>
          <w:bCs/>
          <w:sz w:val="24"/>
          <w:szCs w:val="24"/>
        </w:rPr>
        <w:tab/>
      </w:r>
      <w:r w:rsidRPr="005905EE">
        <w:rPr>
          <w:rFonts w:ascii="Times New Roman" w:eastAsia="Calibri" w:hAnsi="Times New Roman" w:cs="Times New Roman"/>
          <w:sz w:val="24"/>
          <w:szCs w:val="24"/>
        </w:rPr>
        <w:t xml:space="preserve">Izpildītājam 3 (trīs) darbdienu laikā no Līguma spēkā stāšanās jāiesniedz Pasūtītājam civiltiesiskās apdrošināšanas polise atbilstoši Ministru kabineta 2014. gada 19. augusta noteikumiem Nr. 502 “Noteikumi par </w:t>
      </w:r>
      <w:proofErr w:type="spellStart"/>
      <w:r w:rsidRPr="005905EE">
        <w:rPr>
          <w:rFonts w:ascii="Times New Roman" w:eastAsia="Calibri" w:hAnsi="Times New Roman" w:cs="Times New Roman"/>
          <w:sz w:val="24"/>
          <w:szCs w:val="24"/>
        </w:rPr>
        <w:t>būvspeciālistu</w:t>
      </w:r>
      <w:proofErr w:type="spellEnd"/>
      <w:r w:rsidRPr="005905EE">
        <w:rPr>
          <w:rFonts w:ascii="Times New Roman" w:eastAsia="Calibri" w:hAnsi="Times New Roman" w:cs="Times New Roman"/>
          <w:sz w:val="24"/>
          <w:szCs w:val="24"/>
        </w:rPr>
        <w:t xml:space="preserve"> un būvdarbu veicēju civiltiesiskās atbildības obligāto apdrošināšanu”, (turpmāk – civiltiesiskās atbildības apdrošināšanas līgums), kura ir spēkā visā Darbu izpildes un garantijas laikā</w:t>
      </w:r>
      <w:r w:rsidRPr="005905EE">
        <w:rPr>
          <w:rFonts w:ascii="Calibri" w:eastAsia="Calibri" w:hAnsi="Calibri" w:cs="Times New Roman"/>
        </w:rPr>
        <w:t>.</w:t>
      </w:r>
    </w:p>
    <w:p w:rsidR="005905EE" w:rsidRPr="005905EE" w:rsidRDefault="005905EE" w:rsidP="00AE02D9">
      <w:pPr>
        <w:spacing w:before="120" w:after="120" w:line="240" w:lineRule="auto"/>
        <w:ind w:right="-908"/>
        <w:contextualSpacing/>
        <w:jc w:val="both"/>
        <w:rPr>
          <w:rFonts w:ascii="Times New Roman" w:eastAsia="Calibri" w:hAnsi="Times New Roman" w:cs="Times New Roman"/>
          <w:bCs/>
          <w:sz w:val="24"/>
          <w:szCs w:val="24"/>
        </w:rPr>
      </w:pPr>
    </w:p>
    <w:p w:rsidR="005905EE" w:rsidRPr="005905EE" w:rsidRDefault="005905EE" w:rsidP="00AE02D9">
      <w:pPr>
        <w:numPr>
          <w:ilvl w:val="0"/>
          <w:numId w:val="1"/>
        </w:numPr>
        <w:spacing w:before="120" w:after="120" w:line="240" w:lineRule="auto"/>
        <w:ind w:right="-908"/>
        <w:contextualSpacing/>
        <w:jc w:val="center"/>
        <w:rPr>
          <w:rFonts w:ascii="Times New Roman" w:eastAsia="Calibri" w:hAnsi="Times New Roman" w:cs="Times New Roman"/>
          <w:b/>
          <w:bCs/>
          <w:sz w:val="24"/>
          <w:szCs w:val="24"/>
        </w:rPr>
      </w:pPr>
      <w:r w:rsidRPr="005905EE">
        <w:rPr>
          <w:rFonts w:ascii="Times New Roman" w:eastAsia="Times New Roman" w:hAnsi="Times New Roman" w:cs="Times New Roman"/>
          <w:b/>
          <w:bCs/>
          <w:sz w:val="24"/>
          <w:szCs w:val="24"/>
        </w:rPr>
        <w:t>Pušu atbildība</w:t>
      </w:r>
    </w:p>
    <w:p w:rsidR="005905EE" w:rsidRPr="005905EE" w:rsidRDefault="005905EE" w:rsidP="00AE02D9">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5905E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5905EE" w:rsidRPr="005905EE" w:rsidRDefault="005905EE" w:rsidP="00AE02D9">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Darbu izpildes termiņa kavējuma gadījumā, Pasūtītājs ir tiesīgs piemērot Izpildītājam līgumsodu 0.2% apmērā no Līguma summas par katru kavējuma dienu, bet ne vairāk kā 10 % no Līguma kopējās summas</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Ja Izpildītājs neievēro Līguma 6.7. punktu, Pasūtītājam ir tiesības no Izpildītāja ieturēt līgumsodu 0.1% apmērā no Līguma summas par katru nokavēto defektu novēršanas dienu, bet ne vairāk kā 10% no Līguma summas.</w:t>
      </w:r>
    </w:p>
    <w:p w:rsidR="005905EE" w:rsidRPr="005905EE" w:rsidRDefault="005905EE" w:rsidP="00AE02D9">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Ja Izpildītājs nepilda Līgumu vai atsakās no tā izpildes, vai ja Līgums tiek vienpusēji izbeigts Izpildītāja vainas dēļ, vai arī Izpildītājs izbeidz Līgumu pirms termiņa, izņemot nepārvaramu varas apstākļu iestāšanās rezultātā, Izpildītājs atlīdzina Pasūtītājam tiešos zaudējumus, kas radušies Līguma izbeigšanas rezultātā, kā arī maksā soda naudu 10 % apmērā no Līguma summas.</w:t>
      </w:r>
    </w:p>
    <w:p w:rsidR="005905EE" w:rsidRPr="005905EE" w:rsidRDefault="005905EE" w:rsidP="00AE02D9">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Calibri" w:hAnsi="Times New Roman" w:cs="Times New Roman"/>
          <w:sz w:val="24"/>
          <w:szCs w:val="24"/>
        </w:rPr>
        <w:t xml:space="preserve">Ja Izpildītājs neiesniedz Līgumā noteikto apdrošināšanas polisi, Izpildītājs maksā Pasūtītājam līgumsodu 2000,00 EUR (divi tūkstoši </w:t>
      </w:r>
      <w:proofErr w:type="spellStart"/>
      <w:r w:rsidRPr="005905EE">
        <w:rPr>
          <w:rFonts w:ascii="Times New Roman" w:eastAsia="Calibri" w:hAnsi="Times New Roman" w:cs="Times New Roman"/>
          <w:sz w:val="24"/>
          <w:szCs w:val="24"/>
        </w:rPr>
        <w:t>euro</w:t>
      </w:r>
      <w:proofErr w:type="spellEnd"/>
      <w:r w:rsidRPr="005905EE">
        <w:rPr>
          <w:rFonts w:ascii="Times New Roman" w:eastAsia="Calibri" w:hAnsi="Times New Roman" w:cs="Times New Roman"/>
          <w:sz w:val="24"/>
          <w:szCs w:val="24"/>
        </w:rPr>
        <w:t xml:space="preserve">) un Pasūtītājam ir tiesības vienpusēji lauzt Līgumu. Par Līguma laušanu saskaņā ar šo punktu, Pasūtītājs </w:t>
      </w:r>
      <w:proofErr w:type="spellStart"/>
      <w:r w:rsidRPr="005905EE">
        <w:rPr>
          <w:rFonts w:ascii="Times New Roman" w:eastAsia="Calibri" w:hAnsi="Times New Roman" w:cs="Times New Roman"/>
          <w:sz w:val="24"/>
          <w:szCs w:val="24"/>
        </w:rPr>
        <w:t>rakstveidā</w:t>
      </w:r>
      <w:proofErr w:type="spellEnd"/>
      <w:r w:rsidRPr="005905EE">
        <w:rPr>
          <w:rFonts w:ascii="Times New Roman" w:eastAsia="Calibri" w:hAnsi="Times New Roman" w:cs="Times New Roman"/>
          <w:sz w:val="24"/>
          <w:szCs w:val="24"/>
        </w:rPr>
        <w:t xml:space="preserve"> </w:t>
      </w:r>
      <w:proofErr w:type="spellStart"/>
      <w:r w:rsidRPr="005905EE">
        <w:rPr>
          <w:rFonts w:ascii="Times New Roman" w:eastAsia="Calibri" w:hAnsi="Times New Roman" w:cs="Times New Roman"/>
          <w:sz w:val="24"/>
          <w:szCs w:val="24"/>
        </w:rPr>
        <w:t>nosūta</w:t>
      </w:r>
      <w:proofErr w:type="spellEnd"/>
      <w:r w:rsidRPr="005905EE">
        <w:rPr>
          <w:rFonts w:ascii="Times New Roman" w:eastAsia="Calibri" w:hAnsi="Times New Roman" w:cs="Times New Roman"/>
          <w:sz w:val="24"/>
          <w:szCs w:val="24"/>
        </w:rPr>
        <w:t xml:space="preserve"> Izpildītājam paziņojumu.</w:t>
      </w:r>
    </w:p>
    <w:p w:rsidR="005905EE" w:rsidRPr="005905EE" w:rsidRDefault="005905EE" w:rsidP="00AE02D9">
      <w:pPr>
        <w:numPr>
          <w:ilvl w:val="1"/>
          <w:numId w:val="1"/>
        </w:numPr>
        <w:tabs>
          <w:tab w:val="left" w:pos="567"/>
        </w:tabs>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lastRenderedPageBreak/>
        <w:t>Par Līgumā noteikto maksājumu termiņu kavējumu Izpildītājs ir tiesīgs piemērot Pasūtītājam līgumsodu  0,2% apmērā no termiņā nesamaksātās summas par katru maksājuma nokavējuma dienu, bet ne vairāk kā 10% no kavētā maksājuma summas.</w:t>
      </w:r>
      <w:r w:rsidRPr="005905EE">
        <w:rPr>
          <w:rFonts w:ascii="Times New Roman" w:eastAsia="Times New Roman" w:hAnsi="Times New Roman" w:cs="Times New Roman"/>
          <w:color w:val="000000"/>
          <w:sz w:val="24"/>
          <w:szCs w:val="24"/>
        </w:rPr>
        <w:t xml:space="preserve"> </w:t>
      </w:r>
    </w:p>
    <w:p w:rsidR="005905EE" w:rsidRPr="005905EE" w:rsidRDefault="005905EE" w:rsidP="00AE02D9">
      <w:pPr>
        <w:numPr>
          <w:ilvl w:val="1"/>
          <w:numId w:val="1"/>
        </w:numPr>
        <w:tabs>
          <w:tab w:val="left" w:pos="567"/>
        </w:tabs>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Līgumsoda samaksa neatbrīvo Puses no turpmākas saistību izpildes pienākuma un netiek ieskaitīta zaudējumu atlīdzībā.</w:t>
      </w:r>
    </w:p>
    <w:p w:rsidR="005905EE" w:rsidRPr="005905EE" w:rsidRDefault="005905EE" w:rsidP="00AE02D9">
      <w:pPr>
        <w:spacing w:after="0" w:line="240" w:lineRule="auto"/>
        <w:ind w:right="-908"/>
        <w:jc w:val="both"/>
        <w:rPr>
          <w:rFonts w:ascii="Times New Roman" w:eastAsia="Times New Roman" w:hAnsi="Times New Roman" w:cs="Times New Roman"/>
          <w:sz w:val="24"/>
          <w:szCs w:val="24"/>
        </w:rPr>
      </w:pPr>
    </w:p>
    <w:p w:rsidR="00902D32" w:rsidRDefault="00902D32" w:rsidP="00AE02D9">
      <w:pPr>
        <w:pStyle w:val="ListParagraph"/>
        <w:numPr>
          <w:ilvl w:val="0"/>
          <w:numId w:val="1"/>
        </w:numPr>
        <w:ind w:right="-908"/>
        <w:jc w:val="center"/>
        <w:rPr>
          <w:rFonts w:ascii="Times New Roman" w:eastAsia="Times New Roman" w:hAnsi="Times New Roman" w:cs="Times New Roman"/>
          <w:b/>
          <w:bCs/>
          <w:sz w:val="24"/>
          <w:szCs w:val="24"/>
        </w:rPr>
      </w:pPr>
      <w:r w:rsidRPr="00902D32">
        <w:rPr>
          <w:rFonts w:ascii="Times New Roman" w:eastAsia="Times New Roman" w:hAnsi="Times New Roman" w:cs="Times New Roman"/>
          <w:b/>
          <w:bCs/>
          <w:sz w:val="24"/>
          <w:szCs w:val="24"/>
        </w:rPr>
        <w:t>Apakšuzņēmēju un speciālistu maiņa un piesaistīšana</w:t>
      </w:r>
    </w:p>
    <w:p w:rsidR="00902D32" w:rsidRPr="00814A46" w:rsidRDefault="00902D32" w:rsidP="00AE02D9">
      <w:pPr>
        <w:widowControl w:val="0"/>
        <w:numPr>
          <w:ilvl w:val="1"/>
          <w:numId w:val="1"/>
        </w:numPr>
        <w:overflowPunct w:val="0"/>
        <w:adjustRightInd w:val="0"/>
        <w:spacing w:after="0" w:line="240" w:lineRule="auto"/>
        <w:ind w:right="-908" w:hanging="562"/>
        <w:jc w:val="both"/>
        <w:rPr>
          <w:rFonts w:ascii="Times New Roman" w:hAnsi="Times New Roman" w:cs="Times New Roman"/>
          <w:bCs/>
          <w:sz w:val="24"/>
          <w:szCs w:val="24"/>
        </w:rPr>
      </w:pPr>
      <w:r w:rsidRPr="00814A46">
        <w:rPr>
          <w:rFonts w:ascii="Times New Roman" w:hAnsi="Times New Roman" w:cs="Times New Roman"/>
          <w:bCs/>
          <w:sz w:val="24"/>
          <w:szCs w:val="24"/>
        </w:rPr>
        <w:t xml:space="preserve">Ja </w:t>
      </w:r>
      <w:r w:rsidR="00814A46">
        <w:rPr>
          <w:rFonts w:ascii="Times New Roman" w:hAnsi="Times New Roman" w:cs="Times New Roman"/>
          <w:bCs/>
          <w:sz w:val="24"/>
          <w:szCs w:val="24"/>
        </w:rPr>
        <w:t>Izpildītājs</w:t>
      </w:r>
      <w:r w:rsidRPr="00814A46">
        <w:rPr>
          <w:rFonts w:ascii="Times New Roman" w:hAnsi="Times New Roman" w:cs="Times New Roman"/>
          <w:bCs/>
          <w:sz w:val="24"/>
          <w:szCs w:val="24"/>
        </w:rPr>
        <w:t xml:space="preserve"> iepirkumā bija norādījis, ka Darbu veikšanā tiks piesaistīti konkrēti apakšuzņēmēji, </w:t>
      </w:r>
      <w:r w:rsidR="00814A46">
        <w:rPr>
          <w:rFonts w:ascii="Times New Roman" w:hAnsi="Times New Roman" w:cs="Times New Roman"/>
          <w:bCs/>
          <w:sz w:val="24"/>
          <w:szCs w:val="24"/>
        </w:rPr>
        <w:t>Izpildītājs</w:t>
      </w:r>
      <w:r w:rsidRPr="00814A46">
        <w:rPr>
          <w:rFonts w:ascii="Times New Roman" w:hAnsi="Times New Roman" w:cs="Times New Roman"/>
          <w:bCs/>
          <w:sz w:val="24"/>
          <w:szCs w:val="24"/>
        </w:rPr>
        <w:t xml:space="preserve"> apņemas nekavējoties paziņot Pasūtītājam par jebkurām izmaiņām apakšuzņēmēju sarakstā norādītajā informācijā, kā arī papildināt un iesniegt informāciju par apakšuzņēmējiem, kas tiek iesaistīti </w:t>
      </w:r>
      <w:r w:rsidR="00814A46">
        <w:rPr>
          <w:rFonts w:ascii="Times New Roman" w:hAnsi="Times New Roman" w:cs="Times New Roman"/>
          <w:bCs/>
          <w:sz w:val="24"/>
          <w:szCs w:val="24"/>
        </w:rPr>
        <w:t>Līguma</w:t>
      </w:r>
      <w:r w:rsidRPr="00814A46">
        <w:rPr>
          <w:rFonts w:ascii="Times New Roman" w:hAnsi="Times New Roman" w:cs="Times New Roman"/>
          <w:bCs/>
          <w:sz w:val="24"/>
          <w:szCs w:val="24"/>
        </w:rPr>
        <w:t xml:space="preserve"> izpildē pēc </w:t>
      </w:r>
      <w:r w:rsidR="00814A46">
        <w:rPr>
          <w:rFonts w:ascii="Times New Roman" w:hAnsi="Times New Roman" w:cs="Times New Roman"/>
          <w:bCs/>
          <w:sz w:val="24"/>
          <w:szCs w:val="24"/>
        </w:rPr>
        <w:t xml:space="preserve">Līguma </w:t>
      </w:r>
      <w:r w:rsidRPr="00814A46">
        <w:rPr>
          <w:rFonts w:ascii="Times New Roman" w:hAnsi="Times New Roman" w:cs="Times New Roman"/>
          <w:bCs/>
          <w:sz w:val="24"/>
          <w:szCs w:val="24"/>
        </w:rPr>
        <w:t>spēkā stāšanās dienas.</w:t>
      </w:r>
    </w:p>
    <w:p w:rsidR="00902D32" w:rsidRPr="00902D32" w:rsidRDefault="00902D32" w:rsidP="00AE02D9">
      <w:pPr>
        <w:widowControl w:val="0"/>
        <w:numPr>
          <w:ilvl w:val="1"/>
          <w:numId w:val="1"/>
        </w:numPr>
        <w:overflowPunct w:val="0"/>
        <w:adjustRightInd w:val="0"/>
        <w:spacing w:after="0" w:line="240" w:lineRule="auto"/>
        <w:ind w:right="-908" w:hanging="562"/>
        <w:jc w:val="both"/>
        <w:rPr>
          <w:bCs/>
        </w:rPr>
      </w:pPr>
      <w:r w:rsidRPr="00902D32">
        <w:rPr>
          <w:rFonts w:ascii="Times New Roman" w:eastAsia="Times New Roman" w:hAnsi="Times New Roman" w:cs="Times New Roman"/>
          <w:bCs/>
          <w:sz w:val="24"/>
          <w:szCs w:val="24"/>
        </w:rPr>
        <w:t xml:space="preserve">Darbu izpildē iesaistītie speciālisti tiek norādīti Līgumā, pievienojot Līgumam speciālistu sarakstu. Speciālistu sarakstā norādīto speciālistu nomaiņa pieļaujama tikai </w:t>
      </w:r>
      <w:r w:rsidR="00814A46">
        <w:rPr>
          <w:rFonts w:ascii="Times New Roman" w:eastAsia="Times New Roman" w:hAnsi="Times New Roman" w:cs="Times New Roman"/>
          <w:bCs/>
          <w:sz w:val="24"/>
          <w:szCs w:val="24"/>
        </w:rPr>
        <w:t>Līgumā</w:t>
      </w:r>
      <w:r w:rsidRPr="00902D32">
        <w:rPr>
          <w:rFonts w:ascii="Times New Roman" w:eastAsia="Times New Roman" w:hAnsi="Times New Roman" w:cs="Times New Roman"/>
          <w:bCs/>
          <w:sz w:val="24"/>
          <w:szCs w:val="24"/>
        </w:rPr>
        <w:t xml:space="preserve"> noteiktajā kārtībā un gadījumos, ja ir saņemta Pasūtītāja rakstveida piekrišana attiecīgā speciālista nomaiņai</w:t>
      </w:r>
      <w:r>
        <w:rPr>
          <w:rFonts w:ascii="Times New Roman" w:eastAsia="Times New Roman" w:hAnsi="Times New Roman" w:cs="Times New Roman"/>
          <w:bCs/>
          <w:sz w:val="24"/>
          <w:szCs w:val="24"/>
        </w:rPr>
        <w:t>.</w:t>
      </w:r>
    </w:p>
    <w:p w:rsidR="00902D32" w:rsidRPr="00902D32" w:rsidRDefault="00814A46" w:rsidP="00AE02D9">
      <w:pPr>
        <w:widowControl w:val="0"/>
        <w:numPr>
          <w:ilvl w:val="1"/>
          <w:numId w:val="1"/>
        </w:numPr>
        <w:overflowPunct w:val="0"/>
        <w:adjustRightInd w:val="0"/>
        <w:spacing w:after="0" w:line="240" w:lineRule="auto"/>
        <w:ind w:right="-908" w:hanging="562"/>
        <w:jc w:val="both"/>
        <w:rPr>
          <w:bCs/>
        </w:rPr>
      </w:pPr>
      <w:r>
        <w:rPr>
          <w:rFonts w:ascii="Times New Roman" w:eastAsia="Times New Roman" w:hAnsi="Times New Roman" w:cs="Times New Roman"/>
          <w:bCs/>
          <w:sz w:val="24"/>
          <w:szCs w:val="24"/>
        </w:rPr>
        <w:t>Izpildītājs</w:t>
      </w:r>
      <w:r w:rsidR="00902D32" w:rsidRPr="00902D32">
        <w:rPr>
          <w:rFonts w:ascii="Times New Roman" w:eastAsia="Times New Roman" w:hAnsi="Times New Roman" w:cs="Times New Roman"/>
          <w:bCs/>
          <w:sz w:val="24"/>
          <w:szCs w:val="24"/>
        </w:rPr>
        <w:t xml:space="preserve"> nav tiesīgs bez saskaņošanas ar Pasūtītāju veikt speciālistu sarakstā norādīto speciālistu un apakšuzņēmēju sarakstā norādīto apakšuzņēmēju nomaiņu un/vai iesaistīt papildu apakšuzņēmējus </w:t>
      </w:r>
      <w:r>
        <w:rPr>
          <w:rFonts w:ascii="Times New Roman" w:eastAsia="Times New Roman" w:hAnsi="Times New Roman" w:cs="Times New Roman"/>
          <w:bCs/>
          <w:sz w:val="24"/>
          <w:szCs w:val="24"/>
        </w:rPr>
        <w:t>Līguma</w:t>
      </w:r>
      <w:r w:rsidR="00902D32" w:rsidRPr="00902D32">
        <w:rPr>
          <w:rFonts w:ascii="Times New Roman" w:eastAsia="Times New Roman" w:hAnsi="Times New Roman" w:cs="Times New Roman"/>
          <w:bCs/>
          <w:sz w:val="24"/>
          <w:szCs w:val="24"/>
        </w:rPr>
        <w:t xml:space="preserve"> izpildē. Pēc Pasūtītāja ieskatiem, Pasūtītājs ir tiesīgs pirms lēmuma pieņemšanas par speciālistu sarakstā norādīto speciālistu un/vai apakšuzņēmēju sarakstā norādīto apakšuzņēmēju nomaiņu, prasīt nomaināmo speciālistu un/vai apakšuzņēmēja viedokli par nomaiņas iemesliem</w:t>
      </w:r>
      <w:r w:rsidR="00902D32">
        <w:rPr>
          <w:rFonts w:ascii="Times New Roman" w:eastAsia="Times New Roman" w:hAnsi="Times New Roman" w:cs="Times New Roman"/>
          <w:bCs/>
          <w:sz w:val="24"/>
          <w:szCs w:val="24"/>
        </w:rPr>
        <w:t>.</w:t>
      </w:r>
    </w:p>
    <w:p w:rsidR="00902D32" w:rsidRPr="00902D32" w:rsidRDefault="00814A46" w:rsidP="00AE02D9">
      <w:pPr>
        <w:widowControl w:val="0"/>
        <w:numPr>
          <w:ilvl w:val="1"/>
          <w:numId w:val="1"/>
        </w:numPr>
        <w:overflowPunct w:val="0"/>
        <w:adjustRightInd w:val="0"/>
        <w:spacing w:after="0" w:line="240" w:lineRule="auto"/>
        <w:ind w:right="-908" w:hanging="562"/>
        <w:jc w:val="both"/>
        <w:rPr>
          <w:bCs/>
        </w:rPr>
      </w:pPr>
      <w:r>
        <w:rPr>
          <w:rFonts w:ascii="Times New Roman" w:eastAsia="Times New Roman" w:hAnsi="Times New Roman" w:cs="Times New Roman"/>
          <w:bCs/>
          <w:sz w:val="24"/>
          <w:szCs w:val="24"/>
        </w:rPr>
        <w:t>Izpildītājam</w:t>
      </w:r>
      <w:r w:rsidR="00902D32" w:rsidRPr="00902D32">
        <w:rPr>
          <w:rFonts w:ascii="Times New Roman" w:eastAsia="Times New Roman" w:hAnsi="Times New Roman" w:cs="Times New Roman"/>
          <w:bCs/>
          <w:sz w:val="24"/>
          <w:szCs w:val="24"/>
        </w:rPr>
        <w:t xml:space="preserve"> ir pienākums saskaņot ar Pasūtītāju papildu speciālistu un apakšuzņēmēju piesaisti </w:t>
      </w:r>
      <w:r>
        <w:rPr>
          <w:rFonts w:ascii="Times New Roman" w:eastAsia="Times New Roman" w:hAnsi="Times New Roman" w:cs="Times New Roman"/>
          <w:bCs/>
          <w:sz w:val="24"/>
          <w:szCs w:val="24"/>
        </w:rPr>
        <w:t>Līguma</w:t>
      </w:r>
      <w:r w:rsidR="00902D32" w:rsidRPr="00902D32">
        <w:rPr>
          <w:rFonts w:ascii="Times New Roman" w:eastAsia="Times New Roman" w:hAnsi="Times New Roman" w:cs="Times New Roman"/>
          <w:bCs/>
          <w:sz w:val="24"/>
          <w:szCs w:val="24"/>
        </w:rPr>
        <w:t xml:space="preserve"> izpildē</w:t>
      </w:r>
      <w:r w:rsidR="00902D32">
        <w:rPr>
          <w:rFonts w:ascii="Times New Roman" w:eastAsia="Times New Roman" w:hAnsi="Times New Roman" w:cs="Times New Roman"/>
          <w:bCs/>
          <w:sz w:val="24"/>
          <w:szCs w:val="24"/>
        </w:rPr>
        <w:t>.</w:t>
      </w:r>
    </w:p>
    <w:p w:rsidR="00902D32" w:rsidRPr="00902D32" w:rsidRDefault="00902D32" w:rsidP="00AE02D9">
      <w:pPr>
        <w:widowControl w:val="0"/>
        <w:numPr>
          <w:ilvl w:val="1"/>
          <w:numId w:val="1"/>
        </w:numPr>
        <w:overflowPunct w:val="0"/>
        <w:adjustRightInd w:val="0"/>
        <w:spacing w:after="0" w:line="240" w:lineRule="auto"/>
        <w:ind w:right="-908" w:hanging="562"/>
        <w:jc w:val="both"/>
        <w:rPr>
          <w:bCs/>
        </w:rPr>
      </w:pPr>
      <w:r w:rsidRPr="00902D32">
        <w:rPr>
          <w:rFonts w:ascii="Times New Roman" w:eastAsia="Times New Roman" w:hAnsi="Times New Roman" w:cs="Times New Roman"/>
          <w:bCs/>
          <w:sz w:val="24"/>
          <w:szCs w:val="24"/>
        </w:rPr>
        <w:t xml:space="preserve">Pasūtītājs nepiekrīt speciālistu sarakstā norādītā personāla nomaiņai </w:t>
      </w:r>
      <w:r w:rsidR="00814A46">
        <w:rPr>
          <w:rFonts w:ascii="Times New Roman" w:eastAsia="Times New Roman" w:hAnsi="Times New Roman" w:cs="Times New Roman"/>
          <w:bCs/>
          <w:sz w:val="24"/>
          <w:szCs w:val="24"/>
        </w:rPr>
        <w:t>Līguma</w:t>
      </w:r>
      <w:r w:rsidRPr="00902D32">
        <w:rPr>
          <w:rFonts w:ascii="Times New Roman" w:eastAsia="Times New Roman" w:hAnsi="Times New Roman" w:cs="Times New Roman"/>
          <w:bCs/>
          <w:sz w:val="24"/>
          <w:szCs w:val="24"/>
        </w:rPr>
        <w:t xml:space="preserve"> norādītajos gadījumos un gadījumos, kad piedāvātais speciālistu sarakstā norādītā personāla nomaiņai piedāvātais personāls neatbilst iepirkuma procedūras dokumentos </w:t>
      </w:r>
      <w:r w:rsidR="00814A46">
        <w:rPr>
          <w:rFonts w:ascii="Times New Roman" w:eastAsia="Times New Roman" w:hAnsi="Times New Roman" w:cs="Times New Roman"/>
          <w:bCs/>
          <w:sz w:val="24"/>
          <w:szCs w:val="24"/>
        </w:rPr>
        <w:t>Izpildītāja</w:t>
      </w:r>
      <w:r w:rsidRPr="00902D32">
        <w:rPr>
          <w:rFonts w:ascii="Times New Roman" w:eastAsia="Times New Roman" w:hAnsi="Times New Roman" w:cs="Times New Roman"/>
          <w:bCs/>
          <w:sz w:val="24"/>
          <w:szCs w:val="24"/>
        </w:rPr>
        <w:t xml:space="preserve"> piesaistītajiem speciālistiem izvirzītajām prasībām vai tam nav vismaz tādas pašas kvalifikācijas un pieredzes kā personālam, kas tika vērtēts</w:t>
      </w:r>
      <w:r>
        <w:rPr>
          <w:rFonts w:ascii="Times New Roman" w:eastAsia="Times New Roman" w:hAnsi="Times New Roman" w:cs="Times New Roman"/>
          <w:bCs/>
          <w:sz w:val="24"/>
          <w:szCs w:val="24"/>
        </w:rPr>
        <w:t>.</w:t>
      </w:r>
    </w:p>
    <w:p w:rsidR="00902D32" w:rsidRPr="00814A46" w:rsidRDefault="00902D32" w:rsidP="00AE02D9">
      <w:pPr>
        <w:widowControl w:val="0"/>
        <w:numPr>
          <w:ilvl w:val="1"/>
          <w:numId w:val="1"/>
        </w:numPr>
        <w:overflowPunct w:val="0"/>
        <w:adjustRightInd w:val="0"/>
        <w:spacing w:after="0" w:line="240" w:lineRule="auto"/>
        <w:ind w:right="-908" w:hanging="562"/>
        <w:jc w:val="both"/>
        <w:rPr>
          <w:rFonts w:ascii="Times New Roman" w:hAnsi="Times New Roman" w:cs="Times New Roman"/>
          <w:bCs/>
          <w:sz w:val="24"/>
          <w:szCs w:val="24"/>
        </w:rPr>
      </w:pPr>
      <w:r w:rsidRPr="00814A46">
        <w:rPr>
          <w:rFonts w:ascii="Times New Roman" w:hAnsi="Times New Roman" w:cs="Times New Roman"/>
          <w:bCs/>
          <w:sz w:val="24"/>
          <w:szCs w:val="24"/>
        </w:rPr>
        <w:t xml:space="preserve">Pasūtītājs nepiekrīt apakšuzņēmēju sarakstā norādīto </w:t>
      </w:r>
      <w:r w:rsidR="00814A46">
        <w:rPr>
          <w:rFonts w:ascii="Times New Roman" w:hAnsi="Times New Roman" w:cs="Times New Roman"/>
          <w:bCs/>
          <w:sz w:val="24"/>
          <w:szCs w:val="24"/>
        </w:rPr>
        <w:t>a</w:t>
      </w:r>
      <w:r w:rsidRPr="00814A46">
        <w:rPr>
          <w:rFonts w:ascii="Times New Roman" w:hAnsi="Times New Roman" w:cs="Times New Roman"/>
          <w:bCs/>
          <w:sz w:val="24"/>
          <w:szCs w:val="24"/>
        </w:rPr>
        <w:t>pakšuzņēmēju nomaiņai, ja pastāv kāds no šādiem nosacījumiem:</w:t>
      </w:r>
    </w:p>
    <w:p w:rsidR="00902D32" w:rsidRPr="00814A46" w:rsidRDefault="00902D32" w:rsidP="00AE02D9">
      <w:pPr>
        <w:pStyle w:val="ListParagraph"/>
        <w:widowControl w:val="0"/>
        <w:numPr>
          <w:ilvl w:val="2"/>
          <w:numId w:val="1"/>
        </w:numPr>
        <w:overflowPunct w:val="0"/>
        <w:adjustRightInd w:val="0"/>
        <w:spacing w:after="0" w:line="240" w:lineRule="auto"/>
        <w:ind w:left="1276" w:right="-908" w:hanging="709"/>
        <w:jc w:val="both"/>
        <w:rPr>
          <w:bCs/>
        </w:rPr>
      </w:pPr>
      <w:r w:rsidRPr="00902D32">
        <w:rPr>
          <w:rFonts w:ascii="Times New Roman" w:eastAsia="Times New Roman" w:hAnsi="Times New Roman" w:cs="Times New Roman"/>
          <w:bCs/>
          <w:sz w:val="24"/>
          <w:szCs w:val="24"/>
        </w:rPr>
        <w:t>piedāvātais apakšuzņēmējs neatbilst iepirkuma procedūras dokumentos apakšuzņēmējiem izvirzītajām prasībām</w:t>
      </w:r>
      <w:r w:rsidR="00814A46">
        <w:rPr>
          <w:rFonts w:ascii="Times New Roman" w:eastAsia="Times New Roman" w:hAnsi="Times New Roman" w:cs="Times New Roman"/>
          <w:bCs/>
          <w:sz w:val="24"/>
          <w:szCs w:val="24"/>
        </w:rPr>
        <w:t>;</w:t>
      </w:r>
    </w:p>
    <w:p w:rsidR="00814A46" w:rsidRPr="00814A46" w:rsidRDefault="00814A46" w:rsidP="00AE02D9">
      <w:pPr>
        <w:pStyle w:val="ListParagraph"/>
        <w:widowControl w:val="0"/>
        <w:numPr>
          <w:ilvl w:val="2"/>
          <w:numId w:val="1"/>
        </w:numPr>
        <w:overflowPunct w:val="0"/>
        <w:adjustRightInd w:val="0"/>
        <w:spacing w:after="0" w:line="240" w:lineRule="auto"/>
        <w:ind w:left="1276" w:right="-908" w:hanging="709"/>
        <w:jc w:val="both"/>
        <w:rPr>
          <w:bCs/>
        </w:rPr>
      </w:pPr>
      <w:r w:rsidRPr="00814A46">
        <w:rPr>
          <w:rFonts w:ascii="Times New Roman" w:eastAsia="Times New Roman" w:hAnsi="Times New Roman" w:cs="Times New Roman"/>
          <w:bCs/>
          <w:sz w:val="24"/>
          <w:szCs w:val="24"/>
        </w:rPr>
        <w:t xml:space="preserve">tiek nomainīts apakšuzņēmējs, uz kura iespējām </w:t>
      </w:r>
      <w:r w:rsidR="00FD1AF5">
        <w:rPr>
          <w:rFonts w:ascii="Times New Roman" w:eastAsia="Times New Roman" w:hAnsi="Times New Roman" w:cs="Times New Roman"/>
          <w:bCs/>
          <w:sz w:val="24"/>
          <w:szCs w:val="24"/>
        </w:rPr>
        <w:t>Izpildītājs</w:t>
      </w:r>
      <w:r w:rsidRPr="00814A46">
        <w:rPr>
          <w:rFonts w:ascii="Times New Roman" w:eastAsia="Times New Roman" w:hAnsi="Times New Roman" w:cs="Times New Roman"/>
          <w:bCs/>
          <w:sz w:val="24"/>
          <w:szCs w:val="24"/>
        </w:rPr>
        <w:t xml:space="preserve"> balstījies, lai apliecinātu savas kvalifikācijas atbilstību iepirkuma procedūras dokumentos noteiktajām prasībām, un piedāvātajam Apakšuzņēmējam nav vismaz tādas pašas kvalifikācijas, uz kādu </w:t>
      </w:r>
      <w:r w:rsidR="00FD1AF5">
        <w:rPr>
          <w:rFonts w:ascii="Times New Roman" w:eastAsia="Times New Roman" w:hAnsi="Times New Roman" w:cs="Times New Roman"/>
          <w:bCs/>
          <w:sz w:val="24"/>
          <w:szCs w:val="24"/>
        </w:rPr>
        <w:t>Izpildītājs</w:t>
      </w:r>
      <w:r w:rsidRPr="00814A46">
        <w:rPr>
          <w:rFonts w:ascii="Times New Roman" w:eastAsia="Times New Roman" w:hAnsi="Times New Roman" w:cs="Times New Roman"/>
          <w:bCs/>
          <w:sz w:val="24"/>
          <w:szCs w:val="24"/>
        </w:rPr>
        <w:t xml:space="preserve"> atsaucies, apliecinot savu atbilstību iepirkuma procedūrā noteiktajām prasībām, vai tas atbilst Publisko iepirkumu likuma</w:t>
      </w:r>
      <w:r>
        <w:rPr>
          <w:rFonts w:ascii="Times New Roman" w:eastAsia="Times New Roman" w:hAnsi="Times New Roman" w:cs="Times New Roman"/>
          <w:bCs/>
          <w:sz w:val="24"/>
          <w:szCs w:val="24"/>
        </w:rPr>
        <w:t xml:space="preserve"> </w:t>
      </w:r>
      <w:r w:rsidR="00FD1AF5">
        <w:rPr>
          <w:rFonts w:ascii="Times New Roman" w:eastAsia="Times New Roman" w:hAnsi="Times New Roman" w:cs="Times New Roman"/>
          <w:bCs/>
          <w:sz w:val="24"/>
          <w:szCs w:val="24"/>
        </w:rPr>
        <w:t>9</w:t>
      </w:r>
      <w:r w:rsidRPr="00FD1AF5">
        <w:rPr>
          <w:rFonts w:ascii="Times New Roman" w:eastAsia="Times New Roman" w:hAnsi="Times New Roman" w:cs="Times New Roman"/>
          <w:bCs/>
          <w:sz w:val="24"/>
          <w:szCs w:val="24"/>
        </w:rPr>
        <w:t xml:space="preserve">.panta </w:t>
      </w:r>
      <w:r w:rsidR="00FD1AF5">
        <w:rPr>
          <w:rFonts w:ascii="Times New Roman" w:eastAsia="Times New Roman" w:hAnsi="Times New Roman" w:cs="Times New Roman"/>
          <w:bCs/>
          <w:sz w:val="24"/>
          <w:szCs w:val="24"/>
        </w:rPr>
        <w:t>astotajā</w:t>
      </w:r>
      <w:r w:rsidRPr="00FD1AF5">
        <w:rPr>
          <w:rFonts w:ascii="Times New Roman" w:eastAsia="Times New Roman" w:hAnsi="Times New Roman" w:cs="Times New Roman"/>
          <w:bCs/>
          <w:sz w:val="24"/>
          <w:szCs w:val="24"/>
        </w:rPr>
        <w:t xml:space="preserve"> daļā minētajiem pretendentu izslēgšanas gadījumiem</w:t>
      </w:r>
      <w:r w:rsidR="00FD1AF5">
        <w:rPr>
          <w:rFonts w:ascii="Times New Roman" w:eastAsia="Times New Roman" w:hAnsi="Times New Roman" w:cs="Times New Roman"/>
          <w:bCs/>
          <w:sz w:val="24"/>
          <w:szCs w:val="24"/>
        </w:rPr>
        <w:t>;</w:t>
      </w:r>
    </w:p>
    <w:p w:rsidR="00814A46" w:rsidRPr="00814A46" w:rsidRDefault="00814A46" w:rsidP="00AE02D9">
      <w:pPr>
        <w:pStyle w:val="ListParagraph"/>
        <w:widowControl w:val="0"/>
        <w:numPr>
          <w:ilvl w:val="2"/>
          <w:numId w:val="1"/>
        </w:numPr>
        <w:overflowPunct w:val="0"/>
        <w:adjustRightInd w:val="0"/>
        <w:spacing w:after="0" w:line="240" w:lineRule="auto"/>
        <w:ind w:left="1276" w:right="-908" w:hanging="709"/>
        <w:jc w:val="both"/>
        <w:rPr>
          <w:bCs/>
        </w:rPr>
      </w:pPr>
      <w:r w:rsidRPr="00814A46">
        <w:rPr>
          <w:rFonts w:ascii="Times New Roman" w:eastAsia="Times New Roman" w:hAnsi="Times New Roman" w:cs="Times New Roman"/>
          <w:bCs/>
          <w:sz w:val="24"/>
          <w:szCs w:val="24"/>
        </w:rPr>
        <w:t xml:space="preserve">apakšuzņēmēja maiņas rezultātā tiktu izdarīti tādi grozījumi </w:t>
      </w:r>
      <w:r w:rsidR="00FD1AF5">
        <w:rPr>
          <w:rFonts w:ascii="Times New Roman" w:eastAsia="Times New Roman" w:hAnsi="Times New Roman" w:cs="Times New Roman"/>
          <w:bCs/>
          <w:sz w:val="24"/>
          <w:szCs w:val="24"/>
        </w:rPr>
        <w:t>Izpildītāja</w:t>
      </w:r>
      <w:r w:rsidRPr="00814A46">
        <w:rPr>
          <w:rFonts w:ascii="Times New Roman" w:eastAsia="Times New Roman" w:hAnsi="Times New Roman" w:cs="Times New Roman"/>
          <w:bCs/>
          <w:sz w:val="24"/>
          <w:szCs w:val="24"/>
        </w:rPr>
        <w:t xml:space="preserve"> piedāvājumā, kuri, ja sākotnēji būtu tajā iekļauti, ietekmētu piedāvājuma izvēli atbilstoši iepirkuma procedūras dokumentos noteiktajiem piedāvājuma izvērtēšanas kritērijiem</w:t>
      </w:r>
      <w:r w:rsidR="00FD1AF5">
        <w:rPr>
          <w:rFonts w:ascii="Times New Roman" w:eastAsia="Times New Roman" w:hAnsi="Times New Roman" w:cs="Times New Roman"/>
          <w:bCs/>
          <w:sz w:val="24"/>
          <w:szCs w:val="24"/>
        </w:rPr>
        <w:t>.</w:t>
      </w:r>
    </w:p>
    <w:p w:rsidR="00814A46" w:rsidRPr="00814A46" w:rsidRDefault="00814A46" w:rsidP="00AE02D9">
      <w:pPr>
        <w:pStyle w:val="ListParagraph"/>
        <w:widowControl w:val="0"/>
        <w:numPr>
          <w:ilvl w:val="1"/>
          <w:numId w:val="1"/>
        </w:numPr>
        <w:overflowPunct w:val="0"/>
        <w:adjustRightInd w:val="0"/>
        <w:spacing w:after="0" w:line="240" w:lineRule="auto"/>
        <w:ind w:right="-908" w:hanging="562"/>
        <w:jc w:val="both"/>
        <w:rPr>
          <w:bCs/>
        </w:rPr>
      </w:pPr>
      <w:r w:rsidRPr="00814A46">
        <w:rPr>
          <w:rFonts w:ascii="Times New Roman" w:eastAsia="Times New Roman" w:hAnsi="Times New Roman" w:cs="Times New Roman"/>
          <w:bCs/>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r>
        <w:rPr>
          <w:rFonts w:ascii="Times New Roman" w:eastAsia="Times New Roman" w:hAnsi="Times New Roman" w:cs="Times New Roman"/>
          <w:bCs/>
          <w:sz w:val="24"/>
          <w:szCs w:val="24"/>
        </w:rPr>
        <w:t>.</w:t>
      </w:r>
    </w:p>
    <w:p w:rsidR="00814A46" w:rsidRPr="00814A46" w:rsidRDefault="00814A46" w:rsidP="00AE02D9">
      <w:pPr>
        <w:pStyle w:val="ListParagraph"/>
        <w:widowControl w:val="0"/>
        <w:numPr>
          <w:ilvl w:val="1"/>
          <w:numId w:val="1"/>
        </w:numPr>
        <w:overflowPunct w:val="0"/>
        <w:adjustRightInd w:val="0"/>
        <w:spacing w:after="0" w:line="240" w:lineRule="auto"/>
        <w:ind w:right="-908" w:hanging="562"/>
        <w:jc w:val="both"/>
        <w:rPr>
          <w:bCs/>
        </w:rPr>
      </w:pPr>
      <w:r w:rsidRPr="00FD1AF5">
        <w:rPr>
          <w:rFonts w:ascii="Times New Roman" w:eastAsia="Times New Roman" w:hAnsi="Times New Roman" w:cs="Times New Roman"/>
          <w:bCs/>
          <w:sz w:val="24"/>
          <w:szCs w:val="24"/>
        </w:rPr>
        <w:t xml:space="preserve">Pārbaudot jaunā apakšuzņēmēja atbilstību, Pasūtītājs piemēro Publisko iepirkumu likuma </w:t>
      </w:r>
      <w:r w:rsidR="00FD1AF5">
        <w:rPr>
          <w:rFonts w:ascii="Times New Roman" w:eastAsia="Times New Roman" w:hAnsi="Times New Roman" w:cs="Times New Roman"/>
          <w:bCs/>
          <w:sz w:val="24"/>
          <w:szCs w:val="24"/>
        </w:rPr>
        <w:lastRenderedPageBreak/>
        <w:t>9</w:t>
      </w:r>
      <w:r w:rsidRPr="00FD1AF5">
        <w:rPr>
          <w:rFonts w:ascii="Times New Roman" w:eastAsia="Times New Roman" w:hAnsi="Times New Roman" w:cs="Times New Roman"/>
          <w:bCs/>
          <w:sz w:val="24"/>
          <w:szCs w:val="24"/>
        </w:rPr>
        <w:t xml:space="preserve">.panta </w:t>
      </w:r>
      <w:r w:rsidR="00FD1AF5">
        <w:rPr>
          <w:rFonts w:ascii="Times New Roman" w:eastAsia="Times New Roman" w:hAnsi="Times New Roman" w:cs="Times New Roman"/>
          <w:bCs/>
          <w:sz w:val="24"/>
          <w:szCs w:val="24"/>
        </w:rPr>
        <w:t xml:space="preserve">astotās daļas </w:t>
      </w:r>
      <w:r w:rsidRPr="00FD1AF5">
        <w:rPr>
          <w:rFonts w:ascii="Times New Roman" w:eastAsia="Times New Roman" w:hAnsi="Times New Roman" w:cs="Times New Roman"/>
          <w:bCs/>
          <w:sz w:val="24"/>
          <w:szCs w:val="24"/>
        </w:rPr>
        <w:t>noteikumus</w:t>
      </w:r>
      <w:r>
        <w:rPr>
          <w:rFonts w:ascii="Times New Roman" w:eastAsia="Times New Roman" w:hAnsi="Times New Roman" w:cs="Times New Roman"/>
          <w:bCs/>
          <w:sz w:val="24"/>
          <w:szCs w:val="24"/>
        </w:rPr>
        <w:t>.</w:t>
      </w:r>
    </w:p>
    <w:p w:rsidR="00902D32" w:rsidRPr="00FD1AF5" w:rsidRDefault="00814A46" w:rsidP="00AE02D9">
      <w:pPr>
        <w:pStyle w:val="ListParagraph"/>
        <w:widowControl w:val="0"/>
        <w:numPr>
          <w:ilvl w:val="1"/>
          <w:numId w:val="1"/>
        </w:numPr>
        <w:overflowPunct w:val="0"/>
        <w:adjustRightInd w:val="0"/>
        <w:spacing w:after="0" w:line="240" w:lineRule="auto"/>
        <w:ind w:right="-908" w:hanging="562"/>
        <w:jc w:val="both"/>
        <w:rPr>
          <w:bCs/>
        </w:rPr>
      </w:pPr>
      <w:r w:rsidRPr="00814A46">
        <w:rPr>
          <w:rFonts w:ascii="Times New Roman" w:eastAsia="Times New Roman" w:hAnsi="Times New Roman" w:cs="Times New Roman"/>
          <w:bCs/>
          <w:sz w:val="24"/>
          <w:szCs w:val="24"/>
        </w:rPr>
        <w:t xml:space="preserve">Pasūtītājs pieņem lēmumu atļaut vai atteikt speciālistu sarakstā norādīto speciālistu un/vai apakšuzņēmēju sarakstā norādīto Apakšuzņēmēju nomaiņai vai jaunu speciālistu un/vai Apakšuzņēmēju iesaistīšanu </w:t>
      </w:r>
      <w:r w:rsidR="00FD1AF5">
        <w:rPr>
          <w:rFonts w:ascii="Times New Roman" w:eastAsia="Times New Roman" w:hAnsi="Times New Roman" w:cs="Times New Roman"/>
          <w:bCs/>
          <w:sz w:val="24"/>
          <w:szCs w:val="24"/>
        </w:rPr>
        <w:t>Līguma</w:t>
      </w:r>
      <w:r w:rsidRPr="00814A46">
        <w:rPr>
          <w:rFonts w:ascii="Times New Roman" w:eastAsia="Times New Roman" w:hAnsi="Times New Roman" w:cs="Times New Roman"/>
          <w:bCs/>
          <w:sz w:val="24"/>
          <w:szCs w:val="24"/>
        </w:rPr>
        <w:t xml:space="preserve"> izpildē, ne vēlāk kā 5 (piecu) darba dienu laikā no dienas, kad Pasūtītājs ir saņēmis visu informāciju un dokumentus, kas nepieciešami lēmuma pieņemšanai saskaņā ar </w:t>
      </w:r>
      <w:r w:rsidR="00FD1AF5">
        <w:rPr>
          <w:rFonts w:ascii="Times New Roman" w:eastAsia="Times New Roman" w:hAnsi="Times New Roman" w:cs="Times New Roman"/>
          <w:bCs/>
          <w:sz w:val="24"/>
          <w:szCs w:val="24"/>
        </w:rPr>
        <w:t>Līgumu</w:t>
      </w:r>
      <w:r w:rsidRPr="00814A46">
        <w:rPr>
          <w:rFonts w:ascii="Times New Roman" w:eastAsia="Times New Roman" w:hAnsi="Times New Roman" w:cs="Times New Roman"/>
          <w:bCs/>
          <w:sz w:val="24"/>
          <w:szCs w:val="24"/>
        </w:rPr>
        <w:t xml:space="preserve"> un Publisko iepirkumu likuma noteikumiem. Par pieņemto lēmumu Pasūtītājs </w:t>
      </w:r>
      <w:proofErr w:type="spellStart"/>
      <w:r w:rsidRPr="00814A46">
        <w:rPr>
          <w:rFonts w:ascii="Times New Roman" w:eastAsia="Times New Roman" w:hAnsi="Times New Roman" w:cs="Times New Roman"/>
          <w:bCs/>
          <w:sz w:val="24"/>
          <w:szCs w:val="24"/>
        </w:rPr>
        <w:t>rakstveidā</w:t>
      </w:r>
      <w:proofErr w:type="spellEnd"/>
      <w:r w:rsidRPr="00814A46">
        <w:rPr>
          <w:rFonts w:ascii="Times New Roman" w:eastAsia="Times New Roman" w:hAnsi="Times New Roman" w:cs="Times New Roman"/>
          <w:bCs/>
          <w:sz w:val="24"/>
          <w:szCs w:val="24"/>
        </w:rPr>
        <w:t xml:space="preserve"> paziņo </w:t>
      </w:r>
      <w:r w:rsidR="00FD1AF5">
        <w:rPr>
          <w:rFonts w:ascii="Times New Roman" w:eastAsia="Times New Roman" w:hAnsi="Times New Roman" w:cs="Times New Roman"/>
          <w:bCs/>
          <w:sz w:val="24"/>
          <w:szCs w:val="24"/>
        </w:rPr>
        <w:t>Izpildītājam.</w:t>
      </w:r>
    </w:p>
    <w:p w:rsidR="005905EE" w:rsidRPr="005905EE" w:rsidRDefault="005905EE" w:rsidP="00AE02D9">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Nepārvarama vara</w:t>
      </w:r>
    </w:p>
    <w:p w:rsidR="005905EE" w:rsidRPr="005905EE" w:rsidRDefault="005905EE" w:rsidP="00AE02D9">
      <w:pPr>
        <w:numPr>
          <w:ilvl w:val="1"/>
          <w:numId w:val="1"/>
        </w:numPr>
        <w:spacing w:after="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lang w:eastAsia="lv-LV"/>
        </w:rPr>
        <w:t>Par nepārvaramas varas apstākli nevar tikt atzīts Izpildītāja un citu iesaistīto personu saistību neizpilde vai nesavlaicīga izpilde</w:t>
      </w:r>
      <w:r w:rsidRPr="005905EE">
        <w:rPr>
          <w:rFonts w:ascii="Times New Roman" w:eastAsia="Times New Roman" w:hAnsi="Times New Roman" w:cs="Times New Roman"/>
          <w:sz w:val="24"/>
          <w:szCs w:val="24"/>
        </w:rPr>
        <w:t>.</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iCs/>
          <w:sz w:val="24"/>
          <w:szCs w:val="24"/>
          <w:lang w:eastAsia="lv-LV"/>
        </w:rPr>
        <w:t xml:space="preserve">Ar rakstisku vienošanos </w:t>
      </w:r>
      <w:r w:rsidRPr="005905EE">
        <w:rPr>
          <w:rFonts w:ascii="Times New Roman" w:eastAsia="Times New Roman" w:hAnsi="Times New Roman" w:cs="Times New Roman"/>
          <w:bCs/>
          <w:iCs/>
          <w:sz w:val="24"/>
          <w:szCs w:val="24"/>
          <w:lang w:eastAsia="lv-LV"/>
        </w:rPr>
        <w:t>Puses</w:t>
      </w:r>
      <w:r w:rsidRPr="005905EE">
        <w:rPr>
          <w:rFonts w:ascii="Times New Roman" w:eastAsia="Times New Roman" w:hAnsi="Times New Roman" w:cs="Times New Roman"/>
          <w:iCs/>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5905EE">
        <w:rPr>
          <w:rFonts w:ascii="Times New Roman" w:eastAsia="Times New Roman" w:hAnsi="Times New Roman" w:cs="Times New Roman"/>
          <w:bCs/>
          <w:iCs/>
          <w:sz w:val="24"/>
          <w:szCs w:val="24"/>
          <w:lang w:eastAsia="lv-LV"/>
        </w:rPr>
        <w:t>Puses</w:t>
      </w:r>
      <w:r w:rsidRPr="005905EE">
        <w:rPr>
          <w:rFonts w:ascii="Times New Roman" w:eastAsia="Times New Roman" w:hAnsi="Times New Roman" w:cs="Times New Roman"/>
          <w:b/>
          <w:bCs/>
          <w:iCs/>
          <w:sz w:val="24"/>
          <w:szCs w:val="24"/>
          <w:lang w:eastAsia="lv-LV"/>
        </w:rPr>
        <w:t xml:space="preserve"> </w:t>
      </w:r>
      <w:r w:rsidRPr="005905EE">
        <w:rPr>
          <w:rFonts w:ascii="Times New Roman" w:eastAsia="Times New Roman" w:hAnsi="Times New Roman" w:cs="Times New Roman"/>
          <w:iCs/>
          <w:sz w:val="24"/>
          <w:szCs w:val="24"/>
          <w:lang w:eastAsia="lv-LV"/>
        </w:rPr>
        <w:t>apņemas līgumsaistību termiņu pagarināt atbilstoši tam laika posmam, kas būs vienāds ar iepriekš minēto apstākļu izraisīto kavēšanos.</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iCs/>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5905EE">
        <w:rPr>
          <w:rFonts w:ascii="Times New Roman" w:eastAsia="Times New Roman" w:hAnsi="Times New Roman" w:cs="Times New Roman"/>
          <w:bCs/>
          <w:iCs/>
          <w:sz w:val="24"/>
          <w:szCs w:val="24"/>
          <w:lang w:eastAsia="lv-LV"/>
        </w:rPr>
        <w:t>Pusei</w:t>
      </w:r>
      <w:r w:rsidRPr="005905EE">
        <w:rPr>
          <w:rFonts w:ascii="Times New Roman" w:eastAsia="Times New Roman" w:hAnsi="Times New Roman" w:cs="Times New Roman"/>
          <w:b/>
          <w:bCs/>
          <w:iCs/>
          <w:sz w:val="24"/>
          <w:szCs w:val="24"/>
          <w:lang w:eastAsia="lv-LV"/>
        </w:rPr>
        <w:t xml:space="preserve"> </w:t>
      </w:r>
      <w:r w:rsidRPr="005905EE">
        <w:rPr>
          <w:rFonts w:ascii="Times New Roman" w:eastAsia="Times New Roman" w:hAnsi="Times New Roman" w:cs="Times New Roman"/>
          <w:iCs/>
          <w:sz w:val="24"/>
          <w:szCs w:val="24"/>
          <w:lang w:eastAsia="lv-LV"/>
        </w:rPr>
        <w:t>ir jāatdod otrai tas, ko tā izpildījusi vai par izpildīto jāatlīdzina.</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8.3.punktam.</w:t>
      </w:r>
    </w:p>
    <w:p w:rsidR="005905EE" w:rsidRPr="005905EE" w:rsidRDefault="005905EE" w:rsidP="00AE02D9">
      <w:pPr>
        <w:spacing w:after="0" w:line="240" w:lineRule="auto"/>
        <w:ind w:right="-908"/>
        <w:jc w:val="both"/>
        <w:rPr>
          <w:rFonts w:ascii="Times New Roman" w:eastAsia="Times New Roman" w:hAnsi="Times New Roman" w:cs="Times New Roman"/>
          <w:sz w:val="24"/>
          <w:szCs w:val="24"/>
        </w:rPr>
      </w:pPr>
    </w:p>
    <w:p w:rsidR="005905EE" w:rsidRPr="005905EE" w:rsidRDefault="005905EE" w:rsidP="00AE02D9">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Strīdu izskatīšanas kārtība</w:t>
      </w:r>
    </w:p>
    <w:p w:rsidR="005905EE" w:rsidRPr="005905EE" w:rsidRDefault="005905EE" w:rsidP="00AE02D9">
      <w:pPr>
        <w:numPr>
          <w:ilvl w:val="1"/>
          <w:numId w:val="1"/>
        </w:numPr>
        <w:spacing w:before="120" w:after="12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5905EE">
        <w:rPr>
          <w:rFonts w:ascii="Times New Roman" w:eastAsia="Times New Roman" w:hAnsi="Times New Roman" w:cs="Times New Roman"/>
          <w:sz w:val="24"/>
          <w:szCs w:val="24"/>
        </w:rPr>
        <w:t>rakstveidā</w:t>
      </w:r>
      <w:proofErr w:type="spellEnd"/>
      <w:r w:rsidRPr="005905EE">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5905EE" w:rsidRPr="005905EE" w:rsidRDefault="005905EE" w:rsidP="00AE02D9">
      <w:pPr>
        <w:numPr>
          <w:ilvl w:val="1"/>
          <w:numId w:val="1"/>
        </w:numPr>
        <w:spacing w:before="120" w:after="120" w:line="240" w:lineRule="auto"/>
        <w:ind w:left="567" w:right="-908" w:hanging="567"/>
        <w:contextualSpacing/>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Jautājumos, kas nav tiešā veidā paredzēti Līgumā, Puses risina saskaņā ar spēkā esošajiem normatīvajiem aktiem.</w:t>
      </w:r>
    </w:p>
    <w:p w:rsidR="00101573" w:rsidRPr="005905EE" w:rsidRDefault="00101573" w:rsidP="006D7664">
      <w:pPr>
        <w:spacing w:before="120" w:after="120" w:line="240" w:lineRule="auto"/>
        <w:ind w:right="-908"/>
        <w:contextualSpacing/>
        <w:jc w:val="both"/>
        <w:rPr>
          <w:rFonts w:ascii="Times New Roman" w:eastAsia="Times New Roman" w:hAnsi="Times New Roman" w:cs="Times New Roman"/>
          <w:sz w:val="24"/>
          <w:szCs w:val="24"/>
        </w:rPr>
      </w:pPr>
    </w:p>
    <w:p w:rsidR="005905EE" w:rsidRPr="005905EE" w:rsidRDefault="005905EE" w:rsidP="00AE02D9">
      <w:pPr>
        <w:numPr>
          <w:ilvl w:val="0"/>
          <w:numId w:val="1"/>
        </w:numPr>
        <w:spacing w:before="120" w:after="120" w:line="240" w:lineRule="auto"/>
        <w:ind w:right="-908" w:hanging="720"/>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Citi noteikumi</w:t>
      </w:r>
    </w:p>
    <w:p w:rsidR="005905EE" w:rsidRPr="005905EE" w:rsidRDefault="005905EE" w:rsidP="00AE02D9">
      <w:pPr>
        <w:numPr>
          <w:ilvl w:val="1"/>
          <w:numId w:val="1"/>
        </w:numPr>
        <w:spacing w:after="0" w:line="240" w:lineRule="auto"/>
        <w:ind w:left="567" w:right="-908" w:hanging="567"/>
        <w:jc w:val="both"/>
        <w:rPr>
          <w:rFonts w:ascii="Times New Roman" w:eastAsia="Calibri" w:hAnsi="Times New Roman" w:cs="Times New Roman"/>
          <w:sz w:val="24"/>
          <w:szCs w:val="24"/>
        </w:rPr>
      </w:pPr>
      <w:r w:rsidRPr="005905EE">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Jebkuri Līguma grozījumi tiek noformēti </w:t>
      </w:r>
      <w:proofErr w:type="spellStart"/>
      <w:r w:rsidRPr="005905EE">
        <w:rPr>
          <w:rFonts w:ascii="Times New Roman" w:eastAsia="Times New Roman" w:hAnsi="Times New Roman" w:cs="Times New Roman"/>
          <w:sz w:val="24"/>
          <w:szCs w:val="24"/>
        </w:rPr>
        <w:t>rakstveidā</w:t>
      </w:r>
      <w:proofErr w:type="spellEnd"/>
      <w:r w:rsidRPr="005905EE">
        <w:rPr>
          <w:rFonts w:ascii="Times New Roman" w:eastAsia="Times New Roman" w:hAnsi="Times New Roman" w:cs="Times New Roman"/>
          <w:sz w:val="24"/>
          <w:szCs w:val="24"/>
        </w:rPr>
        <w:t xml:space="preserve"> un kļūst par Līguma neatņemamu sastāvdaļu un stājas spēkā to abpusējas parakstīšanas brīdi. Puses ir tiesīgas veikt Līguma grozījumus saskaņā ar Publisko iepirkumu likumā noteikto. </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Puses ir tiesīgas </w:t>
      </w:r>
      <w:proofErr w:type="spellStart"/>
      <w:r w:rsidRPr="005905EE">
        <w:rPr>
          <w:rFonts w:ascii="Times New Roman" w:eastAsia="Times New Roman" w:hAnsi="Times New Roman" w:cs="Times New Roman"/>
          <w:sz w:val="24"/>
          <w:szCs w:val="24"/>
        </w:rPr>
        <w:t>rakstveidā</w:t>
      </w:r>
      <w:proofErr w:type="spellEnd"/>
      <w:r w:rsidRPr="005905EE">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Ja kādai no Pusēm tiek mainīti rekvizīti vai Līguma </w:t>
      </w:r>
      <w:r w:rsidR="00902D32">
        <w:rPr>
          <w:rFonts w:ascii="Times New Roman" w:eastAsia="Times New Roman" w:hAnsi="Times New Roman" w:cs="Times New Roman"/>
          <w:sz w:val="24"/>
          <w:szCs w:val="24"/>
        </w:rPr>
        <w:t>10.10</w:t>
      </w:r>
      <w:r w:rsidRPr="005905EE">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5905EE" w:rsidRPr="005905EE" w:rsidRDefault="005905EE" w:rsidP="00AE02D9">
      <w:pPr>
        <w:numPr>
          <w:ilvl w:val="1"/>
          <w:numId w:val="1"/>
        </w:numPr>
        <w:spacing w:after="0" w:line="240" w:lineRule="auto"/>
        <w:ind w:left="567" w:right="-908" w:hanging="567"/>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5905EE" w:rsidRPr="005905EE" w:rsidRDefault="005905EE" w:rsidP="00AE02D9">
      <w:pPr>
        <w:numPr>
          <w:ilvl w:val="1"/>
          <w:numId w:val="1"/>
        </w:numPr>
        <w:spacing w:after="0" w:line="240" w:lineRule="auto"/>
        <w:ind w:left="709"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5905EE" w:rsidRPr="005905EE" w:rsidRDefault="005905EE" w:rsidP="00AE02D9">
      <w:pPr>
        <w:numPr>
          <w:ilvl w:val="1"/>
          <w:numId w:val="1"/>
        </w:numPr>
        <w:spacing w:after="0" w:line="240" w:lineRule="auto"/>
        <w:ind w:left="709"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Puses nav tiesīgas nodot savas tiesības un saistības, kas saistītas ar Līgumu un izriet no tā, trešajai personai.</w:t>
      </w:r>
    </w:p>
    <w:p w:rsidR="005905EE" w:rsidRPr="005905EE" w:rsidRDefault="005905EE" w:rsidP="00AE02D9">
      <w:pPr>
        <w:numPr>
          <w:ilvl w:val="1"/>
          <w:numId w:val="1"/>
        </w:numPr>
        <w:spacing w:after="0" w:line="240" w:lineRule="auto"/>
        <w:ind w:left="709"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Pušu kontaktpersonas: </w:t>
      </w:r>
    </w:p>
    <w:p w:rsidR="005905EE" w:rsidRPr="005905EE" w:rsidRDefault="005905EE" w:rsidP="00AE02D9">
      <w:pPr>
        <w:numPr>
          <w:ilvl w:val="2"/>
          <w:numId w:val="1"/>
        </w:numPr>
        <w:spacing w:after="0" w:line="240" w:lineRule="auto"/>
        <w:ind w:left="851" w:right="-908" w:hanging="851"/>
        <w:contextualSpacing/>
        <w:jc w:val="both"/>
        <w:rPr>
          <w:rFonts w:ascii="Calibri" w:eastAsia="Calibri" w:hAnsi="Calibri" w:cs="Calibri"/>
        </w:rPr>
      </w:pPr>
      <w:r w:rsidRPr="005905EE">
        <w:rPr>
          <w:rFonts w:ascii="Times New Roman" w:eastAsia="Times New Roman" w:hAnsi="Times New Roman" w:cs="Times New Roman"/>
          <w:sz w:val="24"/>
          <w:szCs w:val="24"/>
        </w:rPr>
        <w:t>no Pasūtītāja puses:</w:t>
      </w:r>
      <w:r w:rsidR="00902D32">
        <w:rPr>
          <w:rFonts w:ascii="Times New Roman" w:eastAsia="Calibri" w:hAnsi="Times New Roman" w:cs="Times New Roman"/>
          <w:sz w:val="24"/>
          <w:szCs w:val="24"/>
        </w:rPr>
        <w:t xml:space="preserve"> </w:t>
      </w:r>
      <w:r w:rsidR="00442177">
        <w:rPr>
          <w:rFonts w:ascii="Times New Roman" w:eastAsia="Times New Roman" w:hAnsi="Times New Roman" w:cs="Times New Roman"/>
          <w:sz w:val="24"/>
          <w:szCs w:val="24"/>
        </w:rPr>
        <w:t>(..)</w:t>
      </w:r>
    </w:p>
    <w:p w:rsidR="005905EE" w:rsidRPr="005905EE" w:rsidRDefault="005905EE" w:rsidP="00AE02D9">
      <w:pPr>
        <w:numPr>
          <w:ilvl w:val="2"/>
          <w:numId w:val="1"/>
        </w:numPr>
        <w:spacing w:after="0" w:line="240" w:lineRule="auto"/>
        <w:ind w:left="851" w:right="-908" w:hanging="851"/>
        <w:contextualSpacing/>
        <w:jc w:val="both"/>
        <w:rPr>
          <w:rFonts w:ascii="Calibri" w:eastAsia="Calibri" w:hAnsi="Calibri" w:cs="Calibri"/>
        </w:rPr>
      </w:pPr>
      <w:r w:rsidRPr="005905EE">
        <w:rPr>
          <w:rFonts w:ascii="Times New Roman" w:eastAsia="Times New Roman" w:hAnsi="Times New Roman" w:cs="Times New Roman"/>
          <w:sz w:val="24"/>
          <w:szCs w:val="24"/>
        </w:rPr>
        <w:t xml:space="preserve">no Izpildītāja puses: </w:t>
      </w:r>
      <w:r w:rsidR="00442177">
        <w:rPr>
          <w:rFonts w:ascii="Times New Roman" w:eastAsia="Times New Roman" w:hAnsi="Times New Roman" w:cs="Times New Roman"/>
          <w:sz w:val="24"/>
          <w:szCs w:val="24"/>
        </w:rPr>
        <w:t>(..)</w:t>
      </w:r>
      <w:bookmarkStart w:id="0" w:name="_GoBack"/>
      <w:bookmarkEnd w:id="0"/>
      <w:r w:rsidRPr="005905EE">
        <w:rPr>
          <w:rFonts w:ascii="Times New Roman" w:eastAsia="Calibri" w:hAnsi="Times New Roman" w:cs="Times New Roman"/>
          <w:sz w:val="24"/>
          <w:szCs w:val="24"/>
        </w:rPr>
        <w:tab/>
      </w:r>
    </w:p>
    <w:p w:rsidR="005905EE" w:rsidRPr="005905EE" w:rsidRDefault="005905EE" w:rsidP="006D4632">
      <w:pPr>
        <w:numPr>
          <w:ilvl w:val="1"/>
          <w:numId w:val="1"/>
        </w:numPr>
        <w:spacing w:after="0" w:line="240" w:lineRule="auto"/>
        <w:ind w:left="709" w:right="-908" w:hanging="709"/>
        <w:jc w:val="both"/>
        <w:rPr>
          <w:rFonts w:ascii="Times New Roman" w:eastAsia="Times New Roman" w:hAnsi="Times New Roman" w:cs="Times New Roman"/>
          <w:sz w:val="24"/>
          <w:szCs w:val="24"/>
        </w:rPr>
      </w:pPr>
      <w:r w:rsidRPr="005905EE">
        <w:rPr>
          <w:rFonts w:ascii="Times New Roman" w:eastAsia="Times New Roman" w:hAnsi="Times New Roman" w:cs="Times New Roman"/>
          <w:sz w:val="24"/>
          <w:szCs w:val="24"/>
        </w:rPr>
        <w:t xml:space="preserve">Līgums sagatavots latviešu valodā, parakstīts divos oriģinālos eksemplāros uz </w:t>
      </w:r>
      <w:r w:rsidR="00185110">
        <w:rPr>
          <w:rFonts w:ascii="Times New Roman" w:eastAsia="Times New Roman" w:hAnsi="Times New Roman" w:cs="Times New Roman"/>
          <w:sz w:val="24"/>
          <w:szCs w:val="24"/>
        </w:rPr>
        <w:t>1</w:t>
      </w:r>
      <w:r w:rsidR="007C599E">
        <w:rPr>
          <w:rFonts w:ascii="Times New Roman" w:eastAsia="Times New Roman" w:hAnsi="Times New Roman" w:cs="Times New Roman"/>
          <w:sz w:val="24"/>
          <w:szCs w:val="24"/>
        </w:rPr>
        <w:t>2</w:t>
      </w:r>
      <w:r w:rsidRPr="005905EE">
        <w:rPr>
          <w:rFonts w:ascii="Times New Roman" w:eastAsia="Times New Roman" w:hAnsi="Times New Roman" w:cs="Times New Roman"/>
          <w:sz w:val="24"/>
          <w:szCs w:val="24"/>
        </w:rPr>
        <w:t xml:space="preserve"> (</w:t>
      </w:r>
      <w:r w:rsidR="007C599E">
        <w:rPr>
          <w:rFonts w:ascii="Times New Roman" w:eastAsia="Times New Roman" w:hAnsi="Times New Roman" w:cs="Times New Roman"/>
          <w:sz w:val="24"/>
          <w:szCs w:val="24"/>
        </w:rPr>
        <w:t>divpadsmit</w:t>
      </w:r>
      <w:r w:rsidRPr="005905EE">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rsidR="005905EE" w:rsidRPr="005905EE" w:rsidRDefault="005905EE" w:rsidP="00AE02D9">
      <w:pPr>
        <w:numPr>
          <w:ilvl w:val="0"/>
          <w:numId w:val="1"/>
        </w:numPr>
        <w:spacing w:before="120" w:after="120" w:line="240" w:lineRule="auto"/>
        <w:ind w:right="-908" w:hanging="720"/>
        <w:jc w:val="center"/>
        <w:rPr>
          <w:rFonts w:ascii="Times New Roman" w:eastAsia="Times New Roman" w:hAnsi="Times New Roman" w:cs="Times New Roman"/>
          <w:b/>
          <w:bCs/>
          <w:sz w:val="24"/>
          <w:szCs w:val="24"/>
        </w:rPr>
      </w:pPr>
      <w:r w:rsidRPr="005905EE">
        <w:rPr>
          <w:rFonts w:ascii="Times New Roman" w:eastAsia="Times New Roman" w:hAnsi="Times New Roman" w:cs="Times New Roman"/>
          <w:b/>
          <w:bCs/>
          <w:sz w:val="24"/>
          <w:szCs w:val="24"/>
        </w:rPr>
        <w:t>Pušu juridiskās adreses un rekvizīti:</w:t>
      </w:r>
    </w:p>
    <w:tbl>
      <w:tblPr>
        <w:tblW w:w="9194" w:type="dxa"/>
        <w:tblInd w:w="-106" w:type="dxa"/>
        <w:tblLook w:val="01E0" w:firstRow="1" w:lastRow="1" w:firstColumn="1" w:lastColumn="1" w:noHBand="0" w:noVBand="0"/>
      </w:tblPr>
      <w:tblGrid>
        <w:gridCol w:w="4583"/>
        <w:gridCol w:w="4611"/>
      </w:tblGrid>
      <w:tr w:rsidR="00AE02D9" w:rsidTr="005B143C">
        <w:trPr>
          <w:trHeight w:val="116"/>
        </w:trPr>
        <w:tc>
          <w:tcPr>
            <w:tcW w:w="4583" w:type="dxa"/>
            <w:shd w:val="clear" w:color="auto" w:fill="auto"/>
          </w:tcPr>
          <w:p w:rsidR="00AE02D9" w:rsidRDefault="00AE02D9" w:rsidP="005B143C">
            <w:pPr>
              <w:tabs>
                <w:tab w:val="left" w:pos="2160"/>
              </w:tabs>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AE02D9" w:rsidRDefault="00AE02D9" w:rsidP="005B143C">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AE02D9" w:rsidRDefault="00AE02D9" w:rsidP="005B143C">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Reģ</w:t>
            </w:r>
            <w:proofErr w:type="spellEnd"/>
            <w:r>
              <w:rPr>
                <w:rFonts w:ascii="Times New Roman" w:eastAsia="Times New Roman" w:hAnsi="Times New Roman" w:cs="Times New Roman"/>
                <w:bCs/>
                <w:sz w:val="24"/>
                <w:szCs w:val="24"/>
              </w:rPr>
              <w:t>. Nr. 40003457109</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Pilsoņu iela 13, Rīga, LV - 1002</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Konta Nr. LV74HABA0551027673367</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Banka: AS Swedbank </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Kods: HABALV22</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AE02D9" w:rsidRDefault="006D4632" w:rsidP="006D4632">
            <w:pPr>
              <w:tabs>
                <w:tab w:val="left" w:pos="2160"/>
              </w:tabs>
              <w:spacing w:after="0" w:line="240" w:lineRule="auto"/>
              <w:ind w:right="-4561"/>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Līguma Nr._______________</w:t>
            </w:r>
          </w:p>
          <w:p w:rsidR="00AE02D9" w:rsidRDefault="00AE02D9" w:rsidP="006D4632">
            <w:pPr>
              <w:tabs>
                <w:tab w:val="left" w:pos="1089"/>
              </w:tabs>
              <w:spacing w:after="0" w:line="240" w:lineRule="auto"/>
              <w:ind w:right="-4561"/>
              <w:jc w:val="right"/>
              <w:rPr>
                <w:rFonts w:ascii="Times New Roman" w:eastAsia="Times New Roman" w:hAnsi="Times New Roman" w:cs="Times New Roman"/>
                <w:bCs/>
                <w:sz w:val="24"/>
                <w:szCs w:val="24"/>
              </w:rPr>
            </w:pPr>
          </w:p>
        </w:tc>
        <w:tc>
          <w:tcPr>
            <w:tcW w:w="4610" w:type="dxa"/>
            <w:shd w:val="clear" w:color="auto" w:fill="auto"/>
          </w:tcPr>
          <w:p w:rsidR="00AE02D9" w:rsidRDefault="00AE02D9" w:rsidP="005B143C">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p>
          <w:p w:rsidR="00AE02D9" w:rsidRDefault="00AE02D9" w:rsidP="005B143C">
            <w:pPr>
              <w:spacing w:after="0" w:line="240" w:lineRule="auto"/>
              <w:ind w:right="-1"/>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SIA “</w:t>
            </w:r>
            <w:proofErr w:type="spellStart"/>
            <w:r w:rsidR="003F3F5F">
              <w:rPr>
                <w:rFonts w:ascii="Times New Roman" w:eastAsia="Times New Roman" w:hAnsi="Times New Roman" w:cs="Times New Roman"/>
                <w:b/>
                <w:bCs/>
                <w:color w:val="00000A"/>
                <w:sz w:val="24"/>
                <w:szCs w:val="24"/>
              </w:rPr>
              <w:t>Eiroparks</w:t>
            </w:r>
            <w:proofErr w:type="spellEnd"/>
            <w:r>
              <w:rPr>
                <w:rFonts w:ascii="Times New Roman" w:eastAsia="Times New Roman" w:hAnsi="Times New Roman" w:cs="Times New Roman"/>
                <w:b/>
                <w:bCs/>
                <w:color w:val="00000A"/>
                <w:sz w:val="24"/>
                <w:szCs w:val="24"/>
              </w:rPr>
              <w:t>”</w:t>
            </w:r>
          </w:p>
          <w:p w:rsidR="00AE02D9" w:rsidRDefault="00AE02D9" w:rsidP="005B143C">
            <w:pPr>
              <w:spacing w:after="0" w:line="240" w:lineRule="auto"/>
              <w:ind w:right="-1"/>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Reģ</w:t>
            </w:r>
            <w:proofErr w:type="spellEnd"/>
            <w:r>
              <w:rPr>
                <w:rFonts w:ascii="Times New Roman" w:eastAsia="Times New Roman" w:hAnsi="Times New Roman" w:cs="Times New Roman"/>
                <w:color w:val="00000A"/>
                <w:sz w:val="24"/>
                <w:szCs w:val="24"/>
              </w:rPr>
              <w:t>. Nr.</w:t>
            </w:r>
            <w:r w:rsidR="003F3F5F">
              <w:rPr>
                <w:rFonts w:ascii="Times New Roman" w:eastAsia="Times New Roman" w:hAnsi="Times New Roman" w:cs="Times New Roman"/>
                <w:color w:val="00000A"/>
                <w:sz w:val="24"/>
                <w:szCs w:val="24"/>
              </w:rPr>
              <w:t xml:space="preserve"> 40003688079</w:t>
            </w:r>
            <w:r>
              <w:rPr>
                <w:rFonts w:ascii="Times New Roman" w:eastAsia="Times New Roman" w:hAnsi="Times New Roman" w:cs="Times New Roman"/>
                <w:color w:val="00000A"/>
                <w:sz w:val="24"/>
                <w:szCs w:val="24"/>
              </w:rPr>
              <w:t>,</w:t>
            </w:r>
          </w:p>
          <w:p w:rsidR="00AE02D9" w:rsidRDefault="003F3F5F" w:rsidP="005B143C">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Dzelzavas iela 117, Rīga, LV - 1021</w:t>
            </w:r>
            <w:r w:rsidR="00AE02D9">
              <w:rPr>
                <w:rFonts w:ascii="Times New Roman" w:eastAsia="Times New Roman" w:hAnsi="Times New Roman" w:cs="Times New Roman"/>
                <w:color w:val="00000A"/>
                <w:sz w:val="24"/>
                <w:szCs w:val="24"/>
              </w:rPr>
              <w:t>,</w:t>
            </w:r>
          </w:p>
          <w:p w:rsidR="00AE02D9" w:rsidRDefault="00AE02D9" w:rsidP="005B143C">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Konta Nr.: </w:t>
            </w:r>
            <w:r w:rsidR="003F3F5F">
              <w:rPr>
                <w:rFonts w:ascii="Times New Roman" w:eastAsia="Times New Roman" w:hAnsi="Times New Roman" w:cs="Times New Roman"/>
                <w:color w:val="00000A"/>
                <w:sz w:val="24"/>
                <w:szCs w:val="24"/>
              </w:rPr>
              <w:t>LV33HABA0551007313320</w:t>
            </w:r>
          </w:p>
          <w:p w:rsidR="00AE02D9" w:rsidRDefault="00AE02D9" w:rsidP="005B143C">
            <w:pPr>
              <w:spacing w:after="0" w:line="240" w:lineRule="auto"/>
              <w:ind w:right="-1"/>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Banka: AS </w:t>
            </w:r>
            <w:r w:rsidR="003F3F5F">
              <w:rPr>
                <w:rFonts w:ascii="Times New Roman" w:eastAsia="Times New Roman" w:hAnsi="Times New Roman" w:cs="Times New Roman"/>
                <w:color w:val="00000A"/>
                <w:sz w:val="24"/>
                <w:szCs w:val="24"/>
              </w:rPr>
              <w:t>Swedbank</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color w:val="00000A"/>
                <w:sz w:val="24"/>
                <w:szCs w:val="24"/>
              </w:rPr>
              <w:t xml:space="preserve">Kods: </w:t>
            </w:r>
            <w:r w:rsidR="003F3F5F">
              <w:rPr>
                <w:rFonts w:ascii="Times New Roman" w:eastAsia="Times New Roman" w:hAnsi="Times New Roman" w:cs="Times New Roman"/>
                <w:color w:val="00000A"/>
                <w:sz w:val="24"/>
                <w:szCs w:val="24"/>
              </w:rPr>
              <w:t>HABALV22</w:t>
            </w: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p>
          <w:p w:rsidR="00AE02D9" w:rsidRDefault="00AE02D9" w:rsidP="005B143C">
            <w:pPr>
              <w:tabs>
                <w:tab w:val="left" w:pos="2160"/>
              </w:tabs>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AE02D9" w:rsidRDefault="003F3F5F" w:rsidP="005B143C">
            <w:pPr>
              <w:tabs>
                <w:tab w:val="left" w:pos="2160"/>
              </w:tabs>
              <w:spacing w:after="0" w:line="240"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Ģ.</w:t>
            </w:r>
            <w:r w:rsidR="000B5A00">
              <w:rPr>
                <w:rFonts w:ascii="Times New Roman" w:eastAsia="Times New Roman" w:hAnsi="Times New Roman" w:cs="Times New Roman"/>
                <w:bCs/>
                <w:sz w:val="24"/>
                <w:szCs w:val="24"/>
              </w:rPr>
              <w:t>Piotrovskis</w:t>
            </w:r>
            <w:proofErr w:type="spellEnd"/>
          </w:p>
          <w:p w:rsidR="00442177" w:rsidRDefault="00442177" w:rsidP="005B143C">
            <w:pPr>
              <w:tabs>
                <w:tab w:val="left" w:pos="2160"/>
              </w:tabs>
              <w:spacing w:after="0" w:line="240" w:lineRule="auto"/>
              <w:ind w:right="-1"/>
              <w:jc w:val="both"/>
            </w:pPr>
          </w:p>
          <w:p w:rsidR="00442177" w:rsidRDefault="00442177" w:rsidP="005B143C">
            <w:pPr>
              <w:tabs>
                <w:tab w:val="left" w:pos="2160"/>
              </w:tabs>
              <w:spacing w:after="0" w:line="240" w:lineRule="auto"/>
              <w:ind w:right="-1"/>
              <w:jc w:val="both"/>
            </w:pPr>
          </w:p>
          <w:p w:rsidR="00442177" w:rsidRDefault="00442177" w:rsidP="005B143C">
            <w:pPr>
              <w:tabs>
                <w:tab w:val="left" w:pos="2160"/>
              </w:tabs>
              <w:spacing w:after="0" w:line="240" w:lineRule="auto"/>
              <w:ind w:right="-1"/>
              <w:jc w:val="both"/>
            </w:pPr>
          </w:p>
        </w:tc>
      </w:tr>
    </w:tbl>
    <w:p w:rsidR="00557AD3" w:rsidRPr="000B44BC" w:rsidRDefault="00557AD3" w:rsidP="00442177">
      <w:pPr>
        <w:ind w:right="-908"/>
        <w:rPr>
          <w:rFonts w:ascii="Times New Roman" w:hAnsi="Times New Roman" w:cs="Times New Roman"/>
          <w:sz w:val="24"/>
          <w:szCs w:val="24"/>
        </w:rPr>
      </w:pPr>
    </w:p>
    <w:sectPr w:rsidR="00557AD3" w:rsidRPr="000B44BC" w:rsidSect="00AE02D9">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2D9" w:rsidRDefault="00AE02D9" w:rsidP="00AE02D9">
      <w:pPr>
        <w:spacing w:after="0" w:line="240" w:lineRule="auto"/>
      </w:pPr>
      <w:r>
        <w:separator/>
      </w:r>
    </w:p>
  </w:endnote>
  <w:endnote w:type="continuationSeparator" w:id="0">
    <w:p w:rsidR="00AE02D9" w:rsidRDefault="00AE02D9"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433128"/>
      <w:docPartObj>
        <w:docPartGallery w:val="Page Numbers (Bottom of Page)"/>
        <w:docPartUnique/>
      </w:docPartObj>
    </w:sdtPr>
    <w:sdtEndPr>
      <w:rPr>
        <w:noProof/>
      </w:rPr>
    </w:sdtEndPr>
    <w:sdtContent>
      <w:p w:rsidR="00AE02D9" w:rsidRDefault="00AE02D9">
        <w:pPr>
          <w:pStyle w:val="Footer"/>
          <w:jc w:val="center"/>
        </w:pPr>
        <w:r>
          <w:fldChar w:fldCharType="begin"/>
        </w:r>
        <w:r>
          <w:instrText xml:space="preserve"> PAGE   \* MERGEFORMAT </w:instrText>
        </w:r>
        <w:r>
          <w:fldChar w:fldCharType="separate"/>
        </w:r>
        <w:r w:rsidR="00336D93">
          <w:rPr>
            <w:noProof/>
          </w:rPr>
          <w:t>2</w:t>
        </w:r>
        <w:r>
          <w:rPr>
            <w:noProof/>
          </w:rPr>
          <w:fldChar w:fldCharType="end"/>
        </w:r>
      </w:p>
    </w:sdtContent>
  </w:sdt>
  <w:p w:rsidR="00AE02D9" w:rsidRDefault="00AE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2D9" w:rsidRDefault="00AE02D9" w:rsidP="00AE02D9">
      <w:pPr>
        <w:spacing w:after="0" w:line="240" w:lineRule="auto"/>
      </w:pPr>
      <w:r>
        <w:separator/>
      </w:r>
    </w:p>
  </w:footnote>
  <w:footnote w:type="continuationSeparator" w:id="0">
    <w:p w:rsidR="00AE02D9" w:rsidRDefault="00AE02D9" w:rsidP="00AE0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D4A23"/>
    <w:multiLevelType w:val="multilevel"/>
    <w:tmpl w:val="50983176"/>
    <w:lvl w:ilvl="0">
      <w:start w:val="1"/>
      <w:numFmt w:val="decimal"/>
      <w:lvlText w:val="%1."/>
      <w:lvlJc w:val="left"/>
      <w:pPr>
        <w:ind w:left="720" w:hanging="360"/>
      </w:pPr>
    </w:lvl>
    <w:lvl w:ilvl="1">
      <w:start w:val="1"/>
      <w:numFmt w:val="decimal"/>
      <w:lvlText w:val="%1.%2."/>
      <w:lvlJc w:val="left"/>
      <w:pPr>
        <w:ind w:left="562" w:hanging="420"/>
      </w:pPr>
      <w:rPr>
        <w:rFonts w:ascii="Times New Roman" w:hAnsi="Times New Roman"/>
        <w:b w:val="0"/>
        <w:i w:val="0"/>
        <w:sz w:val="24"/>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643104E2"/>
    <w:multiLevelType w:val="multilevel"/>
    <w:tmpl w:val="97E0DE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EE"/>
    <w:rsid w:val="000B44BC"/>
    <w:rsid w:val="000B5A00"/>
    <w:rsid w:val="00101573"/>
    <w:rsid w:val="001625EE"/>
    <w:rsid w:val="00185110"/>
    <w:rsid w:val="00336D93"/>
    <w:rsid w:val="003F3F5F"/>
    <w:rsid w:val="00442177"/>
    <w:rsid w:val="00493E93"/>
    <w:rsid w:val="00551D30"/>
    <w:rsid w:val="00557AD3"/>
    <w:rsid w:val="005905EE"/>
    <w:rsid w:val="005D5984"/>
    <w:rsid w:val="00656FB1"/>
    <w:rsid w:val="006D4632"/>
    <w:rsid w:val="006D7664"/>
    <w:rsid w:val="007C599E"/>
    <w:rsid w:val="0080490A"/>
    <w:rsid w:val="00814A46"/>
    <w:rsid w:val="00902D32"/>
    <w:rsid w:val="00AE02D9"/>
    <w:rsid w:val="00FD1AF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C3564"/>
  <w15:docId w15:val="{CB84E4BF-869F-4BC7-8463-E2B2AC83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02D32"/>
    <w:rPr>
      <w:color w:val="000080"/>
      <w:u w:val="single"/>
    </w:rPr>
  </w:style>
  <w:style w:type="paragraph" w:styleId="ListParagraph">
    <w:name w:val="List Paragraph"/>
    <w:basedOn w:val="Normal"/>
    <w:uiPriority w:val="34"/>
    <w:qFormat/>
    <w:rsid w:val="00902D32"/>
    <w:pPr>
      <w:ind w:left="720"/>
      <w:contextualSpacing/>
    </w:pPr>
  </w:style>
  <w:style w:type="paragraph" w:customStyle="1" w:styleId="Paragrfs">
    <w:name w:val="Paragrāfs"/>
    <w:basedOn w:val="Normal"/>
    <w:next w:val="Normal"/>
    <w:rsid w:val="00902D32"/>
    <w:pPr>
      <w:numPr>
        <w:numId w:val="3"/>
      </w:numPr>
      <w:spacing w:after="0" w:line="240" w:lineRule="auto"/>
      <w:jc w:val="both"/>
    </w:pPr>
    <w:rPr>
      <w:rFonts w:ascii="Arial" w:eastAsia="Times New Roman" w:hAnsi="Arial" w:cs="Times New Roman"/>
      <w:sz w:val="24"/>
      <w:szCs w:val="24"/>
    </w:rPr>
  </w:style>
  <w:style w:type="numbering" w:customStyle="1" w:styleId="LFO8">
    <w:name w:val="LFO8"/>
    <w:basedOn w:val="NoList"/>
    <w:rsid w:val="00902D32"/>
    <w:pPr>
      <w:numPr>
        <w:numId w:val="3"/>
      </w:numPr>
    </w:pPr>
  </w:style>
  <w:style w:type="paragraph" w:styleId="Header">
    <w:name w:val="header"/>
    <w:basedOn w:val="Normal"/>
    <w:link w:val="HeaderChar"/>
    <w:uiPriority w:val="99"/>
    <w:unhideWhenUsed/>
    <w:rsid w:val="00AE0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02D9"/>
  </w:style>
  <w:style w:type="paragraph" w:styleId="Footer">
    <w:name w:val="footer"/>
    <w:basedOn w:val="Normal"/>
    <w:link w:val="FooterChar"/>
    <w:uiPriority w:val="99"/>
    <w:unhideWhenUsed/>
    <w:rsid w:val="00AE0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bet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14481</Words>
  <Characters>8255</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2018-04-18T06:34:00Z</dcterms:created>
  <dcterms:modified xsi:type="dcterms:W3CDTF">2018-04-24T11:19:00Z</dcterms:modified>
</cp:coreProperties>
</file>