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747E0" w14:textId="77777777" w:rsidR="000C474D" w:rsidRDefault="000C474D" w:rsidP="001C2D49">
      <w:pPr>
        <w:ind w:right="-6"/>
        <w:rPr>
          <w:b/>
          <w:bCs/>
        </w:rPr>
      </w:pPr>
    </w:p>
    <w:p w14:paraId="20C13296" w14:textId="27B9A80E" w:rsidR="000C474D" w:rsidRPr="000C474D" w:rsidRDefault="000C474D" w:rsidP="000C474D">
      <w:pPr>
        <w:jc w:val="center"/>
        <w:rPr>
          <w:b/>
          <w:lang w:eastAsia="lv-LV"/>
        </w:rPr>
      </w:pPr>
      <w:r w:rsidRPr="000C474D">
        <w:rPr>
          <w:b/>
          <w:lang w:eastAsia="lv-LV"/>
        </w:rPr>
        <w:t xml:space="preserve">VISPĀRĪGĀ VIENOŠANĀS </w:t>
      </w:r>
      <w:r w:rsidR="00317657">
        <w:rPr>
          <w:b/>
          <w:lang w:eastAsia="lv-LV"/>
        </w:rPr>
        <w:t>SKUS 415/18-VV</w:t>
      </w:r>
    </w:p>
    <w:p w14:paraId="2EBE6FF2" w14:textId="2FE501B5" w:rsidR="000C474D" w:rsidRPr="000C474D" w:rsidRDefault="000C474D" w:rsidP="000C474D">
      <w:pPr>
        <w:jc w:val="center"/>
        <w:rPr>
          <w:lang w:eastAsia="lv-LV"/>
        </w:rPr>
      </w:pPr>
      <w:r w:rsidRPr="000C474D">
        <w:rPr>
          <w:lang w:eastAsia="lv-LV"/>
        </w:rPr>
        <w:t xml:space="preserve">Par tiesībām piegādāt </w:t>
      </w:r>
      <w:r>
        <w:rPr>
          <w:lang w:eastAsia="lv-LV"/>
        </w:rPr>
        <w:t xml:space="preserve">veļu </w:t>
      </w:r>
      <w:r w:rsidRPr="000C474D">
        <w:rPr>
          <w:lang w:eastAsia="lv-LV"/>
        </w:rPr>
        <w:t>VSIA “Paula Stradiņa klīniskā universitātes slimnīca” vajadzībām</w:t>
      </w:r>
    </w:p>
    <w:p w14:paraId="5AD96D61" w14:textId="77777777" w:rsidR="000C474D" w:rsidRPr="000C474D" w:rsidRDefault="000C474D" w:rsidP="000C474D">
      <w:pPr>
        <w:rPr>
          <w:lang w:eastAsia="lv-LV"/>
        </w:rPr>
      </w:pPr>
    </w:p>
    <w:p w14:paraId="6246139A" w14:textId="414028CE" w:rsidR="000C474D" w:rsidRPr="000C474D" w:rsidRDefault="00E0270E" w:rsidP="000C474D">
      <w:pPr>
        <w:rPr>
          <w:lang w:eastAsia="lv-LV"/>
        </w:rPr>
      </w:pPr>
      <w:r>
        <w:rPr>
          <w:lang w:eastAsia="lv-LV"/>
        </w:rPr>
        <w:t xml:space="preserve">Rīgā   </w:t>
      </w:r>
      <w:r w:rsidR="000C474D">
        <w:rPr>
          <w:lang w:eastAsia="lv-LV"/>
        </w:rPr>
        <w:tab/>
      </w:r>
      <w:r w:rsidR="000C474D">
        <w:rPr>
          <w:lang w:eastAsia="lv-LV"/>
        </w:rPr>
        <w:tab/>
      </w:r>
      <w:r w:rsidR="000C474D">
        <w:rPr>
          <w:lang w:eastAsia="lv-LV"/>
        </w:rPr>
        <w:tab/>
      </w:r>
      <w:r w:rsidR="000C474D">
        <w:rPr>
          <w:lang w:eastAsia="lv-LV"/>
        </w:rPr>
        <w:tab/>
      </w:r>
      <w:r w:rsidR="000C474D">
        <w:rPr>
          <w:lang w:eastAsia="lv-LV"/>
        </w:rPr>
        <w:tab/>
      </w:r>
      <w:r w:rsidR="000C474D">
        <w:rPr>
          <w:lang w:eastAsia="lv-LV"/>
        </w:rPr>
        <w:tab/>
      </w:r>
      <w:r w:rsidR="000C474D">
        <w:rPr>
          <w:lang w:eastAsia="lv-LV"/>
        </w:rPr>
        <w:tab/>
        <w:t>2018</w:t>
      </w:r>
      <w:r w:rsidR="000C474D" w:rsidRPr="000C474D">
        <w:rPr>
          <w:lang w:eastAsia="lv-LV"/>
        </w:rPr>
        <w:t xml:space="preserve">.gada </w:t>
      </w:r>
      <w:r w:rsidR="00317657">
        <w:rPr>
          <w:lang w:eastAsia="lv-LV"/>
        </w:rPr>
        <w:t>28.augusts</w:t>
      </w:r>
    </w:p>
    <w:p w14:paraId="4C5006BF" w14:textId="77777777" w:rsidR="00F51E85" w:rsidRDefault="00F51E85" w:rsidP="000C474D">
      <w:pPr>
        <w:rPr>
          <w:lang w:eastAsia="lv-LV"/>
        </w:rPr>
      </w:pPr>
    </w:p>
    <w:p w14:paraId="572914B9" w14:textId="4EE4D837" w:rsidR="00F14B38" w:rsidRPr="00F14B38" w:rsidRDefault="00F14B38" w:rsidP="00F14B38">
      <w:pPr>
        <w:ind w:firstLine="720"/>
        <w:rPr>
          <w:rFonts w:eastAsia="SimSun"/>
          <w:color w:val="000000"/>
        </w:rPr>
      </w:pPr>
      <w:r w:rsidRPr="00F14B38">
        <w:rPr>
          <w:rFonts w:eastAsia="SimSun"/>
          <w:b/>
          <w:color w:val="000000"/>
        </w:rPr>
        <w:t>Valsts sabiedrība ar ierobežotu atbildību „Paula Stradiņa klīniskā universitātes slimnīca”</w:t>
      </w:r>
      <w:r w:rsidRPr="00F14B38">
        <w:rPr>
          <w:rFonts w:eastAsia="SimSun"/>
          <w:color w:val="000000"/>
        </w:rPr>
        <w:t xml:space="preserve">, reģistrācijas numurs: 40003457109, juridiskā adrese: Pilsoņu iela 13, Rīga, LV-1002, kuru saskaņā ar statūtiem pārstāv valdes </w:t>
      </w:r>
      <w:r w:rsidR="005647B1">
        <w:rPr>
          <w:rFonts w:eastAsia="SimSun"/>
          <w:color w:val="000000"/>
        </w:rPr>
        <w:t>priekšsēdētāja</w:t>
      </w:r>
      <w:r w:rsidRPr="00F14B38">
        <w:rPr>
          <w:rFonts w:eastAsia="SimSun"/>
          <w:color w:val="000000"/>
        </w:rPr>
        <w:t xml:space="preserve"> Ilze Kreicberga, </w:t>
      </w:r>
      <w:r w:rsidR="005647B1">
        <w:rPr>
          <w:rFonts w:eastAsia="SimSun"/>
          <w:color w:val="000000"/>
        </w:rPr>
        <w:t xml:space="preserve">valdes locekļi </w:t>
      </w:r>
      <w:r w:rsidRPr="00F14B38">
        <w:rPr>
          <w:rFonts w:eastAsia="SimSun"/>
          <w:color w:val="000000"/>
        </w:rPr>
        <w:t xml:space="preserve">Elita Buša un Jānis </w:t>
      </w:r>
      <w:proofErr w:type="spellStart"/>
      <w:r w:rsidRPr="00F14B38">
        <w:rPr>
          <w:rFonts w:eastAsia="SimSun"/>
          <w:color w:val="000000"/>
        </w:rPr>
        <w:t>Komisars</w:t>
      </w:r>
      <w:proofErr w:type="spellEnd"/>
      <w:r w:rsidRPr="00F14B38">
        <w:rPr>
          <w:rFonts w:eastAsia="SimSun"/>
          <w:color w:val="000000"/>
        </w:rPr>
        <w:t xml:space="preserve">, (turpmāk – </w:t>
      </w:r>
      <w:r w:rsidRPr="00F14B38">
        <w:rPr>
          <w:rFonts w:eastAsia="SimSun"/>
          <w:b/>
          <w:color w:val="000000"/>
        </w:rPr>
        <w:t>Pasūtītājs</w:t>
      </w:r>
      <w:r w:rsidRPr="00F14B38">
        <w:rPr>
          <w:rFonts w:eastAsia="SimSun"/>
          <w:color w:val="000000"/>
        </w:rPr>
        <w:t>) no vienas puses un</w:t>
      </w:r>
    </w:p>
    <w:p w14:paraId="5E0CE62E" w14:textId="77777777" w:rsidR="00F14B38" w:rsidRDefault="00F14B38" w:rsidP="000C474D">
      <w:pPr>
        <w:rPr>
          <w:lang w:eastAsia="lv-LV"/>
        </w:rPr>
      </w:pPr>
    </w:p>
    <w:p w14:paraId="744B1424" w14:textId="058118D3" w:rsidR="000C474D" w:rsidRDefault="00D90999" w:rsidP="00F14B38">
      <w:pPr>
        <w:ind w:firstLine="720"/>
        <w:rPr>
          <w:lang w:eastAsia="lv-LV"/>
        </w:rPr>
      </w:pPr>
      <w:r>
        <w:rPr>
          <w:b/>
          <w:lang w:eastAsia="lv-LV"/>
        </w:rPr>
        <w:t>SIA “Brodele</w:t>
      </w:r>
      <w:r w:rsidR="00F14B38" w:rsidRPr="00F14B38">
        <w:rPr>
          <w:b/>
          <w:lang w:eastAsia="lv-LV"/>
        </w:rPr>
        <w:t>”</w:t>
      </w:r>
      <w:r w:rsidR="00F51E85" w:rsidRPr="00F51E85">
        <w:rPr>
          <w:lang w:eastAsia="lv-LV"/>
        </w:rPr>
        <w:t xml:space="preserve">, tā </w:t>
      </w:r>
      <w:r>
        <w:rPr>
          <w:lang w:eastAsia="lv-LV"/>
        </w:rPr>
        <w:t xml:space="preserve">valdes priekšsēdētājas Ilzes </w:t>
      </w:r>
      <w:proofErr w:type="spellStart"/>
      <w:r>
        <w:rPr>
          <w:lang w:eastAsia="lv-LV"/>
        </w:rPr>
        <w:t>Brodeles</w:t>
      </w:r>
      <w:proofErr w:type="spellEnd"/>
      <w:r>
        <w:rPr>
          <w:lang w:eastAsia="lv-LV"/>
        </w:rPr>
        <w:t xml:space="preserve"> – </w:t>
      </w:r>
      <w:proofErr w:type="spellStart"/>
      <w:r>
        <w:rPr>
          <w:lang w:eastAsia="lv-LV"/>
        </w:rPr>
        <w:t>Gremzdes</w:t>
      </w:r>
      <w:proofErr w:type="spellEnd"/>
      <w:r>
        <w:rPr>
          <w:lang w:eastAsia="lv-LV"/>
        </w:rPr>
        <w:t xml:space="preserve"> </w:t>
      </w:r>
      <w:r w:rsidR="00F14B38">
        <w:rPr>
          <w:lang w:eastAsia="lv-LV"/>
        </w:rPr>
        <w:t xml:space="preserve">personā, kura </w:t>
      </w:r>
      <w:r w:rsidR="00F51E85" w:rsidRPr="00F51E85">
        <w:rPr>
          <w:lang w:eastAsia="lv-LV"/>
        </w:rPr>
        <w:t xml:space="preserve">rīkojas uz </w:t>
      </w:r>
      <w:r w:rsidR="00F14B38">
        <w:rPr>
          <w:lang w:eastAsia="lv-LV"/>
        </w:rPr>
        <w:t xml:space="preserve">statūtu pamata </w:t>
      </w:r>
      <w:r w:rsidR="00F51E85" w:rsidRPr="00F51E85">
        <w:rPr>
          <w:lang w:eastAsia="lv-LV"/>
        </w:rPr>
        <w:t>(turpmāk – Piegādātājs), no otras puses</w:t>
      </w:r>
      <w:r w:rsidR="00390D27">
        <w:rPr>
          <w:lang w:eastAsia="lv-LV"/>
        </w:rPr>
        <w:t>,</w:t>
      </w:r>
      <w:r w:rsidR="00F51E85" w:rsidRPr="00F51E85">
        <w:rPr>
          <w:lang w:eastAsia="lv-LV"/>
        </w:rPr>
        <w:t xml:space="preserve"> katrs atsevišķi saukts Puse, bet kopā – Puses, pamatojoties uz atklāta konkursa „</w:t>
      </w:r>
      <w:r w:rsidR="00F51E85">
        <w:rPr>
          <w:lang w:eastAsia="lv-LV"/>
        </w:rPr>
        <w:t>Veļas un apģērbu piegāde</w:t>
      </w:r>
      <w:r w:rsidR="00F51E85" w:rsidRPr="00F51E85">
        <w:rPr>
          <w:lang w:eastAsia="lv-LV"/>
        </w:rPr>
        <w:t>”, ide</w:t>
      </w:r>
      <w:r w:rsidR="00F51E85">
        <w:rPr>
          <w:lang w:eastAsia="lv-LV"/>
        </w:rPr>
        <w:t>ntifikācijas numurs PSKUS 2018/27</w:t>
      </w:r>
      <w:r w:rsidR="00F51E85" w:rsidRPr="00F51E85">
        <w:rPr>
          <w:lang w:eastAsia="lv-LV"/>
        </w:rPr>
        <w:t xml:space="preserve"> (turpmāk – Iepirkuma procedūra</w:t>
      </w:r>
      <w:r w:rsidR="00F51E85">
        <w:rPr>
          <w:lang w:eastAsia="lv-LV"/>
        </w:rPr>
        <w:t>, atklāts konkurss</w:t>
      </w:r>
      <w:r w:rsidR="00F51E85" w:rsidRPr="00F51E85">
        <w:rPr>
          <w:lang w:eastAsia="lv-LV"/>
        </w:rPr>
        <w:t>) rezultātiem, noslēdz šādu vispārīgo vi</w:t>
      </w:r>
      <w:r w:rsidR="00F51E85">
        <w:rPr>
          <w:lang w:eastAsia="lv-LV"/>
        </w:rPr>
        <w:t>enošanos (turpmāk – Vienošanās)</w:t>
      </w:r>
      <w:r w:rsidR="0018070F">
        <w:rPr>
          <w:lang w:eastAsia="lv-LV"/>
        </w:rPr>
        <w:t>:</w:t>
      </w:r>
    </w:p>
    <w:p w14:paraId="2B2C3C75" w14:textId="77777777" w:rsidR="00F51E85" w:rsidRDefault="00F51E85" w:rsidP="000C474D">
      <w:pPr>
        <w:rPr>
          <w:lang w:eastAsia="lv-LV"/>
        </w:rPr>
      </w:pPr>
    </w:p>
    <w:p w14:paraId="7F5096B2" w14:textId="52F6559D" w:rsidR="000C474D" w:rsidRPr="00861919" w:rsidRDefault="000C474D" w:rsidP="000C474D">
      <w:pPr>
        <w:jc w:val="center"/>
        <w:rPr>
          <w:b/>
          <w:lang w:eastAsia="lv-LV"/>
        </w:rPr>
      </w:pPr>
      <w:r w:rsidRPr="00861919">
        <w:rPr>
          <w:b/>
          <w:lang w:eastAsia="lv-LV"/>
        </w:rPr>
        <w:t xml:space="preserve">1. </w:t>
      </w:r>
      <w:r w:rsidR="00861919" w:rsidRPr="00861919">
        <w:rPr>
          <w:b/>
          <w:lang w:eastAsia="lv-LV"/>
        </w:rPr>
        <w:t>Vienošanās priekšmets</w:t>
      </w:r>
    </w:p>
    <w:p w14:paraId="364158A9" w14:textId="7285C6E4" w:rsidR="00EB5EFC" w:rsidRDefault="000C474D" w:rsidP="00977652">
      <w:pPr>
        <w:ind w:firstLine="567"/>
        <w:rPr>
          <w:lang w:eastAsia="lv-LV"/>
        </w:rPr>
      </w:pPr>
      <w:r w:rsidRPr="000C474D">
        <w:rPr>
          <w:lang w:eastAsia="lv-LV"/>
        </w:rPr>
        <w:t xml:space="preserve">1.1. </w:t>
      </w:r>
      <w:r w:rsidR="00EB5EFC" w:rsidRPr="00EB5EFC">
        <w:rPr>
          <w:lang w:eastAsia="lv-LV"/>
        </w:rPr>
        <w:t>Vienošanās nosaka kārtību, kādā tiek slēgti līgumi par atklātā konkursa “</w:t>
      </w:r>
      <w:r w:rsidR="00EB5EFC">
        <w:rPr>
          <w:lang w:eastAsia="lv-LV"/>
        </w:rPr>
        <w:t>Veļas un apģērbu piegāde”, ID Nr. PSKUS 2018/27</w:t>
      </w:r>
      <w:r w:rsidR="00EB5EFC" w:rsidRPr="00EB5EFC">
        <w:rPr>
          <w:lang w:eastAsia="lv-LV"/>
        </w:rPr>
        <w:t xml:space="preserve"> tehniskajā specifikācijā paredzētajām piegādēm.</w:t>
      </w:r>
    </w:p>
    <w:p w14:paraId="1709D94A" w14:textId="17056DDE" w:rsidR="00EB5EFC" w:rsidRDefault="00EB5EFC" w:rsidP="00977652">
      <w:pPr>
        <w:ind w:firstLine="567"/>
        <w:rPr>
          <w:lang w:eastAsia="lv-LV"/>
        </w:rPr>
      </w:pPr>
      <w:r>
        <w:rPr>
          <w:lang w:eastAsia="lv-LV"/>
        </w:rPr>
        <w:t>1.2.</w:t>
      </w:r>
      <w:r w:rsidRPr="00EB5EFC">
        <w:rPr>
          <w:lang w:eastAsia="lv-LV"/>
        </w:rPr>
        <w:tab/>
        <w:t>Ar Vienošanās parakstīšanu:</w:t>
      </w:r>
    </w:p>
    <w:p w14:paraId="374A544A" w14:textId="515FF21B" w:rsidR="00EB5EFC" w:rsidRDefault="00EB5EFC" w:rsidP="00EB5EFC">
      <w:pPr>
        <w:ind w:firstLine="567"/>
        <w:rPr>
          <w:lang w:eastAsia="lv-LV"/>
        </w:rPr>
      </w:pPr>
      <w:r>
        <w:rPr>
          <w:lang w:eastAsia="lv-LV"/>
        </w:rPr>
        <w:t xml:space="preserve">1.2.1. </w:t>
      </w:r>
      <w:r w:rsidRPr="00EB5EFC">
        <w:rPr>
          <w:lang w:eastAsia="lv-LV"/>
        </w:rPr>
        <w:t>Piegādātājam tiek piešķirtas tiesības slēgt pi</w:t>
      </w:r>
      <w:r>
        <w:rPr>
          <w:lang w:eastAsia="lv-LV"/>
        </w:rPr>
        <w:t>egādes līgumu ar Pasūtītāju</w:t>
      </w:r>
      <w:r w:rsidRPr="00EB5EFC">
        <w:rPr>
          <w:lang w:eastAsia="lv-LV"/>
        </w:rPr>
        <w:t>, kurā Piegādātājs piedāvājis vienu no trīs viszemākajām vērtējamām</w:t>
      </w:r>
      <w:r>
        <w:rPr>
          <w:lang w:eastAsia="lv-LV"/>
        </w:rPr>
        <w:t xml:space="preserve"> cenām</w:t>
      </w:r>
      <w:r w:rsidRPr="00EB5EFC">
        <w:rPr>
          <w:lang w:eastAsia="lv-LV"/>
        </w:rPr>
        <w:t xml:space="preserve">, saskaņā ar Vienošanās </w:t>
      </w:r>
      <w:r w:rsidR="0096479B">
        <w:rPr>
          <w:lang w:eastAsia="lv-LV"/>
        </w:rPr>
        <w:t xml:space="preserve">noteikto </w:t>
      </w:r>
      <w:r w:rsidRPr="00EB5EFC">
        <w:rPr>
          <w:lang w:eastAsia="lv-LV"/>
        </w:rPr>
        <w:t>preču piegādātāju kārtību (pielikums Nr.1);</w:t>
      </w:r>
    </w:p>
    <w:p w14:paraId="26999793" w14:textId="77777777" w:rsidR="00EB5EFC" w:rsidRDefault="00EB5EFC" w:rsidP="00EB5EFC">
      <w:pPr>
        <w:ind w:firstLine="567"/>
        <w:rPr>
          <w:lang w:eastAsia="lv-LV"/>
        </w:rPr>
      </w:pPr>
      <w:r>
        <w:rPr>
          <w:lang w:eastAsia="lv-LV"/>
        </w:rPr>
        <w:t>1.2.2. Piegādātājam tiek noteikta veļas un apģērbu piegādes  (turpmāk – Preces) līguma noslēgšanas kārtība;</w:t>
      </w:r>
    </w:p>
    <w:p w14:paraId="4DF1464E" w14:textId="5F620E5E" w:rsidR="00EB5EFC" w:rsidRDefault="00EB5EFC" w:rsidP="00EB5EFC">
      <w:pPr>
        <w:ind w:firstLine="567"/>
        <w:rPr>
          <w:lang w:eastAsia="lv-LV"/>
        </w:rPr>
      </w:pPr>
      <w:r>
        <w:rPr>
          <w:lang w:eastAsia="lv-LV"/>
        </w:rPr>
        <w:t xml:space="preserve">1.2.3. Piegādātājs apņemas slēgt piegādes līgumu ar Pasūtītāju un piegādāt Pasūtītājam Preces saskaņā ar Iepirkuma procedūrā iesniegto Piegādātāja </w:t>
      </w:r>
      <w:r w:rsidR="00BF1F75">
        <w:rPr>
          <w:lang w:eastAsia="lv-LV"/>
        </w:rPr>
        <w:t>T</w:t>
      </w:r>
      <w:r>
        <w:rPr>
          <w:lang w:eastAsia="lv-LV"/>
        </w:rPr>
        <w:t>ehnisko</w:t>
      </w:r>
      <w:r w:rsidR="00BF1F75">
        <w:rPr>
          <w:lang w:eastAsia="lv-LV"/>
        </w:rPr>
        <w:t>/F</w:t>
      </w:r>
      <w:r>
        <w:rPr>
          <w:lang w:eastAsia="lv-LV"/>
        </w:rPr>
        <w:t>inanšu piedāvājumu.</w:t>
      </w:r>
    </w:p>
    <w:p w14:paraId="3C2309A2" w14:textId="37C84FA2" w:rsidR="00EB5EFC" w:rsidRDefault="00EB5EFC" w:rsidP="00EB5EFC">
      <w:pPr>
        <w:ind w:firstLine="567"/>
        <w:rPr>
          <w:lang w:eastAsia="lv-LV"/>
        </w:rPr>
      </w:pPr>
      <w:r>
        <w:rPr>
          <w:lang w:eastAsia="lv-LV"/>
        </w:rPr>
        <w:t>1.3.</w:t>
      </w:r>
      <w:r>
        <w:rPr>
          <w:lang w:eastAsia="lv-LV"/>
        </w:rPr>
        <w:tab/>
        <w:t>Vienošanās lasāma kopā ar Vienošanās pielikumiem.</w:t>
      </w:r>
    </w:p>
    <w:p w14:paraId="3BEBDA1C" w14:textId="77777777" w:rsidR="001A371E" w:rsidRDefault="001A371E" w:rsidP="001A371E">
      <w:pPr>
        <w:ind w:firstLine="567"/>
        <w:rPr>
          <w:lang w:eastAsia="lv-LV"/>
        </w:rPr>
      </w:pPr>
      <w:r>
        <w:rPr>
          <w:lang w:eastAsia="lv-LV"/>
        </w:rPr>
        <w:t>1.4</w:t>
      </w:r>
      <w:r w:rsidR="00EB5EFC">
        <w:rPr>
          <w:lang w:eastAsia="lv-LV"/>
        </w:rPr>
        <w:t>.</w:t>
      </w:r>
      <w:r w:rsidR="00EB5EFC">
        <w:rPr>
          <w:lang w:eastAsia="lv-LV"/>
        </w:rPr>
        <w:tab/>
        <w:t>Līgumi par konkrētu piegāžu veikšanu, kuri noslēgti saskaņā ar Vienošanos, pēc to parakstīšanas kļūst par Vienošanās neatņemamu</w:t>
      </w:r>
      <w:r>
        <w:rPr>
          <w:lang w:eastAsia="lv-LV"/>
        </w:rPr>
        <w:t xml:space="preserve"> sastāvdaļu (turpmāk – Līgums).</w:t>
      </w:r>
    </w:p>
    <w:p w14:paraId="39A7E978" w14:textId="7EF9FA7C" w:rsidR="000C474D" w:rsidRPr="000C474D" w:rsidRDefault="001A371E" w:rsidP="001A371E">
      <w:pPr>
        <w:ind w:firstLine="567"/>
        <w:rPr>
          <w:lang w:eastAsia="lv-LV"/>
        </w:rPr>
      </w:pPr>
      <w:r>
        <w:rPr>
          <w:lang w:eastAsia="lv-LV"/>
        </w:rPr>
        <w:t xml:space="preserve">1.5. Piegādes līguma </w:t>
      </w:r>
      <w:r w:rsidR="000C474D" w:rsidRPr="000C474D">
        <w:rPr>
          <w:lang w:eastAsia="lv-LV"/>
        </w:rPr>
        <w:t xml:space="preserve">1.pielikumā norādītās vienību cenas ir maksimāli pieļaujamās cenas, par kurām Piegādātājs apņemas piegādāt Preci visā Vienošanās darbības laikā. </w:t>
      </w:r>
    </w:p>
    <w:p w14:paraId="79B4617A" w14:textId="6C034E4E" w:rsidR="000C474D" w:rsidRDefault="001A371E" w:rsidP="00977652">
      <w:pPr>
        <w:ind w:firstLine="567"/>
        <w:rPr>
          <w:lang w:eastAsia="lv-LV"/>
        </w:rPr>
      </w:pPr>
      <w:r>
        <w:rPr>
          <w:lang w:eastAsia="lv-LV"/>
        </w:rPr>
        <w:t>1.6</w:t>
      </w:r>
      <w:r w:rsidR="000C474D" w:rsidRPr="000C474D">
        <w:rPr>
          <w:lang w:eastAsia="lv-LV"/>
        </w:rPr>
        <w:t xml:space="preserve">. Puses nevienojas par Preču piegādes apjomiem. Pasūtītāja Konkursa Tehniskajā specifikācijā norādītie Preču apjomi ir aptuvenie orientējošie apjomi. Pasūtītājs līguma izpildes laikā </w:t>
      </w:r>
      <w:proofErr w:type="spellStart"/>
      <w:r w:rsidR="000C474D" w:rsidRPr="000C474D">
        <w:rPr>
          <w:lang w:eastAsia="lv-LV"/>
        </w:rPr>
        <w:t>pasūta</w:t>
      </w:r>
      <w:proofErr w:type="spellEnd"/>
      <w:r w:rsidR="000C474D" w:rsidRPr="000C474D">
        <w:rPr>
          <w:lang w:eastAsia="lv-LV"/>
        </w:rPr>
        <w:t xml:space="preserve"> preci atbilstoši savām vajadzībām, Pasūtītājam nav pienākums līguma izpildes laikā iegādāties visu Konkursa Tehniskajā specifikācijā norādīto Preču apjomu. </w:t>
      </w:r>
    </w:p>
    <w:p w14:paraId="180C9110" w14:textId="77777777" w:rsidR="000C474D" w:rsidRPr="000C474D" w:rsidRDefault="000C474D" w:rsidP="00F51E85">
      <w:pPr>
        <w:rPr>
          <w:rFonts w:eastAsia="Calibri"/>
          <w:b/>
          <w:lang w:eastAsia="lv-LV"/>
        </w:rPr>
      </w:pPr>
    </w:p>
    <w:p w14:paraId="3525E383" w14:textId="55293353" w:rsidR="000C474D" w:rsidRPr="00861919" w:rsidRDefault="000C474D" w:rsidP="000C474D">
      <w:pPr>
        <w:jc w:val="center"/>
        <w:rPr>
          <w:b/>
          <w:lang w:eastAsia="lv-LV"/>
        </w:rPr>
      </w:pPr>
      <w:r w:rsidRPr="00861919">
        <w:rPr>
          <w:b/>
          <w:lang w:eastAsia="lv-LV"/>
        </w:rPr>
        <w:t xml:space="preserve">2. </w:t>
      </w:r>
      <w:r w:rsidR="00861919" w:rsidRPr="00861919">
        <w:rPr>
          <w:b/>
          <w:lang w:eastAsia="lv-LV"/>
        </w:rPr>
        <w:t>Vienošanās darbības laiks un summa</w:t>
      </w:r>
    </w:p>
    <w:p w14:paraId="6F441A68" w14:textId="609FCA3C" w:rsidR="00424A89" w:rsidRDefault="000C474D" w:rsidP="004B3ED1">
      <w:pPr>
        <w:ind w:firstLine="720"/>
        <w:rPr>
          <w:lang w:eastAsia="lv-LV"/>
        </w:rPr>
      </w:pPr>
      <w:r w:rsidRPr="000C474D">
        <w:rPr>
          <w:lang w:eastAsia="lv-LV"/>
        </w:rPr>
        <w:t>2.1. Vienošanās stāja</w:t>
      </w:r>
      <w:r w:rsidR="00DA19EF">
        <w:rPr>
          <w:lang w:eastAsia="lv-LV"/>
        </w:rPr>
        <w:t>s spēkā 2018</w:t>
      </w:r>
      <w:r w:rsidR="00317657">
        <w:rPr>
          <w:lang w:eastAsia="lv-LV"/>
        </w:rPr>
        <w:t xml:space="preserve">.gada  28.augustā </w:t>
      </w:r>
      <w:bookmarkStart w:id="0" w:name="_GoBack"/>
      <w:bookmarkEnd w:id="0"/>
      <w:r w:rsidRPr="000C474D">
        <w:rPr>
          <w:lang w:eastAsia="lv-LV"/>
        </w:rPr>
        <w:t xml:space="preserve">un ir spēkā </w:t>
      </w:r>
      <w:r w:rsidR="0055714E">
        <w:rPr>
          <w:lang w:eastAsia="lv-LV"/>
        </w:rPr>
        <w:t xml:space="preserve">12 (divpadsmit) mēnešus  </w:t>
      </w:r>
      <w:r w:rsidRPr="000C474D">
        <w:rPr>
          <w:lang w:eastAsia="lv-LV"/>
        </w:rPr>
        <w:t>vai līdz brīdim, kad maksājumi par Precēm sasniegs Vienošanās 2.2.punktā noteikto summu</w:t>
      </w:r>
      <w:r w:rsidR="00BF1F75">
        <w:rPr>
          <w:bCs/>
        </w:rPr>
        <w:t xml:space="preserve">, vai līdz centralizēta </w:t>
      </w:r>
      <w:r w:rsidR="00BF1F75">
        <w:rPr>
          <w:lang w:eastAsia="ru-RU"/>
        </w:rPr>
        <w:t>atklāta konkursa rezultātā noslēgta līguma spēkā stāšanās brīdim</w:t>
      </w:r>
      <w:r w:rsidRPr="000C474D">
        <w:rPr>
          <w:lang w:eastAsia="lv-LV"/>
        </w:rPr>
        <w:t>, atkarībā no, kāds no šiem nosacījumiem iestājās pirmais.</w:t>
      </w:r>
    </w:p>
    <w:p w14:paraId="7B89C275" w14:textId="4A1A9FEF" w:rsidR="002414FE" w:rsidRDefault="00424A89" w:rsidP="002414FE">
      <w:pPr>
        <w:ind w:firstLine="720"/>
        <w:rPr>
          <w:lang w:eastAsia="lv-LV"/>
        </w:rPr>
      </w:pPr>
      <w:r>
        <w:rPr>
          <w:lang w:eastAsia="lv-LV"/>
        </w:rPr>
        <w:t xml:space="preserve">2.2. </w:t>
      </w:r>
      <w:r w:rsidR="00751B88" w:rsidRPr="00751B88">
        <w:rPr>
          <w:lang w:eastAsia="lv-LV"/>
        </w:rPr>
        <w:t>Pasūtītāja maksājumi Vienošanās d</w:t>
      </w:r>
      <w:r w:rsidR="00751B88">
        <w:rPr>
          <w:lang w:eastAsia="lv-LV"/>
        </w:rPr>
        <w:t xml:space="preserve">arbības laikā </w:t>
      </w:r>
      <w:r w:rsidR="008B5364">
        <w:rPr>
          <w:lang w:eastAsia="lv-LV"/>
        </w:rPr>
        <w:t xml:space="preserve">par visām iepirkuma priekšmeta daļām </w:t>
      </w:r>
      <w:r w:rsidR="00751B88">
        <w:rPr>
          <w:lang w:eastAsia="lv-LV"/>
        </w:rPr>
        <w:t>nepārsniegs EUR 360 000.00</w:t>
      </w:r>
      <w:r w:rsidR="00751B88" w:rsidRPr="00751B88">
        <w:rPr>
          <w:lang w:eastAsia="lv-LV"/>
        </w:rPr>
        <w:t xml:space="preserve"> (</w:t>
      </w:r>
      <w:r w:rsidR="00751B88">
        <w:rPr>
          <w:lang w:eastAsia="lv-LV"/>
        </w:rPr>
        <w:t>trīs simti</w:t>
      </w:r>
      <w:r w:rsidR="00751B88" w:rsidRPr="00751B88">
        <w:rPr>
          <w:lang w:eastAsia="lv-LV"/>
        </w:rPr>
        <w:t xml:space="preserve"> </w:t>
      </w:r>
      <w:r w:rsidR="00751B88">
        <w:rPr>
          <w:lang w:eastAsia="lv-LV"/>
        </w:rPr>
        <w:t>sešdesmit tūkstoši</w:t>
      </w:r>
      <w:r w:rsidR="00751B88" w:rsidRPr="00751B88">
        <w:rPr>
          <w:lang w:eastAsia="lv-LV"/>
        </w:rPr>
        <w:t xml:space="preserve"> </w:t>
      </w:r>
      <w:proofErr w:type="spellStart"/>
      <w:r w:rsidR="00751B88" w:rsidRPr="00751B88">
        <w:rPr>
          <w:lang w:eastAsia="lv-LV"/>
        </w:rPr>
        <w:t>euro</w:t>
      </w:r>
      <w:proofErr w:type="spellEnd"/>
      <w:r w:rsidR="00751B88" w:rsidRPr="00751B88">
        <w:rPr>
          <w:lang w:eastAsia="lv-LV"/>
        </w:rPr>
        <w:t xml:space="preserve"> un 00 centi) bez PVN.</w:t>
      </w:r>
    </w:p>
    <w:p w14:paraId="51C76D09" w14:textId="701A5CC1" w:rsidR="002414FE" w:rsidRPr="0096479B" w:rsidRDefault="002414FE" w:rsidP="002414FE">
      <w:pPr>
        <w:ind w:firstLine="720"/>
        <w:rPr>
          <w:lang w:eastAsia="lv-LV"/>
        </w:rPr>
      </w:pPr>
      <w:r>
        <w:rPr>
          <w:lang w:eastAsia="lv-LV"/>
        </w:rPr>
        <w:t xml:space="preserve">2.3. </w:t>
      </w:r>
      <w:r w:rsidRPr="002414FE">
        <w:rPr>
          <w:lang w:eastAsia="lv-LV"/>
        </w:rPr>
        <w:t xml:space="preserve">Vienošanās kopējā summa ietver Preču piegādes izdevumus līdz Līgumā norādītajai piegādes vietai (t.sk. </w:t>
      </w:r>
      <w:r w:rsidRPr="0096479B">
        <w:rPr>
          <w:lang w:eastAsia="lv-LV"/>
        </w:rPr>
        <w:t>transporta izmaksas), iepakojuma izmaksas, visus nodokļus (izņemot PVN) un nodevas, kā arī citas izmaksas, kas attiecas uz Precēm un to piegādi.</w:t>
      </w:r>
    </w:p>
    <w:p w14:paraId="0F614F42" w14:textId="77777777" w:rsidR="00B92901" w:rsidRPr="0096479B" w:rsidRDefault="002414FE" w:rsidP="00B92901">
      <w:pPr>
        <w:ind w:firstLine="720"/>
        <w:rPr>
          <w:bCs/>
        </w:rPr>
      </w:pPr>
      <w:r w:rsidRPr="0096479B">
        <w:rPr>
          <w:bCs/>
        </w:rPr>
        <w:t>2.4</w:t>
      </w:r>
      <w:r w:rsidR="00751B88" w:rsidRPr="0096479B">
        <w:rPr>
          <w:bCs/>
        </w:rPr>
        <w:t xml:space="preserve">. </w:t>
      </w:r>
      <w:r w:rsidR="00424A89" w:rsidRPr="0096479B">
        <w:rPr>
          <w:bCs/>
        </w:rPr>
        <w:t xml:space="preserve">Pasūtītājam ir tiesības </w:t>
      </w:r>
      <w:r w:rsidR="0055714E" w:rsidRPr="0096479B">
        <w:rPr>
          <w:bCs/>
        </w:rPr>
        <w:t xml:space="preserve">pagarināt Vispārīgo vienošanos un iepirkuma līgumu </w:t>
      </w:r>
      <w:r w:rsidR="00424A89" w:rsidRPr="0096479B">
        <w:rPr>
          <w:bCs/>
        </w:rPr>
        <w:t xml:space="preserve">katrreiz vēl uz 12 (mēnešiem), kopumā nepārsniedzot 36 (trīsdesmit seši) mēnešu termiņu. Pasūtītājs nosaka, ka vispārīgā vienošanās </w:t>
      </w:r>
      <w:r w:rsidR="0055714E" w:rsidRPr="0096479B">
        <w:rPr>
          <w:bCs/>
        </w:rPr>
        <w:t xml:space="preserve">un iepirkuma līgumi </w:t>
      </w:r>
      <w:r w:rsidR="00424A89" w:rsidRPr="0096479B">
        <w:rPr>
          <w:bCs/>
        </w:rPr>
        <w:t>jebkurā gadījumā ir spēkā līdz centralizētā iepirkuma līguma spēkā stāšanās brīdim.</w:t>
      </w:r>
    </w:p>
    <w:p w14:paraId="505DFD4D" w14:textId="58BEE4DA" w:rsidR="00B92901" w:rsidRPr="00B92901" w:rsidRDefault="00B92901" w:rsidP="00B92901">
      <w:pPr>
        <w:ind w:firstLine="720"/>
        <w:rPr>
          <w:bCs/>
        </w:rPr>
      </w:pPr>
      <w:r w:rsidRPr="0096479B">
        <w:rPr>
          <w:bCs/>
        </w:rPr>
        <w:lastRenderedPageBreak/>
        <w:t xml:space="preserve">2.5. </w:t>
      </w:r>
      <w:r w:rsidRPr="0096479B">
        <w:rPr>
          <w:lang w:eastAsia="lv-LV"/>
        </w:rPr>
        <w:t>Ja Vienošanās darbības laikā netiek sasniegta Vienošanās 2.2.punktā noteiktā kopējā iepirkuma procedūras summa, Pusēm vienojoties Vienošanās darbības termiņš var tikt pagarināts saskaņā ar Publisko iepirkumu likumā noteikto.</w:t>
      </w:r>
    </w:p>
    <w:p w14:paraId="50141A20" w14:textId="77777777" w:rsidR="000C474D" w:rsidRPr="00861919" w:rsidRDefault="000C474D" w:rsidP="002414FE">
      <w:pPr>
        <w:rPr>
          <w:rFonts w:eastAsia="Calibri"/>
          <w:b/>
          <w:lang w:eastAsia="lv-LV"/>
        </w:rPr>
      </w:pPr>
    </w:p>
    <w:p w14:paraId="2E3B1106" w14:textId="3330CA76" w:rsidR="000C474D" w:rsidRPr="00861919" w:rsidRDefault="000C474D" w:rsidP="000C474D">
      <w:pPr>
        <w:jc w:val="center"/>
        <w:rPr>
          <w:b/>
          <w:lang w:eastAsia="lv-LV"/>
        </w:rPr>
      </w:pPr>
      <w:r w:rsidRPr="00861919">
        <w:rPr>
          <w:b/>
          <w:lang w:eastAsia="lv-LV"/>
        </w:rPr>
        <w:t xml:space="preserve">3. </w:t>
      </w:r>
      <w:r w:rsidR="00861919" w:rsidRPr="00861919">
        <w:rPr>
          <w:b/>
          <w:lang w:eastAsia="lv-LV"/>
        </w:rPr>
        <w:t>Līguma noslēgšanas un izpildes kārtība</w:t>
      </w:r>
    </w:p>
    <w:p w14:paraId="6D9E4DDF" w14:textId="77777777" w:rsidR="00D00C76" w:rsidRPr="0096479B" w:rsidRDefault="000C474D" w:rsidP="00D00C76">
      <w:pPr>
        <w:ind w:firstLine="567"/>
        <w:rPr>
          <w:lang w:eastAsia="lv-LV"/>
        </w:rPr>
      </w:pPr>
      <w:r w:rsidRPr="0096479B">
        <w:rPr>
          <w:lang w:eastAsia="lv-LV"/>
        </w:rPr>
        <w:t xml:space="preserve">3.1. </w:t>
      </w:r>
      <w:r w:rsidR="00D00C76" w:rsidRPr="0096479B">
        <w:rPr>
          <w:lang w:eastAsia="lv-LV"/>
        </w:rPr>
        <w:t>Piegādes līgums tiek slēgts starp Pasūtītāju un trīs Preču piegādātājiem, kuri piedāvājuši attiecīgajā iepirkuma priekšmeta daļā viszemākās vērtējamās cenas kopā. Piegādes līgums tiek slēgts ar katru Preču piegādātāju atsevišķi. Ja iepirkuma procedūrā piedāvājumu attiecīgajā pozīcijā ir iesnieguši mazāk kā 3 (trīs) piegādātāji vai piegādātājs ar nolikuma un tehniskajai specifikācijai atbilstošu piedāvājumu, Pasūtītājam ir tiesības piešķirtas līguma slēgšanas tiesības un slēgt piegādes līgumu/-</w:t>
      </w:r>
      <w:proofErr w:type="spellStart"/>
      <w:r w:rsidR="00D00C76" w:rsidRPr="0096479B">
        <w:rPr>
          <w:lang w:eastAsia="lv-LV"/>
        </w:rPr>
        <w:t>us</w:t>
      </w:r>
      <w:proofErr w:type="spellEnd"/>
      <w:r w:rsidR="00D00C76" w:rsidRPr="0096479B">
        <w:rPr>
          <w:lang w:eastAsia="lv-LV"/>
        </w:rPr>
        <w:t xml:space="preserve"> ar attiecīgo piegādātāju/-</w:t>
      </w:r>
      <w:proofErr w:type="spellStart"/>
      <w:r w:rsidR="00D00C76" w:rsidRPr="0096479B">
        <w:rPr>
          <w:lang w:eastAsia="lv-LV"/>
        </w:rPr>
        <w:t>iem</w:t>
      </w:r>
      <w:proofErr w:type="spellEnd"/>
      <w:r w:rsidR="00D00C76" w:rsidRPr="0096479B">
        <w:rPr>
          <w:lang w:eastAsia="lv-LV"/>
        </w:rPr>
        <w:t xml:space="preserve">. </w:t>
      </w:r>
    </w:p>
    <w:p w14:paraId="576C7815" w14:textId="77777777" w:rsidR="00D00C76" w:rsidRPr="0096479B" w:rsidRDefault="00D00C76" w:rsidP="00D00C76">
      <w:pPr>
        <w:ind w:firstLine="567"/>
        <w:rPr>
          <w:lang w:eastAsia="lv-LV"/>
        </w:rPr>
      </w:pPr>
      <w:r w:rsidRPr="0096479B">
        <w:rPr>
          <w:lang w:eastAsia="lv-LV"/>
        </w:rPr>
        <w:t xml:space="preserve">3.2. Pasūtītājs Preces prioritāri </w:t>
      </w:r>
      <w:proofErr w:type="spellStart"/>
      <w:r w:rsidRPr="0096479B">
        <w:rPr>
          <w:lang w:eastAsia="lv-LV"/>
        </w:rPr>
        <w:t>pasūta</w:t>
      </w:r>
      <w:proofErr w:type="spellEnd"/>
      <w:r w:rsidRPr="0096479B">
        <w:rPr>
          <w:lang w:eastAsia="lv-LV"/>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96479B">
        <w:rPr>
          <w:lang w:eastAsia="lv-LV"/>
        </w:rPr>
        <w:t>pasūta</w:t>
      </w:r>
      <w:proofErr w:type="spellEnd"/>
      <w:r w:rsidRPr="0096479B">
        <w:rPr>
          <w:lang w:eastAsia="lv-LV"/>
        </w:rPr>
        <w:t xml:space="preserve"> Preces no piegādātāja, kurš piedāvājis nākamo viszemāko vērtējamo cenu (Piegādātājs Nr.3).</w:t>
      </w:r>
    </w:p>
    <w:p w14:paraId="4EB3B1EE" w14:textId="4C4B349D" w:rsidR="00D00C76" w:rsidRPr="0096479B" w:rsidRDefault="00D00C76" w:rsidP="00D00C76">
      <w:pPr>
        <w:ind w:firstLine="567"/>
        <w:rPr>
          <w:lang w:eastAsia="lv-LV"/>
        </w:rPr>
      </w:pPr>
      <w:r w:rsidRPr="0096479B">
        <w:rPr>
          <w:lang w:eastAsia="lv-LV"/>
        </w:rPr>
        <w:t xml:space="preserve">3.3. Preču cenas nedrīkst pārsniegt Iepirkuma procedūrā Piegādātāja iesniegtajā </w:t>
      </w:r>
      <w:r w:rsidR="00BF1F75">
        <w:rPr>
          <w:lang w:eastAsia="lv-LV"/>
        </w:rPr>
        <w:t>T</w:t>
      </w:r>
      <w:r w:rsidRPr="0096479B">
        <w:rPr>
          <w:lang w:eastAsia="lv-LV"/>
        </w:rPr>
        <w:t>ehniskajā</w:t>
      </w:r>
      <w:r w:rsidR="00BF1F75">
        <w:rPr>
          <w:lang w:eastAsia="lv-LV"/>
        </w:rPr>
        <w:t>/F</w:t>
      </w:r>
      <w:r w:rsidRPr="0096479B">
        <w:rPr>
          <w:lang w:eastAsia="lv-LV"/>
        </w:rPr>
        <w:t>inanšu piedāvājumā noteiktās cenas.</w:t>
      </w:r>
    </w:p>
    <w:p w14:paraId="311BCBA0" w14:textId="77777777" w:rsidR="00AE3674" w:rsidRDefault="00D00C76" w:rsidP="00AE3674">
      <w:pPr>
        <w:ind w:firstLine="567"/>
        <w:rPr>
          <w:lang w:eastAsia="lv-LV"/>
        </w:rPr>
      </w:pPr>
      <w:r w:rsidRPr="0096479B">
        <w:rPr>
          <w:lang w:eastAsia="lv-LV"/>
        </w:rPr>
        <w:t>3.4. Ja Piegādātājs nevar nodrošināt Pasūtītāja pasūtīto Preču piegādi līgumam atbilstošā kvalitātē, tam nav tiesību celt pretenziju pret Pasūtītāju</w:t>
      </w:r>
      <w:r>
        <w:rPr>
          <w:lang w:eastAsia="lv-LV"/>
        </w:rPr>
        <w:t xml:space="preserve"> vai citu piegādātāju, kurš saskaņā ar Iepirkuma procedūras rezultātiem ir piedāvājis nākamo zemāko cenu kopā par attiecīgo daļu un ar kuru noslēgts piegādes līgums par Preču piegādi kā ar Piegādātāju Nr.2. vai piegādātāju Nr.3.</w:t>
      </w:r>
    </w:p>
    <w:p w14:paraId="371BB77D" w14:textId="244327E1" w:rsidR="000C474D" w:rsidRPr="000C474D" w:rsidRDefault="00AE3674" w:rsidP="00AE3674">
      <w:pPr>
        <w:ind w:firstLine="567"/>
        <w:rPr>
          <w:lang w:eastAsia="lv-LV"/>
        </w:rPr>
      </w:pPr>
      <w:r>
        <w:rPr>
          <w:lang w:eastAsia="lv-LV"/>
        </w:rPr>
        <w:t>3.5</w:t>
      </w:r>
      <w:r w:rsidR="000C474D" w:rsidRPr="000C474D">
        <w:rPr>
          <w:lang w:eastAsia="lv-LV"/>
        </w:rPr>
        <w:t xml:space="preserve">. Preces piegāde notiek saskaņā ar Pasūtītāja katrreizēju Preces pasūtījumu (turpmāk – Pasūtījums), kurā Pasūtītājs norāda nepieciešamās Preces veidu, daudzumu un citu nepieciešamo informāciju. Pasūtījumu Pasūtītājs veic </w:t>
      </w:r>
      <w:r>
        <w:rPr>
          <w:lang w:eastAsia="lv-LV"/>
        </w:rPr>
        <w:t xml:space="preserve">elektroniski, nosūtot pieprasījumu Piegādātāja kontaktpersonai. </w:t>
      </w:r>
    </w:p>
    <w:p w14:paraId="5E837595" w14:textId="77777777" w:rsidR="000C474D" w:rsidRPr="000C474D" w:rsidRDefault="000C474D" w:rsidP="000C474D">
      <w:pPr>
        <w:jc w:val="left"/>
        <w:rPr>
          <w:lang w:eastAsia="lv-LV"/>
        </w:rPr>
      </w:pPr>
    </w:p>
    <w:p w14:paraId="7442BBC7" w14:textId="0CCDC1BA" w:rsidR="000C474D" w:rsidRPr="00861919" w:rsidRDefault="000C474D" w:rsidP="000C474D">
      <w:pPr>
        <w:jc w:val="center"/>
        <w:rPr>
          <w:b/>
          <w:lang w:eastAsia="lv-LV"/>
        </w:rPr>
      </w:pPr>
      <w:r w:rsidRPr="00861919">
        <w:rPr>
          <w:b/>
          <w:lang w:eastAsia="lv-LV"/>
        </w:rPr>
        <w:t xml:space="preserve">4. </w:t>
      </w:r>
      <w:r w:rsidR="00861919" w:rsidRPr="00861919">
        <w:rPr>
          <w:b/>
          <w:lang w:eastAsia="lv-LV"/>
        </w:rPr>
        <w:t>Pušu saistības</w:t>
      </w:r>
    </w:p>
    <w:p w14:paraId="3F2ABBA7" w14:textId="77777777" w:rsidR="000C474D" w:rsidRPr="000C474D" w:rsidRDefault="000C474D" w:rsidP="000A58AB">
      <w:pPr>
        <w:ind w:firstLine="567"/>
        <w:rPr>
          <w:lang w:eastAsia="lv-LV"/>
        </w:rPr>
      </w:pPr>
      <w:r w:rsidRPr="000C474D">
        <w:rPr>
          <w:lang w:eastAsia="lv-LV"/>
        </w:rPr>
        <w:t>4.1. Piegādātāja saistības:</w:t>
      </w:r>
    </w:p>
    <w:p w14:paraId="656DC0F8" w14:textId="77777777" w:rsidR="000C474D" w:rsidRPr="000C474D" w:rsidRDefault="000C474D" w:rsidP="000A58AB">
      <w:pPr>
        <w:ind w:firstLine="567"/>
        <w:rPr>
          <w:lang w:eastAsia="lv-LV"/>
        </w:rPr>
      </w:pPr>
      <w:r w:rsidRPr="000C474D">
        <w:rPr>
          <w:lang w:eastAsia="lv-LV"/>
        </w:rPr>
        <w:t>4.1.1.Piegādātājs apņemas veikt Preču piegādi Pasūtītājam saskaņā ar Vienošanās un iepirkuma līguma noteikumiem;</w:t>
      </w:r>
    </w:p>
    <w:p w14:paraId="3E90D8FD" w14:textId="77777777" w:rsidR="000C474D" w:rsidRPr="000C474D" w:rsidRDefault="000C474D" w:rsidP="000A58AB">
      <w:pPr>
        <w:ind w:firstLine="567"/>
        <w:rPr>
          <w:lang w:eastAsia="lv-LV"/>
        </w:rPr>
      </w:pPr>
      <w:r w:rsidRPr="000C474D">
        <w:rPr>
          <w:lang w:eastAsia="lv-LV"/>
        </w:rPr>
        <w:t>4.1.2.Piegādātājs atbild par Preču atbilstību Latvijas Republikas un Eiropas Savienības normatīvo aktu prasībām;</w:t>
      </w:r>
    </w:p>
    <w:p w14:paraId="55E13528" w14:textId="77777777" w:rsidR="000C474D" w:rsidRPr="000C474D" w:rsidRDefault="000C474D" w:rsidP="000A58AB">
      <w:pPr>
        <w:ind w:firstLine="567"/>
        <w:rPr>
          <w:lang w:eastAsia="lv-LV"/>
        </w:rPr>
      </w:pPr>
      <w:r w:rsidRPr="000C474D">
        <w:rPr>
          <w:lang w:eastAsia="lv-LV"/>
        </w:rPr>
        <w:t>4.1.3.Piegādātājs Vienošanās darbības laikā ievēro Vienošanās 3.punktā noteikto iepirkumu līgumu izpildes kārtību.</w:t>
      </w:r>
    </w:p>
    <w:p w14:paraId="3BC111CE" w14:textId="77777777" w:rsidR="000C474D" w:rsidRPr="000C474D" w:rsidRDefault="000C474D" w:rsidP="000A58AB">
      <w:pPr>
        <w:ind w:firstLine="567"/>
        <w:rPr>
          <w:lang w:eastAsia="lv-LV"/>
        </w:rPr>
      </w:pPr>
      <w:r w:rsidRPr="000C474D">
        <w:rPr>
          <w:lang w:eastAsia="lv-LV"/>
        </w:rPr>
        <w:t>4.2. Pasūtītāja saistības:</w:t>
      </w:r>
    </w:p>
    <w:p w14:paraId="31CD34F2" w14:textId="59D5FA00" w:rsidR="0096479B" w:rsidRDefault="000C474D" w:rsidP="00930577">
      <w:pPr>
        <w:ind w:firstLine="567"/>
        <w:rPr>
          <w:lang w:eastAsia="lv-LV"/>
        </w:rPr>
      </w:pPr>
      <w:r w:rsidRPr="000C474D">
        <w:rPr>
          <w:lang w:eastAsia="lv-LV"/>
        </w:rPr>
        <w:t>4.2.1.Pasūtītājs Vienošanās darbības laikā ievēro Vienošanās 3.punktā noteikto piegādes līgumu izpildes kārtību.</w:t>
      </w:r>
    </w:p>
    <w:p w14:paraId="2EFD0702" w14:textId="77777777" w:rsidR="009C278A" w:rsidRPr="00930577" w:rsidRDefault="009C278A" w:rsidP="00930577">
      <w:pPr>
        <w:ind w:firstLine="567"/>
        <w:rPr>
          <w:lang w:eastAsia="lv-LV"/>
        </w:rPr>
      </w:pPr>
    </w:p>
    <w:p w14:paraId="6CF64DF9" w14:textId="6EC05229" w:rsidR="000C474D" w:rsidRPr="00861919" w:rsidRDefault="000C474D" w:rsidP="000C474D">
      <w:pPr>
        <w:jc w:val="center"/>
        <w:rPr>
          <w:b/>
          <w:lang w:eastAsia="lv-LV"/>
        </w:rPr>
      </w:pPr>
      <w:r w:rsidRPr="00861919">
        <w:rPr>
          <w:b/>
          <w:lang w:eastAsia="lv-LV"/>
        </w:rPr>
        <w:t xml:space="preserve">5. </w:t>
      </w:r>
      <w:r w:rsidR="00861919" w:rsidRPr="00861919">
        <w:rPr>
          <w:b/>
          <w:lang w:eastAsia="lv-LV"/>
        </w:rPr>
        <w:t>Vienošanās noteikumu grozīšana un vienošanās izbeigšana</w:t>
      </w:r>
    </w:p>
    <w:p w14:paraId="401A45FD" w14:textId="7422129A" w:rsidR="000C474D" w:rsidRPr="000C474D" w:rsidRDefault="000C474D" w:rsidP="00F61FA7">
      <w:pPr>
        <w:ind w:firstLine="567"/>
        <w:rPr>
          <w:lang w:eastAsia="lv-LV"/>
        </w:rPr>
      </w:pPr>
      <w:r w:rsidRPr="000C474D">
        <w:rPr>
          <w:lang w:eastAsia="lv-LV"/>
        </w:rPr>
        <w:t xml:space="preserve">5.1. Vienošanos var grozīt vai papildināt Pusēm </w:t>
      </w:r>
      <w:proofErr w:type="spellStart"/>
      <w:r w:rsidRPr="000C474D">
        <w:rPr>
          <w:lang w:eastAsia="lv-LV"/>
        </w:rPr>
        <w:t>rakstveidā</w:t>
      </w:r>
      <w:proofErr w:type="spellEnd"/>
      <w:r w:rsidRPr="000C474D">
        <w:rPr>
          <w:lang w:eastAsia="lv-LV"/>
        </w:rPr>
        <w:t xml:space="preserve"> vienojoties, pamatojoties uz Latvijas Republikas normatīvajiem aktiem un ievēro</w:t>
      </w:r>
      <w:r w:rsidR="00F17EC7">
        <w:rPr>
          <w:lang w:eastAsia="lv-LV"/>
        </w:rPr>
        <w:t>jot Publisko iepirkumu likuma 61</w:t>
      </w:r>
      <w:r w:rsidRPr="000C474D">
        <w:rPr>
          <w:lang w:eastAsia="lv-LV"/>
        </w:rPr>
        <w:t>.pantā noteikto.</w:t>
      </w:r>
    </w:p>
    <w:p w14:paraId="4AFBD08E" w14:textId="77777777" w:rsidR="000C474D" w:rsidRPr="001F2F4D" w:rsidRDefault="000C474D" w:rsidP="00756A1D">
      <w:pPr>
        <w:tabs>
          <w:tab w:val="left" w:pos="1134"/>
        </w:tabs>
        <w:ind w:firstLine="567"/>
        <w:rPr>
          <w:lang w:eastAsia="lv-LV"/>
        </w:rPr>
      </w:pPr>
      <w:r w:rsidRPr="000C474D">
        <w:rPr>
          <w:lang w:eastAsia="lv-LV"/>
        </w:rPr>
        <w:t xml:space="preserve">5.2. Pasūtītājam ir tiesības vienpusēji atkāpties no Vienošanās (vai kādu no tās daļām), par to </w:t>
      </w:r>
      <w:proofErr w:type="spellStart"/>
      <w:r w:rsidRPr="000C474D">
        <w:rPr>
          <w:lang w:eastAsia="lv-LV"/>
        </w:rPr>
        <w:t>rakstveidā</w:t>
      </w:r>
      <w:proofErr w:type="spellEnd"/>
      <w:r w:rsidRPr="000C474D">
        <w:rPr>
          <w:lang w:eastAsia="lv-LV"/>
        </w:rPr>
        <w:t xml:space="preserve"> </w:t>
      </w:r>
      <w:r w:rsidRPr="001F2F4D">
        <w:rPr>
          <w:lang w:eastAsia="lv-LV"/>
        </w:rPr>
        <w:t>brīdinot Piegādātājus vismaz 5 (piecas) dienas iepriekš, ja Piegādātājs atsakās slēgt Piegādes līgumu.</w:t>
      </w:r>
    </w:p>
    <w:p w14:paraId="050D3961" w14:textId="75A718B7" w:rsidR="00756A1D" w:rsidRPr="00D07537" w:rsidRDefault="00756A1D" w:rsidP="00D07537">
      <w:pPr>
        <w:pStyle w:val="ListParagraph"/>
        <w:numPr>
          <w:ilvl w:val="1"/>
          <w:numId w:val="15"/>
        </w:numPr>
        <w:tabs>
          <w:tab w:val="left" w:pos="1134"/>
        </w:tabs>
        <w:spacing w:after="0" w:line="240" w:lineRule="auto"/>
        <w:ind w:left="0" w:right="49" w:firstLine="567"/>
        <w:rPr>
          <w:rFonts w:ascii="Times New Roman" w:hAnsi="Times New Roman"/>
          <w:b/>
          <w:bCs/>
          <w:sz w:val="24"/>
          <w:szCs w:val="24"/>
        </w:rPr>
      </w:pPr>
      <w:r w:rsidRPr="001F2F4D">
        <w:rPr>
          <w:rFonts w:ascii="Times New Roman" w:hAnsi="Times New Roman"/>
          <w:bCs/>
          <w:sz w:val="24"/>
          <w:szCs w:val="24"/>
        </w:rPr>
        <w:t>Pusēm ir tiesības neka</w:t>
      </w:r>
      <w:r w:rsidR="001F2F4D" w:rsidRPr="001F2F4D">
        <w:rPr>
          <w:rFonts w:ascii="Times New Roman" w:hAnsi="Times New Roman"/>
          <w:bCs/>
          <w:sz w:val="24"/>
          <w:szCs w:val="24"/>
        </w:rPr>
        <w:t xml:space="preserve">vējoties izbeigt Vienošanos, ja </w:t>
      </w:r>
      <w:r w:rsidRPr="001F2F4D">
        <w:rPr>
          <w:rFonts w:ascii="Times New Roman" w:hAnsi="Times New Roman"/>
          <w:bCs/>
          <w:sz w:val="24"/>
          <w:szCs w:val="24"/>
        </w:rPr>
        <w:t xml:space="preserve">kādai no Pusēm ir uzsākts </w:t>
      </w:r>
      <w:r w:rsidRPr="001F2F4D">
        <w:rPr>
          <w:rFonts w:ascii="Times New Roman" w:hAnsi="Times New Roman"/>
          <w:sz w:val="24"/>
          <w:szCs w:val="24"/>
        </w:rPr>
        <w:t>maksātnespējas process, likvidācija, tā darbība tiek izbeigta vai pārtraukta, vai ir a</w:t>
      </w:r>
      <w:r w:rsidR="001F2F4D">
        <w:rPr>
          <w:rFonts w:ascii="Times New Roman" w:hAnsi="Times New Roman"/>
          <w:sz w:val="24"/>
          <w:szCs w:val="24"/>
        </w:rPr>
        <w:t>pturēta tā saimnieciskā darbība.</w:t>
      </w:r>
    </w:p>
    <w:p w14:paraId="5A30A09E" w14:textId="77777777" w:rsidR="00F17EC7" w:rsidRPr="000C474D" w:rsidRDefault="00F17EC7" w:rsidP="00F61FA7">
      <w:pPr>
        <w:ind w:left="360" w:firstLine="567"/>
        <w:jc w:val="center"/>
        <w:rPr>
          <w:rFonts w:eastAsia="Calibri"/>
          <w:b/>
          <w:lang w:eastAsia="lv-LV"/>
        </w:rPr>
      </w:pPr>
    </w:p>
    <w:p w14:paraId="6BD20D76" w14:textId="03DB4D65" w:rsidR="000C474D" w:rsidRPr="00861919" w:rsidRDefault="000C474D" w:rsidP="000C474D">
      <w:pPr>
        <w:jc w:val="center"/>
        <w:rPr>
          <w:b/>
          <w:lang w:eastAsia="lv-LV"/>
        </w:rPr>
      </w:pPr>
      <w:r w:rsidRPr="00861919">
        <w:rPr>
          <w:b/>
          <w:lang w:eastAsia="lv-LV"/>
        </w:rPr>
        <w:lastRenderedPageBreak/>
        <w:t xml:space="preserve">6. </w:t>
      </w:r>
      <w:r w:rsidR="00861919" w:rsidRPr="00861919">
        <w:rPr>
          <w:b/>
          <w:lang w:eastAsia="lv-LV"/>
        </w:rPr>
        <w:t>Strīdu risināšanas kārtība</w:t>
      </w:r>
    </w:p>
    <w:p w14:paraId="745B4C7E" w14:textId="77777777" w:rsidR="000C474D" w:rsidRPr="000C474D" w:rsidRDefault="000C474D" w:rsidP="007550CC">
      <w:pPr>
        <w:ind w:firstLine="567"/>
        <w:rPr>
          <w:lang w:eastAsia="lv-LV"/>
        </w:rPr>
      </w:pPr>
      <w:r w:rsidRPr="000C474D">
        <w:rPr>
          <w:lang w:eastAsia="lv-LV"/>
        </w:rPr>
        <w:t>6.1. Jebkuri no Vienošanās izrietoši strīdi, kas rodas starp Pusēm, tiek sākotnēji risināti savstarpēju sarunu ceļā.</w:t>
      </w:r>
    </w:p>
    <w:p w14:paraId="6D927BE0" w14:textId="77777777" w:rsidR="000C474D" w:rsidRPr="000C474D" w:rsidRDefault="000C474D" w:rsidP="007550CC">
      <w:pPr>
        <w:ind w:firstLine="567"/>
        <w:rPr>
          <w:lang w:eastAsia="lv-LV"/>
        </w:rPr>
      </w:pPr>
      <w:r w:rsidRPr="000C474D">
        <w:rPr>
          <w:lang w:eastAsia="lv-LV"/>
        </w:rPr>
        <w:t>6.2. Ja vienošanās netiek panākta, strīda izskatīšana tiek nodota tiesā Latvijas Republikas normatīvajos aktos noteiktajā kārtībā.</w:t>
      </w:r>
    </w:p>
    <w:p w14:paraId="0F34C488" w14:textId="77777777" w:rsidR="00861919" w:rsidRPr="000C474D" w:rsidRDefault="00861919" w:rsidP="00ED5DA0">
      <w:pPr>
        <w:rPr>
          <w:rFonts w:eastAsia="Calibri"/>
          <w:b/>
          <w:lang w:eastAsia="lv-LV"/>
        </w:rPr>
      </w:pPr>
    </w:p>
    <w:p w14:paraId="54B0532B" w14:textId="542B62B9" w:rsidR="000C474D" w:rsidRPr="00861919" w:rsidRDefault="000C474D" w:rsidP="000C474D">
      <w:pPr>
        <w:jc w:val="center"/>
        <w:rPr>
          <w:b/>
          <w:lang w:eastAsia="lv-LV"/>
        </w:rPr>
      </w:pPr>
      <w:r w:rsidRPr="00861919">
        <w:rPr>
          <w:b/>
          <w:lang w:eastAsia="lv-LV"/>
        </w:rPr>
        <w:t xml:space="preserve">7. </w:t>
      </w:r>
      <w:r w:rsidR="00861919" w:rsidRPr="00861919">
        <w:rPr>
          <w:b/>
          <w:lang w:eastAsia="lv-LV"/>
        </w:rPr>
        <w:t>Nepārvarama vara</w:t>
      </w:r>
    </w:p>
    <w:p w14:paraId="0B738592" w14:textId="77777777" w:rsidR="000C474D" w:rsidRPr="000C474D" w:rsidRDefault="000C474D" w:rsidP="007550CC">
      <w:pPr>
        <w:ind w:firstLine="567"/>
        <w:rPr>
          <w:lang w:eastAsia="lv-LV"/>
        </w:rPr>
      </w:pPr>
      <w:r w:rsidRPr="000C474D">
        <w:rPr>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69D7E98F" w14:textId="77777777" w:rsidR="000C474D" w:rsidRPr="000C474D" w:rsidRDefault="000C474D" w:rsidP="007550CC">
      <w:pPr>
        <w:ind w:firstLine="567"/>
        <w:rPr>
          <w:lang w:eastAsia="lv-LV"/>
        </w:rPr>
      </w:pPr>
      <w:r w:rsidRPr="000C474D">
        <w:rPr>
          <w:lang w:eastAsia="lv-LV"/>
        </w:rPr>
        <w:t>7.2. Nepārvaramas varas apstākļu pierādīšanas pienākums gulstas uz to Pusi, kura uz tiem atsaucas.</w:t>
      </w:r>
    </w:p>
    <w:p w14:paraId="1B2803A5" w14:textId="77777777" w:rsidR="000C474D" w:rsidRPr="000C474D" w:rsidRDefault="000C474D" w:rsidP="007550CC">
      <w:pPr>
        <w:ind w:firstLine="567"/>
        <w:rPr>
          <w:lang w:eastAsia="lv-LV"/>
        </w:rPr>
      </w:pPr>
      <w:r w:rsidRPr="000C474D">
        <w:rPr>
          <w:lang w:eastAsia="lv-LV"/>
        </w:rPr>
        <w:t xml:space="preserve">7.3. Par nepārvaramas varas apstākļu iestāšanos vai izbeigšanos otra Puse tiek informēta </w:t>
      </w:r>
      <w:proofErr w:type="spellStart"/>
      <w:r w:rsidRPr="000C474D">
        <w:rPr>
          <w:lang w:eastAsia="lv-LV"/>
        </w:rPr>
        <w:t>rakstveidā</w:t>
      </w:r>
      <w:proofErr w:type="spellEnd"/>
      <w:r w:rsidRPr="000C474D">
        <w:rPr>
          <w:lang w:eastAsia="lv-LV"/>
        </w:rPr>
        <w:t xml:space="preserve"> 3 (trīs) dienu laikā, skaitot no šādu apstākļu iestāšanās vai izbeigšanās.</w:t>
      </w:r>
    </w:p>
    <w:p w14:paraId="69208B9C" w14:textId="77777777" w:rsidR="000C474D" w:rsidRPr="000C474D" w:rsidRDefault="000C474D" w:rsidP="007550CC">
      <w:pPr>
        <w:ind w:firstLine="567"/>
        <w:rPr>
          <w:lang w:eastAsia="lv-LV"/>
        </w:rPr>
      </w:pPr>
      <w:r w:rsidRPr="000C474D">
        <w:rPr>
          <w:lang w:eastAsia="lv-LV"/>
        </w:rPr>
        <w:t>7.4. Nepārvaramas varas apstākļu iestāšanas gadījumā Puses 5 (piecu) darba dienu laikā vienojas par Vienošanās noteikto saistību izpildi.</w:t>
      </w:r>
    </w:p>
    <w:p w14:paraId="2098C221" w14:textId="77777777" w:rsidR="000C474D" w:rsidRPr="00861919" w:rsidRDefault="000C474D" w:rsidP="000C474D">
      <w:pPr>
        <w:ind w:left="360"/>
        <w:jc w:val="center"/>
        <w:rPr>
          <w:rFonts w:eastAsia="Calibri"/>
          <w:b/>
          <w:lang w:eastAsia="lv-LV"/>
        </w:rPr>
      </w:pPr>
    </w:p>
    <w:p w14:paraId="1F5C3964" w14:textId="392AAF60" w:rsidR="000C474D" w:rsidRPr="00861919" w:rsidRDefault="000C474D" w:rsidP="000C474D">
      <w:pPr>
        <w:jc w:val="center"/>
        <w:rPr>
          <w:b/>
          <w:lang w:eastAsia="lv-LV"/>
        </w:rPr>
      </w:pPr>
      <w:r w:rsidRPr="00861919">
        <w:rPr>
          <w:b/>
          <w:lang w:eastAsia="lv-LV"/>
        </w:rPr>
        <w:t xml:space="preserve">8. </w:t>
      </w:r>
      <w:r w:rsidR="00861919" w:rsidRPr="00861919">
        <w:rPr>
          <w:b/>
          <w:lang w:eastAsia="lv-LV"/>
        </w:rPr>
        <w:t>Citi noteikumi</w:t>
      </w:r>
    </w:p>
    <w:p w14:paraId="30127D28" w14:textId="77777777" w:rsidR="000C474D" w:rsidRPr="000C474D" w:rsidRDefault="000C474D" w:rsidP="007550CC">
      <w:pPr>
        <w:ind w:firstLine="567"/>
        <w:rPr>
          <w:lang w:eastAsia="lv-LV"/>
        </w:rPr>
      </w:pPr>
      <w:r w:rsidRPr="000C474D">
        <w:rPr>
          <w:lang w:eastAsia="lv-LV"/>
        </w:rPr>
        <w:t>8.1. Vienošanās ir saistoša Pusēm un to saistību un tiesību pārņēmējiem.</w:t>
      </w:r>
    </w:p>
    <w:p w14:paraId="50583A7A" w14:textId="77777777" w:rsidR="000C474D" w:rsidRPr="000C474D" w:rsidRDefault="000C474D" w:rsidP="007550CC">
      <w:pPr>
        <w:ind w:firstLine="567"/>
        <w:rPr>
          <w:lang w:eastAsia="lv-LV"/>
        </w:rPr>
      </w:pPr>
      <w:r w:rsidRPr="000C474D">
        <w:rPr>
          <w:lang w:eastAsia="lv-LV"/>
        </w:rPr>
        <w:t>8.2. Ja kādai no Pusēm tiek mainīts juridiskais statuss, rekvizīti u.c., tad Puse 7 (septiņu) dienu laikā rakstiski paziņo par to otrai Pusei.</w:t>
      </w:r>
    </w:p>
    <w:p w14:paraId="63C83714" w14:textId="77777777" w:rsidR="000C474D" w:rsidRPr="000C474D" w:rsidRDefault="000C474D" w:rsidP="007550CC">
      <w:pPr>
        <w:ind w:firstLine="567"/>
        <w:rPr>
          <w:lang w:eastAsia="lv-LV"/>
        </w:rPr>
      </w:pPr>
      <w:r w:rsidRPr="000C474D">
        <w:rPr>
          <w:lang w:eastAsia="lv-LV"/>
        </w:rPr>
        <w:t>8.3. Pušu Kontaktpersonas šīs Vienošanās darbības laikā ir norādītas iepirkuma līgumā.</w:t>
      </w:r>
    </w:p>
    <w:p w14:paraId="12F5F587" w14:textId="4616746E" w:rsidR="000C474D" w:rsidRPr="000C474D" w:rsidRDefault="000C474D" w:rsidP="007550CC">
      <w:pPr>
        <w:ind w:firstLine="567"/>
        <w:rPr>
          <w:lang w:eastAsia="lv-LV"/>
        </w:rPr>
      </w:pPr>
      <w:r w:rsidRPr="000C474D">
        <w:rPr>
          <w:lang w:eastAsia="lv-LV"/>
        </w:rPr>
        <w:t>8.4. Vienošanās ar pielikum</w:t>
      </w:r>
      <w:r w:rsidR="00F14B38">
        <w:rPr>
          <w:lang w:eastAsia="lv-LV"/>
        </w:rPr>
        <w:t>u sagatavota latviešu valodā 2 (divos) eksemplāros uz 4 (četrām</w:t>
      </w:r>
      <w:r w:rsidRPr="000C474D">
        <w:rPr>
          <w:lang w:eastAsia="lv-LV"/>
        </w:rPr>
        <w:t>) lapām, katrai Pusei pa eksemplāram. Visiem eksemplāriem ir vienāds juridisks spēks.</w:t>
      </w:r>
    </w:p>
    <w:p w14:paraId="00D8E7CE" w14:textId="77777777" w:rsidR="000C474D" w:rsidRPr="000C474D" w:rsidRDefault="000C474D" w:rsidP="000C474D">
      <w:pPr>
        <w:ind w:left="360"/>
        <w:jc w:val="center"/>
        <w:rPr>
          <w:rFonts w:eastAsia="Calibri"/>
          <w:b/>
          <w:lang w:eastAsia="lv-LV"/>
        </w:rPr>
      </w:pPr>
    </w:p>
    <w:p w14:paraId="287497D1" w14:textId="3C02AD4C" w:rsidR="000C474D" w:rsidRPr="009C278A" w:rsidRDefault="000C474D" w:rsidP="009C278A">
      <w:pPr>
        <w:jc w:val="center"/>
        <w:rPr>
          <w:b/>
          <w:lang w:eastAsia="lv-LV"/>
        </w:rPr>
      </w:pPr>
      <w:r w:rsidRPr="00861919">
        <w:rPr>
          <w:b/>
          <w:lang w:eastAsia="lv-LV"/>
        </w:rPr>
        <w:t xml:space="preserve">9. </w:t>
      </w:r>
      <w:r w:rsidR="00861919" w:rsidRPr="00861919">
        <w:rPr>
          <w:b/>
          <w:lang w:eastAsia="lv-LV"/>
        </w:rPr>
        <w:t>Pušu rekvizīti un paraksti</w:t>
      </w:r>
    </w:p>
    <w:tbl>
      <w:tblPr>
        <w:tblW w:w="9245" w:type="dxa"/>
        <w:tblInd w:w="-106" w:type="dxa"/>
        <w:tblLook w:val="01E0" w:firstRow="1" w:lastRow="1" w:firstColumn="1" w:lastColumn="1" w:noHBand="0" w:noVBand="0"/>
      </w:tblPr>
      <w:tblGrid>
        <w:gridCol w:w="4607"/>
        <w:gridCol w:w="4638"/>
      </w:tblGrid>
      <w:tr w:rsidR="001B3FE5" w:rsidRPr="001B3FE5" w14:paraId="2C250E1D" w14:textId="77777777" w:rsidTr="000745DF">
        <w:trPr>
          <w:trHeight w:val="5305"/>
        </w:trPr>
        <w:tc>
          <w:tcPr>
            <w:tcW w:w="4607" w:type="dxa"/>
          </w:tcPr>
          <w:p w14:paraId="3AEC5B67" w14:textId="77777777" w:rsidR="001B3FE5" w:rsidRPr="001B3FE5" w:rsidRDefault="001B3FE5" w:rsidP="001B3FE5">
            <w:pPr>
              <w:ind w:right="-483"/>
              <w:rPr>
                <w:b/>
                <w:bCs/>
                <w:color w:val="00000A"/>
                <w:u w:val="single"/>
              </w:rPr>
            </w:pPr>
            <w:r w:rsidRPr="001B3FE5">
              <w:rPr>
                <w:b/>
                <w:bCs/>
                <w:color w:val="00000A"/>
                <w:u w:val="single"/>
              </w:rPr>
              <w:t>Pasūtītājs:</w:t>
            </w:r>
          </w:p>
          <w:p w14:paraId="187B3F62" w14:textId="77777777" w:rsidR="001B3FE5" w:rsidRPr="001B3FE5" w:rsidRDefault="001B3FE5" w:rsidP="001B3FE5">
            <w:pPr>
              <w:ind w:right="-483"/>
              <w:rPr>
                <w:b/>
                <w:bCs/>
                <w:color w:val="00000A"/>
              </w:rPr>
            </w:pPr>
            <w:r w:rsidRPr="001B3FE5">
              <w:rPr>
                <w:b/>
                <w:bCs/>
                <w:color w:val="00000A"/>
              </w:rPr>
              <w:t>VSIA “Paula Stradiņa klīniskā</w:t>
            </w:r>
          </w:p>
          <w:p w14:paraId="4B3B5896" w14:textId="77777777" w:rsidR="001B3FE5" w:rsidRPr="001B3FE5" w:rsidRDefault="001B3FE5" w:rsidP="001B3FE5">
            <w:pPr>
              <w:ind w:right="-483"/>
              <w:rPr>
                <w:b/>
                <w:bCs/>
                <w:color w:val="00000A"/>
              </w:rPr>
            </w:pPr>
            <w:r w:rsidRPr="001B3FE5">
              <w:rPr>
                <w:b/>
                <w:bCs/>
                <w:color w:val="00000A"/>
              </w:rPr>
              <w:t>universitātes slimnīca”</w:t>
            </w:r>
          </w:p>
          <w:p w14:paraId="3EC23EFF" w14:textId="77777777" w:rsidR="001B3FE5" w:rsidRPr="001B3FE5" w:rsidRDefault="001B3FE5" w:rsidP="001B3FE5">
            <w:pPr>
              <w:ind w:right="-483"/>
              <w:rPr>
                <w:color w:val="00000A"/>
              </w:rPr>
            </w:pPr>
            <w:proofErr w:type="spellStart"/>
            <w:r w:rsidRPr="001B3FE5">
              <w:rPr>
                <w:color w:val="00000A"/>
              </w:rPr>
              <w:t>Reģ</w:t>
            </w:r>
            <w:proofErr w:type="spellEnd"/>
            <w:r w:rsidRPr="001B3FE5">
              <w:rPr>
                <w:color w:val="00000A"/>
              </w:rPr>
              <w:t>. Nr. 40003457109</w:t>
            </w:r>
          </w:p>
          <w:p w14:paraId="3CF78192" w14:textId="77777777" w:rsidR="001B3FE5" w:rsidRPr="001B3FE5" w:rsidRDefault="001B3FE5" w:rsidP="001B3FE5">
            <w:pPr>
              <w:ind w:right="-483"/>
              <w:rPr>
                <w:color w:val="00000A"/>
              </w:rPr>
            </w:pPr>
            <w:r w:rsidRPr="001B3FE5">
              <w:rPr>
                <w:color w:val="00000A"/>
              </w:rPr>
              <w:t>Pilsoņu iela 13, Rīga, LV - 1002</w:t>
            </w:r>
          </w:p>
          <w:p w14:paraId="7E329C12" w14:textId="77777777" w:rsidR="001B3FE5" w:rsidRPr="001B3FE5" w:rsidRDefault="001B3FE5" w:rsidP="001B3FE5">
            <w:pPr>
              <w:ind w:right="-483"/>
              <w:rPr>
                <w:color w:val="00000A"/>
              </w:rPr>
            </w:pPr>
            <w:r w:rsidRPr="001B3FE5">
              <w:rPr>
                <w:color w:val="00000A"/>
              </w:rPr>
              <w:t xml:space="preserve">Konta Nr. </w:t>
            </w:r>
            <w:r w:rsidRPr="001B3FE5">
              <w:rPr>
                <w:rFonts w:eastAsia="Calibri"/>
                <w:bCs/>
                <w:color w:val="00000A"/>
              </w:rPr>
              <w:t>LV74HABA0551027673367</w:t>
            </w:r>
          </w:p>
          <w:p w14:paraId="769A5D2A" w14:textId="77777777" w:rsidR="001B3FE5" w:rsidRPr="001B3FE5" w:rsidRDefault="001B3FE5" w:rsidP="001B3FE5">
            <w:pPr>
              <w:ind w:right="-483"/>
              <w:rPr>
                <w:color w:val="00000A"/>
              </w:rPr>
            </w:pPr>
            <w:r w:rsidRPr="001B3FE5">
              <w:rPr>
                <w:color w:val="00000A"/>
              </w:rPr>
              <w:t xml:space="preserve">Banka: AS Swedbank  </w:t>
            </w:r>
          </w:p>
          <w:p w14:paraId="1AF51390" w14:textId="77777777" w:rsidR="001B3FE5" w:rsidRPr="001B3FE5" w:rsidRDefault="001B3FE5" w:rsidP="001B3FE5">
            <w:pPr>
              <w:ind w:right="-483"/>
              <w:rPr>
                <w:color w:val="00000A"/>
              </w:rPr>
            </w:pPr>
            <w:r w:rsidRPr="001B3FE5">
              <w:rPr>
                <w:color w:val="00000A"/>
              </w:rPr>
              <w:t xml:space="preserve">Kods: </w:t>
            </w:r>
            <w:r w:rsidRPr="001B3FE5">
              <w:rPr>
                <w:rFonts w:eastAsia="Calibri"/>
                <w:bCs/>
                <w:color w:val="00000A"/>
              </w:rPr>
              <w:t>HABALV22</w:t>
            </w:r>
          </w:p>
          <w:p w14:paraId="46FC462A" w14:textId="77777777" w:rsidR="001B3FE5" w:rsidRPr="001B3FE5" w:rsidRDefault="001B3FE5" w:rsidP="001B3FE5">
            <w:pPr>
              <w:ind w:right="-1"/>
            </w:pPr>
          </w:p>
          <w:p w14:paraId="571CA4B4" w14:textId="77777777" w:rsidR="001B3FE5" w:rsidRPr="001B3FE5" w:rsidRDefault="001B3FE5" w:rsidP="001B3FE5">
            <w:pPr>
              <w:ind w:right="-1"/>
            </w:pPr>
            <w:r w:rsidRPr="001B3FE5">
              <w:t>___________________________</w:t>
            </w:r>
          </w:p>
          <w:p w14:paraId="00E7795E" w14:textId="77777777" w:rsidR="001B3FE5" w:rsidRPr="001B3FE5" w:rsidRDefault="001B3FE5" w:rsidP="001B3FE5">
            <w:pPr>
              <w:tabs>
                <w:tab w:val="left" w:pos="3195"/>
              </w:tabs>
              <w:ind w:right="-1"/>
            </w:pPr>
            <w:proofErr w:type="spellStart"/>
            <w:r w:rsidRPr="001B3FE5">
              <w:t>I.Kreicberga</w:t>
            </w:r>
            <w:proofErr w:type="spellEnd"/>
          </w:p>
          <w:p w14:paraId="4B27B4CF" w14:textId="77777777" w:rsidR="001B3FE5" w:rsidRPr="001B3FE5" w:rsidRDefault="001B3FE5" w:rsidP="001B3FE5">
            <w:pPr>
              <w:tabs>
                <w:tab w:val="left" w:pos="3195"/>
              </w:tabs>
              <w:ind w:right="-1"/>
            </w:pPr>
          </w:p>
          <w:p w14:paraId="4D5042BD" w14:textId="77777777" w:rsidR="001B3FE5" w:rsidRPr="001B3FE5" w:rsidRDefault="001B3FE5" w:rsidP="001B3FE5">
            <w:pPr>
              <w:tabs>
                <w:tab w:val="left" w:pos="3195"/>
              </w:tabs>
              <w:ind w:right="-1"/>
            </w:pPr>
          </w:p>
          <w:p w14:paraId="1B1D344A" w14:textId="77777777" w:rsidR="001B3FE5" w:rsidRPr="001B3FE5" w:rsidRDefault="001B3FE5" w:rsidP="001B3FE5">
            <w:pPr>
              <w:tabs>
                <w:tab w:val="left" w:pos="3195"/>
              </w:tabs>
              <w:ind w:right="-1"/>
              <w:rPr>
                <w:bCs/>
              </w:rPr>
            </w:pPr>
            <w:r w:rsidRPr="001B3FE5">
              <w:rPr>
                <w:bCs/>
              </w:rPr>
              <w:t>____________________________</w:t>
            </w:r>
          </w:p>
          <w:p w14:paraId="4A6BB660" w14:textId="77777777" w:rsidR="001B3FE5" w:rsidRPr="001B3FE5" w:rsidRDefault="001B3FE5" w:rsidP="001B3FE5">
            <w:pPr>
              <w:tabs>
                <w:tab w:val="left" w:pos="3195"/>
              </w:tabs>
              <w:ind w:right="-1"/>
            </w:pPr>
            <w:proofErr w:type="spellStart"/>
            <w:r w:rsidRPr="001B3FE5">
              <w:t>E.Buša</w:t>
            </w:r>
            <w:proofErr w:type="spellEnd"/>
          </w:p>
          <w:p w14:paraId="21406342" w14:textId="77777777" w:rsidR="001B3FE5" w:rsidRPr="001B3FE5" w:rsidRDefault="001B3FE5" w:rsidP="001B3FE5">
            <w:pPr>
              <w:tabs>
                <w:tab w:val="left" w:pos="3195"/>
              </w:tabs>
              <w:ind w:right="-1"/>
            </w:pPr>
          </w:p>
          <w:p w14:paraId="3E2CA169" w14:textId="77777777" w:rsidR="001B3FE5" w:rsidRPr="001B3FE5" w:rsidRDefault="001B3FE5" w:rsidP="001B3FE5">
            <w:pPr>
              <w:tabs>
                <w:tab w:val="left" w:pos="3195"/>
              </w:tabs>
              <w:ind w:right="-1"/>
            </w:pPr>
          </w:p>
          <w:p w14:paraId="51390918" w14:textId="77777777" w:rsidR="001B3FE5" w:rsidRPr="001B3FE5" w:rsidRDefault="001B3FE5" w:rsidP="001B3FE5">
            <w:pPr>
              <w:tabs>
                <w:tab w:val="left" w:pos="3195"/>
              </w:tabs>
              <w:ind w:right="-1"/>
            </w:pPr>
            <w:r w:rsidRPr="001B3FE5">
              <w:t>____________________________</w:t>
            </w:r>
          </w:p>
          <w:p w14:paraId="141EB04B" w14:textId="77777777" w:rsidR="001B3FE5" w:rsidRPr="001B3FE5" w:rsidRDefault="001B3FE5" w:rsidP="001B3FE5">
            <w:pPr>
              <w:tabs>
                <w:tab w:val="left" w:pos="3195"/>
              </w:tabs>
              <w:ind w:right="-1"/>
              <w:rPr>
                <w:bCs/>
                <w:color w:val="00000A"/>
              </w:rPr>
            </w:pPr>
            <w:proofErr w:type="spellStart"/>
            <w:r w:rsidRPr="001B3FE5">
              <w:rPr>
                <w:bCs/>
                <w:color w:val="00000A"/>
              </w:rPr>
              <w:t>J.Komisars</w:t>
            </w:r>
            <w:proofErr w:type="spellEnd"/>
          </w:p>
        </w:tc>
        <w:tc>
          <w:tcPr>
            <w:tcW w:w="4638" w:type="dxa"/>
          </w:tcPr>
          <w:p w14:paraId="785DE72A" w14:textId="77777777" w:rsidR="001B3FE5" w:rsidRPr="001B3FE5" w:rsidRDefault="001B3FE5" w:rsidP="001B3FE5">
            <w:pPr>
              <w:ind w:right="-483"/>
              <w:jc w:val="left"/>
              <w:rPr>
                <w:b/>
                <w:bCs/>
                <w:color w:val="00000A"/>
              </w:rPr>
            </w:pPr>
            <w:r w:rsidRPr="001B3FE5">
              <w:rPr>
                <w:b/>
                <w:bCs/>
                <w:color w:val="00000A"/>
                <w:u w:val="single"/>
              </w:rPr>
              <w:t>Piegādātājs:</w:t>
            </w:r>
          </w:p>
          <w:p w14:paraId="457A1FC2" w14:textId="34930E66" w:rsidR="001B3FE5" w:rsidRPr="001B3FE5" w:rsidRDefault="002A41FE" w:rsidP="001B3FE5">
            <w:pPr>
              <w:ind w:right="-6"/>
              <w:rPr>
                <w:b/>
              </w:rPr>
            </w:pPr>
            <w:r>
              <w:rPr>
                <w:b/>
              </w:rPr>
              <w:t>SIA “Brodele</w:t>
            </w:r>
            <w:r w:rsidR="001B3FE5" w:rsidRPr="001B3FE5">
              <w:rPr>
                <w:b/>
              </w:rPr>
              <w:t xml:space="preserve">” </w:t>
            </w:r>
          </w:p>
          <w:p w14:paraId="792125B9" w14:textId="6D19F108" w:rsidR="001B3FE5" w:rsidRPr="001B3FE5" w:rsidRDefault="001B3FE5" w:rsidP="001B3FE5">
            <w:pPr>
              <w:ind w:right="-6"/>
            </w:pPr>
            <w:proofErr w:type="spellStart"/>
            <w:r w:rsidRPr="001B3FE5">
              <w:t>Reģ.Nr</w:t>
            </w:r>
            <w:proofErr w:type="spellEnd"/>
            <w:r w:rsidRPr="001B3FE5">
              <w:t xml:space="preserve">. </w:t>
            </w:r>
            <w:r w:rsidR="002A41FE">
              <w:t>40103728927</w:t>
            </w:r>
          </w:p>
          <w:p w14:paraId="07B118A8" w14:textId="01A5B493" w:rsidR="001B3FE5" w:rsidRPr="001B3FE5" w:rsidRDefault="002A41FE" w:rsidP="001B3FE5">
            <w:pPr>
              <w:ind w:right="-6"/>
            </w:pPr>
            <w:r>
              <w:t>Lapu iela 3A, Berģi, Garkalnes novads, LV-1024</w:t>
            </w:r>
          </w:p>
          <w:p w14:paraId="300B8E9E" w14:textId="09BD028E" w:rsidR="001B3FE5" w:rsidRPr="001B3FE5" w:rsidRDefault="001B3FE5" w:rsidP="001B3FE5">
            <w:pPr>
              <w:ind w:right="-6"/>
            </w:pPr>
            <w:r w:rsidRPr="001B3FE5">
              <w:t xml:space="preserve">Konta Nr. </w:t>
            </w:r>
            <w:r w:rsidR="002A41FE">
              <w:t>LV84RIKO0002013319729</w:t>
            </w:r>
          </w:p>
          <w:p w14:paraId="466B15F8" w14:textId="309B0C33" w:rsidR="001B3FE5" w:rsidRPr="001B3FE5" w:rsidRDefault="001B3FE5" w:rsidP="001B3FE5">
            <w:pPr>
              <w:spacing w:line="259" w:lineRule="auto"/>
              <w:jc w:val="left"/>
            </w:pPr>
            <w:r w:rsidRPr="001B3FE5">
              <w:t xml:space="preserve">Banka: </w:t>
            </w:r>
            <w:proofErr w:type="spellStart"/>
            <w:r w:rsidR="002A41FE">
              <w:t>DnB</w:t>
            </w:r>
            <w:proofErr w:type="spellEnd"/>
            <w:r>
              <w:t xml:space="preserve"> Banka</w:t>
            </w:r>
          </w:p>
          <w:p w14:paraId="1536AB61" w14:textId="109A082E" w:rsidR="001B3FE5" w:rsidRPr="001B3FE5" w:rsidRDefault="001B3FE5" w:rsidP="001B3FE5">
            <w:pPr>
              <w:spacing w:line="259" w:lineRule="auto"/>
              <w:jc w:val="left"/>
            </w:pPr>
            <w:r w:rsidRPr="001B3FE5">
              <w:t xml:space="preserve">Kods: </w:t>
            </w:r>
            <w:r w:rsidR="002A41FE">
              <w:t>RIKO LV2X</w:t>
            </w:r>
          </w:p>
          <w:p w14:paraId="6D596B5F" w14:textId="77777777" w:rsidR="001B3FE5" w:rsidRPr="001B3FE5" w:rsidRDefault="001B3FE5" w:rsidP="001B3FE5">
            <w:pPr>
              <w:spacing w:after="160" w:line="259" w:lineRule="auto"/>
              <w:jc w:val="left"/>
            </w:pPr>
          </w:p>
          <w:p w14:paraId="1A791220" w14:textId="77777777" w:rsidR="001B3FE5" w:rsidRPr="001B3FE5" w:rsidRDefault="001B3FE5" w:rsidP="001B3FE5">
            <w:pPr>
              <w:spacing w:line="259" w:lineRule="auto"/>
              <w:jc w:val="left"/>
            </w:pPr>
            <w:r w:rsidRPr="001B3FE5">
              <w:t>___________________________</w:t>
            </w:r>
          </w:p>
          <w:p w14:paraId="31B91DC8" w14:textId="0A1C4B1B" w:rsidR="001B3FE5" w:rsidRPr="001B3FE5" w:rsidRDefault="002A41FE" w:rsidP="001B3FE5">
            <w:pPr>
              <w:ind w:right="-483"/>
              <w:jc w:val="left"/>
              <w:rPr>
                <w:b/>
                <w:bCs/>
                <w:color w:val="00000A"/>
              </w:rPr>
            </w:pPr>
            <w:proofErr w:type="spellStart"/>
            <w:r>
              <w:t>I.Brodele</w:t>
            </w:r>
            <w:proofErr w:type="spellEnd"/>
            <w:r>
              <w:t xml:space="preserve"> - </w:t>
            </w:r>
            <w:proofErr w:type="spellStart"/>
            <w:r>
              <w:t>Gremzde</w:t>
            </w:r>
            <w:proofErr w:type="spellEnd"/>
          </w:p>
          <w:p w14:paraId="25B8586D" w14:textId="77777777" w:rsidR="001B3FE5" w:rsidRPr="001B3FE5" w:rsidRDefault="001B3FE5" w:rsidP="001B3FE5">
            <w:pPr>
              <w:ind w:right="-483"/>
              <w:jc w:val="left"/>
              <w:rPr>
                <w:color w:val="00000A"/>
              </w:rPr>
            </w:pPr>
          </w:p>
        </w:tc>
      </w:tr>
    </w:tbl>
    <w:p w14:paraId="11FE1947" w14:textId="77777777" w:rsidR="001A2B73" w:rsidRDefault="001A2B73" w:rsidP="000C474D">
      <w:pPr>
        <w:jc w:val="left"/>
        <w:rPr>
          <w:rFonts w:eastAsiaTheme="minorHAnsi"/>
        </w:rPr>
      </w:pPr>
    </w:p>
    <w:p w14:paraId="5C1C7AF4" w14:textId="77777777" w:rsidR="001A2B73" w:rsidRPr="000C474D" w:rsidRDefault="001A2B73" w:rsidP="000C474D">
      <w:pPr>
        <w:jc w:val="left"/>
        <w:rPr>
          <w:rFonts w:eastAsiaTheme="minorHAnsi"/>
        </w:rPr>
      </w:pPr>
    </w:p>
    <w:p w14:paraId="1DFAB8BD" w14:textId="77777777" w:rsidR="004B25A1" w:rsidRDefault="004B25A1" w:rsidP="005126E1">
      <w:pPr>
        <w:jc w:val="right"/>
      </w:pPr>
      <w:r>
        <w:lastRenderedPageBreak/>
        <w:t>1.pielikums</w:t>
      </w:r>
    </w:p>
    <w:p w14:paraId="368DEEB2" w14:textId="77777777" w:rsidR="004B25A1" w:rsidRDefault="004B25A1" w:rsidP="005126E1">
      <w:pPr>
        <w:jc w:val="right"/>
      </w:pPr>
      <w:r>
        <w:t>2018.gada ___._______________</w:t>
      </w:r>
    </w:p>
    <w:p w14:paraId="7E0AF9CD" w14:textId="77777777" w:rsidR="004B25A1" w:rsidRDefault="004B25A1" w:rsidP="005126E1">
      <w:pPr>
        <w:jc w:val="right"/>
      </w:pPr>
      <w:r>
        <w:t>Vispārīgai vienošanās nr. _________________</w:t>
      </w:r>
    </w:p>
    <w:p w14:paraId="061E3732" w14:textId="77777777" w:rsidR="004B25A1" w:rsidRDefault="004B25A1" w:rsidP="004B25A1">
      <w:pPr>
        <w:ind w:right="-425"/>
        <w:jc w:val="right"/>
      </w:pPr>
    </w:p>
    <w:p w14:paraId="5038273F" w14:textId="77777777" w:rsidR="004B25A1" w:rsidRDefault="004B25A1" w:rsidP="004B25A1">
      <w:pPr>
        <w:ind w:right="-425"/>
        <w:jc w:val="right"/>
      </w:pPr>
    </w:p>
    <w:tbl>
      <w:tblPr>
        <w:tblStyle w:val="TableGrid71"/>
        <w:tblW w:w="5000" w:type="pct"/>
        <w:tblLook w:val="04A0" w:firstRow="1" w:lastRow="0" w:firstColumn="1" w:lastColumn="0" w:noHBand="0" w:noVBand="1"/>
      </w:tblPr>
      <w:tblGrid>
        <w:gridCol w:w="2208"/>
        <w:gridCol w:w="2772"/>
        <w:gridCol w:w="2325"/>
        <w:gridCol w:w="2324"/>
      </w:tblGrid>
      <w:tr w:rsidR="00F36ED9" w:rsidRPr="00F36ED9" w14:paraId="36D4B4CE" w14:textId="77777777" w:rsidTr="00DB40A6">
        <w:tc>
          <w:tcPr>
            <w:tcW w:w="1146" w:type="pct"/>
            <w:vAlign w:val="center"/>
          </w:tcPr>
          <w:p w14:paraId="3A62AF1F" w14:textId="051DAAC2" w:rsidR="00F36ED9" w:rsidRPr="00F36ED9" w:rsidRDefault="00F36ED9" w:rsidP="00F36ED9">
            <w:pPr>
              <w:spacing w:line="259" w:lineRule="auto"/>
              <w:jc w:val="center"/>
              <w:rPr>
                <w:lang w:eastAsia="en-US"/>
              </w:rPr>
            </w:pPr>
            <w:r w:rsidRPr="00F36ED9">
              <w:rPr>
                <w:lang w:eastAsia="en-US"/>
              </w:rPr>
              <w:t xml:space="preserve">Iepirkuma </w:t>
            </w:r>
            <w:r>
              <w:rPr>
                <w:lang w:eastAsia="en-US"/>
              </w:rPr>
              <w:t>daļas</w:t>
            </w:r>
            <w:r w:rsidRPr="00F36ED9">
              <w:rPr>
                <w:lang w:eastAsia="en-US"/>
              </w:rPr>
              <w:t xml:space="preserve"> Nr. un nosaukums</w:t>
            </w:r>
          </w:p>
        </w:tc>
        <w:tc>
          <w:tcPr>
            <w:tcW w:w="1439" w:type="pct"/>
            <w:vAlign w:val="center"/>
          </w:tcPr>
          <w:p w14:paraId="76E516BE" w14:textId="77777777" w:rsidR="00F36ED9" w:rsidRPr="00F36ED9" w:rsidRDefault="00F36ED9" w:rsidP="00F36ED9">
            <w:pPr>
              <w:spacing w:line="259" w:lineRule="auto"/>
              <w:jc w:val="center"/>
              <w:rPr>
                <w:lang w:eastAsia="en-US"/>
              </w:rPr>
            </w:pPr>
            <w:r w:rsidRPr="00F36ED9">
              <w:rPr>
                <w:lang w:eastAsia="en-US"/>
              </w:rPr>
              <w:t>Piegādātājs Nr.1</w:t>
            </w:r>
          </w:p>
          <w:p w14:paraId="4DA67919" w14:textId="77777777" w:rsidR="00F36ED9" w:rsidRPr="00F36ED9" w:rsidRDefault="00F36ED9" w:rsidP="00F36ED9">
            <w:pPr>
              <w:ind w:left="360"/>
              <w:jc w:val="center"/>
              <w:rPr>
                <w:lang w:eastAsia="en-US"/>
              </w:rPr>
            </w:pPr>
            <w:r w:rsidRPr="00F36ED9">
              <w:rPr>
                <w:lang w:eastAsia="en-US"/>
              </w:rPr>
              <w:t>(nosaukums )</w:t>
            </w:r>
          </w:p>
        </w:tc>
        <w:tc>
          <w:tcPr>
            <w:tcW w:w="1207" w:type="pct"/>
            <w:vAlign w:val="center"/>
          </w:tcPr>
          <w:p w14:paraId="06809A83" w14:textId="77777777" w:rsidR="00F36ED9" w:rsidRPr="00F36ED9" w:rsidRDefault="00F36ED9" w:rsidP="00F36ED9">
            <w:pPr>
              <w:spacing w:line="259" w:lineRule="auto"/>
              <w:jc w:val="center"/>
              <w:rPr>
                <w:lang w:eastAsia="en-US"/>
              </w:rPr>
            </w:pPr>
            <w:r w:rsidRPr="00F36ED9">
              <w:rPr>
                <w:lang w:eastAsia="en-US"/>
              </w:rPr>
              <w:t>Piegādātājs Nr.2 (nosaukums)</w:t>
            </w:r>
          </w:p>
        </w:tc>
        <w:tc>
          <w:tcPr>
            <w:tcW w:w="1207" w:type="pct"/>
            <w:vAlign w:val="center"/>
          </w:tcPr>
          <w:p w14:paraId="0EB452AF" w14:textId="77777777" w:rsidR="00F36ED9" w:rsidRPr="00F36ED9" w:rsidRDefault="00F36ED9" w:rsidP="00F36ED9">
            <w:pPr>
              <w:spacing w:line="259" w:lineRule="auto"/>
              <w:jc w:val="center"/>
              <w:rPr>
                <w:lang w:eastAsia="en-US"/>
              </w:rPr>
            </w:pPr>
            <w:r w:rsidRPr="00F36ED9">
              <w:rPr>
                <w:lang w:eastAsia="en-US"/>
              </w:rPr>
              <w:t>Piegādātājs Nr.3 (nosaukums)</w:t>
            </w:r>
          </w:p>
        </w:tc>
      </w:tr>
      <w:tr w:rsidR="00F36ED9" w:rsidRPr="00F36ED9" w14:paraId="129120DA" w14:textId="77777777" w:rsidTr="00DB40A6">
        <w:tc>
          <w:tcPr>
            <w:tcW w:w="1146" w:type="pct"/>
          </w:tcPr>
          <w:p w14:paraId="19290347" w14:textId="7E200552" w:rsidR="00F36ED9" w:rsidRPr="00F36ED9" w:rsidRDefault="00F520E6" w:rsidP="00F520E6">
            <w:pPr>
              <w:numPr>
                <w:ilvl w:val="0"/>
                <w:numId w:val="11"/>
              </w:numPr>
              <w:spacing w:line="259" w:lineRule="auto"/>
              <w:contextualSpacing/>
              <w:rPr>
                <w:lang w:eastAsia="en-US"/>
              </w:rPr>
            </w:pPr>
            <w:r w:rsidRPr="00F520E6">
              <w:rPr>
                <w:lang w:eastAsia="en-US"/>
              </w:rPr>
              <w:t>Taisnā veļa</w:t>
            </w:r>
          </w:p>
        </w:tc>
        <w:tc>
          <w:tcPr>
            <w:tcW w:w="1439" w:type="pct"/>
          </w:tcPr>
          <w:p w14:paraId="556F765C" w14:textId="43E25039" w:rsidR="00F36ED9" w:rsidRPr="00F36ED9" w:rsidRDefault="00F520E6" w:rsidP="00F36ED9">
            <w:pPr>
              <w:spacing w:line="259" w:lineRule="auto"/>
              <w:rPr>
                <w:lang w:eastAsia="en-US"/>
              </w:rPr>
            </w:pPr>
            <w:r>
              <w:rPr>
                <w:lang w:eastAsia="en-US"/>
              </w:rPr>
              <w:t>SIA “</w:t>
            </w:r>
            <w:proofErr w:type="spellStart"/>
            <w:r>
              <w:rPr>
                <w:lang w:eastAsia="en-US"/>
              </w:rPr>
              <w:t>Lakena</w:t>
            </w:r>
            <w:proofErr w:type="spellEnd"/>
            <w:r>
              <w:rPr>
                <w:lang w:eastAsia="en-US"/>
              </w:rPr>
              <w:t xml:space="preserve">” </w:t>
            </w:r>
          </w:p>
        </w:tc>
        <w:tc>
          <w:tcPr>
            <w:tcW w:w="1207" w:type="pct"/>
          </w:tcPr>
          <w:p w14:paraId="301C90C6" w14:textId="6038C5AE" w:rsidR="00F36ED9" w:rsidRPr="00F36ED9" w:rsidRDefault="00F520E6" w:rsidP="00F520E6">
            <w:pPr>
              <w:spacing w:line="259" w:lineRule="auto"/>
              <w:jc w:val="center"/>
              <w:rPr>
                <w:lang w:eastAsia="en-US"/>
              </w:rPr>
            </w:pPr>
            <w:r>
              <w:rPr>
                <w:lang w:eastAsia="en-US"/>
              </w:rPr>
              <w:t>-</w:t>
            </w:r>
          </w:p>
        </w:tc>
        <w:tc>
          <w:tcPr>
            <w:tcW w:w="1207" w:type="pct"/>
          </w:tcPr>
          <w:p w14:paraId="52EABE3E" w14:textId="7D048BAF" w:rsidR="00F36ED9" w:rsidRPr="00F36ED9" w:rsidRDefault="00F520E6" w:rsidP="00F520E6">
            <w:pPr>
              <w:spacing w:line="259" w:lineRule="auto"/>
              <w:jc w:val="center"/>
              <w:rPr>
                <w:lang w:eastAsia="en-US"/>
              </w:rPr>
            </w:pPr>
            <w:r>
              <w:rPr>
                <w:lang w:eastAsia="en-US"/>
              </w:rPr>
              <w:t>-</w:t>
            </w:r>
          </w:p>
        </w:tc>
      </w:tr>
      <w:tr w:rsidR="00F36ED9" w:rsidRPr="00F36ED9" w14:paraId="265747FC" w14:textId="77777777" w:rsidTr="00DB40A6">
        <w:tc>
          <w:tcPr>
            <w:tcW w:w="1146" w:type="pct"/>
          </w:tcPr>
          <w:p w14:paraId="64A5F3E1" w14:textId="75BCE81E" w:rsidR="00F36ED9" w:rsidRPr="00F36ED9" w:rsidRDefault="00F520E6" w:rsidP="00F520E6">
            <w:pPr>
              <w:numPr>
                <w:ilvl w:val="0"/>
                <w:numId w:val="11"/>
              </w:numPr>
              <w:spacing w:line="259" w:lineRule="auto"/>
              <w:contextualSpacing/>
              <w:rPr>
                <w:lang w:eastAsia="en-US"/>
              </w:rPr>
            </w:pPr>
            <w:r w:rsidRPr="00F520E6">
              <w:rPr>
                <w:lang w:eastAsia="en-US"/>
              </w:rPr>
              <w:t>Personāla un pacientu apģērbi</w:t>
            </w:r>
          </w:p>
        </w:tc>
        <w:tc>
          <w:tcPr>
            <w:tcW w:w="1439" w:type="pct"/>
          </w:tcPr>
          <w:p w14:paraId="701B3E7A" w14:textId="77777777" w:rsidR="00F520E6" w:rsidRDefault="00F520E6" w:rsidP="00F36ED9">
            <w:pPr>
              <w:spacing w:line="259" w:lineRule="auto"/>
              <w:rPr>
                <w:lang w:eastAsia="en-US"/>
              </w:rPr>
            </w:pPr>
          </w:p>
          <w:p w14:paraId="4D89F0C7" w14:textId="4957D9D8" w:rsidR="00F36ED9" w:rsidRPr="00F36ED9" w:rsidRDefault="00F520E6" w:rsidP="00F36ED9">
            <w:pPr>
              <w:spacing w:line="259" w:lineRule="auto"/>
              <w:rPr>
                <w:lang w:eastAsia="en-US"/>
              </w:rPr>
            </w:pPr>
            <w:r w:rsidRPr="00F520E6">
              <w:rPr>
                <w:lang w:eastAsia="en-US"/>
              </w:rPr>
              <w:t>SIA “</w:t>
            </w:r>
            <w:proofErr w:type="spellStart"/>
            <w:r w:rsidRPr="00F520E6">
              <w:rPr>
                <w:lang w:eastAsia="en-US"/>
              </w:rPr>
              <w:t>Lakena</w:t>
            </w:r>
            <w:proofErr w:type="spellEnd"/>
            <w:r w:rsidRPr="00F520E6">
              <w:rPr>
                <w:lang w:eastAsia="en-US"/>
              </w:rPr>
              <w:t>”</w:t>
            </w:r>
          </w:p>
        </w:tc>
        <w:tc>
          <w:tcPr>
            <w:tcW w:w="1207" w:type="pct"/>
          </w:tcPr>
          <w:p w14:paraId="65E79583" w14:textId="77777777" w:rsidR="00F520E6" w:rsidRDefault="00F520E6" w:rsidP="00F520E6">
            <w:pPr>
              <w:spacing w:line="259" w:lineRule="auto"/>
              <w:jc w:val="center"/>
              <w:rPr>
                <w:lang w:eastAsia="en-US"/>
              </w:rPr>
            </w:pPr>
          </w:p>
          <w:p w14:paraId="3FE6EDAA" w14:textId="70C58E0E" w:rsidR="00F36ED9" w:rsidRPr="00F36ED9" w:rsidRDefault="00F520E6" w:rsidP="00F520E6">
            <w:pPr>
              <w:spacing w:line="259" w:lineRule="auto"/>
              <w:jc w:val="center"/>
              <w:rPr>
                <w:lang w:eastAsia="en-US"/>
              </w:rPr>
            </w:pPr>
            <w:r>
              <w:rPr>
                <w:lang w:eastAsia="en-US"/>
              </w:rPr>
              <w:t>SIA “Brodele”</w:t>
            </w:r>
          </w:p>
        </w:tc>
        <w:tc>
          <w:tcPr>
            <w:tcW w:w="1207" w:type="pct"/>
          </w:tcPr>
          <w:p w14:paraId="005FA81F" w14:textId="77777777" w:rsidR="00F36ED9" w:rsidRDefault="00F36ED9" w:rsidP="00F520E6">
            <w:pPr>
              <w:pStyle w:val="ListParagraph"/>
              <w:spacing w:line="259" w:lineRule="auto"/>
              <w:jc w:val="center"/>
              <w:rPr>
                <w:lang w:eastAsia="en-US"/>
              </w:rPr>
            </w:pPr>
          </w:p>
          <w:p w14:paraId="193877C4" w14:textId="56FA2E35" w:rsidR="00F520E6" w:rsidRPr="00F36ED9" w:rsidRDefault="00F520E6" w:rsidP="00F520E6">
            <w:pPr>
              <w:pStyle w:val="ListParagraph"/>
              <w:numPr>
                <w:ilvl w:val="0"/>
                <w:numId w:val="20"/>
              </w:numPr>
              <w:spacing w:line="259" w:lineRule="auto"/>
              <w:jc w:val="center"/>
              <w:rPr>
                <w:lang w:eastAsia="en-US"/>
              </w:rPr>
            </w:pPr>
          </w:p>
        </w:tc>
      </w:tr>
      <w:tr w:rsidR="00F36ED9" w:rsidRPr="00F36ED9" w14:paraId="63694B2B" w14:textId="77777777" w:rsidTr="00DB40A6">
        <w:tc>
          <w:tcPr>
            <w:tcW w:w="1146" w:type="pct"/>
          </w:tcPr>
          <w:p w14:paraId="7D7167B5" w14:textId="1ED73D26" w:rsidR="00F36ED9" w:rsidRPr="00F36ED9" w:rsidRDefault="00F520E6" w:rsidP="00F520E6">
            <w:pPr>
              <w:numPr>
                <w:ilvl w:val="0"/>
                <w:numId w:val="11"/>
              </w:numPr>
              <w:spacing w:line="259" w:lineRule="auto"/>
              <w:contextualSpacing/>
              <w:rPr>
                <w:lang w:eastAsia="en-US"/>
              </w:rPr>
            </w:pPr>
            <w:r w:rsidRPr="00F520E6">
              <w:rPr>
                <w:lang w:eastAsia="en-US"/>
              </w:rPr>
              <w:t>Matraču un spilvenu pārvalki</w:t>
            </w:r>
          </w:p>
        </w:tc>
        <w:tc>
          <w:tcPr>
            <w:tcW w:w="1439" w:type="pct"/>
          </w:tcPr>
          <w:p w14:paraId="37526C8D" w14:textId="77777777" w:rsidR="00F520E6" w:rsidRDefault="00F520E6" w:rsidP="00F36ED9">
            <w:pPr>
              <w:spacing w:line="259" w:lineRule="auto"/>
              <w:rPr>
                <w:lang w:eastAsia="en-US"/>
              </w:rPr>
            </w:pPr>
          </w:p>
          <w:p w14:paraId="02A490CE" w14:textId="2446485A" w:rsidR="00F36ED9" w:rsidRPr="00F36ED9" w:rsidRDefault="00F520E6" w:rsidP="00F36ED9">
            <w:pPr>
              <w:spacing w:line="259" w:lineRule="auto"/>
              <w:rPr>
                <w:lang w:eastAsia="en-US"/>
              </w:rPr>
            </w:pPr>
            <w:r w:rsidRPr="00F520E6">
              <w:rPr>
                <w:lang w:eastAsia="en-US"/>
              </w:rPr>
              <w:t>SIA “</w:t>
            </w:r>
            <w:proofErr w:type="spellStart"/>
            <w:r w:rsidRPr="00F520E6">
              <w:rPr>
                <w:lang w:eastAsia="en-US"/>
              </w:rPr>
              <w:t>Lakena</w:t>
            </w:r>
            <w:proofErr w:type="spellEnd"/>
            <w:r w:rsidRPr="00F520E6">
              <w:rPr>
                <w:lang w:eastAsia="en-US"/>
              </w:rPr>
              <w:t>”</w:t>
            </w:r>
          </w:p>
        </w:tc>
        <w:tc>
          <w:tcPr>
            <w:tcW w:w="1207" w:type="pct"/>
          </w:tcPr>
          <w:p w14:paraId="630DD61C" w14:textId="77777777" w:rsidR="00F520E6" w:rsidRDefault="00F520E6" w:rsidP="00F520E6">
            <w:pPr>
              <w:spacing w:line="259" w:lineRule="auto"/>
              <w:jc w:val="center"/>
              <w:rPr>
                <w:lang w:eastAsia="en-US"/>
              </w:rPr>
            </w:pPr>
          </w:p>
          <w:p w14:paraId="7E53E0A9" w14:textId="326FB2DC" w:rsidR="00F36ED9" w:rsidRPr="00F36ED9" w:rsidRDefault="00F520E6" w:rsidP="00F520E6">
            <w:pPr>
              <w:spacing w:line="259" w:lineRule="auto"/>
              <w:jc w:val="center"/>
              <w:rPr>
                <w:lang w:eastAsia="en-US"/>
              </w:rPr>
            </w:pPr>
            <w:r>
              <w:rPr>
                <w:lang w:eastAsia="en-US"/>
              </w:rPr>
              <w:t>-</w:t>
            </w:r>
          </w:p>
        </w:tc>
        <w:tc>
          <w:tcPr>
            <w:tcW w:w="1207" w:type="pct"/>
          </w:tcPr>
          <w:p w14:paraId="24DBCF68" w14:textId="77777777" w:rsidR="00F520E6" w:rsidRDefault="00F520E6" w:rsidP="00F520E6">
            <w:pPr>
              <w:spacing w:line="259" w:lineRule="auto"/>
              <w:jc w:val="center"/>
              <w:rPr>
                <w:lang w:eastAsia="en-US"/>
              </w:rPr>
            </w:pPr>
          </w:p>
          <w:p w14:paraId="72DEAB94" w14:textId="022D6630" w:rsidR="00F36ED9" w:rsidRPr="00F36ED9" w:rsidRDefault="00F520E6" w:rsidP="00F520E6">
            <w:pPr>
              <w:spacing w:line="259" w:lineRule="auto"/>
              <w:jc w:val="center"/>
              <w:rPr>
                <w:lang w:eastAsia="en-US"/>
              </w:rPr>
            </w:pPr>
            <w:r>
              <w:rPr>
                <w:lang w:eastAsia="en-US"/>
              </w:rPr>
              <w:t>-</w:t>
            </w:r>
          </w:p>
        </w:tc>
      </w:tr>
    </w:tbl>
    <w:p w14:paraId="27D6A611" w14:textId="77777777" w:rsidR="00F36ED9" w:rsidRPr="00F36ED9" w:rsidRDefault="00F36ED9" w:rsidP="00F36ED9">
      <w:pPr>
        <w:ind w:right="-425"/>
      </w:pPr>
    </w:p>
    <w:p w14:paraId="3C7FAABC" w14:textId="77777777" w:rsidR="004B25A1" w:rsidRDefault="004B25A1" w:rsidP="004B25A1">
      <w:pPr>
        <w:spacing w:after="120"/>
        <w:ind w:right="-427"/>
        <w:jc w:val="center"/>
        <w:rPr>
          <w:b/>
          <w:bCs/>
          <w:sz w:val="23"/>
          <w:szCs w:val="23"/>
        </w:rPr>
      </w:pPr>
    </w:p>
    <w:p w14:paraId="08C5CF55" w14:textId="77777777" w:rsidR="004B25A1" w:rsidRDefault="004B25A1" w:rsidP="004B25A1">
      <w:pPr>
        <w:spacing w:after="120"/>
        <w:ind w:right="-427"/>
        <w:jc w:val="center"/>
        <w:rPr>
          <w:b/>
          <w:bCs/>
          <w:sz w:val="23"/>
          <w:szCs w:val="23"/>
        </w:rPr>
      </w:pPr>
    </w:p>
    <w:p w14:paraId="513B335C" w14:textId="77777777" w:rsidR="000C474D" w:rsidRPr="000C474D" w:rsidRDefault="000C474D" w:rsidP="000C474D">
      <w:pPr>
        <w:jc w:val="left"/>
        <w:rPr>
          <w:rFonts w:eastAsiaTheme="minorHAnsi"/>
        </w:rPr>
      </w:pPr>
    </w:p>
    <w:p w14:paraId="672E2790" w14:textId="77777777" w:rsidR="000C474D" w:rsidRPr="000C474D" w:rsidRDefault="000C474D" w:rsidP="000C474D">
      <w:pPr>
        <w:jc w:val="left"/>
        <w:rPr>
          <w:rFonts w:eastAsiaTheme="minorHAnsi"/>
        </w:rPr>
      </w:pPr>
    </w:p>
    <w:p w14:paraId="70B0A2AA" w14:textId="77777777" w:rsidR="000C474D" w:rsidRPr="000C474D" w:rsidRDefault="000C474D" w:rsidP="000C474D">
      <w:pPr>
        <w:jc w:val="left"/>
        <w:rPr>
          <w:rFonts w:eastAsiaTheme="minorHAnsi"/>
        </w:rPr>
      </w:pPr>
    </w:p>
    <w:p w14:paraId="435D4E6A" w14:textId="77777777" w:rsidR="000C474D" w:rsidRPr="000C474D" w:rsidRDefault="000C474D" w:rsidP="000C474D">
      <w:pPr>
        <w:tabs>
          <w:tab w:val="left" w:pos="3615"/>
        </w:tabs>
        <w:jc w:val="left"/>
        <w:rPr>
          <w:rFonts w:eastAsiaTheme="minorHAnsi"/>
        </w:rPr>
      </w:pPr>
      <w:r w:rsidRPr="000C474D">
        <w:rPr>
          <w:rFonts w:eastAsiaTheme="minorHAnsi"/>
        </w:rPr>
        <w:tab/>
      </w:r>
    </w:p>
    <w:p w14:paraId="6D961FAE" w14:textId="77777777" w:rsidR="000C474D" w:rsidRPr="000C474D" w:rsidRDefault="000C474D" w:rsidP="000C474D">
      <w:pPr>
        <w:ind w:left="360"/>
        <w:jc w:val="center"/>
        <w:rPr>
          <w:rFonts w:eastAsia="Calibri"/>
          <w:b/>
        </w:rPr>
      </w:pPr>
    </w:p>
    <w:p w14:paraId="334A5AFC" w14:textId="77777777" w:rsidR="000C474D" w:rsidRDefault="000C474D" w:rsidP="000C474D">
      <w:pPr>
        <w:jc w:val="left"/>
        <w:rPr>
          <w:rFonts w:eastAsiaTheme="minorHAnsi"/>
        </w:rPr>
      </w:pPr>
    </w:p>
    <w:p w14:paraId="0FF4A57B" w14:textId="77777777" w:rsidR="00ED5DA0" w:rsidRDefault="00ED5DA0" w:rsidP="000C474D">
      <w:pPr>
        <w:jc w:val="left"/>
        <w:rPr>
          <w:rFonts w:eastAsiaTheme="minorHAnsi"/>
        </w:rPr>
      </w:pPr>
    </w:p>
    <w:p w14:paraId="377D2392" w14:textId="77777777" w:rsidR="00ED5DA0" w:rsidRDefault="00ED5DA0" w:rsidP="000C474D">
      <w:pPr>
        <w:jc w:val="left"/>
        <w:rPr>
          <w:rFonts w:eastAsiaTheme="minorHAnsi"/>
        </w:rPr>
      </w:pPr>
    </w:p>
    <w:p w14:paraId="56CA613E" w14:textId="77777777" w:rsidR="00ED5DA0" w:rsidRDefault="00ED5DA0" w:rsidP="000C474D">
      <w:pPr>
        <w:jc w:val="left"/>
        <w:rPr>
          <w:rFonts w:eastAsiaTheme="minorHAnsi"/>
        </w:rPr>
      </w:pPr>
    </w:p>
    <w:p w14:paraId="2D01731F" w14:textId="77777777" w:rsidR="00ED5DA0" w:rsidRDefault="00ED5DA0" w:rsidP="000C474D">
      <w:pPr>
        <w:jc w:val="left"/>
        <w:rPr>
          <w:rFonts w:eastAsiaTheme="minorHAnsi"/>
        </w:rPr>
      </w:pPr>
    </w:p>
    <w:p w14:paraId="2BAA3FCF" w14:textId="77777777" w:rsidR="00ED5DA0" w:rsidRDefault="00ED5DA0" w:rsidP="000C474D">
      <w:pPr>
        <w:jc w:val="left"/>
        <w:rPr>
          <w:rFonts w:eastAsiaTheme="minorHAnsi"/>
        </w:rPr>
      </w:pPr>
    </w:p>
    <w:p w14:paraId="3D5EAFFB" w14:textId="77777777" w:rsidR="00ED5DA0" w:rsidRDefault="00ED5DA0" w:rsidP="000C474D">
      <w:pPr>
        <w:jc w:val="left"/>
        <w:rPr>
          <w:rFonts w:eastAsiaTheme="minorHAnsi"/>
        </w:rPr>
      </w:pPr>
    </w:p>
    <w:p w14:paraId="74920A78" w14:textId="77777777" w:rsidR="00ED5DA0" w:rsidRDefault="00ED5DA0" w:rsidP="000C474D">
      <w:pPr>
        <w:jc w:val="left"/>
        <w:rPr>
          <w:rFonts w:eastAsiaTheme="minorHAnsi"/>
        </w:rPr>
      </w:pPr>
    </w:p>
    <w:p w14:paraId="21A89914" w14:textId="77777777" w:rsidR="00ED5DA0" w:rsidRDefault="00ED5DA0" w:rsidP="000C474D">
      <w:pPr>
        <w:jc w:val="left"/>
        <w:rPr>
          <w:rFonts w:eastAsiaTheme="minorHAnsi"/>
        </w:rPr>
      </w:pPr>
    </w:p>
    <w:p w14:paraId="5C0554ED" w14:textId="77777777" w:rsidR="00ED5DA0" w:rsidRDefault="00ED5DA0" w:rsidP="000C474D">
      <w:pPr>
        <w:jc w:val="left"/>
        <w:rPr>
          <w:rFonts w:eastAsiaTheme="minorHAnsi"/>
        </w:rPr>
      </w:pPr>
    </w:p>
    <w:p w14:paraId="5397FEEF" w14:textId="77777777" w:rsidR="00ED5DA0" w:rsidRDefault="00ED5DA0" w:rsidP="000C474D">
      <w:pPr>
        <w:jc w:val="left"/>
        <w:rPr>
          <w:rFonts w:eastAsiaTheme="minorHAnsi"/>
        </w:rPr>
      </w:pPr>
    </w:p>
    <w:p w14:paraId="091BF3D0" w14:textId="77777777" w:rsidR="00ED5DA0" w:rsidRDefault="00ED5DA0" w:rsidP="000C474D">
      <w:pPr>
        <w:jc w:val="left"/>
        <w:rPr>
          <w:rFonts w:eastAsiaTheme="minorHAnsi"/>
        </w:rPr>
      </w:pPr>
    </w:p>
    <w:p w14:paraId="10653600" w14:textId="77777777" w:rsidR="00ED5DA0" w:rsidRDefault="00ED5DA0" w:rsidP="000C474D">
      <w:pPr>
        <w:jc w:val="left"/>
        <w:rPr>
          <w:rFonts w:eastAsiaTheme="minorHAnsi"/>
        </w:rPr>
      </w:pPr>
    </w:p>
    <w:p w14:paraId="15D563C3" w14:textId="77777777" w:rsidR="00ED5DA0" w:rsidRDefault="00ED5DA0" w:rsidP="000C474D">
      <w:pPr>
        <w:jc w:val="left"/>
        <w:rPr>
          <w:rFonts w:eastAsiaTheme="minorHAnsi"/>
        </w:rPr>
      </w:pPr>
    </w:p>
    <w:p w14:paraId="3660E770" w14:textId="77777777" w:rsidR="00ED5DA0" w:rsidRDefault="00ED5DA0" w:rsidP="000C474D">
      <w:pPr>
        <w:jc w:val="left"/>
        <w:rPr>
          <w:rFonts w:eastAsiaTheme="minorHAnsi"/>
        </w:rPr>
      </w:pPr>
    </w:p>
    <w:p w14:paraId="3E9B84FC" w14:textId="77777777" w:rsidR="00ED5DA0" w:rsidRDefault="00ED5DA0" w:rsidP="000C474D">
      <w:pPr>
        <w:jc w:val="left"/>
        <w:rPr>
          <w:rFonts w:eastAsiaTheme="minorHAnsi"/>
        </w:rPr>
      </w:pPr>
    </w:p>
    <w:p w14:paraId="6F499475" w14:textId="77777777" w:rsidR="00ED5DA0" w:rsidRDefault="00ED5DA0" w:rsidP="000C474D">
      <w:pPr>
        <w:jc w:val="left"/>
        <w:rPr>
          <w:rFonts w:eastAsiaTheme="minorHAnsi"/>
        </w:rPr>
      </w:pPr>
    </w:p>
    <w:p w14:paraId="74D12F55" w14:textId="77777777" w:rsidR="00ED5DA0" w:rsidRDefault="00ED5DA0" w:rsidP="000C474D">
      <w:pPr>
        <w:jc w:val="left"/>
        <w:rPr>
          <w:rFonts w:eastAsiaTheme="minorHAnsi"/>
        </w:rPr>
      </w:pPr>
    </w:p>
    <w:p w14:paraId="1811C033" w14:textId="77777777" w:rsidR="00ED5DA0" w:rsidRDefault="00ED5DA0" w:rsidP="000C474D">
      <w:pPr>
        <w:jc w:val="left"/>
        <w:rPr>
          <w:rFonts w:eastAsiaTheme="minorHAnsi"/>
        </w:rPr>
      </w:pPr>
    </w:p>
    <w:p w14:paraId="7C0722CA" w14:textId="77777777" w:rsidR="00ED5DA0" w:rsidRDefault="00ED5DA0" w:rsidP="000C474D">
      <w:pPr>
        <w:jc w:val="left"/>
        <w:rPr>
          <w:rFonts w:eastAsiaTheme="minorHAnsi"/>
        </w:rPr>
      </w:pPr>
    </w:p>
    <w:p w14:paraId="38CE9D6A" w14:textId="77777777" w:rsidR="00ED5DA0" w:rsidRDefault="00ED5DA0" w:rsidP="000C474D">
      <w:pPr>
        <w:jc w:val="left"/>
        <w:rPr>
          <w:rFonts w:eastAsiaTheme="minorHAnsi"/>
        </w:rPr>
      </w:pPr>
    </w:p>
    <w:p w14:paraId="6979B310" w14:textId="77777777" w:rsidR="00ED5DA0" w:rsidRDefault="00ED5DA0" w:rsidP="000C474D">
      <w:pPr>
        <w:jc w:val="left"/>
        <w:rPr>
          <w:rFonts w:eastAsiaTheme="minorHAnsi"/>
        </w:rPr>
      </w:pPr>
    </w:p>
    <w:p w14:paraId="4BF47726" w14:textId="77777777" w:rsidR="004531C5" w:rsidRDefault="004531C5" w:rsidP="00393841">
      <w:pPr>
        <w:suppressAutoHyphens/>
        <w:autoSpaceDN w:val="0"/>
        <w:textAlignment w:val="baseline"/>
        <w:rPr>
          <w:b/>
          <w:sz w:val="23"/>
          <w:szCs w:val="23"/>
        </w:rPr>
      </w:pPr>
    </w:p>
    <w:sectPr w:rsidR="004531C5" w:rsidSect="009C278A">
      <w:headerReference w:type="default" r:id="rId8"/>
      <w:footerReference w:type="default" r:id="rId9"/>
      <w:pgSz w:w="12240" w:h="15840"/>
      <w:pgMar w:top="709" w:right="90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09126" w14:textId="77777777" w:rsidR="00A119AA" w:rsidRDefault="00A119AA" w:rsidP="00AD2D34">
      <w:r>
        <w:separator/>
      </w:r>
    </w:p>
  </w:endnote>
  <w:endnote w:type="continuationSeparator" w:id="0">
    <w:p w14:paraId="07DAABE0" w14:textId="77777777" w:rsidR="00A119AA" w:rsidRDefault="00A119A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405E4B79" w:rsidR="00A119AA" w:rsidRDefault="00A119AA">
    <w:pPr>
      <w:pStyle w:val="Footer"/>
      <w:jc w:val="right"/>
    </w:pPr>
    <w:r>
      <w:fldChar w:fldCharType="begin"/>
    </w:r>
    <w:r>
      <w:instrText xml:space="preserve"> PAGE </w:instrText>
    </w:r>
    <w:r>
      <w:fldChar w:fldCharType="separate"/>
    </w:r>
    <w:r w:rsidR="00317657">
      <w:rPr>
        <w:noProof/>
      </w:rPr>
      <w:t>4</w:t>
    </w:r>
    <w:r>
      <w:fldChar w:fldCharType="end"/>
    </w:r>
  </w:p>
  <w:p w14:paraId="6CFF6B8C" w14:textId="77777777" w:rsidR="00A119AA" w:rsidRDefault="00A119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87001" w14:textId="77777777" w:rsidR="00A119AA" w:rsidRDefault="00A119AA" w:rsidP="00AD2D34">
      <w:r>
        <w:separator/>
      </w:r>
    </w:p>
  </w:footnote>
  <w:footnote w:type="continuationSeparator" w:id="0">
    <w:p w14:paraId="42063253" w14:textId="77777777" w:rsidR="00A119AA" w:rsidRDefault="00A119AA"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A119AA" w:rsidRPr="00DF2815" w:rsidRDefault="00A119AA"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31A2A01"/>
    <w:multiLevelType w:val="multilevel"/>
    <w:tmpl w:val="5128C1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611225"/>
    <w:multiLevelType w:val="hybridMultilevel"/>
    <w:tmpl w:val="B15EE928"/>
    <w:lvl w:ilvl="0" w:tplc="3940C1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6B0741"/>
    <w:multiLevelType w:val="hybridMultilevel"/>
    <w:tmpl w:val="581492C0"/>
    <w:lvl w:ilvl="0" w:tplc="E9B8F040">
      <w:start w:val="15"/>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5700310"/>
    <w:multiLevelType w:val="multilevel"/>
    <w:tmpl w:val="46185BFC"/>
    <w:lvl w:ilvl="0">
      <w:start w:val="3"/>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7" w15:restartNumberingAfterBreak="0">
    <w:nsid w:val="3894563A"/>
    <w:multiLevelType w:val="hybridMultilevel"/>
    <w:tmpl w:val="116818AA"/>
    <w:lvl w:ilvl="0" w:tplc="C17C2B00">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56CA5937"/>
    <w:multiLevelType w:val="hybridMultilevel"/>
    <w:tmpl w:val="AFAA9EB0"/>
    <w:lvl w:ilvl="0" w:tplc="91724E70">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C81539"/>
    <w:multiLevelType w:val="multilevel"/>
    <w:tmpl w:val="C018F354"/>
    <w:lvl w:ilvl="0">
      <w:start w:val="5"/>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716D4210"/>
    <w:multiLevelType w:val="multilevel"/>
    <w:tmpl w:val="E30A967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D5441E"/>
    <w:multiLevelType w:val="multilevel"/>
    <w:tmpl w:val="FE42D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16"/>
  </w:num>
  <w:num w:numId="3">
    <w:abstractNumId w:val="1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6"/>
  </w:num>
  <w:num w:numId="11">
    <w:abstractNumId w:val="10"/>
  </w:num>
  <w:num w:numId="12">
    <w:abstractNumId w:val="2"/>
  </w:num>
  <w:num w:numId="13">
    <w:abstractNumId w:val="17"/>
  </w:num>
  <w:num w:numId="14">
    <w:abstractNumId w:val="8"/>
  </w:num>
  <w:num w:numId="15">
    <w:abstractNumId w:val="14"/>
  </w:num>
  <w:num w:numId="16">
    <w:abstractNumId w:val="1"/>
  </w:num>
  <w:num w:numId="17">
    <w:abstractNumId w:val="4"/>
  </w:num>
  <w:num w:numId="18">
    <w:abstractNumId w:val="7"/>
  </w:num>
  <w:num w:numId="19">
    <w:abstractNumId w:val="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4EB"/>
    <w:rsid w:val="00005845"/>
    <w:rsid w:val="000071BE"/>
    <w:rsid w:val="0001028A"/>
    <w:rsid w:val="00010E49"/>
    <w:rsid w:val="000111B9"/>
    <w:rsid w:val="00017A19"/>
    <w:rsid w:val="00023C26"/>
    <w:rsid w:val="00024ADB"/>
    <w:rsid w:val="00025165"/>
    <w:rsid w:val="00025304"/>
    <w:rsid w:val="000304FD"/>
    <w:rsid w:val="00031DB1"/>
    <w:rsid w:val="00032783"/>
    <w:rsid w:val="00035B94"/>
    <w:rsid w:val="00037931"/>
    <w:rsid w:val="00040734"/>
    <w:rsid w:val="00040BE8"/>
    <w:rsid w:val="00041C97"/>
    <w:rsid w:val="00042C08"/>
    <w:rsid w:val="000464D9"/>
    <w:rsid w:val="00047D8F"/>
    <w:rsid w:val="0005252E"/>
    <w:rsid w:val="00054AB0"/>
    <w:rsid w:val="00057AA7"/>
    <w:rsid w:val="00057C41"/>
    <w:rsid w:val="00060596"/>
    <w:rsid w:val="000632B2"/>
    <w:rsid w:val="00065E9E"/>
    <w:rsid w:val="00066839"/>
    <w:rsid w:val="00066B73"/>
    <w:rsid w:val="000728E1"/>
    <w:rsid w:val="000758AD"/>
    <w:rsid w:val="00075EA9"/>
    <w:rsid w:val="0007614D"/>
    <w:rsid w:val="00076271"/>
    <w:rsid w:val="000816B9"/>
    <w:rsid w:val="00090656"/>
    <w:rsid w:val="000907B8"/>
    <w:rsid w:val="00090A78"/>
    <w:rsid w:val="00092080"/>
    <w:rsid w:val="000A0F39"/>
    <w:rsid w:val="000A5304"/>
    <w:rsid w:val="000A58AB"/>
    <w:rsid w:val="000A7186"/>
    <w:rsid w:val="000A726A"/>
    <w:rsid w:val="000A7309"/>
    <w:rsid w:val="000B127E"/>
    <w:rsid w:val="000B25C9"/>
    <w:rsid w:val="000B441D"/>
    <w:rsid w:val="000B4D16"/>
    <w:rsid w:val="000B50BF"/>
    <w:rsid w:val="000B5443"/>
    <w:rsid w:val="000B62DC"/>
    <w:rsid w:val="000C16AB"/>
    <w:rsid w:val="000C1DD5"/>
    <w:rsid w:val="000C46F2"/>
    <w:rsid w:val="000C474D"/>
    <w:rsid w:val="000C7A9F"/>
    <w:rsid w:val="000D085F"/>
    <w:rsid w:val="000D20B6"/>
    <w:rsid w:val="000D20E9"/>
    <w:rsid w:val="000D3781"/>
    <w:rsid w:val="000D385A"/>
    <w:rsid w:val="000D6BDE"/>
    <w:rsid w:val="000E18A8"/>
    <w:rsid w:val="000E2DF7"/>
    <w:rsid w:val="000E313E"/>
    <w:rsid w:val="000E59CC"/>
    <w:rsid w:val="000E6D8D"/>
    <w:rsid w:val="000E7FD8"/>
    <w:rsid w:val="000F0A27"/>
    <w:rsid w:val="000F21EE"/>
    <w:rsid w:val="000F395F"/>
    <w:rsid w:val="000F435A"/>
    <w:rsid w:val="00100435"/>
    <w:rsid w:val="001019FD"/>
    <w:rsid w:val="00103FB6"/>
    <w:rsid w:val="00106E0F"/>
    <w:rsid w:val="00107A5C"/>
    <w:rsid w:val="001149D6"/>
    <w:rsid w:val="00115044"/>
    <w:rsid w:val="00116077"/>
    <w:rsid w:val="0012232C"/>
    <w:rsid w:val="00124822"/>
    <w:rsid w:val="00130460"/>
    <w:rsid w:val="001357EF"/>
    <w:rsid w:val="00135AB2"/>
    <w:rsid w:val="0013751A"/>
    <w:rsid w:val="00137A1D"/>
    <w:rsid w:val="00141FC5"/>
    <w:rsid w:val="00142023"/>
    <w:rsid w:val="001433EB"/>
    <w:rsid w:val="0014373A"/>
    <w:rsid w:val="00143877"/>
    <w:rsid w:val="00150A35"/>
    <w:rsid w:val="001522AF"/>
    <w:rsid w:val="001541E9"/>
    <w:rsid w:val="001571D7"/>
    <w:rsid w:val="00157517"/>
    <w:rsid w:val="00161D21"/>
    <w:rsid w:val="001654F6"/>
    <w:rsid w:val="001663B3"/>
    <w:rsid w:val="00166971"/>
    <w:rsid w:val="001706EF"/>
    <w:rsid w:val="00170BCC"/>
    <w:rsid w:val="00173623"/>
    <w:rsid w:val="00176812"/>
    <w:rsid w:val="0018070F"/>
    <w:rsid w:val="001818F4"/>
    <w:rsid w:val="00182F23"/>
    <w:rsid w:val="0018349B"/>
    <w:rsid w:val="00185829"/>
    <w:rsid w:val="00186769"/>
    <w:rsid w:val="00186A44"/>
    <w:rsid w:val="001875CF"/>
    <w:rsid w:val="0019218A"/>
    <w:rsid w:val="00192521"/>
    <w:rsid w:val="0019412E"/>
    <w:rsid w:val="00195E73"/>
    <w:rsid w:val="0019667F"/>
    <w:rsid w:val="00197514"/>
    <w:rsid w:val="001A029E"/>
    <w:rsid w:val="001A0F7A"/>
    <w:rsid w:val="001A2B73"/>
    <w:rsid w:val="001A32A0"/>
    <w:rsid w:val="001A371E"/>
    <w:rsid w:val="001A5618"/>
    <w:rsid w:val="001A5A0C"/>
    <w:rsid w:val="001A5F02"/>
    <w:rsid w:val="001A643C"/>
    <w:rsid w:val="001A6715"/>
    <w:rsid w:val="001B228E"/>
    <w:rsid w:val="001B3FE5"/>
    <w:rsid w:val="001B4CAD"/>
    <w:rsid w:val="001B6ACF"/>
    <w:rsid w:val="001B6BF8"/>
    <w:rsid w:val="001B6C3E"/>
    <w:rsid w:val="001C2D49"/>
    <w:rsid w:val="001C4039"/>
    <w:rsid w:val="001C406B"/>
    <w:rsid w:val="001C43FC"/>
    <w:rsid w:val="001C5D04"/>
    <w:rsid w:val="001C6B7F"/>
    <w:rsid w:val="001C7A0F"/>
    <w:rsid w:val="001C7DC6"/>
    <w:rsid w:val="001D0E54"/>
    <w:rsid w:val="001D0F3A"/>
    <w:rsid w:val="001D0FC1"/>
    <w:rsid w:val="001D3B1B"/>
    <w:rsid w:val="001D409F"/>
    <w:rsid w:val="001D4D43"/>
    <w:rsid w:val="001D5951"/>
    <w:rsid w:val="001D777A"/>
    <w:rsid w:val="001E6927"/>
    <w:rsid w:val="001E69E0"/>
    <w:rsid w:val="001E6C8B"/>
    <w:rsid w:val="001E73EF"/>
    <w:rsid w:val="001E7A18"/>
    <w:rsid w:val="001F09F6"/>
    <w:rsid w:val="001F2F4D"/>
    <w:rsid w:val="001F7145"/>
    <w:rsid w:val="001F73F7"/>
    <w:rsid w:val="001F7427"/>
    <w:rsid w:val="001F7884"/>
    <w:rsid w:val="00201E21"/>
    <w:rsid w:val="00204923"/>
    <w:rsid w:val="0020582E"/>
    <w:rsid w:val="00206B7C"/>
    <w:rsid w:val="00211590"/>
    <w:rsid w:val="002123CB"/>
    <w:rsid w:val="00215733"/>
    <w:rsid w:val="00216E78"/>
    <w:rsid w:val="00227D9C"/>
    <w:rsid w:val="0023414A"/>
    <w:rsid w:val="00234455"/>
    <w:rsid w:val="00240060"/>
    <w:rsid w:val="002414FE"/>
    <w:rsid w:val="00246EFF"/>
    <w:rsid w:val="0025063C"/>
    <w:rsid w:val="0025244D"/>
    <w:rsid w:val="00253F54"/>
    <w:rsid w:val="0025520A"/>
    <w:rsid w:val="002552DB"/>
    <w:rsid w:val="00255E2A"/>
    <w:rsid w:val="0025607B"/>
    <w:rsid w:val="002604C6"/>
    <w:rsid w:val="00263B33"/>
    <w:rsid w:val="002644B4"/>
    <w:rsid w:val="002649D5"/>
    <w:rsid w:val="00264CE3"/>
    <w:rsid w:val="00266B0E"/>
    <w:rsid w:val="00271B54"/>
    <w:rsid w:val="002726C3"/>
    <w:rsid w:val="00272904"/>
    <w:rsid w:val="00275801"/>
    <w:rsid w:val="00275B23"/>
    <w:rsid w:val="0028141B"/>
    <w:rsid w:val="00281764"/>
    <w:rsid w:val="00282D8E"/>
    <w:rsid w:val="0028481F"/>
    <w:rsid w:val="00285347"/>
    <w:rsid w:val="002863A9"/>
    <w:rsid w:val="00287731"/>
    <w:rsid w:val="00290F73"/>
    <w:rsid w:val="00293DA4"/>
    <w:rsid w:val="002A07D0"/>
    <w:rsid w:val="002A1BEE"/>
    <w:rsid w:val="002A41FE"/>
    <w:rsid w:val="002A6368"/>
    <w:rsid w:val="002B0366"/>
    <w:rsid w:val="002B0E5F"/>
    <w:rsid w:val="002B6E99"/>
    <w:rsid w:val="002B7FC0"/>
    <w:rsid w:val="002C0065"/>
    <w:rsid w:val="002C0833"/>
    <w:rsid w:val="002C153D"/>
    <w:rsid w:val="002C5D02"/>
    <w:rsid w:val="002D03BB"/>
    <w:rsid w:val="002D0458"/>
    <w:rsid w:val="002D526C"/>
    <w:rsid w:val="002D647F"/>
    <w:rsid w:val="002D6C0C"/>
    <w:rsid w:val="002D7CCE"/>
    <w:rsid w:val="002E359A"/>
    <w:rsid w:val="002E3894"/>
    <w:rsid w:val="002E3C74"/>
    <w:rsid w:val="002E5FA1"/>
    <w:rsid w:val="002E6980"/>
    <w:rsid w:val="002F0615"/>
    <w:rsid w:val="002F2ECA"/>
    <w:rsid w:val="00300DFC"/>
    <w:rsid w:val="0030133F"/>
    <w:rsid w:val="00302AA0"/>
    <w:rsid w:val="0030397C"/>
    <w:rsid w:val="00303ADA"/>
    <w:rsid w:val="0030609E"/>
    <w:rsid w:val="00317657"/>
    <w:rsid w:val="00317FAF"/>
    <w:rsid w:val="00320A4D"/>
    <w:rsid w:val="00320B10"/>
    <w:rsid w:val="00321068"/>
    <w:rsid w:val="00321F3B"/>
    <w:rsid w:val="003249B5"/>
    <w:rsid w:val="003249CF"/>
    <w:rsid w:val="00325AAD"/>
    <w:rsid w:val="003265E0"/>
    <w:rsid w:val="00331673"/>
    <w:rsid w:val="003337FC"/>
    <w:rsid w:val="00334106"/>
    <w:rsid w:val="00334AFB"/>
    <w:rsid w:val="00335BA3"/>
    <w:rsid w:val="00335C45"/>
    <w:rsid w:val="00335D7D"/>
    <w:rsid w:val="00336D5E"/>
    <w:rsid w:val="0033736A"/>
    <w:rsid w:val="00337973"/>
    <w:rsid w:val="00337C09"/>
    <w:rsid w:val="0034078F"/>
    <w:rsid w:val="00341674"/>
    <w:rsid w:val="00345769"/>
    <w:rsid w:val="00345991"/>
    <w:rsid w:val="00345D87"/>
    <w:rsid w:val="00347065"/>
    <w:rsid w:val="003476DF"/>
    <w:rsid w:val="003500BC"/>
    <w:rsid w:val="0035127C"/>
    <w:rsid w:val="0035145F"/>
    <w:rsid w:val="003522E1"/>
    <w:rsid w:val="00352C1A"/>
    <w:rsid w:val="00353B9A"/>
    <w:rsid w:val="0035434C"/>
    <w:rsid w:val="00354A42"/>
    <w:rsid w:val="00354A75"/>
    <w:rsid w:val="00354C6B"/>
    <w:rsid w:val="003636FD"/>
    <w:rsid w:val="003650A8"/>
    <w:rsid w:val="0036548D"/>
    <w:rsid w:val="00366E63"/>
    <w:rsid w:val="003706A2"/>
    <w:rsid w:val="00370804"/>
    <w:rsid w:val="003767A8"/>
    <w:rsid w:val="0037709D"/>
    <w:rsid w:val="00381E20"/>
    <w:rsid w:val="00381ED6"/>
    <w:rsid w:val="003840A3"/>
    <w:rsid w:val="0038421F"/>
    <w:rsid w:val="00385588"/>
    <w:rsid w:val="00387A6E"/>
    <w:rsid w:val="00390155"/>
    <w:rsid w:val="00390298"/>
    <w:rsid w:val="00390A1E"/>
    <w:rsid w:val="00390D27"/>
    <w:rsid w:val="003921BE"/>
    <w:rsid w:val="0039287A"/>
    <w:rsid w:val="00393841"/>
    <w:rsid w:val="00394004"/>
    <w:rsid w:val="003959B5"/>
    <w:rsid w:val="003A2969"/>
    <w:rsid w:val="003A34A2"/>
    <w:rsid w:val="003A7576"/>
    <w:rsid w:val="003B0ADB"/>
    <w:rsid w:val="003B1575"/>
    <w:rsid w:val="003B16F1"/>
    <w:rsid w:val="003B2814"/>
    <w:rsid w:val="003B53D6"/>
    <w:rsid w:val="003B6F00"/>
    <w:rsid w:val="003C0415"/>
    <w:rsid w:val="003C3DEF"/>
    <w:rsid w:val="003C461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542D"/>
    <w:rsid w:val="003F5C01"/>
    <w:rsid w:val="00400AB9"/>
    <w:rsid w:val="00405229"/>
    <w:rsid w:val="004055BC"/>
    <w:rsid w:val="00407A51"/>
    <w:rsid w:val="00410D68"/>
    <w:rsid w:val="00412E88"/>
    <w:rsid w:val="004141F2"/>
    <w:rsid w:val="004162CB"/>
    <w:rsid w:val="00417213"/>
    <w:rsid w:val="00423330"/>
    <w:rsid w:val="004233D0"/>
    <w:rsid w:val="00424A89"/>
    <w:rsid w:val="004257E7"/>
    <w:rsid w:val="0042603F"/>
    <w:rsid w:val="00427AFD"/>
    <w:rsid w:val="004308BD"/>
    <w:rsid w:val="00430A35"/>
    <w:rsid w:val="0043100A"/>
    <w:rsid w:val="00432D9D"/>
    <w:rsid w:val="00434B83"/>
    <w:rsid w:val="0043546B"/>
    <w:rsid w:val="004418FB"/>
    <w:rsid w:val="00444734"/>
    <w:rsid w:val="00444920"/>
    <w:rsid w:val="00444E71"/>
    <w:rsid w:val="00446831"/>
    <w:rsid w:val="00451805"/>
    <w:rsid w:val="0045272A"/>
    <w:rsid w:val="004531C5"/>
    <w:rsid w:val="0045376A"/>
    <w:rsid w:val="0045543D"/>
    <w:rsid w:val="00455D78"/>
    <w:rsid w:val="004560DD"/>
    <w:rsid w:val="00460935"/>
    <w:rsid w:val="00460AEC"/>
    <w:rsid w:val="00461C4D"/>
    <w:rsid w:val="00462770"/>
    <w:rsid w:val="00463E95"/>
    <w:rsid w:val="00463F77"/>
    <w:rsid w:val="00465CC6"/>
    <w:rsid w:val="00465D8D"/>
    <w:rsid w:val="004677EB"/>
    <w:rsid w:val="00470589"/>
    <w:rsid w:val="0047596B"/>
    <w:rsid w:val="004761BB"/>
    <w:rsid w:val="00476997"/>
    <w:rsid w:val="004775AD"/>
    <w:rsid w:val="00481A84"/>
    <w:rsid w:val="00482CAA"/>
    <w:rsid w:val="00483D0D"/>
    <w:rsid w:val="00484DD1"/>
    <w:rsid w:val="004856B6"/>
    <w:rsid w:val="004874B0"/>
    <w:rsid w:val="0049371E"/>
    <w:rsid w:val="00493E11"/>
    <w:rsid w:val="00495669"/>
    <w:rsid w:val="00495BA9"/>
    <w:rsid w:val="00497AAB"/>
    <w:rsid w:val="004A308F"/>
    <w:rsid w:val="004A32DE"/>
    <w:rsid w:val="004A7CAA"/>
    <w:rsid w:val="004B1A01"/>
    <w:rsid w:val="004B25A1"/>
    <w:rsid w:val="004B2B97"/>
    <w:rsid w:val="004B3ED1"/>
    <w:rsid w:val="004C0FC0"/>
    <w:rsid w:val="004C158B"/>
    <w:rsid w:val="004C2F17"/>
    <w:rsid w:val="004C5F4F"/>
    <w:rsid w:val="004C79D3"/>
    <w:rsid w:val="004D0555"/>
    <w:rsid w:val="004D0C8C"/>
    <w:rsid w:val="004D0FD2"/>
    <w:rsid w:val="004D3806"/>
    <w:rsid w:val="004D75A7"/>
    <w:rsid w:val="004E25DE"/>
    <w:rsid w:val="004E2C1A"/>
    <w:rsid w:val="004E2C1C"/>
    <w:rsid w:val="004E5EDF"/>
    <w:rsid w:val="004F4704"/>
    <w:rsid w:val="005026FD"/>
    <w:rsid w:val="00502BCA"/>
    <w:rsid w:val="00502DCC"/>
    <w:rsid w:val="00502F68"/>
    <w:rsid w:val="00503617"/>
    <w:rsid w:val="00507B4F"/>
    <w:rsid w:val="00510482"/>
    <w:rsid w:val="00511E58"/>
    <w:rsid w:val="005126E1"/>
    <w:rsid w:val="0051575A"/>
    <w:rsid w:val="00516BF3"/>
    <w:rsid w:val="00516DA0"/>
    <w:rsid w:val="00517168"/>
    <w:rsid w:val="005203F3"/>
    <w:rsid w:val="00520B56"/>
    <w:rsid w:val="00521F0E"/>
    <w:rsid w:val="00523048"/>
    <w:rsid w:val="00523199"/>
    <w:rsid w:val="005254D0"/>
    <w:rsid w:val="005257F7"/>
    <w:rsid w:val="00526D63"/>
    <w:rsid w:val="005305FC"/>
    <w:rsid w:val="00531D98"/>
    <w:rsid w:val="00533127"/>
    <w:rsid w:val="00533426"/>
    <w:rsid w:val="0053605B"/>
    <w:rsid w:val="00540346"/>
    <w:rsid w:val="00541C26"/>
    <w:rsid w:val="00542DDD"/>
    <w:rsid w:val="005465BC"/>
    <w:rsid w:val="00552B33"/>
    <w:rsid w:val="005540EA"/>
    <w:rsid w:val="00554E46"/>
    <w:rsid w:val="0055714E"/>
    <w:rsid w:val="00557B5E"/>
    <w:rsid w:val="00557D27"/>
    <w:rsid w:val="00561A50"/>
    <w:rsid w:val="005627D9"/>
    <w:rsid w:val="005647B1"/>
    <w:rsid w:val="00565932"/>
    <w:rsid w:val="00565AF8"/>
    <w:rsid w:val="005668EE"/>
    <w:rsid w:val="005716E3"/>
    <w:rsid w:val="0057220F"/>
    <w:rsid w:val="005743B6"/>
    <w:rsid w:val="00577A4F"/>
    <w:rsid w:val="00581551"/>
    <w:rsid w:val="00581BFD"/>
    <w:rsid w:val="005829D0"/>
    <w:rsid w:val="00583D49"/>
    <w:rsid w:val="00592EED"/>
    <w:rsid w:val="005952CF"/>
    <w:rsid w:val="005A01F3"/>
    <w:rsid w:val="005A03F5"/>
    <w:rsid w:val="005A13E4"/>
    <w:rsid w:val="005A159D"/>
    <w:rsid w:val="005A3949"/>
    <w:rsid w:val="005A3A8C"/>
    <w:rsid w:val="005B1D62"/>
    <w:rsid w:val="005B205C"/>
    <w:rsid w:val="005B2A64"/>
    <w:rsid w:val="005B364C"/>
    <w:rsid w:val="005B4AC4"/>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D6E48"/>
    <w:rsid w:val="005E314C"/>
    <w:rsid w:val="005E3639"/>
    <w:rsid w:val="005F302F"/>
    <w:rsid w:val="005F36D9"/>
    <w:rsid w:val="005F4E92"/>
    <w:rsid w:val="00604CA5"/>
    <w:rsid w:val="00605899"/>
    <w:rsid w:val="0060749B"/>
    <w:rsid w:val="00617C82"/>
    <w:rsid w:val="0062043D"/>
    <w:rsid w:val="00621AEB"/>
    <w:rsid w:val="00621C41"/>
    <w:rsid w:val="00621FE0"/>
    <w:rsid w:val="00622017"/>
    <w:rsid w:val="006233CA"/>
    <w:rsid w:val="00624431"/>
    <w:rsid w:val="0062585B"/>
    <w:rsid w:val="00626419"/>
    <w:rsid w:val="00626442"/>
    <w:rsid w:val="00626701"/>
    <w:rsid w:val="00627E3F"/>
    <w:rsid w:val="006304A4"/>
    <w:rsid w:val="006335B6"/>
    <w:rsid w:val="0063429E"/>
    <w:rsid w:val="0063611C"/>
    <w:rsid w:val="00636920"/>
    <w:rsid w:val="00637205"/>
    <w:rsid w:val="006416D7"/>
    <w:rsid w:val="00642212"/>
    <w:rsid w:val="00645955"/>
    <w:rsid w:val="00647419"/>
    <w:rsid w:val="006526F6"/>
    <w:rsid w:val="00653D34"/>
    <w:rsid w:val="00654D26"/>
    <w:rsid w:val="006562B7"/>
    <w:rsid w:val="00661F2A"/>
    <w:rsid w:val="00661FB0"/>
    <w:rsid w:val="006634EE"/>
    <w:rsid w:val="00664644"/>
    <w:rsid w:val="00664764"/>
    <w:rsid w:val="00664BDC"/>
    <w:rsid w:val="00664CCD"/>
    <w:rsid w:val="00670A48"/>
    <w:rsid w:val="00673C8C"/>
    <w:rsid w:val="00673D23"/>
    <w:rsid w:val="00674151"/>
    <w:rsid w:val="00675E0B"/>
    <w:rsid w:val="006765B7"/>
    <w:rsid w:val="006773CC"/>
    <w:rsid w:val="006825D5"/>
    <w:rsid w:val="006879B7"/>
    <w:rsid w:val="00691609"/>
    <w:rsid w:val="00692A97"/>
    <w:rsid w:val="00693DEB"/>
    <w:rsid w:val="00694E9F"/>
    <w:rsid w:val="006A2B24"/>
    <w:rsid w:val="006A6C5B"/>
    <w:rsid w:val="006A786F"/>
    <w:rsid w:val="006B1E5E"/>
    <w:rsid w:val="006B2F7E"/>
    <w:rsid w:val="006B3501"/>
    <w:rsid w:val="006C047A"/>
    <w:rsid w:val="006C0F48"/>
    <w:rsid w:val="006D7A22"/>
    <w:rsid w:val="006D7FF7"/>
    <w:rsid w:val="006E0A0B"/>
    <w:rsid w:val="006E0B47"/>
    <w:rsid w:val="006E218B"/>
    <w:rsid w:val="006E372D"/>
    <w:rsid w:val="006E4520"/>
    <w:rsid w:val="006E4BF2"/>
    <w:rsid w:val="006E6206"/>
    <w:rsid w:val="006F5790"/>
    <w:rsid w:val="006F6FEE"/>
    <w:rsid w:val="00700500"/>
    <w:rsid w:val="0070390B"/>
    <w:rsid w:val="00713D52"/>
    <w:rsid w:val="007152BA"/>
    <w:rsid w:val="00716B2F"/>
    <w:rsid w:val="00717D90"/>
    <w:rsid w:val="00721B1C"/>
    <w:rsid w:val="00723F2B"/>
    <w:rsid w:val="007243F6"/>
    <w:rsid w:val="00726414"/>
    <w:rsid w:val="0073299B"/>
    <w:rsid w:val="00734103"/>
    <w:rsid w:val="00740A85"/>
    <w:rsid w:val="00741408"/>
    <w:rsid w:val="007418CF"/>
    <w:rsid w:val="007468C1"/>
    <w:rsid w:val="00751B88"/>
    <w:rsid w:val="007521C3"/>
    <w:rsid w:val="0075390E"/>
    <w:rsid w:val="00754A3B"/>
    <w:rsid w:val="007550A0"/>
    <w:rsid w:val="007550CC"/>
    <w:rsid w:val="00756835"/>
    <w:rsid w:val="00756A1D"/>
    <w:rsid w:val="00757590"/>
    <w:rsid w:val="007600DE"/>
    <w:rsid w:val="007623FF"/>
    <w:rsid w:val="00764B17"/>
    <w:rsid w:val="00766633"/>
    <w:rsid w:val="00766953"/>
    <w:rsid w:val="00766FEF"/>
    <w:rsid w:val="00770643"/>
    <w:rsid w:val="00770D84"/>
    <w:rsid w:val="00773289"/>
    <w:rsid w:val="00775C40"/>
    <w:rsid w:val="00777D2C"/>
    <w:rsid w:val="007808A3"/>
    <w:rsid w:val="0078333F"/>
    <w:rsid w:val="00783496"/>
    <w:rsid w:val="00786B2F"/>
    <w:rsid w:val="00787550"/>
    <w:rsid w:val="00792DCB"/>
    <w:rsid w:val="0079437C"/>
    <w:rsid w:val="00795A03"/>
    <w:rsid w:val="007A3075"/>
    <w:rsid w:val="007A4139"/>
    <w:rsid w:val="007A5A50"/>
    <w:rsid w:val="007B0378"/>
    <w:rsid w:val="007B1CD7"/>
    <w:rsid w:val="007B2301"/>
    <w:rsid w:val="007B4FCD"/>
    <w:rsid w:val="007B67E0"/>
    <w:rsid w:val="007B799C"/>
    <w:rsid w:val="007C2F1A"/>
    <w:rsid w:val="007D220C"/>
    <w:rsid w:val="007D236E"/>
    <w:rsid w:val="007D4D17"/>
    <w:rsid w:val="007D4DD3"/>
    <w:rsid w:val="007D5790"/>
    <w:rsid w:val="007D7053"/>
    <w:rsid w:val="007E0A54"/>
    <w:rsid w:val="007E0CE0"/>
    <w:rsid w:val="007E110D"/>
    <w:rsid w:val="007E1DF9"/>
    <w:rsid w:val="007E20A4"/>
    <w:rsid w:val="007E2280"/>
    <w:rsid w:val="007E5531"/>
    <w:rsid w:val="007E69D7"/>
    <w:rsid w:val="007E7FF8"/>
    <w:rsid w:val="007F2603"/>
    <w:rsid w:val="007F3738"/>
    <w:rsid w:val="007F607F"/>
    <w:rsid w:val="007F7BE4"/>
    <w:rsid w:val="007F7CA8"/>
    <w:rsid w:val="00801204"/>
    <w:rsid w:val="00801486"/>
    <w:rsid w:val="0080168C"/>
    <w:rsid w:val="008018D2"/>
    <w:rsid w:val="008023DB"/>
    <w:rsid w:val="00806245"/>
    <w:rsid w:val="00807241"/>
    <w:rsid w:val="008112C8"/>
    <w:rsid w:val="00812AA5"/>
    <w:rsid w:val="00813FBA"/>
    <w:rsid w:val="008231AD"/>
    <w:rsid w:val="008237FD"/>
    <w:rsid w:val="008273AA"/>
    <w:rsid w:val="00827969"/>
    <w:rsid w:val="00827D12"/>
    <w:rsid w:val="00831C20"/>
    <w:rsid w:val="0083473F"/>
    <w:rsid w:val="008407B2"/>
    <w:rsid w:val="00841019"/>
    <w:rsid w:val="008428A4"/>
    <w:rsid w:val="00843490"/>
    <w:rsid w:val="00843792"/>
    <w:rsid w:val="00845308"/>
    <w:rsid w:val="00850940"/>
    <w:rsid w:val="00852279"/>
    <w:rsid w:val="008524BE"/>
    <w:rsid w:val="00861919"/>
    <w:rsid w:val="00862259"/>
    <w:rsid w:val="00862867"/>
    <w:rsid w:val="00863F23"/>
    <w:rsid w:val="008661F0"/>
    <w:rsid w:val="00866E77"/>
    <w:rsid w:val="0086720C"/>
    <w:rsid w:val="0087292F"/>
    <w:rsid w:val="00872A8A"/>
    <w:rsid w:val="00873BB3"/>
    <w:rsid w:val="00873F88"/>
    <w:rsid w:val="008758BC"/>
    <w:rsid w:val="00876788"/>
    <w:rsid w:val="00877497"/>
    <w:rsid w:val="008800C3"/>
    <w:rsid w:val="00880E54"/>
    <w:rsid w:val="008811C7"/>
    <w:rsid w:val="008812EB"/>
    <w:rsid w:val="008814C5"/>
    <w:rsid w:val="0088584D"/>
    <w:rsid w:val="008873E1"/>
    <w:rsid w:val="0089037A"/>
    <w:rsid w:val="00890F6C"/>
    <w:rsid w:val="00893532"/>
    <w:rsid w:val="008A1347"/>
    <w:rsid w:val="008A4BC0"/>
    <w:rsid w:val="008A58B2"/>
    <w:rsid w:val="008B0204"/>
    <w:rsid w:val="008B02DE"/>
    <w:rsid w:val="008B0F5B"/>
    <w:rsid w:val="008B4024"/>
    <w:rsid w:val="008B5364"/>
    <w:rsid w:val="008B55CE"/>
    <w:rsid w:val="008C3421"/>
    <w:rsid w:val="008C6218"/>
    <w:rsid w:val="008C71B8"/>
    <w:rsid w:val="008D18AF"/>
    <w:rsid w:val="008D19F7"/>
    <w:rsid w:val="008D1E4D"/>
    <w:rsid w:val="008D2980"/>
    <w:rsid w:val="008D4971"/>
    <w:rsid w:val="008D4CED"/>
    <w:rsid w:val="008D6014"/>
    <w:rsid w:val="008D6E77"/>
    <w:rsid w:val="008D7A14"/>
    <w:rsid w:val="008D7A62"/>
    <w:rsid w:val="008E0952"/>
    <w:rsid w:val="008E12D1"/>
    <w:rsid w:val="008E164C"/>
    <w:rsid w:val="008E228F"/>
    <w:rsid w:val="008E3E84"/>
    <w:rsid w:val="008E3E89"/>
    <w:rsid w:val="008E47BD"/>
    <w:rsid w:val="008F44AC"/>
    <w:rsid w:val="00901C1F"/>
    <w:rsid w:val="009024F2"/>
    <w:rsid w:val="00906240"/>
    <w:rsid w:val="009063E4"/>
    <w:rsid w:val="00912CBE"/>
    <w:rsid w:val="0091387F"/>
    <w:rsid w:val="00916263"/>
    <w:rsid w:val="009179FB"/>
    <w:rsid w:val="009211B0"/>
    <w:rsid w:val="009214AC"/>
    <w:rsid w:val="0093049A"/>
    <w:rsid w:val="00930577"/>
    <w:rsid w:val="009341EB"/>
    <w:rsid w:val="009351A0"/>
    <w:rsid w:val="0094115A"/>
    <w:rsid w:val="00942B28"/>
    <w:rsid w:val="00943C63"/>
    <w:rsid w:val="00946A0A"/>
    <w:rsid w:val="00952490"/>
    <w:rsid w:val="00954D59"/>
    <w:rsid w:val="009551B4"/>
    <w:rsid w:val="009558B0"/>
    <w:rsid w:val="00957FBF"/>
    <w:rsid w:val="0096196F"/>
    <w:rsid w:val="009639AB"/>
    <w:rsid w:val="0096479B"/>
    <w:rsid w:val="00967E93"/>
    <w:rsid w:val="00970C5D"/>
    <w:rsid w:val="00970C6C"/>
    <w:rsid w:val="00971159"/>
    <w:rsid w:val="009723A0"/>
    <w:rsid w:val="00974D06"/>
    <w:rsid w:val="00977652"/>
    <w:rsid w:val="00977A1E"/>
    <w:rsid w:val="00980ED5"/>
    <w:rsid w:val="00983A66"/>
    <w:rsid w:val="0098403E"/>
    <w:rsid w:val="00984291"/>
    <w:rsid w:val="009846D4"/>
    <w:rsid w:val="009875B9"/>
    <w:rsid w:val="00987DA9"/>
    <w:rsid w:val="0099090A"/>
    <w:rsid w:val="00994049"/>
    <w:rsid w:val="00994202"/>
    <w:rsid w:val="00995C3A"/>
    <w:rsid w:val="009A2152"/>
    <w:rsid w:val="009A3152"/>
    <w:rsid w:val="009A6343"/>
    <w:rsid w:val="009A6ACA"/>
    <w:rsid w:val="009B6486"/>
    <w:rsid w:val="009B6B97"/>
    <w:rsid w:val="009B6F08"/>
    <w:rsid w:val="009B7DAD"/>
    <w:rsid w:val="009B7EEE"/>
    <w:rsid w:val="009C278A"/>
    <w:rsid w:val="009C3A4D"/>
    <w:rsid w:val="009D0F1D"/>
    <w:rsid w:val="009D115D"/>
    <w:rsid w:val="009D2392"/>
    <w:rsid w:val="009D23A9"/>
    <w:rsid w:val="009D28AC"/>
    <w:rsid w:val="009D3B16"/>
    <w:rsid w:val="009D4344"/>
    <w:rsid w:val="009D7388"/>
    <w:rsid w:val="009E5299"/>
    <w:rsid w:val="009F00C4"/>
    <w:rsid w:val="009F094D"/>
    <w:rsid w:val="009F29FE"/>
    <w:rsid w:val="009F5AC2"/>
    <w:rsid w:val="009F5DE8"/>
    <w:rsid w:val="00A007FA"/>
    <w:rsid w:val="00A03D86"/>
    <w:rsid w:val="00A04409"/>
    <w:rsid w:val="00A0480A"/>
    <w:rsid w:val="00A06784"/>
    <w:rsid w:val="00A119AA"/>
    <w:rsid w:val="00A1288F"/>
    <w:rsid w:val="00A12D84"/>
    <w:rsid w:val="00A13BA2"/>
    <w:rsid w:val="00A1402A"/>
    <w:rsid w:val="00A147F8"/>
    <w:rsid w:val="00A159D9"/>
    <w:rsid w:val="00A16042"/>
    <w:rsid w:val="00A162FD"/>
    <w:rsid w:val="00A217CD"/>
    <w:rsid w:val="00A21EBC"/>
    <w:rsid w:val="00A221DC"/>
    <w:rsid w:val="00A23B5F"/>
    <w:rsid w:val="00A2402B"/>
    <w:rsid w:val="00A26DAA"/>
    <w:rsid w:val="00A275B1"/>
    <w:rsid w:val="00A27E14"/>
    <w:rsid w:val="00A308CA"/>
    <w:rsid w:val="00A32686"/>
    <w:rsid w:val="00A34700"/>
    <w:rsid w:val="00A35A43"/>
    <w:rsid w:val="00A3731F"/>
    <w:rsid w:val="00A459A6"/>
    <w:rsid w:val="00A459C9"/>
    <w:rsid w:val="00A45CD6"/>
    <w:rsid w:val="00A46826"/>
    <w:rsid w:val="00A47ABC"/>
    <w:rsid w:val="00A50544"/>
    <w:rsid w:val="00A52AD5"/>
    <w:rsid w:val="00A57C35"/>
    <w:rsid w:val="00A57EC1"/>
    <w:rsid w:val="00A606BF"/>
    <w:rsid w:val="00A60727"/>
    <w:rsid w:val="00A6294D"/>
    <w:rsid w:val="00A65D9A"/>
    <w:rsid w:val="00A6652D"/>
    <w:rsid w:val="00A66960"/>
    <w:rsid w:val="00A719D2"/>
    <w:rsid w:val="00A71C56"/>
    <w:rsid w:val="00A740B7"/>
    <w:rsid w:val="00A74988"/>
    <w:rsid w:val="00A7509A"/>
    <w:rsid w:val="00A750B4"/>
    <w:rsid w:val="00A75E1C"/>
    <w:rsid w:val="00A76137"/>
    <w:rsid w:val="00A766DF"/>
    <w:rsid w:val="00A76BCA"/>
    <w:rsid w:val="00A775FF"/>
    <w:rsid w:val="00A87C41"/>
    <w:rsid w:val="00A934AE"/>
    <w:rsid w:val="00A93B27"/>
    <w:rsid w:val="00A9524C"/>
    <w:rsid w:val="00A962B0"/>
    <w:rsid w:val="00AA1AB6"/>
    <w:rsid w:val="00AA5E52"/>
    <w:rsid w:val="00AB0D82"/>
    <w:rsid w:val="00AB437E"/>
    <w:rsid w:val="00AB53B4"/>
    <w:rsid w:val="00AC1949"/>
    <w:rsid w:val="00AC1B7E"/>
    <w:rsid w:val="00AC228F"/>
    <w:rsid w:val="00AC6CEA"/>
    <w:rsid w:val="00AC78BA"/>
    <w:rsid w:val="00AD1FA3"/>
    <w:rsid w:val="00AD2D34"/>
    <w:rsid w:val="00AD54D2"/>
    <w:rsid w:val="00AE0698"/>
    <w:rsid w:val="00AE1765"/>
    <w:rsid w:val="00AE31F9"/>
    <w:rsid w:val="00AE3674"/>
    <w:rsid w:val="00AE52EB"/>
    <w:rsid w:val="00AE5C5B"/>
    <w:rsid w:val="00AE5F03"/>
    <w:rsid w:val="00AF1DA8"/>
    <w:rsid w:val="00AF2400"/>
    <w:rsid w:val="00AF409E"/>
    <w:rsid w:val="00AF6AE9"/>
    <w:rsid w:val="00AF78F9"/>
    <w:rsid w:val="00B00CE2"/>
    <w:rsid w:val="00B047B6"/>
    <w:rsid w:val="00B04B22"/>
    <w:rsid w:val="00B054DA"/>
    <w:rsid w:val="00B059CA"/>
    <w:rsid w:val="00B069E0"/>
    <w:rsid w:val="00B10BD2"/>
    <w:rsid w:val="00B12045"/>
    <w:rsid w:val="00B1250D"/>
    <w:rsid w:val="00B14DFA"/>
    <w:rsid w:val="00B169A5"/>
    <w:rsid w:val="00B2352A"/>
    <w:rsid w:val="00B33B23"/>
    <w:rsid w:val="00B34804"/>
    <w:rsid w:val="00B361EA"/>
    <w:rsid w:val="00B36F9D"/>
    <w:rsid w:val="00B51EF5"/>
    <w:rsid w:val="00B526D7"/>
    <w:rsid w:val="00B532ED"/>
    <w:rsid w:val="00B5413C"/>
    <w:rsid w:val="00B54699"/>
    <w:rsid w:val="00B64ED7"/>
    <w:rsid w:val="00B672F8"/>
    <w:rsid w:val="00B676AF"/>
    <w:rsid w:val="00B72772"/>
    <w:rsid w:val="00B76EF1"/>
    <w:rsid w:val="00B82179"/>
    <w:rsid w:val="00B8303A"/>
    <w:rsid w:val="00B8537B"/>
    <w:rsid w:val="00B85DE9"/>
    <w:rsid w:val="00B86422"/>
    <w:rsid w:val="00B90E2F"/>
    <w:rsid w:val="00B923F7"/>
    <w:rsid w:val="00B92901"/>
    <w:rsid w:val="00B94AD9"/>
    <w:rsid w:val="00B95C02"/>
    <w:rsid w:val="00B95DA1"/>
    <w:rsid w:val="00B96EFE"/>
    <w:rsid w:val="00B976A4"/>
    <w:rsid w:val="00BA1AE2"/>
    <w:rsid w:val="00BA7D30"/>
    <w:rsid w:val="00BB0671"/>
    <w:rsid w:val="00BB12D5"/>
    <w:rsid w:val="00BB2647"/>
    <w:rsid w:val="00BB26AB"/>
    <w:rsid w:val="00BB3DA9"/>
    <w:rsid w:val="00BB4017"/>
    <w:rsid w:val="00BB503D"/>
    <w:rsid w:val="00BB5E0D"/>
    <w:rsid w:val="00BB6884"/>
    <w:rsid w:val="00BC21B4"/>
    <w:rsid w:val="00BC2298"/>
    <w:rsid w:val="00BC5BE2"/>
    <w:rsid w:val="00BD0424"/>
    <w:rsid w:val="00BD12AD"/>
    <w:rsid w:val="00BD16D9"/>
    <w:rsid w:val="00BD180A"/>
    <w:rsid w:val="00BD1DD7"/>
    <w:rsid w:val="00BD2DAC"/>
    <w:rsid w:val="00BD39BF"/>
    <w:rsid w:val="00BD4C92"/>
    <w:rsid w:val="00BD4FBF"/>
    <w:rsid w:val="00BD71C7"/>
    <w:rsid w:val="00BD71E5"/>
    <w:rsid w:val="00BE0885"/>
    <w:rsid w:val="00BE1A5D"/>
    <w:rsid w:val="00BE2ED8"/>
    <w:rsid w:val="00BE710D"/>
    <w:rsid w:val="00BF1453"/>
    <w:rsid w:val="00BF1F75"/>
    <w:rsid w:val="00BF2859"/>
    <w:rsid w:val="00BF6593"/>
    <w:rsid w:val="00C03DB5"/>
    <w:rsid w:val="00C0415A"/>
    <w:rsid w:val="00C04421"/>
    <w:rsid w:val="00C04EC8"/>
    <w:rsid w:val="00C1042E"/>
    <w:rsid w:val="00C12826"/>
    <w:rsid w:val="00C14FF1"/>
    <w:rsid w:val="00C169B7"/>
    <w:rsid w:val="00C2134B"/>
    <w:rsid w:val="00C23940"/>
    <w:rsid w:val="00C27484"/>
    <w:rsid w:val="00C27D40"/>
    <w:rsid w:val="00C27E71"/>
    <w:rsid w:val="00C3405B"/>
    <w:rsid w:val="00C3407A"/>
    <w:rsid w:val="00C355AB"/>
    <w:rsid w:val="00C36949"/>
    <w:rsid w:val="00C37508"/>
    <w:rsid w:val="00C37A8F"/>
    <w:rsid w:val="00C44933"/>
    <w:rsid w:val="00C4778A"/>
    <w:rsid w:val="00C507C0"/>
    <w:rsid w:val="00C51A63"/>
    <w:rsid w:val="00C52399"/>
    <w:rsid w:val="00C526AE"/>
    <w:rsid w:val="00C55F74"/>
    <w:rsid w:val="00C567B6"/>
    <w:rsid w:val="00C62518"/>
    <w:rsid w:val="00C629D6"/>
    <w:rsid w:val="00C64D90"/>
    <w:rsid w:val="00C655F8"/>
    <w:rsid w:val="00C666D4"/>
    <w:rsid w:val="00C66E79"/>
    <w:rsid w:val="00C66EFD"/>
    <w:rsid w:val="00C70151"/>
    <w:rsid w:val="00C70E92"/>
    <w:rsid w:val="00C71385"/>
    <w:rsid w:val="00C75079"/>
    <w:rsid w:val="00C77739"/>
    <w:rsid w:val="00C806AE"/>
    <w:rsid w:val="00C820EC"/>
    <w:rsid w:val="00C8572C"/>
    <w:rsid w:val="00C908E7"/>
    <w:rsid w:val="00C90EA9"/>
    <w:rsid w:val="00C9162E"/>
    <w:rsid w:val="00C94DDE"/>
    <w:rsid w:val="00C94E8F"/>
    <w:rsid w:val="00C9529D"/>
    <w:rsid w:val="00C96A9F"/>
    <w:rsid w:val="00C9701C"/>
    <w:rsid w:val="00C974CB"/>
    <w:rsid w:val="00CA08CB"/>
    <w:rsid w:val="00CA1688"/>
    <w:rsid w:val="00CA3B01"/>
    <w:rsid w:val="00CA56A9"/>
    <w:rsid w:val="00CB102A"/>
    <w:rsid w:val="00CB1136"/>
    <w:rsid w:val="00CB2B65"/>
    <w:rsid w:val="00CB3959"/>
    <w:rsid w:val="00CB7042"/>
    <w:rsid w:val="00CB75FA"/>
    <w:rsid w:val="00CB7F56"/>
    <w:rsid w:val="00CC7105"/>
    <w:rsid w:val="00CD1730"/>
    <w:rsid w:val="00CD1CEF"/>
    <w:rsid w:val="00CD1E6C"/>
    <w:rsid w:val="00CD2114"/>
    <w:rsid w:val="00CD673A"/>
    <w:rsid w:val="00CE238A"/>
    <w:rsid w:val="00CE3D4F"/>
    <w:rsid w:val="00CE558E"/>
    <w:rsid w:val="00CE71A4"/>
    <w:rsid w:val="00CF4360"/>
    <w:rsid w:val="00CF510D"/>
    <w:rsid w:val="00D00101"/>
    <w:rsid w:val="00D004A1"/>
    <w:rsid w:val="00D00C76"/>
    <w:rsid w:val="00D0352D"/>
    <w:rsid w:val="00D059BA"/>
    <w:rsid w:val="00D05D38"/>
    <w:rsid w:val="00D07537"/>
    <w:rsid w:val="00D07731"/>
    <w:rsid w:val="00D07A36"/>
    <w:rsid w:val="00D12640"/>
    <w:rsid w:val="00D13832"/>
    <w:rsid w:val="00D13AA3"/>
    <w:rsid w:val="00D13F32"/>
    <w:rsid w:val="00D150A4"/>
    <w:rsid w:val="00D159B5"/>
    <w:rsid w:val="00D15BD9"/>
    <w:rsid w:val="00D15DBB"/>
    <w:rsid w:val="00D20A90"/>
    <w:rsid w:val="00D2115E"/>
    <w:rsid w:val="00D21A67"/>
    <w:rsid w:val="00D22362"/>
    <w:rsid w:val="00D308C1"/>
    <w:rsid w:val="00D30E59"/>
    <w:rsid w:val="00D32282"/>
    <w:rsid w:val="00D357A1"/>
    <w:rsid w:val="00D36143"/>
    <w:rsid w:val="00D40019"/>
    <w:rsid w:val="00D404AD"/>
    <w:rsid w:val="00D429E6"/>
    <w:rsid w:val="00D42F57"/>
    <w:rsid w:val="00D43F2D"/>
    <w:rsid w:val="00D45315"/>
    <w:rsid w:val="00D45C3C"/>
    <w:rsid w:val="00D4670E"/>
    <w:rsid w:val="00D472C9"/>
    <w:rsid w:val="00D51C0F"/>
    <w:rsid w:val="00D51D01"/>
    <w:rsid w:val="00D54FBF"/>
    <w:rsid w:val="00D55E6E"/>
    <w:rsid w:val="00D567F0"/>
    <w:rsid w:val="00D56F5D"/>
    <w:rsid w:val="00D605C7"/>
    <w:rsid w:val="00D64246"/>
    <w:rsid w:val="00D644CD"/>
    <w:rsid w:val="00D64855"/>
    <w:rsid w:val="00D65DDF"/>
    <w:rsid w:val="00D67A89"/>
    <w:rsid w:val="00D70F56"/>
    <w:rsid w:val="00D72440"/>
    <w:rsid w:val="00D75284"/>
    <w:rsid w:val="00D76CF6"/>
    <w:rsid w:val="00D7779E"/>
    <w:rsid w:val="00D805EE"/>
    <w:rsid w:val="00D811A0"/>
    <w:rsid w:val="00D8120A"/>
    <w:rsid w:val="00D81DE7"/>
    <w:rsid w:val="00D8270B"/>
    <w:rsid w:val="00D828EF"/>
    <w:rsid w:val="00D830BF"/>
    <w:rsid w:val="00D84ED8"/>
    <w:rsid w:val="00D85D58"/>
    <w:rsid w:val="00D87E10"/>
    <w:rsid w:val="00D90999"/>
    <w:rsid w:val="00D92826"/>
    <w:rsid w:val="00D93570"/>
    <w:rsid w:val="00D94862"/>
    <w:rsid w:val="00D959CF"/>
    <w:rsid w:val="00D97C8C"/>
    <w:rsid w:val="00DA0010"/>
    <w:rsid w:val="00DA19EF"/>
    <w:rsid w:val="00DA3DCA"/>
    <w:rsid w:val="00DA5642"/>
    <w:rsid w:val="00DA5B76"/>
    <w:rsid w:val="00DA5C4B"/>
    <w:rsid w:val="00DB199E"/>
    <w:rsid w:val="00DB25BC"/>
    <w:rsid w:val="00DB2E69"/>
    <w:rsid w:val="00DB32B5"/>
    <w:rsid w:val="00DB40A6"/>
    <w:rsid w:val="00DB4BEF"/>
    <w:rsid w:val="00DC0288"/>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0DEB"/>
    <w:rsid w:val="00DE226F"/>
    <w:rsid w:val="00DE352C"/>
    <w:rsid w:val="00DE53F1"/>
    <w:rsid w:val="00DF1275"/>
    <w:rsid w:val="00DF1AFE"/>
    <w:rsid w:val="00DF2815"/>
    <w:rsid w:val="00DF2B0B"/>
    <w:rsid w:val="00DF6496"/>
    <w:rsid w:val="00DF64D9"/>
    <w:rsid w:val="00E0176D"/>
    <w:rsid w:val="00E0270E"/>
    <w:rsid w:val="00E0418E"/>
    <w:rsid w:val="00E0527D"/>
    <w:rsid w:val="00E0530D"/>
    <w:rsid w:val="00E136C2"/>
    <w:rsid w:val="00E14A53"/>
    <w:rsid w:val="00E22394"/>
    <w:rsid w:val="00E22A93"/>
    <w:rsid w:val="00E231B1"/>
    <w:rsid w:val="00E25B3E"/>
    <w:rsid w:val="00E25CD7"/>
    <w:rsid w:val="00E25DFE"/>
    <w:rsid w:val="00E265A5"/>
    <w:rsid w:val="00E26AE2"/>
    <w:rsid w:val="00E3002D"/>
    <w:rsid w:val="00E3013E"/>
    <w:rsid w:val="00E31A7C"/>
    <w:rsid w:val="00E32D6F"/>
    <w:rsid w:val="00E362BA"/>
    <w:rsid w:val="00E371EB"/>
    <w:rsid w:val="00E5072E"/>
    <w:rsid w:val="00E509A0"/>
    <w:rsid w:val="00E51726"/>
    <w:rsid w:val="00E535BA"/>
    <w:rsid w:val="00E535DE"/>
    <w:rsid w:val="00E55C36"/>
    <w:rsid w:val="00E6113B"/>
    <w:rsid w:val="00E63021"/>
    <w:rsid w:val="00E63137"/>
    <w:rsid w:val="00E66D48"/>
    <w:rsid w:val="00E67161"/>
    <w:rsid w:val="00E70A43"/>
    <w:rsid w:val="00E74D45"/>
    <w:rsid w:val="00E77216"/>
    <w:rsid w:val="00E777DE"/>
    <w:rsid w:val="00E8192E"/>
    <w:rsid w:val="00E829F5"/>
    <w:rsid w:val="00E83574"/>
    <w:rsid w:val="00E85AF3"/>
    <w:rsid w:val="00E865C8"/>
    <w:rsid w:val="00E87F35"/>
    <w:rsid w:val="00E90A79"/>
    <w:rsid w:val="00E915E2"/>
    <w:rsid w:val="00E91F6D"/>
    <w:rsid w:val="00E93355"/>
    <w:rsid w:val="00E96676"/>
    <w:rsid w:val="00E977C2"/>
    <w:rsid w:val="00E97F8A"/>
    <w:rsid w:val="00EA0A96"/>
    <w:rsid w:val="00EA19E8"/>
    <w:rsid w:val="00EA3194"/>
    <w:rsid w:val="00EA7187"/>
    <w:rsid w:val="00EB0A49"/>
    <w:rsid w:val="00EB44FC"/>
    <w:rsid w:val="00EB5EFC"/>
    <w:rsid w:val="00EB6898"/>
    <w:rsid w:val="00EB7076"/>
    <w:rsid w:val="00EB78C0"/>
    <w:rsid w:val="00EC285D"/>
    <w:rsid w:val="00EC561E"/>
    <w:rsid w:val="00EC65C3"/>
    <w:rsid w:val="00EC6B29"/>
    <w:rsid w:val="00ED0F9A"/>
    <w:rsid w:val="00ED5DA0"/>
    <w:rsid w:val="00ED73E6"/>
    <w:rsid w:val="00EE0CD2"/>
    <w:rsid w:val="00EE11A8"/>
    <w:rsid w:val="00EE33EA"/>
    <w:rsid w:val="00EE3E72"/>
    <w:rsid w:val="00EE4427"/>
    <w:rsid w:val="00EE49B9"/>
    <w:rsid w:val="00F02503"/>
    <w:rsid w:val="00F043A0"/>
    <w:rsid w:val="00F04ED0"/>
    <w:rsid w:val="00F06A40"/>
    <w:rsid w:val="00F06F76"/>
    <w:rsid w:val="00F1081E"/>
    <w:rsid w:val="00F1095C"/>
    <w:rsid w:val="00F114EB"/>
    <w:rsid w:val="00F12784"/>
    <w:rsid w:val="00F13724"/>
    <w:rsid w:val="00F14A19"/>
    <w:rsid w:val="00F14B38"/>
    <w:rsid w:val="00F14E54"/>
    <w:rsid w:val="00F155C8"/>
    <w:rsid w:val="00F15BC1"/>
    <w:rsid w:val="00F15BD2"/>
    <w:rsid w:val="00F15E21"/>
    <w:rsid w:val="00F162B4"/>
    <w:rsid w:val="00F16CBD"/>
    <w:rsid w:val="00F17EC7"/>
    <w:rsid w:val="00F207AA"/>
    <w:rsid w:val="00F21C23"/>
    <w:rsid w:val="00F2368B"/>
    <w:rsid w:val="00F25EA1"/>
    <w:rsid w:val="00F32337"/>
    <w:rsid w:val="00F33905"/>
    <w:rsid w:val="00F35CE1"/>
    <w:rsid w:val="00F36816"/>
    <w:rsid w:val="00F36ED9"/>
    <w:rsid w:val="00F406D5"/>
    <w:rsid w:val="00F42C66"/>
    <w:rsid w:val="00F4395A"/>
    <w:rsid w:val="00F51E85"/>
    <w:rsid w:val="00F520E6"/>
    <w:rsid w:val="00F52997"/>
    <w:rsid w:val="00F54279"/>
    <w:rsid w:val="00F5521E"/>
    <w:rsid w:val="00F55516"/>
    <w:rsid w:val="00F569EF"/>
    <w:rsid w:val="00F56FCA"/>
    <w:rsid w:val="00F577CD"/>
    <w:rsid w:val="00F60E71"/>
    <w:rsid w:val="00F61FA7"/>
    <w:rsid w:val="00F64405"/>
    <w:rsid w:val="00F673D7"/>
    <w:rsid w:val="00F67CFE"/>
    <w:rsid w:val="00F70594"/>
    <w:rsid w:val="00F7169A"/>
    <w:rsid w:val="00F71700"/>
    <w:rsid w:val="00F733B7"/>
    <w:rsid w:val="00F74755"/>
    <w:rsid w:val="00F760F0"/>
    <w:rsid w:val="00F80C29"/>
    <w:rsid w:val="00F81B0B"/>
    <w:rsid w:val="00F847AC"/>
    <w:rsid w:val="00F87490"/>
    <w:rsid w:val="00F9422D"/>
    <w:rsid w:val="00F96CAC"/>
    <w:rsid w:val="00FA0092"/>
    <w:rsid w:val="00FA0875"/>
    <w:rsid w:val="00FA0B7B"/>
    <w:rsid w:val="00FA168A"/>
    <w:rsid w:val="00FA2149"/>
    <w:rsid w:val="00FA47C9"/>
    <w:rsid w:val="00FA628B"/>
    <w:rsid w:val="00FA6347"/>
    <w:rsid w:val="00FB16AE"/>
    <w:rsid w:val="00FB33DC"/>
    <w:rsid w:val="00FB4C7E"/>
    <w:rsid w:val="00FB4E61"/>
    <w:rsid w:val="00FB61EA"/>
    <w:rsid w:val="00FB7C21"/>
    <w:rsid w:val="00FC050B"/>
    <w:rsid w:val="00FC0C53"/>
    <w:rsid w:val="00FC0F44"/>
    <w:rsid w:val="00FC1484"/>
    <w:rsid w:val="00FC1490"/>
    <w:rsid w:val="00FC3E3F"/>
    <w:rsid w:val="00FC4D99"/>
    <w:rsid w:val="00FC72D0"/>
    <w:rsid w:val="00FD121A"/>
    <w:rsid w:val="00FD1CDD"/>
    <w:rsid w:val="00FD23DC"/>
    <w:rsid w:val="00FD2BAF"/>
    <w:rsid w:val="00FD3E5D"/>
    <w:rsid w:val="00FD755D"/>
    <w:rsid w:val="00FD7A5E"/>
    <w:rsid w:val="00FE1CCB"/>
    <w:rsid w:val="00FE1D64"/>
    <w:rsid w:val="00FE3D22"/>
    <w:rsid w:val="00FF14DE"/>
    <w:rsid w:val="00FF2BD0"/>
    <w:rsid w:val="00FF2F22"/>
    <w:rsid w:val="00FF45BE"/>
    <w:rsid w:val="00FF4B22"/>
    <w:rsid w:val="00FF672B"/>
    <w:rsid w:val="00FF7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0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F7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9F512-419D-4C35-9F4E-B8CF94CB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5983</Words>
  <Characters>3411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3</cp:revision>
  <cp:lastPrinted>2018-05-17T05:42:00Z</cp:lastPrinted>
  <dcterms:created xsi:type="dcterms:W3CDTF">2018-09-03T11:19:00Z</dcterms:created>
  <dcterms:modified xsi:type="dcterms:W3CDTF">2018-09-03T11:21:00Z</dcterms:modified>
</cp:coreProperties>
</file>