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A8" w:rsidRPr="008516A8" w:rsidRDefault="00E17944" w:rsidP="008516A8">
      <w:pPr>
        <w:jc w:val="center"/>
        <w:rPr>
          <w:rFonts w:ascii="Times New Roman" w:eastAsia="Times New Roman" w:hAnsi="Times New Roman"/>
          <w:b/>
          <w:sz w:val="24"/>
          <w:szCs w:val="24"/>
        </w:rPr>
      </w:pPr>
      <w:r>
        <w:rPr>
          <w:rFonts w:ascii="Times New Roman" w:eastAsia="Times New Roman" w:hAnsi="Times New Roman"/>
          <w:b/>
          <w:sz w:val="24"/>
          <w:szCs w:val="24"/>
        </w:rPr>
        <w:t>VISPĀRĪGĀ</w:t>
      </w:r>
      <w:r w:rsidR="008516A8" w:rsidRPr="008516A8">
        <w:rPr>
          <w:rFonts w:ascii="Times New Roman" w:eastAsia="Times New Roman" w:hAnsi="Times New Roman"/>
          <w:b/>
          <w:sz w:val="24"/>
          <w:szCs w:val="24"/>
        </w:rPr>
        <w:t xml:space="preserve"> VIENOŠANĀS </w:t>
      </w:r>
    </w:p>
    <w:p w:rsidR="008516A8" w:rsidRPr="008516A8" w:rsidRDefault="008516A8" w:rsidP="008516A8">
      <w:pPr>
        <w:jc w:val="center"/>
        <w:rPr>
          <w:rFonts w:ascii="Times New Roman" w:eastAsia="Times New Roman" w:hAnsi="Times New Roman"/>
          <w:b/>
          <w:sz w:val="24"/>
          <w:szCs w:val="24"/>
        </w:rPr>
      </w:pPr>
      <w:r w:rsidRPr="008516A8">
        <w:rPr>
          <w:rFonts w:ascii="Times New Roman" w:eastAsia="Times New Roman" w:hAnsi="Times New Roman"/>
          <w:sz w:val="24"/>
          <w:szCs w:val="24"/>
        </w:rPr>
        <w:t>Pasūtītāja</w:t>
      </w:r>
      <w:r w:rsidR="00D4205F">
        <w:rPr>
          <w:rFonts w:ascii="Times New Roman" w:eastAsia="Times New Roman" w:hAnsi="Times New Roman"/>
          <w:sz w:val="24"/>
          <w:szCs w:val="24"/>
        </w:rPr>
        <w:t xml:space="preserve"> līguma Nr. SKUS 719/17-VV</w:t>
      </w:r>
    </w:p>
    <w:p w:rsidR="008516A8" w:rsidRDefault="008516A8" w:rsidP="008516A8">
      <w:pPr>
        <w:rPr>
          <w:rFonts w:ascii="Times New Roman" w:eastAsia="Times New Roman" w:hAnsi="Times New Roman"/>
          <w:sz w:val="24"/>
          <w:szCs w:val="24"/>
        </w:rPr>
      </w:pPr>
    </w:p>
    <w:p w:rsidR="00FF7FAE" w:rsidRPr="008516A8" w:rsidRDefault="00FF7FAE" w:rsidP="008516A8">
      <w:pPr>
        <w:rPr>
          <w:rFonts w:ascii="Times New Roman" w:eastAsia="Times New Roman" w:hAnsi="Times New Roman"/>
          <w:sz w:val="24"/>
          <w:szCs w:val="24"/>
        </w:rPr>
      </w:pPr>
    </w:p>
    <w:p w:rsidR="008516A8" w:rsidRPr="008516A8" w:rsidRDefault="001B5F31" w:rsidP="008516A8">
      <w:pPr>
        <w:spacing w:after="120"/>
        <w:rPr>
          <w:rFonts w:ascii="Times New Roman" w:eastAsia="Times New Roman" w:hAnsi="Times New Roman"/>
          <w:sz w:val="24"/>
          <w:szCs w:val="24"/>
        </w:rPr>
      </w:pPr>
      <w:r>
        <w:rPr>
          <w:rFonts w:ascii="Times New Roman" w:eastAsia="Times New Roman" w:hAnsi="Times New Roman"/>
          <w:sz w:val="24"/>
          <w:szCs w:val="24"/>
        </w:rPr>
        <w:t xml:space="preserve"> </w:t>
      </w:r>
      <w:r w:rsidR="002935A9">
        <w:rPr>
          <w:rFonts w:ascii="Times New Roman" w:eastAsia="Times New Roman" w:hAnsi="Times New Roman"/>
          <w:sz w:val="24"/>
          <w:szCs w:val="24"/>
        </w:rPr>
        <w:t xml:space="preserve">Rīgā, </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t xml:space="preserve"> 2017. gada 15</w:t>
      </w:r>
      <w:r w:rsidR="002935A9">
        <w:rPr>
          <w:rFonts w:ascii="Times New Roman" w:eastAsia="Times New Roman" w:hAnsi="Times New Roman"/>
          <w:sz w:val="24"/>
          <w:szCs w:val="24"/>
        </w:rPr>
        <w:t>.novembrī</w:t>
      </w:r>
    </w:p>
    <w:p w:rsidR="003A4FD4" w:rsidRDefault="003A4FD4" w:rsidP="00AC5012">
      <w:pPr>
        <w:ind w:right="-1049"/>
        <w:jc w:val="both"/>
        <w:rPr>
          <w:rFonts w:ascii="Times New Roman" w:eastAsia="Times New Roman" w:hAnsi="Times New Roman"/>
          <w:sz w:val="24"/>
          <w:szCs w:val="24"/>
        </w:rPr>
      </w:pPr>
    </w:p>
    <w:p w:rsidR="008516A8" w:rsidRPr="008516A8" w:rsidRDefault="008516A8" w:rsidP="00AC5012">
      <w:pPr>
        <w:ind w:right="-1049"/>
        <w:jc w:val="both"/>
        <w:rPr>
          <w:rFonts w:ascii="Times New Roman" w:eastAsia="Times New Roman" w:hAnsi="Times New Roman"/>
          <w:color w:val="000000"/>
          <w:sz w:val="24"/>
          <w:szCs w:val="24"/>
        </w:rPr>
      </w:pPr>
      <w:r w:rsidRPr="008516A8">
        <w:rPr>
          <w:rFonts w:ascii="Times New Roman" w:eastAsia="Times New Roman" w:hAnsi="Times New Roman"/>
          <w:sz w:val="24"/>
          <w:szCs w:val="24"/>
        </w:rPr>
        <w:t xml:space="preserve"> </w:t>
      </w: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sidR="00DA31FA">
        <w:rPr>
          <w:rFonts w:ascii="Times New Roman" w:hAnsi="Times New Roman"/>
          <w:sz w:val="24"/>
        </w:rPr>
        <w:t>valdes locekles</w:t>
      </w:r>
      <w:r w:rsidR="00AC5012">
        <w:rPr>
          <w:rFonts w:ascii="Times New Roman" w:hAnsi="Times New Roman"/>
          <w:sz w:val="24"/>
        </w:rPr>
        <w:t xml:space="preserve"> Elitas Bušas</w:t>
      </w:r>
      <w:r w:rsidRPr="008516A8">
        <w:rPr>
          <w:rFonts w:ascii="Times New Roman" w:eastAsia="Times New Roman" w:hAnsi="Times New Roman"/>
          <w:b/>
          <w:bCs/>
          <w:color w:val="000000"/>
          <w:sz w:val="24"/>
          <w:szCs w:val="24"/>
        </w:rPr>
        <w:t xml:space="preserve"> </w:t>
      </w:r>
      <w:r w:rsidR="00DA31FA">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00DA31FA" w:rsidRPr="00DA31FA">
        <w:t xml:space="preserve"> </w:t>
      </w:r>
      <w:r w:rsidR="00DA31FA" w:rsidRPr="00DA31FA">
        <w:rPr>
          <w:rFonts w:ascii="Times New Roman" w:hAnsi="Times New Roman"/>
          <w:sz w:val="24"/>
          <w:szCs w:val="24"/>
        </w:rPr>
        <w:t>un 01.03.2017. valdes lēmumu Nr.21 (protokols Nr.9p.1) “Par pilnvarojuma (</w:t>
      </w:r>
      <w:proofErr w:type="spellStart"/>
      <w:r w:rsidR="00DA31FA" w:rsidRPr="00DA31FA">
        <w:rPr>
          <w:rFonts w:ascii="Times New Roman" w:hAnsi="Times New Roman"/>
          <w:sz w:val="24"/>
          <w:szCs w:val="24"/>
        </w:rPr>
        <w:t>paraksttiesību</w:t>
      </w:r>
      <w:proofErr w:type="spellEnd"/>
      <w:r w:rsidR="00DA31FA" w:rsidRPr="00DA31FA">
        <w:rPr>
          <w:rFonts w:ascii="Times New Roman" w:hAnsi="Times New Roman"/>
          <w:sz w:val="24"/>
          <w:szCs w:val="24"/>
        </w:rPr>
        <w:t>) piešķiršanu”</w:t>
      </w:r>
      <w:r w:rsidR="00DA31FA" w:rsidRPr="005F31C9">
        <w:t xml:space="preserve"> </w:t>
      </w:r>
      <w:r w:rsidRPr="008516A8">
        <w:rPr>
          <w:rFonts w:ascii="Times New Roman" w:eastAsia="Times New Roman" w:hAnsi="Times New Roman"/>
          <w:color w:val="000000"/>
          <w:sz w:val="24"/>
          <w:szCs w:val="24"/>
        </w:rPr>
        <w:t xml:space="preserve">(turpmāk saukts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8516A8" w:rsidRPr="008516A8" w:rsidRDefault="008516A8" w:rsidP="00AC5012">
      <w:pPr>
        <w:ind w:right="-1049"/>
        <w:jc w:val="both"/>
        <w:rPr>
          <w:rFonts w:ascii="Times New Roman" w:eastAsia="Times New Roman" w:hAnsi="Times New Roman"/>
          <w:color w:val="000000"/>
          <w:sz w:val="24"/>
          <w:szCs w:val="24"/>
        </w:rPr>
      </w:pPr>
      <w:r w:rsidRPr="008516A8">
        <w:rPr>
          <w:rFonts w:ascii="Times New Roman" w:eastAsia="Times New Roman" w:hAnsi="Times New Roman"/>
          <w:color w:val="000000"/>
          <w:sz w:val="24"/>
          <w:szCs w:val="24"/>
        </w:rPr>
        <w:t xml:space="preserve">un </w:t>
      </w:r>
    </w:p>
    <w:p w:rsidR="00AC5012" w:rsidRDefault="00AC5012" w:rsidP="00AC5012">
      <w:pPr>
        <w:ind w:right="-1049"/>
        <w:jc w:val="both"/>
        <w:rPr>
          <w:rFonts w:ascii="Times New Roman" w:eastAsia="Times New Roman" w:hAnsi="Times New Roman"/>
          <w:sz w:val="24"/>
          <w:szCs w:val="24"/>
        </w:rPr>
      </w:pPr>
      <w:r w:rsidRPr="00AC5012">
        <w:rPr>
          <w:rFonts w:ascii="Times New Roman" w:eastAsia="Times New Roman" w:hAnsi="Times New Roman"/>
          <w:b/>
          <w:color w:val="000000"/>
          <w:sz w:val="24"/>
          <w:szCs w:val="24"/>
        </w:rPr>
        <w:t>SIA “Select Medical”</w:t>
      </w:r>
      <w:r w:rsidR="008516A8" w:rsidRPr="00AC5012">
        <w:rPr>
          <w:rFonts w:ascii="Times New Roman" w:eastAsia="Times New Roman" w:hAnsi="Times New Roman"/>
          <w:b/>
          <w:color w:val="000000"/>
          <w:sz w:val="24"/>
          <w:szCs w:val="24"/>
        </w:rPr>
        <w:t>,</w:t>
      </w:r>
      <w:r w:rsidR="008516A8" w:rsidRPr="008516A8">
        <w:rPr>
          <w:rFonts w:ascii="Times New Roman" w:eastAsia="Times New Roman" w:hAnsi="Times New Roman"/>
          <w:b/>
          <w:color w:val="000000"/>
          <w:sz w:val="24"/>
          <w:szCs w:val="24"/>
        </w:rPr>
        <w:t xml:space="preserve"> </w:t>
      </w:r>
      <w:r w:rsidR="00E12F31" w:rsidRPr="008516A8">
        <w:rPr>
          <w:rFonts w:ascii="Times New Roman" w:eastAsia="Times New Roman" w:hAnsi="Times New Roman"/>
          <w:color w:val="000000"/>
          <w:sz w:val="24"/>
          <w:szCs w:val="24"/>
        </w:rPr>
        <w:t>reģistrācijas numurs:</w:t>
      </w:r>
      <w:r w:rsidR="00E12F31" w:rsidRPr="008516A8">
        <w:rPr>
          <w:rFonts w:ascii="Times New Roman" w:eastAsia="Times New Roman" w:hAnsi="Times New Roman"/>
          <w:b/>
          <w:color w:val="000000"/>
          <w:sz w:val="24"/>
          <w:szCs w:val="24"/>
        </w:rPr>
        <w:t xml:space="preserve"> </w:t>
      </w:r>
      <w:r w:rsidR="00E12F31" w:rsidRPr="00AC5012">
        <w:rPr>
          <w:rFonts w:ascii="Times New Roman" w:eastAsia="Times New Roman" w:hAnsi="Times New Roman"/>
          <w:sz w:val="24"/>
          <w:szCs w:val="24"/>
        </w:rPr>
        <w:t>40103256076,</w:t>
      </w:r>
      <w:r w:rsidR="00E12F31" w:rsidRPr="00AC5012">
        <w:rPr>
          <w:rFonts w:ascii="Times New Roman" w:eastAsia="Times New Roman" w:hAnsi="Times New Roman"/>
          <w:b/>
          <w:sz w:val="24"/>
          <w:szCs w:val="24"/>
        </w:rPr>
        <w:t xml:space="preserve"> </w:t>
      </w:r>
      <w:r w:rsidR="00E12F31" w:rsidRPr="008516A8">
        <w:rPr>
          <w:rFonts w:ascii="Times New Roman" w:eastAsia="Times New Roman" w:hAnsi="Times New Roman"/>
          <w:color w:val="000000"/>
          <w:sz w:val="24"/>
          <w:szCs w:val="24"/>
        </w:rPr>
        <w:t xml:space="preserve">juridiskā adrese: </w:t>
      </w:r>
      <w:r w:rsidR="00E12F31">
        <w:rPr>
          <w:rFonts w:ascii="Times New Roman" w:eastAsia="Times New Roman" w:hAnsi="Times New Roman"/>
          <w:color w:val="000000"/>
          <w:sz w:val="24"/>
          <w:szCs w:val="24"/>
        </w:rPr>
        <w:t>Skanstes iela 52, Rīga, LV-1013</w:t>
      </w:r>
      <w:r w:rsidR="00E12F31" w:rsidRPr="008516A8">
        <w:rPr>
          <w:rFonts w:ascii="Times New Roman" w:eastAsia="Times New Roman" w:hAnsi="Times New Roman"/>
          <w:bCs/>
          <w:color w:val="000000"/>
          <w:sz w:val="24"/>
          <w:szCs w:val="24"/>
        </w:rPr>
        <w:t>,</w:t>
      </w:r>
      <w:r w:rsidR="0089195A">
        <w:rPr>
          <w:rFonts w:ascii="Times New Roman" w:eastAsia="Times New Roman" w:hAnsi="Times New Roman"/>
          <w:bCs/>
          <w:color w:val="000000"/>
          <w:sz w:val="24"/>
          <w:szCs w:val="24"/>
        </w:rPr>
        <w:t xml:space="preserve"> valdes locekļa</w:t>
      </w:r>
      <w:r w:rsidR="00E12F31" w:rsidRPr="008516A8">
        <w:rPr>
          <w:rFonts w:ascii="Times New Roman" w:eastAsia="Times New Roman" w:hAnsi="Times New Roman"/>
          <w:bCs/>
          <w:color w:val="000000"/>
          <w:sz w:val="24"/>
          <w:szCs w:val="24"/>
        </w:rPr>
        <w:t xml:space="preserve"> </w:t>
      </w:r>
      <w:r w:rsidR="00E12F31" w:rsidRPr="0008546C">
        <w:rPr>
          <w:rFonts w:ascii="Times New Roman" w:eastAsia="Times New Roman" w:hAnsi="Times New Roman"/>
          <w:bCs/>
          <w:color w:val="000000"/>
          <w:sz w:val="24"/>
          <w:szCs w:val="24"/>
        </w:rPr>
        <w:t xml:space="preserve">Vladimira </w:t>
      </w:r>
      <w:proofErr w:type="spellStart"/>
      <w:r w:rsidR="00E12F31" w:rsidRPr="0008546C">
        <w:rPr>
          <w:rFonts w:ascii="Times New Roman" w:eastAsia="Times New Roman" w:hAnsi="Times New Roman"/>
          <w:bCs/>
          <w:color w:val="000000"/>
          <w:sz w:val="24"/>
          <w:szCs w:val="24"/>
        </w:rPr>
        <w:t>Kurova</w:t>
      </w:r>
      <w:proofErr w:type="spellEnd"/>
      <w:r w:rsidR="00E12F31" w:rsidRPr="008516A8">
        <w:rPr>
          <w:rFonts w:ascii="Times New Roman" w:eastAsia="Times New Roman" w:hAnsi="Times New Roman"/>
          <w:b/>
          <w:bCs/>
          <w:color w:val="000000"/>
          <w:sz w:val="24"/>
          <w:szCs w:val="24"/>
        </w:rPr>
        <w:t xml:space="preserve"> </w:t>
      </w:r>
      <w:r w:rsidR="00E12F31">
        <w:rPr>
          <w:rFonts w:ascii="Times New Roman" w:eastAsia="Times New Roman" w:hAnsi="Times New Roman"/>
          <w:sz w:val="24"/>
          <w:szCs w:val="24"/>
        </w:rPr>
        <w:t>personā, kurš</w:t>
      </w:r>
      <w:r w:rsidR="008516A8" w:rsidRPr="008516A8">
        <w:rPr>
          <w:rFonts w:ascii="Times New Roman" w:eastAsia="Times New Roman" w:hAnsi="Times New Roman"/>
          <w:sz w:val="24"/>
          <w:szCs w:val="24"/>
        </w:rPr>
        <w:t xml:space="preserve"> rīkojas u</w:t>
      </w:r>
      <w:r w:rsidR="00E12F31">
        <w:rPr>
          <w:rFonts w:ascii="Times New Roman" w:eastAsia="Times New Roman" w:hAnsi="Times New Roman"/>
          <w:sz w:val="24"/>
          <w:szCs w:val="24"/>
        </w:rPr>
        <w:t>z statūtu</w:t>
      </w:r>
      <w:r w:rsidR="008516A8" w:rsidRPr="008516A8">
        <w:rPr>
          <w:rFonts w:ascii="Times New Roman" w:eastAsia="Times New Roman" w:hAnsi="Times New Roman"/>
          <w:sz w:val="24"/>
          <w:szCs w:val="24"/>
        </w:rPr>
        <w:t xml:space="preserve"> pamata (turpmāk – </w:t>
      </w:r>
      <w:r w:rsidR="008516A8" w:rsidRPr="008516A8">
        <w:rPr>
          <w:rFonts w:ascii="Times New Roman" w:eastAsia="Times New Roman" w:hAnsi="Times New Roman"/>
          <w:b/>
          <w:sz w:val="24"/>
          <w:szCs w:val="24"/>
        </w:rPr>
        <w:t>Piegādātājs</w:t>
      </w:r>
      <w:r w:rsidR="008516A8" w:rsidRPr="008516A8">
        <w:rPr>
          <w:rFonts w:ascii="Times New Roman" w:eastAsia="Times New Roman" w:hAnsi="Times New Roman"/>
          <w:sz w:val="24"/>
          <w:szCs w:val="24"/>
        </w:rPr>
        <w:t xml:space="preserve">), </w:t>
      </w:r>
    </w:p>
    <w:p w:rsidR="00AC5012" w:rsidRDefault="00AC5012" w:rsidP="00AC5012">
      <w:pPr>
        <w:ind w:right="-1049"/>
        <w:jc w:val="both"/>
        <w:rPr>
          <w:rFonts w:ascii="Times New Roman" w:eastAsia="Times New Roman" w:hAnsi="Times New Roman"/>
          <w:sz w:val="24"/>
          <w:szCs w:val="24"/>
        </w:rPr>
      </w:pPr>
    </w:p>
    <w:p w:rsidR="005C1A2A" w:rsidRDefault="005C1A2A" w:rsidP="005C1A2A">
      <w:pPr>
        <w:ind w:right="-1049"/>
        <w:jc w:val="both"/>
        <w:rPr>
          <w:rFonts w:ascii="Times New Roman" w:eastAsia="Times New Roman" w:hAnsi="Times New Roman"/>
          <w:sz w:val="24"/>
          <w:szCs w:val="24"/>
        </w:rPr>
      </w:pPr>
      <w:r w:rsidRPr="00AC5012">
        <w:rPr>
          <w:rFonts w:ascii="Times New Roman" w:eastAsia="Times New Roman" w:hAnsi="Times New Roman"/>
          <w:b/>
          <w:color w:val="000000"/>
          <w:sz w:val="24"/>
          <w:szCs w:val="24"/>
        </w:rPr>
        <w:t>SIA “APVA MED”,</w:t>
      </w:r>
      <w:r w:rsidRPr="008516A8">
        <w:rPr>
          <w:rFonts w:ascii="Times New Roman" w:eastAsia="Times New Roman" w:hAnsi="Times New Roman"/>
          <w:b/>
          <w:color w:val="000000"/>
          <w:sz w:val="24"/>
          <w:szCs w:val="24"/>
        </w:rPr>
        <w:t xml:space="preserve"> </w:t>
      </w:r>
      <w:r w:rsidRPr="008516A8">
        <w:rPr>
          <w:rFonts w:ascii="Times New Roman" w:eastAsia="Times New Roman" w:hAnsi="Times New Roman"/>
          <w:color w:val="000000"/>
          <w:sz w:val="24"/>
          <w:szCs w:val="24"/>
        </w:rPr>
        <w:t>reģistrācijas numurs:</w:t>
      </w:r>
      <w:r>
        <w:rPr>
          <w:rFonts w:ascii="Times New Roman" w:eastAsia="Times New Roman" w:hAnsi="Times New Roman"/>
          <w:b/>
          <w:color w:val="000000"/>
          <w:sz w:val="24"/>
          <w:szCs w:val="24"/>
        </w:rPr>
        <w:t xml:space="preserve"> </w:t>
      </w:r>
      <w:r w:rsidRPr="00AC5012">
        <w:rPr>
          <w:rFonts w:ascii="Times New Roman" w:eastAsia="Times New Roman" w:hAnsi="Times New Roman"/>
          <w:color w:val="000000"/>
          <w:sz w:val="24"/>
          <w:szCs w:val="24"/>
        </w:rPr>
        <w:t>42403009486,</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juridiskā adrese: Brāļu </w:t>
      </w:r>
      <w:proofErr w:type="spellStart"/>
      <w:r>
        <w:rPr>
          <w:rFonts w:ascii="Times New Roman" w:eastAsia="Times New Roman" w:hAnsi="Times New Roman"/>
          <w:color w:val="000000"/>
          <w:sz w:val="24"/>
          <w:szCs w:val="24"/>
        </w:rPr>
        <w:t>Skrindu</w:t>
      </w:r>
      <w:proofErr w:type="spellEnd"/>
      <w:r>
        <w:rPr>
          <w:rFonts w:ascii="Times New Roman" w:eastAsia="Times New Roman" w:hAnsi="Times New Roman"/>
          <w:color w:val="000000"/>
          <w:sz w:val="24"/>
          <w:szCs w:val="24"/>
        </w:rPr>
        <w:t xml:space="preserve"> iela 11, Rēzekne, LV - 4601</w:t>
      </w:r>
      <w:r w:rsidR="0089195A">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w:t>
      </w:r>
      <w:r w:rsidR="00D36ECC">
        <w:rPr>
          <w:rFonts w:ascii="Times New Roman" w:eastAsia="Times New Roman" w:hAnsi="Times New Roman"/>
          <w:bCs/>
          <w:color w:val="000000"/>
          <w:sz w:val="24"/>
          <w:szCs w:val="24"/>
        </w:rPr>
        <w:t xml:space="preserve">produktu speciālistes Annas </w:t>
      </w:r>
      <w:proofErr w:type="spellStart"/>
      <w:r w:rsidR="00D36ECC">
        <w:rPr>
          <w:rFonts w:ascii="Times New Roman" w:eastAsia="Times New Roman" w:hAnsi="Times New Roman"/>
          <w:bCs/>
          <w:color w:val="000000"/>
          <w:sz w:val="24"/>
          <w:szCs w:val="24"/>
        </w:rPr>
        <w:t>Zeiļukas</w:t>
      </w:r>
      <w:proofErr w:type="spellEnd"/>
      <w:r w:rsidR="00D36ECC">
        <w:rPr>
          <w:rFonts w:ascii="Times New Roman" w:eastAsia="Times New Roman" w:hAnsi="Times New Roman"/>
          <w:bCs/>
          <w:color w:val="000000"/>
          <w:sz w:val="24"/>
          <w:szCs w:val="24"/>
        </w:rPr>
        <w:t xml:space="preserve"> </w:t>
      </w:r>
      <w:r>
        <w:rPr>
          <w:rFonts w:ascii="Times New Roman" w:eastAsia="Times New Roman" w:hAnsi="Times New Roman"/>
          <w:sz w:val="24"/>
          <w:szCs w:val="24"/>
        </w:rPr>
        <w:t>personā, kur</w:t>
      </w:r>
      <w:r w:rsidR="00D36ECC">
        <w:rPr>
          <w:rFonts w:ascii="Times New Roman" w:eastAsia="Times New Roman" w:hAnsi="Times New Roman"/>
          <w:sz w:val="24"/>
          <w:szCs w:val="24"/>
        </w:rPr>
        <w:t>a</w:t>
      </w:r>
      <w:r w:rsidRPr="008516A8">
        <w:rPr>
          <w:rFonts w:ascii="Times New Roman" w:eastAsia="Times New Roman" w:hAnsi="Times New Roman"/>
          <w:sz w:val="24"/>
          <w:szCs w:val="24"/>
        </w:rPr>
        <w:t xml:space="preserve"> rīkoj</w:t>
      </w:r>
      <w:r>
        <w:rPr>
          <w:rFonts w:ascii="Times New Roman" w:eastAsia="Times New Roman" w:hAnsi="Times New Roman"/>
          <w:sz w:val="24"/>
          <w:szCs w:val="24"/>
        </w:rPr>
        <w:t xml:space="preserve">as uz </w:t>
      </w:r>
      <w:r w:rsidR="00D36ECC">
        <w:rPr>
          <w:rFonts w:ascii="Times New Roman" w:eastAsia="Times New Roman" w:hAnsi="Times New Roman"/>
          <w:sz w:val="24"/>
          <w:szCs w:val="24"/>
        </w:rPr>
        <w:t xml:space="preserve">pilnvaras </w:t>
      </w:r>
      <w:r w:rsidRPr="008516A8">
        <w:rPr>
          <w:rFonts w:ascii="Times New Roman" w:eastAsia="Times New Roman" w:hAnsi="Times New Roman"/>
          <w:sz w:val="24"/>
          <w:szCs w:val="24"/>
        </w:rPr>
        <w:t xml:space="preserve">pamata (turpmāk – </w:t>
      </w:r>
      <w:r w:rsidRPr="008516A8">
        <w:rPr>
          <w:rFonts w:ascii="Times New Roman" w:eastAsia="Times New Roman" w:hAnsi="Times New Roman"/>
          <w:b/>
          <w:sz w:val="24"/>
          <w:szCs w:val="24"/>
        </w:rPr>
        <w:t>Piegādātājs</w:t>
      </w:r>
      <w:r w:rsidRPr="008516A8">
        <w:rPr>
          <w:rFonts w:ascii="Times New Roman" w:eastAsia="Times New Roman" w:hAnsi="Times New Roman"/>
          <w:sz w:val="24"/>
          <w:szCs w:val="24"/>
        </w:rPr>
        <w:t>),</w:t>
      </w:r>
    </w:p>
    <w:p w:rsidR="00E12F31" w:rsidRDefault="00E12F31" w:rsidP="00AC5012">
      <w:pPr>
        <w:ind w:right="-1049"/>
        <w:jc w:val="both"/>
        <w:rPr>
          <w:rFonts w:ascii="Times New Roman" w:eastAsia="Times New Roman" w:hAnsi="Times New Roman"/>
          <w:b/>
          <w:color w:val="000000"/>
          <w:sz w:val="24"/>
          <w:szCs w:val="24"/>
        </w:rPr>
      </w:pPr>
    </w:p>
    <w:p w:rsidR="0089195A" w:rsidRPr="0089195A" w:rsidRDefault="0089195A" w:rsidP="0089195A">
      <w:pPr>
        <w:ind w:right="-1049"/>
        <w:jc w:val="both"/>
        <w:rPr>
          <w:rFonts w:ascii="Times New Roman" w:eastAsia="Times New Roman" w:hAnsi="Times New Roman"/>
          <w:sz w:val="24"/>
          <w:szCs w:val="24"/>
        </w:rPr>
      </w:pPr>
      <w:r w:rsidRPr="0089195A">
        <w:rPr>
          <w:rFonts w:ascii="Times New Roman" w:eastAsia="Times New Roman" w:hAnsi="Times New Roman"/>
          <w:b/>
          <w:color w:val="000000"/>
          <w:sz w:val="24"/>
          <w:szCs w:val="24"/>
        </w:rPr>
        <w:t>SIA “</w:t>
      </w:r>
      <w:proofErr w:type="spellStart"/>
      <w:r w:rsidRPr="0089195A">
        <w:rPr>
          <w:rFonts w:ascii="Times New Roman" w:eastAsia="Times New Roman" w:hAnsi="Times New Roman"/>
          <w:b/>
          <w:color w:val="000000"/>
          <w:sz w:val="24"/>
          <w:szCs w:val="24"/>
        </w:rPr>
        <w:t>Orto</w:t>
      </w:r>
      <w:proofErr w:type="spellEnd"/>
      <w:r w:rsidRPr="0089195A">
        <w:rPr>
          <w:rFonts w:ascii="Times New Roman" w:eastAsia="Times New Roman" w:hAnsi="Times New Roman"/>
          <w:b/>
          <w:color w:val="000000"/>
          <w:sz w:val="24"/>
          <w:szCs w:val="24"/>
        </w:rPr>
        <w:t xml:space="preserve"> Partneri”, </w:t>
      </w:r>
      <w:r w:rsidRPr="0089195A">
        <w:rPr>
          <w:rFonts w:ascii="Times New Roman" w:eastAsia="Times New Roman" w:hAnsi="Times New Roman"/>
          <w:color w:val="000000"/>
          <w:sz w:val="24"/>
          <w:szCs w:val="24"/>
        </w:rPr>
        <w:t xml:space="preserve">reģistrācijas numurs: 40003887060, juridiskā adrese: </w:t>
      </w:r>
      <w:proofErr w:type="spellStart"/>
      <w:r w:rsidRPr="0089195A">
        <w:rPr>
          <w:rFonts w:ascii="Times New Roman" w:eastAsia="Times New Roman" w:hAnsi="Times New Roman"/>
          <w:color w:val="000000"/>
          <w:sz w:val="24"/>
          <w:szCs w:val="24"/>
        </w:rPr>
        <w:t>Stīpnieku</w:t>
      </w:r>
      <w:proofErr w:type="spellEnd"/>
      <w:r w:rsidRPr="0089195A">
        <w:rPr>
          <w:rFonts w:ascii="Times New Roman" w:eastAsia="Times New Roman" w:hAnsi="Times New Roman"/>
          <w:color w:val="000000"/>
          <w:sz w:val="24"/>
          <w:szCs w:val="24"/>
        </w:rPr>
        <w:t xml:space="preserve"> ceļš 7, Mārupe, LV-2167</w:t>
      </w:r>
      <w:r w:rsidRPr="0089195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v</w:t>
      </w:r>
      <w:r w:rsidRPr="0089195A">
        <w:rPr>
          <w:rFonts w:ascii="Times New Roman" w:eastAsia="Times New Roman" w:hAnsi="Times New Roman"/>
          <w:bCs/>
          <w:color w:val="000000"/>
          <w:sz w:val="24"/>
          <w:szCs w:val="24"/>
        </w:rPr>
        <w:t>aldes locekļa</w:t>
      </w:r>
      <w:r w:rsidRPr="0089195A">
        <w:rPr>
          <w:rFonts w:ascii="Times New Roman" w:eastAsia="Times New Roman" w:hAnsi="Times New Roman"/>
          <w:b/>
          <w:bCs/>
          <w:color w:val="000000"/>
          <w:sz w:val="24"/>
          <w:szCs w:val="24"/>
        </w:rPr>
        <w:t xml:space="preserve"> </w:t>
      </w:r>
      <w:r w:rsidRPr="0008546C">
        <w:rPr>
          <w:rFonts w:ascii="Times New Roman" w:eastAsia="Times New Roman" w:hAnsi="Times New Roman"/>
          <w:bCs/>
          <w:color w:val="000000"/>
          <w:sz w:val="24"/>
          <w:szCs w:val="24"/>
        </w:rPr>
        <w:t>Dzintara Meikšāna</w:t>
      </w:r>
      <w:r w:rsidRPr="0089195A">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personā, kurš</w:t>
      </w:r>
      <w:r w:rsidRPr="0089195A">
        <w:rPr>
          <w:rFonts w:ascii="Times New Roman" w:eastAsia="Times New Roman" w:hAnsi="Times New Roman"/>
          <w:sz w:val="24"/>
          <w:szCs w:val="24"/>
        </w:rPr>
        <w:t xml:space="preserve"> rīkojas uz statūtu pamata (turpmāk – </w:t>
      </w:r>
      <w:r w:rsidRPr="0089195A">
        <w:rPr>
          <w:rFonts w:ascii="Times New Roman" w:eastAsia="Times New Roman" w:hAnsi="Times New Roman"/>
          <w:b/>
          <w:sz w:val="24"/>
          <w:szCs w:val="24"/>
        </w:rPr>
        <w:t>Piegādātājs</w:t>
      </w:r>
      <w:r w:rsidRPr="0089195A">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0B641D" w:rsidRDefault="000B641D" w:rsidP="000B641D">
      <w:pPr>
        <w:ind w:right="-1049"/>
        <w:jc w:val="both"/>
        <w:rPr>
          <w:rFonts w:ascii="Times New Roman" w:eastAsia="Times New Roman" w:hAnsi="Times New Roman"/>
          <w:sz w:val="24"/>
          <w:szCs w:val="24"/>
        </w:rPr>
      </w:pPr>
      <w:r w:rsidRPr="00404366">
        <w:rPr>
          <w:rFonts w:ascii="Times New Roman" w:eastAsia="Times New Roman" w:hAnsi="Times New Roman"/>
          <w:b/>
          <w:color w:val="000000"/>
          <w:sz w:val="24"/>
          <w:szCs w:val="24"/>
        </w:rPr>
        <w:t>SIA “</w:t>
      </w:r>
      <w:proofErr w:type="spellStart"/>
      <w:r w:rsidRPr="00404366">
        <w:rPr>
          <w:rFonts w:ascii="Times New Roman" w:eastAsia="Times New Roman" w:hAnsi="Times New Roman"/>
          <w:b/>
          <w:color w:val="000000"/>
          <w:sz w:val="24"/>
          <w:szCs w:val="24"/>
        </w:rPr>
        <w:t>Magnum</w:t>
      </w:r>
      <w:proofErr w:type="spellEnd"/>
      <w:r w:rsidRPr="00404366">
        <w:rPr>
          <w:rFonts w:ascii="Times New Roman" w:eastAsia="Times New Roman" w:hAnsi="Times New Roman"/>
          <w:b/>
          <w:color w:val="000000"/>
          <w:sz w:val="24"/>
          <w:szCs w:val="24"/>
        </w:rPr>
        <w:t xml:space="preserve"> Medical”,</w:t>
      </w:r>
      <w:r w:rsidRPr="008516A8">
        <w:rPr>
          <w:rFonts w:ascii="Times New Roman" w:eastAsia="Times New Roman" w:hAnsi="Times New Roman"/>
          <w:b/>
          <w:color w:val="000000"/>
          <w:sz w:val="24"/>
          <w:szCs w:val="24"/>
        </w:rPr>
        <w:t xml:space="preserve"> </w:t>
      </w:r>
      <w:r w:rsidRPr="008516A8">
        <w:rPr>
          <w:rFonts w:ascii="Times New Roman" w:eastAsia="Times New Roman" w:hAnsi="Times New Roman"/>
          <w:color w:val="000000"/>
          <w:sz w:val="24"/>
          <w:szCs w:val="24"/>
        </w:rPr>
        <w:t>reģistrācijas numurs:</w:t>
      </w:r>
      <w:r>
        <w:rPr>
          <w:rFonts w:ascii="Times New Roman" w:eastAsia="Times New Roman" w:hAnsi="Times New Roman"/>
          <w:b/>
          <w:color w:val="000000"/>
          <w:sz w:val="24"/>
          <w:szCs w:val="24"/>
        </w:rPr>
        <w:t xml:space="preserve"> </w:t>
      </w:r>
      <w:r w:rsidRPr="00404366">
        <w:rPr>
          <w:rFonts w:ascii="Times New Roman" w:eastAsia="Times New Roman" w:hAnsi="Times New Roman"/>
          <w:color w:val="000000"/>
          <w:sz w:val="24"/>
          <w:szCs w:val="24"/>
        </w:rPr>
        <w:t>40003060393,</w:t>
      </w:r>
      <w:r>
        <w:rPr>
          <w:rFonts w:ascii="Times New Roman" w:eastAsia="Times New Roman" w:hAnsi="Times New Roman"/>
          <w:b/>
          <w:color w:val="000000"/>
          <w:sz w:val="24"/>
          <w:szCs w:val="24"/>
        </w:rPr>
        <w:t xml:space="preserve"> </w:t>
      </w:r>
      <w:r w:rsidRPr="008516A8">
        <w:rPr>
          <w:rFonts w:ascii="Times New Roman" w:eastAsia="Times New Roman" w:hAnsi="Times New Roman"/>
          <w:color w:val="000000"/>
          <w:sz w:val="24"/>
          <w:szCs w:val="24"/>
        </w:rPr>
        <w:t xml:space="preserve">juridiskā adrese: </w:t>
      </w:r>
      <w:r>
        <w:rPr>
          <w:rFonts w:ascii="Times New Roman" w:eastAsia="Times New Roman" w:hAnsi="Times New Roman"/>
          <w:color w:val="000000"/>
          <w:sz w:val="24"/>
          <w:szCs w:val="24"/>
        </w:rPr>
        <w:t>Ulbrokas iela 23, Rīga, LV-1021</w:t>
      </w:r>
      <w:r w:rsidRPr="008516A8">
        <w:rPr>
          <w:rFonts w:ascii="Times New Roman" w:eastAsia="Times New Roman" w:hAnsi="Times New Roman"/>
          <w:bCs/>
          <w:color w:val="000000"/>
          <w:sz w:val="24"/>
          <w:szCs w:val="24"/>
        </w:rPr>
        <w:t xml:space="preserve">, </w:t>
      </w:r>
      <w:r w:rsidRPr="001E4786">
        <w:rPr>
          <w:rFonts w:ascii="Times New Roman" w:eastAsia="Times New Roman" w:hAnsi="Times New Roman"/>
          <w:bCs/>
          <w:color w:val="000000"/>
          <w:sz w:val="24"/>
          <w:szCs w:val="24"/>
        </w:rPr>
        <w:t xml:space="preserve">pilnvarotās personas, pārdošanas un mārketinga daļas vadītāja Alda </w:t>
      </w:r>
      <w:proofErr w:type="spellStart"/>
      <w:r w:rsidRPr="001E4786">
        <w:rPr>
          <w:rFonts w:ascii="Times New Roman" w:eastAsia="Times New Roman" w:hAnsi="Times New Roman"/>
          <w:bCs/>
          <w:color w:val="000000"/>
          <w:sz w:val="24"/>
          <w:szCs w:val="24"/>
        </w:rPr>
        <w:t>Remeša</w:t>
      </w:r>
      <w:proofErr w:type="spellEnd"/>
      <w:r w:rsidRPr="001E4786">
        <w:rPr>
          <w:rFonts w:ascii="Times New Roman" w:eastAsia="Times New Roman" w:hAnsi="Times New Roman"/>
          <w:bCs/>
          <w:color w:val="000000"/>
          <w:sz w:val="24"/>
          <w:szCs w:val="24"/>
        </w:rPr>
        <w:t xml:space="preserve"> </w:t>
      </w:r>
      <w:r w:rsidRPr="001E4786">
        <w:rPr>
          <w:rFonts w:ascii="Times New Roman" w:eastAsia="Times New Roman" w:hAnsi="Times New Roman"/>
          <w:sz w:val="24"/>
          <w:szCs w:val="24"/>
        </w:rPr>
        <w:t xml:space="preserve">personā, kurš rīkojas uz pilnvaras pamata (turpmāk – </w:t>
      </w:r>
      <w:r w:rsidRPr="001E4786">
        <w:rPr>
          <w:rFonts w:ascii="Times New Roman" w:eastAsia="Times New Roman" w:hAnsi="Times New Roman"/>
          <w:b/>
          <w:sz w:val="24"/>
          <w:szCs w:val="24"/>
        </w:rPr>
        <w:t>Piegādātājs</w:t>
      </w:r>
      <w:r w:rsidRPr="001E4786">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0035FD" w:rsidRPr="000035FD" w:rsidRDefault="000035FD" w:rsidP="000035FD">
      <w:pPr>
        <w:ind w:right="-1049"/>
        <w:jc w:val="both"/>
        <w:rPr>
          <w:rFonts w:ascii="Times New Roman" w:eastAsia="Times New Roman" w:hAnsi="Times New Roman"/>
          <w:sz w:val="24"/>
          <w:szCs w:val="24"/>
        </w:rPr>
      </w:pPr>
      <w:r w:rsidRPr="000035FD">
        <w:rPr>
          <w:rFonts w:ascii="Times New Roman" w:eastAsia="Times New Roman" w:hAnsi="Times New Roman"/>
          <w:b/>
          <w:color w:val="000000"/>
          <w:sz w:val="24"/>
          <w:szCs w:val="24"/>
        </w:rPr>
        <w:t xml:space="preserve">SIA “Scanmed”, </w:t>
      </w:r>
      <w:r w:rsidRPr="000035FD">
        <w:rPr>
          <w:rFonts w:ascii="Times New Roman" w:eastAsia="Times New Roman" w:hAnsi="Times New Roman"/>
          <w:color w:val="000000"/>
          <w:sz w:val="24"/>
          <w:szCs w:val="24"/>
        </w:rPr>
        <w:t>reģistrācijas numurs: 40003665589, juridiskā adrese: Nomet</w:t>
      </w:r>
      <w:r w:rsidR="00336FC9">
        <w:rPr>
          <w:rFonts w:ascii="Times New Roman" w:eastAsia="Times New Roman" w:hAnsi="Times New Roman"/>
          <w:color w:val="000000"/>
          <w:sz w:val="24"/>
          <w:szCs w:val="24"/>
        </w:rPr>
        <w:t>ņu iela 13-3, Rīga, LV-1048,</w:t>
      </w:r>
      <w:r w:rsidRPr="000035FD">
        <w:rPr>
          <w:rFonts w:ascii="Times New Roman" w:eastAsia="Times New Roman" w:hAnsi="Times New Roman"/>
          <w:color w:val="000000"/>
          <w:sz w:val="24"/>
          <w:szCs w:val="24"/>
        </w:rPr>
        <w:t xml:space="preserve"> </w:t>
      </w:r>
      <w:r w:rsidR="00A146AE">
        <w:rPr>
          <w:rFonts w:ascii="Times New Roman" w:eastAsia="Times New Roman" w:hAnsi="Times New Roman"/>
          <w:color w:val="000000"/>
          <w:sz w:val="24"/>
          <w:szCs w:val="24"/>
        </w:rPr>
        <w:t xml:space="preserve">valdes locekļa Jura </w:t>
      </w:r>
      <w:proofErr w:type="spellStart"/>
      <w:r w:rsidR="00A146AE">
        <w:rPr>
          <w:rFonts w:ascii="Times New Roman" w:eastAsia="Times New Roman" w:hAnsi="Times New Roman"/>
          <w:color w:val="000000"/>
          <w:sz w:val="24"/>
          <w:szCs w:val="24"/>
        </w:rPr>
        <w:t>Dančes</w:t>
      </w:r>
      <w:proofErr w:type="spellEnd"/>
      <w:r w:rsidR="00A146AE">
        <w:rPr>
          <w:rFonts w:ascii="Times New Roman" w:eastAsia="Times New Roman" w:hAnsi="Times New Roman"/>
          <w:color w:val="000000"/>
          <w:sz w:val="24"/>
          <w:szCs w:val="24"/>
        </w:rPr>
        <w:t xml:space="preserve"> </w:t>
      </w:r>
      <w:r w:rsidR="00A146AE">
        <w:rPr>
          <w:rFonts w:ascii="Times New Roman" w:eastAsia="Times New Roman" w:hAnsi="Times New Roman"/>
          <w:sz w:val="24"/>
          <w:szCs w:val="24"/>
        </w:rPr>
        <w:t>personā, kurš rīkojas uz statūtu</w:t>
      </w:r>
      <w:r w:rsidRPr="000035FD">
        <w:rPr>
          <w:rFonts w:ascii="Times New Roman" w:eastAsia="Times New Roman" w:hAnsi="Times New Roman"/>
          <w:sz w:val="24"/>
          <w:szCs w:val="24"/>
        </w:rPr>
        <w:t xml:space="preserve"> pamata (turpmāk – </w:t>
      </w:r>
      <w:r w:rsidRPr="000035FD">
        <w:rPr>
          <w:rFonts w:ascii="Times New Roman" w:eastAsia="Times New Roman" w:hAnsi="Times New Roman"/>
          <w:b/>
          <w:sz w:val="24"/>
          <w:szCs w:val="24"/>
        </w:rPr>
        <w:t>Piegādātājs</w:t>
      </w:r>
      <w:r w:rsidRPr="000035FD">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4D23C3" w:rsidRPr="004D23C3" w:rsidRDefault="004D23C3" w:rsidP="004D23C3">
      <w:pPr>
        <w:ind w:right="-1049"/>
        <w:jc w:val="both"/>
        <w:rPr>
          <w:rFonts w:ascii="Times New Roman" w:eastAsia="Times New Roman" w:hAnsi="Times New Roman"/>
          <w:sz w:val="24"/>
          <w:szCs w:val="24"/>
        </w:rPr>
      </w:pPr>
      <w:r w:rsidRPr="004D23C3">
        <w:rPr>
          <w:rFonts w:ascii="Times New Roman" w:eastAsia="Times New Roman" w:hAnsi="Times New Roman"/>
          <w:b/>
          <w:color w:val="000000"/>
          <w:sz w:val="24"/>
          <w:szCs w:val="24"/>
        </w:rPr>
        <w:t xml:space="preserve">Johnson &amp; Johnson AB Latvijas filiāle, </w:t>
      </w:r>
      <w:r w:rsidRPr="004D23C3">
        <w:rPr>
          <w:rFonts w:ascii="Times New Roman" w:eastAsia="Times New Roman" w:hAnsi="Times New Roman"/>
          <w:color w:val="000000"/>
          <w:sz w:val="24"/>
          <w:szCs w:val="24"/>
        </w:rPr>
        <w:t>reģistrācijas numurs:</w:t>
      </w:r>
      <w:r w:rsidRPr="004D23C3">
        <w:rPr>
          <w:rFonts w:ascii="Times New Roman" w:eastAsia="Times New Roman" w:hAnsi="Times New Roman"/>
          <w:b/>
          <w:color w:val="000000"/>
          <w:sz w:val="24"/>
          <w:szCs w:val="24"/>
        </w:rPr>
        <w:t xml:space="preserve"> </w:t>
      </w:r>
      <w:r w:rsidRPr="004D23C3">
        <w:rPr>
          <w:rFonts w:ascii="Times New Roman" w:eastAsia="Times New Roman" w:hAnsi="Times New Roman"/>
          <w:color w:val="000000"/>
          <w:sz w:val="24"/>
          <w:szCs w:val="24"/>
        </w:rPr>
        <w:t>40003600116,</w:t>
      </w:r>
      <w:r w:rsidRPr="004D23C3">
        <w:rPr>
          <w:rFonts w:ascii="Times New Roman" w:eastAsia="Times New Roman" w:hAnsi="Times New Roman"/>
          <w:b/>
          <w:color w:val="000000"/>
          <w:sz w:val="24"/>
          <w:szCs w:val="24"/>
        </w:rPr>
        <w:t xml:space="preserve"> </w:t>
      </w:r>
      <w:r w:rsidRPr="004D23C3">
        <w:rPr>
          <w:rFonts w:ascii="Times New Roman" w:eastAsia="Times New Roman" w:hAnsi="Times New Roman"/>
          <w:color w:val="000000"/>
          <w:sz w:val="24"/>
          <w:szCs w:val="24"/>
        </w:rPr>
        <w:t>juridiskā adrese: Mūkusalas iela 101, Rīga, LV-1004</w:t>
      </w:r>
      <w:r w:rsidRPr="004D23C3">
        <w:rPr>
          <w:rFonts w:ascii="Times New Roman" w:eastAsia="Times New Roman" w:hAnsi="Times New Roman"/>
          <w:bCs/>
          <w:color w:val="000000"/>
          <w:sz w:val="24"/>
          <w:szCs w:val="24"/>
        </w:rPr>
        <w:t xml:space="preserve">, </w:t>
      </w:r>
      <w:r w:rsidR="00602855" w:rsidRPr="00602855">
        <w:rPr>
          <w:rFonts w:ascii="Times New Roman" w:eastAsia="Times New Roman" w:hAnsi="Times New Roman"/>
          <w:bCs/>
          <w:color w:val="000000"/>
          <w:sz w:val="24"/>
          <w:szCs w:val="24"/>
        </w:rPr>
        <w:t>pilnvarotās</w:t>
      </w:r>
      <w:r w:rsidR="00602855">
        <w:rPr>
          <w:rFonts w:ascii="Times New Roman" w:eastAsia="Times New Roman" w:hAnsi="Times New Roman"/>
          <w:bCs/>
          <w:color w:val="000000"/>
          <w:sz w:val="24"/>
          <w:szCs w:val="24"/>
        </w:rPr>
        <w:t xml:space="preserve"> personas</w:t>
      </w:r>
      <w:r w:rsidRPr="004D23C3">
        <w:rPr>
          <w:rFonts w:ascii="Times New Roman" w:eastAsia="Times New Roman" w:hAnsi="Times New Roman"/>
          <w:bCs/>
          <w:color w:val="000000"/>
          <w:sz w:val="24"/>
          <w:szCs w:val="24"/>
        </w:rPr>
        <w:t xml:space="preserve"> Ilzes </w:t>
      </w:r>
      <w:proofErr w:type="spellStart"/>
      <w:r w:rsidRPr="004D23C3">
        <w:rPr>
          <w:rFonts w:ascii="Times New Roman" w:eastAsia="Times New Roman" w:hAnsi="Times New Roman"/>
          <w:bCs/>
          <w:color w:val="000000"/>
          <w:sz w:val="24"/>
          <w:szCs w:val="24"/>
        </w:rPr>
        <w:t>Tokas</w:t>
      </w:r>
      <w:proofErr w:type="spellEnd"/>
      <w:r w:rsidRPr="004D23C3">
        <w:rPr>
          <w:rFonts w:ascii="Times New Roman" w:eastAsia="Times New Roman" w:hAnsi="Times New Roman"/>
          <w:b/>
          <w:bCs/>
          <w:color w:val="000000"/>
          <w:sz w:val="24"/>
          <w:szCs w:val="24"/>
        </w:rPr>
        <w:t xml:space="preserve"> </w:t>
      </w:r>
      <w:r w:rsidRPr="004D23C3">
        <w:rPr>
          <w:rFonts w:ascii="Times New Roman" w:eastAsia="Times New Roman" w:hAnsi="Times New Roman"/>
          <w:sz w:val="24"/>
          <w:szCs w:val="24"/>
        </w:rPr>
        <w:t xml:space="preserve">personā, kura rīkojas uz pilnvaras pamata (turpmāk – </w:t>
      </w:r>
      <w:r w:rsidRPr="004D23C3">
        <w:rPr>
          <w:rFonts w:ascii="Times New Roman" w:eastAsia="Times New Roman" w:hAnsi="Times New Roman"/>
          <w:b/>
          <w:sz w:val="24"/>
          <w:szCs w:val="24"/>
        </w:rPr>
        <w:t>Piegādātājs</w:t>
      </w:r>
      <w:r w:rsidRPr="004D23C3">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C01E81" w:rsidRPr="00C01E81" w:rsidRDefault="00C01E81" w:rsidP="00C01E81">
      <w:pPr>
        <w:ind w:right="-1049"/>
        <w:jc w:val="both"/>
        <w:rPr>
          <w:rFonts w:ascii="Times New Roman" w:eastAsia="Times New Roman" w:hAnsi="Times New Roman"/>
          <w:sz w:val="24"/>
          <w:szCs w:val="24"/>
        </w:rPr>
      </w:pPr>
      <w:r w:rsidRPr="00C01E81">
        <w:rPr>
          <w:rFonts w:ascii="Times New Roman" w:eastAsia="Times New Roman" w:hAnsi="Times New Roman"/>
          <w:b/>
          <w:color w:val="000000"/>
          <w:sz w:val="24"/>
          <w:szCs w:val="24"/>
        </w:rPr>
        <w:t>SIA “</w:t>
      </w:r>
      <w:proofErr w:type="spellStart"/>
      <w:r w:rsidRPr="00C01E81">
        <w:rPr>
          <w:rFonts w:ascii="Times New Roman" w:eastAsia="Times New Roman" w:hAnsi="Times New Roman"/>
          <w:b/>
          <w:color w:val="000000"/>
          <w:sz w:val="24"/>
          <w:szCs w:val="24"/>
        </w:rPr>
        <w:t>MedBalt</w:t>
      </w:r>
      <w:proofErr w:type="spellEnd"/>
      <w:r w:rsidRPr="00C01E81">
        <w:rPr>
          <w:rFonts w:ascii="Times New Roman" w:eastAsia="Times New Roman" w:hAnsi="Times New Roman"/>
          <w:b/>
          <w:color w:val="000000"/>
          <w:sz w:val="24"/>
          <w:szCs w:val="24"/>
        </w:rPr>
        <w:t xml:space="preserve">”, </w:t>
      </w:r>
      <w:r w:rsidRPr="00C01E81">
        <w:rPr>
          <w:rFonts w:ascii="Times New Roman" w:eastAsia="Times New Roman" w:hAnsi="Times New Roman"/>
          <w:color w:val="000000"/>
          <w:sz w:val="24"/>
          <w:szCs w:val="24"/>
        </w:rPr>
        <w:t>reģistrācijas numurs:</w:t>
      </w:r>
      <w:r w:rsidRPr="00C01E81">
        <w:rPr>
          <w:rFonts w:ascii="Times New Roman" w:eastAsia="Times New Roman" w:hAnsi="Times New Roman"/>
          <w:b/>
          <w:color w:val="000000"/>
          <w:sz w:val="24"/>
          <w:szCs w:val="24"/>
        </w:rPr>
        <w:t xml:space="preserve"> </w:t>
      </w:r>
      <w:r w:rsidRPr="00C01E81">
        <w:rPr>
          <w:rFonts w:ascii="Times New Roman" w:eastAsia="Times New Roman" w:hAnsi="Times New Roman"/>
          <w:color w:val="000000"/>
          <w:sz w:val="24"/>
          <w:szCs w:val="24"/>
        </w:rPr>
        <w:t>40103676146,</w:t>
      </w:r>
      <w:r w:rsidRPr="00C01E81">
        <w:rPr>
          <w:rFonts w:ascii="Times New Roman" w:eastAsia="Times New Roman" w:hAnsi="Times New Roman"/>
          <w:b/>
          <w:color w:val="000000"/>
          <w:sz w:val="24"/>
          <w:szCs w:val="24"/>
        </w:rPr>
        <w:t xml:space="preserve"> </w:t>
      </w:r>
      <w:r w:rsidRPr="00C01E81">
        <w:rPr>
          <w:rFonts w:ascii="Times New Roman" w:eastAsia="Times New Roman" w:hAnsi="Times New Roman"/>
          <w:color w:val="000000"/>
          <w:sz w:val="24"/>
          <w:szCs w:val="24"/>
        </w:rPr>
        <w:t xml:space="preserve">juridiskā adrese: </w:t>
      </w:r>
      <w:r w:rsidRPr="00C01E81">
        <w:rPr>
          <w:rFonts w:ascii="Times New Roman" w:eastAsia="Calibri" w:hAnsi="Times New Roman"/>
          <w:sz w:val="24"/>
          <w:szCs w:val="24"/>
        </w:rPr>
        <w:t>Rīga, Krasta iela 86 - 7, LV 1019</w:t>
      </w:r>
      <w:r w:rsidRPr="00C01E81">
        <w:rPr>
          <w:rFonts w:ascii="Times New Roman" w:eastAsia="Times New Roman" w:hAnsi="Times New Roman"/>
          <w:bCs/>
          <w:color w:val="000000"/>
          <w:sz w:val="24"/>
          <w:szCs w:val="24"/>
        </w:rPr>
        <w:t xml:space="preserve">, </w:t>
      </w:r>
      <w:r w:rsidRPr="001D1E93">
        <w:rPr>
          <w:rFonts w:ascii="Times New Roman" w:eastAsia="Times New Roman" w:hAnsi="Times New Roman"/>
          <w:bCs/>
          <w:color w:val="000000"/>
          <w:sz w:val="24"/>
          <w:szCs w:val="24"/>
        </w:rPr>
        <w:t>direktores</w:t>
      </w:r>
      <w:r w:rsidRPr="001D1E93">
        <w:rPr>
          <w:rFonts w:ascii="Times New Roman" w:eastAsia="Times New Roman" w:hAnsi="Times New Roman"/>
          <w:b/>
          <w:bCs/>
          <w:color w:val="000000"/>
          <w:sz w:val="24"/>
          <w:szCs w:val="24"/>
        </w:rPr>
        <w:t xml:space="preserve"> </w:t>
      </w:r>
      <w:r w:rsidRPr="001D1E93">
        <w:rPr>
          <w:rFonts w:ascii="Times New Roman" w:eastAsia="Times New Roman" w:hAnsi="Times New Roman"/>
          <w:bCs/>
          <w:color w:val="000000"/>
          <w:sz w:val="24"/>
          <w:szCs w:val="24"/>
        </w:rPr>
        <w:t>Alises Amoliņas</w:t>
      </w:r>
      <w:r w:rsidRPr="001D1E93">
        <w:rPr>
          <w:rFonts w:ascii="Times New Roman" w:eastAsia="Times New Roman" w:hAnsi="Times New Roman"/>
          <w:b/>
          <w:bCs/>
          <w:color w:val="000000"/>
          <w:sz w:val="24"/>
          <w:szCs w:val="24"/>
        </w:rPr>
        <w:t xml:space="preserve"> </w:t>
      </w:r>
      <w:r w:rsidRPr="001D1E93">
        <w:rPr>
          <w:rFonts w:ascii="Times New Roman" w:eastAsia="Times New Roman" w:hAnsi="Times New Roman"/>
          <w:sz w:val="24"/>
          <w:szCs w:val="24"/>
        </w:rPr>
        <w:t>personā, kura rīkojas uz pilnvaras Nr. P-28/2017 pamata</w:t>
      </w:r>
      <w:r w:rsidRPr="00C01E81">
        <w:rPr>
          <w:rFonts w:ascii="Times New Roman" w:eastAsia="Times New Roman" w:hAnsi="Times New Roman"/>
          <w:sz w:val="24"/>
          <w:szCs w:val="24"/>
        </w:rPr>
        <w:t xml:space="preserve"> (turpmāk – </w:t>
      </w:r>
      <w:r w:rsidRPr="00C01E81">
        <w:rPr>
          <w:rFonts w:ascii="Times New Roman" w:eastAsia="Times New Roman" w:hAnsi="Times New Roman"/>
          <w:b/>
          <w:sz w:val="24"/>
          <w:szCs w:val="24"/>
        </w:rPr>
        <w:t>Piegādātājs</w:t>
      </w:r>
      <w:r w:rsidRPr="00C01E81">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1A746A" w:rsidRPr="001A746A" w:rsidRDefault="001A746A" w:rsidP="001A746A">
      <w:pPr>
        <w:ind w:right="-1050"/>
        <w:jc w:val="both"/>
        <w:rPr>
          <w:rFonts w:ascii="Times New Roman" w:eastAsia="Times New Roman" w:hAnsi="Times New Roman"/>
          <w:sz w:val="24"/>
          <w:szCs w:val="24"/>
        </w:rPr>
      </w:pPr>
      <w:r w:rsidRPr="001A746A">
        <w:rPr>
          <w:rFonts w:ascii="Times New Roman" w:eastAsia="Times New Roman" w:hAnsi="Times New Roman"/>
          <w:b/>
          <w:color w:val="000000"/>
          <w:sz w:val="24"/>
          <w:szCs w:val="24"/>
        </w:rPr>
        <w:t>SIA “</w:t>
      </w:r>
      <w:proofErr w:type="spellStart"/>
      <w:r w:rsidRPr="001A746A">
        <w:rPr>
          <w:rFonts w:ascii="Times New Roman" w:eastAsia="Times New Roman" w:hAnsi="Times New Roman"/>
          <w:b/>
          <w:color w:val="000000"/>
          <w:sz w:val="24"/>
          <w:szCs w:val="24"/>
        </w:rPr>
        <w:t>Arbor</w:t>
      </w:r>
      <w:proofErr w:type="spellEnd"/>
      <w:r w:rsidRPr="001A746A">
        <w:rPr>
          <w:rFonts w:ascii="Times New Roman" w:eastAsia="Times New Roman" w:hAnsi="Times New Roman"/>
          <w:b/>
          <w:color w:val="000000"/>
          <w:sz w:val="24"/>
          <w:szCs w:val="24"/>
        </w:rPr>
        <w:t xml:space="preserve"> Medical Korporācija”, </w:t>
      </w:r>
      <w:r w:rsidRPr="001A746A">
        <w:rPr>
          <w:rFonts w:ascii="Times New Roman" w:eastAsia="Times New Roman" w:hAnsi="Times New Roman"/>
          <w:color w:val="000000"/>
          <w:sz w:val="24"/>
          <w:szCs w:val="24"/>
        </w:rPr>
        <w:t>reģistrācijas numurs:</w:t>
      </w:r>
      <w:r w:rsidRPr="001A746A">
        <w:rPr>
          <w:rFonts w:ascii="Times New Roman" w:eastAsia="Times New Roman" w:hAnsi="Times New Roman"/>
          <w:b/>
          <w:color w:val="000000"/>
          <w:sz w:val="24"/>
          <w:szCs w:val="24"/>
        </w:rPr>
        <w:t xml:space="preserve"> </w:t>
      </w:r>
      <w:r w:rsidRPr="001A746A">
        <w:rPr>
          <w:rFonts w:ascii="Times New Roman" w:eastAsia="Times New Roman" w:hAnsi="Times New Roman"/>
          <w:color w:val="000000"/>
          <w:sz w:val="24"/>
          <w:szCs w:val="24"/>
        </w:rPr>
        <w:t>40003547099,</w:t>
      </w:r>
      <w:r w:rsidRPr="001A746A">
        <w:rPr>
          <w:rFonts w:ascii="Times New Roman" w:eastAsia="Times New Roman" w:hAnsi="Times New Roman"/>
          <w:b/>
          <w:color w:val="000000"/>
          <w:sz w:val="24"/>
          <w:szCs w:val="24"/>
        </w:rPr>
        <w:t xml:space="preserve"> </w:t>
      </w:r>
      <w:r w:rsidRPr="001A746A">
        <w:rPr>
          <w:rFonts w:ascii="Times New Roman" w:eastAsia="Times New Roman" w:hAnsi="Times New Roman"/>
          <w:color w:val="000000"/>
          <w:sz w:val="24"/>
          <w:szCs w:val="24"/>
        </w:rPr>
        <w:t xml:space="preserve">juridiskā adrese: Meistaru iela 7, </w:t>
      </w:r>
      <w:proofErr w:type="spellStart"/>
      <w:r w:rsidRPr="001A746A">
        <w:rPr>
          <w:rFonts w:ascii="Times New Roman" w:eastAsia="Times New Roman" w:hAnsi="Times New Roman"/>
          <w:color w:val="000000"/>
          <w:sz w:val="24"/>
          <w:szCs w:val="24"/>
        </w:rPr>
        <w:t>Valdlauči</w:t>
      </w:r>
      <w:proofErr w:type="spellEnd"/>
      <w:r w:rsidRPr="001A746A">
        <w:rPr>
          <w:rFonts w:ascii="Times New Roman" w:eastAsia="Times New Roman" w:hAnsi="Times New Roman"/>
          <w:color w:val="000000"/>
          <w:sz w:val="24"/>
          <w:szCs w:val="24"/>
        </w:rPr>
        <w:t>, Ķekavas pag., Ķekavas nov., LV-1076</w:t>
      </w:r>
      <w:r w:rsidRPr="001A746A">
        <w:rPr>
          <w:rFonts w:ascii="Times New Roman" w:eastAsia="Times New Roman" w:hAnsi="Times New Roman"/>
          <w:bCs/>
          <w:color w:val="000000"/>
          <w:sz w:val="24"/>
          <w:szCs w:val="24"/>
        </w:rPr>
        <w:t xml:space="preserve">, valdes locekles Daces </w:t>
      </w:r>
      <w:proofErr w:type="spellStart"/>
      <w:r w:rsidRPr="001A746A">
        <w:rPr>
          <w:rFonts w:ascii="Times New Roman" w:eastAsia="Times New Roman" w:hAnsi="Times New Roman"/>
          <w:bCs/>
          <w:color w:val="000000"/>
          <w:sz w:val="24"/>
          <w:szCs w:val="24"/>
        </w:rPr>
        <w:t>Rātfelderes</w:t>
      </w:r>
      <w:proofErr w:type="spellEnd"/>
      <w:r w:rsidRPr="001A746A">
        <w:rPr>
          <w:rFonts w:ascii="Times New Roman" w:eastAsia="Times New Roman" w:hAnsi="Times New Roman"/>
          <w:bCs/>
          <w:color w:val="000000"/>
          <w:sz w:val="24"/>
          <w:szCs w:val="24"/>
        </w:rPr>
        <w:t xml:space="preserve"> </w:t>
      </w:r>
      <w:r w:rsidRPr="001A746A">
        <w:rPr>
          <w:rFonts w:ascii="Times New Roman" w:eastAsia="Times New Roman" w:hAnsi="Times New Roman"/>
          <w:sz w:val="24"/>
          <w:szCs w:val="24"/>
        </w:rPr>
        <w:t xml:space="preserve">personā, kura rīkojas uz statūtu pamata (turpmāk – </w:t>
      </w:r>
      <w:r w:rsidRPr="001A746A">
        <w:rPr>
          <w:rFonts w:ascii="Times New Roman" w:eastAsia="Times New Roman" w:hAnsi="Times New Roman"/>
          <w:b/>
          <w:sz w:val="24"/>
          <w:szCs w:val="24"/>
        </w:rPr>
        <w:t>Piegādātājs</w:t>
      </w:r>
      <w:r w:rsidRPr="001A746A">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08546C" w:rsidRPr="0008546C" w:rsidRDefault="0008546C" w:rsidP="0008546C">
      <w:pPr>
        <w:ind w:right="-1049"/>
        <w:jc w:val="both"/>
        <w:rPr>
          <w:rFonts w:ascii="Times New Roman" w:eastAsia="Times New Roman" w:hAnsi="Times New Roman"/>
          <w:sz w:val="24"/>
          <w:szCs w:val="24"/>
        </w:rPr>
      </w:pPr>
      <w:r w:rsidRPr="0008546C">
        <w:rPr>
          <w:rFonts w:ascii="Times New Roman" w:eastAsia="Times New Roman" w:hAnsi="Times New Roman"/>
          <w:b/>
          <w:color w:val="000000"/>
          <w:sz w:val="24"/>
          <w:szCs w:val="24"/>
        </w:rPr>
        <w:t xml:space="preserve">SIA “Amerikas Baltijas Tehnoloģiju Korporācija”, </w:t>
      </w:r>
      <w:r w:rsidRPr="0008546C">
        <w:rPr>
          <w:rFonts w:ascii="Times New Roman" w:eastAsia="Times New Roman" w:hAnsi="Times New Roman"/>
          <w:color w:val="000000"/>
          <w:sz w:val="24"/>
          <w:szCs w:val="24"/>
        </w:rPr>
        <w:t>reģistrācijas numurs:</w:t>
      </w:r>
      <w:r w:rsidRPr="0008546C">
        <w:rPr>
          <w:rFonts w:ascii="Times New Roman" w:eastAsia="Times New Roman" w:hAnsi="Times New Roman"/>
          <w:b/>
          <w:color w:val="000000"/>
          <w:sz w:val="24"/>
          <w:szCs w:val="24"/>
        </w:rPr>
        <w:t xml:space="preserve"> </w:t>
      </w:r>
      <w:r w:rsidRPr="0008546C">
        <w:rPr>
          <w:rFonts w:ascii="Times New Roman" w:eastAsia="Times New Roman" w:hAnsi="Times New Roman"/>
          <w:color w:val="000000"/>
          <w:sz w:val="24"/>
          <w:szCs w:val="24"/>
        </w:rPr>
        <w:t>50003399781,</w:t>
      </w:r>
      <w:r w:rsidRPr="0008546C">
        <w:rPr>
          <w:rFonts w:ascii="Times New Roman" w:eastAsia="Times New Roman" w:hAnsi="Times New Roman"/>
          <w:b/>
          <w:color w:val="000000"/>
          <w:sz w:val="24"/>
          <w:szCs w:val="24"/>
        </w:rPr>
        <w:t xml:space="preserve"> </w:t>
      </w:r>
      <w:r w:rsidRPr="0008546C">
        <w:rPr>
          <w:rFonts w:ascii="Times New Roman" w:eastAsia="Times New Roman" w:hAnsi="Times New Roman"/>
          <w:color w:val="000000"/>
          <w:sz w:val="24"/>
          <w:szCs w:val="24"/>
        </w:rPr>
        <w:t>juridiskā adrese: Gustava Zemgala gatve 62, Rīga, LV-1039</w:t>
      </w:r>
      <w:r w:rsidRPr="0008546C">
        <w:rPr>
          <w:rFonts w:ascii="Times New Roman" w:eastAsia="Times New Roman" w:hAnsi="Times New Roman"/>
          <w:bCs/>
          <w:color w:val="000000"/>
          <w:sz w:val="24"/>
          <w:szCs w:val="24"/>
        </w:rPr>
        <w:t xml:space="preserve">, valdes priekšsēdētāja Rinalda Krūkļa </w:t>
      </w:r>
      <w:r w:rsidR="00336FC9">
        <w:rPr>
          <w:rFonts w:ascii="Times New Roman" w:eastAsia="Times New Roman" w:hAnsi="Times New Roman"/>
          <w:sz w:val="24"/>
          <w:szCs w:val="24"/>
        </w:rPr>
        <w:t>personā, kurš</w:t>
      </w:r>
      <w:r w:rsidRPr="0008546C">
        <w:rPr>
          <w:rFonts w:ascii="Times New Roman" w:eastAsia="Times New Roman" w:hAnsi="Times New Roman"/>
          <w:sz w:val="24"/>
          <w:szCs w:val="24"/>
        </w:rPr>
        <w:t xml:space="preserve"> rīkojas uz statūtu pamata (turpmāk – </w:t>
      </w:r>
      <w:r w:rsidRPr="0008546C">
        <w:rPr>
          <w:rFonts w:ascii="Times New Roman" w:eastAsia="Times New Roman" w:hAnsi="Times New Roman"/>
          <w:b/>
          <w:sz w:val="24"/>
          <w:szCs w:val="24"/>
        </w:rPr>
        <w:t>Piegādātājs</w:t>
      </w:r>
      <w:r w:rsidRPr="0008546C">
        <w:rPr>
          <w:rFonts w:ascii="Times New Roman" w:eastAsia="Times New Roman" w:hAnsi="Times New Roman"/>
          <w:sz w:val="24"/>
          <w:szCs w:val="24"/>
        </w:rPr>
        <w:t>),</w:t>
      </w:r>
    </w:p>
    <w:p w:rsidR="00CA4238" w:rsidRDefault="00CA4238" w:rsidP="00CA4238">
      <w:pPr>
        <w:ind w:right="-1049"/>
        <w:jc w:val="both"/>
        <w:rPr>
          <w:rFonts w:ascii="Times New Roman" w:eastAsia="Times New Roman" w:hAnsi="Times New Roman"/>
          <w:b/>
          <w:color w:val="000000"/>
          <w:sz w:val="24"/>
          <w:szCs w:val="24"/>
        </w:rPr>
      </w:pPr>
    </w:p>
    <w:p w:rsidR="00CA4238" w:rsidRPr="00CA4238" w:rsidRDefault="00CA4238" w:rsidP="00CA4238">
      <w:pPr>
        <w:ind w:right="-1049"/>
        <w:jc w:val="both"/>
        <w:rPr>
          <w:rFonts w:ascii="Times New Roman" w:eastAsia="Times New Roman" w:hAnsi="Times New Roman"/>
          <w:sz w:val="24"/>
          <w:szCs w:val="24"/>
        </w:rPr>
      </w:pPr>
      <w:r w:rsidRPr="00CA4238">
        <w:rPr>
          <w:rFonts w:ascii="Times New Roman" w:eastAsia="Times New Roman" w:hAnsi="Times New Roman"/>
          <w:b/>
          <w:color w:val="000000"/>
          <w:sz w:val="24"/>
          <w:szCs w:val="24"/>
        </w:rPr>
        <w:t>SIA “</w:t>
      </w:r>
      <w:proofErr w:type="spellStart"/>
      <w:r w:rsidRPr="00CA4238">
        <w:rPr>
          <w:rFonts w:ascii="Times New Roman" w:eastAsia="Times New Roman" w:hAnsi="Times New Roman"/>
          <w:b/>
          <w:color w:val="000000"/>
          <w:sz w:val="24"/>
          <w:szCs w:val="24"/>
        </w:rPr>
        <w:t>Medika</w:t>
      </w:r>
      <w:proofErr w:type="spellEnd"/>
      <w:r w:rsidRPr="00CA4238">
        <w:rPr>
          <w:rFonts w:ascii="Times New Roman" w:eastAsia="Times New Roman" w:hAnsi="Times New Roman"/>
          <w:b/>
          <w:color w:val="000000"/>
          <w:sz w:val="24"/>
          <w:szCs w:val="24"/>
        </w:rPr>
        <w:t xml:space="preserve"> GN”, </w:t>
      </w:r>
      <w:r w:rsidRPr="00CA4238">
        <w:rPr>
          <w:rFonts w:ascii="Times New Roman" w:eastAsia="Times New Roman" w:hAnsi="Times New Roman"/>
          <w:color w:val="000000"/>
          <w:sz w:val="24"/>
          <w:szCs w:val="24"/>
        </w:rPr>
        <w:t xml:space="preserve">reģistrācijas numurs: 40103844176, </w:t>
      </w:r>
      <w:r>
        <w:rPr>
          <w:rFonts w:ascii="Times New Roman" w:eastAsia="Times New Roman" w:hAnsi="Times New Roman"/>
          <w:color w:val="000000"/>
          <w:sz w:val="24"/>
          <w:szCs w:val="24"/>
        </w:rPr>
        <w:t xml:space="preserve">juridiskā adrese: </w:t>
      </w:r>
      <w:r w:rsidRPr="00CA4238">
        <w:rPr>
          <w:rFonts w:ascii="Times New Roman" w:eastAsia="Times New Roman" w:hAnsi="Times New Roman"/>
          <w:color w:val="000000"/>
          <w:sz w:val="24"/>
          <w:szCs w:val="24"/>
        </w:rPr>
        <w:t>Tapešu iela 25-17, Rīga, LV-1038</w:t>
      </w:r>
      <w:r w:rsidRPr="00CA4238">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valdes locekļa </w:t>
      </w:r>
      <w:r w:rsidRPr="00CA4238">
        <w:rPr>
          <w:rFonts w:ascii="Times New Roman" w:eastAsia="Times New Roman" w:hAnsi="Times New Roman"/>
          <w:bCs/>
          <w:color w:val="000000"/>
          <w:sz w:val="24"/>
          <w:szCs w:val="24"/>
        </w:rPr>
        <w:t xml:space="preserve">Dmitrija </w:t>
      </w:r>
      <w:proofErr w:type="spellStart"/>
      <w:r w:rsidRPr="00CA4238">
        <w:rPr>
          <w:rFonts w:ascii="Times New Roman" w:eastAsia="Times New Roman" w:hAnsi="Times New Roman"/>
          <w:bCs/>
          <w:color w:val="000000"/>
          <w:sz w:val="24"/>
          <w:szCs w:val="24"/>
        </w:rPr>
        <w:t>Jegorjeva</w:t>
      </w:r>
      <w:proofErr w:type="spellEnd"/>
      <w:r w:rsidRPr="00CA4238">
        <w:rPr>
          <w:rFonts w:ascii="Times New Roman" w:eastAsia="Times New Roman" w:hAnsi="Times New Roman"/>
          <w:b/>
          <w:bCs/>
          <w:color w:val="000000"/>
          <w:sz w:val="24"/>
          <w:szCs w:val="24"/>
        </w:rPr>
        <w:t xml:space="preserve"> </w:t>
      </w:r>
      <w:r w:rsidR="00336FC9">
        <w:rPr>
          <w:rFonts w:ascii="Times New Roman" w:eastAsia="Times New Roman" w:hAnsi="Times New Roman"/>
          <w:sz w:val="24"/>
          <w:szCs w:val="24"/>
        </w:rPr>
        <w:t>personā, kurš</w:t>
      </w:r>
      <w:r>
        <w:rPr>
          <w:rFonts w:ascii="Times New Roman" w:eastAsia="Times New Roman" w:hAnsi="Times New Roman"/>
          <w:sz w:val="24"/>
          <w:szCs w:val="24"/>
        </w:rPr>
        <w:t xml:space="preserve"> rīkojas uz </w:t>
      </w:r>
      <w:r w:rsidRPr="00CA4238">
        <w:rPr>
          <w:rFonts w:ascii="Times New Roman" w:eastAsia="Times New Roman" w:hAnsi="Times New Roman"/>
          <w:sz w:val="24"/>
          <w:szCs w:val="24"/>
        </w:rPr>
        <w:t>statūtu</w:t>
      </w:r>
      <w:r>
        <w:rPr>
          <w:rFonts w:ascii="Times New Roman" w:eastAsia="Times New Roman" w:hAnsi="Times New Roman"/>
          <w:sz w:val="24"/>
          <w:szCs w:val="24"/>
        </w:rPr>
        <w:t xml:space="preserve"> </w:t>
      </w:r>
      <w:r w:rsidRPr="00CA4238">
        <w:rPr>
          <w:rFonts w:ascii="Times New Roman" w:eastAsia="Times New Roman" w:hAnsi="Times New Roman"/>
          <w:sz w:val="24"/>
          <w:szCs w:val="24"/>
        </w:rPr>
        <w:t xml:space="preserve">pamata (turpmāk – </w:t>
      </w:r>
      <w:r w:rsidRPr="00CA4238">
        <w:rPr>
          <w:rFonts w:ascii="Times New Roman" w:eastAsia="Times New Roman" w:hAnsi="Times New Roman"/>
          <w:b/>
          <w:sz w:val="24"/>
          <w:szCs w:val="24"/>
        </w:rPr>
        <w:t>Piegādātājs</w:t>
      </w:r>
      <w:r w:rsidRPr="00CA4238">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5B63A3" w:rsidRDefault="005B63A3" w:rsidP="005B63A3">
      <w:pPr>
        <w:ind w:right="-1049"/>
        <w:jc w:val="both"/>
        <w:rPr>
          <w:rFonts w:ascii="Times New Roman" w:eastAsia="Times New Roman" w:hAnsi="Times New Roman"/>
          <w:sz w:val="24"/>
          <w:szCs w:val="24"/>
        </w:rPr>
      </w:pPr>
      <w:r w:rsidRPr="00BF41A9">
        <w:rPr>
          <w:rFonts w:ascii="Times New Roman" w:eastAsia="Times New Roman" w:hAnsi="Times New Roman"/>
          <w:b/>
          <w:color w:val="000000"/>
          <w:sz w:val="24"/>
          <w:szCs w:val="24"/>
        </w:rPr>
        <w:t>SIA “B.Braun Medical”,</w:t>
      </w:r>
      <w:r w:rsidRPr="008516A8">
        <w:rPr>
          <w:rFonts w:ascii="Times New Roman" w:eastAsia="Times New Roman" w:hAnsi="Times New Roman"/>
          <w:b/>
          <w:color w:val="000000"/>
          <w:sz w:val="24"/>
          <w:szCs w:val="24"/>
        </w:rPr>
        <w:t xml:space="preserve"> </w:t>
      </w:r>
      <w:r w:rsidRPr="008516A8">
        <w:rPr>
          <w:rFonts w:ascii="Times New Roman" w:eastAsia="Times New Roman" w:hAnsi="Times New Roman"/>
          <w:color w:val="000000"/>
          <w:sz w:val="24"/>
          <w:szCs w:val="24"/>
        </w:rPr>
        <w:t>reģistrācijas numurs:</w:t>
      </w:r>
      <w:r>
        <w:rPr>
          <w:rFonts w:ascii="Times New Roman" w:eastAsia="Times New Roman" w:hAnsi="Times New Roman"/>
          <w:b/>
          <w:color w:val="000000"/>
          <w:sz w:val="24"/>
          <w:szCs w:val="24"/>
        </w:rPr>
        <w:t xml:space="preserve"> </w:t>
      </w:r>
      <w:r w:rsidRPr="00BF41A9">
        <w:rPr>
          <w:rFonts w:ascii="Times New Roman" w:eastAsia="Times New Roman" w:hAnsi="Times New Roman"/>
          <w:color w:val="000000"/>
          <w:sz w:val="24"/>
          <w:szCs w:val="24"/>
        </w:rPr>
        <w:t>40003277955,</w:t>
      </w:r>
      <w:r>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juridiskā adrese: Ūdeļu ielā 16, Rīga, LV-1064</w:t>
      </w:r>
      <w:r w:rsidRPr="008516A8">
        <w:rPr>
          <w:rFonts w:ascii="Times New Roman" w:eastAsia="Times New Roman" w:hAnsi="Times New Roman"/>
          <w:bCs/>
          <w:color w:val="000000"/>
          <w:sz w:val="24"/>
          <w:szCs w:val="24"/>
        </w:rPr>
        <w:t xml:space="preserve">, </w:t>
      </w:r>
      <w:r w:rsidRPr="005B63A3">
        <w:rPr>
          <w:rFonts w:ascii="Times New Roman" w:eastAsia="Times New Roman" w:hAnsi="Times New Roman"/>
          <w:bCs/>
          <w:color w:val="000000"/>
          <w:sz w:val="24"/>
          <w:szCs w:val="24"/>
        </w:rPr>
        <w:t>valdes locekļa Aivara Gailīša</w:t>
      </w:r>
      <w:r>
        <w:rPr>
          <w:rFonts w:ascii="Times New Roman" w:eastAsia="Times New Roman" w:hAnsi="Times New Roman"/>
          <w:b/>
          <w:bCs/>
          <w:color w:val="000000"/>
          <w:sz w:val="24"/>
          <w:szCs w:val="24"/>
        </w:rPr>
        <w:t xml:space="preserve"> </w:t>
      </w:r>
      <w:r w:rsidR="007835B3">
        <w:rPr>
          <w:rFonts w:ascii="Times New Roman" w:eastAsia="Times New Roman" w:hAnsi="Times New Roman"/>
          <w:sz w:val="24"/>
          <w:szCs w:val="24"/>
        </w:rPr>
        <w:t>personā, kurš</w:t>
      </w:r>
      <w:r w:rsidRPr="008516A8">
        <w:rPr>
          <w:rFonts w:ascii="Times New Roman" w:eastAsia="Times New Roman" w:hAnsi="Times New Roman"/>
          <w:sz w:val="24"/>
          <w:szCs w:val="24"/>
        </w:rPr>
        <w:t xml:space="preserve"> rīkojas uz</w:t>
      </w:r>
      <w:r>
        <w:rPr>
          <w:rFonts w:ascii="Times New Roman" w:eastAsia="Times New Roman" w:hAnsi="Times New Roman"/>
          <w:sz w:val="24"/>
          <w:szCs w:val="24"/>
        </w:rPr>
        <w:t xml:space="preserve"> statūtu </w:t>
      </w:r>
      <w:r w:rsidRPr="008516A8">
        <w:rPr>
          <w:rFonts w:ascii="Times New Roman" w:eastAsia="Times New Roman" w:hAnsi="Times New Roman"/>
          <w:sz w:val="24"/>
          <w:szCs w:val="24"/>
        </w:rPr>
        <w:t xml:space="preserve">pamata (turpmāk – </w:t>
      </w:r>
      <w:r w:rsidRPr="008516A8">
        <w:rPr>
          <w:rFonts w:ascii="Times New Roman" w:eastAsia="Times New Roman" w:hAnsi="Times New Roman"/>
          <w:b/>
          <w:sz w:val="24"/>
          <w:szCs w:val="24"/>
        </w:rPr>
        <w:t>Piegādātājs</w:t>
      </w:r>
      <w:r w:rsidRPr="008516A8">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8935AA" w:rsidRPr="008935AA" w:rsidRDefault="008935AA" w:rsidP="008935AA">
      <w:pPr>
        <w:ind w:right="-1049"/>
        <w:jc w:val="both"/>
        <w:rPr>
          <w:rFonts w:ascii="Times New Roman" w:eastAsia="Times New Roman" w:hAnsi="Times New Roman"/>
          <w:sz w:val="24"/>
          <w:szCs w:val="24"/>
        </w:rPr>
      </w:pPr>
      <w:r w:rsidRPr="008935AA">
        <w:rPr>
          <w:rFonts w:ascii="Times New Roman" w:eastAsia="Times New Roman" w:hAnsi="Times New Roman"/>
          <w:b/>
          <w:color w:val="000000"/>
          <w:sz w:val="24"/>
          <w:szCs w:val="24"/>
        </w:rPr>
        <w:t xml:space="preserve">SIA “PULSAR - RĪGA”, </w:t>
      </w:r>
      <w:r w:rsidRPr="008935AA">
        <w:rPr>
          <w:rFonts w:ascii="Times New Roman" w:eastAsia="Times New Roman" w:hAnsi="Times New Roman"/>
          <w:color w:val="000000"/>
          <w:sz w:val="24"/>
          <w:szCs w:val="24"/>
        </w:rPr>
        <w:t>reģistrācijas numurs:</w:t>
      </w:r>
      <w:r w:rsidRPr="008935AA">
        <w:rPr>
          <w:rFonts w:ascii="Times New Roman" w:eastAsia="Times New Roman" w:hAnsi="Times New Roman"/>
          <w:b/>
          <w:color w:val="000000"/>
          <w:sz w:val="24"/>
          <w:szCs w:val="24"/>
        </w:rPr>
        <w:t xml:space="preserve"> </w:t>
      </w:r>
      <w:r w:rsidRPr="008935AA">
        <w:rPr>
          <w:rFonts w:ascii="Times New Roman" w:eastAsia="Times New Roman" w:hAnsi="Times New Roman"/>
          <w:color w:val="000000"/>
          <w:sz w:val="24"/>
          <w:szCs w:val="24"/>
        </w:rPr>
        <w:t>40003210430,</w:t>
      </w:r>
      <w:r w:rsidRPr="008935AA">
        <w:rPr>
          <w:rFonts w:ascii="Times New Roman" w:eastAsia="Times New Roman" w:hAnsi="Times New Roman"/>
          <w:b/>
          <w:color w:val="000000"/>
          <w:sz w:val="24"/>
          <w:szCs w:val="24"/>
        </w:rPr>
        <w:t xml:space="preserve"> </w:t>
      </w:r>
      <w:r w:rsidRPr="008935AA">
        <w:rPr>
          <w:rFonts w:ascii="Times New Roman" w:eastAsia="Times New Roman" w:hAnsi="Times New Roman"/>
          <w:color w:val="000000"/>
          <w:sz w:val="24"/>
          <w:szCs w:val="24"/>
        </w:rPr>
        <w:t>juridiskā adrese: Hipokrāta 2 , Rīga, LV-1038</w:t>
      </w:r>
      <w:r w:rsidRPr="008935AA">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valdes priekšsēdētājas </w:t>
      </w:r>
      <w:r w:rsidRPr="008935AA">
        <w:rPr>
          <w:rFonts w:ascii="Times New Roman" w:eastAsia="Times New Roman" w:hAnsi="Times New Roman"/>
          <w:bCs/>
          <w:color w:val="000000"/>
          <w:sz w:val="24"/>
          <w:szCs w:val="24"/>
        </w:rPr>
        <w:t>Natālijas Kaminskas</w:t>
      </w:r>
      <w:r w:rsidRPr="008935AA">
        <w:rPr>
          <w:rFonts w:ascii="Times New Roman" w:eastAsia="Times New Roman" w:hAnsi="Times New Roman"/>
          <w:b/>
          <w:bCs/>
          <w:color w:val="000000"/>
          <w:sz w:val="24"/>
          <w:szCs w:val="24"/>
        </w:rPr>
        <w:t xml:space="preserve"> </w:t>
      </w:r>
      <w:r w:rsidRPr="008935AA">
        <w:rPr>
          <w:rFonts w:ascii="Times New Roman" w:eastAsia="Times New Roman" w:hAnsi="Times New Roman"/>
          <w:sz w:val="24"/>
          <w:szCs w:val="24"/>
        </w:rPr>
        <w:t xml:space="preserve">personā, kura rīkojas uz Statūtu pamata (turpmāk – </w:t>
      </w:r>
      <w:r w:rsidRPr="008935AA">
        <w:rPr>
          <w:rFonts w:ascii="Times New Roman" w:eastAsia="Times New Roman" w:hAnsi="Times New Roman"/>
          <w:b/>
          <w:sz w:val="24"/>
          <w:szCs w:val="24"/>
        </w:rPr>
        <w:t>Piegādātājs</w:t>
      </w:r>
      <w:r w:rsidRPr="008935AA">
        <w:rPr>
          <w:rFonts w:ascii="Times New Roman" w:eastAsia="Times New Roman" w:hAnsi="Times New Roman"/>
          <w:sz w:val="24"/>
          <w:szCs w:val="24"/>
        </w:rPr>
        <w:t>),</w:t>
      </w:r>
    </w:p>
    <w:p w:rsidR="00DA03EF" w:rsidRDefault="00DA03EF" w:rsidP="00AC5012">
      <w:pPr>
        <w:ind w:right="-1049"/>
        <w:jc w:val="both"/>
        <w:rPr>
          <w:rFonts w:ascii="Times New Roman" w:eastAsia="Times New Roman" w:hAnsi="Times New Roman"/>
          <w:b/>
          <w:color w:val="000000"/>
          <w:sz w:val="24"/>
          <w:szCs w:val="24"/>
        </w:rPr>
      </w:pPr>
    </w:p>
    <w:p w:rsidR="007835B3" w:rsidRDefault="007835B3" w:rsidP="007835B3">
      <w:pPr>
        <w:ind w:right="-1049"/>
        <w:jc w:val="both"/>
        <w:rPr>
          <w:rFonts w:ascii="Times New Roman" w:eastAsia="Times New Roman" w:hAnsi="Times New Roman"/>
          <w:sz w:val="24"/>
          <w:szCs w:val="24"/>
        </w:rPr>
      </w:pPr>
      <w:r w:rsidRPr="00BF41A9">
        <w:rPr>
          <w:rFonts w:ascii="Times New Roman" w:eastAsia="Times New Roman" w:hAnsi="Times New Roman"/>
          <w:b/>
          <w:color w:val="000000"/>
          <w:sz w:val="24"/>
          <w:szCs w:val="24"/>
        </w:rPr>
        <w:t>SIA “</w:t>
      </w:r>
      <w:proofErr w:type="spellStart"/>
      <w:r w:rsidRPr="00BF41A9">
        <w:rPr>
          <w:rFonts w:ascii="Times New Roman" w:eastAsia="Times New Roman" w:hAnsi="Times New Roman"/>
          <w:b/>
          <w:color w:val="000000"/>
          <w:sz w:val="24"/>
          <w:szCs w:val="24"/>
        </w:rPr>
        <w:t>Medeksperts</w:t>
      </w:r>
      <w:proofErr w:type="spellEnd"/>
      <w:r w:rsidRPr="00BF41A9">
        <w:rPr>
          <w:rFonts w:ascii="Times New Roman" w:eastAsia="Times New Roman" w:hAnsi="Times New Roman"/>
          <w:b/>
          <w:color w:val="000000"/>
          <w:sz w:val="24"/>
          <w:szCs w:val="24"/>
        </w:rPr>
        <w:t>”,</w:t>
      </w:r>
      <w:r w:rsidRPr="008516A8">
        <w:rPr>
          <w:rFonts w:ascii="Times New Roman" w:eastAsia="Times New Roman" w:hAnsi="Times New Roman"/>
          <w:b/>
          <w:color w:val="000000"/>
          <w:sz w:val="24"/>
          <w:szCs w:val="24"/>
        </w:rPr>
        <w:t xml:space="preserve"> </w:t>
      </w:r>
      <w:r w:rsidRPr="008516A8">
        <w:rPr>
          <w:rFonts w:ascii="Times New Roman" w:eastAsia="Times New Roman" w:hAnsi="Times New Roman"/>
          <w:color w:val="000000"/>
          <w:sz w:val="24"/>
          <w:szCs w:val="24"/>
        </w:rPr>
        <w:t>reģistrācijas numurs:</w:t>
      </w:r>
      <w:r>
        <w:rPr>
          <w:rFonts w:ascii="Times New Roman" w:eastAsia="Times New Roman" w:hAnsi="Times New Roman"/>
          <w:b/>
          <w:color w:val="000000"/>
          <w:sz w:val="24"/>
          <w:szCs w:val="24"/>
        </w:rPr>
        <w:t xml:space="preserve"> </w:t>
      </w:r>
      <w:r w:rsidRPr="00BF41A9">
        <w:rPr>
          <w:rFonts w:ascii="Times New Roman" w:eastAsia="Times New Roman" w:hAnsi="Times New Roman"/>
          <w:color w:val="000000"/>
          <w:sz w:val="24"/>
          <w:szCs w:val="24"/>
        </w:rPr>
        <w:t>50003336771,</w:t>
      </w:r>
      <w:r>
        <w:rPr>
          <w:rFonts w:ascii="Times New Roman" w:eastAsia="Times New Roman" w:hAnsi="Times New Roman"/>
          <w:b/>
          <w:color w:val="000000"/>
          <w:sz w:val="24"/>
          <w:szCs w:val="24"/>
        </w:rPr>
        <w:t xml:space="preserve"> </w:t>
      </w:r>
      <w:r w:rsidRPr="008516A8">
        <w:rPr>
          <w:rFonts w:ascii="Times New Roman" w:eastAsia="Times New Roman" w:hAnsi="Times New Roman"/>
          <w:color w:val="000000"/>
          <w:sz w:val="24"/>
          <w:szCs w:val="24"/>
        </w:rPr>
        <w:t xml:space="preserve">juridiskā adrese: </w:t>
      </w:r>
      <w:r>
        <w:rPr>
          <w:rFonts w:ascii="Times New Roman" w:eastAsia="Times New Roman" w:hAnsi="Times New Roman"/>
          <w:color w:val="000000"/>
          <w:sz w:val="24"/>
          <w:szCs w:val="24"/>
        </w:rPr>
        <w:t>Ūnijas iela 8a, Rīga, LV-1084</w:t>
      </w:r>
      <w:r w:rsidRPr="008516A8">
        <w:rPr>
          <w:rFonts w:ascii="Times New Roman" w:eastAsia="Times New Roman" w:hAnsi="Times New Roman"/>
          <w:bCs/>
          <w:color w:val="000000"/>
          <w:sz w:val="24"/>
          <w:szCs w:val="24"/>
        </w:rPr>
        <w:t xml:space="preserve">, </w:t>
      </w:r>
      <w:r w:rsidRPr="007835B3">
        <w:rPr>
          <w:rFonts w:ascii="Times New Roman" w:eastAsia="Times New Roman" w:hAnsi="Times New Roman"/>
          <w:bCs/>
          <w:color w:val="000000"/>
          <w:sz w:val="24"/>
          <w:szCs w:val="24"/>
        </w:rPr>
        <w:t xml:space="preserve">valdes priekšsēdētāja Ivara </w:t>
      </w:r>
      <w:proofErr w:type="spellStart"/>
      <w:r w:rsidRPr="007835B3">
        <w:rPr>
          <w:rFonts w:ascii="Times New Roman" w:eastAsia="Times New Roman" w:hAnsi="Times New Roman"/>
          <w:bCs/>
          <w:color w:val="000000"/>
          <w:sz w:val="24"/>
          <w:szCs w:val="24"/>
        </w:rPr>
        <w:t>Spriņģa</w:t>
      </w:r>
      <w:proofErr w:type="spellEnd"/>
      <w:r w:rsidRPr="008516A8">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personā, kurš</w:t>
      </w:r>
      <w:r w:rsidRPr="008516A8">
        <w:rPr>
          <w:rFonts w:ascii="Times New Roman" w:eastAsia="Times New Roman" w:hAnsi="Times New Roman"/>
          <w:sz w:val="24"/>
          <w:szCs w:val="24"/>
        </w:rPr>
        <w:t xml:space="preserve"> rīkojas uz </w:t>
      </w:r>
      <w:r>
        <w:rPr>
          <w:rFonts w:ascii="Times New Roman" w:eastAsia="Times New Roman" w:hAnsi="Times New Roman"/>
          <w:sz w:val="24"/>
          <w:szCs w:val="24"/>
        </w:rPr>
        <w:t>statūtu</w:t>
      </w:r>
      <w:r w:rsidRPr="008516A8">
        <w:rPr>
          <w:rFonts w:ascii="Times New Roman" w:eastAsia="Times New Roman" w:hAnsi="Times New Roman"/>
          <w:sz w:val="24"/>
          <w:szCs w:val="24"/>
        </w:rPr>
        <w:t xml:space="preserve"> pamata (turpmāk – </w:t>
      </w:r>
      <w:r w:rsidRPr="008516A8">
        <w:rPr>
          <w:rFonts w:ascii="Times New Roman" w:eastAsia="Times New Roman" w:hAnsi="Times New Roman"/>
          <w:b/>
          <w:sz w:val="24"/>
          <w:szCs w:val="24"/>
        </w:rPr>
        <w:t>Piegādātājs</w:t>
      </w:r>
      <w:r w:rsidRPr="008516A8">
        <w:rPr>
          <w:rFonts w:ascii="Times New Roman" w:eastAsia="Times New Roman" w:hAnsi="Times New Roman"/>
          <w:sz w:val="24"/>
          <w:szCs w:val="24"/>
        </w:rPr>
        <w:t>),</w:t>
      </w:r>
    </w:p>
    <w:p w:rsidR="00E4260D" w:rsidRDefault="00E4260D" w:rsidP="00E4260D">
      <w:pPr>
        <w:ind w:right="-1049"/>
        <w:jc w:val="both"/>
        <w:rPr>
          <w:rFonts w:ascii="Times New Roman" w:eastAsia="Times New Roman" w:hAnsi="Times New Roman"/>
          <w:b/>
          <w:color w:val="000000"/>
          <w:sz w:val="24"/>
          <w:szCs w:val="24"/>
        </w:rPr>
      </w:pPr>
    </w:p>
    <w:p w:rsidR="00E4260D" w:rsidRPr="00E4260D" w:rsidRDefault="00E4260D" w:rsidP="00E4260D">
      <w:pPr>
        <w:ind w:right="-1049"/>
        <w:jc w:val="both"/>
        <w:rPr>
          <w:rFonts w:ascii="Times New Roman" w:eastAsia="Times New Roman" w:hAnsi="Times New Roman"/>
          <w:color w:val="000000"/>
          <w:sz w:val="24"/>
          <w:szCs w:val="24"/>
        </w:rPr>
      </w:pPr>
      <w:r w:rsidRPr="00E4260D">
        <w:rPr>
          <w:rFonts w:ascii="Times New Roman" w:eastAsia="Times New Roman" w:hAnsi="Times New Roman"/>
          <w:b/>
          <w:color w:val="000000"/>
          <w:sz w:val="24"/>
          <w:szCs w:val="24"/>
        </w:rPr>
        <w:t xml:space="preserve">SIA “PEAN”, </w:t>
      </w:r>
      <w:r w:rsidRPr="00E4260D">
        <w:rPr>
          <w:rFonts w:ascii="Times New Roman" w:eastAsia="Times New Roman" w:hAnsi="Times New Roman"/>
          <w:color w:val="000000"/>
          <w:sz w:val="24"/>
          <w:szCs w:val="24"/>
        </w:rPr>
        <w:t>reģistrācijas numurs:</w:t>
      </w:r>
      <w:r w:rsidRPr="00E4260D">
        <w:rPr>
          <w:rFonts w:ascii="Times New Roman" w:eastAsia="Times New Roman" w:hAnsi="Times New Roman"/>
          <w:b/>
          <w:color w:val="000000"/>
          <w:sz w:val="24"/>
          <w:szCs w:val="24"/>
        </w:rPr>
        <w:t xml:space="preserve"> </w:t>
      </w:r>
      <w:r w:rsidRPr="00E4260D">
        <w:rPr>
          <w:rFonts w:ascii="Times New Roman" w:eastAsia="Times New Roman" w:hAnsi="Times New Roman"/>
          <w:color w:val="000000"/>
          <w:sz w:val="24"/>
          <w:szCs w:val="24"/>
        </w:rPr>
        <w:t>40103042784,</w:t>
      </w:r>
      <w:r w:rsidRPr="00E4260D">
        <w:rPr>
          <w:rFonts w:ascii="Times New Roman" w:eastAsia="Times New Roman" w:hAnsi="Times New Roman"/>
          <w:b/>
          <w:color w:val="000000"/>
          <w:sz w:val="24"/>
          <w:szCs w:val="24"/>
        </w:rPr>
        <w:t xml:space="preserve"> </w:t>
      </w:r>
      <w:r w:rsidRPr="00E4260D">
        <w:rPr>
          <w:rFonts w:ascii="Times New Roman" w:eastAsia="Times New Roman" w:hAnsi="Times New Roman"/>
          <w:color w:val="000000"/>
          <w:sz w:val="24"/>
          <w:szCs w:val="24"/>
        </w:rPr>
        <w:t xml:space="preserve">juridiskā adrese: Bauskas 16c, Rīga, </w:t>
      </w:r>
    </w:p>
    <w:p w:rsidR="00E4260D" w:rsidRPr="00E4260D" w:rsidRDefault="00E4260D" w:rsidP="00E4260D">
      <w:pPr>
        <w:ind w:right="-1049"/>
        <w:jc w:val="both"/>
        <w:rPr>
          <w:rFonts w:ascii="Times New Roman" w:eastAsia="Times New Roman" w:hAnsi="Times New Roman"/>
          <w:sz w:val="24"/>
          <w:szCs w:val="24"/>
        </w:rPr>
      </w:pPr>
      <w:r w:rsidRPr="00E4260D">
        <w:rPr>
          <w:rFonts w:ascii="Times New Roman" w:eastAsia="Times New Roman" w:hAnsi="Times New Roman"/>
          <w:color w:val="000000"/>
          <w:sz w:val="24"/>
          <w:szCs w:val="24"/>
        </w:rPr>
        <w:t>LV-1004</w:t>
      </w:r>
      <w:r w:rsidRPr="00E4260D">
        <w:rPr>
          <w:rFonts w:ascii="Times New Roman" w:eastAsia="Times New Roman" w:hAnsi="Times New Roman"/>
          <w:bCs/>
          <w:color w:val="000000"/>
          <w:sz w:val="24"/>
          <w:szCs w:val="24"/>
        </w:rPr>
        <w:t xml:space="preserve">, valdes locekles Jūlijas </w:t>
      </w:r>
      <w:proofErr w:type="spellStart"/>
      <w:r w:rsidRPr="00E4260D">
        <w:rPr>
          <w:rFonts w:ascii="Times New Roman" w:eastAsia="Times New Roman" w:hAnsi="Times New Roman"/>
          <w:bCs/>
          <w:color w:val="000000"/>
          <w:sz w:val="24"/>
          <w:szCs w:val="24"/>
        </w:rPr>
        <w:t>Zareckas</w:t>
      </w:r>
      <w:proofErr w:type="spellEnd"/>
      <w:r w:rsidRPr="00E4260D">
        <w:rPr>
          <w:rFonts w:ascii="Times New Roman" w:eastAsia="Times New Roman" w:hAnsi="Times New Roman"/>
          <w:b/>
          <w:bCs/>
          <w:color w:val="000000"/>
          <w:sz w:val="24"/>
          <w:szCs w:val="24"/>
        </w:rPr>
        <w:t xml:space="preserve"> </w:t>
      </w:r>
      <w:r w:rsidRPr="00E4260D">
        <w:rPr>
          <w:rFonts w:ascii="Times New Roman" w:eastAsia="Times New Roman" w:hAnsi="Times New Roman"/>
          <w:sz w:val="24"/>
          <w:szCs w:val="24"/>
        </w:rPr>
        <w:t>personā, kura rīkojas uz</w:t>
      </w:r>
      <w:r>
        <w:rPr>
          <w:rFonts w:ascii="Times New Roman" w:eastAsia="Times New Roman" w:hAnsi="Times New Roman"/>
          <w:sz w:val="24"/>
          <w:szCs w:val="24"/>
        </w:rPr>
        <w:t xml:space="preserve"> </w:t>
      </w:r>
      <w:r w:rsidRPr="00E4260D">
        <w:rPr>
          <w:rFonts w:ascii="Times New Roman" w:eastAsia="Times New Roman" w:hAnsi="Times New Roman"/>
          <w:sz w:val="24"/>
          <w:szCs w:val="24"/>
        </w:rPr>
        <w:t xml:space="preserve">statūtu pamata (turpmāk – </w:t>
      </w:r>
      <w:r w:rsidRPr="00E4260D">
        <w:rPr>
          <w:rFonts w:ascii="Times New Roman" w:eastAsia="Times New Roman" w:hAnsi="Times New Roman"/>
          <w:b/>
          <w:sz w:val="24"/>
          <w:szCs w:val="24"/>
        </w:rPr>
        <w:t>Piegādātājs</w:t>
      </w:r>
      <w:r w:rsidRPr="00E4260D">
        <w:rPr>
          <w:rFonts w:ascii="Times New Roman" w:eastAsia="Times New Roman" w:hAnsi="Times New Roman"/>
          <w:sz w:val="24"/>
          <w:szCs w:val="24"/>
        </w:rPr>
        <w:t>),</w:t>
      </w:r>
    </w:p>
    <w:p w:rsidR="00E4260D" w:rsidRDefault="00E4260D" w:rsidP="00AC5012">
      <w:pPr>
        <w:ind w:right="-1049"/>
        <w:jc w:val="both"/>
        <w:rPr>
          <w:rFonts w:ascii="Times New Roman" w:eastAsia="Times New Roman" w:hAnsi="Times New Roman"/>
          <w:sz w:val="24"/>
          <w:szCs w:val="24"/>
        </w:rPr>
      </w:pPr>
    </w:p>
    <w:p w:rsidR="008516A8" w:rsidRPr="008516A8" w:rsidRDefault="008516A8" w:rsidP="00AC5012">
      <w:pPr>
        <w:ind w:right="-1049"/>
        <w:jc w:val="both"/>
        <w:rPr>
          <w:rFonts w:ascii="Times New Roman" w:eastAsia="Times New Roman" w:hAnsi="Times New Roman"/>
          <w:sz w:val="24"/>
          <w:szCs w:val="24"/>
        </w:rPr>
      </w:pPr>
      <w:r w:rsidRPr="008516A8">
        <w:rPr>
          <w:rFonts w:ascii="Times New Roman" w:eastAsia="Times New Roman" w:hAnsi="Times New Roman"/>
          <w:sz w:val="24"/>
          <w:szCs w:val="24"/>
        </w:rPr>
        <w:t xml:space="preserve">katrs atsevišķi saukts Līdzējs, bet abi kopā – Līdzēji, pamatojoties uz atklāta konkursa </w:t>
      </w:r>
      <w:r w:rsidRPr="008516A8">
        <w:rPr>
          <w:rFonts w:ascii="Times New Roman" w:eastAsia="Times New Roman" w:hAnsi="Times New Roman"/>
          <w:b/>
          <w:sz w:val="24"/>
          <w:szCs w:val="24"/>
        </w:rPr>
        <w:t>„Vispārīgās ķirurģijas vienreizlietojamo ķirurģisko materiālu un aprīkojuma iegāde”</w:t>
      </w:r>
      <w:r w:rsidRPr="008516A8">
        <w:rPr>
          <w:rFonts w:ascii="Times New Roman" w:eastAsia="Times New Roman" w:hAnsi="Times New Roman"/>
          <w:sz w:val="24"/>
          <w:szCs w:val="24"/>
        </w:rPr>
        <w:t>, identifikācijas numurs PSKUS 2017/6 (turpmāk – Iepirkuma procedūra) rezultātiem, noslēdz šādu vispārīgo vienošanos (turpmāk – Vienošanās):</w:t>
      </w:r>
    </w:p>
    <w:p w:rsidR="008516A8" w:rsidRPr="008516A8" w:rsidRDefault="008516A8" w:rsidP="002935A9">
      <w:pPr>
        <w:spacing w:after="120"/>
        <w:ind w:right="-1050"/>
        <w:jc w:val="both"/>
        <w:rPr>
          <w:rFonts w:ascii="Times New Roman" w:eastAsia="Times New Roman" w:hAnsi="Times New Roman"/>
          <w:sz w:val="24"/>
          <w:szCs w:val="24"/>
        </w:rPr>
      </w:pPr>
    </w:p>
    <w:p w:rsidR="008516A8" w:rsidRPr="008516A8" w:rsidRDefault="008516A8" w:rsidP="002935A9">
      <w:pPr>
        <w:numPr>
          <w:ilvl w:val="0"/>
          <w:numId w:val="1"/>
        </w:numPr>
        <w:tabs>
          <w:tab w:val="left" w:pos="2977"/>
        </w:tabs>
        <w:spacing w:after="120"/>
        <w:ind w:right="-1050"/>
        <w:jc w:val="center"/>
        <w:outlineLvl w:val="0"/>
        <w:rPr>
          <w:rFonts w:ascii="Times New Roman" w:eastAsia="Times New Roman" w:hAnsi="Times New Roman"/>
          <w:b/>
          <w:bCs/>
          <w:sz w:val="24"/>
          <w:szCs w:val="24"/>
        </w:rPr>
      </w:pPr>
      <w:r w:rsidRPr="008516A8">
        <w:rPr>
          <w:rFonts w:ascii="Times New Roman" w:eastAsia="Times New Roman" w:hAnsi="Times New Roman"/>
          <w:b/>
          <w:bCs/>
          <w:sz w:val="24"/>
          <w:szCs w:val="24"/>
        </w:rPr>
        <w:t>Vienošanās priekšmets un summa</w:t>
      </w:r>
    </w:p>
    <w:p w:rsidR="008516A8" w:rsidRPr="008516A8" w:rsidRDefault="008516A8" w:rsidP="002935A9">
      <w:pPr>
        <w:numPr>
          <w:ilvl w:val="1"/>
          <w:numId w:val="1"/>
        </w:numPr>
        <w:tabs>
          <w:tab w:val="left" w:pos="567"/>
        </w:tabs>
        <w:spacing w:after="120"/>
        <w:ind w:left="567" w:right="-1050" w:hanging="567"/>
        <w:jc w:val="both"/>
        <w:rPr>
          <w:rFonts w:ascii="Times New Roman" w:eastAsia="Times New Roman" w:hAnsi="Times New Roman"/>
          <w:sz w:val="24"/>
          <w:szCs w:val="24"/>
        </w:rPr>
      </w:pPr>
      <w:r w:rsidRPr="008516A8">
        <w:rPr>
          <w:rFonts w:ascii="Times New Roman" w:eastAsia="Times New Roman" w:hAnsi="Times New Roman"/>
          <w:sz w:val="24"/>
          <w:szCs w:val="24"/>
        </w:rPr>
        <w:t xml:space="preserve"> Ar Vienošanās parakstīšanu:</w:t>
      </w:r>
    </w:p>
    <w:p w:rsidR="008516A8" w:rsidRPr="008516A8" w:rsidRDefault="008516A8" w:rsidP="005F5FF5">
      <w:pPr>
        <w:numPr>
          <w:ilvl w:val="2"/>
          <w:numId w:val="1"/>
        </w:numPr>
        <w:tabs>
          <w:tab w:val="left" w:pos="567"/>
          <w:tab w:val="left" w:pos="1276"/>
        </w:tabs>
        <w:ind w:left="1276" w:right="-1049" w:hanging="709"/>
        <w:jc w:val="both"/>
        <w:rPr>
          <w:rFonts w:ascii="Times New Roman" w:eastAsia="Times New Roman" w:hAnsi="Times New Roman"/>
          <w:sz w:val="24"/>
          <w:szCs w:val="24"/>
        </w:rPr>
      </w:pPr>
      <w:r w:rsidRPr="008516A8">
        <w:rPr>
          <w:rFonts w:ascii="Times New Roman" w:eastAsia="Times New Roman" w:hAnsi="Times New Roman"/>
          <w:sz w:val="24"/>
          <w:szCs w:val="24"/>
        </w:rPr>
        <w:t>Piegādātājam tiek piešķirtas tiesības slēgt piegādes līgumu ar Pasūtītāju par Iepirkuma procedūras iepirkuma priekšmeta tehniskās specifikācijas konkrētu daļu, kurā Piegādātājs piedāvājis vienu no</w:t>
      </w:r>
      <w:r w:rsidRPr="008516A8">
        <w:rPr>
          <w:rFonts w:ascii="Times New Roman" w:eastAsia="Times New Roman" w:hAnsi="Times New Roman"/>
          <w:color w:val="FF0000"/>
          <w:sz w:val="24"/>
          <w:szCs w:val="24"/>
        </w:rPr>
        <w:t xml:space="preserve"> </w:t>
      </w:r>
      <w:r w:rsidRPr="00AC5012">
        <w:rPr>
          <w:rFonts w:ascii="Times New Roman" w:eastAsia="Times New Roman" w:hAnsi="Times New Roman"/>
          <w:sz w:val="24"/>
          <w:szCs w:val="24"/>
        </w:rPr>
        <w:t>trīs</w:t>
      </w:r>
      <w:r w:rsidRPr="008516A8">
        <w:rPr>
          <w:rFonts w:ascii="Times New Roman" w:eastAsia="Times New Roman" w:hAnsi="Times New Roman"/>
          <w:color w:val="FF0000"/>
          <w:sz w:val="24"/>
          <w:szCs w:val="24"/>
        </w:rPr>
        <w:t xml:space="preserve"> </w:t>
      </w:r>
      <w:r w:rsidRPr="008516A8">
        <w:rPr>
          <w:rFonts w:ascii="Times New Roman" w:eastAsia="Times New Roman" w:hAnsi="Times New Roman"/>
          <w:sz w:val="24"/>
          <w:szCs w:val="24"/>
        </w:rPr>
        <w:t>viszemākajām vērtējamām c</w:t>
      </w:r>
      <w:r w:rsidR="00E676A6">
        <w:rPr>
          <w:rFonts w:ascii="Times New Roman" w:eastAsia="Times New Roman" w:hAnsi="Times New Roman"/>
          <w:sz w:val="24"/>
          <w:szCs w:val="24"/>
        </w:rPr>
        <w:t xml:space="preserve">enām kopā (turpmāk – pozīcija), saskaņā ar </w:t>
      </w:r>
      <w:r w:rsidR="0065362B">
        <w:rPr>
          <w:rFonts w:ascii="Times New Roman" w:eastAsia="Times New Roman" w:hAnsi="Times New Roman"/>
          <w:sz w:val="24"/>
          <w:szCs w:val="24"/>
        </w:rPr>
        <w:t xml:space="preserve">vispārīgās vienošanās preču </w:t>
      </w:r>
      <w:r w:rsidR="00E676A6">
        <w:rPr>
          <w:rFonts w:ascii="Times New Roman" w:eastAsia="Times New Roman" w:hAnsi="Times New Roman"/>
          <w:sz w:val="24"/>
          <w:szCs w:val="24"/>
        </w:rPr>
        <w:t>piegādātāju kārtību (pielikums Nr.1)</w:t>
      </w:r>
      <w:r w:rsidRPr="008516A8">
        <w:rPr>
          <w:rFonts w:ascii="Times New Roman" w:eastAsia="Times New Roman" w:hAnsi="Times New Roman"/>
          <w:sz w:val="24"/>
          <w:szCs w:val="24"/>
        </w:rPr>
        <w:t>;</w:t>
      </w:r>
    </w:p>
    <w:p w:rsidR="008516A8" w:rsidRPr="008516A8" w:rsidRDefault="008516A8" w:rsidP="005F5FF5">
      <w:pPr>
        <w:numPr>
          <w:ilvl w:val="2"/>
          <w:numId w:val="1"/>
        </w:numPr>
        <w:tabs>
          <w:tab w:val="left" w:pos="567"/>
          <w:tab w:val="left" w:pos="1276"/>
        </w:tabs>
        <w:ind w:left="1276" w:right="-1049" w:hanging="709"/>
        <w:jc w:val="both"/>
        <w:rPr>
          <w:rFonts w:ascii="Times New Roman" w:eastAsia="Times New Roman" w:hAnsi="Times New Roman"/>
          <w:sz w:val="24"/>
          <w:szCs w:val="24"/>
        </w:rPr>
      </w:pPr>
      <w:r w:rsidRPr="008516A8">
        <w:rPr>
          <w:rFonts w:ascii="Times New Roman" w:eastAsia="Times New Roman" w:hAnsi="Times New Roman"/>
          <w:sz w:val="24"/>
          <w:szCs w:val="24"/>
        </w:rPr>
        <w:t>Piegādātājam tiek noteikta vispārīgās ķirurģijas vienreizlietojamo ķirurģisko materiālu un aprīkojuma (turpmāk – Preces) piegādes līguma noslēgšanas kārtība;</w:t>
      </w:r>
    </w:p>
    <w:p w:rsidR="008516A8" w:rsidRPr="008516A8" w:rsidRDefault="008516A8" w:rsidP="002935A9">
      <w:pPr>
        <w:numPr>
          <w:ilvl w:val="2"/>
          <w:numId w:val="1"/>
        </w:numPr>
        <w:tabs>
          <w:tab w:val="left" w:pos="567"/>
          <w:tab w:val="left" w:pos="1276"/>
        </w:tabs>
        <w:spacing w:after="120"/>
        <w:ind w:left="1276" w:right="-1050" w:hanging="709"/>
        <w:jc w:val="both"/>
        <w:rPr>
          <w:rFonts w:ascii="Times New Roman" w:eastAsia="Times New Roman" w:hAnsi="Times New Roman"/>
          <w:sz w:val="24"/>
          <w:szCs w:val="24"/>
        </w:rPr>
      </w:pPr>
      <w:r w:rsidRPr="008516A8">
        <w:rPr>
          <w:rFonts w:ascii="Times New Roman" w:eastAsia="Times New Roman" w:hAnsi="Times New Roman"/>
          <w:sz w:val="24"/>
          <w:szCs w:val="24"/>
        </w:rPr>
        <w:t>Piegādātājs apņemas slēgt piegādes līgumu ar Pasūtītāju un piegādāt Pasūtītājam</w:t>
      </w:r>
      <w:r w:rsidRPr="008516A8">
        <w:rPr>
          <w:rFonts w:ascii="Times New Roman" w:eastAsia="Times New Roman" w:hAnsi="Times New Roman"/>
        </w:rPr>
        <w:t xml:space="preserve"> </w:t>
      </w:r>
      <w:r w:rsidRPr="008516A8">
        <w:rPr>
          <w:rFonts w:ascii="Times New Roman" w:eastAsia="Times New Roman" w:hAnsi="Times New Roman"/>
          <w:sz w:val="24"/>
          <w:szCs w:val="24"/>
        </w:rPr>
        <w:t>Preces saskaņā ar Iepirkuma procedūrā iesniegto Piegādātāja tehnisko - finanšu piedāvājumu.</w:t>
      </w:r>
    </w:p>
    <w:p w:rsidR="008516A8" w:rsidRPr="007F509B" w:rsidRDefault="008516A8" w:rsidP="002935A9">
      <w:pPr>
        <w:numPr>
          <w:ilvl w:val="1"/>
          <w:numId w:val="1"/>
        </w:numPr>
        <w:tabs>
          <w:tab w:val="num" w:pos="567"/>
        </w:tabs>
        <w:spacing w:after="120"/>
        <w:ind w:left="567" w:right="-1050" w:hanging="567"/>
        <w:jc w:val="both"/>
        <w:rPr>
          <w:rFonts w:ascii="Times New Roman" w:eastAsia="Times New Roman" w:hAnsi="Times New Roman"/>
          <w:color w:val="FF0000"/>
          <w:sz w:val="24"/>
          <w:szCs w:val="24"/>
        </w:rPr>
      </w:pPr>
      <w:r w:rsidRPr="008516A8">
        <w:rPr>
          <w:rFonts w:ascii="Times New Roman" w:eastAsia="Times New Roman" w:hAnsi="Times New Roman"/>
          <w:sz w:val="24"/>
          <w:szCs w:val="24"/>
        </w:rPr>
        <w:t xml:space="preserve">Vienošanās summa kopā visiem vispārīgās ķirurģijas vienreizlietojamo ķirurģisko materiālu un aprīkojuma piegādātājiem saskaņā ar Iepirkuma procedūras rezultātiem bez pievienotās vērtības nodokļa (turpmāk – PVN) ir </w:t>
      </w:r>
      <w:r w:rsidR="007F509B">
        <w:rPr>
          <w:rFonts w:ascii="Times New Roman" w:eastAsia="Times New Roman" w:hAnsi="Times New Roman"/>
          <w:b/>
          <w:sz w:val="24"/>
          <w:szCs w:val="24"/>
        </w:rPr>
        <w:t>EUR </w:t>
      </w:r>
      <w:r w:rsidR="00C21BA4" w:rsidRPr="00C21BA4">
        <w:rPr>
          <w:rFonts w:ascii="Times New Roman" w:eastAsia="Times New Roman" w:hAnsi="Times New Roman"/>
          <w:b/>
          <w:sz w:val="24"/>
          <w:szCs w:val="24"/>
        </w:rPr>
        <w:t>1 530</w:t>
      </w:r>
      <w:r w:rsidRPr="00C21BA4">
        <w:rPr>
          <w:rFonts w:ascii="Times New Roman" w:eastAsia="Times New Roman" w:hAnsi="Times New Roman"/>
          <w:b/>
          <w:sz w:val="24"/>
          <w:szCs w:val="24"/>
        </w:rPr>
        <w:t xml:space="preserve"> 000,00  </w:t>
      </w:r>
      <w:r w:rsidR="00C21BA4" w:rsidRPr="00C21BA4">
        <w:rPr>
          <w:rFonts w:ascii="Times New Roman" w:eastAsia="Times New Roman" w:hAnsi="Times New Roman"/>
          <w:sz w:val="24"/>
          <w:szCs w:val="24"/>
        </w:rPr>
        <w:t>(viens miljons piecsimt trīsdesmit tūkstoši</w:t>
      </w:r>
      <w:r w:rsidRPr="00C21BA4">
        <w:rPr>
          <w:rFonts w:ascii="Times New Roman" w:eastAsia="Times New Roman" w:hAnsi="Times New Roman"/>
          <w:sz w:val="24"/>
          <w:szCs w:val="24"/>
        </w:rPr>
        <w:t xml:space="preserve"> </w:t>
      </w:r>
      <w:proofErr w:type="spellStart"/>
      <w:r w:rsidRPr="00C21BA4">
        <w:rPr>
          <w:rFonts w:ascii="Times New Roman" w:eastAsia="Times New Roman" w:hAnsi="Times New Roman"/>
          <w:i/>
          <w:sz w:val="24"/>
          <w:szCs w:val="24"/>
        </w:rPr>
        <w:t>euro</w:t>
      </w:r>
      <w:proofErr w:type="spellEnd"/>
      <w:r w:rsidRPr="00C21BA4">
        <w:rPr>
          <w:rFonts w:ascii="Times New Roman" w:eastAsia="Times New Roman" w:hAnsi="Times New Roman"/>
          <w:sz w:val="24"/>
          <w:szCs w:val="24"/>
        </w:rPr>
        <w:t xml:space="preserve">). </w:t>
      </w:r>
      <w:r w:rsidR="00263B85">
        <w:rPr>
          <w:rFonts w:ascii="Times New Roman" w:eastAsia="SimSun" w:hAnsi="Times New Roman"/>
          <w:sz w:val="24"/>
          <w:szCs w:val="24"/>
          <w:lang w:eastAsia="ar-SA"/>
        </w:rPr>
        <w:t>PVN Piegādātājs aprēķina un iekļauj rēķinos atbilstoši Pievienotās vērtības nodokļa likuma nodokļa procenta likmēm un noteikumiem.</w:t>
      </w:r>
    </w:p>
    <w:p w:rsidR="008516A8" w:rsidRPr="008516A8" w:rsidRDefault="008516A8" w:rsidP="002935A9">
      <w:pPr>
        <w:numPr>
          <w:ilvl w:val="1"/>
          <w:numId w:val="1"/>
        </w:numPr>
        <w:tabs>
          <w:tab w:val="num" w:pos="567"/>
        </w:tabs>
        <w:spacing w:after="120"/>
        <w:ind w:left="567" w:right="-1050" w:hanging="567"/>
        <w:jc w:val="both"/>
        <w:rPr>
          <w:rFonts w:ascii="Times New Roman" w:eastAsia="Times New Roman" w:hAnsi="Times New Roman"/>
          <w:sz w:val="24"/>
          <w:szCs w:val="24"/>
        </w:rPr>
      </w:pPr>
      <w:r w:rsidRPr="008516A8">
        <w:rPr>
          <w:rFonts w:ascii="Times New Roman" w:eastAsia="Times New Roman" w:hAnsi="Times New Roman"/>
          <w:sz w:val="24"/>
          <w:szCs w:val="24"/>
          <w:lang w:eastAsia="lv-LV"/>
        </w:rPr>
        <w:t>Pasūtītājam ir tiesības vienpusēji</w:t>
      </w:r>
      <w:r w:rsidR="00BF50A0">
        <w:rPr>
          <w:rFonts w:ascii="Times New Roman" w:eastAsia="Times New Roman" w:hAnsi="Times New Roman"/>
          <w:sz w:val="24"/>
          <w:szCs w:val="24"/>
          <w:lang w:eastAsia="lv-LV"/>
        </w:rPr>
        <w:t xml:space="preserve"> samazināt vai palielināt pasūta</w:t>
      </w:r>
      <w:r w:rsidRPr="008516A8">
        <w:rPr>
          <w:rFonts w:ascii="Times New Roman" w:eastAsia="Times New Roman" w:hAnsi="Times New Roman"/>
          <w:sz w:val="24"/>
          <w:szCs w:val="24"/>
          <w:lang w:eastAsia="lv-LV"/>
        </w:rPr>
        <w:t xml:space="preserve">mo Preču apjomu. </w:t>
      </w:r>
      <w:r w:rsidRPr="008516A8">
        <w:rPr>
          <w:rFonts w:ascii="Times New Roman" w:eastAsia="Calibri" w:hAnsi="Times New Roman"/>
          <w:sz w:val="24"/>
          <w:szCs w:val="24"/>
        </w:rPr>
        <w:t xml:space="preserve">Līdzēji vienojas, ka Vienošanās kopējā summa var mainīties un Pasūtītājs var iepirkt Preces par Iepirkuma procedūras cenām līdz 10% vairāk vai mazāk no 1.2.punktā noteiktās summas, ja radusies situācija, ko Pasūtītājs iepriekš nevarēja paredzēt (neplānots pacientu skaita pieaugums vai samazinājums, dabas katastrofas, citi ārkārtas apstākļi) un Piegādātājam pretenziju par šādām izmaiņām nebūs. Šādas Vienošanās kopējās summas izmaiņas Līdzēji veic parakstot attiecīgu vienošanās protokolu. </w:t>
      </w:r>
    </w:p>
    <w:p w:rsidR="008516A8" w:rsidRPr="008516A8" w:rsidRDefault="008516A8" w:rsidP="002935A9">
      <w:pPr>
        <w:numPr>
          <w:ilvl w:val="1"/>
          <w:numId w:val="1"/>
        </w:numPr>
        <w:tabs>
          <w:tab w:val="num" w:pos="567"/>
        </w:tabs>
        <w:spacing w:after="120"/>
        <w:ind w:left="567" w:right="-1050" w:hanging="567"/>
        <w:jc w:val="both"/>
        <w:rPr>
          <w:rFonts w:ascii="Times New Roman" w:eastAsia="Times New Roman" w:hAnsi="Times New Roman"/>
          <w:sz w:val="24"/>
          <w:szCs w:val="24"/>
        </w:rPr>
      </w:pPr>
      <w:r w:rsidRPr="008516A8">
        <w:rPr>
          <w:rFonts w:ascii="Times New Roman" w:eastAsia="Calibri" w:hAnsi="Times New Roman"/>
          <w:sz w:val="24"/>
          <w:szCs w:val="24"/>
        </w:rPr>
        <w:lastRenderedPageBreak/>
        <w:t xml:space="preserve">Līdzēji vienojas, ka Vienošanās darbības termiņš var tikt pagarināts, ņemot vērā Publiskā iepirkuma likuma </w:t>
      </w:r>
      <w:r w:rsidR="00D714E2" w:rsidRPr="00D714E2">
        <w:rPr>
          <w:rFonts w:ascii="Times New Roman" w:eastAsia="Calibri" w:hAnsi="Times New Roman"/>
          <w:sz w:val="24"/>
          <w:szCs w:val="24"/>
        </w:rPr>
        <w:t xml:space="preserve">61.pantā </w:t>
      </w:r>
      <w:r w:rsidRPr="00D714E2">
        <w:rPr>
          <w:rFonts w:ascii="Times New Roman" w:eastAsia="Calibri" w:hAnsi="Times New Roman"/>
          <w:sz w:val="24"/>
          <w:szCs w:val="24"/>
        </w:rPr>
        <w:t>noteikto</w:t>
      </w:r>
      <w:r w:rsidRPr="008516A8">
        <w:rPr>
          <w:rFonts w:ascii="Times New Roman" w:eastAsia="Calibri" w:hAnsi="Times New Roman"/>
          <w:sz w:val="24"/>
          <w:szCs w:val="24"/>
        </w:rPr>
        <w:t>, ja Vienošanās summa nav izlietota.</w:t>
      </w:r>
    </w:p>
    <w:p w:rsidR="008516A8" w:rsidRPr="008516A8" w:rsidRDefault="008516A8" w:rsidP="002935A9">
      <w:pPr>
        <w:tabs>
          <w:tab w:val="num" w:pos="567"/>
        </w:tabs>
        <w:spacing w:after="120"/>
        <w:ind w:left="567" w:right="-1050"/>
        <w:jc w:val="both"/>
        <w:rPr>
          <w:rFonts w:ascii="Times New Roman" w:eastAsia="Times New Roman" w:hAnsi="Times New Roman"/>
          <w:sz w:val="24"/>
          <w:szCs w:val="24"/>
          <w:highlight w:val="yellow"/>
        </w:rPr>
      </w:pPr>
    </w:p>
    <w:p w:rsidR="008516A8" w:rsidRPr="008516A8" w:rsidRDefault="008516A8" w:rsidP="002935A9">
      <w:pPr>
        <w:numPr>
          <w:ilvl w:val="0"/>
          <w:numId w:val="1"/>
        </w:numPr>
        <w:tabs>
          <w:tab w:val="num" w:pos="0"/>
          <w:tab w:val="left" w:pos="567"/>
        </w:tabs>
        <w:spacing w:after="120"/>
        <w:ind w:right="-1050"/>
        <w:jc w:val="center"/>
        <w:rPr>
          <w:rFonts w:ascii="Times New Roman" w:eastAsia="Times New Roman" w:hAnsi="Times New Roman"/>
          <w:sz w:val="24"/>
          <w:szCs w:val="24"/>
        </w:rPr>
      </w:pPr>
      <w:r w:rsidRPr="008516A8">
        <w:rPr>
          <w:rFonts w:ascii="Times New Roman" w:eastAsia="Times New Roman" w:hAnsi="Times New Roman"/>
          <w:b/>
          <w:bCs/>
          <w:sz w:val="24"/>
          <w:szCs w:val="24"/>
        </w:rPr>
        <w:t xml:space="preserve">Vienošanās </w:t>
      </w:r>
      <w:r w:rsidRPr="008516A8">
        <w:rPr>
          <w:rFonts w:ascii="Times New Roman" w:eastAsia="Times New Roman" w:hAnsi="Times New Roman"/>
          <w:b/>
          <w:sz w:val="24"/>
          <w:szCs w:val="24"/>
        </w:rPr>
        <w:t xml:space="preserve">darbības termiņš un izbeigšanas kārtība </w:t>
      </w:r>
    </w:p>
    <w:p w:rsidR="008516A8" w:rsidRPr="008516A8" w:rsidRDefault="008516A8" w:rsidP="002935A9">
      <w:pPr>
        <w:widowControl w:val="0"/>
        <w:numPr>
          <w:ilvl w:val="1"/>
          <w:numId w:val="1"/>
        </w:numPr>
        <w:tabs>
          <w:tab w:val="num" w:pos="567"/>
        </w:tabs>
        <w:autoSpaceDE w:val="0"/>
        <w:autoSpaceDN w:val="0"/>
        <w:adjustRightInd w:val="0"/>
        <w:spacing w:after="120"/>
        <w:ind w:left="567" w:right="-1050" w:hanging="567"/>
        <w:jc w:val="both"/>
        <w:rPr>
          <w:rFonts w:ascii="Times New Roman" w:eastAsia="SimSun" w:hAnsi="Times New Roman"/>
          <w:sz w:val="24"/>
          <w:szCs w:val="24"/>
          <w:lang w:eastAsia="ru-RU"/>
        </w:rPr>
      </w:pPr>
      <w:r w:rsidRPr="008516A8">
        <w:rPr>
          <w:rFonts w:ascii="Times New Roman" w:eastAsia="SimSun" w:hAnsi="Times New Roman"/>
          <w:sz w:val="24"/>
          <w:szCs w:val="24"/>
          <w:lang w:eastAsia="ru-RU"/>
        </w:rPr>
        <w:t xml:space="preserve">Vienošanās stājas spēkā ar Vienošanās abpusējas parakstīšanas dienu un ir spēkā līdz </w:t>
      </w:r>
      <w:r w:rsidRPr="008516A8">
        <w:rPr>
          <w:rFonts w:ascii="Times New Roman" w:eastAsia="SimSun" w:hAnsi="Times New Roman"/>
          <w:color w:val="000000"/>
          <w:sz w:val="24"/>
          <w:szCs w:val="24"/>
          <w:lang w:eastAsia="ru-RU"/>
        </w:rPr>
        <w:t xml:space="preserve">Vienošanās noteikto Līdzēju saistību pilnīgai izpildei. </w:t>
      </w:r>
      <w:r w:rsidRPr="008516A8">
        <w:rPr>
          <w:rFonts w:ascii="Times New Roman" w:eastAsia="SimSun" w:hAnsi="Times New Roman"/>
          <w:sz w:val="24"/>
          <w:szCs w:val="24"/>
          <w:lang w:eastAsia="ru-RU"/>
        </w:rPr>
        <w:t xml:space="preserve"> </w:t>
      </w:r>
    </w:p>
    <w:p w:rsidR="008516A8" w:rsidRPr="008516A8" w:rsidRDefault="008516A8" w:rsidP="005F5FF5">
      <w:pPr>
        <w:widowControl w:val="0"/>
        <w:numPr>
          <w:ilvl w:val="1"/>
          <w:numId w:val="1"/>
        </w:numPr>
        <w:tabs>
          <w:tab w:val="num" w:pos="567"/>
          <w:tab w:val="num" w:pos="709"/>
        </w:tabs>
        <w:autoSpaceDE w:val="0"/>
        <w:autoSpaceDN w:val="0"/>
        <w:adjustRightInd w:val="0"/>
        <w:ind w:left="567" w:right="-1049" w:hanging="567"/>
        <w:jc w:val="both"/>
        <w:rPr>
          <w:rFonts w:ascii="Times New Roman" w:eastAsia="SimSun" w:hAnsi="Times New Roman"/>
          <w:sz w:val="24"/>
          <w:szCs w:val="24"/>
          <w:lang w:eastAsia="ru-RU"/>
        </w:rPr>
      </w:pPr>
      <w:r w:rsidRPr="008516A8">
        <w:rPr>
          <w:rFonts w:ascii="Times New Roman" w:eastAsia="SimSun" w:hAnsi="Times New Roman"/>
          <w:sz w:val="24"/>
          <w:szCs w:val="24"/>
          <w:lang w:eastAsia="ru-RU"/>
        </w:rPr>
        <w:t xml:space="preserve">Vienošanās darbības termiņš ir no Vienošanās spēkā stāšanās dienas līdz </w:t>
      </w:r>
      <w:r w:rsidRPr="008516A8">
        <w:rPr>
          <w:rFonts w:ascii="Times New Roman" w:eastAsia="SimSun" w:hAnsi="Times New Roman"/>
          <w:color w:val="000000"/>
          <w:sz w:val="24"/>
          <w:szCs w:val="24"/>
          <w:lang w:eastAsia="ru-RU"/>
        </w:rPr>
        <w:t>īsākajam no šādiem termiņiem:</w:t>
      </w:r>
    </w:p>
    <w:p w:rsidR="008516A8" w:rsidRPr="008516A8" w:rsidRDefault="008516A8" w:rsidP="005F5FF5">
      <w:pPr>
        <w:widowControl w:val="0"/>
        <w:numPr>
          <w:ilvl w:val="2"/>
          <w:numId w:val="1"/>
        </w:numPr>
        <w:tabs>
          <w:tab w:val="left" w:pos="567"/>
          <w:tab w:val="num" w:pos="1276"/>
        </w:tabs>
        <w:autoSpaceDE w:val="0"/>
        <w:autoSpaceDN w:val="0"/>
        <w:adjustRightInd w:val="0"/>
        <w:ind w:left="1276" w:right="-1049" w:hanging="709"/>
        <w:jc w:val="both"/>
        <w:rPr>
          <w:rFonts w:ascii="Times New Roman" w:eastAsia="SimSun" w:hAnsi="Times New Roman"/>
          <w:sz w:val="24"/>
          <w:szCs w:val="24"/>
          <w:lang w:eastAsia="ru-RU"/>
        </w:rPr>
      </w:pPr>
      <w:r w:rsidRPr="008516A8">
        <w:rPr>
          <w:rFonts w:ascii="Times New Roman" w:eastAsia="SimSun" w:hAnsi="Times New Roman"/>
          <w:sz w:val="24"/>
          <w:szCs w:val="24"/>
          <w:lang w:eastAsia="ru-RU"/>
        </w:rPr>
        <w:t>līdz Vienošanās 1.2.apakšpunktā norādītās maksimālās Vienošanās summas izlietošanas dienai;</w:t>
      </w:r>
    </w:p>
    <w:p w:rsidR="008516A8" w:rsidRPr="008516A8" w:rsidRDefault="008516A8" w:rsidP="002935A9">
      <w:pPr>
        <w:widowControl w:val="0"/>
        <w:numPr>
          <w:ilvl w:val="2"/>
          <w:numId w:val="1"/>
        </w:numPr>
        <w:tabs>
          <w:tab w:val="left" w:pos="567"/>
        </w:tabs>
        <w:autoSpaceDE w:val="0"/>
        <w:autoSpaceDN w:val="0"/>
        <w:adjustRightInd w:val="0"/>
        <w:spacing w:after="120"/>
        <w:ind w:left="1276" w:right="-1050" w:hanging="709"/>
        <w:jc w:val="both"/>
        <w:rPr>
          <w:rFonts w:ascii="Times New Roman" w:eastAsia="SimSun" w:hAnsi="Times New Roman"/>
          <w:sz w:val="24"/>
          <w:szCs w:val="24"/>
          <w:lang w:eastAsia="ru-RU"/>
        </w:rPr>
      </w:pPr>
      <w:r w:rsidRPr="008516A8">
        <w:rPr>
          <w:rFonts w:ascii="Times New Roman" w:eastAsia="SimSun" w:hAnsi="Times New Roman"/>
          <w:sz w:val="24"/>
          <w:szCs w:val="24"/>
          <w:lang w:eastAsia="ru-RU"/>
        </w:rPr>
        <w:t>24 (divdesmit četri) mēneši no Vienošanās spēkā stāšanās dienas.</w:t>
      </w:r>
    </w:p>
    <w:p w:rsidR="008516A8" w:rsidRPr="008516A8" w:rsidRDefault="008516A8" w:rsidP="005F5FF5">
      <w:pPr>
        <w:numPr>
          <w:ilvl w:val="1"/>
          <w:numId w:val="1"/>
        </w:numPr>
        <w:tabs>
          <w:tab w:val="left" w:pos="567"/>
        </w:tabs>
        <w:suppressAutoHyphens/>
        <w:autoSpaceDN w:val="0"/>
        <w:ind w:right="-1049"/>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Vienošanās var tikt izbeigta pirms termiņa:</w:t>
      </w:r>
    </w:p>
    <w:p w:rsidR="008516A8" w:rsidRPr="008516A8" w:rsidRDefault="008516A8" w:rsidP="005F5FF5">
      <w:pPr>
        <w:numPr>
          <w:ilvl w:val="2"/>
          <w:numId w:val="1"/>
        </w:numPr>
        <w:tabs>
          <w:tab w:val="left" w:pos="567"/>
        </w:tabs>
        <w:suppressAutoHyphens/>
        <w:autoSpaceDN w:val="0"/>
        <w:ind w:left="1276" w:right="-1049" w:hanging="709"/>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Līdzējiem rakstiski vienojoties;</w:t>
      </w:r>
    </w:p>
    <w:p w:rsidR="008516A8" w:rsidRPr="008516A8" w:rsidRDefault="008516A8" w:rsidP="002935A9">
      <w:pPr>
        <w:numPr>
          <w:ilvl w:val="2"/>
          <w:numId w:val="1"/>
        </w:numPr>
        <w:tabs>
          <w:tab w:val="left" w:pos="567"/>
        </w:tabs>
        <w:suppressAutoHyphens/>
        <w:autoSpaceDN w:val="0"/>
        <w:spacing w:after="120"/>
        <w:ind w:left="1276" w:right="-1050" w:hanging="709"/>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pēc viena Līdzēja iniciatīvas, iepriekš par to rakstiski brīdinot otru Līdzēju ne vēlāk kā 60 (sešdesmit) dienas iepriekš.</w:t>
      </w:r>
    </w:p>
    <w:p w:rsidR="008516A8" w:rsidRPr="008516A8" w:rsidRDefault="008516A8" w:rsidP="005F5FF5">
      <w:pPr>
        <w:numPr>
          <w:ilvl w:val="1"/>
          <w:numId w:val="1"/>
        </w:numPr>
        <w:tabs>
          <w:tab w:val="num" w:pos="567"/>
        </w:tabs>
        <w:suppressAutoHyphens/>
        <w:autoSpaceDN w:val="0"/>
        <w:ind w:left="567" w:right="-1049" w:hanging="567"/>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Līdzējam ir tiesības nekavējoties izbeigt Vienošanos, ja:</w:t>
      </w:r>
    </w:p>
    <w:p w:rsidR="008516A8" w:rsidRPr="008516A8" w:rsidRDefault="008516A8" w:rsidP="005F5FF5">
      <w:pPr>
        <w:numPr>
          <w:ilvl w:val="2"/>
          <w:numId w:val="1"/>
        </w:numPr>
        <w:tabs>
          <w:tab w:val="left" w:pos="567"/>
          <w:tab w:val="left" w:pos="1100"/>
          <w:tab w:val="left" w:pos="1300"/>
        </w:tabs>
        <w:ind w:left="1276" w:right="-1049" w:hanging="709"/>
        <w:jc w:val="both"/>
        <w:rPr>
          <w:rFonts w:ascii="Times New Roman" w:eastAsia="Times New Roman" w:hAnsi="Times New Roman"/>
          <w:sz w:val="24"/>
          <w:szCs w:val="24"/>
          <w:lang w:eastAsia="ar-SA"/>
        </w:rPr>
      </w:pPr>
      <w:r w:rsidRPr="008516A8">
        <w:rPr>
          <w:rFonts w:ascii="Times New Roman" w:eastAsia="Times New Roman" w:hAnsi="Times New Roman"/>
          <w:sz w:val="24"/>
          <w:szCs w:val="24"/>
          <w:lang w:eastAsia="ar-SA"/>
        </w:rPr>
        <w:t>notikusi Līdzēja labprātīga vai piespiedu likvidācija;</w:t>
      </w:r>
    </w:p>
    <w:p w:rsidR="008516A8" w:rsidRPr="008516A8" w:rsidRDefault="008516A8" w:rsidP="002935A9">
      <w:pPr>
        <w:numPr>
          <w:ilvl w:val="2"/>
          <w:numId w:val="1"/>
        </w:numPr>
        <w:tabs>
          <w:tab w:val="left" w:pos="567"/>
          <w:tab w:val="left" w:pos="1100"/>
          <w:tab w:val="left" w:pos="1300"/>
        </w:tabs>
        <w:spacing w:after="120"/>
        <w:ind w:left="1276" w:right="-1050" w:hanging="709"/>
        <w:jc w:val="both"/>
        <w:rPr>
          <w:rFonts w:ascii="Times New Roman" w:eastAsia="Times New Roman" w:hAnsi="Times New Roman"/>
          <w:sz w:val="24"/>
          <w:szCs w:val="24"/>
          <w:lang w:eastAsia="ar-SA"/>
        </w:rPr>
      </w:pPr>
      <w:r w:rsidRPr="008516A8">
        <w:rPr>
          <w:rFonts w:ascii="Times New Roman" w:eastAsia="Times New Roman" w:hAnsi="Times New Roman"/>
          <w:sz w:val="24"/>
          <w:szCs w:val="24"/>
          <w:lang w:eastAsia="ar-SA"/>
        </w:rPr>
        <w:t>pret Līdzēju uzsākta maksātnespējas procedūra.</w:t>
      </w:r>
    </w:p>
    <w:p w:rsidR="008516A8" w:rsidRPr="008516A8" w:rsidRDefault="008516A8" w:rsidP="002935A9">
      <w:pPr>
        <w:numPr>
          <w:ilvl w:val="1"/>
          <w:numId w:val="1"/>
        </w:numPr>
        <w:spacing w:after="120"/>
        <w:ind w:right="-1050"/>
        <w:jc w:val="both"/>
        <w:rPr>
          <w:rFonts w:ascii="Times New Roman" w:eastAsia="Times New Roman" w:hAnsi="Times New Roman"/>
          <w:sz w:val="24"/>
          <w:szCs w:val="24"/>
          <w:lang w:eastAsia="ar-SA"/>
        </w:rPr>
      </w:pPr>
      <w:r w:rsidRPr="008516A8">
        <w:rPr>
          <w:rFonts w:ascii="Times New Roman" w:eastAsia="Times New Roman" w:hAnsi="Times New Roman"/>
          <w:sz w:val="24"/>
          <w:szCs w:val="24"/>
          <w:lang w:eastAsia="ar-SA"/>
        </w:rPr>
        <w:t>Izbeidzot Vienošanos, vienlaicīgi tiek izbeigti uz Vienošanās pamata noslēgtie piegādes līgumi.</w:t>
      </w:r>
    </w:p>
    <w:p w:rsidR="008516A8" w:rsidRPr="008516A8" w:rsidRDefault="008516A8" w:rsidP="002935A9">
      <w:pPr>
        <w:widowControl w:val="0"/>
        <w:autoSpaceDE w:val="0"/>
        <w:autoSpaceDN w:val="0"/>
        <w:adjustRightInd w:val="0"/>
        <w:spacing w:after="120"/>
        <w:ind w:right="-1050"/>
        <w:jc w:val="both"/>
        <w:rPr>
          <w:rFonts w:ascii="Times New Roman" w:eastAsia="SimSun" w:hAnsi="Times New Roman"/>
          <w:sz w:val="24"/>
          <w:szCs w:val="24"/>
          <w:lang w:eastAsia="ru-RU"/>
        </w:rPr>
      </w:pPr>
    </w:p>
    <w:p w:rsidR="008516A8" w:rsidRPr="008516A8" w:rsidRDefault="008516A8" w:rsidP="002935A9">
      <w:pPr>
        <w:numPr>
          <w:ilvl w:val="0"/>
          <w:numId w:val="1"/>
        </w:numPr>
        <w:spacing w:after="120"/>
        <w:ind w:right="-1050"/>
        <w:jc w:val="center"/>
        <w:rPr>
          <w:rFonts w:ascii="Times New Roman" w:eastAsia="Times New Roman" w:hAnsi="Times New Roman"/>
          <w:b/>
          <w:bCs/>
          <w:sz w:val="24"/>
          <w:szCs w:val="24"/>
        </w:rPr>
      </w:pPr>
      <w:r w:rsidRPr="008516A8">
        <w:rPr>
          <w:rFonts w:ascii="Times New Roman" w:eastAsia="Times New Roman" w:hAnsi="Times New Roman"/>
          <w:b/>
          <w:bCs/>
          <w:sz w:val="24"/>
          <w:szCs w:val="24"/>
        </w:rPr>
        <w:t>Piegādes līguma noslēgšana un izpilde</w:t>
      </w:r>
    </w:p>
    <w:p w:rsidR="008516A8" w:rsidRPr="008516A8" w:rsidRDefault="008516A8" w:rsidP="002935A9">
      <w:pPr>
        <w:numPr>
          <w:ilvl w:val="1"/>
          <w:numId w:val="1"/>
        </w:numPr>
        <w:spacing w:after="120"/>
        <w:ind w:right="-1050"/>
        <w:jc w:val="both"/>
        <w:rPr>
          <w:rFonts w:ascii="Times New Roman" w:eastAsia="Times New Roman" w:hAnsi="Times New Roman"/>
          <w:sz w:val="24"/>
          <w:szCs w:val="24"/>
        </w:rPr>
      </w:pPr>
      <w:r w:rsidRPr="008516A8">
        <w:rPr>
          <w:rFonts w:ascii="Times New Roman" w:eastAsia="Times New Roman" w:hAnsi="Times New Roman"/>
          <w:sz w:val="24"/>
          <w:szCs w:val="24"/>
        </w:rPr>
        <w:t xml:space="preserve">Piegādes līgums tiek slēgts starp Pasūtītāju un </w:t>
      </w:r>
      <w:r w:rsidRPr="00910BAB">
        <w:rPr>
          <w:rFonts w:ascii="Times New Roman" w:eastAsia="Times New Roman" w:hAnsi="Times New Roman"/>
          <w:sz w:val="24"/>
          <w:szCs w:val="24"/>
        </w:rPr>
        <w:t>trīs</w:t>
      </w:r>
      <w:r w:rsidRPr="008516A8">
        <w:rPr>
          <w:rFonts w:ascii="Times New Roman" w:eastAsia="Times New Roman" w:hAnsi="Times New Roman"/>
          <w:sz w:val="24"/>
          <w:szCs w:val="24"/>
        </w:rPr>
        <w:t xml:space="preserve"> Preču piegādātājiem, kuri piedāvājuši attiecīgajā iepirkuma priekšmeta daļā viszemākās vērtējamās cenas kopā. Piegādes līgums tiek slēgts ar katru Preču piegādātāju atsevišķi.</w:t>
      </w:r>
    </w:p>
    <w:p w:rsidR="008516A8" w:rsidRPr="00910BAB" w:rsidRDefault="008516A8" w:rsidP="002935A9">
      <w:pPr>
        <w:numPr>
          <w:ilvl w:val="1"/>
          <w:numId w:val="1"/>
        </w:numPr>
        <w:spacing w:after="120"/>
        <w:ind w:right="-1050"/>
        <w:jc w:val="both"/>
        <w:rPr>
          <w:rFonts w:ascii="Times New Roman" w:eastAsia="Times New Roman" w:hAnsi="Times New Roman"/>
          <w:sz w:val="24"/>
          <w:szCs w:val="24"/>
        </w:rPr>
      </w:pPr>
      <w:r w:rsidRPr="008516A8">
        <w:rPr>
          <w:rFonts w:ascii="Times New Roman" w:eastAsia="Times New Roman" w:hAnsi="Times New Roman"/>
          <w:sz w:val="24"/>
          <w:szCs w:val="24"/>
        </w:rPr>
        <w:t xml:space="preserve">Pasūtītājs Preces prioritāri </w:t>
      </w:r>
      <w:proofErr w:type="spellStart"/>
      <w:r w:rsidRPr="008516A8">
        <w:rPr>
          <w:rFonts w:ascii="Times New Roman" w:eastAsia="Times New Roman" w:hAnsi="Times New Roman"/>
          <w:sz w:val="24"/>
          <w:szCs w:val="24"/>
        </w:rPr>
        <w:t>pasūta</w:t>
      </w:r>
      <w:proofErr w:type="spellEnd"/>
      <w:r w:rsidRPr="008516A8">
        <w:rPr>
          <w:rFonts w:ascii="Times New Roman" w:eastAsia="Times New Roman" w:hAnsi="Times New Roman"/>
          <w:sz w:val="24"/>
          <w:szCs w:val="24"/>
        </w:rPr>
        <w:t xml:space="preserve"> no piegādātāja, kurš piedāvājis viszemāko vērtējamo cenu kopā attiecīgajā daļā (Piegādātājs Nr.1). Ja Piegādātājs Nr.1 nespēj piegādāt pasūtītās Preces, Pasūtītājam ir tiesības Preces pasūtīt no piegādātāja, kurš piedāvājis nākamo viszemāko vērtējamo cenu kopā (Piegādātājs Nr.2). </w:t>
      </w:r>
      <w:r w:rsidRPr="00910BAB">
        <w:rPr>
          <w:rFonts w:ascii="Times New Roman" w:eastAsia="Times New Roman" w:hAnsi="Times New Roman"/>
          <w:sz w:val="24"/>
          <w:szCs w:val="24"/>
        </w:rPr>
        <w:t xml:space="preserve">Ja arī Piegādātājs Nr.2 nespēj piegādāt pasūtītās Preces, Pasūtītājs </w:t>
      </w:r>
      <w:proofErr w:type="spellStart"/>
      <w:r w:rsidRPr="00910BAB">
        <w:rPr>
          <w:rFonts w:ascii="Times New Roman" w:eastAsia="Times New Roman" w:hAnsi="Times New Roman"/>
          <w:sz w:val="24"/>
          <w:szCs w:val="24"/>
        </w:rPr>
        <w:t>pasūta</w:t>
      </w:r>
      <w:proofErr w:type="spellEnd"/>
      <w:r w:rsidRPr="00910BAB">
        <w:rPr>
          <w:rFonts w:ascii="Times New Roman" w:eastAsia="Times New Roman" w:hAnsi="Times New Roman"/>
          <w:sz w:val="24"/>
          <w:szCs w:val="24"/>
        </w:rPr>
        <w:t xml:space="preserve"> Preces no piegādātāja, kurš piedāvājis nākamo viszemāko </w:t>
      </w:r>
      <w:r w:rsidR="00910BAB" w:rsidRPr="00910BAB">
        <w:rPr>
          <w:rFonts w:ascii="Times New Roman" w:eastAsia="Times New Roman" w:hAnsi="Times New Roman"/>
          <w:sz w:val="24"/>
          <w:szCs w:val="24"/>
        </w:rPr>
        <w:t xml:space="preserve">vērtējamo </w:t>
      </w:r>
      <w:r w:rsidRPr="00910BAB">
        <w:rPr>
          <w:rFonts w:ascii="Times New Roman" w:eastAsia="Times New Roman" w:hAnsi="Times New Roman"/>
          <w:sz w:val="24"/>
          <w:szCs w:val="24"/>
        </w:rPr>
        <w:t>cenu (Piegādātājs Nr.3).</w:t>
      </w:r>
    </w:p>
    <w:p w:rsidR="008516A8" w:rsidRPr="008516A8" w:rsidRDefault="008516A8" w:rsidP="002935A9">
      <w:pPr>
        <w:numPr>
          <w:ilvl w:val="1"/>
          <w:numId w:val="1"/>
        </w:numPr>
        <w:spacing w:after="120"/>
        <w:ind w:right="-1050"/>
        <w:jc w:val="both"/>
        <w:rPr>
          <w:rFonts w:ascii="Times New Roman" w:eastAsia="Times New Roman" w:hAnsi="Times New Roman"/>
          <w:sz w:val="24"/>
          <w:szCs w:val="24"/>
        </w:rPr>
      </w:pPr>
      <w:r w:rsidRPr="008516A8">
        <w:rPr>
          <w:rFonts w:ascii="Times New Roman" w:eastAsia="Times New Roman" w:hAnsi="Times New Roman"/>
          <w:sz w:val="24"/>
          <w:szCs w:val="24"/>
        </w:rPr>
        <w:t>Preču cenas nedrīkst pārsniegt Iepirkuma procedūrā Piegādātāja iesniegtajā tehniskajā - finanšu piedāvājumā noteiktās cenas.</w:t>
      </w:r>
    </w:p>
    <w:p w:rsidR="008516A8" w:rsidRPr="008516A8" w:rsidRDefault="008516A8" w:rsidP="002935A9">
      <w:pPr>
        <w:numPr>
          <w:ilvl w:val="1"/>
          <w:numId w:val="1"/>
        </w:numPr>
        <w:spacing w:after="120"/>
        <w:ind w:right="-1050"/>
        <w:jc w:val="both"/>
        <w:rPr>
          <w:rFonts w:ascii="Times New Roman" w:eastAsia="Times New Roman" w:hAnsi="Times New Roman"/>
          <w:sz w:val="24"/>
          <w:szCs w:val="24"/>
        </w:rPr>
      </w:pPr>
      <w:r w:rsidRPr="008516A8">
        <w:rPr>
          <w:rFonts w:ascii="Times New Roman" w:eastAsia="Times New Roman" w:hAnsi="Times New Roman"/>
          <w:sz w:val="24"/>
          <w:szCs w:val="24"/>
        </w:rPr>
        <w:t xml:space="preserve">Ja Piegādātājs nevar nodrošināt Pasūtītāja pasūtīto Preču piegādi,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w:t>
      </w:r>
      <w:r w:rsidRPr="00910BAB">
        <w:rPr>
          <w:rFonts w:ascii="Times New Roman" w:eastAsia="Times New Roman" w:hAnsi="Times New Roman"/>
          <w:sz w:val="24"/>
          <w:szCs w:val="24"/>
        </w:rPr>
        <w:t>vai piegādātāju Nr.3.</w:t>
      </w:r>
    </w:p>
    <w:p w:rsidR="008516A8" w:rsidRPr="008516A8" w:rsidRDefault="008516A8" w:rsidP="002935A9">
      <w:pPr>
        <w:spacing w:after="120"/>
        <w:ind w:right="-1050"/>
        <w:jc w:val="both"/>
        <w:rPr>
          <w:rFonts w:ascii="Times New Roman" w:eastAsia="Times New Roman" w:hAnsi="Times New Roman"/>
          <w:sz w:val="24"/>
          <w:szCs w:val="24"/>
        </w:rPr>
      </w:pPr>
    </w:p>
    <w:p w:rsidR="008516A8" w:rsidRPr="008516A8" w:rsidRDefault="008516A8" w:rsidP="002935A9">
      <w:pPr>
        <w:numPr>
          <w:ilvl w:val="0"/>
          <w:numId w:val="1"/>
        </w:numPr>
        <w:spacing w:after="120"/>
        <w:ind w:right="-1050"/>
        <w:jc w:val="center"/>
        <w:outlineLvl w:val="0"/>
        <w:rPr>
          <w:rFonts w:ascii="Times New Roman" w:eastAsia="Times New Roman" w:hAnsi="Times New Roman"/>
          <w:b/>
          <w:bCs/>
          <w:sz w:val="24"/>
          <w:szCs w:val="24"/>
        </w:rPr>
      </w:pPr>
      <w:r w:rsidRPr="008516A8">
        <w:rPr>
          <w:rFonts w:ascii="Times New Roman" w:eastAsia="Times New Roman" w:hAnsi="Times New Roman"/>
          <w:b/>
          <w:bCs/>
          <w:sz w:val="24"/>
          <w:szCs w:val="24"/>
        </w:rPr>
        <w:t>Līdzēju pienākumi un tiesības</w:t>
      </w:r>
    </w:p>
    <w:p w:rsidR="008516A8" w:rsidRPr="008516A8" w:rsidRDefault="008516A8" w:rsidP="005F5FF5">
      <w:pPr>
        <w:numPr>
          <w:ilvl w:val="1"/>
          <w:numId w:val="1"/>
        </w:numPr>
        <w:ind w:right="-1049"/>
        <w:jc w:val="both"/>
        <w:rPr>
          <w:rFonts w:ascii="Times New Roman" w:eastAsia="Times New Roman" w:hAnsi="Times New Roman"/>
          <w:sz w:val="24"/>
          <w:szCs w:val="24"/>
        </w:rPr>
      </w:pPr>
      <w:r w:rsidRPr="008516A8">
        <w:rPr>
          <w:rFonts w:ascii="Times New Roman" w:eastAsia="Times New Roman" w:hAnsi="Times New Roman"/>
          <w:sz w:val="24"/>
          <w:szCs w:val="24"/>
        </w:rPr>
        <w:t>Piegādātājs apņemas:</w:t>
      </w:r>
    </w:p>
    <w:p w:rsidR="008516A8" w:rsidRPr="008516A8" w:rsidRDefault="008516A8" w:rsidP="005F5FF5">
      <w:pPr>
        <w:numPr>
          <w:ilvl w:val="2"/>
          <w:numId w:val="1"/>
        </w:numPr>
        <w:ind w:left="1276" w:right="-1049" w:hanging="709"/>
        <w:jc w:val="both"/>
        <w:rPr>
          <w:rFonts w:ascii="Times New Roman" w:eastAsia="Times New Roman" w:hAnsi="Times New Roman"/>
          <w:bCs/>
          <w:sz w:val="24"/>
          <w:szCs w:val="24"/>
        </w:rPr>
      </w:pPr>
      <w:r w:rsidRPr="008516A8">
        <w:rPr>
          <w:rFonts w:ascii="Times New Roman" w:eastAsia="Times New Roman" w:hAnsi="Times New Roman"/>
          <w:sz w:val="24"/>
          <w:szCs w:val="24"/>
        </w:rPr>
        <w:t>veikt Preču piegādi Pasūtītājam atbilstoši piegādes līguma noteikumiem;</w:t>
      </w:r>
    </w:p>
    <w:p w:rsidR="008516A8" w:rsidRPr="008516A8" w:rsidRDefault="008516A8" w:rsidP="005F5FF5">
      <w:pPr>
        <w:numPr>
          <w:ilvl w:val="2"/>
          <w:numId w:val="1"/>
        </w:numPr>
        <w:ind w:left="1276" w:right="-1049" w:hanging="709"/>
        <w:jc w:val="both"/>
        <w:rPr>
          <w:rFonts w:ascii="Times New Roman" w:eastAsia="Times New Roman" w:hAnsi="Times New Roman"/>
          <w:sz w:val="24"/>
          <w:szCs w:val="24"/>
        </w:rPr>
      </w:pPr>
      <w:r w:rsidRPr="008516A8">
        <w:rPr>
          <w:rFonts w:ascii="Times New Roman" w:eastAsia="Times New Roman" w:hAnsi="Times New Roman"/>
          <w:sz w:val="24"/>
          <w:szCs w:val="24"/>
        </w:rPr>
        <w:t>visā Vienošanās darbības laikā ievērot Vienošanās 3.punktā noteikto p</w:t>
      </w:r>
      <w:r w:rsidRPr="008516A8">
        <w:rPr>
          <w:rFonts w:ascii="Times New Roman" w:eastAsia="Times New Roman" w:hAnsi="Times New Roman"/>
          <w:bCs/>
          <w:sz w:val="24"/>
          <w:szCs w:val="24"/>
        </w:rPr>
        <w:t>iegādes līguma noslēgšanas kārtību;</w:t>
      </w:r>
    </w:p>
    <w:p w:rsidR="008516A8" w:rsidRPr="008516A8" w:rsidRDefault="008516A8" w:rsidP="002935A9">
      <w:pPr>
        <w:numPr>
          <w:ilvl w:val="2"/>
          <w:numId w:val="1"/>
        </w:numPr>
        <w:spacing w:after="120"/>
        <w:ind w:left="1276" w:right="-1050" w:hanging="709"/>
        <w:jc w:val="both"/>
        <w:rPr>
          <w:rFonts w:ascii="Times New Roman" w:eastAsia="Times New Roman" w:hAnsi="Times New Roman"/>
          <w:sz w:val="24"/>
          <w:szCs w:val="24"/>
        </w:rPr>
      </w:pPr>
      <w:r w:rsidRPr="008516A8">
        <w:rPr>
          <w:rFonts w:ascii="Times New Roman" w:eastAsia="Times New Roman" w:hAnsi="Times New Roman"/>
          <w:bCs/>
          <w:sz w:val="24"/>
          <w:szCs w:val="24"/>
        </w:rPr>
        <w:lastRenderedPageBreak/>
        <w:t xml:space="preserve">piecu darbdienu laikā samaksāt </w:t>
      </w:r>
      <w:r w:rsidRPr="008516A8">
        <w:rPr>
          <w:rFonts w:ascii="Times New Roman" w:eastAsia="Times New Roman" w:hAnsi="Times New Roman"/>
          <w:sz w:val="24"/>
          <w:szCs w:val="24"/>
        </w:rPr>
        <w:t>valsts sabiedrībai ar ierobežotu atbildību „Paula Stradiņa klīniskā universitātes slimnīca”</w:t>
      </w:r>
      <w:r w:rsidRPr="008516A8">
        <w:rPr>
          <w:rFonts w:ascii="Times New Roman" w:eastAsia="Times New Roman" w:hAnsi="Times New Roman"/>
          <w:bCs/>
          <w:sz w:val="24"/>
          <w:szCs w:val="24"/>
        </w:rPr>
        <w:t xml:space="preserve"> līgumsodu 3000,00 </w:t>
      </w:r>
      <w:r w:rsidRPr="008516A8">
        <w:rPr>
          <w:rFonts w:ascii="Times New Roman" w:eastAsia="Times New Roman" w:hAnsi="Times New Roman"/>
          <w:sz w:val="24"/>
          <w:szCs w:val="24"/>
        </w:rPr>
        <w:t xml:space="preserve">(trīs tūkstoši </w:t>
      </w:r>
      <w:proofErr w:type="spellStart"/>
      <w:r w:rsidRPr="008516A8">
        <w:rPr>
          <w:rFonts w:ascii="Times New Roman" w:eastAsia="Times New Roman" w:hAnsi="Times New Roman"/>
          <w:i/>
          <w:sz w:val="24"/>
          <w:szCs w:val="24"/>
        </w:rPr>
        <w:t>euro</w:t>
      </w:r>
      <w:proofErr w:type="spellEnd"/>
      <w:r w:rsidRPr="008516A8">
        <w:rPr>
          <w:rFonts w:ascii="Times New Roman" w:eastAsia="Times New Roman" w:hAnsi="Times New Roman"/>
          <w:sz w:val="24"/>
          <w:szCs w:val="24"/>
        </w:rPr>
        <w:t>) ap</w:t>
      </w:r>
      <w:r w:rsidRPr="008516A8">
        <w:rPr>
          <w:rFonts w:ascii="Times New Roman" w:eastAsia="Times New Roman" w:hAnsi="Times New Roman"/>
          <w:bCs/>
          <w:sz w:val="24"/>
          <w:szCs w:val="24"/>
        </w:rPr>
        <w:t>mērā, ja tas atsakās slēgt piegādes līgumu.</w:t>
      </w:r>
    </w:p>
    <w:p w:rsidR="008516A8" w:rsidRPr="008516A8" w:rsidRDefault="008516A8" w:rsidP="005F5FF5">
      <w:pPr>
        <w:numPr>
          <w:ilvl w:val="1"/>
          <w:numId w:val="1"/>
        </w:numPr>
        <w:ind w:right="-1049"/>
        <w:jc w:val="both"/>
        <w:rPr>
          <w:rFonts w:ascii="Times New Roman" w:eastAsia="Times New Roman" w:hAnsi="Times New Roman"/>
          <w:sz w:val="24"/>
          <w:szCs w:val="24"/>
        </w:rPr>
      </w:pPr>
      <w:r w:rsidRPr="008516A8">
        <w:rPr>
          <w:rFonts w:ascii="Times New Roman" w:eastAsia="Times New Roman" w:hAnsi="Times New Roman"/>
          <w:sz w:val="24"/>
          <w:szCs w:val="24"/>
        </w:rPr>
        <w:t>Pasūtītājs apņemas:</w:t>
      </w:r>
    </w:p>
    <w:p w:rsidR="008516A8" w:rsidRPr="008516A8" w:rsidRDefault="008516A8" w:rsidP="005F5FF5">
      <w:pPr>
        <w:numPr>
          <w:ilvl w:val="2"/>
          <w:numId w:val="1"/>
        </w:numPr>
        <w:ind w:left="1276" w:right="-1049" w:hanging="709"/>
        <w:jc w:val="both"/>
        <w:rPr>
          <w:rFonts w:ascii="Times New Roman" w:eastAsia="Times New Roman" w:hAnsi="Times New Roman"/>
          <w:sz w:val="24"/>
          <w:szCs w:val="24"/>
        </w:rPr>
      </w:pPr>
      <w:r w:rsidRPr="008516A8">
        <w:rPr>
          <w:rFonts w:ascii="Times New Roman" w:eastAsia="Times New Roman" w:hAnsi="Times New Roman"/>
          <w:sz w:val="24"/>
          <w:szCs w:val="24"/>
        </w:rPr>
        <w:t>slēgt piegādes līgumu ar Piegādātāju par Preču piegādi;</w:t>
      </w:r>
    </w:p>
    <w:p w:rsidR="008516A8" w:rsidRPr="008516A8" w:rsidRDefault="008516A8" w:rsidP="005F5FF5">
      <w:pPr>
        <w:numPr>
          <w:ilvl w:val="2"/>
          <w:numId w:val="1"/>
        </w:numPr>
        <w:ind w:left="1276" w:right="-1049" w:hanging="709"/>
        <w:jc w:val="both"/>
        <w:rPr>
          <w:rFonts w:ascii="Times New Roman" w:eastAsia="Times New Roman" w:hAnsi="Times New Roman"/>
          <w:sz w:val="24"/>
          <w:szCs w:val="24"/>
        </w:rPr>
      </w:pPr>
      <w:r w:rsidRPr="008516A8">
        <w:rPr>
          <w:rFonts w:ascii="Times New Roman" w:eastAsia="Times New Roman" w:hAnsi="Times New Roman"/>
          <w:sz w:val="24"/>
          <w:szCs w:val="24"/>
        </w:rPr>
        <w:t>nodrošināt visu vispārīgās ķirurģijas vienreizlietojamo ķirurģisko materiālu un aprīkojuma piegādātāju, kuri atzīti par uzvarētājiem saskaņā ar Iepirkuma procedūras rezultātiem, tiesību ievērošanu.</w:t>
      </w:r>
    </w:p>
    <w:p w:rsidR="008516A8" w:rsidRPr="008516A8" w:rsidRDefault="008516A8" w:rsidP="002935A9">
      <w:pPr>
        <w:spacing w:after="120"/>
        <w:ind w:left="525" w:right="-1050" w:hanging="525"/>
        <w:jc w:val="both"/>
        <w:rPr>
          <w:rFonts w:ascii="Times New Roman" w:eastAsia="Times New Roman" w:hAnsi="Times New Roman"/>
          <w:sz w:val="24"/>
          <w:szCs w:val="24"/>
        </w:rPr>
      </w:pPr>
    </w:p>
    <w:p w:rsidR="008516A8" w:rsidRPr="008516A8" w:rsidRDefault="008516A8" w:rsidP="002935A9">
      <w:pPr>
        <w:numPr>
          <w:ilvl w:val="0"/>
          <w:numId w:val="1"/>
        </w:numPr>
        <w:spacing w:after="120"/>
        <w:ind w:right="-1050"/>
        <w:jc w:val="center"/>
        <w:rPr>
          <w:rFonts w:ascii="Times New Roman" w:eastAsia="Times New Roman" w:hAnsi="Times New Roman"/>
          <w:b/>
          <w:sz w:val="24"/>
          <w:szCs w:val="24"/>
        </w:rPr>
      </w:pPr>
      <w:r w:rsidRPr="008516A8">
        <w:rPr>
          <w:rFonts w:ascii="Times New Roman" w:eastAsia="Times New Roman" w:hAnsi="Times New Roman"/>
          <w:b/>
          <w:sz w:val="24"/>
          <w:szCs w:val="24"/>
        </w:rPr>
        <w:t>Strīdu izskatīšanas kārtība</w:t>
      </w:r>
    </w:p>
    <w:p w:rsidR="008516A8" w:rsidRPr="008516A8" w:rsidRDefault="008516A8" w:rsidP="002935A9">
      <w:pPr>
        <w:numPr>
          <w:ilvl w:val="1"/>
          <w:numId w:val="1"/>
        </w:numPr>
        <w:spacing w:after="120"/>
        <w:ind w:right="-1050"/>
        <w:jc w:val="both"/>
        <w:rPr>
          <w:rFonts w:ascii="Times New Roman" w:eastAsia="Times New Roman" w:hAnsi="Times New Roman"/>
          <w:sz w:val="24"/>
          <w:szCs w:val="24"/>
          <w:lang w:eastAsia="lv-LV"/>
        </w:rPr>
      </w:pPr>
      <w:r w:rsidRPr="008516A8">
        <w:rPr>
          <w:rFonts w:ascii="Times New Roman" w:eastAsia="Times New Roman" w:hAnsi="Times New Roman"/>
          <w:sz w:val="24"/>
          <w:szCs w:val="24"/>
          <w:lang w:eastAsia="lv-LV"/>
        </w:rPr>
        <w:t>Jebkuri no Vienošanās izrietoši strīdi, kas rodas starp Līdzējiem, tiek sākotnēji risināti savstarpēju sarunu ceļā.</w:t>
      </w:r>
    </w:p>
    <w:p w:rsidR="008516A8" w:rsidRPr="008516A8" w:rsidRDefault="008516A8" w:rsidP="002935A9">
      <w:pPr>
        <w:numPr>
          <w:ilvl w:val="1"/>
          <w:numId w:val="1"/>
        </w:numPr>
        <w:spacing w:after="120"/>
        <w:ind w:right="-1050"/>
        <w:jc w:val="both"/>
        <w:rPr>
          <w:rFonts w:ascii="Times New Roman" w:eastAsia="Times New Roman" w:hAnsi="Times New Roman"/>
          <w:sz w:val="24"/>
          <w:szCs w:val="24"/>
          <w:lang w:eastAsia="lv-LV"/>
        </w:rPr>
      </w:pPr>
      <w:r w:rsidRPr="008516A8">
        <w:rPr>
          <w:rFonts w:ascii="Times New Roman" w:eastAsia="Times New Roman" w:hAnsi="Times New Roman"/>
          <w:sz w:val="24"/>
          <w:szCs w:val="24"/>
          <w:lang w:eastAsia="lv-LV"/>
        </w:rPr>
        <w:t>No Vienošanās izrietošās saistības ir apspriežamas atbilstoši Latvijas Republikas normatīvajiem aktiem.</w:t>
      </w:r>
    </w:p>
    <w:p w:rsidR="008516A8" w:rsidRPr="008516A8" w:rsidRDefault="008516A8" w:rsidP="002935A9">
      <w:pPr>
        <w:numPr>
          <w:ilvl w:val="1"/>
          <w:numId w:val="1"/>
        </w:numPr>
        <w:spacing w:after="120"/>
        <w:ind w:right="-1050"/>
        <w:jc w:val="both"/>
        <w:rPr>
          <w:rFonts w:ascii="Times New Roman" w:eastAsia="Times New Roman" w:hAnsi="Times New Roman"/>
          <w:sz w:val="24"/>
          <w:szCs w:val="24"/>
          <w:lang w:eastAsia="lv-LV"/>
        </w:rPr>
      </w:pPr>
      <w:r w:rsidRPr="008516A8">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Latvijas Republikas normatīvajiem aktiem.</w:t>
      </w:r>
    </w:p>
    <w:p w:rsidR="008516A8" w:rsidRPr="008516A8" w:rsidRDefault="008516A8" w:rsidP="002935A9">
      <w:pPr>
        <w:spacing w:after="120"/>
        <w:ind w:left="525" w:right="-1050" w:hanging="525"/>
        <w:jc w:val="both"/>
        <w:rPr>
          <w:rFonts w:ascii="Times New Roman" w:eastAsia="Times New Roman" w:hAnsi="Times New Roman"/>
          <w:sz w:val="24"/>
          <w:szCs w:val="24"/>
        </w:rPr>
      </w:pPr>
    </w:p>
    <w:p w:rsidR="008516A8" w:rsidRPr="008516A8" w:rsidRDefault="008516A8" w:rsidP="002935A9">
      <w:pPr>
        <w:numPr>
          <w:ilvl w:val="0"/>
          <w:numId w:val="1"/>
        </w:numPr>
        <w:spacing w:after="120"/>
        <w:ind w:right="-1050"/>
        <w:jc w:val="center"/>
        <w:outlineLvl w:val="0"/>
        <w:rPr>
          <w:rFonts w:ascii="Times New Roman" w:eastAsia="Times New Roman" w:hAnsi="Times New Roman"/>
          <w:sz w:val="24"/>
          <w:szCs w:val="24"/>
        </w:rPr>
      </w:pPr>
      <w:r w:rsidRPr="008516A8">
        <w:rPr>
          <w:rFonts w:ascii="Times New Roman" w:eastAsia="Times New Roman" w:hAnsi="Times New Roman"/>
          <w:b/>
          <w:bCs/>
          <w:sz w:val="24"/>
          <w:szCs w:val="24"/>
        </w:rPr>
        <w:t>Nepārvarama vara</w:t>
      </w:r>
    </w:p>
    <w:p w:rsidR="008516A8" w:rsidRPr="008516A8" w:rsidRDefault="008516A8" w:rsidP="002935A9">
      <w:pPr>
        <w:numPr>
          <w:ilvl w:val="1"/>
          <w:numId w:val="1"/>
        </w:numPr>
        <w:suppressAutoHyphens/>
        <w:autoSpaceDN w:val="0"/>
        <w:spacing w:after="120"/>
        <w:ind w:right="-1050"/>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Līdzēji tiek atbrīvoti no atbildības par daļēju vai pilnīgu Vienošanās noteikto saistību neizpildi, ja saistību izpilde nav iespējama nepārvaramas varas dēļ, kuras darbība ir sākusies pēc Vienošanās parakstīšanas un kuru Līdzēji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(ugunsnelaime, plūdi utt., kas ir saitīti ar Vienošanās izpildes nodrošināšanu).</w:t>
      </w:r>
    </w:p>
    <w:p w:rsidR="008516A8" w:rsidRPr="008516A8" w:rsidRDefault="008516A8" w:rsidP="002935A9">
      <w:pPr>
        <w:numPr>
          <w:ilvl w:val="1"/>
          <w:numId w:val="1"/>
        </w:numPr>
        <w:suppressAutoHyphens/>
        <w:autoSpaceDN w:val="0"/>
        <w:spacing w:after="120"/>
        <w:ind w:right="-1050"/>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8516A8" w:rsidRPr="008516A8" w:rsidRDefault="008516A8" w:rsidP="002935A9">
      <w:pPr>
        <w:numPr>
          <w:ilvl w:val="1"/>
          <w:numId w:val="1"/>
        </w:numPr>
        <w:suppressAutoHyphens/>
        <w:autoSpaceDN w:val="0"/>
        <w:spacing w:after="120"/>
        <w:ind w:right="-1050"/>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Ja kādam no Līdzējiem nav pieņemams laika periods, par kuru tiek pagarināts saistību izpildes termiņš iepriekšējos punktos minētās nepārvaramās varas dēļ, katrs no Līdzējiem patur sev tiesības vienpusēji izbeigt Vienošanos, par to nekavējoties rakstiski informējot otru Līdzēju. Šādā veidā Vienošanās tiek pārtraukta līdz ar minētā paziņojuma nosūtīšanas dienu.</w:t>
      </w:r>
    </w:p>
    <w:p w:rsidR="008516A8" w:rsidRPr="008516A8" w:rsidRDefault="008516A8" w:rsidP="002935A9">
      <w:pPr>
        <w:spacing w:after="120"/>
        <w:ind w:left="525" w:right="-1050" w:hanging="525"/>
        <w:jc w:val="both"/>
        <w:rPr>
          <w:rFonts w:ascii="Times New Roman" w:eastAsia="Times New Roman" w:hAnsi="Times New Roman"/>
          <w:sz w:val="24"/>
          <w:szCs w:val="24"/>
        </w:rPr>
      </w:pPr>
    </w:p>
    <w:p w:rsidR="008516A8" w:rsidRPr="008516A8" w:rsidRDefault="008516A8" w:rsidP="002935A9">
      <w:pPr>
        <w:numPr>
          <w:ilvl w:val="0"/>
          <w:numId w:val="1"/>
        </w:numPr>
        <w:spacing w:after="120"/>
        <w:ind w:left="567" w:right="-1050" w:hanging="567"/>
        <w:jc w:val="center"/>
        <w:rPr>
          <w:rFonts w:ascii="Times New Roman" w:eastAsia="Times New Roman" w:hAnsi="Times New Roman"/>
          <w:b/>
          <w:sz w:val="24"/>
          <w:szCs w:val="24"/>
        </w:rPr>
      </w:pPr>
      <w:r w:rsidRPr="008516A8">
        <w:rPr>
          <w:rFonts w:ascii="Times New Roman" w:eastAsia="Times New Roman" w:hAnsi="Times New Roman"/>
          <w:b/>
          <w:sz w:val="24"/>
          <w:szCs w:val="24"/>
        </w:rPr>
        <w:t>Noslēguma noteikumi</w:t>
      </w:r>
    </w:p>
    <w:p w:rsidR="008516A8" w:rsidRPr="008516A8" w:rsidRDefault="008516A8" w:rsidP="002935A9">
      <w:pPr>
        <w:numPr>
          <w:ilvl w:val="1"/>
          <w:numId w:val="1"/>
        </w:numPr>
        <w:spacing w:after="120"/>
        <w:ind w:left="567" w:right="-1050" w:hanging="567"/>
        <w:jc w:val="both"/>
        <w:rPr>
          <w:rFonts w:ascii="Times New Roman" w:eastAsia="Times New Roman" w:hAnsi="Times New Roman"/>
          <w:sz w:val="24"/>
          <w:szCs w:val="24"/>
        </w:rPr>
      </w:pPr>
      <w:r w:rsidRPr="008516A8">
        <w:rPr>
          <w:rFonts w:ascii="Times New Roman" w:eastAsia="Times New Roman" w:hAnsi="Times New Roman"/>
          <w:sz w:val="24"/>
          <w:szCs w:val="24"/>
        </w:rPr>
        <w:t xml:space="preserve">Vienošanos var papildināt, grozīt vai izbeigt, Līdzējiem par to savstarpēji vienojoties. </w:t>
      </w:r>
    </w:p>
    <w:p w:rsidR="008516A8" w:rsidRPr="008516A8" w:rsidRDefault="008516A8" w:rsidP="002935A9">
      <w:pPr>
        <w:numPr>
          <w:ilvl w:val="1"/>
          <w:numId w:val="1"/>
        </w:numPr>
        <w:spacing w:after="120"/>
        <w:ind w:left="567" w:right="-1050" w:hanging="567"/>
        <w:jc w:val="both"/>
        <w:rPr>
          <w:rFonts w:ascii="Times New Roman" w:eastAsia="Times New Roman" w:hAnsi="Times New Roman"/>
          <w:sz w:val="24"/>
          <w:szCs w:val="24"/>
        </w:rPr>
      </w:pPr>
      <w:r w:rsidRPr="008516A8">
        <w:rPr>
          <w:rFonts w:ascii="Times New Roman" w:eastAsia="Times New Roman" w:hAnsi="Times New Roman"/>
          <w:sz w:val="24"/>
          <w:szCs w:val="24"/>
        </w:rPr>
        <w:t xml:space="preserve">Jebkuras izmaiņas vai papildinājumi tiek noformēti </w:t>
      </w:r>
      <w:proofErr w:type="spellStart"/>
      <w:r w:rsidRPr="008516A8">
        <w:rPr>
          <w:rFonts w:ascii="Times New Roman" w:eastAsia="Times New Roman" w:hAnsi="Times New Roman"/>
          <w:sz w:val="24"/>
          <w:szCs w:val="24"/>
        </w:rPr>
        <w:t>rakstveidā</w:t>
      </w:r>
      <w:proofErr w:type="spellEnd"/>
      <w:r w:rsidRPr="008516A8">
        <w:rPr>
          <w:rFonts w:ascii="Times New Roman" w:eastAsia="Times New Roman" w:hAnsi="Times New Roman"/>
          <w:sz w:val="24"/>
          <w:szCs w:val="24"/>
        </w:rPr>
        <w:t xml:space="preserve"> un kļūst par Vienošanās neatņemamu sastāvdaļu no to abpusējas parakstīšanas brīža.</w:t>
      </w:r>
    </w:p>
    <w:p w:rsidR="008516A8" w:rsidRPr="008516A8" w:rsidRDefault="008516A8" w:rsidP="002935A9">
      <w:pPr>
        <w:numPr>
          <w:ilvl w:val="1"/>
          <w:numId w:val="1"/>
        </w:numPr>
        <w:spacing w:after="120"/>
        <w:ind w:left="567" w:right="-1050" w:hanging="567"/>
        <w:jc w:val="both"/>
        <w:rPr>
          <w:rFonts w:ascii="Times New Roman" w:eastAsia="Times New Roman" w:hAnsi="Times New Roman"/>
          <w:sz w:val="24"/>
          <w:szCs w:val="24"/>
        </w:rPr>
      </w:pPr>
      <w:r w:rsidRPr="008516A8">
        <w:rPr>
          <w:rFonts w:ascii="Times New Roman" w:eastAsia="Times New Roman" w:hAnsi="Times New Roman"/>
          <w:sz w:val="24"/>
          <w:szCs w:val="24"/>
        </w:rPr>
        <w:t>Vienošanās ir saistoša Līdzēju tiesību un saistību pārņēmējiem.</w:t>
      </w:r>
    </w:p>
    <w:p w:rsidR="008516A8" w:rsidRPr="008516A8" w:rsidRDefault="008516A8" w:rsidP="002935A9">
      <w:pPr>
        <w:numPr>
          <w:ilvl w:val="1"/>
          <w:numId w:val="1"/>
        </w:numPr>
        <w:suppressAutoHyphens/>
        <w:autoSpaceDN w:val="0"/>
        <w:spacing w:after="120"/>
        <w:ind w:left="567" w:right="-1050" w:hanging="567"/>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Kādam no Vienošanās noteikumiem zaudējot spēku normatīvo aktu izmaiņu gadījumā, Vienošanās nezaudē spēku tās pārējos punktos, un šādā gadījumā Līdzējiem ir pienākums piemērot Vienošanos atbilstoši spēkā esošo normatīvo aktu prasībām.</w:t>
      </w:r>
    </w:p>
    <w:p w:rsidR="008516A8" w:rsidRPr="008516A8" w:rsidRDefault="008516A8" w:rsidP="002935A9">
      <w:pPr>
        <w:numPr>
          <w:ilvl w:val="1"/>
          <w:numId w:val="1"/>
        </w:numPr>
        <w:suppressAutoHyphens/>
        <w:autoSpaceDN w:val="0"/>
        <w:spacing w:after="120"/>
        <w:ind w:left="567" w:right="-1050" w:hanging="567"/>
        <w:jc w:val="both"/>
        <w:textAlignment w:val="baseline"/>
        <w:rPr>
          <w:rFonts w:ascii="Times New Roman" w:eastAsia="Times New Roman" w:hAnsi="Times New Roman"/>
          <w:sz w:val="24"/>
          <w:szCs w:val="24"/>
        </w:rPr>
      </w:pPr>
      <w:r w:rsidRPr="008516A8">
        <w:rPr>
          <w:rFonts w:ascii="Times New Roman" w:eastAsia="Times New Roman" w:hAnsi="Times New Roman"/>
          <w:sz w:val="24"/>
          <w:szCs w:val="24"/>
        </w:rPr>
        <w:t xml:space="preserve"> Ja kādam no Līdzējiem tiek mainīts juridiskais statuss, rekvizīti u.c., tad Līdzējs septiņu darbdienu laikā rakstiski paziņo par to otram Līdzējam. Ja otrs Līdzējs neizpilda šī </w:t>
      </w:r>
      <w:r w:rsidRPr="008516A8">
        <w:rPr>
          <w:rFonts w:ascii="Times New Roman" w:eastAsia="Times New Roman" w:hAnsi="Times New Roman"/>
          <w:sz w:val="24"/>
          <w:szCs w:val="24"/>
        </w:rPr>
        <w:lastRenderedPageBreak/>
        <w:t>apakšpunkta noteikumus, uzskatāms, ka pirmais Līdzējs ir pilnībā izpildījis savas saistības, lietojot šajā Vienošanās esošo informāciju par otro Līdzēju. Šajā apakšpunktā minētie nosacījumi attiecas arī uz Vienošanās minētajām Līdzēju kontaktpersonām un to rekvizītiem.</w:t>
      </w:r>
    </w:p>
    <w:p w:rsidR="008516A8" w:rsidRPr="008516A8" w:rsidRDefault="005F4E51" w:rsidP="002935A9">
      <w:pPr>
        <w:numPr>
          <w:ilvl w:val="1"/>
          <w:numId w:val="1"/>
        </w:numPr>
        <w:spacing w:after="120"/>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Vienošanās sagatavota 15 (piecpadsmit)</w:t>
      </w:r>
      <w:r w:rsidR="008516A8" w:rsidRPr="008516A8">
        <w:rPr>
          <w:rFonts w:ascii="Times New Roman" w:eastAsia="Times New Roman" w:hAnsi="Times New Roman"/>
          <w:sz w:val="24"/>
          <w:szCs w:val="24"/>
        </w:rPr>
        <w:t xml:space="preserve"> vienādos eksemplāros latviešu valodā. Katrs Vienoš</w:t>
      </w:r>
      <w:r w:rsidR="000D228B">
        <w:rPr>
          <w:rFonts w:ascii="Times New Roman" w:eastAsia="Times New Roman" w:hAnsi="Times New Roman"/>
          <w:sz w:val="24"/>
          <w:szCs w:val="24"/>
        </w:rPr>
        <w:t>anās eksemplārs sagatavots uz 7 (septiņām</w:t>
      </w:r>
      <w:r w:rsidR="008516A8" w:rsidRPr="008516A8">
        <w:rPr>
          <w:rFonts w:ascii="Times New Roman" w:eastAsia="Times New Roman" w:hAnsi="Times New Roman"/>
          <w:sz w:val="24"/>
          <w:szCs w:val="24"/>
        </w:rPr>
        <w:t>) lapām</w:t>
      </w:r>
      <w:r w:rsidR="000D228B">
        <w:rPr>
          <w:rFonts w:ascii="Times New Roman" w:eastAsia="Times New Roman" w:hAnsi="Times New Roman"/>
          <w:sz w:val="24"/>
          <w:szCs w:val="24"/>
        </w:rPr>
        <w:t xml:space="preserve"> ar vienu pielikumu uz 3 (trīs) lapām</w:t>
      </w:r>
      <w:r w:rsidR="008516A8" w:rsidRPr="008516A8">
        <w:rPr>
          <w:rFonts w:ascii="Times New Roman" w:eastAsia="Times New Roman" w:hAnsi="Times New Roman"/>
          <w:sz w:val="24"/>
          <w:szCs w:val="24"/>
        </w:rPr>
        <w:t>. Viens Vienošanās eksemplārs glabājas pie Pasūtītāja, bet otrs pie Piegādātājs. Abiem Vienošanās eksemplāriem ir vienāds juridiskais spēks.</w:t>
      </w:r>
    </w:p>
    <w:p w:rsidR="008516A8" w:rsidRPr="008516A8" w:rsidRDefault="008516A8" w:rsidP="002935A9">
      <w:pPr>
        <w:shd w:val="clear" w:color="auto" w:fill="FFFFFF"/>
        <w:spacing w:after="120"/>
        <w:ind w:left="525" w:right="-1050" w:hanging="525"/>
        <w:jc w:val="both"/>
        <w:rPr>
          <w:rFonts w:ascii="Times New Roman" w:eastAsia="Times New Roman" w:hAnsi="Times New Roman"/>
          <w:sz w:val="24"/>
          <w:szCs w:val="24"/>
        </w:rPr>
      </w:pPr>
    </w:p>
    <w:p w:rsidR="008516A8" w:rsidRPr="008516A8" w:rsidRDefault="008516A8" w:rsidP="002935A9">
      <w:pPr>
        <w:numPr>
          <w:ilvl w:val="0"/>
          <w:numId w:val="1"/>
        </w:numPr>
        <w:spacing w:after="120"/>
        <w:ind w:right="-1050"/>
        <w:jc w:val="center"/>
        <w:rPr>
          <w:rFonts w:ascii="Times New Roman" w:eastAsia="Times New Roman" w:hAnsi="Times New Roman"/>
          <w:sz w:val="24"/>
          <w:szCs w:val="24"/>
        </w:rPr>
      </w:pPr>
      <w:r w:rsidRPr="008516A8">
        <w:rPr>
          <w:rFonts w:ascii="Times New Roman" w:eastAsia="Times New Roman" w:hAnsi="Times New Roman"/>
          <w:b/>
          <w:bCs/>
          <w:sz w:val="24"/>
          <w:szCs w:val="24"/>
        </w:rPr>
        <w:t>Līdzēju rekvizīti un paraksti</w:t>
      </w:r>
    </w:p>
    <w:tbl>
      <w:tblPr>
        <w:tblW w:w="8862" w:type="dxa"/>
        <w:jc w:val="center"/>
        <w:tblLook w:val="04A0" w:firstRow="1" w:lastRow="0" w:firstColumn="1" w:lastColumn="0" w:noHBand="0" w:noVBand="1"/>
      </w:tblPr>
      <w:tblGrid>
        <w:gridCol w:w="4361"/>
        <w:gridCol w:w="4501"/>
      </w:tblGrid>
      <w:tr w:rsidR="00E12F31" w:rsidRPr="008516A8" w:rsidTr="00E12F31">
        <w:trPr>
          <w:trHeight w:val="315"/>
          <w:jc w:val="center"/>
        </w:trPr>
        <w:tc>
          <w:tcPr>
            <w:tcW w:w="4361" w:type="dxa"/>
            <w:hideMark/>
          </w:tcPr>
          <w:p w:rsidR="00E12F31" w:rsidRDefault="00E12F31" w:rsidP="00E12F31">
            <w:pPr>
              <w:ind w:right="-1050"/>
              <w:rPr>
                <w:rFonts w:ascii="Times New Roman" w:eastAsia="Times New Roman" w:hAnsi="Times New Roman"/>
                <w:b/>
                <w:sz w:val="24"/>
                <w:szCs w:val="24"/>
              </w:rPr>
            </w:pPr>
          </w:p>
          <w:p w:rsidR="00E12F31" w:rsidRDefault="00E12F31" w:rsidP="00E12F31">
            <w:pPr>
              <w:ind w:right="-1050"/>
              <w:rPr>
                <w:rFonts w:ascii="Times New Roman" w:eastAsia="Times New Roman" w:hAnsi="Times New Roman"/>
                <w:b/>
                <w:sz w:val="24"/>
                <w:szCs w:val="24"/>
              </w:rPr>
            </w:pPr>
            <w:r w:rsidRPr="008516A8">
              <w:rPr>
                <w:rFonts w:ascii="Times New Roman" w:eastAsia="Times New Roman" w:hAnsi="Times New Roman"/>
                <w:b/>
                <w:sz w:val="24"/>
                <w:szCs w:val="24"/>
              </w:rPr>
              <w:t>Pasūtītājs:</w:t>
            </w:r>
          </w:p>
          <w:p w:rsidR="00E12F31" w:rsidRDefault="00E12F31" w:rsidP="00E12F31">
            <w:pPr>
              <w:ind w:right="-1050"/>
              <w:rPr>
                <w:rFonts w:ascii="Times New Roman" w:eastAsia="Times New Roman" w:hAnsi="Times New Roman"/>
                <w:b/>
                <w:sz w:val="24"/>
                <w:szCs w:val="24"/>
              </w:rPr>
            </w:pPr>
            <w:r>
              <w:rPr>
                <w:rFonts w:ascii="Times New Roman" w:eastAsia="Times New Roman" w:hAnsi="Times New Roman"/>
                <w:b/>
                <w:sz w:val="24"/>
                <w:szCs w:val="24"/>
              </w:rPr>
              <w:t>VSIA “Paula Stradiņa klīniskā</w:t>
            </w:r>
          </w:p>
          <w:p w:rsidR="00E12F31" w:rsidRPr="008516A8" w:rsidRDefault="00E12F31" w:rsidP="00E12F31">
            <w:pPr>
              <w:ind w:right="-1050"/>
              <w:rPr>
                <w:rFonts w:ascii="Times New Roman" w:eastAsia="Times New Roman" w:hAnsi="Times New Roman"/>
                <w:sz w:val="24"/>
                <w:szCs w:val="24"/>
              </w:rPr>
            </w:pPr>
            <w:r>
              <w:rPr>
                <w:rFonts w:ascii="Times New Roman" w:eastAsia="Times New Roman" w:hAnsi="Times New Roman"/>
                <w:b/>
                <w:sz w:val="24"/>
                <w:szCs w:val="24"/>
              </w:rPr>
              <w:t xml:space="preserve"> universitātes  slimnīca”</w:t>
            </w:r>
          </w:p>
        </w:tc>
        <w:tc>
          <w:tcPr>
            <w:tcW w:w="4501" w:type="dxa"/>
          </w:tcPr>
          <w:p w:rsidR="00E12F31" w:rsidRDefault="00E12F31" w:rsidP="00E12F31">
            <w:pPr>
              <w:spacing w:after="120"/>
              <w:ind w:right="-1050"/>
              <w:rPr>
                <w:rFonts w:ascii="Times New Roman" w:eastAsia="Times New Roman" w:hAnsi="Times New Roman"/>
                <w:b/>
                <w:sz w:val="24"/>
                <w:szCs w:val="24"/>
              </w:rPr>
            </w:pPr>
          </w:p>
          <w:p w:rsidR="00E12F31" w:rsidRDefault="00E12F31" w:rsidP="00E12F31">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E12F31" w:rsidRPr="00257D2A" w:rsidRDefault="00E12F31" w:rsidP="00E12F31">
            <w:pPr>
              <w:rPr>
                <w:rFonts w:ascii="Times New Roman" w:eastAsia="Times New Roman" w:hAnsi="Times New Roman"/>
                <w:sz w:val="24"/>
                <w:szCs w:val="24"/>
              </w:rPr>
            </w:pPr>
            <w:r w:rsidRPr="00257D2A">
              <w:rPr>
                <w:rFonts w:ascii="Times New Roman" w:eastAsia="Times New Roman" w:hAnsi="Times New Roman"/>
                <w:b/>
                <w:sz w:val="24"/>
                <w:szCs w:val="24"/>
              </w:rPr>
              <w:t>SIA “</w:t>
            </w:r>
            <w:r w:rsidRPr="00AC5012">
              <w:rPr>
                <w:rFonts w:ascii="Times New Roman" w:eastAsia="Times New Roman" w:hAnsi="Times New Roman"/>
                <w:b/>
                <w:color w:val="000000"/>
                <w:sz w:val="24"/>
                <w:szCs w:val="24"/>
              </w:rPr>
              <w:t>Select Medical</w:t>
            </w:r>
            <w:r>
              <w:rPr>
                <w:rFonts w:ascii="Times New Roman" w:eastAsia="Times New Roman" w:hAnsi="Times New Roman"/>
                <w:sz w:val="24"/>
                <w:szCs w:val="24"/>
              </w:rPr>
              <w:t>”</w:t>
            </w:r>
          </w:p>
        </w:tc>
      </w:tr>
      <w:tr w:rsidR="00E12F31" w:rsidRPr="008516A8" w:rsidTr="00F744D7">
        <w:trPr>
          <w:trHeight w:val="2565"/>
          <w:jc w:val="center"/>
        </w:trPr>
        <w:tc>
          <w:tcPr>
            <w:tcW w:w="4361" w:type="dxa"/>
          </w:tcPr>
          <w:p w:rsidR="00E12F31" w:rsidRPr="008516A8" w:rsidRDefault="00E12F31" w:rsidP="00E12F31">
            <w:pPr>
              <w:tabs>
                <w:tab w:val="left" w:pos="4395"/>
              </w:tabs>
              <w:ind w:right="-1049"/>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40003457109</w:t>
            </w:r>
          </w:p>
          <w:p w:rsidR="00E12F31" w:rsidRPr="008516A8" w:rsidRDefault="00E12F31" w:rsidP="00E12F31">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Pilsoņu iela 13, Rīga</w:t>
            </w:r>
          </w:p>
          <w:p w:rsidR="00E12F31" w:rsidRPr="000F337A" w:rsidRDefault="00E12F31" w:rsidP="00E12F31">
            <w:pPr>
              <w:suppressAutoHyphens/>
              <w:ind w:left="140" w:right="-1" w:hanging="16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0F337A">
              <w:rPr>
                <w:rFonts w:ascii="Times New Roman" w:eastAsia="Times New Roman" w:hAnsi="Times New Roman"/>
                <w:sz w:val="24"/>
                <w:szCs w:val="24"/>
                <w:lang w:eastAsia="zh-CN"/>
              </w:rPr>
              <w:t xml:space="preserve">Banka: Swedbank AS  </w:t>
            </w:r>
          </w:p>
          <w:p w:rsidR="00E12F31" w:rsidRPr="000F337A" w:rsidRDefault="00E12F31" w:rsidP="00E12F31">
            <w:pPr>
              <w:tabs>
                <w:tab w:val="center" w:pos="2142"/>
              </w:tabs>
              <w:suppressAutoHyphens/>
              <w:ind w:left="140" w:right="-1" w:hanging="160"/>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Bankas k</w:t>
            </w:r>
            <w:r w:rsidRPr="000F337A">
              <w:rPr>
                <w:rFonts w:ascii="Times New Roman" w:eastAsia="Times New Roman" w:hAnsi="Times New Roman"/>
                <w:sz w:val="24"/>
                <w:szCs w:val="24"/>
                <w:lang w:eastAsia="zh-CN"/>
              </w:rPr>
              <w:t>ods: HABALV22</w:t>
            </w:r>
            <w:r w:rsidRPr="000F337A">
              <w:rPr>
                <w:rFonts w:ascii="Times New Roman" w:eastAsia="Times New Roman" w:hAnsi="Times New Roman"/>
                <w:iCs/>
                <w:color w:val="000000"/>
                <w:sz w:val="24"/>
                <w:szCs w:val="24"/>
                <w:lang w:eastAsia="zh-CN"/>
              </w:rPr>
              <w:t xml:space="preserve"> </w:t>
            </w:r>
          </w:p>
          <w:p w:rsidR="00E12F31" w:rsidRDefault="00E12F31" w:rsidP="00E12F31">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r w:rsidRPr="000F337A">
              <w:rPr>
                <w:rFonts w:ascii="Times New Roman" w:eastAsia="Times New Roman" w:hAnsi="Times New Roman"/>
                <w:sz w:val="24"/>
                <w:szCs w:val="24"/>
                <w:lang w:eastAsia="zh-CN"/>
              </w:rPr>
              <w:t>Konta Nr. LV93UNLA0003029467144</w:t>
            </w:r>
          </w:p>
          <w:p w:rsidR="00E12F31" w:rsidRDefault="00E12F31" w:rsidP="00E12F31">
            <w:pPr>
              <w:ind w:left="360" w:right="-1050" w:hanging="360"/>
              <w:contextualSpacing/>
              <w:jc w:val="both"/>
              <w:rPr>
                <w:rFonts w:ascii="Times New Roman" w:hAnsi="Times New Roman"/>
                <w:sz w:val="24"/>
                <w:szCs w:val="24"/>
              </w:rPr>
            </w:pPr>
          </w:p>
          <w:p w:rsidR="00E12F31" w:rsidRDefault="00E12F31" w:rsidP="00E12F31">
            <w:pPr>
              <w:ind w:left="360" w:right="-1050" w:hanging="360"/>
              <w:contextualSpacing/>
              <w:jc w:val="both"/>
              <w:rPr>
                <w:rFonts w:ascii="Times New Roman" w:hAnsi="Times New Roman"/>
                <w:sz w:val="24"/>
                <w:szCs w:val="24"/>
              </w:rPr>
            </w:pPr>
          </w:p>
          <w:p w:rsidR="00E12F31" w:rsidRDefault="00E12F31" w:rsidP="00E12F31">
            <w:pPr>
              <w:ind w:left="360" w:right="-1050" w:hanging="360"/>
              <w:contextualSpacing/>
              <w:jc w:val="both"/>
              <w:rPr>
                <w:rFonts w:ascii="Times New Roman" w:hAnsi="Times New Roman"/>
                <w:sz w:val="24"/>
                <w:szCs w:val="24"/>
              </w:rPr>
            </w:pPr>
            <w:r>
              <w:rPr>
                <w:rFonts w:ascii="Times New Roman" w:hAnsi="Times New Roman"/>
                <w:sz w:val="24"/>
                <w:szCs w:val="24"/>
              </w:rPr>
              <w:t>___________________________</w:t>
            </w:r>
          </w:p>
          <w:p w:rsidR="00E12F31" w:rsidRDefault="009958C2" w:rsidP="00E12F31">
            <w:pPr>
              <w:ind w:left="360" w:right="-1050" w:hanging="360"/>
              <w:contextualSpacing/>
              <w:jc w:val="both"/>
              <w:rPr>
                <w:rFonts w:ascii="Times New Roman" w:hAnsi="Times New Roman"/>
                <w:sz w:val="24"/>
                <w:szCs w:val="24"/>
              </w:rPr>
            </w:pPr>
            <w:r>
              <w:rPr>
                <w:rFonts w:ascii="Times New Roman" w:hAnsi="Times New Roman"/>
                <w:sz w:val="24"/>
                <w:szCs w:val="24"/>
              </w:rPr>
              <w:t>Valdes loc</w:t>
            </w:r>
            <w:r w:rsidR="00E12F31">
              <w:rPr>
                <w:rFonts w:ascii="Times New Roman" w:hAnsi="Times New Roman"/>
                <w:sz w:val="24"/>
                <w:szCs w:val="24"/>
              </w:rPr>
              <w:t xml:space="preserve">ekle </w:t>
            </w:r>
            <w:proofErr w:type="spellStart"/>
            <w:r w:rsidR="00E12F31">
              <w:rPr>
                <w:rFonts w:ascii="Times New Roman" w:hAnsi="Times New Roman"/>
                <w:sz w:val="24"/>
                <w:szCs w:val="24"/>
              </w:rPr>
              <w:t>E.Buša</w:t>
            </w:r>
            <w:proofErr w:type="spellEnd"/>
          </w:p>
          <w:p w:rsidR="00E12F31" w:rsidRDefault="00E12F31" w:rsidP="00E12F31">
            <w:pPr>
              <w:ind w:left="360" w:right="-1050" w:hanging="360"/>
              <w:contextualSpacing/>
              <w:jc w:val="both"/>
              <w:rPr>
                <w:rFonts w:ascii="Times New Roman" w:hAnsi="Times New Roman"/>
                <w:sz w:val="24"/>
                <w:szCs w:val="24"/>
              </w:rPr>
            </w:pPr>
          </w:p>
          <w:p w:rsidR="00E12F31" w:rsidRPr="006C2A7A" w:rsidRDefault="00E12F31" w:rsidP="00E12F31">
            <w:pPr>
              <w:ind w:right="-1050"/>
              <w:contextualSpacing/>
              <w:jc w:val="both"/>
              <w:rPr>
                <w:rFonts w:ascii="Times New Roman" w:hAnsi="Times New Roman"/>
                <w:sz w:val="24"/>
                <w:szCs w:val="24"/>
              </w:rPr>
            </w:pPr>
          </w:p>
        </w:tc>
        <w:tc>
          <w:tcPr>
            <w:tcW w:w="4501" w:type="dxa"/>
          </w:tcPr>
          <w:p w:rsidR="00E12F31" w:rsidRPr="008516A8" w:rsidRDefault="00E12F31" w:rsidP="00E12F31">
            <w:pPr>
              <w:ind w:right="-1049"/>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sidRPr="008C707B">
              <w:rPr>
                <w:rFonts w:ascii="Times New Roman" w:eastAsia="Times New Roman" w:hAnsi="Times New Roman"/>
                <w:sz w:val="24"/>
                <w:szCs w:val="24"/>
                <w:lang w:val="en-US"/>
              </w:rPr>
              <w:t>40103256076</w:t>
            </w:r>
          </w:p>
          <w:p w:rsidR="00E12F31" w:rsidRPr="00EA14D5" w:rsidRDefault="00E12F31" w:rsidP="00E12F31">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hAnsi="Times New Roman"/>
                <w:sz w:val="24"/>
                <w:szCs w:val="24"/>
              </w:rPr>
              <w:t>Skanstes iela 52, Rīga</w:t>
            </w:r>
          </w:p>
          <w:p w:rsidR="00E12F31" w:rsidRPr="008516A8" w:rsidRDefault="00E12F31" w:rsidP="00E12F31">
            <w:pPr>
              <w:tabs>
                <w:tab w:val="left" w:pos="4395"/>
              </w:tabs>
              <w:ind w:right="-1049"/>
              <w:rPr>
                <w:rFonts w:ascii="Times New Roman" w:eastAsia="Times New Roman" w:hAnsi="Times New Roman"/>
                <w:sz w:val="24"/>
                <w:szCs w:val="24"/>
              </w:rPr>
            </w:pPr>
            <w:r w:rsidRPr="008516A8">
              <w:rPr>
                <w:rFonts w:ascii="Times New Roman" w:eastAsia="Times New Roman" w:hAnsi="Times New Roman"/>
                <w:iCs/>
                <w:sz w:val="24"/>
                <w:szCs w:val="24"/>
              </w:rPr>
              <w:t xml:space="preserve">Banka: </w:t>
            </w:r>
            <w:r w:rsidRPr="008C707B">
              <w:rPr>
                <w:rFonts w:ascii="Times New Roman" w:eastAsia="Times New Roman" w:hAnsi="Times New Roman"/>
                <w:sz w:val="24"/>
                <w:szCs w:val="24"/>
              </w:rPr>
              <w:t>AS MERIDIAN TRADE BANK</w:t>
            </w:r>
          </w:p>
          <w:p w:rsidR="00E12F31" w:rsidRPr="00EA14D5" w:rsidRDefault="00E12F31" w:rsidP="00E12F31">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sidRPr="00EA14D5">
              <w:rPr>
                <w:rFonts w:ascii="Times New Roman" w:hAnsi="Times New Roman"/>
                <w:sz w:val="24"/>
                <w:szCs w:val="24"/>
              </w:rPr>
              <w:t>MULTLV2X</w:t>
            </w:r>
          </w:p>
          <w:p w:rsidR="00E12F31" w:rsidRDefault="00E12F31" w:rsidP="00E12F31">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Konta Nr.</w:t>
            </w:r>
            <w:r w:rsidRPr="008C707B">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LV25M</w:t>
            </w:r>
            <w:r w:rsidRPr="008C707B">
              <w:rPr>
                <w:rFonts w:ascii="Times New Roman" w:eastAsia="Times New Roman" w:hAnsi="Times New Roman"/>
                <w:sz w:val="24"/>
                <w:szCs w:val="24"/>
                <w:lang w:val="en-US"/>
              </w:rPr>
              <w:t>ULT1010380160010</w:t>
            </w:r>
          </w:p>
          <w:p w:rsidR="00E12F31" w:rsidRDefault="00E12F31" w:rsidP="00E12F31">
            <w:pPr>
              <w:tabs>
                <w:tab w:val="left" w:pos="4395"/>
              </w:tabs>
              <w:ind w:right="-1049"/>
              <w:rPr>
                <w:rFonts w:ascii="Times New Roman" w:eastAsia="Times New Roman" w:hAnsi="Times New Roman"/>
                <w:sz w:val="24"/>
                <w:szCs w:val="24"/>
              </w:rPr>
            </w:pPr>
          </w:p>
          <w:p w:rsidR="00E12F31" w:rsidRDefault="00E12F31" w:rsidP="00E12F31">
            <w:pPr>
              <w:tabs>
                <w:tab w:val="left" w:pos="4395"/>
              </w:tabs>
              <w:ind w:right="-1049"/>
              <w:rPr>
                <w:rFonts w:ascii="Times New Roman" w:eastAsia="Times New Roman" w:hAnsi="Times New Roman"/>
                <w:sz w:val="24"/>
                <w:szCs w:val="24"/>
              </w:rPr>
            </w:pPr>
          </w:p>
          <w:p w:rsidR="00E12F31" w:rsidRDefault="00E12F31" w:rsidP="00E12F31">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w:t>
            </w:r>
          </w:p>
          <w:p w:rsidR="00E12F31" w:rsidRPr="004435FC" w:rsidRDefault="00E12F31" w:rsidP="00E12F31">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Valdes loceklis </w:t>
            </w:r>
            <w:proofErr w:type="spellStart"/>
            <w:r>
              <w:rPr>
                <w:rFonts w:ascii="Times New Roman" w:eastAsia="Times New Roman" w:hAnsi="Times New Roman"/>
                <w:sz w:val="24"/>
                <w:szCs w:val="24"/>
              </w:rPr>
              <w:t>V.Kurovs</w:t>
            </w:r>
            <w:proofErr w:type="spellEnd"/>
          </w:p>
        </w:tc>
      </w:tr>
      <w:tr w:rsidR="000B641D" w:rsidRPr="008516A8" w:rsidTr="000B641D">
        <w:trPr>
          <w:trHeight w:val="315"/>
          <w:jc w:val="center"/>
        </w:trPr>
        <w:tc>
          <w:tcPr>
            <w:tcW w:w="4361" w:type="dxa"/>
          </w:tcPr>
          <w:p w:rsidR="001B0D8B" w:rsidRDefault="001B0D8B" w:rsidP="000B641D">
            <w:pPr>
              <w:spacing w:after="120"/>
              <w:ind w:right="-1050"/>
              <w:rPr>
                <w:rFonts w:ascii="Times New Roman" w:eastAsia="Times New Roman" w:hAnsi="Times New Roman"/>
                <w:b/>
                <w:sz w:val="24"/>
                <w:szCs w:val="24"/>
              </w:rPr>
            </w:pPr>
          </w:p>
          <w:p w:rsidR="000B641D" w:rsidRDefault="000B641D" w:rsidP="000B641D">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0B641D" w:rsidRPr="008516A8" w:rsidRDefault="000B641D" w:rsidP="000B641D">
            <w:pPr>
              <w:spacing w:after="120"/>
              <w:ind w:right="-1050"/>
              <w:rPr>
                <w:rFonts w:ascii="Times New Roman" w:eastAsia="Times New Roman" w:hAnsi="Times New Roman"/>
                <w:sz w:val="24"/>
                <w:szCs w:val="24"/>
              </w:rPr>
            </w:pPr>
            <w:r w:rsidRPr="00AC5012">
              <w:rPr>
                <w:rFonts w:ascii="Times New Roman" w:eastAsia="Times New Roman" w:hAnsi="Times New Roman"/>
                <w:b/>
                <w:color w:val="000000"/>
                <w:sz w:val="24"/>
                <w:szCs w:val="24"/>
              </w:rPr>
              <w:t>SIA “APVA MED”</w:t>
            </w:r>
          </w:p>
        </w:tc>
        <w:tc>
          <w:tcPr>
            <w:tcW w:w="4501" w:type="dxa"/>
          </w:tcPr>
          <w:p w:rsidR="001B0D8B" w:rsidRDefault="001B0D8B" w:rsidP="000B641D">
            <w:pPr>
              <w:spacing w:after="120"/>
              <w:ind w:right="-1050"/>
              <w:rPr>
                <w:rFonts w:ascii="Times New Roman" w:eastAsia="Times New Roman" w:hAnsi="Times New Roman"/>
                <w:b/>
                <w:sz w:val="24"/>
                <w:szCs w:val="24"/>
              </w:rPr>
            </w:pPr>
          </w:p>
          <w:p w:rsidR="000B641D" w:rsidRDefault="000B641D" w:rsidP="000B641D">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0B641D" w:rsidRPr="008516A8" w:rsidRDefault="000B641D" w:rsidP="000B641D">
            <w:pPr>
              <w:spacing w:after="120"/>
              <w:ind w:right="-1050"/>
              <w:rPr>
                <w:rFonts w:ascii="Times New Roman" w:eastAsia="Times New Roman" w:hAnsi="Times New Roman"/>
                <w:b/>
                <w:sz w:val="24"/>
                <w:szCs w:val="24"/>
              </w:rPr>
            </w:pPr>
            <w:r w:rsidRPr="00AC5012">
              <w:rPr>
                <w:rFonts w:ascii="Times New Roman" w:eastAsia="Times New Roman" w:hAnsi="Times New Roman"/>
                <w:b/>
                <w:color w:val="000000"/>
                <w:sz w:val="24"/>
                <w:szCs w:val="24"/>
              </w:rPr>
              <w:t>SIA “</w:t>
            </w:r>
            <w:proofErr w:type="spellStart"/>
            <w:r w:rsidRPr="00AC5012">
              <w:rPr>
                <w:rFonts w:ascii="Times New Roman" w:eastAsia="Times New Roman" w:hAnsi="Times New Roman"/>
                <w:b/>
                <w:color w:val="000000"/>
                <w:sz w:val="24"/>
                <w:szCs w:val="24"/>
              </w:rPr>
              <w:t>Orto</w:t>
            </w:r>
            <w:proofErr w:type="spellEnd"/>
            <w:r w:rsidRPr="00AC5012">
              <w:rPr>
                <w:rFonts w:ascii="Times New Roman" w:eastAsia="Times New Roman" w:hAnsi="Times New Roman"/>
                <w:b/>
                <w:color w:val="000000"/>
                <w:sz w:val="24"/>
                <w:szCs w:val="24"/>
              </w:rPr>
              <w:t xml:space="preserve"> Partneri”</w:t>
            </w:r>
          </w:p>
        </w:tc>
      </w:tr>
      <w:tr w:rsidR="000B641D" w:rsidRPr="008516A8" w:rsidTr="008516A8">
        <w:trPr>
          <w:trHeight w:val="2565"/>
          <w:jc w:val="center"/>
        </w:trPr>
        <w:tc>
          <w:tcPr>
            <w:tcW w:w="4361" w:type="dxa"/>
          </w:tcPr>
          <w:p w:rsidR="000B641D" w:rsidRPr="008516A8" w:rsidRDefault="000B641D" w:rsidP="000B641D">
            <w:pPr>
              <w:tabs>
                <w:tab w:val="left" w:pos="4395"/>
              </w:tabs>
              <w:ind w:right="-1049"/>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Nr.:</w:t>
            </w:r>
            <w:r>
              <w:rPr>
                <w:rFonts w:ascii="Times New Roman" w:eastAsia="Times New Roman" w:hAnsi="Times New Roman"/>
                <w:sz w:val="24"/>
                <w:szCs w:val="24"/>
              </w:rPr>
              <w:t>42403009486</w:t>
            </w:r>
          </w:p>
          <w:p w:rsidR="000B641D" w:rsidRDefault="000B641D" w:rsidP="000B641D">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w:t>
            </w:r>
            <w:proofErr w:type="spellStart"/>
            <w:r w:rsidRPr="008516A8">
              <w:rPr>
                <w:rFonts w:ascii="Times New Roman" w:eastAsia="Times New Roman" w:hAnsi="Times New Roman"/>
                <w:iCs/>
                <w:sz w:val="24"/>
                <w:szCs w:val="24"/>
              </w:rPr>
              <w:t>adrese:</w:t>
            </w:r>
            <w:r>
              <w:rPr>
                <w:rFonts w:ascii="Times New Roman" w:eastAsia="Times New Roman" w:hAnsi="Times New Roman"/>
                <w:iCs/>
                <w:sz w:val="24"/>
                <w:szCs w:val="24"/>
              </w:rPr>
              <w:t>Br.Skrindu</w:t>
            </w:r>
            <w:proofErr w:type="spellEnd"/>
            <w:r>
              <w:rPr>
                <w:rFonts w:ascii="Times New Roman" w:eastAsia="Times New Roman" w:hAnsi="Times New Roman"/>
                <w:iCs/>
                <w:sz w:val="24"/>
                <w:szCs w:val="24"/>
              </w:rPr>
              <w:t xml:space="preserve"> 11, Rēzekne,</w:t>
            </w:r>
          </w:p>
          <w:p w:rsidR="000B641D" w:rsidRPr="008516A8" w:rsidRDefault="000B641D" w:rsidP="000B641D">
            <w:pPr>
              <w:ind w:right="-1049"/>
              <w:jc w:val="both"/>
              <w:rPr>
                <w:rFonts w:ascii="Times New Roman" w:eastAsia="Times New Roman" w:hAnsi="Times New Roman"/>
                <w:iCs/>
                <w:sz w:val="24"/>
                <w:szCs w:val="24"/>
              </w:rPr>
            </w:pPr>
            <w:r>
              <w:rPr>
                <w:rFonts w:ascii="Times New Roman" w:eastAsia="Times New Roman" w:hAnsi="Times New Roman"/>
                <w:iCs/>
                <w:sz w:val="24"/>
                <w:szCs w:val="24"/>
              </w:rPr>
              <w:t>LV - 4601</w:t>
            </w:r>
            <w:r w:rsidRPr="008516A8">
              <w:rPr>
                <w:rFonts w:ascii="Times New Roman" w:eastAsia="Times New Roman" w:hAnsi="Times New Roman"/>
                <w:iCs/>
                <w:sz w:val="24"/>
                <w:szCs w:val="24"/>
              </w:rPr>
              <w:t xml:space="preserve"> </w:t>
            </w:r>
          </w:p>
          <w:p w:rsidR="000B641D" w:rsidRPr="008516A8" w:rsidRDefault="000B641D" w:rsidP="000B641D">
            <w:pPr>
              <w:tabs>
                <w:tab w:val="left" w:pos="4395"/>
              </w:tabs>
              <w:ind w:right="-1049"/>
              <w:rPr>
                <w:rFonts w:ascii="Times New Roman" w:eastAsia="Times New Roman" w:hAnsi="Times New Roman"/>
                <w:iCs/>
                <w:sz w:val="24"/>
                <w:szCs w:val="24"/>
              </w:rPr>
            </w:pPr>
            <w:r w:rsidRPr="008516A8">
              <w:rPr>
                <w:rFonts w:ascii="Times New Roman" w:eastAsia="Times New Roman" w:hAnsi="Times New Roman"/>
                <w:iCs/>
                <w:sz w:val="24"/>
                <w:szCs w:val="24"/>
              </w:rPr>
              <w:t>Banka:</w:t>
            </w:r>
            <w:r>
              <w:rPr>
                <w:rFonts w:ascii="Times New Roman" w:eastAsia="Times New Roman" w:hAnsi="Times New Roman"/>
                <w:iCs/>
                <w:sz w:val="24"/>
                <w:szCs w:val="24"/>
              </w:rPr>
              <w:t xml:space="preserve"> a/s Citadele banka</w:t>
            </w:r>
            <w:r w:rsidRPr="008516A8">
              <w:rPr>
                <w:rFonts w:ascii="Times New Roman" w:eastAsia="Times New Roman" w:hAnsi="Times New Roman"/>
                <w:iCs/>
                <w:sz w:val="24"/>
                <w:szCs w:val="24"/>
              </w:rPr>
              <w:t xml:space="preserve"> </w:t>
            </w:r>
          </w:p>
          <w:p w:rsidR="000B641D" w:rsidRPr="008516A8" w:rsidRDefault="000B641D" w:rsidP="000B641D">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 </w:t>
            </w:r>
            <w:r>
              <w:rPr>
                <w:rFonts w:ascii="Times New Roman" w:eastAsia="Times New Roman" w:hAnsi="Times New Roman"/>
                <w:sz w:val="24"/>
                <w:szCs w:val="24"/>
              </w:rPr>
              <w:t>PARXLV22</w:t>
            </w:r>
          </w:p>
          <w:p w:rsidR="000B641D" w:rsidRDefault="000B641D" w:rsidP="000B641D">
            <w:pPr>
              <w:pBdr>
                <w:bottom w:val="single" w:sz="4" w:space="1" w:color="auto"/>
              </w:pBd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LV69PARX0002387920016</w:t>
            </w:r>
          </w:p>
          <w:p w:rsidR="000B641D" w:rsidRDefault="000B641D" w:rsidP="000B641D">
            <w:pPr>
              <w:pBdr>
                <w:bottom w:val="single" w:sz="4" w:space="1" w:color="auto"/>
              </w:pBdr>
              <w:tabs>
                <w:tab w:val="left" w:pos="4395"/>
              </w:tabs>
              <w:ind w:right="-1049"/>
              <w:rPr>
                <w:rFonts w:ascii="Times New Roman" w:eastAsia="Times New Roman" w:hAnsi="Times New Roman"/>
                <w:sz w:val="24"/>
                <w:szCs w:val="24"/>
              </w:rPr>
            </w:pPr>
          </w:p>
          <w:p w:rsidR="000B641D" w:rsidRDefault="000B641D" w:rsidP="000B641D">
            <w:pPr>
              <w:pBdr>
                <w:bottom w:val="single" w:sz="4" w:space="1" w:color="auto"/>
              </w:pBdr>
              <w:tabs>
                <w:tab w:val="left" w:pos="4395"/>
              </w:tabs>
              <w:ind w:right="-1049"/>
              <w:rPr>
                <w:rFonts w:ascii="Times New Roman" w:eastAsia="Times New Roman" w:hAnsi="Times New Roman"/>
                <w:sz w:val="24"/>
                <w:szCs w:val="24"/>
              </w:rPr>
            </w:pPr>
          </w:p>
          <w:p w:rsidR="000B641D" w:rsidRPr="004435FC" w:rsidRDefault="009A1850" w:rsidP="000B641D">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Produktu speciāliste A.Zeiļuka</w:t>
            </w:r>
            <w:bookmarkStart w:id="0" w:name="_GoBack"/>
            <w:bookmarkEnd w:id="0"/>
          </w:p>
        </w:tc>
        <w:tc>
          <w:tcPr>
            <w:tcW w:w="4501" w:type="dxa"/>
          </w:tcPr>
          <w:p w:rsidR="000B641D" w:rsidRPr="008516A8" w:rsidRDefault="000B641D" w:rsidP="000B641D">
            <w:pPr>
              <w:ind w:right="-1049"/>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40003887060</w:t>
            </w:r>
          </w:p>
          <w:p w:rsidR="000B641D" w:rsidRPr="008516A8" w:rsidRDefault="000B641D" w:rsidP="000B641D">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proofErr w:type="spellStart"/>
            <w:r>
              <w:rPr>
                <w:rFonts w:ascii="Times New Roman" w:eastAsia="Times New Roman" w:hAnsi="Times New Roman"/>
                <w:iCs/>
                <w:sz w:val="24"/>
                <w:szCs w:val="24"/>
              </w:rPr>
              <w:t>Stīpnieku</w:t>
            </w:r>
            <w:proofErr w:type="spellEnd"/>
            <w:r>
              <w:rPr>
                <w:rFonts w:ascii="Times New Roman" w:eastAsia="Times New Roman" w:hAnsi="Times New Roman"/>
                <w:iCs/>
                <w:sz w:val="24"/>
                <w:szCs w:val="24"/>
              </w:rPr>
              <w:t xml:space="preserve"> ceļš 7, Mārupe, LV-2167</w:t>
            </w:r>
          </w:p>
          <w:p w:rsidR="000B641D" w:rsidRPr="008516A8" w:rsidRDefault="000B641D" w:rsidP="000B641D">
            <w:pPr>
              <w:tabs>
                <w:tab w:val="left" w:pos="4395"/>
              </w:tabs>
              <w:ind w:right="-1049"/>
              <w:rPr>
                <w:rFonts w:ascii="Times New Roman" w:eastAsia="Times New Roman" w:hAnsi="Times New Roman"/>
                <w:sz w:val="24"/>
                <w:szCs w:val="24"/>
              </w:rPr>
            </w:pPr>
            <w:r w:rsidRPr="008516A8">
              <w:rPr>
                <w:rFonts w:ascii="Times New Roman" w:eastAsia="Times New Roman" w:hAnsi="Times New Roman"/>
                <w:iCs/>
                <w:sz w:val="24"/>
                <w:szCs w:val="24"/>
              </w:rPr>
              <w:t xml:space="preserve">Banka: </w:t>
            </w:r>
            <w:r>
              <w:rPr>
                <w:rFonts w:ascii="Times New Roman" w:eastAsia="Times New Roman" w:hAnsi="Times New Roman"/>
                <w:iCs/>
                <w:sz w:val="24"/>
                <w:szCs w:val="24"/>
              </w:rPr>
              <w:t>AS Swedbank</w:t>
            </w:r>
          </w:p>
          <w:p w:rsidR="000B641D" w:rsidRPr="008516A8" w:rsidRDefault="000B641D" w:rsidP="000B641D">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Pr>
                <w:rFonts w:ascii="Times New Roman" w:eastAsia="Times New Roman" w:hAnsi="Times New Roman"/>
                <w:sz w:val="24"/>
                <w:szCs w:val="24"/>
              </w:rPr>
              <w:t>HABALV22</w:t>
            </w:r>
          </w:p>
          <w:p w:rsidR="000B641D" w:rsidRDefault="000B641D" w:rsidP="000B641D">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 xml:space="preserve"> LV21HABA0551015562707</w:t>
            </w:r>
          </w:p>
          <w:p w:rsidR="000B641D" w:rsidRDefault="000B641D" w:rsidP="000B641D">
            <w:pPr>
              <w:tabs>
                <w:tab w:val="left" w:pos="4395"/>
              </w:tabs>
              <w:ind w:right="-1049"/>
              <w:rPr>
                <w:rFonts w:ascii="Times New Roman" w:eastAsia="Times New Roman" w:hAnsi="Times New Roman"/>
                <w:sz w:val="24"/>
                <w:szCs w:val="24"/>
              </w:rPr>
            </w:pPr>
          </w:p>
          <w:p w:rsidR="000B641D" w:rsidRDefault="000B641D" w:rsidP="000B641D">
            <w:pPr>
              <w:tabs>
                <w:tab w:val="left" w:pos="4395"/>
              </w:tabs>
              <w:ind w:right="-1049"/>
              <w:rPr>
                <w:rFonts w:ascii="Times New Roman" w:eastAsia="Times New Roman" w:hAnsi="Times New Roman"/>
                <w:sz w:val="24"/>
                <w:szCs w:val="24"/>
              </w:rPr>
            </w:pPr>
          </w:p>
          <w:p w:rsidR="000B641D" w:rsidRDefault="000B641D" w:rsidP="000B641D">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w:t>
            </w:r>
          </w:p>
          <w:p w:rsidR="000B641D" w:rsidRPr="004435FC" w:rsidRDefault="000B641D" w:rsidP="000B641D">
            <w:pPr>
              <w:tabs>
                <w:tab w:val="left" w:pos="4395"/>
              </w:tabs>
              <w:ind w:right="-1049"/>
              <w:rPr>
                <w:rFonts w:ascii="Times New Roman" w:eastAsia="Times New Roman" w:hAnsi="Times New Roman"/>
                <w:sz w:val="24"/>
                <w:szCs w:val="24"/>
              </w:rPr>
            </w:pPr>
            <w:r>
              <w:rPr>
                <w:rFonts w:ascii="Times New Roman" w:eastAsia="Times New Roman" w:hAnsi="Times New Roman"/>
                <w:bCs/>
                <w:color w:val="000000"/>
                <w:sz w:val="24"/>
                <w:szCs w:val="24"/>
              </w:rPr>
              <w:t>Valdes loceklis</w:t>
            </w:r>
            <w:r>
              <w:rPr>
                <w:rFonts w:ascii="Times New Roman" w:eastAsia="Times New Roman" w:hAnsi="Times New Roman"/>
                <w:b/>
                <w:bCs/>
                <w:color w:val="000000"/>
                <w:sz w:val="24"/>
                <w:szCs w:val="24"/>
              </w:rPr>
              <w:t xml:space="preserve"> </w:t>
            </w:r>
            <w:proofErr w:type="spellStart"/>
            <w:r w:rsidRPr="000B641D">
              <w:rPr>
                <w:rFonts w:ascii="Times New Roman" w:eastAsia="Times New Roman" w:hAnsi="Times New Roman"/>
                <w:bCs/>
                <w:color w:val="000000"/>
                <w:sz w:val="24"/>
                <w:szCs w:val="24"/>
              </w:rPr>
              <w:t>Dz.Meikšāns</w:t>
            </w:r>
            <w:proofErr w:type="spellEnd"/>
          </w:p>
        </w:tc>
      </w:tr>
      <w:tr w:rsidR="00D43564" w:rsidRPr="008516A8" w:rsidTr="00FB73B9">
        <w:trPr>
          <w:trHeight w:val="315"/>
          <w:jc w:val="center"/>
        </w:trPr>
        <w:tc>
          <w:tcPr>
            <w:tcW w:w="4361" w:type="dxa"/>
          </w:tcPr>
          <w:p w:rsidR="00D43564" w:rsidRDefault="00D43564"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D43564" w:rsidRDefault="00D43564" w:rsidP="00D43564">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D43564" w:rsidRPr="008516A8" w:rsidRDefault="00D43564" w:rsidP="00D43564">
            <w:pPr>
              <w:spacing w:after="120"/>
              <w:ind w:right="-1050"/>
              <w:rPr>
                <w:rFonts w:ascii="Times New Roman" w:eastAsia="Times New Roman" w:hAnsi="Times New Roman"/>
                <w:sz w:val="24"/>
                <w:szCs w:val="24"/>
              </w:rPr>
            </w:pPr>
            <w:r w:rsidRPr="00404366">
              <w:rPr>
                <w:rFonts w:ascii="Times New Roman" w:eastAsia="Times New Roman" w:hAnsi="Times New Roman"/>
                <w:b/>
                <w:color w:val="000000"/>
                <w:sz w:val="24"/>
                <w:szCs w:val="24"/>
              </w:rPr>
              <w:t>SIA “</w:t>
            </w:r>
            <w:proofErr w:type="spellStart"/>
            <w:r w:rsidRPr="00404366">
              <w:rPr>
                <w:rFonts w:ascii="Times New Roman" w:eastAsia="Times New Roman" w:hAnsi="Times New Roman"/>
                <w:b/>
                <w:color w:val="000000"/>
                <w:sz w:val="24"/>
                <w:szCs w:val="24"/>
              </w:rPr>
              <w:t>Magnum</w:t>
            </w:r>
            <w:proofErr w:type="spellEnd"/>
            <w:r w:rsidRPr="00404366">
              <w:rPr>
                <w:rFonts w:ascii="Times New Roman" w:eastAsia="Times New Roman" w:hAnsi="Times New Roman"/>
                <w:b/>
                <w:color w:val="000000"/>
                <w:sz w:val="24"/>
                <w:szCs w:val="24"/>
              </w:rPr>
              <w:t xml:space="preserve"> Medical”</w:t>
            </w:r>
          </w:p>
        </w:tc>
        <w:tc>
          <w:tcPr>
            <w:tcW w:w="4501" w:type="dxa"/>
          </w:tcPr>
          <w:p w:rsidR="00D43564" w:rsidRDefault="00D43564"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9958C2" w:rsidRDefault="009958C2" w:rsidP="00D43564">
            <w:pPr>
              <w:spacing w:after="120"/>
              <w:ind w:right="-1050"/>
              <w:rPr>
                <w:rFonts w:ascii="Times New Roman" w:eastAsia="Times New Roman" w:hAnsi="Times New Roman"/>
                <w:b/>
                <w:sz w:val="24"/>
                <w:szCs w:val="24"/>
              </w:rPr>
            </w:pPr>
          </w:p>
          <w:p w:rsidR="00D43564" w:rsidRDefault="00D43564" w:rsidP="00D43564">
            <w:pPr>
              <w:spacing w:after="120"/>
              <w:ind w:right="-1050"/>
              <w:rPr>
                <w:rFonts w:ascii="Times New Roman" w:eastAsia="Times New Roman" w:hAnsi="Times New Roman"/>
                <w:b/>
                <w:sz w:val="24"/>
                <w:szCs w:val="24"/>
              </w:rPr>
            </w:pPr>
            <w:r>
              <w:rPr>
                <w:rFonts w:ascii="Times New Roman" w:eastAsia="Times New Roman" w:hAnsi="Times New Roman"/>
                <w:b/>
                <w:sz w:val="24"/>
                <w:szCs w:val="24"/>
              </w:rPr>
              <w:t>Piegādātājs:</w:t>
            </w:r>
          </w:p>
          <w:p w:rsidR="00D43564" w:rsidRPr="008516A8" w:rsidRDefault="00D43564" w:rsidP="00D43564">
            <w:pPr>
              <w:spacing w:after="120"/>
              <w:ind w:right="-1050"/>
              <w:rPr>
                <w:rFonts w:ascii="Times New Roman" w:eastAsia="Times New Roman" w:hAnsi="Times New Roman"/>
                <w:b/>
                <w:sz w:val="24"/>
                <w:szCs w:val="24"/>
              </w:rPr>
            </w:pPr>
            <w:r>
              <w:rPr>
                <w:rFonts w:ascii="Times New Roman" w:eastAsia="Times New Roman" w:hAnsi="Times New Roman"/>
                <w:b/>
                <w:sz w:val="24"/>
                <w:szCs w:val="24"/>
              </w:rPr>
              <w:t>SIA “PEAN”</w:t>
            </w:r>
          </w:p>
        </w:tc>
      </w:tr>
      <w:tr w:rsidR="00D43564" w:rsidRPr="008516A8" w:rsidTr="00F744D7">
        <w:trPr>
          <w:trHeight w:val="2565"/>
          <w:jc w:val="center"/>
        </w:trPr>
        <w:tc>
          <w:tcPr>
            <w:tcW w:w="4361" w:type="dxa"/>
          </w:tcPr>
          <w:p w:rsidR="00D43564" w:rsidRPr="00FC47B1" w:rsidRDefault="00D43564" w:rsidP="00D43564">
            <w:pPr>
              <w:ind w:right="-1049"/>
              <w:outlineLvl w:val="6"/>
              <w:rPr>
                <w:rFonts w:ascii="Times New Roman" w:eastAsia="Times New Roman" w:hAnsi="Times New Roman"/>
                <w:sz w:val="24"/>
                <w:szCs w:val="24"/>
              </w:rPr>
            </w:pPr>
            <w:proofErr w:type="spellStart"/>
            <w:r w:rsidRPr="00FC47B1">
              <w:rPr>
                <w:rFonts w:ascii="Times New Roman" w:eastAsia="Times New Roman" w:hAnsi="Times New Roman"/>
                <w:sz w:val="24"/>
                <w:szCs w:val="24"/>
              </w:rPr>
              <w:lastRenderedPageBreak/>
              <w:t>Reģ</w:t>
            </w:r>
            <w:proofErr w:type="spellEnd"/>
            <w:r w:rsidRPr="00FC47B1">
              <w:rPr>
                <w:rFonts w:ascii="Times New Roman" w:eastAsia="Times New Roman" w:hAnsi="Times New Roman"/>
                <w:sz w:val="24"/>
                <w:szCs w:val="24"/>
              </w:rPr>
              <w:t>. Nr.: 40003060393</w:t>
            </w:r>
          </w:p>
          <w:p w:rsidR="00D43564" w:rsidRPr="00FC47B1" w:rsidRDefault="00D43564" w:rsidP="00D43564">
            <w:pPr>
              <w:ind w:right="-1049"/>
              <w:jc w:val="both"/>
              <w:rPr>
                <w:rFonts w:ascii="Times New Roman" w:eastAsia="Times New Roman" w:hAnsi="Times New Roman"/>
                <w:iCs/>
                <w:sz w:val="24"/>
                <w:szCs w:val="24"/>
              </w:rPr>
            </w:pPr>
            <w:r w:rsidRPr="00FC47B1">
              <w:rPr>
                <w:rFonts w:ascii="Times New Roman" w:eastAsia="Times New Roman" w:hAnsi="Times New Roman"/>
                <w:iCs/>
                <w:sz w:val="24"/>
                <w:szCs w:val="24"/>
              </w:rPr>
              <w:t xml:space="preserve">Juridiskā adrese: Ulbrokas iela </w:t>
            </w:r>
            <w:r>
              <w:rPr>
                <w:rFonts w:ascii="Times New Roman" w:eastAsia="Times New Roman" w:hAnsi="Times New Roman"/>
                <w:iCs/>
                <w:sz w:val="24"/>
                <w:szCs w:val="24"/>
              </w:rPr>
              <w:t>23, Rīga</w:t>
            </w:r>
          </w:p>
          <w:p w:rsidR="00D43564" w:rsidRPr="00FC47B1" w:rsidRDefault="00D43564" w:rsidP="00D43564">
            <w:pPr>
              <w:tabs>
                <w:tab w:val="left" w:pos="4395"/>
              </w:tabs>
              <w:ind w:right="-1049"/>
              <w:rPr>
                <w:rFonts w:ascii="Times New Roman" w:eastAsia="Times New Roman" w:hAnsi="Times New Roman"/>
                <w:sz w:val="24"/>
                <w:szCs w:val="24"/>
              </w:rPr>
            </w:pPr>
            <w:r w:rsidRPr="00FC47B1">
              <w:rPr>
                <w:rFonts w:ascii="Times New Roman" w:eastAsia="Times New Roman" w:hAnsi="Times New Roman"/>
                <w:iCs/>
                <w:sz w:val="24"/>
                <w:szCs w:val="24"/>
              </w:rPr>
              <w:t xml:space="preserve">Banka: </w:t>
            </w:r>
            <w:proofErr w:type="spellStart"/>
            <w:r w:rsidRPr="00FC47B1">
              <w:rPr>
                <w:rStyle w:val="Strong"/>
                <w:rFonts w:ascii="Times New Roman" w:hAnsi="Times New Roman"/>
                <w:color w:val="3A0E2F"/>
                <w:spacing w:val="5"/>
                <w:sz w:val="24"/>
                <w:szCs w:val="24"/>
                <w:shd w:val="clear" w:color="auto" w:fill="FFFFFF"/>
              </w:rPr>
              <w:t>Luminor</w:t>
            </w:r>
            <w:proofErr w:type="spellEnd"/>
            <w:r w:rsidRPr="00FC47B1">
              <w:rPr>
                <w:rStyle w:val="Strong"/>
                <w:rFonts w:ascii="Times New Roman" w:hAnsi="Times New Roman"/>
                <w:color w:val="3A0E2F"/>
                <w:spacing w:val="5"/>
                <w:sz w:val="24"/>
                <w:szCs w:val="24"/>
                <w:shd w:val="clear" w:color="auto" w:fill="FFFFFF"/>
              </w:rPr>
              <w:t xml:space="preserve"> </w:t>
            </w:r>
            <w:proofErr w:type="spellStart"/>
            <w:r w:rsidRPr="00FC47B1">
              <w:rPr>
                <w:rStyle w:val="Strong"/>
                <w:rFonts w:ascii="Times New Roman" w:hAnsi="Times New Roman"/>
                <w:color w:val="3A0E2F"/>
                <w:spacing w:val="5"/>
                <w:sz w:val="24"/>
                <w:szCs w:val="24"/>
                <w:shd w:val="clear" w:color="auto" w:fill="FFFFFF"/>
              </w:rPr>
              <w:t>Bank</w:t>
            </w:r>
            <w:proofErr w:type="spellEnd"/>
            <w:r w:rsidRPr="00FC47B1">
              <w:rPr>
                <w:rStyle w:val="Strong"/>
                <w:rFonts w:ascii="Times New Roman" w:hAnsi="Times New Roman"/>
                <w:color w:val="3A0E2F"/>
                <w:spacing w:val="5"/>
                <w:sz w:val="24"/>
                <w:szCs w:val="24"/>
                <w:shd w:val="clear" w:color="auto" w:fill="FFFFFF"/>
              </w:rPr>
              <w:t xml:space="preserve"> AS</w:t>
            </w:r>
          </w:p>
          <w:p w:rsidR="00D43564" w:rsidRPr="00FC47B1" w:rsidRDefault="00D43564" w:rsidP="00D43564">
            <w:pPr>
              <w:tabs>
                <w:tab w:val="left" w:pos="4395"/>
              </w:tabs>
              <w:ind w:right="-1049"/>
              <w:rPr>
                <w:rFonts w:ascii="Times New Roman" w:eastAsia="Times New Roman" w:hAnsi="Times New Roman"/>
                <w:sz w:val="24"/>
                <w:szCs w:val="24"/>
              </w:rPr>
            </w:pPr>
            <w:r w:rsidRPr="00FC47B1">
              <w:rPr>
                <w:rFonts w:ascii="Times New Roman" w:eastAsia="Times New Roman" w:hAnsi="Times New Roman"/>
                <w:sz w:val="24"/>
                <w:szCs w:val="24"/>
              </w:rPr>
              <w:t xml:space="preserve">Bankas kods: </w:t>
            </w:r>
            <w:r w:rsidRPr="00FC47B1">
              <w:rPr>
                <w:rFonts w:ascii="Times New Roman" w:hAnsi="Times New Roman"/>
                <w:color w:val="3A0E2F"/>
                <w:spacing w:val="5"/>
                <w:sz w:val="24"/>
                <w:szCs w:val="24"/>
                <w:shd w:val="clear" w:color="auto" w:fill="FFFFFF"/>
              </w:rPr>
              <w:t>NDEALV2X</w:t>
            </w:r>
          </w:p>
          <w:p w:rsidR="00D43564" w:rsidRDefault="00D43564" w:rsidP="00D43564">
            <w:pPr>
              <w:tabs>
                <w:tab w:val="left" w:pos="4395"/>
              </w:tabs>
              <w:ind w:right="-1049"/>
              <w:rPr>
                <w:rFonts w:ascii="Times New Roman" w:eastAsia="Calibri" w:hAnsi="Times New Roman"/>
                <w:sz w:val="24"/>
                <w:szCs w:val="24"/>
              </w:rPr>
            </w:pPr>
            <w:r w:rsidRPr="00FC47B1">
              <w:rPr>
                <w:rFonts w:ascii="Times New Roman" w:eastAsia="Times New Roman" w:hAnsi="Times New Roman"/>
                <w:sz w:val="24"/>
                <w:szCs w:val="24"/>
              </w:rPr>
              <w:t>Konta Nr.</w:t>
            </w:r>
            <w:r w:rsidRPr="00FC47B1">
              <w:rPr>
                <w:rFonts w:ascii="Times New Roman" w:eastAsia="Calibri" w:hAnsi="Times New Roman"/>
                <w:sz w:val="24"/>
                <w:szCs w:val="24"/>
              </w:rPr>
              <w:t xml:space="preserve"> LV21NDEA0000082806552</w:t>
            </w:r>
          </w:p>
          <w:p w:rsidR="00D43564" w:rsidRDefault="00D43564" w:rsidP="00D43564">
            <w:pPr>
              <w:tabs>
                <w:tab w:val="left" w:pos="4395"/>
              </w:tabs>
              <w:ind w:right="-1049"/>
              <w:rPr>
                <w:rFonts w:ascii="Times New Roman" w:eastAsia="Times New Roman" w:hAnsi="Times New Roman"/>
                <w:b/>
                <w:sz w:val="24"/>
                <w:szCs w:val="24"/>
              </w:rPr>
            </w:pPr>
          </w:p>
          <w:p w:rsidR="00D43564" w:rsidRPr="001E4786" w:rsidRDefault="00D43564" w:rsidP="00D43564">
            <w:pPr>
              <w:tabs>
                <w:tab w:val="left" w:pos="4395"/>
              </w:tabs>
              <w:ind w:right="-1049"/>
              <w:rPr>
                <w:rFonts w:ascii="Times New Roman" w:eastAsia="Times New Roman" w:hAnsi="Times New Roman"/>
                <w:b/>
                <w:sz w:val="24"/>
                <w:szCs w:val="24"/>
              </w:rPr>
            </w:pPr>
            <w:r w:rsidRPr="001E4786">
              <w:rPr>
                <w:rFonts w:ascii="Times New Roman" w:eastAsia="Times New Roman" w:hAnsi="Times New Roman"/>
                <w:b/>
                <w:sz w:val="24"/>
                <w:szCs w:val="24"/>
              </w:rPr>
              <w:t>___________________________</w:t>
            </w:r>
          </w:p>
          <w:p w:rsidR="009958C2" w:rsidRDefault="009958C2" w:rsidP="00D43564">
            <w:pPr>
              <w:tabs>
                <w:tab w:val="left" w:pos="4395"/>
              </w:tabs>
              <w:ind w:right="-1049"/>
              <w:rPr>
                <w:rFonts w:ascii="Times New Roman" w:eastAsia="Times New Roman" w:hAnsi="Times New Roman"/>
                <w:b/>
                <w:sz w:val="24"/>
                <w:szCs w:val="24"/>
              </w:rPr>
            </w:pPr>
            <w:r w:rsidRPr="001E4786">
              <w:rPr>
                <w:rFonts w:ascii="Times New Roman" w:eastAsia="Times New Roman" w:hAnsi="Times New Roman"/>
                <w:bCs/>
                <w:color w:val="000000"/>
                <w:sz w:val="24"/>
                <w:szCs w:val="24"/>
              </w:rPr>
              <w:t xml:space="preserve">Pilnvarotā persona </w:t>
            </w:r>
            <w:proofErr w:type="spellStart"/>
            <w:r w:rsidRPr="001E4786">
              <w:rPr>
                <w:rFonts w:ascii="Times New Roman" w:eastAsia="Times New Roman" w:hAnsi="Times New Roman"/>
                <w:bCs/>
                <w:color w:val="000000"/>
                <w:sz w:val="24"/>
                <w:szCs w:val="24"/>
              </w:rPr>
              <w:t>A.Remesis</w:t>
            </w:r>
            <w:proofErr w:type="spellEnd"/>
          </w:p>
          <w:p w:rsidR="00D43564" w:rsidRDefault="00D43564" w:rsidP="00D43564">
            <w:pPr>
              <w:tabs>
                <w:tab w:val="left" w:pos="4395"/>
              </w:tabs>
              <w:ind w:right="-1049"/>
              <w:rPr>
                <w:rFonts w:ascii="Times New Roman" w:eastAsia="Times New Roman" w:hAnsi="Times New Roman"/>
                <w:b/>
                <w:sz w:val="24"/>
                <w:szCs w:val="24"/>
              </w:rPr>
            </w:pPr>
          </w:p>
          <w:p w:rsidR="00D43564" w:rsidRPr="008516A8" w:rsidRDefault="00D43564" w:rsidP="00D43564">
            <w:pPr>
              <w:tabs>
                <w:tab w:val="left" w:pos="4395"/>
              </w:tabs>
              <w:ind w:right="-1049"/>
              <w:rPr>
                <w:rFonts w:ascii="Times New Roman" w:eastAsia="Times New Roman" w:hAnsi="Times New Roman"/>
                <w:b/>
                <w:sz w:val="24"/>
                <w:szCs w:val="24"/>
              </w:rPr>
            </w:pPr>
          </w:p>
        </w:tc>
        <w:tc>
          <w:tcPr>
            <w:tcW w:w="4501" w:type="dxa"/>
          </w:tcPr>
          <w:p w:rsidR="00D43564" w:rsidRPr="008516A8" w:rsidRDefault="00D43564" w:rsidP="00D43564">
            <w:pPr>
              <w:ind w:right="-1049"/>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40103042784</w:t>
            </w:r>
          </w:p>
          <w:p w:rsidR="00D43564" w:rsidRPr="008516A8" w:rsidRDefault="00D43564" w:rsidP="00D43564">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 xml:space="preserve">Bauskas iela 16c, Rīga </w:t>
            </w:r>
          </w:p>
          <w:p w:rsidR="00D43564" w:rsidRPr="008516A8" w:rsidRDefault="00D43564" w:rsidP="00D43564">
            <w:pPr>
              <w:tabs>
                <w:tab w:val="left" w:pos="4395"/>
              </w:tabs>
              <w:ind w:right="-1049"/>
              <w:rPr>
                <w:rFonts w:ascii="Times New Roman" w:eastAsia="Times New Roman" w:hAnsi="Times New Roman"/>
                <w:sz w:val="24"/>
                <w:szCs w:val="24"/>
              </w:rPr>
            </w:pPr>
            <w:r w:rsidRPr="008516A8">
              <w:rPr>
                <w:rFonts w:ascii="Times New Roman" w:eastAsia="Times New Roman" w:hAnsi="Times New Roman"/>
                <w:iCs/>
                <w:sz w:val="24"/>
                <w:szCs w:val="24"/>
              </w:rPr>
              <w:t xml:space="preserve">Banka: </w:t>
            </w:r>
            <w:r>
              <w:rPr>
                <w:rFonts w:ascii="Times New Roman" w:eastAsia="Times New Roman" w:hAnsi="Times New Roman"/>
                <w:iCs/>
                <w:sz w:val="24"/>
                <w:szCs w:val="24"/>
              </w:rPr>
              <w:t>AS Swedbank</w:t>
            </w:r>
          </w:p>
          <w:p w:rsidR="00D43564" w:rsidRPr="008516A8" w:rsidRDefault="00D43564" w:rsidP="00D43564">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Pr>
                <w:rFonts w:ascii="Times New Roman" w:eastAsia="Times New Roman" w:hAnsi="Times New Roman"/>
                <w:sz w:val="24"/>
                <w:szCs w:val="24"/>
              </w:rPr>
              <w:t>HABALV22</w:t>
            </w:r>
          </w:p>
          <w:p w:rsidR="00D43564" w:rsidRPr="008516A8" w:rsidRDefault="00D43564" w:rsidP="00D43564">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 xml:space="preserve"> LV23HABA0551023736570</w:t>
            </w:r>
          </w:p>
          <w:p w:rsidR="00D43564" w:rsidRDefault="00D43564" w:rsidP="00D43564">
            <w:pPr>
              <w:ind w:right="-1049"/>
              <w:outlineLvl w:val="6"/>
              <w:rPr>
                <w:rFonts w:ascii="Times New Roman" w:eastAsia="Times New Roman" w:hAnsi="Times New Roman"/>
                <w:b/>
                <w:sz w:val="24"/>
                <w:szCs w:val="24"/>
              </w:rPr>
            </w:pPr>
          </w:p>
          <w:p w:rsidR="00D43564" w:rsidRDefault="00D43564" w:rsidP="00D43564">
            <w:pPr>
              <w:ind w:right="-1049"/>
              <w:outlineLvl w:val="6"/>
              <w:rPr>
                <w:rFonts w:ascii="Times New Roman" w:eastAsia="Times New Roman" w:hAnsi="Times New Roman"/>
                <w:b/>
                <w:sz w:val="24"/>
                <w:szCs w:val="24"/>
              </w:rPr>
            </w:pPr>
            <w:r>
              <w:rPr>
                <w:rFonts w:ascii="Times New Roman" w:eastAsia="Times New Roman" w:hAnsi="Times New Roman"/>
                <w:b/>
                <w:sz w:val="24"/>
                <w:szCs w:val="24"/>
              </w:rPr>
              <w:t>________________________</w:t>
            </w:r>
          </w:p>
          <w:p w:rsidR="00D43564" w:rsidRPr="008516A8" w:rsidRDefault="009958C2" w:rsidP="00D43564">
            <w:pPr>
              <w:ind w:right="-1049"/>
              <w:outlineLvl w:val="6"/>
              <w:rPr>
                <w:rFonts w:ascii="Times New Roman" w:eastAsia="Times New Roman" w:hAnsi="Times New Roman"/>
                <w:b/>
                <w:sz w:val="24"/>
                <w:szCs w:val="24"/>
              </w:rPr>
            </w:pPr>
            <w:r>
              <w:rPr>
                <w:rFonts w:ascii="Times New Roman" w:eastAsia="Times New Roman" w:hAnsi="Times New Roman"/>
                <w:bCs/>
                <w:color w:val="000000"/>
                <w:sz w:val="24"/>
                <w:szCs w:val="24"/>
              </w:rPr>
              <w:t>V</w:t>
            </w:r>
            <w:r w:rsidR="00B35C6A">
              <w:rPr>
                <w:rFonts w:ascii="Times New Roman" w:eastAsia="Times New Roman" w:hAnsi="Times New Roman"/>
                <w:bCs/>
                <w:color w:val="000000"/>
                <w:sz w:val="24"/>
                <w:szCs w:val="24"/>
              </w:rPr>
              <w:t>aldes locekle J.</w:t>
            </w:r>
            <w:r w:rsidR="00D43564">
              <w:rPr>
                <w:rFonts w:ascii="Times New Roman" w:eastAsia="Times New Roman" w:hAnsi="Times New Roman"/>
                <w:bCs/>
                <w:color w:val="000000"/>
                <w:sz w:val="24"/>
                <w:szCs w:val="24"/>
              </w:rPr>
              <w:t xml:space="preserve"> </w:t>
            </w:r>
            <w:proofErr w:type="spellStart"/>
            <w:r w:rsidR="00D43564">
              <w:rPr>
                <w:rFonts w:ascii="Times New Roman" w:eastAsia="Times New Roman" w:hAnsi="Times New Roman"/>
                <w:bCs/>
                <w:color w:val="000000"/>
                <w:sz w:val="24"/>
                <w:szCs w:val="24"/>
              </w:rPr>
              <w:t>Zarecka</w:t>
            </w:r>
            <w:proofErr w:type="spellEnd"/>
          </w:p>
        </w:tc>
      </w:tr>
      <w:tr w:rsidR="00D43564" w:rsidRPr="008516A8" w:rsidTr="00A0627B">
        <w:trPr>
          <w:trHeight w:val="315"/>
          <w:jc w:val="center"/>
        </w:trPr>
        <w:tc>
          <w:tcPr>
            <w:tcW w:w="4361" w:type="dxa"/>
          </w:tcPr>
          <w:p w:rsidR="001B0D8B" w:rsidRDefault="001B0D8B" w:rsidP="00D43564">
            <w:pPr>
              <w:spacing w:after="120"/>
              <w:ind w:right="-1050"/>
              <w:rPr>
                <w:rFonts w:ascii="Times New Roman" w:eastAsia="Times New Roman" w:hAnsi="Times New Roman"/>
                <w:b/>
                <w:sz w:val="24"/>
                <w:szCs w:val="24"/>
              </w:rPr>
            </w:pPr>
          </w:p>
          <w:p w:rsidR="00D43564" w:rsidRDefault="00D43564" w:rsidP="00D43564">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D43564" w:rsidRPr="008516A8" w:rsidRDefault="00D43564" w:rsidP="00D43564">
            <w:pPr>
              <w:spacing w:after="120"/>
              <w:ind w:right="-1050"/>
              <w:rPr>
                <w:rFonts w:ascii="Times New Roman" w:eastAsia="Times New Roman" w:hAnsi="Times New Roman"/>
                <w:sz w:val="24"/>
                <w:szCs w:val="24"/>
              </w:rPr>
            </w:pPr>
            <w:r w:rsidRPr="00313F0A">
              <w:rPr>
                <w:rFonts w:ascii="Times New Roman" w:eastAsia="Times New Roman" w:hAnsi="Times New Roman"/>
                <w:b/>
                <w:color w:val="000000"/>
                <w:sz w:val="24"/>
                <w:szCs w:val="24"/>
              </w:rPr>
              <w:t>SIA “Scanmed”</w:t>
            </w:r>
          </w:p>
        </w:tc>
        <w:tc>
          <w:tcPr>
            <w:tcW w:w="4501" w:type="dxa"/>
          </w:tcPr>
          <w:p w:rsidR="001B0D8B" w:rsidRDefault="001B0D8B" w:rsidP="00D43564">
            <w:pPr>
              <w:spacing w:after="120"/>
              <w:ind w:right="-1050"/>
              <w:rPr>
                <w:rFonts w:ascii="Times New Roman" w:eastAsia="Times New Roman" w:hAnsi="Times New Roman"/>
                <w:b/>
                <w:sz w:val="24"/>
                <w:szCs w:val="24"/>
              </w:rPr>
            </w:pPr>
          </w:p>
          <w:p w:rsidR="00D43564" w:rsidRDefault="00D43564" w:rsidP="00D43564">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D43564" w:rsidRPr="008516A8" w:rsidRDefault="00D43564" w:rsidP="00D43564">
            <w:pPr>
              <w:spacing w:after="120"/>
              <w:ind w:right="-1050"/>
              <w:rPr>
                <w:rFonts w:ascii="Times New Roman" w:eastAsia="Times New Roman" w:hAnsi="Times New Roman"/>
                <w:b/>
                <w:sz w:val="24"/>
                <w:szCs w:val="24"/>
              </w:rPr>
            </w:pPr>
            <w:r w:rsidRPr="00313F0A">
              <w:rPr>
                <w:rFonts w:ascii="Times New Roman" w:eastAsia="Times New Roman" w:hAnsi="Times New Roman"/>
                <w:b/>
                <w:color w:val="000000"/>
                <w:sz w:val="24"/>
                <w:szCs w:val="24"/>
              </w:rPr>
              <w:t>Johnson &amp; Johnson AB Latvijas filiāle</w:t>
            </w:r>
          </w:p>
        </w:tc>
      </w:tr>
      <w:tr w:rsidR="00D43564" w:rsidRPr="008516A8" w:rsidTr="00F744D7">
        <w:trPr>
          <w:trHeight w:val="2565"/>
          <w:jc w:val="center"/>
        </w:trPr>
        <w:tc>
          <w:tcPr>
            <w:tcW w:w="4361" w:type="dxa"/>
          </w:tcPr>
          <w:p w:rsidR="00D43564" w:rsidRPr="008516A8" w:rsidRDefault="00D43564" w:rsidP="00D43564">
            <w:pPr>
              <w:tabs>
                <w:tab w:val="left" w:pos="4395"/>
              </w:tabs>
              <w:ind w:right="-1049"/>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40003665589</w:t>
            </w:r>
          </w:p>
          <w:p w:rsidR="00D43564" w:rsidRPr="008516A8" w:rsidRDefault="00D43564" w:rsidP="00D43564">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Nometņu iela 13-3, Rīga</w:t>
            </w:r>
          </w:p>
          <w:p w:rsidR="00D43564" w:rsidRPr="008516A8" w:rsidRDefault="00D43564" w:rsidP="00D43564">
            <w:pPr>
              <w:tabs>
                <w:tab w:val="left" w:pos="4395"/>
              </w:tabs>
              <w:ind w:right="-1049"/>
              <w:rPr>
                <w:rFonts w:ascii="Times New Roman" w:eastAsia="Times New Roman" w:hAnsi="Times New Roman"/>
                <w:iCs/>
                <w:sz w:val="24"/>
                <w:szCs w:val="24"/>
              </w:rPr>
            </w:pPr>
            <w:r w:rsidRPr="008516A8">
              <w:rPr>
                <w:rFonts w:ascii="Times New Roman" w:eastAsia="Times New Roman" w:hAnsi="Times New Roman"/>
                <w:iCs/>
                <w:sz w:val="24"/>
                <w:szCs w:val="24"/>
              </w:rPr>
              <w:t xml:space="preserve">Banka: </w:t>
            </w:r>
            <w:r>
              <w:rPr>
                <w:rFonts w:ascii="Times New Roman" w:eastAsia="Times New Roman" w:hAnsi="Times New Roman"/>
                <w:iCs/>
                <w:sz w:val="24"/>
                <w:szCs w:val="24"/>
              </w:rPr>
              <w:t>SWEDBANK, AS</w:t>
            </w:r>
          </w:p>
          <w:p w:rsidR="00D43564" w:rsidRPr="008516A8" w:rsidRDefault="00D43564" w:rsidP="00D43564">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Bankas kods</w:t>
            </w:r>
            <w:r w:rsidRPr="008516A8">
              <w:rPr>
                <w:rFonts w:ascii="Times New Roman" w:eastAsia="Times New Roman" w:hAnsi="Times New Roman"/>
                <w:sz w:val="24"/>
                <w:szCs w:val="24"/>
              </w:rPr>
              <w:t xml:space="preserve">: </w:t>
            </w:r>
            <w:r>
              <w:rPr>
                <w:rFonts w:ascii="Times New Roman" w:eastAsia="Times New Roman" w:hAnsi="Times New Roman"/>
                <w:sz w:val="24"/>
                <w:szCs w:val="24"/>
              </w:rPr>
              <w:t>HABALV22</w:t>
            </w:r>
          </w:p>
          <w:p w:rsidR="00D43564" w:rsidRPr="008516A8" w:rsidRDefault="00D43564" w:rsidP="00D43564">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LV08HABA0551013218451</w:t>
            </w:r>
          </w:p>
          <w:p w:rsidR="00D43564" w:rsidRDefault="00D43564" w:rsidP="00D43564">
            <w:pPr>
              <w:tabs>
                <w:tab w:val="left" w:pos="4395"/>
              </w:tabs>
              <w:ind w:right="-1049"/>
              <w:rPr>
                <w:rFonts w:ascii="Times New Roman" w:eastAsia="Times New Roman" w:hAnsi="Times New Roman"/>
                <w:b/>
                <w:sz w:val="24"/>
                <w:szCs w:val="24"/>
              </w:rPr>
            </w:pPr>
          </w:p>
          <w:p w:rsidR="00D43564" w:rsidRDefault="00D43564" w:rsidP="00D43564">
            <w:pPr>
              <w:tabs>
                <w:tab w:val="left" w:pos="4395"/>
              </w:tabs>
              <w:ind w:right="-1049"/>
              <w:rPr>
                <w:rFonts w:ascii="Times New Roman" w:eastAsia="Times New Roman" w:hAnsi="Times New Roman"/>
                <w:b/>
                <w:sz w:val="24"/>
                <w:szCs w:val="24"/>
              </w:rPr>
            </w:pPr>
            <w:r>
              <w:rPr>
                <w:rFonts w:ascii="Times New Roman" w:eastAsia="Times New Roman" w:hAnsi="Times New Roman"/>
                <w:b/>
                <w:sz w:val="24"/>
                <w:szCs w:val="24"/>
              </w:rPr>
              <w:t>_________________________</w:t>
            </w:r>
          </w:p>
          <w:p w:rsidR="00D43564" w:rsidRPr="000035FD" w:rsidRDefault="00D43564" w:rsidP="00D43564">
            <w:pPr>
              <w:tabs>
                <w:tab w:val="left" w:pos="4395"/>
              </w:tabs>
              <w:ind w:right="-1049"/>
              <w:rPr>
                <w:rFonts w:ascii="Times New Roman" w:eastAsia="Times New Roman" w:hAnsi="Times New Roman"/>
                <w:sz w:val="24"/>
                <w:szCs w:val="24"/>
              </w:rPr>
            </w:pPr>
            <w:r>
              <w:rPr>
                <w:rFonts w:ascii="Times New Roman" w:eastAsia="Times New Roman" w:hAnsi="Times New Roman"/>
                <w:b/>
                <w:sz w:val="24"/>
                <w:szCs w:val="24"/>
              </w:rPr>
              <w:t xml:space="preserve"> </w:t>
            </w:r>
            <w:r w:rsidR="00891CCE">
              <w:rPr>
                <w:rFonts w:ascii="Times New Roman" w:eastAsia="Times New Roman" w:hAnsi="Times New Roman"/>
                <w:sz w:val="24"/>
                <w:szCs w:val="24"/>
              </w:rPr>
              <w:t>Valdes loceklis J.Danče</w:t>
            </w:r>
          </w:p>
        </w:tc>
        <w:tc>
          <w:tcPr>
            <w:tcW w:w="4501" w:type="dxa"/>
          </w:tcPr>
          <w:p w:rsidR="00D43564" w:rsidRPr="008516A8" w:rsidRDefault="00D43564" w:rsidP="00D43564">
            <w:pPr>
              <w:ind w:right="-1049"/>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40003600116</w:t>
            </w:r>
          </w:p>
          <w:p w:rsidR="00D43564" w:rsidRPr="008516A8" w:rsidRDefault="00D43564" w:rsidP="00D43564">
            <w:pPr>
              <w:ind w:right="-1049"/>
              <w:jc w:val="both"/>
              <w:rPr>
                <w:rFonts w:ascii="Times New Roman" w:eastAsia="Times New Roman" w:hAnsi="Times New Roman"/>
                <w:sz w:val="24"/>
                <w:szCs w:val="24"/>
              </w:rPr>
            </w:pPr>
            <w:r w:rsidRPr="008516A8">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 xml:space="preserve">Mūkusalas iela 101, Rīga, </w:t>
            </w:r>
          </w:p>
          <w:p w:rsidR="00916C28" w:rsidRPr="00916C28" w:rsidRDefault="009958C2" w:rsidP="00916C28">
            <w:pPr>
              <w:tabs>
                <w:tab w:val="left" w:pos="4395"/>
              </w:tabs>
              <w:ind w:right="-1049"/>
              <w:rPr>
                <w:rFonts w:ascii="Times New Roman" w:eastAsia="Times New Roman" w:hAnsi="Times New Roman"/>
                <w:sz w:val="24"/>
                <w:szCs w:val="24"/>
              </w:rPr>
            </w:pPr>
            <w:r w:rsidRPr="00916C28">
              <w:rPr>
                <w:rFonts w:ascii="Times New Roman" w:eastAsia="Times New Roman" w:hAnsi="Times New Roman"/>
                <w:sz w:val="24"/>
                <w:szCs w:val="24"/>
              </w:rPr>
              <w:t>Banka:</w:t>
            </w:r>
            <w:r w:rsidR="00916C28" w:rsidRPr="00916C28">
              <w:rPr>
                <w:rFonts w:ascii="Times New Roman" w:eastAsia="Times New Roman" w:hAnsi="Times New Roman"/>
                <w:iCs/>
                <w:sz w:val="24"/>
                <w:szCs w:val="24"/>
              </w:rPr>
              <w:t xml:space="preserve"> Banka: AS Swedbank</w:t>
            </w:r>
          </w:p>
          <w:p w:rsidR="00D43564" w:rsidRPr="008516A8" w:rsidRDefault="00D43564" w:rsidP="00D43564">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Pr>
                <w:rFonts w:ascii="Times New Roman" w:eastAsia="Times New Roman" w:hAnsi="Times New Roman"/>
                <w:sz w:val="24"/>
                <w:szCs w:val="24"/>
              </w:rPr>
              <w:t>HABALV22</w:t>
            </w:r>
          </w:p>
          <w:p w:rsidR="00D43564" w:rsidRPr="008516A8" w:rsidRDefault="00D43564" w:rsidP="00D43564">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LV61HABA0551003244927</w:t>
            </w:r>
          </w:p>
          <w:p w:rsidR="00D43564" w:rsidRDefault="00D43564" w:rsidP="00D43564">
            <w:pPr>
              <w:ind w:right="-1049"/>
              <w:outlineLvl w:val="6"/>
              <w:rPr>
                <w:rFonts w:ascii="Times New Roman" w:eastAsia="Times New Roman" w:hAnsi="Times New Roman"/>
                <w:b/>
                <w:sz w:val="24"/>
                <w:szCs w:val="24"/>
              </w:rPr>
            </w:pPr>
          </w:p>
          <w:p w:rsidR="00D43564" w:rsidRDefault="00D43564" w:rsidP="00D43564">
            <w:pPr>
              <w:ind w:right="-1049"/>
              <w:outlineLvl w:val="6"/>
              <w:rPr>
                <w:rFonts w:ascii="Times New Roman" w:eastAsia="Times New Roman" w:hAnsi="Times New Roman"/>
                <w:b/>
                <w:sz w:val="24"/>
                <w:szCs w:val="24"/>
              </w:rPr>
            </w:pPr>
            <w:r w:rsidRPr="00602855">
              <w:rPr>
                <w:rFonts w:ascii="Times New Roman" w:eastAsia="Times New Roman" w:hAnsi="Times New Roman"/>
                <w:b/>
                <w:sz w:val="24"/>
                <w:szCs w:val="24"/>
              </w:rPr>
              <w:t>___________________________</w:t>
            </w:r>
          </w:p>
          <w:p w:rsidR="00602855" w:rsidRPr="00602855" w:rsidRDefault="00602855" w:rsidP="00D43564">
            <w:pPr>
              <w:ind w:right="-1049"/>
              <w:outlineLvl w:val="6"/>
              <w:rPr>
                <w:rFonts w:ascii="Times New Roman" w:eastAsia="Times New Roman" w:hAnsi="Times New Roman"/>
                <w:sz w:val="24"/>
                <w:szCs w:val="24"/>
              </w:rPr>
            </w:pPr>
            <w:r w:rsidRPr="00602855">
              <w:rPr>
                <w:rFonts w:ascii="Times New Roman" w:eastAsia="Times New Roman" w:hAnsi="Times New Roman"/>
                <w:sz w:val="24"/>
                <w:szCs w:val="24"/>
              </w:rPr>
              <w:t xml:space="preserve">Pilnvarotā persona </w:t>
            </w:r>
            <w:proofErr w:type="spellStart"/>
            <w:r w:rsidRPr="00602855">
              <w:rPr>
                <w:rFonts w:ascii="Times New Roman" w:eastAsia="Times New Roman" w:hAnsi="Times New Roman"/>
                <w:sz w:val="24"/>
                <w:szCs w:val="24"/>
              </w:rPr>
              <w:t>I.Toka</w:t>
            </w:r>
            <w:proofErr w:type="spellEnd"/>
          </w:p>
        </w:tc>
      </w:tr>
      <w:tr w:rsidR="006207DF" w:rsidRPr="008516A8" w:rsidTr="006207DF">
        <w:trPr>
          <w:trHeight w:val="315"/>
          <w:jc w:val="center"/>
        </w:trPr>
        <w:tc>
          <w:tcPr>
            <w:tcW w:w="4361" w:type="dxa"/>
          </w:tcPr>
          <w:p w:rsidR="006207DF" w:rsidRDefault="006207DF" w:rsidP="006207DF">
            <w:pPr>
              <w:spacing w:after="120"/>
              <w:ind w:right="-1050"/>
              <w:rPr>
                <w:rFonts w:ascii="Times New Roman" w:eastAsia="Times New Roman" w:hAnsi="Times New Roman"/>
                <w:b/>
                <w:sz w:val="24"/>
                <w:szCs w:val="24"/>
              </w:rPr>
            </w:pPr>
          </w:p>
          <w:p w:rsidR="001B0D8B" w:rsidRDefault="001B0D8B" w:rsidP="006207DF">
            <w:pPr>
              <w:spacing w:after="120"/>
              <w:ind w:right="-1050"/>
              <w:rPr>
                <w:rFonts w:ascii="Times New Roman" w:eastAsia="Times New Roman" w:hAnsi="Times New Roman"/>
                <w:b/>
                <w:sz w:val="24"/>
                <w:szCs w:val="24"/>
              </w:rPr>
            </w:pPr>
          </w:p>
          <w:p w:rsidR="006207DF" w:rsidRPr="001D0E7F" w:rsidRDefault="006207DF" w:rsidP="006207D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6207DF" w:rsidRPr="001D0E7F" w:rsidRDefault="006207DF" w:rsidP="006207DF">
            <w:pPr>
              <w:rPr>
                <w:rFonts w:ascii="Times New Roman" w:eastAsia="Times New Roman" w:hAnsi="Times New Roman"/>
                <w:sz w:val="24"/>
                <w:szCs w:val="24"/>
              </w:rPr>
            </w:pPr>
            <w:r w:rsidRPr="001D0E7F">
              <w:rPr>
                <w:rFonts w:ascii="Times New Roman" w:eastAsia="Times New Roman" w:hAnsi="Times New Roman"/>
                <w:b/>
                <w:sz w:val="24"/>
                <w:szCs w:val="24"/>
              </w:rPr>
              <w:t>SIA “</w:t>
            </w:r>
            <w:proofErr w:type="spellStart"/>
            <w:r>
              <w:rPr>
                <w:rFonts w:ascii="Times New Roman" w:eastAsia="Times New Roman" w:hAnsi="Times New Roman"/>
                <w:b/>
                <w:sz w:val="24"/>
                <w:szCs w:val="24"/>
              </w:rPr>
              <w:t>MedBalt</w:t>
            </w:r>
            <w:proofErr w:type="spellEnd"/>
            <w:r w:rsidRPr="001D0E7F">
              <w:rPr>
                <w:rFonts w:ascii="Times New Roman" w:eastAsia="Times New Roman" w:hAnsi="Times New Roman"/>
                <w:sz w:val="24"/>
                <w:szCs w:val="24"/>
              </w:rPr>
              <w:t>”</w:t>
            </w:r>
          </w:p>
        </w:tc>
        <w:tc>
          <w:tcPr>
            <w:tcW w:w="4501" w:type="dxa"/>
          </w:tcPr>
          <w:p w:rsidR="006207DF" w:rsidRDefault="006207DF" w:rsidP="006207DF">
            <w:pPr>
              <w:spacing w:after="120"/>
              <w:rPr>
                <w:rFonts w:ascii="Times New Roman" w:eastAsia="Times New Roman" w:hAnsi="Times New Roman"/>
                <w:b/>
                <w:sz w:val="24"/>
                <w:szCs w:val="24"/>
              </w:rPr>
            </w:pPr>
          </w:p>
          <w:p w:rsidR="001B0D8B" w:rsidRDefault="001B0D8B" w:rsidP="006207DF">
            <w:pPr>
              <w:spacing w:after="120"/>
              <w:rPr>
                <w:rFonts w:ascii="Times New Roman" w:eastAsia="Times New Roman" w:hAnsi="Times New Roman"/>
                <w:b/>
                <w:sz w:val="24"/>
                <w:szCs w:val="24"/>
              </w:rPr>
            </w:pPr>
          </w:p>
          <w:p w:rsidR="006207DF" w:rsidRDefault="006207DF" w:rsidP="006207DF">
            <w:pPr>
              <w:spacing w:after="120"/>
              <w:rPr>
                <w:rFonts w:ascii="Times New Roman" w:eastAsia="Times New Roman" w:hAnsi="Times New Roman"/>
                <w:b/>
                <w:sz w:val="24"/>
                <w:szCs w:val="24"/>
              </w:rPr>
            </w:pPr>
            <w:r>
              <w:rPr>
                <w:rFonts w:ascii="Times New Roman" w:eastAsia="Times New Roman" w:hAnsi="Times New Roman"/>
                <w:b/>
                <w:sz w:val="24"/>
                <w:szCs w:val="24"/>
              </w:rPr>
              <w:t>Piegādātājs</w:t>
            </w:r>
            <w:r w:rsidR="00DB1699">
              <w:rPr>
                <w:rFonts w:ascii="Times New Roman" w:eastAsia="Times New Roman" w:hAnsi="Times New Roman"/>
                <w:b/>
                <w:sz w:val="24"/>
                <w:szCs w:val="24"/>
              </w:rPr>
              <w:t>:</w:t>
            </w:r>
          </w:p>
          <w:p w:rsidR="006207DF" w:rsidRPr="008516A8" w:rsidRDefault="006207DF" w:rsidP="006207DF">
            <w:pPr>
              <w:spacing w:after="120"/>
              <w:rPr>
                <w:rFonts w:ascii="Times New Roman" w:eastAsia="Times New Roman" w:hAnsi="Times New Roman"/>
                <w:b/>
                <w:sz w:val="24"/>
                <w:szCs w:val="24"/>
              </w:rPr>
            </w:pPr>
            <w:r w:rsidRPr="00313F0A">
              <w:rPr>
                <w:rFonts w:ascii="Times New Roman" w:eastAsia="Times New Roman" w:hAnsi="Times New Roman"/>
                <w:b/>
                <w:color w:val="000000"/>
                <w:sz w:val="24"/>
                <w:szCs w:val="24"/>
              </w:rPr>
              <w:t>SIA “</w:t>
            </w:r>
            <w:proofErr w:type="spellStart"/>
            <w:r w:rsidRPr="00313F0A">
              <w:rPr>
                <w:rFonts w:ascii="Times New Roman" w:eastAsia="Times New Roman" w:hAnsi="Times New Roman"/>
                <w:b/>
                <w:color w:val="000000"/>
                <w:sz w:val="24"/>
                <w:szCs w:val="24"/>
              </w:rPr>
              <w:t>Arbor</w:t>
            </w:r>
            <w:proofErr w:type="spellEnd"/>
            <w:r w:rsidRPr="00313F0A">
              <w:rPr>
                <w:rFonts w:ascii="Times New Roman" w:eastAsia="Times New Roman" w:hAnsi="Times New Roman"/>
                <w:b/>
                <w:color w:val="000000"/>
                <w:sz w:val="24"/>
                <w:szCs w:val="24"/>
              </w:rPr>
              <w:t xml:space="preserve"> Medical Korporācija”</w:t>
            </w:r>
          </w:p>
        </w:tc>
      </w:tr>
      <w:tr w:rsidR="006207DF" w:rsidRPr="008516A8" w:rsidTr="00F744D7">
        <w:trPr>
          <w:trHeight w:val="2565"/>
          <w:jc w:val="center"/>
        </w:trPr>
        <w:tc>
          <w:tcPr>
            <w:tcW w:w="4361" w:type="dxa"/>
          </w:tcPr>
          <w:p w:rsidR="006207DF" w:rsidRPr="00F85BC5" w:rsidRDefault="006207DF" w:rsidP="006207DF">
            <w:pPr>
              <w:ind w:right="-1049"/>
              <w:outlineLvl w:val="6"/>
              <w:rPr>
                <w:rFonts w:ascii="Times New Roman" w:eastAsia="Times New Roman" w:hAnsi="Times New Roman"/>
                <w:sz w:val="24"/>
                <w:szCs w:val="24"/>
              </w:rPr>
            </w:pPr>
            <w:proofErr w:type="spellStart"/>
            <w:r w:rsidRPr="00F85BC5">
              <w:rPr>
                <w:rFonts w:ascii="Times New Roman" w:eastAsia="Times New Roman" w:hAnsi="Times New Roman"/>
                <w:sz w:val="24"/>
                <w:szCs w:val="24"/>
              </w:rPr>
              <w:t>Reģ</w:t>
            </w:r>
            <w:proofErr w:type="spellEnd"/>
            <w:r w:rsidRPr="00F85BC5">
              <w:rPr>
                <w:rFonts w:ascii="Times New Roman" w:eastAsia="Times New Roman" w:hAnsi="Times New Roman"/>
                <w:sz w:val="24"/>
                <w:szCs w:val="24"/>
              </w:rPr>
              <w:t xml:space="preserve">. Nr.: </w:t>
            </w:r>
            <w:r w:rsidRPr="00F85BC5">
              <w:rPr>
                <w:rFonts w:ascii="Times New Roman" w:hAnsi="Times New Roman"/>
                <w:sz w:val="24"/>
                <w:szCs w:val="24"/>
              </w:rPr>
              <w:t>40103676146</w:t>
            </w:r>
          </w:p>
          <w:p w:rsidR="006207DF" w:rsidRDefault="006207DF" w:rsidP="006207DF">
            <w:pPr>
              <w:ind w:right="-1049"/>
              <w:jc w:val="both"/>
              <w:rPr>
                <w:rFonts w:ascii="Times New Roman" w:hAnsi="Times New Roman"/>
                <w:sz w:val="24"/>
                <w:szCs w:val="24"/>
              </w:rPr>
            </w:pPr>
            <w:r w:rsidRPr="00F85BC5">
              <w:rPr>
                <w:rFonts w:ascii="Times New Roman" w:eastAsia="Times New Roman" w:hAnsi="Times New Roman"/>
                <w:iCs/>
                <w:sz w:val="24"/>
                <w:szCs w:val="24"/>
              </w:rPr>
              <w:t xml:space="preserve">Juridiskā adrese: </w:t>
            </w:r>
            <w:r w:rsidRPr="00F85BC5">
              <w:rPr>
                <w:rFonts w:ascii="Times New Roman" w:hAnsi="Times New Roman"/>
                <w:sz w:val="24"/>
                <w:szCs w:val="24"/>
              </w:rPr>
              <w:t xml:space="preserve">Krasta iela 86 - 7, </w:t>
            </w:r>
          </w:p>
          <w:p w:rsidR="006207DF" w:rsidRPr="00F85BC5" w:rsidRDefault="006207DF" w:rsidP="006207DF">
            <w:pPr>
              <w:ind w:right="-1049"/>
              <w:jc w:val="both"/>
              <w:rPr>
                <w:rFonts w:ascii="Times New Roman" w:eastAsia="Times New Roman" w:hAnsi="Times New Roman"/>
                <w:iCs/>
                <w:sz w:val="24"/>
                <w:szCs w:val="24"/>
              </w:rPr>
            </w:pPr>
            <w:r w:rsidRPr="00F85BC5">
              <w:rPr>
                <w:rFonts w:ascii="Times New Roman" w:hAnsi="Times New Roman"/>
                <w:sz w:val="24"/>
                <w:szCs w:val="24"/>
              </w:rPr>
              <w:t xml:space="preserve">Rīga, LV </w:t>
            </w:r>
            <w:r>
              <w:rPr>
                <w:rFonts w:ascii="Times New Roman" w:hAnsi="Times New Roman"/>
                <w:sz w:val="24"/>
                <w:szCs w:val="24"/>
              </w:rPr>
              <w:t xml:space="preserve">- </w:t>
            </w:r>
            <w:r w:rsidRPr="00F85BC5">
              <w:rPr>
                <w:rFonts w:ascii="Times New Roman" w:hAnsi="Times New Roman"/>
                <w:sz w:val="24"/>
                <w:szCs w:val="24"/>
              </w:rPr>
              <w:t>1019</w:t>
            </w:r>
          </w:p>
          <w:p w:rsidR="006207DF" w:rsidRPr="00F85BC5" w:rsidRDefault="006207DF" w:rsidP="006207DF">
            <w:pPr>
              <w:tabs>
                <w:tab w:val="left" w:pos="4395"/>
              </w:tabs>
              <w:ind w:right="-1049"/>
              <w:rPr>
                <w:rFonts w:ascii="Times New Roman" w:eastAsia="Times New Roman" w:hAnsi="Times New Roman"/>
                <w:sz w:val="24"/>
                <w:szCs w:val="24"/>
              </w:rPr>
            </w:pPr>
            <w:r w:rsidRPr="00F85BC5">
              <w:rPr>
                <w:rFonts w:ascii="Times New Roman" w:eastAsia="Times New Roman" w:hAnsi="Times New Roman"/>
                <w:iCs/>
                <w:sz w:val="24"/>
                <w:szCs w:val="24"/>
              </w:rPr>
              <w:t xml:space="preserve">Banka: </w:t>
            </w:r>
            <w:r w:rsidRPr="00F85BC5">
              <w:rPr>
                <w:rFonts w:ascii="Times New Roman" w:hAnsi="Times New Roman"/>
                <w:sz w:val="24"/>
                <w:szCs w:val="24"/>
              </w:rPr>
              <w:t>AS Swedbank</w:t>
            </w:r>
          </w:p>
          <w:p w:rsidR="006207DF" w:rsidRPr="00F85BC5" w:rsidRDefault="006207DF" w:rsidP="006207DF">
            <w:pPr>
              <w:tabs>
                <w:tab w:val="left" w:pos="4395"/>
              </w:tabs>
              <w:ind w:right="-1049"/>
              <w:rPr>
                <w:rFonts w:ascii="Times New Roman" w:eastAsia="Times New Roman" w:hAnsi="Times New Roman"/>
                <w:sz w:val="24"/>
                <w:szCs w:val="24"/>
              </w:rPr>
            </w:pPr>
            <w:r w:rsidRPr="00F85BC5">
              <w:rPr>
                <w:rFonts w:ascii="Times New Roman" w:eastAsia="Times New Roman" w:hAnsi="Times New Roman"/>
                <w:sz w:val="24"/>
                <w:szCs w:val="24"/>
              </w:rPr>
              <w:t xml:space="preserve">Bankas kods: </w:t>
            </w:r>
            <w:r w:rsidRPr="00F85BC5">
              <w:rPr>
                <w:rFonts w:ascii="Times New Roman" w:hAnsi="Times New Roman"/>
                <w:sz w:val="24"/>
                <w:szCs w:val="24"/>
              </w:rPr>
              <w:t>HABALV22</w:t>
            </w:r>
          </w:p>
          <w:p w:rsidR="006207DF" w:rsidRPr="00F85BC5" w:rsidRDefault="006207DF" w:rsidP="006207DF">
            <w:pPr>
              <w:tabs>
                <w:tab w:val="left" w:pos="4395"/>
              </w:tabs>
              <w:ind w:right="-1049"/>
              <w:rPr>
                <w:rFonts w:ascii="Times New Roman" w:eastAsia="Times New Roman" w:hAnsi="Times New Roman"/>
                <w:sz w:val="24"/>
                <w:szCs w:val="24"/>
              </w:rPr>
            </w:pPr>
            <w:r w:rsidRPr="00F85BC5">
              <w:rPr>
                <w:rFonts w:ascii="Times New Roman" w:eastAsia="Times New Roman" w:hAnsi="Times New Roman"/>
                <w:sz w:val="24"/>
                <w:szCs w:val="24"/>
              </w:rPr>
              <w:t>Konta Nr.</w:t>
            </w:r>
            <w:r w:rsidRPr="00F85BC5">
              <w:rPr>
                <w:rFonts w:ascii="Times New Roman" w:hAnsi="Times New Roman"/>
                <w:sz w:val="24"/>
                <w:szCs w:val="24"/>
              </w:rPr>
              <w:t xml:space="preserve"> LV87HABA0551036536411</w:t>
            </w:r>
          </w:p>
          <w:p w:rsidR="006207DF" w:rsidRDefault="006207DF" w:rsidP="006207DF">
            <w:pPr>
              <w:tabs>
                <w:tab w:val="left" w:pos="4395"/>
              </w:tabs>
              <w:ind w:right="-1049"/>
              <w:rPr>
                <w:rFonts w:ascii="Times New Roman" w:eastAsia="Times New Roman" w:hAnsi="Times New Roman"/>
                <w:sz w:val="24"/>
                <w:szCs w:val="24"/>
              </w:rPr>
            </w:pPr>
          </w:p>
          <w:p w:rsidR="006207DF"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_____________________________</w:t>
            </w:r>
          </w:p>
          <w:p w:rsidR="006207DF" w:rsidRPr="001D0E7F" w:rsidRDefault="00DB1699" w:rsidP="00DB1699">
            <w:pPr>
              <w:tabs>
                <w:tab w:val="left" w:pos="4395"/>
              </w:tabs>
              <w:ind w:right="-1049"/>
              <w:rPr>
                <w:rFonts w:ascii="Times New Roman" w:eastAsia="Times New Roman" w:hAnsi="Times New Roman"/>
                <w:sz w:val="24"/>
                <w:szCs w:val="24"/>
              </w:rPr>
            </w:pPr>
            <w:r w:rsidRPr="006E483D">
              <w:rPr>
                <w:rFonts w:ascii="Times New Roman" w:eastAsia="Times New Roman" w:hAnsi="Times New Roman"/>
                <w:bCs/>
                <w:color w:val="000000"/>
                <w:sz w:val="24"/>
                <w:szCs w:val="24"/>
              </w:rPr>
              <w:t>Direktore</w:t>
            </w:r>
            <w:r w:rsidRPr="006E483D">
              <w:rPr>
                <w:rFonts w:ascii="Times New Roman" w:eastAsia="Times New Roman" w:hAnsi="Times New Roman"/>
                <w:b/>
                <w:bCs/>
                <w:color w:val="000000"/>
                <w:sz w:val="24"/>
                <w:szCs w:val="24"/>
              </w:rPr>
              <w:t xml:space="preserve"> </w:t>
            </w:r>
            <w:proofErr w:type="spellStart"/>
            <w:r w:rsidRPr="006E483D">
              <w:rPr>
                <w:rFonts w:ascii="Times New Roman" w:eastAsia="Times New Roman" w:hAnsi="Times New Roman"/>
                <w:bCs/>
                <w:color w:val="000000"/>
                <w:sz w:val="24"/>
                <w:szCs w:val="24"/>
              </w:rPr>
              <w:t>A.Amoliņa</w:t>
            </w:r>
            <w:proofErr w:type="spellEnd"/>
          </w:p>
        </w:tc>
        <w:tc>
          <w:tcPr>
            <w:tcW w:w="4501" w:type="dxa"/>
          </w:tcPr>
          <w:p w:rsidR="006207DF" w:rsidRPr="008516A8" w:rsidRDefault="006207DF" w:rsidP="006207DF">
            <w:pPr>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40003547099</w:t>
            </w:r>
          </w:p>
          <w:p w:rsidR="006207DF" w:rsidRPr="008516A8" w:rsidRDefault="006207DF" w:rsidP="006207DF">
            <w:pPr>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 xml:space="preserve">Meistaru iela 7, </w:t>
            </w:r>
            <w:proofErr w:type="spellStart"/>
            <w:r>
              <w:rPr>
                <w:rFonts w:ascii="Times New Roman" w:eastAsia="Times New Roman" w:hAnsi="Times New Roman"/>
                <w:iCs/>
                <w:sz w:val="24"/>
                <w:szCs w:val="24"/>
              </w:rPr>
              <w:t>Valdlauči</w:t>
            </w:r>
            <w:proofErr w:type="spellEnd"/>
            <w:r>
              <w:rPr>
                <w:rFonts w:ascii="Times New Roman" w:eastAsia="Times New Roman" w:hAnsi="Times New Roman"/>
                <w:iCs/>
                <w:sz w:val="24"/>
                <w:szCs w:val="24"/>
              </w:rPr>
              <w:t>, Ķekavas nov., Ķekavas pag., LV-1076</w:t>
            </w:r>
          </w:p>
          <w:p w:rsidR="006207DF" w:rsidRPr="008516A8" w:rsidRDefault="006207DF" w:rsidP="006207DF">
            <w:pPr>
              <w:tabs>
                <w:tab w:val="left" w:pos="4395"/>
              </w:tabs>
              <w:rPr>
                <w:rFonts w:ascii="Times New Roman" w:eastAsia="Times New Roman" w:hAnsi="Times New Roman"/>
                <w:sz w:val="24"/>
                <w:szCs w:val="24"/>
              </w:rPr>
            </w:pPr>
            <w:r w:rsidRPr="008516A8">
              <w:rPr>
                <w:rFonts w:ascii="Times New Roman" w:eastAsia="Times New Roman" w:hAnsi="Times New Roman"/>
                <w:iCs/>
                <w:sz w:val="24"/>
                <w:szCs w:val="24"/>
              </w:rPr>
              <w:t xml:space="preserve">Banka: </w:t>
            </w:r>
            <w:r>
              <w:rPr>
                <w:rFonts w:ascii="Times New Roman" w:eastAsia="Times New Roman" w:hAnsi="Times New Roman"/>
                <w:iCs/>
                <w:sz w:val="24"/>
                <w:szCs w:val="24"/>
              </w:rPr>
              <w:t>AS Swedbank</w:t>
            </w:r>
          </w:p>
          <w:p w:rsidR="006207DF" w:rsidRPr="008516A8" w:rsidRDefault="006207DF" w:rsidP="006207DF">
            <w:pPr>
              <w:tabs>
                <w:tab w:val="left" w:pos="4395"/>
              </w:tabs>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Pr>
                <w:rFonts w:ascii="Times New Roman" w:eastAsia="Times New Roman" w:hAnsi="Times New Roman"/>
                <w:sz w:val="24"/>
                <w:szCs w:val="24"/>
              </w:rPr>
              <w:t>HABALV22</w:t>
            </w:r>
          </w:p>
          <w:p w:rsidR="006207DF" w:rsidRPr="008516A8" w:rsidRDefault="006207DF" w:rsidP="006207DF">
            <w:pPr>
              <w:tabs>
                <w:tab w:val="left" w:pos="4395"/>
              </w:tabs>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LV98HABA0551000850592</w:t>
            </w:r>
          </w:p>
          <w:p w:rsidR="006207DF" w:rsidRDefault="006207DF" w:rsidP="006207DF">
            <w:pPr>
              <w:outlineLvl w:val="6"/>
              <w:rPr>
                <w:rFonts w:ascii="Times New Roman" w:eastAsia="Times New Roman" w:hAnsi="Times New Roman"/>
                <w:b/>
                <w:sz w:val="24"/>
                <w:szCs w:val="24"/>
              </w:rPr>
            </w:pPr>
          </w:p>
          <w:p w:rsidR="006207DF" w:rsidRDefault="006207DF" w:rsidP="006207DF">
            <w:pPr>
              <w:outlineLvl w:val="6"/>
              <w:rPr>
                <w:rFonts w:ascii="Times New Roman" w:eastAsia="Times New Roman" w:hAnsi="Times New Roman"/>
                <w:b/>
                <w:sz w:val="24"/>
                <w:szCs w:val="24"/>
              </w:rPr>
            </w:pPr>
            <w:r>
              <w:rPr>
                <w:rFonts w:ascii="Times New Roman" w:eastAsia="Times New Roman" w:hAnsi="Times New Roman"/>
                <w:b/>
                <w:sz w:val="24"/>
                <w:szCs w:val="24"/>
              </w:rPr>
              <w:t>________________________</w:t>
            </w:r>
          </w:p>
          <w:p w:rsidR="006207DF" w:rsidRPr="00EB169A" w:rsidRDefault="00DB1699" w:rsidP="006207DF">
            <w:pPr>
              <w:outlineLvl w:val="6"/>
              <w:rPr>
                <w:rFonts w:ascii="Times New Roman" w:eastAsia="Times New Roman" w:hAnsi="Times New Roman"/>
                <w:sz w:val="24"/>
                <w:szCs w:val="24"/>
              </w:rPr>
            </w:pPr>
            <w:r>
              <w:rPr>
                <w:rFonts w:ascii="Times New Roman" w:eastAsia="Times New Roman" w:hAnsi="Times New Roman"/>
                <w:sz w:val="24"/>
                <w:szCs w:val="24"/>
              </w:rPr>
              <w:t xml:space="preserve">Valdes locekle </w:t>
            </w:r>
            <w:proofErr w:type="spellStart"/>
            <w:r>
              <w:rPr>
                <w:rFonts w:ascii="Times New Roman" w:eastAsia="Times New Roman" w:hAnsi="Times New Roman"/>
                <w:sz w:val="24"/>
                <w:szCs w:val="24"/>
              </w:rPr>
              <w:t>D.</w:t>
            </w:r>
            <w:r w:rsidR="006207DF" w:rsidRPr="00EB169A">
              <w:rPr>
                <w:rFonts w:ascii="Times New Roman" w:eastAsia="Times New Roman" w:hAnsi="Times New Roman"/>
                <w:sz w:val="24"/>
                <w:szCs w:val="24"/>
              </w:rPr>
              <w:t>Rātfeldere</w:t>
            </w:r>
            <w:proofErr w:type="spellEnd"/>
          </w:p>
          <w:p w:rsidR="006207DF" w:rsidRPr="008516A8" w:rsidRDefault="006207DF" w:rsidP="006207DF">
            <w:pPr>
              <w:outlineLvl w:val="6"/>
              <w:rPr>
                <w:rFonts w:ascii="Times New Roman" w:eastAsia="Times New Roman" w:hAnsi="Times New Roman"/>
                <w:b/>
                <w:sz w:val="24"/>
                <w:szCs w:val="24"/>
              </w:rPr>
            </w:pPr>
          </w:p>
        </w:tc>
      </w:tr>
      <w:tr w:rsidR="006207DF" w:rsidRPr="008516A8" w:rsidTr="009F5D79">
        <w:trPr>
          <w:trHeight w:val="315"/>
          <w:jc w:val="center"/>
        </w:trPr>
        <w:tc>
          <w:tcPr>
            <w:tcW w:w="4361" w:type="dxa"/>
            <w:hideMark/>
          </w:tcPr>
          <w:p w:rsidR="006207DF" w:rsidRDefault="006207DF" w:rsidP="006207DF">
            <w:pPr>
              <w:ind w:right="-1049"/>
              <w:rPr>
                <w:rFonts w:ascii="Times New Roman" w:eastAsia="Times New Roman" w:hAnsi="Times New Roman"/>
                <w:b/>
                <w:sz w:val="24"/>
                <w:szCs w:val="24"/>
              </w:rPr>
            </w:pPr>
          </w:p>
          <w:p w:rsidR="006207DF" w:rsidRDefault="006207DF" w:rsidP="006207DF">
            <w:pPr>
              <w:ind w:right="-1049"/>
              <w:rPr>
                <w:rFonts w:ascii="Times New Roman" w:eastAsia="Times New Roman" w:hAnsi="Times New Roman"/>
                <w:b/>
                <w:sz w:val="24"/>
                <w:szCs w:val="24"/>
              </w:rPr>
            </w:pPr>
          </w:p>
          <w:p w:rsidR="006207DF" w:rsidRDefault="006207DF" w:rsidP="006207DF">
            <w:pPr>
              <w:ind w:right="-1049"/>
              <w:rPr>
                <w:rFonts w:ascii="Times New Roman" w:eastAsia="Times New Roman" w:hAnsi="Times New Roman"/>
                <w:b/>
                <w:sz w:val="24"/>
                <w:szCs w:val="24"/>
              </w:rPr>
            </w:pPr>
          </w:p>
          <w:p w:rsidR="006207DF" w:rsidRDefault="006207DF" w:rsidP="006207DF">
            <w:pPr>
              <w:ind w:right="-1049"/>
              <w:rPr>
                <w:rFonts w:ascii="Times New Roman" w:eastAsia="Times New Roman" w:hAnsi="Times New Roman"/>
                <w:b/>
                <w:sz w:val="24"/>
                <w:szCs w:val="24"/>
              </w:rPr>
            </w:pPr>
          </w:p>
          <w:p w:rsidR="006207DF" w:rsidRDefault="006207DF" w:rsidP="006207DF">
            <w:pPr>
              <w:ind w:right="-1049"/>
              <w:rPr>
                <w:rFonts w:ascii="Times New Roman" w:eastAsia="Times New Roman" w:hAnsi="Times New Roman"/>
                <w:b/>
                <w:sz w:val="24"/>
                <w:szCs w:val="24"/>
              </w:rPr>
            </w:pPr>
          </w:p>
          <w:p w:rsidR="006207DF" w:rsidRDefault="006207DF" w:rsidP="006207DF">
            <w:pPr>
              <w:ind w:right="-1049"/>
              <w:rPr>
                <w:rFonts w:ascii="Times New Roman" w:eastAsia="Times New Roman" w:hAnsi="Times New Roman"/>
                <w:b/>
                <w:sz w:val="24"/>
                <w:szCs w:val="24"/>
              </w:rPr>
            </w:pPr>
          </w:p>
          <w:p w:rsidR="006207DF" w:rsidRDefault="006207DF" w:rsidP="006207DF">
            <w:pPr>
              <w:ind w:right="-1049"/>
              <w:rPr>
                <w:rFonts w:ascii="Times New Roman" w:eastAsia="Times New Roman" w:hAnsi="Times New Roman"/>
                <w:b/>
                <w:sz w:val="24"/>
                <w:szCs w:val="24"/>
              </w:rPr>
            </w:pPr>
          </w:p>
          <w:p w:rsidR="006207DF" w:rsidRDefault="006207DF" w:rsidP="006207DF">
            <w:pPr>
              <w:ind w:right="-1049"/>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6207DF" w:rsidRDefault="006207DF" w:rsidP="006207DF">
            <w:pPr>
              <w:ind w:right="-1049"/>
              <w:rPr>
                <w:rFonts w:ascii="Times New Roman" w:eastAsia="Times New Roman" w:hAnsi="Times New Roman"/>
                <w:b/>
                <w:color w:val="000000"/>
                <w:sz w:val="24"/>
                <w:szCs w:val="24"/>
              </w:rPr>
            </w:pPr>
            <w:r w:rsidRPr="009460AA">
              <w:rPr>
                <w:rFonts w:ascii="Times New Roman" w:eastAsia="Times New Roman" w:hAnsi="Times New Roman"/>
                <w:b/>
                <w:color w:val="000000"/>
                <w:sz w:val="24"/>
                <w:szCs w:val="24"/>
              </w:rPr>
              <w:t>SIA “Amerikas Baltijas Tehnoloģiju</w:t>
            </w:r>
          </w:p>
          <w:p w:rsidR="006207DF" w:rsidRPr="008516A8" w:rsidRDefault="006207DF" w:rsidP="006207DF">
            <w:pPr>
              <w:ind w:right="-1049"/>
              <w:rPr>
                <w:rFonts w:ascii="Times New Roman" w:eastAsia="Times New Roman" w:hAnsi="Times New Roman"/>
                <w:sz w:val="24"/>
                <w:szCs w:val="24"/>
              </w:rPr>
            </w:pPr>
            <w:r w:rsidRPr="009460AA">
              <w:rPr>
                <w:rFonts w:ascii="Times New Roman" w:eastAsia="Times New Roman" w:hAnsi="Times New Roman"/>
                <w:b/>
                <w:color w:val="000000"/>
                <w:sz w:val="24"/>
                <w:szCs w:val="24"/>
              </w:rPr>
              <w:t xml:space="preserve"> Korporācija”</w:t>
            </w:r>
          </w:p>
        </w:tc>
        <w:tc>
          <w:tcPr>
            <w:tcW w:w="4501" w:type="dxa"/>
          </w:tcPr>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6207DF" w:rsidRPr="008516A8" w:rsidRDefault="006207DF" w:rsidP="006207DF">
            <w:pPr>
              <w:spacing w:after="120"/>
              <w:ind w:right="-1050"/>
              <w:rPr>
                <w:rFonts w:ascii="Times New Roman" w:eastAsia="Times New Roman" w:hAnsi="Times New Roman"/>
                <w:b/>
                <w:sz w:val="24"/>
                <w:szCs w:val="24"/>
              </w:rPr>
            </w:pPr>
            <w:r w:rsidRPr="00BF41A9">
              <w:rPr>
                <w:rFonts w:ascii="Times New Roman" w:eastAsia="Times New Roman" w:hAnsi="Times New Roman"/>
                <w:b/>
                <w:color w:val="000000"/>
                <w:sz w:val="24"/>
                <w:szCs w:val="24"/>
              </w:rPr>
              <w:t>SIA “</w:t>
            </w:r>
            <w:proofErr w:type="spellStart"/>
            <w:r w:rsidRPr="00BF41A9">
              <w:rPr>
                <w:rFonts w:ascii="Times New Roman" w:eastAsia="Times New Roman" w:hAnsi="Times New Roman"/>
                <w:b/>
                <w:color w:val="000000"/>
                <w:sz w:val="24"/>
                <w:szCs w:val="24"/>
              </w:rPr>
              <w:t>Medika</w:t>
            </w:r>
            <w:proofErr w:type="spellEnd"/>
            <w:r w:rsidRPr="00BF41A9">
              <w:rPr>
                <w:rFonts w:ascii="Times New Roman" w:eastAsia="Times New Roman" w:hAnsi="Times New Roman"/>
                <w:b/>
                <w:color w:val="000000"/>
                <w:sz w:val="24"/>
                <w:szCs w:val="24"/>
              </w:rPr>
              <w:t xml:space="preserve"> GN”</w:t>
            </w:r>
          </w:p>
        </w:tc>
      </w:tr>
      <w:tr w:rsidR="006207DF" w:rsidRPr="008516A8" w:rsidTr="00F744D7">
        <w:trPr>
          <w:trHeight w:val="2565"/>
          <w:jc w:val="center"/>
        </w:trPr>
        <w:tc>
          <w:tcPr>
            <w:tcW w:w="4361" w:type="dxa"/>
          </w:tcPr>
          <w:p w:rsidR="006207DF" w:rsidRPr="008516A8" w:rsidRDefault="006207DF" w:rsidP="006207DF">
            <w:pPr>
              <w:tabs>
                <w:tab w:val="left" w:pos="4395"/>
              </w:tabs>
              <w:ind w:right="-1049"/>
              <w:rPr>
                <w:rFonts w:ascii="Times New Roman" w:eastAsia="Times New Roman" w:hAnsi="Times New Roman"/>
                <w:sz w:val="24"/>
                <w:szCs w:val="24"/>
              </w:rPr>
            </w:pPr>
            <w:proofErr w:type="spellStart"/>
            <w:r w:rsidRPr="008516A8">
              <w:rPr>
                <w:rFonts w:ascii="Times New Roman" w:eastAsia="Times New Roman" w:hAnsi="Times New Roman"/>
                <w:sz w:val="24"/>
                <w:szCs w:val="24"/>
              </w:rPr>
              <w:lastRenderedPageBreak/>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50003399781</w:t>
            </w:r>
          </w:p>
          <w:p w:rsidR="006207DF" w:rsidRPr="000B1FCA" w:rsidRDefault="006207DF" w:rsidP="006207DF">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sidRPr="000B1FCA">
              <w:rPr>
                <w:rFonts w:ascii="Times New Roman" w:eastAsia="Times New Roman" w:hAnsi="Times New Roman"/>
                <w:iCs/>
                <w:sz w:val="24"/>
                <w:szCs w:val="24"/>
              </w:rPr>
              <w:t>Gustava Zemgala</w:t>
            </w:r>
          </w:p>
          <w:p w:rsidR="006207DF" w:rsidRPr="000B1FCA" w:rsidRDefault="006207DF" w:rsidP="006207DF">
            <w:pPr>
              <w:ind w:right="-1049"/>
              <w:jc w:val="both"/>
              <w:rPr>
                <w:rFonts w:ascii="Times New Roman" w:eastAsia="Times New Roman" w:hAnsi="Times New Roman"/>
                <w:iCs/>
                <w:sz w:val="24"/>
                <w:szCs w:val="24"/>
              </w:rPr>
            </w:pPr>
            <w:r w:rsidRPr="000B1FCA">
              <w:rPr>
                <w:rFonts w:ascii="Times New Roman" w:eastAsia="Times New Roman" w:hAnsi="Times New Roman"/>
                <w:iCs/>
                <w:sz w:val="24"/>
                <w:szCs w:val="24"/>
              </w:rPr>
              <w:t xml:space="preserve"> gatve 62, Rīga, LV-1039</w:t>
            </w:r>
          </w:p>
          <w:p w:rsidR="006207DF" w:rsidRPr="008516A8" w:rsidRDefault="006207DF" w:rsidP="006207DF">
            <w:pPr>
              <w:tabs>
                <w:tab w:val="left" w:pos="4395"/>
              </w:tabs>
              <w:ind w:right="-1049"/>
              <w:rPr>
                <w:rFonts w:ascii="Times New Roman" w:eastAsia="Times New Roman" w:hAnsi="Times New Roman"/>
                <w:iCs/>
                <w:sz w:val="24"/>
                <w:szCs w:val="24"/>
              </w:rPr>
            </w:pPr>
            <w:r w:rsidRPr="008516A8">
              <w:rPr>
                <w:rFonts w:ascii="Times New Roman" w:eastAsia="Times New Roman" w:hAnsi="Times New Roman"/>
                <w:iCs/>
                <w:sz w:val="24"/>
                <w:szCs w:val="24"/>
              </w:rPr>
              <w:t xml:space="preserve">Banka: </w:t>
            </w:r>
            <w:r>
              <w:rPr>
                <w:rFonts w:ascii="Times New Roman" w:eastAsia="Times New Roman" w:hAnsi="Times New Roman"/>
                <w:iCs/>
                <w:sz w:val="24"/>
                <w:szCs w:val="24"/>
              </w:rPr>
              <w:t>Citadele AS</w:t>
            </w:r>
          </w:p>
          <w:p w:rsidR="006207DF" w:rsidRPr="008516A8" w:rsidRDefault="006207DF" w:rsidP="006207DF">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 </w:t>
            </w:r>
            <w:r>
              <w:rPr>
                <w:rFonts w:ascii="Times New Roman" w:eastAsia="Times New Roman" w:hAnsi="Times New Roman"/>
                <w:sz w:val="24"/>
                <w:szCs w:val="24"/>
              </w:rPr>
              <w:t>PARXLV22</w:t>
            </w:r>
          </w:p>
          <w:p w:rsidR="006207DF" w:rsidRPr="008516A8"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 xml:space="preserve"> LV06PARX0016271190001</w:t>
            </w:r>
          </w:p>
          <w:p w:rsidR="006207DF" w:rsidRDefault="006207DF" w:rsidP="006207DF">
            <w:pPr>
              <w:tabs>
                <w:tab w:val="left" w:pos="4395"/>
              </w:tabs>
              <w:ind w:right="-1049"/>
              <w:rPr>
                <w:rFonts w:ascii="Times New Roman" w:eastAsia="Times New Roman" w:hAnsi="Times New Roman"/>
                <w:b/>
                <w:sz w:val="24"/>
                <w:szCs w:val="24"/>
              </w:rPr>
            </w:pPr>
          </w:p>
          <w:p w:rsidR="006207DF" w:rsidRDefault="006207DF" w:rsidP="006207DF">
            <w:pPr>
              <w:tabs>
                <w:tab w:val="left" w:pos="4395"/>
              </w:tabs>
              <w:ind w:right="-1049"/>
              <w:rPr>
                <w:rFonts w:ascii="Times New Roman" w:eastAsia="Times New Roman" w:hAnsi="Times New Roman"/>
                <w:b/>
                <w:sz w:val="24"/>
                <w:szCs w:val="24"/>
              </w:rPr>
            </w:pPr>
            <w:r>
              <w:rPr>
                <w:rFonts w:ascii="Times New Roman" w:eastAsia="Times New Roman" w:hAnsi="Times New Roman"/>
                <w:b/>
                <w:sz w:val="24"/>
                <w:szCs w:val="24"/>
              </w:rPr>
              <w:t>_____________________________</w:t>
            </w:r>
          </w:p>
          <w:p w:rsidR="006207DF" w:rsidRPr="000B1FCA"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Valdes priekšsēdētājs </w:t>
            </w:r>
            <w:proofErr w:type="spellStart"/>
            <w:r w:rsidRPr="000B1FCA">
              <w:rPr>
                <w:rFonts w:ascii="Times New Roman" w:eastAsia="Times New Roman" w:hAnsi="Times New Roman"/>
                <w:sz w:val="24"/>
                <w:szCs w:val="24"/>
              </w:rPr>
              <w:t>R.Krūklis</w:t>
            </w:r>
            <w:proofErr w:type="spellEnd"/>
          </w:p>
        </w:tc>
        <w:tc>
          <w:tcPr>
            <w:tcW w:w="4501" w:type="dxa"/>
          </w:tcPr>
          <w:p w:rsidR="006207DF" w:rsidRPr="008516A8" w:rsidRDefault="006207DF" w:rsidP="006207DF">
            <w:pPr>
              <w:ind w:right="-1049"/>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sidRPr="0097597E">
              <w:rPr>
                <w:rFonts w:ascii="Times New Roman" w:eastAsia="Times New Roman" w:hAnsi="Times New Roman"/>
                <w:sz w:val="24"/>
                <w:szCs w:val="24"/>
              </w:rPr>
              <w:t>40103844176</w:t>
            </w:r>
          </w:p>
          <w:p w:rsidR="006207DF" w:rsidRPr="008516A8" w:rsidRDefault="006207DF" w:rsidP="006207DF">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sidRPr="0097597E">
              <w:rPr>
                <w:rFonts w:ascii="Times New Roman" w:eastAsia="Times New Roman" w:hAnsi="Times New Roman"/>
                <w:iCs/>
                <w:sz w:val="24"/>
                <w:szCs w:val="24"/>
              </w:rPr>
              <w:t>Tapešu iela 25-17</w:t>
            </w:r>
            <w:r>
              <w:rPr>
                <w:rFonts w:ascii="Times New Roman" w:eastAsia="Times New Roman" w:hAnsi="Times New Roman"/>
                <w:iCs/>
                <w:sz w:val="24"/>
                <w:szCs w:val="24"/>
              </w:rPr>
              <w:t>,Rīga</w:t>
            </w:r>
          </w:p>
          <w:p w:rsidR="006207DF" w:rsidRPr="008516A8" w:rsidRDefault="006207DF" w:rsidP="006207DF">
            <w:pPr>
              <w:tabs>
                <w:tab w:val="left" w:pos="4395"/>
              </w:tabs>
              <w:ind w:right="-1049"/>
              <w:rPr>
                <w:rFonts w:ascii="Times New Roman" w:eastAsia="Times New Roman" w:hAnsi="Times New Roman"/>
                <w:sz w:val="24"/>
                <w:szCs w:val="24"/>
              </w:rPr>
            </w:pPr>
            <w:r w:rsidRPr="008516A8">
              <w:rPr>
                <w:rFonts w:ascii="Times New Roman" w:eastAsia="Times New Roman" w:hAnsi="Times New Roman"/>
                <w:iCs/>
                <w:sz w:val="24"/>
                <w:szCs w:val="24"/>
              </w:rPr>
              <w:t xml:space="preserve">Banka: </w:t>
            </w:r>
            <w:proofErr w:type="spellStart"/>
            <w:r w:rsidRPr="0097597E">
              <w:rPr>
                <w:rFonts w:ascii="Times New Roman" w:eastAsia="Times New Roman" w:hAnsi="Times New Roman"/>
                <w:iCs/>
                <w:sz w:val="24"/>
                <w:szCs w:val="24"/>
              </w:rPr>
              <w:t>Luminor</w:t>
            </w:r>
            <w:proofErr w:type="spellEnd"/>
            <w:r w:rsidRPr="0097597E">
              <w:rPr>
                <w:rFonts w:ascii="Times New Roman" w:eastAsia="Times New Roman" w:hAnsi="Times New Roman"/>
                <w:iCs/>
                <w:sz w:val="24"/>
                <w:szCs w:val="24"/>
              </w:rPr>
              <w:t xml:space="preserve"> </w:t>
            </w:r>
            <w:proofErr w:type="spellStart"/>
            <w:r w:rsidRPr="0097597E">
              <w:rPr>
                <w:rFonts w:ascii="Times New Roman" w:eastAsia="Times New Roman" w:hAnsi="Times New Roman"/>
                <w:iCs/>
                <w:sz w:val="24"/>
                <w:szCs w:val="24"/>
              </w:rPr>
              <w:t>Bank</w:t>
            </w:r>
            <w:proofErr w:type="spellEnd"/>
            <w:r w:rsidRPr="0097597E">
              <w:rPr>
                <w:rFonts w:ascii="Times New Roman" w:eastAsia="Times New Roman" w:hAnsi="Times New Roman"/>
                <w:iCs/>
                <w:sz w:val="24"/>
                <w:szCs w:val="24"/>
              </w:rPr>
              <w:t xml:space="preserve"> AS</w:t>
            </w:r>
          </w:p>
          <w:p w:rsidR="006207DF" w:rsidRPr="008516A8" w:rsidRDefault="006207DF" w:rsidP="006207DF">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sidRPr="0097597E">
              <w:rPr>
                <w:rFonts w:ascii="Times New Roman" w:eastAsia="Times New Roman" w:hAnsi="Times New Roman"/>
                <w:sz w:val="24"/>
                <w:szCs w:val="24"/>
              </w:rPr>
              <w:t>RIKOLV2X</w:t>
            </w:r>
          </w:p>
          <w:p w:rsidR="006207DF" w:rsidRPr="008516A8"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t xml:space="preserve"> </w:t>
            </w:r>
            <w:r w:rsidRPr="0097597E">
              <w:rPr>
                <w:rFonts w:ascii="Times New Roman" w:eastAsia="Times New Roman" w:hAnsi="Times New Roman"/>
                <w:sz w:val="24"/>
                <w:szCs w:val="24"/>
              </w:rPr>
              <w:t>LV91RIKO0002930189211</w:t>
            </w:r>
          </w:p>
          <w:p w:rsidR="006207DF" w:rsidRDefault="006207DF" w:rsidP="006207DF">
            <w:pPr>
              <w:ind w:right="-1049"/>
              <w:outlineLvl w:val="6"/>
              <w:rPr>
                <w:rFonts w:ascii="Times New Roman" w:eastAsia="Times New Roman" w:hAnsi="Times New Roman"/>
                <w:b/>
                <w:sz w:val="24"/>
                <w:szCs w:val="24"/>
              </w:rPr>
            </w:pPr>
          </w:p>
          <w:p w:rsidR="006207DF" w:rsidRDefault="006207DF" w:rsidP="006207DF">
            <w:pPr>
              <w:ind w:right="-1049"/>
              <w:outlineLvl w:val="6"/>
              <w:rPr>
                <w:rFonts w:ascii="Times New Roman" w:eastAsia="Times New Roman" w:hAnsi="Times New Roman"/>
                <w:b/>
                <w:sz w:val="24"/>
                <w:szCs w:val="24"/>
              </w:rPr>
            </w:pPr>
          </w:p>
          <w:p w:rsidR="006207DF" w:rsidRDefault="006207DF" w:rsidP="006207DF">
            <w:pPr>
              <w:ind w:right="-1049"/>
              <w:outlineLvl w:val="6"/>
              <w:rPr>
                <w:rFonts w:ascii="Times New Roman" w:eastAsia="Times New Roman" w:hAnsi="Times New Roman"/>
                <w:b/>
                <w:sz w:val="24"/>
                <w:szCs w:val="24"/>
              </w:rPr>
            </w:pPr>
            <w:r>
              <w:rPr>
                <w:rFonts w:ascii="Times New Roman" w:eastAsia="Times New Roman" w:hAnsi="Times New Roman"/>
                <w:b/>
                <w:sz w:val="24"/>
                <w:szCs w:val="24"/>
              </w:rPr>
              <w:t>_______________________</w:t>
            </w:r>
          </w:p>
          <w:p w:rsidR="006207DF" w:rsidRPr="009F5D79" w:rsidRDefault="006207DF" w:rsidP="006207DF">
            <w:pPr>
              <w:ind w:right="-1049"/>
              <w:outlineLvl w:val="6"/>
              <w:rPr>
                <w:rFonts w:ascii="Times New Roman" w:eastAsia="Times New Roman" w:hAnsi="Times New Roman"/>
                <w:sz w:val="24"/>
                <w:szCs w:val="24"/>
              </w:rPr>
            </w:pPr>
            <w:r w:rsidRPr="009F5D79">
              <w:rPr>
                <w:rFonts w:ascii="Times New Roman" w:eastAsia="Times New Roman" w:hAnsi="Times New Roman"/>
                <w:sz w:val="24"/>
                <w:szCs w:val="24"/>
              </w:rPr>
              <w:t xml:space="preserve">Valdes loceklis </w:t>
            </w:r>
            <w:proofErr w:type="spellStart"/>
            <w:r w:rsidRPr="009F5D79">
              <w:rPr>
                <w:rFonts w:ascii="Times New Roman" w:eastAsia="Times New Roman" w:hAnsi="Times New Roman"/>
                <w:sz w:val="24"/>
                <w:szCs w:val="24"/>
              </w:rPr>
              <w:t>D.Jegorjevs</w:t>
            </w:r>
            <w:proofErr w:type="spellEnd"/>
          </w:p>
        </w:tc>
      </w:tr>
      <w:tr w:rsidR="006207DF" w:rsidRPr="008516A8" w:rsidTr="00D610F3">
        <w:trPr>
          <w:trHeight w:val="315"/>
          <w:jc w:val="center"/>
        </w:trPr>
        <w:tc>
          <w:tcPr>
            <w:tcW w:w="4361" w:type="dxa"/>
          </w:tcPr>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6207DF" w:rsidRPr="008516A8" w:rsidRDefault="006207DF" w:rsidP="006207DF">
            <w:pPr>
              <w:spacing w:after="120"/>
              <w:ind w:right="-1050"/>
              <w:rPr>
                <w:rFonts w:ascii="Times New Roman" w:eastAsia="Times New Roman" w:hAnsi="Times New Roman"/>
                <w:sz w:val="24"/>
                <w:szCs w:val="24"/>
              </w:rPr>
            </w:pPr>
            <w:r w:rsidRPr="00BF41A9">
              <w:rPr>
                <w:rFonts w:ascii="Times New Roman" w:eastAsia="Times New Roman" w:hAnsi="Times New Roman"/>
                <w:b/>
                <w:color w:val="000000"/>
                <w:sz w:val="24"/>
                <w:szCs w:val="24"/>
              </w:rPr>
              <w:t>SIA “B.Braun Medical”,</w:t>
            </w:r>
          </w:p>
        </w:tc>
        <w:tc>
          <w:tcPr>
            <w:tcW w:w="4501" w:type="dxa"/>
          </w:tcPr>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6207DF" w:rsidRPr="008516A8" w:rsidRDefault="006207DF" w:rsidP="006207DF">
            <w:pPr>
              <w:spacing w:after="120"/>
              <w:ind w:right="-1050"/>
              <w:rPr>
                <w:rFonts w:ascii="Times New Roman" w:eastAsia="Times New Roman" w:hAnsi="Times New Roman"/>
                <w:b/>
                <w:sz w:val="24"/>
                <w:szCs w:val="24"/>
              </w:rPr>
            </w:pPr>
            <w:r w:rsidRPr="00BF41A9">
              <w:rPr>
                <w:rFonts w:ascii="Times New Roman" w:eastAsia="Times New Roman" w:hAnsi="Times New Roman"/>
                <w:b/>
                <w:color w:val="000000"/>
                <w:sz w:val="24"/>
                <w:szCs w:val="24"/>
              </w:rPr>
              <w:t>SIA “PULSAR - R</w:t>
            </w:r>
            <w:r>
              <w:rPr>
                <w:rFonts w:ascii="Times New Roman" w:eastAsia="Times New Roman" w:hAnsi="Times New Roman"/>
                <w:b/>
                <w:color w:val="000000"/>
                <w:sz w:val="24"/>
                <w:szCs w:val="24"/>
              </w:rPr>
              <w:t>ĪGA</w:t>
            </w:r>
            <w:r w:rsidRPr="00BF41A9">
              <w:rPr>
                <w:rFonts w:ascii="Times New Roman" w:eastAsia="Times New Roman" w:hAnsi="Times New Roman"/>
                <w:b/>
                <w:color w:val="000000"/>
                <w:sz w:val="24"/>
                <w:szCs w:val="24"/>
              </w:rPr>
              <w:t>”,</w:t>
            </w:r>
          </w:p>
        </w:tc>
      </w:tr>
      <w:tr w:rsidR="006207DF" w:rsidRPr="008516A8" w:rsidTr="00F744D7">
        <w:trPr>
          <w:trHeight w:val="2565"/>
          <w:jc w:val="center"/>
        </w:trPr>
        <w:tc>
          <w:tcPr>
            <w:tcW w:w="4361" w:type="dxa"/>
          </w:tcPr>
          <w:p w:rsidR="006207DF" w:rsidRPr="001D0E7F" w:rsidRDefault="006207DF" w:rsidP="006207DF">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Pr>
                <w:rFonts w:ascii="Times New Roman" w:eastAsia="Times New Roman" w:hAnsi="Times New Roman"/>
                <w:sz w:val="24"/>
                <w:szCs w:val="24"/>
              </w:rPr>
              <w:t>40003277955</w:t>
            </w:r>
          </w:p>
          <w:p w:rsidR="006207DF" w:rsidRPr="001D0E7F" w:rsidRDefault="006207DF" w:rsidP="006207D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w:t>
            </w:r>
            <w:r>
              <w:rPr>
                <w:rFonts w:ascii="Times New Roman" w:eastAsia="Times New Roman" w:hAnsi="Times New Roman"/>
                <w:iCs/>
                <w:sz w:val="24"/>
                <w:szCs w:val="24"/>
              </w:rPr>
              <w:t xml:space="preserve"> Ūdeļu iela16, Rīga</w:t>
            </w:r>
          </w:p>
          <w:p w:rsidR="006207DF" w:rsidRPr="001D0E7F" w:rsidRDefault="006207DF" w:rsidP="006207DF">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Pr>
                <w:rFonts w:ascii="Times New Roman" w:eastAsia="Times New Roman" w:hAnsi="Times New Roman"/>
                <w:iCs/>
                <w:sz w:val="24"/>
                <w:szCs w:val="24"/>
              </w:rPr>
              <w:t>A/S SEB Banka</w:t>
            </w:r>
          </w:p>
          <w:p w:rsidR="006207DF" w:rsidRPr="001D0E7F" w:rsidRDefault="006207DF" w:rsidP="006207DF">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Pr>
                <w:rFonts w:ascii="Times New Roman" w:eastAsia="Times New Roman" w:hAnsi="Times New Roman"/>
                <w:sz w:val="24"/>
                <w:szCs w:val="24"/>
              </w:rPr>
              <w:t>UNLALV2X</w:t>
            </w:r>
          </w:p>
          <w:p w:rsidR="006207DF" w:rsidRDefault="006207DF" w:rsidP="006207DF">
            <w:pPr>
              <w:tabs>
                <w:tab w:val="left" w:pos="4395"/>
              </w:tabs>
              <w:ind w:right="-1049"/>
              <w:rPr>
                <w:rFonts w:ascii="Times New Roman" w:eastAsia="Times New Roman" w:hAnsi="Times New Roman"/>
                <w:b/>
                <w:sz w:val="24"/>
                <w:szCs w:val="24"/>
              </w:rPr>
            </w:pPr>
            <w:r w:rsidRPr="001D0E7F">
              <w:rPr>
                <w:rFonts w:ascii="Times New Roman" w:eastAsia="Times New Roman" w:hAnsi="Times New Roman"/>
                <w:sz w:val="24"/>
                <w:szCs w:val="24"/>
              </w:rPr>
              <w:t>Konta Nr.</w:t>
            </w:r>
            <w:r>
              <w:rPr>
                <w:rFonts w:ascii="Times New Roman" w:eastAsia="Times New Roman" w:hAnsi="Times New Roman"/>
                <w:sz w:val="24"/>
                <w:szCs w:val="24"/>
              </w:rPr>
              <w:t>LV57UNLA0002080467128</w:t>
            </w:r>
          </w:p>
          <w:p w:rsidR="006207DF" w:rsidRDefault="006207DF" w:rsidP="006207DF">
            <w:pPr>
              <w:tabs>
                <w:tab w:val="left" w:pos="4395"/>
              </w:tabs>
              <w:ind w:right="-1049"/>
              <w:rPr>
                <w:rFonts w:ascii="Times New Roman" w:eastAsia="Times New Roman" w:hAnsi="Times New Roman"/>
                <w:sz w:val="24"/>
                <w:szCs w:val="24"/>
              </w:rPr>
            </w:pPr>
          </w:p>
          <w:p w:rsidR="006207DF"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________________________________  </w:t>
            </w:r>
          </w:p>
          <w:p w:rsidR="006207DF"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Valdes loceklis </w:t>
            </w:r>
            <w:proofErr w:type="spellStart"/>
            <w:r>
              <w:rPr>
                <w:rFonts w:ascii="Times New Roman" w:eastAsia="Times New Roman" w:hAnsi="Times New Roman"/>
                <w:sz w:val="24"/>
                <w:szCs w:val="24"/>
              </w:rPr>
              <w:t>A.Gailītis</w:t>
            </w:r>
            <w:proofErr w:type="spellEnd"/>
          </w:p>
          <w:p w:rsidR="006207DF" w:rsidRDefault="006207DF" w:rsidP="006207DF">
            <w:pPr>
              <w:tabs>
                <w:tab w:val="left" w:pos="4395"/>
              </w:tabs>
              <w:ind w:right="-1049"/>
              <w:rPr>
                <w:rFonts w:ascii="Times New Roman" w:eastAsia="Times New Roman" w:hAnsi="Times New Roman"/>
                <w:b/>
                <w:sz w:val="24"/>
                <w:szCs w:val="24"/>
              </w:rPr>
            </w:pPr>
          </w:p>
          <w:p w:rsidR="006207DF" w:rsidRPr="008516A8" w:rsidRDefault="006207DF" w:rsidP="006207DF">
            <w:pPr>
              <w:tabs>
                <w:tab w:val="left" w:pos="4395"/>
              </w:tabs>
              <w:ind w:right="-1049"/>
              <w:rPr>
                <w:rFonts w:ascii="Times New Roman" w:eastAsia="Times New Roman" w:hAnsi="Times New Roman"/>
                <w:b/>
                <w:sz w:val="24"/>
                <w:szCs w:val="24"/>
              </w:rPr>
            </w:pPr>
          </w:p>
        </w:tc>
        <w:tc>
          <w:tcPr>
            <w:tcW w:w="4501" w:type="dxa"/>
          </w:tcPr>
          <w:p w:rsidR="006207DF" w:rsidRPr="008516A8" w:rsidRDefault="006207DF" w:rsidP="006207DF">
            <w:pPr>
              <w:ind w:right="-1049"/>
              <w:outlineLvl w:val="6"/>
              <w:rPr>
                <w:rFonts w:ascii="Times New Roman" w:eastAsia="Times New Roman" w:hAnsi="Times New Roman"/>
                <w:sz w:val="24"/>
                <w:szCs w:val="24"/>
              </w:rPr>
            </w:pPr>
            <w:proofErr w:type="spellStart"/>
            <w:r w:rsidRPr="008516A8">
              <w:rPr>
                <w:rFonts w:ascii="Times New Roman" w:eastAsia="Times New Roman" w:hAnsi="Times New Roman"/>
                <w:sz w:val="24"/>
                <w:szCs w:val="24"/>
              </w:rPr>
              <w:t>Reģ</w:t>
            </w:r>
            <w:proofErr w:type="spellEnd"/>
            <w:r w:rsidRPr="008516A8">
              <w:rPr>
                <w:rFonts w:ascii="Times New Roman" w:eastAsia="Times New Roman" w:hAnsi="Times New Roman"/>
                <w:sz w:val="24"/>
                <w:szCs w:val="24"/>
              </w:rPr>
              <w:t xml:space="preserve">. Nr.: </w:t>
            </w:r>
            <w:r>
              <w:rPr>
                <w:rFonts w:ascii="Times New Roman" w:eastAsia="Times New Roman" w:hAnsi="Times New Roman"/>
                <w:sz w:val="24"/>
                <w:szCs w:val="24"/>
              </w:rPr>
              <w:t>40003210430</w:t>
            </w:r>
          </w:p>
          <w:p w:rsidR="006207DF" w:rsidRPr="008516A8" w:rsidRDefault="006207DF" w:rsidP="006207DF">
            <w:pPr>
              <w:ind w:right="-1049"/>
              <w:jc w:val="both"/>
              <w:rPr>
                <w:rFonts w:ascii="Times New Roman" w:eastAsia="Times New Roman" w:hAnsi="Times New Roman"/>
                <w:iCs/>
                <w:sz w:val="24"/>
                <w:szCs w:val="24"/>
              </w:rPr>
            </w:pPr>
            <w:r w:rsidRPr="008516A8">
              <w:rPr>
                <w:rFonts w:ascii="Times New Roman" w:eastAsia="Times New Roman" w:hAnsi="Times New Roman"/>
                <w:iCs/>
                <w:sz w:val="24"/>
                <w:szCs w:val="24"/>
              </w:rPr>
              <w:t xml:space="preserve">Juridiskā adrese: </w:t>
            </w:r>
            <w:r>
              <w:rPr>
                <w:rFonts w:ascii="Times New Roman" w:eastAsia="Times New Roman" w:hAnsi="Times New Roman"/>
                <w:iCs/>
                <w:sz w:val="24"/>
                <w:szCs w:val="24"/>
              </w:rPr>
              <w:t>Hipokrāta 2, Rīga, LV-1038</w:t>
            </w:r>
          </w:p>
          <w:p w:rsidR="006207DF" w:rsidRPr="008516A8" w:rsidRDefault="006207DF" w:rsidP="006207DF">
            <w:pPr>
              <w:tabs>
                <w:tab w:val="left" w:pos="4395"/>
              </w:tabs>
              <w:ind w:right="-1049"/>
              <w:rPr>
                <w:rFonts w:ascii="Times New Roman" w:eastAsia="Times New Roman" w:hAnsi="Times New Roman"/>
                <w:sz w:val="24"/>
                <w:szCs w:val="24"/>
              </w:rPr>
            </w:pPr>
            <w:r w:rsidRPr="008516A8">
              <w:rPr>
                <w:rFonts w:ascii="Times New Roman" w:eastAsia="Times New Roman" w:hAnsi="Times New Roman"/>
                <w:iCs/>
                <w:sz w:val="24"/>
                <w:szCs w:val="24"/>
              </w:rPr>
              <w:t xml:space="preserve">Banka: </w:t>
            </w:r>
            <w:r>
              <w:rPr>
                <w:rFonts w:ascii="Times New Roman" w:eastAsia="Times New Roman" w:hAnsi="Times New Roman"/>
                <w:iCs/>
                <w:sz w:val="24"/>
                <w:szCs w:val="24"/>
              </w:rPr>
              <w:t>AS SEB</w:t>
            </w:r>
          </w:p>
          <w:p w:rsidR="006207DF" w:rsidRPr="008516A8" w:rsidRDefault="006207DF" w:rsidP="006207DF">
            <w:pPr>
              <w:tabs>
                <w:tab w:val="left" w:pos="4395"/>
              </w:tabs>
              <w:ind w:right="-1049"/>
              <w:rPr>
                <w:rFonts w:ascii="Times New Roman" w:eastAsia="Times New Roman" w:hAnsi="Times New Roman"/>
                <w:sz w:val="24"/>
                <w:szCs w:val="24"/>
              </w:rPr>
            </w:pPr>
            <w:r w:rsidRPr="008516A8">
              <w:rPr>
                <w:rFonts w:ascii="Times New Roman" w:eastAsia="Times New Roman" w:hAnsi="Times New Roman"/>
                <w:sz w:val="24"/>
                <w:szCs w:val="24"/>
              </w:rPr>
              <w:t xml:space="preserve">Bankas kods: </w:t>
            </w:r>
            <w:r>
              <w:rPr>
                <w:rFonts w:ascii="Times New Roman" w:eastAsia="Times New Roman" w:hAnsi="Times New Roman"/>
                <w:sz w:val="24"/>
                <w:szCs w:val="24"/>
              </w:rPr>
              <w:t>UNLALV2X</w:t>
            </w:r>
          </w:p>
          <w:p w:rsidR="006207DF" w:rsidRPr="008516A8"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K</w:t>
            </w:r>
            <w:r w:rsidRPr="008516A8">
              <w:rPr>
                <w:rFonts w:ascii="Times New Roman" w:eastAsia="Times New Roman" w:hAnsi="Times New Roman"/>
                <w:sz w:val="24"/>
                <w:szCs w:val="24"/>
              </w:rPr>
              <w:t>onta Nr.:</w:t>
            </w:r>
            <w:r>
              <w:rPr>
                <w:rFonts w:ascii="Times New Roman" w:eastAsia="Times New Roman" w:hAnsi="Times New Roman"/>
                <w:sz w:val="24"/>
                <w:szCs w:val="24"/>
              </w:rPr>
              <w:t xml:space="preserve"> LV40 UNLA 0001 0094 6977 3</w:t>
            </w:r>
          </w:p>
          <w:p w:rsidR="006207DF" w:rsidRDefault="006207DF" w:rsidP="006207DF">
            <w:pPr>
              <w:ind w:right="-1049"/>
              <w:outlineLvl w:val="6"/>
              <w:rPr>
                <w:rFonts w:ascii="Times New Roman" w:eastAsia="Times New Roman" w:hAnsi="Times New Roman"/>
                <w:b/>
                <w:sz w:val="24"/>
                <w:szCs w:val="24"/>
              </w:rPr>
            </w:pPr>
          </w:p>
          <w:p w:rsidR="006207DF" w:rsidRDefault="006207DF" w:rsidP="006207DF">
            <w:pPr>
              <w:ind w:right="-1049"/>
              <w:outlineLvl w:val="6"/>
              <w:rPr>
                <w:rFonts w:ascii="Times New Roman" w:eastAsia="Times New Roman" w:hAnsi="Times New Roman"/>
                <w:b/>
                <w:sz w:val="24"/>
                <w:szCs w:val="24"/>
              </w:rPr>
            </w:pPr>
            <w:r>
              <w:rPr>
                <w:rFonts w:ascii="Times New Roman" w:eastAsia="Times New Roman" w:hAnsi="Times New Roman"/>
                <w:b/>
                <w:sz w:val="24"/>
                <w:szCs w:val="24"/>
              </w:rPr>
              <w:t>__________________________</w:t>
            </w:r>
          </w:p>
          <w:p w:rsidR="006207DF" w:rsidRPr="008516A8" w:rsidRDefault="006207DF" w:rsidP="006207DF">
            <w:pPr>
              <w:ind w:right="-1049"/>
              <w:outlineLvl w:val="6"/>
              <w:rPr>
                <w:rFonts w:ascii="Times New Roman" w:eastAsia="Times New Roman" w:hAnsi="Times New Roman"/>
                <w:b/>
                <w:sz w:val="24"/>
                <w:szCs w:val="24"/>
              </w:rPr>
            </w:pPr>
            <w:r>
              <w:rPr>
                <w:rFonts w:ascii="Times New Roman" w:eastAsia="Times New Roman" w:hAnsi="Times New Roman"/>
                <w:bCs/>
                <w:color w:val="000000"/>
                <w:sz w:val="24"/>
                <w:szCs w:val="24"/>
              </w:rPr>
              <w:t>Valdes priekšsēdētāja N.Kaminska</w:t>
            </w:r>
          </w:p>
        </w:tc>
      </w:tr>
      <w:tr w:rsidR="006207DF" w:rsidRPr="008516A8" w:rsidTr="007835B3">
        <w:trPr>
          <w:trHeight w:val="315"/>
          <w:jc w:val="center"/>
        </w:trPr>
        <w:tc>
          <w:tcPr>
            <w:tcW w:w="4361" w:type="dxa"/>
          </w:tcPr>
          <w:p w:rsidR="006207DF" w:rsidRDefault="006207DF" w:rsidP="006207DF">
            <w:pPr>
              <w:spacing w:after="120"/>
              <w:ind w:right="-1050"/>
              <w:rPr>
                <w:rFonts w:ascii="Times New Roman" w:eastAsia="Times New Roman" w:hAnsi="Times New Roman"/>
                <w:b/>
                <w:sz w:val="24"/>
                <w:szCs w:val="24"/>
              </w:rPr>
            </w:pPr>
          </w:p>
          <w:p w:rsidR="006207DF" w:rsidRDefault="006207DF" w:rsidP="006207DF">
            <w:pPr>
              <w:spacing w:after="120"/>
              <w:ind w:right="-1050"/>
              <w:rPr>
                <w:rFonts w:ascii="Times New Roman" w:eastAsia="Times New Roman" w:hAnsi="Times New Roman"/>
                <w:b/>
                <w:sz w:val="24"/>
                <w:szCs w:val="24"/>
              </w:rPr>
            </w:pPr>
            <w:r w:rsidRPr="008516A8">
              <w:rPr>
                <w:rFonts w:ascii="Times New Roman" w:eastAsia="Times New Roman" w:hAnsi="Times New Roman"/>
                <w:b/>
                <w:sz w:val="24"/>
                <w:szCs w:val="24"/>
              </w:rPr>
              <w:t>Piegādātājs:</w:t>
            </w:r>
          </w:p>
          <w:p w:rsidR="006207DF" w:rsidRPr="008516A8" w:rsidRDefault="006207DF" w:rsidP="006207DF">
            <w:pPr>
              <w:spacing w:after="120"/>
              <w:ind w:right="-1050"/>
              <w:rPr>
                <w:rFonts w:ascii="Times New Roman" w:eastAsia="Times New Roman" w:hAnsi="Times New Roman"/>
                <w:sz w:val="24"/>
                <w:szCs w:val="24"/>
              </w:rPr>
            </w:pPr>
            <w:r w:rsidRPr="00BF41A9">
              <w:rPr>
                <w:rFonts w:ascii="Times New Roman" w:eastAsia="Times New Roman" w:hAnsi="Times New Roman"/>
                <w:b/>
                <w:color w:val="000000"/>
                <w:sz w:val="24"/>
                <w:szCs w:val="24"/>
              </w:rPr>
              <w:t>SIA “</w:t>
            </w:r>
            <w:proofErr w:type="spellStart"/>
            <w:r w:rsidRPr="00BF41A9">
              <w:rPr>
                <w:rFonts w:ascii="Times New Roman" w:eastAsia="Times New Roman" w:hAnsi="Times New Roman"/>
                <w:b/>
                <w:color w:val="000000"/>
                <w:sz w:val="24"/>
                <w:szCs w:val="24"/>
              </w:rPr>
              <w:t>Medeksperts</w:t>
            </w:r>
            <w:proofErr w:type="spellEnd"/>
            <w:r w:rsidRPr="00BF41A9">
              <w:rPr>
                <w:rFonts w:ascii="Times New Roman" w:eastAsia="Times New Roman" w:hAnsi="Times New Roman"/>
                <w:b/>
                <w:color w:val="000000"/>
                <w:sz w:val="24"/>
                <w:szCs w:val="24"/>
              </w:rPr>
              <w:t>”</w:t>
            </w:r>
          </w:p>
        </w:tc>
        <w:tc>
          <w:tcPr>
            <w:tcW w:w="4501" w:type="dxa"/>
          </w:tcPr>
          <w:p w:rsidR="006207DF" w:rsidRPr="008516A8" w:rsidRDefault="006207DF" w:rsidP="006207DF">
            <w:pPr>
              <w:spacing w:after="120"/>
              <w:ind w:right="-1050"/>
              <w:rPr>
                <w:rFonts w:ascii="Times New Roman" w:eastAsia="Times New Roman" w:hAnsi="Times New Roman"/>
                <w:b/>
                <w:sz w:val="24"/>
                <w:szCs w:val="24"/>
              </w:rPr>
            </w:pPr>
          </w:p>
        </w:tc>
      </w:tr>
      <w:tr w:rsidR="006207DF" w:rsidRPr="008516A8" w:rsidTr="00F744D7">
        <w:trPr>
          <w:trHeight w:val="2565"/>
          <w:jc w:val="center"/>
        </w:trPr>
        <w:tc>
          <w:tcPr>
            <w:tcW w:w="4361" w:type="dxa"/>
          </w:tcPr>
          <w:p w:rsidR="006207DF" w:rsidRPr="00803060" w:rsidRDefault="006207DF" w:rsidP="006207DF">
            <w:pPr>
              <w:tabs>
                <w:tab w:val="left" w:pos="4395"/>
              </w:tabs>
              <w:ind w:right="-1049"/>
              <w:rPr>
                <w:rFonts w:ascii="Times New Roman" w:eastAsia="Times New Roman" w:hAnsi="Times New Roman"/>
                <w:sz w:val="24"/>
                <w:szCs w:val="24"/>
              </w:rPr>
            </w:pPr>
            <w:proofErr w:type="spellStart"/>
            <w:r w:rsidRPr="00803060">
              <w:rPr>
                <w:rFonts w:ascii="Times New Roman" w:eastAsia="Times New Roman" w:hAnsi="Times New Roman"/>
                <w:sz w:val="24"/>
                <w:szCs w:val="24"/>
              </w:rPr>
              <w:t>Reģ</w:t>
            </w:r>
            <w:proofErr w:type="spellEnd"/>
            <w:r w:rsidRPr="00803060">
              <w:rPr>
                <w:rFonts w:ascii="Times New Roman" w:eastAsia="Times New Roman" w:hAnsi="Times New Roman"/>
                <w:sz w:val="24"/>
                <w:szCs w:val="24"/>
              </w:rPr>
              <w:t>. Nr.: 50003336771</w:t>
            </w:r>
          </w:p>
          <w:p w:rsidR="006207DF" w:rsidRPr="00803060" w:rsidRDefault="006207DF" w:rsidP="006207DF">
            <w:pPr>
              <w:ind w:right="-1049"/>
              <w:jc w:val="both"/>
              <w:rPr>
                <w:rFonts w:ascii="Times New Roman" w:eastAsia="Times New Roman" w:hAnsi="Times New Roman"/>
                <w:iCs/>
                <w:sz w:val="24"/>
                <w:szCs w:val="24"/>
              </w:rPr>
            </w:pPr>
            <w:r w:rsidRPr="00803060">
              <w:rPr>
                <w:rFonts w:ascii="Times New Roman" w:eastAsia="Times New Roman" w:hAnsi="Times New Roman"/>
                <w:iCs/>
                <w:sz w:val="24"/>
                <w:szCs w:val="24"/>
              </w:rPr>
              <w:t xml:space="preserve">Juridiskā </w:t>
            </w:r>
            <w:proofErr w:type="spellStart"/>
            <w:r w:rsidRPr="00803060">
              <w:rPr>
                <w:rFonts w:ascii="Times New Roman" w:eastAsia="Times New Roman" w:hAnsi="Times New Roman"/>
                <w:iCs/>
                <w:sz w:val="24"/>
                <w:szCs w:val="24"/>
              </w:rPr>
              <w:t>adrese:Ūnijas</w:t>
            </w:r>
            <w:proofErr w:type="spellEnd"/>
            <w:r w:rsidRPr="00803060">
              <w:rPr>
                <w:rFonts w:ascii="Times New Roman" w:eastAsia="Times New Roman" w:hAnsi="Times New Roman"/>
                <w:iCs/>
                <w:sz w:val="24"/>
                <w:szCs w:val="24"/>
              </w:rPr>
              <w:t xml:space="preserve"> iela 8a, Rīga, </w:t>
            </w:r>
          </w:p>
          <w:p w:rsidR="006207DF" w:rsidRPr="00803060" w:rsidRDefault="006207DF" w:rsidP="006207DF">
            <w:pPr>
              <w:ind w:right="-1049"/>
              <w:jc w:val="both"/>
              <w:rPr>
                <w:rFonts w:ascii="Times New Roman" w:eastAsia="Times New Roman" w:hAnsi="Times New Roman"/>
                <w:iCs/>
                <w:sz w:val="24"/>
                <w:szCs w:val="24"/>
              </w:rPr>
            </w:pPr>
            <w:r w:rsidRPr="00803060">
              <w:rPr>
                <w:rFonts w:ascii="Times New Roman" w:eastAsia="Times New Roman" w:hAnsi="Times New Roman"/>
                <w:iCs/>
                <w:sz w:val="24"/>
                <w:szCs w:val="24"/>
              </w:rPr>
              <w:t xml:space="preserve">LV-1084 </w:t>
            </w:r>
          </w:p>
          <w:p w:rsidR="006207DF" w:rsidRPr="00803060" w:rsidRDefault="006207DF" w:rsidP="006207DF">
            <w:pPr>
              <w:tabs>
                <w:tab w:val="left" w:pos="4395"/>
              </w:tabs>
              <w:ind w:right="-1049"/>
              <w:rPr>
                <w:rFonts w:ascii="Times New Roman" w:eastAsia="Times New Roman" w:hAnsi="Times New Roman"/>
                <w:iCs/>
                <w:sz w:val="24"/>
                <w:szCs w:val="24"/>
              </w:rPr>
            </w:pPr>
            <w:r w:rsidRPr="00803060">
              <w:rPr>
                <w:rFonts w:ascii="Times New Roman" w:eastAsia="Times New Roman" w:hAnsi="Times New Roman"/>
                <w:iCs/>
                <w:sz w:val="24"/>
                <w:szCs w:val="24"/>
              </w:rPr>
              <w:t xml:space="preserve">Banka: </w:t>
            </w:r>
            <w:r w:rsidRPr="00803060">
              <w:rPr>
                <w:rFonts w:ascii="Times New Roman" w:hAnsi="Times New Roman"/>
                <w:sz w:val="24"/>
                <w:szCs w:val="24"/>
              </w:rPr>
              <w:t>AS Swedbank</w:t>
            </w:r>
          </w:p>
          <w:p w:rsidR="006207DF" w:rsidRPr="00803060" w:rsidRDefault="006207DF" w:rsidP="006207DF">
            <w:pPr>
              <w:tabs>
                <w:tab w:val="left" w:pos="4395"/>
              </w:tabs>
              <w:ind w:right="-1049"/>
              <w:rPr>
                <w:rFonts w:ascii="Times New Roman" w:eastAsia="Times New Roman" w:hAnsi="Times New Roman"/>
                <w:sz w:val="24"/>
                <w:szCs w:val="24"/>
              </w:rPr>
            </w:pPr>
            <w:r w:rsidRPr="00803060">
              <w:rPr>
                <w:rFonts w:ascii="Times New Roman" w:eastAsia="Times New Roman" w:hAnsi="Times New Roman"/>
                <w:sz w:val="24"/>
                <w:szCs w:val="24"/>
              </w:rPr>
              <w:t xml:space="preserve">Bankas kods : </w:t>
            </w:r>
            <w:r w:rsidRPr="00803060">
              <w:rPr>
                <w:rFonts w:ascii="Times New Roman" w:hAnsi="Times New Roman"/>
                <w:sz w:val="24"/>
                <w:szCs w:val="24"/>
              </w:rPr>
              <w:t>HABALV22</w:t>
            </w:r>
          </w:p>
          <w:p w:rsidR="006207DF" w:rsidRPr="00803060" w:rsidRDefault="006207DF" w:rsidP="006207DF">
            <w:pPr>
              <w:tabs>
                <w:tab w:val="left" w:pos="4395"/>
              </w:tabs>
              <w:ind w:right="-1049"/>
              <w:rPr>
                <w:rFonts w:ascii="Times New Roman" w:eastAsia="Times New Roman" w:hAnsi="Times New Roman"/>
                <w:sz w:val="24"/>
                <w:szCs w:val="24"/>
              </w:rPr>
            </w:pPr>
            <w:r w:rsidRPr="00803060">
              <w:rPr>
                <w:rFonts w:ascii="Times New Roman" w:eastAsia="Times New Roman" w:hAnsi="Times New Roman"/>
                <w:sz w:val="24"/>
                <w:szCs w:val="24"/>
              </w:rPr>
              <w:t>Konta Nr.:</w:t>
            </w:r>
            <w:r w:rsidRPr="00803060">
              <w:rPr>
                <w:rFonts w:ascii="Times New Roman" w:hAnsi="Times New Roman"/>
                <w:sz w:val="24"/>
                <w:szCs w:val="24"/>
              </w:rPr>
              <w:t xml:space="preserve"> LV98HABA0001408033582</w:t>
            </w:r>
          </w:p>
          <w:p w:rsidR="006207DF" w:rsidRDefault="006207DF" w:rsidP="006207DF">
            <w:pPr>
              <w:tabs>
                <w:tab w:val="left" w:pos="4395"/>
              </w:tabs>
              <w:ind w:right="-1049"/>
              <w:rPr>
                <w:rFonts w:ascii="Times New Roman" w:eastAsia="Times New Roman" w:hAnsi="Times New Roman"/>
                <w:b/>
                <w:sz w:val="24"/>
                <w:szCs w:val="24"/>
              </w:rPr>
            </w:pPr>
          </w:p>
          <w:p w:rsidR="006207DF" w:rsidRDefault="006207DF" w:rsidP="006207DF">
            <w:pPr>
              <w:tabs>
                <w:tab w:val="left" w:pos="4395"/>
              </w:tabs>
              <w:ind w:right="-1049"/>
              <w:rPr>
                <w:rFonts w:ascii="Times New Roman" w:eastAsia="Times New Roman" w:hAnsi="Times New Roman"/>
                <w:b/>
                <w:sz w:val="24"/>
                <w:szCs w:val="24"/>
              </w:rPr>
            </w:pPr>
            <w:r>
              <w:rPr>
                <w:rFonts w:ascii="Times New Roman" w:eastAsia="Times New Roman" w:hAnsi="Times New Roman"/>
                <w:b/>
                <w:sz w:val="24"/>
                <w:szCs w:val="24"/>
              </w:rPr>
              <w:t>________________________</w:t>
            </w:r>
          </w:p>
          <w:p w:rsidR="006207DF" w:rsidRPr="00803060" w:rsidRDefault="006207DF" w:rsidP="006207D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Valdes priekšsēdētājs </w:t>
            </w:r>
            <w:proofErr w:type="spellStart"/>
            <w:r>
              <w:rPr>
                <w:rFonts w:ascii="Times New Roman" w:eastAsia="Times New Roman" w:hAnsi="Times New Roman"/>
                <w:sz w:val="24"/>
                <w:szCs w:val="24"/>
              </w:rPr>
              <w:t>I.</w:t>
            </w:r>
            <w:r w:rsidRPr="00803060">
              <w:rPr>
                <w:rFonts w:ascii="Times New Roman" w:eastAsia="Times New Roman" w:hAnsi="Times New Roman"/>
                <w:sz w:val="24"/>
                <w:szCs w:val="24"/>
              </w:rPr>
              <w:t>Spriņģis</w:t>
            </w:r>
            <w:proofErr w:type="spellEnd"/>
          </w:p>
        </w:tc>
        <w:tc>
          <w:tcPr>
            <w:tcW w:w="4501" w:type="dxa"/>
          </w:tcPr>
          <w:p w:rsidR="006207DF" w:rsidRPr="008516A8" w:rsidRDefault="006207DF" w:rsidP="006207DF">
            <w:pPr>
              <w:ind w:right="-1049"/>
              <w:outlineLvl w:val="6"/>
              <w:rPr>
                <w:rFonts w:ascii="Times New Roman" w:eastAsia="Times New Roman" w:hAnsi="Times New Roman"/>
                <w:b/>
                <w:sz w:val="24"/>
                <w:szCs w:val="24"/>
              </w:rPr>
            </w:pPr>
          </w:p>
        </w:tc>
      </w:tr>
      <w:tr w:rsidR="006207DF" w:rsidRPr="008516A8" w:rsidTr="002935A9">
        <w:trPr>
          <w:trHeight w:val="9564"/>
          <w:jc w:val="center"/>
        </w:trPr>
        <w:tc>
          <w:tcPr>
            <w:tcW w:w="4361" w:type="dxa"/>
          </w:tcPr>
          <w:p w:rsidR="006207DF" w:rsidRPr="008516A8" w:rsidRDefault="006207DF" w:rsidP="006207DF">
            <w:pPr>
              <w:spacing w:after="120"/>
              <w:rPr>
                <w:rFonts w:ascii="Times New Roman" w:eastAsia="Times New Roman" w:hAnsi="Times New Roman"/>
                <w:bCs/>
                <w:i/>
                <w:iCs/>
                <w:sz w:val="24"/>
                <w:szCs w:val="24"/>
              </w:rPr>
            </w:pPr>
          </w:p>
        </w:tc>
        <w:tc>
          <w:tcPr>
            <w:tcW w:w="4501" w:type="dxa"/>
          </w:tcPr>
          <w:p w:rsidR="006207DF" w:rsidRPr="008516A8" w:rsidRDefault="006207DF" w:rsidP="006207DF">
            <w:pPr>
              <w:overflowPunct w:val="0"/>
              <w:autoSpaceDE w:val="0"/>
              <w:autoSpaceDN w:val="0"/>
              <w:adjustRightInd w:val="0"/>
              <w:spacing w:after="120"/>
              <w:textAlignment w:val="baseline"/>
              <w:rPr>
                <w:rFonts w:ascii="Times New Roman" w:eastAsia="Times New Roman" w:hAnsi="Times New Roman"/>
                <w:i/>
                <w:sz w:val="24"/>
                <w:szCs w:val="24"/>
              </w:rPr>
            </w:pPr>
          </w:p>
        </w:tc>
      </w:tr>
    </w:tbl>
    <w:p w:rsidR="00775CA5" w:rsidRDefault="00775CA5" w:rsidP="009A3FFF">
      <w:pPr>
        <w:shd w:val="clear" w:color="auto" w:fill="FFFFFF"/>
        <w:tabs>
          <w:tab w:val="left" w:pos="720"/>
        </w:tabs>
        <w:suppressAutoHyphens/>
        <w:spacing w:after="120" w:line="276" w:lineRule="auto"/>
        <w:ind w:right="-6"/>
        <w:jc w:val="both"/>
      </w:pPr>
    </w:p>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8C2" w:rsidRDefault="009958C2" w:rsidP="009958C2">
      <w:r>
        <w:separator/>
      </w:r>
    </w:p>
  </w:endnote>
  <w:endnote w:type="continuationSeparator" w:id="0">
    <w:p w:rsidR="009958C2" w:rsidRDefault="009958C2" w:rsidP="0099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962859"/>
      <w:docPartObj>
        <w:docPartGallery w:val="Page Numbers (Bottom of Page)"/>
        <w:docPartUnique/>
      </w:docPartObj>
    </w:sdtPr>
    <w:sdtEndPr>
      <w:rPr>
        <w:noProof/>
      </w:rPr>
    </w:sdtEndPr>
    <w:sdtContent>
      <w:p w:rsidR="009958C2" w:rsidRDefault="009958C2">
        <w:pPr>
          <w:pStyle w:val="Footer"/>
          <w:jc w:val="center"/>
        </w:pPr>
        <w:r>
          <w:fldChar w:fldCharType="begin"/>
        </w:r>
        <w:r>
          <w:instrText xml:space="preserve"> PAGE   \* MERGEFORMAT </w:instrText>
        </w:r>
        <w:r>
          <w:fldChar w:fldCharType="separate"/>
        </w:r>
        <w:r w:rsidR="009A1850">
          <w:rPr>
            <w:noProof/>
          </w:rPr>
          <w:t>8</w:t>
        </w:r>
        <w:r>
          <w:rPr>
            <w:noProof/>
          </w:rPr>
          <w:fldChar w:fldCharType="end"/>
        </w:r>
      </w:p>
    </w:sdtContent>
  </w:sdt>
  <w:p w:rsidR="009958C2" w:rsidRDefault="00995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8C2" w:rsidRDefault="009958C2" w:rsidP="009958C2">
      <w:r>
        <w:separator/>
      </w:r>
    </w:p>
  </w:footnote>
  <w:footnote w:type="continuationSeparator" w:id="0">
    <w:p w:rsidR="009958C2" w:rsidRDefault="009958C2" w:rsidP="00995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DC6A54CA"/>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8642"/>
        </w:tabs>
        <w:ind w:left="8642"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7C"/>
    <w:rsid w:val="000035FD"/>
    <w:rsid w:val="00073D8D"/>
    <w:rsid w:val="0008546C"/>
    <w:rsid w:val="000B1791"/>
    <w:rsid w:val="000B1FCA"/>
    <w:rsid w:val="000B641D"/>
    <w:rsid w:val="000D228B"/>
    <w:rsid w:val="000F13C1"/>
    <w:rsid w:val="000F337A"/>
    <w:rsid w:val="001244A8"/>
    <w:rsid w:val="001309C5"/>
    <w:rsid w:val="00167174"/>
    <w:rsid w:val="001A746A"/>
    <w:rsid w:val="001B0D8B"/>
    <w:rsid w:val="001B5F31"/>
    <w:rsid w:val="001D1E93"/>
    <w:rsid w:val="001E4786"/>
    <w:rsid w:val="0021739A"/>
    <w:rsid w:val="00257D2A"/>
    <w:rsid w:val="00263B85"/>
    <w:rsid w:val="002935A9"/>
    <w:rsid w:val="00313F0A"/>
    <w:rsid w:val="00336FC9"/>
    <w:rsid w:val="003655C2"/>
    <w:rsid w:val="003A4FD4"/>
    <w:rsid w:val="00404366"/>
    <w:rsid w:val="004435FC"/>
    <w:rsid w:val="0049321E"/>
    <w:rsid w:val="004D23C3"/>
    <w:rsid w:val="0056224A"/>
    <w:rsid w:val="005B63A3"/>
    <w:rsid w:val="005C1A2A"/>
    <w:rsid w:val="005E62B6"/>
    <w:rsid w:val="005F4E51"/>
    <w:rsid w:val="005F5FF5"/>
    <w:rsid w:val="00602855"/>
    <w:rsid w:val="006207DF"/>
    <w:rsid w:val="0065362B"/>
    <w:rsid w:val="006C2A7A"/>
    <w:rsid w:val="006E483D"/>
    <w:rsid w:val="00727133"/>
    <w:rsid w:val="00775CA5"/>
    <w:rsid w:val="007835B3"/>
    <w:rsid w:val="007F509B"/>
    <w:rsid w:val="008516A8"/>
    <w:rsid w:val="0089195A"/>
    <w:rsid w:val="00891CCE"/>
    <w:rsid w:val="008935AA"/>
    <w:rsid w:val="008D273E"/>
    <w:rsid w:val="00910BAB"/>
    <w:rsid w:val="00916C28"/>
    <w:rsid w:val="009460AA"/>
    <w:rsid w:val="009958C2"/>
    <w:rsid w:val="009A1850"/>
    <w:rsid w:val="009A3FFF"/>
    <w:rsid w:val="009F5D79"/>
    <w:rsid w:val="00A0627B"/>
    <w:rsid w:val="00A10E97"/>
    <w:rsid w:val="00A146AE"/>
    <w:rsid w:val="00A21CD7"/>
    <w:rsid w:val="00A23CA4"/>
    <w:rsid w:val="00A62F7C"/>
    <w:rsid w:val="00A87B32"/>
    <w:rsid w:val="00AC5012"/>
    <w:rsid w:val="00B35C6A"/>
    <w:rsid w:val="00BF41A9"/>
    <w:rsid w:val="00BF50A0"/>
    <w:rsid w:val="00C01E81"/>
    <w:rsid w:val="00C21BA4"/>
    <w:rsid w:val="00C70142"/>
    <w:rsid w:val="00C84448"/>
    <w:rsid w:val="00CA4238"/>
    <w:rsid w:val="00CC7E70"/>
    <w:rsid w:val="00D36ECC"/>
    <w:rsid w:val="00D4205F"/>
    <w:rsid w:val="00D43564"/>
    <w:rsid w:val="00D60319"/>
    <w:rsid w:val="00D610F3"/>
    <w:rsid w:val="00D714E2"/>
    <w:rsid w:val="00DA03EF"/>
    <w:rsid w:val="00DA31FA"/>
    <w:rsid w:val="00DB1699"/>
    <w:rsid w:val="00E12F31"/>
    <w:rsid w:val="00E17944"/>
    <w:rsid w:val="00E416C5"/>
    <w:rsid w:val="00E4260D"/>
    <w:rsid w:val="00E676A6"/>
    <w:rsid w:val="00EB61E3"/>
    <w:rsid w:val="00F57F50"/>
    <w:rsid w:val="00FB73B9"/>
    <w:rsid w:val="00FF7F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70C37-755B-40E1-949D-9EFEAB0B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73B9"/>
    <w:rPr>
      <w:b/>
      <w:bCs/>
    </w:rPr>
  </w:style>
  <w:style w:type="paragraph" w:styleId="Header">
    <w:name w:val="header"/>
    <w:basedOn w:val="Normal"/>
    <w:link w:val="HeaderChar"/>
    <w:uiPriority w:val="99"/>
    <w:unhideWhenUsed/>
    <w:rsid w:val="009958C2"/>
    <w:pPr>
      <w:tabs>
        <w:tab w:val="center" w:pos="4153"/>
        <w:tab w:val="right" w:pos="8306"/>
      </w:tabs>
    </w:pPr>
  </w:style>
  <w:style w:type="character" w:customStyle="1" w:styleId="HeaderChar">
    <w:name w:val="Header Char"/>
    <w:basedOn w:val="DefaultParagraphFont"/>
    <w:link w:val="Header"/>
    <w:uiPriority w:val="99"/>
    <w:rsid w:val="009958C2"/>
  </w:style>
  <w:style w:type="paragraph" w:styleId="Footer">
    <w:name w:val="footer"/>
    <w:basedOn w:val="Normal"/>
    <w:link w:val="FooterChar"/>
    <w:uiPriority w:val="99"/>
    <w:unhideWhenUsed/>
    <w:rsid w:val="009958C2"/>
    <w:pPr>
      <w:tabs>
        <w:tab w:val="center" w:pos="4153"/>
        <w:tab w:val="right" w:pos="8306"/>
      </w:tabs>
    </w:pPr>
  </w:style>
  <w:style w:type="character" w:customStyle="1" w:styleId="FooterChar">
    <w:name w:val="Footer Char"/>
    <w:basedOn w:val="DefaultParagraphFont"/>
    <w:link w:val="Footer"/>
    <w:uiPriority w:val="99"/>
    <w:rsid w:val="009958C2"/>
  </w:style>
  <w:style w:type="paragraph" w:styleId="BalloonText">
    <w:name w:val="Balloon Text"/>
    <w:basedOn w:val="Normal"/>
    <w:link w:val="BalloonTextChar"/>
    <w:uiPriority w:val="99"/>
    <w:semiHidden/>
    <w:unhideWhenUsed/>
    <w:rsid w:val="000D2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11367">
      <w:bodyDiv w:val="1"/>
      <w:marLeft w:val="0"/>
      <w:marRight w:val="0"/>
      <w:marTop w:val="0"/>
      <w:marBottom w:val="0"/>
      <w:divBdr>
        <w:top w:val="none" w:sz="0" w:space="0" w:color="auto"/>
        <w:left w:val="none" w:sz="0" w:space="0" w:color="auto"/>
        <w:bottom w:val="none" w:sz="0" w:space="0" w:color="auto"/>
        <w:right w:val="none" w:sz="0" w:space="0" w:color="auto"/>
      </w:divBdr>
    </w:div>
    <w:div w:id="2028484101">
      <w:bodyDiv w:val="1"/>
      <w:marLeft w:val="0"/>
      <w:marRight w:val="0"/>
      <w:marTop w:val="0"/>
      <w:marBottom w:val="0"/>
      <w:divBdr>
        <w:top w:val="none" w:sz="0" w:space="0" w:color="auto"/>
        <w:left w:val="none" w:sz="0" w:space="0" w:color="auto"/>
        <w:bottom w:val="none" w:sz="0" w:space="0" w:color="auto"/>
        <w:right w:val="none" w:sz="0" w:space="0" w:color="auto"/>
      </w:divBdr>
    </w:div>
    <w:div w:id="2090926531">
      <w:bodyDiv w:val="1"/>
      <w:marLeft w:val="0"/>
      <w:marRight w:val="0"/>
      <w:marTop w:val="0"/>
      <w:marBottom w:val="0"/>
      <w:divBdr>
        <w:top w:val="none" w:sz="0" w:space="0" w:color="auto"/>
        <w:left w:val="none" w:sz="0" w:space="0" w:color="auto"/>
        <w:bottom w:val="none" w:sz="0" w:space="0" w:color="auto"/>
        <w:right w:val="none" w:sz="0" w:space="0" w:color="auto"/>
      </w:divBdr>
    </w:div>
    <w:div w:id="21030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6591-E6FD-46EB-B58C-AE3C28F0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9640</Words>
  <Characters>5496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88</cp:revision>
  <cp:lastPrinted>2017-11-15T07:59:00Z</cp:lastPrinted>
  <dcterms:created xsi:type="dcterms:W3CDTF">2017-10-27T09:47:00Z</dcterms:created>
  <dcterms:modified xsi:type="dcterms:W3CDTF">2017-11-30T07:44:00Z</dcterms:modified>
</cp:coreProperties>
</file>