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8F08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5CAA1F71" w14:textId="289F3896" w:rsidR="003B143C" w:rsidRDefault="00556423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1</w:t>
      </w:r>
      <w:r w:rsidR="00742010">
        <w:rPr>
          <w:rFonts w:eastAsia="Times New Roman"/>
          <w:bCs/>
          <w:sz w:val="24"/>
          <w:szCs w:val="24"/>
        </w:rPr>
        <w:t>5</w:t>
      </w:r>
      <w:r w:rsidR="00FF744E">
        <w:rPr>
          <w:rFonts w:eastAsia="Times New Roman"/>
          <w:bCs/>
          <w:sz w:val="24"/>
          <w:szCs w:val="24"/>
        </w:rPr>
        <w:t>.</w:t>
      </w:r>
      <w:r w:rsidR="00742010">
        <w:rPr>
          <w:rFonts w:eastAsia="Times New Roman"/>
          <w:bCs/>
          <w:sz w:val="24"/>
          <w:szCs w:val="24"/>
        </w:rPr>
        <w:t>11</w:t>
      </w:r>
      <w:r w:rsidR="00FF744E">
        <w:rPr>
          <w:rFonts w:eastAsia="Times New Roman"/>
          <w:bCs/>
          <w:sz w:val="24"/>
          <w:szCs w:val="24"/>
        </w:rPr>
        <w:t>.201</w:t>
      </w:r>
      <w:r w:rsidR="00742010">
        <w:rPr>
          <w:rFonts w:eastAsia="Times New Roman"/>
          <w:bCs/>
          <w:sz w:val="24"/>
          <w:szCs w:val="24"/>
        </w:rPr>
        <w:t>7</w:t>
      </w:r>
      <w:r w:rsidR="003F4C87">
        <w:rPr>
          <w:rFonts w:eastAsia="Times New Roman"/>
          <w:bCs/>
          <w:sz w:val="24"/>
          <w:szCs w:val="24"/>
        </w:rPr>
        <w:t xml:space="preserve">. līguma Nr. SKUS </w:t>
      </w:r>
      <w:r w:rsidR="00742010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7-</w:t>
      </w:r>
      <w:r w:rsidR="00FA62A6">
        <w:rPr>
          <w:rFonts w:eastAsia="Times New Roman"/>
          <w:bCs/>
          <w:sz w:val="24"/>
          <w:szCs w:val="24"/>
        </w:rPr>
        <w:t>B</w:t>
      </w:r>
      <w:r w:rsidR="00FF744E">
        <w:rPr>
          <w:rFonts w:eastAsia="Times New Roman"/>
          <w:bCs/>
          <w:sz w:val="24"/>
          <w:szCs w:val="24"/>
        </w:rPr>
        <w:t xml:space="preserve"> un </w:t>
      </w:r>
      <w:r w:rsidR="00B76B8B">
        <w:rPr>
          <w:rFonts w:eastAsia="Times New Roman"/>
          <w:bCs/>
          <w:sz w:val="24"/>
          <w:szCs w:val="24"/>
        </w:rPr>
        <w:t>V</w:t>
      </w:r>
      <w:r w:rsidR="00FF744E">
        <w:rPr>
          <w:rFonts w:eastAsia="Times New Roman"/>
          <w:bCs/>
          <w:sz w:val="24"/>
          <w:szCs w:val="24"/>
        </w:rPr>
        <w:t>i</w:t>
      </w:r>
      <w:r w:rsidR="00851611">
        <w:rPr>
          <w:rFonts w:eastAsia="Times New Roman"/>
          <w:bCs/>
          <w:sz w:val="24"/>
          <w:szCs w:val="24"/>
        </w:rPr>
        <w:t xml:space="preserve">spārīgās vienošanās Nr. SKUS </w:t>
      </w:r>
      <w:r w:rsidR="00742010">
        <w:rPr>
          <w:rFonts w:eastAsia="Times New Roman"/>
          <w:bCs/>
          <w:sz w:val="24"/>
          <w:szCs w:val="24"/>
        </w:rPr>
        <w:t>719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</w:t>
      </w:r>
      <w:r w:rsidR="00FF744E">
        <w:rPr>
          <w:rFonts w:eastAsia="Times New Roman"/>
          <w:bCs/>
          <w:sz w:val="24"/>
          <w:szCs w:val="24"/>
        </w:rPr>
        <w:t>-VV</w:t>
      </w:r>
    </w:p>
    <w:p w14:paraId="058508E6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5BB300AC" w14:textId="26856FBD" w:rsidR="003B143C" w:rsidRDefault="003F4C87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 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 kuru saskaņā ar statūtiem</w:t>
      </w:r>
      <w:r w:rsidR="00742010">
        <w:rPr>
          <w:rFonts w:eastAsia="Times New Roman"/>
          <w:b w:val="0"/>
          <w:bCs/>
          <w:sz w:val="24"/>
          <w:szCs w:val="24"/>
        </w:rPr>
        <w:t xml:space="preserve"> un 29.08.2018. valdes lēmumu Nr.81 (protokols Nr.30 p.1) “Par pilnvarojuma (</w:t>
      </w:r>
      <w:proofErr w:type="spellStart"/>
      <w:r w:rsidR="00742010">
        <w:rPr>
          <w:rFonts w:eastAsia="Times New Roman"/>
          <w:b w:val="0"/>
          <w:bCs/>
          <w:sz w:val="24"/>
          <w:szCs w:val="24"/>
        </w:rPr>
        <w:t>paraksttiesību</w:t>
      </w:r>
      <w:proofErr w:type="spellEnd"/>
      <w:r w:rsidR="00742010">
        <w:rPr>
          <w:rFonts w:eastAsia="Times New Roman"/>
          <w:b w:val="0"/>
          <w:bCs/>
          <w:sz w:val="24"/>
          <w:szCs w:val="24"/>
        </w:rPr>
        <w:t xml:space="preserve">) piešķiršanu” </w:t>
      </w:r>
      <w:r>
        <w:rPr>
          <w:rFonts w:eastAsia="Times New Roman"/>
          <w:b w:val="0"/>
          <w:bCs/>
          <w:sz w:val="24"/>
          <w:szCs w:val="24"/>
        </w:rPr>
        <w:t xml:space="preserve"> pārstāv valdes </w:t>
      </w:r>
      <w:r w:rsidR="00742010">
        <w:rPr>
          <w:rFonts w:eastAsia="Times New Roman"/>
          <w:b w:val="0"/>
          <w:bCs/>
          <w:sz w:val="24"/>
          <w:szCs w:val="24"/>
        </w:rPr>
        <w:t xml:space="preserve">locekle </w:t>
      </w:r>
      <w:r>
        <w:rPr>
          <w:rFonts w:eastAsia="Times New Roman"/>
          <w:bCs/>
          <w:sz w:val="24"/>
          <w:szCs w:val="24"/>
        </w:rPr>
        <w:t>Ilze Kreicberga</w:t>
      </w:r>
      <w:r w:rsidR="005967AD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7D2DAB42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5C100EF1" w14:textId="11D264C5" w:rsidR="003B143C" w:rsidRPr="00FF744E" w:rsidRDefault="00851611" w:rsidP="00FF744E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2"/>
        </w:rPr>
        <w:t>SIA “</w:t>
      </w:r>
      <w:proofErr w:type="spellStart"/>
      <w:r w:rsidR="00AD0FE3">
        <w:rPr>
          <w:bCs/>
          <w:sz w:val="24"/>
          <w:szCs w:val="22"/>
        </w:rPr>
        <w:t>B.Braun</w:t>
      </w:r>
      <w:proofErr w:type="spellEnd"/>
      <w:r w:rsidR="00AD0FE3">
        <w:rPr>
          <w:bCs/>
          <w:sz w:val="24"/>
          <w:szCs w:val="22"/>
        </w:rPr>
        <w:t xml:space="preserve"> </w:t>
      </w:r>
      <w:proofErr w:type="spellStart"/>
      <w:r w:rsidR="00AD0FE3">
        <w:rPr>
          <w:bCs/>
          <w:sz w:val="24"/>
          <w:szCs w:val="22"/>
        </w:rPr>
        <w:t>Medical</w:t>
      </w:r>
      <w:proofErr w:type="spellEnd"/>
      <w:r>
        <w:rPr>
          <w:bCs/>
          <w:sz w:val="24"/>
          <w:szCs w:val="22"/>
        </w:rPr>
        <w:t>”</w:t>
      </w:r>
      <w:r w:rsidR="00FF744E">
        <w:rPr>
          <w:bCs/>
          <w:sz w:val="24"/>
          <w:szCs w:val="22"/>
        </w:rPr>
        <w:t xml:space="preserve">, </w:t>
      </w:r>
      <w:r w:rsidR="003F4C87">
        <w:rPr>
          <w:rFonts w:eastAsia="Times New Roman"/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 xml:space="preserve"> </w:t>
      </w:r>
      <w:r w:rsidR="00AD0FE3">
        <w:rPr>
          <w:b w:val="0"/>
          <w:sz w:val="24"/>
          <w:szCs w:val="24"/>
        </w:rPr>
        <w:t>40003277955</w:t>
      </w:r>
      <w:r w:rsidR="003F4C87">
        <w:rPr>
          <w:rFonts w:eastAsia="Times New Roman"/>
          <w:b w:val="0"/>
          <w:sz w:val="24"/>
          <w:szCs w:val="24"/>
        </w:rPr>
        <w:t>,</w:t>
      </w:r>
      <w:r w:rsidR="003F4C87">
        <w:rPr>
          <w:rFonts w:eastAsia="Times New Roman"/>
          <w:b w:val="0"/>
          <w:color w:val="FF0000"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 xml:space="preserve">tās </w:t>
      </w:r>
      <w:r w:rsidR="00FC4882">
        <w:rPr>
          <w:rFonts w:eastAsia="Times New Roman"/>
          <w:b w:val="0"/>
          <w:sz w:val="24"/>
          <w:szCs w:val="24"/>
        </w:rPr>
        <w:t>valdes loce</w:t>
      </w:r>
      <w:r w:rsidR="00AD0FE3">
        <w:rPr>
          <w:rFonts w:eastAsia="Times New Roman"/>
          <w:b w:val="0"/>
          <w:sz w:val="24"/>
          <w:szCs w:val="24"/>
        </w:rPr>
        <w:t>kļa</w:t>
      </w:r>
      <w:r w:rsidR="005967AD">
        <w:rPr>
          <w:rFonts w:eastAsia="Times New Roman"/>
          <w:b w:val="0"/>
          <w:sz w:val="24"/>
          <w:szCs w:val="24"/>
        </w:rPr>
        <w:t xml:space="preserve"> </w:t>
      </w:r>
      <w:r w:rsidR="00AD0FE3">
        <w:rPr>
          <w:rFonts w:eastAsia="Times New Roman"/>
          <w:b w:val="0"/>
          <w:sz w:val="24"/>
          <w:szCs w:val="24"/>
        </w:rPr>
        <w:t xml:space="preserve">Aivara </w:t>
      </w:r>
      <w:proofErr w:type="spellStart"/>
      <w:r w:rsidR="00AD0FE3">
        <w:rPr>
          <w:rFonts w:eastAsia="Times New Roman"/>
          <w:b w:val="0"/>
          <w:sz w:val="24"/>
          <w:szCs w:val="24"/>
        </w:rPr>
        <w:t>Galvīša</w:t>
      </w:r>
      <w:proofErr w:type="spellEnd"/>
      <w:r w:rsidR="005967AD">
        <w:rPr>
          <w:rFonts w:eastAsia="Times New Roman"/>
          <w:b w:val="0"/>
          <w:sz w:val="24"/>
          <w:szCs w:val="24"/>
        </w:rPr>
        <w:t xml:space="preserve"> personā</w:t>
      </w:r>
      <w:r w:rsidR="003F4C87">
        <w:rPr>
          <w:rFonts w:eastAsia="Times New Roman"/>
          <w:b w:val="0"/>
          <w:sz w:val="24"/>
          <w:szCs w:val="24"/>
        </w:rPr>
        <w:t xml:space="preserve">, </w:t>
      </w:r>
      <w:r>
        <w:rPr>
          <w:rFonts w:eastAsia="Times New Roman"/>
          <w:b w:val="0"/>
          <w:sz w:val="24"/>
          <w:szCs w:val="24"/>
        </w:rPr>
        <w:t>kur</w:t>
      </w:r>
      <w:r w:rsidR="00AD0FE3">
        <w:rPr>
          <w:rFonts w:eastAsia="Times New Roman"/>
          <w:b w:val="0"/>
          <w:sz w:val="24"/>
          <w:szCs w:val="24"/>
        </w:rPr>
        <w:t>š</w:t>
      </w:r>
      <w:r w:rsidR="007F02AB">
        <w:rPr>
          <w:rFonts w:eastAsia="Times New Roman"/>
          <w:b w:val="0"/>
          <w:sz w:val="24"/>
          <w:szCs w:val="24"/>
        </w:rPr>
        <w:t xml:space="preserve"> rīkojas uz </w:t>
      </w:r>
      <w:r w:rsidR="00FC4882">
        <w:rPr>
          <w:rFonts w:eastAsia="Times New Roman"/>
          <w:b w:val="0"/>
          <w:sz w:val="24"/>
          <w:szCs w:val="24"/>
        </w:rPr>
        <w:t xml:space="preserve">statūtu </w:t>
      </w:r>
      <w:r w:rsidR="007F02AB">
        <w:rPr>
          <w:rFonts w:eastAsia="Times New Roman"/>
          <w:b w:val="0"/>
          <w:sz w:val="24"/>
          <w:szCs w:val="24"/>
        </w:rPr>
        <w:t xml:space="preserve">pamata, </w:t>
      </w:r>
      <w:r w:rsidR="003F4C87">
        <w:rPr>
          <w:rFonts w:eastAsia="Times New Roman"/>
          <w:b w:val="0"/>
          <w:sz w:val="24"/>
          <w:szCs w:val="24"/>
        </w:rPr>
        <w:t>(turpmāk – Piegādātājs), 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Pasūtītājs un Piegādātājs katrs atsevišķi saukti arī Līdzējs un kopā Līdzēji,</w:t>
      </w:r>
      <w:r w:rsidR="003F4C87">
        <w:rPr>
          <w:rFonts w:eastAsia="Times New Roman"/>
          <w:b w:val="0"/>
          <w:bCs/>
          <w:sz w:val="24"/>
          <w:szCs w:val="24"/>
        </w:rPr>
        <w:t xml:space="preserve"> saskaņā ar </w:t>
      </w:r>
      <w:r w:rsidR="00D066C8">
        <w:rPr>
          <w:rFonts w:eastAsia="Times New Roman"/>
          <w:bCs/>
          <w:sz w:val="24"/>
          <w:szCs w:val="24"/>
        </w:rPr>
        <w:t>15</w:t>
      </w:r>
      <w:r w:rsidR="00FF744E" w:rsidRPr="00FF744E">
        <w:rPr>
          <w:rFonts w:eastAsia="Times New Roman"/>
          <w:bCs/>
          <w:sz w:val="24"/>
          <w:szCs w:val="24"/>
        </w:rPr>
        <w:t>.</w:t>
      </w:r>
      <w:r w:rsidR="00D066C8">
        <w:rPr>
          <w:rFonts w:eastAsia="Times New Roman"/>
          <w:bCs/>
          <w:sz w:val="24"/>
          <w:szCs w:val="24"/>
        </w:rPr>
        <w:t>11</w:t>
      </w:r>
      <w:r w:rsidR="00FF744E" w:rsidRPr="00FF744E">
        <w:rPr>
          <w:rFonts w:eastAsia="Times New Roman"/>
          <w:bCs/>
          <w:sz w:val="24"/>
          <w:szCs w:val="24"/>
        </w:rPr>
        <w:t>.201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 xml:space="preserve">. līguma Nr. SKUS </w:t>
      </w:r>
      <w:r w:rsidR="00D066C8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7-</w:t>
      </w:r>
      <w:r w:rsidR="00AD0FE3">
        <w:rPr>
          <w:rFonts w:eastAsia="Times New Roman"/>
          <w:bCs/>
          <w:sz w:val="24"/>
          <w:szCs w:val="24"/>
        </w:rPr>
        <w:t>B</w:t>
      </w:r>
      <w:r w:rsidR="00FC4882">
        <w:rPr>
          <w:rFonts w:eastAsia="Times New Roman"/>
          <w:bCs/>
          <w:sz w:val="24"/>
          <w:szCs w:val="24"/>
        </w:rPr>
        <w:t xml:space="preserve"> </w:t>
      </w:r>
      <w:r w:rsidR="00FF744E">
        <w:rPr>
          <w:rFonts w:eastAsia="Times New Roman"/>
          <w:b w:val="0"/>
          <w:bCs/>
          <w:sz w:val="24"/>
          <w:szCs w:val="24"/>
        </w:rPr>
        <w:t>(turpmāk – Līgums) 8.2.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FF744E">
        <w:rPr>
          <w:rFonts w:eastAsia="Times New Roman"/>
          <w:b w:val="0"/>
          <w:bCs/>
          <w:sz w:val="24"/>
          <w:szCs w:val="24"/>
        </w:rPr>
        <w:t xml:space="preserve"> un </w:t>
      </w:r>
      <w:r w:rsidR="003F4C87">
        <w:rPr>
          <w:rFonts w:eastAsia="Times New Roman"/>
          <w:b w:val="0"/>
          <w:bCs/>
          <w:sz w:val="24"/>
          <w:szCs w:val="24"/>
        </w:rPr>
        <w:t xml:space="preserve"> </w:t>
      </w:r>
      <w:r w:rsidR="00225836">
        <w:rPr>
          <w:rFonts w:eastAsia="Times New Roman"/>
          <w:bCs/>
          <w:sz w:val="24"/>
          <w:szCs w:val="24"/>
        </w:rPr>
        <w:t>V</w:t>
      </w:r>
      <w:r w:rsidR="00FF744E" w:rsidRPr="00FF744E">
        <w:rPr>
          <w:rFonts w:eastAsia="Times New Roman"/>
          <w:bCs/>
          <w:sz w:val="24"/>
          <w:szCs w:val="24"/>
        </w:rPr>
        <w:t>ispārīgās vienošanās Nr. SKU</w:t>
      </w:r>
      <w:r>
        <w:rPr>
          <w:rFonts w:eastAsia="Times New Roman"/>
          <w:bCs/>
          <w:sz w:val="24"/>
          <w:szCs w:val="24"/>
        </w:rPr>
        <w:t xml:space="preserve">S </w:t>
      </w:r>
      <w:r w:rsidR="00D066C8">
        <w:rPr>
          <w:rFonts w:eastAsia="Times New Roman"/>
          <w:bCs/>
          <w:sz w:val="24"/>
          <w:szCs w:val="24"/>
        </w:rPr>
        <w:t>719</w:t>
      </w:r>
      <w:r w:rsidR="00FF744E" w:rsidRP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>-VV</w:t>
      </w:r>
      <w:r w:rsidR="00FF744E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(turpmāk – Vispārīgā vienošanā</w:t>
      </w:r>
      <w:r w:rsidR="00277C9A" w:rsidRPr="00C20FBA">
        <w:rPr>
          <w:rFonts w:eastAsia="Times New Roman"/>
          <w:b w:val="0"/>
          <w:sz w:val="24"/>
          <w:szCs w:val="24"/>
        </w:rPr>
        <w:t>s)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2.2.punktu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6F1A1913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5740F2D3" w14:textId="148F65F5" w:rsidR="003B143C" w:rsidRDefault="00297F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Līdzēji vienojas, ka Līguma 8.</w:t>
      </w:r>
      <w:r w:rsidR="00C20FBA">
        <w:rPr>
          <w:rFonts w:eastAsia="Times New Roman"/>
          <w:b w:val="0"/>
          <w:bCs/>
          <w:sz w:val="24"/>
          <w:szCs w:val="24"/>
        </w:rPr>
        <w:t>2</w:t>
      </w:r>
      <w:r w:rsidR="003F4C87">
        <w:rPr>
          <w:rFonts w:eastAsia="Times New Roman"/>
          <w:b w:val="0"/>
          <w:bCs/>
          <w:sz w:val="24"/>
          <w:szCs w:val="24"/>
        </w:rPr>
        <w:t>.pun</w:t>
      </w:r>
      <w:r w:rsidR="00016F3A">
        <w:rPr>
          <w:rFonts w:eastAsia="Times New Roman"/>
          <w:b w:val="0"/>
          <w:bCs/>
          <w:sz w:val="24"/>
          <w:szCs w:val="24"/>
        </w:rPr>
        <w:t>k</w:t>
      </w:r>
      <w:r w:rsidR="003F4C87">
        <w:rPr>
          <w:rFonts w:eastAsia="Times New Roman"/>
          <w:b w:val="0"/>
          <w:bCs/>
          <w:sz w:val="24"/>
          <w:szCs w:val="24"/>
        </w:rPr>
        <w:t>t</w:t>
      </w:r>
      <w:r w:rsidR="00C20FBA">
        <w:rPr>
          <w:rFonts w:eastAsia="Times New Roman"/>
          <w:b w:val="0"/>
          <w:bCs/>
          <w:sz w:val="24"/>
          <w:szCs w:val="24"/>
        </w:rPr>
        <w:t>a 8.2.2. apakšpunktā</w:t>
      </w:r>
      <w:r w:rsidR="003F4C87">
        <w:rPr>
          <w:rFonts w:eastAsia="Times New Roman"/>
          <w:b w:val="0"/>
          <w:bCs/>
          <w:sz w:val="24"/>
          <w:szCs w:val="24"/>
        </w:rPr>
        <w:t xml:space="preserve"> noteiktais termiņš tiek pagarināts par </w:t>
      </w:r>
      <w:r w:rsidR="00C20FBA">
        <w:rPr>
          <w:rFonts w:eastAsia="Times New Roman"/>
          <w:b w:val="0"/>
          <w:bCs/>
          <w:sz w:val="24"/>
          <w:szCs w:val="24"/>
        </w:rPr>
        <w:t xml:space="preserve">12 (divpadsmit) mēnešiem </w:t>
      </w:r>
      <w:r>
        <w:rPr>
          <w:rFonts w:eastAsia="Times New Roman"/>
          <w:b w:val="0"/>
          <w:bCs/>
          <w:sz w:val="24"/>
          <w:szCs w:val="24"/>
        </w:rPr>
        <w:t>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="003F4C87">
        <w:rPr>
          <w:rFonts w:eastAsia="Times New Roman"/>
          <w:b w:val="0"/>
          <w:bCs/>
          <w:sz w:val="24"/>
          <w:szCs w:val="24"/>
        </w:rPr>
        <w:t xml:space="preserve">, ņemot vērā, ka </w:t>
      </w:r>
      <w:r>
        <w:rPr>
          <w:rFonts w:eastAsia="Times New Roman"/>
          <w:b w:val="0"/>
          <w:bCs/>
          <w:sz w:val="24"/>
          <w:szCs w:val="24"/>
        </w:rPr>
        <w:t>Vispārīgās vienošanās summa</w:t>
      </w:r>
      <w:r w:rsidR="003F4C87">
        <w:rPr>
          <w:rFonts w:eastAsia="Times New Roman"/>
          <w:b w:val="0"/>
          <w:bCs/>
          <w:sz w:val="24"/>
          <w:szCs w:val="24"/>
        </w:rPr>
        <w:t xml:space="preserve"> nav izlietota.</w:t>
      </w:r>
    </w:p>
    <w:p w14:paraId="71B06B7B" w14:textId="128BA314" w:rsidR="00297FB2" w:rsidRPr="00297FB2" w:rsidRDefault="00297FB2" w:rsidP="00297FB2">
      <w:pPr>
        <w:pStyle w:val="ListParagraph"/>
        <w:numPr>
          <w:ilvl w:val="0"/>
          <w:numId w:val="1"/>
        </w:numPr>
        <w:spacing w:after="0"/>
        <w:rPr>
          <w:rFonts w:eastAsia="Times New Roman"/>
          <w:b w:val="0"/>
          <w:bCs/>
          <w:sz w:val="24"/>
          <w:szCs w:val="24"/>
        </w:rPr>
      </w:pPr>
      <w:r w:rsidRPr="00297FB2">
        <w:rPr>
          <w:rFonts w:eastAsia="Times New Roman"/>
          <w:b w:val="0"/>
          <w:bCs/>
          <w:sz w:val="24"/>
          <w:szCs w:val="24"/>
        </w:rPr>
        <w:t xml:space="preserve">Līdzēji vienojas, ka </w:t>
      </w:r>
      <w:r>
        <w:rPr>
          <w:rFonts w:eastAsia="Times New Roman"/>
          <w:b w:val="0"/>
          <w:bCs/>
          <w:sz w:val="24"/>
          <w:szCs w:val="24"/>
        </w:rPr>
        <w:t>Vispārīgās vienošanās 2.</w:t>
      </w:r>
      <w:r w:rsidR="00C20FBA">
        <w:rPr>
          <w:rFonts w:eastAsia="Times New Roman"/>
          <w:b w:val="0"/>
          <w:bCs/>
          <w:sz w:val="24"/>
          <w:szCs w:val="24"/>
        </w:rPr>
        <w:t>2</w:t>
      </w:r>
      <w:r w:rsidRPr="00297FB2">
        <w:rPr>
          <w:rFonts w:eastAsia="Times New Roman"/>
          <w:b w:val="0"/>
          <w:bCs/>
          <w:sz w:val="24"/>
          <w:szCs w:val="24"/>
        </w:rPr>
        <w:t>.pun</w:t>
      </w:r>
      <w:r w:rsidR="00016F3A">
        <w:rPr>
          <w:rFonts w:eastAsia="Times New Roman"/>
          <w:b w:val="0"/>
          <w:bCs/>
          <w:sz w:val="24"/>
          <w:szCs w:val="24"/>
        </w:rPr>
        <w:t>k</w:t>
      </w:r>
      <w:r w:rsidRPr="00297FB2">
        <w:rPr>
          <w:rFonts w:eastAsia="Times New Roman"/>
          <w:b w:val="0"/>
          <w:bCs/>
          <w:sz w:val="24"/>
          <w:szCs w:val="24"/>
        </w:rPr>
        <w:t>t</w:t>
      </w:r>
      <w:r w:rsidR="00C20FBA">
        <w:rPr>
          <w:rFonts w:eastAsia="Times New Roman"/>
          <w:b w:val="0"/>
          <w:bCs/>
          <w:sz w:val="24"/>
          <w:szCs w:val="24"/>
        </w:rPr>
        <w:t xml:space="preserve">a 2.2.2. apakšpunktā </w:t>
      </w:r>
      <w:r w:rsidRPr="00297FB2">
        <w:rPr>
          <w:rFonts w:eastAsia="Times New Roman"/>
          <w:b w:val="0"/>
          <w:bCs/>
          <w:sz w:val="24"/>
          <w:szCs w:val="24"/>
        </w:rPr>
        <w:t>noteiktais termiņš tiek pagarināts par vienu gadu 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 w:rsidRPr="00297FB2"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 w:rsidRPr="00297FB2"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Pr="00297FB2">
        <w:rPr>
          <w:rFonts w:eastAsia="Times New Roman"/>
          <w:b w:val="0"/>
          <w:bCs/>
          <w:sz w:val="24"/>
          <w:szCs w:val="24"/>
        </w:rPr>
        <w:t>, ņemot vērā, ka Vispārīgās vienošanās summa nav izlietota.</w:t>
      </w:r>
    </w:p>
    <w:p w14:paraId="18183DEE" w14:textId="5C8A575E" w:rsidR="003B143C" w:rsidRDefault="003F4C87" w:rsidP="00297F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stājās</w:t>
      </w:r>
      <w:r w:rsidR="00297FB2">
        <w:rPr>
          <w:rFonts w:eastAsia="Times New Roman"/>
          <w:b w:val="0"/>
          <w:bCs/>
          <w:sz w:val="24"/>
          <w:szCs w:val="24"/>
        </w:rPr>
        <w:t xml:space="preserve"> spēkā 20</w:t>
      </w:r>
      <w:r w:rsidR="00C20FBA">
        <w:rPr>
          <w:rFonts w:eastAsia="Times New Roman"/>
          <w:b w:val="0"/>
          <w:bCs/>
          <w:sz w:val="24"/>
          <w:szCs w:val="24"/>
        </w:rPr>
        <w:t>20</w:t>
      </w:r>
      <w:r w:rsidR="00297FB2">
        <w:rPr>
          <w:rFonts w:eastAsia="Times New Roman"/>
          <w:b w:val="0"/>
          <w:bCs/>
          <w:sz w:val="24"/>
          <w:szCs w:val="24"/>
        </w:rPr>
        <w:t xml:space="preserve">.gada </w:t>
      </w:r>
      <w:r w:rsidR="00C20FBA">
        <w:rPr>
          <w:rFonts w:eastAsia="Times New Roman"/>
          <w:b w:val="0"/>
          <w:bCs/>
          <w:sz w:val="24"/>
          <w:szCs w:val="24"/>
        </w:rPr>
        <w:t>2</w:t>
      </w:r>
      <w:r>
        <w:rPr>
          <w:rFonts w:eastAsia="Times New Roman"/>
          <w:b w:val="0"/>
          <w:bCs/>
          <w:sz w:val="24"/>
          <w:szCs w:val="24"/>
        </w:rPr>
        <w:t>.</w:t>
      </w:r>
      <w:r w:rsidR="00C20FBA">
        <w:rPr>
          <w:rFonts w:eastAsia="Times New Roman"/>
          <w:b w:val="0"/>
          <w:bCs/>
          <w:sz w:val="24"/>
          <w:szCs w:val="24"/>
        </w:rPr>
        <w:t>janvārī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750C8AD4" w14:textId="77777777"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D36F022" w14:textId="77777777"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3FA731C7" w14:textId="77777777"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297FB2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0C2D68A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7B7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DD1C2A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33243CA8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037CC48" w14:textId="77777777" w:rsidR="003B143C" w:rsidRDefault="003F4C87">
            <w:pPr>
              <w:spacing w:after="0" w:line="240" w:lineRule="auto"/>
              <w:ind w:right="-1"/>
              <w:jc w:val="both"/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47A4921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0F845A97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14:paraId="6394001C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14:paraId="3FD52749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14:paraId="6F50F1AF" w14:textId="77777777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0F54C26F" w14:textId="00C47DDC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0D1D014B" w14:textId="77777777" w:rsidR="005967AD" w:rsidRDefault="005967A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41B3D98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2BAD6C55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3721D39E" w14:textId="77777777" w:rsidR="003B143C" w:rsidRDefault="003B143C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67E71E11" w14:textId="77777777" w:rsidR="003B143C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6514" w14:textId="77777777" w:rsidR="003B143C" w:rsidRDefault="00CE2877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3F4C87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14:paraId="0C2C1C82" w14:textId="06C45F05" w:rsidR="00851611" w:rsidRDefault="00851611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  <w:r w:rsidRPr="00851611">
              <w:rPr>
                <w:rFonts w:eastAsia="Times New Roman"/>
                <w:bCs/>
                <w:sz w:val="24"/>
                <w:szCs w:val="24"/>
              </w:rPr>
              <w:t>SIA “</w:t>
            </w:r>
            <w:proofErr w:type="spellStart"/>
            <w:r w:rsidR="00AD0FE3">
              <w:rPr>
                <w:rFonts w:eastAsia="Times New Roman"/>
                <w:bCs/>
                <w:sz w:val="24"/>
                <w:szCs w:val="24"/>
              </w:rPr>
              <w:t>B.Braun</w:t>
            </w:r>
            <w:proofErr w:type="spellEnd"/>
            <w:r w:rsidR="00AD0FE3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D0FE3">
              <w:rPr>
                <w:rFonts w:eastAsia="Times New Roman"/>
                <w:bCs/>
                <w:sz w:val="24"/>
                <w:szCs w:val="24"/>
              </w:rPr>
              <w:t>Medical</w:t>
            </w:r>
            <w:proofErr w:type="spellEnd"/>
            <w:r w:rsidRPr="00851611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14:paraId="134E6E90" w14:textId="367DFCD0" w:rsidR="003B143C" w:rsidRDefault="003F4C87">
            <w:pPr>
              <w:spacing w:after="0" w:line="240" w:lineRule="auto"/>
              <w:ind w:right="-1"/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>. Nr.</w:t>
            </w:r>
            <w:r w:rsidR="00AD0FE3">
              <w:rPr>
                <w:rFonts w:eastAsia="Times New Roman"/>
                <w:b w:val="0"/>
                <w:sz w:val="24"/>
                <w:szCs w:val="24"/>
              </w:rPr>
              <w:t>40003277955</w:t>
            </w:r>
          </w:p>
          <w:p w14:paraId="65B5F7C3" w14:textId="1A5881AB" w:rsidR="005967AD" w:rsidRDefault="00AD0FE3">
            <w:pPr>
              <w:spacing w:after="0" w:line="240" w:lineRule="auto"/>
              <w:ind w:right="-1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Ūdeļu iela 16, Rīga</w:t>
            </w:r>
            <w:r w:rsidR="00443647">
              <w:rPr>
                <w:rFonts w:eastAsia="Times New Roman"/>
                <w:b w:val="0"/>
                <w:bCs/>
                <w:sz w:val="24"/>
                <w:szCs w:val="24"/>
              </w:rPr>
              <w:t>, LV-1064</w:t>
            </w:r>
          </w:p>
          <w:p w14:paraId="2E80453B" w14:textId="5073493F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Konta Nr.</w:t>
            </w:r>
            <w:r w:rsidR="00AD0FE3">
              <w:rPr>
                <w:rFonts w:eastAsia="Times New Roman"/>
                <w:b w:val="0"/>
                <w:sz w:val="24"/>
                <w:szCs w:val="24"/>
              </w:rPr>
              <w:t>LV57UNLA0002080467128</w:t>
            </w:r>
          </w:p>
          <w:p w14:paraId="09ECA6DA" w14:textId="71CDE4B4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AD0FE3">
              <w:rPr>
                <w:rFonts w:eastAsia="Times New Roman"/>
                <w:b w:val="0"/>
                <w:sz w:val="24"/>
                <w:szCs w:val="24"/>
              </w:rPr>
              <w:t>A/S SEB Banka</w:t>
            </w:r>
          </w:p>
          <w:p w14:paraId="56C9B86F" w14:textId="02CBC009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AD0FE3">
              <w:rPr>
                <w:rFonts w:eastAsia="Times New Roman"/>
                <w:b w:val="0"/>
                <w:bCs/>
                <w:sz w:val="24"/>
                <w:szCs w:val="24"/>
              </w:rPr>
              <w:t>UNLALV2X</w:t>
            </w:r>
          </w:p>
          <w:p w14:paraId="13B55FDB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302B0CC2" w14:textId="5D2EB5B9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63FE5086" w14:textId="2E64081C" w:rsidR="003D150A" w:rsidRDefault="003D150A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4E97F56F" w14:textId="77777777" w:rsidR="003D150A" w:rsidRDefault="003D150A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  <w:p w14:paraId="7E952ACA" w14:textId="77777777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3B97900D" w14:textId="5D92C972" w:rsidR="003B143C" w:rsidRDefault="00AD0FE3" w:rsidP="00CE287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A.Gailītis</w:t>
            </w:r>
            <w:proofErr w:type="spellEnd"/>
          </w:p>
        </w:tc>
      </w:tr>
      <w:tr w:rsidR="003B143C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034E2B4E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68DFF76C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markup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16F3A"/>
    <w:rsid w:val="000A6ECB"/>
    <w:rsid w:val="00155A1B"/>
    <w:rsid w:val="001B6DFB"/>
    <w:rsid w:val="00225836"/>
    <w:rsid w:val="00251975"/>
    <w:rsid w:val="00277C9A"/>
    <w:rsid w:val="00297FB2"/>
    <w:rsid w:val="003B143C"/>
    <w:rsid w:val="003D150A"/>
    <w:rsid w:val="003E516D"/>
    <w:rsid w:val="003F4C87"/>
    <w:rsid w:val="00443647"/>
    <w:rsid w:val="00556423"/>
    <w:rsid w:val="00590044"/>
    <w:rsid w:val="005967AD"/>
    <w:rsid w:val="006B1E86"/>
    <w:rsid w:val="00742010"/>
    <w:rsid w:val="007F02AB"/>
    <w:rsid w:val="00851611"/>
    <w:rsid w:val="008A0C32"/>
    <w:rsid w:val="0093341A"/>
    <w:rsid w:val="009F08A0"/>
    <w:rsid w:val="00A2768F"/>
    <w:rsid w:val="00AD0FE3"/>
    <w:rsid w:val="00B54FA4"/>
    <w:rsid w:val="00B76B8B"/>
    <w:rsid w:val="00B85C3E"/>
    <w:rsid w:val="00C20FBA"/>
    <w:rsid w:val="00C847E0"/>
    <w:rsid w:val="00CC5A49"/>
    <w:rsid w:val="00CE2877"/>
    <w:rsid w:val="00D066C8"/>
    <w:rsid w:val="00FA62A6"/>
    <w:rsid w:val="00FC4882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Līga Cirpone</cp:lastModifiedBy>
  <cp:revision>11</cp:revision>
  <dcterms:created xsi:type="dcterms:W3CDTF">2019-12-30T11:43:00Z</dcterms:created>
  <dcterms:modified xsi:type="dcterms:W3CDTF">2020-01-15T08:36:00Z</dcterms:modified>
</cp:coreProperties>
</file>