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832F0" w14:textId="77777777" w:rsidR="00493817" w:rsidRDefault="00493817" w:rsidP="00493817">
      <w:pPr>
        <w:widowControl w:val="0"/>
        <w:tabs>
          <w:tab w:val="left" w:pos="240"/>
        </w:tabs>
        <w:autoSpaceDE w:val="0"/>
        <w:autoSpaceDN w:val="0"/>
        <w:spacing w:after="0" w:line="240" w:lineRule="auto"/>
        <w:rPr>
          <w:rFonts w:ascii="Times New Roman" w:eastAsia="Times New Roman" w:hAnsi="Times New Roman"/>
          <w:bCs/>
          <w:sz w:val="24"/>
          <w:szCs w:val="24"/>
        </w:rPr>
      </w:pPr>
    </w:p>
    <w:p w14:paraId="2F96F57C" w14:textId="681557A2" w:rsidR="00493817" w:rsidRPr="007E1AFB" w:rsidRDefault="00493817" w:rsidP="00493817">
      <w:pPr>
        <w:spacing w:after="0" w:line="240" w:lineRule="auto"/>
        <w:ind w:right="-625"/>
        <w:jc w:val="center"/>
        <w:rPr>
          <w:rFonts w:ascii="Times New Roman" w:eastAsia="Times New Roman" w:hAnsi="Times New Roman"/>
          <w:b/>
          <w:sz w:val="24"/>
          <w:szCs w:val="24"/>
        </w:rPr>
      </w:pPr>
      <w:r>
        <w:rPr>
          <w:rFonts w:ascii="Times New Roman" w:eastAsia="Times New Roman" w:hAnsi="Times New Roman"/>
          <w:b/>
          <w:sz w:val="24"/>
          <w:szCs w:val="24"/>
        </w:rPr>
        <w:t xml:space="preserve">LĪGUMS Nr. </w:t>
      </w:r>
      <w:r w:rsidR="00B306CC">
        <w:rPr>
          <w:rFonts w:ascii="Times New Roman" w:eastAsia="Times New Roman" w:hAnsi="Times New Roman"/>
          <w:b/>
          <w:sz w:val="24"/>
          <w:szCs w:val="24"/>
        </w:rPr>
        <w:t>SKUS 80/18</w:t>
      </w:r>
    </w:p>
    <w:p w14:paraId="4D5456C9" w14:textId="77777777" w:rsidR="00493817" w:rsidRPr="00844471" w:rsidRDefault="00493817" w:rsidP="00844471">
      <w:pPr>
        <w:spacing w:after="0" w:line="240" w:lineRule="auto"/>
        <w:jc w:val="center"/>
        <w:rPr>
          <w:rFonts w:ascii="Times New Roman" w:eastAsia="Times New Roman" w:hAnsi="Times New Roman"/>
          <w:b/>
          <w:bCs/>
          <w:sz w:val="24"/>
          <w:szCs w:val="24"/>
          <w:lang w:eastAsia="lv-LV"/>
        </w:rPr>
      </w:pPr>
      <w:r w:rsidRPr="00AE46F0">
        <w:rPr>
          <w:rFonts w:ascii="Times New Roman" w:eastAsia="Times New Roman" w:hAnsi="Times New Roman"/>
          <w:b/>
          <w:bCs/>
          <w:sz w:val="24"/>
          <w:szCs w:val="24"/>
          <w:lang w:eastAsia="lv-LV"/>
        </w:rPr>
        <w:t>“Skopi A1 operāciju blokam”</w:t>
      </w:r>
    </w:p>
    <w:p w14:paraId="37923476" w14:textId="77777777" w:rsidR="00493817" w:rsidRPr="007E1AFB" w:rsidRDefault="00493817" w:rsidP="00493817">
      <w:pPr>
        <w:spacing w:after="0" w:line="240" w:lineRule="auto"/>
        <w:ind w:right="-625"/>
        <w:jc w:val="both"/>
        <w:rPr>
          <w:rFonts w:ascii="Times New Roman" w:eastAsia="Times New Roman" w:hAnsi="Times New Roman"/>
          <w:bCs/>
          <w:sz w:val="24"/>
          <w:szCs w:val="24"/>
        </w:rPr>
      </w:pPr>
    </w:p>
    <w:p w14:paraId="7EF36BBB" w14:textId="5DA263FF" w:rsidR="00493817" w:rsidRPr="007E1AFB" w:rsidRDefault="001074A9" w:rsidP="00493817">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Rīgā</w:t>
      </w:r>
      <w:r w:rsidR="00493817" w:rsidRPr="007E1AFB">
        <w:rPr>
          <w:rFonts w:ascii="Times New Roman" w:eastAsia="Times New Roman" w:hAnsi="Times New Roman"/>
          <w:bCs/>
          <w:sz w:val="24"/>
          <w:szCs w:val="24"/>
        </w:rPr>
        <w:tab/>
        <w:t xml:space="preserve">                                                                                      </w:t>
      </w:r>
      <w:r w:rsidR="00493817">
        <w:rPr>
          <w:rFonts w:ascii="Times New Roman" w:eastAsia="Times New Roman" w:hAnsi="Times New Roman"/>
          <w:bCs/>
          <w:sz w:val="24"/>
          <w:szCs w:val="24"/>
        </w:rPr>
        <w:t xml:space="preserve">   </w:t>
      </w:r>
      <w:r w:rsidR="006C06A0">
        <w:rPr>
          <w:rFonts w:ascii="Times New Roman" w:eastAsia="Times New Roman" w:hAnsi="Times New Roman"/>
          <w:bCs/>
          <w:sz w:val="24"/>
          <w:szCs w:val="24"/>
        </w:rPr>
        <w:t xml:space="preserve"> 2018</w:t>
      </w:r>
      <w:r w:rsidR="00493817" w:rsidRPr="007E1AFB">
        <w:rPr>
          <w:rFonts w:ascii="Times New Roman" w:eastAsia="Times New Roman" w:hAnsi="Times New Roman"/>
          <w:bCs/>
          <w:sz w:val="24"/>
          <w:szCs w:val="24"/>
        </w:rPr>
        <w:t xml:space="preserve">. gada </w:t>
      </w:r>
      <w:r w:rsidR="00B306CC">
        <w:rPr>
          <w:rFonts w:ascii="Times New Roman" w:eastAsia="Times New Roman" w:hAnsi="Times New Roman"/>
          <w:bCs/>
          <w:sz w:val="24"/>
          <w:szCs w:val="24"/>
        </w:rPr>
        <w:t>16</w:t>
      </w:r>
      <w:r w:rsidR="00FA49E7">
        <w:rPr>
          <w:rFonts w:ascii="Times New Roman" w:eastAsia="Times New Roman" w:hAnsi="Times New Roman"/>
          <w:bCs/>
          <w:sz w:val="24"/>
          <w:szCs w:val="24"/>
        </w:rPr>
        <w:t>.februārī</w:t>
      </w:r>
    </w:p>
    <w:p w14:paraId="5B78CF1B" w14:textId="77777777" w:rsidR="00493817" w:rsidRPr="007E1AFB" w:rsidRDefault="00493817" w:rsidP="00493817">
      <w:pPr>
        <w:spacing w:after="0" w:line="240" w:lineRule="auto"/>
        <w:jc w:val="both"/>
        <w:rPr>
          <w:rFonts w:ascii="Times New Roman" w:eastAsia="Times New Roman" w:hAnsi="Times New Roman"/>
          <w:b/>
          <w:sz w:val="24"/>
          <w:szCs w:val="24"/>
        </w:rPr>
      </w:pPr>
    </w:p>
    <w:p w14:paraId="44AE277C" w14:textId="77777777" w:rsidR="001074A9" w:rsidRPr="001074A9" w:rsidRDefault="001074A9" w:rsidP="009F2DF5">
      <w:pPr>
        <w:spacing w:after="0" w:line="240" w:lineRule="auto"/>
        <w:ind w:firstLine="720"/>
        <w:jc w:val="both"/>
        <w:rPr>
          <w:rFonts w:ascii="Times New Roman" w:eastAsia="Times New Roman" w:hAnsi="Times New Roman"/>
          <w:bCs/>
          <w:sz w:val="24"/>
          <w:szCs w:val="24"/>
        </w:rPr>
      </w:pPr>
      <w:r w:rsidRPr="001074A9">
        <w:rPr>
          <w:rFonts w:ascii="Times New Roman" w:eastAsia="Times New Roman" w:hAnsi="Times New Roman"/>
          <w:b/>
          <w:bCs/>
          <w:sz w:val="24"/>
          <w:szCs w:val="24"/>
        </w:rPr>
        <w:t>Valsts sabiedrība ar ierobežotu atbildību „Paula Stradiņa klīniskā universitātes slimnīca”</w:t>
      </w:r>
      <w:r w:rsidRPr="001074A9">
        <w:rPr>
          <w:rFonts w:ascii="Times New Roman" w:eastAsia="Times New Roman" w:hAnsi="Times New Roman"/>
          <w:bCs/>
          <w:sz w:val="24"/>
          <w:szCs w:val="24"/>
        </w:rPr>
        <w:t>, reģistrācijas Nr.40003457109, adrese: Pilsoņu ielā 13, Rīgā, LV-1002, kuru saskaņā ar statūtiem un 01.03.2017. valdes lēmumu Nr.21 (protokols Nr.9p.1) “Par pilnvarojuma (paraksttiesību) piešķiršanu” pārstāv valdes priekšsēdētāja Ilze Kreicberga, (turpmāk - Pasūtītājs) no vienas puses, un</w:t>
      </w:r>
    </w:p>
    <w:p w14:paraId="682D905E" w14:textId="77777777" w:rsidR="00493817" w:rsidRPr="007E1AFB" w:rsidRDefault="00FA49E7" w:rsidP="009F2DF5">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b/>
          <w:bCs/>
          <w:sz w:val="24"/>
          <w:szCs w:val="24"/>
        </w:rPr>
        <w:t>SIA “Tradintek”</w:t>
      </w:r>
      <w:r w:rsidR="00493817" w:rsidRPr="007E1AFB">
        <w:rPr>
          <w:rFonts w:ascii="Times New Roman" w:eastAsia="Times New Roman" w:hAnsi="Times New Roman"/>
          <w:sz w:val="24"/>
          <w:szCs w:val="24"/>
        </w:rPr>
        <w:t xml:space="preserve">, reģistrācijas Nr. </w:t>
      </w:r>
      <w:r>
        <w:rPr>
          <w:rFonts w:ascii="Times New Roman" w:eastAsia="Times New Roman" w:hAnsi="Times New Roman"/>
          <w:sz w:val="24"/>
          <w:szCs w:val="24"/>
        </w:rPr>
        <w:t>40003308634</w:t>
      </w:r>
      <w:r w:rsidR="00493817" w:rsidRPr="007E1AFB">
        <w:rPr>
          <w:rFonts w:ascii="Times New Roman" w:eastAsia="Times New Roman" w:hAnsi="Times New Roman"/>
          <w:sz w:val="24"/>
          <w:szCs w:val="24"/>
        </w:rPr>
        <w:t xml:space="preserve">, tās </w:t>
      </w:r>
      <w:r>
        <w:rPr>
          <w:rFonts w:ascii="Times New Roman" w:eastAsia="Times New Roman" w:hAnsi="Times New Roman"/>
          <w:sz w:val="24"/>
          <w:szCs w:val="24"/>
        </w:rPr>
        <w:t>valdes locekļa Aleksandra Packeviča</w:t>
      </w:r>
      <w:r w:rsidR="00493817">
        <w:rPr>
          <w:rFonts w:ascii="Times New Roman" w:eastAsia="Times New Roman" w:hAnsi="Times New Roman"/>
          <w:sz w:val="24"/>
          <w:szCs w:val="24"/>
        </w:rPr>
        <w:t xml:space="preserve"> personā</w:t>
      </w:r>
      <w:r>
        <w:rPr>
          <w:rFonts w:ascii="Times New Roman" w:eastAsia="Times New Roman" w:hAnsi="Times New Roman"/>
          <w:sz w:val="24"/>
          <w:szCs w:val="24"/>
        </w:rPr>
        <w:t xml:space="preserve">, kurš rīkojas uz statūtu pamata </w:t>
      </w:r>
      <w:r w:rsidR="00493817" w:rsidRPr="007E1AFB">
        <w:rPr>
          <w:rFonts w:ascii="Times New Roman" w:eastAsia="Times New Roman" w:hAnsi="Times New Roman"/>
          <w:sz w:val="24"/>
          <w:szCs w:val="24"/>
        </w:rPr>
        <w:t xml:space="preserve">(turpmāk - Piegādātājs), no otras puses (abi kopā – Puses), pamatojoties uz </w:t>
      </w:r>
      <w:r w:rsidR="00493817">
        <w:rPr>
          <w:rFonts w:ascii="Times New Roman" w:eastAsia="Times New Roman" w:hAnsi="Times New Roman"/>
          <w:sz w:val="24"/>
          <w:szCs w:val="24"/>
        </w:rPr>
        <w:t>iepirkuma</w:t>
      </w:r>
      <w:r w:rsidR="00493817" w:rsidRPr="007E1AFB">
        <w:rPr>
          <w:rFonts w:ascii="Times New Roman" w:eastAsia="Times New Roman" w:hAnsi="Times New Roman"/>
          <w:sz w:val="24"/>
          <w:szCs w:val="24"/>
        </w:rPr>
        <w:t xml:space="preserve"> „</w:t>
      </w:r>
      <w:r w:rsidR="00493817">
        <w:rPr>
          <w:rFonts w:ascii="Times New Roman" w:eastAsia="Times New Roman" w:hAnsi="Times New Roman"/>
          <w:sz w:val="24"/>
          <w:szCs w:val="24"/>
        </w:rPr>
        <w:t>Skopi A1 operāciju blokam</w:t>
      </w:r>
      <w:r w:rsidR="00493817" w:rsidRPr="007E1AFB">
        <w:rPr>
          <w:rFonts w:ascii="Times New Roman" w:eastAsia="Times New Roman" w:hAnsi="Times New Roman"/>
          <w:sz w:val="24"/>
          <w:szCs w:val="24"/>
        </w:rPr>
        <w:t>” (ID Nr. PSKUS 2017/</w:t>
      </w:r>
      <w:r w:rsidR="00493817">
        <w:rPr>
          <w:rFonts w:ascii="Times New Roman" w:eastAsia="Times New Roman" w:hAnsi="Times New Roman"/>
          <w:sz w:val="24"/>
          <w:szCs w:val="24"/>
        </w:rPr>
        <w:t>181</w:t>
      </w:r>
      <w:r w:rsidR="00493817" w:rsidRPr="007E1AFB">
        <w:rPr>
          <w:rFonts w:ascii="Times New Roman" w:eastAsia="Times New Roman" w:hAnsi="Times New Roman"/>
          <w:sz w:val="24"/>
          <w:szCs w:val="24"/>
        </w:rPr>
        <w:t xml:space="preserve">) rezultātiem un, saskaņā ar Piegādātāja </w:t>
      </w:r>
      <w:r w:rsidR="00493817">
        <w:rPr>
          <w:rFonts w:ascii="Times New Roman" w:eastAsia="Times New Roman" w:hAnsi="Times New Roman"/>
          <w:sz w:val="24"/>
          <w:szCs w:val="24"/>
        </w:rPr>
        <w:t>iepirkumā</w:t>
      </w:r>
      <w:r w:rsidR="00493817" w:rsidRPr="007E1AFB">
        <w:rPr>
          <w:rFonts w:ascii="Times New Roman" w:eastAsia="Times New Roman" w:hAnsi="Times New Roman"/>
          <w:sz w:val="24"/>
          <w:szCs w:val="24"/>
        </w:rPr>
        <w:t xml:space="preserve"> iesniegto piedāvājumu, noslēdz šādu līgumu (turpmāk – Līgums)</w:t>
      </w:r>
      <w:r w:rsidR="004A49EE">
        <w:rPr>
          <w:rFonts w:ascii="Times New Roman" w:eastAsia="Times New Roman" w:hAnsi="Times New Roman"/>
          <w:sz w:val="24"/>
          <w:szCs w:val="24"/>
        </w:rPr>
        <w:t xml:space="preserve"> iepirkuma 1</w:t>
      </w:r>
      <w:r w:rsidR="00493817">
        <w:rPr>
          <w:rFonts w:ascii="Times New Roman" w:eastAsia="Times New Roman" w:hAnsi="Times New Roman"/>
          <w:sz w:val="24"/>
          <w:szCs w:val="24"/>
        </w:rPr>
        <w:t>.</w:t>
      </w:r>
      <w:r w:rsidR="004A49EE">
        <w:rPr>
          <w:rFonts w:ascii="Times New Roman" w:eastAsia="Times New Roman" w:hAnsi="Times New Roman"/>
          <w:sz w:val="24"/>
          <w:szCs w:val="24"/>
        </w:rPr>
        <w:t>, 2. un 5.</w:t>
      </w:r>
      <w:r w:rsidR="00493817">
        <w:rPr>
          <w:rFonts w:ascii="Times New Roman" w:eastAsia="Times New Roman" w:hAnsi="Times New Roman"/>
          <w:sz w:val="24"/>
          <w:szCs w:val="24"/>
        </w:rPr>
        <w:t>daļā</w:t>
      </w:r>
      <w:r w:rsidR="00493817" w:rsidRPr="007E1AFB">
        <w:rPr>
          <w:rFonts w:ascii="Times New Roman" w:eastAsia="Times New Roman" w:hAnsi="Times New Roman"/>
          <w:sz w:val="24"/>
          <w:szCs w:val="24"/>
        </w:rPr>
        <w:t>:</w:t>
      </w:r>
    </w:p>
    <w:p w14:paraId="37085B90" w14:textId="77777777" w:rsidR="00493817" w:rsidRPr="007E1AFB" w:rsidRDefault="00493817" w:rsidP="00493817">
      <w:pPr>
        <w:spacing w:after="0" w:line="240" w:lineRule="auto"/>
        <w:jc w:val="both"/>
        <w:rPr>
          <w:rFonts w:ascii="Times New Roman" w:eastAsia="Times New Roman" w:hAnsi="Times New Roman"/>
          <w:sz w:val="24"/>
          <w:szCs w:val="24"/>
        </w:rPr>
      </w:pPr>
    </w:p>
    <w:p w14:paraId="56AD6EFD" w14:textId="77777777" w:rsidR="00493817" w:rsidRPr="00305BD1" w:rsidRDefault="00493817" w:rsidP="00493817">
      <w:pPr>
        <w:numPr>
          <w:ilvl w:val="0"/>
          <w:numId w:val="1"/>
        </w:numPr>
        <w:spacing w:after="0" w:line="240" w:lineRule="auto"/>
        <w:jc w:val="center"/>
        <w:rPr>
          <w:rFonts w:ascii="Times New Roman" w:eastAsia="Times New Roman" w:hAnsi="Times New Roman"/>
          <w:b/>
          <w:bCs/>
          <w:sz w:val="24"/>
          <w:szCs w:val="24"/>
        </w:rPr>
      </w:pPr>
      <w:r w:rsidRPr="00305BD1">
        <w:rPr>
          <w:rFonts w:ascii="Times New Roman" w:eastAsia="Times New Roman" w:hAnsi="Times New Roman"/>
          <w:b/>
          <w:bCs/>
          <w:sz w:val="24"/>
          <w:szCs w:val="24"/>
        </w:rPr>
        <w:t>Līguma priekšmets</w:t>
      </w:r>
    </w:p>
    <w:p w14:paraId="5687CB48" w14:textId="77777777" w:rsidR="00493817" w:rsidRPr="00305BD1" w:rsidRDefault="00493817" w:rsidP="009F2DF5">
      <w:pPr>
        <w:numPr>
          <w:ilvl w:val="1"/>
          <w:numId w:val="8"/>
        </w:numPr>
        <w:tabs>
          <w:tab w:val="clear" w:pos="562"/>
        </w:tabs>
        <w:spacing w:after="0" w:line="240" w:lineRule="auto"/>
        <w:ind w:left="0" w:right="-1" w:firstLine="567"/>
        <w:jc w:val="both"/>
        <w:rPr>
          <w:rFonts w:ascii="Times New Roman" w:hAnsi="Times New Roman"/>
          <w:sz w:val="24"/>
          <w:szCs w:val="24"/>
        </w:rPr>
      </w:pPr>
      <w:r w:rsidRPr="00305BD1">
        <w:rPr>
          <w:rFonts w:ascii="Times New Roman" w:eastAsia="Times New Roman" w:hAnsi="Times New Roman"/>
          <w:sz w:val="24"/>
          <w:szCs w:val="24"/>
        </w:rPr>
        <w:t xml:space="preserve">Pasūtītājs pasūta un Piegādātājs piegādā un nodod ekspluatācijā </w:t>
      </w:r>
      <w:r w:rsidR="0082004B">
        <w:rPr>
          <w:rFonts w:ascii="Times New Roman" w:eastAsia="Times New Roman" w:hAnsi="Times New Roman"/>
          <w:sz w:val="24"/>
          <w:szCs w:val="24"/>
        </w:rPr>
        <w:t>rigīdos endoskopus un to piederumus B operāciju blokam, rigīdo endoskopu konteinerus Poliklīnikai un rigīdo uretero-renoskopu</w:t>
      </w:r>
      <w:r w:rsidRPr="00305BD1">
        <w:rPr>
          <w:rFonts w:ascii="Times New Roman" w:eastAsia="Times New Roman" w:hAnsi="Times New Roman"/>
          <w:sz w:val="24"/>
          <w:szCs w:val="24"/>
        </w:rPr>
        <w:t xml:space="preserve"> (turpmāk – Prece) atbilstoši Līguma, tā pielikumu noteikumiem, Ministru Kabineta </w:t>
      </w:r>
      <w:r w:rsidRPr="00305BD1">
        <w:rPr>
          <w:rFonts w:ascii="Times New Roman" w:hAnsi="Times New Roman"/>
          <w:sz w:val="24"/>
          <w:szCs w:val="24"/>
        </w:rPr>
        <w:t>2017.gada 28.novembra noteikumiem Nr.689 „Medicīnisko ierīču reģistrācijas, atbilstības novērtēšanas, izplatīšanas, ekspluatācijas un tehniskās uzraudzības kārtība”, (turpmāk – Noteikumi Nr.689) un nodrošina lietotāju apmācību, Preces garantiju un ražotāja noteikto tehnisko apkopi garantijas laikā.</w:t>
      </w:r>
    </w:p>
    <w:p w14:paraId="328E6E29" w14:textId="77777777" w:rsidR="00493817" w:rsidRPr="00305BD1" w:rsidRDefault="00493817" w:rsidP="009F2DF5">
      <w:pPr>
        <w:numPr>
          <w:ilvl w:val="1"/>
          <w:numId w:val="1"/>
        </w:numPr>
        <w:tabs>
          <w:tab w:val="clear" w:pos="562"/>
          <w:tab w:val="num" w:pos="993"/>
        </w:tabs>
        <w:spacing w:after="0" w:line="240" w:lineRule="auto"/>
        <w:ind w:left="0" w:firstLine="567"/>
        <w:jc w:val="both"/>
        <w:rPr>
          <w:rFonts w:ascii="Times New Roman" w:eastAsia="Times New Roman" w:hAnsi="Times New Roman"/>
          <w:sz w:val="24"/>
          <w:szCs w:val="24"/>
        </w:rPr>
      </w:pPr>
      <w:r w:rsidRPr="00305BD1">
        <w:rPr>
          <w:rFonts w:ascii="Times New Roman" w:eastAsia="Times New Roman" w:hAnsi="Times New Roman"/>
          <w:sz w:val="24"/>
          <w:szCs w:val="24"/>
        </w:rPr>
        <w:t xml:space="preserve">Preces piegādes vieta: VSIA “Paula Stradiņa klīniskā universitātes slimnīca” Pilsoņu iela 13,  Rīga, LV – 1002. </w:t>
      </w:r>
    </w:p>
    <w:p w14:paraId="1D24EF0B" w14:textId="77777777" w:rsidR="00493817" w:rsidRPr="00926909" w:rsidRDefault="00493817" w:rsidP="009F2DF5">
      <w:pPr>
        <w:numPr>
          <w:ilvl w:val="1"/>
          <w:numId w:val="1"/>
        </w:numPr>
        <w:tabs>
          <w:tab w:val="clear" w:pos="562"/>
          <w:tab w:val="num" w:pos="993"/>
        </w:tabs>
        <w:spacing w:after="0" w:line="240" w:lineRule="auto"/>
        <w:ind w:left="0" w:firstLine="567"/>
        <w:jc w:val="both"/>
        <w:rPr>
          <w:rFonts w:ascii="Times New Roman" w:hAnsi="Times New Roman"/>
          <w:sz w:val="24"/>
          <w:szCs w:val="24"/>
        </w:rPr>
      </w:pPr>
      <w:r w:rsidRPr="00305BD1">
        <w:rPr>
          <w:rFonts w:ascii="Times New Roman" w:eastAsia="Times New Roman" w:hAnsi="Times New Roman"/>
          <w:sz w:val="24"/>
          <w:szCs w:val="24"/>
        </w:rPr>
        <w:t xml:space="preserve"> Pasūtītājs Preces pasūtīšanu veic elektroniski. </w:t>
      </w:r>
      <w:r w:rsidRPr="00305BD1">
        <w:rPr>
          <w:rFonts w:ascii="Times New Roman" w:hAnsi="Times New Roman"/>
          <w:sz w:val="24"/>
          <w:szCs w:val="24"/>
        </w:rPr>
        <w:t>Par Preces pasūtīšanas laiku ir uzskatāma diena, kad Pasūtītāja 10.9.punktā minētā</w:t>
      </w:r>
      <w:r w:rsidRPr="00926909">
        <w:rPr>
          <w:rFonts w:ascii="Times New Roman" w:hAnsi="Times New Roman"/>
          <w:sz w:val="24"/>
          <w:szCs w:val="24"/>
        </w:rPr>
        <w:t xml:space="preserve"> kontaktpersona ir </w:t>
      </w:r>
      <w:r>
        <w:rPr>
          <w:rFonts w:ascii="Times New Roman" w:hAnsi="Times New Roman"/>
          <w:sz w:val="24"/>
          <w:szCs w:val="24"/>
        </w:rPr>
        <w:t>nosūtījusi pieprasījumu uz 10.9</w:t>
      </w:r>
      <w:r w:rsidRPr="00926909">
        <w:rPr>
          <w:rFonts w:ascii="Times New Roman" w:hAnsi="Times New Roman"/>
          <w:sz w:val="24"/>
          <w:szCs w:val="24"/>
        </w:rPr>
        <w:t>.punktā minēto e-pastu. Piegādātājam 2 (divu) darba dienu laikā jāapstiprina pasūtījuma saņemšanu.</w:t>
      </w:r>
    </w:p>
    <w:p w14:paraId="2CF32BCD" w14:textId="77777777" w:rsidR="00493817" w:rsidRPr="00C36C74" w:rsidRDefault="00493817" w:rsidP="009F2DF5">
      <w:pPr>
        <w:numPr>
          <w:ilvl w:val="1"/>
          <w:numId w:val="1"/>
        </w:numPr>
        <w:tabs>
          <w:tab w:val="clear" w:pos="562"/>
          <w:tab w:val="num" w:pos="426"/>
        </w:tabs>
        <w:spacing w:after="0" w:line="240" w:lineRule="auto"/>
        <w:ind w:left="0" w:firstLine="567"/>
        <w:jc w:val="both"/>
        <w:rPr>
          <w:rFonts w:ascii="Times New Roman" w:eastAsia="Times New Roman" w:hAnsi="Times New Roman"/>
          <w:sz w:val="24"/>
          <w:szCs w:val="24"/>
        </w:rPr>
      </w:pPr>
      <w:r w:rsidRPr="00C36C74">
        <w:rPr>
          <w:rFonts w:ascii="Times New Roman" w:eastAsia="Times New Roman" w:hAnsi="Times New Roman"/>
          <w:sz w:val="24"/>
          <w:szCs w:val="24"/>
        </w:rPr>
        <w:t xml:space="preserve">Preces piegādes laiks: Piegādātājs piegādā Preci </w:t>
      </w:r>
      <w:bookmarkStart w:id="0" w:name="_Hlk483986115"/>
      <w:r w:rsidRPr="00C36C74">
        <w:rPr>
          <w:rFonts w:ascii="Times New Roman" w:eastAsia="Times New Roman" w:hAnsi="Times New Roman"/>
          <w:sz w:val="24"/>
          <w:szCs w:val="24"/>
        </w:rPr>
        <w:t xml:space="preserve">ne vēlāk kā 8 (astoņu) nedēļu laikā pēc pasūtījuma veikšanas, piegādes laiku saskaņojot ar Līguma </w:t>
      </w:r>
      <w:r>
        <w:rPr>
          <w:rFonts w:ascii="Times New Roman" w:eastAsia="Times New Roman" w:hAnsi="Times New Roman"/>
          <w:sz w:val="24"/>
          <w:szCs w:val="24"/>
        </w:rPr>
        <w:t xml:space="preserve">10.9. </w:t>
      </w:r>
      <w:r w:rsidRPr="00C36C74">
        <w:rPr>
          <w:rFonts w:ascii="Times New Roman" w:eastAsia="Times New Roman" w:hAnsi="Times New Roman"/>
          <w:sz w:val="24"/>
          <w:szCs w:val="24"/>
        </w:rPr>
        <w:t>punktā norādīto kontaktpersonu</w:t>
      </w:r>
      <w:bookmarkEnd w:id="0"/>
      <w:r w:rsidRPr="00C36C74">
        <w:rPr>
          <w:rFonts w:ascii="Times New Roman" w:eastAsia="Times New Roman" w:hAnsi="Times New Roman"/>
          <w:sz w:val="24"/>
          <w:szCs w:val="24"/>
        </w:rPr>
        <w:t>.</w:t>
      </w:r>
    </w:p>
    <w:p w14:paraId="07E410CC" w14:textId="77777777" w:rsidR="00493817" w:rsidRPr="007E1AFB" w:rsidRDefault="00493817" w:rsidP="009F2DF5">
      <w:pPr>
        <w:tabs>
          <w:tab w:val="num" w:pos="720"/>
        </w:tabs>
        <w:spacing w:after="0" w:line="240" w:lineRule="auto"/>
        <w:ind w:firstLine="567"/>
        <w:jc w:val="both"/>
        <w:rPr>
          <w:rFonts w:ascii="Times New Roman" w:eastAsia="Times New Roman" w:hAnsi="Times New Roman"/>
          <w:sz w:val="24"/>
          <w:szCs w:val="24"/>
        </w:rPr>
      </w:pPr>
    </w:p>
    <w:p w14:paraId="536513DC" w14:textId="77777777" w:rsidR="00493817" w:rsidRPr="007E1AFB" w:rsidRDefault="00493817" w:rsidP="009F2DF5">
      <w:pPr>
        <w:numPr>
          <w:ilvl w:val="0"/>
          <w:numId w:val="1"/>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Līguma summa, piegādes un norēķinu kārtība</w:t>
      </w:r>
    </w:p>
    <w:p w14:paraId="67B7D023"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Līguma kopējā summa nepārsniedz </w:t>
      </w:r>
      <w:r w:rsidR="00283BE6">
        <w:rPr>
          <w:rFonts w:ascii="Times New Roman" w:eastAsia="Times New Roman" w:hAnsi="Times New Roman"/>
          <w:b/>
          <w:sz w:val="24"/>
          <w:szCs w:val="24"/>
        </w:rPr>
        <w:t>21 182,00</w:t>
      </w:r>
      <w:r w:rsidRPr="007E1AFB">
        <w:rPr>
          <w:rFonts w:ascii="Times New Roman" w:eastAsia="Times New Roman" w:hAnsi="Times New Roman"/>
          <w:b/>
          <w:bCs/>
          <w:sz w:val="24"/>
          <w:szCs w:val="24"/>
        </w:rPr>
        <w:t xml:space="preserve"> EUR</w:t>
      </w:r>
      <w:r w:rsidRPr="007E1AFB">
        <w:rPr>
          <w:rFonts w:ascii="Times New Roman" w:eastAsia="Times New Roman" w:hAnsi="Times New Roman"/>
          <w:sz w:val="24"/>
          <w:szCs w:val="24"/>
        </w:rPr>
        <w:t xml:space="preserve"> (</w:t>
      </w:r>
      <w:r w:rsidR="00283BE6">
        <w:rPr>
          <w:rFonts w:ascii="Times New Roman" w:eastAsia="Times New Roman" w:hAnsi="Times New Roman"/>
          <w:sz w:val="24"/>
          <w:szCs w:val="24"/>
        </w:rPr>
        <w:t xml:space="preserve">divdesmit viens tūkstotis viens simts astoņdesmit divi </w:t>
      </w:r>
      <w:r w:rsidR="00283BE6" w:rsidRPr="00283BE6">
        <w:rPr>
          <w:rFonts w:ascii="Times New Roman" w:eastAsia="Times New Roman" w:hAnsi="Times New Roman"/>
          <w:i/>
          <w:sz w:val="24"/>
          <w:szCs w:val="24"/>
        </w:rPr>
        <w:t xml:space="preserve">euro </w:t>
      </w:r>
      <w:r w:rsidR="00283BE6">
        <w:rPr>
          <w:rFonts w:ascii="Times New Roman" w:eastAsia="Times New Roman" w:hAnsi="Times New Roman"/>
          <w:sz w:val="24"/>
          <w:szCs w:val="24"/>
        </w:rPr>
        <w:t>00 centi</w:t>
      </w:r>
      <w:r w:rsidRPr="007E1AFB">
        <w:rPr>
          <w:rFonts w:ascii="Times New Roman" w:eastAsia="Times New Roman" w:hAnsi="Times New Roman"/>
          <w:sz w:val="24"/>
          <w:szCs w:val="24"/>
        </w:rPr>
        <w:t xml:space="preserve">) bez pievienotās vērtības nodokļa (turpmāk – PVN). PVN tiek aprēķināts un maksāts papildus saskaņā ar spēkā esošo nodokļu likmi.   </w:t>
      </w:r>
    </w:p>
    <w:p w14:paraId="11B8BA2A"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r>
        <w:rPr>
          <w:rFonts w:ascii="Times New Roman" w:eastAsia="Times New Roman" w:hAnsi="Times New Roman"/>
          <w:sz w:val="24"/>
          <w:szCs w:val="24"/>
        </w:rPr>
        <w:t xml:space="preserve"> tās uzstādīšanu, pārbaudi, tajā skaitā </w:t>
      </w:r>
      <w:r w:rsidRPr="00B20DDD">
        <w:rPr>
          <w:rFonts w:ascii="Times New Roman" w:hAnsi="Times New Roman"/>
          <w:sz w:val="24"/>
          <w:szCs w:val="24"/>
        </w:rPr>
        <w:t>transporta izmaksas, darbs, materiāli, lietotāju apmācību u.c. saistītās izmaksas, iekļaujot ražotāja noteikto apkopju un to komplektu nomaiņas cenas Preces garantijas laikā</w:t>
      </w:r>
      <w:r w:rsidRPr="007E1AFB">
        <w:rPr>
          <w:rFonts w:ascii="Times New Roman" w:eastAsia="Times New Roman" w:hAnsi="Times New Roman"/>
          <w:sz w:val="24"/>
          <w:szCs w:val="24"/>
        </w:rPr>
        <w:t xml:space="preserve">. </w:t>
      </w:r>
      <w:bookmarkStart w:id="1" w:name="_Hlk483986137"/>
      <w:r w:rsidRPr="007E1AFB">
        <w:rPr>
          <w:rFonts w:ascii="Times New Roman" w:eastAsia="Times New Roman" w:hAnsi="Times New Roman"/>
          <w:sz w:val="24"/>
          <w:szCs w:val="24"/>
        </w:rPr>
        <w:t>Piegādātājs Preces piegādi līdz Pasūtītāja norādītajai uzstādīšanas vietai veic ar saviem resursiem</w:t>
      </w:r>
      <w:bookmarkEnd w:id="1"/>
      <w:r w:rsidRPr="007E1AFB">
        <w:rPr>
          <w:rFonts w:ascii="Times New Roman" w:eastAsia="Times New Roman" w:hAnsi="Times New Roman"/>
          <w:sz w:val="24"/>
          <w:szCs w:val="24"/>
        </w:rPr>
        <w:t>.</w:t>
      </w:r>
    </w:p>
    <w:p w14:paraId="76CAA2DD"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w:t>
      </w:r>
      <w:r w:rsidRPr="00B20DDD">
        <w:rPr>
          <w:rFonts w:ascii="Times New Roman" w:eastAsia="Times New Roman" w:hAnsi="Times New Roman"/>
          <w:sz w:val="24"/>
          <w:szCs w:val="24"/>
        </w:rPr>
        <w:t>5 (piecu) darba dienu</w:t>
      </w:r>
      <w:r w:rsidRPr="007E1AFB">
        <w:rPr>
          <w:rFonts w:ascii="Times New Roman" w:eastAsia="Times New Roman" w:hAnsi="Times New Roman"/>
          <w:sz w:val="24"/>
          <w:szCs w:val="24"/>
        </w:rPr>
        <w:t xml:space="preserve"> laikā no Līguma noslēgšanas dienas elektroniski informē Pasūtītāju par iespējamo Preces piegādes laiku.</w:t>
      </w:r>
    </w:p>
    <w:p w14:paraId="56D6EEAC"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Preces piegādi veic, Pasūtītājam iesniedzot Preces pārvietošanas dokumentu (piegādes akts/pārvietošanas pavadzīme).  </w:t>
      </w:r>
    </w:p>
    <w:p w14:paraId="0E8F1607" w14:textId="77777777" w:rsidR="00493817" w:rsidRPr="00B20DDD"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B20DDD">
        <w:rPr>
          <w:rFonts w:ascii="Times New Roman" w:eastAsia="Times New Roman" w:hAnsi="Times New Roman"/>
          <w:sz w:val="24"/>
          <w:szCs w:val="24"/>
        </w:rPr>
        <w:t xml:space="preserve">Pasūtītājs paraksta Preces pieņemšanas – nodošanas aktu tikai pēc tam, kad Piegādātājs ir izpildījis Līguma prasības, iesniedzot pieņemšanas - nodošanas aktu Līguma </w:t>
      </w:r>
      <w:r w:rsidR="0000597D">
        <w:rPr>
          <w:rFonts w:ascii="Times New Roman" w:eastAsia="Times New Roman" w:hAnsi="Times New Roman"/>
          <w:sz w:val="24"/>
          <w:szCs w:val="24"/>
        </w:rPr>
        <w:t>10.9</w:t>
      </w:r>
      <w:r w:rsidRPr="00B20DDD">
        <w:rPr>
          <w:rFonts w:ascii="Times New Roman" w:eastAsia="Times New Roman" w:hAnsi="Times New Roman"/>
          <w:sz w:val="24"/>
          <w:szCs w:val="24"/>
        </w:rPr>
        <w:t>.punktā norādītajai Pasūtītāja kontaktpersonai. Pieņemšanas - nodošanas akts jānodod kopā ar visiem tajā minētajiem dokumentiem.</w:t>
      </w:r>
    </w:p>
    <w:p w14:paraId="224CC058"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Pasūtītājs veic samaksu par piegādāto Preci 60 (sešdesmit) kalendāro dienu laikā pēc Līguma noteikumiem atbilstošas Preces piegādes un rēķina saņemšanas un parakstīšanas dienas, </w:t>
      </w:r>
      <w:r w:rsidRPr="007E1AFB">
        <w:rPr>
          <w:rFonts w:ascii="Times New Roman" w:eastAsia="Times New Roman" w:hAnsi="Times New Roman"/>
          <w:sz w:val="24"/>
          <w:szCs w:val="24"/>
        </w:rPr>
        <w:lastRenderedPageBreak/>
        <w:t>pārskaitot rēķinā norādīto naudas summu uz Līgumā norādīto Piegādātāja bankas norēķina kontu. Rēķins tiek izrakstīts</w:t>
      </w:r>
      <w:r w:rsidRPr="007E1AFB">
        <w:rPr>
          <w:rFonts w:ascii="Times New Roman" w:hAnsi="Times New Roman"/>
          <w:sz w:val="24"/>
          <w:szCs w:val="24"/>
        </w:rPr>
        <w:t xml:space="preserve"> </w:t>
      </w:r>
      <w:r w:rsidRPr="007E1AFB">
        <w:rPr>
          <w:rFonts w:ascii="Times New Roman" w:eastAsia="Times New Roman" w:hAnsi="Times New Roman"/>
          <w:sz w:val="24"/>
          <w:szCs w:val="24"/>
        </w:rPr>
        <w:t xml:space="preserve">pēc Preces pieņemšanas – nodošanas akta abpusējas parakstīšanas. </w:t>
      </w:r>
    </w:p>
    <w:p w14:paraId="757BB37A"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5A14269"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E1AFB">
          <w:rPr>
            <w:rFonts w:ascii="Times New Roman" w:eastAsia="Times New Roman" w:hAnsi="Times New Roman"/>
            <w:color w:val="0000FF"/>
            <w:sz w:val="24"/>
            <w:szCs w:val="24"/>
            <w:u w:val="single"/>
          </w:rPr>
          <w:t>rekini@stradini.lv</w:t>
        </w:r>
      </w:hyperlink>
      <w:r w:rsidRPr="007E1AFB">
        <w:rPr>
          <w:rFonts w:ascii="Times New Roman" w:eastAsia="Times New Roman" w:hAnsi="Times New Roman"/>
          <w:sz w:val="24"/>
          <w:szCs w:val="24"/>
        </w:rPr>
        <w:t xml:space="preserve">. </w:t>
      </w:r>
    </w:p>
    <w:p w14:paraId="367D8FFC"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Samaksa par piegādāto Preci uzskatāma par veiktu ar brīdi, kad Pasūtītājs veicis pārskaitījumu uz Piegādātāja norādīto norēķinu kontu.</w:t>
      </w:r>
    </w:p>
    <w:p w14:paraId="0A098839"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2ABBA5BC" w14:textId="77777777" w:rsidR="00493817" w:rsidRPr="007E1AFB" w:rsidRDefault="00493817" w:rsidP="009F2DF5">
      <w:pPr>
        <w:numPr>
          <w:ilvl w:val="0"/>
          <w:numId w:val="1"/>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Līguma darbības termiņš un spēkā esamība</w:t>
      </w:r>
    </w:p>
    <w:p w14:paraId="7BD1EB85"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lang w:eastAsia="lv-LV"/>
        </w:rPr>
        <w:t>Līgums stājas spēkā tā abpusējas parakstīšanas</w:t>
      </w:r>
      <w:r w:rsidRPr="007E1AFB">
        <w:rPr>
          <w:rFonts w:ascii="Times New Roman" w:eastAsia="Times New Roman" w:hAnsi="Times New Roman"/>
          <w:sz w:val="24"/>
          <w:szCs w:val="24"/>
        </w:rPr>
        <w:t xml:space="preserve"> brīdī un ir spēkā līdz īsākajam no šādiem termiņiem:</w:t>
      </w:r>
    </w:p>
    <w:p w14:paraId="3F453F6F"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3.1.1.  līdz Līguma 2.1.punktā noteiktās summas izlietojumam;</w:t>
      </w:r>
    </w:p>
    <w:p w14:paraId="5E9F5160"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3.1.2.  24 (divdesmit četri</w:t>
      </w:r>
      <w:r w:rsidRPr="007E1AFB">
        <w:rPr>
          <w:rFonts w:ascii="Times New Roman" w:eastAsia="Times New Roman" w:hAnsi="Times New Roman"/>
          <w:sz w:val="24"/>
          <w:szCs w:val="24"/>
        </w:rPr>
        <w:t>) mēneši no Līguma spēkā stāšanās dienas.</w:t>
      </w:r>
    </w:p>
    <w:p w14:paraId="2101B7BA"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24 (divdesmit četrus</w:t>
      </w:r>
      <w:r w:rsidRPr="007E1AFB">
        <w:rPr>
          <w:rFonts w:ascii="Times New Roman" w:eastAsia="Times New Roman" w:hAnsi="Times New Roman"/>
          <w:sz w:val="24"/>
          <w:szCs w:val="24"/>
        </w:rPr>
        <w:t>) mēnešus no Preces pieņemšanas – nodošanas akta parakstīšanas brīža.</w:t>
      </w:r>
    </w:p>
    <w:p w14:paraId="59F22AF8"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Pusēm ir tiesības jebkurā brīdī izbeigt Līgumu, par to rakstiski vienojoties.</w:t>
      </w:r>
    </w:p>
    <w:p w14:paraId="3A67421D"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26601A18" w14:textId="77777777" w:rsidR="00493817" w:rsidRPr="00C467E6" w:rsidRDefault="00493817" w:rsidP="009F2DF5">
      <w:pPr>
        <w:numPr>
          <w:ilvl w:val="2"/>
          <w:numId w:val="1"/>
        </w:numPr>
        <w:tabs>
          <w:tab w:val="clear" w:pos="1997"/>
          <w:tab w:val="num" w:pos="1276"/>
        </w:tabs>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Piegādātājs neveic Preces piegādi ilgāk par 10 (desmit) kalendārajām dienām no Līgumā noteiktā piegādes termiņa, neinformējot Pasūtītāju Līguma 6.1.15.punktā noteiktajā kārtībā; </w:t>
      </w:r>
    </w:p>
    <w:p w14:paraId="4FD5D01A"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89D56ED"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bookmarkStart w:id="2" w:name="_Hlk495407533"/>
      <w:r w:rsidRPr="007E1AFB">
        <w:rPr>
          <w:rFonts w:ascii="Times New Roman" w:eastAsia="Times New Roman" w:hAnsi="Times New Roman"/>
          <w:sz w:val="24"/>
          <w:szCs w:val="24"/>
        </w:rPr>
        <w:t>iestājušies apstākļi, kas apgrūtina vai padara neiespējamu Piegādātāja Līgumā noteikto saistību izpildi</w:t>
      </w:r>
      <w:bookmarkEnd w:id="2"/>
      <w:r w:rsidRPr="007E1AFB">
        <w:rPr>
          <w:rFonts w:ascii="Times New Roman" w:eastAsia="Times New Roman" w:hAnsi="Times New Roman"/>
          <w:sz w:val="24"/>
          <w:szCs w:val="24"/>
        </w:rPr>
        <w:t>;</w:t>
      </w:r>
    </w:p>
    <w:p w14:paraId="271CA801"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notikusi Piegādātāja likvidācija; </w:t>
      </w:r>
    </w:p>
    <w:p w14:paraId="1165E30B" w14:textId="77777777" w:rsidR="00493817"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pret Piegādātāju u</w:t>
      </w:r>
      <w:r>
        <w:rPr>
          <w:rFonts w:ascii="Times New Roman" w:eastAsia="Times New Roman" w:hAnsi="Times New Roman"/>
          <w:sz w:val="24"/>
          <w:szCs w:val="24"/>
        </w:rPr>
        <w:t>zsākta maksātnespējas procedūra.</w:t>
      </w:r>
    </w:p>
    <w:p w14:paraId="0CC3C4B6" w14:textId="77777777" w:rsidR="00493817" w:rsidRPr="00C467E6" w:rsidRDefault="00493817" w:rsidP="009F2DF5">
      <w:pPr>
        <w:numPr>
          <w:ilvl w:val="2"/>
          <w:numId w:val="1"/>
        </w:numPr>
        <w:tabs>
          <w:tab w:val="clear" w:pos="1997"/>
        </w:tabs>
        <w:spacing w:after="0" w:line="240" w:lineRule="auto"/>
        <w:ind w:left="0" w:firstLine="567"/>
        <w:jc w:val="both"/>
        <w:rPr>
          <w:rFonts w:ascii="Times New Roman" w:eastAsia="Times New Roman" w:hAnsi="Times New Roman"/>
          <w:sz w:val="24"/>
          <w:szCs w:val="24"/>
        </w:rPr>
      </w:pPr>
      <w:r w:rsidRPr="00C467E6">
        <w:rPr>
          <w:rFonts w:ascii="Times New Roman" w:eastAsia="Times New Roman" w:hAnsi="Times New Roman"/>
          <w:sz w:val="24"/>
          <w:szCs w:val="24"/>
        </w:rPr>
        <w:t>ja Preces lietošana izraisa izmaiņas, kas var radīt draudus pacienta veselība</w:t>
      </w:r>
      <w:r w:rsidR="00FF2ACA">
        <w:rPr>
          <w:rFonts w:ascii="Times New Roman" w:eastAsia="Times New Roman" w:hAnsi="Times New Roman"/>
          <w:sz w:val="24"/>
          <w:szCs w:val="24"/>
        </w:rPr>
        <w:t xml:space="preserve">i un </w:t>
      </w:r>
      <w:r w:rsidRPr="00C467E6">
        <w:rPr>
          <w:rFonts w:ascii="Times New Roman" w:eastAsia="Times New Roman" w:hAnsi="Times New Roman"/>
          <w:sz w:val="24"/>
          <w:szCs w:val="24"/>
        </w:rPr>
        <w:t xml:space="preserve">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14:paraId="4D5E37EF"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vienpusēju atkāpšanos no līguma Pasūtītājs Līguma 3.</w:t>
      </w:r>
      <w:r w:rsidR="00F471E1">
        <w:rPr>
          <w:rFonts w:ascii="Times New Roman" w:eastAsia="Times New Roman" w:hAnsi="Times New Roman"/>
          <w:sz w:val="24"/>
          <w:szCs w:val="24"/>
        </w:rPr>
        <w:t>4.punktā noteiktajā termiņā nosū</w:t>
      </w:r>
      <w:r w:rsidRPr="007E1AFB">
        <w:rPr>
          <w:rFonts w:ascii="Times New Roman" w:eastAsia="Times New Roman" w:hAnsi="Times New Roman"/>
          <w:sz w:val="24"/>
          <w:szCs w:val="24"/>
        </w:rPr>
        <w:t>ta Piegādātājam rakstisku paziņojumu. Līgums uzskatāms par izbeigtu trīsdesmitajā dienā pēc Pasūtītāja rakstiska paziņojuma nosūtīšanas.</w:t>
      </w:r>
    </w:p>
    <w:p w14:paraId="3294A00B"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0ACCA622" w14:textId="77777777" w:rsidR="00493817"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A658C">
        <w:rPr>
          <w:rFonts w:ascii="Times New Roman" w:eastAsia="Times New Roman" w:hAnsi="Times New Roman"/>
          <w:sz w:val="24"/>
          <w:szCs w:val="24"/>
        </w:rPr>
        <w:t>iestājušies apstākļi, kas apgrūtina vai padara neiespējamu Piegādātāja Līgumā noteikto saistību izpildi</w:t>
      </w:r>
      <w:r>
        <w:rPr>
          <w:rFonts w:ascii="Times New Roman" w:eastAsia="Times New Roman" w:hAnsi="Times New Roman"/>
          <w:sz w:val="24"/>
          <w:szCs w:val="24"/>
        </w:rPr>
        <w:t>;</w:t>
      </w:r>
    </w:p>
    <w:p w14:paraId="680E1B8C"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0043C8B8" w14:textId="77777777" w:rsidR="00493817" w:rsidRPr="007E1AFB" w:rsidRDefault="00493817" w:rsidP="009F2DF5">
      <w:pPr>
        <w:numPr>
          <w:ilvl w:val="2"/>
          <w:numId w:val="1"/>
        </w:numPr>
        <w:tabs>
          <w:tab w:val="num" w:pos="1277"/>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ir uzsākts maksātnespējas process, likvidācija, tā darbība tiek izbeigta  vai pārtraukta, vai ir apturēta tā saimnieciskā darbība.</w:t>
      </w:r>
    </w:p>
    <w:p w14:paraId="4377DBD0"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68389167" w14:textId="77777777" w:rsidR="00493817" w:rsidRDefault="00493817" w:rsidP="009F2DF5">
      <w:pPr>
        <w:spacing w:after="0" w:line="240" w:lineRule="auto"/>
        <w:ind w:firstLine="567"/>
        <w:jc w:val="both"/>
        <w:rPr>
          <w:rFonts w:ascii="Times New Roman" w:eastAsia="Times New Roman" w:hAnsi="Times New Roman"/>
          <w:sz w:val="24"/>
          <w:szCs w:val="24"/>
        </w:rPr>
      </w:pPr>
    </w:p>
    <w:p w14:paraId="703976D2" w14:textId="77777777" w:rsidR="00842100" w:rsidRDefault="00842100" w:rsidP="009F2DF5">
      <w:pPr>
        <w:spacing w:after="0" w:line="240" w:lineRule="auto"/>
        <w:ind w:firstLine="567"/>
        <w:jc w:val="both"/>
        <w:rPr>
          <w:rFonts w:ascii="Times New Roman" w:eastAsia="Times New Roman" w:hAnsi="Times New Roman"/>
          <w:sz w:val="24"/>
          <w:szCs w:val="24"/>
        </w:rPr>
      </w:pPr>
    </w:p>
    <w:p w14:paraId="67905B82" w14:textId="77777777" w:rsidR="00842100" w:rsidRPr="007E1AFB" w:rsidRDefault="00842100" w:rsidP="009F2DF5">
      <w:pPr>
        <w:spacing w:after="0" w:line="240" w:lineRule="auto"/>
        <w:ind w:firstLine="567"/>
        <w:jc w:val="both"/>
        <w:rPr>
          <w:rFonts w:ascii="Times New Roman" w:eastAsia="Times New Roman" w:hAnsi="Times New Roman"/>
          <w:sz w:val="24"/>
          <w:szCs w:val="24"/>
        </w:rPr>
      </w:pPr>
      <w:bookmarkStart w:id="3" w:name="_GoBack"/>
      <w:bookmarkEnd w:id="3"/>
    </w:p>
    <w:p w14:paraId="5D2F18A6" w14:textId="77777777" w:rsidR="00493817" w:rsidRPr="007E1AFB" w:rsidRDefault="00493817" w:rsidP="009F2DF5">
      <w:pPr>
        <w:numPr>
          <w:ilvl w:val="0"/>
          <w:numId w:val="1"/>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lastRenderedPageBreak/>
        <w:t>Garantija</w:t>
      </w:r>
    </w:p>
    <w:p w14:paraId="72D17849"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4.1. </w:t>
      </w:r>
      <w:r w:rsidRPr="007E1AFB">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24  (divdesmit četri</w:t>
      </w:r>
      <w:r w:rsidRPr="007E1AFB">
        <w:rPr>
          <w:rFonts w:ascii="Times New Roman" w:eastAsia="Times New Roman" w:hAnsi="Times New Roman"/>
          <w:sz w:val="24"/>
          <w:szCs w:val="24"/>
        </w:rPr>
        <w:t>) mēneši no Preces pieņemšanas – nodošanas akta abpusējas parakstīšanas dienas.</w:t>
      </w:r>
    </w:p>
    <w:p w14:paraId="69007C82"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4.2.</w:t>
      </w:r>
      <w:r w:rsidRPr="007E1AFB">
        <w:rPr>
          <w:rFonts w:ascii="Times New Roman" w:eastAsia="Times New Roman" w:hAnsi="Times New Roman"/>
          <w:sz w:val="24"/>
          <w:szCs w:val="24"/>
        </w:rPr>
        <w:tab/>
        <w:t>Piegādātājs apņemas bez maksas diagnosticēt un novērst jebkuru Preces defektu, ja defekts ir atklāts Preces garantijas laikā.</w:t>
      </w:r>
    </w:p>
    <w:p w14:paraId="52B567F5" w14:textId="77777777" w:rsidR="00493817" w:rsidRPr="007E1AFB" w:rsidRDefault="00493817" w:rsidP="009F2DF5">
      <w:pPr>
        <w:numPr>
          <w:ilvl w:val="1"/>
          <w:numId w:val="2"/>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Preces garantija neattiecas uz preces defektiem, kas radušies:</w:t>
      </w:r>
    </w:p>
    <w:p w14:paraId="14620EF4"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4.3.1.</w:t>
      </w:r>
      <w:r w:rsidRPr="007E1AFB">
        <w:rPr>
          <w:rFonts w:ascii="Times New Roman" w:eastAsia="Times New Roman" w:hAnsi="Times New Roman"/>
          <w:sz w:val="24"/>
          <w:szCs w:val="24"/>
        </w:rPr>
        <w:tab/>
        <w:t>ekspluatējot Preci neatbilstoši tās ekspluatācijas noteikumiem (ražotāja instrukcijām);</w:t>
      </w:r>
    </w:p>
    <w:p w14:paraId="10E45E2A"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pierādāmu Preces lietotāju nolaidības, nepareizas Preces lietošanas vai apzinātu bojājumu konstatēšanas gadījumā;</w:t>
      </w:r>
    </w:p>
    <w:p w14:paraId="23FD3B97"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44E3CA86"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nepārvaramas varas apstākļu rezultātā. </w:t>
      </w:r>
    </w:p>
    <w:p w14:paraId="71DD5922" w14:textId="77777777" w:rsidR="00493817" w:rsidRPr="007E1AFB" w:rsidRDefault="00493817" w:rsidP="009F2DF5">
      <w:pPr>
        <w:numPr>
          <w:ilvl w:val="1"/>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53B1611D" w14:textId="77777777" w:rsidR="00493817" w:rsidRPr="007E1AFB" w:rsidRDefault="00493817" w:rsidP="009F2DF5">
      <w:pPr>
        <w:numPr>
          <w:ilvl w:val="1"/>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6E787CD"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4.6</w:t>
      </w:r>
      <w:r w:rsidRPr="007E1AFB">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0B519D64"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4.7.</w:t>
      </w:r>
      <w:r w:rsidRPr="007E1AFB">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550FB79B"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4.8.</w:t>
      </w:r>
      <w:r w:rsidRPr="007E1AFB">
        <w:rPr>
          <w:rFonts w:ascii="Times New Roman" w:eastAsia="Times New Roman" w:hAnsi="Times New Roman"/>
          <w:sz w:val="24"/>
          <w:szCs w:val="24"/>
        </w:rPr>
        <w:tab/>
        <w:t>Piegādātājs garantijas laikā veic regulāras bezmaksas Preces pārbaudes un apkopes atbilstoši ražotāja noteiktajam.</w:t>
      </w:r>
    </w:p>
    <w:p w14:paraId="57038A93"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3DE81E5E" w14:textId="77777777" w:rsidR="00493817" w:rsidRPr="007E1AFB" w:rsidRDefault="00493817" w:rsidP="009F2DF5">
      <w:pPr>
        <w:numPr>
          <w:ilvl w:val="0"/>
          <w:numId w:val="3"/>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Preces kvalitātes prasības</w:t>
      </w:r>
    </w:p>
    <w:p w14:paraId="0CE1C462"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Cs/>
          <w:sz w:val="24"/>
          <w:szCs w:val="24"/>
        </w:rPr>
        <w:t xml:space="preserve">5.1. </w:t>
      </w:r>
      <w:r>
        <w:rPr>
          <w:rFonts w:ascii="Times New Roman" w:eastAsia="Times New Roman" w:hAnsi="Times New Roman"/>
          <w:bCs/>
          <w:sz w:val="24"/>
          <w:szCs w:val="24"/>
        </w:rPr>
        <w:tab/>
      </w:r>
      <w:r w:rsidRPr="007E1AFB">
        <w:rPr>
          <w:rFonts w:ascii="Times New Roman" w:eastAsia="Times New Roman" w:hAnsi="Times New Roman"/>
          <w:sz w:val="24"/>
          <w:szCs w:val="24"/>
        </w:rPr>
        <w:t>Piegādātā Prece ir jauna, augstas kvalitātes, iepriekš nelietota un nav izmantota demonstrācijās, tā nesatur iepriekš lietotas vai atjaunot</w:t>
      </w:r>
      <w:r>
        <w:rPr>
          <w:rFonts w:ascii="Times New Roman" w:eastAsia="Times New Roman" w:hAnsi="Times New Roman"/>
          <w:sz w:val="24"/>
          <w:szCs w:val="24"/>
        </w:rPr>
        <w:t>as sastāvdaļas vai komponentes.</w:t>
      </w:r>
    </w:p>
    <w:p w14:paraId="4C379AF9"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5.2.</w:t>
      </w:r>
      <w:r w:rsidRPr="007E1AFB">
        <w:rPr>
          <w:rFonts w:ascii="Times New Roman" w:eastAsia="Times New Roman" w:hAnsi="Times New Roman"/>
          <w:sz w:val="24"/>
          <w:szCs w:val="24"/>
        </w:rPr>
        <w:tab/>
        <w:t xml:space="preserve">Piedāvātā Prece </w:t>
      </w:r>
      <w:r>
        <w:rPr>
          <w:rFonts w:ascii="Times New Roman" w:eastAsia="Times New Roman" w:hAnsi="Times New Roman"/>
          <w:sz w:val="24"/>
          <w:szCs w:val="24"/>
        </w:rPr>
        <w:t xml:space="preserve">ražotā ne agrāk kā </w:t>
      </w:r>
      <w:r w:rsidRPr="007E1AFB">
        <w:rPr>
          <w:rFonts w:ascii="Times New Roman" w:eastAsia="Times New Roman" w:hAnsi="Times New Roman"/>
          <w:sz w:val="24"/>
          <w:szCs w:val="24"/>
        </w:rPr>
        <w:t xml:space="preserve"> 201</w:t>
      </w:r>
      <w:r>
        <w:rPr>
          <w:rFonts w:ascii="Times New Roman" w:eastAsia="Times New Roman" w:hAnsi="Times New Roman"/>
          <w:sz w:val="24"/>
          <w:szCs w:val="24"/>
        </w:rPr>
        <w:t>6</w:t>
      </w:r>
      <w:r w:rsidRPr="007E1AFB">
        <w:rPr>
          <w:rFonts w:ascii="Times New Roman" w:eastAsia="Times New Roman" w:hAnsi="Times New Roman"/>
          <w:sz w:val="24"/>
          <w:szCs w:val="24"/>
        </w:rPr>
        <w:t>.</w:t>
      </w:r>
      <w:r>
        <w:rPr>
          <w:rFonts w:ascii="Times New Roman" w:eastAsia="Times New Roman" w:hAnsi="Times New Roman"/>
          <w:sz w:val="24"/>
          <w:szCs w:val="24"/>
        </w:rPr>
        <w:t>gadā</w:t>
      </w:r>
      <w:r w:rsidRPr="007E1AFB">
        <w:rPr>
          <w:rFonts w:ascii="Times New Roman" w:eastAsia="Times New Roman" w:hAnsi="Times New Roman"/>
          <w:sz w:val="24"/>
          <w:szCs w:val="24"/>
        </w:rPr>
        <w:t>.</w:t>
      </w:r>
    </w:p>
    <w:p w14:paraId="0C412537"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5.3.</w:t>
      </w:r>
      <w:r w:rsidRPr="007E1AFB">
        <w:rPr>
          <w:rFonts w:ascii="Times New Roman" w:eastAsia="Times New Roman" w:hAnsi="Times New Roman"/>
          <w:sz w:val="24"/>
          <w:szCs w:val="24"/>
        </w:rPr>
        <w:tab/>
        <w:t>Prece ir marķēta ar ražotāja firmas zīmi, tai ir CE marķējums un pievienota lietošanas instrukcija latviešu valodā.</w:t>
      </w:r>
    </w:p>
    <w:p w14:paraId="3A3D71E4"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5.4.</w:t>
      </w:r>
      <w:r w:rsidRPr="007E1AFB">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62471988" w14:textId="77777777" w:rsidR="00493817" w:rsidRPr="007E1AFB" w:rsidRDefault="00493817" w:rsidP="009F2DF5">
      <w:pPr>
        <w:spacing w:after="0" w:line="240" w:lineRule="auto"/>
        <w:ind w:firstLine="567"/>
        <w:jc w:val="both"/>
        <w:rPr>
          <w:rFonts w:ascii="Times New Roman" w:eastAsia="Times New Roman" w:hAnsi="Times New Roman"/>
          <w:bCs/>
          <w:sz w:val="24"/>
          <w:szCs w:val="24"/>
        </w:rPr>
      </w:pPr>
    </w:p>
    <w:p w14:paraId="5CAB7136" w14:textId="77777777" w:rsidR="00493817" w:rsidRPr="007E1AFB" w:rsidRDefault="00493817" w:rsidP="009F2DF5">
      <w:pPr>
        <w:numPr>
          <w:ilvl w:val="0"/>
          <w:numId w:val="3"/>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saistības</w:t>
      </w:r>
    </w:p>
    <w:p w14:paraId="382319A8" w14:textId="77777777" w:rsidR="00493817" w:rsidRPr="007E1AFB" w:rsidRDefault="00493817" w:rsidP="009F2DF5">
      <w:pPr>
        <w:numPr>
          <w:ilvl w:val="1"/>
          <w:numId w:val="4"/>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Piegādātāja pienākumi:</w:t>
      </w:r>
    </w:p>
    <w:p w14:paraId="359C113B" w14:textId="77777777" w:rsidR="00493817" w:rsidRPr="007A1CB2"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saskaņot</w:t>
      </w:r>
      <w:r w:rsidR="002D2C32">
        <w:rPr>
          <w:rFonts w:ascii="Times New Roman" w:eastAsia="Times New Roman" w:hAnsi="Times New Roman"/>
          <w:sz w:val="24"/>
          <w:szCs w:val="24"/>
        </w:rPr>
        <w:t xml:space="preserve"> piegādes laiku ne mazāk kā 2 (divas</w:t>
      </w:r>
      <w:r>
        <w:rPr>
          <w:rFonts w:ascii="Times New Roman" w:eastAsia="Times New Roman" w:hAnsi="Times New Roman"/>
          <w:sz w:val="24"/>
          <w:szCs w:val="24"/>
        </w:rPr>
        <w:t>) darba dienas pirms piegādes veikšanas ar līgumā norādīto kontaktpersonu par Preces saņemšanu;</w:t>
      </w:r>
    </w:p>
    <w:p w14:paraId="3F4DDE0C" w14:textId="77777777" w:rsidR="00493817" w:rsidRPr="007A1CB2"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sagatavot un nodot Pasūtītājam Preces piegādes apliecinošu dokumentu, pārvietojot Preci uz Pasūtītāja telpām</w:t>
      </w:r>
      <w:r w:rsidR="009E3E76">
        <w:rPr>
          <w:rFonts w:ascii="Times New Roman" w:eastAsia="Times New Roman" w:hAnsi="Times New Roman"/>
          <w:sz w:val="24"/>
          <w:szCs w:val="24"/>
        </w:rPr>
        <w:t xml:space="preserve"> (pielikumā paraugs)</w:t>
      </w:r>
      <w:r>
        <w:rPr>
          <w:rFonts w:ascii="Times New Roman" w:eastAsia="Times New Roman" w:hAnsi="Times New Roman"/>
          <w:sz w:val="24"/>
          <w:szCs w:val="24"/>
        </w:rPr>
        <w:t>;</w:t>
      </w:r>
    </w:p>
    <w:p w14:paraId="294C557E"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transportējot Preci, nodrošināt Preces un apkārtējās vides drošību pret iespējamajiem bojājumiem;</w:t>
      </w:r>
    </w:p>
    <w:p w14:paraId="70788229"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nodrošina piegādei un uzstādīšanai izmantoto materiālu, metožu, paņēmienu, kā </w:t>
      </w:r>
      <w:r w:rsidRPr="007D116F">
        <w:rPr>
          <w:rFonts w:ascii="Times New Roman" w:eastAsia="Times New Roman" w:hAnsi="Times New Roman"/>
          <w:sz w:val="24"/>
          <w:szCs w:val="24"/>
        </w:rPr>
        <w:t>arī darbus pārraugošo un izpildošo darbinieku kvalifikācijas atbilstību ražotāja noteiktajam;</w:t>
      </w:r>
    </w:p>
    <w:p w14:paraId="5A26525C"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lastRenderedPageBreak/>
        <w:t>veikt preces ražotāja noteiktās apkopes tās garantijas laikā, testus un pārbaudes, nododot attiecīgus pārskatus pasūtītājam;</w:t>
      </w:r>
    </w:p>
    <w:p w14:paraId="0B3269D1"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tās garantijas laikā, nododot attiecīgus pārskatus pasūtītājam;</w:t>
      </w:r>
    </w:p>
    <w:p w14:paraId="28123AF6"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 xml:space="preserve">nodrošināt lietotāja apmācību, apmācītajām personām izsniedzot apmācību apliecinošu dokumentu (sertifikātu) atbilstoši MK not. Nr. 689 166.2 punkta prasībām. </w:t>
      </w:r>
    </w:p>
    <w:p w14:paraId="5E6CC682"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veikt vides sakārtošanu pēc Preces piegādes, nodrošinot visu iepakojuma materiālu izvešanu no teritorijas;</w:t>
      </w:r>
    </w:p>
    <w:p w14:paraId="0E084C96"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6F6EC46C"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Piegādātājs nodrošina iespēju uz remonta laiku, ja tas paredzams ilgāk par 10 (desmit) darba dienām, aizvietot nestrādājošu iekārtu ar analogu Preci 15 (piecpadsmit) darba dienu laikā bez papildus samaksas;</w:t>
      </w:r>
    </w:p>
    <w:p w14:paraId="07724A57"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Remonts jāveic, atjaunojot instrumenta funkcionalitāti un virsmas īpašības atbilstoši jaunu instrumentu ražošanas kvalitātes standartiem, instrumentu ražotāja autorizētā servisa centrā;</w:t>
      </w:r>
    </w:p>
    <w:p w14:paraId="469A9CAF"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479BE71" w14:textId="02032ABF"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sidDel="00F60E40">
        <w:rPr>
          <w:rFonts w:ascii="Times New Roman" w:eastAsia="Times New Roman" w:hAnsi="Times New Roman"/>
          <w:sz w:val="24"/>
          <w:szCs w:val="24"/>
        </w:rPr>
        <w:t xml:space="preserve"> </w:t>
      </w:r>
      <w:r w:rsidRPr="007D116F">
        <w:rPr>
          <w:rFonts w:ascii="Times New Roman" w:eastAsia="Times New Roman" w:hAnsi="Times New Roman"/>
          <w:sz w:val="24"/>
          <w:szCs w:val="24"/>
        </w:rPr>
        <w:t>sagatavot un nodot Pasūtītājam pie</w:t>
      </w:r>
      <w:r w:rsidR="009F2DF5">
        <w:rPr>
          <w:rFonts w:ascii="Times New Roman" w:eastAsia="Times New Roman" w:hAnsi="Times New Roman"/>
          <w:sz w:val="24"/>
          <w:szCs w:val="24"/>
        </w:rPr>
        <w:t>ņemšanas - nodošanas aktu pēc</w:t>
      </w:r>
      <w:r w:rsidR="00790251">
        <w:rPr>
          <w:rFonts w:ascii="Times New Roman" w:eastAsia="Times New Roman" w:hAnsi="Times New Roman"/>
          <w:sz w:val="24"/>
          <w:szCs w:val="24"/>
        </w:rPr>
        <w:t xml:space="preserve"> </w:t>
      </w:r>
      <w:r w:rsidR="009F2DF5">
        <w:rPr>
          <w:rFonts w:ascii="Times New Roman" w:eastAsia="Times New Roman" w:hAnsi="Times New Roman"/>
          <w:sz w:val="24"/>
          <w:szCs w:val="24"/>
        </w:rPr>
        <w:t xml:space="preserve"> </w:t>
      </w:r>
      <w:r w:rsidR="009E3E76" w:rsidRPr="007D116F">
        <w:rPr>
          <w:rFonts w:ascii="Times New Roman" w:eastAsia="Times New Roman" w:hAnsi="Times New Roman"/>
          <w:sz w:val="24"/>
          <w:szCs w:val="24"/>
        </w:rPr>
        <w:t xml:space="preserve">6.1.5., </w:t>
      </w:r>
      <w:r w:rsidR="009E3E76">
        <w:rPr>
          <w:rFonts w:ascii="Times New Roman" w:eastAsia="Times New Roman" w:hAnsi="Times New Roman"/>
          <w:sz w:val="24"/>
          <w:szCs w:val="24"/>
        </w:rPr>
        <w:t xml:space="preserve">6.1.6., </w:t>
      </w:r>
      <w:r w:rsidR="009E3E76" w:rsidRPr="007D116F">
        <w:rPr>
          <w:rFonts w:ascii="Times New Roman" w:eastAsia="Times New Roman" w:hAnsi="Times New Roman"/>
          <w:sz w:val="24"/>
          <w:szCs w:val="24"/>
        </w:rPr>
        <w:t>6.1.7.</w:t>
      </w:r>
      <w:r w:rsidR="009E3E76">
        <w:rPr>
          <w:rFonts w:ascii="Times New Roman" w:eastAsia="Times New Roman" w:hAnsi="Times New Roman"/>
          <w:sz w:val="24"/>
          <w:szCs w:val="24"/>
        </w:rPr>
        <w:t>,</w:t>
      </w:r>
      <w:r w:rsidR="009E3E76" w:rsidRPr="007D116F">
        <w:rPr>
          <w:rFonts w:ascii="Times New Roman" w:eastAsia="Times New Roman" w:hAnsi="Times New Roman"/>
          <w:sz w:val="24"/>
          <w:szCs w:val="24"/>
        </w:rPr>
        <w:t xml:space="preserve"> 6.1.8. </w:t>
      </w:r>
      <w:r w:rsidRPr="007D116F">
        <w:rPr>
          <w:rFonts w:ascii="Times New Roman" w:eastAsia="Times New Roman" w:hAnsi="Times New Roman"/>
          <w:sz w:val="24"/>
          <w:szCs w:val="24"/>
        </w:rPr>
        <w:t>punktu izpildes, saskaņā ar pielikumā norādīto formu;</w:t>
      </w:r>
    </w:p>
    <w:p w14:paraId="3D8BB8DD"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pēc abpusējas pieņemšanas – nodošanas akta parakstīšanas, sagatavot un nodot Pasūtītājam rēķinu;</w:t>
      </w:r>
    </w:p>
    <w:p w14:paraId="343FB886"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laikus, vismaz 5 (piecas) darba die</w:t>
      </w:r>
      <w:r w:rsidRPr="007E1AFB">
        <w:rPr>
          <w:rFonts w:ascii="Times New Roman" w:eastAsia="Times New Roman" w:hAnsi="Times New Roman"/>
          <w:sz w:val="24"/>
          <w:szCs w:val="24"/>
        </w:rPr>
        <w:t>nas pirms Preces piegādes termiņa iestāšanās, informēt Pasūtītāju par iespējamiem vai paredzamiem kavējumiem Līguma izpildē un apstākļiem, notikumiem un problēmām, kas kavē Preces piegādi noteiktajā laikā;</w:t>
      </w:r>
    </w:p>
    <w:p w14:paraId="0B96B60A"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veikt Līguma izpildi ar saviem spēkiem, resursiem un līdzekļiem.</w:t>
      </w:r>
    </w:p>
    <w:p w14:paraId="2FD24A71"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    Piegādātāja tiesības:</w:t>
      </w:r>
    </w:p>
    <w:p w14:paraId="317E9C5B"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6.2.1.</w:t>
      </w:r>
      <w:r w:rsidRPr="007E1AFB">
        <w:rPr>
          <w:rFonts w:ascii="Times New Roman" w:eastAsia="Times New Roman" w:hAnsi="Times New Roman"/>
          <w:sz w:val="24"/>
          <w:szCs w:val="24"/>
        </w:rPr>
        <w:tab/>
        <w:t>par piegādātu kvalitatīvu Preci savlaicīgi saņemt Līgumā noteikto samaksu;</w:t>
      </w:r>
    </w:p>
    <w:p w14:paraId="61411796"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6.2.2.</w:t>
      </w:r>
      <w:r w:rsidRPr="007E1AFB">
        <w:rPr>
          <w:rFonts w:ascii="Times New Roman" w:eastAsia="Times New Roman" w:hAnsi="Times New Roman"/>
          <w:sz w:val="24"/>
          <w:szCs w:val="24"/>
        </w:rPr>
        <w:tab/>
        <w:t>saņemt no Pasūtītāja saistību izpildei nepieciešamo informāciju.</w:t>
      </w:r>
    </w:p>
    <w:p w14:paraId="1932CF1A"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6.3.    Pasūtītāja pienākumi:</w:t>
      </w:r>
    </w:p>
    <w:p w14:paraId="4D3FEAB7" w14:textId="77777777" w:rsidR="00493817" w:rsidRPr="007E1AFB" w:rsidRDefault="00493817" w:rsidP="009F2DF5">
      <w:pPr>
        <w:numPr>
          <w:ilvl w:val="2"/>
          <w:numId w:val="5"/>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pārbaudīt piegādātās Preces kvalitāti un atbilstību Līguma noteikumiem;</w:t>
      </w:r>
    </w:p>
    <w:p w14:paraId="281C5941" w14:textId="77777777" w:rsidR="00493817" w:rsidRPr="007E1AFB" w:rsidRDefault="00493817" w:rsidP="009F2DF5">
      <w:pPr>
        <w:numPr>
          <w:ilvl w:val="2"/>
          <w:numId w:val="5"/>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Līgumā noteiktajā kārtībā savlaicīgi samaksāt par pieņemto, Līguma prasībām atbilstošu un kvalitatīvu Preci.</w:t>
      </w:r>
    </w:p>
    <w:p w14:paraId="6298E63B" w14:textId="77777777" w:rsidR="00493817" w:rsidRPr="007E1AFB" w:rsidRDefault="00493817" w:rsidP="009F2DF5">
      <w:pPr>
        <w:numPr>
          <w:ilvl w:val="1"/>
          <w:numId w:val="6"/>
        </w:numPr>
        <w:tabs>
          <w:tab w:val="left" w:pos="42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   Pasūtītāja tiesības:</w:t>
      </w:r>
    </w:p>
    <w:p w14:paraId="1EC55A8D" w14:textId="77777777" w:rsidR="00493817" w:rsidRPr="007E1AFB" w:rsidRDefault="00493817" w:rsidP="009F2DF5">
      <w:pPr>
        <w:numPr>
          <w:ilvl w:val="2"/>
          <w:numId w:val="6"/>
        </w:numPr>
        <w:spacing w:after="0" w:line="240" w:lineRule="auto"/>
        <w:ind w:left="0" w:firstLine="567"/>
        <w:contextualSpacing/>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savlaicīgi veikt Preces pasūtīšanu, elektroniski nosūtot pieprasījumu uz Līguma </w:t>
      </w:r>
      <w:r w:rsidR="005A0F24">
        <w:rPr>
          <w:rFonts w:ascii="Times New Roman" w:eastAsia="Times New Roman" w:hAnsi="Times New Roman"/>
          <w:sz w:val="24"/>
          <w:szCs w:val="24"/>
        </w:rPr>
        <w:t>10.9</w:t>
      </w:r>
      <w:r>
        <w:rPr>
          <w:rFonts w:ascii="Times New Roman" w:eastAsia="Times New Roman" w:hAnsi="Times New Roman"/>
          <w:sz w:val="24"/>
          <w:szCs w:val="24"/>
        </w:rPr>
        <w:t>.</w:t>
      </w:r>
      <w:r w:rsidRPr="007E1AFB">
        <w:rPr>
          <w:rFonts w:ascii="Times New Roman" w:eastAsia="Times New Roman" w:hAnsi="Times New Roman"/>
          <w:sz w:val="24"/>
          <w:szCs w:val="24"/>
        </w:rPr>
        <w:t>punktā norādīto elektronisko pasta adresi. Pasūtījums skaitās veikts ar brīdi, kad Piegādātājam elektroniski nosūtīts pieprasījums.</w:t>
      </w:r>
    </w:p>
    <w:p w14:paraId="142F8308" w14:textId="77777777" w:rsidR="00493817" w:rsidRPr="007E1AFB" w:rsidRDefault="00493817" w:rsidP="009F2DF5">
      <w:pPr>
        <w:numPr>
          <w:ilvl w:val="2"/>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dot Piegādātājam saistošus norādījumus attiecībā uz Līguma izpildi;</w:t>
      </w:r>
    </w:p>
    <w:p w14:paraId="7DC27908" w14:textId="77777777" w:rsidR="00493817" w:rsidRPr="007E1AFB" w:rsidRDefault="00493817" w:rsidP="009F2DF5">
      <w:pPr>
        <w:numPr>
          <w:ilvl w:val="2"/>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saņemt no Piegādātāja informāciju un paskaidrojumus par Līguma izpildes gaitu un citiem Līguma izpildes jautājumiem;</w:t>
      </w:r>
    </w:p>
    <w:p w14:paraId="28AA31C7" w14:textId="77777777" w:rsidR="00493817" w:rsidRPr="007E1AFB" w:rsidRDefault="00493817" w:rsidP="009F2DF5">
      <w:pPr>
        <w:numPr>
          <w:ilvl w:val="2"/>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pieņemt, saskaņā ar Līguma noteikumiem piegādāto, Līguma prasībām atbilstošo, kvalitatīvo Preci, ievērojot Līguma 2.</w:t>
      </w:r>
      <w:r>
        <w:rPr>
          <w:rFonts w:ascii="Times New Roman" w:eastAsia="Times New Roman" w:hAnsi="Times New Roman"/>
          <w:sz w:val="24"/>
          <w:szCs w:val="24"/>
        </w:rPr>
        <w:t>5</w:t>
      </w:r>
      <w:r w:rsidRPr="007E1AFB">
        <w:rPr>
          <w:rFonts w:ascii="Times New Roman" w:eastAsia="Times New Roman" w:hAnsi="Times New Roman"/>
          <w:sz w:val="24"/>
          <w:szCs w:val="24"/>
        </w:rPr>
        <w:t>.punktā noteikto;</w:t>
      </w:r>
    </w:p>
    <w:p w14:paraId="24445B2A" w14:textId="77777777" w:rsidR="00493817" w:rsidRPr="007E1AFB" w:rsidRDefault="00493817" w:rsidP="009F2DF5">
      <w:pPr>
        <w:numPr>
          <w:ilvl w:val="2"/>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laicīgi saņemt no Piegādātāja informāciju un paskaidrojumus par iespējamajiem vai paredzamajiem kavējumiem Līguma izpildē;</w:t>
      </w:r>
    </w:p>
    <w:p w14:paraId="6D6A12C0" w14:textId="77777777" w:rsidR="00493817" w:rsidRPr="007E1AFB" w:rsidRDefault="00493817" w:rsidP="009F2DF5">
      <w:pPr>
        <w:numPr>
          <w:ilvl w:val="2"/>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apturēt Līguma izpildi Līguma 3.4.punktā noteiktajos gadījumos;</w:t>
      </w:r>
    </w:p>
    <w:p w14:paraId="195E4E4E" w14:textId="77777777" w:rsidR="00493817" w:rsidRPr="007E1AFB" w:rsidRDefault="00493817" w:rsidP="009F2DF5">
      <w:pPr>
        <w:numPr>
          <w:ilvl w:val="2"/>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apturēt un atlikt Līgumā paredzēto maksājumu ārējā normatīvajā aktā vai šajā Līgumā noteiktajos gadījumos; </w:t>
      </w:r>
    </w:p>
    <w:p w14:paraId="51EED83B" w14:textId="77777777" w:rsidR="00493817" w:rsidRPr="007E1AFB" w:rsidRDefault="00493817" w:rsidP="009F2DF5">
      <w:pPr>
        <w:numPr>
          <w:ilvl w:val="2"/>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aizstāt Pasūtītāju kā Pusi ar citu iestādi, ja Pasūtītāju kā iestādi reorganizē vai mainās tā kompetence. </w:t>
      </w:r>
    </w:p>
    <w:p w14:paraId="52EA3DBA" w14:textId="77777777" w:rsidR="00493817" w:rsidRPr="007E1AFB" w:rsidRDefault="00493817" w:rsidP="009F2DF5">
      <w:pPr>
        <w:numPr>
          <w:ilvl w:val="1"/>
          <w:numId w:val="6"/>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Pasūtītājs atsaka pieņemt Līguma izpildījumu, ja piegādāta nekvalitatīva un Līguma noteikumiem neatbilstoša Prece.</w:t>
      </w:r>
    </w:p>
    <w:p w14:paraId="7F4EF0CB" w14:textId="77777777" w:rsidR="00493817" w:rsidRDefault="00493817" w:rsidP="009F2DF5">
      <w:pPr>
        <w:spacing w:after="0" w:line="240" w:lineRule="auto"/>
        <w:ind w:firstLine="567"/>
        <w:jc w:val="both"/>
        <w:rPr>
          <w:rFonts w:ascii="Times New Roman" w:eastAsia="Times New Roman" w:hAnsi="Times New Roman"/>
          <w:sz w:val="24"/>
          <w:szCs w:val="24"/>
        </w:rPr>
      </w:pPr>
    </w:p>
    <w:p w14:paraId="4F614463" w14:textId="77777777" w:rsidR="00842100" w:rsidRDefault="00842100" w:rsidP="009F2DF5">
      <w:pPr>
        <w:spacing w:after="0" w:line="240" w:lineRule="auto"/>
        <w:ind w:firstLine="567"/>
        <w:jc w:val="both"/>
        <w:rPr>
          <w:rFonts w:ascii="Times New Roman" w:eastAsia="Times New Roman" w:hAnsi="Times New Roman"/>
          <w:sz w:val="24"/>
          <w:szCs w:val="24"/>
        </w:rPr>
      </w:pPr>
    </w:p>
    <w:p w14:paraId="61896D78" w14:textId="77777777" w:rsidR="00842100" w:rsidRPr="007E1AFB" w:rsidRDefault="00842100" w:rsidP="009F2DF5">
      <w:pPr>
        <w:spacing w:after="0" w:line="240" w:lineRule="auto"/>
        <w:ind w:firstLine="567"/>
        <w:jc w:val="both"/>
        <w:rPr>
          <w:rFonts w:ascii="Times New Roman" w:eastAsia="Times New Roman" w:hAnsi="Times New Roman"/>
          <w:sz w:val="24"/>
          <w:szCs w:val="24"/>
        </w:rPr>
      </w:pPr>
    </w:p>
    <w:p w14:paraId="12788EFD" w14:textId="77777777" w:rsidR="00493817" w:rsidRPr="007E1AFB" w:rsidRDefault="00493817" w:rsidP="009F2DF5">
      <w:pPr>
        <w:numPr>
          <w:ilvl w:val="0"/>
          <w:numId w:val="6"/>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atbildība</w:t>
      </w:r>
    </w:p>
    <w:p w14:paraId="36124179" w14:textId="77777777" w:rsidR="00493817" w:rsidRPr="007E1AFB" w:rsidRDefault="00493817" w:rsidP="009F2DF5">
      <w:pPr>
        <w:numPr>
          <w:ilvl w:val="1"/>
          <w:numId w:val="7"/>
        </w:numPr>
        <w:spacing w:after="0" w:line="240" w:lineRule="auto"/>
        <w:ind w:left="0" w:firstLine="567"/>
        <w:jc w:val="both"/>
        <w:rPr>
          <w:rFonts w:ascii="Times New Roman" w:hAnsi="Times New Roman"/>
          <w:sz w:val="24"/>
          <w:szCs w:val="24"/>
        </w:rPr>
      </w:pPr>
      <w:r w:rsidRPr="007E1AFB">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75669652"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7BA1C00C"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07517ABC"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5BDE20D6"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Līgumsoda samaksa neatbrīvo Puses no turpmākas saistību izpildes pienākuma un netiek ieskaitīta zaudējumu atlīdzībā.</w:t>
      </w:r>
    </w:p>
    <w:p w14:paraId="739EA7D4"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2899540C" w14:textId="77777777" w:rsidR="00493817" w:rsidRPr="007E1AFB" w:rsidRDefault="00493817" w:rsidP="009F2DF5">
      <w:pPr>
        <w:numPr>
          <w:ilvl w:val="0"/>
          <w:numId w:val="7"/>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Nepārvarama vara</w:t>
      </w:r>
    </w:p>
    <w:p w14:paraId="1D3A16B8"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88659D3"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nepārvaramas varas apstākli nevar tikt atzīts Izpildītāja un citu iesaistīto personu saistību neizpilde vai nesavlaicīga izpilde.</w:t>
      </w:r>
    </w:p>
    <w:p w14:paraId="3530CA58"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BCF71E1"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iCs/>
          <w:sz w:val="24"/>
          <w:szCs w:val="24"/>
        </w:rPr>
        <w:t xml:space="preserve">Ar rakstisku vienošanos </w:t>
      </w:r>
      <w:r w:rsidRPr="007E1AFB">
        <w:rPr>
          <w:rFonts w:ascii="Times New Roman" w:eastAsia="Times New Roman" w:hAnsi="Times New Roman"/>
          <w:bCs/>
          <w:iCs/>
          <w:sz w:val="24"/>
          <w:szCs w:val="24"/>
        </w:rPr>
        <w:t>Puses</w:t>
      </w:r>
      <w:r w:rsidRPr="007E1AFB">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E1AFB">
        <w:rPr>
          <w:rFonts w:ascii="Times New Roman" w:eastAsia="Times New Roman" w:hAnsi="Times New Roman"/>
          <w:bCs/>
          <w:iCs/>
          <w:sz w:val="24"/>
          <w:szCs w:val="24"/>
        </w:rPr>
        <w:t>Puses</w:t>
      </w:r>
      <w:r w:rsidRPr="007E1AFB">
        <w:rPr>
          <w:rFonts w:ascii="Times New Roman" w:eastAsia="Times New Roman" w:hAnsi="Times New Roman"/>
          <w:b/>
          <w:bCs/>
          <w:iCs/>
          <w:sz w:val="24"/>
          <w:szCs w:val="24"/>
        </w:rPr>
        <w:t xml:space="preserve"> </w:t>
      </w:r>
      <w:r w:rsidRPr="007E1AFB">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50508B65"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7E1AFB">
        <w:rPr>
          <w:rFonts w:ascii="Times New Roman" w:eastAsia="Times New Roman" w:hAnsi="Times New Roman"/>
          <w:bCs/>
          <w:iCs/>
          <w:sz w:val="24"/>
          <w:szCs w:val="24"/>
        </w:rPr>
        <w:t>Pusei</w:t>
      </w:r>
      <w:r w:rsidRPr="007E1AFB">
        <w:rPr>
          <w:rFonts w:ascii="Times New Roman" w:eastAsia="Times New Roman" w:hAnsi="Times New Roman"/>
          <w:b/>
          <w:bCs/>
          <w:iCs/>
          <w:sz w:val="24"/>
          <w:szCs w:val="24"/>
        </w:rPr>
        <w:t xml:space="preserve"> </w:t>
      </w:r>
      <w:r w:rsidRPr="007E1AFB">
        <w:rPr>
          <w:rFonts w:ascii="Times New Roman" w:eastAsia="Times New Roman" w:hAnsi="Times New Roman"/>
          <w:iCs/>
          <w:sz w:val="24"/>
          <w:szCs w:val="24"/>
        </w:rPr>
        <w:t>ir jāatdod otrai tas, ko tā izpildījusi vai par izpildīto jāatlīdzina.</w:t>
      </w:r>
    </w:p>
    <w:p w14:paraId="3D00868C"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zaudējumiem, kas radušies nepārvaramas varas apstākļu dēļ, neviena no Pusēm atbildību nenes, ja Puse ir informējusi otru Pusi atbilstoši līguma 8.3.punktam.</w:t>
      </w:r>
    </w:p>
    <w:p w14:paraId="58366F11"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3B4FC095" w14:textId="77777777" w:rsidR="00493817" w:rsidRPr="007E1AFB" w:rsidRDefault="00493817" w:rsidP="009F2DF5">
      <w:pPr>
        <w:numPr>
          <w:ilvl w:val="0"/>
          <w:numId w:val="7"/>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Strīdu izskatīšanas kārtība</w:t>
      </w:r>
    </w:p>
    <w:p w14:paraId="7D9BF30F"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62C88BF8" w14:textId="77777777" w:rsidR="00493817" w:rsidRPr="00FA49E7"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Jautājumos, kas nav tiešā veidā paredzēti Līgumā, Puses risina saskaņā ar spēkā esošajiem normatīvajiem aktiem.</w:t>
      </w:r>
    </w:p>
    <w:p w14:paraId="42AE9D4F" w14:textId="77777777" w:rsidR="00493817" w:rsidRPr="007E1AFB" w:rsidRDefault="00493817" w:rsidP="009F2DF5">
      <w:pPr>
        <w:numPr>
          <w:ilvl w:val="0"/>
          <w:numId w:val="7"/>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Citi noteikumi</w:t>
      </w:r>
    </w:p>
    <w:p w14:paraId="3FD5AEF9"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3A6670B"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lastRenderedPageBreak/>
        <w:t>Puses ir tiesīgas veikt Līguma grozījumus, ja Piegādātāju aizstāj ar citu, atbilstoši komerctiesību jomas normatīvo aktu noteikumiem par komersantu reorganizāciju un uzņēmuma pāreju.</w:t>
      </w:r>
    </w:p>
    <w:p w14:paraId="21CBC9A5"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Jebkuri Līguma grozījumi tiek noformēti rakstveidā un kļūst par Līguma neatņemamu sastāvdaļu. Puses ir tiesīgas veikt Līguma grozījumus saskaņā ar Publisko iepirkumu likumā noteikto. </w:t>
      </w:r>
    </w:p>
    <w:p w14:paraId="22037EB5"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B20AF55"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Ja kādai no Pusēm tiek mainīti rekvizīti vai Līguma </w:t>
      </w:r>
      <w:r w:rsidR="00FF5771">
        <w:rPr>
          <w:rFonts w:ascii="Times New Roman" w:eastAsia="Times New Roman" w:hAnsi="Times New Roman"/>
          <w:sz w:val="24"/>
          <w:szCs w:val="24"/>
        </w:rPr>
        <w:t>10.9.</w:t>
      </w:r>
      <w:r w:rsidRPr="007E1AFB">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FF337F5"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0B67105"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Informācijas apmaiņa starp Pusēm var notikt arī izmantojot e-pasta saraksti, kas kļūst par Līguma neatņemamu sastāvdaļu.</w:t>
      </w:r>
    </w:p>
    <w:p w14:paraId="121A9D71"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nav tiesīgas nodot savas tiesības un saistības, kas saistītas ar Līgumu un izriet no tā, trešajai personai.</w:t>
      </w:r>
    </w:p>
    <w:p w14:paraId="2216BC9D" w14:textId="77777777" w:rsidR="00493817"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Pušu kontaktpersonas: </w:t>
      </w:r>
    </w:p>
    <w:p w14:paraId="5D4E8E3A" w14:textId="47747279" w:rsidR="00BF7D3F" w:rsidRPr="00A07986" w:rsidRDefault="00BF7D3F" w:rsidP="009F2DF5">
      <w:pPr>
        <w:numPr>
          <w:ilvl w:val="2"/>
          <w:numId w:val="7"/>
        </w:numPr>
        <w:spacing w:after="0" w:line="240" w:lineRule="auto"/>
        <w:ind w:left="0" w:right="-1" w:firstLine="567"/>
        <w:jc w:val="both"/>
        <w:rPr>
          <w:rFonts w:ascii="Times New Roman" w:hAnsi="Times New Roman"/>
          <w:sz w:val="24"/>
          <w:szCs w:val="24"/>
        </w:rPr>
      </w:pPr>
      <w:bookmarkStart w:id="4" w:name="_Hlk504476827"/>
      <w:r w:rsidRPr="00A07986">
        <w:rPr>
          <w:rFonts w:ascii="Times New Roman" w:hAnsi="Times New Roman"/>
          <w:sz w:val="24"/>
          <w:szCs w:val="24"/>
        </w:rPr>
        <w:t xml:space="preserve">par Līguma izpildi no Pasūtītāja puses: </w:t>
      </w:r>
      <w:r w:rsidR="00272878">
        <w:rPr>
          <w:rFonts w:ascii="Times New Roman" w:hAnsi="Times New Roman"/>
          <w:sz w:val="24"/>
          <w:szCs w:val="24"/>
        </w:rPr>
        <w:t xml:space="preserve">Iepirkuma 1.un 2.daļa </w:t>
      </w:r>
      <w:r w:rsidRPr="00A07986">
        <w:rPr>
          <w:rFonts w:ascii="Times New Roman" w:hAnsi="Times New Roman"/>
          <w:sz w:val="24"/>
          <w:szCs w:val="24"/>
        </w:rPr>
        <w:t xml:space="preserve">Renata Panasjuka, tālruņa numurs: 28854505, e-pasta adrese: </w:t>
      </w:r>
      <w:hyperlink r:id="rId8" w:history="1">
        <w:r w:rsidRPr="00C00F15">
          <w:rPr>
            <w:rStyle w:val="Hyperlink"/>
            <w:rFonts w:ascii="Times New Roman" w:hAnsi="Times New Roman"/>
            <w:color w:val="auto"/>
            <w:sz w:val="24"/>
            <w:szCs w:val="24"/>
            <w:u w:val="none"/>
          </w:rPr>
          <w:t>Renata.Panasjuka@stradini.lv</w:t>
        </w:r>
      </w:hyperlink>
      <w:r w:rsidRPr="00C00F15">
        <w:rPr>
          <w:rFonts w:ascii="Times New Roman" w:hAnsi="Times New Roman"/>
          <w:sz w:val="24"/>
          <w:szCs w:val="24"/>
        </w:rPr>
        <w:t>;</w:t>
      </w:r>
      <w:r w:rsidR="00272878" w:rsidRPr="00C00F15">
        <w:rPr>
          <w:rFonts w:ascii="Times New Roman" w:hAnsi="Times New Roman"/>
          <w:sz w:val="24"/>
          <w:szCs w:val="24"/>
        </w:rPr>
        <w:t xml:space="preserve"> I</w:t>
      </w:r>
      <w:r w:rsidR="00272878">
        <w:rPr>
          <w:rFonts w:ascii="Times New Roman" w:hAnsi="Times New Roman"/>
          <w:sz w:val="24"/>
          <w:szCs w:val="24"/>
        </w:rPr>
        <w:t>epirkuma 5.daļa – Eīna Rostoka, tālruņa numurs</w:t>
      </w:r>
      <w:r w:rsidR="00A95705">
        <w:rPr>
          <w:rFonts w:ascii="Times New Roman" w:hAnsi="Times New Roman"/>
          <w:sz w:val="24"/>
          <w:szCs w:val="24"/>
        </w:rPr>
        <w:t xml:space="preserve"> 67069495, e-pasta adrese: Elina.Rostoka@stradini.lv</w:t>
      </w:r>
      <w:r w:rsidR="003663D6">
        <w:rPr>
          <w:rFonts w:ascii="Times New Roman" w:hAnsi="Times New Roman"/>
          <w:sz w:val="24"/>
          <w:szCs w:val="24"/>
        </w:rPr>
        <w:t>.</w:t>
      </w:r>
    </w:p>
    <w:p w14:paraId="29B333F1" w14:textId="6891D1D0" w:rsidR="00BF7D3F" w:rsidRDefault="00BF7D3F" w:rsidP="009F2DF5">
      <w:pPr>
        <w:numPr>
          <w:ilvl w:val="2"/>
          <w:numId w:val="7"/>
        </w:numPr>
        <w:spacing w:after="0" w:line="240" w:lineRule="auto"/>
        <w:ind w:left="0" w:right="-1" w:firstLine="567"/>
        <w:jc w:val="both"/>
        <w:rPr>
          <w:rFonts w:ascii="Times New Roman" w:hAnsi="Times New Roman"/>
          <w:sz w:val="24"/>
          <w:szCs w:val="24"/>
        </w:rPr>
      </w:pPr>
      <w:r w:rsidRPr="00A07986">
        <w:rPr>
          <w:rFonts w:ascii="Times New Roman" w:hAnsi="Times New Roman"/>
          <w:sz w:val="24"/>
          <w:szCs w:val="24"/>
        </w:rPr>
        <w:t xml:space="preserve">par preču pieņemšanu no Pasūtītāja puses: Toms Bērziņš, tālruņa numurs: 67069996, e-pasta adrese: Toms.Berzins@stradini.lv. Pilnvarotā persona ir tiesīga pieņemt Preci, parakstīt attiecīgos pieņemšanas – nodošanas dokumentus. </w:t>
      </w:r>
      <w:bookmarkEnd w:id="4"/>
    </w:p>
    <w:p w14:paraId="5ADC7B77" w14:textId="77777777" w:rsidR="00493817" w:rsidRPr="00BF7D3F" w:rsidRDefault="00493817" w:rsidP="009F2DF5">
      <w:pPr>
        <w:spacing w:after="0" w:line="240" w:lineRule="auto"/>
        <w:ind w:right="-1" w:firstLine="567"/>
        <w:jc w:val="both"/>
        <w:rPr>
          <w:rFonts w:ascii="Times New Roman" w:hAnsi="Times New Roman"/>
          <w:sz w:val="24"/>
          <w:szCs w:val="24"/>
        </w:rPr>
      </w:pPr>
      <w:r w:rsidRPr="00BF7D3F">
        <w:rPr>
          <w:rFonts w:ascii="Times New Roman" w:eastAsia="Times New Roman" w:hAnsi="Times New Roman"/>
          <w:sz w:val="24"/>
          <w:szCs w:val="24"/>
        </w:rPr>
        <w:t xml:space="preserve">10.9.3. par Līguma izpildi no Piegādātāja puses: </w:t>
      </w:r>
      <w:r w:rsidR="00BF7D3F">
        <w:rPr>
          <w:rFonts w:ascii="Times New Roman" w:eastAsia="Times New Roman" w:hAnsi="Times New Roman"/>
          <w:sz w:val="24"/>
          <w:szCs w:val="24"/>
        </w:rPr>
        <w:t>Vita Briede</w:t>
      </w:r>
      <w:r w:rsidRPr="00BF7D3F">
        <w:rPr>
          <w:rFonts w:ascii="Times New Roman" w:eastAsia="Times New Roman" w:hAnsi="Times New Roman"/>
          <w:sz w:val="24"/>
          <w:szCs w:val="24"/>
        </w:rPr>
        <w:t xml:space="preserve">, </w:t>
      </w:r>
      <w:r w:rsidRPr="00BF7D3F">
        <w:rPr>
          <w:rFonts w:ascii="Times New Roman" w:hAnsi="Times New Roman"/>
          <w:sz w:val="23"/>
          <w:szCs w:val="23"/>
        </w:rPr>
        <w:t>tālruņa numurs:</w:t>
      </w:r>
      <w:r w:rsidR="00BF7D3F">
        <w:rPr>
          <w:rFonts w:ascii="Times New Roman" w:hAnsi="Times New Roman"/>
          <w:sz w:val="23"/>
          <w:szCs w:val="23"/>
        </w:rPr>
        <w:t xml:space="preserve"> 29413513, </w:t>
      </w:r>
      <w:r w:rsidRPr="00BF7D3F">
        <w:rPr>
          <w:rFonts w:ascii="Times New Roman" w:hAnsi="Times New Roman"/>
          <w:sz w:val="23"/>
          <w:szCs w:val="23"/>
        </w:rPr>
        <w:t>e-pasta adrese:</w:t>
      </w:r>
      <w:r w:rsidR="00FA49E7">
        <w:rPr>
          <w:rFonts w:ascii="Times New Roman" w:hAnsi="Times New Roman"/>
          <w:sz w:val="23"/>
          <w:szCs w:val="23"/>
        </w:rPr>
        <w:t xml:space="preserve"> </w:t>
      </w:r>
      <w:r w:rsidR="00BF7D3F">
        <w:rPr>
          <w:rFonts w:ascii="Times New Roman" w:hAnsi="Times New Roman"/>
          <w:sz w:val="23"/>
          <w:szCs w:val="23"/>
        </w:rPr>
        <w:t>vita.briede@tradintek.lv</w:t>
      </w:r>
      <w:r w:rsidRPr="00BF7D3F">
        <w:rPr>
          <w:rFonts w:ascii="Times New Roman" w:hAnsi="Times New Roman"/>
          <w:sz w:val="23"/>
          <w:szCs w:val="23"/>
        </w:rPr>
        <w:t>.</w:t>
      </w:r>
    </w:p>
    <w:p w14:paraId="5779790B" w14:textId="77777777" w:rsidR="00493817" w:rsidRPr="007E1AFB" w:rsidRDefault="00493817" w:rsidP="009F2DF5">
      <w:pPr>
        <w:numPr>
          <w:ilvl w:val="1"/>
          <w:numId w:val="7"/>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Līgums sagatavots latviešu valodā, parakstīts divos oriģinālos eksemplāros uz </w:t>
      </w:r>
      <w:r w:rsidR="009F2DF5">
        <w:rPr>
          <w:rFonts w:ascii="Times New Roman" w:eastAsia="Times New Roman" w:hAnsi="Times New Roman"/>
          <w:sz w:val="24"/>
          <w:szCs w:val="24"/>
        </w:rPr>
        <w:t>6 (sešām) lapām. Līgumam tiek pievienoti piegādātāja tehniskais – finanšu piedāvājums iepirkuma 1., 2.,un 5.daļā, kā arī pieņemšanas – nodošanas akta forma. A</w:t>
      </w:r>
      <w:r w:rsidRPr="007E1AFB">
        <w:rPr>
          <w:rFonts w:ascii="Times New Roman" w:eastAsia="Times New Roman" w:hAnsi="Times New Roman"/>
          <w:sz w:val="24"/>
          <w:szCs w:val="24"/>
        </w:rPr>
        <w:t>bi eksemplāri ir ar vienādu juridisko spēku. Viens no Līguma eksemplāriem atrodas pie Pasūtītāja, bet otrs – pie Piegādātāja.</w:t>
      </w:r>
    </w:p>
    <w:p w14:paraId="6A257BA7" w14:textId="77777777" w:rsidR="00493817" w:rsidRPr="007E1AFB" w:rsidRDefault="00493817" w:rsidP="009F2DF5">
      <w:pPr>
        <w:spacing w:after="0" w:line="240" w:lineRule="auto"/>
        <w:ind w:right="-6" w:firstLine="567"/>
        <w:jc w:val="both"/>
        <w:rPr>
          <w:rFonts w:ascii="Times New Roman" w:eastAsia="Times New Roman" w:hAnsi="Times New Roman"/>
          <w:sz w:val="24"/>
          <w:szCs w:val="24"/>
        </w:rPr>
      </w:pPr>
    </w:p>
    <w:p w14:paraId="3B059BA5" w14:textId="77777777" w:rsidR="00493817" w:rsidRPr="00844471" w:rsidRDefault="00493817" w:rsidP="009F2DF5">
      <w:pPr>
        <w:numPr>
          <w:ilvl w:val="0"/>
          <w:numId w:val="7"/>
        </w:numPr>
        <w:spacing w:after="0" w:line="240" w:lineRule="auto"/>
        <w:ind w:left="0" w:right="-6"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493817" w:rsidRPr="007E1AFB" w14:paraId="599D4496" w14:textId="77777777" w:rsidTr="00E02A4B">
        <w:trPr>
          <w:trHeight w:val="103"/>
        </w:trPr>
        <w:tc>
          <w:tcPr>
            <w:tcW w:w="4276" w:type="dxa"/>
          </w:tcPr>
          <w:p w14:paraId="6130EAF2" w14:textId="77777777" w:rsidR="00844471" w:rsidRPr="00817EE1" w:rsidRDefault="00844471" w:rsidP="009F2DF5">
            <w:pPr>
              <w:tabs>
                <w:tab w:val="left" w:pos="1134"/>
              </w:tabs>
              <w:spacing w:after="0" w:line="240" w:lineRule="auto"/>
              <w:ind w:right="-6" w:firstLine="567"/>
              <w:jc w:val="both"/>
              <w:rPr>
                <w:rFonts w:ascii="Times New Roman" w:eastAsia="Times New Roman" w:hAnsi="Times New Roman"/>
                <w:b/>
                <w:bCs/>
                <w:sz w:val="24"/>
                <w:szCs w:val="24"/>
                <w:u w:val="single"/>
              </w:rPr>
            </w:pPr>
            <w:r w:rsidRPr="00817EE1">
              <w:rPr>
                <w:rFonts w:ascii="Times New Roman" w:eastAsia="Times New Roman" w:hAnsi="Times New Roman"/>
                <w:b/>
                <w:bCs/>
                <w:sz w:val="24"/>
                <w:szCs w:val="24"/>
                <w:u w:val="single"/>
              </w:rPr>
              <w:t>Pasūtītājs:</w:t>
            </w:r>
          </w:p>
          <w:p w14:paraId="2CB2363C" w14:textId="77777777" w:rsidR="00844471" w:rsidRPr="00817EE1" w:rsidRDefault="00844471" w:rsidP="009F2DF5">
            <w:pPr>
              <w:tabs>
                <w:tab w:val="left" w:pos="9336"/>
              </w:tabs>
              <w:suppressAutoHyphens/>
              <w:spacing w:after="0" w:line="240" w:lineRule="auto"/>
              <w:ind w:right="533"/>
              <w:rPr>
                <w:rFonts w:ascii="Times New Roman" w:eastAsia="Times New Roman" w:hAnsi="Times New Roman"/>
                <w:sz w:val="24"/>
                <w:szCs w:val="24"/>
                <w:lang w:eastAsia="ar-SA"/>
              </w:rPr>
            </w:pPr>
            <w:r w:rsidRPr="00817EE1">
              <w:rPr>
                <w:rFonts w:ascii="Times New Roman" w:eastAsia="Times New Roman" w:hAnsi="Times New Roman"/>
                <w:b/>
                <w:sz w:val="24"/>
                <w:szCs w:val="24"/>
                <w:lang w:eastAsia="ar-SA"/>
              </w:rPr>
              <w:t>VSIA “Paula Stradiņa klīniskā universitātes slimnīca”</w:t>
            </w:r>
          </w:p>
          <w:p w14:paraId="4BD759FD"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Reģ. Nr.: </w:t>
            </w:r>
            <w:r w:rsidRPr="00817EE1">
              <w:rPr>
                <w:rFonts w:ascii="Times New Roman" w:eastAsia="Times New Roman" w:hAnsi="Times New Roman"/>
                <w:sz w:val="24"/>
                <w:szCs w:val="24"/>
                <w:lang w:val="en-US" w:eastAsia="ar-SA"/>
              </w:rPr>
              <w:t>40003457109</w:t>
            </w:r>
          </w:p>
          <w:p w14:paraId="1FA40F9C"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Adrese: Pilsoņu iela 13, Rīga, LV-1002</w:t>
            </w:r>
          </w:p>
          <w:p w14:paraId="73F79F32"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Tālr.: 67069601</w:t>
            </w:r>
          </w:p>
          <w:p w14:paraId="7DA344F6"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Banka: </w:t>
            </w:r>
            <w:r w:rsidRPr="00817EE1">
              <w:rPr>
                <w:rFonts w:ascii="Times New Roman" w:eastAsia="Times New Roman" w:hAnsi="Times New Roman"/>
                <w:iCs/>
                <w:sz w:val="24"/>
                <w:szCs w:val="24"/>
                <w:lang w:eastAsia="ar-SA"/>
              </w:rPr>
              <w:t>AS SEB banka</w:t>
            </w:r>
          </w:p>
          <w:p w14:paraId="7B997EAF"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Bankas kods: UNLALV2X</w:t>
            </w:r>
          </w:p>
          <w:p w14:paraId="4A9E0060" w14:textId="77777777" w:rsidR="00844471" w:rsidRPr="00817EE1" w:rsidRDefault="00844471" w:rsidP="009F2DF5">
            <w:pPr>
              <w:tabs>
                <w:tab w:val="left" w:pos="9336"/>
              </w:tabs>
              <w:suppressAutoHyphens/>
              <w:spacing w:after="0" w:line="240" w:lineRule="auto"/>
              <w:ind w:right="9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 Nr. </w:t>
            </w:r>
            <w:r w:rsidRPr="00817EE1">
              <w:rPr>
                <w:rFonts w:ascii="Times New Roman" w:eastAsia="Times New Roman" w:hAnsi="Times New Roman"/>
                <w:sz w:val="24"/>
                <w:szCs w:val="24"/>
                <w:lang w:eastAsia="ar-SA"/>
              </w:rPr>
              <w:t>LV93UNLA0003029467144</w:t>
            </w:r>
          </w:p>
          <w:p w14:paraId="2A814602"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16"/>
                <w:szCs w:val="16"/>
                <w:lang w:eastAsia="ar-SA"/>
              </w:rPr>
            </w:pPr>
          </w:p>
          <w:p w14:paraId="3C677A1E"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________________________ </w:t>
            </w:r>
          </w:p>
          <w:p w14:paraId="68C49DFF" w14:textId="77777777" w:rsidR="00493817" w:rsidRPr="007E1AFB" w:rsidRDefault="00844471" w:rsidP="009F2DF5">
            <w:pPr>
              <w:spacing w:after="0" w:line="240" w:lineRule="auto"/>
              <w:ind w:right="-6"/>
              <w:jc w:val="both"/>
              <w:rPr>
                <w:rFonts w:ascii="Times New Roman" w:eastAsia="Times New Roman" w:hAnsi="Times New Roman"/>
                <w:b/>
                <w:bCs/>
                <w:sz w:val="24"/>
                <w:szCs w:val="24"/>
              </w:rPr>
            </w:pPr>
            <w:r w:rsidRPr="00817EE1">
              <w:rPr>
                <w:rFonts w:ascii="Times New Roman" w:eastAsia="Times New Roman" w:hAnsi="Times New Roman"/>
                <w:sz w:val="24"/>
                <w:szCs w:val="24"/>
                <w:lang w:eastAsia="ar-SA"/>
              </w:rPr>
              <w:t>I.Kreicberga</w:t>
            </w:r>
          </w:p>
          <w:p w14:paraId="59EE3C51" w14:textId="77777777" w:rsidR="00493817" w:rsidRPr="007E1AFB" w:rsidRDefault="00493817" w:rsidP="009F2DF5">
            <w:pPr>
              <w:spacing w:after="0" w:line="240" w:lineRule="auto"/>
              <w:ind w:right="-6" w:firstLine="567"/>
              <w:jc w:val="both"/>
              <w:rPr>
                <w:rFonts w:ascii="Times New Roman" w:eastAsia="Times New Roman" w:hAnsi="Times New Roman"/>
                <w:b/>
                <w:bCs/>
                <w:sz w:val="24"/>
                <w:szCs w:val="24"/>
              </w:rPr>
            </w:pPr>
          </w:p>
        </w:tc>
        <w:tc>
          <w:tcPr>
            <w:tcW w:w="4303" w:type="dxa"/>
          </w:tcPr>
          <w:p w14:paraId="238CD2DC" w14:textId="77777777" w:rsidR="00493817" w:rsidRPr="007E1AFB" w:rsidRDefault="00493817" w:rsidP="009F2DF5">
            <w:pPr>
              <w:spacing w:after="0" w:line="240" w:lineRule="auto"/>
              <w:ind w:right="-6"/>
              <w:jc w:val="both"/>
              <w:rPr>
                <w:rFonts w:ascii="Times New Roman" w:eastAsia="Times New Roman" w:hAnsi="Times New Roman"/>
                <w:b/>
                <w:bCs/>
                <w:sz w:val="24"/>
                <w:szCs w:val="24"/>
              </w:rPr>
            </w:pPr>
            <w:r w:rsidRPr="007E1AFB">
              <w:rPr>
                <w:rFonts w:ascii="Times New Roman" w:eastAsia="Times New Roman" w:hAnsi="Times New Roman"/>
                <w:b/>
                <w:bCs/>
                <w:sz w:val="24"/>
                <w:szCs w:val="24"/>
                <w:u w:val="single"/>
              </w:rPr>
              <w:t>Piegādātājs:</w:t>
            </w:r>
          </w:p>
          <w:p w14:paraId="6C81F6D2" w14:textId="77777777" w:rsidR="00493817" w:rsidRPr="007E1AFB" w:rsidRDefault="00FA49E7" w:rsidP="009F2DF5">
            <w:pPr>
              <w:spacing w:after="0" w:line="240" w:lineRule="auto"/>
              <w:ind w:right="-6"/>
              <w:jc w:val="both"/>
              <w:rPr>
                <w:rFonts w:ascii="Times New Roman" w:eastAsia="Times New Roman" w:hAnsi="Times New Roman"/>
                <w:b/>
                <w:sz w:val="24"/>
                <w:szCs w:val="24"/>
              </w:rPr>
            </w:pPr>
            <w:r>
              <w:rPr>
                <w:rFonts w:ascii="Times New Roman" w:eastAsia="Times New Roman" w:hAnsi="Times New Roman"/>
                <w:b/>
                <w:sz w:val="24"/>
                <w:szCs w:val="24"/>
              </w:rPr>
              <w:t>SIA “Tradintek”</w:t>
            </w:r>
          </w:p>
          <w:p w14:paraId="50E6B945"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Adrese: Citadeles iela 2, Rīga, LV-1010</w:t>
            </w:r>
          </w:p>
          <w:p w14:paraId="3E5E63F5"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Konta Nr. LV02HABA0001408032885</w:t>
            </w:r>
          </w:p>
          <w:p w14:paraId="462D8A51"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Banka: AS Swedbank</w:t>
            </w:r>
          </w:p>
          <w:p w14:paraId="5C2016DF" w14:textId="77777777" w:rsidR="00FA49E7"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Kods: HABALV22</w:t>
            </w:r>
          </w:p>
          <w:p w14:paraId="561A53DC" w14:textId="77777777" w:rsidR="00FA49E7" w:rsidRDefault="00FA49E7" w:rsidP="009F2DF5">
            <w:pPr>
              <w:spacing w:after="0" w:line="240" w:lineRule="auto"/>
              <w:ind w:right="-6"/>
              <w:jc w:val="both"/>
              <w:rPr>
                <w:rFonts w:ascii="Times New Roman" w:eastAsia="Times New Roman" w:hAnsi="Times New Roman"/>
                <w:sz w:val="24"/>
                <w:szCs w:val="24"/>
              </w:rPr>
            </w:pPr>
          </w:p>
          <w:p w14:paraId="4B0FF983" w14:textId="77777777" w:rsidR="009F2DF5" w:rsidRDefault="009F2DF5" w:rsidP="009F2DF5">
            <w:pPr>
              <w:spacing w:after="0" w:line="240" w:lineRule="auto"/>
              <w:ind w:right="-6"/>
              <w:jc w:val="both"/>
              <w:rPr>
                <w:rFonts w:ascii="Times New Roman" w:eastAsia="Times New Roman" w:hAnsi="Times New Roman"/>
                <w:sz w:val="24"/>
                <w:szCs w:val="24"/>
              </w:rPr>
            </w:pPr>
          </w:p>
          <w:p w14:paraId="3EE3E138" w14:textId="77777777" w:rsidR="009F2DF5" w:rsidRPr="007E1AFB" w:rsidRDefault="009F2DF5" w:rsidP="009F2DF5">
            <w:pPr>
              <w:spacing w:after="0" w:line="240" w:lineRule="auto"/>
              <w:ind w:right="-6"/>
              <w:jc w:val="both"/>
              <w:rPr>
                <w:rFonts w:ascii="Times New Roman" w:eastAsia="Times New Roman" w:hAnsi="Times New Roman"/>
                <w:sz w:val="24"/>
                <w:szCs w:val="24"/>
              </w:rPr>
            </w:pPr>
          </w:p>
          <w:p w14:paraId="4743F7E3" w14:textId="77777777" w:rsidR="00493817" w:rsidRPr="007E1AFB" w:rsidRDefault="00493817" w:rsidP="009F2DF5">
            <w:pPr>
              <w:spacing w:after="0" w:line="240" w:lineRule="auto"/>
              <w:ind w:right="-6"/>
              <w:jc w:val="both"/>
              <w:rPr>
                <w:rFonts w:ascii="Times New Roman" w:eastAsia="Times New Roman" w:hAnsi="Times New Roman"/>
                <w:sz w:val="24"/>
                <w:szCs w:val="24"/>
              </w:rPr>
            </w:pPr>
            <w:r w:rsidRPr="007E1AFB">
              <w:rPr>
                <w:rFonts w:ascii="Times New Roman" w:eastAsia="Times New Roman" w:hAnsi="Times New Roman"/>
                <w:sz w:val="24"/>
                <w:szCs w:val="24"/>
              </w:rPr>
              <w:t>____________________________</w:t>
            </w:r>
          </w:p>
          <w:p w14:paraId="15899170"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A.Packevičs</w:t>
            </w:r>
          </w:p>
        </w:tc>
      </w:tr>
      <w:tr w:rsidR="00493817" w:rsidRPr="007E1AFB" w14:paraId="7B2083A1" w14:textId="77777777" w:rsidTr="00E02A4B">
        <w:trPr>
          <w:trHeight w:val="103"/>
        </w:trPr>
        <w:tc>
          <w:tcPr>
            <w:tcW w:w="4276" w:type="dxa"/>
          </w:tcPr>
          <w:p w14:paraId="015D129A" w14:textId="77777777" w:rsidR="00493817" w:rsidRPr="007E1AFB" w:rsidRDefault="00493817" w:rsidP="009F2DF5">
            <w:pPr>
              <w:spacing w:after="0" w:line="240" w:lineRule="auto"/>
              <w:ind w:right="-6" w:firstLine="567"/>
              <w:jc w:val="both"/>
              <w:rPr>
                <w:rFonts w:ascii="Times New Roman" w:eastAsia="Times New Roman" w:hAnsi="Times New Roman"/>
                <w:b/>
                <w:bCs/>
                <w:sz w:val="24"/>
                <w:szCs w:val="24"/>
                <w:u w:val="single"/>
              </w:rPr>
            </w:pPr>
          </w:p>
        </w:tc>
        <w:tc>
          <w:tcPr>
            <w:tcW w:w="4303" w:type="dxa"/>
          </w:tcPr>
          <w:p w14:paraId="6A9F44D5" w14:textId="77777777" w:rsidR="00493817" w:rsidRPr="007E1AFB" w:rsidRDefault="00493817" w:rsidP="009F2DF5">
            <w:pPr>
              <w:spacing w:after="0" w:line="240" w:lineRule="auto"/>
              <w:ind w:right="-6"/>
              <w:jc w:val="both"/>
              <w:rPr>
                <w:rFonts w:ascii="Times New Roman" w:eastAsia="Times New Roman" w:hAnsi="Times New Roman"/>
                <w:b/>
                <w:bCs/>
                <w:sz w:val="24"/>
                <w:szCs w:val="24"/>
                <w:u w:val="single"/>
              </w:rPr>
            </w:pPr>
          </w:p>
        </w:tc>
      </w:tr>
    </w:tbl>
    <w:p w14:paraId="0C0F696C" w14:textId="77777777" w:rsidR="00AD20C3" w:rsidRDefault="00AD20C3"/>
    <w:sectPr w:rsidR="00AD20C3" w:rsidSect="006C06A0">
      <w:pgSz w:w="11906" w:h="16838"/>
      <w:pgMar w:top="709" w:right="70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3AE5F" w16cid:durableId="1E2BFD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43F0" w14:textId="77777777" w:rsidR="00735C5B" w:rsidRDefault="00735C5B">
      <w:pPr>
        <w:spacing w:after="0" w:line="240" w:lineRule="auto"/>
      </w:pPr>
      <w:r>
        <w:separator/>
      </w:r>
    </w:p>
  </w:endnote>
  <w:endnote w:type="continuationSeparator" w:id="0">
    <w:p w14:paraId="3E061EC5" w14:textId="77777777" w:rsidR="00735C5B" w:rsidRDefault="0073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F6A60" w14:textId="77777777" w:rsidR="00735C5B" w:rsidRDefault="00735C5B">
      <w:pPr>
        <w:spacing w:after="0" w:line="240" w:lineRule="auto"/>
      </w:pPr>
      <w:r>
        <w:separator/>
      </w:r>
    </w:p>
  </w:footnote>
  <w:footnote w:type="continuationSeparator" w:id="0">
    <w:p w14:paraId="1AAC7705" w14:textId="77777777" w:rsidR="00735C5B" w:rsidRDefault="00735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43792A53"/>
    <w:multiLevelType w:val="hybridMultilevel"/>
    <w:tmpl w:val="792C17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01222B6"/>
    <w:multiLevelType w:val="multilevel"/>
    <w:tmpl w:val="80D86C3E"/>
    <w:lvl w:ilvl="0">
      <w:start w:val="6"/>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9"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17"/>
    <w:rsid w:val="0000597D"/>
    <w:rsid w:val="001074A9"/>
    <w:rsid w:val="001A619A"/>
    <w:rsid w:val="00272878"/>
    <w:rsid w:val="00283BE6"/>
    <w:rsid w:val="002D2C32"/>
    <w:rsid w:val="0030285D"/>
    <w:rsid w:val="0030741F"/>
    <w:rsid w:val="003663D6"/>
    <w:rsid w:val="00493817"/>
    <w:rsid w:val="004A49EE"/>
    <w:rsid w:val="00573D47"/>
    <w:rsid w:val="00580384"/>
    <w:rsid w:val="005A0F24"/>
    <w:rsid w:val="006C06A0"/>
    <w:rsid w:val="00735C5B"/>
    <w:rsid w:val="00790251"/>
    <w:rsid w:val="0082004B"/>
    <w:rsid w:val="00842100"/>
    <w:rsid w:val="00844471"/>
    <w:rsid w:val="009A0694"/>
    <w:rsid w:val="009E3E76"/>
    <w:rsid w:val="009F2DF5"/>
    <w:rsid w:val="00A95705"/>
    <w:rsid w:val="00AD20C3"/>
    <w:rsid w:val="00B306CC"/>
    <w:rsid w:val="00B538E2"/>
    <w:rsid w:val="00BF7D3F"/>
    <w:rsid w:val="00C00F15"/>
    <w:rsid w:val="00E31D19"/>
    <w:rsid w:val="00E43F39"/>
    <w:rsid w:val="00F471E1"/>
    <w:rsid w:val="00FA49E7"/>
    <w:rsid w:val="00FF2ACA"/>
    <w:rsid w:val="00FF5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67DC"/>
  <w15:chartTrackingRefBased/>
  <w15:docId w15:val="{EECF6570-64AF-472A-9475-DD6621C7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1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E3E76"/>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3817"/>
    <w:pPr>
      <w:spacing w:after="0" w:line="240" w:lineRule="auto"/>
      <w:ind w:left="720"/>
      <w:contextualSpacing/>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493817"/>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493817"/>
    <w:rPr>
      <w:rFonts w:ascii="Times New Roman" w:eastAsia="Calibri" w:hAnsi="Times New Roman" w:cs="Times New Roman"/>
      <w:sz w:val="24"/>
      <w:szCs w:val="20"/>
      <w:lang w:val="x-none" w:eastAsia="x-none"/>
    </w:rPr>
  </w:style>
  <w:style w:type="character" w:customStyle="1" w:styleId="ListParagraphChar">
    <w:name w:val="List Paragraph Char"/>
    <w:link w:val="ListParagraph"/>
    <w:uiPriority w:val="34"/>
    <w:locked/>
    <w:rsid w:val="00493817"/>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F7D3F"/>
    <w:rPr>
      <w:color w:val="0563C1"/>
      <w:u w:val="single"/>
    </w:rPr>
  </w:style>
  <w:style w:type="paragraph" w:styleId="Header">
    <w:name w:val="header"/>
    <w:basedOn w:val="Normal"/>
    <w:link w:val="HeaderChar"/>
    <w:uiPriority w:val="99"/>
    <w:unhideWhenUsed/>
    <w:rsid w:val="009F2D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DF5"/>
    <w:rPr>
      <w:rFonts w:ascii="Calibri" w:eastAsia="Calibri" w:hAnsi="Calibri" w:cs="Times New Roman"/>
    </w:rPr>
  </w:style>
  <w:style w:type="character" w:styleId="CommentReference">
    <w:name w:val="annotation reference"/>
    <w:basedOn w:val="DefaultParagraphFont"/>
    <w:uiPriority w:val="99"/>
    <w:semiHidden/>
    <w:unhideWhenUsed/>
    <w:rsid w:val="009E3E76"/>
    <w:rPr>
      <w:sz w:val="16"/>
      <w:szCs w:val="16"/>
    </w:rPr>
  </w:style>
  <w:style w:type="paragraph" w:styleId="CommentText">
    <w:name w:val="annotation text"/>
    <w:basedOn w:val="Normal"/>
    <w:link w:val="CommentTextChar"/>
    <w:uiPriority w:val="99"/>
    <w:semiHidden/>
    <w:unhideWhenUsed/>
    <w:rsid w:val="009E3E76"/>
    <w:pPr>
      <w:spacing w:line="240" w:lineRule="auto"/>
    </w:pPr>
    <w:rPr>
      <w:sz w:val="20"/>
      <w:szCs w:val="20"/>
    </w:rPr>
  </w:style>
  <w:style w:type="character" w:customStyle="1" w:styleId="CommentTextChar">
    <w:name w:val="Comment Text Char"/>
    <w:basedOn w:val="DefaultParagraphFont"/>
    <w:link w:val="CommentText"/>
    <w:uiPriority w:val="99"/>
    <w:semiHidden/>
    <w:rsid w:val="009E3E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3E76"/>
    <w:rPr>
      <w:b/>
      <w:bCs/>
    </w:rPr>
  </w:style>
  <w:style w:type="character" w:customStyle="1" w:styleId="CommentSubjectChar">
    <w:name w:val="Comment Subject Char"/>
    <w:basedOn w:val="CommentTextChar"/>
    <w:link w:val="CommentSubject"/>
    <w:uiPriority w:val="99"/>
    <w:semiHidden/>
    <w:rsid w:val="009E3E7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E3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76"/>
    <w:rPr>
      <w:rFonts w:ascii="Segoe UI" w:eastAsia="Calibri" w:hAnsi="Segoe UI" w:cs="Segoe UI"/>
      <w:sz w:val="18"/>
      <w:szCs w:val="18"/>
    </w:rPr>
  </w:style>
  <w:style w:type="character" w:customStyle="1" w:styleId="Heading1Char">
    <w:name w:val="Heading 1 Char"/>
    <w:basedOn w:val="DefaultParagraphFont"/>
    <w:link w:val="Heading1"/>
    <w:rsid w:val="009E3E76"/>
    <w:rPr>
      <w:rFonts w:ascii="Times New Roman" w:eastAsia="Times New Roman" w:hAnsi="Times New Roman" w:cs="Times New Roman"/>
      <w:b/>
      <w:bCs/>
      <w:i/>
      <w:iCs/>
      <w:sz w:val="24"/>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13456</Words>
  <Characters>7670</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dcterms:created xsi:type="dcterms:W3CDTF">2018-02-22T09:49:00Z</dcterms:created>
  <dcterms:modified xsi:type="dcterms:W3CDTF">2018-02-22T10:28:00Z</dcterms:modified>
</cp:coreProperties>
</file>