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6A7" w:rsidRPr="0015075A" w:rsidRDefault="004046A7" w:rsidP="004046A7">
      <w:pPr>
        <w:jc w:val="center"/>
        <w:rPr>
          <w:rFonts w:eastAsia="SimSun"/>
          <w:b/>
        </w:rPr>
      </w:pPr>
      <w:r w:rsidRPr="0015075A">
        <w:rPr>
          <w:rFonts w:eastAsia="SimSun"/>
          <w:b/>
        </w:rPr>
        <w:t xml:space="preserve">PIEGĀDES LĪGUMS </w:t>
      </w:r>
    </w:p>
    <w:p w:rsidR="004046A7" w:rsidRPr="0015075A" w:rsidRDefault="004046A7" w:rsidP="004046A7">
      <w:pPr>
        <w:jc w:val="center"/>
        <w:rPr>
          <w:rFonts w:eastAsia="SimSun"/>
          <w:b/>
        </w:rPr>
      </w:pPr>
      <w:r w:rsidRPr="0015075A">
        <w:rPr>
          <w:rFonts w:eastAsia="SimSun"/>
          <w:b/>
        </w:rPr>
        <w:t xml:space="preserve">Pasūtītāja līguma Nr. SKUS </w:t>
      </w:r>
    </w:p>
    <w:p w:rsidR="004046A7" w:rsidRPr="0015075A" w:rsidRDefault="004046A7" w:rsidP="004046A7">
      <w:pPr>
        <w:rPr>
          <w:rFonts w:eastAsia="SimSun"/>
        </w:rPr>
      </w:pPr>
    </w:p>
    <w:p w:rsidR="004046A7" w:rsidRPr="0015075A" w:rsidRDefault="004046A7" w:rsidP="004046A7">
      <w:pPr>
        <w:rPr>
          <w:rFonts w:eastAsia="SimSun"/>
        </w:rPr>
      </w:pPr>
      <w:r>
        <w:rPr>
          <w:rFonts w:eastAsia="SimSun"/>
        </w:rPr>
        <w:t>Rīgā, 201_</w:t>
      </w:r>
      <w:r w:rsidRPr="0015075A">
        <w:rPr>
          <w:rFonts w:eastAsia="SimSun"/>
        </w:rPr>
        <w:t>.gada ___.__________.</w:t>
      </w:r>
    </w:p>
    <w:p w:rsidR="004046A7" w:rsidRPr="0015075A" w:rsidRDefault="004046A7" w:rsidP="004046A7">
      <w:pPr>
        <w:rPr>
          <w:rFonts w:eastAsia="SimSun"/>
          <w:b/>
          <w:smallCaps/>
          <w:color w:val="000000"/>
        </w:rPr>
      </w:pPr>
    </w:p>
    <w:p w:rsidR="004046A7" w:rsidRPr="0015075A" w:rsidRDefault="004046A7" w:rsidP="004046A7">
      <w:pPr>
        <w:ind w:firstLine="720"/>
        <w:rPr>
          <w:rFonts w:eastAsia="SimSun"/>
          <w:color w:val="000000"/>
        </w:rPr>
      </w:pPr>
      <w:r w:rsidRPr="0015075A">
        <w:rPr>
          <w:rFonts w:eastAsia="SimSun"/>
          <w:b/>
          <w:color w:val="000000"/>
        </w:rPr>
        <w:t>Valsts sabiedrība ar ierobežotu atbildību „Paula Stradiņa klīniskā universitātes slimnīca”</w:t>
      </w:r>
      <w:r w:rsidRPr="0015075A">
        <w:rPr>
          <w:rFonts w:eastAsia="SimSun"/>
          <w:color w:val="000000"/>
        </w:rPr>
        <w:t xml:space="preserve">, reģistrācijas numurs: 40003457109, juridiskā adrese: Pilsoņu iela 13, Rīga, LV-1002, </w:t>
      </w:r>
      <w:r w:rsidRPr="0015075A">
        <w:rPr>
          <w:rFonts w:eastAsia="SimSun"/>
          <w:bCs/>
          <w:color w:val="000000"/>
        </w:rPr>
        <w:t xml:space="preserve">___________________________ </w:t>
      </w:r>
      <w:r w:rsidRPr="0015075A">
        <w:rPr>
          <w:rFonts w:eastAsia="SimSun"/>
          <w:color w:val="000000"/>
        </w:rPr>
        <w:t>personā, kura rīkojas uz statūtu</w:t>
      </w:r>
      <w:r w:rsidRPr="0015075A">
        <w:rPr>
          <w:rFonts w:eastAsia="SimSun"/>
        </w:rPr>
        <w:t xml:space="preserve"> </w:t>
      </w:r>
      <w:r w:rsidRPr="0015075A">
        <w:rPr>
          <w:rFonts w:eastAsia="SimSun"/>
          <w:color w:val="000000"/>
        </w:rPr>
        <w:t xml:space="preserve">pamata, (turpmāk – </w:t>
      </w:r>
      <w:r w:rsidRPr="0015075A">
        <w:rPr>
          <w:rFonts w:eastAsia="SimSun"/>
          <w:b/>
          <w:color w:val="000000"/>
        </w:rPr>
        <w:t>Pasūtītājs)</w:t>
      </w:r>
      <w:r w:rsidRPr="0015075A">
        <w:rPr>
          <w:rFonts w:eastAsia="SimSun"/>
          <w:color w:val="000000"/>
        </w:rPr>
        <w:t>, no vienas puses</w:t>
      </w:r>
    </w:p>
    <w:p w:rsidR="004046A7" w:rsidRPr="0015075A" w:rsidRDefault="004046A7" w:rsidP="004046A7">
      <w:pPr>
        <w:ind w:firstLine="720"/>
        <w:rPr>
          <w:rFonts w:eastAsia="SimSun"/>
          <w:color w:val="000000"/>
        </w:rPr>
      </w:pPr>
      <w:r w:rsidRPr="0015075A">
        <w:rPr>
          <w:rFonts w:eastAsia="SimSun"/>
          <w:color w:val="000000"/>
        </w:rPr>
        <w:t xml:space="preserve">un </w:t>
      </w:r>
    </w:p>
    <w:p w:rsidR="004046A7" w:rsidRPr="0015075A" w:rsidRDefault="004046A7" w:rsidP="004046A7">
      <w:pPr>
        <w:rPr>
          <w:rFonts w:eastAsia="SimSun"/>
          <w:b/>
        </w:rPr>
      </w:pPr>
      <w:r w:rsidRPr="0015075A">
        <w:rPr>
          <w:rFonts w:eastAsia="SimSun"/>
          <w:b/>
          <w:color w:val="000000"/>
        </w:rPr>
        <w:t>… „...”</w:t>
      </w:r>
      <w:r w:rsidRPr="0015075A">
        <w:rPr>
          <w:rFonts w:eastAsia="SimSun"/>
          <w:color w:val="000000"/>
        </w:rPr>
        <w:t>,</w:t>
      </w:r>
      <w:r w:rsidRPr="0015075A">
        <w:rPr>
          <w:rFonts w:eastAsia="SimSun"/>
          <w:b/>
          <w:color w:val="000000"/>
        </w:rPr>
        <w:t xml:space="preserve"> </w:t>
      </w:r>
      <w:r w:rsidRPr="0015075A">
        <w:rPr>
          <w:rFonts w:eastAsia="SimSun"/>
          <w:color w:val="000000"/>
        </w:rPr>
        <w:t xml:space="preserve">juridiskā adrese: .... personā, kura rīkojas uz ... pamata, (turpmāk – </w:t>
      </w:r>
      <w:r w:rsidRPr="0015075A">
        <w:rPr>
          <w:rFonts w:eastAsia="SimSun"/>
          <w:b/>
          <w:color w:val="000000"/>
        </w:rPr>
        <w:t>Piegādātājs),</w:t>
      </w:r>
      <w:r w:rsidRPr="0015075A">
        <w:rPr>
          <w:rFonts w:eastAsia="SimSun"/>
          <w:color w:val="000000"/>
        </w:rPr>
        <w:t xml:space="preserve"> no otras puses, Pasūtītājs un Piegādātājs abi kopā un katrs atsevišķi saukti </w:t>
      </w:r>
      <w:r w:rsidRPr="0015075A">
        <w:rPr>
          <w:rFonts w:eastAsia="SimSun"/>
          <w:b/>
          <w:color w:val="000000"/>
        </w:rPr>
        <w:t>Puse un Puses</w:t>
      </w:r>
      <w:r w:rsidRPr="0015075A">
        <w:rPr>
          <w:rFonts w:eastAsia="SimSun"/>
          <w:color w:val="000000"/>
        </w:rPr>
        <w:t xml:space="preserve">, pamatojoties uz atklāta konkursa </w:t>
      </w:r>
      <w:r w:rsidRPr="00BB60BB">
        <w:rPr>
          <w:rFonts w:eastAsia="SimSun"/>
          <w:b/>
          <w:bCs/>
          <w:color w:val="000000"/>
        </w:rPr>
        <w:t>“Medicīnas preču piegāde perinatālās aprūpes nodrošināšanai”, identifikācijas Nr. PSKUS 2018/126</w:t>
      </w:r>
      <w:r w:rsidRPr="00BB60BB">
        <w:rPr>
          <w:rFonts w:eastAsia="SimSun"/>
          <w:color w:val="000000"/>
        </w:rPr>
        <w:t xml:space="preserve"> </w:t>
      </w:r>
      <w:r>
        <w:rPr>
          <w:rFonts w:eastAsia="SimSun"/>
          <w:color w:val="000000"/>
        </w:rPr>
        <w:t xml:space="preserve"> </w:t>
      </w:r>
      <w:r w:rsidRPr="0015075A">
        <w:rPr>
          <w:rFonts w:eastAsia="SimSun"/>
          <w:color w:val="000000"/>
        </w:rPr>
        <w:t xml:space="preserve">rezultātiem </w:t>
      </w:r>
      <w:r>
        <w:rPr>
          <w:rFonts w:eastAsia="SimSun"/>
          <w:color w:val="000000"/>
        </w:rPr>
        <w:t>un pamatojoties starp Pusēm 201_</w:t>
      </w:r>
      <w:r w:rsidRPr="0015075A">
        <w:rPr>
          <w:rFonts w:eastAsia="SimSun"/>
          <w:color w:val="000000"/>
        </w:rPr>
        <w:t>.gada ___.__________ noslēgto vispārīgo vienošanos Nr. SKUS _______ (turpmāk – Vienošanās), noslēdz šādu līgumu (turpmāk – Līgums):</w:t>
      </w:r>
    </w:p>
    <w:p w:rsidR="004046A7" w:rsidRPr="0015075A" w:rsidRDefault="004046A7" w:rsidP="004046A7">
      <w:pPr>
        <w:rPr>
          <w:rFonts w:eastAsia="SimSun"/>
          <w:color w:val="000000"/>
        </w:rPr>
      </w:pPr>
    </w:p>
    <w:p w:rsidR="004046A7" w:rsidRPr="0015075A" w:rsidRDefault="004046A7" w:rsidP="004046A7">
      <w:pPr>
        <w:numPr>
          <w:ilvl w:val="0"/>
          <w:numId w:val="2"/>
        </w:numPr>
        <w:shd w:val="clear" w:color="auto" w:fill="FFFFFF"/>
        <w:tabs>
          <w:tab w:val="left" w:pos="1260"/>
        </w:tabs>
        <w:suppressAutoHyphens/>
        <w:jc w:val="center"/>
        <w:rPr>
          <w:rFonts w:eastAsia="SimSun"/>
          <w:b/>
        </w:rPr>
      </w:pPr>
      <w:r w:rsidRPr="0015075A">
        <w:rPr>
          <w:rFonts w:eastAsia="SimSun"/>
          <w:b/>
        </w:rPr>
        <w:t>LĪGUMA PRIEKŠMETS</w:t>
      </w:r>
    </w:p>
    <w:p w:rsidR="004046A7" w:rsidRPr="0015075A" w:rsidRDefault="004046A7" w:rsidP="004046A7">
      <w:pPr>
        <w:numPr>
          <w:ilvl w:val="1"/>
          <w:numId w:val="1"/>
        </w:numPr>
        <w:shd w:val="clear" w:color="auto" w:fill="FFFFFF"/>
        <w:ind w:left="567" w:hanging="567"/>
        <w:rPr>
          <w:rFonts w:eastAsia="SimSun"/>
        </w:rPr>
      </w:pPr>
      <w:r w:rsidRPr="0015075A">
        <w:rPr>
          <w:rFonts w:eastAsia="SimSun"/>
          <w:bCs/>
        </w:rPr>
        <w:t xml:space="preserve">Piegādātājs pārdod un piegādā Pasūtītājam un Pasūtītājs pieņem no Piegādātāja </w:t>
      </w:r>
      <w:r>
        <w:rPr>
          <w:rFonts w:eastAsia="SimSun"/>
          <w:b/>
          <w:bCs/>
        </w:rPr>
        <w:t xml:space="preserve">medicīnas preces </w:t>
      </w:r>
      <w:r w:rsidRPr="00BB60BB">
        <w:rPr>
          <w:rFonts w:eastAsia="SimSun"/>
          <w:b/>
          <w:bCs/>
        </w:rPr>
        <w:t>perinatālās aprūpes nodrošināšanai</w:t>
      </w:r>
      <w:r w:rsidRPr="0015075A">
        <w:rPr>
          <w:rFonts w:eastAsia="SimSun"/>
          <w:bCs/>
        </w:rPr>
        <w:t xml:space="preserve"> (turpmāk - Preces), saskaņā ar</w:t>
      </w:r>
      <w:r w:rsidRPr="0015075A">
        <w:rPr>
          <w:rFonts w:eastAsia="SimSun"/>
        </w:rPr>
        <w:t xml:space="preserve"> Līguma pielikumā norādīto sortimentu, daudzumu un cenām. </w:t>
      </w:r>
    </w:p>
    <w:p w:rsidR="004046A7" w:rsidRPr="0015075A" w:rsidRDefault="004046A7" w:rsidP="004046A7">
      <w:pPr>
        <w:numPr>
          <w:ilvl w:val="1"/>
          <w:numId w:val="1"/>
        </w:numPr>
        <w:shd w:val="clear" w:color="auto" w:fill="FFFFFF"/>
        <w:ind w:left="567" w:hanging="567"/>
        <w:rPr>
          <w:rFonts w:eastAsia="SimSun"/>
        </w:rPr>
      </w:pPr>
      <w:r w:rsidRPr="0015075A">
        <w:rPr>
          <w:rFonts w:eastAsia="SimSun"/>
        </w:rPr>
        <w:t xml:space="preserve">Līguma pielikumā norādītais Preču daudzums ir plānotais, Pasūtītājs patur tiesības, pamatojoties uz reāli nepieciešamo apjomu, vienpusēji samazināt vai palielināt </w:t>
      </w:r>
      <w:proofErr w:type="spellStart"/>
      <w:r w:rsidRPr="0015075A">
        <w:rPr>
          <w:rFonts w:eastAsia="SimSun"/>
        </w:rPr>
        <w:t>pasūtāmo</w:t>
      </w:r>
      <w:proofErr w:type="spellEnd"/>
      <w:r w:rsidRPr="0015075A">
        <w:rPr>
          <w:rFonts w:eastAsia="SimSun"/>
        </w:rPr>
        <w:t xml:space="preserve"> Preču apjomu par jebkuru daudzumu, ņemot vērā Vienošanās noteikto summu.</w:t>
      </w:r>
    </w:p>
    <w:p w:rsidR="004046A7" w:rsidRPr="0015075A" w:rsidRDefault="004046A7" w:rsidP="004046A7">
      <w:pPr>
        <w:shd w:val="clear" w:color="auto" w:fill="FFFFFF"/>
        <w:ind w:left="567"/>
        <w:rPr>
          <w:rFonts w:eastAsia="SimSun"/>
        </w:rPr>
      </w:pPr>
    </w:p>
    <w:p w:rsidR="004046A7" w:rsidRPr="0015075A" w:rsidRDefault="004046A7" w:rsidP="004046A7">
      <w:pPr>
        <w:numPr>
          <w:ilvl w:val="0"/>
          <w:numId w:val="2"/>
        </w:numPr>
        <w:shd w:val="clear" w:color="auto" w:fill="FFFFFF"/>
        <w:tabs>
          <w:tab w:val="left" w:pos="1260"/>
        </w:tabs>
        <w:suppressAutoHyphens/>
        <w:jc w:val="center"/>
        <w:rPr>
          <w:rFonts w:eastAsia="SimSun"/>
          <w:b/>
        </w:rPr>
      </w:pPr>
      <w:r w:rsidRPr="0015075A">
        <w:rPr>
          <w:rFonts w:eastAsia="SimSun"/>
          <w:b/>
        </w:rPr>
        <w:t>LĪGUMA SUMMA</w:t>
      </w:r>
    </w:p>
    <w:p w:rsidR="004046A7" w:rsidRPr="0015075A" w:rsidRDefault="004046A7" w:rsidP="004046A7">
      <w:pPr>
        <w:numPr>
          <w:ilvl w:val="1"/>
          <w:numId w:val="2"/>
        </w:numPr>
        <w:shd w:val="clear" w:color="auto" w:fill="FFFFFF"/>
        <w:tabs>
          <w:tab w:val="clear" w:pos="420"/>
        </w:tabs>
        <w:ind w:left="567" w:hanging="567"/>
        <w:rPr>
          <w:rFonts w:eastAsia="SimSun"/>
          <w:lang w:eastAsia="lv-LV"/>
        </w:rPr>
      </w:pPr>
      <w:r w:rsidRPr="0015075A">
        <w:rPr>
          <w:rFonts w:eastAsia="SimSun"/>
        </w:rPr>
        <w:t xml:space="preserve">Līguma kopējo summu par piegādātajām Precēm bez pievienotās vērtības nodokļa (turpmāk - PVN) veido atbilstoši Līgumam piegādāto Preču summa, kura nedrīkst pārsniegt Vienošanās kopējo summu, ņemot vērā Vienošanās ietvaros noslēgtos līgumus. Pasūtītājs informē Piegādātāju par Vienošanās summas izlietojumu Līgumā noteiktā kārtībā. </w:t>
      </w:r>
    </w:p>
    <w:p w:rsidR="004046A7" w:rsidRPr="0015075A" w:rsidRDefault="004046A7" w:rsidP="004046A7">
      <w:pPr>
        <w:numPr>
          <w:ilvl w:val="1"/>
          <w:numId w:val="2"/>
        </w:numPr>
        <w:shd w:val="clear" w:color="auto" w:fill="FFFFFF"/>
        <w:tabs>
          <w:tab w:val="clear" w:pos="420"/>
        </w:tabs>
        <w:ind w:left="567" w:hanging="567"/>
        <w:rPr>
          <w:rFonts w:eastAsia="SimSun"/>
          <w:lang w:eastAsia="lv-LV"/>
        </w:rPr>
      </w:pPr>
      <w:r w:rsidRPr="0015075A">
        <w:rPr>
          <w:rFonts w:eastAsia="SimSun"/>
        </w:rPr>
        <w:t>Līguma summa tiek noteikta, ievērojot Līguma pielikumā noteiktās cenas. Līguma summa ietver Preču piegādes izdevumus līdz Līgumā norādītajai piegādes vietai (t.sk. transporta izmaksas), iepakojuma izmaksas, visus nodokļus un nodevas, kā arī citas izmaksas, kas attiecas uz Precēm un to piegādi.</w:t>
      </w:r>
      <w:r w:rsidRPr="0015075A">
        <w:rPr>
          <w:rFonts w:eastAsia="SimSun"/>
          <w:lang w:eastAsia="lv-LV"/>
        </w:rPr>
        <w:t xml:space="preserve"> </w:t>
      </w:r>
    </w:p>
    <w:p w:rsidR="004046A7" w:rsidRPr="0015075A" w:rsidRDefault="004046A7" w:rsidP="004046A7">
      <w:pPr>
        <w:numPr>
          <w:ilvl w:val="1"/>
          <w:numId w:val="2"/>
        </w:numPr>
        <w:shd w:val="clear" w:color="auto" w:fill="FFFFFF"/>
        <w:tabs>
          <w:tab w:val="clear" w:pos="420"/>
        </w:tabs>
        <w:ind w:left="567" w:hanging="567"/>
        <w:rPr>
          <w:rFonts w:eastAsia="SimSun"/>
          <w:lang w:eastAsia="lv-LV"/>
        </w:rPr>
      </w:pPr>
      <w:r w:rsidRPr="0015075A">
        <w:rPr>
          <w:rFonts w:eastAsia="SimSun"/>
          <w:lang w:eastAsia="lv-LV"/>
        </w:rPr>
        <w:t>Ja saskaņā ar normatīvajiem aktiem tiek grozīta Preču PVN likme, Preču cena un Līguma summa ar PVN tiek grozīta bez atsevišķas Pušu vienošanās. Šādas PVN likmes izmaiņas stājas spēkā normatīvajos aktos noteiktajā laikā un kārtībā.</w:t>
      </w:r>
    </w:p>
    <w:p w:rsidR="004046A7" w:rsidRPr="0015075A" w:rsidRDefault="004046A7" w:rsidP="004046A7">
      <w:pPr>
        <w:numPr>
          <w:ilvl w:val="1"/>
          <w:numId w:val="2"/>
        </w:numPr>
        <w:shd w:val="clear" w:color="auto" w:fill="FFFFFF"/>
        <w:tabs>
          <w:tab w:val="clear" w:pos="420"/>
        </w:tabs>
        <w:ind w:left="567" w:hanging="567"/>
        <w:rPr>
          <w:rFonts w:eastAsia="SimSun"/>
          <w:lang w:eastAsia="lv-LV"/>
        </w:rPr>
      </w:pPr>
      <w:r w:rsidRPr="0015075A">
        <w:rPr>
          <w:rFonts w:eastAsia="SimSun"/>
          <w:lang w:eastAsia="lv-LV"/>
        </w:rPr>
        <w:t xml:space="preserve">Preču cenas bez PVN netiek paaugstināta visu Līguma darbības laiku, izņemot gadījumu, ja tiek konstatēts inflācijas fakts, kas tiek pierādīts ar informāciju no Centrālās statistikas pārvaldes. </w:t>
      </w:r>
    </w:p>
    <w:p w:rsidR="004046A7" w:rsidRPr="0015075A" w:rsidRDefault="004046A7" w:rsidP="004046A7">
      <w:pPr>
        <w:numPr>
          <w:ilvl w:val="1"/>
          <w:numId w:val="2"/>
        </w:numPr>
        <w:shd w:val="clear" w:color="auto" w:fill="FFFFFF"/>
        <w:tabs>
          <w:tab w:val="clear" w:pos="420"/>
        </w:tabs>
        <w:ind w:left="567" w:hanging="567"/>
        <w:rPr>
          <w:rFonts w:eastAsia="SimSun"/>
          <w:lang w:eastAsia="lv-LV"/>
        </w:rPr>
      </w:pPr>
      <w:r w:rsidRPr="0015075A">
        <w:rPr>
          <w:rFonts w:eastAsia="SimSun"/>
          <w:lang w:eastAsia="lv-LV"/>
        </w:rPr>
        <w:t xml:space="preserve">Ja Līguma darbības laikā Piegādātājs rīko akcijas, kuru laikā Preces tiek pārdotas par zemākām cenām nekā noteikts Līguma pielikumā, </w:t>
      </w:r>
      <w:r w:rsidRPr="0015075A">
        <w:rPr>
          <w:rFonts w:eastAsia="SimSun"/>
        </w:rPr>
        <w:t xml:space="preserve">Piegādātājam ir pienākums informēt Pasūtītāju un piegādāt šīs Preces par šādām zemākām cenām. </w:t>
      </w:r>
    </w:p>
    <w:p w:rsidR="004046A7" w:rsidRPr="0015075A" w:rsidRDefault="004046A7" w:rsidP="004046A7">
      <w:pPr>
        <w:tabs>
          <w:tab w:val="left" w:pos="420"/>
        </w:tabs>
        <w:ind w:hanging="420"/>
        <w:rPr>
          <w:rFonts w:eastAsia="SimSun"/>
        </w:rPr>
      </w:pPr>
    </w:p>
    <w:p w:rsidR="004046A7" w:rsidRPr="0015075A" w:rsidRDefault="004046A7" w:rsidP="004046A7">
      <w:pPr>
        <w:numPr>
          <w:ilvl w:val="0"/>
          <w:numId w:val="2"/>
        </w:numPr>
        <w:shd w:val="clear" w:color="auto" w:fill="FFFFFF"/>
        <w:tabs>
          <w:tab w:val="left" w:pos="840"/>
        </w:tabs>
        <w:suppressAutoHyphens/>
        <w:ind w:left="0"/>
        <w:jc w:val="center"/>
        <w:rPr>
          <w:rFonts w:eastAsia="SimSun"/>
          <w:b/>
        </w:rPr>
      </w:pPr>
      <w:r w:rsidRPr="0015075A">
        <w:rPr>
          <w:rFonts w:eastAsia="SimSun"/>
          <w:b/>
        </w:rPr>
        <w:t>MAKSĀJUMI</w:t>
      </w:r>
    </w:p>
    <w:p w:rsidR="004046A7" w:rsidRPr="0015075A" w:rsidRDefault="004046A7" w:rsidP="004046A7">
      <w:pPr>
        <w:numPr>
          <w:ilvl w:val="1"/>
          <w:numId w:val="2"/>
        </w:numPr>
        <w:shd w:val="clear" w:color="auto" w:fill="FFFFFF"/>
        <w:tabs>
          <w:tab w:val="clear" w:pos="420"/>
          <w:tab w:val="left" w:pos="1266"/>
        </w:tabs>
        <w:suppressAutoHyphens/>
        <w:ind w:left="567" w:right="29" w:hanging="561"/>
        <w:rPr>
          <w:rFonts w:eastAsia="SimSun"/>
          <w:spacing w:val="5"/>
        </w:rPr>
      </w:pPr>
      <w:r w:rsidRPr="0015075A">
        <w:rPr>
          <w:rFonts w:eastAsia="SimSun"/>
          <w:spacing w:val="4"/>
        </w:rPr>
        <w:t xml:space="preserve">Apmaksa par Preču piegādēm tiek veikta </w:t>
      </w:r>
      <w:proofErr w:type="spellStart"/>
      <w:r w:rsidRPr="0015075A">
        <w:rPr>
          <w:rFonts w:eastAsia="SimSun"/>
          <w:spacing w:val="4"/>
        </w:rPr>
        <w:t>euro</w:t>
      </w:r>
      <w:proofErr w:type="spellEnd"/>
      <w:r w:rsidRPr="0015075A">
        <w:rPr>
          <w:rFonts w:eastAsia="SimSun"/>
          <w:spacing w:val="4"/>
        </w:rPr>
        <w:t xml:space="preserve">, atbilstoši Līguma pielikumā </w:t>
      </w:r>
      <w:r w:rsidRPr="0015075A">
        <w:rPr>
          <w:rFonts w:eastAsia="SimSun"/>
          <w:spacing w:val="-3"/>
        </w:rPr>
        <w:t>noteiktajām cenām, saskaņā ar Piegādātāja</w:t>
      </w:r>
      <w:r w:rsidRPr="0015075A">
        <w:rPr>
          <w:rFonts w:eastAsia="SimSun"/>
          <w:spacing w:val="-2"/>
        </w:rPr>
        <w:t xml:space="preserve"> iesniegto Preču rēķinu, Pasūtītājam veicot bezskaidras naudas pārskaitījumu uz Piegādātāja Preču rēķinā norādīto bankas kontu 60 (sešdesmit) kalendāro </w:t>
      </w:r>
      <w:r w:rsidRPr="0015075A">
        <w:rPr>
          <w:rFonts w:eastAsia="SimSun"/>
          <w:spacing w:val="5"/>
        </w:rPr>
        <w:t>dienu laikā pēc Līgumā noteiktajā kārtībā veiktas abpusējas Preču rēķina parakstīšanas.</w:t>
      </w:r>
    </w:p>
    <w:p w:rsidR="004046A7" w:rsidRPr="0015075A" w:rsidRDefault="004046A7" w:rsidP="004046A7">
      <w:pPr>
        <w:numPr>
          <w:ilvl w:val="1"/>
          <w:numId w:val="2"/>
        </w:numPr>
        <w:tabs>
          <w:tab w:val="clear" w:pos="420"/>
        </w:tabs>
        <w:spacing w:line="276" w:lineRule="auto"/>
        <w:ind w:left="567" w:hanging="567"/>
        <w:rPr>
          <w:rFonts w:eastAsia="SimSun"/>
        </w:rPr>
      </w:pPr>
      <w:r w:rsidRPr="0015075A">
        <w:rPr>
          <w:rFonts w:eastAsia="SimSun"/>
        </w:rPr>
        <w:t xml:space="preserve">Puses vienojas, ka Piegādātājs rēķinus un aktus par savstarpējo norēķinu salīdzināšanu sagatavo elektroniskā formā un tie būs derīgi bez paraksta un zīmoga. Rēķini un akti par savstarpējo </w:t>
      </w:r>
      <w:r w:rsidRPr="0015075A">
        <w:rPr>
          <w:rFonts w:eastAsia="SimSun"/>
        </w:rPr>
        <w:lastRenderedPageBreak/>
        <w:t xml:space="preserve">norēķinu salīdzināšanu tiek nosūtīti elektroniski uz Pasūtītāja elektronisko pasta adresi: </w:t>
      </w:r>
      <w:hyperlink r:id="rId7" w:history="1">
        <w:r w:rsidRPr="0015075A">
          <w:rPr>
            <w:rFonts w:eastAsia="SimSun"/>
            <w:color w:val="0000FF"/>
            <w:u w:val="single"/>
          </w:rPr>
          <w:t>rekini@stradini.lv</w:t>
        </w:r>
      </w:hyperlink>
      <w:r w:rsidRPr="0015075A">
        <w:rPr>
          <w:rFonts w:eastAsia="SimSun"/>
        </w:rPr>
        <w:t xml:space="preserve">. </w:t>
      </w:r>
    </w:p>
    <w:p w:rsidR="004046A7" w:rsidRPr="0015075A" w:rsidRDefault="004046A7" w:rsidP="004046A7">
      <w:pPr>
        <w:numPr>
          <w:ilvl w:val="1"/>
          <w:numId w:val="2"/>
        </w:numPr>
        <w:shd w:val="clear" w:color="auto" w:fill="FFFFFF"/>
        <w:tabs>
          <w:tab w:val="clear" w:pos="420"/>
          <w:tab w:val="left" w:pos="1260"/>
        </w:tabs>
        <w:suppressAutoHyphens/>
        <w:ind w:left="567" w:right="29" w:hanging="567"/>
        <w:rPr>
          <w:rFonts w:eastAsia="SimSun"/>
        </w:rPr>
      </w:pPr>
      <w:r w:rsidRPr="0015075A">
        <w:rPr>
          <w:rFonts w:eastAsia="SimSun"/>
        </w:rPr>
        <w:t>Par apmaksas dienu tiek uzskatīta diena, kad Pasūtītājs ir pārskaitījis naudu uz Piegādātāja bankas kontu, ko apliecina attiecīgais maksājuma uzdevums.</w:t>
      </w:r>
    </w:p>
    <w:p w:rsidR="004046A7" w:rsidRPr="0015075A" w:rsidRDefault="004046A7" w:rsidP="004046A7">
      <w:pPr>
        <w:numPr>
          <w:ilvl w:val="1"/>
          <w:numId w:val="2"/>
        </w:numPr>
        <w:shd w:val="clear" w:color="auto" w:fill="FFFFFF"/>
        <w:tabs>
          <w:tab w:val="clear" w:pos="420"/>
          <w:tab w:val="left" w:pos="1260"/>
        </w:tabs>
        <w:suppressAutoHyphens/>
        <w:ind w:left="567" w:right="29" w:hanging="567"/>
        <w:rPr>
          <w:rFonts w:eastAsia="SimSun"/>
        </w:rPr>
      </w:pPr>
      <w:r w:rsidRPr="0015075A">
        <w:rPr>
          <w:rFonts w:eastAsia="SimSun"/>
        </w:rPr>
        <w:t>Katra Puse sedz savus izdevumus par banku pakalpojumiem, kas saistīti ar naudas pārskatījumiem.</w:t>
      </w:r>
    </w:p>
    <w:p w:rsidR="004046A7" w:rsidRPr="0015075A" w:rsidRDefault="004046A7" w:rsidP="004046A7">
      <w:pPr>
        <w:numPr>
          <w:ilvl w:val="1"/>
          <w:numId w:val="2"/>
        </w:numPr>
        <w:shd w:val="clear" w:color="auto" w:fill="FFFFFF"/>
        <w:tabs>
          <w:tab w:val="clear" w:pos="420"/>
          <w:tab w:val="left" w:pos="1260"/>
        </w:tabs>
        <w:suppressAutoHyphens/>
        <w:ind w:left="567" w:right="29" w:hanging="567"/>
        <w:rPr>
          <w:rFonts w:eastAsia="SimSun"/>
        </w:rPr>
      </w:pPr>
      <w:r w:rsidRPr="0015075A">
        <w:rPr>
          <w:rFonts w:eastAsia="SimSun"/>
        </w:rPr>
        <w:t>Ja Piegādātājs piegādājis Līguma noteikumiem neatbilstošas Preces, norēķināšanās par saņemtajām Precēm notiek pēc to apmaiņas pret Līguma noteikumiem atbilstošām Precēm.</w:t>
      </w:r>
    </w:p>
    <w:p w:rsidR="004046A7" w:rsidRPr="0015075A" w:rsidRDefault="004046A7" w:rsidP="004046A7">
      <w:pPr>
        <w:shd w:val="clear" w:color="auto" w:fill="FFFFFF"/>
        <w:tabs>
          <w:tab w:val="left" w:pos="1260"/>
          <w:tab w:val="left" w:pos="2100"/>
        </w:tabs>
        <w:suppressAutoHyphens/>
        <w:rPr>
          <w:rFonts w:eastAsia="SimSun"/>
          <w:b/>
        </w:rPr>
      </w:pPr>
    </w:p>
    <w:p w:rsidR="004046A7" w:rsidRPr="0015075A" w:rsidRDefault="004046A7" w:rsidP="004046A7">
      <w:pPr>
        <w:numPr>
          <w:ilvl w:val="0"/>
          <w:numId w:val="2"/>
        </w:numPr>
        <w:shd w:val="clear" w:color="auto" w:fill="FFFFFF"/>
        <w:jc w:val="center"/>
        <w:rPr>
          <w:rFonts w:eastAsia="SimSun"/>
          <w:b/>
        </w:rPr>
      </w:pPr>
      <w:r w:rsidRPr="0015075A">
        <w:rPr>
          <w:rFonts w:eastAsia="SimSun"/>
          <w:b/>
        </w:rPr>
        <w:t>PREČU PASŪTĪŠANAS, NODOŠANAS UN PIEŅEMŠANAS KĀRTĪBA</w:t>
      </w:r>
    </w:p>
    <w:p w:rsidR="004046A7" w:rsidRPr="0015075A" w:rsidRDefault="004046A7" w:rsidP="004046A7">
      <w:pPr>
        <w:numPr>
          <w:ilvl w:val="1"/>
          <w:numId w:val="2"/>
        </w:numPr>
        <w:tabs>
          <w:tab w:val="clear" w:pos="420"/>
        </w:tabs>
        <w:ind w:left="567" w:hanging="567"/>
        <w:rPr>
          <w:rFonts w:eastAsia="SimSun"/>
        </w:rPr>
      </w:pPr>
      <w:r w:rsidRPr="0015075A">
        <w:rPr>
          <w:rFonts w:eastAsia="SimSun"/>
        </w:rPr>
        <w:t xml:space="preserve">Pasūtītājs Preces </w:t>
      </w:r>
      <w:proofErr w:type="spellStart"/>
      <w:r w:rsidRPr="0015075A">
        <w:rPr>
          <w:rFonts w:eastAsia="SimSun"/>
        </w:rPr>
        <w:t>pasūta</w:t>
      </w:r>
      <w:proofErr w:type="spellEnd"/>
      <w:r w:rsidRPr="0015075A">
        <w:rPr>
          <w:rFonts w:eastAsia="SimSun"/>
        </w:rPr>
        <w:t xml:space="preserve"> telefoniski, zvanot uz tālruņa numuru: _______________ vai elektroniski, nosūtot pieprasījumu uz e-pasta adresi:_________. Ja Piegādātājs nespēj piegādāt Preces saskaņā ar Līguma pielikumā noteikto, Piegādātāja pienākums ir par to nekavējoties (ne vēlāk kā vienas darbdienas laikā no pasūtījuma saņemšanas dienas) informēt Pasūtītāju, nosūtot Pasūtītājam rakstisku paziņojumu uz </w:t>
      </w:r>
      <w:r w:rsidRPr="0015075A">
        <w:rPr>
          <w:rFonts w:eastAsia="SimSun"/>
          <w:color w:val="000000"/>
        </w:rPr>
        <w:t>e-pastu:</w:t>
      </w:r>
      <w:r w:rsidRPr="0015075A">
        <w:rPr>
          <w:rFonts w:eastAsia="SimSun"/>
        </w:rPr>
        <w:t xml:space="preserve"> </w:t>
      </w:r>
      <w:hyperlink r:id="rId8" w:history="1">
        <w:r w:rsidRPr="0015075A">
          <w:rPr>
            <w:rFonts w:eastAsia="SimSun"/>
            <w:color w:val="0000FF"/>
            <w:u w:val="single"/>
          </w:rPr>
          <w:t>_</w:t>
        </w:r>
      </w:hyperlink>
      <w:r w:rsidRPr="0015075A">
        <w:rPr>
          <w:rFonts w:eastAsia="SimSun"/>
          <w:color w:val="000000"/>
        </w:rPr>
        <w:t xml:space="preserve">. Paziņojumā Piegādātājs sniedz informāciju, kuras pasūtītās Preces Piegādātājs nespēj piegādāt, norādot konkrētās Preces nosaukumu, daudzumu un cenu. </w:t>
      </w:r>
    </w:p>
    <w:p w:rsidR="004046A7" w:rsidRPr="0015075A" w:rsidRDefault="004046A7" w:rsidP="004046A7">
      <w:pPr>
        <w:numPr>
          <w:ilvl w:val="1"/>
          <w:numId w:val="2"/>
        </w:numPr>
        <w:shd w:val="clear" w:color="auto" w:fill="FFFFFF"/>
        <w:tabs>
          <w:tab w:val="clear" w:pos="420"/>
          <w:tab w:val="num" w:pos="540"/>
        </w:tabs>
        <w:ind w:left="567" w:hanging="567"/>
        <w:jc w:val="left"/>
        <w:rPr>
          <w:rFonts w:eastAsia="SimSun"/>
        </w:rPr>
      </w:pPr>
      <w:r w:rsidRPr="0015075A">
        <w:rPr>
          <w:rFonts w:eastAsia="SimSun"/>
          <w:bCs/>
        </w:rPr>
        <w:t>Preču piegādes adrese:</w:t>
      </w:r>
      <w:r w:rsidRPr="0015075A">
        <w:rPr>
          <w:rFonts w:eastAsia="SimSun"/>
          <w:b/>
          <w:color w:val="000000"/>
        </w:rPr>
        <w:t xml:space="preserve"> </w:t>
      </w:r>
      <w:r w:rsidRPr="0015075A">
        <w:rPr>
          <w:rFonts w:eastAsia="SimSun"/>
          <w:color w:val="000000"/>
        </w:rPr>
        <w:t>VSIA „Paula Stradiņa klīniskā universitātes slimnīca”, Pilsoņu iela 13, Rīga.</w:t>
      </w:r>
    </w:p>
    <w:p w:rsidR="004046A7" w:rsidRPr="0015075A" w:rsidRDefault="004046A7" w:rsidP="004046A7">
      <w:pPr>
        <w:numPr>
          <w:ilvl w:val="1"/>
          <w:numId w:val="2"/>
        </w:numPr>
        <w:tabs>
          <w:tab w:val="clear" w:pos="420"/>
        </w:tabs>
        <w:ind w:left="567" w:hanging="567"/>
        <w:rPr>
          <w:rFonts w:eastAsia="SimSun"/>
        </w:rPr>
      </w:pPr>
      <w:r w:rsidRPr="0015075A">
        <w:rPr>
          <w:rFonts w:eastAsia="SimSun"/>
        </w:rPr>
        <w:t xml:space="preserve">Piegādātājs Preču piegādi veic </w:t>
      </w:r>
      <w:r>
        <w:rPr>
          <w:rFonts w:eastAsia="SimSun"/>
        </w:rPr>
        <w:t>____ laikā no Preču pasūtīšanas dienas</w:t>
      </w:r>
      <w:r w:rsidRPr="0015075A">
        <w:rPr>
          <w:rFonts w:eastAsia="SimSun"/>
        </w:rPr>
        <w:t>.</w:t>
      </w:r>
      <w:r>
        <w:rPr>
          <w:rFonts w:eastAsia="SimSun"/>
        </w:rPr>
        <w:t xml:space="preserve"> Pusēm ir tiesības noteikt citu piegādes termiņu, ja tam ir objektīvs pamatojums. Par pamatojuma objektivitāti lemj Pušu pārstāvji Preču pasūtījuma atteikuma dienā.</w:t>
      </w:r>
    </w:p>
    <w:p w:rsidR="004046A7" w:rsidRPr="0015075A" w:rsidRDefault="004046A7" w:rsidP="004046A7">
      <w:pPr>
        <w:numPr>
          <w:ilvl w:val="1"/>
          <w:numId w:val="2"/>
        </w:numPr>
        <w:shd w:val="clear" w:color="auto" w:fill="FFFFFF"/>
        <w:tabs>
          <w:tab w:val="clear" w:pos="420"/>
        </w:tabs>
        <w:ind w:left="567" w:hanging="567"/>
        <w:rPr>
          <w:rFonts w:eastAsia="SimSun"/>
        </w:rPr>
      </w:pPr>
      <w:r w:rsidRPr="0015075A">
        <w:rPr>
          <w:rFonts w:eastAsia="SimSun"/>
        </w:rPr>
        <w:t>Pasūtītājs, pieņemot Preces, ir tiesīgs pārbaudīt Preču atbilstību Līguma noteikumiem un Preču kvalitāti. Ja Preces neatbilst Līguma noteikumiem vai konstatēts iztrūkums, Pasūtītāja pilnvarota persona sagatavo Preču defektu aktu. Šajā gadījumā Pasūtītājs ir tiesīgs nepieņemt un neapmaksāt Preču defektu aktā norādītās, Līguma noteikumiem neatbilstošās Preces.</w:t>
      </w:r>
    </w:p>
    <w:p w:rsidR="004046A7" w:rsidRPr="0015075A" w:rsidRDefault="004046A7" w:rsidP="004046A7">
      <w:pPr>
        <w:numPr>
          <w:ilvl w:val="1"/>
          <w:numId w:val="2"/>
        </w:numPr>
        <w:shd w:val="clear" w:color="auto" w:fill="FFFFFF"/>
        <w:tabs>
          <w:tab w:val="clear" w:pos="420"/>
        </w:tabs>
        <w:ind w:left="567" w:hanging="567"/>
        <w:rPr>
          <w:rFonts w:eastAsia="SimSun"/>
          <w:spacing w:val="2"/>
        </w:rPr>
      </w:pPr>
      <w:r w:rsidRPr="0015075A">
        <w:rPr>
          <w:rFonts w:eastAsia="SimSun"/>
          <w:bCs/>
        </w:rPr>
        <w:t>Piegādātājs</w:t>
      </w:r>
      <w:r w:rsidRPr="0015075A">
        <w:rPr>
          <w:rFonts w:eastAsia="SimSun"/>
        </w:rPr>
        <w:t xml:space="preserve"> ne vēlāk kā trīs darbdienu laikā no Preču defekta akta sagatavošanas brīža par saviem līdzekļiem piegādā Pasūtītājam defektīvās Preces vietā jaunu Preci. </w:t>
      </w:r>
    </w:p>
    <w:p w:rsidR="004046A7" w:rsidRPr="0015075A" w:rsidRDefault="004046A7" w:rsidP="004046A7">
      <w:pPr>
        <w:numPr>
          <w:ilvl w:val="1"/>
          <w:numId w:val="2"/>
        </w:numPr>
        <w:shd w:val="clear" w:color="auto" w:fill="FFFFFF"/>
        <w:tabs>
          <w:tab w:val="clear" w:pos="420"/>
        </w:tabs>
        <w:ind w:left="567" w:hanging="567"/>
        <w:rPr>
          <w:rFonts w:eastAsia="SimSun"/>
          <w:spacing w:val="2"/>
        </w:rPr>
      </w:pPr>
      <w:r w:rsidRPr="0015075A">
        <w:rPr>
          <w:rFonts w:eastAsia="SimSun"/>
        </w:rPr>
        <w:t xml:space="preserve">Preces uzskatāmas par piegādātām un nodotām Pasūtītājam ar brīdi, kad Puses (to pilnvarotie pārstāvji) abpusēji parakstījušas Preču rēķinu. </w:t>
      </w:r>
    </w:p>
    <w:p w:rsidR="004046A7" w:rsidRPr="0015075A" w:rsidRDefault="004046A7" w:rsidP="004046A7">
      <w:pPr>
        <w:numPr>
          <w:ilvl w:val="1"/>
          <w:numId w:val="2"/>
        </w:numPr>
        <w:shd w:val="clear" w:color="auto" w:fill="FFFFFF"/>
        <w:tabs>
          <w:tab w:val="clear" w:pos="420"/>
        </w:tabs>
        <w:ind w:left="567" w:hanging="567"/>
        <w:rPr>
          <w:rFonts w:eastAsia="SimSun"/>
          <w:spacing w:val="2"/>
        </w:rPr>
      </w:pPr>
      <w:r w:rsidRPr="0015075A">
        <w:rPr>
          <w:rFonts w:eastAsia="SimSun"/>
        </w:rPr>
        <w:t xml:space="preserve">Piegādātājs nodrošina, ka Pasūtītājam tiek iesniegti, atbilstoši normatīvajiem aktiem noformēti, Preču rēķina </w:t>
      </w:r>
      <w:r w:rsidRPr="0015075A">
        <w:rPr>
          <w:rFonts w:eastAsia="SimSun"/>
          <w:bCs/>
        </w:rPr>
        <w:t xml:space="preserve">trīs eksemplāri (viens eksemplārs - Piegādātājam, divi eksemplāri – Pasūtītājam), Preču rēķinā </w:t>
      </w:r>
      <w:r w:rsidRPr="0015075A">
        <w:rPr>
          <w:rFonts w:eastAsia="SimSun"/>
        </w:rPr>
        <w:t xml:space="preserve">tiek uzrādītas piegādāto Preču cenas </w:t>
      </w:r>
      <w:proofErr w:type="spellStart"/>
      <w:r w:rsidRPr="0015075A">
        <w:rPr>
          <w:rFonts w:eastAsia="SimSun"/>
        </w:rPr>
        <w:t>euro</w:t>
      </w:r>
      <w:proofErr w:type="spellEnd"/>
      <w:r w:rsidRPr="0015075A">
        <w:rPr>
          <w:rFonts w:eastAsia="SimSun"/>
        </w:rPr>
        <w:t>, PVN likme un kopējā cena ar PVN. Preču pavadzīmē obligāti jānorāda Līguma numurs.</w:t>
      </w:r>
    </w:p>
    <w:p w:rsidR="004046A7" w:rsidRPr="0015075A" w:rsidRDefault="004046A7" w:rsidP="004046A7">
      <w:pPr>
        <w:numPr>
          <w:ilvl w:val="1"/>
          <w:numId w:val="2"/>
        </w:numPr>
        <w:shd w:val="clear" w:color="auto" w:fill="FFFFFF"/>
        <w:tabs>
          <w:tab w:val="clear" w:pos="420"/>
        </w:tabs>
        <w:ind w:left="567" w:hanging="567"/>
        <w:rPr>
          <w:rFonts w:eastAsia="SimSun"/>
          <w:spacing w:val="2"/>
        </w:rPr>
      </w:pPr>
      <w:r w:rsidRPr="0015075A">
        <w:rPr>
          <w:rFonts w:eastAsia="SimSun"/>
          <w:spacing w:val="2"/>
        </w:rPr>
        <w:t>Pilnvarotās personas Līguma saistību izpildīšanā (pasūtīt, pieņemt Preces, parakstīt pavadzīmes, sagatavot un parakstīt defektu aktu):</w:t>
      </w:r>
    </w:p>
    <w:p w:rsidR="004046A7" w:rsidRPr="0015075A" w:rsidRDefault="004046A7" w:rsidP="004046A7">
      <w:pPr>
        <w:widowControl w:val="0"/>
        <w:numPr>
          <w:ilvl w:val="2"/>
          <w:numId w:val="2"/>
        </w:numPr>
        <w:shd w:val="clear" w:color="auto" w:fill="FFFFFF"/>
        <w:autoSpaceDE w:val="0"/>
        <w:autoSpaceDN w:val="0"/>
        <w:adjustRightInd w:val="0"/>
        <w:ind w:left="567" w:hanging="567"/>
        <w:rPr>
          <w:rFonts w:eastAsia="SimSun"/>
          <w:spacing w:val="2"/>
        </w:rPr>
      </w:pPr>
      <w:r w:rsidRPr="0015075A">
        <w:rPr>
          <w:rFonts w:eastAsia="SimSun"/>
          <w:spacing w:val="2"/>
        </w:rPr>
        <w:t>No Pasūtītāja Puses: _.</w:t>
      </w:r>
    </w:p>
    <w:p w:rsidR="004046A7" w:rsidRDefault="004046A7" w:rsidP="004046A7">
      <w:pPr>
        <w:widowControl w:val="0"/>
        <w:numPr>
          <w:ilvl w:val="2"/>
          <w:numId w:val="2"/>
        </w:numPr>
        <w:shd w:val="clear" w:color="auto" w:fill="FFFFFF"/>
        <w:autoSpaceDE w:val="0"/>
        <w:autoSpaceDN w:val="0"/>
        <w:adjustRightInd w:val="0"/>
        <w:ind w:left="567" w:hanging="567"/>
        <w:rPr>
          <w:rFonts w:eastAsia="SimSun"/>
          <w:spacing w:val="2"/>
        </w:rPr>
      </w:pPr>
      <w:r w:rsidRPr="0015075A">
        <w:rPr>
          <w:rFonts w:eastAsia="SimSun"/>
          <w:spacing w:val="2"/>
        </w:rPr>
        <w:t>No Piegādātāja Puses:___.</w:t>
      </w:r>
    </w:p>
    <w:p w:rsidR="004046A7" w:rsidRPr="008C134A" w:rsidRDefault="004046A7" w:rsidP="004046A7">
      <w:pPr>
        <w:pStyle w:val="ListParagraph"/>
        <w:widowControl w:val="0"/>
        <w:numPr>
          <w:ilvl w:val="1"/>
          <w:numId w:val="2"/>
        </w:numPr>
        <w:shd w:val="clear" w:color="auto" w:fill="FFFFFF"/>
        <w:tabs>
          <w:tab w:val="clear" w:pos="420"/>
        </w:tabs>
        <w:autoSpaceDE w:val="0"/>
        <w:autoSpaceDN w:val="0"/>
        <w:adjustRightInd w:val="0"/>
        <w:ind w:left="567" w:hanging="567"/>
        <w:rPr>
          <w:rFonts w:ascii="Times New Roman" w:eastAsia="SimSun" w:hAnsi="Times New Roman"/>
          <w:spacing w:val="2"/>
          <w:sz w:val="24"/>
          <w:szCs w:val="24"/>
        </w:rPr>
      </w:pPr>
      <w:r w:rsidRPr="00BB60BB">
        <w:rPr>
          <w:rFonts w:ascii="Times New Roman" w:eastAsia="SimSun" w:hAnsi="Times New Roman"/>
          <w:spacing w:val="2"/>
          <w:sz w:val="24"/>
          <w:szCs w:val="24"/>
        </w:rPr>
        <w:t>Pie</w:t>
      </w:r>
      <w:r>
        <w:rPr>
          <w:rFonts w:ascii="Times New Roman" w:eastAsia="SimSun" w:hAnsi="Times New Roman"/>
          <w:spacing w:val="2"/>
          <w:sz w:val="24"/>
          <w:szCs w:val="24"/>
        </w:rPr>
        <w:t>gādātājam ir tiesības aizvietot Tehniskajā specifikācijā norādītās Preces ar analogām, ja Preču ražošana ir pārtraukta, vai Preču ražotājs ir pārtraucis piegādi uz Latvijas Republiku. Piedāvātajai precei ir jābūt analogai. Lai piemērotu šī punkta noteikumus, Piegādātājam ir jāiesniedz Pasūtītājam dokuments, kas apliecina, ka Prece netiek turpmāk ražota vai piegādāta Latvijas Republikā, un kuru izsniedzis Preces ražotājs Piegādātājam. Veicot Preču aizvietošanu ar analogu preci, cena par vienu vienību nedrīkst būt augstāka.</w:t>
      </w:r>
    </w:p>
    <w:p w:rsidR="004046A7" w:rsidRPr="0015075A" w:rsidRDefault="004046A7" w:rsidP="004046A7">
      <w:pPr>
        <w:numPr>
          <w:ilvl w:val="0"/>
          <w:numId w:val="5"/>
        </w:numPr>
        <w:jc w:val="center"/>
        <w:rPr>
          <w:rFonts w:eastAsia="SimSun"/>
          <w:b/>
          <w:caps/>
        </w:rPr>
      </w:pPr>
      <w:r w:rsidRPr="0015075A">
        <w:rPr>
          <w:rFonts w:eastAsia="SimSun"/>
          <w:b/>
          <w:caps/>
        </w:rPr>
        <w:t>preČU kvalitāte</w:t>
      </w:r>
    </w:p>
    <w:p w:rsidR="004046A7" w:rsidRPr="0015075A" w:rsidRDefault="004046A7" w:rsidP="004046A7">
      <w:pPr>
        <w:numPr>
          <w:ilvl w:val="1"/>
          <w:numId w:val="5"/>
        </w:numPr>
        <w:suppressAutoHyphens/>
        <w:ind w:left="567" w:hanging="567"/>
        <w:rPr>
          <w:rFonts w:eastAsia="SimSun"/>
        </w:rPr>
      </w:pPr>
      <w:r w:rsidRPr="0015075A">
        <w:rPr>
          <w:rFonts w:eastAsia="SimSun"/>
        </w:rPr>
        <w:t>Precēm jābūt piegādātām iepakojumā, kas nodrošina Preču saglabāšanu to pārvadāšanas un glabāšanas laikā, atbilstoši Preču ražotāja noteiktām prasībām un spēkā esošiem normatīvajiem aktiem.</w:t>
      </w:r>
    </w:p>
    <w:p w:rsidR="004046A7" w:rsidRPr="0015075A" w:rsidRDefault="004046A7" w:rsidP="004046A7">
      <w:pPr>
        <w:numPr>
          <w:ilvl w:val="1"/>
          <w:numId w:val="5"/>
        </w:numPr>
        <w:suppressAutoHyphens/>
        <w:ind w:left="567" w:hanging="567"/>
        <w:rPr>
          <w:rFonts w:eastAsia="SimSun"/>
        </w:rPr>
      </w:pPr>
      <w:r w:rsidRPr="0015075A">
        <w:rPr>
          <w:rFonts w:eastAsia="SimSun"/>
        </w:rPr>
        <w:t>Preču derīguma termiņam piegādes brīdī ir jābūt ne mazākam kā ¾ no kopējā Preču derīguma termiņa</w:t>
      </w:r>
      <w:r w:rsidRPr="0015075A">
        <w:rPr>
          <w:rFonts w:eastAsia="SimSun"/>
          <w:bCs/>
        </w:rPr>
        <w:t>.</w:t>
      </w:r>
    </w:p>
    <w:p w:rsidR="004046A7" w:rsidRPr="0015075A" w:rsidRDefault="004046A7" w:rsidP="004046A7">
      <w:pPr>
        <w:rPr>
          <w:rFonts w:eastAsia="SimSun"/>
        </w:rPr>
      </w:pPr>
    </w:p>
    <w:p w:rsidR="004046A7" w:rsidRPr="0015075A" w:rsidRDefault="004046A7" w:rsidP="004046A7">
      <w:pPr>
        <w:numPr>
          <w:ilvl w:val="0"/>
          <w:numId w:val="5"/>
        </w:numPr>
        <w:shd w:val="clear" w:color="auto" w:fill="FFFFFF"/>
        <w:tabs>
          <w:tab w:val="left" w:pos="1080"/>
        </w:tabs>
        <w:suppressAutoHyphens/>
        <w:spacing w:line="276" w:lineRule="auto"/>
        <w:jc w:val="center"/>
        <w:rPr>
          <w:rFonts w:eastAsia="SimSun"/>
          <w:b/>
        </w:rPr>
      </w:pPr>
      <w:r w:rsidRPr="0015075A">
        <w:rPr>
          <w:rFonts w:eastAsia="SimSun"/>
          <w:b/>
        </w:rPr>
        <w:t>PUŠU ATBILDĪBA</w:t>
      </w:r>
    </w:p>
    <w:p w:rsidR="004046A7" w:rsidRDefault="004046A7" w:rsidP="004046A7">
      <w:pPr>
        <w:numPr>
          <w:ilvl w:val="1"/>
          <w:numId w:val="5"/>
        </w:numPr>
        <w:shd w:val="clear" w:color="auto" w:fill="FFFFFF"/>
        <w:suppressAutoHyphens/>
        <w:ind w:left="567" w:hanging="567"/>
        <w:rPr>
          <w:rFonts w:eastAsia="SimSun"/>
          <w:spacing w:val="2"/>
        </w:rPr>
      </w:pPr>
      <w:r w:rsidRPr="0015075A">
        <w:rPr>
          <w:rFonts w:eastAsia="SimSun"/>
          <w:spacing w:val="2"/>
        </w:rPr>
        <w:t xml:space="preserve">Par Preču nesavlaicīgu piegādi Piegādātājs maksā Pasūtītājam līgumsodu par nokavējumu 0,01% (nulle komats nulle viens procents) apmērā no nepiegādāto Preču vērtības (t.sk. PVN) par katru nokavējuma dienu, bet ne vairāk kā 10 % (desmit procenti) no nepiegādāto Preču summas. </w:t>
      </w:r>
    </w:p>
    <w:p w:rsidR="004046A7" w:rsidRPr="00A33DE8" w:rsidRDefault="004046A7" w:rsidP="004046A7">
      <w:pPr>
        <w:pStyle w:val="ListParagraph"/>
        <w:numPr>
          <w:ilvl w:val="1"/>
          <w:numId w:val="5"/>
        </w:numPr>
        <w:spacing w:after="0"/>
        <w:ind w:left="567" w:hanging="567"/>
        <w:rPr>
          <w:rFonts w:ascii="Times New Roman" w:eastAsia="SimSun" w:hAnsi="Times New Roman"/>
          <w:spacing w:val="2"/>
          <w:sz w:val="24"/>
          <w:szCs w:val="24"/>
        </w:rPr>
      </w:pPr>
      <w:r w:rsidRPr="00A33DE8">
        <w:rPr>
          <w:rFonts w:ascii="Times New Roman" w:eastAsia="SimSun" w:hAnsi="Times New Roman"/>
          <w:spacing w:val="2"/>
          <w:sz w:val="24"/>
          <w:szCs w:val="24"/>
        </w:rPr>
        <w:t>Par Līgumā noteikto maksājuma termiņu nokavējumu Pasūtītājs maksā Piegādātājam līgumsodu par nokavējumu 0,01% (nulle komats nulle viens procents) apmērā no termiņā nesamaksātās naudas summas par katru nokavējuma dienu, bet ne vairāk kā 10% (desmit procenti) no kavētā maksājuma summas.</w:t>
      </w:r>
    </w:p>
    <w:p w:rsidR="004046A7" w:rsidRPr="0015075A" w:rsidRDefault="004046A7" w:rsidP="004046A7">
      <w:pPr>
        <w:numPr>
          <w:ilvl w:val="1"/>
          <w:numId w:val="5"/>
        </w:numPr>
        <w:shd w:val="clear" w:color="auto" w:fill="FFFFFF"/>
        <w:suppressAutoHyphens/>
        <w:ind w:left="567" w:hanging="567"/>
        <w:jc w:val="left"/>
        <w:rPr>
          <w:rFonts w:eastAsia="SimSun"/>
          <w:spacing w:val="2"/>
        </w:rPr>
      </w:pPr>
      <w:r w:rsidRPr="0015075A">
        <w:rPr>
          <w:rFonts w:eastAsia="SimSun"/>
          <w:spacing w:val="2"/>
        </w:rPr>
        <w:t>Līgumsoda samaksa neatbrīvo Puses no saistību izpildes.</w:t>
      </w:r>
    </w:p>
    <w:p w:rsidR="004046A7" w:rsidRPr="0015075A" w:rsidRDefault="004046A7" w:rsidP="004046A7">
      <w:pPr>
        <w:numPr>
          <w:ilvl w:val="1"/>
          <w:numId w:val="5"/>
        </w:numPr>
        <w:shd w:val="clear" w:color="auto" w:fill="FFFFFF"/>
        <w:suppressAutoHyphens/>
        <w:ind w:left="567" w:hanging="567"/>
        <w:rPr>
          <w:rFonts w:eastAsia="SimSun"/>
          <w:spacing w:val="2"/>
        </w:rPr>
      </w:pPr>
      <w:r w:rsidRPr="0015075A">
        <w:rPr>
          <w:rFonts w:eastAsia="SimSun"/>
        </w:rPr>
        <w:t>Puses ir atbildīgas par to darbības/bezdarbības rezultātā otrai Pusei</w:t>
      </w:r>
      <w:r w:rsidRPr="0015075A">
        <w:rPr>
          <w:rFonts w:eastAsia="SimSun"/>
          <w:snapToGrid w:val="0"/>
        </w:rPr>
        <w:t xml:space="preserve"> </w:t>
      </w:r>
      <w:r w:rsidRPr="0015075A">
        <w:rPr>
          <w:rFonts w:eastAsia="SimSun"/>
        </w:rPr>
        <w:t>nodarītajiem tiešajiem zaudējumiem.</w:t>
      </w:r>
    </w:p>
    <w:p w:rsidR="004046A7" w:rsidRPr="0015075A" w:rsidRDefault="004046A7" w:rsidP="004046A7">
      <w:pPr>
        <w:numPr>
          <w:ilvl w:val="1"/>
          <w:numId w:val="5"/>
        </w:numPr>
        <w:shd w:val="clear" w:color="auto" w:fill="FFFFFF"/>
        <w:suppressAutoHyphens/>
        <w:ind w:left="567" w:hanging="567"/>
        <w:rPr>
          <w:rFonts w:eastAsia="SimSun"/>
          <w:spacing w:val="2"/>
        </w:rPr>
      </w:pPr>
      <w:r w:rsidRPr="0015075A">
        <w:rPr>
          <w:rFonts w:eastAsia="SimSun"/>
        </w:rPr>
        <w:t>Līdz Preču pieņemšanai visus riskus par Precēm nes Piegādātājs.</w:t>
      </w:r>
    </w:p>
    <w:p w:rsidR="004046A7" w:rsidRDefault="004046A7" w:rsidP="004046A7">
      <w:pPr>
        <w:numPr>
          <w:ilvl w:val="1"/>
          <w:numId w:val="5"/>
        </w:numPr>
        <w:shd w:val="clear" w:color="auto" w:fill="FFFFFF"/>
        <w:suppressAutoHyphens/>
        <w:ind w:left="567" w:hanging="567"/>
        <w:rPr>
          <w:rFonts w:eastAsia="SimSun"/>
          <w:spacing w:val="2"/>
        </w:rPr>
      </w:pPr>
      <w:r w:rsidRPr="0015075A">
        <w:rPr>
          <w:rFonts w:eastAsia="SimSun"/>
          <w:spacing w:val="2"/>
        </w:rPr>
        <w:t xml:space="preserve">Pasūtītājam ir tiesības vienpusēji ieskaita kārtībā samazināt samaksājamo naudas summu par pieņemtajām Precēm tādā apmērā, kāda ir Līgumā noteiktajā kārtībā aprēķinātā līgumsoda summa. </w:t>
      </w:r>
    </w:p>
    <w:p w:rsidR="004046A7" w:rsidRPr="0015075A" w:rsidRDefault="004046A7" w:rsidP="004046A7">
      <w:pPr>
        <w:shd w:val="clear" w:color="auto" w:fill="FFFFFF"/>
        <w:suppressAutoHyphens/>
        <w:ind w:left="567"/>
        <w:rPr>
          <w:rFonts w:eastAsia="SimSun"/>
          <w:spacing w:val="2"/>
        </w:rPr>
      </w:pPr>
    </w:p>
    <w:p w:rsidR="004046A7" w:rsidRPr="0015075A" w:rsidRDefault="004046A7" w:rsidP="004046A7">
      <w:pPr>
        <w:numPr>
          <w:ilvl w:val="0"/>
          <w:numId w:val="5"/>
        </w:numPr>
        <w:shd w:val="clear" w:color="auto" w:fill="FFFFFF"/>
        <w:tabs>
          <w:tab w:val="left" w:pos="1080"/>
        </w:tabs>
        <w:suppressAutoHyphens/>
        <w:jc w:val="center"/>
        <w:rPr>
          <w:rFonts w:eastAsia="SimSun"/>
          <w:b/>
        </w:rPr>
      </w:pPr>
      <w:r w:rsidRPr="0015075A">
        <w:rPr>
          <w:rFonts w:eastAsia="SimSun"/>
          <w:b/>
        </w:rPr>
        <w:t>NEPĀRVARAMAS VARAS APSTĀKĻI</w:t>
      </w:r>
    </w:p>
    <w:p w:rsidR="004046A7" w:rsidRPr="0015075A" w:rsidRDefault="004046A7" w:rsidP="004046A7">
      <w:pPr>
        <w:numPr>
          <w:ilvl w:val="1"/>
          <w:numId w:val="5"/>
        </w:numPr>
        <w:shd w:val="clear" w:color="auto" w:fill="FFFFFF"/>
        <w:suppressAutoHyphens/>
        <w:ind w:left="567" w:hanging="567"/>
        <w:rPr>
          <w:rFonts w:eastAsia="SimSun"/>
        </w:rPr>
      </w:pPr>
      <w:r w:rsidRPr="0015075A">
        <w:rPr>
          <w:rFonts w:eastAsia="SimSun"/>
        </w:rPr>
        <w:t>Puses tiek atbrīvotas no atbildības par daļēju vai pilnīgu Līgumā paredzēto saistību neizpildi, ja saistību neizpilde radusies nepārvaramu, ārkārtēja rakstura apstākļu rezultātā, kuru darbība sākusies pēc Līguma abpusējas parakstīšanas un kurus Puses nevarēja iepriekš paredzēt un novērst.</w:t>
      </w:r>
    </w:p>
    <w:p w:rsidR="004046A7" w:rsidRPr="0015075A" w:rsidRDefault="004046A7" w:rsidP="004046A7">
      <w:pPr>
        <w:numPr>
          <w:ilvl w:val="1"/>
          <w:numId w:val="5"/>
        </w:numPr>
        <w:shd w:val="clear" w:color="auto" w:fill="FFFFFF"/>
        <w:suppressAutoHyphens/>
        <w:ind w:left="567" w:hanging="567"/>
        <w:rPr>
          <w:rFonts w:eastAsia="SimSun"/>
        </w:rPr>
      </w:pPr>
      <w:r w:rsidRPr="0015075A">
        <w:rPr>
          <w:rFonts w:eastAsia="SimSun"/>
        </w:rP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rsidR="004046A7" w:rsidRPr="0015075A" w:rsidRDefault="004046A7" w:rsidP="004046A7">
      <w:pPr>
        <w:numPr>
          <w:ilvl w:val="1"/>
          <w:numId w:val="5"/>
        </w:numPr>
        <w:shd w:val="clear" w:color="auto" w:fill="FFFFFF"/>
        <w:suppressAutoHyphens/>
        <w:ind w:left="567" w:hanging="567"/>
        <w:rPr>
          <w:rFonts w:eastAsia="SimSun"/>
        </w:rPr>
      </w:pPr>
      <w:r w:rsidRPr="0015075A">
        <w:rPr>
          <w:rFonts w:eastAsia="SimSun"/>
        </w:rPr>
        <w:t>Par nepārvaramas varas apstākli nevar tikt atzīts piegādātāju un citu sadarbības partneru saistību neizpilde, vai nesavlaicīga izpilde.</w:t>
      </w:r>
    </w:p>
    <w:p w:rsidR="004046A7" w:rsidRPr="0015075A" w:rsidRDefault="004046A7" w:rsidP="004046A7">
      <w:pPr>
        <w:numPr>
          <w:ilvl w:val="1"/>
          <w:numId w:val="5"/>
        </w:numPr>
        <w:shd w:val="clear" w:color="auto" w:fill="FFFFFF"/>
        <w:suppressAutoHyphens/>
        <w:ind w:left="567" w:hanging="567"/>
        <w:rPr>
          <w:rFonts w:eastAsia="SimSun"/>
        </w:rPr>
      </w:pPr>
      <w:r w:rsidRPr="0015075A">
        <w:rPr>
          <w:rFonts w:eastAsia="SimSun"/>
        </w:rPr>
        <w:t>Pusei, kas atsaucas uz nepārvaramu, ārkārtēja rakstura apstākļu darbību, trīs darbdienu laikā par tiem rakstiski jāpaziņo otrai Pusei, norādot iespējamo saistību izpildes termiņu</w:t>
      </w:r>
      <w:r w:rsidRPr="0015075A">
        <w:rPr>
          <w:rFonts w:eastAsia="SimSun"/>
          <w:lang w:eastAsia="lv-LV"/>
        </w:rPr>
        <w:t xml:space="preserve"> un cēloņsakarības pamatojumu starp šo faktu un nespēju izpildīt savas saistības</w:t>
      </w:r>
      <w:r w:rsidRPr="0015075A">
        <w:rPr>
          <w:rFonts w:eastAsia="SimSun"/>
        </w:rPr>
        <w:t>.</w:t>
      </w:r>
    </w:p>
    <w:p w:rsidR="004046A7" w:rsidRPr="0015075A" w:rsidRDefault="004046A7" w:rsidP="004046A7">
      <w:pPr>
        <w:numPr>
          <w:ilvl w:val="1"/>
          <w:numId w:val="5"/>
        </w:numPr>
        <w:shd w:val="clear" w:color="auto" w:fill="FFFFFF"/>
        <w:suppressAutoHyphens/>
        <w:ind w:left="567" w:hanging="567"/>
        <w:rPr>
          <w:rFonts w:eastAsia="SimSun"/>
        </w:rPr>
      </w:pPr>
      <w:r w:rsidRPr="0015075A">
        <w:rPr>
          <w:rFonts w:eastAsia="SimSun"/>
        </w:rPr>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rsidR="004046A7" w:rsidRPr="0015075A" w:rsidRDefault="004046A7" w:rsidP="004046A7">
      <w:pPr>
        <w:widowControl w:val="0"/>
        <w:shd w:val="clear" w:color="auto" w:fill="FFFFFF"/>
        <w:tabs>
          <w:tab w:val="left" w:pos="720"/>
        </w:tabs>
        <w:autoSpaceDE w:val="0"/>
        <w:rPr>
          <w:rFonts w:eastAsia="SimSun"/>
          <w:spacing w:val="6"/>
        </w:rPr>
      </w:pPr>
    </w:p>
    <w:p w:rsidR="004046A7" w:rsidRPr="0015075A" w:rsidRDefault="004046A7" w:rsidP="004046A7">
      <w:pPr>
        <w:numPr>
          <w:ilvl w:val="0"/>
          <w:numId w:val="5"/>
        </w:numPr>
        <w:shd w:val="clear" w:color="auto" w:fill="FFFFFF"/>
        <w:tabs>
          <w:tab w:val="left" w:pos="1080"/>
        </w:tabs>
        <w:suppressAutoHyphens/>
        <w:jc w:val="center"/>
        <w:rPr>
          <w:rFonts w:eastAsia="SimSun"/>
          <w:b/>
        </w:rPr>
      </w:pPr>
      <w:r w:rsidRPr="0015075A">
        <w:rPr>
          <w:rFonts w:eastAsia="SimSun"/>
          <w:b/>
        </w:rPr>
        <w:t>LĪGUMA TERMIŅŠ, GROZĪŠANAS KĀRTĪBA UN IZBEIGŠANA</w:t>
      </w:r>
    </w:p>
    <w:p w:rsidR="004046A7" w:rsidRPr="0015075A" w:rsidRDefault="004046A7" w:rsidP="004046A7">
      <w:pPr>
        <w:numPr>
          <w:ilvl w:val="1"/>
          <w:numId w:val="5"/>
        </w:numPr>
        <w:ind w:left="540" w:hanging="540"/>
        <w:rPr>
          <w:rFonts w:eastAsia="SimSun"/>
          <w:b/>
        </w:rPr>
      </w:pPr>
      <w:r w:rsidRPr="0015075A">
        <w:rPr>
          <w:rFonts w:eastAsia="SimSun"/>
          <w:spacing w:val="-3"/>
        </w:rPr>
        <w:t xml:space="preserve">Līgums stājas spēkā ar dienu, kad tas ir abpusēji parakstīts, </w:t>
      </w:r>
      <w:r w:rsidRPr="0015075A">
        <w:rPr>
          <w:rFonts w:eastAsia="SimSun"/>
        </w:rPr>
        <w:t>un ir spēkā līdz īsākajam no šādiem termiņiem:</w:t>
      </w:r>
    </w:p>
    <w:p w:rsidR="004046A7" w:rsidRPr="0015075A" w:rsidRDefault="004046A7" w:rsidP="004046A7">
      <w:pPr>
        <w:numPr>
          <w:ilvl w:val="2"/>
          <w:numId w:val="3"/>
        </w:numPr>
        <w:tabs>
          <w:tab w:val="num" w:pos="1440"/>
        </w:tabs>
        <w:rPr>
          <w:rFonts w:eastAsia="SimSun"/>
          <w:b/>
        </w:rPr>
      </w:pPr>
      <w:r w:rsidRPr="0015075A">
        <w:rPr>
          <w:rFonts w:eastAsia="SimSun"/>
        </w:rPr>
        <w:t>36 (trīsdesmit sešus) mēnešus no abpusējas Līguma parakstīšanas dienas;</w:t>
      </w:r>
    </w:p>
    <w:p w:rsidR="004046A7" w:rsidRPr="0015075A" w:rsidRDefault="004046A7" w:rsidP="004046A7">
      <w:pPr>
        <w:numPr>
          <w:ilvl w:val="2"/>
          <w:numId w:val="3"/>
        </w:numPr>
        <w:tabs>
          <w:tab w:val="num" w:pos="1440"/>
        </w:tabs>
        <w:rPr>
          <w:rFonts w:eastAsia="SimSun"/>
          <w:b/>
        </w:rPr>
      </w:pPr>
      <w:r w:rsidRPr="0015075A">
        <w:rPr>
          <w:rFonts w:eastAsia="SimSun"/>
        </w:rPr>
        <w:t>līdz Vienošanās noteiktās summas izlietošanai.</w:t>
      </w:r>
    </w:p>
    <w:p w:rsidR="004046A7" w:rsidRPr="0015075A" w:rsidRDefault="004046A7" w:rsidP="004046A7">
      <w:pPr>
        <w:numPr>
          <w:ilvl w:val="1"/>
          <w:numId w:val="3"/>
        </w:numPr>
        <w:spacing w:line="276" w:lineRule="auto"/>
        <w:rPr>
          <w:rFonts w:ascii="Calibri" w:eastAsia="SimSun" w:hAnsi="Calibri"/>
          <w:b/>
          <w:sz w:val="22"/>
          <w:szCs w:val="22"/>
        </w:rPr>
      </w:pPr>
      <w:r w:rsidRPr="0015075A">
        <w:rPr>
          <w:rFonts w:eastAsia="SimSun"/>
        </w:rPr>
        <w:t>Ja tiek pagarināts Vienošanās termiņš, Līguma termiņš pagarinās par tādu pašu termiņu par kādu tiek pagarināts Vienošanās termiņš.</w:t>
      </w:r>
    </w:p>
    <w:p w:rsidR="004046A7" w:rsidRPr="0015075A" w:rsidRDefault="004046A7" w:rsidP="004046A7">
      <w:pPr>
        <w:numPr>
          <w:ilvl w:val="1"/>
          <w:numId w:val="3"/>
        </w:numPr>
        <w:rPr>
          <w:rFonts w:eastAsia="SimSun"/>
        </w:rPr>
      </w:pPr>
      <w:r w:rsidRPr="0015075A">
        <w:rPr>
          <w:rFonts w:eastAsia="SimSun"/>
        </w:rPr>
        <w:t>Līguma noteikumi var tikt grozīti abām Pusēm vienojoties. Visi Līguma grozījumi noformējami rakstiski divos identiskos eksemplāros un pievienojami Līgumam kā neatņemama sastāvdaļa. Viens vienošanās eksemplārs glabājas pie Piegādātāja</w:t>
      </w:r>
      <w:r w:rsidRPr="0015075A">
        <w:rPr>
          <w:rFonts w:eastAsia="SimSun"/>
          <w:caps/>
        </w:rPr>
        <w:t>,</w:t>
      </w:r>
      <w:r w:rsidRPr="0015075A">
        <w:rPr>
          <w:rFonts w:eastAsia="SimSun"/>
        </w:rPr>
        <w:t xml:space="preserve"> bet otrs pie Pasūtītāja.</w:t>
      </w:r>
    </w:p>
    <w:p w:rsidR="004046A7" w:rsidRPr="0015075A" w:rsidRDefault="004046A7" w:rsidP="004046A7">
      <w:pPr>
        <w:numPr>
          <w:ilvl w:val="1"/>
          <w:numId w:val="3"/>
        </w:numPr>
        <w:rPr>
          <w:rFonts w:eastAsia="SimSun"/>
        </w:rPr>
      </w:pPr>
      <w:r w:rsidRPr="0015075A">
        <w:rPr>
          <w:rFonts w:eastAsia="SimSun"/>
        </w:rPr>
        <w:t>Līguma grozījumi stājas spēkā ar dienu, kad tie ir abpusēji parakstīti.</w:t>
      </w:r>
    </w:p>
    <w:p w:rsidR="004046A7" w:rsidRPr="0015075A" w:rsidRDefault="004046A7" w:rsidP="004046A7">
      <w:pPr>
        <w:numPr>
          <w:ilvl w:val="1"/>
          <w:numId w:val="3"/>
        </w:numPr>
        <w:rPr>
          <w:rFonts w:eastAsia="SimSun"/>
          <w:b/>
          <w:bCs/>
        </w:rPr>
      </w:pPr>
      <w:r w:rsidRPr="0015075A">
        <w:rPr>
          <w:rFonts w:eastAsia="SimSun"/>
        </w:rPr>
        <w:t xml:space="preserve">Pusēm ir tiesības vienpusēji izbeigt Līgumu 90 (deviņdesmit) dienas iepriekš par to rakstiski brīdinot otru Pusi. Par brīdinājumu tiek uzskatīts </w:t>
      </w:r>
      <w:proofErr w:type="spellStart"/>
      <w:r w:rsidRPr="0015075A">
        <w:rPr>
          <w:rFonts w:eastAsia="SimSun"/>
        </w:rPr>
        <w:t>rakstveidā</w:t>
      </w:r>
      <w:proofErr w:type="spellEnd"/>
      <w:r w:rsidRPr="0015075A">
        <w:rPr>
          <w:rFonts w:eastAsia="SimSun"/>
        </w:rPr>
        <w:t xml:space="preserve"> noformēts un otrai Pusei nosūtīts paziņojums.</w:t>
      </w:r>
    </w:p>
    <w:p w:rsidR="004046A7" w:rsidRPr="0015075A" w:rsidRDefault="004046A7" w:rsidP="004046A7">
      <w:pPr>
        <w:numPr>
          <w:ilvl w:val="1"/>
          <w:numId w:val="3"/>
        </w:numPr>
        <w:rPr>
          <w:rFonts w:eastAsia="SimSun"/>
          <w:bCs/>
        </w:rPr>
      </w:pPr>
      <w:r w:rsidRPr="0015075A">
        <w:rPr>
          <w:rFonts w:eastAsia="SimSun"/>
          <w:bCs/>
        </w:rPr>
        <w:t>Pasūtītājam ir tiesības vienpusēji izbeigt Līgumu, ja iestājies vismaz viens no šādiem gadījumiem:</w:t>
      </w:r>
    </w:p>
    <w:p w:rsidR="004046A7" w:rsidRPr="0015075A" w:rsidRDefault="004046A7" w:rsidP="004046A7">
      <w:pPr>
        <w:numPr>
          <w:ilvl w:val="2"/>
          <w:numId w:val="3"/>
        </w:numPr>
        <w:tabs>
          <w:tab w:val="left" w:pos="1100"/>
          <w:tab w:val="left" w:pos="1300"/>
        </w:tabs>
        <w:jc w:val="left"/>
        <w:rPr>
          <w:rFonts w:eastAsia="SimSun"/>
          <w:lang w:eastAsia="ar-SA"/>
        </w:rPr>
      </w:pPr>
      <w:r w:rsidRPr="0015075A">
        <w:rPr>
          <w:rFonts w:eastAsia="SimSun"/>
          <w:lang w:eastAsia="ar-SA"/>
        </w:rPr>
        <w:lastRenderedPageBreak/>
        <w:t>notikusi Piegādātāja labprātīga vai piespiedu likvidācija;</w:t>
      </w:r>
    </w:p>
    <w:p w:rsidR="004046A7" w:rsidRPr="0015075A" w:rsidRDefault="004046A7" w:rsidP="004046A7">
      <w:pPr>
        <w:numPr>
          <w:ilvl w:val="2"/>
          <w:numId w:val="3"/>
        </w:numPr>
        <w:tabs>
          <w:tab w:val="left" w:pos="1100"/>
          <w:tab w:val="left" w:pos="1300"/>
        </w:tabs>
        <w:jc w:val="left"/>
        <w:rPr>
          <w:rFonts w:eastAsia="SimSun"/>
          <w:lang w:eastAsia="ar-SA"/>
        </w:rPr>
      </w:pPr>
      <w:r w:rsidRPr="0015075A">
        <w:rPr>
          <w:rFonts w:eastAsia="SimSun"/>
          <w:lang w:eastAsia="ar-SA"/>
        </w:rPr>
        <w:t>pret Piegādātāju uzsākta maksātnespējas procedūra;</w:t>
      </w:r>
    </w:p>
    <w:p w:rsidR="004046A7" w:rsidRPr="0015075A" w:rsidRDefault="004046A7" w:rsidP="004046A7">
      <w:pPr>
        <w:numPr>
          <w:ilvl w:val="2"/>
          <w:numId w:val="3"/>
        </w:numPr>
        <w:tabs>
          <w:tab w:val="left" w:pos="1100"/>
          <w:tab w:val="left" w:pos="1300"/>
        </w:tabs>
        <w:jc w:val="left"/>
        <w:rPr>
          <w:rFonts w:eastAsia="SimSun"/>
          <w:lang w:eastAsia="ar-SA"/>
        </w:rPr>
      </w:pPr>
      <w:r w:rsidRPr="0015075A">
        <w:rPr>
          <w:rFonts w:eastAsia="SimSun"/>
          <w:lang w:eastAsia="lv-LV"/>
        </w:rPr>
        <w:t>zudusi vajadzība pēc Precēm.</w:t>
      </w:r>
    </w:p>
    <w:p w:rsidR="004046A7" w:rsidRPr="0015075A" w:rsidRDefault="004046A7" w:rsidP="004046A7">
      <w:pPr>
        <w:numPr>
          <w:ilvl w:val="1"/>
          <w:numId w:val="3"/>
        </w:numPr>
        <w:tabs>
          <w:tab w:val="num" w:pos="567"/>
        </w:tabs>
        <w:rPr>
          <w:rFonts w:eastAsia="SimSun"/>
          <w:b/>
          <w:lang w:eastAsia="lv-LV"/>
        </w:rPr>
      </w:pPr>
      <w:r w:rsidRPr="0015075A">
        <w:rPr>
          <w:rFonts w:eastAsia="SimSun"/>
          <w:lang w:eastAsia="lv-LV"/>
        </w:rPr>
        <w:t xml:space="preserve">Pasūtītājam ir tiesības nekavējoties vienpusēji izbeigt Līgumu, par to </w:t>
      </w:r>
      <w:proofErr w:type="spellStart"/>
      <w:r w:rsidRPr="0015075A">
        <w:rPr>
          <w:rFonts w:eastAsia="SimSun"/>
          <w:lang w:eastAsia="lv-LV"/>
        </w:rPr>
        <w:t>rakstveidā</w:t>
      </w:r>
      <w:proofErr w:type="spellEnd"/>
      <w:r w:rsidRPr="0015075A">
        <w:rPr>
          <w:rFonts w:eastAsia="SimSun"/>
          <w:lang w:eastAsia="lv-LV"/>
        </w:rPr>
        <w:t xml:space="preserve"> brīdinot Piegādātāju </w:t>
      </w:r>
      <w:r>
        <w:rPr>
          <w:rFonts w:eastAsia="SimSun"/>
          <w:lang w:eastAsia="lv-LV"/>
        </w:rPr>
        <w:t>7 dienas</w:t>
      </w:r>
      <w:r w:rsidRPr="0015075A">
        <w:rPr>
          <w:rFonts w:eastAsia="SimSun"/>
          <w:lang w:eastAsia="lv-LV"/>
        </w:rPr>
        <w:t xml:space="preserve"> iepriekš un Līgums tiek uzskatīts par izbeigtu septītajā dienā no brīdinājuma nosūtīšanas dienas, ja:</w:t>
      </w:r>
    </w:p>
    <w:p w:rsidR="004046A7" w:rsidRPr="0015075A" w:rsidRDefault="004046A7" w:rsidP="004046A7">
      <w:pPr>
        <w:numPr>
          <w:ilvl w:val="2"/>
          <w:numId w:val="4"/>
        </w:numPr>
        <w:tabs>
          <w:tab w:val="num" w:pos="1440"/>
        </w:tabs>
        <w:jc w:val="left"/>
        <w:rPr>
          <w:rFonts w:eastAsia="SimSun"/>
          <w:b/>
          <w:lang w:eastAsia="lv-LV"/>
        </w:rPr>
      </w:pPr>
      <w:r w:rsidRPr="0015075A">
        <w:rPr>
          <w:rFonts w:eastAsia="SimSun"/>
        </w:rPr>
        <w:t>Preču lietošana izraisa ārstniecības procesa būtiskas izmaiņas, kas var radīt draudus personas veselībai vai dzīvībai;</w:t>
      </w:r>
    </w:p>
    <w:p w:rsidR="004046A7" w:rsidRPr="0015075A" w:rsidRDefault="004046A7" w:rsidP="004046A7">
      <w:pPr>
        <w:numPr>
          <w:ilvl w:val="2"/>
          <w:numId w:val="4"/>
        </w:numPr>
        <w:tabs>
          <w:tab w:val="num" w:pos="1440"/>
        </w:tabs>
        <w:rPr>
          <w:rFonts w:eastAsia="SimSun"/>
          <w:b/>
          <w:lang w:eastAsia="lv-LV"/>
        </w:rPr>
      </w:pPr>
      <w:r w:rsidRPr="0015075A">
        <w:rPr>
          <w:rFonts w:eastAsia="SimSun"/>
        </w:rPr>
        <w:t>Preču kvalitāte būtiski atšķiras no Pielikumā vai Preču instrukcijā norādītajām Preču īpašībām.</w:t>
      </w:r>
    </w:p>
    <w:p w:rsidR="004046A7" w:rsidRPr="0015075A" w:rsidRDefault="004046A7" w:rsidP="004046A7">
      <w:pPr>
        <w:numPr>
          <w:ilvl w:val="1"/>
          <w:numId w:val="4"/>
        </w:numPr>
        <w:tabs>
          <w:tab w:val="left" w:pos="600"/>
        </w:tabs>
        <w:rPr>
          <w:rFonts w:eastAsia="SimSun"/>
        </w:rPr>
      </w:pPr>
      <w:r w:rsidRPr="0015075A">
        <w:rPr>
          <w:rFonts w:eastAsia="SimSun"/>
        </w:rPr>
        <w:t>Piegādātājam ir tiesības vienpusēji izbeigt Līgumu, ja iestājies vismaz viens no šādiem gadījumiem:</w:t>
      </w:r>
    </w:p>
    <w:p w:rsidR="004046A7" w:rsidRPr="0015075A" w:rsidRDefault="004046A7" w:rsidP="004046A7">
      <w:pPr>
        <w:numPr>
          <w:ilvl w:val="2"/>
          <w:numId w:val="4"/>
        </w:numPr>
        <w:tabs>
          <w:tab w:val="left" w:pos="1100"/>
        </w:tabs>
        <w:jc w:val="left"/>
        <w:rPr>
          <w:rFonts w:eastAsia="SimSun"/>
          <w:lang w:eastAsia="ar-SA"/>
        </w:rPr>
      </w:pPr>
      <w:r w:rsidRPr="0015075A">
        <w:rPr>
          <w:rFonts w:eastAsia="SimSun"/>
          <w:lang w:eastAsia="ar-SA"/>
        </w:rPr>
        <w:t>notikusi Pasūtītāja labprātīga vai piespiedu likvidācija;</w:t>
      </w:r>
    </w:p>
    <w:p w:rsidR="004046A7" w:rsidRPr="0015075A" w:rsidRDefault="004046A7" w:rsidP="004046A7">
      <w:pPr>
        <w:numPr>
          <w:ilvl w:val="2"/>
          <w:numId w:val="4"/>
        </w:numPr>
        <w:tabs>
          <w:tab w:val="left" w:pos="1100"/>
        </w:tabs>
        <w:jc w:val="left"/>
        <w:rPr>
          <w:rFonts w:eastAsia="SimSun"/>
          <w:lang w:eastAsia="ar-SA"/>
        </w:rPr>
      </w:pPr>
      <w:r w:rsidRPr="0015075A">
        <w:rPr>
          <w:rFonts w:eastAsia="SimSun"/>
          <w:lang w:eastAsia="ar-SA"/>
        </w:rPr>
        <w:t>Pasūtītājs neveic apmaksu par Precēm ilgāk par 90 dienām.</w:t>
      </w:r>
    </w:p>
    <w:p w:rsidR="004046A7" w:rsidRPr="0015075A" w:rsidRDefault="004046A7" w:rsidP="004046A7">
      <w:pPr>
        <w:tabs>
          <w:tab w:val="left" w:pos="1100"/>
        </w:tabs>
        <w:rPr>
          <w:rFonts w:eastAsia="SimSun"/>
          <w:lang w:eastAsia="ar-SA"/>
        </w:rPr>
      </w:pPr>
    </w:p>
    <w:p w:rsidR="004046A7" w:rsidRPr="0015075A" w:rsidRDefault="004046A7" w:rsidP="004046A7">
      <w:pPr>
        <w:numPr>
          <w:ilvl w:val="0"/>
          <w:numId w:val="4"/>
        </w:numPr>
        <w:jc w:val="center"/>
        <w:rPr>
          <w:rFonts w:eastAsia="SimSun"/>
          <w:b/>
          <w:caps/>
          <w:lang w:eastAsia="lv-LV"/>
        </w:rPr>
      </w:pPr>
      <w:r w:rsidRPr="0015075A">
        <w:rPr>
          <w:rFonts w:eastAsia="SimSun"/>
          <w:b/>
          <w:caps/>
          <w:lang w:eastAsia="lv-LV"/>
        </w:rPr>
        <w:t>Strīdu risināšanas kārtība</w:t>
      </w:r>
    </w:p>
    <w:p w:rsidR="004046A7" w:rsidRPr="0015075A" w:rsidRDefault="004046A7" w:rsidP="004046A7">
      <w:pPr>
        <w:numPr>
          <w:ilvl w:val="1"/>
          <w:numId w:val="6"/>
        </w:numPr>
        <w:shd w:val="clear" w:color="auto" w:fill="FFFFFF"/>
        <w:spacing w:line="276" w:lineRule="auto"/>
        <w:ind w:left="567" w:hanging="567"/>
        <w:rPr>
          <w:rFonts w:eastAsia="SimSun"/>
          <w:b/>
        </w:rPr>
      </w:pPr>
      <w:r w:rsidRPr="0015075A">
        <w:rPr>
          <w:rFonts w:eastAsia="SimSun"/>
          <w:lang w:eastAsia="lv-LV"/>
        </w:rPr>
        <w:t>Jebkuri no Līguma izrietoši strīdi, kas rodas starp Pusēm, tiek sākotnēji risināti savstarpēju sarunu ceļā.</w:t>
      </w:r>
    </w:p>
    <w:p w:rsidR="004046A7" w:rsidRPr="0015075A" w:rsidRDefault="004046A7" w:rsidP="004046A7">
      <w:pPr>
        <w:numPr>
          <w:ilvl w:val="1"/>
          <w:numId w:val="6"/>
        </w:numPr>
        <w:shd w:val="clear" w:color="auto" w:fill="FFFFFF"/>
        <w:spacing w:line="276" w:lineRule="auto"/>
        <w:ind w:left="567" w:hanging="567"/>
        <w:rPr>
          <w:rFonts w:eastAsia="SimSun"/>
          <w:b/>
        </w:rPr>
      </w:pPr>
      <w:r w:rsidRPr="0015075A">
        <w:rPr>
          <w:rFonts w:eastAsia="SimSun"/>
          <w:lang w:eastAsia="lv-LV"/>
        </w:rPr>
        <w:t xml:space="preserve"> No Līguma izrietošās saistības ir apspriežamas atbilstoši Latvijas Republikas normatīvajiem aktiem.</w:t>
      </w:r>
    </w:p>
    <w:p w:rsidR="004046A7" w:rsidRPr="0015075A" w:rsidRDefault="004046A7" w:rsidP="004046A7">
      <w:pPr>
        <w:numPr>
          <w:ilvl w:val="1"/>
          <w:numId w:val="6"/>
        </w:numPr>
        <w:shd w:val="clear" w:color="auto" w:fill="FFFFFF"/>
        <w:spacing w:line="276" w:lineRule="auto"/>
        <w:ind w:left="567" w:hanging="567"/>
        <w:rPr>
          <w:rFonts w:eastAsia="SimSun"/>
          <w:b/>
        </w:rPr>
      </w:pPr>
      <w:r w:rsidRPr="0015075A">
        <w:rPr>
          <w:rFonts w:eastAsia="SimSun"/>
          <w:lang w:eastAsia="lv-LV"/>
        </w:rPr>
        <w:t>Ja 40 (četrdesmit) dienu laikā strīdu nav iespējams atrisināt sarunu ceļā, tas tiek risināts Latvijas Republikas tiesā saskaņā ar Latvijas Republikas spēkā esošajiem normatīvajiem aktiem.</w:t>
      </w:r>
    </w:p>
    <w:p w:rsidR="004046A7" w:rsidRPr="0015075A" w:rsidRDefault="004046A7" w:rsidP="004046A7">
      <w:pPr>
        <w:numPr>
          <w:ilvl w:val="1"/>
          <w:numId w:val="6"/>
        </w:numPr>
        <w:shd w:val="clear" w:color="auto" w:fill="FFFFFF"/>
        <w:spacing w:line="276" w:lineRule="auto"/>
        <w:ind w:left="567" w:hanging="567"/>
        <w:rPr>
          <w:rFonts w:eastAsia="SimSun"/>
          <w:b/>
        </w:rPr>
      </w:pPr>
      <w:r w:rsidRPr="0015075A">
        <w:rPr>
          <w:rFonts w:eastAsia="SimSun"/>
          <w:lang w:eastAsia="lv-LV"/>
        </w:rPr>
        <w:t>Jautājumi, kas nav atrunāti Līgumā, tiek apspriesti un risināti saskaņā ar Latvijas Republikas normatīvajiem aktiem.</w:t>
      </w:r>
    </w:p>
    <w:p w:rsidR="004046A7" w:rsidRPr="0015075A" w:rsidRDefault="004046A7" w:rsidP="004046A7">
      <w:pPr>
        <w:shd w:val="clear" w:color="auto" w:fill="FFFFFF"/>
        <w:spacing w:line="276" w:lineRule="auto"/>
        <w:ind w:left="567"/>
        <w:rPr>
          <w:rFonts w:eastAsia="SimSun"/>
          <w:b/>
        </w:rPr>
      </w:pPr>
    </w:p>
    <w:p w:rsidR="004046A7" w:rsidRPr="0015075A" w:rsidRDefault="004046A7" w:rsidP="004046A7">
      <w:pPr>
        <w:numPr>
          <w:ilvl w:val="0"/>
          <w:numId w:val="6"/>
        </w:numPr>
        <w:shd w:val="clear" w:color="auto" w:fill="FFFFFF"/>
        <w:jc w:val="center"/>
        <w:rPr>
          <w:rFonts w:eastAsia="SimSun"/>
          <w:b/>
        </w:rPr>
      </w:pPr>
      <w:r w:rsidRPr="0015075A">
        <w:rPr>
          <w:rFonts w:eastAsia="SimSun"/>
          <w:b/>
          <w:spacing w:val="4"/>
        </w:rPr>
        <w:t>CITI NOTEIKUMI</w:t>
      </w:r>
    </w:p>
    <w:p w:rsidR="004046A7" w:rsidRPr="0015075A" w:rsidRDefault="004046A7" w:rsidP="004046A7">
      <w:pPr>
        <w:numPr>
          <w:ilvl w:val="1"/>
          <w:numId w:val="6"/>
        </w:numPr>
        <w:shd w:val="clear" w:color="auto" w:fill="FFFFFF"/>
        <w:ind w:left="567" w:hanging="567"/>
        <w:rPr>
          <w:rFonts w:eastAsia="SimSun"/>
        </w:rPr>
      </w:pPr>
      <w:r w:rsidRPr="0015075A">
        <w:rPr>
          <w:rFonts w:eastAsia="SimSun"/>
        </w:rPr>
        <w:t xml:space="preserve">Kādam no Līguma noteikumiem zaudējot spēku normatīvo aktu izmaiņu gadījumā, Līgums nezaudē spēku tā pārējos punktos. </w:t>
      </w:r>
    </w:p>
    <w:p w:rsidR="004046A7" w:rsidRPr="0015075A" w:rsidRDefault="004046A7" w:rsidP="004046A7">
      <w:pPr>
        <w:numPr>
          <w:ilvl w:val="1"/>
          <w:numId w:val="6"/>
        </w:numPr>
        <w:tabs>
          <w:tab w:val="num" w:pos="567"/>
        </w:tabs>
        <w:ind w:left="567" w:hanging="567"/>
        <w:rPr>
          <w:rFonts w:eastAsia="SimSun"/>
          <w:snapToGrid w:val="0"/>
          <w:lang w:eastAsia="lv-LV"/>
        </w:rPr>
      </w:pPr>
      <w:r w:rsidRPr="0015075A">
        <w:rPr>
          <w:rFonts w:eastAsia="SimSun"/>
          <w:snapToGrid w:val="0"/>
          <w:lang w:eastAsia="lv-LV"/>
        </w:rPr>
        <w:t>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rsidR="004046A7" w:rsidRPr="00FE6527" w:rsidRDefault="004046A7" w:rsidP="004046A7">
      <w:pPr>
        <w:numPr>
          <w:ilvl w:val="1"/>
          <w:numId w:val="6"/>
        </w:numPr>
        <w:shd w:val="clear" w:color="auto" w:fill="FFFFFF"/>
        <w:ind w:left="567" w:hanging="567"/>
        <w:rPr>
          <w:rFonts w:eastAsia="SimSun"/>
        </w:rPr>
      </w:pPr>
      <w:r w:rsidRPr="0015075A">
        <w:rPr>
          <w:rFonts w:eastAsia="SimSun"/>
        </w:rPr>
        <w:t xml:space="preserve">Līgums ir sagatavots un parakstīts uz __(_____) lapām, tajā skaitā pielikums uz __(__) lapām. Līgums sagatavots divos vienādos eksemplāros, katrai Pusei pa vienam Līguma eksemplāram. Abiem Līguma eksemplāriem ir vienāds juridisks spēks. </w:t>
      </w:r>
    </w:p>
    <w:p w:rsidR="004046A7" w:rsidRPr="0015075A" w:rsidRDefault="004046A7" w:rsidP="004046A7">
      <w:pPr>
        <w:keepNext/>
        <w:numPr>
          <w:ilvl w:val="0"/>
          <w:numId w:val="6"/>
        </w:numPr>
        <w:jc w:val="center"/>
        <w:outlineLvl w:val="0"/>
        <w:rPr>
          <w:rFonts w:eastAsia="SimSun"/>
          <w:b/>
          <w:smallCaps/>
        </w:rPr>
      </w:pPr>
      <w:r w:rsidRPr="0015075A">
        <w:rPr>
          <w:rFonts w:eastAsia="SimSun"/>
          <w:b/>
          <w:smallCaps/>
        </w:rPr>
        <w:t>PUŠU REKVIZĪTI UN PARAKSTI</w:t>
      </w:r>
    </w:p>
    <w:p w:rsidR="004046A7" w:rsidRPr="0015075A" w:rsidRDefault="004046A7" w:rsidP="004046A7">
      <w:pPr>
        <w:jc w:val="left"/>
        <w:rPr>
          <w:rFonts w:eastAsia="SimSun"/>
        </w:rPr>
      </w:pP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4501"/>
      </w:tblGrid>
      <w:tr w:rsidR="004046A7" w:rsidRPr="0015075A" w:rsidTr="000F4741">
        <w:trPr>
          <w:trHeight w:val="315"/>
          <w:jc w:val="center"/>
        </w:trPr>
        <w:tc>
          <w:tcPr>
            <w:tcW w:w="4361" w:type="dxa"/>
          </w:tcPr>
          <w:p w:rsidR="004046A7" w:rsidRPr="0015075A" w:rsidRDefault="004046A7" w:rsidP="000F4741">
            <w:pPr>
              <w:jc w:val="left"/>
              <w:rPr>
                <w:rFonts w:eastAsia="SimSun"/>
              </w:rPr>
            </w:pPr>
            <w:r w:rsidRPr="0015075A">
              <w:rPr>
                <w:rFonts w:eastAsia="SimSun"/>
                <w:b/>
              </w:rPr>
              <w:t>PASŪTĪTĀJS:</w:t>
            </w:r>
          </w:p>
        </w:tc>
        <w:tc>
          <w:tcPr>
            <w:tcW w:w="4501" w:type="dxa"/>
          </w:tcPr>
          <w:p w:rsidR="004046A7" w:rsidRPr="0015075A" w:rsidRDefault="004046A7" w:rsidP="000F4741">
            <w:pPr>
              <w:jc w:val="left"/>
              <w:rPr>
                <w:rFonts w:eastAsia="SimSun"/>
                <w:b/>
              </w:rPr>
            </w:pPr>
            <w:r w:rsidRPr="0015075A">
              <w:rPr>
                <w:rFonts w:eastAsia="SimSun"/>
                <w:b/>
              </w:rPr>
              <w:t>PIEGĀDĀTĀJS:</w:t>
            </w:r>
          </w:p>
        </w:tc>
      </w:tr>
    </w:tbl>
    <w:p w:rsidR="004046A7" w:rsidRPr="0015075A" w:rsidRDefault="004046A7" w:rsidP="004046A7">
      <w:pPr>
        <w:jc w:val="left"/>
        <w:rPr>
          <w:rFonts w:eastAsia="SimSun"/>
        </w:rPr>
      </w:pPr>
    </w:p>
    <w:p w:rsidR="004046A7" w:rsidRPr="0015075A" w:rsidRDefault="004046A7" w:rsidP="004046A7">
      <w:pPr>
        <w:ind w:right="42"/>
        <w:rPr>
          <w:b/>
        </w:rPr>
      </w:pPr>
    </w:p>
    <w:p w:rsidR="004046A7" w:rsidRPr="0015075A" w:rsidRDefault="004046A7" w:rsidP="004046A7">
      <w:pPr>
        <w:jc w:val="left"/>
        <w:rPr>
          <w:rFonts w:eastAsia="SimSun"/>
        </w:rPr>
      </w:pPr>
      <w:bookmarkStart w:id="0" w:name="_GoBack"/>
      <w:bookmarkEnd w:id="0"/>
    </w:p>
    <w:p w:rsidR="004046A7" w:rsidRPr="0015075A" w:rsidRDefault="004046A7" w:rsidP="004046A7">
      <w:pPr>
        <w:ind w:right="42"/>
        <w:rPr>
          <w:b/>
        </w:rPr>
      </w:pPr>
    </w:p>
    <w:p w:rsidR="009B339E" w:rsidRDefault="009B339E"/>
    <w:sectPr w:rsidR="009B339E" w:rsidSect="004046A7">
      <w:foot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6A7" w:rsidRDefault="004046A7" w:rsidP="004046A7">
      <w:r>
        <w:separator/>
      </w:r>
    </w:p>
  </w:endnote>
  <w:endnote w:type="continuationSeparator" w:id="0">
    <w:p w:rsidR="004046A7" w:rsidRDefault="004046A7" w:rsidP="004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43777"/>
      <w:docPartObj>
        <w:docPartGallery w:val="Page Numbers (Bottom of Page)"/>
        <w:docPartUnique/>
      </w:docPartObj>
    </w:sdtPr>
    <w:sdtEndPr>
      <w:rPr>
        <w:noProof/>
      </w:rPr>
    </w:sdtEndPr>
    <w:sdtContent>
      <w:p w:rsidR="004046A7" w:rsidRDefault="004046A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4046A7" w:rsidRDefault="00404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6A7" w:rsidRDefault="004046A7" w:rsidP="004046A7">
      <w:r>
        <w:separator/>
      </w:r>
    </w:p>
  </w:footnote>
  <w:footnote w:type="continuationSeparator" w:id="0">
    <w:p w:rsidR="004046A7" w:rsidRDefault="004046A7" w:rsidP="00404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3C0202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4" w15:restartNumberingAfterBreak="0">
    <w:nsid w:val="5D165FCA"/>
    <w:multiLevelType w:val="multilevel"/>
    <w:tmpl w:val="AC00FAF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6A7"/>
    <w:rsid w:val="004046A7"/>
    <w:rsid w:val="009B33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795EE-622D-48C3-9188-0C64B53A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6A7"/>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
    <w:basedOn w:val="Normal"/>
    <w:link w:val="ListParagraphChar"/>
    <w:uiPriority w:val="34"/>
    <w:qFormat/>
    <w:rsid w:val="004046A7"/>
    <w:pPr>
      <w:spacing w:after="200" w:line="276" w:lineRule="auto"/>
      <w:ind w:left="720"/>
    </w:pPr>
    <w:rPr>
      <w:rFonts w:ascii="Calibri" w:eastAsia="Calibri" w:hAnsi="Calibri"/>
      <w:sz w:val="22"/>
      <w:szCs w:val="22"/>
    </w:rPr>
  </w:style>
  <w:style w:type="character" w:customStyle="1" w:styleId="ListParagraphChar">
    <w:name w:val="List Paragraph Char"/>
    <w:aliases w:val="Virsraksti Char"/>
    <w:link w:val="ListParagraph"/>
    <w:uiPriority w:val="34"/>
    <w:rsid w:val="004046A7"/>
    <w:rPr>
      <w:rFonts w:ascii="Calibri" w:eastAsia="Calibri" w:hAnsi="Calibri" w:cs="Times New Roman"/>
    </w:rPr>
  </w:style>
  <w:style w:type="paragraph" w:styleId="Header">
    <w:name w:val="header"/>
    <w:basedOn w:val="Normal"/>
    <w:link w:val="HeaderChar"/>
    <w:uiPriority w:val="99"/>
    <w:unhideWhenUsed/>
    <w:rsid w:val="004046A7"/>
    <w:pPr>
      <w:tabs>
        <w:tab w:val="center" w:pos="4153"/>
        <w:tab w:val="right" w:pos="8306"/>
      </w:tabs>
    </w:pPr>
  </w:style>
  <w:style w:type="character" w:customStyle="1" w:styleId="HeaderChar">
    <w:name w:val="Header Char"/>
    <w:basedOn w:val="DefaultParagraphFont"/>
    <w:link w:val="Header"/>
    <w:uiPriority w:val="99"/>
    <w:rsid w:val="004046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46A7"/>
    <w:pPr>
      <w:tabs>
        <w:tab w:val="center" w:pos="4153"/>
        <w:tab w:val="right" w:pos="8306"/>
      </w:tabs>
    </w:pPr>
  </w:style>
  <w:style w:type="character" w:customStyle="1" w:styleId="FooterChar">
    <w:name w:val="Footer Char"/>
    <w:basedOn w:val="DefaultParagraphFont"/>
    <w:link w:val="Footer"/>
    <w:uiPriority w:val="99"/>
    <w:rsid w:val="004046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sla.gredzena@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7892</Words>
  <Characters>4499</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Briede</dc:creator>
  <cp:keywords/>
  <dc:description/>
  <cp:lastModifiedBy>Sanita Briede</cp:lastModifiedBy>
  <cp:revision>1</cp:revision>
  <dcterms:created xsi:type="dcterms:W3CDTF">2019-03-18T08:37:00Z</dcterms:created>
  <dcterms:modified xsi:type="dcterms:W3CDTF">2019-03-18T08:38:00Z</dcterms:modified>
</cp:coreProperties>
</file>