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63FF6" w14:textId="05675C71" w:rsidR="000A41DE" w:rsidRPr="00016DF8" w:rsidRDefault="000A41DE" w:rsidP="000A41DE">
      <w:pPr>
        <w:keepNext/>
        <w:spacing w:after="0" w:line="240" w:lineRule="auto"/>
        <w:jc w:val="center"/>
        <w:outlineLvl w:val="0"/>
        <w:rPr>
          <w:rFonts w:ascii="Times New Roman" w:eastAsia="Times New Roman" w:hAnsi="Times New Roman"/>
          <w:b/>
          <w:color w:val="000000"/>
          <w:sz w:val="24"/>
          <w:szCs w:val="24"/>
        </w:rPr>
      </w:pPr>
      <w:r w:rsidRPr="00016DF8">
        <w:rPr>
          <w:rFonts w:ascii="Times New Roman" w:eastAsia="Times New Roman" w:hAnsi="Times New Roman"/>
          <w:b/>
          <w:caps/>
          <w:color w:val="000000"/>
          <w:sz w:val="24"/>
          <w:szCs w:val="24"/>
        </w:rPr>
        <w:t>LĪGUMS N</w:t>
      </w:r>
      <w:r w:rsidRPr="00016DF8">
        <w:rPr>
          <w:rFonts w:ascii="Times New Roman" w:eastAsia="Times New Roman" w:hAnsi="Times New Roman"/>
          <w:b/>
          <w:color w:val="000000"/>
          <w:sz w:val="24"/>
          <w:szCs w:val="24"/>
        </w:rPr>
        <w:t>r.</w:t>
      </w:r>
      <w:r w:rsidR="0043616D">
        <w:rPr>
          <w:rFonts w:ascii="Times New Roman" w:eastAsia="Times New Roman" w:hAnsi="Times New Roman"/>
          <w:b/>
          <w:color w:val="000000"/>
          <w:sz w:val="24"/>
          <w:szCs w:val="24"/>
        </w:rPr>
        <w:t xml:space="preserve"> SKUS 460/18</w:t>
      </w:r>
    </w:p>
    <w:p w14:paraId="3C7F3466" w14:textId="01EA622E" w:rsidR="008B1C52" w:rsidRDefault="008B1C52" w:rsidP="00670351">
      <w:pPr>
        <w:keepNext/>
        <w:spacing w:after="0" w:line="240" w:lineRule="auto"/>
        <w:jc w:val="center"/>
        <w:outlineLvl w:val="0"/>
        <w:rPr>
          <w:rFonts w:ascii="Times New Roman" w:eastAsia="Times New Roman" w:hAnsi="Times New Roman"/>
          <w:color w:val="000000"/>
          <w:sz w:val="24"/>
          <w:szCs w:val="24"/>
        </w:rPr>
      </w:pPr>
      <w:r w:rsidRPr="008B1C52">
        <w:rPr>
          <w:rFonts w:ascii="Times New Roman" w:eastAsia="Times New Roman" w:hAnsi="Times New Roman"/>
          <w:color w:val="000000"/>
          <w:sz w:val="24"/>
          <w:szCs w:val="24"/>
        </w:rPr>
        <w:t>Dā</w:t>
      </w:r>
      <w:r>
        <w:rPr>
          <w:rFonts w:ascii="Times New Roman" w:eastAsia="Times New Roman" w:hAnsi="Times New Roman"/>
          <w:color w:val="000000"/>
          <w:sz w:val="24"/>
          <w:szCs w:val="24"/>
        </w:rPr>
        <w:t>rzu un parku atkritumu izvešana</w:t>
      </w:r>
    </w:p>
    <w:p w14:paraId="7D3229EC" w14:textId="77777777" w:rsidR="00535798" w:rsidRPr="008B1C52" w:rsidRDefault="00535798" w:rsidP="008B1C52">
      <w:pPr>
        <w:keepNext/>
        <w:spacing w:after="0" w:line="240" w:lineRule="auto"/>
        <w:jc w:val="center"/>
        <w:outlineLvl w:val="0"/>
        <w:rPr>
          <w:rFonts w:ascii="Times New Roman" w:eastAsia="Times New Roman" w:hAnsi="Times New Roman"/>
          <w:color w:val="000000"/>
          <w:sz w:val="24"/>
          <w:szCs w:val="24"/>
        </w:rPr>
      </w:pPr>
    </w:p>
    <w:p w14:paraId="51859357" w14:textId="525DD559" w:rsidR="00535798" w:rsidRPr="00670351" w:rsidRDefault="000A41DE" w:rsidP="000A41DE">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Rīgā</w:t>
      </w:r>
      <w:r w:rsidRPr="00016DF8">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 xml:space="preserve"> 201</w:t>
      </w:r>
      <w:r>
        <w:rPr>
          <w:rFonts w:ascii="Times New Roman" w:eastAsia="Times New Roman" w:hAnsi="Times New Roman"/>
          <w:color w:val="000000"/>
          <w:sz w:val="24"/>
          <w:szCs w:val="24"/>
        </w:rPr>
        <w:t>8</w:t>
      </w:r>
      <w:r w:rsidRPr="00016DF8">
        <w:rPr>
          <w:rFonts w:ascii="Times New Roman" w:eastAsia="Times New Roman" w:hAnsi="Times New Roman"/>
          <w:color w:val="000000"/>
          <w:sz w:val="24"/>
          <w:szCs w:val="24"/>
        </w:rPr>
        <w:t xml:space="preserve">. gada </w:t>
      </w:r>
      <w:r w:rsidR="0043616D">
        <w:rPr>
          <w:rFonts w:ascii="Times New Roman" w:eastAsia="Times New Roman" w:hAnsi="Times New Roman"/>
          <w:color w:val="000000"/>
          <w:sz w:val="24"/>
          <w:szCs w:val="24"/>
        </w:rPr>
        <w:t>28.septembrī</w:t>
      </w:r>
    </w:p>
    <w:p w14:paraId="7E118A0F" w14:textId="77777777" w:rsidR="00670351" w:rsidRDefault="00670351" w:rsidP="000A41DE">
      <w:pPr>
        <w:spacing w:after="0" w:line="240" w:lineRule="auto"/>
        <w:jc w:val="both"/>
        <w:rPr>
          <w:rFonts w:ascii="Times New Roman" w:eastAsia="Times New Roman" w:hAnsi="Times New Roman"/>
          <w:i/>
          <w:color w:val="000000"/>
          <w:sz w:val="24"/>
          <w:szCs w:val="24"/>
        </w:rPr>
      </w:pPr>
    </w:p>
    <w:p w14:paraId="0E4A6B8D" w14:textId="77777777" w:rsidR="00BB2D70" w:rsidRPr="00016DF8" w:rsidRDefault="00BB2D70" w:rsidP="000A41DE">
      <w:pPr>
        <w:spacing w:after="0" w:line="240" w:lineRule="auto"/>
        <w:jc w:val="both"/>
        <w:rPr>
          <w:rFonts w:ascii="Times New Roman" w:eastAsia="Times New Roman" w:hAnsi="Times New Roman"/>
          <w:i/>
          <w:color w:val="000000"/>
          <w:sz w:val="24"/>
          <w:szCs w:val="24"/>
        </w:rPr>
      </w:pPr>
    </w:p>
    <w:p w14:paraId="0C6CC1E1" w14:textId="7FBA2C76" w:rsidR="000A41DE" w:rsidRPr="00045286" w:rsidRDefault="000A41DE" w:rsidP="00045286">
      <w:pPr>
        <w:autoSpaceDN w:val="0"/>
        <w:spacing w:after="0" w:line="240" w:lineRule="auto"/>
        <w:ind w:firstLine="720"/>
        <w:jc w:val="both"/>
        <w:rPr>
          <w:rFonts w:ascii="Times New Roman" w:hAnsi="Times New Roman"/>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xml:space="preserve">, reģistrācijas Nr.40003457109, kuru saskaņā ar statūtiem un </w:t>
      </w:r>
      <w:r w:rsidR="00045286" w:rsidRPr="00045286">
        <w:rPr>
          <w:rFonts w:ascii="Times New Roman" w:hAnsi="Times New Roman"/>
          <w:sz w:val="24"/>
          <w:szCs w:val="24"/>
        </w:rPr>
        <w:t>29.08.2018. valdes lēmumu Nr.81 (protokols Nr.30 p.1) “Par pilnvarojuma (</w:t>
      </w:r>
      <w:proofErr w:type="spellStart"/>
      <w:r w:rsidR="00045286" w:rsidRPr="00045286">
        <w:rPr>
          <w:rFonts w:ascii="Times New Roman" w:hAnsi="Times New Roman"/>
          <w:sz w:val="24"/>
          <w:szCs w:val="24"/>
        </w:rPr>
        <w:t>paraksttiesību</w:t>
      </w:r>
      <w:proofErr w:type="spellEnd"/>
      <w:r w:rsidR="00045286" w:rsidRPr="00045286">
        <w:rPr>
          <w:rFonts w:ascii="Times New Roman" w:hAnsi="Times New Roman"/>
          <w:sz w:val="24"/>
          <w:szCs w:val="24"/>
        </w:rPr>
        <w:t xml:space="preserve">) piešķiršanu” pārstāv valdes </w:t>
      </w:r>
      <w:r w:rsidR="00535798">
        <w:rPr>
          <w:rFonts w:ascii="Times New Roman" w:hAnsi="Times New Roman"/>
          <w:sz w:val="24"/>
          <w:szCs w:val="24"/>
        </w:rPr>
        <w:t>locekle</w:t>
      </w:r>
      <w:r w:rsidR="00045286" w:rsidRPr="00045286">
        <w:rPr>
          <w:rFonts w:ascii="Times New Roman" w:hAnsi="Times New Roman"/>
          <w:sz w:val="24"/>
          <w:szCs w:val="24"/>
        </w:rPr>
        <w:t xml:space="preserve"> Ilze Kreicberga </w:t>
      </w:r>
      <w:r>
        <w:rPr>
          <w:rFonts w:ascii="Times New Roman" w:hAnsi="Times New Roman"/>
          <w:sz w:val="24"/>
          <w:szCs w:val="24"/>
        </w:rPr>
        <w:t>(turpmāk - Pasūtītājs) no vienas puses</w:t>
      </w:r>
      <w:r w:rsidR="00045286">
        <w:rPr>
          <w:rFonts w:ascii="Times New Roman" w:hAnsi="Times New Roman"/>
          <w:sz w:val="24"/>
          <w:szCs w:val="24"/>
          <w:lang w:eastAsia="lv-LV"/>
        </w:rPr>
        <w:t xml:space="preserve"> </w:t>
      </w:r>
      <w:r w:rsidRPr="00016DF8">
        <w:rPr>
          <w:rFonts w:ascii="Times New Roman" w:eastAsia="Times New Roman" w:hAnsi="Times New Roman"/>
          <w:sz w:val="24"/>
          <w:szCs w:val="24"/>
        </w:rPr>
        <w:t>un</w:t>
      </w:r>
    </w:p>
    <w:p w14:paraId="67D46D3F" w14:textId="18D9312C" w:rsidR="000A41DE" w:rsidRDefault="00045286" w:rsidP="007C3A5D">
      <w:p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ab/>
      </w:r>
      <w:r w:rsidRPr="00045286">
        <w:rPr>
          <w:rFonts w:ascii="Times New Roman" w:eastAsia="Times New Roman" w:hAnsi="Times New Roman"/>
          <w:b/>
          <w:bCs/>
          <w:sz w:val="24"/>
          <w:szCs w:val="24"/>
        </w:rPr>
        <w:t xml:space="preserve">SIA </w:t>
      </w:r>
      <w:r w:rsidR="000A41DE" w:rsidRPr="00045286">
        <w:rPr>
          <w:rFonts w:ascii="Times New Roman" w:eastAsia="Times New Roman" w:hAnsi="Times New Roman"/>
          <w:b/>
          <w:bCs/>
          <w:sz w:val="24"/>
          <w:szCs w:val="24"/>
        </w:rPr>
        <w:t>"</w:t>
      </w:r>
      <w:proofErr w:type="spellStart"/>
      <w:r w:rsidRPr="00045286">
        <w:rPr>
          <w:rFonts w:ascii="Times New Roman" w:eastAsia="Times New Roman" w:hAnsi="Times New Roman"/>
          <w:b/>
          <w:bCs/>
          <w:sz w:val="24"/>
          <w:szCs w:val="24"/>
        </w:rPr>
        <w:t>Ekozona</w:t>
      </w:r>
      <w:proofErr w:type="spellEnd"/>
      <w:r w:rsidR="000A41DE" w:rsidRPr="00045286">
        <w:rPr>
          <w:rFonts w:ascii="Times New Roman" w:eastAsia="Times New Roman" w:hAnsi="Times New Roman"/>
          <w:b/>
          <w:bCs/>
          <w:sz w:val="24"/>
          <w:szCs w:val="24"/>
        </w:rPr>
        <w:t>"</w:t>
      </w:r>
      <w:r w:rsidR="000A41DE" w:rsidRPr="00045286">
        <w:rPr>
          <w:rFonts w:ascii="Times New Roman" w:eastAsia="Times New Roman" w:hAnsi="Times New Roman"/>
          <w:b/>
          <w:sz w:val="24"/>
          <w:szCs w:val="24"/>
        </w:rPr>
        <w:t>,</w:t>
      </w:r>
      <w:r w:rsidR="000A41DE" w:rsidRPr="00016DF8">
        <w:rPr>
          <w:rFonts w:ascii="Times New Roman" w:eastAsia="Times New Roman" w:hAnsi="Times New Roman"/>
          <w:sz w:val="24"/>
          <w:szCs w:val="24"/>
        </w:rPr>
        <w:t xml:space="preserve"> reģistrācijas </w:t>
      </w:r>
      <w:r w:rsidR="000A41DE">
        <w:rPr>
          <w:rFonts w:ascii="Times New Roman" w:eastAsia="Times New Roman" w:hAnsi="Times New Roman"/>
          <w:sz w:val="24"/>
          <w:szCs w:val="24"/>
        </w:rPr>
        <w:t>Nr.</w:t>
      </w:r>
      <w:r>
        <w:rPr>
          <w:rFonts w:ascii="Times New Roman" w:eastAsia="Times New Roman" w:hAnsi="Times New Roman"/>
          <w:sz w:val="24"/>
          <w:szCs w:val="24"/>
        </w:rPr>
        <w:t xml:space="preserve"> 40103347286</w:t>
      </w:r>
      <w:r w:rsidR="000A41DE" w:rsidRPr="00016DF8">
        <w:rPr>
          <w:rFonts w:ascii="Times New Roman" w:eastAsia="Times New Roman" w:hAnsi="Times New Roman"/>
          <w:sz w:val="24"/>
          <w:szCs w:val="24"/>
        </w:rPr>
        <w:t>, tā</w:t>
      </w:r>
      <w:r w:rsidR="000A41DE">
        <w:rPr>
          <w:rFonts w:ascii="Times New Roman" w:eastAsia="Times New Roman" w:hAnsi="Times New Roman"/>
          <w:sz w:val="24"/>
          <w:szCs w:val="24"/>
        </w:rPr>
        <w:t>s</w:t>
      </w:r>
      <w:r w:rsidR="000A41DE" w:rsidRPr="00016DF8">
        <w:rPr>
          <w:rFonts w:ascii="Times New Roman" w:eastAsia="Times New Roman" w:hAnsi="Times New Roman"/>
          <w:sz w:val="24"/>
          <w:szCs w:val="24"/>
        </w:rPr>
        <w:t xml:space="preserve"> </w:t>
      </w:r>
      <w:r>
        <w:rPr>
          <w:rFonts w:ascii="Times New Roman" w:eastAsia="Times New Roman" w:hAnsi="Times New Roman"/>
          <w:bCs/>
          <w:sz w:val="24"/>
          <w:szCs w:val="24"/>
        </w:rPr>
        <w:t xml:space="preserve">valdes locekles Initas </w:t>
      </w:r>
      <w:proofErr w:type="spellStart"/>
      <w:r>
        <w:rPr>
          <w:rFonts w:ascii="Times New Roman" w:eastAsia="Times New Roman" w:hAnsi="Times New Roman"/>
          <w:bCs/>
          <w:sz w:val="24"/>
          <w:szCs w:val="24"/>
        </w:rPr>
        <w:t>Spārniņas</w:t>
      </w:r>
      <w:proofErr w:type="spellEnd"/>
      <w:r w:rsidR="000A41DE" w:rsidRPr="00016DF8">
        <w:rPr>
          <w:rFonts w:ascii="Times New Roman" w:eastAsia="Times New Roman" w:hAnsi="Times New Roman"/>
          <w:bCs/>
          <w:sz w:val="24"/>
          <w:szCs w:val="24"/>
        </w:rPr>
        <w:t xml:space="preserve"> </w:t>
      </w:r>
      <w:r w:rsidR="000A41DE" w:rsidRPr="00016DF8">
        <w:rPr>
          <w:rFonts w:ascii="Times New Roman" w:eastAsia="Times New Roman" w:hAnsi="Times New Roman"/>
          <w:sz w:val="24"/>
          <w:szCs w:val="24"/>
        </w:rPr>
        <w:t xml:space="preserve">personā, kas rīkojas uz </w:t>
      </w:r>
      <w:r w:rsidR="008E3190">
        <w:rPr>
          <w:rFonts w:ascii="Times New Roman" w:eastAsia="Times New Roman" w:hAnsi="Times New Roman"/>
          <w:sz w:val="24"/>
          <w:szCs w:val="24"/>
        </w:rPr>
        <w:t>statūtu</w:t>
      </w:r>
      <w:r w:rsidR="000A41DE" w:rsidRPr="00016DF8">
        <w:rPr>
          <w:rFonts w:ascii="Times New Roman" w:eastAsia="Times New Roman" w:hAnsi="Times New Roman"/>
          <w:sz w:val="24"/>
          <w:szCs w:val="24"/>
        </w:rPr>
        <w:t xml:space="preserve"> pamata, (turpmāk – </w:t>
      </w:r>
      <w:r w:rsidR="000A41DE">
        <w:rPr>
          <w:rFonts w:ascii="Times New Roman" w:eastAsia="Times New Roman" w:hAnsi="Times New Roman"/>
          <w:sz w:val="24"/>
          <w:szCs w:val="24"/>
        </w:rPr>
        <w:t>Izpildītājs</w:t>
      </w:r>
      <w:r w:rsidR="00D07291">
        <w:rPr>
          <w:rFonts w:ascii="Times New Roman" w:eastAsia="Times New Roman" w:hAnsi="Times New Roman"/>
          <w:sz w:val="24"/>
          <w:szCs w:val="24"/>
        </w:rPr>
        <w:t>), no otras puses,</w:t>
      </w:r>
      <w:r w:rsidR="007C3A5D">
        <w:rPr>
          <w:rFonts w:ascii="Times New Roman" w:eastAsia="Times New Roman" w:hAnsi="Times New Roman"/>
          <w:sz w:val="24"/>
          <w:szCs w:val="24"/>
        </w:rPr>
        <w:t xml:space="preserve"> </w:t>
      </w:r>
      <w:r w:rsidR="000A41DE" w:rsidRPr="00016DF8">
        <w:rPr>
          <w:rFonts w:ascii="Times New Roman" w:eastAsia="Times New Roman" w:hAnsi="Times New Roman"/>
          <w:sz w:val="24"/>
          <w:szCs w:val="24"/>
        </w:rPr>
        <w:t xml:space="preserve">turpmāk abi kopā saukti – Puses, pamatojoties uz </w:t>
      </w:r>
      <w:r w:rsidR="000A41DE">
        <w:rPr>
          <w:rFonts w:ascii="Times New Roman" w:eastAsia="Times New Roman" w:hAnsi="Times New Roman"/>
          <w:sz w:val="24"/>
          <w:szCs w:val="24"/>
        </w:rPr>
        <w:t>iepirkuma</w:t>
      </w:r>
      <w:r w:rsidR="007C3A5D">
        <w:rPr>
          <w:rFonts w:ascii="Times New Roman" w:eastAsia="Times New Roman" w:hAnsi="Times New Roman"/>
          <w:sz w:val="24"/>
          <w:szCs w:val="24"/>
        </w:rPr>
        <w:t xml:space="preserve"> </w:t>
      </w:r>
      <w:r w:rsidR="00D07291" w:rsidRPr="00D07291">
        <w:rPr>
          <w:rFonts w:ascii="Times New Roman" w:eastAsia="Times New Roman" w:hAnsi="Times New Roman"/>
          <w:sz w:val="24"/>
          <w:szCs w:val="24"/>
        </w:rPr>
        <w:t>„Dār</w:t>
      </w:r>
      <w:r w:rsidR="00D07291">
        <w:rPr>
          <w:rFonts w:ascii="Times New Roman" w:eastAsia="Times New Roman" w:hAnsi="Times New Roman"/>
          <w:sz w:val="24"/>
          <w:szCs w:val="24"/>
        </w:rPr>
        <w:t xml:space="preserve">zu un parku atkritumu izvešana”, </w:t>
      </w:r>
      <w:r w:rsidR="00D07291" w:rsidRPr="00D07291">
        <w:rPr>
          <w:rFonts w:ascii="Times New Roman" w:eastAsia="Times New Roman" w:hAnsi="Times New Roman"/>
          <w:sz w:val="24"/>
          <w:szCs w:val="24"/>
        </w:rPr>
        <w:t xml:space="preserve">identifikācijas Nr. PSKUS </w:t>
      </w:r>
      <w:r w:rsidR="00D07291">
        <w:rPr>
          <w:rFonts w:ascii="Times New Roman" w:eastAsia="Times New Roman" w:hAnsi="Times New Roman"/>
          <w:sz w:val="24"/>
          <w:szCs w:val="24"/>
        </w:rPr>
        <w:t xml:space="preserve">2018/66) </w:t>
      </w:r>
      <w:r w:rsidR="000A41DE" w:rsidRPr="00016DF8">
        <w:rPr>
          <w:rFonts w:ascii="Times New Roman" w:eastAsia="Times New Roman" w:hAnsi="Times New Roman"/>
          <w:sz w:val="24"/>
          <w:szCs w:val="24"/>
        </w:rPr>
        <w:t xml:space="preserve"> (turpmāk – </w:t>
      </w:r>
      <w:r w:rsidR="000A41DE">
        <w:rPr>
          <w:rFonts w:ascii="Times New Roman" w:eastAsia="Times New Roman" w:hAnsi="Times New Roman"/>
          <w:sz w:val="24"/>
          <w:szCs w:val="24"/>
        </w:rPr>
        <w:t>iepirkums</w:t>
      </w:r>
      <w:r w:rsidR="000A41DE" w:rsidRPr="00016DF8">
        <w:rPr>
          <w:rFonts w:ascii="Times New Roman" w:eastAsia="Times New Roman" w:hAnsi="Times New Roman"/>
          <w:sz w:val="24"/>
          <w:szCs w:val="24"/>
        </w:rPr>
        <w:t>) rezultātiem noslēdz šādu līgumu (turpmāk – Līgums) par sekojošo:</w:t>
      </w:r>
    </w:p>
    <w:p w14:paraId="580CA7A2" w14:textId="77777777" w:rsidR="00BB2D70" w:rsidRDefault="00BB2D70" w:rsidP="007C3A5D">
      <w:pPr>
        <w:tabs>
          <w:tab w:val="left" w:pos="567"/>
        </w:tabs>
        <w:spacing w:after="0" w:line="240" w:lineRule="auto"/>
        <w:jc w:val="both"/>
        <w:rPr>
          <w:rFonts w:ascii="Times New Roman" w:eastAsia="Times New Roman" w:hAnsi="Times New Roman"/>
          <w:sz w:val="24"/>
          <w:szCs w:val="24"/>
        </w:rPr>
      </w:pPr>
    </w:p>
    <w:p w14:paraId="6DC78EA3" w14:textId="5F463A28" w:rsidR="00670351" w:rsidRPr="00670351" w:rsidRDefault="0064072A" w:rsidP="00670351">
      <w:pPr>
        <w:keepNext/>
        <w:numPr>
          <w:ilvl w:val="0"/>
          <w:numId w:val="22"/>
        </w:numPr>
        <w:spacing w:after="0" w:line="240" w:lineRule="auto"/>
        <w:ind w:left="357" w:hanging="357"/>
        <w:jc w:val="center"/>
        <w:rPr>
          <w:rFonts w:ascii="Times New Roman" w:eastAsia="Times New Roman" w:hAnsi="Times New Roman"/>
          <w:b/>
          <w:sz w:val="24"/>
          <w:szCs w:val="24"/>
        </w:rPr>
      </w:pPr>
      <w:r w:rsidRPr="0064072A">
        <w:rPr>
          <w:rFonts w:ascii="Times New Roman" w:eastAsia="Times New Roman" w:hAnsi="Times New Roman"/>
          <w:b/>
          <w:sz w:val="24"/>
          <w:szCs w:val="24"/>
        </w:rPr>
        <w:t xml:space="preserve">Līguma priekšmets </w:t>
      </w:r>
    </w:p>
    <w:p w14:paraId="2291968A" w14:textId="025AD9A2" w:rsidR="003D6EC2" w:rsidRDefault="0064072A" w:rsidP="009112D5">
      <w:pPr>
        <w:keepNext/>
        <w:numPr>
          <w:ilvl w:val="1"/>
          <w:numId w:val="22"/>
        </w:numPr>
        <w:tabs>
          <w:tab w:val="clear" w:pos="3486"/>
          <w:tab w:val="left" w:pos="1134"/>
        </w:tabs>
        <w:spacing w:after="0" w:line="240" w:lineRule="auto"/>
        <w:ind w:left="0" w:firstLine="567"/>
        <w:jc w:val="both"/>
        <w:rPr>
          <w:rFonts w:ascii="Times New Roman" w:eastAsia="Times New Roman" w:hAnsi="Times New Roman"/>
          <w:sz w:val="24"/>
          <w:szCs w:val="24"/>
        </w:rPr>
      </w:pPr>
      <w:r w:rsidRPr="0064072A">
        <w:rPr>
          <w:rFonts w:ascii="Times New Roman" w:eastAsia="Times New Roman" w:hAnsi="Times New Roman"/>
          <w:bCs/>
          <w:sz w:val="24"/>
          <w:szCs w:val="24"/>
        </w:rPr>
        <w:t>Pasūtītājs uzdod un Izpildītājs</w:t>
      </w:r>
      <w:r w:rsidRPr="0064072A">
        <w:rPr>
          <w:rFonts w:ascii="Times New Roman" w:eastAsia="Times New Roman" w:hAnsi="Times New Roman"/>
          <w:sz w:val="24"/>
          <w:szCs w:val="24"/>
        </w:rPr>
        <w:t xml:space="preserve"> </w:t>
      </w:r>
      <w:r w:rsidR="003D6EC2" w:rsidRPr="003D6EC2">
        <w:rPr>
          <w:rFonts w:ascii="Times New Roman" w:eastAsia="Times New Roman" w:hAnsi="Times New Roman"/>
          <w:sz w:val="24"/>
          <w:szCs w:val="24"/>
        </w:rPr>
        <w:t>nodrošina lapu un citu zaļo atkritumu – zāles, koku zaru s</w:t>
      </w:r>
      <w:r w:rsidR="00FA684C">
        <w:rPr>
          <w:rFonts w:ascii="Times New Roman" w:eastAsia="Times New Roman" w:hAnsi="Times New Roman"/>
          <w:sz w:val="24"/>
          <w:szCs w:val="24"/>
        </w:rPr>
        <w:t>avākšanu, izvešanu un nogādāšanu</w:t>
      </w:r>
      <w:r w:rsidR="003D6EC2" w:rsidRPr="003D6EC2">
        <w:rPr>
          <w:rFonts w:ascii="Times New Roman" w:eastAsia="Times New Roman" w:hAnsi="Times New Roman"/>
          <w:sz w:val="24"/>
          <w:szCs w:val="24"/>
        </w:rPr>
        <w:t xml:space="preserve"> utilizācijai (turpmāk – Pakalpojums)</w:t>
      </w:r>
      <w:r w:rsidRPr="0064072A">
        <w:rPr>
          <w:rFonts w:ascii="Times New Roman" w:eastAsia="Times New Roman" w:hAnsi="Times New Roman"/>
          <w:sz w:val="24"/>
          <w:szCs w:val="24"/>
        </w:rPr>
        <w:t xml:space="preserve"> Rīgā, Pilsoņu ielā 13,  (turpmāk – Objek</w:t>
      </w:r>
      <w:r>
        <w:rPr>
          <w:rFonts w:ascii="Times New Roman" w:eastAsia="Times New Roman" w:hAnsi="Times New Roman"/>
          <w:sz w:val="24"/>
          <w:szCs w:val="24"/>
        </w:rPr>
        <w:t>t</w:t>
      </w:r>
      <w:r w:rsidR="003D6EC2">
        <w:rPr>
          <w:rFonts w:ascii="Times New Roman" w:eastAsia="Times New Roman" w:hAnsi="Times New Roman"/>
          <w:sz w:val="24"/>
          <w:szCs w:val="24"/>
        </w:rPr>
        <w:t>s), turpmāk – Pakalpojumi</w:t>
      </w:r>
      <w:r w:rsidRPr="0064072A">
        <w:rPr>
          <w:rFonts w:ascii="Times New Roman" w:eastAsia="Times New Roman" w:hAnsi="Times New Roman"/>
          <w:sz w:val="24"/>
          <w:szCs w:val="24"/>
        </w:rPr>
        <w:t xml:space="preserve"> saskaņā </w:t>
      </w:r>
      <w:r w:rsidRPr="00405A41">
        <w:rPr>
          <w:rFonts w:ascii="Times New Roman" w:eastAsia="Times New Roman" w:hAnsi="Times New Roman"/>
          <w:sz w:val="24"/>
          <w:szCs w:val="24"/>
        </w:rPr>
        <w:t>Tehnisko specifikāciju (Līguma 1.pielikums) un Finanšu piedāvājumu (Līguma 2.pielikums)</w:t>
      </w:r>
      <w:r w:rsidRPr="00405A41">
        <w:rPr>
          <w:rFonts w:ascii="Times New Roman" w:eastAsia="Times New Roman" w:hAnsi="Times New Roman"/>
          <w:bCs/>
          <w:sz w:val="24"/>
          <w:szCs w:val="24"/>
        </w:rPr>
        <w:t xml:space="preserve">, </w:t>
      </w:r>
      <w:r w:rsidRPr="00405A41">
        <w:rPr>
          <w:rFonts w:ascii="Times New Roman" w:eastAsia="Times New Roman" w:hAnsi="Times New Roman"/>
          <w:sz w:val="24"/>
          <w:szCs w:val="24"/>
        </w:rPr>
        <w:t>Līguma noteikumiem un spēkā esošo normatīvo aktu prasībām.</w:t>
      </w:r>
    </w:p>
    <w:p w14:paraId="6AF453A3" w14:textId="77777777" w:rsidR="003D6EC2" w:rsidRDefault="003D6EC2" w:rsidP="009112D5">
      <w:pPr>
        <w:keepNext/>
        <w:numPr>
          <w:ilvl w:val="1"/>
          <w:numId w:val="22"/>
        </w:numPr>
        <w:tabs>
          <w:tab w:val="clear" w:pos="3486"/>
          <w:tab w:val="left" w:pos="1134"/>
        </w:tabs>
        <w:spacing w:after="0" w:line="240" w:lineRule="auto"/>
        <w:ind w:left="0" w:firstLine="567"/>
        <w:jc w:val="both"/>
        <w:rPr>
          <w:rFonts w:ascii="Times New Roman" w:eastAsia="Times New Roman" w:hAnsi="Times New Roman"/>
          <w:sz w:val="24"/>
          <w:szCs w:val="24"/>
        </w:rPr>
      </w:pPr>
      <w:r w:rsidRPr="003D6EC2">
        <w:rPr>
          <w:rFonts w:ascii="Times New Roman" w:eastAsia="Times New Roman" w:hAnsi="Times New Roman"/>
          <w:sz w:val="24"/>
          <w:szCs w:val="24"/>
        </w:rPr>
        <w:t>Pakalpojuma izpilde notiek saskaņā ar Līgumu, tā pielikumiem un normatīvajos aktos noteikto kārtību, kas attiecas uz Pakalpojuma izpildi, ievērojot Pasūtītāja norādījumus.</w:t>
      </w:r>
    </w:p>
    <w:p w14:paraId="2AF3E65D" w14:textId="662336F8" w:rsidR="003D6EC2" w:rsidRDefault="003D6EC2" w:rsidP="009112D5">
      <w:pPr>
        <w:keepNext/>
        <w:numPr>
          <w:ilvl w:val="1"/>
          <w:numId w:val="22"/>
        </w:numPr>
        <w:tabs>
          <w:tab w:val="clear" w:pos="3486"/>
          <w:tab w:val="left" w:pos="1134"/>
        </w:tabs>
        <w:spacing w:after="0" w:line="240" w:lineRule="auto"/>
        <w:ind w:left="0" w:firstLine="567"/>
        <w:jc w:val="both"/>
        <w:rPr>
          <w:rFonts w:ascii="Times New Roman" w:eastAsia="Times New Roman" w:hAnsi="Times New Roman"/>
          <w:sz w:val="24"/>
          <w:szCs w:val="24"/>
        </w:rPr>
      </w:pPr>
      <w:r w:rsidRPr="003D6EC2">
        <w:rPr>
          <w:rFonts w:ascii="Times New Roman" w:eastAsia="Times New Roman" w:hAnsi="Times New Roman"/>
          <w:sz w:val="24"/>
          <w:szCs w:val="24"/>
        </w:rPr>
        <w:t xml:space="preserve">Ar kvalitatīvu, Līguma prasībām atbilstošu Pakalpojumu Līguma ietvaros saprotams Pakalpojums, kas atbilst Līguma noteikumiem, normatīvajos aktos noteiktajām prasībām attiecībā uz Pakalpojuma izpildes kvalitāti un Izpildītāja piedāvājumam </w:t>
      </w:r>
      <w:r>
        <w:rPr>
          <w:rFonts w:ascii="Times New Roman" w:eastAsia="Times New Roman" w:hAnsi="Times New Roman"/>
          <w:sz w:val="24"/>
          <w:szCs w:val="24"/>
        </w:rPr>
        <w:t>iepirkumā</w:t>
      </w:r>
      <w:r w:rsidRPr="003D6EC2">
        <w:rPr>
          <w:rFonts w:ascii="Times New Roman" w:eastAsia="Times New Roman" w:hAnsi="Times New Roman"/>
          <w:sz w:val="24"/>
          <w:szCs w:val="24"/>
        </w:rPr>
        <w:t>.</w:t>
      </w:r>
    </w:p>
    <w:p w14:paraId="7887E084" w14:textId="77777777" w:rsidR="00BB2D70" w:rsidRDefault="00BB2D70" w:rsidP="009112D5">
      <w:pPr>
        <w:keepNext/>
        <w:tabs>
          <w:tab w:val="left" w:pos="1134"/>
        </w:tabs>
        <w:spacing w:after="0" w:line="240" w:lineRule="auto"/>
        <w:jc w:val="both"/>
        <w:rPr>
          <w:rFonts w:ascii="Times New Roman" w:eastAsia="Times New Roman" w:hAnsi="Times New Roman"/>
          <w:sz w:val="24"/>
          <w:szCs w:val="24"/>
        </w:rPr>
      </w:pPr>
    </w:p>
    <w:p w14:paraId="4D771E05" w14:textId="2CC7557C" w:rsidR="00670351" w:rsidRPr="00670351" w:rsidRDefault="003D6EC2" w:rsidP="009112D5">
      <w:pPr>
        <w:keepNext/>
        <w:numPr>
          <w:ilvl w:val="0"/>
          <w:numId w:val="22"/>
        </w:numPr>
        <w:tabs>
          <w:tab w:val="clear" w:pos="360"/>
          <w:tab w:val="left" w:pos="1134"/>
        </w:tabs>
        <w:spacing w:after="0" w:line="240" w:lineRule="auto"/>
        <w:ind w:left="0" w:firstLine="567"/>
        <w:jc w:val="center"/>
        <w:rPr>
          <w:rFonts w:ascii="Times New Roman" w:eastAsia="Times New Roman" w:hAnsi="Times New Roman"/>
          <w:b/>
          <w:bCs/>
          <w:sz w:val="24"/>
          <w:szCs w:val="24"/>
          <w:lang w:val="x-none"/>
        </w:rPr>
      </w:pPr>
      <w:r w:rsidRPr="0064072A">
        <w:rPr>
          <w:rFonts w:ascii="Times New Roman" w:eastAsia="Times New Roman" w:hAnsi="Times New Roman"/>
          <w:b/>
          <w:bCs/>
          <w:sz w:val="24"/>
          <w:szCs w:val="24"/>
          <w:lang w:val="x-none"/>
        </w:rPr>
        <w:t>Līgum</w:t>
      </w:r>
      <w:r w:rsidRPr="0064072A">
        <w:rPr>
          <w:rFonts w:ascii="Times New Roman" w:eastAsia="Times New Roman" w:hAnsi="Times New Roman"/>
          <w:b/>
          <w:bCs/>
          <w:sz w:val="24"/>
          <w:szCs w:val="24"/>
        </w:rPr>
        <w:t>cena</w:t>
      </w:r>
      <w:r w:rsidRPr="0064072A">
        <w:rPr>
          <w:rFonts w:ascii="Times New Roman" w:eastAsia="Times New Roman" w:hAnsi="Times New Roman"/>
          <w:b/>
          <w:bCs/>
          <w:sz w:val="24"/>
          <w:szCs w:val="24"/>
          <w:lang w:val="x-none"/>
        </w:rPr>
        <w:t xml:space="preserve"> un apmaksas noteikumi</w:t>
      </w:r>
    </w:p>
    <w:p w14:paraId="6DE727AF" w14:textId="7605B783" w:rsidR="003D6EC2" w:rsidRPr="0064072A" w:rsidRDefault="003D6EC2" w:rsidP="009112D5">
      <w:pPr>
        <w:keepNext/>
        <w:numPr>
          <w:ilvl w:val="1"/>
          <w:numId w:val="22"/>
        </w:numPr>
        <w:tabs>
          <w:tab w:val="clear" w:pos="3486"/>
          <w:tab w:val="left" w:pos="1134"/>
          <w:tab w:val="left" w:pos="1418"/>
        </w:tabs>
        <w:spacing w:after="0" w:line="240" w:lineRule="auto"/>
        <w:ind w:left="0"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Kopējā līgumcena </w:t>
      </w:r>
      <w:r>
        <w:rPr>
          <w:rFonts w:ascii="Times New Roman" w:hAnsi="Times New Roman"/>
          <w:sz w:val="24"/>
          <w:lang w:eastAsia="lv-LV"/>
        </w:rPr>
        <w:t>nevar pārsniegt EUR 30</w:t>
      </w:r>
      <w:r w:rsidRPr="0064072A">
        <w:rPr>
          <w:rFonts w:ascii="Times New Roman" w:hAnsi="Times New Roman"/>
          <w:sz w:val="24"/>
          <w:lang w:eastAsia="lv-LV"/>
        </w:rPr>
        <w:t> 000,00 (</w:t>
      </w:r>
      <w:r>
        <w:rPr>
          <w:rFonts w:ascii="Times New Roman" w:hAnsi="Times New Roman"/>
          <w:sz w:val="24"/>
          <w:lang w:eastAsia="lv-LV"/>
        </w:rPr>
        <w:t>trīsdesmit</w:t>
      </w:r>
      <w:r w:rsidRPr="0064072A">
        <w:rPr>
          <w:rFonts w:ascii="Times New Roman" w:hAnsi="Times New Roman"/>
          <w:sz w:val="24"/>
          <w:lang w:eastAsia="lv-LV"/>
        </w:rPr>
        <w:t xml:space="preserve"> tūkstoši </w:t>
      </w:r>
      <w:proofErr w:type="spellStart"/>
      <w:r w:rsidRPr="0064072A">
        <w:rPr>
          <w:rFonts w:ascii="Times New Roman" w:hAnsi="Times New Roman"/>
          <w:i/>
          <w:sz w:val="24"/>
          <w:lang w:eastAsia="lv-LV"/>
        </w:rPr>
        <w:t>euro</w:t>
      </w:r>
      <w:proofErr w:type="spellEnd"/>
      <w:r w:rsidRPr="0064072A">
        <w:rPr>
          <w:rFonts w:ascii="Times New Roman" w:hAnsi="Times New Roman"/>
          <w:sz w:val="24"/>
          <w:lang w:eastAsia="lv-LV"/>
        </w:rPr>
        <w:t>, 00 centi) bez PVN</w:t>
      </w:r>
      <w:r w:rsidRPr="0064072A">
        <w:rPr>
          <w:rFonts w:ascii="Times New Roman" w:eastAsia="Times New Roman" w:hAnsi="Times New Roman"/>
          <w:sz w:val="24"/>
          <w:szCs w:val="24"/>
        </w:rPr>
        <w:t>. PVN tiek aprēķināts un maksāts papildus normatīvos aktos noteiktā apmērā un kārtībā.</w:t>
      </w:r>
    </w:p>
    <w:p w14:paraId="401F01D7" w14:textId="489DB79B" w:rsidR="001F2A2C" w:rsidRPr="007C3A5D" w:rsidRDefault="003D6EC2" w:rsidP="009112D5">
      <w:pPr>
        <w:pStyle w:val="ListParagraph"/>
        <w:numPr>
          <w:ilvl w:val="1"/>
          <w:numId w:val="22"/>
        </w:numPr>
        <w:tabs>
          <w:tab w:val="left" w:pos="1134"/>
          <w:tab w:val="left" w:pos="1418"/>
        </w:tabs>
        <w:ind w:left="0" w:firstLine="567"/>
        <w:jc w:val="both"/>
        <w:rPr>
          <w:lang w:eastAsia="en-US"/>
        </w:rPr>
      </w:pPr>
      <w:r w:rsidRPr="003D6EC2">
        <w:t>Samaksa par pienācīgā kvalitātē sniegtaji</w:t>
      </w:r>
      <w:r w:rsidR="00015D84">
        <w:t xml:space="preserve">em Pakalpojumiem tiek noteikta </w:t>
      </w:r>
      <w:r w:rsidRPr="003D6EC2">
        <w:t>saskaņā ar Finanšu piedāvājumā (Līguma 2.pielikums) norādītajām</w:t>
      </w:r>
      <w:r w:rsidR="00757518">
        <w:t xml:space="preserve"> cenām. </w:t>
      </w:r>
      <w:r w:rsidRPr="003D6EC2">
        <w:rPr>
          <w:lang w:eastAsia="en-US"/>
        </w:rPr>
        <w:t xml:space="preserve">Pakalpojuma cenā ietilpst visi Izpildītāja izdevumi, kas viņam radušies sakarā ar Pakalpojuma </w:t>
      </w:r>
      <w:r w:rsidRPr="007C3A5D">
        <w:rPr>
          <w:lang w:eastAsia="en-US"/>
        </w:rPr>
        <w:t xml:space="preserve">veikšanas izpildi, tajā skaitā Izpildītāja darbinieku darba samaksa, transporta izdevumi, kā arī visi valsts un pašvaldības noteiktie nodokļi (izņemot PVN), nodevas un citas izmaksas, kas saistītas ar Pakalpojumu. </w:t>
      </w:r>
    </w:p>
    <w:p w14:paraId="3FDC5639" w14:textId="2EF326D7" w:rsidR="001F2A2C" w:rsidRPr="007C3A5D" w:rsidRDefault="001F2A2C" w:rsidP="009112D5">
      <w:pPr>
        <w:pStyle w:val="ListParagraph"/>
        <w:numPr>
          <w:ilvl w:val="1"/>
          <w:numId w:val="22"/>
        </w:numPr>
        <w:tabs>
          <w:tab w:val="left" w:pos="1134"/>
          <w:tab w:val="left" w:pos="1418"/>
        </w:tabs>
        <w:ind w:left="0" w:firstLine="567"/>
        <w:jc w:val="both"/>
        <w:rPr>
          <w:lang w:eastAsia="en-US"/>
        </w:rPr>
      </w:pPr>
      <w:r w:rsidRPr="007C3A5D">
        <w:rPr>
          <w:lang w:eastAsia="en-US"/>
        </w:rPr>
        <w:t xml:space="preserve">Par faktiski veiktajiem Pakalpojumiem Pasūtītājs maksā saskaņā ar Izpildītāja izrakstīto rēķinu, pārskaitot naudu uz Izpildītāja norādīto bankas kontu 60 (sešdesmit) dienu laikā no Pakalpojumu pieņemšanas un nodošanas akta parakstīšanas un rēķina saņemšanas dienas. </w:t>
      </w:r>
    </w:p>
    <w:p w14:paraId="3A200102" w14:textId="046E26F2" w:rsidR="001F2A2C" w:rsidRDefault="003D6EC2" w:rsidP="007C3A5D">
      <w:pPr>
        <w:keepNext/>
        <w:numPr>
          <w:ilvl w:val="1"/>
          <w:numId w:val="22"/>
        </w:numPr>
        <w:tabs>
          <w:tab w:val="clear" w:pos="3486"/>
          <w:tab w:val="left" w:pos="1134"/>
        </w:tabs>
        <w:spacing w:after="0" w:line="240" w:lineRule="auto"/>
        <w:ind w:left="0" w:firstLine="567"/>
        <w:jc w:val="both"/>
        <w:rPr>
          <w:rFonts w:ascii="Times New Roman" w:eastAsia="Times New Roman" w:hAnsi="Times New Roman"/>
          <w:sz w:val="24"/>
          <w:szCs w:val="24"/>
        </w:rPr>
      </w:pPr>
      <w:r w:rsidRPr="007C3A5D">
        <w:rPr>
          <w:rFonts w:ascii="Times New Roman" w:eastAsia="Times New Roman" w:hAnsi="Times New Roman"/>
          <w:sz w:val="24"/>
          <w:szCs w:val="24"/>
        </w:rPr>
        <w:t xml:space="preserve">Pamats rēķina izrakstīšanai ir abpusēji parakstīts Pakalpojumu pieņemšanas un nodošanas akts, kuru Izpildītājs sagatavo un iesniedz Pasūtītājam. Pasūtītājs pieņemšanas un nodošanas aktu paraksta 5 (piecu) darba dienu laikā no saņemšanas dienas, vai arī </w:t>
      </w:r>
      <w:r w:rsidR="009D686E" w:rsidRPr="007C3A5D">
        <w:rPr>
          <w:rFonts w:ascii="Times New Roman" w:eastAsia="Times New Roman" w:hAnsi="Times New Roman"/>
          <w:sz w:val="24"/>
          <w:szCs w:val="24"/>
        </w:rPr>
        <w:t>atbilstoši Līguma 6.9. punktā noteiktajā</w:t>
      </w:r>
      <w:r w:rsidR="009D686E">
        <w:rPr>
          <w:rFonts w:ascii="Times New Roman" w:eastAsia="Times New Roman" w:hAnsi="Times New Roman"/>
          <w:sz w:val="24"/>
          <w:szCs w:val="24"/>
        </w:rPr>
        <w:t xml:space="preserve"> kārtībā</w:t>
      </w:r>
      <w:r w:rsidRPr="0064072A">
        <w:rPr>
          <w:rFonts w:ascii="Times New Roman" w:eastAsia="Times New Roman" w:hAnsi="Times New Roman"/>
          <w:sz w:val="24"/>
          <w:szCs w:val="24"/>
        </w:rPr>
        <w:t xml:space="preserve"> iesniedz Izpildītājam rakstisku pretenziju par Izpildītāja sniegtajiem Pakalpojumiem, norādot arī minēto trūkumu</w:t>
      </w:r>
      <w:r>
        <w:rPr>
          <w:rFonts w:ascii="Times New Roman" w:eastAsia="Times New Roman" w:hAnsi="Times New Roman"/>
          <w:sz w:val="24"/>
          <w:szCs w:val="24"/>
        </w:rPr>
        <w:t xml:space="preserve"> </w:t>
      </w:r>
      <w:r w:rsidRPr="0064072A">
        <w:rPr>
          <w:rFonts w:ascii="Times New Roman" w:eastAsia="Times New Roman" w:hAnsi="Times New Roman"/>
          <w:sz w:val="24"/>
          <w:szCs w:val="24"/>
        </w:rPr>
        <w:t>novēršanas termiņu.</w:t>
      </w:r>
    </w:p>
    <w:p w14:paraId="7118E564" w14:textId="78D38F2D" w:rsidR="003D6EC2" w:rsidRPr="001F2A2C" w:rsidRDefault="003D6EC2" w:rsidP="007C3A5D">
      <w:pPr>
        <w:keepNext/>
        <w:numPr>
          <w:ilvl w:val="1"/>
          <w:numId w:val="22"/>
        </w:numPr>
        <w:tabs>
          <w:tab w:val="clear" w:pos="3486"/>
          <w:tab w:val="left" w:pos="1134"/>
        </w:tabs>
        <w:spacing w:after="0" w:line="240" w:lineRule="auto"/>
        <w:ind w:left="0" w:firstLine="567"/>
        <w:jc w:val="both"/>
        <w:rPr>
          <w:rFonts w:ascii="Times New Roman" w:eastAsia="Times New Roman" w:hAnsi="Times New Roman"/>
          <w:sz w:val="24"/>
          <w:szCs w:val="24"/>
        </w:rPr>
      </w:pPr>
      <w:r w:rsidRPr="001F2A2C">
        <w:rPr>
          <w:rFonts w:ascii="Times New Roman" w:eastAsia="Times New Roman" w:hAnsi="Times New Roman"/>
          <w:sz w:val="24"/>
          <w:szCs w:val="24"/>
        </w:rPr>
        <w:t>Pakalpojumi uzskatāmi par izpildītiem un nodotiem Pasūtītājam, ja Pakalpojumu pieņemšanas un nodošanas akts ir abpusēji parakstīts 2 (divos) eksemplāros.</w:t>
      </w:r>
    </w:p>
    <w:p w14:paraId="632523F0" w14:textId="7837A872" w:rsidR="003D6EC2" w:rsidRPr="00FB2D04" w:rsidRDefault="003D6EC2" w:rsidP="007C3A5D">
      <w:pPr>
        <w:keepNext/>
        <w:numPr>
          <w:ilvl w:val="1"/>
          <w:numId w:val="22"/>
        </w:numPr>
        <w:tabs>
          <w:tab w:val="clear" w:pos="3486"/>
          <w:tab w:val="left" w:pos="1134"/>
        </w:tabs>
        <w:spacing w:after="0" w:line="240" w:lineRule="auto"/>
        <w:ind w:left="0" w:firstLine="567"/>
        <w:jc w:val="both"/>
        <w:rPr>
          <w:rFonts w:ascii="Times New Roman" w:eastAsia="Times New Roman" w:hAnsi="Times New Roman"/>
          <w:sz w:val="24"/>
          <w:szCs w:val="24"/>
        </w:rPr>
      </w:pPr>
      <w:r w:rsidRPr="0064072A">
        <w:rPr>
          <w:rFonts w:ascii="Times New Roman" w:eastAsia="Times New Roman" w:hAnsi="Times New Roman"/>
          <w:sz w:val="24"/>
          <w:szCs w:val="24"/>
        </w:rPr>
        <w:t>Par samaksas dienu tiek uzskatīta tā diena, kad Pasūtītāj</w:t>
      </w:r>
      <w:r w:rsidR="00F13E63">
        <w:rPr>
          <w:rFonts w:ascii="Times New Roman" w:eastAsia="Times New Roman" w:hAnsi="Times New Roman"/>
          <w:sz w:val="24"/>
          <w:szCs w:val="24"/>
        </w:rPr>
        <w:t>s ir veicis pārskaitījumu</w:t>
      </w:r>
      <w:r w:rsidRPr="0064072A">
        <w:rPr>
          <w:rFonts w:ascii="Times New Roman" w:eastAsia="Times New Roman" w:hAnsi="Times New Roman"/>
          <w:sz w:val="24"/>
          <w:szCs w:val="24"/>
        </w:rPr>
        <w:t xml:space="preserve"> uz Izpildītāja</w:t>
      </w:r>
      <w:r w:rsidRPr="00FB2D04">
        <w:rPr>
          <w:rFonts w:ascii="Times New Roman" w:eastAsia="Times New Roman" w:hAnsi="Times New Roman"/>
          <w:sz w:val="24"/>
          <w:szCs w:val="24"/>
        </w:rPr>
        <w:t xml:space="preserve"> norādīto bankas norēķinu kontu.</w:t>
      </w:r>
    </w:p>
    <w:p w14:paraId="03FC1C14" w14:textId="58C2C2AC" w:rsidR="00FB62F9" w:rsidRPr="00FB62F9" w:rsidRDefault="003D6EC2" w:rsidP="00FB62F9">
      <w:pPr>
        <w:keepNext/>
        <w:numPr>
          <w:ilvl w:val="1"/>
          <w:numId w:val="22"/>
        </w:numPr>
        <w:tabs>
          <w:tab w:val="clear" w:pos="3486"/>
          <w:tab w:val="left" w:pos="1134"/>
        </w:tabs>
        <w:spacing w:after="0" w:line="240" w:lineRule="auto"/>
        <w:ind w:left="0" w:firstLine="567"/>
        <w:jc w:val="both"/>
        <w:rPr>
          <w:rFonts w:ascii="Times New Roman" w:eastAsia="Times New Roman" w:hAnsi="Times New Roman"/>
          <w:sz w:val="24"/>
          <w:szCs w:val="24"/>
        </w:rPr>
      </w:pPr>
      <w:r w:rsidRPr="00FB2D04">
        <w:rPr>
          <w:rFonts w:ascii="Times New Roman" w:hAnsi="Times New Roman"/>
          <w:bCs/>
          <w:sz w:val="24"/>
          <w:szCs w:val="24"/>
          <w:lang w:eastAsia="x-none"/>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sidRPr="00FB2D04">
          <w:rPr>
            <w:rFonts w:ascii="Times New Roman" w:hAnsi="Times New Roman"/>
            <w:color w:val="0563C1"/>
            <w:sz w:val="24"/>
            <w:szCs w:val="24"/>
            <w:u w:val="single"/>
          </w:rPr>
          <w:t>rekini@stradini.lv</w:t>
        </w:r>
      </w:hyperlink>
      <w:r w:rsidRPr="00FB2D04">
        <w:rPr>
          <w:rFonts w:ascii="Times New Roman" w:hAnsi="Times New Roman"/>
          <w:bCs/>
          <w:sz w:val="24"/>
          <w:szCs w:val="24"/>
          <w:lang w:eastAsia="x-none"/>
        </w:rPr>
        <w:t xml:space="preserve">. </w:t>
      </w:r>
    </w:p>
    <w:p w14:paraId="0E96216A" w14:textId="5EC566B8" w:rsidR="00241021" w:rsidRPr="007F0A93" w:rsidRDefault="00241021" w:rsidP="00241021">
      <w:pPr>
        <w:pStyle w:val="Sanita1"/>
        <w:numPr>
          <w:ilvl w:val="0"/>
          <w:numId w:val="22"/>
        </w:numPr>
        <w:rPr>
          <w:rFonts w:eastAsiaTheme="minorHAnsi"/>
        </w:rPr>
      </w:pPr>
      <w:r w:rsidRPr="00D07C25">
        <w:t>Pušu tiesības un pienākumi</w:t>
      </w:r>
    </w:p>
    <w:p w14:paraId="308C984E" w14:textId="77777777" w:rsidR="00241021" w:rsidRPr="00D07C25" w:rsidRDefault="00241021" w:rsidP="004239ED">
      <w:pPr>
        <w:pStyle w:val="11Lgumam"/>
        <w:numPr>
          <w:ilvl w:val="1"/>
          <w:numId w:val="22"/>
        </w:numPr>
        <w:tabs>
          <w:tab w:val="left" w:pos="1418"/>
        </w:tabs>
        <w:autoSpaceDN w:val="0"/>
        <w:spacing w:after="0"/>
        <w:ind w:left="0" w:firstLine="567"/>
        <w:contextualSpacing/>
        <w:outlineLvl w:val="9"/>
        <w:rPr>
          <w:color w:val="000000"/>
        </w:rPr>
      </w:pPr>
      <w:r>
        <w:rPr>
          <w:color w:val="000000"/>
        </w:rPr>
        <w:lastRenderedPageBreak/>
        <w:t>Pasūtītājs</w:t>
      </w:r>
      <w:r w:rsidRPr="00D07C25">
        <w:rPr>
          <w:color w:val="000000"/>
        </w:rPr>
        <w:t>:</w:t>
      </w:r>
    </w:p>
    <w:p w14:paraId="1CBBB60A" w14:textId="77777777" w:rsidR="00241021" w:rsidRPr="00142610" w:rsidRDefault="00241021" w:rsidP="004239ED">
      <w:pPr>
        <w:pStyle w:val="111Lgumam"/>
        <w:numPr>
          <w:ilvl w:val="2"/>
          <w:numId w:val="22"/>
        </w:numPr>
        <w:tabs>
          <w:tab w:val="left" w:pos="1418"/>
        </w:tabs>
        <w:autoSpaceDN w:val="0"/>
        <w:spacing w:after="0"/>
        <w:ind w:left="0" w:right="-1" w:firstLine="567"/>
        <w:contextualSpacing/>
      </w:pPr>
      <w:r w:rsidRPr="00142610">
        <w:t>nodrošina Izpildītāja darbinieku un transporta piekļuvi objektam;</w:t>
      </w:r>
    </w:p>
    <w:p w14:paraId="68435EF8" w14:textId="77777777" w:rsidR="00241021" w:rsidRPr="00142610" w:rsidRDefault="00241021" w:rsidP="004239ED">
      <w:pPr>
        <w:pStyle w:val="111Lgumam"/>
        <w:numPr>
          <w:ilvl w:val="2"/>
          <w:numId w:val="22"/>
        </w:numPr>
        <w:tabs>
          <w:tab w:val="left" w:pos="1418"/>
        </w:tabs>
        <w:autoSpaceDN w:val="0"/>
        <w:spacing w:after="0"/>
        <w:ind w:left="0" w:right="-1" w:firstLine="567"/>
        <w:contextualSpacing/>
      </w:pPr>
      <w:r w:rsidRPr="00142610">
        <w:t>pieņem Pakalpojumu Līgumā noteiktajā kārtībā;</w:t>
      </w:r>
    </w:p>
    <w:p w14:paraId="7B9F38EA" w14:textId="77777777" w:rsidR="00241021" w:rsidRPr="00D07C25" w:rsidRDefault="00241021" w:rsidP="004239ED">
      <w:pPr>
        <w:pStyle w:val="111Lgumam"/>
        <w:numPr>
          <w:ilvl w:val="2"/>
          <w:numId w:val="22"/>
        </w:numPr>
        <w:tabs>
          <w:tab w:val="left" w:pos="1418"/>
        </w:tabs>
        <w:autoSpaceDN w:val="0"/>
        <w:spacing w:after="0"/>
        <w:ind w:left="0" w:right="-1" w:firstLine="567"/>
        <w:contextualSpacing/>
      </w:pPr>
      <w:r w:rsidRPr="00D07C25">
        <w:rPr>
          <w:color w:val="000000"/>
        </w:rPr>
        <w:t>samaksā par kvalitatīvu, Līguma prasībām atbilstošu Pakalpojumu;</w:t>
      </w:r>
      <w:r w:rsidRPr="00D07C25">
        <w:t xml:space="preserve"> </w:t>
      </w:r>
    </w:p>
    <w:p w14:paraId="26576DA2" w14:textId="77777777" w:rsidR="00241021" w:rsidRPr="00D07C25" w:rsidRDefault="00241021" w:rsidP="004239ED">
      <w:pPr>
        <w:pStyle w:val="111Lgumam"/>
        <w:numPr>
          <w:ilvl w:val="2"/>
          <w:numId w:val="22"/>
        </w:numPr>
        <w:tabs>
          <w:tab w:val="left" w:pos="1418"/>
        </w:tabs>
        <w:autoSpaceDN w:val="0"/>
        <w:spacing w:after="0"/>
        <w:ind w:left="0" w:right="-1" w:firstLine="567"/>
        <w:contextualSpacing/>
      </w:pPr>
      <w:r w:rsidRPr="00D07C25">
        <w:t>pēc Izpildītāja rakstiska pieprasījuma sniedz Izpildītājam kvalitatīvai izpildei visu savā rīcībā esošo informāciju par Objektu.</w:t>
      </w:r>
    </w:p>
    <w:p w14:paraId="0315A6D0" w14:textId="77777777" w:rsidR="00241021" w:rsidRPr="00D07C25" w:rsidRDefault="00241021" w:rsidP="004239ED">
      <w:pPr>
        <w:pStyle w:val="11Lgumam"/>
        <w:numPr>
          <w:ilvl w:val="1"/>
          <w:numId w:val="22"/>
        </w:numPr>
        <w:tabs>
          <w:tab w:val="left" w:pos="1418"/>
        </w:tabs>
        <w:autoSpaceDN w:val="0"/>
        <w:spacing w:after="0"/>
        <w:ind w:left="0" w:firstLine="567"/>
        <w:contextualSpacing/>
        <w:outlineLvl w:val="9"/>
        <w:rPr>
          <w:color w:val="000000"/>
        </w:rPr>
      </w:pPr>
      <w:r>
        <w:rPr>
          <w:color w:val="000000"/>
        </w:rPr>
        <w:t>Izpildītājs</w:t>
      </w:r>
      <w:r w:rsidRPr="00D07C25">
        <w:rPr>
          <w:color w:val="000000"/>
        </w:rPr>
        <w:t>:</w:t>
      </w:r>
    </w:p>
    <w:p w14:paraId="70AD2D8F" w14:textId="596101EF" w:rsidR="00241021" w:rsidRPr="00D07C25" w:rsidRDefault="00241021" w:rsidP="004239ED">
      <w:pPr>
        <w:pStyle w:val="111Lgumam"/>
        <w:numPr>
          <w:ilvl w:val="2"/>
          <w:numId w:val="22"/>
        </w:numPr>
        <w:tabs>
          <w:tab w:val="left" w:pos="1418"/>
        </w:tabs>
        <w:autoSpaceDN w:val="0"/>
        <w:spacing w:after="0"/>
        <w:ind w:left="0" w:firstLine="567"/>
        <w:contextualSpacing/>
        <w:rPr>
          <w:color w:val="000000"/>
        </w:rPr>
      </w:pPr>
      <w:r w:rsidRPr="00D07C25">
        <w:rPr>
          <w:color w:val="000000"/>
        </w:rPr>
        <w:t>ar saviem resursiem – darbaspēku</w:t>
      </w:r>
      <w:r w:rsidR="008C7FB8">
        <w:rPr>
          <w:color w:val="000000"/>
        </w:rPr>
        <w:t xml:space="preserve"> un tehniku</w:t>
      </w:r>
      <w:r w:rsidRPr="00D07C25">
        <w:rPr>
          <w:color w:val="000000"/>
        </w:rPr>
        <w:t>, izmantojot savas profesionālās iemaņas veic Pakalpojuma izpildi;</w:t>
      </w:r>
    </w:p>
    <w:p w14:paraId="3EB9C967" w14:textId="77777777" w:rsidR="00241021" w:rsidRDefault="00241021" w:rsidP="004239ED">
      <w:pPr>
        <w:pStyle w:val="111Lgumam"/>
        <w:numPr>
          <w:ilvl w:val="2"/>
          <w:numId w:val="22"/>
        </w:numPr>
        <w:tabs>
          <w:tab w:val="left" w:pos="1418"/>
        </w:tabs>
        <w:autoSpaceDN w:val="0"/>
        <w:spacing w:after="0"/>
        <w:ind w:left="0" w:firstLine="567"/>
        <w:contextualSpacing/>
      </w:pPr>
      <w:r w:rsidRPr="002578B7">
        <w:t xml:space="preserve">garantē veiktā Pakalpojuma atbilstību </w:t>
      </w:r>
      <w:r>
        <w:t>Līguma 1.pielikumā “Tehniskajā specifikācija”</w:t>
      </w:r>
      <w:r w:rsidRPr="002578B7">
        <w:t xml:space="preserve"> norādītajiem nosacījumiem</w:t>
      </w:r>
      <w:r>
        <w:t>;</w:t>
      </w:r>
    </w:p>
    <w:p w14:paraId="787047F6" w14:textId="28F914E6" w:rsidR="00241021" w:rsidRPr="00F13E63" w:rsidRDefault="00241021" w:rsidP="004239ED">
      <w:pPr>
        <w:pStyle w:val="111Tabula"/>
        <w:numPr>
          <w:ilvl w:val="2"/>
          <w:numId w:val="22"/>
        </w:numPr>
        <w:tabs>
          <w:tab w:val="left" w:pos="1418"/>
        </w:tabs>
        <w:ind w:left="0" w:firstLine="567"/>
      </w:pPr>
      <w:r w:rsidRPr="00471484">
        <w:t xml:space="preserve">saskaņo Pakalpojuma izpildes laiku </w:t>
      </w:r>
      <w:r>
        <w:rPr>
          <w:lang w:val="lv-LV"/>
        </w:rPr>
        <w:t xml:space="preserve">ar </w:t>
      </w:r>
      <w:r w:rsidRPr="00F13E63">
        <w:rPr>
          <w:lang w:val="lv-LV"/>
        </w:rPr>
        <w:t xml:space="preserve">Līguma </w:t>
      </w:r>
      <w:r w:rsidR="00AB674E" w:rsidRPr="00F13E63">
        <w:rPr>
          <w:szCs w:val="24"/>
        </w:rPr>
        <w:t>8.1</w:t>
      </w:r>
      <w:r w:rsidRPr="00F13E63">
        <w:rPr>
          <w:szCs w:val="24"/>
        </w:rPr>
        <w:t>.</w:t>
      </w:r>
      <w:r w:rsidR="00F13E63" w:rsidRPr="00F13E63">
        <w:rPr>
          <w:szCs w:val="24"/>
          <w:lang w:val="lv-LV"/>
        </w:rPr>
        <w:t>1.</w:t>
      </w:r>
      <w:r w:rsidRPr="00F13E63">
        <w:rPr>
          <w:szCs w:val="24"/>
          <w:lang w:val="lv-LV"/>
        </w:rPr>
        <w:t>apakš</w:t>
      </w:r>
      <w:r w:rsidRPr="00F13E63">
        <w:rPr>
          <w:szCs w:val="24"/>
        </w:rPr>
        <w:t xml:space="preserve">punktā norādīto </w:t>
      </w:r>
      <w:r w:rsidRPr="00F13E63">
        <w:rPr>
          <w:szCs w:val="24"/>
          <w:lang w:val="lv-LV"/>
        </w:rPr>
        <w:t>Pasūtītāja</w:t>
      </w:r>
      <w:r w:rsidRPr="00F13E63">
        <w:rPr>
          <w:szCs w:val="24"/>
        </w:rPr>
        <w:t xml:space="preserve"> pilnvarot</w:t>
      </w:r>
      <w:r w:rsidRPr="00F13E63">
        <w:rPr>
          <w:szCs w:val="24"/>
          <w:lang w:val="lv-LV"/>
        </w:rPr>
        <w:t>o</w:t>
      </w:r>
      <w:r w:rsidRPr="00F13E63">
        <w:rPr>
          <w:szCs w:val="24"/>
        </w:rPr>
        <w:t xml:space="preserve"> person</w:t>
      </w:r>
      <w:r w:rsidRPr="00F13E63">
        <w:rPr>
          <w:szCs w:val="24"/>
          <w:lang w:val="lv-LV"/>
        </w:rPr>
        <w:t>u</w:t>
      </w:r>
      <w:r w:rsidRPr="00F13E63">
        <w:rPr>
          <w:lang w:val="lv-LV"/>
        </w:rPr>
        <w:t xml:space="preserve"> pa </w:t>
      </w:r>
      <w:r w:rsidRPr="00F13E63">
        <w:t>e-pastu;</w:t>
      </w:r>
    </w:p>
    <w:p w14:paraId="06859684" w14:textId="77777777" w:rsidR="00241021" w:rsidRDefault="00241021" w:rsidP="004239ED">
      <w:pPr>
        <w:pStyle w:val="111Lgumam"/>
        <w:numPr>
          <w:ilvl w:val="2"/>
          <w:numId w:val="22"/>
        </w:numPr>
        <w:tabs>
          <w:tab w:val="left" w:pos="1418"/>
        </w:tabs>
        <w:autoSpaceDN w:val="0"/>
        <w:spacing w:after="0"/>
        <w:ind w:left="0" w:firstLine="567"/>
        <w:contextualSpacing/>
        <w:rPr>
          <w:color w:val="000000"/>
        </w:rPr>
      </w:pPr>
      <w:r w:rsidRPr="00D07C25">
        <w:rPr>
          <w:color w:val="000000"/>
        </w:rPr>
        <w:t>veic Pakalpojumu saskaņā ar Līguma noteikumiem un ievērojot normatīvo aktu prasības, kā arī Pasūtītāja ieteikumus un norādījumus attiecībā uz Pakalpojumu;</w:t>
      </w:r>
    </w:p>
    <w:p w14:paraId="4DEBFA07" w14:textId="77777777" w:rsidR="00241021" w:rsidRPr="00FC46D7" w:rsidRDefault="00241021" w:rsidP="004239ED">
      <w:pPr>
        <w:pStyle w:val="111Tabula"/>
        <w:numPr>
          <w:ilvl w:val="2"/>
          <w:numId w:val="22"/>
        </w:numPr>
        <w:tabs>
          <w:tab w:val="left" w:pos="1418"/>
        </w:tabs>
        <w:ind w:left="0" w:firstLine="567"/>
      </w:pPr>
      <w:r w:rsidRPr="00471484">
        <w:t>garantē, ka Līguma darbības laikā ir spēkā esoša Valsts vides dienesta izsniegta Atkritumu apsaimniekošanas atļauja</w:t>
      </w:r>
      <w:r>
        <w:rPr>
          <w:lang w:val="lv-LV"/>
        </w:rPr>
        <w:t>;</w:t>
      </w:r>
    </w:p>
    <w:p w14:paraId="70E3C198" w14:textId="77777777" w:rsidR="00241021" w:rsidRPr="00AC0CCB" w:rsidRDefault="00241021" w:rsidP="004239ED">
      <w:pPr>
        <w:pStyle w:val="111Lgumam"/>
        <w:numPr>
          <w:ilvl w:val="2"/>
          <w:numId w:val="22"/>
        </w:numPr>
        <w:tabs>
          <w:tab w:val="left" w:pos="1418"/>
        </w:tabs>
        <w:autoSpaceDN w:val="0"/>
        <w:spacing w:after="0"/>
        <w:ind w:left="0" w:firstLine="567"/>
        <w:contextualSpacing/>
        <w:rPr>
          <w:color w:val="000000"/>
        </w:rPr>
      </w:pPr>
      <w:r w:rsidRPr="00D07C25">
        <w:t xml:space="preserve">veic Pakalpojumu, ar pienācīgu rūpību izturoties pret Pasūtītāja īpašumu, nenodarot kaitējumu </w:t>
      </w:r>
      <w:r>
        <w:t>o</w:t>
      </w:r>
      <w:r w:rsidRPr="00D07C25">
        <w:t>bjekta konstruktīvajiem elementiem;</w:t>
      </w:r>
    </w:p>
    <w:p w14:paraId="5A8F1938" w14:textId="77777777" w:rsidR="00AB674E" w:rsidRDefault="00241021" w:rsidP="007C3A5D">
      <w:pPr>
        <w:pStyle w:val="111Lgumam"/>
        <w:numPr>
          <w:ilvl w:val="2"/>
          <w:numId w:val="22"/>
        </w:numPr>
        <w:tabs>
          <w:tab w:val="left" w:pos="1418"/>
        </w:tabs>
        <w:spacing w:after="0"/>
        <w:ind w:left="0" w:right="29" w:firstLine="567"/>
        <w:rPr>
          <w:lang w:eastAsia="x-none"/>
        </w:rPr>
      </w:pPr>
      <w:bookmarkStart w:id="0" w:name="_Toc427845679"/>
      <w:r w:rsidRPr="00A83F08">
        <w:rPr>
          <w:lang w:eastAsia="x-none"/>
        </w:rPr>
        <w:t>pēc Pasūtītāja pieprasījuma sniedz pilnu informāciju par Pakalpojuma izpildes gaitu un nepieciešamības gadījumā sniedz visu nepieciešamo informāciju, kas ir Izpildītāja rīcībā un ir saistīta ar Līguma izpildi</w:t>
      </w:r>
      <w:bookmarkStart w:id="1" w:name="_Toc413762399"/>
      <w:bookmarkStart w:id="2" w:name="_Toc413763061"/>
      <w:bookmarkStart w:id="3" w:name="_Toc414019720"/>
      <w:bookmarkEnd w:id="0"/>
      <w:r>
        <w:rPr>
          <w:lang w:eastAsia="x-none"/>
        </w:rPr>
        <w:t>;</w:t>
      </w:r>
      <w:bookmarkEnd w:id="1"/>
      <w:bookmarkEnd w:id="2"/>
      <w:bookmarkEnd w:id="3"/>
    </w:p>
    <w:p w14:paraId="12DEB0CB" w14:textId="77B3B411" w:rsidR="00AB674E" w:rsidRPr="00AC0CCB" w:rsidRDefault="00AB674E" w:rsidP="007C3A5D">
      <w:pPr>
        <w:pStyle w:val="111Lgumam"/>
        <w:numPr>
          <w:ilvl w:val="2"/>
          <w:numId w:val="22"/>
        </w:numPr>
        <w:tabs>
          <w:tab w:val="left" w:pos="1418"/>
        </w:tabs>
        <w:spacing w:after="0"/>
        <w:ind w:left="0" w:right="29" w:firstLine="567"/>
        <w:rPr>
          <w:lang w:eastAsia="x-none"/>
        </w:rPr>
      </w:pPr>
      <w:r w:rsidRPr="00AB674E">
        <w:rPr>
          <w:lang w:eastAsia="x-none"/>
        </w:rPr>
        <w:t xml:space="preserve">Izpildītājs par saviem līdzekļiem veic civiltiesiskās atbildības apdrošināšanu pret iespējamiem zaudējumiem, kas var rasties Pasūtītājam vai trešajām personām Izpildītāja darbības, bezdarbības vai neuzmanības rezultātā un 5 (piecu) darba dienu laikā pēc Līguma spēkā stāšanās dienas iesniedz civiltiesiskās atbildības apdrošināšanas līgumu ar apdrošināšanas summu ne mazāku kā 30 000,00 EUR (trīsdesmit tūkstoši </w:t>
      </w:r>
      <w:proofErr w:type="spellStart"/>
      <w:r w:rsidRPr="00AB674E">
        <w:rPr>
          <w:lang w:eastAsia="x-none"/>
        </w:rPr>
        <w:t>euro</w:t>
      </w:r>
      <w:proofErr w:type="spellEnd"/>
      <w:r w:rsidRPr="00AB674E">
        <w:rPr>
          <w:lang w:eastAsia="x-none"/>
        </w:rPr>
        <w:t xml:space="preserve"> un 00 centi).</w:t>
      </w:r>
    </w:p>
    <w:p w14:paraId="0EB38C73" w14:textId="77777777" w:rsidR="00241021" w:rsidRDefault="00241021" w:rsidP="007C3A5D">
      <w:pPr>
        <w:pStyle w:val="111Lgumam"/>
        <w:numPr>
          <w:ilvl w:val="2"/>
          <w:numId w:val="22"/>
        </w:numPr>
        <w:tabs>
          <w:tab w:val="left" w:pos="1418"/>
        </w:tabs>
        <w:ind w:left="0" w:right="29" w:firstLine="567"/>
        <w:rPr>
          <w:rStyle w:val="c1"/>
        </w:rPr>
      </w:pPr>
      <w:r>
        <w:rPr>
          <w:rStyle w:val="c1"/>
        </w:rPr>
        <w:t>sniedzot</w:t>
      </w:r>
      <w:r w:rsidRPr="009C2514">
        <w:rPr>
          <w:rStyle w:val="c1"/>
        </w:rPr>
        <w:t xml:space="preserve"> </w:t>
      </w:r>
      <w:r>
        <w:rPr>
          <w:rStyle w:val="c1"/>
        </w:rPr>
        <w:t>Pakalpojumu</w:t>
      </w:r>
      <w:r w:rsidRPr="009C2514">
        <w:rPr>
          <w:rStyle w:val="c1"/>
        </w:rPr>
        <w:t xml:space="preserve">, ir atbildīgs par darba drošības, darba aizsardzības un ugunsdrošības, apkārtējās vides aizsardzības noteikumu, kā arī citu spēkā esošo ārējo normatīvo aktu, kas reglamentē </w:t>
      </w:r>
      <w:r>
        <w:rPr>
          <w:rStyle w:val="c1"/>
        </w:rPr>
        <w:t>Pakalpojuma</w:t>
      </w:r>
      <w:r w:rsidRPr="009C2514">
        <w:rPr>
          <w:rStyle w:val="c1"/>
        </w:rPr>
        <w:t xml:space="preserve"> </w:t>
      </w:r>
      <w:r>
        <w:rPr>
          <w:rStyle w:val="c1"/>
        </w:rPr>
        <w:t>izpildi</w:t>
      </w:r>
      <w:r w:rsidRPr="009C2514">
        <w:rPr>
          <w:rStyle w:val="c1"/>
        </w:rPr>
        <w:t>, prasību ievērošanu un pasākumu nodrošināšanu. Izpildītājs ir atbildīgs par jebkādām sekām, kuras var rasties šajā Līguma punktā minēto pienākumu nepienācīgas vai n</w:t>
      </w:r>
      <w:r>
        <w:rPr>
          <w:rStyle w:val="c1"/>
        </w:rPr>
        <w:t>ekvalitatīvas izpildes rezultātā;</w:t>
      </w:r>
    </w:p>
    <w:p w14:paraId="77C54785" w14:textId="24A0B3E0" w:rsidR="0064072A" w:rsidRPr="007C3A5D" w:rsidRDefault="00241021" w:rsidP="007C3A5D">
      <w:pPr>
        <w:pStyle w:val="111Lgumam"/>
        <w:numPr>
          <w:ilvl w:val="2"/>
          <w:numId w:val="22"/>
        </w:numPr>
        <w:tabs>
          <w:tab w:val="left" w:pos="1418"/>
        </w:tabs>
        <w:ind w:left="0" w:right="29" w:firstLine="567"/>
      </w:pPr>
      <w:r w:rsidRPr="009C2514">
        <w:rPr>
          <w:rStyle w:val="c1"/>
        </w:rPr>
        <w:t>neievērojot darba drošības, darba aizsardzības un u</w:t>
      </w:r>
      <w:r>
        <w:rPr>
          <w:rStyle w:val="c1"/>
        </w:rPr>
        <w:t>gunsdrošības prasības objektā, P</w:t>
      </w:r>
      <w:r w:rsidRPr="009C2514">
        <w:rPr>
          <w:rStyle w:val="c1"/>
        </w:rPr>
        <w:t>asūtītājs ir tiesīgs apturēt dar</w:t>
      </w:r>
      <w:r>
        <w:rPr>
          <w:rStyle w:val="c1"/>
        </w:rPr>
        <w:t>bus līdz pārkāpuma novēršanai, I</w:t>
      </w:r>
      <w:r w:rsidRPr="009C2514">
        <w:rPr>
          <w:rStyle w:val="c1"/>
        </w:rPr>
        <w:t xml:space="preserve">zpildītājam nepagarinot </w:t>
      </w:r>
      <w:r>
        <w:rPr>
          <w:rStyle w:val="c1"/>
        </w:rPr>
        <w:t xml:space="preserve">Pakalpojuma </w:t>
      </w:r>
      <w:r w:rsidR="00757518">
        <w:rPr>
          <w:rStyle w:val="c1"/>
        </w:rPr>
        <w:t>izpildes termiņu.</w:t>
      </w:r>
    </w:p>
    <w:p w14:paraId="6655A49D" w14:textId="77777777" w:rsidR="0064072A" w:rsidRDefault="0064072A" w:rsidP="007C3A5D">
      <w:pPr>
        <w:keepNext/>
        <w:numPr>
          <w:ilvl w:val="0"/>
          <w:numId w:val="22"/>
        </w:numPr>
        <w:tabs>
          <w:tab w:val="left" w:pos="1134"/>
        </w:tabs>
        <w:spacing w:after="0" w:line="240" w:lineRule="auto"/>
        <w:ind w:left="0" w:right="29" w:firstLine="567"/>
        <w:jc w:val="center"/>
        <w:rPr>
          <w:rFonts w:ascii="Times New Roman" w:hAnsi="Times New Roman"/>
          <w:b/>
          <w:sz w:val="24"/>
          <w:szCs w:val="24"/>
        </w:rPr>
      </w:pPr>
      <w:r w:rsidRPr="0064072A">
        <w:rPr>
          <w:rFonts w:ascii="Times New Roman" w:hAnsi="Times New Roman"/>
          <w:b/>
          <w:sz w:val="24"/>
          <w:szCs w:val="24"/>
        </w:rPr>
        <w:t>Līguma darbības termiņš un izbeigšana</w:t>
      </w:r>
    </w:p>
    <w:p w14:paraId="456D0F98" w14:textId="77777777" w:rsidR="00FB62F9" w:rsidRPr="0064072A" w:rsidRDefault="00FB62F9" w:rsidP="00FB62F9">
      <w:pPr>
        <w:keepNext/>
        <w:tabs>
          <w:tab w:val="left" w:pos="1134"/>
        </w:tabs>
        <w:spacing w:after="0" w:line="240" w:lineRule="auto"/>
        <w:ind w:left="567" w:right="29"/>
        <w:rPr>
          <w:rFonts w:ascii="Times New Roman" w:hAnsi="Times New Roman"/>
          <w:b/>
          <w:sz w:val="24"/>
          <w:szCs w:val="24"/>
        </w:rPr>
      </w:pPr>
    </w:p>
    <w:p w14:paraId="7E98F911" w14:textId="77777777" w:rsidR="0064072A" w:rsidRPr="0064072A" w:rsidRDefault="0064072A" w:rsidP="007C3A5D">
      <w:pPr>
        <w:keepNext/>
        <w:numPr>
          <w:ilvl w:val="1"/>
          <w:numId w:val="22"/>
        </w:numPr>
        <w:tabs>
          <w:tab w:val="clear" w:pos="3486"/>
          <w:tab w:val="left" w:pos="1134"/>
        </w:tabs>
        <w:spacing w:after="0" w:line="240" w:lineRule="auto"/>
        <w:ind w:left="0" w:right="29" w:firstLine="567"/>
        <w:jc w:val="both"/>
        <w:rPr>
          <w:rFonts w:ascii="Times New Roman" w:hAnsi="Times New Roman"/>
          <w:sz w:val="24"/>
          <w:szCs w:val="24"/>
        </w:rPr>
      </w:pPr>
      <w:r w:rsidRPr="0064072A">
        <w:rPr>
          <w:rFonts w:ascii="Times New Roman" w:hAnsi="Times New Roman"/>
          <w:sz w:val="24"/>
          <w:szCs w:val="24"/>
        </w:rPr>
        <w:t xml:space="preserve">Līgums stājas spēkā tā abpusējas parakstīšanas dienā un ir spēkā līdz Pušu saistību pilnīgai izpildei. </w:t>
      </w:r>
    </w:p>
    <w:p w14:paraId="5191ECA9" w14:textId="0189441F" w:rsidR="0035237B" w:rsidRDefault="0064072A" w:rsidP="007C3A5D">
      <w:pPr>
        <w:keepNext/>
        <w:numPr>
          <w:ilvl w:val="1"/>
          <w:numId w:val="22"/>
        </w:numPr>
        <w:tabs>
          <w:tab w:val="clear" w:pos="3486"/>
          <w:tab w:val="left" w:pos="1134"/>
        </w:tabs>
        <w:spacing w:after="0" w:line="240" w:lineRule="auto"/>
        <w:ind w:left="0" w:right="29" w:firstLine="567"/>
        <w:jc w:val="both"/>
        <w:rPr>
          <w:rFonts w:ascii="Times New Roman" w:hAnsi="Times New Roman"/>
          <w:sz w:val="24"/>
          <w:szCs w:val="24"/>
        </w:rPr>
      </w:pPr>
      <w:r w:rsidRPr="0064072A">
        <w:rPr>
          <w:rFonts w:ascii="Times New Roman" w:hAnsi="Times New Roman"/>
          <w:sz w:val="24"/>
          <w:szCs w:val="24"/>
        </w:rPr>
        <w:t>Izpildītājs s</w:t>
      </w:r>
      <w:r w:rsidR="004239ED">
        <w:rPr>
          <w:rFonts w:ascii="Times New Roman" w:hAnsi="Times New Roman"/>
          <w:sz w:val="24"/>
          <w:szCs w:val="24"/>
        </w:rPr>
        <w:t xml:space="preserve">niedz Pasūtītājam Pakalpojumu </w:t>
      </w:r>
      <w:r w:rsidR="004239ED" w:rsidRPr="00757518">
        <w:rPr>
          <w:rFonts w:ascii="Times New Roman" w:hAnsi="Times New Roman"/>
          <w:b/>
          <w:sz w:val="24"/>
          <w:szCs w:val="24"/>
        </w:rPr>
        <w:t>36 (trīsdesmit sešu</w:t>
      </w:r>
      <w:r w:rsidRPr="00757518">
        <w:rPr>
          <w:rFonts w:ascii="Times New Roman" w:hAnsi="Times New Roman"/>
          <w:b/>
          <w:sz w:val="24"/>
          <w:szCs w:val="24"/>
        </w:rPr>
        <w:t>s) mēnešus</w:t>
      </w:r>
      <w:r w:rsidRPr="0064072A">
        <w:rPr>
          <w:rFonts w:ascii="Times New Roman" w:hAnsi="Times New Roman"/>
          <w:sz w:val="24"/>
          <w:szCs w:val="24"/>
        </w:rPr>
        <w:t xml:space="preserve"> no Līguma abpusējas parakstīšanas dienas vai līdz brīdim, kad Pasūtītājs saskaņā ar Līgumu ir izlietojis Līguma </w:t>
      </w:r>
      <w:r w:rsidR="008C7FB8">
        <w:rPr>
          <w:rFonts w:ascii="Times New Roman" w:hAnsi="Times New Roman"/>
          <w:sz w:val="24"/>
          <w:szCs w:val="24"/>
        </w:rPr>
        <w:t>2</w:t>
      </w:r>
      <w:r w:rsidRPr="0064072A">
        <w:rPr>
          <w:rFonts w:ascii="Times New Roman" w:hAnsi="Times New Roman"/>
          <w:sz w:val="24"/>
          <w:szCs w:val="24"/>
        </w:rPr>
        <w:t>.1.punktā minēto Kopējo līgumcenu (atkarībā no tā, kurš no nosacījumiem iestājas pirmais).</w:t>
      </w:r>
    </w:p>
    <w:p w14:paraId="0EC7FC8F" w14:textId="77777777" w:rsidR="0035237B" w:rsidRDefault="0035237B" w:rsidP="007C3A5D">
      <w:pPr>
        <w:keepNext/>
        <w:numPr>
          <w:ilvl w:val="1"/>
          <w:numId w:val="22"/>
        </w:numPr>
        <w:tabs>
          <w:tab w:val="clear" w:pos="3486"/>
          <w:tab w:val="left" w:pos="1134"/>
        </w:tabs>
        <w:spacing w:after="0" w:line="240" w:lineRule="auto"/>
        <w:ind w:left="0" w:right="29" w:firstLine="567"/>
        <w:jc w:val="both"/>
        <w:rPr>
          <w:rFonts w:ascii="Times New Roman" w:hAnsi="Times New Roman"/>
          <w:sz w:val="24"/>
          <w:szCs w:val="24"/>
        </w:rPr>
      </w:pPr>
      <w:r w:rsidRPr="0035237B">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7579FCFB" w14:textId="0A0719EE" w:rsidR="0035237B" w:rsidRDefault="0035237B" w:rsidP="007C3A5D">
      <w:pPr>
        <w:keepNext/>
        <w:numPr>
          <w:ilvl w:val="1"/>
          <w:numId w:val="22"/>
        </w:numPr>
        <w:tabs>
          <w:tab w:val="clear" w:pos="3486"/>
          <w:tab w:val="left" w:pos="1134"/>
        </w:tabs>
        <w:spacing w:after="0" w:line="240" w:lineRule="auto"/>
        <w:ind w:left="0" w:right="29" w:firstLine="567"/>
        <w:jc w:val="both"/>
        <w:rPr>
          <w:rFonts w:ascii="Times New Roman" w:hAnsi="Times New Roman"/>
          <w:sz w:val="24"/>
          <w:szCs w:val="24"/>
        </w:rPr>
      </w:pPr>
      <w:r w:rsidRPr="0035237B">
        <w:rPr>
          <w:rFonts w:ascii="Times New Roman" w:eastAsia="Times New Roman" w:hAnsi="Times New Roman"/>
          <w:sz w:val="24"/>
          <w:szCs w:val="24"/>
          <w:lang w:eastAsia="x-none"/>
        </w:rPr>
        <w:t>Pasūtītājs ir tiesīgs pa</w:t>
      </w:r>
      <w:r>
        <w:rPr>
          <w:rFonts w:ascii="Times New Roman" w:eastAsia="Times New Roman" w:hAnsi="Times New Roman"/>
          <w:sz w:val="24"/>
          <w:szCs w:val="24"/>
          <w:lang w:eastAsia="x-none"/>
        </w:rPr>
        <w:t xml:space="preserve">lielināt Līguma </w:t>
      </w:r>
      <w:r w:rsidR="008C7FB8">
        <w:rPr>
          <w:rFonts w:ascii="Times New Roman" w:eastAsia="Times New Roman" w:hAnsi="Times New Roman"/>
          <w:sz w:val="24"/>
          <w:szCs w:val="24"/>
          <w:lang w:eastAsia="x-none"/>
        </w:rPr>
        <w:t>2</w:t>
      </w:r>
      <w:r w:rsidRPr="0035237B">
        <w:rPr>
          <w:rFonts w:ascii="Times New Roman" w:eastAsia="Times New Roman" w:hAnsi="Times New Roman"/>
          <w:sz w:val="24"/>
          <w:szCs w:val="24"/>
          <w:lang w:eastAsia="x-none"/>
        </w:rPr>
        <w:t>.1. punktā norādīto Līgumcenu, saskaņā ar Publisko iepirkumu likuma nosacījumiem.</w:t>
      </w:r>
    </w:p>
    <w:p w14:paraId="5106FCC0" w14:textId="77777777" w:rsidR="0035237B" w:rsidRDefault="0035237B" w:rsidP="007C3A5D">
      <w:pPr>
        <w:keepNext/>
        <w:numPr>
          <w:ilvl w:val="1"/>
          <w:numId w:val="22"/>
        </w:numPr>
        <w:tabs>
          <w:tab w:val="clear" w:pos="3486"/>
          <w:tab w:val="left" w:pos="1134"/>
        </w:tabs>
        <w:spacing w:after="0" w:line="240" w:lineRule="auto"/>
        <w:ind w:left="0" w:right="29" w:firstLine="567"/>
        <w:jc w:val="both"/>
        <w:rPr>
          <w:rFonts w:ascii="Times New Roman" w:hAnsi="Times New Roman"/>
          <w:sz w:val="24"/>
          <w:szCs w:val="24"/>
        </w:rPr>
      </w:pPr>
      <w:r w:rsidRPr="0035237B">
        <w:rPr>
          <w:rFonts w:ascii="Times New Roman" w:eastAsia="Times New Roman" w:hAnsi="Times New Roman"/>
          <w:bCs/>
          <w:iCs/>
          <w:sz w:val="24"/>
          <w:szCs w:val="24"/>
          <w:lang w:eastAsia="x-none"/>
        </w:rPr>
        <w:t>Puses</w:t>
      </w:r>
      <w:r w:rsidRPr="0035237B">
        <w:rPr>
          <w:rFonts w:ascii="Times New Roman" w:eastAsia="Times New Roman" w:hAnsi="Times New Roman"/>
          <w:snapToGrid w:val="0"/>
          <w:sz w:val="24"/>
          <w:szCs w:val="24"/>
          <w:lang w:eastAsia="x-none"/>
        </w:rPr>
        <w:t xml:space="preserve"> ir tiesīgas izdarīt grozījumus Līguma noteikumos‚ savstarpēji par to vienojoties.</w:t>
      </w:r>
    </w:p>
    <w:p w14:paraId="1D235C02" w14:textId="77777777" w:rsidR="00BE49DA" w:rsidRDefault="0035237B" w:rsidP="00BE49DA">
      <w:pPr>
        <w:keepNext/>
        <w:numPr>
          <w:ilvl w:val="1"/>
          <w:numId w:val="22"/>
        </w:numPr>
        <w:tabs>
          <w:tab w:val="clear" w:pos="3486"/>
          <w:tab w:val="left" w:pos="1134"/>
        </w:tabs>
        <w:spacing w:after="0" w:line="240" w:lineRule="auto"/>
        <w:ind w:left="0" w:right="29" w:firstLine="567"/>
        <w:jc w:val="both"/>
        <w:rPr>
          <w:rFonts w:ascii="Times New Roman" w:hAnsi="Times New Roman"/>
          <w:sz w:val="24"/>
          <w:szCs w:val="24"/>
        </w:rPr>
      </w:pPr>
      <w:r w:rsidRPr="0035237B">
        <w:rPr>
          <w:rFonts w:ascii="Times New Roman" w:eastAsia="Times New Roman" w:hAnsi="Times New Roman"/>
          <w:snapToGrid w:val="0"/>
          <w:sz w:val="24"/>
          <w:szCs w:val="24"/>
          <w:lang w:eastAsia="x-none"/>
        </w:rPr>
        <w:t xml:space="preserve">Grozījumi ir izdarāmi </w:t>
      </w:r>
      <w:proofErr w:type="spellStart"/>
      <w:r w:rsidRPr="0035237B">
        <w:rPr>
          <w:rFonts w:ascii="Times New Roman" w:eastAsia="Times New Roman" w:hAnsi="Times New Roman"/>
          <w:snapToGrid w:val="0"/>
          <w:sz w:val="24"/>
          <w:szCs w:val="24"/>
          <w:lang w:eastAsia="x-none"/>
        </w:rPr>
        <w:t>rakstveidā</w:t>
      </w:r>
      <w:proofErr w:type="spellEnd"/>
      <w:r w:rsidRPr="0035237B">
        <w:rPr>
          <w:rFonts w:ascii="Times New Roman" w:eastAsia="Times New Roman" w:hAnsi="Times New Roman"/>
          <w:snapToGrid w:val="0"/>
          <w:sz w:val="24"/>
          <w:szCs w:val="24"/>
          <w:lang w:eastAsia="x-none"/>
        </w:rPr>
        <w:t xml:space="preserve"> un stājas spēkā pēc abu Pušu parakstīšanas.</w:t>
      </w:r>
    </w:p>
    <w:p w14:paraId="5B3D5AC6" w14:textId="5CED61B4" w:rsidR="0064072A" w:rsidRPr="00BB2D70" w:rsidRDefault="0064072A" w:rsidP="00BB2D70">
      <w:pPr>
        <w:keepNext/>
        <w:numPr>
          <w:ilvl w:val="1"/>
          <w:numId w:val="22"/>
        </w:numPr>
        <w:tabs>
          <w:tab w:val="clear" w:pos="3486"/>
          <w:tab w:val="left" w:pos="1134"/>
        </w:tabs>
        <w:spacing w:after="0" w:line="240" w:lineRule="auto"/>
        <w:ind w:left="0" w:right="29" w:firstLine="567"/>
        <w:jc w:val="both"/>
        <w:rPr>
          <w:rFonts w:ascii="Times New Roman" w:hAnsi="Times New Roman"/>
          <w:sz w:val="24"/>
          <w:szCs w:val="24"/>
        </w:rPr>
      </w:pPr>
      <w:r w:rsidRPr="00BE49DA">
        <w:rPr>
          <w:rFonts w:ascii="Times New Roman" w:eastAsia="Times New Roman" w:hAnsi="Times New Roman"/>
          <w:iCs/>
          <w:sz w:val="24"/>
          <w:szCs w:val="24"/>
        </w:rPr>
        <w:t>Pasūtītājam ir tiesības jebkurā laikā vienpusēji izbeigt Līgumu</w:t>
      </w:r>
      <w:r w:rsidRPr="00BE49DA">
        <w:rPr>
          <w:rFonts w:ascii="Times New Roman" w:hAnsi="Times New Roman"/>
          <w:sz w:val="24"/>
          <w:szCs w:val="24"/>
        </w:rPr>
        <w:t xml:space="preserve"> bez jebkādu zaudējumu atlīdzības pienākuma saistībā ar Līguma izbeigšanu</w:t>
      </w:r>
      <w:r w:rsidRPr="00BE49DA">
        <w:rPr>
          <w:rFonts w:ascii="Times New Roman" w:eastAsia="Times New Roman" w:hAnsi="Times New Roman"/>
          <w:iCs/>
          <w:sz w:val="24"/>
          <w:szCs w:val="24"/>
        </w:rPr>
        <w:t xml:space="preserve">, nosūtot par to </w:t>
      </w:r>
      <w:r w:rsidR="00BE49DA" w:rsidRPr="00BE49DA">
        <w:rPr>
          <w:rFonts w:ascii="Times New Roman" w:eastAsia="Times New Roman" w:hAnsi="Times New Roman"/>
          <w:iCs/>
          <w:sz w:val="24"/>
          <w:szCs w:val="24"/>
        </w:rPr>
        <w:t xml:space="preserve">paziņojumu ar elektroniskā pasta </w:t>
      </w:r>
      <w:r w:rsidR="00BE49DA" w:rsidRPr="00BB2D70">
        <w:rPr>
          <w:rFonts w:ascii="Times New Roman" w:eastAsia="Times New Roman" w:hAnsi="Times New Roman"/>
          <w:iCs/>
          <w:sz w:val="24"/>
          <w:szCs w:val="24"/>
        </w:rPr>
        <w:lastRenderedPageBreak/>
        <w:t xml:space="preserve">starpniecību, izmantojot drošu elektronisko parakstu, </w:t>
      </w:r>
      <w:r w:rsidRPr="00BB2D70">
        <w:rPr>
          <w:rFonts w:ascii="Times New Roman" w:eastAsia="Times New Roman" w:hAnsi="Times New Roman"/>
          <w:iCs/>
          <w:sz w:val="24"/>
          <w:szCs w:val="24"/>
        </w:rPr>
        <w:t>ja ir iestājies vismaz viens no šādiem gadījumiem:</w:t>
      </w:r>
    </w:p>
    <w:p w14:paraId="5BD04F12" w14:textId="01B6D711" w:rsidR="0064072A" w:rsidRPr="0064072A" w:rsidRDefault="00055588" w:rsidP="007C3A5D">
      <w:pPr>
        <w:keepNext/>
        <w:tabs>
          <w:tab w:val="left" w:pos="1134"/>
          <w:tab w:val="num" w:pos="1934"/>
        </w:tabs>
        <w:spacing w:after="0" w:line="240" w:lineRule="auto"/>
        <w:ind w:right="29"/>
        <w:jc w:val="both"/>
        <w:rPr>
          <w:rFonts w:ascii="Times New Roman" w:hAnsi="Times New Roman"/>
          <w:sz w:val="24"/>
          <w:szCs w:val="24"/>
        </w:rPr>
      </w:pPr>
      <w:r>
        <w:rPr>
          <w:rFonts w:ascii="Times New Roman" w:hAnsi="Times New Roman"/>
          <w:sz w:val="24"/>
          <w:szCs w:val="24"/>
        </w:rPr>
        <w:tab/>
      </w:r>
      <w:r w:rsidR="004239ED">
        <w:rPr>
          <w:rFonts w:ascii="Times New Roman" w:hAnsi="Times New Roman"/>
          <w:sz w:val="24"/>
          <w:szCs w:val="24"/>
        </w:rPr>
        <w:t>4</w:t>
      </w:r>
      <w:r w:rsidR="0035237B">
        <w:rPr>
          <w:rFonts w:ascii="Times New Roman" w:hAnsi="Times New Roman"/>
          <w:sz w:val="24"/>
          <w:szCs w:val="24"/>
        </w:rPr>
        <w:t>.7</w:t>
      </w:r>
      <w:r w:rsidR="0064072A" w:rsidRPr="0064072A">
        <w:rPr>
          <w:rFonts w:ascii="Times New Roman" w:hAnsi="Times New Roman"/>
          <w:sz w:val="24"/>
          <w:szCs w:val="24"/>
        </w:rPr>
        <w:t>.1. Pasūtītājam zudusi nepieciešamība saņemt Pakalpojumus no Izpildītāja;</w:t>
      </w:r>
    </w:p>
    <w:p w14:paraId="61764A04" w14:textId="6D8536B5" w:rsidR="0064072A" w:rsidRPr="0064072A" w:rsidRDefault="00055588" w:rsidP="007C3A5D">
      <w:pPr>
        <w:keepNext/>
        <w:tabs>
          <w:tab w:val="left" w:pos="1134"/>
          <w:tab w:val="num" w:pos="1934"/>
        </w:tabs>
        <w:spacing w:after="0" w:line="240" w:lineRule="auto"/>
        <w:ind w:left="567" w:right="29"/>
        <w:jc w:val="both"/>
        <w:rPr>
          <w:rFonts w:ascii="Times New Roman" w:hAnsi="Times New Roman"/>
          <w:sz w:val="24"/>
          <w:szCs w:val="24"/>
        </w:rPr>
      </w:pPr>
      <w:r>
        <w:rPr>
          <w:rFonts w:ascii="Times New Roman" w:hAnsi="Times New Roman"/>
          <w:sz w:val="24"/>
          <w:szCs w:val="24"/>
        </w:rPr>
        <w:tab/>
      </w:r>
      <w:r w:rsidR="004239ED">
        <w:rPr>
          <w:rFonts w:ascii="Times New Roman" w:hAnsi="Times New Roman"/>
          <w:sz w:val="24"/>
          <w:szCs w:val="24"/>
        </w:rPr>
        <w:t>4.</w:t>
      </w:r>
      <w:r w:rsidR="0035237B">
        <w:rPr>
          <w:rFonts w:ascii="Times New Roman" w:hAnsi="Times New Roman"/>
          <w:sz w:val="24"/>
          <w:szCs w:val="24"/>
        </w:rPr>
        <w:t>7</w:t>
      </w:r>
      <w:r w:rsidR="0064072A" w:rsidRPr="0064072A">
        <w:rPr>
          <w:rFonts w:ascii="Times New Roman" w:hAnsi="Times New Roman"/>
          <w:sz w:val="24"/>
          <w:szCs w:val="24"/>
        </w:rPr>
        <w:t>.2. Izpildītājs nepilda vai nepienācīgi pilda kādu no Līguma noteikumiem;</w:t>
      </w:r>
    </w:p>
    <w:p w14:paraId="12026B8D" w14:textId="0B339004" w:rsidR="0064072A" w:rsidRPr="0064072A" w:rsidRDefault="00055588" w:rsidP="007C3A5D">
      <w:pPr>
        <w:tabs>
          <w:tab w:val="left" w:pos="1134"/>
          <w:tab w:val="num" w:pos="1934"/>
        </w:tabs>
        <w:autoSpaceDN w:val="0"/>
        <w:spacing w:after="0" w:line="240" w:lineRule="auto"/>
        <w:ind w:left="567" w:right="29"/>
        <w:jc w:val="both"/>
        <w:rPr>
          <w:rFonts w:ascii="Times New Roman" w:hAnsi="Times New Roman"/>
          <w:sz w:val="24"/>
          <w:szCs w:val="24"/>
          <w:lang w:eastAsia="ar-SA"/>
        </w:rPr>
      </w:pPr>
      <w:r>
        <w:rPr>
          <w:rFonts w:ascii="Times New Roman" w:hAnsi="Times New Roman"/>
          <w:sz w:val="24"/>
          <w:szCs w:val="24"/>
        </w:rPr>
        <w:tab/>
      </w:r>
      <w:r w:rsidR="004239ED">
        <w:rPr>
          <w:rFonts w:ascii="Times New Roman" w:hAnsi="Times New Roman"/>
          <w:sz w:val="24"/>
          <w:szCs w:val="24"/>
        </w:rPr>
        <w:t>4</w:t>
      </w:r>
      <w:r w:rsidR="0035237B">
        <w:rPr>
          <w:rFonts w:ascii="Times New Roman" w:hAnsi="Times New Roman"/>
          <w:sz w:val="24"/>
          <w:szCs w:val="24"/>
        </w:rPr>
        <w:t>.7</w:t>
      </w:r>
      <w:r w:rsidR="0064072A" w:rsidRPr="0064072A">
        <w:rPr>
          <w:rFonts w:ascii="Times New Roman" w:hAnsi="Times New Roman"/>
          <w:sz w:val="24"/>
          <w:szCs w:val="24"/>
        </w:rPr>
        <w:t>.3. notikusi Izpildītāja likvidācija;</w:t>
      </w:r>
    </w:p>
    <w:p w14:paraId="2C568292" w14:textId="77777777" w:rsidR="00BE49DA" w:rsidRDefault="00055588" w:rsidP="007C3A5D">
      <w:pPr>
        <w:tabs>
          <w:tab w:val="left" w:pos="1134"/>
          <w:tab w:val="num" w:pos="1934"/>
        </w:tabs>
        <w:autoSpaceDN w:val="0"/>
        <w:spacing w:after="0" w:line="240" w:lineRule="auto"/>
        <w:ind w:left="567" w:right="29"/>
        <w:jc w:val="both"/>
        <w:rPr>
          <w:rFonts w:ascii="Times New Roman" w:eastAsia="Times New Roman" w:hAnsi="Times New Roman"/>
          <w:iCs/>
          <w:sz w:val="24"/>
          <w:szCs w:val="24"/>
        </w:rPr>
      </w:pPr>
      <w:r>
        <w:rPr>
          <w:rFonts w:ascii="Times New Roman" w:hAnsi="Times New Roman"/>
          <w:sz w:val="24"/>
          <w:szCs w:val="24"/>
        </w:rPr>
        <w:tab/>
      </w:r>
      <w:r w:rsidR="004239ED">
        <w:rPr>
          <w:rFonts w:ascii="Times New Roman" w:hAnsi="Times New Roman"/>
          <w:sz w:val="24"/>
          <w:szCs w:val="24"/>
        </w:rPr>
        <w:t>4</w:t>
      </w:r>
      <w:r w:rsidR="0035237B">
        <w:rPr>
          <w:rFonts w:ascii="Times New Roman" w:hAnsi="Times New Roman"/>
          <w:sz w:val="24"/>
          <w:szCs w:val="24"/>
        </w:rPr>
        <w:t>.7</w:t>
      </w:r>
      <w:r w:rsidR="0064072A" w:rsidRPr="0064072A">
        <w:rPr>
          <w:rFonts w:ascii="Times New Roman" w:hAnsi="Times New Roman"/>
          <w:sz w:val="24"/>
          <w:szCs w:val="24"/>
        </w:rPr>
        <w:t>.4. pret Izpildītāju uzsākta maksātnespējas procedūra.</w:t>
      </w:r>
      <w:r w:rsidR="00BE49DA" w:rsidRPr="00BE49DA">
        <w:rPr>
          <w:rFonts w:ascii="Times New Roman" w:eastAsia="Times New Roman" w:hAnsi="Times New Roman"/>
          <w:iCs/>
          <w:sz w:val="24"/>
          <w:szCs w:val="24"/>
        </w:rPr>
        <w:t xml:space="preserve"> </w:t>
      </w:r>
    </w:p>
    <w:p w14:paraId="3C47BD4A" w14:textId="0DDBDD81" w:rsidR="0064072A" w:rsidRPr="0064072A" w:rsidRDefault="00BE49DA" w:rsidP="007C3A5D">
      <w:pPr>
        <w:tabs>
          <w:tab w:val="left" w:pos="1134"/>
          <w:tab w:val="num" w:pos="1934"/>
        </w:tabs>
        <w:autoSpaceDN w:val="0"/>
        <w:spacing w:after="0" w:line="240" w:lineRule="auto"/>
        <w:ind w:left="567" w:right="29"/>
        <w:jc w:val="both"/>
        <w:rPr>
          <w:rFonts w:ascii="Times New Roman" w:hAnsi="Times New Roman"/>
          <w:sz w:val="24"/>
          <w:szCs w:val="24"/>
          <w:lang w:eastAsia="ar-SA"/>
        </w:rPr>
      </w:pPr>
      <w:r w:rsidRPr="00BE49DA">
        <w:rPr>
          <w:rFonts w:ascii="Times New Roman" w:eastAsia="Times New Roman" w:hAnsi="Times New Roman"/>
          <w:iCs/>
          <w:sz w:val="24"/>
          <w:szCs w:val="24"/>
        </w:rPr>
        <w:t>Līgums uzskatāms par izbeigtu otrajā darba dienā pēc paziņojuma nosūtīšanas.</w:t>
      </w:r>
    </w:p>
    <w:p w14:paraId="4C071186" w14:textId="43266DCC" w:rsidR="0064072A" w:rsidRPr="00BB2D70" w:rsidRDefault="0064072A" w:rsidP="00535798">
      <w:pPr>
        <w:keepNext/>
        <w:numPr>
          <w:ilvl w:val="1"/>
          <w:numId w:val="22"/>
        </w:numPr>
        <w:tabs>
          <w:tab w:val="clear" w:pos="3486"/>
          <w:tab w:val="num" w:pos="426"/>
          <w:tab w:val="left" w:pos="1134"/>
        </w:tabs>
        <w:spacing w:after="0" w:line="240" w:lineRule="auto"/>
        <w:ind w:left="0" w:right="29" w:firstLine="567"/>
        <w:jc w:val="both"/>
        <w:rPr>
          <w:rFonts w:ascii="Times New Roman" w:hAnsi="Times New Roman"/>
          <w:sz w:val="24"/>
          <w:szCs w:val="24"/>
        </w:rPr>
      </w:pPr>
      <w:r w:rsidRPr="0064072A">
        <w:rPr>
          <w:rFonts w:ascii="Times New Roman" w:eastAsia="Times New Roman" w:hAnsi="Times New Roman"/>
          <w:iCs/>
          <w:sz w:val="24"/>
          <w:szCs w:val="24"/>
        </w:rPr>
        <w:t xml:space="preserve"> I</w:t>
      </w:r>
      <w:r w:rsidRPr="0064072A">
        <w:rPr>
          <w:rFonts w:ascii="Times New Roman" w:eastAsia="Times New Roman" w:hAnsi="Times New Roman"/>
          <w:sz w:val="24"/>
          <w:szCs w:val="24"/>
        </w:rPr>
        <w:t>zbeidzot Līgumu pirms termiņa, Puses</w:t>
      </w:r>
      <w:r w:rsidRPr="0064072A">
        <w:rPr>
          <w:rFonts w:ascii="Times New Roman" w:eastAsia="Times New Roman" w:hAnsi="Times New Roman"/>
          <w:b/>
          <w:sz w:val="24"/>
          <w:szCs w:val="24"/>
        </w:rPr>
        <w:t xml:space="preserve"> </w:t>
      </w:r>
      <w:r w:rsidRPr="0064072A">
        <w:rPr>
          <w:rFonts w:ascii="Times New Roman" w:eastAsia="Times New Roman" w:hAnsi="Times New Roman"/>
          <w:sz w:val="24"/>
          <w:szCs w:val="24"/>
        </w:rPr>
        <w:t>sastāda un abpusēji paraksta atsevišķu aktu par faktiski izpildītājiem Pakalpojumiem konkrētajā laika posmā (no pēdējā Pakalpojumu pieņemšanas un nodošanas akta parakstīšanas dienas līdz Līguma izbeigšanas dienai) un veic galīgos norēķinus. Veicot galīgo samaksu, Pasūtītājs ir tiesīgs ieturēt aprēķināto līgumsodu un/vai zaudējuma atlīdzību. Savstarpējā norēķināšanās tiek veikta 15 (piecpadsmit) darba dienu laikā no šajā punktā minētā akta abpusējas parakstīšanas dienas.</w:t>
      </w:r>
    </w:p>
    <w:p w14:paraId="17091AEB" w14:textId="77777777" w:rsidR="00BB2D70" w:rsidRPr="00535798" w:rsidRDefault="00BB2D70" w:rsidP="00BB2D70">
      <w:pPr>
        <w:keepNext/>
        <w:tabs>
          <w:tab w:val="left" w:pos="1134"/>
        </w:tabs>
        <w:spacing w:after="0" w:line="240" w:lineRule="auto"/>
        <w:ind w:right="29"/>
        <w:jc w:val="both"/>
        <w:rPr>
          <w:rFonts w:ascii="Times New Roman" w:hAnsi="Times New Roman"/>
          <w:sz w:val="24"/>
          <w:szCs w:val="24"/>
        </w:rPr>
      </w:pPr>
    </w:p>
    <w:p w14:paraId="463816F3" w14:textId="77777777" w:rsidR="0064072A" w:rsidRPr="0064072A" w:rsidRDefault="0064072A" w:rsidP="000C1268">
      <w:pPr>
        <w:keepNext/>
        <w:numPr>
          <w:ilvl w:val="0"/>
          <w:numId w:val="22"/>
        </w:numPr>
        <w:tabs>
          <w:tab w:val="left" w:pos="1134"/>
        </w:tabs>
        <w:spacing w:after="0" w:line="240" w:lineRule="auto"/>
        <w:ind w:left="0" w:right="-766" w:firstLine="567"/>
        <w:jc w:val="center"/>
        <w:rPr>
          <w:rFonts w:ascii="Times New Roman" w:eastAsia="Times New Roman" w:hAnsi="Times New Roman"/>
          <w:b/>
          <w:sz w:val="24"/>
          <w:szCs w:val="24"/>
        </w:rPr>
      </w:pPr>
      <w:r w:rsidRPr="0064072A">
        <w:rPr>
          <w:rFonts w:ascii="Times New Roman" w:eastAsia="Times New Roman" w:hAnsi="Times New Roman"/>
          <w:b/>
          <w:sz w:val="24"/>
          <w:szCs w:val="24"/>
        </w:rPr>
        <w:t>Pušu atbildība</w:t>
      </w:r>
    </w:p>
    <w:p w14:paraId="70D536E0" w14:textId="77777777" w:rsidR="0064072A" w:rsidRPr="0064072A" w:rsidRDefault="0064072A" w:rsidP="00AB674E">
      <w:pPr>
        <w:keepNext/>
        <w:numPr>
          <w:ilvl w:val="1"/>
          <w:numId w:val="22"/>
        </w:numPr>
        <w:tabs>
          <w:tab w:val="clear" w:pos="3486"/>
          <w:tab w:val="left" w:pos="1134"/>
        </w:tabs>
        <w:spacing w:after="0" w:line="240" w:lineRule="auto"/>
        <w:ind w:left="0" w:right="27"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Izpildītājs apņemas pilnā apmērā atlīdzināt Pasūtītājam zaudējumus, kas radušies Pasūtītājam Izpildītāja, tā darbinieku prettiesiskas darbības vai bezdarbības dēļ, sniedzot Pakalpojumus.</w:t>
      </w:r>
    </w:p>
    <w:p w14:paraId="3EA71DF8" w14:textId="4D7A6992" w:rsidR="0064072A" w:rsidRPr="0064072A" w:rsidRDefault="0064072A" w:rsidP="00AB674E">
      <w:pPr>
        <w:keepNext/>
        <w:numPr>
          <w:ilvl w:val="1"/>
          <w:numId w:val="22"/>
        </w:numPr>
        <w:tabs>
          <w:tab w:val="clear" w:pos="3486"/>
          <w:tab w:val="left" w:pos="1134"/>
        </w:tabs>
        <w:spacing w:after="0" w:line="240" w:lineRule="auto"/>
        <w:ind w:left="0" w:right="27"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 xml:space="preserve">Ja Pasūtītājs neievēro Līguma </w:t>
      </w:r>
      <w:r w:rsidR="00AB674E">
        <w:rPr>
          <w:rFonts w:ascii="Times New Roman" w:eastAsia="Times New Roman" w:hAnsi="Times New Roman"/>
          <w:sz w:val="24"/>
          <w:szCs w:val="24"/>
        </w:rPr>
        <w:t>2</w:t>
      </w:r>
      <w:r w:rsidRPr="0064072A">
        <w:rPr>
          <w:rFonts w:ascii="Times New Roman" w:eastAsia="Times New Roman" w:hAnsi="Times New Roman"/>
          <w:sz w:val="24"/>
          <w:szCs w:val="24"/>
        </w:rPr>
        <w:t xml:space="preserve">.3.punktā noteikto rēķina apmaksas termiņu, tad Izpildītājam ir tiesības prasīt no Pasūtītāja līgumsodu 0,1% apmērā no laikā nenomaksātās summas par katru nokavēto dienu, bet kopumā ne vairāk kā 10 % (desmit procenti) no Līguma </w:t>
      </w:r>
      <w:r w:rsidR="008C7FB8">
        <w:rPr>
          <w:rFonts w:ascii="Times New Roman" w:eastAsia="Times New Roman" w:hAnsi="Times New Roman"/>
          <w:sz w:val="24"/>
          <w:szCs w:val="24"/>
        </w:rPr>
        <w:t>2</w:t>
      </w:r>
      <w:r w:rsidRPr="0064072A">
        <w:rPr>
          <w:rFonts w:ascii="Times New Roman" w:eastAsia="Times New Roman" w:hAnsi="Times New Roman"/>
          <w:sz w:val="24"/>
          <w:szCs w:val="24"/>
        </w:rPr>
        <w:t xml:space="preserve">.1.punktā minētās Kopējās līgumcenas. </w:t>
      </w:r>
    </w:p>
    <w:p w14:paraId="300AEAAC" w14:textId="2C3B832A" w:rsidR="00BC6F94" w:rsidRDefault="0064072A" w:rsidP="00AB674E">
      <w:pPr>
        <w:keepNext/>
        <w:numPr>
          <w:ilvl w:val="1"/>
          <w:numId w:val="22"/>
        </w:numPr>
        <w:tabs>
          <w:tab w:val="clear" w:pos="3486"/>
          <w:tab w:val="left" w:pos="1134"/>
        </w:tabs>
        <w:spacing w:after="0" w:line="240" w:lineRule="auto"/>
        <w:ind w:left="0" w:right="27"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 xml:space="preserve">Ja Izpildītājs neievēro kādu no Līgumā minētajiem vai saskaņā ar Līgumu noteiktajiem termiņiem, Pasūtītājam ir tiesības prasīt no Izpildītāja līgumsodu 0,1% apmērā no Līguma </w:t>
      </w:r>
      <w:r w:rsidR="008C7FB8">
        <w:rPr>
          <w:rFonts w:ascii="Times New Roman" w:eastAsia="Times New Roman" w:hAnsi="Times New Roman"/>
          <w:sz w:val="24"/>
          <w:szCs w:val="24"/>
        </w:rPr>
        <w:t>2</w:t>
      </w:r>
      <w:r w:rsidRPr="0064072A">
        <w:rPr>
          <w:rFonts w:ascii="Times New Roman" w:eastAsia="Times New Roman" w:hAnsi="Times New Roman"/>
          <w:sz w:val="24"/>
          <w:szCs w:val="24"/>
        </w:rPr>
        <w:t xml:space="preserve">.1.punktā minētās Kopējās līgumcenas, bet kopumā ne vairāk kā 10 % (desmit procenti) no Līguma </w:t>
      </w:r>
      <w:r w:rsidR="008C7FB8">
        <w:rPr>
          <w:rFonts w:ascii="Times New Roman" w:eastAsia="Times New Roman" w:hAnsi="Times New Roman"/>
          <w:sz w:val="24"/>
          <w:szCs w:val="24"/>
        </w:rPr>
        <w:t>2</w:t>
      </w:r>
      <w:r w:rsidRPr="0064072A">
        <w:rPr>
          <w:rFonts w:ascii="Times New Roman" w:eastAsia="Times New Roman" w:hAnsi="Times New Roman"/>
          <w:sz w:val="24"/>
          <w:szCs w:val="24"/>
        </w:rPr>
        <w:t>.1.punktā minētās Kopējās līgumcenas.</w:t>
      </w:r>
    </w:p>
    <w:p w14:paraId="1E01F7C6" w14:textId="74693D21" w:rsidR="0064072A" w:rsidRPr="0064072A" w:rsidRDefault="0064072A" w:rsidP="00AB674E">
      <w:pPr>
        <w:keepNext/>
        <w:numPr>
          <w:ilvl w:val="1"/>
          <w:numId w:val="22"/>
        </w:numPr>
        <w:tabs>
          <w:tab w:val="clear" w:pos="3486"/>
          <w:tab w:val="left" w:pos="1134"/>
        </w:tabs>
        <w:spacing w:after="0" w:line="240" w:lineRule="auto"/>
        <w:ind w:left="0" w:right="27"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Ja Izpildītājs nepilda vai nepienācīga pilda Līgumu, izņemot termiņa nokavējumu, tad</w:t>
      </w:r>
      <w:r w:rsidRPr="0064072A">
        <w:rPr>
          <w:rFonts w:ascii="Times New Roman" w:hAnsi="Times New Roman"/>
          <w:sz w:val="24"/>
        </w:rPr>
        <w:t xml:space="preserve"> </w:t>
      </w:r>
      <w:r w:rsidRPr="0064072A">
        <w:rPr>
          <w:rFonts w:ascii="Times New Roman" w:eastAsia="Times New Roman" w:hAnsi="Times New Roman"/>
          <w:sz w:val="24"/>
          <w:szCs w:val="24"/>
        </w:rPr>
        <w:t xml:space="preserve">Pasūtītājam ir tiesības prasīt no Izpildītāja līgumsodu EUR 50,00 (piecdesmit </w:t>
      </w:r>
      <w:proofErr w:type="spellStart"/>
      <w:r w:rsidRPr="0064072A">
        <w:rPr>
          <w:rFonts w:ascii="Times New Roman" w:eastAsia="Times New Roman" w:hAnsi="Times New Roman"/>
          <w:i/>
          <w:sz w:val="24"/>
          <w:szCs w:val="24"/>
        </w:rPr>
        <w:t>euro</w:t>
      </w:r>
      <w:proofErr w:type="spellEnd"/>
      <w:r w:rsidRPr="0064072A">
        <w:rPr>
          <w:rFonts w:ascii="Times New Roman" w:eastAsia="Times New Roman" w:hAnsi="Times New Roman"/>
          <w:i/>
          <w:sz w:val="24"/>
          <w:szCs w:val="24"/>
        </w:rPr>
        <w:t xml:space="preserve"> </w:t>
      </w:r>
      <w:r w:rsidRPr="0064072A">
        <w:rPr>
          <w:rFonts w:ascii="Times New Roman" w:eastAsia="Times New Roman" w:hAnsi="Times New Roman"/>
          <w:sz w:val="24"/>
          <w:szCs w:val="24"/>
        </w:rPr>
        <w:t>un 00 centi) apmērā par katru konstatēto gadījumu</w:t>
      </w:r>
      <w:r w:rsidR="00BC6F94" w:rsidRPr="009B2787">
        <w:rPr>
          <w:rFonts w:ascii="Times New Roman" w:eastAsia="Times New Roman" w:hAnsi="Times New Roman"/>
          <w:sz w:val="24"/>
          <w:szCs w:val="24"/>
        </w:rPr>
        <w:t>, kā arī</w:t>
      </w:r>
      <w:r w:rsidR="00BC6F94" w:rsidRPr="009B2787">
        <w:t xml:space="preserve"> </w:t>
      </w:r>
      <w:r w:rsidR="00BC6F94" w:rsidRPr="009B2787">
        <w:rPr>
          <w:rFonts w:ascii="Times New Roman" w:eastAsia="Times New Roman" w:hAnsi="Times New Roman"/>
          <w:sz w:val="24"/>
          <w:szCs w:val="24"/>
        </w:rPr>
        <w:t xml:space="preserve">ja tiek kavēta Līguma </w:t>
      </w:r>
      <w:r w:rsidR="00A35CFF">
        <w:rPr>
          <w:rFonts w:ascii="Times New Roman" w:eastAsia="Times New Roman" w:hAnsi="Times New Roman"/>
          <w:sz w:val="24"/>
          <w:szCs w:val="24"/>
        </w:rPr>
        <w:t>3</w:t>
      </w:r>
      <w:r w:rsidR="009B2787" w:rsidRPr="009B2787">
        <w:rPr>
          <w:rFonts w:ascii="Times New Roman" w:eastAsia="Times New Roman" w:hAnsi="Times New Roman"/>
          <w:sz w:val="24"/>
          <w:szCs w:val="24"/>
        </w:rPr>
        <w:t>.</w:t>
      </w:r>
      <w:r w:rsidR="00A35CFF">
        <w:rPr>
          <w:rFonts w:ascii="Times New Roman" w:eastAsia="Times New Roman" w:hAnsi="Times New Roman"/>
          <w:sz w:val="24"/>
          <w:szCs w:val="24"/>
        </w:rPr>
        <w:t>2</w:t>
      </w:r>
      <w:r w:rsidR="009B2787" w:rsidRPr="009B2787">
        <w:rPr>
          <w:rFonts w:ascii="Times New Roman" w:eastAsia="Times New Roman" w:hAnsi="Times New Roman"/>
          <w:sz w:val="24"/>
          <w:szCs w:val="24"/>
        </w:rPr>
        <w:t>.</w:t>
      </w:r>
      <w:r w:rsidR="00A35CFF">
        <w:rPr>
          <w:rFonts w:ascii="Times New Roman" w:eastAsia="Times New Roman" w:hAnsi="Times New Roman"/>
          <w:sz w:val="24"/>
          <w:szCs w:val="24"/>
        </w:rPr>
        <w:t>8</w:t>
      </w:r>
      <w:r w:rsidR="009B2787" w:rsidRPr="009B2787">
        <w:rPr>
          <w:rFonts w:ascii="Times New Roman" w:eastAsia="Times New Roman" w:hAnsi="Times New Roman"/>
          <w:sz w:val="24"/>
          <w:szCs w:val="24"/>
        </w:rPr>
        <w:t xml:space="preserve">. </w:t>
      </w:r>
      <w:r w:rsidR="00BC6F94" w:rsidRPr="009B2787">
        <w:rPr>
          <w:rFonts w:ascii="Times New Roman" w:eastAsia="Times New Roman" w:hAnsi="Times New Roman"/>
          <w:sz w:val="24"/>
          <w:szCs w:val="24"/>
        </w:rPr>
        <w:t>punktā civiltiesiskā apdrošināšanas polises iesniegšana Pasūtītājam</w:t>
      </w:r>
      <w:r w:rsidRPr="0064072A">
        <w:rPr>
          <w:rFonts w:ascii="Times New Roman" w:eastAsia="Times New Roman" w:hAnsi="Times New Roman"/>
          <w:sz w:val="24"/>
          <w:szCs w:val="24"/>
        </w:rPr>
        <w:t xml:space="preserve">. </w:t>
      </w:r>
    </w:p>
    <w:p w14:paraId="4C8B29D7" w14:textId="77777777" w:rsidR="0064072A" w:rsidRPr="0064072A" w:rsidRDefault="0064072A" w:rsidP="00AB674E">
      <w:pPr>
        <w:keepNext/>
        <w:numPr>
          <w:ilvl w:val="1"/>
          <w:numId w:val="22"/>
        </w:numPr>
        <w:tabs>
          <w:tab w:val="clear" w:pos="3486"/>
          <w:tab w:val="left" w:pos="1134"/>
        </w:tabs>
        <w:spacing w:after="0" w:line="240" w:lineRule="auto"/>
        <w:ind w:left="0" w:right="27"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Puses vienojas, ka pienākošos līgumsodus, saskaņā ar Līgumu, Pasūtītājs ir tiesīgs atskaitīt no Izpildītājam izmaksājamām naudas summām.</w:t>
      </w:r>
    </w:p>
    <w:p w14:paraId="11D0FED1" w14:textId="77777777" w:rsidR="0064072A" w:rsidRPr="000B1E1C" w:rsidRDefault="0064072A" w:rsidP="00AB674E">
      <w:pPr>
        <w:keepNext/>
        <w:numPr>
          <w:ilvl w:val="1"/>
          <w:numId w:val="22"/>
        </w:numPr>
        <w:tabs>
          <w:tab w:val="clear" w:pos="3486"/>
          <w:tab w:val="left" w:pos="1134"/>
        </w:tabs>
        <w:spacing w:after="0" w:line="240" w:lineRule="auto"/>
        <w:ind w:left="0" w:right="27"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 xml:space="preserve">Līgumsoda samaksa </w:t>
      </w:r>
      <w:r w:rsidRPr="000B1E1C">
        <w:rPr>
          <w:rFonts w:ascii="Times New Roman" w:eastAsia="Times New Roman" w:hAnsi="Times New Roman"/>
          <w:sz w:val="24"/>
          <w:szCs w:val="24"/>
        </w:rPr>
        <w:t>neatbrīvo Puses no Līguma saistību turpmākas pienācīgas pildīšanas, un pienākuma atlīdzināt zaudējumus.</w:t>
      </w:r>
    </w:p>
    <w:p w14:paraId="438B645F" w14:textId="757C897A" w:rsidR="007C3A5D" w:rsidRPr="00BB2D70" w:rsidRDefault="0064072A" w:rsidP="00535798">
      <w:pPr>
        <w:keepNext/>
        <w:numPr>
          <w:ilvl w:val="1"/>
          <w:numId w:val="22"/>
        </w:numPr>
        <w:tabs>
          <w:tab w:val="clear" w:pos="3486"/>
          <w:tab w:val="left" w:pos="1134"/>
        </w:tabs>
        <w:spacing w:after="0" w:line="240" w:lineRule="auto"/>
        <w:ind w:left="0" w:right="27" w:firstLine="567"/>
        <w:jc w:val="both"/>
        <w:rPr>
          <w:rFonts w:ascii="Times New Roman" w:eastAsia="Times New Roman" w:hAnsi="Times New Roman"/>
          <w:b/>
          <w:sz w:val="24"/>
          <w:szCs w:val="24"/>
        </w:rPr>
      </w:pPr>
      <w:r w:rsidRPr="000B1E1C">
        <w:rPr>
          <w:rFonts w:ascii="Times New Roman" w:eastAsia="Times New Roman" w:hAnsi="Times New Roman"/>
          <w:sz w:val="24"/>
          <w:szCs w:val="24"/>
        </w:rPr>
        <w:t>Ja Pasūtītāju neapmierina kāda konkrēta Izpildītāja darbinieka pakalpojuma kvalitāte, pēc Pasūtītāja ierosinājuma Izpildītājam ir pienākums nodrošināt minētā darbinieka aizstāšanu Objektā ar citu, kvalificētu Izpildītāja darbinieku.</w:t>
      </w:r>
    </w:p>
    <w:p w14:paraId="535A77D2" w14:textId="77777777" w:rsidR="00BB2D70" w:rsidRPr="00535798" w:rsidRDefault="00BB2D70" w:rsidP="00BB2D70">
      <w:pPr>
        <w:keepNext/>
        <w:tabs>
          <w:tab w:val="left" w:pos="1134"/>
        </w:tabs>
        <w:spacing w:after="0" w:line="240" w:lineRule="auto"/>
        <w:ind w:left="567" w:right="27"/>
        <w:jc w:val="both"/>
        <w:rPr>
          <w:rFonts w:ascii="Times New Roman" w:eastAsia="Times New Roman" w:hAnsi="Times New Roman"/>
          <w:b/>
          <w:sz w:val="24"/>
          <w:szCs w:val="24"/>
        </w:rPr>
      </w:pPr>
    </w:p>
    <w:p w14:paraId="2F3D66B0" w14:textId="4C94FACE" w:rsidR="00AB674E" w:rsidRPr="000B1E1C" w:rsidRDefault="00AB674E" w:rsidP="00AB674E">
      <w:pPr>
        <w:pStyle w:val="Sanita1"/>
        <w:numPr>
          <w:ilvl w:val="0"/>
          <w:numId w:val="22"/>
        </w:numPr>
        <w:rPr>
          <w:rFonts w:eastAsia="Calibri"/>
        </w:rPr>
      </w:pPr>
      <w:r w:rsidRPr="000B1E1C">
        <w:rPr>
          <w:rFonts w:eastAsia="Calibri"/>
        </w:rPr>
        <w:t>Pakalpojuma izpildes termiņi, kārtība un nosacījumi</w:t>
      </w:r>
    </w:p>
    <w:p w14:paraId="08E1A803" w14:textId="6153913D" w:rsidR="009419A9" w:rsidRPr="001A545F" w:rsidRDefault="009419A9" w:rsidP="001A545F">
      <w:pPr>
        <w:pStyle w:val="ListParagraph"/>
        <w:numPr>
          <w:ilvl w:val="1"/>
          <w:numId w:val="22"/>
        </w:numPr>
        <w:tabs>
          <w:tab w:val="clear" w:pos="3486"/>
          <w:tab w:val="left" w:pos="1134"/>
        </w:tabs>
        <w:suppressAutoHyphens/>
        <w:autoSpaceDN w:val="0"/>
        <w:ind w:left="0" w:firstLine="567"/>
        <w:jc w:val="both"/>
        <w:textAlignment w:val="baseline"/>
      </w:pPr>
      <w:r w:rsidRPr="000B1E1C">
        <w:t xml:space="preserve">Pasūtītāja pilnvarota persona </w:t>
      </w:r>
      <w:proofErr w:type="spellStart"/>
      <w:r w:rsidRPr="000B1E1C">
        <w:t>pasūta</w:t>
      </w:r>
      <w:proofErr w:type="spellEnd"/>
      <w:r w:rsidRPr="000B1E1C">
        <w:t xml:space="preserve"> Pakalpojumu pēc faktiskās nepieciešamības, nosūtot Izpildītāja pilnvarotai personai </w:t>
      </w:r>
      <w:r w:rsidRPr="001A545F">
        <w:t>pieprasījumu (turpmāk – Piepras</w:t>
      </w:r>
      <w:r w:rsidR="001D3869" w:rsidRPr="001A545F">
        <w:t>ījums) uz Izpildītāja pilnvarotā</w:t>
      </w:r>
      <w:r w:rsidRPr="001A545F">
        <w:t xml:space="preserve">s </w:t>
      </w:r>
      <w:r w:rsidRPr="001A545F">
        <w:rPr>
          <w:color w:val="000000"/>
        </w:rPr>
        <w:t>personas elektroniskā pasta adresi</w:t>
      </w:r>
      <w:r w:rsidR="001A545F" w:rsidRPr="001A545F">
        <w:t xml:space="preserve"> </w:t>
      </w:r>
      <w:r w:rsidR="001A545F" w:rsidRPr="001A545F">
        <w:rPr>
          <w:color w:val="000000"/>
        </w:rPr>
        <w:t xml:space="preserve">peteris@ekozona.lv un telefoniski (tālr. Nr. 20211600), </w:t>
      </w:r>
      <w:r w:rsidRPr="001A545F">
        <w:t>informējot Izpildītāju par Pieprasījuma nosūtīšanu.</w:t>
      </w:r>
    </w:p>
    <w:p w14:paraId="73B08A3A" w14:textId="60DC34D7" w:rsidR="009419A9" w:rsidRPr="00393FF2" w:rsidRDefault="009419A9" w:rsidP="00393FF2">
      <w:pPr>
        <w:pStyle w:val="ListParagraph"/>
        <w:numPr>
          <w:ilvl w:val="1"/>
          <w:numId w:val="22"/>
        </w:numPr>
        <w:tabs>
          <w:tab w:val="clear" w:pos="3486"/>
          <w:tab w:val="left" w:pos="993"/>
        </w:tabs>
        <w:suppressAutoHyphens/>
        <w:autoSpaceDN w:val="0"/>
        <w:ind w:left="0" w:firstLine="567"/>
        <w:jc w:val="both"/>
        <w:textAlignment w:val="baseline"/>
      </w:pPr>
      <w:r w:rsidRPr="000B1E1C">
        <w:rPr>
          <w:color w:val="000000"/>
        </w:rPr>
        <w:t xml:space="preserve">Pieprasījumu veic Līguma </w:t>
      </w:r>
      <w:r w:rsidRPr="000B1E1C">
        <w:t>8.1.1.</w:t>
      </w:r>
      <w:r w:rsidRPr="000B1E1C">
        <w:rPr>
          <w:color w:val="000000"/>
        </w:rPr>
        <w:t>apakšpunktā norādītā Pasūtītāja pilnvarotā</w:t>
      </w:r>
      <w:r w:rsidR="00393FF2">
        <w:rPr>
          <w:color w:val="000000"/>
        </w:rPr>
        <w:t xml:space="preserve"> persona un Pieprasījumā norāda </w:t>
      </w:r>
      <w:r w:rsidRPr="00393FF2">
        <w:rPr>
          <w:color w:val="000000"/>
        </w:rPr>
        <w:t xml:space="preserve">Pakalpojuma </w:t>
      </w:r>
      <w:r w:rsidR="00393FF2">
        <w:rPr>
          <w:color w:val="000000"/>
        </w:rPr>
        <w:t>aptuveno apjomu</w:t>
      </w:r>
      <w:r w:rsidRPr="00393FF2">
        <w:rPr>
          <w:color w:val="000000"/>
        </w:rPr>
        <w:t>;</w:t>
      </w:r>
    </w:p>
    <w:p w14:paraId="069F3CC4" w14:textId="597A37AB" w:rsidR="009419A9" w:rsidRDefault="009419A9" w:rsidP="00393FF2">
      <w:pPr>
        <w:pStyle w:val="11Lgumam"/>
        <w:numPr>
          <w:ilvl w:val="1"/>
          <w:numId w:val="22"/>
        </w:numPr>
        <w:tabs>
          <w:tab w:val="left" w:pos="993"/>
        </w:tabs>
        <w:spacing w:after="0" w:line="23" w:lineRule="atLeast"/>
        <w:ind w:left="0" w:firstLine="567"/>
        <w:contextualSpacing/>
      </w:pPr>
      <w:r w:rsidRPr="000B1E1C">
        <w:t>Pieprasīj</w:t>
      </w:r>
      <w:r w:rsidR="002005B8" w:rsidRPr="000B1E1C">
        <w:t>umā norādītais</w:t>
      </w:r>
      <w:r w:rsidRPr="000B1E1C">
        <w:t xml:space="preserve"> Pakalpojuma izpildes termiņš ir līdz 5 (piecām) darba dienām. Puses ir tiesīgas pagarināt Pakalpojuma izpildes termiņu, par to savstarpēji (e-pasta v</w:t>
      </w:r>
      <w:r>
        <w:t>eidā) vienojoties.</w:t>
      </w:r>
    </w:p>
    <w:p w14:paraId="25EAEF51" w14:textId="77777777" w:rsidR="009419A9" w:rsidRPr="004A0138" w:rsidRDefault="009419A9" w:rsidP="00393FF2">
      <w:pPr>
        <w:pStyle w:val="11Lgumam"/>
        <w:numPr>
          <w:ilvl w:val="1"/>
          <w:numId w:val="22"/>
        </w:numPr>
        <w:tabs>
          <w:tab w:val="left" w:pos="993"/>
        </w:tabs>
        <w:suppressAutoHyphens/>
        <w:autoSpaceDN w:val="0"/>
        <w:spacing w:after="0"/>
        <w:ind w:left="0" w:firstLine="567"/>
        <w:textAlignment w:val="baseline"/>
        <w:outlineLvl w:val="9"/>
      </w:pPr>
      <w:r w:rsidRPr="00BD0D48">
        <w:t xml:space="preserve">Ja pastāv no Izpildītāja darbības neatkarīgi šķēršļi Pakalpojuma izpildei, Izpildītājs par tiem nekavējoties informē </w:t>
      </w:r>
      <w:r w:rsidRPr="004A0138">
        <w:t xml:space="preserve">Pasūtītāju. Šādā gadījumā Puses ir tiesīgas </w:t>
      </w:r>
      <w:proofErr w:type="spellStart"/>
      <w:r w:rsidRPr="004A0138">
        <w:t>rakstveidā</w:t>
      </w:r>
      <w:proofErr w:type="spellEnd"/>
      <w:r w:rsidRPr="004A0138">
        <w:t xml:space="preserve"> vienoties par Pakalpojuma izpildes termiņa pagarināšanu.</w:t>
      </w:r>
      <w:bookmarkStart w:id="4" w:name="_Ref418068005"/>
      <w:bookmarkStart w:id="5" w:name="_Ref367712684"/>
      <w:bookmarkStart w:id="6" w:name="_Ref336521447"/>
      <w:bookmarkStart w:id="7" w:name="_Toc336440080"/>
      <w:r w:rsidRPr="004A0138">
        <w:t xml:space="preserve"> </w:t>
      </w:r>
    </w:p>
    <w:p w14:paraId="40EBAE2C" w14:textId="77777777" w:rsidR="009419A9" w:rsidRPr="004A0138" w:rsidRDefault="009419A9" w:rsidP="00BB2D70">
      <w:pPr>
        <w:pStyle w:val="11Lgumam"/>
        <w:numPr>
          <w:ilvl w:val="1"/>
          <w:numId w:val="22"/>
        </w:numPr>
        <w:tabs>
          <w:tab w:val="clear" w:pos="3486"/>
          <w:tab w:val="left" w:pos="993"/>
        </w:tabs>
        <w:suppressAutoHyphens/>
        <w:autoSpaceDN w:val="0"/>
        <w:spacing w:after="0"/>
        <w:ind w:left="0" w:firstLine="567"/>
        <w:textAlignment w:val="baseline"/>
        <w:outlineLvl w:val="9"/>
      </w:pPr>
      <w:r w:rsidRPr="004A0138">
        <w:t xml:space="preserve">Izpildītājs pirms un pēc Pakalpojuma sniegšanas veic objekta </w:t>
      </w:r>
      <w:proofErr w:type="spellStart"/>
      <w:r w:rsidRPr="004A0138">
        <w:t>fotofiksāciju</w:t>
      </w:r>
      <w:proofErr w:type="spellEnd"/>
      <w:r w:rsidRPr="004A0138">
        <w:t xml:space="preserve">. </w:t>
      </w:r>
    </w:p>
    <w:p w14:paraId="2C85AD38" w14:textId="77777777" w:rsidR="009419A9" w:rsidRPr="00321CC7" w:rsidRDefault="009419A9" w:rsidP="00BB2D70">
      <w:pPr>
        <w:pStyle w:val="ListParagraph"/>
        <w:numPr>
          <w:ilvl w:val="1"/>
          <w:numId w:val="22"/>
        </w:numPr>
        <w:tabs>
          <w:tab w:val="clear" w:pos="3486"/>
          <w:tab w:val="left" w:pos="567"/>
          <w:tab w:val="left" w:pos="993"/>
        </w:tabs>
        <w:spacing w:line="23" w:lineRule="atLeast"/>
        <w:ind w:left="0" w:firstLine="567"/>
        <w:jc w:val="both"/>
        <w:outlineLvl w:val="2"/>
      </w:pPr>
      <w:r w:rsidRPr="009A1D59">
        <w:lastRenderedPageBreak/>
        <w:t xml:space="preserve">Par katru Pakalpojuma izpildi tiek </w:t>
      </w:r>
      <w:r>
        <w:t>sagatavots</w:t>
      </w:r>
      <w:r w:rsidRPr="009A1D59">
        <w:t xml:space="preserve"> un abpusēji parakstīts Pakalpojuma nodošanas-pieņemšanas akts 2 (divos) eksemplāros, pa vienam eksemplāram katrai Pusei. </w:t>
      </w:r>
      <w:r w:rsidRPr="00321CC7">
        <w:t xml:space="preserve">Pakalpojums uzskatāms par izpildītu ar Pakalpojuma nodošanas-pieņemšanas akta abpusējas parakstīšanas brīdi. </w:t>
      </w:r>
    </w:p>
    <w:p w14:paraId="1F531204" w14:textId="163F7803" w:rsidR="009419A9" w:rsidRPr="002005B8" w:rsidRDefault="009419A9" w:rsidP="00BB2D70">
      <w:pPr>
        <w:pStyle w:val="11Lgumam"/>
        <w:numPr>
          <w:ilvl w:val="1"/>
          <w:numId w:val="22"/>
        </w:numPr>
        <w:tabs>
          <w:tab w:val="clear" w:pos="3486"/>
          <w:tab w:val="left" w:pos="993"/>
        </w:tabs>
        <w:suppressAutoHyphens/>
        <w:autoSpaceDN w:val="0"/>
        <w:spacing w:after="0"/>
        <w:ind w:left="0" w:right="29" w:firstLine="567"/>
        <w:textAlignment w:val="baseline"/>
        <w:outlineLvl w:val="9"/>
      </w:pPr>
      <w:r w:rsidRPr="00831159">
        <w:t xml:space="preserve">Ja </w:t>
      </w:r>
      <w:r>
        <w:t xml:space="preserve">Izpildītājs </w:t>
      </w:r>
      <w:r w:rsidRPr="00831159">
        <w:t xml:space="preserve">Pakalpojuma </w:t>
      </w:r>
      <w:r>
        <w:t>izpildes</w:t>
      </w:r>
      <w:r w:rsidRPr="00831159">
        <w:t xml:space="preserve"> laikā</w:t>
      </w:r>
      <w:r w:rsidR="00393FF2">
        <w:t xml:space="preserve"> sabojā zālienu</w:t>
      </w:r>
      <w:r>
        <w:t>, ietvi, piebraucamo vai pagalma ceļu</w:t>
      </w:r>
      <w:r w:rsidRPr="00831159">
        <w:t xml:space="preserve"> (turpmāk – segums), </w:t>
      </w:r>
      <w:r>
        <w:t xml:space="preserve">tad </w:t>
      </w:r>
      <w:r w:rsidRPr="00485A9C">
        <w:t>Līgumā no</w:t>
      </w:r>
      <w:r>
        <w:t>r</w:t>
      </w:r>
      <w:r w:rsidRPr="00485A9C">
        <w:t>ādītā Pasūtītāja pilnvarotā persona, kon</w:t>
      </w:r>
      <w:r>
        <w:t xml:space="preserve">statējot šo faktu, sagatavo foto fiksāciju un aktu par </w:t>
      </w:r>
      <w:r w:rsidRPr="002005B8">
        <w:t xml:space="preserve">sabojāto segumu (turpmāk –Akts) 2 (divos) eksemplāros, kuru paraksta abas Puses.  </w:t>
      </w:r>
      <w:r w:rsidRPr="002005B8">
        <w:rPr>
          <w:noProof/>
          <w:color w:val="000000"/>
        </w:rPr>
        <w:t>Pa vienam Akta eksemplāram saņem katra Puse.</w:t>
      </w:r>
      <w:r w:rsidRPr="002005B8">
        <w:t xml:space="preserve"> </w:t>
      </w:r>
      <w:r w:rsidRPr="002005B8">
        <w:rPr>
          <w:noProof/>
          <w:color w:val="000000"/>
        </w:rPr>
        <w:t>Ja Izpildītājs atsakās parakstīt Aktu, tad aktu paraksta Pasūtītājs, un tam ir tādas pašas juridiskās sekas it kā to būtu parakstījušas abas Puses. Akts pēc reģistrēšanas pie Pasūtītāja tiek nosūtīts</w:t>
      </w:r>
      <w:r w:rsidRPr="002005B8" w:rsidDel="00866D88">
        <w:rPr>
          <w:noProof/>
          <w:color w:val="000000"/>
        </w:rPr>
        <w:t xml:space="preserve"> </w:t>
      </w:r>
      <w:r w:rsidRPr="002005B8">
        <w:rPr>
          <w:noProof/>
          <w:color w:val="000000"/>
        </w:rPr>
        <w:t>Izpildītājam kā reģistrēts pasta sūtījums.</w:t>
      </w:r>
    </w:p>
    <w:p w14:paraId="50E6E0AB" w14:textId="77777777" w:rsidR="009419A9" w:rsidRPr="002005B8" w:rsidRDefault="009419A9" w:rsidP="00BB2D70">
      <w:pPr>
        <w:pStyle w:val="11Lgumam"/>
        <w:numPr>
          <w:ilvl w:val="1"/>
          <w:numId w:val="22"/>
        </w:numPr>
        <w:tabs>
          <w:tab w:val="clear" w:pos="3486"/>
          <w:tab w:val="left" w:pos="993"/>
        </w:tabs>
        <w:suppressAutoHyphens/>
        <w:autoSpaceDN w:val="0"/>
        <w:spacing w:after="0"/>
        <w:ind w:left="0" w:right="29" w:firstLine="567"/>
        <w:textAlignment w:val="baseline"/>
        <w:outlineLvl w:val="9"/>
      </w:pPr>
      <w:r w:rsidRPr="002005B8">
        <w:t xml:space="preserve">Izpildītājs ar saviem resursiem un par saviem līdzekļiem veic aktā konstatēto bojājumu atjaunošanu un/vai remontu. Seguma bojājumi, kas radušies Pakalpojuma izpildes rezultātā, Izpildītājs novērš </w:t>
      </w:r>
      <w:r w:rsidRPr="002005B8">
        <w:rPr>
          <w:b/>
        </w:rPr>
        <w:t>2 (divu) darba dienu laikā</w:t>
      </w:r>
      <w:r w:rsidRPr="002005B8">
        <w:t xml:space="preserve"> no Akta nosūtīšanas (e-pasta sūtījums) dienas.</w:t>
      </w:r>
    </w:p>
    <w:bookmarkEnd w:id="4"/>
    <w:bookmarkEnd w:id="5"/>
    <w:bookmarkEnd w:id="6"/>
    <w:bookmarkEnd w:id="7"/>
    <w:p w14:paraId="4445E952" w14:textId="70FB81B5" w:rsidR="009419A9" w:rsidRPr="002005B8" w:rsidRDefault="009419A9" w:rsidP="00BB2D70">
      <w:pPr>
        <w:numPr>
          <w:ilvl w:val="1"/>
          <w:numId w:val="22"/>
        </w:numPr>
        <w:tabs>
          <w:tab w:val="clear" w:pos="3486"/>
          <w:tab w:val="left" w:pos="993"/>
        </w:tabs>
        <w:suppressAutoHyphens/>
        <w:autoSpaceDN w:val="0"/>
        <w:spacing w:after="0" w:line="23" w:lineRule="atLeast"/>
        <w:ind w:left="0" w:right="29" w:firstLine="567"/>
        <w:contextualSpacing/>
        <w:jc w:val="both"/>
        <w:textAlignment w:val="baseline"/>
        <w:outlineLvl w:val="2"/>
        <w:rPr>
          <w:rFonts w:ascii="Times New Roman" w:hAnsi="Times New Roman"/>
          <w:sz w:val="24"/>
          <w:szCs w:val="24"/>
        </w:rPr>
      </w:pPr>
      <w:r w:rsidRPr="002005B8">
        <w:rPr>
          <w:rFonts w:ascii="Times New Roman" w:hAnsi="Times New Roman"/>
          <w:sz w:val="24"/>
          <w:szCs w:val="24"/>
        </w:rPr>
        <w:t xml:space="preserve">Pasūtītāja pilnvarotai personai ir tiesības pārbaudīt un nepieņemt Pakalpojumu un neparakstīt Pakalpojuma nodošanas-pieņemšanas aktu, ja Pakalpojums izpildīts nekvalitatīvi vai neatbilstoši Līguma noteikumiem. Šajā gadījumā Pasūtītāja pilnvarotā persona sagatavo aktu par nekvalitatīvi sniegtu Pakalpojumu un </w:t>
      </w:r>
      <w:r w:rsidRPr="002005B8">
        <w:rPr>
          <w:rFonts w:ascii="Times New Roman" w:hAnsi="Times New Roman"/>
          <w:b/>
          <w:sz w:val="24"/>
          <w:szCs w:val="24"/>
        </w:rPr>
        <w:t>2 (divu) darba dienu</w:t>
      </w:r>
      <w:r w:rsidRPr="002005B8">
        <w:rPr>
          <w:rFonts w:ascii="Times New Roman" w:hAnsi="Times New Roman"/>
          <w:sz w:val="24"/>
          <w:szCs w:val="24"/>
        </w:rPr>
        <w:t xml:space="preserve"> laikā to </w:t>
      </w:r>
      <w:proofErr w:type="spellStart"/>
      <w:r w:rsidRPr="002005B8">
        <w:rPr>
          <w:rFonts w:ascii="Times New Roman" w:hAnsi="Times New Roman"/>
          <w:sz w:val="24"/>
          <w:szCs w:val="24"/>
        </w:rPr>
        <w:t>nosūta</w:t>
      </w:r>
      <w:proofErr w:type="spellEnd"/>
      <w:r w:rsidRPr="002005B8">
        <w:rPr>
          <w:rFonts w:ascii="Times New Roman" w:hAnsi="Times New Roman"/>
          <w:sz w:val="24"/>
          <w:szCs w:val="24"/>
        </w:rPr>
        <w:t xml:space="preserve"> kopā ar rakstveida pretenziju uz Līguma </w:t>
      </w:r>
      <w:r w:rsidR="002005B8" w:rsidRPr="002005B8">
        <w:rPr>
          <w:rFonts w:ascii="Times New Roman" w:hAnsi="Times New Roman"/>
          <w:sz w:val="24"/>
          <w:szCs w:val="24"/>
        </w:rPr>
        <w:t>8.1.2.</w:t>
      </w:r>
      <w:r w:rsidRPr="002005B8">
        <w:rPr>
          <w:rFonts w:ascii="Times New Roman" w:hAnsi="Times New Roman"/>
          <w:sz w:val="24"/>
          <w:szCs w:val="24"/>
        </w:rPr>
        <w:t xml:space="preserve"> apakšpunktā norādīto Izpildītāja pilnvarotās personas e-pastu.</w:t>
      </w:r>
    </w:p>
    <w:p w14:paraId="6E2B831C" w14:textId="2F177A12" w:rsidR="00AB674E" w:rsidRPr="00535798" w:rsidRDefault="009419A9" w:rsidP="00BB2D70">
      <w:pPr>
        <w:pStyle w:val="11Lgumam"/>
        <w:numPr>
          <w:ilvl w:val="1"/>
          <w:numId w:val="22"/>
        </w:numPr>
        <w:tabs>
          <w:tab w:val="clear" w:pos="3486"/>
          <w:tab w:val="left" w:pos="993"/>
        </w:tabs>
        <w:autoSpaceDN w:val="0"/>
        <w:spacing w:after="0"/>
        <w:ind w:left="0" w:right="29" w:firstLine="567"/>
        <w:contextualSpacing/>
        <w:outlineLvl w:val="9"/>
        <w:rPr>
          <w:color w:val="000000"/>
        </w:rPr>
      </w:pPr>
      <w:r w:rsidRPr="002005B8">
        <w:t xml:space="preserve">Izpildītājs Līguma noteikumiem neatbilstoši veiktā Pakalpojuma trūkumu novērš </w:t>
      </w:r>
      <w:r w:rsidRPr="002005B8">
        <w:br/>
      </w:r>
      <w:r w:rsidRPr="002005B8">
        <w:rPr>
          <w:b/>
        </w:rPr>
        <w:t>2 (divu)</w:t>
      </w:r>
      <w:r w:rsidRPr="002005B8">
        <w:t xml:space="preserve"> dienu laikā no Pasūtītāja pretenzijas (e-pasta veidā un informēšanas pa telefonu) saņemšanas dienas. Pretenzija uzskatāma par saņemtu otrajā darba dienā pēc tās nosūtīšanas uz Līguma </w:t>
      </w:r>
      <w:r w:rsidR="00A93905">
        <w:t>8</w:t>
      </w:r>
      <w:r w:rsidRPr="002005B8">
        <w:t>.1.</w:t>
      </w:r>
      <w:r w:rsidR="00A93905">
        <w:t>2.</w:t>
      </w:r>
      <w:r w:rsidRPr="002005B8">
        <w:t xml:space="preserve">punktā norādīto e-pastu.   </w:t>
      </w:r>
    </w:p>
    <w:p w14:paraId="59CCC373" w14:textId="2B3EDE17" w:rsidR="00AB674E" w:rsidRPr="00856B0E" w:rsidRDefault="00AB674E" w:rsidP="007C3A5D">
      <w:pPr>
        <w:pStyle w:val="Sanita1"/>
        <w:widowControl/>
        <w:numPr>
          <w:ilvl w:val="0"/>
          <w:numId w:val="22"/>
        </w:numPr>
        <w:ind w:right="29"/>
        <w:rPr>
          <w:color w:val="000000"/>
        </w:rPr>
      </w:pPr>
      <w:r w:rsidRPr="00856B0E">
        <w:rPr>
          <w:color w:val="000000"/>
        </w:rPr>
        <w:t>Nepārvarama vara</w:t>
      </w:r>
    </w:p>
    <w:p w14:paraId="1F72F96E" w14:textId="77777777" w:rsidR="00AB674E" w:rsidRPr="00856B0E" w:rsidRDefault="00AB674E" w:rsidP="00A2393C">
      <w:pPr>
        <w:pStyle w:val="11TS"/>
        <w:numPr>
          <w:ilvl w:val="1"/>
          <w:numId w:val="22"/>
        </w:numPr>
        <w:tabs>
          <w:tab w:val="clear" w:pos="851"/>
          <w:tab w:val="clear" w:pos="3486"/>
          <w:tab w:val="left" w:pos="1134"/>
        </w:tabs>
        <w:ind w:left="0" w:right="29" w:firstLine="567"/>
      </w:pPr>
      <w:r w:rsidRPr="00856B0E">
        <w:t>Ar</w:t>
      </w:r>
      <w:r w:rsidRPr="00856B0E">
        <w:rPr>
          <w:b/>
        </w:rPr>
        <w:t xml:space="preserve"> </w:t>
      </w:r>
      <w:r w:rsidRPr="00856B0E">
        <w:t>nepārvaramu varu (</w:t>
      </w:r>
      <w:proofErr w:type="spellStart"/>
      <w:r w:rsidRPr="00856B0E">
        <w:t>force</w:t>
      </w:r>
      <w:proofErr w:type="spellEnd"/>
      <w:r w:rsidRPr="00856B0E">
        <w:t xml:space="preserve"> </w:t>
      </w:r>
      <w:proofErr w:type="spellStart"/>
      <w:r w:rsidRPr="00856B0E">
        <w:t>majeure</w:t>
      </w:r>
      <w:proofErr w:type="spellEnd"/>
      <w:r w:rsidRPr="00856B0E">
        <w:t>) saprot ārkārtēju apstākļu iestāšanos, kurus nevarēja paredzēt, novērst vai ietekmēt, un par kuru rašanos Puses nenes atbildību, tas ir, dabas katastrofas, kara darbība, terora akti, blokādes, valsts un pašvaldību institūciju rīcība un to pieņemtie normatīvie akti, lēmumi un rīkojumi, civiliedzīvotāju nemieri, citi ārkārtēja rakstura negadījumi, par kuru attiecināšanu uz nepārvaramas varas apstākļiem Pusēm jālūdz to konstatēt citai kompetentai un neatkarīgai institūcijai.</w:t>
      </w:r>
    </w:p>
    <w:p w14:paraId="18D7C4F5" w14:textId="77777777" w:rsidR="00AB674E" w:rsidRPr="00856B0E" w:rsidRDefault="00AB674E" w:rsidP="00A2393C">
      <w:pPr>
        <w:pStyle w:val="11TS"/>
        <w:numPr>
          <w:ilvl w:val="1"/>
          <w:numId w:val="22"/>
        </w:numPr>
        <w:tabs>
          <w:tab w:val="clear" w:pos="851"/>
          <w:tab w:val="clear" w:pos="3486"/>
          <w:tab w:val="left" w:pos="1134"/>
        </w:tabs>
        <w:ind w:left="0" w:right="29" w:firstLine="567"/>
      </w:pPr>
      <w:r w:rsidRPr="00856B0E">
        <w:t xml:space="preserve">Pusēm ir tiesības pagarināt Līguma nosacījumu izpildes termiņus par laika posmu, kurā darbojas nepārvarama vara, ja Puse ne vēlāk par 3 (trīs) darba dienām no nepārvaramas varas iestāšanās dienas rakstiski paziņo otrai Pusei par neiespējamību pildīt savas saistības, kas radusies nepārvaramas varas dēļ. </w:t>
      </w:r>
    </w:p>
    <w:p w14:paraId="28ABB63C" w14:textId="77777777" w:rsidR="00AB674E" w:rsidRPr="00856B0E" w:rsidRDefault="00AB674E" w:rsidP="00A2393C">
      <w:pPr>
        <w:pStyle w:val="11TS"/>
        <w:numPr>
          <w:ilvl w:val="1"/>
          <w:numId w:val="22"/>
        </w:numPr>
        <w:tabs>
          <w:tab w:val="clear" w:pos="851"/>
          <w:tab w:val="clear" w:pos="3486"/>
          <w:tab w:val="left" w:pos="1134"/>
        </w:tabs>
        <w:ind w:left="0" w:right="29" w:firstLine="567"/>
      </w:pPr>
      <w:r w:rsidRPr="00856B0E">
        <w:t>Nesavlaicīga paziņojuma par nepārvaramas varas sākumu un beigu laiku gadījumā Puses netiek atbrīvotas no saistību izpildes.</w:t>
      </w:r>
    </w:p>
    <w:p w14:paraId="5E7ADD5C" w14:textId="77777777" w:rsidR="00AB674E" w:rsidRPr="00856B0E" w:rsidRDefault="00AB674E" w:rsidP="00A2393C">
      <w:pPr>
        <w:pStyle w:val="11TS"/>
        <w:numPr>
          <w:ilvl w:val="1"/>
          <w:numId w:val="22"/>
        </w:numPr>
        <w:tabs>
          <w:tab w:val="clear" w:pos="851"/>
          <w:tab w:val="clear" w:pos="3486"/>
          <w:tab w:val="left" w:pos="1134"/>
        </w:tabs>
        <w:ind w:left="0" w:firstLine="567"/>
      </w:pPr>
      <w:r w:rsidRPr="00856B0E">
        <w:t xml:space="preserve">Ja nepārvaramas varas dēļ Līguma izpilde aizkavējas ilgāk par 30 (trīsdesmit) kalendārajām dienām, Puse ir tiesīga vienpusēji lauzt Līgumu, par to </w:t>
      </w:r>
      <w:proofErr w:type="spellStart"/>
      <w:r w:rsidRPr="00856B0E">
        <w:t>rakstveidā</w:t>
      </w:r>
      <w:proofErr w:type="spellEnd"/>
      <w:r w:rsidRPr="00856B0E">
        <w:t xml:space="preserve"> brīdinot otru Pusi, 7 (septiņas) kalendārās dienas iepriekš. </w:t>
      </w:r>
    </w:p>
    <w:p w14:paraId="2A8AE9CA" w14:textId="77777777" w:rsidR="00AB674E" w:rsidRPr="00936A82" w:rsidRDefault="00AB674E" w:rsidP="00A2393C">
      <w:pPr>
        <w:pStyle w:val="11Lgumam"/>
        <w:numPr>
          <w:ilvl w:val="1"/>
          <w:numId w:val="22"/>
        </w:numPr>
        <w:tabs>
          <w:tab w:val="clear" w:pos="3486"/>
          <w:tab w:val="left" w:pos="1134"/>
        </w:tabs>
        <w:ind w:left="0" w:firstLine="567"/>
        <w:contextualSpacing/>
        <w:outlineLvl w:val="9"/>
      </w:pPr>
      <w:r w:rsidRPr="00936A82">
        <w:t>Ja Līgums tiek atcelts nepārvaramas varas apstākļu dēļ, nevienai no Pusēm nav tiesības pieprasīt no otras Puses atlīdzināt zaudējumus, kas Pusēm rodas nepārvaramas varas dēļ.</w:t>
      </w:r>
    </w:p>
    <w:p w14:paraId="1651C3AF" w14:textId="77777777" w:rsidR="00AB674E" w:rsidRPr="0064072A" w:rsidRDefault="00AB674E" w:rsidP="00A2393C">
      <w:pPr>
        <w:keepNext/>
        <w:tabs>
          <w:tab w:val="left" w:pos="1134"/>
        </w:tabs>
        <w:spacing w:after="0" w:line="240" w:lineRule="auto"/>
        <w:ind w:firstLine="567"/>
        <w:jc w:val="both"/>
        <w:rPr>
          <w:rFonts w:ascii="Times New Roman" w:eastAsia="Times New Roman" w:hAnsi="Times New Roman"/>
          <w:b/>
          <w:sz w:val="24"/>
          <w:szCs w:val="24"/>
        </w:rPr>
      </w:pPr>
    </w:p>
    <w:p w14:paraId="2BF2039E" w14:textId="77777777" w:rsidR="0064072A" w:rsidRPr="0064072A" w:rsidRDefault="0064072A" w:rsidP="007C3A5D">
      <w:pPr>
        <w:keepNext/>
        <w:numPr>
          <w:ilvl w:val="0"/>
          <w:numId w:val="22"/>
        </w:numPr>
        <w:tabs>
          <w:tab w:val="left" w:pos="1134"/>
        </w:tabs>
        <w:spacing w:after="0" w:line="240" w:lineRule="auto"/>
        <w:ind w:left="0" w:firstLine="567"/>
        <w:jc w:val="center"/>
        <w:rPr>
          <w:rFonts w:ascii="Times New Roman" w:eastAsia="Times New Roman" w:hAnsi="Times New Roman"/>
          <w:b/>
          <w:sz w:val="24"/>
          <w:szCs w:val="24"/>
        </w:rPr>
      </w:pPr>
      <w:r w:rsidRPr="0064072A">
        <w:rPr>
          <w:rFonts w:ascii="Times New Roman" w:eastAsia="Times New Roman" w:hAnsi="Times New Roman"/>
          <w:b/>
          <w:bCs/>
          <w:sz w:val="24"/>
          <w:szCs w:val="24"/>
        </w:rPr>
        <w:t>Citi noteikumi</w:t>
      </w:r>
    </w:p>
    <w:p w14:paraId="7E819E02" w14:textId="77777777" w:rsidR="0064072A" w:rsidRPr="00126F64" w:rsidRDefault="0064072A" w:rsidP="00126F64">
      <w:pPr>
        <w:keepNext/>
        <w:numPr>
          <w:ilvl w:val="1"/>
          <w:numId w:val="22"/>
        </w:numPr>
        <w:tabs>
          <w:tab w:val="clear" w:pos="3486"/>
          <w:tab w:val="num" w:pos="426"/>
          <w:tab w:val="left" w:pos="1134"/>
        </w:tabs>
        <w:spacing w:after="0" w:line="240" w:lineRule="auto"/>
        <w:ind w:left="0" w:firstLine="567"/>
        <w:jc w:val="both"/>
        <w:rPr>
          <w:rFonts w:ascii="Times New Roman" w:eastAsia="Times New Roman" w:hAnsi="Times New Roman"/>
          <w:sz w:val="24"/>
          <w:szCs w:val="24"/>
        </w:rPr>
      </w:pPr>
      <w:r w:rsidRPr="00126F64">
        <w:rPr>
          <w:rFonts w:ascii="Times New Roman" w:eastAsia="Times New Roman" w:hAnsi="Times New Roman"/>
          <w:sz w:val="24"/>
          <w:szCs w:val="24"/>
        </w:rPr>
        <w:t>Pušu atbildīgās personas Līguma izpildē:</w:t>
      </w:r>
    </w:p>
    <w:p w14:paraId="4D97BC38" w14:textId="4B7CA31E" w:rsidR="0064072A" w:rsidRPr="00126F64" w:rsidRDefault="0064072A" w:rsidP="00126F64">
      <w:pPr>
        <w:keepNext/>
        <w:numPr>
          <w:ilvl w:val="2"/>
          <w:numId w:val="22"/>
        </w:numPr>
        <w:tabs>
          <w:tab w:val="left" w:pos="1134"/>
          <w:tab w:val="left" w:pos="1276"/>
          <w:tab w:val="left" w:pos="1418"/>
        </w:tabs>
        <w:spacing w:after="0" w:line="240" w:lineRule="auto"/>
        <w:ind w:left="0" w:firstLine="567"/>
        <w:jc w:val="both"/>
        <w:rPr>
          <w:rFonts w:ascii="Times New Roman" w:eastAsia="Times New Roman" w:hAnsi="Times New Roman"/>
          <w:sz w:val="24"/>
          <w:szCs w:val="24"/>
        </w:rPr>
      </w:pPr>
      <w:r w:rsidRPr="00126F64">
        <w:rPr>
          <w:rFonts w:ascii="Times New Roman" w:eastAsia="Times New Roman" w:hAnsi="Times New Roman"/>
          <w:sz w:val="24"/>
          <w:szCs w:val="24"/>
        </w:rPr>
        <w:t xml:space="preserve">Pasūtītāja atbildīgā persona – </w:t>
      </w:r>
      <w:r w:rsidR="00461AEE" w:rsidRPr="00126F64">
        <w:rPr>
          <w:rFonts w:ascii="Times New Roman" w:eastAsia="Times New Roman" w:hAnsi="Times New Roman"/>
          <w:sz w:val="24"/>
          <w:szCs w:val="24"/>
        </w:rPr>
        <w:t xml:space="preserve">Ineta Caune, tālrunis </w:t>
      </w:r>
      <w:r w:rsidR="0043616D">
        <w:rPr>
          <w:rFonts w:ascii="Times New Roman" w:eastAsia="Times New Roman" w:hAnsi="Times New Roman"/>
          <w:sz w:val="24"/>
          <w:szCs w:val="24"/>
        </w:rPr>
        <w:t>________</w:t>
      </w:r>
      <w:r w:rsidR="00461AEE" w:rsidRPr="00126F64">
        <w:rPr>
          <w:rFonts w:ascii="Times New Roman" w:eastAsia="Times New Roman" w:hAnsi="Times New Roman"/>
          <w:sz w:val="24"/>
          <w:szCs w:val="24"/>
        </w:rPr>
        <w:t xml:space="preserve">, e-pasts: </w:t>
      </w:r>
      <w:r w:rsidR="0043616D">
        <w:rPr>
          <w:rFonts w:ascii="Times New Roman" w:eastAsia="Times New Roman" w:hAnsi="Times New Roman"/>
          <w:sz w:val="24"/>
          <w:szCs w:val="24"/>
        </w:rPr>
        <w:t>___________</w:t>
      </w:r>
      <w:r w:rsidR="00461AEE" w:rsidRPr="00126F64">
        <w:rPr>
          <w:rFonts w:ascii="Times New Roman" w:eastAsia="Times New Roman" w:hAnsi="Times New Roman"/>
          <w:sz w:val="24"/>
          <w:szCs w:val="24"/>
        </w:rPr>
        <w:t>;</w:t>
      </w:r>
    </w:p>
    <w:p w14:paraId="511C962C" w14:textId="67F54774" w:rsidR="0064072A" w:rsidRPr="00126F64" w:rsidRDefault="002C1EFC" w:rsidP="009112D5">
      <w:pPr>
        <w:pStyle w:val="ListParagraph"/>
        <w:numPr>
          <w:ilvl w:val="2"/>
          <w:numId w:val="22"/>
        </w:numPr>
        <w:tabs>
          <w:tab w:val="clear" w:pos="1650"/>
        </w:tabs>
        <w:ind w:left="0" w:firstLine="567"/>
        <w:jc w:val="both"/>
        <w:rPr>
          <w:lang w:eastAsia="en-US"/>
        </w:rPr>
      </w:pPr>
      <w:r w:rsidRPr="00126F64">
        <w:t xml:space="preserve">Izpildītāja atbildīgā persona - </w:t>
      </w:r>
      <w:r w:rsidR="009112D5" w:rsidRPr="009112D5">
        <w:t xml:space="preserve">Pēteris Bērziņš, tālrunis </w:t>
      </w:r>
      <w:r w:rsidR="0043616D">
        <w:rPr>
          <w:lang w:eastAsia="en-US"/>
        </w:rPr>
        <w:t>__________</w:t>
      </w:r>
      <w:r w:rsidR="009112D5">
        <w:rPr>
          <w:lang w:eastAsia="en-US"/>
        </w:rPr>
        <w:t xml:space="preserve">, e-pasts: </w:t>
      </w:r>
      <w:r w:rsidR="0043616D">
        <w:rPr>
          <w:lang w:eastAsia="en-US"/>
        </w:rPr>
        <w:t>__________</w:t>
      </w:r>
      <w:bookmarkStart w:id="8" w:name="_GoBack"/>
      <w:bookmarkEnd w:id="8"/>
      <w:r w:rsidR="00126F64" w:rsidRPr="00126F64">
        <w:rPr>
          <w:lang w:eastAsia="en-US"/>
        </w:rPr>
        <w:t>.</w:t>
      </w:r>
    </w:p>
    <w:p w14:paraId="50B9EA0E" w14:textId="045B0F35" w:rsidR="0064072A" w:rsidRPr="0064072A" w:rsidRDefault="0064072A" w:rsidP="007C3A5D">
      <w:pPr>
        <w:keepNext/>
        <w:numPr>
          <w:ilvl w:val="1"/>
          <w:numId w:val="22"/>
        </w:numPr>
        <w:tabs>
          <w:tab w:val="clear" w:pos="3486"/>
          <w:tab w:val="num" w:pos="426"/>
          <w:tab w:val="left" w:pos="1134"/>
        </w:tabs>
        <w:spacing w:after="0" w:line="240" w:lineRule="auto"/>
        <w:ind w:left="0"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Pušu noteiktās Līguma izpildes atbildīgās personas, kas norādītas Līguma </w:t>
      </w:r>
      <w:r w:rsidR="00AB674E">
        <w:rPr>
          <w:rFonts w:ascii="Times New Roman" w:eastAsia="Times New Roman" w:hAnsi="Times New Roman"/>
          <w:sz w:val="24"/>
          <w:szCs w:val="24"/>
        </w:rPr>
        <w:t>8</w:t>
      </w:r>
      <w:r w:rsidRPr="0064072A">
        <w:rPr>
          <w:rFonts w:ascii="Times New Roman" w:eastAsia="Times New Roman" w:hAnsi="Times New Roman"/>
          <w:sz w:val="24"/>
          <w:szCs w:val="24"/>
        </w:rPr>
        <w:t xml:space="preserve">.1.punktā, ir atbildīgas par Līguma darbības koordinēšanu, </w:t>
      </w:r>
      <w:proofErr w:type="spellStart"/>
      <w:r w:rsidRPr="0064072A">
        <w:rPr>
          <w:rFonts w:ascii="Times New Roman" w:eastAsia="Times New Roman" w:hAnsi="Times New Roman"/>
          <w:sz w:val="24"/>
          <w:szCs w:val="24"/>
        </w:rPr>
        <w:t>problēmsituāciju</w:t>
      </w:r>
      <w:proofErr w:type="spellEnd"/>
      <w:r w:rsidRPr="0064072A">
        <w:rPr>
          <w:rFonts w:ascii="Times New Roman" w:eastAsia="Times New Roman" w:hAnsi="Times New Roman"/>
          <w:sz w:val="24"/>
          <w:szCs w:val="24"/>
        </w:rPr>
        <w:t xml:space="preserve"> risināšanu, </w:t>
      </w:r>
      <w:r w:rsidR="00A35CFF">
        <w:rPr>
          <w:rFonts w:ascii="Times New Roman" w:eastAsia="Times New Roman" w:hAnsi="Times New Roman"/>
          <w:sz w:val="24"/>
          <w:szCs w:val="24"/>
        </w:rPr>
        <w:t>pasūtījumu</w:t>
      </w:r>
      <w:r w:rsidR="00A35CFF" w:rsidRPr="0064072A">
        <w:rPr>
          <w:rFonts w:ascii="Times New Roman" w:eastAsia="Times New Roman" w:hAnsi="Times New Roman"/>
          <w:sz w:val="24"/>
          <w:szCs w:val="24"/>
        </w:rPr>
        <w:t xml:space="preserve"> </w:t>
      </w:r>
      <w:r w:rsidRPr="0064072A">
        <w:rPr>
          <w:rFonts w:ascii="Times New Roman" w:eastAsia="Times New Roman" w:hAnsi="Times New Roman"/>
          <w:sz w:val="24"/>
          <w:szCs w:val="24"/>
        </w:rPr>
        <w:t>veikšanu, Pakalpojumu atbilstības pārbaudi saskaņā ar Līguma noteikumiem, pretenziju nosūtīšanu un Pakalpojumu nodošanas un pieņemšanas aktu parakstīšanu.</w:t>
      </w:r>
    </w:p>
    <w:p w14:paraId="0754ED49" w14:textId="77777777" w:rsidR="0064072A" w:rsidRPr="0064072A" w:rsidRDefault="0064072A" w:rsidP="007C3A5D">
      <w:pPr>
        <w:keepNext/>
        <w:numPr>
          <w:ilvl w:val="1"/>
          <w:numId w:val="22"/>
        </w:numPr>
        <w:tabs>
          <w:tab w:val="clear" w:pos="3486"/>
          <w:tab w:val="left" w:pos="1134"/>
        </w:tabs>
        <w:spacing w:after="0" w:line="240" w:lineRule="auto"/>
        <w:ind w:left="0"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 xml:space="preserve">Puses tiek atbrīvotas no atbildības par Līguma saistību neizpildi vai nepienācīgu izpildi, ja tā rodas nepārvaramas varas apstākļu ietekmes rezultātā, kurus Puses nevarēja ne paredzēt, ne novērst, ne ietekmēt. Pusei, kuras līgumsaistību izpildi ietekmē nepārvaramas varas apstākļi, nekavējoties pēc </w:t>
      </w:r>
      <w:r w:rsidRPr="0064072A">
        <w:rPr>
          <w:rFonts w:ascii="Times New Roman" w:eastAsia="Times New Roman" w:hAnsi="Times New Roman"/>
          <w:sz w:val="24"/>
          <w:szCs w:val="24"/>
        </w:rPr>
        <w:lastRenderedPageBreak/>
        <w:t>šādu apstākļu iestāšanās (bet ne vēlāk kā 3 (trīs) darba dienu laikā) ir par to jāziņo otrai Pusei, iesniedzot arī kompetentas iestādes izsniegtu izziņu ar minēto apstākļu apstiprinājumu un raksturojumu.</w:t>
      </w:r>
    </w:p>
    <w:p w14:paraId="601FC6F6" w14:textId="77777777" w:rsidR="0064072A" w:rsidRPr="0064072A" w:rsidRDefault="0064072A" w:rsidP="007C3A5D">
      <w:pPr>
        <w:keepNext/>
        <w:numPr>
          <w:ilvl w:val="1"/>
          <w:numId w:val="22"/>
        </w:numPr>
        <w:tabs>
          <w:tab w:val="clear" w:pos="3486"/>
          <w:tab w:val="left" w:pos="1134"/>
        </w:tabs>
        <w:spacing w:after="0" w:line="240" w:lineRule="auto"/>
        <w:ind w:left="0"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 xml:space="preserve">Jebkuri Līguma grozījumi vai papildinājumi ir spēkā tikai tad, ja tie ir izteikti </w:t>
      </w:r>
      <w:proofErr w:type="spellStart"/>
      <w:r w:rsidRPr="0064072A">
        <w:rPr>
          <w:rFonts w:ascii="Times New Roman" w:eastAsia="Times New Roman" w:hAnsi="Times New Roman"/>
          <w:sz w:val="24"/>
          <w:szCs w:val="24"/>
        </w:rPr>
        <w:t>rakstveidā</w:t>
      </w:r>
      <w:proofErr w:type="spellEnd"/>
      <w:r w:rsidRPr="0064072A">
        <w:rPr>
          <w:rFonts w:ascii="Times New Roman" w:eastAsia="Times New Roman" w:hAnsi="Times New Roman"/>
          <w:sz w:val="24"/>
          <w:szCs w:val="24"/>
        </w:rPr>
        <w:t xml:space="preserve"> un abu Pušu parakstīti. </w:t>
      </w:r>
    </w:p>
    <w:p w14:paraId="3E20A31C" w14:textId="77777777" w:rsidR="0064072A" w:rsidRPr="0064072A" w:rsidRDefault="0064072A" w:rsidP="007C3A5D">
      <w:pPr>
        <w:keepNext/>
        <w:numPr>
          <w:ilvl w:val="1"/>
          <w:numId w:val="22"/>
        </w:numPr>
        <w:tabs>
          <w:tab w:val="clear" w:pos="3486"/>
          <w:tab w:val="left" w:pos="1134"/>
        </w:tabs>
        <w:spacing w:after="0" w:line="240" w:lineRule="auto"/>
        <w:ind w:left="0"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Visi strīdi, kas rodas saistībā ar šo Līgumu un tā izpildi, vispirms tiek risināti savstarpēju sarunu ceļā, bet, ja vienošanos neizdodas panākt, tad tie tiek nodoti izšķiršanai Latvijas Republikas tiesā saskaņā ar Latvijas Republikā spēkā esošiem normatīviem aktiem.</w:t>
      </w:r>
    </w:p>
    <w:p w14:paraId="051E378D" w14:textId="77777777" w:rsidR="0064072A" w:rsidRPr="0064072A" w:rsidRDefault="0064072A" w:rsidP="007C3A5D">
      <w:pPr>
        <w:keepNext/>
        <w:numPr>
          <w:ilvl w:val="1"/>
          <w:numId w:val="22"/>
        </w:numPr>
        <w:shd w:val="clear" w:color="auto" w:fill="FFFFFF"/>
        <w:tabs>
          <w:tab w:val="clear" w:pos="3486"/>
          <w:tab w:val="left" w:pos="1134"/>
        </w:tabs>
        <w:spacing w:after="0" w:line="240" w:lineRule="auto"/>
        <w:ind w:left="0"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Kādam no Līguma noteikumiem zaudējot spēku normatīvo aktu grozījumu gadījumā, Līgums nezaudē spēku tā pārējos punktos, un šajā gadījumā Pušu pienākums ir piemērot Līgumu atbilstoši spēkā esošajiem normatīvajiem aktiem. </w:t>
      </w:r>
    </w:p>
    <w:p w14:paraId="7345CF8C" w14:textId="77777777" w:rsidR="0064072A" w:rsidRPr="0064072A" w:rsidRDefault="0064072A" w:rsidP="007C3A5D">
      <w:pPr>
        <w:keepNext/>
        <w:numPr>
          <w:ilvl w:val="1"/>
          <w:numId w:val="22"/>
        </w:numPr>
        <w:shd w:val="clear" w:color="auto" w:fill="FFFFFF"/>
        <w:tabs>
          <w:tab w:val="clear" w:pos="3486"/>
          <w:tab w:val="left" w:pos="1134"/>
        </w:tabs>
        <w:spacing w:after="0" w:line="240" w:lineRule="auto"/>
        <w:ind w:left="0"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Ja kādai no Pusēm tiek mainīts juridiskais statuss vai kādi Līgumā minētie Pušu rekvizīti, tālruņa, faksa numuri, e-pasta adreses, adreses u.c., tad tā nekavējoties rakstiski paziņo par to otrai Pusei. Ja Puse neizpilda šī punkta noteikumus, uzskatāms, ka otra Puse ir pilnībā izpildījusi savas saistības, lietojot šajā Līgumā esošo informāciju par otru Pusi. </w:t>
      </w:r>
    </w:p>
    <w:p w14:paraId="7AFBF3A2" w14:textId="77777777" w:rsidR="0064072A" w:rsidRPr="0064072A" w:rsidRDefault="0064072A" w:rsidP="007C3A5D">
      <w:pPr>
        <w:keepNext/>
        <w:numPr>
          <w:ilvl w:val="1"/>
          <w:numId w:val="22"/>
        </w:numPr>
        <w:shd w:val="clear" w:color="auto" w:fill="FFFFFF"/>
        <w:tabs>
          <w:tab w:val="clear" w:pos="3486"/>
          <w:tab w:val="left" w:pos="1134"/>
        </w:tabs>
        <w:spacing w:after="0" w:line="240" w:lineRule="auto"/>
        <w:ind w:left="0" w:firstLine="567"/>
        <w:jc w:val="both"/>
        <w:rPr>
          <w:rFonts w:ascii="Times New Roman" w:eastAsia="Times New Roman" w:hAnsi="Times New Roman"/>
          <w:sz w:val="24"/>
          <w:szCs w:val="24"/>
        </w:rPr>
      </w:pPr>
      <w:r w:rsidRPr="0064072A">
        <w:rPr>
          <w:rFonts w:ascii="Times New Roman" w:eastAsia="Times New Roman" w:hAnsi="Times New Roman"/>
          <w:sz w:val="24"/>
          <w:szCs w:val="24"/>
        </w:rPr>
        <w:t>Gadījumā, ja kāda no Pusēm tiek reorganizēta, Līgums paliek spēkā un tā noteikumi ir saistoši Pušu saistību pārņēmējam.</w:t>
      </w:r>
    </w:p>
    <w:p w14:paraId="2EBE81B1" w14:textId="1A059CF6" w:rsidR="0064072A" w:rsidRPr="0064072A" w:rsidRDefault="0064072A" w:rsidP="007C3A5D">
      <w:pPr>
        <w:keepNext/>
        <w:numPr>
          <w:ilvl w:val="1"/>
          <w:numId w:val="22"/>
        </w:numPr>
        <w:tabs>
          <w:tab w:val="clear" w:pos="3486"/>
          <w:tab w:val="left" w:pos="1134"/>
        </w:tabs>
        <w:spacing w:after="0" w:line="240" w:lineRule="auto"/>
        <w:ind w:left="0" w:firstLine="567"/>
        <w:contextualSpacing/>
        <w:jc w:val="both"/>
        <w:rPr>
          <w:rFonts w:ascii="Times New Roman" w:eastAsia="Times New Roman" w:hAnsi="Times New Roman"/>
          <w:b/>
          <w:sz w:val="24"/>
          <w:szCs w:val="24"/>
          <w:lang w:val="x-none" w:eastAsia="x-none"/>
        </w:rPr>
      </w:pPr>
      <w:r w:rsidRPr="0064072A">
        <w:rPr>
          <w:rFonts w:ascii="Times New Roman" w:eastAsia="Times New Roman" w:hAnsi="Times New Roman"/>
          <w:sz w:val="24"/>
          <w:szCs w:val="24"/>
          <w:lang w:val="x-none" w:eastAsia="x-none"/>
        </w:rPr>
        <w:t xml:space="preserve">Līgums ir sagatavots latviešu valodā </w:t>
      </w:r>
      <w:r w:rsidR="00BB2D70">
        <w:rPr>
          <w:rFonts w:ascii="Times New Roman" w:eastAsia="Times New Roman" w:hAnsi="Times New Roman"/>
          <w:sz w:val="24"/>
          <w:szCs w:val="24"/>
          <w:lang w:val="x-none" w:eastAsia="x-none"/>
        </w:rPr>
        <w:t xml:space="preserve">uz 5 </w:t>
      </w:r>
      <w:r w:rsidRPr="0064072A">
        <w:rPr>
          <w:rFonts w:ascii="Times New Roman" w:eastAsia="Times New Roman" w:hAnsi="Times New Roman"/>
          <w:sz w:val="24"/>
          <w:szCs w:val="24"/>
          <w:lang w:val="x-none" w:eastAsia="x-none"/>
        </w:rPr>
        <w:t>(</w:t>
      </w:r>
      <w:r w:rsidR="00BB2D70">
        <w:rPr>
          <w:rFonts w:ascii="Times New Roman" w:eastAsia="Times New Roman" w:hAnsi="Times New Roman"/>
          <w:sz w:val="24"/>
          <w:szCs w:val="24"/>
          <w:lang w:eastAsia="x-none"/>
        </w:rPr>
        <w:t>piecām</w:t>
      </w:r>
      <w:r w:rsidRPr="0064072A">
        <w:rPr>
          <w:rFonts w:ascii="Times New Roman" w:eastAsia="Times New Roman" w:hAnsi="Times New Roman"/>
          <w:sz w:val="24"/>
          <w:szCs w:val="24"/>
          <w:lang w:val="x-none" w:eastAsia="x-none"/>
        </w:rPr>
        <w:t xml:space="preserve">) lapām ar diviem pielikumiem uz </w:t>
      </w:r>
      <w:r w:rsidR="00AE0807">
        <w:rPr>
          <w:rFonts w:ascii="Times New Roman" w:eastAsia="Times New Roman" w:hAnsi="Times New Roman"/>
          <w:sz w:val="24"/>
          <w:szCs w:val="24"/>
          <w:lang w:eastAsia="x-none"/>
        </w:rPr>
        <w:t xml:space="preserve">2 </w:t>
      </w:r>
      <w:r w:rsidRPr="0064072A">
        <w:rPr>
          <w:rFonts w:ascii="Times New Roman" w:eastAsia="Times New Roman" w:hAnsi="Times New Roman"/>
          <w:sz w:val="24"/>
          <w:szCs w:val="24"/>
          <w:lang w:val="x-none" w:eastAsia="x-none"/>
        </w:rPr>
        <w:t>(</w:t>
      </w:r>
      <w:r w:rsidR="00AE0807">
        <w:rPr>
          <w:rFonts w:ascii="Times New Roman" w:eastAsia="Times New Roman" w:hAnsi="Times New Roman"/>
          <w:sz w:val="24"/>
          <w:szCs w:val="24"/>
          <w:lang w:eastAsia="x-none"/>
        </w:rPr>
        <w:t>divām</w:t>
      </w:r>
      <w:r w:rsidRPr="0064072A">
        <w:rPr>
          <w:rFonts w:ascii="Times New Roman" w:eastAsia="Times New Roman" w:hAnsi="Times New Roman"/>
          <w:sz w:val="24"/>
          <w:szCs w:val="24"/>
          <w:lang w:val="x-none" w:eastAsia="x-none"/>
        </w:rPr>
        <w:t>) lapām, 2 (divos) eksemplāros, no kuriem viens tiek nodots Pasūtītājam, bet otrs - Izpildītājam. Abiem Līguma eksemplāriem ir vienāds juridiskais spēks.</w:t>
      </w:r>
    </w:p>
    <w:p w14:paraId="5D82363F" w14:textId="77777777" w:rsidR="0064072A" w:rsidRPr="0064072A" w:rsidRDefault="0064072A" w:rsidP="007C3A5D">
      <w:pPr>
        <w:keepNext/>
        <w:numPr>
          <w:ilvl w:val="1"/>
          <w:numId w:val="22"/>
        </w:numPr>
        <w:tabs>
          <w:tab w:val="clear" w:pos="3486"/>
          <w:tab w:val="left" w:pos="1134"/>
        </w:tabs>
        <w:spacing w:after="0" w:line="240" w:lineRule="auto"/>
        <w:ind w:left="0" w:firstLine="567"/>
        <w:jc w:val="both"/>
        <w:rPr>
          <w:rFonts w:ascii="Times New Roman" w:eastAsia="Times New Roman" w:hAnsi="Times New Roman"/>
          <w:b/>
          <w:sz w:val="24"/>
          <w:szCs w:val="24"/>
        </w:rPr>
      </w:pPr>
      <w:r w:rsidRPr="0064072A">
        <w:rPr>
          <w:rFonts w:ascii="Times New Roman" w:eastAsia="Times New Roman" w:hAnsi="Times New Roman"/>
          <w:sz w:val="24"/>
          <w:szCs w:val="24"/>
        </w:rPr>
        <w:t>Līgumam tiek pievienoti sekojoši pielikumi, kas ir tā neatņemamas sastāvdaļas:</w:t>
      </w:r>
    </w:p>
    <w:p w14:paraId="6767EBA5" w14:textId="7FB17227" w:rsidR="0064072A" w:rsidRPr="0064072A" w:rsidRDefault="0064072A" w:rsidP="007C3A5D">
      <w:pPr>
        <w:keepNext/>
        <w:numPr>
          <w:ilvl w:val="2"/>
          <w:numId w:val="22"/>
        </w:numPr>
        <w:tabs>
          <w:tab w:val="left" w:pos="1134"/>
          <w:tab w:val="num" w:pos="1276"/>
        </w:tabs>
        <w:spacing w:after="0" w:line="240" w:lineRule="auto"/>
        <w:ind w:left="0"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1.pielikums – Tehniskā specifikācija – Tehniskais piedāvājums uz </w:t>
      </w:r>
      <w:r w:rsidR="003B7051">
        <w:rPr>
          <w:rFonts w:ascii="Times New Roman" w:eastAsia="Times New Roman" w:hAnsi="Times New Roman"/>
          <w:sz w:val="24"/>
          <w:szCs w:val="24"/>
        </w:rPr>
        <w:t>1</w:t>
      </w:r>
      <w:r w:rsidRPr="0064072A">
        <w:rPr>
          <w:rFonts w:ascii="Times New Roman" w:eastAsia="Times New Roman" w:hAnsi="Times New Roman"/>
          <w:sz w:val="24"/>
          <w:szCs w:val="24"/>
        </w:rPr>
        <w:t xml:space="preserve"> (</w:t>
      </w:r>
      <w:r w:rsidR="003B7051">
        <w:rPr>
          <w:rFonts w:ascii="Times New Roman" w:eastAsia="Times New Roman" w:hAnsi="Times New Roman"/>
          <w:sz w:val="24"/>
          <w:szCs w:val="24"/>
        </w:rPr>
        <w:t>vienas) lapas</w:t>
      </w:r>
      <w:r w:rsidRPr="0064072A">
        <w:rPr>
          <w:rFonts w:ascii="Times New Roman" w:eastAsia="Times New Roman" w:hAnsi="Times New Roman"/>
          <w:sz w:val="24"/>
          <w:szCs w:val="24"/>
        </w:rPr>
        <w:t>;</w:t>
      </w:r>
    </w:p>
    <w:p w14:paraId="18C81433" w14:textId="0C4373A3" w:rsidR="0064072A" w:rsidRPr="0064072A" w:rsidRDefault="0064072A" w:rsidP="007C3A5D">
      <w:pPr>
        <w:keepNext/>
        <w:numPr>
          <w:ilvl w:val="2"/>
          <w:numId w:val="22"/>
        </w:numPr>
        <w:tabs>
          <w:tab w:val="left" w:pos="1134"/>
          <w:tab w:val="num" w:pos="1276"/>
        </w:tabs>
        <w:spacing w:after="0" w:line="240" w:lineRule="auto"/>
        <w:ind w:left="0" w:firstLine="567"/>
        <w:jc w:val="both"/>
        <w:rPr>
          <w:rFonts w:ascii="Times New Roman" w:eastAsia="Times New Roman" w:hAnsi="Times New Roman"/>
          <w:sz w:val="24"/>
          <w:szCs w:val="24"/>
        </w:rPr>
      </w:pPr>
      <w:r w:rsidRPr="0064072A">
        <w:rPr>
          <w:rFonts w:ascii="Times New Roman" w:eastAsia="Times New Roman" w:hAnsi="Times New Roman"/>
          <w:sz w:val="24"/>
          <w:szCs w:val="24"/>
        </w:rPr>
        <w:t xml:space="preserve">2.pielikums – Finanšu piedāvājums uz </w:t>
      </w:r>
      <w:r w:rsidR="003B7051">
        <w:rPr>
          <w:rFonts w:ascii="Times New Roman" w:eastAsia="Times New Roman" w:hAnsi="Times New Roman"/>
          <w:sz w:val="24"/>
          <w:szCs w:val="24"/>
        </w:rPr>
        <w:t xml:space="preserve">1 (vienas) lapas. </w:t>
      </w:r>
    </w:p>
    <w:p w14:paraId="4EBBBAA6" w14:textId="77777777" w:rsidR="0064072A" w:rsidRPr="0064072A" w:rsidRDefault="0064072A" w:rsidP="007C3A5D">
      <w:pPr>
        <w:keepNext/>
        <w:tabs>
          <w:tab w:val="num" w:pos="1276"/>
        </w:tabs>
        <w:spacing w:after="0" w:line="240" w:lineRule="auto"/>
        <w:jc w:val="both"/>
        <w:rPr>
          <w:rFonts w:ascii="Times New Roman" w:eastAsia="Times New Roman" w:hAnsi="Times New Roman"/>
          <w:sz w:val="24"/>
          <w:szCs w:val="24"/>
        </w:rPr>
      </w:pPr>
    </w:p>
    <w:p w14:paraId="12F44F25" w14:textId="77777777" w:rsidR="0064072A" w:rsidRPr="0064072A" w:rsidRDefault="0064072A" w:rsidP="0064072A">
      <w:pPr>
        <w:keepNext/>
        <w:numPr>
          <w:ilvl w:val="0"/>
          <w:numId w:val="22"/>
        </w:numPr>
        <w:spacing w:after="0" w:line="240" w:lineRule="auto"/>
        <w:ind w:left="357" w:right="-766" w:hanging="357"/>
        <w:jc w:val="center"/>
        <w:rPr>
          <w:rFonts w:ascii="Times New Roman" w:eastAsia="Times New Roman" w:hAnsi="Times New Roman"/>
          <w:b/>
          <w:sz w:val="24"/>
          <w:szCs w:val="24"/>
        </w:rPr>
      </w:pPr>
      <w:r w:rsidRPr="0064072A">
        <w:rPr>
          <w:rFonts w:ascii="Times New Roman" w:eastAsia="Times New Roman" w:hAnsi="Times New Roman"/>
          <w:b/>
          <w:sz w:val="24"/>
          <w:szCs w:val="24"/>
        </w:rPr>
        <w:t>Pušu rekvizīti un paraksti</w:t>
      </w:r>
    </w:p>
    <w:p w14:paraId="0B96657A" w14:textId="77777777" w:rsidR="0064072A" w:rsidRPr="0064072A" w:rsidRDefault="0064072A" w:rsidP="0064072A">
      <w:pPr>
        <w:spacing w:after="0" w:line="240" w:lineRule="auto"/>
        <w:ind w:right="-765"/>
        <w:jc w:val="right"/>
        <w:rPr>
          <w:rFonts w:ascii="Times New Roman" w:eastAsia="Times New Roman" w:hAnsi="Times New Roman"/>
          <w:b/>
          <w:bCs/>
          <w:sz w:val="23"/>
          <w:szCs w:val="23"/>
          <w:lang w:eastAsia="lv-LV"/>
        </w:rPr>
      </w:pPr>
    </w:p>
    <w:tbl>
      <w:tblPr>
        <w:tblW w:w="9513" w:type="dxa"/>
        <w:tblInd w:w="-106" w:type="dxa"/>
        <w:tblLayout w:type="fixed"/>
        <w:tblLook w:val="01E0" w:firstRow="1" w:lastRow="1" w:firstColumn="1" w:lastColumn="1" w:noHBand="0" w:noVBand="0"/>
      </w:tblPr>
      <w:tblGrid>
        <w:gridCol w:w="4742"/>
        <w:gridCol w:w="4771"/>
      </w:tblGrid>
      <w:tr w:rsidR="00516C8F" w:rsidRPr="00271C19" w14:paraId="745484F2" w14:textId="77777777" w:rsidTr="00BE68EB">
        <w:trPr>
          <w:trHeight w:val="80"/>
        </w:trPr>
        <w:tc>
          <w:tcPr>
            <w:tcW w:w="4608" w:type="dxa"/>
          </w:tcPr>
          <w:p w14:paraId="437EB369" w14:textId="77777777" w:rsidR="00516C8F" w:rsidRPr="00271C19" w:rsidRDefault="00516C8F" w:rsidP="00BE68EB">
            <w:pPr>
              <w:spacing w:after="0" w:line="240" w:lineRule="auto"/>
              <w:ind w:right="-1"/>
              <w:jc w:val="both"/>
              <w:rPr>
                <w:rFonts w:ascii="Times New Roman" w:eastAsia="Times New Roman" w:hAnsi="Times New Roman"/>
                <w:b/>
                <w:bCs/>
                <w:sz w:val="24"/>
                <w:szCs w:val="24"/>
                <w:u w:val="single"/>
              </w:rPr>
            </w:pPr>
            <w:r w:rsidRPr="00271C19">
              <w:rPr>
                <w:rFonts w:ascii="Times New Roman" w:eastAsia="Times New Roman" w:hAnsi="Times New Roman"/>
                <w:b/>
                <w:bCs/>
                <w:sz w:val="24"/>
                <w:szCs w:val="24"/>
                <w:u w:val="single"/>
              </w:rPr>
              <w:t>Pasūtītājs:</w:t>
            </w:r>
          </w:p>
          <w:p w14:paraId="6EB5A200" w14:textId="1509FD93" w:rsidR="00516C8F" w:rsidRPr="00271C19" w:rsidRDefault="00AB674E" w:rsidP="00BE68EB">
            <w:pPr>
              <w:spacing w:after="0" w:line="240" w:lineRule="auto"/>
              <w:ind w:right="-1"/>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w:t>
            </w:r>
          </w:p>
          <w:p w14:paraId="4914D88E" w14:textId="77777777" w:rsidR="00516C8F" w:rsidRPr="00271C19" w:rsidRDefault="00516C8F" w:rsidP="00BE68EB">
            <w:pPr>
              <w:spacing w:after="0" w:line="240" w:lineRule="auto"/>
              <w:ind w:right="-1"/>
              <w:jc w:val="both"/>
              <w:rPr>
                <w:rFonts w:ascii="Times New Roman" w:eastAsia="Times New Roman" w:hAnsi="Times New Roman"/>
                <w:b/>
                <w:bCs/>
                <w:sz w:val="24"/>
                <w:szCs w:val="24"/>
              </w:rPr>
            </w:pPr>
            <w:r w:rsidRPr="00271C19">
              <w:rPr>
                <w:rFonts w:ascii="Times New Roman" w:eastAsia="Times New Roman" w:hAnsi="Times New Roman"/>
                <w:b/>
                <w:bCs/>
                <w:sz w:val="24"/>
                <w:szCs w:val="24"/>
              </w:rPr>
              <w:t>universitātes slimnīca”</w:t>
            </w:r>
          </w:p>
          <w:p w14:paraId="3FC4917C" w14:textId="77777777" w:rsidR="00516C8F" w:rsidRPr="00271C19" w:rsidRDefault="00516C8F" w:rsidP="00BE68EB">
            <w:pPr>
              <w:spacing w:after="0" w:line="240" w:lineRule="auto"/>
              <w:ind w:right="-1"/>
              <w:jc w:val="both"/>
              <w:rPr>
                <w:rFonts w:ascii="Times New Roman" w:eastAsia="Times New Roman" w:hAnsi="Times New Roman"/>
                <w:sz w:val="24"/>
                <w:szCs w:val="24"/>
              </w:rPr>
            </w:pPr>
            <w:proofErr w:type="spellStart"/>
            <w:r w:rsidRPr="00271C19">
              <w:rPr>
                <w:rFonts w:ascii="Times New Roman" w:eastAsia="Times New Roman" w:hAnsi="Times New Roman"/>
                <w:sz w:val="24"/>
                <w:szCs w:val="24"/>
              </w:rPr>
              <w:t>Reģ</w:t>
            </w:r>
            <w:proofErr w:type="spellEnd"/>
            <w:r w:rsidRPr="00271C19">
              <w:rPr>
                <w:rFonts w:ascii="Times New Roman" w:eastAsia="Times New Roman" w:hAnsi="Times New Roman"/>
                <w:sz w:val="24"/>
                <w:szCs w:val="24"/>
              </w:rPr>
              <w:t xml:space="preserve">. Nr. </w:t>
            </w:r>
            <w:r w:rsidRPr="00271C19">
              <w:rPr>
                <w:rFonts w:ascii="Times New Roman" w:eastAsia="Times New Roman" w:hAnsi="Times New Roman"/>
                <w:sz w:val="24"/>
                <w:szCs w:val="24"/>
                <w:lang w:val="en-GB"/>
              </w:rPr>
              <w:t>40003457109</w:t>
            </w:r>
          </w:p>
          <w:p w14:paraId="730E09FA" w14:textId="77777777" w:rsidR="00516C8F" w:rsidRPr="00271C19" w:rsidRDefault="00516C8F" w:rsidP="00BE68EB">
            <w:pPr>
              <w:spacing w:after="0" w:line="240" w:lineRule="auto"/>
              <w:ind w:right="-1"/>
              <w:jc w:val="both"/>
              <w:rPr>
                <w:rFonts w:ascii="Times New Roman" w:eastAsia="Times New Roman" w:hAnsi="Times New Roman"/>
                <w:sz w:val="24"/>
                <w:szCs w:val="24"/>
              </w:rPr>
            </w:pPr>
            <w:r w:rsidRPr="00271C19">
              <w:rPr>
                <w:rFonts w:ascii="Times New Roman" w:eastAsia="Times New Roman" w:hAnsi="Times New Roman"/>
                <w:sz w:val="24"/>
                <w:szCs w:val="24"/>
              </w:rPr>
              <w:t>Pilsoņu iela 13, Rīga, LV - 1002</w:t>
            </w:r>
          </w:p>
          <w:p w14:paraId="7CA1A40B" w14:textId="77777777" w:rsidR="00516C8F" w:rsidRPr="00271C19" w:rsidRDefault="00516C8F" w:rsidP="00BE68EB">
            <w:pPr>
              <w:spacing w:after="0" w:line="240" w:lineRule="auto"/>
              <w:ind w:right="-1"/>
              <w:jc w:val="both"/>
              <w:rPr>
                <w:rFonts w:ascii="Times New Roman" w:eastAsia="Times New Roman" w:hAnsi="Times New Roman"/>
                <w:sz w:val="24"/>
                <w:szCs w:val="24"/>
              </w:rPr>
            </w:pPr>
            <w:r w:rsidRPr="00271C19">
              <w:rPr>
                <w:rFonts w:ascii="Times New Roman" w:eastAsia="Times New Roman" w:hAnsi="Times New Roman"/>
                <w:sz w:val="24"/>
                <w:szCs w:val="24"/>
              </w:rPr>
              <w:t>Konta Nr. LV74HABA0551027673367</w:t>
            </w:r>
          </w:p>
          <w:p w14:paraId="601F2D4F" w14:textId="77777777" w:rsidR="00516C8F" w:rsidRPr="00271C19" w:rsidRDefault="00516C8F" w:rsidP="00BE68EB">
            <w:pPr>
              <w:spacing w:after="0" w:line="240" w:lineRule="auto"/>
              <w:ind w:right="-1"/>
              <w:jc w:val="both"/>
              <w:rPr>
                <w:rFonts w:ascii="Times New Roman" w:eastAsia="Times New Roman" w:hAnsi="Times New Roman"/>
                <w:sz w:val="24"/>
                <w:szCs w:val="24"/>
              </w:rPr>
            </w:pPr>
            <w:r w:rsidRPr="00271C19">
              <w:rPr>
                <w:rFonts w:ascii="Times New Roman" w:eastAsia="Times New Roman" w:hAnsi="Times New Roman"/>
                <w:sz w:val="24"/>
                <w:szCs w:val="24"/>
              </w:rPr>
              <w:t xml:space="preserve">Banka: AS Swedbank  </w:t>
            </w:r>
          </w:p>
          <w:p w14:paraId="271A1E85" w14:textId="77777777" w:rsidR="00516C8F" w:rsidRPr="00271C19" w:rsidRDefault="00516C8F" w:rsidP="00BE68EB">
            <w:pPr>
              <w:spacing w:after="0" w:line="240" w:lineRule="auto"/>
              <w:ind w:right="-1"/>
              <w:jc w:val="both"/>
              <w:rPr>
                <w:rFonts w:ascii="Times New Roman" w:eastAsia="Times New Roman" w:hAnsi="Times New Roman"/>
                <w:sz w:val="24"/>
                <w:szCs w:val="24"/>
              </w:rPr>
            </w:pPr>
            <w:r w:rsidRPr="00271C19">
              <w:rPr>
                <w:rFonts w:ascii="Times New Roman" w:eastAsia="Times New Roman" w:hAnsi="Times New Roman"/>
                <w:sz w:val="24"/>
                <w:szCs w:val="24"/>
              </w:rPr>
              <w:t>Kods: HABALV22</w:t>
            </w:r>
          </w:p>
          <w:p w14:paraId="2F4ABD9D" w14:textId="77777777" w:rsidR="00516C8F" w:rsidRPr="00271C19" w:rsidRDefault="00516C8F" w:rsidP="00BE68EB">
            <w:pPr>
              <w:spacing w:after="0" w:line="240" w:lineRule="auto"/>
              <w:ind w:right="-1"/>
              <w:jc w:val="both"/>
              <w:rPr>
                <w:rFonts w:ascii="Times New Roman" w:eastAsia="Times New Roman" w:hAnsi="Times New Roman"/>
                <w:sz w:val="24"/>
                <w:szCs w:val="24"/>
              </w:rPr>
            </w:pPr>
          </w:p>
          <w:p w14:paraId="6158F411" w14:textId="77777777" w:rsidR="00516C8F" w:rsidRPr="00271C19" w:rsidRDefault="00516C8F" w:rsidP="00BE68EB">
            <w:pPr>
              <w:spacing w:after="0" w:line="240" w:lineRule="auto"/>
              <w:ind w:right="-1"/>
              <w:jc w:val="both"/>
              <w:rPr>
                <w:rFonts w:ascii="Times New Roman" w:eastAsia="Times New Roman" w:hAnsi="Times New Roman"/>
                <w:sz w:val="24"/>
                <w:szCs w:val="24"/>
              </w:rPr>
            </w:pPr>
            <w:r w:rsidRPr="00271C19">
              <w:rPr>
                <w:rFonts w:ascii="Times New Roman" w:eastAsia="Times New Roman" w:hAnsi="Times New Roman"/>
                <w:sz w:val="24"/>
                <w:szCs w:val="24"/>
              </w:rPr>
              <w:t>___________________________</w:t>
            </w:r>
          </w:p>
        </w:tc>
        <w:tc>
          <w:tcPr>
            <w:tcW w:w="4637" w:type="dxa"/>
          </w:tcPr>
          <w:p w14:paraId="2C982DAF" w14:textId="77777777" w:rsidR="00516C8F" w:rsidRPr="00271C19" w:rsidRDefault="00516C8F" w:rsidP="00BE68EB">
            <w:pPr>
              <w:spacing w:after="0" w:line="240" w:lineRule="auto"/>
              <w:ind w:right="-1"/>
              <w:rPr>
                <w:rFonts w:ascii="Times New Roman" w:eastAsia="Times New Roman" w:hAnsi="Times New Roman"/>
                <w:b/>
                <w:bCs/>
                <w:sz w:val="24"/>
                <w:szCs w:val="24"/>
              </w:rPr>
            </w:pPr>
            <w:r w:rsidRPr="00271C19">
              <w:rPr>
                <w:rFonts w:ascii="Times New Roman" w:eastAsia="Times New Roman" w:hAnsi="Times New Roman"/>
                <w:b/>
                <w:bCs/>
                <w:sz w:val="24"/>
                <w:szCs w:val="24"/>
                <w:u w:val="single"/>
              </w:rPr>
              <w:t>Izpildītājs:</w:t>
            </w:r>
          </w:p>
          <w:p w14:paraId="651D4F90" w14:textId="3FBF23DB" w:rsidR="00516C8F" w:rsidRPr="00271C19" w:rsidRDefault="00113A74" w:rsidP="00BE68EB">
            <w:pPr>
              <w:spacing w:after="0" w:line="240" w:lineRule="auto"/>
              <w:ind w:right="-1"/>
              <w:rPr>
                <w:rFonts w:ascii="Times New Roman" w:eastAsia="Times New Roman" w:hAnsi="Times New Roman"/>
                <w:b/>
                <w:bCs/>
                <w:sz w:val="24"/>
                <w:szCs w:val="24"/>
              </w:rPr>
            </w:pPr>
            <w:r>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Ekozona</w:t>
            </w:r>
            <w:proofErr w:type="spellEnd"/>
            <w:r w:rsidR="00516C8F" w:rsidRPr="00271C19">
              <w:rPr>
                <w:rFonts w:ascii="Times New Roman" w:eastAsia="Times New Roman" w:hAnsi="Times New Roman"/>
                <w:b/>
                <w:bCs/>
                <w:sz w:val="24"/>
                <w:szCs w:val="24"/>
              </w:rPr>
              <w:t>”</w:t>
            </w:r>
          </w:p>
          <w:p w14:paraId="308241F9" w14:textId="0A5D64F4" w:rsidR="00516C8F" w:rsidRPr="00271C19" w:rsidRDefault="00516C8F" w:rsidP="00BE68EB">
            <w:pPr>
              <w:spacing w:after="0" w:line="240" w:lineRule="auto"/>
              <w:ind w:right="-1"/>
              <w:rPr>
                <w:rFonts w:ascii="Times New Roman" w:eastAsia="Times New Roman" w:hAnsi="Times New Roman"/>
                <w:sz w:val="24"/>
                <w:szCs w:val="24"/>
              </w:rPr>
            </w:pPr>
            <w:proofErr w:type="spellStart"/>
            <w:r w:rsidRPr="00271C19">
              <w:rPr>
                <w:rFonts w:ascii="Times New Roman" w:eastAsia="Times New Roman" w:hAnsi="Times New Roman"/>
                <w:sz w:val="24"/>
                <w:szCs w:val="24"/>
              </w:rPr>
              <w:t>Reģ</w:t>
            </w:r>
            <w:proofErr w:type="spellEnd"/>
            <w:r w:rsidRPr="00271C19">
              <w:rPr>
                <w:rFonts w:ascii="Times New Roman" w:eastAsia="Times New Roman" w:hAnsi="Times New Roman"/>
                <w:sz w:val="24"/>
                <w:szCs w:val="24"/>
              </w:rPr>
              <w:t xml:space="preserve">. Nr.: </w:t>
            </w:r>
            <w:r w:rsidR="00113A74">
              <w:rPr>
                <w:rFonts w:ascii="Times New Roman" w:eastAsia="Times New Roman" w:hAnsi="Times New Roman"/>
                <w:sz w:val="24"/>
                <w:szCs w:val="24"/>
              </w:rPr>
              <w:t>40103347286</w:t>
            </w:r>
          </w:p>
          <w:p w14:paraId="1029AE33" w14:textId="34A150FD" w:rsidR="00516C8F" w:rsidRPr="00271C19" w:rsidRDefault="00113A74" w:rsidP="00BE68EB">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Mednieku iela 24-27, Ogre, Ogres novads,LV-5001</w:t>
            </w:r>
          </w:p>
          <w:p w14:paraId="2A0C8B9B" w14:textId="20EAF6EC" w:rsidR="00516C8F" w:rsidRPr="00271C19" w:rsidRDefault="00516C8F" w:rsidP="00BE68EB">
            <w:pPr>
              <w:spacing w:after="0" w:line="240" w:lineRule="auto"/>
              <w:ind w:right="-1"/>
              <w:rPr>
                <w:rFonts w:ascii="Times New Roman" w:eastAsia="Times New Roman" w:hAnsi="Times New Roman"/>
                <w:sz w:val="24"/>
                <w:szCs w:val="24"/>
              </w:rPr>
            </w:pPr>
            <w:r w:rsidRPr="00271C19">
              <w:rPr>
                <w:rFonts w:ascii="Times New Roman" w:eastAsia="Times New Roman" w:hAnsi="Times New Roman"/>
                <w:sz w:val="24"/>
                <w:szCs w:val="24"/>
              </w:rPr>
              <w:t>Konta Nr.: LV</w:t>
            </w:r>
            <w:r w:rsidR="00113A74">
              <w:rPr>
                <w:rFonts w:ascii="Times New Roman" w:eastAsia="Times New Roman" w:hAnsi="Times New Roman"/>
                <w:sz w:val="24"/>
                <w:szCs w:val="24"/>
              </w:rPr>
              <w:t>41HABA0551029657514</w:t>
            </w:r>
          </w:p>
          <w:p w14:paraId="3E54922D" w14:textId="7C858A1B" w:rsidR="00516C8F" w:rsidRPr="00271C19" w:rsidRDefault="00516C8F" w:rsidP="00BE68EB">
            <w:pPr>
              <w:spacing w:after="0" w:line="240" w:lineRule="auto"/>
              <w:ind w:right="-1"/>
              <w:rPr>
                <w:rFonts w:ascii="Times New Roman" w:eastAsia="Times New Roman" w:hAnsi="Times New Roman"/>
                <w:sz w:val="24"/>
                <w:szCs w:val="24"/>
              </w:rPr>
            </w:pPr>
            <w:r w:rsidRPr="00271C19">
              <w:rPr>
                <w:rFonts w:ascii="Times New Roman" w:eastAsia="Times New Roman" w:hAnsi="Times New Roman"/>
                <w:sz w:val="24"/>
                <w:szCs w:val="24"/>
              </w:rPr>
              <w:t xml:space="preserve">Banka: </w:t>
            </w:r>
            <w:r w:rsidR="00113A74">
              <w:rPr>
                <w:rFonts w:ascii="Times New Roman" w:eastAsia="Times New Roman" w:hAnsi="Times New Roman"/>
                <w:sz w:val="24"/>
                <w:szCs w:val="24"/>
              </w:rPr>
              <w:t>AS Swedbank</w:t>
            </w:r>
          </w:p>
          <w:p w14:paraId="24A5C322" w14:textId="68577C1D" w:rsidR="00516C8F" w:rsidRPr="00271C19" w:rsidRDefault="00113A74" w:rsidP="00BE68EB">
            <w:pPr>
              <w:spacing w:after="0" w:line="240" w:lineRule="auto"/>
              <w:ind w:right="-1"/>
              <w:rPr>
                <w:rFonts w:ascii="Times New Roman" w:eastAsia="Times New Roman" w:hAnsi="Times New Roman"/>
                <w:sz w:val="24"/>
                <w:szCs w:val="24"/>
              </w:rPr>
            </w:pPr>
            <w:r>
              <w:rPr>
                <w:rFonts w:ascii="Times New Roman" w:eastAsia="Times New Roman" w:hAnsi="Times New Roman"/>
                <w:sz w:val="24"/>
                <w:szCs w:val="24"/>
              </w:rPr>
              <w:t xml:space="preserve">Kods: </w:t>
            </w:r>
            <w:r w:rsidRPr="00113A74">
              <w:rPr>
                <w:rFonts w:ascii="Times New Roman" w:eastAsia="Times New Roman" w:hAnsi="Times New Roman"/>
                <w:sz w:val="24"/>
                <w:szCs w:val="24"/>
              </w:rPr>
              <w:t>HABALV22</w:t>
            </w:r>
          </w:p>
          <w:p w14:paraId="3C29CAED" w14:textId="77777777" w:rsidR="00516C8F" w:rsidRPr="00271C19" w:rsidRDefault="00516C8F" w:rsidP="00BE68EB">
            <w:pPr>
              <w:spacing w:after="0" w:line="240" w:lineRule="auto"/>
              <w:ind w:right="-1"/>
              <w:rPr>
                <w:rFonts w:ascii="Times New Roman" w:eastAsia="Times New Roman" w:hAnsi="Times New Roman"/>
                <w:sz w:val="24"/>
                <w:szCs w:val="24"/>
              </w:rPr>
            </w:pPr>
          </w:p>
          <w:p w14:paraId="2A5AB167" w14:textId="77777777" w:rsidR="00516C8F" w:rsidRPr="00271C19" w:rsidRDefault="00516C8F" w:rsidP="00BE68EB">
            <w:pPr>
              <w:spacing w:after="0" w:line="240" w:lineRule="auto"/>
              <w:ind w:right="-1"/>
              <w:rPr>
                <w:rFonts w:ascii="Times New Roman" w:eastAsia="Times New Roman" w:hAnsi="Times New Roman"/>
                <w:sz w:val="24"/>
                <w:szCs w:val="24"/>
              </w:rPr>
            </w:pPr>
            <w:r w:rsidRPr="00271C19">
              <w:rPr>
                <w:rFonts w:ascii="Times New Roman" w:eastAsia="Times New Roman" w:hAnsi="Times New Roman"/>
                <w:sz w:val="24"/>
                <w:szCs w:val="24"/>
              </w:rPr>
              <w:t>__________________________</w:t>
            </w:r>
          </w:p>
        </w:tc>
      </w:tr>
    </w:tbl>
    <w:p w14:paraId="19230272" w14:textId="7A246359" w:rsidR="00831B59" w:rsidRPr="00535798" w:rsidRDefault="00535798" w:rsidP="00113A74">
      <w:pPr>
        <w:tabs>
          <w:tab w:val="left" w:pos="900"/>
          <w:tab w:val="center" w:pos="4905"/>
        </w:tabs>
        <w:rPr>
          <w:rFonts w:ascii="Times New Roman" w:hAnsi="Times New Roman"/>
          <w:sz w:val="24"/>
          <w:szCs w:val="24"/>
        </w:rPr>
      </w:pPr>
      <w:proofErr w:type="spellStart"/>
      <w:r w:rsidRPr="00535798">
        <w:rPr>
          <w:rFonts w:ascii="Times New Roman" w:hAnsi="Times New Roman"/>
          <w:sz w:val="24"/>
          <w:szCs w:val="24"/>
        </w:rPr>
        <w:t>I.Kreicberga</w:t>
      </w:r>
      <w:proofErr w:type="spellEnd"/>
      <w:r w:rsidR="00113A74">
        <w:rPr>
          <w:rFonts w:ascii="Times New Roman" w:hAnsi="Times New Roman"/>
          <w:sz w:val="24"/>
          <w:szCs w:val="24"/>
        </w:rPr>
        <w:tab/>
        <w:t xml:space="preserve">          </w:t>
      </w:r>
      <w:proofErr w:type="spellStart"/>
      <w:r w:rsidR="00113A74">
        <w:rPr>
          <w:rFonts w:ascii="Times New Roman" w:hAnsi="Times New Roman"/>
          <w:sz w:val="24"/>
          <w:szCs w:val="24"/>
        </w:rPr>
        <w:t>I.Spārniņa</w:t>
      </w:r>
      <w:proofErr w:type="spellEnd"/>
    </w:p>
    <w:sectPr w:rsidR="00831B59" w:rsidRPr="00535798" w:rsidSect="00FB62F9">
      <w:footerReference w:type="default" r:id="rId9"/>
      <w:footerReference w:type="first" r:id="rId10"/>
      <w:pgSz w:w="11906" w:h="16838" w:code="9"/>
      <w:pgMar w:top="851" w:right="849" w:bottom="1135" w:left="1247" w:header="0"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F3454" w14:textId="77777777" w:rsidR="009419A9" w:rsidRDefault="009419A9">
      <w:pPr>
        <w:spacing w:after="0" w:line="240" w:lineRule="auto"/>
      </w:pPr>
      <w:r>
        <w:separator/>
      </w:r>
    </w:p>
  </w:endnote>
  <w:endnote w:type="continuationSeparator" w:id="0">
    <w:p w14:paraId="4E53A5BC" w14:textId="77777777" w:rsidR="009419A9" w:rsidRDefault="00941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921028"/>
      <w:docPartObj>
        <w:docPartGallery w:val="Page Numbers (Bottom of Page)"/>
        <w:docPartUnique/>
      </w:docPartObj>
    </w:sdtPr>
    <w:sdtEndPr>
      <w:rPr>
        <w:noProof/>
      </w:rPr>
    </w:sdtEndPr>
    <w:sdtContent>
      <w:p w14:paraId="4E1FB846" w14:textId="72B701AF" w:rsidR="009419A9" w:rsidRDefault="009419A9">
        <w:pPr>
          <w:pStyle w:val="Footer"/>
          <w:jc w:val="center"/>
        </w:pPr>
        <w:r>
          <w:fldChar w:fldCharType="begin"/>
        </w:r>
        <w:r>
          <w:instrText xml:space="preserve"> PAGE   \* MERGEFORMAT </w:instrText>
        </w:r>
        <w:r>
          <w:fldChar w:fldCharType="separate"/>
        </w:r>
        <w:r w:rsidR="0043616D">
          <w:rPr>
            <w:noProof/>
          </w:rPr>
          <w:t>2</w:t>
        </w:r>
        <w:r>
          <w:rPr>
            <w:noProof/>
          </w:rPr>
          <w:fldChar w:fldCharType="end"/>
        </w:r>
      </w:p>
    </w:sdtContent>
  </w:sdt>
  <w:p w14:paraId="0C6701DC" w14:textId="77777777" w:rsidR="009419A9" w:rsidRDefault="00941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95511"/>
      <w:docPartObj>
        <w:docPartGallery w:val="Page Numbers (Bottom of Page)"/>
        <w:docPartUnique/>
      </w:docPartObj>
    </w:sdtPr>
    <w:sdtEndPr>
      <w:rPr>
        <w:noProof/>
      </w:rPr>
    </w:sdtEndPr>
    <w:sdtContent>
      <w:p w14:paraId="6D11B51B" w14:textId="37A0287F" w:rsidR="009419A9" w:rsidRDefault="009419A9">
        <w:pPr>
          <w:pStyle w:val="Footer"/>
          <w:jc w:val="right"/>
        </w:pPr>
        <w:r>
          <w:fldChar w:fldCharType="begin"/>
        </w:r>
        <w:r>
          <w:instrText xml:space="preserve"> PAGE   \* MERGEFORMAT </w:instrText>
        </w:r>
        <w:r>
          <w:fldChar w:fldCharType="separate"/>
        </w:r>
        <w:r w:rsidR="0043616D">
          <w:rPr>
            <w:noProof/>
          </w:rPr>
          <w:t>1</w:t>
        </w:r>
        <w:r>
          <w:rPr>
            <w:noProof/>
          </w:rPr>
          <w:fldChar w:fldCharType="end"/>
        </w:r>
      </w:p>
    </w:sdtContent>
  </w:sdt>
  <w:p w14:paraId="4F830194" w14:textId="77777777" w:rsidR="009419A9" w:rsidRDefault="00941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FD4C0" w14:textId="77777777" w:rsidR="009419A9" w:rsidRDefault="009419A9">
      <w:r>
        <w:separator/>
      </w:r>
    </w:p>
  </w:footnote>
  <w:footnote w:type="continuationSeparator" w:id="0">
    <w:p w14:paraId="65FB54C3" w14:textId="77777777" w:rsidR="009419A9" w:rsidRDefault="00941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4246DACA"/>
    <w:name w:val="WW8Num5"/>
    <w:lvl w:ilvl="0">
      <w:start w:val="7"/>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olor w:val="auto"/>
        <w:sz w:val="24"/>
        <w:szCs w:val="24"/>
        <w:u w:val="none"/>
      </w:rPr>
    </w:lvl>
    <w:lvl w:ilvl="2">
      <w:start w:val="1"/>
      <w:numFmt w:val="decimal"/>
      <w:lvlText w:val="%1.%2.%3."/>
      <w:lvlJc w:val="left"/>
      <w:pPr>
        <w:tabs>
          <w:tab w:val="num" w:pos="1854"/>
        </w:tabs>
        <w:ind w:left="1854" w:hanging="720"/>
      </w:pPr>
      <w:rPr>
        <w:rFonts w:ascii="Cambria" w:hAnsi="Cambria" w:cs="Cambria" w:hint="default"/>
        <w:b/>
        <w:bCs/>
        <w:sz w:val="18"/>
        <w:szCs w:val="18"/>
      </w:rPr>
    </w:lvl>
    <w:lvl w:ilvl="3">
      <w:start w:val="1"/>
      <w:numFmt w:val="decimal"/>
      <w:lvlText w:val="%1.%2.%3.%4."/>
      <w:lvlJc w:val="left"/>
      <w:pPr>
        <w:tabs>
          <w:tab w:val="num" w:pos="2421"/>
        </w:tabs>
        <w:ind w:left="2421" w:hanging="720"/>
      </w:pPr>
      <w:rPr>
        <w:rFonts w:ascii="Cambria" w:hAnsi="Cambria" w:cs="Cambria" w:hint="default"/>
        <w:b/>
        <w:bCs/>
        <w:sz w:val="18"/>
        <w:szCs w:val="18"/>
      </w:rPr>
    </w:lvl>
    <w:lvl w:ilvl="4">
      <w:start w:val="1"/>
      <w:numFmt w:val="decimal"/>
      <w:lvlText w:val="%1.%2.%3.%4.%5."/>
      <w:lvlJc w:val="left"/>
      <w:pPr>
        <w:tabs>
          <w:tab w:val="num" w:pos="3348"/>
        </w:tabs>
        <w:ind w:left="3348" w:hanging="1080"/>
      </w:pPr>
      <w:rPr>
        <w:rFonts w:ascii="Cambria" w:hAnsi="Cambria" w:cs="Cambria" w:hint="default"/>
        <w:b/>
        <w:bCs/>
        <w:sz w:val="18"/>
        <w:szCs w:val="18"/>
      </w:rPr>
    </w:lvl>
    <w:lvl w:ilvl="5">
      <w:start w:val="1"/>
      <w:numFmt w:val="decimal"/>
      <w:lvlText w:val="%1.%2.%3.%4.%5.%6."/>
      <w:lvlJc w:val="left"/>
      <w:pPr>
        <w:tabs>
          <w:tab w:val="num" w:pos="3915"/>
        </w:tabs>
        <w:ind w:left="3915" w:hanging="1080"/>
      </w:pPr>
      <w:rPr>
        <w:rFonts w:ascii="Cambria" w:hAnsi="Cambria" w:cs="Cambria" w:hint="default"/>
        <w:b/>
        <w:bCs/>
        <w:sz w:val="18"/>
        <w:szCs w:val="18"/>
      </w:rPr>
    </w:lvl>
    <w:lvl w:ilvl="6">
      <w:start w:val="1"/>
      <w:numFmt w:val="decimal"/>
      <w:lvlText w:val="%1.%2.%3.%4.%5.%6.%7."/>
      <w:lvlJc w:val="left"/>
      <w:pPr>
        <w:tabs>
          <w:tab w:val="num" w:pos="4842"/>
        </w:tabs>
        <w:ind w:left="4842" w:hanging="1440"/>
      </w:pPr>
      <w:rPr>
        <w:rFonts w:ascii="Cambria" w:hAnsi="Cambria" w:cs="Cambria" w:hint="default"/>
        <w:b/>
        <w:bCs/>
        <w:sz w:val="18"/>
        <w:szCs w:val="18"/>
      </w:rPr>
    </w:lvl>
    <w:lvl w:ilvl="7">
      <w:start w:val="1"/>
      <w:numFmt w:val="decimal"/>
      <w:lvlText w:val="%1.%2.%3.%4.%5.%6.%7.%8."/>
      <w:lvlJc w:val="left"/>
      <w:pPr>
        <w:tabs>
          <w:tab w:val="num" w:pos="5409"/>
        </w:tabs>
        <w:ind w:left="5409" w:hanging="1440"/>
      </w:pPr>
      <w:rPr>
        <w:rFonts w:ascii="Cambria" w:hAnsi="Cambria" w:cs="Cambria" w:hint="default"/>
        <w:b/>
        <w:bCs/>
        <w:sz w:val="18"/>
        <w:szCs w:val="18"/>
      </w:rPr>
    </w:lvl>
    <w:lvl w:ilvl="8">
      <w:start w:val="1"/>
      <w:numFmt w:val="decimal"/>
      <w:lvlText w:val="%1.%2.%3.%4.%5.%6.%7.%8.%9."/>
      <w:lvlJc w:val="left"/>
      <w:pPr>
        <w:tabs>
          <w:tab w:val="num" w:pos="6336"/>
        </w:tabs>
        <w:ind w:left="6336" w:hanging="1800"/>
      </w:pPr>
      <w:rPr>
        <w:rFonts w:ascii="Cambria" w:hAnsi="Cambria" w:cs="Cambria" w:hint="default"/>
        <w:b/>
        <w:bCs/>
        <w:sz w:val="18"/>
        <w:szCs w:val="18"/>
      </w:rPr>
    </w:lvl>
  </w:abstractNum>
  <w:abstractNum w:abstractNumId="1"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5234128"/>
    <w:multiLevelType w:val="multilevel"/>
    <w:tmpl w:val="FC78486E"/>
    <w:lvl w:ilvl="0">
      <w:start w:val="1"/>
      <w:numFmt w:val="decimal"/>
      <w:lvlText w:val="%1."/>
      <w:lvlJc w:val="left"/>
      <w:pPr>
        <w:ind w:left="720" w:hanging="360"/>
      </w:pPr>
      <w:rPr>
        <w:sz w:val="24"/>
        <w:szCs w:val="24"/>
      </w:rPr>
    </w:lvl>
    <w:lvl w:ilvl="1">
      <w:start w:val="1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6004EC4"/>
    <w:multiLevelType w:val="multilevel"/>
    <w:tmpl w:val="46102BBA"/>
    <w:lvl w:ilvl="0">
      <w:start w:val="1"/>
      <w:numFmt w:val="decimal"/>
      <w:pStyle w:val="Sanita1"/>
      <w:lvlText w:val="%1."/>
      <w:lvlJc w:val="left"/>
      <w:pPr>
        <w:ind w:left="3196" w:hanging="36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42" w:hanging="432"/>
      </w:pPr>
      <w:rPr>
        <w:b w:val="0"/>
        <w:color w:val="auto"/>
      </w:rPr>
    </w:lvl>
    <w:lvl w:ilvl="2">
      <w:start w:val="1"/>
      <w:numFmt w:val="decimal"/>
      <w:lvlText w:val="%1.%2.%3."/>
      <w:lvlJc w:val="left"/>
      <w:pPr>
        <w:ind w:left="1497"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8A131A"/>
    <w:multiLevelType w:val="multilevel"/>
    <w:tmpl w:val="D4C63162"/>
    <w:lvl w:ilvl="0">
      <w:start w:val="10"/>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8C5288"/>
    <w:multiLevelType w:val="multilevel"/>
    <w:tmpl w:val="CF8A7326"/>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1E94505"/>
    <w:multiLevelType w:val="multilevel"/>
    <w:tmpl w:val="52E445D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7575C5"/>
    <w:multiLevelType w:val="multilevel"/>
    <w:tmpl w:val="77B6E998"/>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22BF2314"/>
    <w:multiLevelType w:val="multilevel"/>
    <w:tmpl w:val="E5EAD7B2"/>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90137D"/>
    <w:multiLevelType w:val="multilevel"/>
    <w:tmpl w:val="E74AA45A"/>
    <w:lvl w:ilvl="0">
      <w:start w:val="1"/>
      <w:numFmt w:val="decimal"/>
      <w:pStyle w:val="1TS"/>
      <w:lvlText w:val="%1."/>
      <w:lvlJc w:val="left"/>
      <w:pPr>
        <w:ind w:left="360" w:hanging="360"/>
      </w:pPr>
      <w:rPr>
        <w:b/>
      </w:rPr>
    </w:lvl>
    <w:lvl w:ilvl="1">
      <w:start w:val="1"/>
      <w:numFmt w:val="decimal"/>
      <w:pStyle w:val="11TS"/>
      <w:lvlText w:val="%1.%2."/>
      <w:lvlJc w:val="left"/>
      <w:pPr>
        <w:ind w:left="574" w:hanging="432"/>
      </w:pPr>
      <w:rPr>
        <w:b w:val="0"/>
        <w:color w:val="auto"/>
      </w:rPr>
    </w:lvl>
    <w:lvl w:ilvl="2">
      <w:start w:val="1"/>
      <w:numFmt w:val="decimal"/>
      <w:pStyle w:val="111TS"/>
      <w:lvlText w:val="%1.%2.%3."/>
      <w:lvlJc w:val="left"/>
      <w:pPr>
        <w:ind w:left="26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5D017A"/>
    <w:multiLevelType w:val="hybridMultilevel"/>
    <w:tmpl w:val="D2FA4296"/>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4"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F17A27"/>
    <w:multiLevelType w:val="multilevel"/>
    <w:tmpl w:val="6A3CEC94"/>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288"/>
        </w:tabs>
        <w:ind w:left="1072"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CE06174"/>
    <w:multiLevelType w:val="multilevel"/>
    <w:tmpl w:val="F4B0900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212" w:hanging="360"/>
      </w:pPr>
      <w:rPr>
        <w:b w:val="0"/>
        <w:i w:val="0"/>
        <w:color w:val="auto"/>
      </w:rPr>
    </w:lvl>
    <w:lvl w:ilvl="2">
      <w:start w:val="1"/>
      <w:numFmt w:val="decimal"/>
      <w:pStyle w:val="111Tabula"/>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513763ED"/>
    <w:multiLevelType w:val="multilevel"/>
    <w:tmpl w:val="730C0676"/>
    <w:lvl w:ilvl="0">
      <w:start w:val="3"/>
      <w:numFmt w:val="decimal"/>
      <w:pStyle w:val="Stils1"/>
      <w:lvlText w:val="%1."/>
      <w:lvlJc w:val="left"/>
      <w:pPr>
        <w:tabs>
          <w:tab w:val="num" w:pos="780"/>
        </w:tabs>
        <w:ind w:left="780" w:hanging="780"/>
      </w:pPr>
    </w:lvl>
    <w:lvl w:ilvl="1">
      <w:start w:val="2"/>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55C665C3"/>
    <w:multiLevelType w:val="multilevel"/>
    <w:tmpl w:val="868ACBDC"/>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6CF0667"/>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650"/>
        </w:tabs>
        <w:ind w:left="1650"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5B337856"/>
    <w:multiLevelType w:val="hybridMultilevel"/>
    <w:tmpl w:val="815AE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629259C6"/>
    <w:multiLevelType w:val="multilevel"/>
    <w:tmpl w:val="1ACECA6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0B511A8"/>
    <w:multiLevelType w:val="multilevel"/>
    <w:tmpl w:val="E66EA074"/>
    <w:numStyleLink w:val="WWOutlineListStyle511"/>
  </w:abstractNum>
  <w:abstractNum w:abstractNumId="26" w15:restartNumberingAfterBreak="0">
    <w:nsid w:val="71342AD6"/>
    <w:multiLevelType w:val="multilevel"/>
    <w:tmpl w:val="E2B288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C077899"/>
    <w:multiLevelType w:val="multilevel"/>
    <w:tmpl w:val="CB40F764"/>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FCD33BC"/>
    <w:multiLevelType w:val="multilevel"/>
    <w:tmpl w:val="03C018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1"/>
  </w:num>
  <w:num w:numId="3">
    <w:abstractNumId w:val="14"/>
  </w:num>
  <w:num w:numId="4">
    <w:abstractNumId w:val="8"/>
  </w:num>
  <w:num w:numId="5">
    <w:abstractNumId w:val="17"/>
  </w:num>
  <w:num w:numId="6">
    <w:abstractNumId w:val="12"/>
  </w:num>
  <w:num w:numId="7">
    <w:abstractNumId w:val="28"/>
  </w:num>
  <w:num w:numId="8">
    <w:abstractNumId w:val="6"/>
  </w:num>
  <w:num w:numId="9">
    <w:abstractNumId w:val="10"/>
  </w:num>
  <w:num w:numId="10">
    <w:abstractNumId w:val="4"/>
  </w:num>
  <w:num w:numId="11">
    <w:abstractNumId w:val="23"/>
  </w:num>
  <w:num w:numId="12">
    <w:abstractNumId w:val="27"/>
  </w:num>
  <w:num w:numId="13">
    <w:abstractNumId w:val="26"/>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4"/>
  </w:num>
  <w:num w:numId="18">
    <w:abstractNumId w:val="5"/>
  </w:num>
  <w:num w:numId="19">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9"/>
  </w:num>
  <w:num w:numId="24">
    <w:abstractNumId w:val="2"/>
  </w:num>
  <w:num w:numId="25">
    <w:abstractNumId w:val="18"/>
  </w:num>
  <w:num w:numId="26">
    <w:abstractNumId w:val="3"/>
  </w:num>
  <w:num w:numId="27">
    <w:abstractNumId w:val="25"/>
    <w:lvlOverride w:ilvl="1">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Override>
  </w:num>
  <w:num w:numId="28">
    <w:abstractNumId w:val="11"/>
  </w:num>
  <w:num w:numId="29">
    <w:abstractNumId w:val="3"/>
    <w:lvlOverride w:ilvl="1">
      <w:lvl w:ilvl="1">
        <w:start w:val="1"/>
        <w:numFmt w:val="decimal"/>
        <w:lvlText w:val="%1.%2."/>
        <w:lvlJc w:val="left"/>
        <w:pPr>
          <w:ind w:left="432" w:hanging="432"/>
        </w:pPr>
        <w:rPr>
          <w:b w:val="0"/>
        </w:rPr>
      </w:lvl>
    </w:lvlOverride>
    <w:lvlOverride w:ilvl="2">
      <w:lvl w:ilvl="2">
        <w:start w:val="1"/>
        <w:numFmt w:val="decimal"/>
        <w:lvlText w:val="%1.%2.%3."/>
        <w:lvlJc w:val="left"/>
        <w:pPr>
          <w:ind w:left="1922"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30">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07F3"/>
    <w:rsid w:val="00013E22"/>
    <w:rsid w:val="0001516C"/>
    <w:rsid w:val="00015791"/>
    <w:rsid w:val="00015D84"/>
    <w:rsid w:val="00027071"/>
    <w:rsid w:val="000318AE"/>
    <w:rsid w:val="00034EFD"/>
    <w:rsid w:val="0003758E"/>
    <w:rsid w:val="000437D1"/>
    <w:rsid w:val="00045286"/>
    <w:rsid w:val="00046012"/>
    <w:rsid w:val="00047A45"/>
    <w:rsid w:val="00055588"/>
    <w:rsid w:val="00057F44"/>
    <w:rsid w:val="0006004D"/>
    <w:rsid w:val="00062093"/>
    <w:rsid w:val="000654C9"/>
    <w:rsid w:val="00067F83"/>
    <w:rsid w:val="00074C09"/>
    <w:rsid w:val="0007689E"/>
    <w:rsid w:val="0007762E"/>
    <w:rsid w:val="00082A8E"/>
    <w:rsid w:val="000954AE"/>
    <w:rsid w:val="0009632C"/>
    <w:rsid w:val="000969FD"/>
    <w:rsid w:val="000A41DE"/>
    <w:rsid w:val="000B1E1C"/>
    <w:rsid w:val="000B4016"/>
    <w:rsid w:val="000C04FE"/>
    <w:rsid w:val="000C1268"/>
    <w:rsid w:val="000C2334"/>
    <w:rsid w:val="000C28F4"/>
    <w:rsid w:val="000C2BA2"/>
    <w:rsid w:val="000C471F"/>
    <w:rsid w:val="000C75D4"/>
    <w:rsid w:val="000C77B5"/>
    <w:rsid w:val="000D5C3E"/>
    <w:rsid w:val="000E52B2"/>
    <w:rsid w:val="000F68E9"/>
    <w:rsid w:val="00101143"/>
    <w:rsid w:val="00103EF1"/>
    <w:rsid w:val="00113A74"/>
    <w:rsid w:val="00114ACB"/>
    <w:rsid w:val="0012180F"/>
    <w:rsid w:val="00122381"/>
    <w:rsid w:val="00126F64"/>
    <w:rsid w:val="001278DF"/>
    <w:rsid w:val="0013057E"/>
    <w:rsid w:val="0013144E"/>
    <w:rsid w:val="00132B86"/>
    <w:rsid w:val="00132D8E"/>
    <w:rsid w:val="00134122"/>
    <w:rsid w:val="00137865"/>
    <w:rsid w:val="00137D0F"/>
    <w:rsid w:val="0014306A"/>
    <w:rsid w:val="00143235"/>
    <w:rsid w:val="00146651"/>
    <w:rsid w:val="00147385"/>
    <w:rsid w:val="00156926"/>
    <w:rsid w:val="001626D8"/>
    <w:rsid w:val="00167D25"/>
    <w:rsid w:val="001707D6"/>
    <w:rsid w:val="001710A4"/>
    <w:rsid w:val="00191019"/>
    <w:rsid w:val="00191B80"/>
    <w:rsid w:val="0019223E"/>
    <w:rsid w:val="00195DB9"/>
    <w:rsid w:val="00197F55"/>
    <w:rsid w:val="001A31F0"/>
    <w:rsid w:val="001A545F"/>
    <w:rsid w:val="001A5D49"/>
    <w:rsid w:val="001B342F"/>
    <w:rsid w:val="001B7CF6"/>
    <w:rsid w:val="001C0F58"/>
    <w:rsid w:val="001D04A6"/>
    <w:rsid w:val="001D2BE2"/>
    <w:rsid w:val="001D3869"/>
    <w:rsid w:val="001D78E5"/>
    <w:rsid w:val="001F2A2C"/>
    <w:rsid w:val="002005B8"/>
    <w:rsid w:val="00205C0C"/>
    <w:rsid w:val="00206806"/>
    <w:rsid w:val="00207665"/>
    <w:rsid w:val="00213EE6"/>
    <w:rsid w:val="00217C25"/>
    <w:rsid w:val="00230A69"/>
    <w:rsid w:val="0023432A"/>
    <w:rsid w:val="00241021"/>
    <w:rsid w:val="00241F11"/>
    <w:rsid w:val="002423CE"/>
    <w:rsid w:val="00245CEB"/>
    <w:rsid w:val="00253036"/>
    <w:rsid w:val="002539CA"/>
    <w:rsid w:val="002549EF"/>
    <w:rsid w:val="00257559"/>
    <w:rsid w:val="00261DAC"/>
    <w:rsid w:val="00271C19"/>
    <w:rsid w:val="002750BB"/>
    <w:rsid w:val="00275668"/>
    <w:rsid w:val="00276C06"/>
    <w:rsid w:val="00280106"/>
    <w:rsid w:val="00280231"/>
    <w:rsid w:val="002908D1"/>
    <w:rsid w:val="00292C7F"/>
    <w:rsid w:val="00292DB2"/>
    <w:rsid w:val="00296CCF"/>
    <w:rsid w:val="002A4CF0"/>
    <w:rsid w:val="002B49EB"/>
    <w:rsid w:val="002B711C"/>
    <w:rsid w:val="002C001A"/>
    <w:rsid w:val="002C1EFC"/>
    <w:rsid w:val="002C4641"/>
    <w:rsid w:val="002C5FF7"/>
    <w:rsid w:val="002D24B7"/>
    <w:rsid w:val="002D4644"/>
    <w:rsid w:val="002E3429"/>
    <w:rsid w:val="002E5BE6"/>
    <w:rsid w:val="002E68F5"/>
    <w:rsid w:val="002F6468"/>
    <w:rsid w:val="00306F85"/>
    <w:rsid w:val="00310E48"/>
    <w:rsid w:val="00311DBF"/>
    <w:rsid w:val="00312792"/>
    <w:rsid w:val="0031427B"/>
    <w:rsid w:val="00314D3F"/>
    <w:rsid w:val="00315234"/>
    <w:rsid w:val="00325B73"/>
    <w:rsid w:val="00330929"/>
    <w:rsid w:val="0033106D"/>
    <w:rsid w:val="00332152"/>
    <w:rsid w:val="003357D4"/>
    <w:rsid w:val="003423FA"/>
    <w:rsid w:val="003434D2"/>
    <w:rsid w:val="00343A47"/>
    <w:rsid w:val="003518EC"/>
    <w:rsid w:val="0035237B"/>
    <w:rsid w:val="00364B57"/>
    <w:rsid w:val="00364EA1"/>
    <w:rsid w:val="00365B2F"/>
    <w:rsid w:val="00365C76"/>
    <w:rsid w:val="00367150"/>
    <w:rsid w:val="00370446"/>
    <w:rsid w:val="00370E23"/>
    <w:rsid w:val="00371636"/>
    <w:rsid w:val="00373CD6"/>
    <w:rsid w:val="003803E4"/>
    <w:rsid w:val="00380615"/>
    <w:rsid w:val="003869BB"/>
    <w:rsid w:val="003915D7"/>
    <w:rsid w:val="00393FF2"/>
    <w:rsid w:val="003A2FC8"/>
    <w:rsid w:val="003A3233"/>
    <w:rsid w:val="003A379F"/>
    <w:rsid w:val="003B2FD1"/>
    <w:rsid w:val="003B4C55"/>
    <w:rsid w:val="003B7051"/>
    <w:rsid w:val="003D2487"/>
    <w:rsid w:val="003D54C8"/>
    <w:rsid w:val="003D6EC2"/>
    <w:rsid w:val="003E1430"/>
    <w:rsid w:val="003E459E"/>
    <w:rsid w:val="003F1D49"/>
    <w:rsid w:val="003F31A8"/>
    <w:rsid w:val="003F5681"/>
    <w:rsid w:val="00405A41"/>
    <w:rsid w:val="00411146"/>
    <w:rsid w:val="00417FB8"/>
    <w:rsid w:val="00420EBA"/>
    <w:rsid w:val="004239ED"/>
    <w:rsid w:val="0042590E"/>
    <w:rsid w:val="00425AD8"/>
    <w:rsid w:val="00426458"/>
    <w:rsid w:val="00430D03"/>
    <w:rsid w:val="004325FA"/>
    <w:rsid w:val="00432823"/>
    <w:rsid w:val="0043616D"/>
    <w:rsid w:val="004367D9"/>
    <w:rsid w:val="00440045"/>
    <w:rsid w:val="00443201"/>
    <w:rsid w:val="00443FCB"/>
    <w:rsid w:val="00457552"/>
    <w:rsid w:val="00461AEE"/>
    <w:rsid w:val="004627F0"/>
    <w:rsid w:val="004706D3"/>
    <w:rsid w:val="00470872"/>
    <w:rsid w:val="00474930"/>
    <w:rsid w:val="0048566C"/>
    <w:rsid w:val="00487AB5"/>
    <w:rsid w:val="00487BA5"/>
    <w:rsid w:val="004A0138"/>
    <w:rsid w:val="004A2A17"/>
    <w:rsid w:val="004A321D"/>
    <w:rsid w:val="004A5E51"/>
    <w:rsid w:val="004A6EF0"/>
    <w:rsid w:val="004A712C"/>
    <w:rsid w:val="004B056C"/>
    <w:rsid w:val="004B16B6"/>
    <w:rsid w:val="004C7899"/>
    <w:rsid w:val="004D1BB5"/>
    <w:rsid w:val="004D2562"/>
    <w:rsid w:val="004E0A9A"/>
    <w:rsid w:val="004F2BEC"/>
    <w:rsid w:val="004F4479"/>
    <w:rsid w:val="004F4DD3"/>
    <w:rsid w:val="004F6B45"/>
    <w:rsid w:val="00502093"/>
    <w:rsid w:val="00503619"/>
    <w:rsid w:val="0051096B"/>
    <w:rsid w:val="00512B88"/>
    <w:rsid w:val="00513EB5"/>
    <w:rsid w:val="0051610C"/>
    <w:rsid w:val="00516C8F"/>
    <w:rsid w:val="00517A36"/>
    <w:rsid w:val="005217DE"/>
    <w:rsid w:val="00530D98"/>
    <w:rsid w:val="00532E85"/>
    <w:rsid w:val="00534BD4"/>
    <w:rsid w:val="00535798"/>
    <w:rsid w:val="00543036"/>
    <w:rsid w:val="005444C8"/>
    <w:rsid w:val="00551ACC"/>
    <w:rsid w:val="005547A8"/>
    <w:rsid w:val="005612BB"/>
    <w:rsid w:val="005656C9"/>
    <w:rsid w:val="0056699D"/>
    <w:rsid w:val="0056781A"/>
    <w:rsid w:val="00571C4A"/>
    <w:rsid w:val="00572592"/>
    <w:rsid w:val="00577711"/>
    <w:rsid w:val="005853D3"/>
    <w:rsid w:val="00586290"/>
    <w:rsid w:val="00590FDB"/>
    <w:rsid w:val="0059171D"/>
    <w:rsid w:val="005A2046"/>
    <w:rsid w:val="005A30E3"/>
    <w:rsid w:val="005A3560"/>
    <w:rsid w:val="005A4C3B"/>
    <w:rsid w:val="005B1457"/>
    <w:rsid w:val="005B1493"/>
    <w:rsid w:val="005C0165"/>
    <w:rsid w:val="005C272B"/>
    <w:rsid w:val="005D34A6"/>
    <w:rsid w:val="005E746C"/>
    <w:rsid w:val="005F1456"/>
    <w:rsid w:val="005F7543"/>
    <w:rsid w:val="0060005F"/>
    <w:rsid w:val="006003C7"/>
    <w:rsid w:val="00600465"/>
    <w:rsid w:val="00601A7E"/>
    <w:rsid w:val="0060598B"/>
    <w:rsid w:val="00611514"/>
    <w:rsid w:val="00614613"/>
    <w:rsid w:val="0061606A"/>
    <w:rsid w:val="006164E7"/>
    <w:rsid w:val="006269CB"/>
    <w:rsid w:val="0062714F"/>
    <w:rsid w:val="006276DC"/>
    <w:rsid w:val="00627E8F"/>
    <w:rsid w:val="00631632"/>
    <w:rsid w:val="00631B3F"/>
    <w:rsid w:val="00632BC9"/>
    <w:rsid w:val="00632C78"/>
    <w:rsid w:val="00640682"/>
    <w:rsid w:val="0064072A"/>
    <w:rsid w:val="00653E60"/>
    <w:rsid w:val="00654A83"/>
    <w:rsid w:val="00661CD7"/>
    <w:rsid w:val="006666F0"/>
    <w:rsid w:val="00670324"/>
    <w:rsid w:val="00670351"/>
    <w:rsid w:val="00677286"/>
    <w:rsid w:val="00677D1D"/>
    <w:rsid w:val="00680983"/>
    <w:rsid w:val="00681B5E"/>
    <w:rsid w:val="00681F52"/>
    <w:rsid w:val="00691F29"/>
    <w:rsid w:val="00696451"/>
    <w:rsid w:val="006971B6"/>
    <w:rsid w:val="006A48FC"/>
    <w:rsid w:val="006B0C54"/>
    <w:rsid w:val="006B3A6D"/>
    <w:rsid w:val="006B6FD9"/>
    <w:rsid w:val="006C3B65"/>
    <w:rsid w:val="006C535B"/>
    <w:rsid w:val="006D52B3"/>
    <w:rsid w:val="006D55C4"/>
    <w:rsid w:val="006E0017"/>
    <w:rsid w:val="007010A9"/>
    <w:rsid w:val="00711A72"/>
    <w:rsid w:val="0071209C"/>
    <w:rsid w:val="007131C6"/>
    <w:rsid w:val="0072260A"/>
    <w:rsid w:val="00724466"/>
    <w:rsid w:val="00727207"/>
    <w:rsid w:val="007279D2"/>
    <w:rsid w:val="00731411"/>
    <w:rsid w:val="00741668"/>
    <w:rsid w:val="00746DB4"/>
    <w:rsid w:val="007505C8"/>
    <w:rsid w:val="0075072C"/>
    <w:rsid w:val="00752DEB"/>
    <w:rsid w:val="0075447D"/>
    <w:rsid w:val="00756A05"/>
    <w:rsid w:val="00757518"/>
    <w:rsid w:val="00762F2A"/>
    <w:rsid w:val="00770CD0"/>
    <w:rsid w:val="00774DD2"/>
    <w:rsid w:val="00782DF4"/>
    <w:rsid w:val="00783BE0"/>
    <w:rsid w:val="00784ACD"/>
    <w:rsid w:val="00784FD6"/>
    <w:rsid w:val="00786B0F"/>
    <w:rsid w:val="007924B2"/>
    <w:rsid w:val="007941CD"/>
    <w:rsid w:val="007A5758"/>
    <w:rsid w:val="007A62CB"/>
    <w:rsid w:val="007A6750"/>
    <w:rsid w:val="007B2DE7"/>
    <w:rsid w:val="007C245C"/>
    <w:rsid w:val="007C3A5D"/>
    <w:rsid w:val="007D3D65"/>
    <w:rsid w:val="007E28CF"/>
    <w:rsid w:val="007E7AB1"/>
    <w:rsid w:val="007F1EBB"/>
    <w:rsid w:val="007F380F"/>
    <w:rsid w:val="007F67DC"/>
    <w:rsid w:val="007F6BAA"/>
    <w:rsid w:val="00803E6A"/>
    <w:rsid w:val="0081014A"/>
    <w:rsid w:val="00812D37"/>
    <w:rsid w:val="00816A46"/>
    <w:rsid w:val="00816C31"/>
    <w:rsid w:val="00816F68"/>
    <w:rsid w:val="008206C2"/>
    <w:rsid w:val="00821A70"/>
    <w:rsid w:val="00823F2D"/>
    <w:rsid w:val="00831B59"/>
    <w:rsid w:val="00835140"/>
    <w:rsid w:val="008474DC"/>
    <w:rsid w:val="00854E15"/>
    <w:rsid w:val="0085678A"/>
    <w:rsid w:val="00857E04"/>
    <w:rsid w:val="008600C7"/>
    <w:rsid w:val="008639CD"/>
    <w:rsid w:val="0087135D"/>
    <w:rsid w:val="0087203D"/>
    <w:rsid w:val="00872D83"/>
    <w:rsid w:val="0087788C"/>
    <w:rsid w:val="00877DC9"/>
    <w:rsid w:val="008833DE"/>
    <w:rsid w:val="00887F52"/>
    <w:rsid w:val="00893351"/>
    <w:rsid w:val="008958E2"/>
    <w:rsid w:val="008A54FE"/>
    <w:rsid w:val="008A6A94"/>
    <w:rsid w:val="008B1C52"/>
    <w:rsid w:val="008B2D17"/>
    <w:rsid w:val="008C1992"/>
    <w:rsid w:val="008C36AF"/>
    <w:rsid w:val="008C61B9"/>
    <w:rsid w:val="008C7FB8"/>
    <w:rsid w:val="008D2C39"/>
    <w:rsid w:val="008D4687"/>
    <w:rsid w:val="008D48D7"/>
    <w:rsid w:val="008D66A3"/>
    <w:rsid w:val="008E0D38"/>
    <w:rsid w:val="008E3190"/>
    <w:rsid w:val="008E4B62"/>
    <w:rsid w:val="008F45E6"/>
    <w:rsid w:val="008F47A5"/>
    <w:rsid w:val="008F62D5"/>
    <w:rsid w:val="008F7723"/>
    <w:rsid w:val="00904AF9"/>
    <w:rsid w:val="009112D5"/>
    <w:rsid w:val="00911BEB"/>
    <w:rsid w:val="00915092"/>
    <w:rsid w:val="00920ED8"/>
    <w:rsid w:val="00926168"/>
    <w:rsid w:val="00931EAD"/>
    <w:rsid w:val="009349AD"/>
    <w:rsid w:val="00935DA3"/>
    <w:rsid w:val="00940632"/>
    <w:rsid w:val="009419A9"/>
    <w:rsid w:val="00941FE0"/>
    <w:rsid w:val="00943B88"/>
    <w:rsid w:val="009476E7"/>
    <w:rsid w:val="00951536"/>
    <w:rsid w:val="00951CFF"/>
    <w:rsid w:val="0095379A"/>
    <w:rsid w:val="00957CCE"/>
    <w:rsid w:val="00957ECF"/>
    <w:rsid w:val="0096093D"/>
    <w:rsid w:val="009646F8"/>
    <w:rsid w:val="00966BCD"/>
    <w:rsid w:val="00973FD8"/>
    <w:rsid w:val="00992F30"/>
    <w:rsid w:val="0099351F"/>
    <w:rsid w:val="00994AA3"/>
    <w:rsid w:val="00997FAD"/>
    <w:rsid w:val="009A0B34"/>
    <w:rsid w:val="009A287C"/>
    <w:rsid w:val="009A4C4E"/>
    <w:rsid w:val="009B2787"/>
    <w:rsid w:val="009B36A5"/>
    <w:rsid w:val="009B47C9"/>
    <w:rsid w:val="009B57B3"/>
    <w:rsid w:val="009B78E5"/>
    <w:rsid w:val="009C39BA"/>
    <w:rsid w:val="009C6576"/>
    <w:rsid w:val="009D587E"/>
    <w:rsid w:val="009D686E"/>
    <w:rsid w:val="009E0729"/>
    <w:rsid w:val="009E2BBD"/>
    <w:rsid w:val="009E2EB1"/>
    <w:rsid w:val="009E4685"/>
    <w:rsid w:val="009E669A"/>
    <w:rsid w:val="009E7A3C"/>
    <w:rsid w:val="00A00954"/>
    <w:rsid w:val="00A05534"/>
    <w:rsid w:val="00A06209"/>
    <w:rsid w:val="00A10E0D"/>
    <w:rsid w:val="00A168A2"/>
    <w:rsid w:val="00A20617"/>
    <w:rsid w:val="00A2393C"/>
    <w:rsid w:val="00A30A22"/>
    <w:rsid w:val="00A3179C"/>
    <w:rsid w:val="00A31BB5"/>
    <w:rsid w:val="00A31FA0"/>
    <w:rsid w:val="00A3565D"/>
    <w:rsid w:val="00A35CFF"/>
    <w:rsid w:val="00A36F52"/>
    <w:rsid w:val="00A539A7"/>
    <w:rsid w:val="00A53FD2"/>
    <w:rsid w:val="00A67CE0"/>
    <w:rsid w:val="00A81159"/>
    <w:rsid w:val="00A90966"/>
    <w:rsid w:val="00A91693"/>
    <w:rsid w:val="00A920FB"/>
    <w:rsid w:val="00A93905"/>
    <w:rsid w:val="00A93B26"/>
    <w:rsid w:val="00AB2F10"/>
    <w:rsid w:val="00AB312A"/>
    <w:rsid w:val="00AB674E"/>
    <w:rsid w:val="00AC46D9"/>
    <w:rsid w:val="00AC72E7"/>
    <w:rsid w:val="00AC7E5D"/>
    <w:rsid w:val="00AD3559"/>
    <w:rsid w:val="00AD4276"/>
    <w:rsid w:val="00AE0807"/>
    <w:rsid w:val="00AE513B"/>
    <w:rsid w:val="00AE7D51"/>
    <w:rsid w:val="00B00098"/>
    <w:rsid w:val="00B00181"/>
    <w:rsid w:val="00B02261"/>
    <w:rsid w:val="00B05189"/>
    <w:rsid w:val="00B071B4"/>
    <w:rsid w:val="00B10E0E"/>
    <w:rsid w:val="00B13D41"/>
    <w:rsid w:val="00B177E1"/>
    <w:rsid w:val="00B179F7"/>
    <w:rsid w:val="00B22BDF"/>
    <w:rsid w:val="00B31C80"/>
    <w:rsid w:val="00B357D3"/>
    <w:rsid w:val="00B3580B"/>
    <w:rsid w:val="00B37055"/>
    <w:rsid w:val="00B47E4D"/>
    <w:rsid w:val="00B50103"/>
    <w:rsid w:val="00B50E06"/>
    <w:rsid w:val="00B521A8"/>
    <w:rsid w:val="00B52976"/>
    <w:rsid w:val="00B5660A"/>
    <w:rsid w:val="00B56939"/>
    <w:rsid w:val="00B7369C"/>
    <w:rsid w:val="00B74910"/>
    <w:rsid w:val="00B811FC"/>
    <w:rsid w:val="00B8403D"/>
    <w:rsid w:val="00B84869"/>
    <w:rsid w:val="00B8761D"/>
    <w:rsid w:val="00B93208"/>
    <w:rsid w:val="00B962C5"/>
    <w:rsid w:val="00B96D7F"/>
    <w:rsid w:val="00BA3D99"/>
    <w:rsid w:val="00BA6F6C"/>
    <w:rsid w:val="00BB2D70"/>
    <w:rsid w:val="00BB5FEE"/>
    <w:rsid w:val="00BC0CA5"/>
    <w:rsid w:val="00BC100D"/>
    <w:rsid w:val="00BC6F94"/>
    <w:rsid w:val="00BD37C8"/>
    <w:rsid w:val="00BD7CC3"/>
    <w:rsid w:val="00BE4901"/>
    <w:rsid w:val="00BE49DA"/>
    <w:rsid w:val="00BE68EB"/>
    <w:rsid w:val="00BF0E61"/>
    <w:rsid w:val="00BF1BBD"/>
    <w:rsid w:val="00BF22B7"/>
    <w:rsid w:val="00BF25B2"/>
    <w:rsid w:val="00BF3C1D"/>
    <w:rsid w:val="00C00A93"/>
    <w:rsid w:val="00C02F92"/>
    <w:rsid w:val="00C10518"/>
    <w:rsid w:val="00C10666"/>
    <w:rsid w:val="00C11936"/>
    <w:rsid w:val="00C13E15"/>
    <w:rsid w:val="00C15D68"/>
    <w:rsid w:val="00C15D8E"/>
    <w:rsid w:val="00C25318"/>
    <w:rsid w:val="00C32C9A"/>
    <w:rsid w:val="00C50660"/>
    <w:rsid w:val="00C51BC9"/>
    <w:rsid w:val="00C548B4"/>
    <w:rsid w:val="00C60BED"/>
    <w:rsid w:val="00C62D09"/>
    <w:rsid w:val="00C67040"/>
    <w:rsid w:val="00C7099E"/>
    <w:rsid w:val="00C747C2"/>
    <w:rsid w:val="00C7671E"/>
    <w:rsid w:val="00C76FB2"/>
    <w:rsid w:val="00C777E6"/>
    <w:rsid w:val="00C82F38"/>
    <w:rsid w:val="00C90096"/>
    <w:rsid w:val="00C93786"/>
    <w:rsid w:val="00CA2034"/>
    <w:rsid w:val="00CA3D02"/>
    <w:rsid w:val="00CA4515"/>
    <w:rsid w:val="00CB08A4"/>
    <w:rsid w:val="00CB14D7"/>
    <w:rsid w:val="00CB20E4"/>
    <w:rsid w:val="00CB287F"/>
    <w:rsid w:val="00CB500B"/>
    <w:rsid w:val="00CB57B3"/>
    <w:rsid w:val="00CB7144"/>
    <w:rsid w:val="00CC0C5A"/>
    <w:rsid w:val="00CC13C2"/>
    <w:rsid w:val="00CC1474"/>
    <w:rsid w:val="00CC63FA"/>
    <w:rsid w:val="00CD0BEC"/>
    <w:rsid w:val="00CE3FC8"/>
    <w:rsid w:val="00CE7340"/>
    <w:rsid w:val="00CE7DF0"/>
    <w:rsid w:val="00CF04A9"/>
    <w:rsid w:val="00CF46E8"/>
    <w:rsid w:val="00D07291"/>
    <w:rsid w:val="00D15FED"/>
    <w:rsid w:val="00D200F3"/>
    <w:rsid w:val="00D239B5"/>
    <w:rsid w:val="00D36A4C"/>
    <w:rsid w:val="00D4070F"/>
    <w:rsid w:val="00D40951"/>
    <w:rsid w:val="00D409BF"/>
    <w:rsid w:val="00D45A2C"/>
    <w:rsid w:val="00D4699A"/>
    <w:rsid w:val="00D5654C"/>
    <w:rsid w:val="00D6389D"/>
    <w:rsid w:val="00D71AD3"/>
    <w:rsid w:val="00D71DBF"/>
    <w:rsid w:val="00D75C8C"/>
    <w:rsid w:val="00D843B0"/>
    <w:rsid w:val="00D847FA"/>
    <w:rsid w:val="00D859F0"/>
    <w:rsid w:val="00D878B9"/>
    <w:rsid w:val="00D939B1"/>
    <w:rsid w:val="00D9417C"/>
    <w:rsid w:val="00D9721F"/>
    <w:rsid w:val="00D9799C"/>
    <w:rsid w:val="00DA3450"/>
    <w:rsid w:val="00DA6C39"/>
    <w:rsid w:val="00DB33AD"/>
    <w:rsid w:val="00DB454D"/>
    <w:rsid w:val="00DB608B"/>
    <w:rsid w:val="00DB7E6F"/>
    <w:rsid w:val="00DC08EA"/>
    <w:rsid w:val="00DC2D1E"/>
    <w:rsid w:val="00DD53A3"/>
    <w:rsid w:val="00DD6E15"/>
    <w:rsid w:val="00DF473A"/>
    <w:rsid w:val="00E038D7"/>
    <w:rsid w:val="00E0704B"/>
    <w:rsid w:val="00E1129F"/>
    <w:rsid w:val="00E1137C"/>
    <w:rsid w:val="00E12193"/>
    <w:rsid w:val="00E130A1"/>
    <w:rsid w:val="00E13911"/>
    <w:rsid w:val="00E15E39"/>
    <w:rsid w:val="00E16460"/>
    <w:rsid w:val="00E17003"/>
    <w:rsid w:val="00E17C2C"/>
    <w:rsid w:val="00E20D84"/>
    <w:rsid w:val="00E21A1B"/>
    <w:rsid w:val="00E22CE0"/>
    <w:rsid w:val="00E241B5"/>
    <w:rsid w:val="00E273F0"/>
    <w:rsid w:val="00E27E0D"/>
    <w:rsid w:val="00E649F3"/>
    <w:rsid w:val="00E650FF"/>
    <w:rsid w:val="00E70E92"/>
    <w:rsid w:val="00E75C04"/>
    <w:rsid w:val="00E81431"/>
    <w:rsid w:val="00E82C7D"/>
    <w:rsid w:val="00E906C7"/>
    <w:rsid w:val="00EB7580"/>
    <w:rsid w:val="00EC17CA"/>
    <w:rsid w:val="00EC426E"/>
    <w:rsid w:val="00ED03EC"/>
    <w:rsid w:val="00ED5FDB"/>
    <w:rsid w:val="00EE3C99"/>
    <w:rsid w:val="00EF5F6E"/>
    <w:rsid w:val="00F02434"/>
    <w:rsid w:val="00F04C9E"/>
    <w:rsid w:val="00F11324"/>
    <w:rsid w:val="00F13E63"/>
    <w:rsid w:val="00F14497"/>
    <w:rsid w:val="00F158A6"/>
    <w:rsid w:val="00F30E96"/>
    <w:rsid w:val="00F32574"/>
    <w:rsid w:val="00F32E1E"/>
    <w:rsid w:val="00F4019A"/>
    <w:rsid w:val="00F41A23"/>
    <w:rsid w:val="00F43BB3"/>
    <w:rsid w:val="00F50EA3"/>
    <w:rsid w:val="00F51B7F"/>
    <w:rsid w:val="00F6197B"/>
    <w:rsid w:val="00F61F82"/>
    <w:rsid w:val="00F63633"/>
    <w:rsid w:val="00F70DD7"/>
    <w:rsid w:val="00F727A2"/>
    <w:rsid w:val="00F74751"/>
    <w:rsid w:val="00F80CDE"/>
    <w:rsid w:val="00F80FA5"/>
    <w:rsid w:val="00F8661D"/>
    <w:rsid w:val="00F911C3"/>
    <w:rsid w:val="00F92480"/>
    <w:rsid w:val="00F94E3A"/>
    <w:rsid w:val="00FA189A"/>
    <w:rsid w:val="00FA56B9"/>
    <w:rsid w:val="00FA684C"/>
    <w:rsid w:val="00FB29B8"/>
    <w:rsid w:val="00FB2D04"/>
    <w:rsid w:val="00FB6233"/>
    <w:rsid w:val="00FB62F9"/>
    <w:rsid w:val="00FC19E8"/>
    <w:rsid w:val="00FC662A"/>
    <w:rsid w:val="00FC772D"/>
    <w:rsid w:val="00FD221E"/>
    <w:rsid w:val="00FE1D34"/>
    <w:rsid w:val="00FE40DD"/>
    <w:rsid w:val="00FE42B1"/>
    <w:rsid w:val="00FF69A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0E3"/>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aliases w:val="Body Text1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nhideWhenUsed/>
    <w:qFormat/>
    <w:rsid w:val="005C0EA2"/>
    <w:rPr>
      <w:sz w:val="16"/>
      <w:szCs w:val="16"/>
    </w:rPr>
  </w:style>
  <w:style w:type="character" w:customStyle="1" w:styleId="CommentTextChar">
    <w:name w:val="Comment Text Char"/>
    <w:link w:val="CommentText"/>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qFormat/>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Saistīto dokumentu saraksts,Normal bullet 2,Bullet list"/>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aliases w:val="Body Text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1"/>
    <w:qFormat/>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8"/>
      </w:numPr>
    </w:pPr>
  </w:style>
  <w:style w:type="character" w:customStyle="1"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Saistīto dokumentu saraksts Char,Normal bullet 2 Char,Bullet list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E40DD"/>
    <w:rPr>
      <w:color w:val="808080"/>
      <w:shd w:val="clear" w:color="auto" w:fill="E6E6E6"/>
    </w:rPr>
  </w:style>
  <w:style w:type="paragraph" w:customStyle="1" w:styleId="Default">
    <w:name w:val="Default"/>
    <w:rsid w:val="002C5FF7"/>
    <w:pPr>
      <w:autoSpaceDE w:val="0"/>
      <w:autoSpaceDN w:val="0"/>
      <w:adjustRightInd w:val="0"/>
    </w:pPr>
    <w:rPr>
      <w:rFonts w:ascii="Times New Roman" w:eastAsiaTheme="minorHAnsi" w:hAnsi="Times New Roman"/>
      <w:color w:val="000000"/>
      <w:sz w:val="24"/>
      <w:szCs w:val="24"/>
      <w:lang w:eastAsia="en-US"/>
    </w:rPr>
  </w:style>
  <w:style w:type="character" w:customStyle="1" w:styleId="Stils1Rakstz">
    <w:name w:val="Stils1 Rakstz."/>
    <w:link w:val="Stils1"/>
    <w:locked/>
    <w:rsid w:val="00AD4276"/>
    <w:rPr>
      <w:rFonts w:ascii="Times New Roman" w:eastAsia="Times New Roman" w:hAnsi="Times New Roman"/>
      <w:b/>
      <w:bCs/>
      <w:kern w:val="32"/>
      <w:sz w:val="28"/>
      <w:szCs w:val="32"/>
    </w:rPr>
  </w:style>
  <w:style w:type="paragraph" w:customStyle="1" w:styleId="Stils1">
    <w:name w:val="Stils1"/>
    <w:basedOn w:val="Heading1"/>
    <w:link w:val="Stils1Rakstz"/>
    <w:rsid w:val="00AD4276"/>
    <w:pPr>
      <w:keepNext w:val="0"/>
      <w:widowControl w:val="0"/>
      <w:numPr>
        <w:numId w:val="19"/>
      </w:numPr>
      <w:spacing w:before="0" w:after="0" w:line="360" w:lineRule="auto"/>
      <w:jc w:val="left"/>
    </w:pPr>
    <w:rPr>
      <w:color w:val="auto"/>
      <w:kern w:val="32"/>
      <w:lang w:val="lv-LV" w:eastAsia="lv-LV"/>
    </w:rPr>
  </w:style>
  <w:style w:type="numbering" w:customStyle="1" w:styleId="NoList3">
    <w:name w:val="No List3"/>
    <w:next w:val="NoList"/>
    <w:uiPriority w:val="99"/>
    <w:semiHidden/>
    <w:unhideWhenUsed/>
    <w:rsid w:val="00AD4276"/>
  </w:style>
  <w:style w:type="paragraph" w:styleId="TOC2">
    <w:name w:val="toc 2"/>
    <w:basedOn w:val="Normal"/>
    <w:uiPriority w:val="1"/>
    <w:qFormat/>
    <w:rsid w:val="00AD4276"/>
    <w:pPr>
      <w:widowControl w:val="0"/>
      <w:spacing w:after="0" w:line="240" w:lineRule="auto"/>
      <w:ind w:left="668" w:hanging="566"/>
    </w:pPr>
    <w:rPr>
      <w:rFonts w:ascii="Times New Roman" w:eastAsia="Times New Roman" w:hAnsi="Times New Roman"/>
      <w:sz w:val="24"/>
      <w:szCs w:val="24"/>
      <w:lang w:val="en-US"/>
    </w:rPr>
  </w:style>
  <w:style w:type="paragraph" w:customStyle="1" w:styleId="TableParagraph">
    <w:name w:val="Table Paragraph"/>
    <w:basedOn w:val="Normal"/>
    <w:uiPriority w:val="1"/>
    <w:qFormat/>
    <w:rsid w:val="00AD4276"/>
    <w:pPr>
      <w:widowControl w:val="0"/>
      <w:spacing w:after="0" w:line="240" w:lineRule="auto"/>
    </w:pPr>
    <w:rPr>
      <w:lang w:val="en-US"/>
    </w:rPr>
  </w:style>
  <w:style w:type="character" w:customStyle="1" w:styleId="BodyText4">
    <w:name w:val="Body Text4"/>
    <w:rsid w:val="00AD427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character" w:customStyle="1" w:styleId="BodytextItalic">
    <w:name w:val="Body text + Italic"/>
    <w:rsid w:val="00AD4276"/>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paragraph" w:customStyle="1" w:styleId="xl44">
    <w:name w:val="xl44"/>
    <w:basedOn w:val="Normal"/>
    <w:rsid w:val="00AD42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styleId="BodyTextIndent2">
    <w:name w:val="Body Text Indent 2"/>
    <w:basedOn w:val="Normal"/>
    <w:link w:val="BodyTextIndent2Char"/>
    <w:rsid w:val="00AD4276"/>
    <w:pPr>
      <w:widowControl w:val="0"/>
      <w:autoSpaceDE w:val="0"/>
      <w:autoSpaceDN w:val="0"/>
      <w:spacing w:after="120" w:line="480" w:lineRule="auto"/>
      <w:ind w:left="283"/>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rsid w:val="00AD4276"/>
    <w:rPr>
      <w:rFonts w:ascii="Times New Roman" w:eastAsia="Times New Roman" w:hAnsi="Times New Roman"/>
      <w:sz w:val="24"/>
      <w:szCs w:val="24"/>
      <w:lang w:val="x-none" w:eastAsia="en-US"/>
    </w:rPr>
  </w:style>
  <w:style w:type="paragraph" w:customStyle="1" w:styleId="western">
    <w:name w:val="western"/>
    <w:basedOn w:val="Normal"/>
    <w:rsid w:val="00AD427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1pt">
    <w:name w:val="Normal + 11 pt"/>
    <w:aliases w:val="Justified"/>
    <w:basedOn w:val="Normal"/>
    <w:rsid w:val="00AD4276"/>
    <w:pPr>
      <w:spacing w:after="0" w:line="240" w:lineRule="auto"/>
      <w:jc w:val="both"/>
    </w:pPr>
    <w:rPr>
      <w:rFonts w:ascii="Times New Roman" w:eastAsia="Times New Roman" w:hAnsi="Times New Roman"/>
      <w:lang w:eastAsia="lv-LV"/>
    </w:rPr>
  </w:style>
  <w:style w:type="paragraph" w:customStyle="1" w:styleId="TableContents">
    <w:name w:val="Table Contents"/>
    <w:basedOn w:val="Normal"/>
    <w:rsid w:val="00AD427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numbering" w:customStyle="1" w:styleId="NoList4">
    <w:name w:val="No List4"/>
    <w:next w:val="NoList"/>
    <w:uiPriority w:val="99"/>
    <w:semiHidden/>
    <w:unhideWhenUsed/>
    <w:rsid w:val="00AD4276"/>
  </w:style>
  <w:style w:type="numbering" w:customStyle="1" w:styleId="NoList13">
    <w:name w:val="No List13"/>
    <w:next w:val="NoList"/>
    <w:semiHidden/>
    <w:unhideWhenUsed/>
    <w:rsid w:val="00AD4276"/>
  </w:style>
  <w:style w:type="numbering" w:customStyle="1" w:styleId="NoList5">
    <w:name w:val="No List5"/>
    <w:next w:val="NoList"/>
    <w:uiPriority w:val="99"/>
    <w:semiHidden/>
    <w:unhideWhenUsed/>
    <w:rsid w:val="00AD4276"/>
  </w:style>
  <w:style w:type="numbering" w:customStyle="1" w:styleId="NoList14">
    <w:name w:val="No List14"/>
    <w:next w:val="NoList"/>
    <w:semiHidden/>
    <w:unhideWhenUsed/>
    <w:rsid w:val="00AD4276"/>
  </w:style>
  <w:style w:type="paragraph" w:customStyle="1" w:styleId="msonormal0">
    <w:name w:val="msonormal"/>
    <w:basedOn w:val="Normal"/>
    <w:rsid w:val="00AD427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6">
    <w:name w:val="font6"/>
    <w:basedOn w:val="Normal"/>
    <w:rsid w:val="00AD427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xl63">
    <w:name w:val="xl63"/>
    <w:basedOn w:val="Normal"/>
    <w:rsid w:val="00AD4276"/>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64">
    <w:name w:val="xl64"/>
    <w:basedOn w:val="Normal"/>
    <w:rsid w:val="00AD4276"/>
    <w:pPr>
      <w:spacing w:before="100" w:beforeAutospacing="1" w:after="100" w:afterAutospacing="1" w:line="240" w:lineRule="auto"/>
      <w:textAlignment w:val="top"/>
    </w:pPr>
    <w:rPr>
      <w:rFonts w:ascii="Times New Roman" w:eastAsia="Times New Roman" w:hAnsi="Times New Roman"/>
      <w:sz w:val="20"/>
      <w:szCs w:val="20"/>
      <w:lang w:eastAsia="lv-LV"/>
    </w:rPr>
  </w:style>
  <w:style w:type="numbering" w:customStyle="1" w:styleId="NoList6">
    <w:name w:val="No List6"/>
    <w:next w:val="NoList"/>
    <w:uiPriority w:val="99"/>
    <w:semiHidden/>
    <w:unhideWhenUsed/>
    <w:rsid w:val="00AD4276"/>
  </w:style>
  <w:style w:type="paragraph" w:customStyle="1" w:styleId="font7">
    <w:name w:val="font7"/>
    <w:basedOn w:val="Normal"/>
    <w:rsid w:val="00AD4276"/>
    <w:pPr>
      <w:spacing w:before="100" w:beforeAutospacing="1" w:after="100" w:afterAutospacing="1" w:line="240" w:lineRule="auto"/>
    </w:pPr>
    <w:rPr>
      <w:rFonts w:ascii="Times New Roman" w:eastAsia="Times New Roman" w:hAnsi="Times New Roman"/>
      <w:b/>
      <w:bCs/>
      <w:i/>
      <w:iCs/>
      <w:sz w:val="20"/>
      <w:szCs w:val="20"/>
      <w:lang w:eastAsia="lv-LV"/>
    </w:rPr>
  </w:style>
  <w:style w:type="paragraph" w:customStyle="1" w:styleId="font8">
    <w:name w:val="font8"/>
    <w:basedOn w:val="Normal"/>
    <w:rsid w:val="00AD4276"/>
    <w:pPr>
      <w:spacing w:before="100" w:beforeAutospacing="1" w:after="100" w:afterAutospacing="1" w:line="240" w:lineRule="auto"/>
    </w:pPr>
    <w:rPr>
      <w:rFonts w:ascii="Times New Roman" w:eastAsia="Times New Roman" w:hAnsi="Times New Roman"/>
      <w:b/>
      <w:bCs/>
      <w:i/>
      <w:iCs/>
      <w:color w:val="FF0000"/>
      <w:sz w:val="20"/>
      <w:szCs w:val="20"/>
      <w:lang w:eastAsia="lv-LV"/>
    </w:rPr>
  </w:style>
  <w:style w:type="table" w:customStyle="1" w:styleId="TableGrid4">
    <w:name w:val="Table Grid4"/>
    <w:basedOn w:val="TableNormal"/>
    <w:next w:val="TableGrid"/>
    <w:rsid w:val="00AD427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D4276"/>
  </w:style>
  <w:style w:type="numbering" w:customStyle="1" w:styleId="NoList15">
    <w:name w:val="No List15"/>
    <w:next w:val="NoList"/>
    <w:semiHidden/>
    <w:unhideWhenUsed/>
    <w:rsid w:val="00AD4276"/>
  </w:style>
  <w:style w:type="numbering" w:customStyle="1" w:styleId="NoList8">
    <w:name w:val="No List8"/>
    <w:next w:val="NoList"/>
    <w:uiPriority w:val="99"/>
    <w:semiHidden/>
    <w:unhideWhenUsed/>
    <w:rsid w:val="00AD4276"/>
  </w:style>
  <w:style w:type="numbering" w:customStyle="1" w:styleId="NoList16">
    <w:name w:val="No List16"/>
    <w:next w:val="NoList"/>
    <w:semiHidden/>
    <w:unhideWhenUsed/>
    <w:rsid w:val="00AD4276"/>
  </w:style>
  <w:style w:type="numbering" w:customStyle="1" w:styleId="NoList9">
    <w:name w:val="No List9"/>
    <w:next w:val="NoList"/>
    <w:uiPriority w:val="99"/>
    <w:semiHidden/>
    <w:unhideWhenUsed/>
    <w:rsid w:val="00AD4276"/>
  </w:style>
  <w:style w:type="numbering" w:customStyle="1" w:styleId="NoList17">
    <w:name w:val="No List17"/>
    <w:next w:val="NoList"/>
    <w:semiHidden/>
    <w:unhideWhenUsed/>
    <w:rsid w:val="00AD4276"/>
  </w:style>
  <w:style w:type="numbering" w:customStyle="1" w:styleId="NoList10">
    <w:name w:val="No List10"/>
    <w:next w:val="NoList"/>
    <w:uiPriority w:val="99"/>
    <w:semiHidden/>
    <w:unhideWhenUsed/>
    <w:rsid w:val="00AD4276"/>
  </w:style>
  <w:style w:type="numbering" w:customStyle="1" w:styleId="NoList18">
    <w:name w:val="No List18"/>
    <w:next w:val="NoList"/>
    <w:semiHidden/>
    <w:unhideWhenUsed/>
    <w:rsid w:val="00AD4276"/>
  </w:style>
  <w:style w:type="table" w:customStyle="1" w:styleId="TableGrid5">
    <w:name w:val="Table Grid5"/>
    <w:basedOn w:val="TableNormal"/>
    <w:next w:val="TableGrid"/>
    <w:rsid w:val="00AD42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D4276"/>
  </w:style>
  <w:style w:type="table" w:customStyle="1" w:styleId="TableGrid6">
    <w:name w:val="Table Grid6"/>
    <w:basedOn w:val="TableNormal"/>
    <w:next w:val="TableGrid"/>
    <w:rsid w:val="00AD427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D4276"/>
  </w:style>
  <w:style w:type="numbering" w:customStyle="1" w:styleId="NoList110">
    <w:name w:val="No List110"/>
    <w:next w:val="NoList"/>
    <w:semiHidden/>
    <w:unhideWhenUsed/>
    <w:rsid w:val="00AD4276"/>
  </w:style>
  <w:style w:type="numbering" w:customStyle="1" w:styleId="NoList21">
    <w:name w:val="No List21"/>
    <w:next w:val="NoList"/>
    <w:uiPriority w:val="99"/>
    <w:semiHidden/>
    <w:unhideWhenUsed/>
    <w:rsid w:val="00AD4276"/>
  </w:style>
  <w:style w:type="numbering" w:customStyle="1" w:styleId="NoList113">
    <w:name w:val="No List113"/>
    <w:next w:val="NoList"/>
    <w:semiHidden/>
    <w:unhideWhenUsed/>
    <w:rsid w:val="00AD4276"/>
  </w:style>
  <w:style w:type="paragraph" w:customStyle="1" w:styleId="1Lgumam">
    <w:name w:val="1. Līgumam"/>
    <w:basedOn w:val="Normal"/>
    <w:qFormat/>
    <w:rsid w:val="00241021"/>
    <w:pPr>
      <w:spacing w:before="120" w:after="0" w:line="240" w:lineRule="auto"/>
      <w:ind w:left="360" w:hanging="360"/>
      <w:jc w:val="center"/>
    </w:pPr>
    <w:rPr>
      <w:rFonts w:ascii="Times New Roman" w:eastAsiaTheme="minorHAnsi" w:hAnsi="Times New Roman" w:cstheme="minorBidi"/>
      <w:b/>
      <w:sz w:val="24"/>
      <w:szCs w:val="24"/>
    </w:rPr>
  </w:style>
  <w:style w:type="character" w:customStyle="1" w:styleId="11LgumamChar">
    <w:name w:val="1.1. Līgumam Char"/>
    <w:link w:val="11Lgumam"/>
    <w:qFormat/>
    <w:locked/>
    <w:rsid w:val="00241021"/>
    <w:rPr>
      <w:rFonts w:ascii="Times New Roman" w:hAnsi="Times New Roman"/>
      <w:sz w:val="24"/>
      <w:szCs w:val="24"/>
    </w:rPr>
  </w:style>
  <w:style w:type="paragraph" w:customStyle="1" w:styleId="11Lgumam">
    <w:name w:val="1.1. Līgumam"/>
    <w:basedOn w:val="Normal"/>
    <w:link w:val="11LgumamChar"/>
    <w:qFormat/>
    <w:rsid w:val="00241021"/>
    <w:pPr>
      <w:spacing w:after="60" w:line="240" w:lineRule="auto"/>
      <w:ind w:left="792" w:hanging="432"/>
      <w:jc w:val="both"/>
      <w:outlineLvl w:val="2"/>
    </w:pPr>
    <w:rPr>
      <w:rFonts w:ascii="Times New Roman" w:hAnsi="Times New Roman"/>
      <w:sz w:val="24"/>
      <w:szCs w:val="24"/>
      <w:lang w:eastAsia="lv-LV"/>
    </w:rPr>
  </w:style>
  <w:style w:type="character" w:customStyle="1" w:styleId="111LgumamChar">
    <w:name w:val="1.1.1. Līgumam Char"/>
    <w:link w:val="111Lgumam"/>
    <w:locked/>
    <w:rsid w:val="00241021"/>
    <w:rPr>
      <w:rFonts w:ascii="Times New Roman" w:hAnsi="Times New Roman"/>
      <w:sz w:val="24"/>
      <w:szCs w:val="24"/>
    </w:rPr>
  </w:style>
  <w:style w:type="paragraph" w:customStyle="1" w:styleId="111Lgumam">
    <w:name w:val="1.1.1. Līgumam"/>
    <w:basedOn w:val="Normal"/>
    <w:link w:val="111LgumamChar"/>
    <w:qFormat/>
    <w:rsid w:val="00241021"/>
    <w:pPr>
      <w:spacing w:after="60" w:line="240" w:lineRule="auto"/>
      <w:ind w:left="1497" w:hanging="504"/>
      <w:jc w:val="both"/>
    </w:pPr>
    <w:rPr>
      <w:rFonts w:ascii="Times New Roman" w:hAnsi="Times New Roman"/>
      <w:sz w:val="24"/>
      <w:szCs w:val="24"/>
      <w:lang w:eastAsia="lv-LV"/>
    </w:rPr>
  </w:style>
  <w:style w:type="paragraph" w:customStyle="1" w:styleId="1111lgumam">
    <w:name w:val="1.1.1.1. līgumam"/>
    <w:basedOn w:val="Normal"/>
    <w:qFormat/>
    <w:rsid w:val="00241021"/>
    <w:pPr>
      <w:spacing w:after="0" w:line="240" w:lineRule="auto"/>
      <w:ind w:left="1728" w:hanging="648"/>
      <w:jc w:val="both"/>
    </w:pPr>
    <w:rPr>
      <w:rFonts w:ascii="Times New Roman" w:eastAsiaTheme="minorHAnsi" w:hAnsi="Times New Roman" w:cstheme="minorBidi"/>
      <w:sz w:val="24"/>
      <w:szCs w:val="24"/>
    </w:rPr>
  </w:style>
  <w:style w:type="paragraph" w:customStyle="1" w:styleId="specifikacijai">
    <w:name w:val="specifikacijai"/>
    <w:basedOn w:val="Normal"/>
    <w:qFormat/>
    <w:rsid w:val="00241021"/>
    <w:pPr>
      <w:numPr>
        <w:ilvl w:val="1"/>
        <w:numId w:val="25"/>
      </w:numPr>
      <w:spacing w:after="0" w:line="240" w:lineRule="auto"/>
    </w:pPr>
    <w:rPr>
      <w:rFonts w:ascii="Times New Roman" w:eastAsia="Times New Roman" w:hAnsi="Times New Roman" w:cstheme="minorBidi"/>
      <w:iCs/>
      <w:sz w:val="24"/>
      <w:szCs w:val="24"/>
    </w:rPr>
  </w:style>
  <w:style w:type="paragraph" w:customStyle="1" w:styleId="Sanita1">
    <w:name w:val="Sanita 1"/>
    <w:basedOn w:val="1Lgumam"/>
    <w:link w:val="Sanita1Char"/>
    <w:qFormat/>
    <w:rsid w:val="00241021"/>
    <w:pPr>
      <w:widowControl w:val="0"/>
      <w:numPr>
        <w:numId w:val="26"/>
      </w:numPr>
      <w:suppressAutoHyphens/>
      <w:autoSpaceDN w:val="0"/>
      <w:spacing w:after="120" w:line="276" w:lineRule="auto"/>
    </w:pPr>
    <w:rPr>
      <w:rFonts w:eastAsia="Times New Roman"/>
      <w:lang w:val="x-none" w:eastAsia="x-none"/>
    </w:rPr>
  </w:style>
  <w:style w:type="paragraph" w:customStyle="1" w:styleId="111Tabula">
    <w:name w:val="1.1.1. Tabula"/>
    <w:basedOn w:val="Heading3"/>
    <w:link w:val="111TabulaChar"/>
    <w:qFormat/>
    <w:rsid w:val="00241021"/>
    <w:pPr>
      <w:keepNext w:val="0"/>
      <w:numPr>
        <w:ilvl w:val="2"/>
        <w:numId w:val="25"/>
      </w:numPr>
      <w:spacing w:before="0" w:after="0"/>
      <w:jc w:val="both"/>
    </w:pPr>
    <w:rPr>
      <w:rFonts w:eastAsia="Calibri"/>
      <w:b w:val="0"/>
      <w:sz w:val="24"/>
      <w:szCs w:val="22"/>
      <w:lang w:val="x-none" w:eastAsia="en-US"/>
    </w:rPr>
  </w:style>
  <w:style w:type="character" w:customStyle="1" w:styleId="111TabulaChar">
    <w:name w:val="1.1.1. Tabula Char"/>
    <w:link w:val="111Tabula"/>
    <w:rsid w:val="00241021"/>
    <w:rPr>
      <w:rFonts w:ascii="Times New Roman" w:hAnsi="Times New Roman"/>
      <w:bCs/>
      <w:sz w:val="24"/>
      <w:szCs w:val="22"/>
      <w:lang w:val="x-none" w:eastAsia="en-US"/>
    </w:rPr>
  </w:style>
  <w:style w:type="character" w:customStyle="1" w:styleId="Sanita1Char">
    <w:name w:val="Sanita 1 Char"/>
    <w:link w:val="Sanita1"/>
    <w:locked/>
    <w:rsid w:val="00241021"/>
    <w:rPr>
      <w:rFonts w:ascii="Times New Roman" w:eastAsia="Times New Roman" w:hAnsi="Times New Roman" w:cstheme="minorBidi"/>
      <w:b/>
      <w:sz w:val="24"/>
      <w:szCs w:val="24"/>
      <w:lang w:val="x-none" w:eastAsia="x-none"/>
    </w:rPr>
  </w:style>
  <w:style w:type="character" w:customStyle="1" w:styleId="c1">
    <w:name w:val="c1"/>
    <w:basedOn w:val="DefaultParagraphFont"/>
    <w:rsid w:val="00241021"/>
  </w:style>
  <w:style w:type="character" w:customStyle="1" w:styleId="c7">
    <w:name w:val="c7"/>
    <w:basedOn w:val="DefaultParagraphFont"/>
    <w:rsid w:val="00241021"/>
  </w:style>
  <w:style w:type="paragraph" w:customStyle="1" w:styleId="1TS">
    <w:name w:val="1. TS"/>
    <w:basedOn w:val="PlainText"/>
    <w:qFormat/>
    <w:rsid w:val="00AB674E"/>
    <w:pPr>
      <w:numPr>
        <w:numId w:val="28"/>
      </w:numPr>
      <w:spacing w:before="120" w:after="120"/>
      <w:ind w:left="340" w:firstLine="0"/>
      <w:jc w:val="both"/>
    </w:pPr>
    <w:rPr>
      <w:rFonts w:ascii="Times New Roman" w:eastAsia="Times New Roman" w:hAnsi="Times New Roman" w:cs="Times New Roman"/>
      <w:sz w:val="24"/>
      <w:szCs w:val="24"/>
      <w:lang w:eastAsia="lv-LV"/>
    </w:rPr>
  </w:style>
  <w:style w:type="paragraph" w:customStyle="1" w:styleId="11TS">
    <w:name w:val="1.1. TS"/>
    <w:basedOn w:val="1TS"/>
    <w:link w:val="11TSChar"/>
    <w:qFormat/>
    <w:rsid w:val="00AB674E"/>
    <w:pPr>
      <w:numPr>
        <w:ilvl w:val="1"/>
      </w:numPr>
      <w:tabs>
        <w:tab w:val="left" w:pos="851"/>
      </w:tabs>
      <w:spacing w:before="0" w:after="0"/>
      <w:ind w:left="851" w:hanging="567"/>
    </w:pPr>
  </w:style>
  <w:style w:type="paragraph" w:customStyle="1" w:styleId="111TS">
    <w:name w:val="1.1.1. TS"/>
    <w:basedOn w:val="11TS"/>
    <w:qFormat/>
    <w:rsid w:val="00AB674E"/>
    <w:pPr>
      <w:numPr>
        <w:ilvl w:val="2"/>
      </w:numPr>
      <w:ind w:left="1639" w:hanging="720"/>
    </w:pPr>
  </w:style>
  <w:style w:type="character" w:customStyle="1" w:styleId="11TSChar">
    <w:name w:val="1.1. TS Char"/>
    <w:link w:val="11TS"/>
    <w:rsid w:val="00AB674E"/>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AB674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B674E"/>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9130">
      <w:bodyDiv w:val="1"/>
      <w:marLeft w:val="0"/>
      <w:marRight w:val="0"/>
      <w:marTop w:val="0"/>
      <w:marBottom w:val="0"/>
      <w:divBdr>
        <w:top w:val="none" w:sz="0" w:space="0" w:color="auto"/>
        <w:left w:val="none" w:sz="0" w:space="0" w:color="auto"/>
        <w:bottom w:val="none" w:sz="0" w:space="0" w:color="auto"/>
        <w:right w:val="none" w:sz="0" w:space="0" w:color="auto"/>
      </w:divBdr>
    </w:div>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710EF-B985-41E3-9542-F7CABBA9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10771</Words>
  <Characters>6140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2018-10-01T07:06:00Z</dcterms:created>
  <dcterms:modified xsi:type="dcterms:W3CDTF">2018-10-01T07:07:00Z</dcterms:modified>
  <dc:language/>
</cp:coreProperties>
</file>