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F1692" w:rsidTr="00CF1692">
        <w:trPr>
          <w:trHeight w:val="663"/>
        </w:trPr>
        <w:tc>
          <w:tcPr>
            <w:tcW w:w="9759" w:type="dxa"/>
            <w:tcBorders>
              <w:top w:val="nil"/>
              <w:left w:val="nil"/>
              <w:bottom w:val="nil"/>
              <w:right w:val="nil"/>
            </w:tcBorders>
          </w:tcPr>
          <w:p w:rsidR="00CF1692" w:rsidRDefault="00CF1692">
            <w:pPr>
              <w:spacing w:after="0" w:line="240" w:lineRule="auto"/>
              <w:ind w:right="49"/>
              <w:jc w:val="both"/>
              <w:outlineLvl w:val="0"/>
              <w:rPr>
                <w:rFonts w:ascii="Times New Roman" w:eastAsia="Times New Roman" w:hAnsi="Times New Roman"/>
                <w:sz w:val="24"/>
                <w:szCs w:val="24"/>
                <w:lang w:eastAsia="lv-LV"/>
              </w:rPr>
            </w:pPr>
          </w:p>
          <w:p w:rsidR="00CF1692" w:rsidRDefault="00CF1692">
            <w:pPr>
              <w:spacing w:after="0" w:line="240"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VISPĀRĪGĀ VIENOŠANĀS</w:t>
            </w:r>
            <w:r w:rsidR="00FF0712">
              <w:rPr>
                <w:rFonts w:ascii="Times New Roman" w:eastAsia="Times New Roman" w:hAnsi="Times New Roman"/>
                <w:b/>
                <w:sz w:val="24"/>
                <w:szCs w:val="24"/>
                <w:lang w:eastAsia="lv-LV"/>
              </w:rPr>
              <w:t xml:space="preserve"> SKUS 533/18-VV</w:t>
            </w:r>
          </w:p>
          <w:p w:rsidR="00CF1692" w:rsidRDefault="00CF1692">
            <w:pPr>
              <w:spacing w:after="0" w:line="240" w:lineRule="auto"/>
              <w:ind w:right="49"/>
              <w:jc w:val="center"/>
              <w:outlineLvl w:val="0"/>
              <w:rPr>
                <w:rFonts w:ascii="Times New Roman" w:eastAsia="Times New Roman" w:hAnsi="Times New Roman"/>
                <w:i/>
                <w:sz w:val="24"/>
                <w:szCs w:val="24"/>
              </w:rPr>
            </w:pPr>
            <w:r>
              <w:rPr>
                <w:rFonts w:ascii="Times New Roman" w:eastAsia="Times New Roman" w:hAnsi="Times New Roman"/>
                <w:i/>
                <w:sz w:val="24"/>
                <w:szCs w:val="24"/>
              </w:rPr>
              <w:t xml:space="preserve">Medicīniskā </w:t>
            </w:r>
            <w:proofErr w:type="spellStart"/>
            <w:r>
              <w:rPr>
                <w:rFonts w:ascii="Times New Roman" w:eastAsia="Times New Roman" w:hAnsi="Times New Roman"/>
                <w:i/>
                <w:sz w:val="24"/>
                <w:szCs w:val="24"/>
              </w:rPr>
              <w:t>sīkinventāra</w:t>
            </w:r>
            <w:proofErr w:type="spellEnd"/>
            <w:r>
              <w:rPr>
                <w:rFonts w:ascii="Times New Roman" w:eastAsia="Times New Roman" w:hAnsi="Times New Roman"/>
                <w:i/>
                <w:sz w:val="24"/>
                <w:szCs w:val="24"/>
              </w:rPr>
              <w:t xml:space="preserve"> piegāde</w:t>
            </w:r>
          </w:p>
        </w:tc>
      </w:tr>
      <w:tr w:rsidR="00CF1692" w:rsidTr="00CF1692">
        <w:trPr>
          <w:trHeight w:val="453"/>
        </w:trPr>
        <w:tc>
          <w:tcPr>
            <w:tcW w:w="9759" w:type="dxa"/>
            <w:tcBorders>
              <w:top w:val="nil"/>
              <w:left w:val="nil"/>
              <w:bottom w:val="nil"/>
              <w:right w:val="nil"/>
            </w:tcBorders>
          </w:tcPr>
          <w:p w:rsidR="00CF1692" w:rsidRDefault="00CF1692">
            <w:pPr>
              <w:spacing w:after="0" w:line="240" w:lineRule="auto"/>
              <w:ind w:right="49"/>
              <w:jc w:val="center"/>
              <w:rPr>
                <w:rFonts w:ascii="Times New Roman" w:eastAsia="Times New Roman" w:hAnsi="Times New Roman"/>
                <w:sz w:val="24"/>
                <w:szCs w:val="24"/>
                <w:lang w:eastAsia="lv-LV"/>
              </w:rPr>
            </w:pPr>
          </w:p>
          <w:p w:rsidR="00CF1692" w:rsidRDefault="00CF1692">
            <w:pPr>
              <w:spacing w:after="0" w:line="240" w:lineRule="auto"/>
              <w:ind w:right="49"/>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Rīgā,                                                                                   </w:t>
            </w:r>
            <w:r w:rsidR="00FF0712">
              <w:rPr>
                <w:rFonts w:ascii="Times New Roman" w:eastAsia="Times New Roman" w:hAnsi="Times New Roman"/>
                <w:sz w:val="24"/>
                <w:szCs w:val="24"/>
                <w:lang w:eastAsia="lv-LV"/>
              </w:rPr>
              <w:t xml:space="preserve">      2018.gada 15.novembrī</w:t>
            </w:r>
          </w:p>
          <w:p w:rsidR="00CF1692" w:rsidRDefault="00CF1692">
            <w:pPr>
              <w:shd w:val="clear" w:color="auto" w:fill="FFFFFF"/>
              <w:spacing w:after="0" w:line="240" w:lineRule="auto"/>
              <w:ind w:right="49"/>
              <w:jc w:val="center"/>
              <w:rPr>
                <w:rFonts w:ascii="Times New Roman" w:hAnsi="Times New Roman"/>
                <w:b/>
                <w:i/>
                <w:sz w:val="24"/>
                <w:szCs w:val="24"/>
                <w:lang w:eastAsia="lv-LV"/>
              </w:rPr>
            </w:pPr>
          </w:p>
        </w:tc>
      </w:tr>
    </w:tbl>
    <w:p w:rsidR="00CF1692" w:rsidRDefault="00CF1692" w:rsidP="002A06FF">
      <w:pPr>
        <w:spacing w:after="0" w:line="240" w:lineRule="auto"/>
        <w:ind w:right="-1050"/>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40003457109, kuru, pamatojoties uz statūtiem</w:t>
      </w:r>
      <w:r w:rsidR="00B74DDF" w:rsidRPr="00B74DDF">
        <w:rPr>
          <w:rFonts w:ascii="Times New Roman" w:eastAsia="Times New Roman" w:hAnsi="Times New Roman"/>
          <w:sz w:val="24"/>
          <w:szCs w:val="24"/>
        </w:rPr>
        <w:t xml:space="preserve"> </w:t>
      </w:r>
      <w:r w:rsidR="00B74DDF">
        <w:rPr>
          <w:rFonts w:ascii="Times New Roman" w:eastAsia="Times New Roman" w:hAnsi="Times New Roman"/>
          <w:sz w:val="24"/>
          <w:szCs w:val="24"/>
        </w:rPr>
        <w:t>un 29.08.2018. valdes lēmumu Nr.81 (protokols Nr.30 p.1) pārstāv valdes locekle Ilze Kreicberga</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CF1692" w:rsidRDefault="00AA060C" w:rsidP="002A06FF">
      <w:pPr>
        <w:spacing w:after="0" w:line="240" w:lineRule="auto"/>
        <w:ind w:right="-1050"/>
        <w:jc w:val="both"/>
        <w:rPr>
          <w:rFonts w:ascii="Times New Roman" w:eastAsia="Times New Roman" w:hAnsi="Times New Roman"/>
          <w:sz w:val="24"/>
          <w:szCs w:val="24"/>
        </w:rPr>
      </w:pPr>
      <w:bookmarkStart w:id="0" w:name="_Hlk496101768"/>
      <w:r>
        <w:rPr>
          <w:rFonts w:ascii="Times New Roman" w:hAnsi="Times New Roman"/>
          <w:b/>
          <w:sz w:val="24"/>
          <w:szCs w:val="24"/>
        </w:rPr>
        <w:t>UAB “</w:t>
      </w:r>
      <w:proofErr w:type="spellStart"/>
      <w:r>
        <w:rPr>
          <w:rFonts w:ascii="Times New Roman" w:hAnsi="Times New Roman"/>
          <w:b/>
          <w:sz w:val="24"/>
          <w:szCs w:val="24"/>
        </w:rPr>
        <w:t>Slaugivita</w:t>
      </w:r>
      <w:proofErr w:type="spellEnd"/>
      <w:r w:rsidR="009844D9" w:rsidRPr="009844D9">
        <w:rPr>
          <w:rFonts w:ascii="Times New Roman" w:hAnsi="Times New Roman"/>
          <w:b/>
          <w:sz w:val="24"/>
          <w:szCs w:val="24"/>
        </w:rPr>
        <w:t>”</w:t>
      </w:r>
      <w:r w:rsidR="009844D9">
        <w:rPr>
          <w:rFonts w:ascii="Times New Roman" w:hAnsi="Times New Roman"/>
          <w:b/>
          <w:sz w:val="24"/>
          <w:szCs w:val="24"/>
        </w:rPr>
        <w:t>,</w:t>
      </w:r>
      <w:r w:rsidR="009844D9">
        <w:rPr>
          <w:rFonts w:ascii="Times New Roman" w:hAnsi="Times New Roman"/>
          <w:sz w:val="24"/>
          <w:szCs w:val="24"/>
        </w:rPr>
        <w:t xml:space="preserve"> </w:t>
      </w:r>
      <w:bookmarkEnd w:id="0"/>
      <w:r w:rsidR="00B731ED" w:rsidRPr="00861E2C">
        <w:rPr>
          <w:rFonts w:ascii="Times New Roman" w:eastAsia="Times New Roman" w:hAnsi="Times New Roman"/>
          <w:szCs w:val="24"/>
        </w:rPr>
        <w:t xml:space="preserve">reģistrācijas Nr. 145440368, </w:t>
      </w:r>
      <w:r w:rsidR="00B731ED" w:rsidRPr="00B731ED">
        <w:rPr>
          <w:rFonts w:ascii="Times New Roman" w:eastAsia="Times New Roman" w:hAnsi="Times New Roman"/>
          <w:szCs w:val="24"/>
        </w:rPr>
        <w:t xml:space="preserve">tās pilnvarotās personas Sintijas Doniņas personā, kura rīkojas saskaņā ar 2016. gada 1. jūlija pilnvaru </w:t>
      </w:r>
      <w:r w:rsidR="00CF1692" w:rsidRPr="00B731ED">
        <w:rPr>
          <w:rFonts w:ascii="Times New Roman" w:eastAsia="Times New Roman" w:hAnsi="Times New Roman"/>
          <w:sz w:val="24"/>
          <w:szCs w:val="24"/>
        </w:rPr>
        <w:t>(</w:t>
      </w:r>
      <w:r w:rsidR="00CF1692">
        <w:rPr>
          <w:rFonts w:ascii="Times New Roman" w:eastAsia="Times New Roman" w:hAnsi="Times New Roman"/>
          <w:sz w:val="24"/>
          <w:szCs w:val="24"/>
        </w:rPr>
        <w:t xml:space="preserve">turpmāk - </w:t>
      </w:r>
      <w:r w:rsidR="00B74DDF">
        <w:rPr>
          <w:rFonts w:ascii="Times New Roman" w:eastAsia="Times New Roman" w:hAnsi="Times New Roman"/>
          <w:b/>
          <w:sz w:val="24"/>
          <w:szCs w:val="24"/>
        </w:rPr>
        <w:t>Piegādātājs</w:t>
      </w:r>
      <w:r w:rsidR="00B74DDF">
        <w:rPr>
          <w:rFonts w:ascii="Times New Roman" w:eastAsia="Times New Roman" w:hAnsi="Times New Roman"/>
          <w:sz w:val="24"/>
          <w:szCs w:val="24"/>
        </w:rPr>
        <w:t xml:space="preserve">) no otras puses </w:t>
      </w:r>
      <w:r w:rsidR="00CF1692">
        <w:rPr>
          <w:rFonts w:ascii="Times New Roman" w:eastAsia="Times New Roman" w:hAnsi="Times New Roman"/>
          <w:sz w:val="24"/>
          <w:szCs w:val="24"/>
        </w:rPr>
        <w:t xml:space="preserve">(kopā Puses un katrs atsevišķi - Puse), </w:t>
      </w:r>
    </w:p>
    <w:p w:rsidR="00CF1692" w:rsidRDefault="00CF1692" w:rsidP="002A06FF">
      <w:pPr>
        <w:spacing w:after="0" w:line="240" w:lineRule="auto"/>
        <w:ind w:right="-1050"/>
        <w:jc w:val="both"/>
        <w:rPr>
          <w:rFonts w:ascii="Times New Roman" w:eastAsia="Times New Roman" w:hAnsi="Times New Roman"/>
          <w:sz w:val="23"/>
          <w:szCs w:val="23"/>
        </w:rPr>
      </w:pPr>
      <w:r>
        <w:rPr>
          <w:rFonts w:ascii="Times New Roman" w:eastAsia="Times New Roman" w:hAnsi="Times New Roman"/>
          <w:sz w:val="24"/>
          <w:szCs w:val="24"/>
        </w:rPr>
        <w:t xml:space="preserve">pamatojoties uz iepirkuma „Medicīniskā </w:t>
      </w:r>
      <w:proofErr w:type="spellStart"/>
      <w:r>
        <w:rPr>
          <w:rFonts w:ascii="Times New Roman" w:eastAsia="Times New Roman" w:hAnsi="Times New Roman"/>
          <w:sz w:val="24"/>
          <w:szCs w:val="24"/>
        </w:rPr>
        <w:t>sīkinventāra</w:t>
      </w:r>
      <w:proofErr w:type="spellEnd"/>
      <w:r>
        <w:rPr>
          <w:rFonts w:ascii="Times New Roman" w:eastAsia="Times New Roman" w:hAnsi="Times New Roman"/>
          <w:sz w:val="24"/>
          <w:szCs w:val="24"/>
        </w:rPr>
        <w:t xml:space="preserve"> piegāde” (ID Nr. PSKUS 2018/97) rezultātiem un, saskaņā ar katra Piegādātāja iesniegto piedāvājumu, noslēdz šādu vispārīgo vienošanos (turpmāk – Vienošanās):</w:t>
      </w:r>
    </w:p>
    <w:p w:rsidR="00CF1692" w:rsidRDefault="00CF1692" w:rsidP="002A06FF">
      <w:pPr>
        <w:spacing w:after="0" w:line="240" w:lineRule="auto"/>
        <w:ind w:right="-1050"/>
        <w:jc w:val="both"/>
        <w:rPr>
          <w:rFonts w:ascii="Times New Roman" w:eastAsia="Times New Roman" w:hAnsi="Times New Roman"/>
          <w:b/>
          <w:sz w:val="24"/>
          <w:szCs w:val="24"/>
        </w:rPr>
      </w:pPr>
    </w:p>
    <w:p w:rsidR="00CF1692" w:rsidRDefault="00CF1692" w:rsidP="002A06FF">
      <w:pPr>
        <w:numPr>
          <w:ilvl w:val="0"/>
          <w:numId w:val="2"/>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Vienošanās priekšmets</w:t>
      </w:r>
    </w:p>
    <w:p w:rsidR="00CF1692" w:rsidRDefault="00CF1692" w:rsidP="002A06FF">
      <w:pPr>
        <w:numPr>
          <w:ilvl w:val="1"/>
          <w:numId w:val="2"/>
        </w:numPr>
        <w:spacing w:after="0" w:line="240" w:lineRule="auto"/>
        <w:ind w:right="-1050" w:hanging="562"/>
        <w:jc w:val="both"/>
        <w:rPr>
          <w:b/>
          <w:bCs/>
        </w:rPr>
      </w:pPr>
      <w:r>
        <w:rPr>
          <w:rFonts w:ascii="Times New Roman" w:eastAsia="Times New Roman" w:hAnsi="Times New Roman"/>
          <w:sz w:val="24"/>
          <w:szCs w:val="24"/>
        </w:rPr>
        <w:t xml:space="preserve">Vispārīgā vienošanās nosaka kārtību, kādā tiek slēgti līgumi par iepirkuma “Medicīniskā </w:t>
      </w:r>
      <w:proofErr w:type="spellStart"/>
      <w:r>
        <w:rPr>
          <w:rFonts w:ascii="Times New Roman" w:eastAsia="Times New Roman" w:hAnsi="Times New Roman"/>
          <w:sz w:val="24"/>
          <w:szCs w:val="24"/>
        </w:rPr>
        <w:t>sīkinventāra</w:t>
      </w:r>
      <w:proofErr w:type="spellEnd"/>
      <w:r>
        <w:rPr>
          <w:rFonts w:ascii="Times New Roman" w:eastAsia="Times New Roman" w:hAnsi="Times New Roman"/>
          <w:sz w:val="24"/>
          <w:szCs w:val="24"/>
        </w:rPr>
        <w:t xml:space="preserve"> piegāde” (ID </w:t>
      </w:r>
      <w:proofErr w:type="spellStart"/>
      <w:r>
        <w:rPr>
          <w:rFonts w:ascii="Times New Roman" w:eastAsia="Times New Roman" w:hAnsi="Times New Roman"/>
          <w:sz w:val="24"/>
          <w:szCs w:val="24"/>
        </w:rPr>
        <w:t>Nr.PSKUS</w:t>
      </w:r>
      <w:proofErr w:type="spellEnd"/>
      <w:r>
        <w:rPr>
          <w:rFonts w:ascii="Times New Roman" w:eastAsia="Times New Roman" w:hAnsi="Times New Roman"/>
          <w:sz w:val="24"/>
          <w:szCs w:val="24"/>
        </w:rPr>
        <w:t xml:space="preserve"> 2018/97), tehniskajā specifikācijā paredzētajām piegādēm.</w:t>
      </w:r>
    </w:p>
    <w:p w:rsidR="00CF1692" w:rsidRDefault="00CF1692" w:rsidP="002A06FF">
      <w:pPr>
        <w:numPr>
          <w:ilvl w:val="1"/>
          <w:numId w:val="2"/>
        </w:numPr>
        <w:spacing w:after="0" w:line="240" w:lineRule="auto"/>
        <w:ind w:right="-1050" w:hanging="562"/>
        <w:jc w:val="both"/>
        <w:rPr>
          <w:b/>
          <w:bCs/>
        </w:rPr>
      </w:pPr>
      <w:r>
        <w:rPr>
          <w:rFonts w:ascii="Times New Roman" w:eastAsia="Times New Roman" w:hAnsi="Times New Roman"/>
          <w:sz w:val="24"/>
          <w:szCs w:val="24"/>
        </w:rPr>
        <w:t>Vispārīgā vienošanās nosaka Pušu tiesības un pienākumus, kuri ir saistoši visā Vienošanās darbības laikā.</w:t>
      </w:r>
    </w:p>
    <w:p w:rsidR="00CF1692" w:rsidRDefault="00CF1692" w:rsidP="002A06FF">
      <w:pPr>
        <w:numPr>
          <w:ilvl w:val="1"/>
          <w:numId w:val="2"/>
        </w:numPr>
        <w:spacing w:after="0" w:line="240" w:lineRule="auto"/>
        <w:ind w:right="-1050" w:hanging="562"/>
        <w:jc w:val="both"/>
        <w:rPr>
          <w:b/>
          <w:bCs/>
        </w:rPr>
      </w:pPr>
      <w:r>
        <w:rPr>
          <w:rFonts w:ascii="Times New Roman" w:eastAsia="Times New Roman" w:hAnsi="Times New Roman"/>
          <w:sz w:val="24"/>
          <w:szCs w:val="24"/>
        </w:rPr>
        <w:t>Vispārīgā vienošanās lasāma kopā ar Vispārīgās vienošanās pielikumiem.</w:t>
      </w:r>
    </w:p>
    <w:p w:rsidR="00CF1692" w:rsidRDefault="00CF1692" w:rsidP="002A06FF">
      <w:pPr>
        <w:numPr>
          <w:ilvl w:val="1"/>
          <w:numId w:val="2"/>
        </w:numPr>
        <w:spacing w:after="0" w:line="240" w:lineRule="auto"/>
        <w:ind w:right="-1050" w:hanging="562"/>
        <w:jc w:val="both"/>
        <w:rPr>
          <w:b/>
          <w:bCs/>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iepirkuma ietvaros.</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1.5.</w:t>
      </w:r>
      <w:r>
        <w:rPr>
          <w:rFonts w:ascii="Times New Roman" w:eastAsia="Times New Roman" w:hAnsi="Times New Roman"/>
          <w:sz w:val="24"/>
          <w:szCs w:val="24"/>
        </w:rPr>
        <w:tab/>
        <w:t>Līgumi par konkrētu piegāžu veikšanu, kuri noslēgti saskaņā ar Vienošanos, pēc to parakstīšanas kļūst par Vienošanās neatņemamu sastāvdaļu (turpmāk – Līgums).</w:t>
      </w:r>
    </w:p>
    <w:p w:rsidR="00CF1692" w:rsidRDefault="00CF1692" w:rsidP="002A06FF">
      <w:pPr>
        <w:spacing w:after="0" w:line="240" w:lineRule="auto"/>
        <w:ind w:left="720" w:right="-1050"/>
        <w:jc w:val="both"/>
        <w:rPr>
          <w:rFonts w:ascii="Times New Roman" w:eastAsia="Times New Roman" w:hAnsi="Times New Roman"/>
          <w:b/>
          <w:bCs/>
          <w:sz w:val="24"/>
          <w:szCs w:val="24"/>
        </w:rPr>
      </w:pPr>
    </w:p>
    <w:p w:rsidR="00CF1692" w:rsidRDefault="00CF1692" w:rsidP="002A06FF">
      <w:pPr>
        <w:numPr>
          <w:ilvl w:val="0"/>
          <w:numId w:val="2"/>
        </w:numPr>
        <w:spacing w:after="0" w:line="240" w:lineRule="auto"/>
        <w:ind w:right="-1050"/>
        <w:jc w:val="center"/>
        <w:rPr>
          <w:rFonts w:ascii="Times New Roman" w:hAnsi="Times New Roman"/>
          <w:b/>
          <w:bCs/>
          <w:sz w:val="24"/>
          <w:szCs w:val="24"/>
        </w:rPr>
      </w:pPr>
      <w:r>
        <w:rPr>
          <w:rFonts w:ascii="Times New Roman" w:hAnsi="Times New Roman"/>
          <w:b/>
          <w:bCs/>
          <w:sz w:val="24"/>
          <w:szCs w:val="24"/>
        </w:rPr>
        <w:t>Vienošanās summa</w:t>
      </w:r>
    </w:p>
    <w:p w:rsidR="00CF1692" w:rsidRDefault="00CF1692" w:rsidP="002A06FF">
      <w:pPr>
        <w:numPr>
          <w:ilvl w:val="1"/>
          <w:numId w:val="2"/>
        </w:numPr>
        <w:spacing w:after="0" w:line="240" w:lineRule="auto"/>
        <w:ind w:right="-1050"/>
        <w:jc w:val="both"/>
        <w:rPr>
          <w:b/>
          <w:bCs/>
        </w:rPr>
      </w:pPr>
      <w:r>
        <w:rPr>
          <w:rFonts w:ascii="Times New Roman" w:hAnsi="Times New Roman"/>
          <w:bCs/>
          <w:sz w:val="24"/>
          <w:szCs w:val="24"/>
        </w:rPr>
        <w:t>Vienoš</w:t>
      </w:r>
      <w:r w:rsidR="000D6417">
        <w:rPr>
          <w:rFonts w:ascii="Times New Roman" w:hAnsi="Times New Roman"/>
          <w:bCs/>
          <w:sz w:val="24"/>
          <w:szCs w:val="24"/>
        </w:rPr>
        <w:t xml:space="preserve">anās maksimālā summa ir 7 450,00 EUR (septiņi tūkstoši četri simti piecdesmit </w:t>
      </w:r>
      <w:proofErr w:type="spellStart"/>
      <w:r>
        <w:rPr>
          <w:rFonts w:ascii="Times New Roman" w:hAnsi="Times New Roman"/>
          <w:bCs/>
          <w:i/>
          <w:sz w:val="24"/>
          <w:szCs w:val="24"/>
        </w:rPr>
        <w:t>euro</w:t>
      </w:r>
      <w:proofErr w:type="spellEnd"/>
      <w:r>
        <w:rPr>
          <w:rFonts w:ascii="Times New Roman" w:hAnsi="Times New Roman"/>
          <w:bCs/>
          <w:sz w:val="24"/>
          <w:szCs w:val="24"/>
        </w:rPr>
        <w:t xml:space="preserve">) bez pievienotās vērtības nodokļa (turpmāk – PVN). PVN tiek aprēķināts un maksāts papildus saskaņā ar spēkā esošo nodokļu likmi. </w:t>
      </w:r>
    </w:p>
    <w:p w:rsidR="00CF1692" w:rsidRDefault="00CF1692" w:rsidP="002A06FF">
      <w:pPr>
        <w:numPr>
          <w:ilvl w:val="1"/>
          <w:numId w:val="2"/>
        </w:numPr>
        <w:spacing w:after="0" w:line="240" w:lineRule="auto"/>
        <w:ind w:right="-1050"/>
        <w:jc w:val="both"/>
        <w:rPr>
          <w:rFonts w:ascii="Times New Roman" w:hAnsi="Times New Roman"/>
          <w:b/>
          <w:bCs/>
          <w:sz w:val="24"/>
          <w:szCs w:val="24"/>
        </w:rPr>
      </w:pPr>
      <w:r>
        <w:rPr>
          <w:rFonts w:ascii="Times New Roman" w:hAnsi="Times New Roman"/>
          <w:sz w:val="24"/>
          <w:szCs w:val="24"/>
          <w:lang w:val="x-none"/>
        </w:rPr>
        <w:t>Pas</w:t>
      </w:r>
      <w:r>
        <w:rPr>
          <w:rFonts w:ascii="Times New Roman" w:hAnsi="Times New Roman"/>
          <w:sz w:val="24"/>
          <w:szCs w:val="24"/>
        </w:rPr>
        <w:t>ūtītājs</w:t>
      </w:r>
      <w:r>
        <w:rPr>
          <w:rFonts w:ascii="Times New Roman" w:hAnsi="Times New Roman"/>
          <w:sz w:val="24"/>
          <w:szCs w:val="24"/>
          <w:lang w:val="x-none"/>
        </w:rPr>
        <w:t xml:space="preserve"> ir tiesīgs iegādāties no Pieg</w:t>
      </w:r>
      <w:r>
        <w:rPr>
          <w:rFonts w:ascii="Times New Roman" w:hAnsi="Times New Roman"/>
          <w:sz w:val="24"/>
          <w:szCs w:val="24"/>
        </w:rPr>
        <w:t>ādātāja</w:t>
      </w:r>
      <w:r>
        <w:rPr>
          <w:rFonts w:ascii="Times New Roman" w:hAnsi="Times New Roman"/>
          <w:sz w:val="24"/>
          <w:szCs w:val="24"/>
          <w:lang w:val="x-none"/>
        </w:rPr>
        <w:t xml:space="preserve"> </w:t>
      </w:r>
      <w:r>
        <w:rPr>
          <w:rFonts w:ascii="Times New Roman" w:hAnsi="Times New Roman"/>
          <w:sz w:val="24"/>
          <w:szCs w:val="24"/>
        </w:rPr>
        <w:t xml:space="preserve">Tehniskajā – finanšu piedāvājumā piedāvātajām  precēm līdzvērtīgas </w:t>
      </w:r>
      <w:r>
        <w:rPr>
          <w:rFonts w:ascii="Times New Roman" w:hAnsi="Times New Roman"/>
          <w:sz w:val="24"/>
          <w:szCs w:val="24"/>
          <w:lang w:val="x-none"/>
        </w:rPr>
        <w:t>preces, kuru nepieciešamību uz Līguma slēgšanas brīdi nevar</w:t>
      </w:r>
      <w:r>
        <w:rPr>
          <w:rFonts w:ascii="Times New Roman" w:hAnsi="Times New Roman"/>
          <w:sz w:val="24"/>
          <w:szCs w:val="24"/>
        </w:rPr>
        <w:t>ēja</w:t>
      </w:r>
      <w:r>
        <w:rPr>
          <w:rFonts w:ascii="Times New Roman" w:hAnsi="Times New Roman"/>
          <w:sz w:val="24"/>
          <w:szCs w:val="24"/>
          <w:lang w:val="x-none"/>
        </w:rPr>
        <w:t xml:space="preserve"> paredzēt, iepriekš vienojoties ar Pieg</w:t>
      </w:r>
      <w:r>
        <w:rPr>
          <w:rFonts w:ascii="Times New Roman" w:hAnsi="Times New Roman"/>
          <w:sz w:val="24"/>
          <w:szCs w:val="24"/>
        </w:rPr>
        <w:t>ādātāju</w:t>
      </w:r>
      <w:r>
        <w:rPr>
          <w:rFonts w:ascii="Times New Roman" w:hAnsi="Times New Roman"/>
          <w:sz w:val="24"/>
          <w:szCs w:val="24"/>
          <w:lang w:val="x-none"/>
        </w:rPr>
        <w:t xml:space="preserve"> par apjomu un cenu</w:t>
      </w:r>
      <w:r>
        <w:rPr>
          <w:rFonts w:ascii="Times New Roman" w:hAnsi="Times New Roman"/>
          <w:sz w:val="24"/>
          <w:szCs w:val="24"/>
        </w:rPr>
        <w:t>,</w:t>
      </w:r>
      <w:r>
        <w:rPr>
          <w:rFonts w:ascii="Times New Roman" w:eastAsia="Times New Roman" w:hAnsi="Times New Roman"/>
          <w:color w:val="212121"/>
          <w:sz w:val="24"/>
          <w:szCs w:val="24"/>
        </w:rPr>
        <w:t xml:space="preserve"> nepārsniedzot vidējās tirgus cenas Latvijā. </w:t>
      </w:r>
      <w:r>
        <w:rPr>
          <w:rFonts w:ascii="Times New Roman" w:hAnsi="Times New Roman"/>
          <w:sz w:val="24"/>
          <w:szCs w:val="24"/>
        </w:rPr>
        <w:t>Par līdzvērtīgām precēm tiek uzskatītas preces, kas klasificējamas kā Tehniskajā – finanšu piedāvājumā norādītās preces.</w:t>
      </w:r>
    </w:p>
    <w:p w:rsidR="00CF1692" w:rsidRPr="003B5F10" w:rsidRDefault="00CF1692" w:rsidP="002A06FF">
      <w:pPr>
        <w:pStyle w:val="11Lgumam"/>
        <w:numPr>
          <w:ilvl w:val="1"/>
          <w:numId w:val="2"/>
        </w:numPr>
        <w:ind w:right="-1050"/>
        <w:rPr>
          <w:rFonts w:ascii="Times New Roman" w:hAnsi="Times New Roman"/>
          <w:sz w:val="24"/>
          <w:szCs w:val="24"/>
          <w:lang w:val="x-none"/>
        </w:rPr>
      </w:pPr>
      <w:r>
        <w:rPr>
          <w:rFonts w:ascii="Times New Roman" w:hAnsi="Times New Roman"/>
          <w:sz w:val="24"/>
          <w:szCs w:val="24"/>
          <w:lang w:val="x-none"/>
        </w:rPr>
        <w:t xml:space="preserve">Pircējs ir tiesīgs papildus </w:t>
      </w:r>
      <w:r w:rsidRPr="003B5F10">
        <w:rPr>
          <w:rFonts w:ascii="Times New Roman" w:hAnsi="Times New Roman"/>
          <w:sz w:val="24"/>
          <w:szCs w:val="24"/>
          <w:lang w:val="x-none"/>
        </w:rPr>
        <w:t xml:space="preserve">iegādāties </w:t>
      </w:r>
      <w:r w:rsidR="001F5011" w:rsidRPr="003B5F10">
        <w:rPr>
          <w:rFonts w:ascii="Times New Roman" w:hAnsi="Times New Roman"/>
          <w:sz w:val="24"/>
          <w:szCs w:val="24"/>
        </w:rPr>
        <w:t>Vienošanās</w:t>
      </w:r>
      <w:r w:rsidRPr="003B5F10">
        <w:rPr>
          <w:rFonts w:ascii="Times New Roman" w:hAnsi="Times New Roman"/>
          <w:sz w:val="24"/>
          <w:szCs w:val="24"/>
        </w:rPr>
        <w:t xml:space="preserve"> </w:t>
      </w:r>
      <w:r w:rsidRPr="003B5F10">
        <w:rPr>
          <w:rFonts w:ascii="Times New Roman" w:hAnsi="Times New Roman"/>
          <w:sz w:val="24"/>
          <w:szCs w:val="24"/>
          <w:lang w:val="x-none"/>
        </w:rPr>
        <w:t>2.2. punktā atrun</w:t>
      </w:r>
      <w:r w:rsidR="00572829" w:rsidRPr="003B5F10">
        <w:rPr>
          <w:rFonts w:ascii="Times New Roman" w:hAnsi="Times New Roman"/>
          <w:sz w:val="24"/>
          <w:szCs w:val="24"/>
          <w:lang w:val="x-none"/>
        </w:rPr>
        <w:t xml:space="preserve">ātās preces, kas nav iekļautas </w:t>
      </w:r>
      <w:r w:rsidR="001F5011" w:rsidRPr="003B5F10">
        <w:rPr>
          <w:rFonts w:ascii="Times New Roman" w:hAnsi="Times New Roman"/>
          <w:sz w:val="24"/>
          <w:szCs w:val="24"/>
        </w:rPr>
        <w:t xml:space="preserve">Līguma </w:t>
      </w:r>
      <w:r w:rsidR="00572829" w:rsidRPr="003B5F10">
        <w:rPr>
          <w:rFonts w:ascii="Times New Roman" w:hAnsi="Times New Roman"/>
          <w:sz w:val="24"/>
          <w:szCs w:val="24"/>
          <w:lang w:val="x-none"/>
        </w:rPr>
        <w:t>1</w:t>
      </w:r>
      <w:r w:rsidRPr="003B5F10">
        <w:rPr>
          <w:rFonts w:ascii="Times New Roman" w:hAnsi="Times New Roman"/>
          <w:sz w:val="24"/>
          <w:szCs w:val="24"/>
          <w:lang w:val="x-none"/>
        </w:rPr>
        <w:t xml:space="preserve">. pielikumā, </w:t>
      </w:r>
      <w:r w:rsidRPr="003B5F10">
        <w:rPr>
          <w:rFonts w:ascii="Times New Roman" w:hAnsi="Times New Roman"/>
          <w:sz w:val="24"/>
          <w:szCs w:val="24"/>
        </w:rPr>
        <w:t>Vienošanās kopējās summas ietvaros</w:t>
      </w:r>
      <w:r w:rsidRPr="003B5F10">
        <w:rPr>
          <w:rFonts w:ascii="Times New Roman" w:hAnsi="Times New Roman"/>
          <w:sz w:val="24"/>
          <w:szCs w:val="24"/>
          <w:lang w:val="x-none"/>
        </w:rPr>
        <w:t>.</w:t>
      </w:r>
    </w:p>
    <w:p w:rsidR="00CF1692" w:rsidRPr="003B5F10" w:rsidRDefault="00CF1692" w:rsidP="002A06FF">
      <w:pPr>
        <w:numPr>
          <w:ilvl w:val="1"/>
          <w:numId w:val="2"/>
        </w:numPr>
        <w:spacing w:after="0" w:line="240" w:lineRule="auto"/>
        <w:ind w:right="-1050"/>
        <w:jc w:val="both"/>
        <w:rPr>
          <w:rFonts w:ascii="Times New Roman" w:hAnsi="Times New Roman"/>
          <w:sz w:val="24"/>
          <w:szCs w:val="24"/>
        </w:rPr>
      </w:pPr>
      <w:r w:rsidRPr="003B5F10">
        <w:rPr>
          <w:rFonts w:ascii="Times New Roman" w:hAnsi="Times New Roman"/>
          <w:sz w:val="24"/>
          <w:szCs w:val="24"/>
          <w:lang w:val="x-none"/>
        </w:rPr>
        <w:t xml:space="preserve"> </w:t>
      </w:r>
      <w:r w:rsidRPr="003B5F10">
        <w:rPr>
          <w:rFonts w:ascii="Times New Roman" w:hAnsi="Times New Roman"/>
          <w:sz w:val="24"/>
          <w:szCs w:val="24"/>
        </w:rPr>
        <w:t xml:space="preserve">Puses vienojas, ka Vienošanās kopējā summa var mainīties un Pasūtītājs var iepirkt Preces par Tehniskajā – finanšu piedāvājumā norādītajām cenām līdz </w:t>
      </w:r>
      <w:r w:rsidRPr="003B5F10">
        <w:rPr>
          <w:rFonts w:ascii="Times New Roman" w:hAnsi="Times New Roman"/>
          <w:bCs/>
          <w:sz w:val="24"/>
          <w:szCs w:val="24"/>
        </w:rPr>
        <w:t>10%</w:t>
      </w:r>
      <w:r w:rsidRPr="003B5F10">
        <w:rPr>
          <w:rFonts w:ascii="Times New Roman" w:hAnsi="Times New Roman"/>
          <w:sz w:val="24"/>
          <w:szCs w:val="24"/>
        </w:rPr>
        <w:t xml:space="preserve"> </w:t>
      </w:r>
      <w:r w:rsidRPr="003B5F10">
        <w:rPr>
          <w:rFonts w:ascii="Times New Roman" w:hAnsi="Times New Roman"/>
          <w:bCs/>
          <w:sz w:val="24"/>
          <w:szCs w:val="24"/>
        </w:rPr>
        <w:t xml:space="preserve">vairāk </w:t>
      </w:r>
      <w:r w:rsidRPr="003B5F10">
        <w:rPr>
          <w:rFonts w:ascii="Times New Roman" w:hAnsi="Times New Roman"/>
          <w:sz w:val="24"/>
          <w:szCs w:val="24"/>
        </w:rPr>
        <w:t xml:space="preserve">no 2.1.punktā noteiktas summas, ja radusies situācija, ko Pasūtītājs iepriekš nevarēja paredzēt (neplānots pacientu skaita pieaugums vai samazinājums, dabas katastrofas, citi ārkārtas apstākļi) un Piegādātājam </w:t>
      </w:r>
      <w:smartTag w:uri="schemas-tilde-lv/tildestengine" w:element="veidnes">
        <w:smartTagPr>
          <w:attr w:name="baseform" w:val="pretenzij|a"/>
          <w:attr w:name="id" w:val="-1"/>
          <w:attr w:name="text" w:val="pretenziju"/>
        </w:smartTagPr>
        <w:r w:rsidRPr="003B5F10">
          <w:rPr>
            <w:rFonts w:ascii="Times New Roman" w:hAnsi="Times New Roman"/>
            <w:sz w:val="24"/>
            <w:szCs w:val="24"/>
          </w:rPr>
          <w:t>pretenziju</w:t>
        </w:r>
      </w:smartTag>
      <w:r w:rsidRPr="003B5F10">
        <w:rPr>
          <w:rFonts w:ascii="Times New Roman" w:hAnsi="Times New Roman"/>
          <w:sz w:val="24"/>
          <w:szCs w:val="24"/>
        </w:rPr>
        <w:t xml:space="preserve"> par šādām izmaiņām nebūs. Šādas Vienošanās kopējās summas izmaiņas Puses </w:t>
      </w:r>
      <w:r w:rsidRPr="003B5F10">
        <w:rPr>
          <w:rFonts w:ascii="Times New Roman" w:hAnsi="Times New Roman"/>
          <w:bCs/>
          <w:sz w:val="24"/>
          <w:szCs w:val="24"/>
        </w:rPr>
        <w:t>veic parakstot attiecīgu vienošanās protokolu</w:t>
      </w:r>
      <w:r w:rsidRPr="003B5F10">
        <w:rPr>
          <w:rFonts w:ascii="Times New Roman" w:hAnsi="Times New Roman"/>
          <w:sz w:val="24"/>
          <w:szCs w:val="24"/>
        </w:rPr>
        <w:t xml:space="preserve">. </w:t>
      </w:r>
    </w:p>
    <w:p w:rsidR="00CF1692" w:rsidRDefault="00CF1692" w:rsidP="002A06FF">
      <w:pPr>
        <w:numPr>
          <w:ilvl w:val="1"/>
          <w:numId w:val="2"/>
        </w:numPr>
        <w:spacing w:after="0" w:line="240" w:lineRule="auto"/>
        <w:ind w:right="-1050"/>
        <w:jc w:val="both"/>
        <w:rPr>
          <w:b/>
          <w:bCs/>
        </w:rPr>
      </w:pPr>
      <w:r w:rsidRPr="003B5F10">
        <w:rPr>
          <w:rFonts w:ascii="Times New Roman" w:eastAsia="Times New Roman" w:hAnsi="Times New Roman"/>
          <w:sz w:val="24"/>
          <w:szCs w:val="24"/>
        </w:rPr>
        <w:t>Ja ražotājs Vienošanās darbības laikā veic noteiktas izmaiņas un Piegādātājs ne</w:t>
      </w:r>
      <w:r w:rsidR="00095207" w:rsidRPr="003B5F10">
        <w:rPr>
          <w:rFonts w:ascii="Times New Roman" w:eastAsia="Times New Roman" w:hAnsi="Times New Roman"/>
          <w:sz w:val="24"/>
          <w:szCs w:val="24"/>
        </w:rPr>
        <w:t>spēj vairs piegādāt Līguma 1</w:t>
      </w:r>
      <w:r w:rsidRPr="003B5F10">
        <w:rPr>
          <w:rFonts w:ascii="Times New Roman" w:eastAsia="Times New Roman" w:hAnsi="Times New Roman"/>
          <w:sz w:val="24"/>
          <w:szCs w:val="24"/>
        </w:rPr>
        <w:t>.pielikumā noteikto preci, be</w:t>
      </w:r>
      <w:r w:rsidR="00095207" w:rsidRPr="003B5F10">
        <w:rPr>
          <w:rFonts w:ascii="Times New Roman" w:eastAsia="Times New Roman" w:hAnsi="Times New Roman"/>
          <w:sz w:val="24"/>
          <w:szCs w:val="24"/>
        </w:rPr>
        <w:t>t Piegādātājs var nodrošināt</w:t>
      </w:r>
      <w:r w:rsidR="001F5011" w:rsidRPr="003B5F10">
        <w:rPr>
          <w:rFonts w:ascii="Times New Roman" w:eastAsia="Times New Roman" w:hAnsi="Times New Roman"/>
          <w:sz w:val="24"/>
          <w:szCs w:val="24"/>
        </w:rPr>
        <w:t xml:space="preserve"> Līguma</w:t>
      </w:r>
      <w:r w:rsidR="00095207" w:rsidRPr="003B5F10">
        <w:rPr>
          <w:rFonts w:ascii="Times New Roman" w:eastAsia="Times New Roman" w:hAnsi="Times New Roman"/>
          <w:sz w:val="24"/>
          <w:szCs w:val="24"/>
        </w:rPr>
        <w:t xml:space="preserve"> </w:t>
      </w:r>
      <w:r w:rsidR="00095207" w:rsidRPr="003B5F10">
        <w:rPr>
          <w:rFonts w:ascii="Times New Roman" w:eastAsia="Times New Roman" w:hAnsi="Times New Roman"/>
          <w:sz w:val="24"/>
          <w:szCs w:val="24"/>
        </w:rPr>
        <w:lastRenderedPageBreak/>
        <w:t>1</w:t>
      </w:r>
      <w:r w:rsidRPr="003B5F10">
        <w:rPr>
          <w:rFonts w:ascii="Times New Roman" w:eastAsia="Times New Roman" w:hAnsi="Times New Roman"/>
          <w:sz w:val="24"/>
          <w:szCs w:val="24"/>
        </w:rPr>
        <w:t>.pielikumam atbilstošas ekv</w:t>
      </w:r>
      <w:r w:rsidR="004800B0" w:rsidRPr="003B5F10">
        <w:rPr>
          <w:rFonts w:ascii="Times New Roman" w:eastAsia="Times New Roman" w:hAnsi="Times New Roman"/>
          <w:sz w:val="24"/>
          <w:szCs w:val="24"/>
        </w:rPr>
        <w:t xml:space="preserve">ivalentas Preces piegādi par </w:t>
      </w:r>
      <w:r w:rsidR="00FD3D7B" w:rsidRPr="003B5F10">
        <w:rPr>
          <w:rFonts w:ascii="Times New Roman" w:eastAsia="Times New Roman" w:hAnsi="Times New Roman"/>
          <w:sz w:val="24"/>
          <w:szCs w:val="24"/>
        </w:rPr>
        <w:t xml:space="preserve">Līguma </w:t>
      </w:r>
      <w:r w:rsidR="004800B0" w:rsidRPr="003B5F10">
        <w:rPr>
          <w:rFonts w:ascii="Times New Roman" w:eastAsia="Times New Roman" w:hAnsi="Times New Roman"/>
          <w:sz w:val="24"/>
          <w:szCs w:val="24"/>
        </w:rPr>
        <w:t>1</w:t>
      </w:r>
      <w:r w:rsidRPr="003B5F10">
        <w:rPr>
          <w:rFonts w:ascii="Times New Roman" w:eastAsia="Times New Roman" w:hAnsi="Times New Roman"/>
          <w:sz w:val="24"/>
          <w:szCs w:val="24"/>
        </w:rPr>
        <w:t xml:space="preserve">.pielikumā norādīto vai zemāku cenu, Pasūtītājs ir tiesīgs veikt Piegādātāja piedāvātās ekvivalentās Preces pārbaudi </w:t>
      </w:r>
      <w:r>
        <w:rPr>
          <w:rFonts w:ascii="Times New Roman" w:eastAsia="Times New Roman" w:hAnsi="Times New Roman"/>
          <w:color w:val="212121"/>
          <w:sz w:val="24"/>
          <w:szCs w:val="24"/>
        </w:rPr>
        <w:t>un, atbilstības gadījumā, noslēgt rakstveida vienošanos par ekvivalentās Preces piegādi, izdarot grozījumus līgumā.</w:t>
      </w:r>
    </w:p>
    <w:p w:rsidR="00CF1692" w:rsidRDefault="00CF1692" w:rsidP="002A06FF">
      <w:pPr>
        <w:numPr>
          <w:ilvl w:val="1"/>
          <w:numId w:val="2"/>
        </w:numPr>
        <w:spacing w:after="0" w:line="240" w:lineRule="auto"/>
        <w:ind w:right="-1050"/>
        <w:jc w:val="both"/>
        <w:rPr>
          <w:b/>
          <w:bCs/>
        </w:rPr>
      </w:pPr>
      <w:r>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Fonts w:ascii="Times New Roman" w:eastAsia="Times New Roman" w:hAnsi="Times New Roman"/>
            <w:sz w:val="24"/>
            <w:szCs w:val="24"/>
          </w:rPr>
          <w:t>rekini@stradini.lv</w:t>
        </w:r>
      </w:hyperlink>
      <w:r>
        <w:rPr>
          <w:rFonts w:ascii="Times New Roman" w:eastAsia="Times New Roman" w:hAnsi="Times New Roman"/>
          <w:color w:val="0000FF"/>
          <w:sz w:val="24"/>
          <w:szCs w:val="24"/>
          <w:u w:val="single"/>
        </w:rPr>
        <w:t>.</w:t>
      </w:r>
    </w:p>
    <w:p w:rsidR="00CF1692" w:rsidRDefault="00CF1692" w:rsidP="002A06FF">
      <w:pPr>
        <w:spacing w:after="0" w:line="240" w:lineRule="auto"/>
        <w:ind w:right="-1050"/>
        <w:jc w:val="both"/>
        <w:rPr>
          <w:rFonts w:ascii="Times New Roman" w:eastAsia="Times New Roman" w:hAnsi="Times New Roman"/>
          <w:b/>
          <w:bCs/>
          <w:sz w:val="24"/>
          <w:szCs w:val="24"/>
        </w:rPr>
      </w:pPr>
    </w:p>
    <w:p w:rsidR="00CF1692" w:rsidRDefault="00CF1692" w:rsidP="002A06FF">
      <w:pPr>
        <w:numPr>
          <w:ilvl w:val="0"/>
          <w:numId w:val="2"/>
        </w:numPr>
        <w:spacing w:after="0" w:line="240" w:lineRule="auto"/>
        <w:ind w:right="-1050"/>
        <w:jc w:val="center"/>
        <w:rPr>
          <w:b/>
          <w:bCs/>
        </w:rPr>
      </w:pPr>
      <w:r>
        <w:rPr>
          <w:rFonts w:ascii="Times New Roman" w:hAnsi="Times New Roman"/>
          <w:b/>
          <w:bCs/>
          <w:sz w:val="24"/>
          <w:szCs w:val="24"/>
        </w:rPr>
        <w:t>Vienošanās darbības laiks un spēkā esamība</w:t>
      </w:r>
    </w:p>
    <w:p w:rsidR="00CF1692" w:rsidRDefault="00CF1692" w:rsidP="002A06FF">
      <w:pPr>
        <w:numPr>
          <w:ilvl w:val="1"/>
          <w:numId w:val="2"/>
        </w:numPr>
        <w:spacing w:after="0" w:line="240" w:lineRule="auto"/>
        <w:ind w:right="-1050"/>
        <w:jc w:val="both"/>
        <w:rPr>
          <w:b/>
          <w:bCs/>
        </w:rPr>
      </w:pPr>
      <w:r>
        <w:rPr>
          <w:rFonts w:ascii="Times New Roman" w:hAnsi="Times New Roman"/>
          <w:bCs/>
          <w:sz w:val="24"/>
          <w:szCs w:val="24"/>
        </w:rPr>
        <w:t>Vienošanās stājas spēkā tās abpusējas parakstīšanas brīdī un ir spēkā līdz īsākajam no šādiem termiņiem:</w:t>
      </w:r>
    </w:p>
    <w:p w:rsidR="00CF1692" w:rsidRDefault="00CF1692" w:rsidP="002A06FF">
      <w:pPr>
        <w:numPr>
          <w:ilvl w:val="2"/>
          <w:numId w:val="2"/>
        </w:numPr>
        <w:tabs>
          <w:tab w:val="num" w:pos="1997"/>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līdz Vienošanās 2.1.punktā noteiktās summas izlietojumam;</w:t>
      </w:r>
    </w:p>
    <w:p w:rsidR="00CF1692" w:rsidRDefault="00CF1692" w:rsidP="002A06FF">
      <w:pPr>
        <w:numPr>
          <w:ilvl w:val="2"/>
          <w:numId w:val="2"/>
        </w:numPr>
        <w:tabs>
          <w:tab w:val="num" w:pos="1997"/>
        </w:tabs>
        <w:spacing w:after="0" w:line="240" w:lineRule="auto"/>
        <w:ind w:left="1276" w:right="-1050" w:hanging="709"/>
        <w:jc w:val="both"/>
        <w:rPr>
          <w:b/>
          <w:bCs/>
        </w:rPr>
      </w:pPr>
      <w:r>
        <w:rPr>
          <w:rFonts w:ascii="Times New Roman" w:eastAsia="Times New Roman" w:hAnsi="Times New Roman"/>
          <w:sz w:val="24"/>
          <w:szCs w:val="24"/>
        </w:rPr>
        <w:t>12</w:t>
      </w:r>
      <w:r w:rsidR="008A0DA4">
        <w:rPr>
          <w:rFonts w:ascii="Times New Roman" w:eastAsia="Times New Roman" w:hAnsi="Times New Roman"/>
          <w:sz w:val="24"/>
          <w:szCs w:val="24"/>
        </w:rPr>
        <w:t xml:space="preserve"> </w:t>
      </w:r>
      <w:r>
        <w:rPr>
          <w:rFonts w:ascii="Times New Roman" w:eastAsia="Times New Roman" w:hAnsi="Times New Roman"/>
          <w:sz w:val="24"/>
          <w:szCs w:val="24"/>
        </w:rPr>
        <w:t>(divpadsmit) mēneši no Vienošanās spēkā stāšanās dienas.</w:t>
      </w:r>
    </w:p>
    <w:p w:rsidR="00CF1692" w:rsidRDefault="00CF1692" w:rsidP="002A06FF">
      <w:pPr>
        <w:numPr>
          <w:ilvl w:val="1"/>
          <w:numId w:val="2"/>
        </w:numPr>
        <w:spacing w:after="0" w:line="240" w:lineRule="auto"/>
        <w:ind w:right="-1050"/>
        <w:jc w:val="both"/>
        <w:rPr>
          <w:b/>
          <w:bCs/>
        </w:rPr>
      </w:pPr>
      <w:r>
        <w:rPr>
          <w:rFonts w:ascii="Times New Roman" w:eastAsia="Times New Roman" w:hAnsi="Times New Roman"/>
          <w:sz w:val="24"/>
          <w:szCs w:val="24"/>
        </w:rPr>
        <w:t>Pusēm vienojoties Vienošanās darbības termiņš var tikt pagarināts saskaņā ar Publisko iepirkumu likumā noteikto.</w:t>
      </w:r>
    </w:p>
    <w:p w:rsidR="00CF1692" w:rsidRDefault="00CF1692" w:rsidP="002A06FF">
      <w:pPr>
        <w:numPr>
          <w:ilvl w:val="1"/>
          <w:numId w:val="2"/>
        </w:numPr>
        <w:spacing w:after="0" w:line="240" w:lineRule="auto"/>
        <w:ind w:right="-1050"/>
        <w:jc w:val="both"/>
        <w:rPr>
          <w:b/>
          <w:bCs/>
        </w:rPr>
      </w:pPr>
      <w:r>
        <w:rPr>
          <w:rFonts w:ascii="Times New Roman" w:eastAsia="Times New Roman" w:hAnsi="Times New Roman"/>
          <w:sz w:val="24"/>
          <w:szCs w:val="24"/>
        </w:rPr>
        <w:t>Pusēm ir tiesības jebkurā brīdī izbeigt Vienošanos, par to rakstiski vienojoties un rakstiski informējot par to otru Pusi ne vēlā kā 30 (trīsdesmit) kalendārās dienas iepriekš.</w:t>
      </w:r>
    </w:p>
    <w:p w:rsidR="00CF1692" w:rsidRDefault="00CF1692" w:rsidP="002A06FF">
      <w:pPr>
        <w:numPr>
          <w:ilvl w:val="1"/>
          <w:numId w:val="2"/>
        </w:numPr>
        <w:spacing w:after="0" w:line="240" w:lineRule="auto"/>
        <w:ind w:right="-1050"/>
        <w:jc w:val="both"/>
        <w:rPr>
          <w:rFonts w:ascii="Times New Roman" w:hAnsi="Times New Roman"/>
          <w:b/>
          <w:bCs/>
          <w:sz w:val="24"/>
          <w:szCs w:val="24"/>
        </w:rPr>
      </w:pPr>
      <w:r>
        <w:rPr>
          <w:rFonts w:ascii="Times New Roman" w:hAnsi="Times New Roman"/>
          <w:bCs/>
          <w:sz w:val="24"/>
          <w:szCs w:val="24"/>
        </w:rPr>
        <w:t>Pusēm ir tiesības nekavējoties izbeigt Vienošanos, ja:</w:t>
      </w:r>
    </w:p>
    <w:p w:rsidR="00CF1692" w:rsidRDefault="00CF1692" w:rsidP="002A06FF">
      <w:pPr>
        <w:numPr>
          <w:ilvl w:val="2"/>
          <w:numId w:val="2"/>
        </w:numPr>
        <w:tabs>
          <w:tab w:val="num" w:pos="1276"/>
          <w:tab w:val="num" w:pos="1997"/>
        </w:tabs>
        <w:spacing w:after="0" w:line="240" w:lineRule="auto"/>
        <w:ind w:left="1276" w:right="-1050" w:hanging="709"/>
        <w:jc w:val="both"/>
        <w:rPr>
          <w:rFonts w:ascii="Times New Roman" w:hAnsi="Times New Roman"/>
          <w:b/>
          <w:bCs/>
          <w:sz w:val="24"/>
          <w:szCs w:val="24"/>
        </w:rPr>
      </w:pPr>
      <w:r>
        <w:rPr>
          <w:rFonts w:ascii="Times New Roman" w:hAnsi="Times New Roman"/>
          <w:bCs/>
          <w:sz w:val="24"/>
          <w:szCs w:val="24"/>
        </w:rPr>
        <w:t xml:space="preserve">kādai no Pusēm ir uzsākts </w:t>
      </w:r>
      <w:r>
        <w:rPr>
          <w:rFonts w:ascii="Times New Roman" w:eastAsia="Times New Roman" w:hAnsi="Times New Roman"/>
          <w:sz w:val="24"/>
          <w:szCs w:val="24"/>
        </w:rPr>
        <w:t>maksātnespējas process, likvidācija, tā darbība tiek izbeigta vai pārtraukta, vai ir apturēta tā saimnieciskā darbība;</w:t>
      </w:r>
    </w:p>
    <w:p w:rsidR="00CF1692" w:rsidRDefault="00CF1692" w:rsidP="002A06FF">
      <w:pPr>
        <w:numPr>
          <w:ilvl w:val="2"/>
          <w:numId w:val="2"/>
        </w:numPr>
        <w:tabs>
          <w:tab w:val="num" w:pos="1276"/>
          <w:tab w:val="num" w:pos="1997"/>
        </w:tabs>
        <w:spacing w:after="0" w:line="240" w:lineRule="auto"/>
        <w:ind w:left="1276" w:right="-1050" w:hanging="709"/>
        <w:jc w:val="both"/>
        <w:rPr>
          <w:rFonts w:ascii="Times New Roman" w:hAnsi="Times New Roman"/>
          <w:b/>
          <w:bCs/>
          <w:sz w:val="24"/>
          <w:szCs w:val="24"/>
        </w:rPr>
      </w:pPr>
      <w:r>
        <w:rPr>
          <w:rFonts w:ascii="Times New Roman" w:hAnsi="Times New Roman"/>
          <w:bCs/>
          <w:sz w:val="24"/>
          <w:szCs w:val="24"/>
        </w:rPr>
        <w:t xml:space="preserve">Pasūtītājs ir izbeidzis 2 (divus) saskaņā ar Vienošanos noslēgtos Līgumus. </w:t>
      </w:r>
    </w:p>
    <w:p w:rsidR="00CF1692" w:rsidRDefault="00CF1692" w:rsidP="002A06FF">
      <w:pPr>
        <w:spacing w:after="0" w:line="240" w:lineRule="auto"/>
        <w:ind w:right="-1050"/>
        <w:jc w:val="both"/>
        <w:rPr>
          <w:rFonts w:ascii="Times New Roman" w:eastAsia="Times New Roman" w:hAnsi="Times New Roman"/>
          <w:bCs/>
          <w:sz w:val="24"/>
          <w:szCs w:val="24"/>
        </w:rPr>
      </w:pPr>
    </w:p>
    <w:p w:rsidR="00CF1692" w:rsidRDefault="00CF1692" w:rsidP="002A06FF">
      <w:pPr>
        <w:numPr>
          <w:ilvl w:val="0"/>
          <w:numId w:val="2"/>
        </w:numPr>
        <w:spacing w:after="0" w:line="240" w:lineRule="auto"/>
        <w:ind w:right="-1050"/>
        <w:jc w:val="center"/>
        <w:rPr>
          <w:rFonts w:ascii="Times New Roman" w:hAnsi="Times New Roman"/>
          <w:b/>
          <w:bCs/>
          <w:sz w:val="24"/>
          <w:szCs w:val="24"/>
        </w:rPr>
      </w:pPr>
      <w:bookmarkStart w:id="1" w:name="_Hlk496185708"/>
      <w:r>
        <w:rPr>
          <w:rFonts w:ascii="Times New Roman" w:hAnsi="Times New Roman"/>
          <w:b/>
          <w:bCs/>
          <w:sz w:val="24"/>
          <w:szCs w:val="24"/>
        </w:rPr>
        <w:t>Pušu saistības</w:t>
      </w:r>
    </w:p>
    <w:p w:rsidR="00CF1692" w:rsidRDefault="00CF1692" w:rsidP="002A06FF">
      <w:pPr>
        <w:numPr>
          <w:ilvl w:val="1"/>
          <w:numId w:val="2"/>
        </w:numPr>
        <w:spacing w:after="0" w:line="240" w:lineRule="auto"/>
        <w:ind w:right="-1050"/>
        <w:jc w:val="both"/>
        <w:rPr>
          <w:bCs/>
        </w:rPr>
      </w:pPr>
      <w:r>
        <w:rPr>
          <w:rFonts w:ascii="Times New Roman" w:hAnsi="Times New Roman"/>
          <w:sz w:val="24"/>
          <w:szCs w:val="24"/>
        </w:rPr>
        <w:t>Piegādātājs apņemas veikt Preču piegādi Pasūtītājam saskaņā ar Vienošanās un Līguma noteikumiem.</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Ja Piegādātājs objektīvu iemeslu dēļ nevar piegādāt Preci, Piegādātājs par to informē Pasūtītāju Līguma 5.1.8.punktā noteiktajā kārtībā.</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Puses Vienošanās darbības laikā ievēro visu Vienošanās un Līgumā noteikto kārtību.</w:t>
      </w:r>
    </w:p>
    <w:bookmarkEnd w:id="1"/>
    <w:p w:rsidR="00CF1692" w:rsidRDefault="00CF1692" w:rsidP="002A06FF">
      <w:pPr>
        <w:spacing w:after="0" w:line="240" w:lineRule="auto"/>
        <w:ind w:right="-1050"/>
        <w:jc w:val="both"/>
        <w:rPr>
          <w:rFonts w:ascii="Times New Roman" w:eastAsia="Times New Roman" w:hAnsi="Times New Roman"/>
          <w:b/>
          <w:bCs/>
          <w:sz w:val="24"/>
          <w:szCs w:val="24"/>
        </w:rPr>
      </w:pPr>
    </w:p>
    <w:p w:rsidR="00CF1692" w:rsidRDefault="00CF1692" w:rsidP="002A06FF">
      <w:pPr>
        <w:numPr>
          <w:ilvl w:val="0"/>
          <w:numId w:val="2"/>
        </w:numPr>
        <w:spacing w:after="0" w:line="240" w:lineRule="auto"/>
        <w:ind w:right="-1050"/>
        <w:jc w:val="center"/>
        <w:rPr>
          <w:rFonts w:ascii="Times New Roman" w:hAnsi="Times New Roman"/>
          <w:b/>
          <w:bCs/>
          <w:sz w:val="24"/>
          <w:szCs w:val="24"/>
        </w:rPr>
      </w:pPr>
      <w:r>
        <w:rPr>
          <w:rFonts w:ascii="Times New Roman" w:hAnsi="Times New Roman"/>
          <w:b/>
          <w:bCs/>
          <w:sz w:val="24"/>
          <w:szCs w:val="24"/>
        </w:rPr>
        <w:t>Vienošanās un Līgumu grozījumi</w:t>
      </w:r>
    </w:p>
    <w:p w:rsidR="00CF1692" w:rsidRDefault="00CF1692" w:rsidP="002A06FF">
      <w:pPr>
        <w:numPr>
          <w:ilvl w:val="1"/>
          <w:numId w:val="2"/>
        </w:numPr>
        <w:spacing w:after="0" w:line="240" w:lineRule="auto"/>
        <w:ind w:right="-1050"/>
        <w:jc w:val="both"/>
        <w:rPr>
          <w:b/>
          <w:bCs/>
          <w:sz w:val="24"/>
          <w:szCs w:val="24"/>
        </w:rPr>
      </w:pPr>
      <w:r>
        <w:rPr>
          <w:rFonts w:ascii="Times New Roman" w:eastAsia="Times New Roman" w:hAnsi="Times New Roman"/>
          <w:sz w:val="24"/>
          <w:szCs w:val="24"/>
          <w:lang w:eastAsia="lv-LV"/>
        </w:rPr>
        <w:t xml:space="preserve">Vienošanos vai Līgumu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CF1692" w:rsidRDefault="00CF1692" w:rsidP="002A06FF">
      <w:pPr>
        <w:numPr>
          <w:ilvl w:val="1"/>
          <w:numId w:val="2"/>
        </w:numPr>
        <w:spacing w:after="0" w:line="240" w:lineRule="auto"/>
        <w:ind w:right="-1050"/>
        <w:jc w:val="both"/>
        <w:rPr>
          <w:b/>
          <w:bCs/>
          <w:sz w:val="24"/>
          <w:szCs w:val="24"/>
        </w:rPr>
      </w:pPr>
      <w:r>
        <w:rPr>
          <w:rFonts w:ascii="Times New Roman" w:eastAsia="Times New Roman" w:hAnsi="Times New Roman"/>
          <w:sz w:val="24"/>
          <w:szCs w:val="24"/>
        </w:rPr>
        <w:t>Grozījumi ir nebūtiski, ja tie precizē Vienošanās vai Līguma saturu atbilstoši faktiskajai situācijai vai precizē pārrakstīšanās vai gramatiskās kļūdas.</w:t>
      </w:r>
    </w:p>
    <w:p w:rsidR="00CF1692" w:rsidRDefault="00CF1692" w:rsidP="002A06FF">
      <w:pPr>
        <w:numPr>
          <w:ilvl w:val="1"/>
          <w:numId w:val="2"/>
        </w:numPr>
        <w:spacing w:after="0" w:line="240" w:lineRule="auto"/>
        <w:ind w:right="-1050"/>
        <w:jc w:val="both"/>
        <w:rPr>
          <w:b/>
          <w:bCs/>
          <w:sz w:val="24"/>
          <w:szCs w:val="24"/>
        </w:rPr>
      </w:pPr>
      <w:r>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rsidR="00CF1692" w:rsidRDefault="00CF1692" w:rsidP="002A06FF">
      <w:pPr>
        <w:numPr>
          <w:ilvl w:val="1"/>
          <w:numId w:val="2"/>
        </w:numPr>
        <w:spacing w:after="0" w:line="240" w:lineRule="auto"/>
        <w:ind w:right="-1050"/>
        <w:jc w:val="both"/>
        <w:rPr>
          <w:b/>
          <w:bCs/>
          <w:sz w:val="24"/>
          <w:szCs w:val="24"/>
        </w:rPr>
      </w:pPr>
      <w:r>
        <w:rPr>
          <w:rFonts w:ascii="Times New Roman" w:eastAsia="Times New Roman" w:hAnsi="Times New Roman"/>
          <w:sz w:val="24"/>
          <w:szCs w:val="24"/>
        </w:rPr>
        <w:t xml:space="preserve">Jebkuri Pušu veiktie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Vienošanās vai Līguma neatņemamu sastāvdaļu.</w:t>
      </w:r>
    </w:p>
    <w:p w:rsidR="00CF1692" w:rsidRDefault="00CF1692" w:rsidP="002A06FF">
      <w:pPr>
        <w:spacing w:after="0" w:line="240" w:lineRule="auto"/>
        <w:ind w:left="142" w:right="-1050"/>
        <w:jc w:val="both"/>
        <w:rPr>
          <w:rFonts w:ascii="Times New Roman" w:eastAsia="Times New Roman" w:hAnsi="Times New Roman"/>
          <w:b/>
          <w:bCs/>
          <w:sz w:val="24"/>
          <w:szCs w:val="24"/>
        </w:rPr>
      </w:pPr>
    </w:p>
    <w:p w:rsidR="00CF1692" w:rsidRDefault="00CF1692" w:rsidP="002A06FF">
      <w:pPr>
        <w:numPr>
          <w:ilvl w:val="0"/>
          <w:numId w:val="2"/>
        </w:numPr>
        <w:spacing w:after="0" w:line="240" w:lineRule="auto"/>
        <w:ind w:right="-1050"/>
        <w:jc w:val="center"/>
        <w:rPr>
          <w:b/>
          <w:bCs/>
        </w:rPr>
      </w:pPr>
      <w:r>
        <w:rPr>
          <w:rFonts w:ascii="Times New Roman" w:hAnsi="Times New Roman"/>
          <w:b/>
          <w:bCs/>
          <w:sz w:val="24"/>
          <w:szCs w:val="24"/>
        </w:rPr>
        <w:t>Nepārvarama vara</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lastRenderedPageBreak/>
        <w:t>Par nepārvaramas varas apstākli nevar tikt atzīts Piegādātāja un citu iesaistīto personu saistību neizpilde vai nesavlaicīga izpilde.</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iCs/>
          <w:sz w:val="24"/>
          <w:szCs w:val="24"/>
        </w:rPr>
        <w:t xml:space="preserve">Ar rakstisku vienošanos </w:t>
      </w:r>
      <w:r>
        <w:rPr>
          <w:rFonts w:ascii="Times New Roman" w:eastAsia="Times New Roman" w:hAnsi="Times New Roman"/>
          <w:bCs/>
          <w:iCs/>
          <w:sz w:val="24"/>
          <w:szCs w:val="24"/>
        </w:rPr>
        <w:t>Puses</w:t>
      </w:r>
      <w:r>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rFonts w:ascii="Times New Roman" w:eastAsia="Times New Roman" w:hAnsi="Times New Roman"/>
          <w:bCs/>
          <w:iCs/>
          <w:sz w:val="24"/>
          <w:szCs w:val="24"/>
        </w:rPr>
        <w:t>Puses</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apņemas saistību termiņu pagarināt atbilstoši tam laika posmam, kas būs vienāds ar iepriekš minēto apstākļu izraisīto kavēšanos.</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Pr>
          <w:rFonts w:ascii="Times New Roman" w:eastAsia="Times New Roman" w:hAnsi="Times New Roman"/>
          <w:bCs/>
          <w:iCs/>
          <w:sz w:val="24"/>
          <w:szCs w:val="24"/>
        </w:rPr>
        <w:t>Pusei</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ir jāatdod otrai tas, ko tā izpildījusi vai par izpildīto jāatlīdzina.</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Par zaudējumiem, kas radušies nepārvaramas varas apstākļu dēļ, neviena no Pusēm atbildību nenes, ja Puse ir informējusi otru Pusi atbilstoši līguma 6.3.punktam.</w:t>
      </w:r>
    </w:p>
    <w:p w:rsidR="00CF1692" w:rsidRDefault="00CF1692" w:rsidP="002A06FF">
      <w:pPr>
        <w:spacing w:after="0" w:line="240" w:lineRule="auto"/>
        <w:ind w:right="-1050"/>
        <w:jc w:val="both"/>
        <w:rPr>
          <w:rFonts w:ascii="Times New Roman" w:eastAsia="Times New Roman" w:hAnsi="Times New Roman"/>
          <w:bCs/>
          <w:sz w:val="24"/>
          <w:szCs w:val="24"/>
        </w:rPr>
      </w:pPr>
    </w:p>
    <w:p w:rsidR="00CF1692" w:rsidRDefault="00CF1692" w:rsidP="002A06FF">
      <w:pPr>
        <w:numPr>
          <w:ilvl w:val="0"/>
          <w:numId w:val="2"/>
        </w:numPr>
        <w:spacing w:after="0" w:line="240" w:lineRule="auto"/>
        <w:ind w:right="-1050"/>
        <w:jc w:val="center"/>
        <w:rPr>
          <w:rFonts w:ascii="Times New Roman" w:hAnsi="Times New Roman"/>
          <w:b/>
          <w:bCs/>
          <w:sz w:val="24"/>
          <w:szCs w:val="24"/>
        </w:rPr>
      </w:pPr>
      <w:r>
        <w:rPr>
          <w:rFonts w:ascii="Times New Roman" w:hAnsi="Times New Roman"/>
          <w:b/>
          <w:bCs/>
          <w:sz w:val="24"/>
          <w:szCs w:val="24"/>
        </w:rPr>
        <w:t>Strīdu izskatīšanas kārtība</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 xml:space="preserve">Strīdus, kas Pusēm rodas saistību izpildes gaitā,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Jautājumos, kas nav tiešā veidā paredzēti Vienošanās vai Līgumā, Puses risina saskaņā ar spēkā esošajiem normatīvajiem aktiem.</w:t>
      </w:r>
    </w:p>
    <w:p w:rsidR="00CF1692" w:rsidRDefault="00CF1692" w:rsidP="002A06FF">
      <w:pPr>
        <w:spacing w:after="0" w:line="240" w:lineRule="auto"/>
        <w:ind w:right="-1050"/>
        <w:jc w:val="both"/>
        <w:rPr>
          <w:rFonts w:ascii="Times New Roman" w:eastAsia="Times New Roman" w:hAnsi="Times New Roman"/>
          <w:b/>
          <w:bCs/>
          <w:sz w:val="24"/>
          <w:szCs w:val="24"/>
        </w:rPr>
      </w:pPr>
    </w:p>
    <w:p w:rsidR="00CF1692" w:rsidRDefault="00CF1692" w:rsidP="002A06FF">
      <w:pPr>
        <w:numPr>
          <w:ilvl w:val="0"/>
          <w:numId w:val="2"/>
        </w:numPr>
        <w:spacing w:after="0" w:line="240" w:lineRule="auto"/>
        <w:ind w:right="-1050"/>
        <w:jc w:val="center"/>
        <w:rPr>
          <w:b/>
          <w:bCs/>
        </w:rPr>
      </w:pPr>
      <w:r>
        <w:rPr>
          <w:rFonts w:ascii="Times New Roman" w:hAnsi="Times New Roman"/>
          <w:b/>
          <w:bCs/>
          <w:sz w:val="24"/>
          <w:szCs w:val="24"/>
        </w:rPr>
        <w:t>Citi noteikumi</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Informācijas apmaiņa starp Pusēm var notikt arī izmantojot e-pasta saraksti, kas kļūst par Vienošanās vai Līguma neatņemamu sastāvdaļu.</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Puses nav tiesīgas nodot savas tiesības un saistības, kas saistītas ar Vienošanos un izriet no tā, trešajai personai.</w:t>
      </w:r>
    </w:p>
    <w:p w:rsidR="00CF1692" w:rsidRDefault="00CF1692" w:rsidP="002A06FF">
      <w:pPr>
        <w:numPr>
          <w:ilvl w:val="1"/>
          <w:numId w:val="2"/>
        </w:numPr>
        <w:spacing w:after="0" w:line="240" w:lineRule="auto"/>
        <w:ind w:right="-1050"/>
        <w:jc w:val="both"/>
        <w:rPr>
          <w:rFonts w:ascii="Times New Roman" w:hAnsi="Times New Roman"/>
          <w:bCs/>
          <w:sz w:val="24"/>
          <w:szCs w:val="24"/>
        </w:rPr>
      </w:pPr>
      <w:r>
        <w:rPr>
          <w:rFonts w:ascii="Times New Roman" w:hAnsi="Times New Roman"/>
          <w:sz w:val="24"/>
          <w:szCs w:val="24"/>
        </w:rPr>
        <w:t>Gadījumos, kas nav paredzēti Vienošanās un Līgumā, Puses rīkojas saskaņā ar spēkā esošajiem normatīvajiem aktiem.</w:t>
      </w:r>
    </w:p>
    <w:p w:rsidR="00CF1692" w:rsidRDefault="00CF1692" w:rsidP="002A06FF">
      <w:pPr>
        <w:numPr>
          <w:ilvl w:val="1"/>
          <w:numId w:val="2"/>
        </w:numPr>
        <w:spacing w:after="0" w:line="240" w:lineRule="auto"/>
        <w:ind w:right="-1050"/>
        <w:jc w:val="both"/>
        <w:rPr>
          <w:rFonts w:ascii="Times New Roman" w:hAnsi="Times New Roman"/>
          <w:bCs/>
          <w:sz w:val="24"/>
          <w:szCs w:val="24"/>
        </w:rPr>
      </w:pPr>
      <w:r>
        <w:rPr>
          <w:rFonts w:ascii="Times New Roman" w:eastAsia="Times New Roman" w:hAnsi="Times New Roman"/>
          <w:sz w:val="24"/>
          <w:szCs w:val="24"/>
        </w:rPr>
        <w:t>Vienošanās</w:t>
      </w:r>
      <w:r w:rsidR="00792FEE">
        <w:rPr>
          <w:rFonts w:ascii="Times New Roman" w:eastAsia="Times New Roman" w:hAnsi="Times New Roman"/>
          <w:sz w:val="24"/>
          <w:szCs w:val="24"/>
        </w:rPr>
        <w:t xml:space="preserve"> sagatavota latviešu valodā, uz </w:t>
      </w:r>
      <w:r w:rsidR="00792FEE" w:rsidRPr="00792FEE">
        <w:rPr>
          <w:rFonts w:ascii="Times New Roman" w:eastAsia="Times New Roman" w:hAnsi="Times New Roman"/>
          <w:sz w:val="24"/>
          <w:szCs w:val="24"/>
        </w:rPr>
        <w:t>13 (trīspadsmit</w:t>
      </w:r>
      <w:r w:rsidRPr="00792FEE">
        <w:rPr>
          <w:rFonts w:ascii="Times New Roman" w:eastAsia="Times New Roman" w:hAnsi="Times New Roman"/>
          <w:sz w:val="24"/>
          <w:szCs w:val="24"/>
        </w:rPr>
        <w:t>)</w:t>
      </w:r>
      <w:r>
        <w:rPr>
          <w:rFonts w:ascii="Times New Roman" w:eastAsia="Times New Roman" w:hAnsi="Times New Roman"/>
          <w:sz w:val="24"/>
          <w:szCs w:val="24"/>
        </w:rPr>
        <w:t xml:space="preserve"> lapām, tajā skaitā pielikumi, visi eksemplāri ir ar vienādu juridisko spēku. Viens no Līguma eksemplāriem atrodas pie Pasūtītāja, bet otrs – pie Piegādātājiem.</w:t>
      </w:r>
    </w:p>
    <w:p w:rsidR="00CF1692" w:rsidRDefault="00CF1692" w:rsidP="002A06FF">
      <w:pPr>
        <w:spacing w:after="0" w:line="240" w:lineRule="auto"/>
        <w:ind w:right="-1050"/>
        <w:jc w:val="both"/>
        <w:rPr>
          <w:rFonts w:ascii="Times New Roman" w:eastAsia="Times New Roman" w:hAnsi="Times New Roman"/>
          <w:bCs/>
          <w:sz w:val="24"/>
          <w:szCs w:val="24"/>
        </w:rPr>
      </w:pPr>
    </w:p>
    <w:p w:rsidR="008A0DA4" w:rsidRDefault="008A0DA4" w:rsidP="002A06FF">
      <w:pPr>
        <w:spacing w:after="0" w:line="240" w:lineRule="auto"/>
        <w:ind w:right="-1050"/>
        <w:jc w:val="both"/>
        <w:rPr>
          <w:rFonts w:ascii="Times New Roman" w:eastAsia="Times New Roman" w:hAnsi="Times New Roman"/>
          <w:bCs/>
          <w:sz w:val="24"/>
          <w:szCs w:val="24"/>
        </w:rPr>
      </w:pPr>
    </w:p>
    <w:p w:rsidR="008A0DA4" w:rsidRDefault="008A0DA4" w:rsidP="002A06FF">
      <w:pPr>
        <w:spacing w:after="0" w:line="240" w:lineRule="auto"/>
        <w:ind w:right="-1050"/>
        <w:jc w:val="both"/>
        <w:rPr>
          <w:rFonts w:ascii="Times New Roman" w:eastAsia="Times New Roman" w:hAnsi="Times New Roman"/>
          <w:bCs/>
          <w:sz w:val="24"/>
          <w:szCs w:val="24"/>
        </w:rPr>
      </w:pPr>
    </w:p>
    <w:p w:rsidR="00CF1692" w:rsidRDefault="00CF1692" w:rsidP="002A06FF">
      <w:pPr>
        <w:numPr>
          <w:ilvl w:val="0"/>
          <w:numId w:val="2"/>
        </w:numPr>
        <w:spacing w:after="160" w:line="256"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Pušu juridiskās adreses un rekvizīti:</w:t>
      </w:r>
    </w:p>
    <w:tbl>
      <w:tblPr>
        <w:tblW w:w="8579" w:type="dxa"/>
        <w:tblInd w:w="-106" w:type="dxa"/>
        <w:tblLook w:val="01E0" w:firstRow="1" w:lastRow="1" w:firstColumn="1" w:lastColumn="1" w:noHBand="0" w:noVBand="0"/>
      </w:tblPr>
      <w:tblGrid>
        <w:gridCol w:w="4276"/>
        <w:gridCol w:w="4303"/>
      </w:tblGrid>
      <w:tr w:rsidR="00F31611" w:rsidRPr="00F31611" w:rsidTr="00914C73">
        <w:trPr>
          <w:trHeight w:val="103"/>
        </w:trPr>
        <w:tc>
          <w:tcPr>
            <w:tcW w:w="4276" w:type="dxa"/>
          </w:tcPr>
          <w:p w:rsidR="00B731ED" w:rsidRDefault="00B731ED" w:rsidP="00F31611">
            <w:pPr>
              <w:spacing w:after="0" w:line="240" w:lineRule="auto"/>
              <w:ind w:right="-1050"/>
              <w:jc w:val="both"/>
              <w:rPr>
                <w:rFonts w:ascii="Times New Roman" w:eastAsia="Times New Roman" w:hAnsi="Times New Roman"/>
                <w:b/>
                <w:bCs/>
                <w:sz w:val="24"/>
                <w:szCs w:val="24"/>
                <w:u w:val="single"/>
              </w:rPr>
            </w:pPr>
          </w:p>
          <w:p w:rsidR="00F31611" w:rsidRPr="00F31611" w:rsidRDefault="00F31611" w:rsidP="00F31611">
            <w:pPr>
              <w:spacing w:after="0" w:line="240" w:lineRule="auto"/>
              <w:ind w:right="-1050"/>
              <w:jc w:val="both"/>
              <w:rPr>
                <w:rFonts w:ascii="Times New Roman" w:eastAsia="Times New Roman" w:hAnsi="Times New Roman"/>
                <w:b/>
                <w:bCs/>
                <w:sz w:val="24"/>
                <w:szCs w:val="24"/>
                <w:u w:val="single"/>
              </w:rPr>
            </w:pPr>
            <w:r w:rsidRPr="00F31611">
              <w:rPr>
                <w:rFonts w:ascii="Times New Roman" w:eastAsia="Times New Roman" w:hAnsi="Times New Roman"/>
                <w:b/>
                <w:bCs/>
                <w:sz w:val="24"/>
                <w:szCs w:val="24"/>
                <w:u w:val="single"/>
              </w:rPr>
              <w:t>Pasūtītājs:</w:t>
            </w:r>
          </w:p>
          <w:p w:rsidR="00F31611" w:rsidRPr="00F31611" w:rsidRDefault="00F31611" w:rsidP="00F31611">
            <w:pPr>
              <w:spacing w:after="0" w:line="240" w:lineRule="auto"/>
              <w:ind w:right="-1050"/>
              <w:jc w:val="both"/>
              <w:rPr>
                <w:rFonts w:ascii="Times New Roman" w:eastAsia="Times New Roman" w:hAnsi="Times New Roman"/>
                <w:b/>
                <w:bCs/>
                <w:sz w:val="24"/>
                <w:szCs w:val="24"/>
              </w:rPr>
            </w:pPr>
            <w:r w:rsidRPr="00F31611">
              <w:rPr>
                <w:rFonts w:ascii="Times New Roman" w:eastAsia="Times New Roman" w:hAnsi="Times New Roman"/>
                <w:b/>
                <w:bCs/>
                <w:sz w:val="24"/>
                <w:szCs w:val="24"/>
              </w:rPr>
              <w:t>VSIA “Paula Stradiņa klīniskās</w:t>
            </w:r>
          </w:p>
          <w:p w:rsidR="00F31611" w:rsidRPr="00F31611" w:rsidRDefault="00F31611" w:rsidP="00F31611">
            <w:pPr>
              <w:spacing w:after="0" w:line="240" w:lineRule="auto"/>
              <w:ind w:right="-1050"/>
              <w:jc w:val="both"/>
              <w:rPr>
                <w:rFonts w:ascii="Times New Roman" w:eastAsia="Times New Roman" w:hAnsi="Times New Roman"/>
                <w:b/>
                <w:bCs/>
                <w:sz w:val="24"/>
                <w:szCs w:val="24"/>
              </w:rPr>
            </w:pPr>
            <w:r w:rsidRPr="00F31611">
              <w:rPr>
                <w:rFonts w:ascii="Times New Roman" w:eastAsia="Times New Roman" w:hAnsi="Times New Roman"/>
                <w:b/>
                <w:bCs/>
                <w:sz w:val="24"/>
                <w:szCs w:val="24"/>
              </w:rPr>
              <w:t>universitātes slimnīca”</w:t>
            </w:r>
          </w:p>
          <w:p w:rsidR="00F31611" w:rsidRPr="00F31611" w:rsidRDefault="00F31611" w:rsidP="00F31611">
            <w:pPr>
              <w:spacing w:after="0" w:line="240" w:lineRule="auto"/>
              <w:ind w:right="-1050"/>
              <w:jc w:val="both"/>
              <w:rPr>
                <w:rFonts w:ascii="Times New Roman" w:eastAsia="Times New Roman" w:hAnsi="Times New Roman"/>
                <w:sz w:val="24"/>
                <w:szCs w:val="24"/>
              </w:rPr>
            </w:pPr>
            <w:proofErr w:type="spellStart"/>
            <w:r w:rsidRPr="00F31611">
              <w:rPr>
                <w:rFonts w:ascii="Times New Roman" w:eastAsia="Times New Roman" w:hAnsi="Times New Roman"/>
                <w:sz w:val="24"/>
                <w:szCs w:val="24"/>
              </w:rPr>
              <w:t>Reģ</w:t>
            </w:r>
            <w:proofErr w:type="spellEnd"/>
            <w:r w:rsidRPr="00F31611">
              <w:rPr>
                <w:rFonts w:ascii="Times New Roman" w:eastAsia="Times New Roman" w:hAnsi="Times New Roman"/>
                <w:sz w:val="24"/>
                <w:szCs w:val="24"/>
              </w:rPr>
              <w:t>. Nr. 40003457109</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Pilsoņu iela 13, Rīga, LV - 1002</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Konta Nr. </w:t>
            </w:r>
            <w:r w:rsidRPr="00F31611">
              <w:rPr>
                <w:rFonts w:ascii="Times New Roman" w:eastAsia="Times New Roman" w:hAnsi="Times New Roman"/>
                <w:bCs/>
                <w:sz w:val="24"/>
                <w:szCs w:val="24"/>
              </w:rPr>
              <w:t>LV74HABA0551027673367</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Banka: AS Swedbank </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Kods: </w:t>
            </w:r>
            <w:r w:rsidRPr="00F31611">
              <w:rPr>
                <w:rFonts w:ascii="Times New Roman" w:eastAsia="Times New Roman" w:hAnsi="Times New Roman"/>
                <w:bCs/>
                <w:sz w:val="24"/>
                <w:szCs w:val="24"/>
              </w:rPr>
              <w:t>HABALV22</w:t>
            </w:r>
          </w:p>
          <w:p w:rsidR="00F31611" w:rsidRPr="00F31611" w:rsidRDefault="00F31611" w:rsidP="00F31611">
            <w:pPr>
              <w:spacing w:after="0" w:line="240" w:lineRule="auto"/>
              <w:ind w:right="-1050"/>
              <w:jc w:val="both"/>
              <w:rPr>
                <w:rFonts w:ascii="Times New Roman" w:eastAsia="Times New Roman" w:hAnsi="Times New Roman"/>
                <w:sz w:val="24"/>
                <w:szCs w:val="24"/>
              </w:rPr>
            </w:pP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_________________________</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Valdes locekle </w:t>
            </w:r>
            <w:proofErr w:type="spellStart"/>
            <w:r w:rsidRPr="00F31611">
              <w:rPr>
                <w:rFonts w:ascii="Times New Roman" w:eastAsia="Times New Roman" w:hAnsi="Times New Roman"/>
                <w:sz w:val="24"/>
                <w:szCs w:val="24"/>
              </w:rPr>
              <w:t>I.Kreicberga</w:t>
            </w:r>
            <w:proofErr w:type="spellEnd"/>
          </w:p>
        </w:tc>
        <w:tc>
          <w:tcPr>
            <w:tcW w:w="4303" w:type="dxa"/>
          </w:tcPr>
          <w:p w:rsidR="00B731ED" w:rsidRDefault="00B731ED" w:rsidP="00F31611">
            <w:pPr>
              <w:spacing w:after="0" w:line="240" w:lineRule="auto"/>
              <w:ind w:right="-1050"/>
              <w:jc w:val="both"/>
              <w:rPr>
                <w:rFonts w:ascii="Times New Roman" w:eastAsia="Times New Roman" w:hAnsi="Times New Roman"/>
                <w:b/>
                <w:bCs/>
                <w:sz w:val="24"/>
                <w:szCs w:val="24"/>
                <w:u w:val="single"/>
              </w:rPr>
            </w:pPr>
          </w:p>
          <w:p w:rsidR="00F31611" w:rsidRPr="00B731ED" w:rsidRDefault="00F31611" w:rsidP="00F31611">
            <w:pPr>
              <w:spacing w:after="0" w:line="240" w:lineRule="auto"/>
              <w:ind w:right="-1050"/>
              <w:jc w:val="both"/>
              <w:rPr>
                <w:rFonts w:ascii="Times New Roman" w:eastAsia="Times New Roman" w:hAnsi="Times New Roman"/>
                <w:b/>
                <w:bCs/>
                <w:sz w:val="24"/>
                <w:szCs w:val="24"/>
              </w:rPr>
            </w:pPr>
            <w:r w:rsidRPr="00B731ED">
              <w:rPr>
                <w:rFonts w:ascii="Times New Roman" w:eastAsia="Times New Roman" w:hAnsi="Times New Roman"/>
                <w:b/>
                <w:bCs/>
                <w:sz w:val="24"/>
                <w:szCs w:val="24"/>
                <w:u w:val="single"/>
              </w:rPr>
              <w:t>Piegādātājs:</w:t>
            </w:r>
          </w:p>
          <w:p w:rsidR="0032560B" w:rsidRPr="00B731ED" w:rsidRDefault="00824436" w:rsidP="00F31611">
            <w:pPr>
              <w:spacing w:after="0" w:line="240" w:lineRule="auto"/>
              <w:ind w:right="49"/>
              <w:jc w:val="both"/>
              <w:rPr>
                <w:rFonts w:ascii="Times New Roman" w:eastAsia="Times New Roman" w:hAnsi="Times New Roman"/>
                <w:b/>
                <w:sz w:val="24"/>
                <w:szCs w:val="24"/>
              </w:rPr>
            </w:pPr>
            <w:r w:rsidRPr="00B731ED">
              <w:rPr>
                <w:rFonts w:ascii="Times New Roman" w:hAnsi="Times New Roman"/>
                <w:b/>
                <w:sz w:val="24"/>
                <w:szCs w:val="24"/>
              </w:rPr>
              <w:t>UAB</w:t>
            </w:r>
            <w:r w:rsidR="0032560B" w:rsidRPr="00B731ED">
              <w:rPr>
                <w:rFonts w:ascii="Times New Roman" w:hAnsi="Times New Roman"/>
                <w:b/>
                <w:sz w:val="24"/>
                <w:szCs w:val="24"/>
              </w:rPr>
              <w:t xml:space="preserve"> “</w:t>
            </w:r>
            <w:proofErr w:type="spellStart"/>
            <w:r w:rsidRPr="00B731ED">
              <w:rPr>
                <w:rFonts w:ascii="Times New Roman" w:hAnsi="Times New Roman"/>
                <w:b/>
                <w:sz w:val="24"/>
                <w:szCs w:val="24"/>
              </w:rPr>
              <w:t>Slaugivita</w:t>
            </w:r>
            <w:proofErr w:type="spellEnd"/>
            <w:r w:rsidR="0032560B" w:rsidRPr="00B731ED">
              <w:rPr>
                <w:rFonts w:ascii="Times New Roman" w:hAnsi="Times New Roman"/>
                <w:b/>
                <w:sz w:val="24"/>
                <w:szCs w:val="24"/>
              </w:rPr>
              <w:t>”</w:t>
            </w:r>
          </w:p>
          <w:p w:rsidR="00B731ED" w:rsidRPr="00B731ED" w:rsidRDefault="00B731ED" w:rsidP="00B731ED">
            <w:pPr>
              <w:spacing w:after="0" w:line="240" w:lineRule="auto"/>
              <w:ind w:right="49"/>
              <w:jc w:val="both"/>
              <w:rPr>
                <w:rFonts w:ascii="Times New Roman" w:eastAsia="Times New Roman" w:hAnsi="Times New Roman"/>
                <w:sz w:val="24"/>
                <w:szCs w:val="24"/>
              </w:rPr>
            </w:pPr>
            <w:proofErr w:type="spellStart"/>
            <w:r w:rsidRPr="00B731ED">
              <w:rPr>
                <w:rFonts w:ascii="Times New Roman" w:eastAsia="Times New Roman" w:hAnsi="Times New Roman"/>
                <w:sz w:val="24"/>
                <w:szCs w:val="24"/>
              </w:rPr>
              <w:t>Reģ</w:t>
            </w:r>
            <w:proofErr w:type="spellEnd"/>
            <w:r w:rsidRPr="00B731ED">
              <w:rPr>
                <w:rFonts w:ascii="Times New Roman" w:eastAsia="Times New Roman" w:hAnsi="Times New Roman"/>
                <w:sz w:val="24"/>
                <w:szCs w:val="24"/>
              </w:rPr>
              <w:t>. Nr. 145440368</w:t>
            </w:r>
          </w:p>
          <w:p w:rsidR="00B731ED" w:rsidRPr="00B731ED" w:rsidRDefault="00B731ED" w:rsidP="00B731ED">
            <w:pPr>
              <w:spacing w:after="0" w:line="240" w:lineRule="auto"/>
              <w:ind w:right="49"/>
              <w:jc w:val="both"/>
              <w:rPr>
                <w:rFonts w:ascii="Times New Roman" w:eastAsia="Times New Roman" w:hAnsi="Times New Roman"/>
                <w:sz w:val="24"/>
                <w:szCs w:val="24"/>
              </w:rPr>
            </w:pPr>
            <w:proofErr w:type="spellStart"/>
            <w:r w:rsidRPr="00B731ED">
              <w:rPr>
                <w:rFonts w:ascii="Times New Roman" w:eastAsia="Times New Roman" w:hAnsi="Times New Roman"/>
                <w:sz w:val="24"/>
                <w:szCs w:val="24"/>
              </w:rPr>
              <w:t>Dubijos</w:t>
            </w:r>
            <w:proofErr w:type="spellEnd"/>
            <w:r w:rsidRPr="00B731ED">
              <w:rPr>
                <w:rFonts w:ascii="Times New Roman" w:eastAsia="Times New Roman" w:hAnsi="Times New Roman"/>
                <w:sz w:val="24"/>
                <w:szCs w:val="24"/>
              </w:rPr>
              <w:t xml:space="preserve"> g. 16, LT-77172, Šauļi, Lietuva</w:t>
            </w:r>
          </w:p>
          <w:p w:rsidR="00B731ED" w:rsidRPr="00B731ED" w:rsidRDefault="00B731ED" w:rsidP="00B731ED">
            <w:pPr>
              <w:spacing w:after="0" w:line="240" w:lineRule="auto"/>
              <w:ind w:right="49"/>
              <w:jc w:val="both"/>
              <w:rPr>
                <w:rFonts w:ascii="Times New Roman" w:eastAsia="Times New Roman" w:hAnsi="Times New Roman"/>
                <w:sz w:val="24"/>
                <w:szCs w:val="24"/>
              </w:rPr>
            </w:pPr>
            <w:r w:rsidRPr="00B731ED">
              <w:rPr>
                <w:rFonts w:ascii="Times New Roman" w:eastAsia="Times New Roman" w:hAnsi="Times New Roman"/>
                <w:sz w:val="24"/>
                <w:szCs w:val="24"/>
              </w:rPr>
              <w:t xml:space="preserve">Konta Nr. </w:t>
            </w:r>
          </w:p>
          <w:p w:rsidR="00B731ED" w:rsidRPr="00B731ED" w:rsidRDefault="00B731ED" w:rsidP="00B731ED">
            <w:pPr>
              <w:spacing w:after="0" w:line="240" w:lineRule="auto"/>
              <w:ind w:right="49"/>
              <w:jc w:val="both"/>
              <w:rPr>
                <w:rFonts w:ascii="Times New Roman" w:eastAsia="Times New Roman" w:hAnsi="Times New Roman"/>
                <w:sz w:val="24"/>
                <w:szCs w:val="24"/>
              </w:rPr>
            </w:pPr>
            <w:r w:rsidRPr="00B731ED">
              <w:rPr>
                <w:rFonts w:ascii="Times New Roman" w:eastAsia="Times New Roman" w:hAnsi="Times New Roman"/>
                <w:sz w:val="24"/>
                <w:szCs w:val="24"/>
              </w:rPr>
              <w:t xml:space="preserve">Banka: </w:t>
            </w:r>
          </w:p>
          <w:p w:rsidR="00B731ED" w:rsidRPr="00B731ED" w:rsidRDefault="00B731ED" w:rsidP="00B731ED">
            <w:pPr>
              <w:spacing w:after="0" w:line="240" w:lineRule="auto"/>
              <w:ind w:right="49"/>
              <w:jc w:val="both"/>
              <w:rPr>
                <w:rFonts w:ascii="Times New Roman" w:eastAsia="Times New Roman" w:hAnsi="Times New Roman"/>
                <w:sz w:val="24"/>
                <w:szCs w:val="24"/>
              </w:rPr>
            </w:pPr>
            <w:r w:rsidRPr="00B731ED">
              <w:rPr>
                <w:rFonts w:ascii="Times New Roman" w:eastAsia="Times New Roman" w:hAnsi="Times New Roman"/>
                <w:sz w:val="24"/>
                <w:szCs w:val="24"/>
              </w:rPr>
              <w:t xml:space="preserve">Kods: </w:t>
            </w:r>
          </w:p>
          <w:p w:rsidR="00B731ED" w:rsidRPr="00B731ED" w:rsidRDefault="00B731ED" w:rsidP="00B731ED">
            <w:pPr>
              <w:spacing w:after="0" w:line="240" w:lineRule="auto"/>
              <w:ind w:right="49"/>
              <w:jc w:val="both"/>
              <w:rPr>
                <w:rFonts w:ascii="Times New Roman" w:eastAsia="Times New Roman" w:hAnsi="Times New Roman"/>
                <w:sz w:val="24"/>
                <w:szCs w:val="24"/>
              </w:rPr>
            </w:pPr>
          </w:p>
          <w:p w:rsidR="00B731ED" w:rsidRPr="00B731ED" w:rsidRDefault="00B731ED" w:rsidP="00B731ED">
            <w:pPr>
              <w:spacing w:after="0" w:line="240" w:lineRule="auto"/>
              <w:ind w:right="49"/>
              <w:jc w:val="both"/>
              <w:rPr>
                <w:rFonts w:ascii="Times New Roman" w:eastAsia="Times New Roman" w:hAnsi="Times New Roman"/>
                <w:sz w:val="24"/>
                <w:szCs w:val="24"/>
              </w:rPr>
            </w:pPr>
          </w:p>
          <w:p w:rsidR="00B731ED" w:rsidRPr="00B731ED" w:rsidRDefault="00B731ED" w:rsidP="00B731ED">
            <w:pPr>
              <w:spacing w:after="0" w:line="240" w:lineRule="auto"/>
              <w:ind w:right="49"/>
              <w:jc w:val="both"/>
              <w:rPr>
                <w:rFonts w:ascii="Times New Roman" w:eastAsia="Times New Roman" w:hAnsi="Times New Roman"/>
                <w:sz w:val="24"/>
                <w:szCs w:val="24"/>
              </w:rPr>
            </w:pPr>
            <w:r w:rsidRPr="00B731ED">
              <w:rPr>
                <w:rFonts w:ascii="Times New Roman" w:eastAsia="Times New Roman" w:hAnsi="Times New Roman"/>
                <w:sz w:val="24"/>
                <w:szCs w:val="24"/>
              </w:rPr>
              <w:t>____________________________</w:t>
            </w:r>
          </w:p>
          <w:p w:rsidR="00F31611" w:rsidRPr="00B731ED" w:rsidRDefault="00B731ED" w:rsidP="00FF0712">
            <w:pPr>
              <w:spacing w:after="0" w:line="240" w:lineRule="auto"/>
              <w:ind w:right="49"/>
              <w:jc w:val="both"/>
              <w:rPr>
                <w:rFonts w:ascii="Times New Roman" w:eastAsia="Times New Roman" w:hAnsi="Times New Roman"/>
                <w:sz w:val="24"/>
                <w:szCs w:val="24"/>
              </w:rPr>
            </w:pPr>
            <w:r w:rsidRPr="00B731ED">
              <w:rPr>
                <w:rFonts w:ascii="Times New Roman" w:eastAsia="Times New Roman" w:hAnsi="Times New Roman"/>
                <w:sz w:val="24"/>
                <w:szCs w:val="24"/>
              </w:rPr>
              <w:t xml:space="preserve">Pilnvarotā persona </w:t>
            </w:r>
          </w:p>
        </w:tc>
      </w:tr>
    </w:tbl>
    <w:p w:rsidR="00F31611" w:rsidRDefault="00F31611" w:rsidP="00F31611">
      <w:pPr>
        <w:spacing w:after="160" w:line="256" w:lineRule="auto"/>
        <w:ind w:left="720" w:right="-1050"/>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8F23D1" w:rsidRDefault="008F23D1" w:rsidP="008F23D1">
      <w:pPr>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Preču piegādātāju kārtība</w:t>
      </w:r>
    </w:p>
    <w:tbl>
      <w:tblPr>
        <w:tblStyle w:val="TableGrid71"/>
        <w:tblW w:w="4745" w:type="pct"/>
        <w:tblInd w:w="0" w:type="dxa"/>
        <w:tblLook w:val="04A0" w:firstRow="1" w:lastRow="0" w:firstColumn="1" w:lastColumn="0" w:noHBand="0" w:noVBand="1"/>
      </w:tblPr>
      <w:tblGrid>
        <w:gridCol w:w="2830"/>
        <w:gridCol w:w="5043"/>
      </w:tblGrid>
      <w:tr w:rsidR="008F23D1" w:rsidRPr="006D3EF1" w:rsidTr="00983A69">
        <w:tc>
          <w:tcPr>
            <w:tcW w:w="1797" w:type="pct"/>
            <w:tcBorders>
              <w:top w:val="single" w:sz="4" w:space="0" w:color="auto"/>
              <w:left w:val="single" w:sz="4" w:space="0" w:color="auto"/>
              <w:bottom w:val="single" w:sz="4" w:space="0" w:color="auto"/>
              <w:right w:val="single" w:sz="4" w:space="0" w:color="auto"/>
            </w:tcBorders>
            <w:vAlign w:val="center"/>
            <w:hideMark/>
          </w:tcPr>
          <w:p w:rsidR="008F23D1" w:rsidRPr="006D3EF1" w:rsidRDefault="008F23D1" w:rsidP="00983A69">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Daļa</w:t>
            </w:r>
          </w:p>
        </w:tc>
        <w:tc>
          <w:tcPr>
            <w:tcW w:w="3203" w:type="pct"/>
            <w:tcBorders>
              <w:top w:val="single" w:sz="4" w:space="0" w:color="auto"/>
              <w:left w:val="single" w:sz="4" w:space="0" w:color="auto"/>
              <w:bottom w:val="single" w:sz="4" w:space="0" w:color="auto"/>
              <w:right w:val="single" w:sz="4" w:space="0" w:color="auto"/>
            </w:tcBorders>
            <w:vAlign w:val="center"/>
            <w:hideMark/>
          </w:tcPr>
          <w:p w:rsidR="008F23D1" w:rsidRPr="006D3EF1" w:rsidRDefault="008F23D1" w:rsidP="00983A69">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Piegādātājs</w:t>
            </w:r>
          </w:p>
        </w:tc>
      </w:tr>
      <w:tr w:rsidR="008F23D1" w:rsidRPr="006D3EF1" w:rsidTr="00983A69">
        <w:tc>
          <w:tcPr>
            <w:tcW w:w="1797" w:type="pct"/>
            <w:tcBorders>
              <w:top w:val="single" w:sz="4" w:space="0" w:color="auto"/>
              <w:left w:val="single" w:sz="4" w:space="0" w:color="auto"/>
              <w:bottom w:val="single" w:sz="4" w:space="0" w:color="auto"/>
              <w:right w:val="single" w:sz="4" w:space="0" w:color="auto"/>
            </w:tcBorders>
          </w:tcPr>
          <w:p w:rsidR="008F23D1" w:rsidRPr="006D3EF1" w:rsidRDefault="008F23D1" w:rsidP="00983A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4.daļa </w:t>
            </w:r>
          </w:p>
        </w:tc>
        <w:tc>
          <w:tcPr>
            <w:tcW w:w="3203" w:type="pct"/>
            <w:tcBorders>
              <w:top w:val="single" w:sz="4" w:space="0" w:color="auto"/>
              <w:left w:val="single" w:sz="4" w:space="0" w:color="auto"/>
              <w:bottom w:val="single" w:sz="4" w:space="0" w:color="auto"/>
              <w:right w:val="single" w:sz="4" w:space="0" w:color="auto"/>
            </w:tcBorders>
          </w:tcPr>
          <w:p w:rsidR="008F23D1" w:rsidRPr="006D3EF1" w:rsidRDefault="008F23D1" w:rsidP="00983A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SIA “Arbor Medical Korporācija”</w:t>
            </w:r>
          </w:p>
        </w:tc>
      </w:tr>
      <w:tr w:rsidR="008F23D1" w:rsidRPr="006D3EF1" w:rsidTr="00983A69">
        <w:tc>
          <w:tcPr>
            <w:tcW w:w="1797" w:type="pct"/>
            <w:tcBorders>
              <w:top w:val="single" w:sz="4" w:space="0" w:color="auto"/>
              <w:left w:val="single" w:sz="4" w:space="0" w:color="auto"/>
              <w:bottom w:val="single" w:sz="4" w:space="0" w:color="auto"/>
              <w:right w:val="single" w:sz="4" w:space="0" w:color="auto"/>
            </w:tcBorders>
          </w:tcPr>
          <w:p w:rsidR="008F23D1" w:rsidRDefault="008F23D1" w:rsidP="00983A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5.daļa </w:t>
            </w:r>
          </w:p>
        </w:tc>
        <w:tc>
          <w:tcPr>
            <w:tcW w:w="3203" w:type="pct"/>
            <w:tcBorders>
              <w:top w:val="single" w:sz="4" w:space="0" w:color="auto"/>
              <w:left w:val="single" w:sz="4" w:space="0" w:color="auto"/>
              <w:bottom w:val="single" w:sz="4" w:space="0" w:color="auto"/>
              <w:right w:val="single" w:sz="4" w:space="0" w:color="auto"/>
            </w:tcBorders>
          </w:tcPr>
          <w:p w:rsidR="008F23D1" w:rsidRDefault="008F23D1" w:rsidP="00983A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SIA “NMS ELPA”;</w:t>
            </w:r>
          </w:p>
        </w:tc>
      </w:tr>
      <w:tr w:rsidR="008F23D1" w:rsidRPr="006D3EF1" w:rsidTr="00983A69">
        <w:tc>
          <w:tcPr>
            <w:tcW w:w="1797" w:type="pct"/>
            <w:tcBorders>
              <w:top w:val="single" w:sz="4" w:space="0" w:color="auto"/>
              <w:left w:val="single" w:sz="4" w:space="0" w:color="auto"/>
              <w:bottom w:val="single" w:sz="4" w:space="0" w:color="auto"/>
              <w:right w:val="single" w:sz="4" w:space="0" w:color="auto"/>
            </w:tcBorders>
          </w:tcPr>
          <w:p w:rsidR="008F23D1" w:rsidRDefault="008F23D1" w:rsidP="00983A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6.daļa</w:t>
            </w:r>
          </w:p>
        </w:tc>
        <w:tc>
          <w:tcPr>
            <w:tcW w:w="3203" w:type="pct"/>
            <w:tcBorders>
              <w:top w:val="single" w:sz="4" w:space="0" w:color="auto"/>
              <w:left w:val="single" w:sz="4" w:space="0" w:color="auto"/>
              <w:bottom w:val="single" w:sz="4" w:space="0" w:color="auto"/>
              <w:right w:val="single" w:sz="4" w:space="0" w:color="auto"/>
            </w:tcBorders>
          </w:tcPr>
          <w:p w:rsidR="008F23D1" w:rsidRDefault="008F23D1" w:rsidP="00983A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a/s “Protezēšanas un ortopēdijas centrs”</w:t>
            </w:r>
          </w:p>
        </w:tc>
      </w:tr>
      <w:tr w:rsidR="008F23D1" w:rsidRPr="006D3EF1" w:rsidTr="00983A69">
        <w:tc>
          <w:tcPr>
            <w:tcW w:w="1797" w:type="pct"/>
            <w:tcBorders>
              <w:top w:val="single" w:sz="4" w:space="0" w:color="auto"/>
              <w:left w:val="single" w:sz="4" w:space="0" w:color="auto"/>
              <w:bottom w:val="single" w:sz="4" w:space="0" w:color="auto"/>
              <w:right w:val="single" w:sz="4" w:space="0" w:color="auto"/>
            </w:tcBorders>
          </w:tcPr>
          <w:p w:rsidR="008F23D1" w:rsidRDefault="008F23D1" w:rsidP="00983A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7.daļa</w:t>
            </w:r>
          </w:p>
        </w:tc>
        <w:tc>
          <w:tcPr>
            <w:tcW w:w="3203" w:type="pct"/>
            <w:tcBorders>
              <w:top w:val="single" w:sz="4" w:space="0" w:color="auto"/>
              <w:left w:val="single" w:sz="4" w:space="0" w:color="auto"/>
              <w:bottom w:val="single" w:sz="4" w:space="0" w:color="auto"/>
              <w:right w:val="single" w:sz="4" w:space="0" w:color="auto"/>
            </w:tcBorders>
          </w:tcPr>
          <w:p w:rsidR="008F23D1" w:rsidRDefault="008F23D1" w:rsidP="00983A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SIA “Arbor Medical Korporācija”</w:t>
            </w:r>
          </w:p>
        </w:tc>
      </w:tr>
      <w:tr w:rsidR="008F23D1" w:rsidRPr="006D3EF1" w:rsidTr="00983A69">
        <w:tc>
          <w:tcPr>
            <w:tcW w:w="1797" w:type="pct"/>
            <w:tcBorders>
              <w:top w:val="single" w:sz="4" w:space="0" w:color="auto"/>
              <w:left w:val="single" w:sz="4" w:space="0" w:color="auto"/>
              <w:bottom w:val="single" w:sz="4" w:space="0" w:color="auto"/>
              <w:right w:val="single" w:sz="4" w:space="0" w:color="auto"/>
            </w:tcBorders>
          </w:tcPr>
          <w:p w:rsidR="008F23D1" w:rsidRDefault="008F23D1" w:rsidP="00983A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8.daļa</w:t>
            </w:r>
          </w:p>
        </w:tc>
        <w:tc>
          <w:tcPr>
            <w:tcW w:w="3203" w:type="pct"/>
            <w:tcBorders>
              <w:top w:val="single" w:sz="4" w:space="0" w:color="auto"/>
              <w:left w:val="single" w:sz="4" w:space="0" w:color="auto"/>
              <w:bottom w:val="single" w:sz="4" w:space="0" w:color="auto"/>
              <w:right w:val="single" w:sz="4" w:space="0" w:color="auto"/>
            </w:tcBorders>
          </w:tcPr>
          <w:p w:rsidR="008F23D1" w:rsidRDefault="008F23D1" w:rsidP="00983A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UAB “</w:t>
            </w:r>
            <w:proofErr w:type="spellStart"/>
            <w:r w:rsidRPr="00BF52B0">
              <w:rPr>
                <w:rFonts w:ascii="Times New Roman" w:hAnsi="Times New Roman"/>
                <w:bCs/>
                <w:sz w:val="24"/>
                <w:szCs w:val="24"/>
              </w:rPr>
              <w:t>Slaugivita</w:t>
            </w:r>
            <w:proofErr w:type="spellEnd"/>
            <w:r>
              <w:rPr>
                <w:rFonts w:ascii="Times New Roman" w:hAnsi="Times New Roman"/>
                <w:bCs/>
                <w:sz w:val="24"/>
                <w:szCs w:val="24"/>
              </w:rPr>
              <w:t>”</w:t>
            </w:r>
          </w:p>
        </w:tc>
      </w:tr>
      <w:tr w:rsidR="008F23D1" w:rsidRPr="006D3EF1" w:rsidTr="00983A69">
        <w:tc>
          <w:tcPr>
            <w:tcW w:w="1797" w:type="pct"/>
            <w:tcBorders>
              <w:top w:val="single" w:sz="4" w:space="0" w:color="auto"/>
              <w:left w:val="single" w:sz="4" w:space="0" w:color="auto"/>
              <w:bottom w:val="single" w:sz="4" w:space="0" w:color="auto"/>
              <w:right w:val="single" w:sz="4" w:space="0" w:color="auto"/>
            </w:tcBorders>
          </w:tcPr>
          <w:p w:rsidR="008F23D1" w:rsidRDefault="008F23D1" w:rsidP="00983A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10.daļa </w:t>
            </w:r>
          </w:p>
        </w:tc>
        <w:tc>
          <w:tcPr>
            <w:tcW w:w="3203" w:type="pct"/>
            <w:tcBorders>
              <w:top w:val="single" w:sz="4" w:space="0" w:color="auto"/>
              <w:left w:val="single" w:sz="4" w:space="0" w:color="auto"/>
              <w:bottom w:val="single" w:sz="4" w:space="0" w:color="auto"/>
              <w:right w:val="single" w:sz="4" w:space="0" w:color="auto"/>
            </w:tcBorders>
          </w:tcPr>
          <w:p w:rsidR="008F23D1" w:rsidRDefault="008F23D1" w:rsidP="00983A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SIA “Arbor Medical Korporācija”</w:t>
            </w:r>
          </w:p>
        </w:tc>
      </w:tr>
    </w:tbl>
    <w:p w:rsidR="008F23D1" w:rsidRPr="006D3EF1" w:rsidRDefault="008F23D1" w:rsidP="008F23D1">
      <w:pPr>
        <w:ind w:right="-766"/>
        <w:rPr>
          <w:rFonts w:ascii="Times New Roman" w:eastAsiaTheme="minorEastAsia" w:hAnsi="Times New Roman"/>
          <w:sz w:val="24"/>
          <w:szCs w:val="24"/>
        </w:rPr>
      </w:pPr>
    </w:p>
    <w:p w:rsidR="008F23D1" w:rsidRDefault="008F23D1" w:rsidP="008F23D1">
      <w:pPr>
        <w:spacing w:after="160" w:line="256" w:lineRule="auto"/>
        <w:ind w:left="720" w:right="-1050"/>
        <w:jc w:val="both"/>
        <w:rPr>
          <w:rFonts w:ascii="Times New Roman" w:eastAsia="Times New Roman" w:hAnsi="Times New Roman"/>
          <w:b/>
          <w:bCs/>
          <w:sz w:val="24"/>
          <w:szCs w:val="24"/>
        </w:rPr>
      </w:pPr>
    </w:p>
    <w:p w:rsidR="008F23D1" w:rsidRDefault="008F23D1" w:rsidP="008F23D1">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8F23D1" w:rsidRDefault="008F23D1"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0" w:line="240" w:lineRule="auto"/>
        <w:ind w:left="720" w:right="-1050"/>
        <w:jc w:val="right"/>
        <w:rPr>
          <w:rFonts w:ascii="Times New Roman" w:hAnsi="Times New Roman"/>
          <w:bCs/>
          <w:sz w:val="20"/>
          <w:szCs w:val="20"/>
        </w:rPr>
      </w:pPr>
      <w:r>
        <w:rPr>
          <w:rFonts w:ascii="Times New Roman" w:hAnsi="Times New Roman"/>
          <w:bCs/>
          <w:sz w:val="20"/>
          <w:szCs w:val="20"/>
        </w:rPr>
        <w:t>Vieno</w:t>
      </w:r>
      <w:r w:rsidR="00FF0712">
        <w:rPr>
          <w:rFonts w:ascii="Times New Roman" w:hAnsi="Times New Roman"/>
          <w:bCs/>
          <w:sz w:val="20"/>
          <w:szCs w:val="20"/>
        </w:rPr>
        <w:t>šanās Nr. 533/18-VV</w:t>
      </w:r>
    </w:p>
    <w:p w:rsidR="00CF1692" w:rsidRDefault="00CF1692" w:rsidP="002A06FF">
      <w:pPr>
        <w:spacing w:after="0" w:line="240" w:lineRule="auto"/>
        <w:ind w:left="720" w:right="-1050"/>
        <w:jc w:val="right"/>
        <w:rPr>
          <w:rFonts w:ascii="Times New Roman" w:hAnsi="Times New Roman"/>
          <w:bCs/>
          <w:sz w:val="20"/>
          <w:szCs w:val="20"/>
        </w:rPr>
      </w:pPr>
      <w:r>
        <w:rPr>
          <w:rFonts w:ascii="Times New Roman" w:hAnsi="Times New Roman"/>
          <w:bCs/>
          <w:sz w:val="20"/>
          <w:szCs w:val="20"/>
        </w:rPr>
        <w:t xml:space="preserve">1.pielikums </w:t>
      </w:r>
    </w:p>
    <w:p w:rsidR="00CF1692" w:rsidRDefault="00CF1692" w:rsidP="002A06FF">
      <w:pPr>
        <w:spacing w:after="0" w:line="240" w:lineRule="auto"/>
        <w:ind w:right="-1050"/>
        <w:jc w:val="both"/>
        <w:rPr>
          <w:rFonts w:ascii="Times New Roman" w:eastAsia="Times New Roman" w:hAnsi="Times New Roman"/>
          <w:b/>
          <w:bCs/>
          <w:sz w:val="24"/>
          <w:szCs w:val="24"/>
        </w:rPr>
      </w:pPr>
    </w:p>
    <w:p w:rsidR="00CF1692" w:rsidRDefault="00CF1692" w:rsidP="002A06FF">
      <w:pPr>
        <w:spacing w:after="0" w:line="240" w:lineRule="auto"/>
        <w:ind w:left="720" w:right="-1050"/>
        <w:jc w:val="center"/>
        <w:rPr>
          <w:rFonts w:ascii="Times New Roman" w:eastAsia="Times New Roman" w:hAnsi="Times New Roman"/>
          <w:b/>
          <w:bCs/>
          <w:sz w:val="24"/>
          <w:szCs w:val="24"/>
        </w:rPr>
      </w:pPr>
    </w:p>
    <w:p w:rsidR="00CF1692" w:rsidRDefault="00CF1692" w:rsidP="002A06FF">
      <w:pPr>
        <w:spacing w:after="0" w:line="240" w:lineRule="auto"/>
        <w:ind w:left="720" w:right="-105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Piegādes līgums </w:t>
      </w:r>
      <w:proofErr w:type="spellStart"/>
      <w:r>
        <w:rPr>
          <w:rFonts w:ascii="Times New Roman" w:eastAsia="Times New Roman" w:hAnsi="Times New Roman"/>
          <w:b/>
          <w:bCs/>
          <w:sz w:val="24"/>
          <w:szCs w:val="24"/>
        </w:rPr>
        <w:t>Nr.</w:t>
      </w:r>
      <w:r w:rsidR="00FF0712">
        <w:rPr>
          <w:rFonts w:ascii="Times New Roman" w:eastAsia="Times New Roman" w:hAnsi="Times New Roman"/>
          <w:b/>
          <w:bCs/>
          <w:sz w:val="24"/>
          <w:szCs w:val="24"/>
        </w:rPr>
        <w:t>SKUS</w:t>
      </w:r>
      <w:proofErr w:type="spellEnd"/>
      <w:r w:rsidR="00FF0712">
        <w:rPr>
          <w:rFonts w:ascii="Times New Roman" w:eastAsia="Times New Roman" w:hAnsi="Times New Roman"/>
          <w:b/>
          <w:bCs/>
          <w:sz w:val="24"/>
          <w:szCs w:val="24"/>
        </w:rPr>
        <w:t xml:space="preserve"> 533/18-S</w:t>
      </w:r>
    </w:p>
    <w:p w:rsidR="00CF1692" w:rsidRDefault="00CF1692" w:rsidP="002A06FF">
      <w:pPr>
        <w:spacing w:after="0" w:line="240" w:lineRule="auto"/>
        <w:ind w:left="720" w:right="-1050"/>
        <w:jc w:val="center"/>
        <w:rPr>
          <w:rFonts w:ascii="Times New Roman" w:eastAsia="Times New Roman" w:hAnsi="Times New Roman"/>
          <w:b/>
          <w:bCs/>
          <w:sz w:val="24"/>
          <w:szCs w:val="24"/>
        </w:rPr>
      </w:pPr>
      <w:r>
        <w:rPr>
          <w:rFonts w:ascii="Times New Roman" w:eastAsia="Times New Roman" w:hAnsi="Times New Roman"/>
          <w:i/>
          <w:sz w:val="24"/>
          <w:szCs w:val="24"/>
        </w:rPr>
        <w:t xml:space="preserve">Medicīniskā </w:t>
      </w:r>
      <w:proofErr w:type="spellStart"/>
      <w:r>
        <w:rPr>
          <w:rFonts w:ascii="Times New Roman" w:eastAsia="Times New Roman" w:hAnsi="Times New Roman"/>
          <w:i/>
          <w:sz w:val="24"/>
          <w:szCs w:val="24"/>
        </w:rPr>
        <w:t>sīkinventāra</w:t>
      </w:r>
      <w:proofErr w:type="spellEnd"/>
      <w:r>
        <w:rPr>
          <w:rFonts w:ascii="Times New Roman" w:eastAsia="Times New Roman" w:hAnsi="Times New Roman"/>
          <w:i/>
          <w:sz w:val="24"/>
          <w:szCs w:val="24"/>
        </w:rPr>
        <w:t xml:space="preserve"> piegāde</w:t>
      </w:r>
      <w:r>
        <w:rPr>
          <w:rFonts w:ascii="Times New Roman" w:eastAsia="Times New Roman" w:hAnsi="Times New Roman"/>
          <w:sz w:val="24"/>
          <w:szCs w:val="24"/>
        </w:rPr>
        <w:t xml:space="preserve"> </w:t>
      </w:r>
    </w:p>
    <w:p w:rsidR="00CF1692" w:rsidRDefault="00CF1692" w:rsidP="002A06FF">
      <w:pPr>
        <w:spacing w:after="0" w:line="240" w:lineRule="auto"/>
        <w:ind w:right="-1050"/>
        <w:jc w:val="both"/>
        <w:rPr>
          <w:rFonts w:ascii="Times New Roman" w:hAnsi="Times New Roman"/>
          <w:sz w:val="24"/>
          <w:szCs w:val="24"/>
        </w:rPr>
      </w:pPr>
    </w:p>
    <w:p w:rsidR="00CF1692" w:rsidRDefault="00CF1692" w:rsidP="002A06FF">
      <w:pPr>
        <w:spacing w:after="0" w:line="240" w:lineRule="auto"/>
        <w:ind w:right="-1050"/>
        <w:jc w:val="both"/>
        <w:rPr>
          <w:rFonts w:ascii="Times New Roman" w:hAnsi="Times New Roman"/>
          <w:sz w:val="24"/>
          <w:szCs w:val="24"/>
        </w:rPr>
      </w:pPr>
      <w:r>
        <w:rPr>
          <w:rFonts w:ascii="Times New Roman" w:hAnsi="Times New Roman"/>
          <w:sz w:val="24"/>
          <w:szCs w:val="24"/>
        </w:rPr>
        <w:t xml:space="preserve">Rīgā,                                                                                                   </w:t>
      </w:r>
      <w:r w:rsidR="00FF0712">
        <w:rPr>
          <w:rFonts w:ascii="Times New Roman" w:hAnsi="Times New Roman"/>
          <w:sz w:val="24"/>
          <w:szCs w:val="24"/>
        </w:rPr>
        <w:t xml:space="preserve">          2018.gada 15.novembrī</w:t>
      </w:r>
    </w:p>
    <w:p w:rsidR="00CF1692" w:rsidRDefault="00CF1692" w:rsidP="002A06FF">
      <w:pPr>
        <w:spacing w:after="0" w:line="240" w:lineRule="auto"/>
        <w:ind w:right="-1050"/>
        <w:jc w:val="both"/>
        <w:rPr>
          <w:rFonts w:ascii="Times New Roman" w:hAnsi="Times New Roman"/>
          <w:sz w:val="24"/>
          <w:szCs w:val="24"/>
        </w:rPr>
      </w:pPr>
      <w:r>
        <w:rPr>
          <w:rFonts w:ascii="Times New Roman" w:hAnsi="Times New Roman"/>
          <w:sz w:val="24"/>
          <w:szCs w:val="24"/>
        </w:rPr>
        <w:t xml:space="preserve"> </w:t>
      </w:r>
    </w:p>
    <w:p w:rsidR="00CF1692" w:rsidRDefault="00CF1692" w:rsidP="002A06FF">
      <w:pPr>
        <w:spacing w:after="0" w:line="240" w:lineRule="auto"/>
        <w:ind w:right="-1050"/>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z w:val="24"/>
          <w:szCs w:val="24"/>
        </w:rPr>
        <w:t xml:space="preserve">, reģ.Nr.40003457109, kuru, </w:t>
      </w:r>
      <w:r>
        <w:rPr>
          <w:rFonts w:ascii="Times New Roman" w:hAnsi="Times New Roman"/>
          <w:sz w:val="24"/>
          <w:szCs w:val="24"/>
        </w:rPr>
        <w:t xml:space="preserve">saskaņā ar statūtiem un </w:t>
      </w:r>
      <w:r w:rsidR="008A0DA4">
        <w:rPr>
          <w:rFonts w:ascii="Times New Roman" w:eastAsia="Times New Roman" w:hAnsi="Times New Roman"/>
          <w:sz w:val="24"/>
          <w:szCs w:val="24"/>
        </w:rPr>
        <w:t xml:space="preserve">29.08.2018. valdes lēmumu Nr.81 (protokols Nr.30 p.1) pārstāv valdes locekle Ilze Kreicberga </w:t>
      </w:r>
      <w:r>
        <w:rPr>
          <w:rFonts w:ascii="Times New Roman" w:hAnsi="Times New Roman"/>
          <w:snapToGrid w:val="0"/>
          <w:sz w:val="24"/>
          <w:szCs w:val="24"/>
        </w:rPr>
        <w:t>(turpmāk - Pasūtītājs) no vienas puses</w:t>
      </w:r>
      <w:r>
        <w:rPr>
          <w:rFonts w:ascii="Times New Roman" w:eastAsia="Times New Roman" w:hAnsi="Times New Roman"/>
          <w:sz w:val="24"/>
          <w:szCs w:val="24"/>
        </w:rPr>
        <w:t>, un</w:t>
      </w:r>
    </w:p>
    <w:p w:rsidR="00CF1692" w:rsidRDefault="00824436" w:rsidP="002A06FF">
      <w:pPr>
        <w:spacing w:after="0" w:line="240" w:lineRule="auto"/>
        <w:ind w:right="-1050"/>
        <w:jc w:val="both"/>
        <w:rPr>
          <w:rFonts w:ascii="Times New Roman" w:eastAsia="Times New Roman" w:hAnsi="Times New Roman"/>
          <w:sz w:val="24"/>
          <w:szCs w:val="24"/>
        </w:rPr>
      </w:pPr>
      <w:r>
        <w:rPr>
          <w:rFonts w:ascii="Times New Roman" w:hAnsi="Times New Roman"/>
          <w:b/>
          <w:sz w:val="24"/>
          <w:szCs w:val="24"/>
        </w:rPr>
        <w:t>UAB</w:t>
      </w:r>
      <w:r w:rsidR="009B188D" w:rsidRPr="009B188D">
        <w:rPr>
          <w:rFonts w:ascii="Times New Roman" w:hAnsi="Times New Roman"/>
          <w:b/>
          <w:sz w:val="24"/>
          <w:szCs w:val="24"/>
        </w:rPr>
        <w:t xml:space="preserve"> “</w:t>
      </w:r>
      <w:proofErr w:type="spellStart"/>
      <w:r>
        <w:rPr>
          <w:rFonts w:ascii="Times New Roman" w:hAnsi="Times New Roman"/>
          <w:b/>
          <w:sz w:val="24"/>
          <w:szCs w:val="24"/>
        </w:rPr>
        <w:t>Slaugivita</w:t>
      </w:r>
      <w:proofErr w:type="spellEnd"/>
      <w:r w:rsidR="009B188D" w:rsidRPr="009B188D">
        <w:rPr>
          <w:rFonts w:ascii="Times New Roman" w:hAnsi="Times New Roman"/>
          <w:b/>
          <w:sz w:val="24"/>
          <w:szCs w:val="24"/>
        </w:rPr>
        <w:t>”</w:t>
      </w:r>
      <w:r w:rsidR="009B188D">
        <w:rPr>
          <w:rFonts w:ascii="Times New Roman" w:hAnsi="Times New Roman"/>
          <w:b/>
          <w:sz w:val="24"/>
          <w:szCs w:val="24"/>
        </w:rPr>
        <w:t>,</w:t>
      </w:r>
      <w:r w:rsidR="009B188D">
        <w:rPr>
          <w:rFonts w:ascii="Times New Roman" w:hAnsi="Times New Roman"/>
          <w:sz w:val="24"/>
          <w:szCs w:val="24"/>
        </w:rPr>
        <w:t xml:space="preserve"> </w:t>
      </w:r>
      <w:r w:rsidR="00B731ED" w:rsidRPr="00861E2C">
        <w:rPr>
          <w:rFonts w:ascii="Times New Roman" w:eastAsia="Times New Roman" w:hAnsi="Times New Roman"/>
          <w:szCs w:val="24"/>
        </w:rPr>
        <w:t xml:space="preserve">reģistrācijas Nr. 145440368, </w:t>
      </w:r>
      <w:r w:rsidR="00B731ED" w:rsidRPr="000A7660">
        <w:rPr>
          <w:rFonts w:ascii="Times New Roman" w:eastAsia="Times New Roman" w:hAnsi="Times New Roman"/>
          <w:sz w:val="24"/>
          <w:szCs w:val="24"/>
        </w:rPr>
        <w:t>tās pilnvarotās personas Sintijas Doniņas personā, kura rīkojas saskaņā ar 2016. gada 1. jūlija pilnvaru</w:t>
      </w:r>
      <w:r w:rsidR="00B731ED" w:rsidRPr="00B731ED">
        <w:rPr>
          <w:rFonts w:ascii="Times New Roman" w:eastAsia="Times New Roman" w:hAnsi="Times New Roman"/>
          <w:szCs w:val="24"/>
        </w:rPr>
        <w:t xml:space="preserve"> </w:t>
      </w:r>
      <w:r w:rsidR="00CF1692" w:rsidRPr="00B731ED">
        <w:rPr>
          <w:rFonts w:ascii="Times New Roman" w:eastAsia="Times New Roman" w:hAnsi="Times New Roman"/>
          <w:sz w:val="24"/>
          <w:szCs w:val="24"/>
        </w:rPr>
        <w:t>(</w:t>
      </w:r>
      <w:r w:rsidR="00CF1692">
        <w:rPr>
          <w:rFonts w:ascii="Times New Roman" w:eastAsia="Times New Roman" w:hAnsi="Times New Roman"/>
          <w:sz w:val="24"/>
          <w:szCs w:val="24"/>
        </w:rPr>
        <w:t xml:space="preserve">turpmāk - Piegādātājs) no otras puses (abi kopā – Puses), pamatojoties uz iepirkuma „Medicīniskā </w:t>
      </w:r>
      <w:proofErr w:type="spellStart"/>
      <w:r w:rsidR="00CF1692">
        <w:rPr>
          <w:rFonts w:ascii="Times New Roman" w:eastAsia="Times New Roman" w:hAnsi="Times New Roman"/>
          <w:sz w:val="24"/>
          <w:szCs w:val="24"/>
        </w:rPr>
        <w:t>sīkinventāra</w:t>
      </w:r>
      <w:proofErr w:type="spellEnd"/>
      <w:r w:rsidR="00CF1692">
        <w:rPr>
          <w:rFonts w:ascii="Times New Roman" w:eastAsia="Times New Roman" w:hAnsi="Times New Roman"/>
          <w:sz w:val="24"/>
          <w:szCs w:val="24"/>
        </w:rPr>
        <w:t xml:space="preserve"> piegāde”, ID Nr. PSKUS 2018/97, rezultātiem un, saskaņā ar Piegādātāja iesniegto piedāvājumu, noslēdz šādu līgumu (turpmāk – Līgums):</w:t>
      </w:r>
    </w:p>
    <w:p w:rsidR="00CF1692" w:rsidRDefault="00CF1692" w:rsidP="002A06FF">
      <w:pPr>
        <w:spacing w:after="0" w:line="240" w:lineRule="auto"/>
        <w:ind w:right="-1050"/>
        <w:jc w:val="both"/>
        <w:rPr>
          <w:rFonts w:ascii="Times New Roman" w:eastAsia="Times New Roman" w:hAnsi="Times New Roman"/>
          <w:sz w:val="24"/>
          <w:szCs w:val="24"/>
        </w:rPr>
      </w:pPr>
    </w:p>
    <w:p w:rsidR="00CF1692" w:rsidRDefault="00CF1692" w:rsidP="002A06FF">
      <w:pPr>
        <w:numPr>
          <w:ilvl w:val="0"/>
          <w:numId w:val="3"/>
        </w:numPr>
        <w:spacing w:after="0" w:line="256"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 un piegāde</w:t>
      </w:r>
    </w:p>
    <w:p w:rsidR="00CF1692" w:rsidRDefault="00CF1692" w:rsidP="0014289B">
      <w:pPr>
        <w:numPr>
          <w:ilvl w:val="1"/>
          <w:numId w:val="3"/>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 xml:space="preserve">Pasūtītājs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un Piegādātājs piegādā</w:t>
      </w:r>
      <w:r w:rsidR="001D1FD7">
        <w:rPr>
          <w:rFonts w:ascii="Times New Roman" w:eastAsia="Times New Roman" w:hAnsi="Times New Roman"/>
          <w:sz w:val="24"/>
          <w:szCs w:val="24"/>
        </w:rPr>
        <w:t xml:space="preserve"> </w:t>
      </w:r>
      <w:r w:rsidR="00824436">
        <w:rPr>
          <w:rFonts w:ascii="Times New Roman" w:eastAsia="Times New Roman" w:hAnsi="Times New Roman"/>
          <w:sz w:val="24"/>
          <w:szCs w:val="24"/>
        </w:rPr>
        <w:t xml:space="preserve"> </w:t>
      </w:r>
      <w:r w:rsidR="00C27650">
        <w:rPr>
          <w:rFonts w:ascii="Times New Roman" w:eastAsia="Times New Roman" w:hAnsi="Times New Roman"/>
          <w:sz w:val="24"/>
          <w:szCs w:val="24"/>
        </w:rPr>
        <w:t xml:space="preserve">Dinamiskus </w:t>
      </w:r>
      <w:proofErr w:type="spellStart"/>
      <w:r w:rsidR="00C27650">
        <w:rPr>
          <w:rFonts w:ascii="Times New Roman" w:eastAsia="Times New Roman" w:hAnsi="Times New Roman"/>
          <w:sz w:val="24"/>
          <w:szCs w:val="24"/>
        </w:rPr>
        <w:t>pretizgulējumu</w:t>
      </w:r>
      <w:proofErr w:type="spellEnd"/>
      <w:r w:rsidR="00C27650">
        <w:rPr>
          <w:rFonts w:ascii="Times New Roman" w:eastAsia="Times New Roman" w:hAnsi="Times New Roman"/>
          <w:sz w:val="24"/>
          <w:szCs w:val="24"/>
        </w:rPr>
        <w:t xml:space="preserve"> burbuļu matračus</w:t>
      </w:r>
      <w:r w:rsidR="00EF1AB2">
        <w:rPr>
          <w:rFonts w:ascii="Times New Roman" w:eastAsia="Times New Roman" w:hAnsi="Times New Roman"/>
          <w:sz w:val="24"/>
          <w:szCs w:val="24"/>
        </w:rPr>
        <w:t xml:space="preserve"> un spilvenu</w:t>
      </w:r>
      <w:r w:rsidR="00824436" w:rsidRPr="00824436">
        <w:rPr>
          <w:rFonts w:ascii="Times New Roman" w:eastAsia="Times New Roman" w:hAnsi="Times New Roman"/>
          <w:sz w:val="24"/>
          <w:szCs w:val="24"/>
        </w:rPr>
        <w:t xml:space="preserve"> </w:t>
      </w:r>
      <w:r w:rsidR="00824436">
        <w:rPr>
          <w:rFonts w:ascii="Times New Roman" w:eastAsia="Times New Roman" w:hAnsi="Times New Roman"/>
          <w:sz w:val="24"/>
          <w:szCs w:val="24"/>
        </w:rPr>
        <w:t>(8</w:t>
      </w:r>
      <w:r w:rsidR="001D1FD7">
        <w:rPr>
          <w:rFonts w:ascii="Times New Roman" w:eastAsia="Times New Roman" w:hAnsi="Times New Roman"/>
          <w:sz w:val="24"/>
          <w:szCs w:val="24"/>
        </w:rPr>
        <w:t>.daļa),</w:t>
      </w:r>
      <w:r w:rsidR="001D1FD7">
        <w:rPr>
          <w:rFonts w:ascii="Times New Roman" w:eastAsia="Times New Roman" w:hAnsi="Times New Roman"/>
          <w:sz w:val="24"/>
          <w:szCs w:val="24"/>
        </w:rPr>
        <w:tab/>
      </w:r>
      <w:r>
        <w:rPr>
          <w:rFonts w:ascii="Times New Roman" w:eastAsia="Times New Roman" w:hAnsi="Times New Roman"/>
          <w:sz w:val="24"/>
          <w:szCs w:val="24"/>
        </w:rPr>
        <w:t>(turpmāk – Prece) atbilstoši Līg</w:t>
      </w:r>
      <w:r w:rsidR="004773B5">
        <w:rPr>
          <w:rFonts w:ascii="Times New Roman" w:eastAsia="Times New Roman" w:hAnsi="Times New Roman"/>
          <w:sz w:val="24"/>
          <w:szCs w:val="24"/>
        </w:rPr>
        <w:t>uma un tā pielikumu noteikumiem.</w:t>
      </w:r>
      <w:r>
        <w:rPr>
          <w:rFonts w:ascii="Times New Roman" w:eastAsia="Times New Roman" w:hAnsi="Times New Roman"/>
          <w:sz w:val="24"/>
          <w:szCs w:val="24"/>
        </w:rPr>
        <w:t xml:space="preserve"> </w:t>
      </w:r>
    </w:p>
    <w:p w:rsidR="00CF1692" w:rsidRDefault="00CF1692" w:rsidP="002A06FF">
      <w:pPr>
        <w:numPr>
          <w:ilvl w:val="1"/>
          <w:numId w:val="3"/>
        </w:numPr>
        <w:tabs>
          <w:tab w:val="num" w:pos="993"/>
        </w:tabs>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vieta: VSIA “Paula Stradiņa klīniskā universitātes slimnīca” Pilsoņu iela 13, Rīga, LV – 1002. </w:t>
      </w:r>
    </w:p>
    <w:p w:rsidR="00CF1692" w:rsidRDefault="00CF1692" w:rsidP="002A06FF">
      <w:pPr>
        <w:numPr>
          <w:ilvl w:val="1"/>
          <w:numId w:val="3"/>
        </w:numPr>
        <w:tabs>
          <w:tab w:val="num" w:pos="993"/>
        </w:tabs>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Pasūtītājs Preces pasūtīšanu veic elektroniski, pie</w:t>
      </w:r>
      <w:r w:rsidR="00802906">
        <w:rPr>
          <w:rFonts w:ascii="Times New Roman" w:eastAsia="Times New Roman" w:hAnsi="Times New Roman"/>
          <w:sz w:val="24"/>
          <w:szCs w:val="24"/>
        </w:rPr>
        <w:t>prasījumu nosūtot uz Līguma 7.7</w:t>
      </w:r>
      <w:r>
        <w:rPr>
          <w:rFonts w:ascii="Times New Roman" w:eastAsia="Times New Roman" w:hAnsi="Times New Roman"/>
          <w:sz w:val="24"/>
          <w:szCs w:val="24"/>
        </w:rPr>
        <w:t>.punktā norādītās kontaktpersonas e-pastu.</w:t>
      </w:r>
    </w:p>
    <w:p w:rsidR="00CF1692" w:rsidRDefault="00CF1692" w:rsidP="002A06FF">
      <w:pPr>
        <w:numPr>
          <w:ilvl w:val="1"/>
          <w:numId w:val="3"/>
        </w:numPr>
        <w:tabs>
          <w:tab w:val="num" w:pos="851"/>
        </w:tabs>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laiks: Piegādātājs piegādā Preci saskaņā ar Līguma 1.pielikumā norādīto piegādes termiņu, piegādes </w:t>
      </w:r>
      <w:r w:rsidR="00802906">
        <w:rPr>
          <w:rFonts w:ascii="Times New Roman" w:eastAsia="Times New Roman" w:hAnsi="Times New Roman"/>
          <w:sz w:val="24"/>
          <w:szCs w:val="24"/>
        </w:rPr>
        <w:t>laiku saskaņojot ar Līguma 7.7</w:t>
      </w:r>
      <w:r>
        <w:rPr>
          <w:rFonts w:ascii="Times New Roman" w:eastAsia="Times New Roman" w:hAnsi="Times New Roman"/>
          <w:sz w:val="24"/>
          <w:szCs w:val="24"/>
        </w:rPr>
        <w:t>.punktā norādīto kontaktpersonu.</w:t>
      </w:r>
      <w:r>
        <w:rPr>
          <w:rFonts w:ascii="Times New Roman" w:hAnsi="Times New Roman"/>
          <w:bCs/>
          <w:sz w:val="24"/>
          <w:szCs w:val="24"/>
        </w:rPr>
        <w:t xml:space="preserve"> Piegādātājam 1 (vienas) darba dienas laikā jāapstiprina pasūtījuma saņemšanu. Rodoties nepieciešamībai, Pusēm vienojoties,  var tikt noteikts cits Preču piegādes termiņš</w:t>
      </w:r>
      <w:r>
        <w:rPr>
          <w:rFonts w:ascii="Times New Roman" w:eastAsia="Times New Roman" w:hAnsi="Times New Roman"/>
          <w:bCs/>
          <w:sz w:val="24"/>
          <w:szCs w:val="24"/>
        </w:rPr>
        <w:t>.</w:t>
      </w:r>
    </w:p>
    <w:p w:rsidR="00CF1692" w:rsidRDefault="00CF1692" w:rsidP="002A06FF">
      <w:pPr>
        <w:tabs>
          <w:tab w:val="num" w:pos="851"/>
        </w:tabs>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CF1692" w:rsidRDefault="00CF1692" w:rsidP="002A06FF">
      <w:pPr>
        <w:numPr>
          <w:ilvl w:val="0"/>
          <w:numId w:val="3"/>
        </w:numPr>
        <w:spacing w:after="0" w:line="256" w:lineRule="auto"/>
        <w:ind w:right="-1050"/>
        <w:jc w:val="center"/>
        <w:rPr>
          <w:rFonts w:ascii="Times New Roman" w:hAnsi="Times New Roman"/>
          <w:b/>
          <w:bCs/>
          <w:sz w:val="24"/>
          <w:szCs w:val="24"/>
        </w:rPr>
      </w:pPr>
      <w:r>
        <w:rPr>
          <w:rFonts w:ascii="Times New Roman" w:hAnsi="Times New Roman"/>
          <w:b/>
          <w:bCs/>
          <w:sz w:val="24"/>
          <w:szCs w:val="24"/>
        </w:rPr>
        <w:t>Līguma summa, norēķinu kārtība</w:t>
      </w:r>
    </w:p>
    <w:p w:rsidR="00CF1692" w:rsidRDefault="00CF1692" w:rsidP="002A06FF">
      <w:pPr>
        <w:numPr>
          <w:ilvl w:val="1"/>
          <w:numId w:val="3"/>
        </w:numPr>
        <w:spacing w:after="0" w:line="240" w:lineRule="auto"/>
        <w:ind w:left="561" w:right="-1050" w:hanging="561"/>
        <w:jc w:val="both"/>
        <w:rPr>
          <w:rFonts w:ascii="Times New Roman" w:eastAsia="Times New Roman" w:hAnsi="Times New Roman"/>
          <w:sz w:val="24"/>
          <w:szCs w:val="24"/>
        </w:rPr>
      </w:pPr>
      <w:r>
        <w:rPr>
          <w:rFonts w:ascii="Times New Roman" w:eastAsia="Times New Roman" w:hAnsi="Times New Roman"/>
          <w:sz w:val="24"/>
          <w:szCs w:val="24"/>
        </w:rPr>
        <w:t>Līguma summu veido visu Līguma ietvaros pasūtīto Preču kopējā summa, ņemot vērā Vienošanās kopējo summu.</w:t>
      </w:r>
    </w:p>
    <w:p w:rsidR="00CF1692" w:rsidRDefault="00CF1692" w:rsidP="002A06FF">
      <w:pPr>
        <w:numPr>
          <w:ilvl w:val="1"/>
          <w:numId w:val="3"/>
        </w:numPr>
        <w:spacing w:after="0" w:line="240" w:lineRule="auto"/>
        <w:ind w:left="561" w:right="-1050" w:hanging="561"/>
        <w:jc w:val="both"/>
        <w:rPr>
          <w:rFonts w:ascii="Times New Roman" w:eastAsia="Times New Roman" w:hAnsi="Times New Roman"/>
          <w:sz w:val="24"/>
          <w:szCs w:val="24"/>
        </w:rPr>
      </w:pPr>
      <w:r>
        <w:rPr>
          <w:rFonts w:ascii="Times New Roman" w:eastAsia="Times New Roman" w:hAnsi="Times New Roman"/>
          <w:sz w:val="24"/>
          <w:szCs w:val="24"/>
        </w:rPr>
        <w:t xml:space="preserve">Preču vienas vienības cenas EUR bez pievienotās vērtības nodokļa (turpmāk – PVN) norādītas Tehniskajā - finanšu piedāvājumā (turpmāk - Līguma 1.pielikums). PVN tiek aprēķināts un maksāts papildus saskaņā ar spēkā esošo nodokļu likmi.  </w:t>
      </w:r>
    </w:p>
    <w:p w:rsidR="00CF1692" w:rsidRDefault="00CF1692" w:rsidP="0014289B">
      <w:pPr>
        <w:numPr>
          <w:ilvl w:val="1"/>
          <w:numId w:val="3"/>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transporta izdevumiem, izkraušanu, iekārtu nodošanu ekspluatācijā un apmācību (pēc pasūtītāja pieprasījuma). Piegādātājs Preces piegādi līdz Pasūtītāja norādītajai piegādes vietai veic ar saviem resursiem.</w:t>
      </w:r>
    </w:p>
    <w:p w:rsidR="00CF1692" w:rsidRDefault="00CF1692" w:rsidP="002A06FF">
      <w:pPr>
        <w:numPr>
          <w:ilvl w:val="1"/>
          <w:numId w:val="3"/>
        </w:numPr>
        <w:spacing w:after="0" w:line="240" w:lineRule="auto"/>
        <w:ind w:left="561" w:right="-1050" w:hanging="561"/>
        <w:jc w:val="both"/>
        <w:rPr>
          <w:rFonts w:ascii="Times New Roman" w:eastAsia="Times New Roman" w:hAnsi="Times New Roman"/>
          <w:sz w:val="24"/>
          <w:szCs w:val="24"/>
        </w:rPr>
      </w:pPr>
      <w:bookmarkStart w:id="2" w:name="_Hlk507576554"/>
      <w:r>
        <w:rPr>
          <w:rFonts w:ascii="Times New Roman" w:eastAsia="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Pr>
          <w:rFonts w:ascii="Times New Roman" w:eastAsia="Times New Roman" w:hAnsi="Times New Roman"/>
          <w:sz w:val="24"/>
          <w:szCs w:val="24"/>
        </w:rPr>
        <w:t xml:space="preserve">. </w:t>
      </w:r>
    </w:p>
    <w:p w:rsidR="00CF1692" w:rsidRDefault="00CF1692" w:rsidP="002A06FF">
      <w:pPr>
        <w:numPr>
          <w:ilvl w:val="1"/>
          <w:numId w:val="3"/>
        </w:numPr>
        <w:spacing w:after="0" w:line="240" w:lineRule="auto"/>
        <w:ind w:left="561" w:right="-1050" w:hanging="561"/>
        <w:jc w:val="both"/>
        <w:rPr>
          <w:rFonts w:ascii="Times New Roman" w:eastAsia="Times New Roman" w:hAnsi="Times New Roman"/>
          <w:sz w:val="24"/>
          <w:szCs w:val="24"/>
        </w:rPr>
      </w:pPr>
      <w:r>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F1692" w:rsidRDefault="00CF1692" w:rsidP="002A06FF">
      <w:pPr>
        <w:numPr>
          <w:ilvl w:val="1"/>
          <w:numId w:val="3"/>
        </w:numPr>
        <w:spacing w:after="0" w:line="240" w:lineRule="auto"/>
        <w:ind w:left="561" w:right="-1050" w:hanging="561"/>
        <w:jc w:val="both"/>
        <w:rPr>
          <w:rFonts w:ascii="Times New Roman" w:eastAsia="Times New Roman" w:hAnsi="Times New Roman"/>
          <w:sz w:val="24"/>
          <w:szCs w:val="24"/>
        </w:rPr>
      </w:pPr>
      <w:r>
        <w:rPr>
          <w:rFonts w:ascii="Times New Roman" w:eastAsia="Times New Roman" w:hAnsi="Times New Roman"/>
          <w:sz w:val="24"/>
          <w:szCs w:val="24"/>
        </w:rPr>
        <w:lastRenderedPageBreak/>
        <w:t>Samaksa uzskatāma par veiktu ar brīdi, kad Pasūtītājs veicis pārskaitījumu uz Piegādātāja norādīto norēķinu kontu.</w:t>
      </w:r>
    </w:p>
    <w:p w:rsidR="00CF1692" w:rsidRDefault="00CF1692" w:rsidP="002A06FF">
      <w:pPr>
        <w:spacing w:after="0" w:line="240" w:lineRule="auto"/>
        <w:ind w:right="-1050"/>
        <w:jc w:val="both"/>
        <w:rPr>
          <w:rFonts w:ascii="Times New Roman" w:eastAsia="Times New Roman" w:hAnsi="Times New Roman"/>
          <w:b/>
          <w:bCs/>
          <w:sz w:val="24"/>
          <w:szCs w:val="24"/>
        </w:rPr>
      </w:pPr>
    </w:p>
    <w:p w:rsidR="00CF1692" w:rsidRDefault="00CF1692" w:rsidP="002A06FF">
      <w:pPr>
        <w:numPr>
          <w:ilvl w:val="0"/>
          <w:numId w:val="3"/>
        </w:numPr>
        <w:spacing w:after="0" w:line="256" w:lineRule="auto"/>
        <w:ind w:right="-1050"/>
        <w:jc w:val="center"/>
        <w:rPr>
          <w:rFonts w:ascii="Times New Roman" w:hAnsi="Times New Roman"/>
          <w:b/>
          <w:bCs/>
          <w:sz w:val="24"/>
          <w:szCs w:val="24"/>
        </w:rPr>
      </w:pPr>
      <w:r>
        <w:rPr>
          <w:rFonts w:ascii="Times New Roman" w:hAnsi="Times New Roman"/>
          <w:b/>
          <w:bCs/>
          <w:sz w:val="24"/>
          <w:szCs w:val="24"/>
        </w:rPr>
        <w:t>Līguma darbības termiņš un spēkā esamība</w:t>
      </w:r>
    </w:p>
    <w:p w:rsidR="00CF1692" w:rsidRDefault="00CF1692" w:rsidP="002A06FF">
      <w:pPr>
        <w:numPr>
          <w:ilvl w:val="1"/>
          <w:numId w:val="3"/>
        </w:numPr>
        <w:spacing w:after="0" w:line="256"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lang w:eastAsia="lv-LV"/>
        </w:rPr>
        <w:t>Līgums stājas spēkā tā abpusējas parakstīšanas</w:t>
      </w:r>
      <w:r>
        <w:rPr>
          <w:rFonts w:ascii="Times New Roman" w:eastAsia="Times New Roman" w:hAnsi="Times New Roman"/>
          <w:sz w:val="24"/>
          <w:szCs w:val="24"/>
        </w:rPr>
        <w:t xml:space="preserve"> brīdī un ir spēkā līdz īsākajam no šādiem termiņiem:</w:t>
      </w:r>
    </w:p>
    <w:p w:rsidR="00CF1692" w:rsidRDefault="00CF1692" w:rsidP="002A06FF">
      <w:pPr>
        <w:spacing w:after="0" w:line="240" w:lineRule="auto"/>
        <w:ind w:left="1276" w:right="-1050" w:hanging="714"/>
        <w:jc w:val="both"/>
        <w:rPr>
          <w:rFonts w:ascii="Times New Roman" w:eastAsia="Times New Roman" w:hAnsi="Times New Roman"/>
          <w:sz w:val="24"/>
          <w:szCs w:val="24"/>
        </w:rPr>
      </w:pPr>
      <w:r>
        <w:rPr>
          <w:rFonts w:ascii="Times New Roman" w:eastAsia="Times New Roman" w:hAnsi="Times New Roman"/>
          <w:sz w:val="24"/>
          <w:szCs w:val="24"/>
        </w:rPr>
        <w:t>3.1.1.</w:t>
      </w:r>
      <w:r>
        <w:rPr>
          <w:rFonts w:ascii="Times New Roman" w:eastAsia="Times New Roman" w:hAnsi="Times New Roman"/>
          <w:sz w:val="24"/>
          <w:szCs w:val="24"/>
        </w:rPr>
        <w:tab/>
        <w:t>līdz Vienošanās  2.1.punktā noteiktās summas izlietojumam;</w:t>
      </w:r>
    </w:p>
    <w:p w:rsidR="00CF1692" w:rsidRDefault="00CF1692" w:rsidP="002A06FF">
      <w:pPr>
        <w:spacing w:after="0" w:line="240" w:lineRule="auto"/>
        <w:ind w:left="1276" w:right="-1050" w:hanging="714"/>
        <w:jc w:val="both"/>
        <w:rPr>
          <w:rFonts w:ascii="Times New Roman" w:eastAsia="Times New Roman" w:hAnsi="Times New Roman"/>
          <w:sz w:val="24"/>
          <w:szCs w:val="24"/>
        </w:rPr>
      </w:pPr>
      <w:r>
        <w:rPr>
          <w:rFonts w:ascii="Times New Roman" w:eastAsia="Times New Roman" w:hAnsi="Times New Roman"/>
          <w:sz w:val="24"/>
          <w:szCs w:val="24"/>
        </w:rPr>
        <w:t>3.1.2.</w:t>
      </w:r>
      <w:r>
        <w:rPr>
          <w:rFonts w:ascii="Times New Roman" w:eastAsia="Times New Roman" w:hAnsi="Times New Roman"/>
          <w:sz w:val="24"/>
          <w:szCs w:val="24"/>
        </w:rPr>
        <w:tab/>
        <w:t>12 (divpadsmit) mēneši no Līguma spēkā stāšanās dienas.</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3.2.</w:t>
      </w:r>
      <w:r>
        <w:rPr>
          <w:rFonts w:ascii="Times New Roman" w:eastAsia="Times New Roman" w:hAnsi="Times New Roman"/>
          <w:sz w:val="24"/>
          <w:szCs w:val="24"/>
        </w:rPr>
        <w:tab/>
        <w:t>Pusēm vienojoties Līguma darbības termiņš var tikt pagarināts saskaņā ar Publisko iepirkumu likumā noteikto.</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3.3.</w:t>
      </w:r>
      <w:r>
        <w:rPr>
          <w:rFonts w:ascii="Times New Roman" w:eastAsia="Times New Roman" w:hAnsi="Times New Roman"/>
          <w:sz w:val="24"/>
          <w:szCs w:val="24"/>
        </w:rPr>
        <w:tab/>
        <w:t>Pusēm ir tiesības jebkurā brīdī izbeigt Līgumu, par to rakstiski vienojoties.</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Pasūtītājam ir tiesības vienpusēji atkāpties no Līguma, 30 (trīsdesmit) kalendārās dienas iepriekš rakstiski par to brīdinot Piegādātāju, ja:</w:t>
      </w:r>
    </w:p>
    <w:p w:rsidR="00CF1692" w:rsidRDefault="00CF1692" w:rsidP="002A06FF">
      <w:pPr>
        <w:spacing w:after="0" w:line="240" w:lineRule="auto"/>
        <w:ind w:left="1276" w:right="-1050" w:hanging="1276"/>
        <w:jc w:val="both"/>
        <w:rPr>
          <w:rFonts w:ascii="Times New Roman" w:eastAsia="Times New Roman" w:hAnsi="Times New Roman"/>
          <w:sz w:val="24"/>
          <w:szCs w:val="24"/>
        </w:rPr>
      </w:pPr>
      <w:r>
        <w:rPr>
          <w:rFonts w:ascii="Times New Roman" w:eastAsia="Times New Roman" w:hAnsi="Times New Roman"/>
          <w:sz w:val="24"/>
          <w:szCs w:val="24"/>
        </w:rPr>
        <w:t xml:space="preserve">         3.4.1.</w:t>
      </w:r>
      <w:r>
        <w:rPr>
          <w:rFonts w:ascii="Times New Roman" w:eastAsia="Times New Roman" w:hAnsi="Times New Roman"/>
          <w:sz w:val="24"/>
          <w:szCs w:val="24"/>
        </w:rPr>
        <w:tab/>
        <w:t>Piegādātājs Līguma noslēgšanas vai tā izpildes laikā sniedzis nepatiesas vai nepilnīgas ziņas vai apliecinājumus;</w:t>
      </w:r>
    </w:p>
    <w:p w:rsidR="00CF1692" w:rsidRDefault="00CF1692" w:rsidP="002A06FF">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3.4.2.</w:t>
      </w:r>
      <w:r>
        <w:rPr>
          <w:rFonts w:ascii="Times New Roman" w:eastAsia="Times New Roman" w:hAnsi="Times New Roman"/>
          <w:sz w:val="24"/>
          <w:szCs w:val="24"/>
        </w:rPr>
        <w:tab/>
      </w:r>
      <w:r>
        <w:rPr>
          <w:rFonts w:ascii="Times New Roman" w:eastAsia="Times New Roman" w:hAnsi="Times New Roman"/>
          <w:bCs/>
          <w:sz w:val="24"/>
          <w:szCs w:val="24"/>
        </w:rPr>
        <w:t>Piegādātājs ilgāk kā 2 mēnešus nepilda savas Līgumā noteiktās saistības un Pasūtītājs rakstiski par to ir informējis Piegādātāju</w:t>
      </w:r>
      <w:r>
        <w:rPr>
          <w:rFonts w:ascii="Times New Roman" w:eastAsia="Times New Roman" w:hAnsi="Times New Roman"/>
          <w:sz w:val="24"/>
          <w:szCs w:val="24"/>
        </w:rPr>
        <w:t>;</w:t>
      </w:r>
    </w:p>
    <w:p w:rsidR="00CF1692" w:rsidRDefault="00CF1692" w:rsidP="002A06FF">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3.4.3.</w:t>
      </w:r>
      <w:r>
        <w:rPr>
          <w:rFonts w:ascii="Times New Roman" w:eastAsia="Times New Roman" w:hAnsi="Times New Roman"/>
          <w:sz w:val="24"/>
          <w:szCs w:val="24"/>
        </w:rPr>
        <w:tab/>
        <w:t xml:space="preserve">ja Piegādātājs atkārtoti (veiktas vismaz 2 Līgumam neatbilstošas piegādes) piegādājis Līgumam neatbilstošu Preci; </w:t>
      </w:r>
    </w:p>
    <w:p w:rsidR="00CF1692" w:rsidRDefault="00CF1692" w:rsidP="002A06FF">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3.4.4.</w:t>
      </w:r>
      <w:r>
        <w:rPr>
          <w:rFonts w:ascii="Times New Roman" w:eastAsia="Times New Roman" w:hAnsi="Times New Roman"/>
          <w:sz w:val="24"/>
          <w:szCs w:val="24"/>
        </w:rPr>
        <w:tab/>
        <w:t>ja piegādātās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3.5.</w:t>
      </w:r>
      <w:r>
        <w:rPr>
          <w:rFonts w:ascii="Times New Roman" w:eastAsia="Times New Roman" w:hAnsi="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3.6.</w:t>
      </w:r>
      <w:r>
        <w:rPr>
          <w:rFonts w:ascii="Times New Roman" w:eastAsia="Times New Roman" w:hAnsi="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CF1692" w:rsidRDefault="00CF1692" w:rsidP="002A06FF">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3.6.1.</w:t>
      </w:r>
      <w:r>
        <w:rPr>
          <w:rFonts w:ascii="Times New Roman" w:eastAsia="Times New Roman" w:hAnsi="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F1692" w:rsidRDefault="00CF1692" w:rsidP="002A06FF">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3.6.2.</w:t>
      </w:r>
      <w:r>
        <w:rPr>
          <w:rFonts w:ascii="Times New Roman" w:eastAsia="Times New Roman" w:hAnsi="Times New Roman"/>
          <w:sz w:val="24"/>
          <w:szCs w:val="24"/>
        </w:rPr>
        <w:tab/>
        <w:t>iestājušies apstākļi, kas apgrūtina vai padara neiespējamu kādu no Līgumā noteikto saistību izpildi, rakstiski par to informējot Pasūtītāju.</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3.7. </w:t>
      </w:r>
      <w:r>
        <w:rPr>
          <w:rFonts w:ascii="Times New Roman" w:eastAsia="Times New Roman" w:hAnsi="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CF1692" w:rsidRDefault="00CF1692" w:rsidP="002A06FF">
      <w:pPr>
        <w:spacing w:after="0" w:line="240" w:lineRule="auto"/>
        <w:ind w:right="-1050"/>
        <w:jc w:val="both"/>
        <w:rPr>
          <w:rFonts w:ascii="Times New Roman" w:eastAsia="Times New Roman" w:hAnsi="Times New Roman"/>
          <w:sz w:val="24"/>
          <w:szCs w:val="24"/>
        </w:rPr>
      </w:pPr>
    </w:p>
    <w:p w:rsidR="00CF1692" w:rsidRDefault="00CF1692" w:rsidP="002A06FF">
      <w:pPr>
        <w:numPr>
          <w:ilvl w:val="0"/>
          <w:numId w:val="4"/>
        </w:numPr>
        <w:spacing w:after="0" w:line="256"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kvalitātes un garantijas prasības</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4.1.  </w:t>
      </w:r>
      <w:r>
        <w:rPr>
          <w:rFonts w:ascii="Times New Roman" w:eastAsia="Times New Roman" w:hAnsi="Times New Roman"/>
          <w:bCs/>
          <w:sz w:val="24"/>
          <w:szCs w:val="24"/>
        </w:rPr>
        <w:tab/>
      </w:r>
      <w:r>
        <w:rPr>
          <w:rFonts w:ascii="Times New Roman" w:eastAsia="Times New Roman" w:hAnsi="Times New Roman"/>
          <w:sz w:val="24"/>
          <w:szCs w:val="24"/>
        </w:rPr>
        <w:t>Piegādātā Prece ir jauna, augstas kvalitātes un tā uzglabāta atbilstoši ražotāja noteiktajām prasībām un instrukcijām par Preces uzglabāšanu.</w:t>
      </w:r>
    </w:p>
    <w:p w:rsidR="00CF1692" w:rsidRDefault="00CF1692" w:rsidP="002A06FF">
      <w:pPr>
        <w:spacing w:after="0" w:line="240" w:lineRule="auto"/>
        <w:ind w:left="567" w:right="-1050" w:hanging="567"/>
        <w:jc w:val="both"/>
        <w:rPr>
          <w:rFonts w:ascii="Times New Roman" w:eastAsia="Times New Roman" w:hAnsi="Times New Roman"/>
          <w:color w:val="FF0000"/>
          <w:sz w:val="24"/>
          <w:szCs w:val="24"/>
          <w:lang w:eastAsia="lv-LV"/>
        </w:rPr>
      </w:pPr>
      <w:r>
        <w:rPr>
          <w:rFonts w:ascii="Times New Roman" w:eastAsia="Times New Roman" w:hAnsi="Times New Roman"/>
          <w:sz w:val="24"/>
          <w:szCs w:val="24"/>
        </w:rPr>
        <w:t xml:space="preserve">4.2.  </w:t>
      </w:r>
      <w:r>
        <w:rPr>
          <w:rFonts w:ascii="Times New Roman" w:eastAsia="Times New Roman" w:hAnsi="Times New Roman"/>
          <w:sz w:val="24"/>
          <w:szCs w:val="24"/>
          <w:lang w:eastAsia="lv-LV"/>
        </w:rPr>
        <w:t>Piedāvātajām precēm garantijas termiņ</w:t>
      </w:r>
      <w:r w:rsidR="005F5710">
        <w:rPr>
          <w:rFonts w:ascii="Times New Roman" w:eastAsia="Times New Roman" w:hAnsi="Times New Roman"/>
          <w:sz w:val="24"/>
          <w:szCs w:val="24"/>
          <w:lang w:eastAsia="lv-LV"/>
        </w:rPr>
        <w:t>š ir 24 (divdesmit četri</w:t>
      </w:r>
      <w:r>
        <w:rPr>
          <w:rFonts w:ascii="Times New Roman" w:eastAsia="Times New Roman" w:hAnsi="Times New Roman"/>
          <w:sz w:val="24"/>
          <w:szCs w:val="24"/>
          <w:lang w:eastAsia="lv-LV"/>
        </w:rPr>
        <w:t>) mēneši no pavadzīmes rēķina abpusējas parakstīšanas brīža.</w:t>
      </w:r>
    </w:p>
    <w:p w:rsidR="00CF1692" w:rsidRDefault="00CF1692" w:rsidP="002A06FF">
      <w:pPr>
        <w:spacing w:after="0" w:line="240" w:lineRule="auto"/>
        <w:ind w:left="360" w:right="-1050" w:hanging="360"/>
        <w:jc w:val="both"/>
        <w:rPr>
          <w:rFonts w:ascii="Times New Roman" w:eastAsia="Times New Roman" w:hAnsi="Times New Roman"/>
          <w:sz w:val="24"/>
          <w:szCs w:val="24"/>
        </w:rPr>
      </w:pPr>
      <w:r>
        <w:rPr>
          <w:rFonts w:ascii="Times New Roman" w:eastAsia="Times New Roman" w:hAnsi="Times New Roman"/>
          <w:sz w:val="24"/>
          <w:szCs w:val="24"/>
        </w:rPr>
        <w:t>4.3.   Preces garantija neattiecas uz Preces defektiem, kas radušies:</w:t>
      </w:r>
    </w:p>
    <w:p w:rsidR="00CF1692" w:rsidRDefault="00CF1692" w:rsidP="002A06FF">
      <w:pPr>
        <w:spacing w:after="0" w:line="240" w:lineRule="auto"/>
        <w:ind w:left="1418" w:right="-1050" w:hanging="698"/>
        <w:contextualSpacing/>
        <w:jc w:val="both"/>
        <w:rPr>
          <w:rFonts w:ascii="Times New Roman" w:eastAsia="Times New Roman" w:hAnsi="Times New Roman"/>
          <w:sz w:val="24"/>
          <w:szCs w:val="24"/>
        </w:rPr>
      </w:pPr>
      <w:r>
        <w:rPr>
          <w:rFonts w:ascii="Times New Roman" w:eastAsia="Times New Roman" w:hAnsi="Times New Roman"/>
          <w:sz w:val="24"/>
          <w:szCs w:val="24"/>
        </w:rPr>
        <w:t>4.3.1. ekspluatējot Preci neatbilstoši tās ekspluatācijas noteikumiem (ražotāja instrukcijām);</w:t>
      </w:r>
    </w:p>
    <w:p w:rsidR="00CF1692" w:rsidRDefault="00CF1692" w:rsidP="002A06FF">
      <w:pPr>
        <w:spacing w:after="0" w:line="240" w:lineRule="auto"/>
        <w:ind w:left="1418" w:right="-1050" w:hanging="698"/>
        <w:contextualSpacing/>
        <w:jc w:val="both"/>
        <w:rPr>
          <w:rFonts w:ascii="Times New Roman" w:eastAsia="Times New Roman" w:hAnsi="Times New Roman"/>
          <w:sz w:val="24"/>
          <w:szCs w:val="24"/>
        </w:rPr>
      </w:pPr>
      <w:r>
        <w:rPr>
          <w:rFonts w:ascii="Times New Roman" w:eastAsia="Times New Roman" w:hAnsi="Times New Roman"/>
          <w:sz w:val="24"/>
          <w:szCs w:val="24"/>
        </w:rPr>
        <w:t>4.3.2. pierādāmu Preces lietotāju nolaidības, nepareizas Preces lietošanas vai apzinātu bojājumu konstatēšanas gadījumā;</w:t>
      </w:r>
    </w:p>
    <w:p w:rsidR="00CF1692" w:rsidRDefault="00CF1692" w:rsidP="002A06FF">
      <w:pPr>
        <w:spacing w:after="0" w:line="240" w:lineRule="auto"/>
        <w:ind w:left="1418" w:right="-1050" w:hanging="698"/>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4.3.3. neatļautu izmaiņu veikšanas, Pasūtītāja pašrocīgas remontēšanas, neapstiprinātu detaļu lietošanu vai Preces lietošanu tādā veidā, kas ir pretrunā ar Preces ražotāja instrukcijām;</w:t>
      </w:r>
    </w:p>
    <w:p w:rsidR="00CF1692" w:rsidRDefault="00CF1692" w:rsidP="002A06FF">
      <w:pPr>
        <w:spacing w:after="0" w:line="240" w:lineRule="auto"/>
        <w:ind w:left="1418" w:right="-1050" w:hanging="698"/>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4.3.4. nepārvaramas varas apstākļu rezultātā. </w:t>
      </w:r>
    </w:p>
    <w:p w:rsidR="00CF1692" w:rsidRDefault="00CF1692" w:rsidP="002A06FF">
      <w:p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4.4.   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Piegādātājam.</w:t>
      </w:r>
    </w:p>
    <w:p w:rsidR="00CF1692" w:rsidRDefault="00CF1692" w:rsidP="002A06FF">
      <w:p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4.5.   Pamatojoties uz Preces defektu aktu, Piegādātājam, ne vēlāk kā 10 (desmit) kalendāro dienu laikā no defektu akta saņemšanas dienas, jānomaina Prece ar jaunu Preci vai jāveic Preces remonts bez papildus samaksas.</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4.6.</w:t>
      </w:r>
      <w:r>
        <w:rPr>
          <w:rFonts w:ascii="Times New Roman" w:eastAsia="Times New Roman" w:hAnsi="Times New Roman"/>
          <w:sz w:val="24"/>
          <w:szCs w:val="24"/>
        </w:rPr>
        <w:tab/>
        <w:t>Prece ir marķēta ar ražotāja firmas zīmi, tai ir CE marķējums (nav obligāti 3., 4., 5. un 6.daļas precēm) un pievienota informācija par ekspluatācijas tehniskajiem rādītājiem latviešu valodā.</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CF1692" w:rsidRDefault="00CF1692" w:rsidP="002A06FF">
      <w:pPr>
        <w:spacing w:after="0" w:line="240" w:lineRule="auto"/>
        <w:ind w:left="567" w:right="-1050" w:hanging="567"/>
        <w:jc w:val="both"/>
        <w:rPr>
          <w:rFonts w:ascii="Times New Roman" w:eastAsia="Times New Roman" w:hAnsi="Times New Roman"/>
          <w:sz w:val="24"/>
          <w:szCs w:val="24"/>
        </w:rPr>
      </w:pPr>
    </w:p>
    <w:p w:rsidR="00CF1692" w:rsidRDefault="00CF1692" w:rsidP="002A06FF">
      <w:pPr>
        <w:numPr>
          <w:ilvl w:val="0"/>
          <w:numId w:val="4"/>
        </w:numPr>
        <w:spacing w:after="0" w:line="240" w:lineRule="auto"/>
        <w:ind w:right="-1050"/>
        <w:jc w:val="center"/>
        <w:rPr>
          <w:rFonts w:ascii="Times New Roman" w:hAnsi="Times New Roman"/>
          <w:b/>
          <w:bCs/>
          <w:sz w:val="24"/>
          <w:szCs w:val="24"/>
        </w:rPr>
      </w:pPr>
      <w:r>
        <w:rPr>
          <w:rFonts w:ascii="Times New Roman" w:hAnsi="Times New Roman"/>
          <w:b/>
          <w:bCs/>
          <w:sz w:val="24"/>
          <w:szCs w:val="24"/>
        </w:rPr>
        <w:t>Pušu saistības</w:t>
      </w:r>
    </w:p>
    <w:p w:rsidR="00CF1692" w:rsidRDefault="00CF1692" w:rsidP="002A06FF">
      <w:pPr>
        <w:numPr>
          <w:ilvl w:val="1"/>
          <w:numId w:val="5"/>
        </w:numPr>
        <w:spacing w:after="0" w:line="256" w:lineRule="auto"/>
        <w:ind w:left="567" w:right="-1050" w:hanging="567"/>
        <w:jc w:val="both"/>
        <w:rPr>
          <w:rFonts w:ascii="Times New Roman" w:hAnsi="Times New Roman"/>
          <w:bCs/>
          <w:sz w:val="24"/>
          <w:szCs w:val="24"/>
        </w:rPr>
      </w:pPr>
      <w:r>
        <w:rPr>
          <w:rFonts w:ascii="Times New Roman" w:hAnsi="Times New Roman"/>
          <w:sz w:val="24"/>
          <w:szCs w:val="24"/>
        </w:rPr>
        <w:t>Piegādātāja tiesības un pienākumi:</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hAnsi="Times New Roman"/>
          <w:sz w:val="24"/>
          <w:szCs w:val="24"/>
        </w:rPr>
        <w:t>saskaņot piegādes laiku ne mazāk kā 1 (vienu) darba dienu pirms piegādes veikšanas ar Līgumā norādīto kontaktpersonu par Preces saņemšanu</w:t>
      </w:r>
      <w:r>
        <w:rPr>
          <w:rFonts w:ascii="Times New Roman" w:eastAsia="Times New Roman" w:hAnsi="Times New Roman"/>
          <w:sz w:val="24"/>
          <w:szCs w:val="24"/>
        </w:rPr>
        <w:t>;</w:t>
      </w:r>
    </w:p>
    <w:p w:rsidR="00CF1692" w:rsidRDefault="00CF1692" w:rsidP="002A06FF">
      <w:pPr>
        <w:numPr>
          <w:ilvl w:val="2"/>
          <w:numId w:val="5"/>
        </w:numPr>
        <w:tabs>
          <w:tab w:val="num" w:pos="1418"/>
        </w:tabs>
        <w:spacing w:after="0" w:line="240" w:lineRule="auto"/>
        <w:ind w:left="1276" w:right="-1050" w:hanging="709"/>
        <w:jc w:val="both"/>
        <w:rPr>
          <w:bCs/>
        </w:rPr>
      </w:pPr>
      <w:r>
        <w:rPr>
          <w:rFonts w:ascii="Times New Roman" w:eastAsia="Times New Roman" w:hAnsi="Times New Roman"/>
          <w:sz w:val="24"/>
          <w:szCs w:val="24"/>
        </w:rPr>
        <w:t>piegādāt Līguma prasībām atbilstošu, pienācīgas kvalitātes Preci saskaņā ar Līguma noteikumiem;</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transportējot Preci, nodrošināt Preces drošību pret iespējamajiem bojājumiem;</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Līguma prasībām neatbilstošas un/vai nekvalitatīvas Preces piegādes gadījumā, ne vēlāk kā 10 (desmit) kalendāro dienu laikā apmainīt to pret jaunu, nelietotu un kvalitatīvu Preci uz sava rēķina;</w:t>
      </w:r>
    </w:p>
    <w:p w:rsidR="00CF1692" w:rsidRDefault="00CF1692" w:rsidP="004D7830">
      <w:pPr>
        <w:numPr>
          <w:ilvl w:val="2"/>
          <w:numId w:val="5"/>
        </w:numPr>
        <w:tabs>
          <w:tab w:val="num" w:pos="1276"/>
        </w:tabs>
        <w:spacing w:after="0" w:line="256" w:lineRule="auto"/>
        <w:ind w:left="1276" w:right="-1050" w:hanging="709"/>
        <w:jc w:val="both"/>
        <w:rPr>
          <w:rFonts w:ascii="Times New Roman" w:hAnsi="Times New Roman"/>
          <w:sz w:val="24"/>
          <w:szCs w:val="24"/>
        </w:rPr>
      </w:pPr>
      <w:r>
        <w:rPr>
          <w:rFonts w:ascii="Times New Roman" w:hAnsi="Times New Roman"/>
          <w:sz w:val="24"/>
          <w:szCs w:val="24"/>
        </w:rPr>
        <w:t>sagatavot un nodot Pasūtītājam pamatlīdzekļa Preces (vienības cena virs 176,00 EUR bez PVN) piegādes apliecinošu dokumentu, pavadzīmi-rēķinu par piegādāto mazvērtīgo Preci (vienības cena zem 176,00 EUR bez PVN), pārvietojot Preci uz Pasūtītāja telpām;</w:t>
      </w:r>
    </w:p>
    <w:p w:rsidR="00CF1692" w:rsidRDefault="00CF1692" w:rsidP="002A06FF">
      <w:pPr>
        <w:numPr>
          <w:ilvl w:val="2"/>
          <w:numId w:val="5"/>
        </w:numPr>
        <w:tabs>
          <w:tab w:val="num" w:pos="1276"/>
        </w:tabs>
        <w:spacing w:after="0" w:line="256" w:lineRule="auto"/>
        <w:ind w:left="1276" w:right="-1050" w:hanging="709"/>
        <w:jc w:val="both"/>
        <w:rPr>
          <w:rFonts w:ascii="Times New Roman" w:hAnsi="Times New Roman"/>
          <w:sz w:val="24"/>
          <w:szCs w:val="24"/>
        </w:rPr>
      </w:pPr>
      <w:r>
        <w:rPr>
          <w:rFonts w:ascii="Times New Roman" w:hAnsi="Times New Roman"/>
          <w:sz w:val="24"/>
          <w:szCs w:val="24"/>
        </w:rPr>
        <w:t>sagatavot un nodot Pasūtītājam pamatlīdzekļa Preces pieņemšanas - nodošanas aktu pēc preces nodošanas ekspluatācijā un lietotāja apmācībām (pēc Pasūtītāja pieprasījuma), saskaņā ar pielikumā norādīto formu;</w:t>
      </w:r>
    </w:p>
    <w:p w:rsidR="00CF1692" w:rsidRDefault="00CF1692" w:rsidP="002A06FF">
      <w:pPr>
        <w:numPr>
          <w:ilvl w:val="2"/>
          <w:numId w:val="5"/>
        </w:numPr>
        <w:tabs>
          <w:tab w:val="num" w:pos="1276"/>
        </w:tabs>
        <w:spacing w:after="0" w:line="256" w:lineRule="auto"/>
        <w:ind w:left="1276" w:right="-1050" w:hanging="709"/>
        <w:jc w:val="both"/>
        <w:rPr>
          <w:rFonts w:ascii="Times New Roman" w:hAnsi="Times New Roman"/>
          <w:sz w:val="24"/>
          <w:szCs w:val="24"/>
        </w:rPr>
      </w:pPr>
      <w:r>
        <w:rPr>
          <w:rFonts w:ascii="Times New Roman" w:hAnsi="Times New Roman"/>
          <w:sz w:val="24"/>
          <w:szCs w:val="24"/>
        </w:rPr>
        <w:t>pēc abpusējas pamatlīdzekļa Preces pieņemšanas – nodošanas akta parakstīšanas, sagatavot un nodot Pasūtītājam rēķinu;</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veikt Līguma izpildi ar saviem spēkiem, resursiem un līdzekļiem;</w:t>
      </w:r>
    </w:p>
    <w:p w:rsidR="00CF1692" w:rsidRDefault="00CF1692" w:rsidP="002A06FF">
      <w:pPr>
        <w:numPr>
          <w:ilvl w:val="2"/>
          <w:numId w:val="5"/>
        </w:numPr>
        <w:tabs>
          <w:tab w:val="num" w:pos="1276"/>
        </w:tabs>
        <w:spacing w:after="0" w:line="240" w:lineRule="auto"/>
        <w:ind w:left="1276" w:right="-1050" w:hanging="709"/>
        <w:jc w:val="both"/>
        <w:rPr>
          <w:rFonts w:ascii="Times New Roman" w:hAnsi="Times New Roman"/>
          <w:bCs/>
          <w:sz w:val="24"/>
          <w:szCs w:val="24"/>
        </w:rPr>
      </w:pPr>
      <w:r>
        <w:rPr>
          <w:rFonts w:ascii="Times New Roman" w:hAnsi="Times New Roman"/>
          <w:bCs/>
          <w:sz w:val="24"/>
          <w:szCs w:val="24"/>
        </w:rPr>
        <w:t>par piegādātu kvalitatīvu Preci savlaicīgi saņemt rēķinā norādīto summu;</w:t>
      </w:r>
    </w:p>
    <w:p w:rsidR="00CF1692" w:rsidRDefault="00CF1692" w:rsidP="002A06FF">
      <w:pPr>
        <w:numPr>
          <w:ilvl w:val="2"/>
          <w:numId w:val="5"/>
        </w:numPr>
        <w:tabs>
          <w:tab w:val="num" w:pos="1276"/>
        </w:tabs>
        <w:spacing w:after="0" w:line="240" w:lineRule="auto"/>
        <w:ind w:right="-1050" w:hanging="153"/>
        <w:jc w:val="both"/>
        <w:rPr>
          <w:rFonts w:ascii="Times New Roman" w:hAnsi="Times New Roman"/>
          <w:bCs/>
          <w:sz w:val="24"/>
          <w:szCs w:val="24"/>
        </w:rPr>
      </w:pPr>
      <w:r>
        <w:rPr>
          <w:rFonts w:ascii="Times New Roman" w:hAnsi="Times New Roman"/>
          <w:bCs/>
          <w:sz w:val="24"/>
          <w:szCs w:val="24"/>
        </w:rPr>
        <w:t>saņemt no Pasūtītāja saistību izpildei nepieciešamo informāciju.</w:t>
      </w:r>
    </w:p>
    <w:p w:rsidR="00CF1692" w:rsidRDefault="00CF1692" w:rsidP="002A06FF">
      <w:pPr>
        <w:numPr>
          <w:ilvl w:val="1"/>
          <w:numId w:val="5"/>
        </w:numPr>
        <w:spacing w:after="0" w:line="240" w:lineRule="auto"/>
        <w:ind w:left="561" w:right="-1050" w:hanging="561"/>
        <w:jc w:val="both"/>
        <w:rPr>
          <w:bCs/>
        </w:rPr>
      </w:pPr>
      <w:r>
        <w:rPr>
          <w:rFonts w:ascii="Times New Roman" w:eastAsia="Times New Roman" w:hAnsi="Times New Roman"/>
          <w:sz w:val="24"/>
          <w:szCs w:val="24"/>
        </w:rPr>
        <w:t>Pasūtītāja tiesības un pienākumi:</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pārbaudīt piegādātās Preces kvalitāti un atbilstību Līguma noteikumiem;</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lastRenderedPageBreak/>
        <w:t>Līgumā noteiktajā kārtībā savlaicīgi samaksāt par pieņemto, atbilstošo un kvalitatīvo Preci;</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dot Piegādātājam saistošus norādījumus attiecībā uz Līguma izpildi;</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saņemt no Piegādātāja informāciju un paskaidrojumus par Līguma izpildes gaitu un citiem izpildes jautājumiem, kā arī par iespējamajiem kavējumiem;</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nekvalitatīvas un Līguma prasībām neatbilstošas Preces piegādes gadījumā, lūgt Piegādātāju ne vēlāk kā 10 (desmit) kalendāro dienu laikā apmainīt to pret jaunu, nelietotu, Līguma prasībām atbilstošu;</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aizstāt Pasūtītāju kā Pusi ar citu iestādi, ja Pasūtītāju kā iestādi reorganizē vai mainās tā kompetence.</w:t>
      </w:r>
    </w:p>
    <w:p w:rsidR="00CF1692" w:rsidRDefault="00CF1692" w:rsidP="002A06FF">
      <w:pPr>
        <w:spacing w:after="0" w:line="240" w:lineRule="auto"/>
        <w:ind w:right="-1050"/>
        <w:jc w:val="both"/>
        <w:rPr>
          <w:rFonts w:ascii="Times New Roman" w:eastAsia="Times New Roman" w:hAnsi="Times New Roman"/>
          <w:b/>
          <w:bCs/>
          <w:sz w:val="24"/>
          <w:szCs w:val="24"/>
        </w:rPr>
      </w:pPr>
    </w:p>
    <w:p w:rsidR="00CF1692" w:rsidRDefault="00CF1692" w:rsidP="002A06FF">
      <w:pPr>
        <w:numPr>
          <w:ilvl w:val="0"/>
          <w:numId w:val="5"/>
        </w:numPr>
        <w:spacing w:after="0" w:line="240" w:lineRule="auto"/>
        <w:ind w:left="567" w:right="-1050" w:hanging="567"/>
        <w:jc w:val="center"/>
        <w:rPr>
          <w:rFonts w:ascii="Times New Roman" w:hAnsi="Times New Roman"/>
          <w:b/>
          <w:bCs/>
          <w:sz w:val="24"/>
          <w:szCs w:val="24"/>
        </w:rPr>
      </w:pPr>
      <w:r>
        <w:rPr>
          <w:rFonts w:ascii="Times New Roman" w:hAnsi="Times New Roman"/>
          <w:b/>
          <w:bCs/>
          <w:sz w:val="24"/>
          <w:szCs w:val="24"/>
        </w:rPr>
        <w:t>Pušu atbildība</w:t>
      </w:r>
    </w:p>
    <w:p w:rsidR="00CF1692" w:rsidRDefault="00CF1692" w:rsidP="002A06FF">
      <w:pPr>
        <w:numPr>
          <w:ilvl w:val="1"/>
          <w:numId w:val="5"/>
        </w:numPr>
        <w:spacing w:after="0" w:line="240" w:lineRule="auto"/>
        <w:ind w:left="567" w:right="-1050" w:hanging="567"/>
        <w:jc w:val="both"/>
        <w:rPr>
          <w:rFonts w:ascii="Times New Roman" w:hAnsi="Times New Roman"/>
          <w:bCs/>
          <w:sz w:val="24"/>
          <w:szCs w:val="24"/>
        </w:rPr>
      </w:pPr>
      <w:r>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ascii="Times New Roman" w:hAnsi="Times New Roman"/>
          <w:sz w:val="24"/>
          <w:szCs w:val="24"/>
        </w:rPr>
        <w:t>nodarītāja</w:t>
      </w:r>
      <w:proofErr w:type="spellEnd"/>
      <w:r>
        <w:rPr>
          <w:rFonts w:ascii="Times New Roman" w:hAnsi="Times New Roman"/>
          <w:sz w:val="24"/>
          <w:szCs w:val="24"/>
        </w:rPr>
        <w:t xml:space="preserve"> vaina, zaudējumu esamības fakts un zaudējumu apmērs, kā arī cēloniskais sakars starp prettiesisko rīcību un nodarītajiem zaudējumiem.</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CF1692" w:rsidRDefault="00CF1692" w:rsidP="002A06FF">
      <w:pPr>
        <w:numPr>
          <w:ilvl w:val="1"/>
          <w:numId w:val="5"/>
        </w:numPr>
        <w:spacing w:after="0" w:line="240" w:lineRule="auto"/>
        <w:ind w:left="567" w:right="-1050" w:hanging="567"/>
        <w:jc w:val="both"/>
        <w:rPr>
          <w:bCs/>
        </w:rPr>
      </w:pPr>
      <w:r>
        <w:rPr>
          <w:rFonts w:ascii="Times New Roman" w:hAnsi="Times New Roman"/>
          <w:bCs/>
          <w:sz w:val="24"/>
          <w:szCs w:val="24"/>
        </w:rPr>
        <w:t>Iestājoties Līguma 3.4.3.punkta noteikumiem, Pasūtītājs ir tiesīgs piemērot Piegādātājam līgumsodu 10% apmērā no nepiegādāto preču kopējās summas.</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Piemērotā līgumsoda apmaksa tiek veikta 30 (trīsdesmit) dienu laikā pēc attiecīgās puses rēķina par līgumsoda samaksu saņemšanas.</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Līgumsoda samaksa neatbrīvo Puses no turpmākas saistību izpildes pienākuma un netiek ieskaitīta zaudējumu atlīdzībā.</w:t>
      </w:r>
    </w:p>
    <w:p w:rsidR="00CF1692" w:rsidRDefault="00CF1692" w:rsidP="002A06FF">
      <w:pPr>
        <w:spacing w:after="0" w:line="240" w:lineRule="auto"/>
        <w:ind w:right="-1050"/>
        <w:jc w:val="center"/>
        <w:rPr>
          <w:rFonts w:ascii="Times New Roman" w:hAnsi="Times New Roman"/>
          <w:b/>
          <w:bCs/>
          <w:sz w:val="24"/>
          <w:szCs w:val="24"/>
        </w:rPr>
      </w:pPr>
    </w:p>
    <w:p w:rsidR="00CF1692" w:rsidRDefault="00CF1692" w:rsidP="002A06FF">
      <w:pPr>
        <w:numPr>
          <w:ilvl w:val="0"/>
          <w:numId w:val="5"/>
        </w:numPr>
        <w:spacing w:after="0" w:line="240" w:lineRule="auto"/>
        <w:ind w:right="-1050"/>
        <w:jc w:val="center"/>
        <w:rPr>
          <w:rFonts w:ascii="Times New Roman" w:hAnsi="Times New Roman"/>
          <w:b/>
          <w:bCs/>
          <w:sz w:val="24"/>
          <w:szCs w:val="24"/>
        </w:rPr>
      </w:pPr>
      <w:r>
        <w:rPr>
          <w:rFonts w:ascii="Times New Roman" w:hAnsi="Times New Roman"/>
          <w:b/>
          <w:bCs/>
          <w:sz w:val="24"/>
          <w:szCs w:val="24"/>
        </w:rPr>
        <w:t>Citi noteikumi</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likumā noteikto.</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 xml:space="preserve">Puses apliecina un garantē, ka tām ir tiesības parakstīt Līgumu un tās uzņemas visas ar Līgumu noteiktās saistības un pienākumus. Gadījumā, ja Līgumu parakstījusi persona bez </w:t>
      </w:r>
      <w:r>
        <w:rPr>
          <w:rFonts w:ascii="Times New Roman" w:eastAsia="Times New Roman" w:hAnsi="Times New Roman"/>
          <w:sz w:val="24"/>
          <w:szCs w:val="24"/>
        </w:rPr>
        <w:lastRenderedPageBreak/>
        <w:t>paraksta tiesībām, tā uzņemas pilnu atbildību pret otru Pusi, tajā skaitā par radītajiem zaudējumiem, ja tādi radušies.</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Ja kādai no Pusēm tiek ma</w:t>
      </w:r>
      <w:r w:rsidR="00B54C57">
        <w:rPr>
          <w:rFonts w:ascii="Times New Roman" w:eastAsia="Times New Roman" w:hAnsi="Times New Roman"/>
          <w:sz w:val="24"/>
          <w:szCs w:val="24"/>
        </w:rPr>
        <w:t>inīti rekvizīti vai Līguma 7.7</w:t>
      </w:r>
      <w:r>
        <w:rPr>
          <w:rFonts w:ascii="Times New Roman" w:eastAsia="Times New Roman" w:hAnsi="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CF1692" w:rsidRPr="00F31611"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Pušu kontaktpersonas Līguma izpildes laikā:</w:t>
      </w:r>
    </w:p>
    <w:p w:rsidR="00F31611" w:rsidRPr="00F31611" w:rsidRDefault="00F31611" w:rsidP="00F31611">
      <w:pPr>
        <w:spacing w:after="0" w:line="240" w:lineRule="auto"/>
        <w:ind w:left="567" w:right="-766"/>
        <w:jc w:val="both"/>
        <w:rPr>
          <w:rFonts w:ascii="Times New Roman" w:eastAsia="Times New Roman" w:hAnsi="Times New Roman"/>
          <w:sz w:val="24"/>
          <w:szCs w:val="24"/>
        </w:rPr>
      </w:pPr>
      <w:r w:rsidRPr="00F31611">
        <w:rPr>
          <w:rFonts w:ascii="Times New Roman" w:eastAsia="Times New Roman" w:hAnsi="Times New Roman"/>
          <w:sz w:val="24"/>
          <w:szCs w:val="24"/>
        </w:rPr>
        <w:t>7.7.1. no Pasūtītāja puses:</w:t>
      </w:r>
      <w:r w:rsidR="005E4835">
        <w:rPr>
          <w:rFonts w:ascii="Times New Roman" w:eastAsia="Times New Roman" w:hAnsi="Times New Roman"/>
          <w:sz w:val="24"/>
          <w:szCs w:val="24"/>
        </w:rPr>
        <w:t>____________</w:t>
      </w:r>
      <w:r w:rsidRPr="00F31611">
        <w:rPr>
          <w:rFonts w:ascii="Times New Roman" w:eastAsia="Times New Roman" w:hAnsi="Times New Roman"/>
          <w:color w:val="000000"/>
          <w:sz w:val="24"/>
          <w:szCs w:val="24"/>
        </w:rPr>
        <w:t>, tālrunis:</w:t>
      </w:r>
      <w:r w:rsidR="005E4835">
        <w:rPr>
          <w:rFonts w:ascii="Times New Roman" w:eastAsia="Times New Roman" w:hAnsi="Times New Roman"/>
          <w:color w:val="000000"/>
          <w:sz w:val="24"/>
          <w:szCs w:val="24"/>
        </w:rPr>
        <w:t>_____________</w:t>
      </w:r>
      <w:r w:rsidRPr="00F31611">
        <w:rPr>
          <w:rFonts w:ascii="Times New Roman" w:eastAsia="Times New Roman" w:hAnsi="Times New Roman"/>
          <w:color w:val="000000"/>
          <w:sz w:val="24"/>
          <w:szCs w:val="24"/>
        </w:rPr>
        <w:t xml:space="preserve">, elektroniskais pasts: </w:t>
      </w:r>
      <w:r w:rsidR="005E4835">
        <w:rPr>
          <w:rFonts w:ascii="Times New Roman" w:eastAsia="Times New Roman" w:hAnsi="Times New Roman"/>
          <w:color w:val="000000"/>
          <w:sz w:val="24"/>
          <w:szCs w:val="24"/>
        </w:rPr>
        <w:t>____________.</w:t>
      </w:r>
    </w:p>
    <w:p w:rsidR="006573AF" w:rsidRPr="00861E2C" w:rsidRDefault="00F31611" w:rsidP="006573AF">
      <w:pPr>
        <w:spacing w:after="0" w:line="240" w:lineRule="auto"/>
        <w:ind w:left="567"/>
        <w:jc w:val="both"/>
        <w:rPr>
          <w:rFonts w:ascii="inherit" w:eastAsia="Times New Roman" w:hAnsi="inherit" w:cs="Arial"/>
          <w:color w:val="666666"/>
          <w:sz w:val="18"/>
          <w:szCs w:val="20"/>
        </w:rPr>
      </w:pPr>
      <w:r w:rsidRPr="00F31611">
        <w:rPr>
          <w:rFonts w:ascii="Times New Roman" w:eastAsia="Times New Roman" w:hAnsi="Times New Roman"/>
          <w:sz w:val="24"/>
          <w:szCs w:val="24"/>
        </w:rPr>
        <w:t xml:space="preserve">7.7.2. no Piegādātāja puses: </w:t>
      </w:r>
      <w:r w:rsidR="006573AF" w:rsidRPr="00792FEE">
        <w:rPr>
          <w:rFonts w:ascii="Times New Roman" w:eastAsia="Times New Roman" w:hAnsi="Times New Roman"/>
          <w:sz w:val="24"/>
          <w:szCs w:val="24"/>
        </w:rPr>
        <w:t>no Piegādātāja puses: :</w:t>
      </w:r>
      <w:r w:rsidR="00FF0712">
        <w:rPr>
          <w:rFonts w:ascii="Times New Roman" w:eastAsia="Times New Roman" w:hAnsi="Times New Roman"/>
          <w:sz w:val="24"/>
          <w:szCs w:val="24"/>
        </w:rPr>
        <w:t>______________</w:t>
      </w:r>
      <w:r w:rsidR="006573AF" w:rsidRPr="00792FEE">
        <w:rPr>
          <w:rFonts w:ascii="Times New Roman" w:eastAsia="Times New Roman" w:hAnsi="Times New Roman"/>
          <w:sz w:val="24"/>
          <w:szCs w:val="24"/>
        </w:rPr>
        <w:t>, e-pasts:</w:t>
      </w:r>
      <w:r w:rsidR="00FF0712">
        <w:rPr>
          <w:rFonts w:ascii="Times New Roman" w:eastAsia="Times New Roman" w:hAnsi="Times New Roman"/>
          <w:sz w:val="24"/>
          <w:szCs w:val="24"/>
        </w:rPr>
        <w:t xml:space="preserve">________________, </w:t>
      </w:r>
      <w:proofErr w:type="spellStart"/>
      <w:r w:rsidR="00FF0712">
        <w:rPr>
          <w:rFonts w:ascii="Times New Roman" w:eastAsia="Times New Roman" w:hAnsi="Times New Roman"/>
          <w:sz w:val="24"/>
          <w:szCs w:val="24"/>
        </w:rPr>
        <w:t>tālr</w:t>
      </w:r>
      <w:proofErr w:type="spellEnd"/>
      <w:r w:rsidR="00FF0712">
        <w:rPr>
          <w:rFonts w:ascii="Times New Roman" w:eastAsia="Times New Roman" w:hAnsi="Times New Roman"/>
          <w:sz w:val="24"/>
          <w:szCs w:val="24"/>
        </w:rPr>
        <w:t>: ____________</w:t>
      </w:r>
      <w:r w:rsidR="006573AF" w:rsidRPr="00792FEE">
        <w:rPr>
          <w:rFonts w:ascii="Times New Roman" w:eastAsia="Times New Roman" w:hAnsi="Times New Roman"/>
          <w:szCs w:val="24"/>
        </w:rPr>
        <w:t>.</w:t>
      </w:r>
    </w:p>
    <w:p w:rsidR="00CF1692" w:rsidRDefault="006573AF" w:rsidP="006573AF">
      <w:pPr>
        <w:spacing w:after="0" w:line="240" w:lineRule="auto"/>
        <w:ind w:left="567" w:hanging="567"/>
        <w:jc w:val="both"/>
        <w:rPr>
          <w:bCs/>
        </w:rPr>
      </w:pPr>
      <w:r>
        <w:rPr>
          <w:rFonts w:ascii="Times New Roman" w:eastAsia="Times New Roman" w:hAnsi="Times New Roman"/>
          <w:sz w:val="24"/>
          <w:szCs w:val="24"/>
        </w:rPr>
        <w:t xml:space="preserve">7.8.  </w:t>
      </w:r>
      <w:r w:rsidR="00CF1692">
        <w:rPr>
          <w:rFonts w:ascii="Times New Roman" w:eastAsia="Times New Roman" w:hAnsi="Times New Roman"/>
          <w:sz w:val="24"/>
          <w:szCs w:val="24"/>
        </w:rPr>
        <w:t xml:space="preserve">Līgums sagatavots latviešu valodā uz </w:t>
      </w:r>
      <w:r w:rsidR="00A30B17" w:rsidRPr="00A30B17">
        <w:rPr>
          <w:rFonts w:ascii="Times New Roman" w:eastAsia="Times New Roman" w:hAnsi="Times New Roman"/>
          <w:sz w:val="24"/>
          <w:szCs w:val="24"/>
        </w:rPr>
        <w:t>8 (astoņām) lapām, ar vienu</w:t>
      </w:r>
      <w:r w:rsidR="00CF1692">
        <w:rPr>
          <w:rFonts w:ascii="Times New Roman" w:eastAsia="Times New Roman" w:hAnsi="Times New Roman"/>
          <w:sz w:val="24"/>
          <w:szCs w:val="24"/>
        </w:rPr>
        <w:t xml:space="preserve"> pielikumiem, visi eksemplāri ir ar vienādu juridisko spēku. Viens no Līguma eksemplāriem atrodas pie Pasūtītāja, bet otrs – pie Piegādātāja.</w:t>
      </w:r>
    </w:p>
    <w:p w:rsidR="00CF1692" w:rsidRDefault="00CF1692" w:rsidP="002A06FF">
      <w:pPr>
        <w:spacing w:after="0" w:line="240" w:lineRule="auto"/>
        <w:ind w:right="-1050"/>
        <w:jc w:val="both"/>
        <w:rPr>
          <w:rFonts w:ascii="Times New Roman" w:hAnsi="Times New Roman"/>
          <w:bCs/>
          <w:sz w:val="24"/>
          <w:szCs w:val="24"/>
        </w:rPr>
      </w:pPr>
    </w:p>
    <w:p w:rsidR="00CF1692" w:rsidRDefault="00CF1692" w:rsidP="002A06FF">
      <w:pPr>
        <w:numPr>
          <w:ilvl w:val="0"/>
          <w:numId w:val="5"/>
        </w:numPr>
        <w:spacing w:after="160" w:line="256" w:lineRule="auto"/>
        <w:ind w:right="-1050"/>
        <w:jc w:val="center"/>
        <w:rPr>
          <w:rFonts w:ascii="Times New Roman" w:hAnsi="Times New Roman"/>
          <w:b/>
          <w:bCs/>
          <w:sz w:val="24"/>
          <w:szCs w:val="24"/>
        </w:rPr>
      </w:pPr>
      <w:r>
        <w:rPr>
          <w:rFonts w:ascii="Times New Roman" w:hAnsi="Times New Roman"/>
          <w:b/>
          <w:bCs/>
          <w:sz w:val="24"/>
          <w:szCs w:val="24"/>
        </w:rPr>
        <w:t>Pušu juridiskās adreses un rekvizīti:</w:t>
      </w:r>
    </w:p>
    <w:p w:rsidR="00CF1692" w:rsidRDefault="00CF1692" w:rsidP="002A06FF">
      <w:pPr>
        <w:tabs>
          <w:tab w:val="left" w:pos="993"/>
        </w:tabs>
        <w:spacing w:after="0" w:line="240" w:lineRule="auto"/>
        <w:ind w:right="-1050"/>
        <w:jc w:val="both"/>
        <w:rPr>
          <w:rFonts w:ascii="Times New Roman" w:eastAsia="Times New Roman" w:hAnsi="Times New Roman"/>
          <w:bCs/>
          <w:sz w:val="24"/>
          <w:szCs w:val="24"/>
          <w:lang w:eastAsia="lv-LV"/>
        </w:rPr>
      </w:pPr>
    </w:p>
    <w:tbl>
      <w:tblPr>
        <w:tblW w:w="8579" w:type="dxa"/>
        <w:tblInd w:w="-106" w:type="dxa"/>
        <w:tblLook w:val="01E0" w:firstRow="1" w:lastRow="1" w:firstColumn="1" w:lastColumn="1" w:noHBand="0" w:noVBand="0"/>
      </w:tblPr>
      <w:tblGrid>
        <w:gridCol w:w="4276"/>
        <w:gridCol w:w="4303"/>
      </w:tblGrid>
      <w:tr w:rsidR="00F31611" w:rsidRPr="00F31611" w:rsidTr="00914C73">
        <w:trPr>
          <w:trHeight w:val="103"/>
        </w:trPr>
        <w:tc>
          <w:tcPr>
            <w:tcW w:w="4276" w:type="dxa"/>
          </w:tcPr>
          <w:p w:rsidR="00F31611" w:rsidRPr="00F31611" w:rsidRDefault="00F31611" w:rsidP="00F31611">
            <w:pPr>
              <w:spacing w:after="0" w:line="240" w:lineRule="auto"/>
              <w:ind w:right="-1050"/>
              <w:jc w:val="both"/>
              <w:rPr>
                <w:rFonts w:ascii="Times New Roman" w:eastAsia="Times New Roman" w:hAnsi="Times New Roman"/>
                <w:b/>
                <w:bCs/>
                <w:sz w:val="24"/>
                <w:szCs w:val="24"/>
                <w:u w:val="single"/>
              </w:rPr>
            </w:pPr>
            <w:r w:rsidRPr="00F31611">
              <w:rPr>
                <w:rFonts w:ascii="Times New Roman" w:eastAsia="Times New Roman" w:hAnsi="Times New Roman"/>
                <w:b/>
                <w:bCs/>
                <w:sz w:val="24"/>
                <w:szCs w:val="24"/>
                <w:u w:val="single"/>
              </w:rPr>
              <w:t>Pasūtītājs:</w:t>
            </w:r>
          </w:p>
          <w:p w:rsidR="00F31611" w:rsidRPr="00F31611" w:rsidRDefault="00F31611" w:rsidP="00F31611">
            <w:pPr>
              <w:spacing w:after="0" w:line="240" w:lineRule="auto"/>
              <w:ind w:right="-1050"/>
              <w:jc w:val="both"/>
              <w:rPr>
                <w:rFonts w:ascii="Times New Roman" w:eastAsia="Times New Roman" w:hAnsi="Times New Roman"/>
                <w:b/>
                <w:bCs/>
                <w:sz w:val="24"/>
                <w:szCs w:val="24"/>
              </w:rPr>
            </w:pPr>
            <w:r w:rsidRPr="00F31611">
              <w:rPr>
                <w:rFonts w:ascii="Times New Roman" w:eastAsia="Times New Roman" w:hAnsi="Times New Roman"/>
                <w:b/>
                <w:bCs/>
                <w:sz w:val="24"/>
                <w:szCs w:val="24"/>
              </w:rPr>
              <w:t>VSIA “Paula Stradiņa klīniskās</w:t>
            </w:r>
          </w:p>
          <w:p w:rsidR="00F31611" w:rsidRPr="00F31611" w:rsidRDefault="00F31611" w:rsidP="00F31611">
            <w:pPr>
              <w:spacing w:after="0" w:line="240" w:lineRule="auto"/>
              <w:ind w:right="-1050"/>
              <w:jc w:val="both"/>
              <w:rPr>
                <w:rFonts w:ascii="Times New Roman" w:eastAsia="Times New Roman" w:hAnsi="Times New Roman"/>
                <w:b/>
                <w:bCs/>
                <w:sz w:val="24"/>
                <w:szCs w:val="24"/>
              </w:rPr>
            </w:pPr>
            <w:r w:rsidRPr="00F31611">
              <w:rPr>
                <w:rFonts w:ascii="Times New Roman" w:eastAsia="Times New Roman" w:hAnsi="Times New Roman"/>
                <w:b/>
                <w:bCs/>
                <w:sz w:val="24"/>
                <w:szCs w:val="24"/>
              </w:rPr>
              <w:t>universitātes slimnīca”</w:t>
            </w:r>
          </w:p>
          <w:p w:rsidR="00F31611" w:rsidRPr="00F31611" w:rsidRDefault="00F31611" w:rsidP="00F31611">
            <w:pPr>
              <w:spacing w:after="0" w:line="240" w:lineRule="auto"/>
              <w:ind w:right="-1050"/>
              <w:jc w:val="both"/>
              <w:rPr>
                <w:rFonts w:ascii="Times New Roman" w:eastAsia="Times New Roman" w:hAnsi="Times New Roman"/>
                <w:sz w:val="24"/>
                <w:szCs w:val="24"/>
              </w:rPr>
            </w:pPr>
            <w:proofErr w:type="spellStart"/>
            <w:r w:rsidRPr="00F31611">
              <w:rPr>
                <w:rFonts w:ascii="Times New Roman" w:eastAsia="Times New Roman" w:hAnsi="Times New Roman"/>
                <w:sz w:val="24"/>
                <w:szCs w:val="24"/>
              </w:rPr>
              <w:t>Reģ</w:t>
            </w:r>
            <w:proofErr w:type="spellEnd"/>
            <w:r w:rsidRPr="00F31611">
              <w:rPr>
                <w:rFonts w:ascii="Times New Roman" w:eastAsia="Times New Roman" w:hAnsi="Times New Roman"/>
                <w:sz w:val="24"/>
                <w:szCs w:val="24"/>
              </w:rPr>
              <w:t>. Nr. 40003457109</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Pilsoņu iela 13, Rīga, LV - 1002</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Konta Nr. </w:t>
            </w:r>
            <w:r w:rsidRPr="00F31611">
              <w:rPr>
                <w:rFonts w:ascii="Times New Roman" w:eastAsia="Times New Roman" w:hAnsi="Times New Roman"/>
                <w:bCs/>
                <w:sz w:val="24"/>
                <w:szCs w:val="24"/>
              </w:rPr>
              <w:t>LV74HABA0551027673367</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Banka: AS Swedbank </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Kods: </w:t>
            </w:r>
            <w:r w:rsidRPr="00F31611">
              <w:rPr>
                <w:rFonts w:ascii="Times New Roman" w:eastAsia="Times New Roman" w:hAnsi="Times New Roman"/>
                <w:bCs/>
                <w:sz w:val="24"/>
                <w:szCs w:val="24"/>
              </w:rPr>
              <w:t>HABALV22</w:t>
            </w:r>
          </w:p>
          <w:p w:rsidR="00F31611" w:rsidRPr="00F31611" w:rsidRDefault="00F31611" w:rsidP="00F31611">
            <w:pPr>
              <w:spacing w:after="0" w:line="240" w:lineRule="auto"/>
              <w:ind w:right="-1050"/>
              <w:jc w:val="both"/>
              <w:rPr>
                <w:rFonts w:ascii="Times New Roman" w:eastAsia="Times New Roman" w:hAnsi="Times New Roman"/>
                <w:sz w:val="24"/>
                <w:szCs w:val="24"/>
              </w:rPr>
            </w:pP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_________________________</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Valdes locekle </w:t>
            </w:r>
            <w:proofErr w:type="spellStart"/>
            <w:r w:rsidRPr="00F31611">
              <w:rPr>
                <w:rFonts w:ascii="Times New Roman" w:eastAsia="Times New Roman" w:hAnsi="Times New Roman"/>
                <w:sz w:val="24"/>
                <w:szCs w:val="24"/>
              </w:rPr>
              <w:t>I.Kreicberga</w:t>
            </w:r>
            <w:proofErr w:type="spellEnd"/>
          </w:p>
        </w:tc>
        <w:tc>
          <w:tcPr>
            <w:tcW w:w="4303" w:type="dxa"/>
          </w:tcPr>
          <w:p w:rsidR="00F31611" w:rsidRPr="00F31611" w:rsidRDefault="00F31611" w:rsidP="00F31611">
            <w:pPr>
              <w:spacing w:after="0" w:line="240" w:lineRule="auto"/>
              <w:ind w:right="-1050"/>
              <w:jc w:val="both"/>
              <w:rPr>
                <w:rFonts w:ascii="Times New Roman" w:eastAsia="Times New Roman" w:hAnsi="Times New Roman"/>
                <w:b/>
                <w:bCs/>
                <w:sz w:val="24"/>
                <w:szCs w:val="24"/>
              </w:rPr>
            </w:pPr>
            <w:r w:rsidRPr="00F31611">
              <w:rPr>
                <w:rFonts w:ascii="Times New Roman" w:eastAsia="Times New Roman" w:hAnsi="Times New Roman"/>
                <w:b/>
                <w:bCs/>
                <w:sz w:val="24"/>
                <w:szCs w:val="24"/>
                <w:u w:val="single"/>
              </w:rPr>
              <w:t>Piegādātājs:</w:t>
            </w:r>
          </w:p>
          <w:p w:rsidR="00704E61" w:rsidRPr="00704E61" w:rsidRDefault="009D449F" w:rsidP="00F31611">
            <w:pPr>
              <w:spacing w:after="0" w:line="240" w:lineRule="auto"/>
              <w:ind w:right="49"/>
              <w:jc w:val="both"/>
              <w:rPr>
                <w:rFonts w:ascii="Times New Roman" w:eastAsia="Times New Roman" w:hAnsi="Times New Roman"/>
                <w:b/>
                <w:sz w:val="24"/>
                <w:szCs w:val="24"/>
              </w:rPr>
            </w:pPr>
            <w:r>
              <w:rPr>
                <w:rFonts w:ascii="Times New Roman" w:eastAsia="Times New Roman" w:hAnsi="Times New Roman"/>
                <w:b/>
                <w:sz w:val="24"/>
                <w:szCs w:val="24"/>
              </w:rPr>
              <w:t>UAB</w:t>
            </w:r>
            <w:r w:rsidR="00704E61" w:rsidRPr="00704E61">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Slaugivita</w:t>
            </w:r>
            <w:proofErr w:type="spellEnd"/>
            <w:r w:rsidR="00704E61" w:rsidRPr="00704E61">
              <w:rPr>
                <w:rFonts w:ascii="Times New Roman" w:eastAsia="Times New Roman" w:hAnsi="Times New Roman"/>
                <w:b/>
                <w:sz w:val="24"/>
                <w:szCs w:val="24"/>
              </w:rPr>
              <w:t>”</w:t>
            </w:r>
          </w:p>
          <w:p w:rsidR="000A7660" w:rsidRPr="000A7660" w:rsidRDefault="000A7660" w:rsidP="000A7660">
            <w:pPr>
              <w:spacing w:after="0" w:line="240" w:lineRule="auto"/>
              <w:ind w:right="49"/>
              <w:jc w:val="both"/>
              <w:rPr>
                <w:rFonts w:ascii="Times New Roman" w:eastAsia="Times New Roman" w:hAnsi="Times New Roman"/>
                <w:sz w:val="24"/>
                <w:szCs w:val="24"/>
              </w:rPr>
            </w:pPr>
            <w:proofErr w:type="spellStart"/>
            <w:r w:rsidRPr="000A7660">
              <w:rPr>
                <w:rFonts w:ascii="Times New Roman" w:eastAsia="Times New Roman" w:hAnsi="Times New Roman"/>
                <w:sz w:val="24"/>
                <w:szCs w:val="24"/>
              </w:rPr>
              <w:t>Reģ</w:t>
            </w:r>
            <w:proofErr w:type="spellEnd"/>
            <w:r w:rsidRPr="000A7660">
              <w:rPr>
                <w:rFonts w:ascii="Times New Roman" w:eastAsia="Times New Roman" w:hAnsi="Times New Roman"/>
                <w:sz w:val="24"/>
                <w:szCs w:val="24"/>
              </w:rPr>
              <w:t>. Nr. 145440368</w:t>
            </w:r>
          </w:p>
          <w:p w:rsidR="000A7660" w:rsidRPr="000A7660" w:rsidRDefault="000A7660" w:rsidP="000A7660">
            <w:pPr>
              <w:spacing w:after="0" w:line="240" w:lineRule="auto"/>
              <w:ind w:right="49"/>
              <w:jc w:val="both"/>
              <w:rPr>
                <w:rFonts w:ascii="Times New Roman" w:eastAsia="Times New Roman" w:hAnsi="Times New Roman"/>
                <w:sz w:val="24"/>
                <w:szCs w:val="24"/>
              </w:rPr>
            </w:pPr>
            <w:proofErr w:type="spellStart"/>
            <w:r w:rsidRPr="000A7660">
              <w:rPr>
                <w:rFonts w:ascii="Times New Roman" w:eastAsia="Times New Roman" w:hAnsi="Times New Roman"/>
                <w:sz w:val="24"/>
                <w:szCs w:val="24"/>
              </w:rPr>
              <w:t>Dubijos</w:t>
            </w:r>
            <w:proofErr w:type="spellEnd"/>
            <w:r w:rsidRPr="000A7660">
              <w:rPr>
                <w:rFonts w:ascii="Times New Roman" w:eastAsia="Times New Roman" w:hAnsi="Times New Roman"/>
                <w:sz w:val="24"/>
                <w:szCs w:val="24"/>
              </w:rPr>
              <w:t xml:space="preserve"> g. 16, LT-77172, Šauļi, Lietuva</w:t>
            </w:r>
          </w:p>
          <w:p w:rsidR="000A7660" w:rsidRPr="000A7660" w:rsidRDefault="000A7660" w:rsidP="000A7660">
            <w:pPr>
              <w:spacing w:after="0" w:line="240" w:lineRule="auto"/>
              <w:ind w:right="49"/>
              <w:jc w:val="both"/>
              <w:rPr>
                <w:rFonts w:ascii="Times New Roman" w:eastAsia="Times New Roman" w:hAnsi="Times New Roman"/>
                <w:sz w:val="24"/>
                <w:szCs w:val="24"/>
              </w:rPr>
            </w:pPr>
            <w:r w:rsidRPr="000A7660">
              <w:rPr>
                <w:rFonts w:ascii="Times New Roman" w:eastAsia="Times New Roman" w:hAnsi="Times New Roman"/>
                <w:sz w:val="24"/>
                <w:szCs w:val="24"/>
              </w:rPr>
              <w:t>Konta Nr. LV71HABA0551009726384</w:t>
            </w:r>
          </w:p>
          <w:p w:rsidR="000A7660" w:rsidRPr="000A7660" w:rsidRDefault="000A7660" w:rsidP="000A7660">
            <w:pPr>
              <w:spacing w:after="0" w:line="240" w:lineRule="auto"/>
              <w:ind w:right="49"/>
              <w:jc w:val="both"/>
              <w:rPr>
                <w:rFonts w:ascii="Times New Roman" w:eastAsia="Times New Roman" w:hAnsi="Times New Roman"/>
                <w:sz w:val="24"/>
                <w:szCs w:val="24"/>
              </w:rPr>
            </w:pPr>
            <w:r w:rsidRPr="000A7660">
              <w:rPr>
                <w:rFonts w:ascii="Times New Roman" w:eastAsia="Times New Roman" w:hAnsi="Times New Roman"/>
                <w:sz w:val="24"/>
                <w:szCs w:val="24"/>
              </w:rPr>
              <w:t>Banka: AS Swedbank</w:t>
            </w:r>
          </w:p>
          <w:p w:rsidR="000A7660" w:rsidRPr="000A7660" w:rsidRDefault="000A7660" w:rsidP="000A7660">
            <w:pPr>
              <w:spacing w:after="0" w:line="240" w:lineRule="auto"/>
              <w:ind w:right="49"/>
              <w:jc w:val="both"/>
              <w:rPr>
                <w:rFonts w:ascii="Times New Roman" w:eastAsia="Times New Roman" w:hAnsi="Times New Roman"/>
                <w:sz w:val="24"/>
                <w:szCs w:val="24"/>
              </w:rPr>
            </w:pPr>
            <w:r w:rsidRPr="000A7660">
              <w:rPr>
                <w:rFonts w:ascii="Times New Roman" w:eastAsia="Times New Roman" w:hAnsi="Times New Roman"/>
                <w:sz w:val="24"/>
                <w:szCs w:val="24"/>
              </w:rPr>
              <w:t xml:space="preserve">Kods: </w:t>
            </w:r>
            <w:r w:rsidRPr="000A7660">
              <w:rPr>
                <w:rFonts w:ascii="Times New Roman" w:eastAsia="Times New Roman" w:hAnsi="Times New Roman"/>
                <w:bCs/>
                <w:sz w:val="24"/>
                <w:szCs w:val="24"/>
              </w:rPr>
              <w:t>HABALV22</w:t>
            </w:r>
          </w:p>
          <w:p w:rsidR="000A7660" w:rsidRPr="000A7660" w:rsidRDefault="000A7660" w:rsidP="000A7660">
            <w:pPr>
              <w:spacing w:after="0" w:line="240" w:lineRule="auto"/>
              <w:ind w:right="49"/>
              <w:jc w:val="both"/>
              <w:rPr>
                <w:rFonts w:ascii="Times New Roman" w:eastAsia="Times New Roman" w:hAnsi="Times New Roman"/>
                <w:sz w:val="24"/>
                <w:szCs w:val="24"/>
              </w:rPr>
            </w:pPr>
          </w:p>
          <w:p w:rsidR="000A7660" w:rsidRPr="000A7660" w:rsidRDefault="000A7660" w:rsidP="000A7660">
            <w:pPr>
              <w:spacing w:after="0" w:line="240" w:lineRule="auto"/>
              <w:ind w:right="49"/>
              <w:jc w:val="both"/>
              <w:rPr>
                <w:rFonts w:ascii="Times New Roman" w:eastAsia="Times New Roman" w:hAnsi="Times New Roman"/>
                <w:sz w:val="24"/>
                <w:szCs w:val="24"/>
              </w:rPr>
            </w:pPr>
          </w:p>
          <w:p w:rsidR="000A7660" w:rsidRPr="000A7660" w:rsidRDefault="000A7660" w:rsidP="000A7660">
            <w:pPr>
              <w:spacing w:after="0" w:line="240" w:lineRule="auto"/>
              <w:ind w:right="49"/>
              <w:jc w:val="both"/>
              <w:rPr>
                <w:rFonts w:ascii="Times New Roman" w:eastAsia="Times New Roman" w:hAnsi="Times New Roman"/>
                <w:sz w:val="24"/>
                <w:szCs w:val="24"/>
              </w:rPr>
            </w:pPr>
            <w:r w:rsidRPr="000A7660">
              <w:rPr>
                <w:rFonts w:ascii="Times New Roman" w:eastAsia="Times New Roman" w:hAnsi="Times New Roman"/>
                <w:sz w:val="24"/>
                <w:szCs w:val="24"/>
              </w:rPr>
              <w:t>____________________________</w:t>
            </w:r>
          </w:p>
          <w:p w:rsidR="00F31611" w:rsidRPr="00F31611" w:rsidRDefault="000A7660" w:rsidP="00FF0712">
            <w:pPr>
              <w:spacing w:after="0" w:line="240" w:lineRule="auto"/>
              <w:ind w:right="49"/>
              <w:jc w:val="both"/>
              <w:rPr>
                <w:rFonts w:ascii="Times New Roman" w:eastAsia="Times New Roman" w:hAnsi="Times New Roman"/>
                <w:sz w:val="24"/>
                <w:szCs w:val="24"/>
              </w:rPr>
            </w:pPr>
            <w:r w:rsidRPr="000A7660">
              <w:rPr>
                <w:rFonts w:ascii="Times New Roman" w:eastAsia="Times New Roman" w:hAnsi="Times New Roman"/>
                <w:sz w:val="24"/>
                <w:szCs w:val="24"/>
              </w:rPr>
              <w:t xml:space="preserve">Pilnvarotā persona </w:t>
            </w:r>
          </w:p>
        </w:tc>
      </w:tr>
    </w:tbl>
    <w:p w:rsidR="00775CA5" w:rsidRDefault="00775CA5" w:rsidP="002A06FF">
      <w:pPr>
        <w:ind w:right="-1050"/>
      </w:pPr>
    </w:p>
    <w:p w:rsidR="005F5710" w:rsidRDefault="005F5710" w:rsidP="002A06FF">
      <w:pPr>
        <w:ind w:right="-1050"/>
      </w:pPr>
    </w:p>
    <w:p w:rsidR="005F5710" w:rsidRDefault="005F5710" w:rsidP="002A06FF">
      <w:pPr>
        <w:ind w:right="-1050"/>
      </w:pPr>
    </w:p>
    <w:p w:rsidR="005F5710" w:rsidRDefault="005F5710" w:rsidP="002A06FF">
      <w:pPr>
        <w:ind w:right="-1050"/>
      </w:pPr>
    </w:p>
    <w:p w:rsidR="005F5710" w:rsidRDefault="005F5710" w:rsidP="002A06FF">
      <w:pPr>
        <w:ind w:right="-1050"/>
      </w:pPr>
    </w:p>
    <w:p w:rsidR="005F5710" w:rsidRDefault="005F5710" w:rsidP="002A06FF">
      <w:pPr>
        <w:ind w:right="-1050"/>
      </w:pPr>
    </w:p>
    <w:p w:rsidR="005F5710" w:rsidRDefault="005F5710" w:rsidP="002A06FF">
      <w:pPr>
        <w:ind w:right="-1050"/>
      </w:pPr>
    </w:p>
    <w:p w:rsidR="005F5710" w:rsidRDefault="005F5710" w:rsidP="002A06FF">
      <w:pPr>
        <w:ind w:right="-1050"/>
      </w:pPr>
    </w:p>
    <w:p w:rsidR="005F5710" w:rsidRDefault="005F5710" w:rsidP="002A06FF">
      <w:pPr>
        <w:ind w:right="-1050"/>
      </w:pPr>
    </w:p>
    <w:p w:rsidR="00A85E31" w:rsidRDefault="00A85E31" w:rsidP="002A06FF">
      <w:pPr>
        <w:ind w:right="-1050"/>
      </w:pPr>
    </w:p>
    <w:p w:rsidR="005F5710" w:rsidRDefault="005F5710" w:rsidP="002A06FF">
      <w:pPr>
        <w:ind w:right="-1050"/>
      </w:pPr>
      <w:bookmarkStart w:id="3" w:name="_GoBack"/>
      <w:bookmarkEnd w:id="3"/>
    </w:p>
    <w:sectPr w:rsidR="005F571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FEE" w:rsidRDefault="00792FEE" w:rsidP="00792FEE">
      <w:pPr>
        <w:spacing w:after="0" w:line="240" w:lineRule="auto"/>
      </w:pPr>
      <w:r>
        <w:separator/>
      </w:r>
    </w:p>
  </w:endnote>
  <w:endnote w:type="continuationSeparator" w:id="0">
    <w:p w:rsidR="00792FEE" w:rsidRDefault="00792FEE" w:rsidP="0079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ZapfCalligr TL">
    <w:altName w:val="Palatino Linotype"/>
    <w:charset w:val="BA"/>
    <w:family w:val="roman"/>
    <w:pitch w:val="variable"/>
    <w:sig w:usb0="800002AF" w:usb1="5000204A"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260579"/>
      <w:docPartObj>
        <w:docPartGallery w:val="Page Numbers (Bottom of Page)"/>
        <w:docPartUnique/>
      </w:docPartObj>
    </w:sdtPr>
    <w:sdtEndPr>
      <w:rPr>
        <w:noProof/>
      </w:rPr>
    </w:sdtEndPr>
    <w:sdtContent>
      <w:p w:rsidR="00792FEE" w:rsidRDefault="00792FEE">
        <w:pPr>
          <w:pStyle w:val="Footer"/>
          <w:jc w:val="center"/>
        </w:pPr>
        <w:r>
          <w:fldChar w:fldCharType="begin"/>
        </w:r>
        <w:r>
          <w:instrText xml:space="preserve"> PAGE   \* MERGEFORMAT </w:instrText>
        </w:r>
        <w:r>
          <w:fldChar w:fldCharType="separate"/>
        </w:r>
        <w:r w:rsidR="00AE44F9">
          <w:rPr>
            <w:noProof/>
          </w:rPr>
          <w:t>9</w:t>
        </w:r>
        <w:r>
          <w:rPr>
            <w:noProof/>
          </w:rPr>
          <w:fldChar w:fldCharType="end"/>
        </w:r>
      </w:p>
    </w:sdtContent>
  </w:sdt>
  <w:p w:rsidR="00792FEE" w:rsidRDefault="00792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FEE" w:rsidRDefault="00792FEE" w:rsidP="00792FEE">
      <w:pPr>
        <w:spacing w:after="0" w:line="240" w:lineRule="auto"/>
      </w:pPr>
      <w:r>
        <w:separator/>
      </w:r>
    </w:p>
  </w:footnote>
  <w:footnote w:type="continuationSeparator" w:id="0">
    <w:p w:rsidR="00792FEE" w:rsidRDefault="00792FEE" w:rsidP="00792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D0C8099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rPr>
    </w:lvl>
    <w:lvl w:ilvl="2">
      <w:start w:val="1"/>
      <w:numFmt w:val="decimal"/>
      <w:isLgl/>
      <w:lvlText w:val="%1.%2.%3."/>
      <w:lvlJc w:val="left"/>
      <w:pPr>
        <w:tabs>
          <w:tab w:val="num" w:pos="1430"/>
        </w:tabs>
        <w:ind w:left="1430"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571625E1"/>
    <w:multiLevelType w:val="multilevel"/>
    <w:tmpl w:val="DC08A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A767113"/>
    <w:multiLevelType w:val="multilevel"/>
    <w:tmpl w:val="74345600"/>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6883"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94"/>
    <w:rsid w:val="00095207"/>
    <w:rsid w:val="000A7660"/>
    <w:rsid w:val="000D541D"/>
    <w:rsid w:val="000D6417"/>
    <w:rsid w:val="0014289B"/>
    <w:rsid w:val="001D1FD7"/>
    <w:rsid w:val="001F5011"/>
    <w:rsid w:val="00204526"/>
    <w:rsid w:val="00264040"/>
    <w:rsid w:val="0027544B"/>
    <w:rsid w:val="002A06FF"/>
    <w:rsid w:val="002E4574"/>
    <w:rsid w:val="0032560B"/>
    <w:rsid w:val="00335877"/>
    <w:rsid w:val="003422C4"/>
    <w:rsid w:val="003B5F10"/>
    <w:rsid w:val="004773B5"/>
    <w:rsid w:val="004800B0"/>
    <w:rsid w:val="004D7830"/>
    <w:rsid w:val="004E27FD"/>
    <w:rsid w:val="00572829"/>
    <w:rsid w:val="005C1D9A"/>
    <w:rsid w:val="005E4835"/>
    <w:rsid w:val="005E62B6"/>
    <w:rsid w:val="005F5710"/>
    <w:rsid w:val="006573AF"/>
    <w:rsid w:val="006A1B94"/>
    <w:rsid w:val="00702A45"/>
    <w:rsid w:val="00704E61"/>
    <w:rsid w:val="007752A3"/>
    <w:rsid w:val="00775CA5"/>
    <w:rsid w:val="00792FEE"/>
    <w:rsid w:val="00802906"/>
    <w:rsid w:val="00824436"/>
    <w:rsid w:val="008A0DA4"/>
    <w:rsid w:val="008F23D1"/>
    <w:rsid w:val="009844D9"/>
    <w:rsid w:val="009B188D"/>
    <w:rsid w:val="009D449F"/>
    <w:rsid w:val="00A30B17"/>
    <w:rsid w:val="00A85E31"/>
    <w:rsid w:val="00AA060C"/>
    <w:rsid w:val="00AE44F9"/>
    <w:rsid w:val="00B54C57"/>
    <w:rsid w:val="00B731ED"/>
    <w:rsid w:val="00B74DDF"/>
    <w:rsid w:val="00C27650"/>
    <w:rsid w:val="00CF1692"/>
    <w:rsid w:val="00E61E82"/>
    <w:rsid w:val="00EF1AB2"/>
    <w:rsid w:val="00F31611"/>
    <w:rsid w:val="00FD3D7B"/>
    <w:rsid w:val="00FF07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566E920-DEB8-413E-9C8F-65F01822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692"/>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rsid w:val="00CF1692"/>
    <w:pPr>
      <w:numPr>
        <w:numId w:val="1"/>
      </w:numPr>
      <w:spacing w:before="120" w:after="0" w:line="240" w:lineRule="auto"/>
      <w:ind w:left="0" w:firstLine="0"/>
      <w:jc w:val="center"/>
    </w:pPr>
    <w:rPr>
      <w:rFonts w:ascii="Times New Roman" w:hAnsi="Times New Roman"/>
      <w:b/>
      <w:bCs/>
      <w:sz w:val="24"/>
      <w:szCs w:val="24"/>
      <w:lang w:eastAsia="x-none"/>
    </w:rPr>
  </w:style>
  <w:style w:type="character" w:customStyle="1" w:styleId="11LgumamChar">
    <w:name w:val="1.1. Līgumam Char"/>
    <w:link w:val="11Lgumam"/>
    <w:locked/>
    <w:rsid w:val="00CF1692"/>
    <w:rPr>
      <w:lang w:eastAsia="x-none"/>
    </w:rPr>
  </w:style>
  <w:style w:type="paragraph" w:customStyle="1" w:styleId="11Lgumam">
    <w:name w:val="1.1. Līgumam"/>
    <w:basedOn w:val="Normal"/>
    <w:link w:val="11LgumamChar"/>
    <w:rsid w:val="00CF1692"/>
    <w:pPr>
      <w:numPr>
        <w:ilvl w:val="1"/>
        <w:numId w:val="1"/>
      </w:numPr>
      <w:spacing w:after="0" w:line="240" w:lineRule="auto"/>
      <w:ind w:left="567" w:hanging="567"/>
      <w:jc w:val="both"/>
    </w:pPr>
    <w:rPr>
      <w:rFonts w:eastAsiaTheme="minorHAnsi"/>
      <w:sz w:val="20"/>
      <w:szCs w:val="20"/>
      <w:lang w:eastAsia="x-none"/>
    </w:rPr>
  </w:style>
  <w:style w:type="paragraph" w:customStyle="1" w:styleId="111Lgumam">
    <w:name w:val="1.1.1. Līgumam"/>
    <w:basedOn w:val="Normal"/>
    <w:rsid w:val="00CF1692"/>
    <w:pPr>
      <w:numPr>
        <w:ilvl w:val="2"/>
        <w:numId w:val="1"/>
      </w:numPr>
      <w:spacing w:after="0" w:line="240" w:lineRule="auto"/>
      <w:ind w:left="993" w:hanging="657"/>
      <w:jc w:val="both"/>
    </w:pPr>
    <w:rPr>
      <w:rFonts w:ascii="Times New Roman" w:hAnsi="Times New Roman"/>
      <w:sz w:val="24"/>
      <w:szCs w:val="24"/>
      <w:lang w:eastAsia="x-none"/>
    </w:rPr>
  </w:style>
  <w:style w:type="paragraph" w:customStyle="1" w:styleId="1111lgumam">
    <w:name w:val="1.1.1.1. līgumam"/>
    <w:basedOn w:val="Normal"/>
    <w:rsid w:val="00CF1692"/>
    <w:pPr>
      <w:numPr>
        <w:ilvl w:val="3"/>
        <w:numId w:val="1"/>
      </w:numPr>
      <w:spacing w:after="0" w:line="240" w:lineRule="auto"/>
      <w:ind w:left="1364" w:hanging="720"/>
      <w:jc w:val="both"/>
    </w:pPr>
    <w:rPr>
      <w:rFonts w:ascii="Times New Roman" w:hAnsi="Times New Roman"/>
      <w:sz w:val="24"/>
      <w:szCs w:val="24"/>
      <w:lang w:eastAsia="x-none"/>
    </w:rPr>
  </w:style>
  <w:style w:type="character" w:styleId="Hyperlink">
    <w:name w:val="Hyperlink"/>
    <w:basedOn w:val="DefaultParagraphFont"/>
    <w:uiPriority w:val="99"/>
    <w:unhideWhenUsed/>
    <w:rsid w:val="00CF1692"/>
    <w:rPr>
      <w:color w:val="0000FF"/>
      <w:u w:val="single"/>
    </w:rPr>
  </w:style>
  <w:style w:type="paragraph" w:styleId="BalloonText">
    <w:name w:val="Balloon Text"/>
    <w:basedOn w:val="Normal"/>
    <w:link w:val="BalloonTextChar"/>
    <w:uiPriority w:val="99"/>
    <w:semiHidden/>
    <w:unhideWhenUsed/>
    <w:rsid w:val="00CF1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692"/>
    <w:rPr>
      <w:rFonts w:ascii="Segoe UI" w:eastAsia="Calibri" w:hAnsi="Segoe UI" w:cs="Segoe UI"/>
      <w:sz w:val="18"/>
      <w:szCs w:val="18"/>
    </w:rPr>
  </w:style>
  <w:style w:type="paragraph" w:styleId="ListParagraph">
    <w:name w:val="List Paragraph"/>
    <w:basedOn w:val="Normal"/>
    <w:uiPriority w:val="34"/>
    <w:qFormat/>
    <w:rsid w:val="00F31611"/>
    <w:pPr>
      <w:ind w:left="720"/>
      <w:contextualSpacing/>
    </w:pPr>
  </w:style>
  <w:style w:type="table" w:customStyle="1" w:styleId="TableGrid71">
    <w:name w:val="Table Grid71"/>
    <w:basedOn w:val="TableNormal"/>
    <w:uiPriority w:val="59"/>
    <w:rsid w:val="008F23D1"/>
    <w:rPr>
      <w:rFonts w:ascii="ZapfCalligr TL" w:eastAsiaTheme="minorEastAsia"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F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2FEE"/>
    <w:rPr>
      <w:rFonts w:eastAsia="Calibri"/>
      <w:sz w:val="22"/>
      <w:szCs w:val="22"/>
    </w:rPr>
  </w:style>
  <w:style w:type="paragraph" w:styleId="Footer">
    <w:name w:val="footer"/>
    <w:basedOn w:val="Normal"/>
    <w:link w:val="FooterChar"/>
    <w:uiPriority w:val="99"/>
    <w:unhideWhenUsed/>
    <w:rsid w:val="00792F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2FEE"/>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02394">
      <w:bodyDiv w:val="1"/>
      <w:marLeft w:val="0"/>
      <w:marRight w:val="0"/>
      <w:marTop w:val="0"/>
      <w:marBottom w:val="0"/>
      <w:divBdr>
        <w:top w:val="none" w:sz="0" w:space="0" w:color="auto"/>
        <w:left w:val="none" w:sz="0" w:space="0" w:color="auto"/>
        <w:bottom w:val="none" w:sz="0" w:space="0" w:color="auto"/>
        <w:right w:val="none" w:sz="0" w:space="0" w:color="auto"/>
      </w:divBdr>
    </w:div>
    <w:div w:id="457377855">
      <w:bodyDiv w:val="1"/>
      <w:marLeft w:val="0"/>
      <w:marRight w:val="0"/>
      <w:marTop w:val="0"/>
      <w:marBottom w:val="0"/>
      <w:divBdr>
        <w:top w:val="none" w:sz="0" w:space="0" w:color="auto"/>
        <w:left w:val="none" w:sz="0" w:space="0" w:color="auto"/>
        <w:bottom w:val="none" w:sz="0" w:space="0" w:color="auto"/>
        <w:right w:val="none" w:sz="0" w:space="0" w:color="auto"/>
      </w:divBdr>
    </w:div>
    <w:div w:id="649602095">
      <w:bodyDiv w:val="1"/>
      <w:marLeft w:val="0"/>
      <w:marRight w:val="0"/>
      <w:marTop w:val="0"/>
      <w:marBottom w:val="0"/>
      <w:divBdr>
        <w:top w:val="none" w:sz="0" w:space="0" w:color="auto"/>
        <w:left w:val="none" w:sz="0" w:space="0" w:color="auto"/>
        <w:bottom w:val="none" w:sz="0" w:space="0" w:color="auto"/>
        <w:right w:val="none" w:sz="0" w:space="0" w:color="auto"/>
      </w:divBdr>
    </w:div>
    <w:div w:id="880481357">
      <w:bodyDiv w:val="1"/>
      <w:marLeft w:val="0"/>
      <w:marRight w:val="0"/>
      <w:marTop w:val="0"/>
      <w:marBottom w:val="0"/>
      <w:divBdr>
        <w:top w:val="none" w:sz="0" w:space="0" w:color="auto"/>
        <w:left w:val="none" w:sz="0" w:space="0" w:color="auto"/>
        <w:bottom w:val="none" w:sz="0" w:space="0" w:color="auto"/>
        <w:right w:val="none" w:sz="0" w:space="0" w:color="auto"/>
      </w:divBdr>
    </w:div>
    <w:div w:id="1271821043">
      <w:bodyDiv w:val="1"/>
      <w:marLeft w:val="0"/>
      <w:marRight w:val="0"/>
      <w:marTop w:val="0"/>
      <w:marBottom w:val="0"/>
      <w:divBdr>
        <w:top w:val="none" w:sz="0" w:space="0" w:color="auto"/>
        <w:left w:val="none" w:sz="0" w:space="0" w:color="auto"/>
        <w:bottom w:val="none" w:sz="0" w:space="0" w:color="auto"/>
        <w:right w:val="none" w:sz="0" w:space="0" w:color="auto"/>
      </w:divBdr>
    </w:div>
    <w:div w:id="1335373600">
      <w:bodyDiv w:val="1"/>
      <w:marLeft w:val="0"/>
      <w:marRight w:val="0"/>
      <w:marTop w:val="0"/>
      <w:marBottom w:val="0"/>
      <w:divBdr>
        <w:top w:val="none" w:sz="0" w:space="0" w:color="auto"/>
        <w:left w:val="none" w:sz="0" w:space="0" w:color="auto"/>
        <w:bottom w:val="none" w:sz="0" w:space="0" w:color="auto"/>
        <w:right w:val="none" w:sz="0" w:space="0" w:color="auto"/>
      </w:divBdr>
    </w:div>
    <w:div w:id="203615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15701</Words>
  <Characters>8950</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6</cp:revision>
  <dcterms:created xsi:type="dcterms:W3CDTF">2018-11-20T08:13:00Z</dcterms:created>
  <dcterms:modified xsi:type="dcterms:W3CDTF">2018-11-20T08:31:00Z</dcterms:modified>
</cp:coreProperties>
</file>