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0077D2" w:rsidTr="000077D2">
        <w:trPr>
          <w:trHeight w:val="663"/>
        </w:trPr>
        <w:tc>
          <w:tcPr>
            <w:tcW w:w="9759" w:type="dxa"/>
            <w:tcBorders>
              <w:top w:val="nil"/>
              <w:left w:val="nil"/>
              <w:bottom w:val="nil"/>
              <w:right w:val="nil"/>
            </w:tcBorders>
            <w:hideMark/>
          </w:tcPr>
          <w:p w:rsidR="000077D2" w:rsidRDefault="000077D2">
            <w:pPr>
              <w:spacing w:after="0" w:line="240" w:lineRule="auto"/>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VISPĀRĪ</w:t>
            </w:r>
            <w:r w:rsidR="00791A82">
              <w:rPr>
                <w:rFonts w:ascii="Times New Roman" w:eastAsia="Times New Roman" w:hAnsi="Times New Roman"/>
                <w:b/>
                <w:sz w:val="24"/>
                <w:szCs w:val="24"/>
                <w:lang w:eastAsia="lv-LV"/>
              </w:rPr>
              <w:t xml:space="preserve">GĀ VIENOŠANĀS </w:t>
            </w:r>
            <w:proofErr w:type="spellStart"/>
            <w:r w:rsidR="00791A82">
              <w:rPr>
                <w:rFonts w:ascii="Times New Roman" w:eastAsia="Times New Roman" w:hAnsi="Times New Roman"/>
                <w:b/>
                <w:sz w:val="24"/>
                <w:szCs w:val="24"/>
                <w:lang w:eastAsia="lv-LV"/>
              </w:rPr>
              <w:t>Nr.SKUS</w:t>
            </w:r>
            <w:proofErr w:type="spellEnd"/>
            <w:r w:rsidR="00791A82">
              <w:rPr>
                <w:rFonts w:ascii="Times New Roman" w:eastAsia="Times New Roman" w:hAnsi="Times New Roman"/>
                <w:b/>
                <w:sz w:val="24"/>
                <w:szCs w:val="24"/>
                <w:lang w:eastAsia="lv-LV"/>
              </w:rPr>
              <w:t xml:space="preserve"> 367/19-VV</w:t>
            </w:r>
          </w:p>
          <w:p w:rsidR="000077D2" w:rsidRDefault="000077D2">
            <w:pPr>
              <w:spacing w:after="0" w:line="240" w:lineRule="auto"/>
              <w:jc w:val="center"/>
              <w:outlineLvl w:val="0"/>
              <w:rPr>
                <w:rFonts w:ascii="Times New Roman" w:eastAsia="Times New Roman" w:hAnsi="Times New Roman"/>
                <w:i/>
                <w:sz w:val="24"/>
                <w:szCs w:val="24"/>
              </w:rPr>
            </w:pPr>
            <w:r>
              <w:rPr>
                <w:rFonts w:ascii="Times New Roman" w:eastAsia="Times New Roman" w:hAnsi="Times New Roman"/>
                <w:i/>
                <w:sz w:val="24"/>
                <w:szCs w:val="24"/>
              </w:rPr>
              <w:t xml:space="preserve">Traheju un bronhu </w:t>
            </w:r>
            <w:proofErr w:type="spellStart"/>
            <w:r>
              <w:rPr>
                <w:rFonts w:ascii="Times New Roman" w:eastAsia="Times New Roman" w:hAnsi="Times New Roman"/>
                <w:i/>
                <w:sz w:val="24"/>
                <w:szCs w:val="24"/>
              </w:rPr>
              <w:t>stentprotēžu</w:t>
            </w:r>
            <w:proofErr w:type="spellEnd"/>
            <w:r>
              <w:rPr>
                <w:rFonts w:ascii="Times New Roman" w:eastAsia="Times New Roman" w:hAnsi="Times New Roman"/>
                <w:i/>
                <w:sz w:val="24"/>
                <w:szCs w:val="24"/>
              </w:rPr>
              <w:t xml:space="preserve"> piegāde</w:t>
            </w:r>
          </w:p>
        </w:tc>
      </w:tr>
      <w:tr w:rsidR="000077D2" w:rsidTr="000077D2">
        <w:trPr>
          <w:trHeight w:val="453"/>
        </w:trPr>
        <w:tc>
          <w:tcPr>
            <w:tcW w:w="9759" w:type="dxa"/>
            <w:tcBorders>
              <w:top w:val="nil"/>
              <w:left w:val="nil"/>
              <w:bottom w:val="nil"/>
              <w:right w:val="nil"/>
            </w:tcBorders>
          </w:tcPr>
          <w:p w:rsidR="000077D2" w:rsidRDefault="000077D2">
            <w:pPr>
              <w:spacing w:after="0" w:line="240" w:lineRule="auto"/>
              <w:jc w:val="center"/>
              <w:rPr>
                <w:rFonts w:ascii="Times New Roman" w:eastAsia="Times New Roman" w:hAnsi="Times New Roman"/>
                <w:sz w:val="24"/>
                <w:szCs w:val="24"/>
                <w:lang w:eastAsia="lv-LV"/>
              </w:rPr>
            </w:pPr>
          </w:p>
          <w:p w:rsidR="000077D2" w:rsidRDefault="000077D2">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Rīgā,                                                                            </w:t>
            </w:r>
            <w:r w:rsidR="00791A82">
              <w:rPr>
                <w:rFonts w:ascii="Times New Roman" w:eastAsia="Times New Roman" w:hAnsi="Times New Roman"/>
                <w:sz w:val="24"/>
                <w:szCs w:val="24"/>
                <w:lang w:eastAsia="lv-LV"/>
              </w:rPr>
              <w:t xml:space="preserve">      2019.gada 8.jūlijā</w:t>
            </w:r>
          </w:p>
          <w:p w:rsidR="000077D2" w:rsidRDefault="000077D2">
            <w:pPr>
              <w:shd w:val="clear" w:color="auto" w:fill="FFFFFF"/>
              <w:spacing w:after="0" w:line="240" w:lineRule="auto"/>
              <w:jc w:val="center"/>
              <w:rPr>
                <w:rFonts w:ascii="Times New Roman" w:hAnsi="Times New Roman"/>
                <w:b/>
                <w:i/>
                <w:sz w:val="24"/>
                <w:szCs w:val="24"/>
                <w:lang w:eastAsia="lv-LV"/>
              </w:rPr>
            </w:pPr>
          </w:p>
        </w:tc>
      </w:tr>
    </w:tbl>
    <w:p w:rsidR="000077D2" w:rsidRDefault="000077D2" w:rsidP="000077D2">
      <w:pPr>
        <w:spacing w:after="0" w:line="240" w:lineRule="auto"/>
        <w:ind w:right="-1050"/>
        <w:jc w:val="both"/>
        <w:rPr>
          <w:rFonts w:ascii="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w:t>
      </w:r>
      <w:r>
        <w:rPr>
          <w:rFonts w:ascii="Times New Roman" w:hAnsi="Times New Roman"/>
          <w:sz w:val="24"/>
          <w:szCs w:val="24"/>
        </w:rPr>
        <w:t>, kuru saskaņā ar statūtiem un 29.08.2018. valdes lēmumu Nr.81 (protokols Nr.30 p.1)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locekle </w:t>
      </w:r>
      <w:r>
        <w:rPr>
          <w:rFonts w:ascii="Times New Roman" w:hAnsi="Times New Roman"/>
          <w:b/>
          <w:bCs/>
          <w:sz w:val="24"/>
          <w:szCs w:val="24"/>
        </w:rPr>
        <w:t>Ilze Kreicberga</w:t>
      </w:r>
      <w:r>
        <w:rPr>
          <w:rFonts w:ascii="Times New Roman" w:hAnsi="Times New Roman"/>
          <w:sz w:val="24"/>
          <w:szCs w:val="24"/>
        </w:rPr>
        <w:t>, (turpmāk – Pasūtītājs) un</w:t>
      </w:r>
    </w:p>
    <w:p w:rsidR="000077D2" w:rsidRDefault="000077D2" w:rsidP="000077D2">
      <w:pPr>
        <w:spacing w:after="0" w:line="240" w:lineRule="auto"/>
        <w:ind w:right="-1050"/>
        <w:jc w:val="both"/>
        <w:rPr>
          <w:rFonts w:ascii="Times New Roman" w:eastAsia="Times New Roman" w:hAnsi="Times New Roman"/>
          <w:sz w:val="24"/>
          <w:szCs w:val="24"/>
        </w:rPr>
      </w:pPr>
      <w:bookmarkStart w:id="0" w:name="_Hlk496101768"/>
      <w:r w:rsidRPr="000077D2">
        <w:rPr>
          <w:rFonts w:ascii="Times New Roman" w:eastAsia="Times New Roman" w:hAnsi="Times New Roman"/>
          <w:b/>
          <w:sz w:val="24"/>
          <w:szCs w:val="24"/>
        </w:rPr>
        <w:t>SIA “</w:t>
      </w:r>
      <w:proofErr w:type="spellStart"/>
      <w:r w:rsidRPr="000077D2">
        <w:rPr>
          <w:rFonts w:ascii="Times New Roman" w:eastAsia="Times New Roman" w:hAnsi="Times New Roman"/>
          <w:b/>
          <w:sz w:val="24"/>
          <w:szCs w:val="24"/>
        </w:rPr>
        <w:t>Pean</w:t>
      </w:r>
      <w:proofErr w:type="spellEnd"/>
      <w:r w:rsidRPr="000077D2">
        <w:rPr>
          <w:rFonts w:ascii="Times New Roman" w:eastAsia="Times New Roman" w:hAnsi="Times New Roman"/>
          <w:b/>
          <w:sz w:val="24"/>
          <w:szCs w:val="24"/>
        </w:rPr>
        <w:t>”</w:t>
      </w:r>
      <w:r w:rsidR="00034F3C">
        <w:rPr>
          <w:rFonts w:ascii="Times New Roman" w:eastAsia="Times New Roman" w:hAnsi="Times New Roman"/>
          <w:b/>
          <w:sz w:val="24"/>
          <w:szCs w:val="24"/>
        </w:rPr>
        <w:t>,</w:t>
      </w:r>
      <w:r>
        <w:rPr>
          <w:rFonts w:ascii="Times New Roman" w:eastAsia="Times New Roman" w:hAnsi="Times New Roman"/>
          <w:sz w:val="24"/>
          <w:szCs w:val="24"/>
        </w:rPr>
        <w:t xml:space="preserve"> reģistrācijas Nr.40103042784, tās </w:t>
      </w:r>
      <w:bookmarkEnd w:id="0"/>
      <w:r w:rsidR="00034F3C" w:rsidRPr="00034F3C">
        <w:rPr>
          <w:rFonts w:ascii="Times New Roman" w:eastAsia="Times New Roman" w:hAnsi="Times New Roman"/>
          <w:sz w:val="24"/>
          <w:szCs w:val="24"/>
        </w:rPr>
        <w:t xml:space="preserve">valdes locekles Jūlijas </w:t>
      </w:r>
      <w:proofErr w:type="spellStart"/>
      <w:r w:rsidR="00034F3C" w:rsidRPr="00034F3C">
        <w:rPr>
          <w:rFonts w:ascii="Times New Roman" w:eastAsia="Times New Roman" w:hAnsi="Times New Roman"/>
          <w:sz w:val="24"/>
          <w:szCs w:val="24"/>
        </w:rPr>
        <w:t>Zareckas</w:t>
      </w:r>
      <w:proofErr w:type="spellEnd"/>
      <w:r w:rsidR="00034F3C" w:rsidRPr="00034F3C">
        <w:rPr>
          <w:rFonts w:ascii="Times New Roman" w:eastAsia="Times New Roman" w:hAnsi="Times New Roman"/>
          <w:sz w:val="24"/>
          <w:szCs w:val="24"/>
        </w:rPr>
        <w:t xml:space="preserve"> personā, kura rīkojas uz st</w:t>
      </w:r>
      <w:r w:rsidR="00034F3C">
        <w:rPr>
          <w:rFonts w:ascii="Times New Roman" w:eastAsia="Times New Roman" w:hAnsi="Times New Roman"/>
          <w:sz w:val="24"/>
          <w:szCs w:val="24"/>
        </w:rPr>
        <w:t xml:space="preserve">atūtu pamata </w:t>
      </w:r>
      <w:r>
        <w:rPr>
          <w:rFonts w:ascii="Times New Roman" w:eastAsia="Times New Roman" w:hAnsi="Times New Roman"/>
          <w:sz w:val="24"/>
          <w:szCs w:val="24"/>
        </w:rPr>
        <w:t>(turpmā</w:t>
      </w:r>
      <w:r w:rsidR="00034F3C">
        <w:rPr>
          <w:rFonts w:ascii="Times New Roman" w:eastAsia="Times New Roman" w:hAnsi="Times New Roman"/>
          <w:sz w:val="24"/>
          <w:szCs w:val="24"/>
        </w:rPr>
        <w:t>k - Piegādātāji) no otras puses</w:t>
      </w:r>
      <w:r>
        <w:rPr>
          <w:rFonts w:ascii="Times New Roman" w:eastAsia="Times New Roman" w:hAnsi="Times New Roman"/>
          <w:sz w:val="24"/>
          <w:szCs w:val="24"/>
        </w:rPr>
        <w:t xml:space="preserve"> (visi kopā Puses un katrs atsevišķi - Puse), pamatojoties uz iepirkuma „Traheju un bronhu </w:t>
      </w:r>
      <w:proofErr w:type="spellStart"/>
      <w:r>
        <w:rPr>
          <w:rFonts w:ascii="Times New Roman" w:eastAsia="Times New Roman" w:hAnsi="Times New Roman"/>
          <w:sz w:val="24"/>
          <w:szCs w:val="24"/>
        </w:rPr>
        <w:t>stentprotēžu</w:t>
      </w:r>
      <w:proofErr w:type="spellEnd"/>
      <w:r>
        <w:rPr>
          <w:rFonts w:ascii="Times New Roman" w:eastAsia="Times New Roman" w:hAnsi="Times New Roman"/>
          <w:sz w:val="24"/>
          <w:szCs w:val="24"/>
        </w:rPr>
        <w:t xml:space="preserve"> piegāde” (ID Nr. PSKUS 2019/69) rezultātiem un, saskaņā ar katra Piegādātāja iesniegto piedāvājumu, noslēdz šādu vispārīgo vienošanos (turpmāk – Vienošanās):</w:t>
      </w:r>
    </w:p>
    <w:p w:rsidR="000077D2" w:rsidRDefault="000077D2" w:rsidP="000077D2">
      <w:pPr>
        <w:spacing w:after="0" w:line="240" w:lineRule="auto"/>
        <w:ind w:right="-1050"/>
        <w:jc w:val="both"/>
        <w:rPr>
          <w:rFonts w:ascii="Times New Roman" w:eastAsia="Times New Roman" w:hAnsi="Times New Roman"/>
          <w:b/>
          <w:sz w:val="24"/>
          <w:szCs w:val="24"/>
        </w:rPr>
      </w:pPr>
    </w:p>
    <w:p w:rsidR="000077D2" w:rsidRDefault="000077D2" w:rsidP="000077D2">
      <w:pPr>
        <w:numPr>
          <w:ilvl w:val="0"/>
          <w:numId w:val="1"/>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Vienošanās priekšmets</w:t>
      </w:r>
    </w:p>
    <w:p w:rsidR="000077D2" w:rsidRDefault="000077D2" w:rsidP="000077D2">
      <w:pPr>
        <w:numPr>
          <w:ilvl w:val="1"/>
          <w:numId w:val="1"/>
        </w:numPr>
        <w:spacing w:after="0" w:line="240" w:lineRule="auto"/>
        <w:ind w:right="-1050" w:hanging="562"/>
        <w:jc w:val="both"/>
        <w:rPr>
          <w:b/>
          <w:bCs/>
        </w:rPr>
      </w:pPr>
      <w:r>
        <w:rPr>
          <w:rFonts w:ascii="Times New Roman" w:eastAsia="Times New Roman" w:hAnsi="Times New Roman"/>
          <w:sz w:val="24"/>
          <w:szCs w:val="24"/>
        </w:rPr>
        <w:t xml:space="preserve">Vispārīgā vienošanās nosaka kārtību, kādā tiek slēgti līgumi par atklātā konkursa “Traheju un bronhu </w:t>
      </w:r>
      <w:proofErr w:type="spellStart"/>
      <w:r>
        <w:rPr>
          <w:rFonts w:ascii="Times New Roman" w:eastAsia="Times New Roman" w:hAnsi="Times New Roman"/>
          <w:sz w:val="24"/>
          <w:szCs w:val="24"/>
        </w:rPr>
        <w:t>stentprotēžu</w:t>
      </w:r>
      <w:proofErr w:type="spellEnd"/>
      <w:r>
        <w:rPr>
          <w:rFonts w:ascii="Times New Roman" w:eastAsia="Times New Roman" w:hAnsi="Times New Roman"/>
          <w:sz w:val="24"/>
          <w:szCs w:val="24"/>
        </w:rPr>
        <w:t xml:space="preserve"> piegāde”, ID </w:t>
      </w:r>
      <w:proofErr w:type="spellStart"/>
      <w:r>
        <w:rPr>
          <w:rFonts w:ascii="Times New Roman" w:eastAsia="Times New Roman" w:hAnsi="Times New Roman"/>
          <w:sz w:val="24"/>
          <w:szCs w:val="24"/>
        </w:rPr>
        <w:t>Nr.PSKUS</w:t>
      </w:r>
      <w:proofErr w:type="spellEnd"/>
      <w:r>
        <w:rPr>
          <w:rFonts w:ascii="Times New Roman" w:eastAsia="Times New Roman" w:hAnsi="Times New Roman"/>
          <w:sz w:val="24"/>
          <w:szCs w:val="24"/>
        </w:rPr>
        <w:t xml:space="preserve"> 2019/69 tehniskajā specifikācijā paredzētajām piegādēm.</w:t>
      </w:r>
    </w:p>
    <w:p w:rsidR="000077D2" w:rsidRDefault="000077D2" w:rsidP="000077D2">
      <w:pPr>
        <w:numPr>
          <w:ilvl w:val="1"/>
          <w:numId w:val="1"/>
        </w:numPr>
        <w:spacing w:after="0" w:line="240" w:lineRule="auto"/>
        <w:ind w:right="-1050" w:hanging="562"/>
        <w:jc w:val="both"/>
        <w:rPr>
          <w:b/>
          <w:bCs/>
        </w:rPr>
      </w:pPr>
      <w:r>
        <w:rPr>
          <w:rFonts w:ascii="Times New Roman" w:eastAsia="Times New Roman" w:hAnsi="Times New Roman"/>
          <w:sz w:val="24"/>
          <w:szCs w:val="24"/>
        </w:rPr>
        <w:t>Vispārīgā vienošanās nosaka Pušu tiesības un pienākumus, kuri ir saistoši visā Vienošanās darbības laikā.</w:t>
      </w:r>
    </w:p>
    <w:p w:rsidR="000077D2" w:rsidRDefault="000077D2" w:rsidP="000077D2">
      <w:pPr>
        <w:numPr>
          <w:ilvl w:val="1"/>
          <w:numId w:val="1"/>
        </w:numPr>
        <w:spacing w:after="0" w:line="240" w:lineRule="auto"/>
        <w:ind w:right="-1050" w:hanging="562"/>
        <w:jc w:val="both"/>
        <w:rPr>
          <w:b/>
          <w:bCs/>
        </w:rPr>
      </w:pPr>
      <w:r>
        <w:rPr>
          <w:rFonts w:ascii="Times New Roman" w:eastAsia="Times New Roman" w:hAnsi="Times New Roman"/>
          <w:sz w:val="24"/>
          <w:szCs w:val="24"/>
        </w:rPr>
        <w:t>Vispārīgā vienošanās lasāma kopā ar Vispārīgās vienošanās pielikumiem.</w:t>
      </w:r>
    </w:p>
    <w:p w:rsidR="000077D2" w:rsidRDefault="000077D2" w:rsidP="000077D2">
      <w:pPr>
        <w:numPr>
          <w:ilvl w:val="1"/>
          <w:numId w:val="1"/>
        </w:numPr>
        <w:spacing w:after="0" w:line="240" w:lineRule="auto"/>
        <w:ind w:right="-1050" w:hanging="562"/>
        <w:jc w:val="both"/>
        <w:rPr>
          <w:b/>
          <w:bCs/>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0077D2" w:rsidRDefault="000077D2" w:rsidP="000077D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rsidR="000077D2" w:rsidRDefault="000077D2" w:rsidP="000077D2">
      <w:pPr>
        <w:spacing w:after="0" w:line="240" w:lineRule="auto"/>
        <w:ind w:left="720" w:right="-1050"/>
        <w:jc w:val="both"/>
        <w:rPr>
          <w:rFonts w:ascii="Times New Roman" w:eastAsia="Times New Roman" w:hAnsi="Times New Roman"/>
          <w:b/>
          <w:bCs/>
          <w:sz w:val="24"/>
          <w:szCs w:val="24"/>
        </w:rPr>
      </w:pPr>
    </w:p>
    <w:p w:rsidR="000077D2" w:rsidRDefault="000077D2" w:rsidP="000077D2">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summa</w:t>
      </w:r>
    </w:p>
    <w:p w:rsidR="000077D2" w:rsidRDefault="000077D2" w:rsidP="000077D2">
      <w:pPr>
        <w:numPr>
          <w:ilvl w:val="1"/>
          <w:numId w:val="1"/>
        </w:numPr>
        <w:spacing w:after="0" w:line="240" w:lineRule="auto"/>
        <w:ind w:right="-1050"/>
        <w:jc w:val="both"/>
        <w:rPr>
          <w:b/>
          <w:bCs/>
        </w:rPr>
      </w:pPr>
      <w:r>
        <w:rPr>
          <w:rFonts w:ascii="Times New Roman" w:hAnsi="Times New Roman"/>
          <w:bCs/>
          <w:sz w:val="24"/>
          <w:szCs w:val="24"/>
        </w:rPr>
        <w:t xml:space="preserve">Vienošanās maksimālā summa ir 35 000,00 EUR (trīsdesmit pieci tūkstoši </w:t>
      </w:r>
      <w:proofErr w:type="spellStart"/>
      <w:r>
        <w:rPr>
          <w:rFonts w:ascii="Times New Roman" w:hAnsi="Times New Roman"/>
          <w:bCs/>
          <w:i/>
          <w:sz w:val="24"/>
          <w:szCs w:val="24"/>
        </w:rPr>
        <w:t>euro</w:t>
      </w:r>
      <w:proofErr w:type="spellEnd"/>
      <w:r>
        <w:rPr>
          <w:rFonts w:ascii="Times New Roman" w:hAnsi="Times New Roman"/>
          <w:bCs/>
          <w:sz w:val="24"/>
          <w:szCs w:val="24"/>
        </w:rPr>
        <w:t xml:space="preserve">) bez pievienotās vērtības nodokļa (turpmāk – PVN). PVN tiek aprēķināts un maksāts papildus saskaņā ar spēkā esošo nodokļu likmi. </w:t>
      </w:r>
    </w:p>
    <w:p w:rsidR="000077D2" w:rsidRDefault="000077D2" w:rsidP="000077D2">
      <w:pPr>
        <w:numPr>
          <w:ilvl w:val="1"/>
          <w:numId w:val="1"/>
        </w:numPr>
        <w:spacing w:after="0" w:line="240" w:lineRule="auto"/>
        <w:ind w:right="-1050"/>
        <w:jc w:val="both"/>
        <w:rPr>
          <w:b/>
          <w:bCs/>
        </w:rPr>
      </w:pPr>
      <w:r>
        <w:rPr>
          <w:rFonts w:ascii="Times New Roman" w:eastAsia="Times New Roman" w:hAnsi="Times New Roman"/>
          <w:color w:val="212121"/>
          <w:sz w:val="24"/>
          <w:szCs w:val="24"/>
        </w:rPr>
        <w:t>Ņemot vērā, ka ne</w:t>
      </w:r>
      <w:r w:rsidR="001234BE">
        <w:rPr>
          <w:rFonts w:ascii="Times New Roman" w:eastAsia="Times New Roman" w:hAnsi="Times New Roman"/>
          <w:color w:val="212121"/>
          <w:sz w:val="24"/>
          <w:szCs w:val="24"/>
        </w:rPr>
        <w:t>paredzamu apstākļu dēļ, Līguma 1</w:t>
      </w:r>
      <w:r>
        <w:rPr>
          <w:rFonts w:ascii="Times New Roman" w:eastAsia="Times New Roman" w:hAnsi="Times New Roman"/>
          <w:color w:val="212121"/>
          <w:sz w:val="24"/>
          <w:szCs w:val="24"/>
        </w:rPr>
        <w:t>.pielikumā norādīto preču klāsts var mainīties 10% apmērā no Vienošanās kopējās summas, tehniskajā un finanšu piedāvājumā neiekļauto preču cenas tiek atsevišķi saskaņotas ar Pasūtītāju, nepārsniedzot vidējās tirgus cenas Latvijā un nemainot Vienošanās kopējo summu.</w:t>
      </w:r>
    </w:p>
    <w:p w:rsidR="000077D2" w:rsidRDefault="000077D2" w:rsidP="000077D2">
      <w:pPr>
        <w:numPr>
          <w:ilvl w:val="1"/>
          <w:numId w:val="1"/>
        </w:numPr>
        <w:spacing w:after="0" w:line="240" w:lineRule="auto"/>
        <w:ind w:right="-1050"/>
        <w:jc w:val="both"/>
        <w:rPr>
          <w:b/>
          <w:bCs/>
        </w:rPr>
      </w:pPr>
      <w:r>
        <w:rPr>
          <w:rFonts w:ascii="Times New Roman" w:eastAsia="Times New Roman" w:hAnsi="Times New Roman"/>
          <w:color w:val="212121"/>
          <w:sz w:val="24"/>
          <w:szCs w:val="24"/>
        </w:rPr>
        <w:t>Ja ražotājs Vienošanās darbības laikā veic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w:t>
      </w:r>
    </w:p>
    <w:p w:rsidR="000077D2" w:rsidRDefault="000077D2" w:rsidP="000077D2">
      <w:pPr>
        <w:numPr>
          <w:ilvl w:val="1"/>
          <w:numId w:val="1"/>
        </w:numPr>
        <w:spacing w:after="0" w:line="240" w:lineRule="auto"/>
        <w:ind w:right="-1050"/>
        <w:jc w:val="both"/>
        <w:rPr>
          <w:b/>
          <w:bCs/>
        </w:rPr>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Fonts w:ascii="Times New Roman" w:eastAsia="Times New Roman" w:hAnsi="Times New Roman"/>
            <w:sz w:val="24"/>
            <w:szCs w:val="24"/>
          </w:rPr>
          <w:t>rekini@stradini.lv</w:t>
        </w:r>
      </w:hyperlink>
      <w:r>
        <w:rPr>
          <w:rFonts w:ascii="Times New Roman" w:eastAsia="Times New Roman" w:hAnsi="Times New Roman"/>
          <w:color w:val="0000FF"/>
          <w:sz w:val="24"/>
          <w:szCs w:val="24"/>
          <w:u w:val="single"/>
        </w:rPr>
        <w:t>.</w:t>
      </w: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numPr>
          <w:ilvl w:val="0"/>
          <w:numId w:val="1"/>
        </w:numPr>
        <w:spacing w:after="0" w:line="240" w:lineRule="auto"/>
        <w:ind w:right="-1050"/>
        <w:jc w:val="center"/>
        <w:rPr>
          <w:b/>
          <w:bCs/>
        </w:rPr>
      </w:pPr>
      <w:r>
        <w:rPr>
          <w:rFonts w:ascii="Times New Roman" w:hAnsi="Times New Roman"/>
          <w:b/>
          <w:bCs/>
          <w:sz w:val="24"/>
          <w:szCs w:val="24"/>
        </w:rPr>
        <w:t>Vienošanās darbības laiks un spēkā esamība</w:t>
      </w:r>
    </w:p>
    <w:p w:rsidR="000077D2" w:rsidRDefault="000077D2" w:rsidP="000077D2">
      <w:pPr>
        <w:numPr>
          <w:ilvl w:val="1"/>
          <w:numId w:val="1"/>
        </w:numPr>
        <w:spacing w:after="0" w:line="240" w:lineRule="auto"/>
        <w:ind w:right="-1050"/>
        <w:jc w:val="both"/>
        <w:rPr>
          <w:b/>
          <w:bCs/>
        </w:rPr>
      </w:pPr>
      <w:r>
        <w:rPr>
          <w:rFonts w:ascii="Times New Roman" w:hAnsi="Times New Roman"/>
          <w:bCs/>
          <w:sz w:val="24"/>
          <w:szCs w:val="24"/>
        </w:rPr>
        <w:t>Vienošanās stājas spēkā tās abpusējas parakstīšanas brīdī un ir spēkā līdz īsākajam no šādiem termiņiem:</w:t>
      </w:r>
    </w:p>
    <w:p w:rsidR="000077D2" w:rsidRDefault="000077D2" w:rsidP="000077D2">
      <w:pPr>
        <w:numPr>
          <w:ilvl w:val="2"/>
          <w:numId w:val="1"/>
        </w:numPr>
        <w:tabs>
          <w:tab w:val="num" w:pos="1430"/>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lastRenderedPageBreak/>
        <w:t>līdz Vienošanās 2.1.punktā noteiktās summas izlietojumam;</w:t>
      </w:r>
    </w:p>
    <w:p w:rsidR="000077D2" w:rsidRDefault="000077D2" w:rsidP="000077D2">
      <w:pPr>
        <w:numPr>
          <w:ilvl w:val="2"/>
          <w:numId w:val="1"/>
        </w:numPr>
        <w:tabs>
          <w:tab w:val="num" w:pos="1430"/>
        </w:tabs>
        <w:spacing w:after="0" w:line="240" w:lineRule="auto"/>
        <w:ind w:left="1276" w:right="-1050" w:hanging="709"/>
        <w:jc w:val="both"/>
        <w:rPr>
          <w:b/>
          <w:bCs/>
        </w:rPr>
      </w:pPr>
      <w:r>
        <w:rPr>
          <w:rFonts w:ascii="Times New Roman" w:eastAsia="Times New Roman" w:hAnsi="Times New Roman"/>
          <w:sz w:val="24"/>
          <w:szCs w:val="24"/>
        </w:rPr>
        <w:t>36 (trīsdesmit seši) mēneši no Vienošanās spēkā stāšanās dienas.</w:t>
      </w:r>
    </w:p>
    <w:p w:rsidR="000077D2" w:rsidRDefault="000077D2" w:rsidP="000077D2">
      <w:pPr>
        <w:numPr>
          <w:ilvl w:val="1"/>
          <w:numId w:val="1"/>
        </w:numPr>
        <w:spacing w:after="0" w:line="240" w:lineRule="auto"/>
        <w:ind w:right="-1050"/>
        <w:jc w:val="both"/>
        <w:rPr>
          <w:b/>
          <w:bCs/>
        </w:rPr>
      </w:pPr>
      <w:r>
        <w:rPr>
          <w:rFonts w:ascii="Times New Roman" w:eastAsia="Times New Roman" w:hAnsi="Times New Roman"/>
          <w:sz w:val="24"/>
          <w:szCs w:val="24"/>
        </w:rPr>
        <w:t>Pusēm vienojoties Vienošanās darbības termiņš var tikt pagarināts saskaņā ar Publisko iepirkumu likumā noteikto.</w:t>
      </w:r>
    </w:p>
    <w:p w:rsidR="000077D2" w:rsidRDefault="000077D2" w:rsidP="000077D2">
      <w:pPr>
        <w:numPr>
          <w:ilvl w:val="1"/>
          <w:numId w:val="1"/>
        </w:numPr>
        <w:spacing w:after="0" w:line="240" w:lineRule="auto"/>
        <w:ind w:right="-1050"/>
        <w:jc w:val="both"/>
        <w:rPr>
          <w:b/>
          <w:bCs/>
        </w:rPr>
      </w:pPr>
      <w:r>
        <w:rPr>
          <w:rFonts w:ascii="Times New Roman" w:eastAsia="Times New Roman" w:hAnsi="Times New Roman"/>
          <w:sz w:val="24"/>
          <w:szCs w:val="24"/>
        </w:rPr>
        <w:t>Pusēm ir tiesības jebkurā brīdī izbeigt Vienošanos, par to rakstiski vienojoties un rakstiski informējot par to otru Pusi ne vēlā kā 10 (desmit) kalendārās dienas iepriekš.</w:t>
      </w:r>
    </w:p>
    <w:p w:rsidR="000077D2" w:rsidRDefault="000077D2" w:rsidP="000077D2">
      <w:pPr>
        <w:numPr>
          <w:ilvl w:val="1"/>
          <w:numId w:val="1"/>
        </w:numPr>
        <w:spacing w:after="0" w:line="240" w:lineRule="auto"/>
        <w:ind w:right="-1050"/>
        <w:jc w:val="both"/>
        <w:rPr>
          <w:rFonts w:ascii="Times New Roman" w:hAnsi="Times New Roman"/>
          <w:b/>
          <w:bCs/>
          <w:sz w:val="24"/>
          <w:szCs w:val="24"/>
        </w:rPr>
      </w:pPr>
      <w:r>
        <w:rPr>
          <w:rFonts w:ascii="Times New Roman" w:hAnsi="Times New Roman"/>
          <w:bCs/>
          <w:sz w:val="24"/>
          <w:szCs w:val="24"/>
        </w:rPr>
        <w:t>Pusēm ir tiesības nekavējoties izbeigt Vienošanos, ja:</w:t>
      </w:r>
    </w:p>
    <w:p w:rsidR="000077D2" w:rsidRDefault="000077D2" w:rsidP="000077D2">
      <w:pPr>
        <w:numPr>
          <w:ilvl w:val="2"/>
          <w:numId w:val="1"/>
        </w:numPr>
        <w:tabs>
          <w:tab w:val="num" w:pos="1276"/>
          <w:tab w:val="num" w:pos="1430"/>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kādai no Pusēm ir uzsākts </w:t>
      </w:r>
      <w:r>
        <w:rPr>
          <w:rFonts w:ascii="Times New Roman" w:eastAsia="Times New Roman" w:hAnsi="Times New Roman"/>
          <w:sz w:val="24"/>
          <w:szCs w:val="24"/>
        </w:rPr>
        <w:t>maksātnespējas process, likvidācija, tā darbība tiek izbeigta vai pārtraukta, vai ir apturēta tā saimnieciskā darbība;</w:t>
      </w:r>
    </w:p>
    <w:p w:rsidR="000077D2" w:rsidRDefault="000077D2" w:rsidP="000077D2">
      <w:pPr>
        <w:numPr>
          <w:ilvl w:val="2"/>
          <w:numId w:val="1"/>
        </w:numPr>
        <w:tabs>
          <w:tab w:val="num" w:pos="1276"/>
          <w:tab w:val="num" w:pos="1430"/>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Pasūtītājs ir izbeidzis 2 (divus) saskaņā ar Vienošanos noslēgtos Līgumus. </w:t>
      </w:r>
    </w:p>
    <w:p w:rsidR="000077D2" w:rsidRDefault="000077D2" w:rsidP="000077D2">
      <w:pPr>
        <w:spacing w:after="0" w:line="240" w:lineRule="auto"/>
        <w:ind w:right="-1050"/>
        <w:jc w:val="both"/>
        <w:rPr>
          <w:rFonts w:ascii="Times New Roman" w:eastAsia="Times New Roman" w:hAnsi="Times New Roman"/>
          <w:bCs/>
          <w:sz w:val="24"/>
          <w:szCs w:val="24"/>
        </w:rPr>
      </w:pPr>
    </w:p>
    <w:p w:rsidR="000077D2" w:rsidRDefault="000077D2" w:rsidP="000077D2">
      <w:pPr>
        <w:numPr>
          <w:ilvl w:val="0"/>
          <w:numId w:val="1"/>
        </w:numPr>
        <w:spacing w:after="0" w:line="240" w:lineRule="auto"/>
        <w:ind w:right="-1050"/>
        <w:jc w:val="center"/>
        <w:rPr>
          <w:rFonts w:ascii="Times New Roman" w:hAnsi="Times New Roman"/>
          <w:b/>
          <w:bCs/>
          <w:sz w:val="24"/>
          <w:szCs w:val="24"/>
        </w:rPr>
      </w:pPr>
      <w:bookmarkStart w:id="1" w:name="_Hlk496185708"/>
      <w:r>
        <w:rPr>
          <w:rFonts w:ascii="Times New Roman" w:hAnsi="Times New Roman"/>
          <w:b/>
          <w:bCs/>
          <w:sz w:val="24"/>
          <w:szCs w:val="24"/>
        </w:rPr>
        <w:t>Pušu saistības</w:t>
      </w:r>
    </w:p>
    <w:p w:rsidR="000077D2" w:rsidRDefault="000077D2" w:rsidP="000077D2">
      <w:pPr>
        <w:numPr>
          <w:ilvl w:val="1"/>
          <w:numId w:val="1"/>
        </w:numPr>
        <w:spacing w:after="0" w:line="240" w:lineRule="auto"/>
        <w:ind w:right="-1050"/>
        <w:jc w:val="both"/>
        <w:rPr>
          <w:bCs/>
        </w:rPr>
      </w:pPr>
      <w:r>
        <w:rPr>
          <w:rFonts w:ascii="Times New Roman" w:hAnsi="Times New Roman"/>
          <w:sz w:val="24"/>
          <w:szCs w:val="24"/>
        </w:rPr>
        <w:t>Piegādātājs apņemas veikt Preču piegādi Pasūtītājam saskaņā ar Vienošanās un Līguma noteikumiem.</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Ja Piegādātājs objektīvu iemeslu dēļ nevar piegādāt Preci, Piegādātājs par to informē Pasūtītāju Līguma 5.1.6.punktā noteiktajā kārtībā.</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Puses Vienošanās darbības laikā ievēro visu Vienošanās un Līgumā noteikto kārtību.</w:t>
      </w:r>
    </w:p>
    <w:bookmarkEnd w:id="1"/>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un Līgumu grozījumi</w:t>
      </w:r>
    </w:p>
    <w:p w:rsidR="000077D2" w:rsidRDefault="000077D2" w:rsidP="000077D2">
      <w:pPr>
        <w:numPr>
          <w:ilvl w:val="1"/>
          <w:numId w:val="1"/>
        </w:numPr>
        <w:spacing w:after="0" w:line="240" w:lineRule="auto"/>
        <w:ind w:right="-1050"/>
        <w:jc w:val="both"/>
        <w:rPr>
          <w:b/>
          <w:bCs/>
          <w:sz w:val="24"/>
          <w:szCs w:val="24"/>
        </w:rPr>
      </w:pPr>
      <w:r>
        <w:rPr>
          <w:rFonts w:ascii="Times New Roman" w:eastAsia="Times New Roman" w:hAnsi="Times New Roman"/>
          <w:sz w:val="24"/>
          <w:szCs w:val="24"/>
          <w:lang w:eastAsia="lv-LV"/>
        </w:rPr>
        <w:t xml:space="preserve">Vienošanos vai Līgumu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0077D2" w:rsidRDefault="000077D2" w:rsidP="000077D2">
      <w:pPr>
        <w:numPr>
          <w:ilvl w:val="1"/>
          <w:numId w:val="1"/>
        </w:numPr>
        <w:spacing w:after="0" w:line="240" w:lineRule="auto"/>
        <w:ind w:right="-1050"/>
        <w:jc w:val="both"/>
        <w:rPr>
          <w:b/>
          <w:bCs/>
          <w:sz w:val="24"/>
          <w:szCs w:val="24"/>
        </w:rPr>
      </w:pPr>
      <w:r>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rsidR="000077D2" w:rsidRDefault="000077D2" w:rsidP="000077D2">
      <w:pPr>
        <w:numPr>
          <w:ilvl w:val="1"/>
          <w:numId w:val="1"/>
        </w:numPr>
        <w:spacing w:after="0" w:line="240" w:lineRule="auto"/>
        <w:ind w:right="-1050"/>
        <w:jc w:val="both"/>
        <w:rPr>
          <w:b/>
          <w:bCs/>
          <w:sz w:val="24"/>
          <w:szCs w:val="24"/>
        </w:rPr>
      </w:pPr>
      <w:r>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rsidR="000077D2" w:rsidRDefault="000077D2" w:rsidP="000077D2">
      <w:pPr>
        <w:numPr>
          <w:ilvl w:val="1"/>
          <w:numId w:val="1"/>
        </w:numPr>
        <w:spacing w:after="0" w:line="240" w:lineRule="auto"/>
        <w:ind w:right="-1050"/>
        <w:jc w:val="both"/>
        <w:rPr>
          <w:b/>
          <w:bCs/>
          <w:sz w:val="24"/>
          <w:szCs w:val="24"/>
        </w:rPr>
      </w:pPr>
      <w:r>
        <w:rPr>
          <w:rFonts w:ascii="Times New Roman" w:eastAsia="Times New Roman" w:hAnsi="Times New Roman"/>
          <w:sz w:val="24"/>
          <w:szCs w:val="24"/>
        </w:rPr>
        <w:t xml:space="preserve">Jebkuri Pušu veiktie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Vienošanās vai Līguma neatņemamu sastāvdaļu.</w:t>
      </w:r>
    </w:p>
    <w:p w:rsidR="000077D2" w:rsidRDefault="000077D2" w:rsidP="000077D2">
      <w:pPr>
        <w:spacing w:after="0" w:line="240" w:lineRule="auto"/>
        <w:ind w:left="142" w:right="-1050"/>
        <w:jc w:val="both"/>
        <w:rPr>
          <w:rFonts w:ascii="Times New Roman" w:eastAsia="Times New Roman" w:hAnsi="Times New Roman"/>
          <w:b/>
          <w:bCs/>
          <w:sz w:val="24"/>
          <w:szCs w:val="24"/>
        </w:rPr>
      </w:pPr>
    </w:p>
    <w:p w:rsidR="000077D2" w:rsidRDefault="000077D2" w:rsidP="000077D2">
      <w:pPr>
        <w:numPr>
          <w:ilvl w:val="0"/>
          <w:numId w:val="1"/>
        </w:numPr>
        <w:spacing w:after="0" w:line="240" w:lineRule="auto"/>
        <w:ind w:right="-1050"/>
        <w:jc w:val="center"/>
        <w:rPr>
          <w:b/>
          <w:bCs/>
        </w:rPr>
      </w:pPr>
      <w:r>
        <w:rPr>
          <w:rFonts w:ascii="Times New Roman" w:hAnsi="Times New Roman"/>
          <w:b/>
          <w:bCs/>
          <w:sz w:val="24"/>
          <w:szCs w:val="24"/>
        </w:rPr>
        <w:t>Nepārvarama vara</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Par nepārvaramas varas apstākli nevar tikt atzīts Piegādātāja un citu iesaistīto personu saistību neizpilde vai nesavlaicīga izpilde.</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saistību termiņu pagarināt atbilstoši tam laika posmam, kas būs vienāds ar iepriekš minēto apstākļu izraisīto kavēšanos.</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iCs/>
          <w:sz w:val="24"/>
          <w:szCs w:val="24"/>
        </w:rPr>
        <w:lastRenderedPageBreak/>
        <w:t xml:space="preserve">Ja nepārvaramas varas apstākļu dēļ saistības nav iespējams izpildīt ilgāk par 30 kalendārajām dienām, tad Pusēm ir tiesības atteikties no Vienošanās vai Līguma. Saistību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rsidR="000077D2" w:rsidRDefault="000077D2" w:rsidP="000077D2">
      <w:pPr>
        <w:spacing w:after="0" w:line="240" w:lineRule="auto"/>
        <w:ind w:right="-1050"/>
        <w:jc w:val="both"/>
        <w:rPr>
          <w:rFonts w:ascii="Times New Roman" w:eastAsia="Times New Roman" w:hAnsi="Times New Roman"/>
          <w:bCs/>
          <w:sz w:val="24"/>
          <w:szCs w:val="24"/>
        </w:rPr>
      </w:pPr>
    </w:p>
    <w:p w:rsidR="000077D2" w:rsidRDefault="000077D2" w:rsidP="000077D2">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Strīdu izskatīšanas kārtība</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Jautājumos, kas nav tiešā veidā paredzēti Vienošanās vai Līgumā, Puses risina saskaņā ar spēkā esošajiem normatīvajiem aktiem.</w:t>
      </w: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numPr>
          <w:ilvl w:val="0"/>
          <w:numId w:val="1"/>
        </w:numPr>
        <w:spacing w:after="0" w:line="240" w:lineRule="auto"/>
        <w:ind w:right="-1050"/>
        <w:jc w:val="center"/>
        <w:rPr>
          <w:b/>
          <w:bCs/>
        </w:rPr>
      </w:pPr>
      <w:r>
        <w:rPr>
          <w:rFonts w:ascii="Times New Roman" w:hAnsi="Times New Roman"/>
          <w:b/>
          <w:bCs/>
          <w:sz w:val="24"/>
          <w:szCs w:val="24"/>
        </w:rPr>
        <w:t>Citi noteikumi</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Informācijas apmaiņa starp Pusēm var notikt arī izmantojot e-pasta saraksti, kas kļūst par Vienošanās vai Līguma neatņemamu sastāvdaļu.</w:t>
      </w:r>
    </w:p>
    <w:p w:rsidR="000077D2" w:rsidRDefault="000077D2" w:rsidP="000077D2">
      <w:pPr>
        <w:numPr>
          <w:ilvl w:val="1"/>
          <w:numId w:val="1"/>
        </w:numPr>
        <w:spacing w:after="0" w:line="240" w:lineRule="auto"/>
        <w:ind w:right="-1050"/>
        <w:jc w:val="both"/>
        <w:rPr>
          <w:bCs/>
        </w:rPr>
      </w:pPr>
      <w:r>
        <w:rPr>
          <w:rFonts w:ascii="Times New Roman" w:eastAsia="Times New Roman" w:hAnsi="Times New Roman"/>
          <w:sz w:val="24"/>
          <w:szCs w:val="24"/>
        </w:rPr>
        <w:t>Puses nav tiesīgas nodot savas tiesības un saistības, kas saistītas ar Vienošanos un izriet no tā, trešajai personai.</w:t>
      </w:r>
    </w:p>
    <w:p w:rsidR="000077D2" w:rsidRDefault="000077D2" w:rsidP="000077D2">
      <w:pPr>
        <w:numPr>
          <w:ilvl w:val="1"/>
          <w:numId w:val="1"/>
        </w:numPr>
        <w:spacing w:after="0" w:line="240" w:lineRule="auto"/>
        <w:ind w:right="-1050"/>
        <w:jc w:val="both"/>
        <w:rPr>
          <w:rFonts w:ascii="Times New Roman" w:hAnsi="Times New Roman"/>
          <w:bCs/>
          <w:sz w:val="24"/>
          <w:szCs w:val="24"/>
        </w:rPr>
      </w:pPr>
      <w:r>
        <w:rPr>
          <w:rFonts w:ascii="Times New Roman" w:hAnsi="Times New Roman"/>
          <w:sz w:val="24"/>
          <w:szCs w:val="24"/>
        </w:rPr>
        <w:t>Gadījumos, kas nav paredzēti Vienošanās un Līgumā, Puses rīkojas saskaņā ar spēkā esošajiem normatīvajiem aktiem.</w:t>
      </w:r>
    </w:p>
    <w:p w:rsidR="000077D2" w:rsidRDefault="000077D2" w:rsidP="000077D2">
      <w:pPr>
        <w:numPr>
          <w:ilvl w:val="1"/>
          <w:numId w:val="1"/>
        </w:numPr>
        <w:spacing w:after="0" w:line="240" w:lineRule="auto"/>
        <w:ind w:right="-1050"/>
        <w:jc w:val="both"/>
        <w:rPr>
          <w:rFonts w:ascii="Times New Roman" w:hAnsi="Times New Roman"/>
          <w:bCs/>
          <w:sz w:val="24"/>
          <w:szCs w:val="24"/>
        </w:rPr>
      </w:pPr>
      <w:r>
        <w:rPr>
          <w:rFonts w:ascii="Times New Roman" w:eastAsia="Times New Roman" w:hAnsi="Times New Roman"/>
          <w:sz w:val="24"/>
          <w:szCs w:val="24"/>
        </w:rPr>
        <w:t xml:space="preserve">Vienošanās sagatavota latviešu valodā, uz </w:t>
      </w:r>
      <w:r w:rsidR="009003B4" w:rsidRPr="009003B4">
        <w:rPr>
          <w:rFonts w:ascii="Times New Roman" w:eastAsia="Times New Roman" w:hAnsi="Times New Roman"/>
          <w:sz w:val="24"/>
          <w:szCs w:val="24"/>
        </w:rPr>
        <w:t>1</w:t>
      </w:r>
      <w:r w:rsidR="00034F3C" w:rsidRPr="009003B4">
        <w:rPr>
          <w:rFonts w:ascii="Times New Roman" w:eastAsia="Times New Roman" w:hAnsi="Times New Roman"/>
          <w:sz w:val="24"/>
          <w:szCs w:val="24"/>
        </w:rPr>
        <w:t>3 (trīs</w:t>
      </w:r>
      <w:r w:rsidR="009003B4" w:rsidRPr="009003B4">
        <w:rPr>
          <w:rFonts w:ascii="Times New Roman" w:eastAsia="Times New Roman" w:hAnsi="Times New Roman"/>
          <w:sz w:val="24"/>
          <w:szCs w:val="24"/>
        </w:rPr>
        <w:t>padsmit</w:t>
      </w:r>
      <w:r w:rsidRPr="009003B4">
        <w:rPr>
          <w:rFonts w:ascii="Times New Roman" w:eastAsia="Times New Roman" w:hAnsi="Times New Roman"/>
          <w:sz w:val="24"/>
          <w:szCs w:val="24"/>
        </w:rPr>
        <w:t>)</w:t>
      </w:r>
      <w:r>
        <w:rPr>
          <w:rFonts w:ascii="Times New Roman" w:eastAsia="Times New Roman" w:hAnsi="Times New Roman"/>
          <w:sz w:val="24"/>
          <w:szCs w:val="24"/>
        </w:rPr>
        <w:t xml:space="preserve"> lapām, </w:t>
      </w:r>
      <w:r w:rsidR="00034F3C">
        <w:rPr>
          <w:rFonts w:ascii="Times New Roman" w:eastAsia="Times New Roman" w:hAnsi="Times New Roman"/>
          <w:sz w:val="24"/>
          <w:szCs w:val="24"/>
        </w:rPr>
        <w:t>ar diviem pielikumiem</w:t>
      </w:r>
      <w:r>
        <w:rPr>
          <w:rFonts w:ascii="Times New Roman" w:eastAsia="Times New Roman" w:hAnsi="Times New Roman"/>
          <w:sz w:val="24"/>
          <w:szCs w:val="24"/>
        </w:rPr>
        <w:t>, visi eksemplāri ir ar vienādu juridisko spēku. Viens no Līguma eksemplāriem atrodas pie Pasūtītāja, bet otrs – pie Piegādātājiem.</w:t>
      </w:r>
    </w:p>
    <w:p w:rsidR="000077D2" w:rsidRDefault="000077D2" w:rsidP="000077D2">
      <w:pPr>
        <w:spacing w:after="0" w:line="240" w:lineRule="auto"/>
        <w:ind w:right="-1050"/>
        <w:jc w:val="both"/>
        <w:rPr>
          <w:rFonts w:ascii="Times New Roman" w:eastAsia="Times New Roman" w:hAnsi="Times New Roman"/>
          <w:bCs/>
          <w:sz w:val="24"/>
          <w:szCs w:val="24"/>
        </w:rPr>
      </w:pPr>
    </w:p>
    <w:p w:rsidR="000077D2" w:rsidRDefault="000077D2" w:rsidP="000077D2">
      <w:pPr>
        <w:numPr>
          <w:ilvl w:val="0"/>
          <w:numId w:val="1"/>
        </w:numPr>
        <w:spacing w:after="160" w:line="254"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0077D2" w:rsidTr="000077D2">
        <w:trPr>
          <w:trHeight w:val="80"/>
        </w:trPr>
        <w:tc>
          <w:tcPr>
            <w:tcW w:w="4608" w:type="dxa"/>
          </w:tcPr>
          <w:p w:rsidR="000077D2" w:rsidRDefault="000077D2" w:rsidP="000077D2">
            <w:pPr>
              <w:tabs>
                <w:tab w:val="left" w:pos="3195"/>
              </w:tabs>
              <w:spacing w:after="0" w:line="240" w:lineRule="auto"/>
              <w:ind w:right="-1050"/>
              <w:jc w:val="both"/>
              <w:rPr>
                <w:rFonts w:ascii="Times New Roman" w:hAnsi="Times New Roman"/>
                <w:bCs/>
                <w:sz w:val="24"/>
                <w:szCs w:val="24"/>
              </w:rPr>
            </w:pPr>
          </w:p>
        </w:tc>
        <w:tc>
          <w:tcPr>
            <w:tcW w:w="4637" w:type="dxa"/>
          </w:tcPr>
          <w:p w:rsidR="000077D2" w:rsidRDefault="000077D2" w:rsidP="000077D2">
            <w:pPr>
              <w:spacing w:after="0" w:line="240" w:lineRule="auto"/>
              <w:ind w:right="-1050"/>
              <w:rPr>
                <w:rFonts w:ascii="Times New Roman" w:hAnsi="Times New Roman"/>
                <w:sz w:val="24"/>
                <w:szCs w:val="24"/>
              </w:rPr>
            </w:pPr>
          </w:p>
        </w:tc>
      </w:tr>
      <w:tr w:rsidR="000077D2" w:rsidTr="000077D2">
        <w:trPr>
          <w:trHeight w:val="80"/>
        </w:trPr>
        <w:tc>
          <w:tcPr>
            <w:tcW w:w="4608" w:type="dxa"/>
          </w:tcPr>
          <w:p w:rsidR="000077D2" w:rsidRPr="00373F69" w:rsidRDefault="000077D2" w:rsidP="000077D2">
            <w:pPr>
              <w:spacing w:after="0" w:line="240" w:lineRule="auto"/>
              <w:ind w:left="68" w:right="-1050"/>
              <w:contextualSpacing/>
              <w:jc w:val="both"/>
              <w:rPr>
                <w:rFonts w:ascii="Times New Roman" w:eastAsia="Times New Roman" w:hAnsi="Times New Roman"/>
                <w:b/>
                <w:bCs/>
                <w:sz w:val="24"/>
                <w:szCs w:val="24"/>
              </w:rPr>
            </w:pPr>
            <w:r w:rsidRPr="00373F69">
              <w:rPr>
                <w:rFonts w:ascii="Times New Roman" w:eastAsia="Times New Roman" w:hAnsi="Times New Roman"/>
                <w:b/>
                <w:bCs/>
                <w:sz w:val="24"/>
                <w:szCs w:val="24"/>
              </w:rPr>
              <w:t>Pasūtītājs:</w:t>
            </w:r>
          </w:p>
          <w:p w:rsidR="000077D2" w:rsidRPr="00373F69" w:rsidRDefault="000077D2" w:rsidP="000077D2">
            <w:pPr>
              <w:spacing w:after="0" w:line="240" w:lineRule="auto"/>
              <w:ind w:left="68" w:right="-1050"/>
              <w:contextualSpacing/>
              <w:jc w:val="both"/>
              <w:rPr>
                <w:rFonts w:ascii="Times New Roman" w:eastAsia="Times New Roman" w:hAnsi="Times New Roman"/>
                <w:b/>
                <w:bCs/>
                <w:sz w:val="24"/>
                <w:szCs w:val="24"/>
              </w:rPr>
            </w:pPr>
            <w:r w:rsidRPr="00373F69">
              <w:rPr>
                <w:rFonts w:ascii="Times New Roman" w:eastAsia="Times New Roman" w:hAnsi="Times New Roman"/>
                <w:b/>
                <w:bCs/>
                <w:sz w:val="24"/>
                <w:szCs w:val="24"/>
              </w:rPr>
              <w:t>VSIA “Paula Stradiņa klīniskās</w:t>
            </w:r>
          </w:p>
          <w:p w:rsidR="000077D2" w:rsidRPr="00373F69" w:rsidRDefault="000077D2" w:rsidP="000077D2">
            <w:pPr>
              <w:spacing w:after="0" w:line="240" w:lineRule="auto"/>
              <w:ind w:left="68" w:right="-1050"/>
              <w:contextualSpacing/>
              <w:jc w:val="both"/>
              <w:rPr>
                <w:rFonts w:ascii="Times New Roman" w:eastAsia="Times New Roman" w:hAnsi="Times New Roman"/>
                <w:b/>
                <w:bCs/>
                <w:sz w:val="24"/>
                <w:szCs w:val="24"/>
              </w:rPr>
            </w:pPr>
            <w:r w:rsidRPr="00373F69">
              <w:rPr>
                <w:rFonts w:ascii="Times New Roman" w:eastAsia="Times New Roman" w:hAnsi="Times New Roman"/>
                <w:b/>
                <w:bCs/>
                <w:sz w:val="24"/>
                <w:szCs w:val="24"/>
              </w:rPr>
              <w:t>universitātes slimnīca”</w:t>
            </w:r>
          </w:p>
          <w:p w:rsidR="000077D2" w:rsidRPr="00373F69" w:rsidRDefault="000077D2" w:rsidP="000077D2">
            <w:pPr>
              <w:spacing w:after="0" w:line="240" w:lineRule="auto"/>
              <w:ind w:left="68" w:right="-1050"/>
              <w:contextualSpacing/>
              <w:jc w:val="both"/>
              <w:rPr>
                <w:rFonts w:ascii="Times New Roman" w:eastAsia="Times New Roman" w:hAnsi="Times New Roman"/>
                <w:sz w:val="24"/>
                <w:szCs w:val="24"/>
              </w:rPr>
            </w:pPr>
            <w:proofErr w:type="spellStart"/>
            <w:r w:rsidRPr="00373F69">
              <w:rPr>
                <w:rFonts w:ascii="Times New Roman" w:eastAsia="Times New Roman" w:hAnsi="Times New Roman"/>
                <w:sz w:val="24"/>
                <w:szCs w:val="24"/>
              </w:rPr>
              <w:t>Reģ</w:t>
            </w:r>
            <w:proofErr w:type="spellEnd"/>
            <w:r w:rsidRPr="00373F69">
              <w:rPr>
                <w:rFonts w:ascii="Times New Roman" w:eastAsia="Times New Roman" w:hAnsi="Times New Roman"/>
                <w:sz w:val="24"/>
                <w:szCs w:val="24"/>
              </w:rPr>
              <w:t>. Nr. 40003457109</w:t>
            </w:r>
          </w:p>
          <w:p w:rsidR="000077D2" w:rsidRPr="00373F69" w:rsidRDefault="000077D2" w:rsidP="000077D2">
            <w:pPr>
              <w:spacing w:after="0" w:line="240" w:lineRule="auto"/>
              <w:ind w:left="68" w:right="-1050"/>
              <w:contextualSpacing/>
              <w:jc w:val="both"/>
              <w:rPr>
                <w:rFonts w:ascii="Times New Roman" w:eastAsia="Times New Roman" w:hAnsi="Times New Roman"/>
                <w:sz w:val="24"/>
                <w:szCs w:val="24"/>
              </w:rPr>
            </w:pPr>
            <w:r w:rsidRPr="00373F69">
              <w:rPr>
                <w:rFonts w:ascii="Times New Roman" w:eastAsia="Times New Roman" w:hAnsi="Times New Roman"/>
                <w:sz w:val="24"/>
                <w:szCs w:val="24"/>
              </w:rPr>
              <w:t>Pilsoņu iela 13, Rīga, LV – 1002</w:t>
            </w:r>
          </w:p>
          <w:p w:rsidR="000077D2" w:rsidRPr="00373F69" w:rsidRDefault="000077D2" w:rsidP="000077D2">
            <w:pPr>
              <w:tabs>
                <w:tab w:val="left" w:pos="9336"/>
              </w:tabs>
              <w:suppressAutoHyphens/>
              <w:spacing w:after="0" w:line="240" w:lineRule="auto"/>
              <w:ind w:right="-1050"/>
              <w:jc w:val="both"/>
              <w:rPr>
                <w:rFonts w:ascii="Times New Roman" w:eastAsia="Times New Roman" w:hAnsi="Times New Roman"/>
                <w:sz w:val="24"/>
                <w:szCs w:val="24"/>
                <w:lang w:eastAsia="ar-SA"/>
              </w:rPr>
            </w:pPr>
            <w:r w:rsidRPr="00373F69">
              <w:rPr>
                <w:rFonts w:ascii="Times New Roman" w:eastAsia="Times New Roman" w:hAnsi="Times New Roman"/>
                <w:sz w:val="24"/>
                <w:szCs w:val="24"/>
                <w:lang w:eastAsia="ar-SA"/>
              </w:rPr>
              <w:t xml:space="preserve"> Banka: </w:t>
            </w:r>
            <w:r w:rsidRPr="00373F69">
              <w:rPr>
                <w:rFonts w:ascii="Times New Roman" w:eastAsia="Times New Roman" w:hAnsi="Times New Roman"/>
                <w:iCs/>
                <w:sz w:val="24"/>
                <w:szCs w:val="24"/>
                <w:lang w:eastAsia="ar-SA"/>
              </w:rPr>
              <w:t xml:space="preserve">AS Swedbank </w:t>
            </w:r>
          </w:p>
          <w:p w:rsidR="000077D2" w:rsidRPr="00373F69" w:rsidRDefault="000077D2" w:rsidP="000077D2">
            <w:pPr>
              <w:tabs>
                <w:tab w:val="left" w:pos="9336"/>
              </w:tabs>
              <w:suppressAutoHyphens/>
              <w:spacing w:after="0" w:line="240" w:lineRule="auto"/>
              <w:ind w:right="-1050"/>
              <w:jc w:val="both"/>
              <w:rPr>
                <w:rFonts w:ascii="Times New Roman" w:eastAsia="Times New Roman" w:hAnsi="Times New Roman"/>
                <w:sz w:val="24"/>
                <w:szCs w:val="24"/>
                <w:lang w:eastAsia="ar-SA"/>
              </w:rPr>
            </w:pPr>
            <w:r w:rsidRPr="00373F69">
              <w:rPr>
                <w:rFonts w:ascii="Times New Roman" w:eastAsia="Times New Roman" w:hAnsi="Times New Roman"/>
                <w:sz w:val="24"/>
                <w:szCs w:val="24"/>
                <w:lang w:eastAsia="ar-SA"/>
              </w:rPr>
              <w:t xml:space="preserve"> Bankas kods: HABALV22 </w:t>
            </w:r>
          </w:p>
          <w:p w:rsidR="000077D2" w:rsidRPr="00373F69" w:rsidRDefault="000077D2" w:rsidP="000077D2">
            <w:pPr>
              <w:spacing w:after="0" w:line="240" w:lineRule="auto"/>
              <w:ind w:right="-1050"/>
              <w:rPr>
                <w:rFonts w:ascii="Times New Roman" w:eastAsia="Times New Roman" w:hAnsi="Times New Roman"/>
                <w:sz w:val="24"/>
                <w:szCs w:val="24"/>
              </w:rPr>
            </w:pPr>
            <w:r w:rsidRPr="00373F69">
              <w:rPr>
                <w:rFonts w:ascii="Times New Roman" w:eastAsia="Times New Roman" w:hAnsi="Times New Roman"/>
                <w:sz w:val="24"/>
                <w:szCs w:val="24"/>
                <w:lang w:eastAsia="ar-SA"/>
              </w:rPr>
              <w:t xml:space="preserve"> Konta Nr.: LV74HABA0551027673367 </w:t>
            </w:r>
          </w:p>
          <w:p w:rsidR="000077D2" w:rsidRPr="00373F69" w:rsidRDefault="000077D2" w:rsidP="000077D2">
            <w:pPr>
              <w:pBdr>
                <w:bottom w:val="single" w:sz="12" w:space="1" w:color="auto"/>
              </w:pBdr>
              <w:spacing w:after="0" w:line="240" w:lineRule="auto"/>
              <w:ind w:right="-1050"/>
              <w:rPr>
                <w:rFonts w:ascii="Times New Roman" w:eastAsia="Times New Roman" w:hAnsi="Times New Roman"/>
                <w:sz w:val="24"/>
                <w:szCs w:val="24"/>
              </w:rPr>
            </w:pPr>
          </w:p>
          <w:p w:rsidR="00373F69" w:rsidRPr="00373F69" w:rsidRDefault="00373F69" w:rsidP="000077D2">
            <w:pPr>
              <w:pBdr>
                <w:bottom w:val="single" w:sz="12" w:space="1" w:color="auto"/>
              </w:pBdr>
              <w:spacing w:after="0" w:line="240" w:lineRule="auto"/>
              <w:ind w:right="-1050"/>
              <w:rPr>
                <w:rFonts w:ascii="Times New Roman" w:eastAsia="Times New Roman" w:hAnsi="Times New Roman"/>
                <w:sz w:val="24"/>
                <w:szCs w:val="24"/>
              </w:rPr>
            </w:pPr>
          </w:p>
          <w:p w:rsidR="000077D2" w:rsidRPr="00373F69" w:rsidRDefault="000077D2" w:rsidP="000077D2">
            <w:pPr>
              <w:spacing w:after="0" w:line="240" w:lineRule="auto"/>
              <w:ind w:right="-1050"/>
              <w:rPr>
                <w:rFonts w:ascii="Times New Roman" w:eastAsia="Times New Roman" w:hAnsi="Times New Roman"/>
                <w:sz w:val="24"/>
                <w:szCs w:val="24"/>
              </w:rPr>
            </w:pPr>
            <w:r w:rsidRPr="00373F69">
              <w:rPr>
                <w:rFonts w:ascii="Times New Roman" w:eastAsia="Times New Roman" w:hAnsi="Times New Roman"/>
                <w:sz w:val="24"/>
                <w:szCs w:val="24"/>
              </w:rPr>
              <w:t xml:space="preserve">Valdes locekle </w:t>
            </w:r>
            <w:proofErr w:type="spellStart"/>
            <w:r w:rsidRPr="00373F69">
              <w:rPr>
                <w:rFonts w:ascii="Times New Roman" w:eastAsia="Times New Roman" w:hAnsi="Times New Roman"/>
                <w:sz w:val="24"/>
                <w:szCs w:val="24"/>
              </w:rPr>
              <w:t>I.Kreicberga</w:t>
            </w:r>
            <w:proofErr w:type="spellEnd"/>
          </w:p>
          <w:p w:rsidR="000077D2" w:rsidRPr="00373F69" w:rsidRDefault="000077D2" w:rsidP="000077D2">
            <w:pPr>
              <w:tabs>
                <w:tab w:val="left" w:pos="3195"/>
              </w:tabs>
              <w:spacing w:after="0" w:line="240" w:lineRule="auto"/>
              <w:ind w:right="-1050"/>
              <w:jc w:val="both"/>
              <w:rPr>
                <w:rFonts w:ascii="Times New Roman" w:eastAsia="Times New Roman" w:hAnsi="Times New Roman"/>
                <w:bCs/>
                <w:sz w:val="24"/>
                <w:szCs w:val="24"/>
              </w:rPr>
            </w:pPr>
          </w:p>
        </w:tc>
        <w:tc>
          <w:tcPr>
            <w:tcW w:w="4637" w:type="dxa"/>
          </w:tcPr>
          <w:p w:rsidR="000077D2" w:rsidRPr="00373F69" w:rsidRDefault="000077D2" w:rsidP="000077D2">
            <w:pPr>
              <w:spacing w:after="0" w:line="240" w:lineRule="auto"/>
              <w:ind w:right="-1050"/>
              <w:rPr>
                <w:rFonts w:ascii="Times New Roman" w:eastAsia="Times New Roman" w:hAnsi="Times New Roman"/>
                <w:b/>
                <w:bCs/>
                <w:sz w:val="24"/>
                <w:szCs w:val="24"/>
              </w:rPr>
            </w:pPr>
            <w:r w:rsidRPr="00373F69">
              <w:rPr>
                <w:rFonts w:ascii="Times New Roman" w:eastAsia="Times New Roman" w:hAnsi="Times New Roman"/>
                <w:b/>
                <w:bCs/>
                <w:sz w:val="24"/>
                <w:szCs w:val="24"/>
              </w:rPr>
              <w:lastRenderedPageBreak/>
              <w:t>Piegādātājs:</w:t>
            </w:r>
          </w:p>
          <w:p w:rsidR="000077D2" w:rsidRPr="00373F69" w:rsidRDefault="00373F69" w:rsidP="000077D2">
            <w:pPr>
              <w:spacing w:after="0" w:line="240" w:lineRule="auto"/>
              <w:ind w:right="-1050"/>
              <w:rPr>
                <w:rFonts w:ascii="Times New Roman" w:eastAsia="Times New Roman" w:hAnsi="Times New Roman"/>
                <w:b/>
                <w:sz w:val="24"/>
                <w:szCs w:val="24"/>
              </w:rPr>
            </w:pPr>
            <w:r w:rsidRPr="00373F69">
              <w:rPr>
                <w:rFonts w:ascii="Times New Roman" w:eastAsia="Times New Roman" w:hAnsi="Times New Roman"/>
                <w:b/>
                <w:sz w:val="24"/>
                <w:szCs w:val="24"/>
              </w:rPr>
              <w:t>SIA “</w:t>
            </w:r>
            <w:proofErr w:type="spellStart"/>
            <w:r w:rsidRPr="00373F69">
              <w:rPr>
                <w:rFonts w:ascii="Times New Roman" w:eastAsia="Times New Roman" w:hAnsi="Times New Roman"/>
                <w:b/>
                <w:sz w:val="24"/>
                <w:szCs w:val="24"/>
              </w:rPr>
              <w:t>Pean</w:t>
            </w:r>
            <w:proofErr w:type="spellEnd"/>
            <w:r w:rsidRPr="00373F69">
              <w:rPr>
                <w:rFonts w:ascii="Times New Roman" w:eastAsia="Times New Roman" w:hAnsi="Times New Roman"/>
                <w:b/>
                <w:sz w:val="24"/>
                <w:szCs w:val="24"/>
              </w:rPr>
              <w:t>”</w:t>
            </w:r>
          </w:p>
          <w:p w:rsidR="000077D2" w:rsidRPr="00373F69" w:rsidRDefault="00373F69" w:rsidP="000077D2">
            <w:pPr>
              <w:spacing w:after="0" w:line="240" w:lineRule="auto"/>
              <w:ind w:right="-1050"/>
              <w:rPr>
                <w:rFonts w:ascii="Times New Roman" w:eastAsia="Times New Roman" w:hAnsi="Times New Roman"/>
                <w:sz w:val="24"/>
                <w:szCs w:val="24"/>
              </w:rPr>
            </w:pPr>
            <w:r w:rsidRPr="00373F69">
              <w:rPr>
                <w:rFonts w:ascii="Times New Roman" w:eastAsia="Times New Roman" w:hAnsi="Times New Roman"/>
                <w:sz w:val="24"/>
                <w:szCs w:val="24"/>
              </w:rPr>
              <w:t>Reģ.Nr.40103042784</w:t>
            </w:r>
          </w:p>
          <w:p w:rsidR="00034F3C" w:rsidRPr="00034F3C" w:rsidRDefault="00034F3C" w:rsidP="00034F3C">
            <w:pPr>
              <w:spacing w:after="0" w:line="240" w:lineRule="auto"/>
              <w:ind w:right="-1050"/>
              <w:rPr>
                <w:rFonts w:ascii="Times New Roman" w:eastAsia="Times New Roman" w:hAnsi="Times New Roman"/>
                <w:sz w:val="24"/>
                <w:szCs w:val="24"/>
              </w:rPr>
            </w:pPr>
            <w:r w:rsidRPr="00034F3C">
              <w:rPr>
                <w:rFonts w:ascii="Times New Roman" w:eastAsia="Times New Roman" w:hAnsi="Times New Roman"/>
                <w:sz w:val="24"/>
                <w:szCs w:val="24"/>
              </w:rPr>
              <w:t>Bauskas iela 16c, Rīga, LV-1004</w:t>
            </w:r>
          </w:p>
          <w:p w:rsidR="00034F3C" w:rsidRPr="00034F3C" w:rsidRDefault="00034F3C" w:rsidP="00034F3C">
            <w:pPr>
              <w:spacing w:after="0" w:line="240" w:lineRule="auto"/>
              <w:ind w:right="-1050"/>
              <w:rPr>
                <w:rFonts w:ascii="Times New Roman" w:eastAsia="Times New Roman" w:hAnsi="Times New Roman"/>
                <w:sz w:val="24"/>
                <w:szCs w:val="24"/>
              </w:rPr>
            </w:pPr>
          </w:p>
          <w:p w:rsidR="00034F3C" w:rsidRPr="00034F3C" w:rsidRDefault="00034F3C" w:rsidP="00034F3C">
            <w:pPr>
              <w:tabs>
                <w:tab w:val="left" w:pos="9336"/>
              </w:tabs>
              <w:suppressAutoHyphens/>
              <w:spacing w:after="0" w:line="240" w:lineRule="auto"/>
              <w:ind w:right="-1050"/>
              <w:jc w:val="both"/>
              <w:rPr>
                <w:rFonts w:ascii="Times New Roman" w:eastAsia="Times New Roman" w:hAnsi="Times New Roman"/>
                <w:sz w:val="24"/>
                <w:szCs w:val="24"/>
                <w:lang w:eastAsia="ar-SA"/>
              </w:rPr>
            </w:pPr>
            <w:r w:rsidRPr="00034F3C">
              <w:rPr>
                <w:rFonts w:ascii="Times New Roman" w:eastAsia="Times New Roman" w:hAnsi="Times New Roman"/>
                <w:sz w:val="24"/>
                <w:szCs w:val="24"/>
                <w:lang w:eastAsia="ar-SA"/>
              </w:rPr>
              <w:t xml:space="preserve">Banka: </w:t>
            </w:r>
          </w:p>
          <w:p w:rsidR="00034F3C" w:rsidRPr="00034F3C" w:rsidRDefault="00034F3C" w:rsidP="00034F3C">
            <w:pPr>
              <w:tabs>
                <w:tab w:val="left" w:pos="9336"/>
              </w:tabs>
              <w:suppressAutoHyphens/>
              <w:spacing w:after="0" w:line="240" w:lineRule="auto"/>
              <w:ind w:right="-1050"/>
              <w:jc w:val="both"/>
              <w:rPr>
                <w:rFonts w:ascii="Times New Roman" w:eastAsia="Times New Roman" w:hAnsi="Times New Roman"/>
                <w:sz w:val="24"/>
                <w:szCs w:val="24"/>
                <w:lang w:eastAsia="ar-SA"/>
              </w:rPr>
            </w:pPr>
            <w:r w:rsidRPr="00034F3C">
              <w:rPr>
                <w:rFonts w:ascii="Times New Roman" w:eastAsia="Times New Roman" w:hAnsi="Times New Roman"/>
                <w:sz w:val="24"/>
                <w:szCs w:val="24"/>
                <w:lang w:eastAsia="ar-SA"/>
              </w:rPr>
              <w:t xml:space="preserve">Bankas kods: </w:t>
            </w:r>
          </w:p>
          <w:p w:rsidR="00034F3C" w:rsidRPr="00373F69" w:rsidRDefault="00034F3C" w:rsidP="00034F3C">
            <w:pPr>
              <w:spacing w:after="0" w:line="240" w:lineRule="auto"/>
              <w:ind w:right="-1050"/>
              <w:rPr>
                <w:rFonts w:ascii="Times New Roman" w:eastAsia="Times New Roman" w:hAnsi="Times New Roman"/>
                <w:sz w:val="24"/>
                <w:szCs w:val="24"/>
              </w:rPr>
            </w:pPr>
            <w:r w:rsidRPr="00034F3C">
              <w:rPr>
                <w:rFonts w:ascii="Times New Roman" w:eastAsia="Times New Roman" w:hAnsi="Times New Roman"/>
                <w:sz w:val="24"/>
                <w:szCs w:val="24"/>
                <w:lang w:eastAsia="ar-SA"/>
              </w:rPr>
              <w:t xml:space="preserve">Konta Nr.: </w:t>
            </w:r>
          </w:p>
          <w:p w:rsidR="000077D2" w:rsidRPr="00373F69" w:rsidRDefault="000077D2" w:rsidP="000077D2">
            <w:pPr>
              <w:pBdr>
                <w:bottom w:val="single" w:sz="12" w:space="1" w:color="auto"/>
              </w:pBdr>
              <w:spacing w:after="0" w:line="240" w:lineRule="auto"/>
              <w:ind w:right="-1050"/>
              <w:rPr>
                <w:rFonts w:ascii="Times New Roman" w:eastAsia="Times New Roman" w:hAnsi="Times New Roman"/>
                <w:sz w:val="24"/>
                <w:szCs w:val="24"/>
              </w:rPr>
            </w:pPr>
          </w:p>
          <w:p w:rsidR="00373F69" w:rsidRPr="00373F69" w:rsidRDefault="00373F69" w:rsidP="000077D2">
            <w:pPr>
              <w:pBdr>
                <w:bottom w:val="single" w:sz="12" w:space="1" w:color="auto"/>
              </w:pBdr>
              <w:spacing w:after="0" w:line="240" w:lineRule="auto"/>
              <w:ind w:right="-1050"/>
              <w:rPr>
                <w:rFonts w:ascii="Times New Roman" w:eastAsia="Times New Roman" w:hAnsi="Times New Roman"/>
                <w:sz w:val="24"/>
                <w:szCs w:val="24"/>
              </w:rPr>
            </w:pPr>
          </w:p>
          <w:p w:rsidR="000077D2" w:rsidRPr="00373F69" w:rsidRDefault="00034F3C" w:rsidP="000077D2">
            <w:pPr>
              <w:spacing w:after="0" w:line="240" w:lineRule="auto"/>
              <w:ind w:right="-1050"/>
              <w:rPr>
                <w:rFonts w:ascii="Times New Roman" w:eastAsia="Times New Roman" w:hAnsi="Times New Roman"/>
                <w:sz w:val="24"/>
                <w:szCs w:val="24"/>
              </w:rPr>
            </w:pPr>
            <w:r>
              <w:rPr>
                <w:rFonts w:ascii="Times New Roman" w:eastAsia="Times New Roman" w:hAnsi="Times New Roman"/>
                <w:sz w:val="24"/>
                <w:szCs w:val="24"/>
              </w:rPr>
              <w:t xml:space="preserve">Valdes locekle </w:t>
            </w:r>
            <w:proofErr w:type="spellStart"/>
            <w:r>
              <w:rPr>
                <w:rFonts w:ascii="Times New Roman" w:eastAsia="Times New Roman" w:hAnsi="Times New Roman"/>
                <w:sz w:val="24"/>
                <w:szCs w:val="24"/>
              </w:rPr>
              <w:t>J.Zarecka</w:t>
            </w:r>
            <w:proofErr w:type="spellEnd"/>
          </w:p>
        </w:tc>
      </w:tr>
      <w:tr w:rsidR="00373F69" w:rsidTr="000077D2">
        <w:trPr>
          <w:trHeight w:val="80"/>
        </w:trPr>
        <w:tc>
          <w:tcPr>
            <w:tcW w:w="4608" w:type="dxa"/>
          </w:tcPr>
          <w:p w:rsidR="00373F69" w:rsidRDefault="00373F69" w:rsidP="000077D2">
            <w:pPr>
              <w:spacing w:after="0" w:line="240" w:lineRule="auto"/>
              <w:ind w:left="68" w:right="-1050"/>
              <w:contextualSpacing/>
              <w:jc w:val="both"/>
              <w:rPr>
                <w:rFonts w:ascii="Times New Roman" w:eastAsia="Times New Roman" w:hAnsi="Times New Roman"/>
                <w:b/>
                <w:bCs/>
                <w:sz w:val="24"/>
                <w:szCs w:val="24"/>
                <w:u w:val="single"/>
              </w:rPr>
            </w:pPr>
          </w:p>
        </w:tc>
        <w:tc>
          <w:tcPr>
            <w:tcW w:w="4637" w:type="dxa"/>
          </w:tcPr>
          <w:p w:rsidR="00373F69" w:rsidRDefault="00373F69" w:rsidP="000077D2">
            <w:pPr>
              <w:spacing w:after="0" w:line="240" w:lineRule="auto"/>
              <w:ind w:right="-1050"/>
              <w:rPr>
                <w:rFonts w:ascii="Times New Roman" w:eastAsia="Times New Roman" w:hAnsi="Times New Roman"/>
                <w:b/>
                <w:bCs/>
                <w:sz w:val="24"/>
                <w:szCs w:val="24"/>
                <w:u w:val="single"/>
              </w:rPr>
            </w:pPr>
          </w:p>
        </w:tc>
      </w:tr>
    </w:tbl>
    <w:p w:rsidR="000077D2" w:rsidRDefault="000077D2" w:rsidP="000077D2">
      <w:pPr>
        <w:spacing w:after="0" w:line="240" w:lineRule="auto"/>
        <w:ind w:left="720" w:right="-1050"/>
        <w:jc w:val="right"/>
        <w:rPr>
          <w:rFonts w:ascii="Times New Roman" w:hAnsi="Times New Roman"/>
          <w:bCs/>
          <w:sz w:val="20"/>
          <w:szCs w:val="20"/>
        </w:rPr>
      </w:pPr>
      <w:r>
        <w:rPr>
          <w:rFonts w:ascii="Times New Roman" w:hAnsi="Times New Roman"/>
          <w:bCs/>
          <w:sz w:val="20"/>
          <w:szCs w:val="20"/>
        </w:rPr>
        <w:t xml:space="preserve">Vienošanās Nr. </w:t>
      </w:r>
      <w:r w:rsidR="00791A82">
        <w:rPr>
          <w:rFonts w:ascii="Times New Roman" w:hAnsi="Times New Roman"/>
          <w:bCs/>
          <w:sz w:val="20"/>
          <w:szCs w:val="20"/>
        </w:rPr>
        <w:t>SKUS 367/19-VV</w:t>
      </w:r>
    </w:p>
    <w:p w:rsidR="000077D2" w:rsidRDefault="000077D2" w:rsidP="000077D2">
      <w:pPr>
        <w:spacing w:after="0" w:line="240" w:lineRule="auto"/>
        <w:ind w:left="720" w:right="-1050"/>
        <w:jc w:val="right"/>
        <w:rPr>
          <w:rFonts w:ascii="Times New Roman" w:hAnsi="Times New Roman"/>
          <w:bCs/>
          <w:sz w:val="20"/>
          <w:szCs w:val="20"/>
        </w:rPr>
      </w:pPr>
      <w:r>
        <w:rPr>
          <w:rFonts w:ascii="Times New Roman" w:hAnsi="Times New Roman"/>
          <w:bCs/>
          <w:sz w:val="20"/>
          <w:szCs w:val="20"/>
        </w:rPr>
        <w:t xml:space="preserve">1.pielikums </w:t>
      </w: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ind w:right="-1050"/>
        <w:jc w:val="center"/>
        <w:rPr>
          <w:rFonts w:ascii="Times New Roman" w:eastAsia="Times New Roman" w:hAnsi="Times New Roman"/>
          <w:b/>
          <w:sz w:val="24"/>
          <w:szCs w:val="24"/>
        </w:rPr>
      </w:pPr>
      <w:r>
        <w:rPr>
          <w:rFonts w:ascii="Times New Roman" w:eastAsia="Times New Roman" w:hAnsi="Times New Roman"/>
          <w:b/>
          <w:sz w:val="24"/>
          <w:szCs w:val="24"/>
        </w:rPr>
        <w:t>Preču piegādātāju kārtība</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5375"/>
      </w:tblGrid>
      <w:tr w:rsidR="000077D2" w:rsidTr="000077D2">
        <w:tc>
          <w:tcPr>
            <w:tcW w:w="1724" w:type="pct"/>
            <w:tcBorders>
              <w:top w:val="single" w:sz="4" w:space="0" w:color="auto"/>
              <w:left w:val="single" w:sz="4" w:space="0" w:color="auto"/>
              <w:bottom w:val="single" w:sz="4" w:space="0" w:color="auto"/>
              <w:right w:val="single" w:sz="4" w:space="0" w:color="auto"/>
            </w:tcBorders>
            <w:vAlign w:val="center"/>
            <w:hideMark/>
          </w:tcPr>
          <w:p w:rsidR="000077D2" w:rsidRDefault="000077D2" w:rsidP="000077D2">
            <w:pPr>
              <w:spacing w:line="252" w:lineRule="auto"/>
              <w:ind w:right="-1050"/>
              <w:jc w:val="center"/>
              <w:rPr>
                <w:rFonts w:ascii="Times New Roman" w:eastAsia="Times New Roman" w:hAnsi="Times New Roman"/>
                <w:b/>
                <w:sz w:val="24"/>
                <w:szCs w:val="24"/>
              </w:rPr>
            </w:pPr>
            <w:r>
              <w:rPr>
                <w:rFonts w:ascii="Times New Roman" w:eastAsia="Times New Roman" w:hAnsi="Times New Roman"/>
                <w:b/>
                <w:sz w:val="24"/>
                <w:szCs w:val="24"/>
              </w:rPr>
              <w:t>Daļa</w:t>
            </w:r>
          </w:p>
        </w:tc>
        <w:tc>
          <w:tcPr>
            <w:tcW w:w="3276" w:type="pct"/>
            <w:tcBorders>
              <w:top w:val="single" w:sz="4" w:space="0" w:color="auto"/>
              <w:left w:val="single" w:sz="4" w:space="0" w:color="auto"/>
              <w:bottom w:val="single" w:sz="4" w:space="0" w:color="auto"/>
              <w:right w:val="single" w:sz="4" w:space="0" w:color="auto"/>
            </w:tcBorders>
            <w:vAlign w:val="center"/>
            <w:hideMark/>
          </w:tcPr>
          <w:p w:rsidR="000077D2" w:rsidRDefault="000077D2" w:rsidP="000077D2">
            <w:pPr>
              <w:spacing w:line="252" w:lineRule="auto"/>
              <w:ind w:right="-1050"/>
              <w:jc w:val="center"/>
              <w:rPr>
                <w:rFonts w:ascii="Times New Roman" w:eastAsia="Times New Roman" w:hAnsi="Times New Roman"/>
                <w:b/>
                <w:sz w:val="24"/>
                <w:szCs w:val="24"/>
              </w:rPr>
            </w:pPr>
            <w:r>
              <w:rPr>
                <w:rFonts w:ascii="Times New Roman" w:eastAsia="Times New Roman" w:hAnsi="Times New Roman"/>
                <w:b/>
                <w:sz w:val="24"/>
                <w:szCs w:val="24"/>
              </w:rPr>
              <w:t>Piegādātājs</w:t>
            </w:r>
          </w:p>
        </w:tc>
      </w:tr>
      <w:tr w:rsidR="000077D2" w:rsidTr="000077D2">
        <w:tc>
          <w:tcPr>
            <w:tcW w:w="1724" w:type="pct"/>
            <w:tcBorders>
              <w:top w:val="single" w:sz="4" w:space="0" w:color="auto"/>
              <w:left w:val="single" w:sz="4" w:space="0" w:color="auto"/>
              <w:bottom w:val="single" w:sz="4" w:space="0" w:color="auto"/>
              <w:right w:val="single" w:sz="4" w:space="0" w:color="auto"/>
            </w:tcBorders>
            <w:hideMark/>
          </w:tcPr>
          <w:p w:rsidR="000077D2" w:rsidRDefault="000077D2" w:rsidP="000077D2">
            <w:pPr>
              <w:spacing w:line="252" w:lineRule="auto"/>
              <w:ind w:right="-1050"/>
              <w:rPr>
                <w:rFonts w:ascii="Times New Roman" w:eastAsia="Times New Roman" w:hAnsi="Times New Roman"/>
                <w:sz w:val="24"/>
                <w:szCs w:val="24"/>
              </w:rPr>
            </w:pPr>
            <w:r>
              <w:rPr>
                <w:rFonts w:ascii="Times New Roman" w:eastAsia="Times New Roman" w:hAnsi="Times New Roman"/>
                <w:sz w:val="24"/>
                <w:szCs w:val="24"/>
              </w:rPr>
              <w:t xml:space="preserve">1.daļa </w:t>
            </w:r>
          </w:p>
        </w:tc>
        <w:tc>
          <w:tcPr>
            <w:tcW w:w="3276" w:type="pct"/>
            <w:tcBorders>
              <w:top w:val="single" w:sz="4" w:space="0" w:color="auto"/>
              <w:left w:val="single" w:sz="4" w:space="0" w:color="auto"/>
              <w:bottom w:val="single" w:sz="4" w:space="0" w:color="auto"/>
              <w:right w:val="single" w:sz="4" w:space="0" w:color="auto"/>
            </w:tcBorders>
          </w:tcPr>
          <w:p w:rsidR="000077D2" w:rsidRDefault="00373F69" w:rsidP="000077D2">
            <w:pPr>
              <w:spacing w:line="252" w:lineRule="auto"/>
              <w:ind w:right="-1050"/>
              <w:rPr>
                <w:rFonts w:ascii="Times New Roman" w:eastAsia="Times New Roman" w:hAnsi="Times New Roman"/>
                <w:sz w:val="24"/>
                <w:szCs w:val="24"/>
              </w:rPr>
            </w:pPr>
            <w:r>
              <w:rPr>
                <w:rFonts w:ascii="Times New Roman" w:eastAsia="Times New Roman" w:hAnsi="Times New Roman"/>
                <w:sz w:val="24"/>
                <w:szCs w:val="24"/>
              </w:rPr>
              <w:t>SIA “PEAN”</w:t>
            </w:r>
          </w:p>
        </w:tc>
      </w:tr>
      <w:tr w:rsidR="000077D2" w:rsidTr="000077D2">
        <w:tc>
          <w:tcPr>
            <w:tcW w:w="1724" w:type="pct"/>
            <w:tcBorders>
              <w:top w:val="single" w:sz="4" w:space="0" w:color="auto"/>
              <w:left w:val="single" w:sz="4" w:space="0" w:color="auto"/>
              <w:bottom w:val="single" w:sz="4" w:space="0" w:color="auto"/>
              <w:right w:val="single" w:sz="4" w:space="0" w:color="auto"/>
            </w:tcBorders>
            <w:hideMark/>
          </w:tcPr>
          <w:p w:rsidR="000077D2" w:rsidRDefault="000077D2" w:rsidP="000077D2">
            <w:pPr>
              <w:spacing w:line="252" w:lineRule="auto"/>
              <w:ind w:right="-1050"/>
              <w:rPr>
                <w:rFonts w:ascii="Times New Roman" w:eastAsia="Times New Roman" w:hAnsi="Times New Roman"/>
                <w:sz w:val="24"/>
                <w:szCs w:val="24"/>
              </w:rPr>
            </w:pPr>
            <w:r>
              <w:rPr>
                <w:rFonts w:ascii="Times New Roman" w:eastAsia="Times New Roman" w:hAnsi="Times New Roman"/>
                <w:sz w:val="24"/>
                <w:szCs w:val="24"/>
              </w:rPr>
              <w:t xml:space="preserve">2.daļa </w:t>
            </w:r>
          </w:p>
        </w:tc>
        <w:tc>
          <w:tcPr>
            <w:tcW w:w="3276" w:type="pct"/>
            <w:tcBorders>
              <w:top w:val="single" w:sz="4" w:space="0" w:color="auto"/>
              <w:left w:val="single" w:sz="4" w:space="0" w:color="auto"/>
              <w:bottom w:val="single" w:sz="4" w:space="0" w:color="auto"/>
              <w:right w:val="single" w:sz="4" w:space="0" w:color="auto"/>
            </w:tcBorders>
          </w:tcPr>
          <w:p w:rsidR="000077D2" w:rsidRDefault="00373F69" w:rsidP="000077D2">
            <w:pPr>
              <w:spacing w:line="252" w:lineRule="auto"/>
              <w:ind w:right="-1050"/>
              <w:rPr>
                <w:rFonts w:ascii="Times New Roman" w:eastAsia="Times New Roman" w:hAnsi="Times New Roman"/>
                <w:sz w:val="24"/>
                <w:szCs w:val="24"/>
              </w:rPr>
            </w:pPr>
            <w:r>
              <w:rPr>
                <w:rFonts w:ascii="Times New Roman" w:eastAsia="Times New Roman" w:hAnsi="Times New Roman"/>
                <w:sz w:val="24"/>
                <w:szCs w:val="24"/>
              </w:rPr>
              <w:t>SIA “PEAN”</w:t>
            </w:r>
          </w:p>
        </w:tc>
      </w:tr>
      <w:tr w:rsidR="000077D2" w:rsidTr="000077D2">
        <w:tc>
          <w:tcPr>
            <w:tcW w:w="1724" w:type="pct"/>
            <w:tcBorders>
              <w:top w:val="single" w:sz="4" w:space="0" w:color="auto"/>
              <w:left w:val="single" w:sz="4" w:space="0" w:color="auto"/>
              <w:bottom w:val="single" w:sz="4" w:space="0" w:color="auto"/>
              <w:right w:val="single" w:sz="4" w:space="0" w:color="auto"/>
            </w:tcBorders>
            <w:hideMark/>
          </w:tcPr>
          <w:p w:rsidR="000077D2" w:rsidRDefault="000077D2" w:rsidP="000077D2">
            <w:pPr>
              <w:spacing w:line="252" w:lineRule="auto"/>
              <w:ind w:right="-1050"/>
              <w:rPr>
                <w:rFonts w:ascii="Times New Roman" w:eastAsia="Times New Roman" w:hAnsi="Times New Roman"/>
                <w:sz w:val="24"/>
                <w:szCs w:val="24"/>
              </w:rPr>
            </w:pPr>
            <w:r>
              <w:rPr>
                <w:rFonts w:ascii="Times New Roman" w:eastAsia="Times New Roman" w:hAnsi="Times New Roman"/>
                <w:sz w:val="24"/>
                <w:szCs w:val="24"/>
              </w:rPr>
              <w:t>3.daļa</w:t>
            </w:r>
          </w:p>
        </w:tc>
        <w:tc>
          <w:tcPr>
            <w:tcW w:w="3276" w:type="pct"/>
            <w:tcBorders>
              <w:top w:val="single" w:sz="4" w:space="0" w:color="auto"/>
              <w:left w:val="single" w:sz="4" w:space="0" w:color="auto"/>
              <w:bottom w:val="single" w:sz="4" w:space="0" w:color="auto"/>
              <w:right w:val="single" w:sz="4" w:space="0" w:color="auto"/>
            </w:tcBorders>
          </w:tcPr>
          <w:p w:rsidR="000077D2" w:rsidRDefault="00373F69" w:rsidP="000077D2">
            <w:pPr>
              <w:spacing w:line="252" w:lineRule="auto"/>
              <w:ind w:right="-1050"/>
              <w:rPr>
                <w:rFonts w:ascii="Times New Roman" w:eastAsia="Times New Roman" w:hAnsi="Times New Roman"/>
                <w:sz w:val="24"/>
                <w:szCs w:val="24"/>
              </w:rPr>
            </w:pPr>
            <w:r>
              <w:rPr>
                <w:rFonts w:ascii="Times New Roman" w:eastAsia="Times New Roman" w:hAnsi="Times New Roman"/>
                <w:sz w:val="24"/>
                <w:szCs w:val="24"/>
              </w:rPr>
              <w:t>SIA “PEAN”</w:t>
            </w:r>
          </w:p>
        </w:tc>
      </w:tr>
      <w:tr w:rsidR="000077D2" w:rsidTr="000077D2">
        <w:tc>
          <w:tcPr>
            <w:tcW w:w="1724" w:type="pct"/>
            <w:tcBorders>
              <w:top w:val="single" w:sz="4" w:space="0" w:color="auto"/>
              <w:left w:val="single" w:sz="4" w:space="0" w:color="auto"/>
              <w:bottom w:val="single" w:sz="4" w:space="0" w:color="auto"/>
              <w:right w:val="single" w:sz="4" w:space="0" w:color="auto"/>
            </w:tcBorders>
            <w:hideMark/>
          </w:tcPr>
          <w:p w:rsidR="000077D2" w:rsidRDefault="000077D2" w:rsidP="000077D2">
            <w:pPr>
              <w:spacing w:line="252" w:lineRule="auto"/>
              <w:ind w:right="-1050"/>
              <w:rPr>
                <w:rFonts w:ascii="Times New Roman" w:eastAsia="Times New Roman" w:hAnsi="Times New Roman"/>
                <w:sz w:val="24"/>
                <w:szCs w:val="24"/>
              </w:rPr>
            </w:pPr>
            <w:r>
              <w:rPr>
                <w:rFonts w:ascii="Times New Roman" w:eastAsia="Times New Roman" w:hAnsi="Times New Roman"/>
                <w:sz w:val="24"/>
                <w:szCs w:val="24"/>
              </w:rPr>
              <w:t>4.daļa</w:t>
            </w:r>
          </w:p>
        </w:tc>
        <w:tc>
          <w:tcPr>
            <w:tcW w:w="3276" w:type="pct"/>
            <w:tcBorders>
              <w:top w:val="single" w:sz="4" w:space="0" w:color="auto"/>
              <w:left w:val="single" w:sz="4" w:space="0" w:color="auto"/>
              <w:bottom w:val="single" w:sz="4" w:space="0" w:color="auto"/>
              <w:right w:val="single" w:sz="4" w:space="0" w:color="auto"/>
            </w:tcBorders>
          </w:tcPr>
          <w:p w:rsidR="000077D2" w:rsidRDefault="00373F69" w:rsidP="000077D2">
            <w:pPr>
              <w:spacing w:line="252" w:lineRule="auto"/>
              <w:ind w:right="-1050"/>
              <w:rPr>
                <w:rFonts w:ascii="Times New Roman" w:eastAsia="Times New Roman" w:hAnsi="Times New Roman"/>
                <w:sz w:val="24"/>
                <w:szCs w:val="24"/>
              </w:rPr>
            </w:pPr>
            <w:r>
              <w:rPr>
                <w:rFonts w:ascii="Times New Roman" w:eastAsia="Times New Roman" w:hAnsi="Times New Roman"/>
                <w:sz w:val="24"/>
                <w:szCs w:val="24"/>
              </w:rPr>
              <w:t>SIA “PEAN”</w:t>
            </w:r>
          </w:p>
        </w:tc>
      </w:tr>
      <w:tr w:rsidR="000077D2" w:rsidTr="000077D2">
        <w:tc>
          <w:tcPr>
            <w:tcW w:w="1724" w:type="pct"/>
            <w:tcBorders>
              <w:top w:val="single" w:sz="4" w:space="0" w:color="auto"/>
              <w:left w:val="single" w:sz="4" w:space="0" w:color="auto"/>
              <w:bottom w:val="single" w:sz="4" w:space="0" w:color="auto"/>
              <w:right w:val="single" w:sz="4" w:space="0" w:color="auto"/>
            </w:tcBorders>
            <w:hideMark/>
          </w:tcPr>
          <w:p w:rsidR="000077D2" w:rsidRDefault="000077D2" w:rsidP="000077D2">
            <w:pPr>
              <w:spacing w:line="252" w:lineRule="auto"/>
              <w:ind w:right="-1050"/>
              <w:rPr>
                <w:rFonts w:ascii="Times New Roman" w:eastAsia="Times New Roman" w:hAnsi="Times New Roman"/>
                <w:sz w:val="24"/>
                <w:szCs w:val="24"/>
              </w:rPr>
            </w:pPr>
            <w:r>
              <w:rPr>
                <w:rFonts w:ascii="Times New Roman" w:eastAsia="Times New Roman" w:hAnsi="Times New Roman"/>
                <w:sz w:val="24"/>
                <w:szCs w:val="24"/>
              </w:rPr>
              <w:t>5.daļa</w:t>
            </w:r>
          </w:p>
        </w:tc>
        <w:tc>
          <w:tcPr>
            <w:tcW w:w="3276" w:type="pct"/>
            <w:tcBorders>
              <w:top w:val="single" w:sz="4" w:space="0" w:color="auto"/>
              <w:left w:val="single" w:sz="4" w:space="0" w:color="auto"/>
              <w:bottom w:val="single" w:sz="4" w:space="0" w:color="auto"/>
              <w:right w:val="single" w:sz="4" w:space="0" w:color="auto"/>
            </w:tcBorders>
          </w:tcPr>
          <w:p w:rsidR="000077D2" w:rsidRDefault="00373F69" w:rsidP="000077D2">
            <w:pPr>
              <w:spacing w:line="252" w:lineRule="auto"/>
              <w:ind w:right="-1050"/>
              <w:rPr>
                <w:rFonts w:ascii="Times New Roman" w:eastAsia="Times New Roman" w:hAnsi="Times New Roman"/>
                <w:sz w:val="24"/>
                <w:szCs w:val="24"/>
              </w:rPr>
            </w:pPr>
            <w:r>
              <w:rPr>
                <w:rFonts w:ascii="Times New Roman" w:eastAsia="Times New Roman" w:hAnsi="Times New Roman"/>
                <w:sz w:val="24"/>
                <w:szCs w:val="24"/>
              </w:rPr>
              <w:t>SIA “PEAN”</w:t>
            </w:r>
          </w:p>
        </w:tc>
      </w:tr>
    </w:tbl>
    <w:p w:rsidR="000077D2" w:rsidRDefault="000077D2" w:rsidP="000077D2">
      <w:pPr>
        <w:ind w:right="-1050"/>
        <w:rPr>
          <w:rFonts w:ascii="Times New Roman" w:eastAsia="Times New Roman" w:hAnsi="Times New Roman"/>
          <w:sz w:val="24"/>
          <w:szCs w:val="24"/>
        </w:rPr>
      </w:pPr>
    </w:p>
    <w:p w:rsidR="000077D2" w:rsidRDefault="000077D2" w:rsidP="000077D2">
      <w:pPr>
        <w:spacing w:after="120"/>
        <w:ind w:right="-1050"/>
        <w:jc w:val="center"/>
        <w:rPr>
          <w:rFonts w:eastAsia="Times New Roman"/>
          <w:b/>
          <w:bCs/>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40" w:lineRule="auto"/>
        <w:ind w:left="720" w:right="-1050"/>
        <w:jc w:val="right"/>
        <w:rPr>
          <w:rFonts w:ascii="Times New Roman" w:hAnsi="Times New Roman"/>
          <w:bCs/>
          <w:sz w:val="20"/>
          <w:szCs w:val="20"/>
        </w:rPr>
      </w:pPr>
      <w:r>
        <w:rPr>
          <w:rFonts w:ascii="Times New Roman" w:hAnsi="Times New Roman"/>
          <w:bCs/>
          <w:sz w:val="20"/>
          <w:szCs w:val="20"/>
        </w:rPr>
        <w:lastRenderedPageBreak/>
        <w:t>V</w:t>
      </w:r>
      <w:r w:rsidR="00791A82">
        <w:rPr>
          <w:rFonts w:ascii="Times New Roman" w:hAnsi="Times New Roman"/>
          <w:bCs/>
          <w:sz w:val="20"/>
          <w:szCs w:val="20"/>
        </w:rPr>
        <w:t>ienošanās Nr. SKUS 367/19-VV</w:t>
      </w:r>
    </w:p>
    <w:p w:rsidR="000077D2" w:rsidRDefault="000077D2" w:rsidP="000077D2">
      <w:pPr>
        <w:spacing w:after="0" w:line="240" w:lineRule="auto"/>
        <w:ind w:left="720" w:right="-1050"/>
        <w:jc w:val="right"/>
        <w:rPr>
          <w:rFonts w:ascii="Times New Roman" w:hAnsi="Times New Roman"/>
          <w:bCs/>
          <w:sz w:val="20"/>
          <w:szCs w:val="20"/>
        </w:rPr>
      </w:pPr>
      <w:r>
        <w:rPr>
          <w:rFonts w:ascii="Times New Roman" w:hAnsi="Times New Roman"/>
          <w:bCs/>
          <w:sz w:val="20"/>
          <w:szCs w:val="20"/>
        </w:rPr>
        <w:t xml:space="preserve">2.pielikums </w:t>
      </w:r>
    </w:p>
    <w:p w:rsidR="000077D2" w:rsidRDefault="000077D2" w:rsidP="000077D2">
      <w:pPr>
        <w:spacing w:after="0" w:line="240" w:lineRule="auto"/>
        <w:ind w:left="720" w:right="-1050"/>
        <w:jc w:val="center"/>
        <w:rPr>
          <w:rFonts w:ascii="Times New Roman" w:eastAsia="Times New Roman" w:hAnsi="Times New Roman"/>
          <w:b/>
          <w:bCs/>
          <w:sz w:val="24"/>
          <w:szCs w:val="24"/>
        </w:rPr>
      </w:pPr>
    </w:p>
    <w:p w:rsidR="000077D2" w:rsidRDefault="000077D2" w:rsidP="000077D2">
      <w:pPr>
        <w:spacing w:after="0" w:line="240" w:lineRule="auto"/>
        <w:ind w:left="720" w:right="-1050"/>
        <w:jc w:val="center"/>
        <w:rPr>
          <w:rFonts w:ascii="Times New Roman" w:eastAsia="Times New Roman" w:hAnsi="Times New Roman"/>
          <w:b/>
          <w:bCs/>
          <w:sz w:val="24"/>
          <w:szCs w:val="24"/>
        </w:rPr>
      </w:pPr>
    </w:p>
    <w:p w:rsidR="000077D2" w:rsidRDefault="000077D2" w:rsidP="000077D2">
      <w:pPr>
        <w:spacing w:after="0" w:line="240" w:lineRule="auto"/>
        <w:ind w:left="720" w:right="-1050"/>
        <w:jc w:val="center"/>
        <w:rPr>
          <w:rFonts w:ascii="Times New Roman" w:eastAsia="Times New Roman" w:hAnsi="Times New Roman"/>
          <w:b/>
          <w:bCs/>
          <w:sz w:val="24"/>
          <w:szCs w:val="24"/>
        </w:rPr>
      </w:pPr>
      <w:r>
        <w:rPr>
          <w:rFonts w:ascii="Times New Roman" w:eastAsia="Times New Roman" w:hAnsi="Times New Roman"/>
          <w:b/>
          <w:bCs/>
          <w:sz w:val="24"/>
          <w:szCs w:val="24"/>
        </w:rPr>
        <w:t>Piegāde</w:t>
      </w:r>
      <w:r w:rsidR="00791A82">
        <w:rPr>
          <w:rFonts w:ascii="Times New Roman" w:eastAsia="Times New Roman" w:hAnsi="Times New Roman"/>
          <w:b/>
          <w:bCs/>
          <w:sz w:val="24"/>
          <w:szCs w:val="24"/>
        </w:rPr>
        <w:t>s līgums Nr. SKUS 367/19-P</w:t>
      </w:r>
    </w:p>
    <w:p w:rsidR="000077D2" w:rsidRDefault="000077D2" w:rsidP="000077D2">
      <w:pPr>
        <w:spacing w:after="0" w:line="240" w:lineRule="auto"/>
        <w:ind w:left="2160" w:right="-1050" w:firstLine="720"/>
        <w:jc w:val="both"/>
        <w:rPr>
          <w:rFonts w:ascii="Times New Roman" w:eastAsia="Times New Roman" w:hAnsi="Times New Roman"/>
          <w:sz w:val="24"/>
          <w:szCs w:val="24"/>
        </w:rPr>
      </w:pPr>
      <w:r>
        <w:rPr>
          <w:rFonts w:ascii="Times New Roman" w:eastAsia="Times New Roman" w:hAnsi="Times New Roman"/>
          <w:sz w:val="24"/>
          <w:szCs w:val="24"/>
        </w:rPr>
        <w:t xml:space="preserve">Traheju un bronhu </w:t>
      </w:r>
      <w:proofErr w:type="spellStart"/>
      <w:r>
        <w:rPr>
          <w:rFonts w:ascii="Times New Roman" w:eastAsia="Times New Roman" w:hAnsi="Times New Roman"/>
          <w:sz w:val="24"/>
          <w:szCs w:val="24"/>
        </w:rPr>
        <w:t>stentprotēžu</w:t>
      </w:r>
      <w:proofErr w:type="spellEnd"/>
      <w:r>
        <w:rPr>
          <w:rFonts w:ascii="Times New Roman" w:eastAsia="Times New Roman" w:hAnsi="Times New Roman"/>
          <w:sz w:val="24"/>
          <w:szCs w:val="24"/>
        </w:rPr>
        <w:t xml:space="preserve"> piegāde</w:t>
      </w:r>
    </w:p>
    <w:p w:rsidR="000077D2" w:rsidRDefault="000077D2" w:rsidP="000077D2">
      <w:pPr>
        <w:spacing w:after="0" w:line="240" w:lineRule="auto"/>
        <w:ind w:right="-1050"/>
        <w:jc w:val="both"/>
        <w:rPr>
          <w:rFonts w:ascii="Times New Roman" w:hAnsi="Times New Roman"/>
          <w:sz w:val="24"/>
          <w:szCs w:val="24"/>
        </w:rPr>
      </w:pPr>
    </w:p>
    <w:p w:rsidR="000077D2" w:rsidRDefault="000077D2" w:rsidP="000077D2">
      <w:pPr>
        <w:spacing w:after="0" w:line="240" w:lineRule="auto"/>
        <w:ind w:right="-1050"/>
        <w:jc w:val="both"/>
        <w:rPr>
          <w:rFonts w:ascii="Times New Roman" w:hAnsi="Times New Roman"/>
          <w:sz w:val="24"/>
          <w:szCs w:val="24"/>
        </w:rPr>
      </w:pPr>
      <w:r>
        <w:rPr>
          <w:rFonts w:ascii="Times New Roman" w:hAnsi="Times New Roman"/>
          <w:sz w:val="24"/>
          <w:szCs w:val="24"/>
        </w:rPr>
        <w:t xml:space="preserve">Rīgā,                                                                                               </w:t>
      </w:r>
      <w:r w:rsidR="00791A82">
        <w:rPr>
          <w:rFonts w:ascii="Times New Roman" w:hAnsi="Times New Roman"/>
          <w:sz w:val="24"/>
          <w:szCs w:val="24"/>
        </w:rPr>
        <w:t xml:space="preserve">          2019.gada 8.jūlijā</w:t>
      </w:r>
    </w:p>
    <w:p w:rsidR="000077D2" w:rsidRDefault="000077D2" w:rsidP="000077D2">
      <w:pPr>
        <w:spacing w:after="0" w:line="240" w:lineRule="auto"/>
        <w:ind w:right="-1050"/>
        <w:jc w:val="both"/>
        <w:rPr>
          <w:rFonts w:ascii="Times New Roman" w:hAnsi="Times New Roman"/>
          <w:sz w:val="24"/>
          <w:szCs w:val="24"/>
        </w:rPr>
      </w:pPr>
      <w:r>
        <w:rPr>
          <w:rFonts w:ascii="Times New Roman" w:hAnsi="Times New Roman"/>
          <w:sz w:val="24"/>
          <w:szCs w:val="24"/>
        </w:rPr>
        <w:t xml:space="preserve"> </w:t>
      </w:r>
    </w:p>
    <w:p w:rsidR="000077D2" w:rsidRDefault="000077D2" w:rsidP="000077D2">
      <w:pPr>
        <w:spacing w:after="0" w:line="240" w:lineRule="auto"/>
        <w:ind w:right="-1050"/>
        <w:jc w:val="both"/>
        <w:rPr>
          <w:rFonts w:ascii="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w:t>
      </w:r>
      <w:r>
        <w:rPr>
          <w:rFonts w:ascii="Times New Roman" w:hAnsi="Times New Roman"/>
          <w:sz w:val="24"/>
          <w:szCs w:val="24"/>
        </w:rPr>
        <w:t>, kuru saskaņā ar statūtiem un 29.08.2018. valdes lēmumu Nr.81 (protokols Nr.30 p.1)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locekle </w:t>
      </w:r>
      <w:r>
        <w:rPr>
          <w:rFonts w:ascii="Times New Roman" w:hAnsi="Times New Roman"/>
          <w:b/>
          <w:bCs/>
          <w:sz w:val="24"/>
          <w:szCs w:val="24"/>
        </w:rPr>
        <w:t>Ilze Kreicberga</w:t>
      </w:r>
      <w:r>
        <w:rPr>
          <w:rFonts w:ascii="Times New Roman" w:hAnsi="Times New Roman"/>
          <w:sz w:val="24"/>
          <w:szCs w:val="24"/>
        </w:rPr>
        <w:t>, (turpmāk – Pasūtītājs) un</w:t>
      </w:r>
    </w:p>
    <w:p w:rsidR="000077D2" w:rsidRDefault="00373F69" w:rsidP="000077D2">
      <w:pPr>
        <w:spacing w:after="0" w:line="240" w:lineRule="auto"/>
        <w:ind w:right="-1050"/>
        <w:jc w:val="both"/>
        <w:rPr>
          <w:rFonts w:ascii="Times New Roman" w:eastAsia="Times New Roman" w:hAnsi="Times New Roman"/>
          <w:sz w:val="24"/>
          <w:szCs w:val="24"/>
        </w:rPr>
      </w:pPr>
      <w:r w:rsidRPr="00373F69">
        <w:rPr>
          <w:rFonts w:ascii="Times New Roman" w:eastAsia="Times New Roman" w:hAnsi="Times New Roman"/>
          <w:b/>
          <w:sz w:val="24"/>
          <w:szCs w:val="24"/>
        </w:rPr>
        <w:t>SIA “PEAN”</w:t>
      </w:r>
      <w:r>
        <w:rPr>
          <w:rFonts w:ascii="Times New Roman" w:eastAsia="Times New Roman" w:hAnsi="Times New Roman"/>
          <w:sz w:val="24"/>
          <w:szCs w:val="24"/>
        </w:rPr>
        <w:t xml:space="preserve"> reģistrācijas Nr.40103042784</w:t>
      </w:r>
      <w:r w:rsidR="000077D2">
        <w:rPr>
          <w:rFonts w:ascii="Times New Roman" w:eastAsia="Times New Roman" w:hAnsi="Times New Roman"/>
          <w:sz w:val="24"/>
          <w:szCs w:val="24"/>
        </w:rPr>
        <w:t xml:space="preserve">, </w:t>
      </w:r>
      <w:r w:rsidR="002E25B7" w:rsidRPr="002E25B7">
        <w:rPr>
          <w:rFonts w:ascii="Times New Roman" w:eastAsia="Times New Roman" w:hAnsi="Times New Roman"/>
          <w:sz w:val="24"/>
          <w:szCs w:val="24"/>
        </w:rPr>
        <w:t xml:space="preserve">tās valdes locekles Jūlijas </w:t>
      </w:r>
      <w:proofErr w:type="spellStart"/>
      <w:r w:rsidR="002E25B7" w:rsidRPr="002E25B7">
        <w:rPr>
          <w:rFonts w:ascii="Times New Roman" w:eastAsia="Times New Roman" w:hAnsi="Times New Roman"/>
          <w:sz w:val="24"/>
          <w:szCs w:val="24"/>
        </w:rPr>
        <w:t>Zareckas</w:t>
      </w:r>
      <w:proofErr w:type="spellEnd"/>
      <w:r w:rsidR="002E25B7" w:rsidRPr="002E25B7">
        <w:rPr>
          <w:rFonts w:ascii="Times New Roman" w:eastAsia="Times New Roman" w:hAnsi="Times New Roman"/>
          <w:sz w:val="24"/>
          <w:szCs w:val="24"/>
        </w:rPr>
        <w:t xml:space="preserve"> personā, kura rīkojas uz statūtu pamata </w:t>
      </w:r>
      <w:r w:rsidR="000077D2" w:rsidRPr="002E25B7">
        <w:rPr>
          <w:rFonts w:ascii="Times New Roman" w:eastAsia="Times New Roman" w:hAnsi="Times New Roman"/>
          <w:sz w:val="24"/>
          <w:szCs w:val="24"/>
        </w:rPr>
        <w:t>(turpmāk - Pie</w:t>
      </w:r>
      <w:r w:rsidR="000077D2">
        <w:rPr>
          <w:rFonts w:ascii="Times New Roman" w:eastAsia="Times New Roman" w:hAnsi="Times New Roman"/>
          <w:sz w:val="24"/>
          <w:szCs w:val="24"/>
        </w:rPr>
        <w:t xml:space="preserve">gādātājs) no otras puses, (visi kopā Puses un katrs atsevišķi - Puse), pamatojoties uz iepirkuma „Traheju un bronhu </w:t>
      </w:r>
      <w:proofErr w:type="spellStart"/>
      <w:r w:rsidR="000077D2">
        <w:rPr>
          <w:rFonts w:ascii="Times New Roman" w:eastAsia="Times New Roman" w:hAnsi="Times New Roman"/>
          <w:sz w:val="24"/>
          <w:szCs w:val="24"/>
        </w:rPr>
        <w:t>stentprotēžu</w:t>
      </w:r>
      <w:proofErr w:type="spellEnd"/>
      <w:r w:rsidR="000077D2">
        <w:rPr>
          <w:rFonts w:ascii="Times New Roman" w:eastAsia="Times New Roman" w:hAnsi="Times New Roman"/>
          <w:sz w:val="24"/>
          <w:szCs w:val="24"/>
        </w:rPr>
        <w:t xml:space="preserve"> piegāde” (ID Nr. PSKUS 2018/69) rezultātiem un, saskaņā ar katra Piegādātāja iesniegto piedāvājumu, noslēdz šādu vispārīgo vienošanos (turpmāk – Vienošanās):</w:t>
      </w:r>
    </w:p>
    <w:p w:rsidR="000077D2" w:rsidRDefault="000077D2" w:rsidP="000077D2">
      <w:pPr>
        <w:spacing w:after="0" w:line="240" w:lineRule="auto"/>
        <w:ind w:right="-1050"/>
        <w:jc w:val="both"/>
        <w:rPr>
          <w:rFonts w:ascii="Times New Roman" w:eastAsia="Times New Roman" w:hAnsi="Times New Roman"/>
          <w:sz w:val="24"/>
          <w:szCs w:val="24"/>
        </w:rPr>
      </w:pPr>
    </w:p>
    <w:p w:rsidR="000077D2" w:rsidRDefault="000077D2" w:rsidP="000077D2">
      <w:pPr>
        <w:spacing w:after="0" w:line="254" w:lineRule="auto"/>
        <w:ind w:left="360" w:right="-1050"/>
        <w:jc w:val="center"/>
        <w:rPr>
          <w:rFonts w:ascii="Times New Roman" w:eastAsia="Times New Roman" w:hAnsi="Times New Roman"/>
          <w:b/>
          <w:bCs/>
          <w:sz w:val="24"/>
          <w:szCs w:val="24"/>
        </w:rPr>
      </w:pPr>
      <w:r>
        <w:rPr>
          <w:rFonts w:ascii="Times New Roman" w:eastAsia="Times New Roman" w:hAnsi="Times New Roman"/>
          <w:b/>
          <w:bCs/>
          <w:sz w:val="24"/>
          <w:szCs w:val="24"/>
        </w:rPr>
        <w:t>1. Līguma priekšmets un piegāde</w:t>
      </w:r>
    </w:p>
    <w:p w:rsidR="000077D2" w:rsidRDefault="000077D2" w:rsidP="000077D2">
      <w:pPr>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 xml:space="preserve">1.1. 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Piegādātājs piegādā Traheju un bronhu </w:t>
      </w:r>
      <w:proofErr w:type="spellStart"/>
      <w:r>
        <w:rPr>
          <w:rFonts w:ascii="Times New Roman" w:eastAsia="Times New Roman" w:hAnsi="Times New Roman"/>
          <w:sz w:val="24"/>
          <w:szCs w:val="24"/>
        </w:rPr>
        <w:t>stentprotēzes</w:t>
      </w:r>
      <w:proofErr w:type="spellEnd"/>
      <w:r>
        <w:rPr>
          <w:rFonts w:ascii="Times New Roman" w:eastAsia="Times New Roman" w:hAnsi="Times New Roman"/>
          <w:sz w:val="24"/>
          <w:szCs w:val="24"/>
        </w:rPr>
        <w:t xml:space="preserve"> (turpmāk – Prece) atbilstoši Līguma un tā pielikumu noteikumiem, </w:t>
      </w:r>
    </w:p>
    <w:p w:rsidR="000077D2" w:rsidRDefault="000077D2" w:rsidP="000077D2">
      <w:pPr>
        <w:tabs>
          <w:tab w:val="num" w:pos="993"/>
        </w:tabs>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 xml:space="preserve">1.2. Preces piegādes vieta: VSIA “Paula Stradiņa klīniskā universitātes slimnīca” Pilsoņu iela 13, Rīga, LV – 1002. </w:t>
      </w:r>
    </w:p>
    <w:p w:rsidR="000077D2" w:rsidRDefault="000077D2" w:rsidP="000077D2">
      <w:pPr>
        <w:tabs>
          <w:tab w:val="num" w:pos="993"/>
        </w:tabs>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1.3. Pasūtītājs Preces pasūtīšanu veic elektroniski, pieprasījumu nosūtot uz Līguma 7.7.punktā norādītās kontaktpersonas e-pastu.</w:t>
      </w:r>
    </w:p>
    <w:p w:rsidR="000077D2" w:rsidRDefault="000077D2" w:rsidP="000077D2">
      <w:pPr>
        <w:tabs>
          <w:tab w:val="num" w:pos="851"/>
        </w:tabs>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1.4. Preces piegādes laiks: Piegādātājs piegādā Preci saskaņā ar Līguma 1.pielikumā norādīto piegādes termiņu, piegādes laiku saskaņojot ar Līguma 7.7.punktā norādīto kontaktpersonu.</w:t>
      </w:r>
      <w:r>
        <w:rPr>
          <w:rFonts w:ascii="Times New Roman" w:hAnsi="Times New Roman"/>
          <w:bCs/>
          <w:sz w:val="24"/>
          <w:szCs w:val="24"/>
        </w:rPr>
        <w:t xml:space="preserve"> Piegādātājam 1 (vienas) darba dienas laikā jāapstiprina pasūtījuma saņemšanu. Rodoties nepieciešamībai, Pusēm vienojoties,  var tikt noteikts cits Preču piegādes termiņš</w:t>
      </w:r>
      <w:r>
        <w:rPr>
          <w:rFonts w:ascii="Times New Roman" w:eastAsia="Times New Roman" w:hAnsi="Times New Roman"/>
          <w:bCs/>
          <w:sz w:val="24"/>
          <w:szCs w:val="24"/>
        </w:rPr>
        <w:t>.</w:t>
      </w:r>
    </w:p>
    <w:p w:rsidR="000077D2" w:rsidRDefault="000077D2" w:rsidP="000077D2">
      <w:pPr>
        <w:tabs>
          <w:tab w:val="num" w:pos="851"/>
        </w:tabs>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077D2" w:rsidRDefault="000077D2" w:rsidP="000077D2">
      <w:pPr>
        <w:spacing w:after="0" w:line="254" w:lineRule="auto"/>
        <w:ind w:left="360" w:right="-1050"/>
        <w:jc w:val="center"/>
        <w:rPr>
          <w:rFonts w:ascii="Times New Roman" w:hAnsi="Times New Roman"/>
          <w:b/>
          <w:bCs/>
          <w:sz w:val="24"/>
          <w:szCs w:val="24"/>
        </w:rPr>
      </w:pPr>
      <w:r>
        <w:rPr>
          <w:rFonts w:ascii="Times New Roman" w:hAnsi="Times New Roman"/>
          <w:b/>
          <w:bCs/>
          <w:sz w:val="24"/>
          <w:szCs w:val="24"/>
        </w:rPr>
        <w:t>2. Līguma summa, norēķinu kārtība</w:t>
      </w:r>
    </w:p>
    <w:p w:rsidR="000077D2" w:rsidRDefault="000077D2" w:rsidP="000077D2">
      <w:pPr>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2.1. Līguma summu veido visu Līguma ietvaros pasūtīto Preču kopējā summa, ņemot vērā Vienošanās kopējo summu.</w:t>
      </w:r>
    </w:p>
    <w:p w:rsidR="000077D2" w:rsidRDefault="000077D2" w:rsidP="000077D2">
      <w:pPr>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 xml:space="preserve">2.2. Preču vienas vienības cenas EUR bez pievienotās vērtības nodokļa (turpmāk – PVN) norādītas tehniskajā un finanšu piedāvājumā (turpmāk - Līguma 1.pielikums). PVN tiek aprēķināts un maksāts papildus saskaņā ar spēkā esošo nodokļu likmi.  </w:t>
      </w:r>
    </w:p>
    <w:p w:rsidR="000077D2" w:rsidRDefault="000077D2" w:rsidP="000077D2">
      <w:pPr>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2.3. Līguma 1.pielikumā norādītajā preču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0077D2" w:rsidRDefault="000077D2" w:rsidP="000077D2">
      <w:pPr>
        <w:spacing w:after="0" w:line="240" w:lineRule="auto"/>
        <w:ind w:left="426" w:right="-1050" w:hanging="426"/>
        <w:jc w:val="both"/>
        <w:rPr>
          <w:rFonts w:ascii="Times New Roman" w:eastAsia="Times New Roman" w:hAnsi="Times New Roman"/>
          <w:sz w:val="24"/>
          <w:szCs w:val="24"/>
        </w:rPr>
      </w:pPr>
      <w:bookmarkStart w:id="2" w:name="_Hlk507576554"/>
      <w:r>
        <w:rPr>
          <w:rFonts w:ascii="Times New Roman" w:eastAsia="Times New Roman" w:hAnsi="Times New Roman"/>
          <w:sz w:val="24"/>
          <w:szCs w:val="24"/>
        </w:rPr>
        <w:t>2.4. 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Pr>
          <w:rFonts w:ascii="Times New Roman" w:eastAsia="Times New Roman" w:hAnsi="Times New Roman"/>
          <w:sz w:val="24"/>
          <w:szCs w:val="24"/>
        </w:rPr>
        <w:t>.</w:t>
      </w:r>
    </w:p>
    <w:p w:rsidR="000077D2" w:rsidRDefault="000077D2" w:rsidP="000077D2">
      <w:pPr>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2.5. Pasūtītājam nav pienākums apmaksāt Piegādātāja rēķinus vai segt jebkādas Piegādātāja izmaksas vai zaudējumus par Preces piegādi, kuru Piegādātājs nav veicis un/vai par Līguma prasībām neatbilstošas kvalitātes vai bojātas Preces piegādi.</w:t>
      </w:r>
    </w:p>
    <w:p w:rsidR="000077D2" w:rsidRDefault="000077D2" w:rsidP="000077D2">
      <w:pPr>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2.6. Samaksa uzskatāma par veiktu ar brīdi, kad Pasūtītājs veicis pārskaitījumu uz Piegādātāja norādīto norēķinu kontu.</w:t>
      </w: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spacing w:after="0" w:line="254" w:lineRule="auto"/>
        <w:ind w:left="360" w:right="-1050"/>
        <w:jc w:val="center"/>
        <w:rPr>
          <w:rFonts w:ascii="Times New Roman" w:hAnsi="Times New Roman"/>
          <w:b/>
          <w:bCs/>
          <w:sz w:val="24"/>
          <w:szCs w:val="24"/>
        </w:rPr>
      </w:pPr>
      <w:r>
        <w:rPr>
          <w:rFonts w:ascii="Times New Roman" w:hAnsi="Times New Roman"/>
          <w:b/>
          <w:bCs/>
          <w:sz w:val="24"/>
          <w:szCs w:val="24"/>
        </w:rPr>
        <w:lastRenderedPageBreak/>
        <w:t>3. Līguma darbības termiņš un spēkā esamība</w:t>
      </w:r>
    </w:p>
    <w:p w:rsidR="000077D2" w:rsidRDefault="000077D2" w:rsidP="000077D2">
      <w:pPr>
        <w:spacing w:after="0" w:line="254" w:lineRule="auto"/>
        <w:ind w:left="567" w:right="-1050" w:hanging="425"/>
        <w:jc w:val="both"/>
        <w:rPr>
          <w:rFonts w:ascii="Times New Roman" w:eastAsia="Times New Roman" w:hAnsi="Times New Roman"/>
          <w:sz w:val="24"/>
          <w:szCs w:val="24"/>
        </w:rPr>
      </w:pPr>
      <w:r>
        <w:rPr>
          <w:rFonts w:ascii="Times New Roman" w:eastAsia="Times New Roman" w:hAnsi="Times New Roman"/>
          <w:sz w:val="24"/>
          <w:szCs w:val="24"/>
          <w:lang w:eastAsia="lv-LV"/>
        </w:rPr>
        <w:t>3.1. Līgums stājas spēkā tā abpusējas parakstīšanas</w:t>
      </w:r>
      <w:r>
        <w:rPr>
          <w:rFonts w:ascii="Times New Roman" w:eastAsia="Times New Roman" w:hAnsi="Times New Roman"/>
          <w:sz w:val="24"/>
          <w:szCs w:val="24"/>
        </w:rPr>
        <w:t xml:space="preserve"> brīdī un ir spēkā līdz īsākajam no šādiem termiņiem:</w:t>
      </w:r>
    </w:p>
    <w:p w:rsidR="000077D2" w:rsidRDefault="000077D2" w:rsidP="000077D2">
      <w:pPr>
        <w:spacing w:after="0" w:line="240" w:lineRule="auto"/>
        <w:ind w:left="1276" w:right="-1050" w:hanging="714"/>
        <w:jc w:val="both"/>
        <w:rPr>
          <w:rFonts w:ascii="Times New Roman" w:eastAsia="Times New Roman" w:hAnsi="Times New Roman"/>
          <w:sz w:val="24"/>
          <w:szCs w:val="24"/>
        </w:rPr>
      </w:pPr>
      <w:r>
        <w:rPr>
          <w:rFonts w:ascii="Times New Roman" w:eastAsia="Times New Roman" w:hAnsi="Times New Roman"/>
          <w:sz w:val="24"/>
          <w:szCs w:val="24"/>
        </w:rPr>
        <w:t>3.1.1.</w:t>
      </w:r>
      <w:r>
        <w:rPr>
          <w:rFonts w:ascii="Times New Roman" w:eastAsia="Times New Roman" w:hAnsi="Times New Roman"/>
          <w:sz w:val="24"/>
          <w:szCs w:val="24"/>
        </w:rPr>
        <w:tab/>
        <w:t>līdz Vienošanās  2.1.punktā noteiktās summas izlietojumam;</w:t>
      </w:r>
    </w:p>
    <w:p w:rsidR="000077D2" w:rsidRDefault="000077D2" w:rsidP="000077D2">
      <w:pPr>
        <w:spacing w:after="0" w:line="240" w:lineRule="auto"/>
        <w:ind w:left="1276" w:right="-1050" w:hanging="714"/>
        <w:jc w:val="both"/>
        <w:rPr>
          <w:rFonts w:ascii="Times New Roman" w:eastAsia="Times New Roman" w:hAnsi="Times New Roman"/>
          <w:sz w:val="24"/>
          <w:szCs w:val="24"/>
        </w:rPr>
      </w:pPr>
      <w:r>
        <w:rPr>
          <w:rFonts w:ascii="Times New Roman" w:eastAsia="Times New Roman" w:hAnsi="Times New Roman"/>
          <w:sz w:val="24"/>
          <w:szCs w:val="24"/>
        </w:rPr>
        <w:t>3.1.2.</w:t>
      </w:r>
      <w:r>
        <w:rPr>
          <w:rFonts w:ascii="Times New Roman" w:eastAsia="Times New Roman" w:hAnsi="Times New Roman"/>
          <w:sz w:val="24"/>
          <w:szCs w:val="24"/>
        </w:rPr>
        <w:tab/>
        <w:t>36 (trīsdesmit seši) mēneši no Līguma spēkā stāšanās dienas.</w:t>
      </w:r>
    </w:p>
    <w:p w:rsidR="000077D2" w:rsidRDefault="000077D2" w:rsidP="000077D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3.2.</w:t>
      </w:r>
      <w:r>
        <w:rPr>
          <w:rFonts w:ascii="Times New Roman" w:eastAsia="Times New Roman" w:hAnsi="Times New Roman"/>
          <w:sz w:val="24"/>
          <w:szCs w:val="24"/>
        </w:rPr>
        <w:tab/>
        <w:t>Pusēm vienojoties Līguma darbības termiņš var tikt pagarināts saskaņā ar Publisko iepirkumu likumā noteikto.</w:t>
      </w:r>
    </w:p>
    <w:p w:rsidR="000077D2" w:rsidRDefault="000077D2" w:rsidP="000077D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3.3.</w:t>
      </w:r>
      <w:r>
        <w:rPr>
          <w:rFonts w:ascii="Times New Roman" w:eastAsia="Times New Roman" w:hAnsi="Times New Roman"/>
          <w:sz w:val="24"/>
          <w:szCs w:val="24"/>
        </w:rPr>
        <w:tab/>
        <w:t>Pusēm ir tiesības jebkurā brīdī izbeigt Līgumu, par to rakstiski vienojoties.</w:t>
      </w:r>
    </w:p>
    <w:p w:rsidR="000077D2" w:rsidRDefault="000077D2" w:rsidP="000077D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Pasūtītājam ir tiesības vienpusēji atkāpties no Līguma, 10 (desmit) kalendārās dienas iepriekš rakstiski par to brīdinot Piegādātāju, ja:</w:t>
      </w:r>
    </w:p>
    <w:p w:rsidR="000077D2" w:rsidRDefault="000077D2" w:rsidP="000077D2">
      <w:pPr>
        <w:spacing w:after="0" w:line="240" w:lineRule="auto"/>
        <w:ind w:left="1276" w:right="-1050" w:hanging="1276"/>
        <w:jc w:val="both"/>
        <w:rPr>
          <w:rFonts w:ascii="Times New Roman" w:eastAsia="Times New Roman" w:hAnsi="Times New Roman"/>
          <w:sz w:val="24"/>
          <w:szCs w:val="24"/>
        </w:rPr>
      </w:pPr>
      <w:r>
        <w:rPr>
          <w:rFonts w:ascii="Times New Roman" w:eastAsia="Times New Roman" w:hAnsi="Times New Roman"/>
          <w:sz w:val="24"/>
          <w:szCs w:val="24"/>
        </w:rPr>
        <w:t xml:space="preserve">         3.4.1.</w:t>
      </w:r>
      <w:r>
        <w:rPr>
          <w:rFonts w:ascii="Times New Roman" w:eastAsia="Times New Roman" w:hAnsi="Times New Roman"/>
          <w:sz w:val="24"/>
          <w:szCs w:val="24"/>
        </w:rPr>
        <w:tab/>
        <w:t>Piegādātājs Līguma noslēgšanas vai tā izpildes laikā sniedzis nepatiesas vai nepilnīgas ziņas vai apliecinājumus;</w:t>
      </w:r>
    </w:p>
    <w:p w:rsidR="000077D2" w:rsidRDefault="000077D2" w:rsidP="000077D2">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3.4.2.</w:t>
      </w:r>
      <w:r>
        <w:rPr>
          <w:rFonts w:ascii="Times New Roman" w:eastAsia="Times New Roman" w:hAnsi="Times New Roman"/>
          <w:sz w:val="24"/>
          <w:szCs w:val="24"/>
        </w:rPr>
        <w:tab/>
      </w:r>
      <w:r>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sz w:val="24"/>
          <w:szCs w:val="24"/>
        </w:rPr>
        <w:t>;</w:t>
      </w:r>
    </w:p>
    <w:p w:rsidR="000077D2" w:rsidRDefault="000077D2" w:rsidP="000077D2">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3.4.3.</w:t>
      </w:r>
      <w:r>
        <w:rPr>
          <w:rFonts w:ascii="Times New Roman" w:eastAsia="Times New Roman" w:hAnsi="Times New Roman"/>
          <w:sz w:val="24"/>
          <w:szCs w:val="24"/>
        </w:rPr>
        <w:tab/>
        <w:t xml:space="preserve">ja Piegādātājs atkārtoti (veiktas vismaz 2 Līgumam neatbilstošas piegādes) piegādājis Līgumam neatbilstošu Preci; </w:t>
      </w:r>
    </w:p>
    <w:p w:rsidR="000077D2" w:rsidRDefault="000077D2" w:rsidP="000077D2">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3.4.4.</w:t>
      </w:r>
      <w:r>
        <w:rPr>
          <w:rFonts w:ascii="Times New Roman" w:eastAsia="Times New Roman" w:hAnsi="Times New Roman"/>
          <w:sz w:val="24"/>
          <w:szCs w:val="24"/>
        </w:rPr>
        <w:tab/>
        <w:t>ja piegādātās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077D2" w:rsidRDefault="000077D2" w:rsidP="000077D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3.5.</w:t>
      </w:r>
      <w:r>
        <w:rPr>
          <w:rFonts w:ascii="Times New Roman" w:eastAsia="Times New Roman" w:hAnsi="Times New Roman"/>
          <w:sz w:val="24"/>
          <w:szCs w:val="24"/>
        </w:rPr>
        <w:tab/>
        <w:t>Par vienpusēju atkāpšanos no Līguma Pasūtītājs Līguma 3.4.punktā noteiktajā termiņā nosuta Piegādātājam rakstisku paziņojumu. Līgums uzskatāms par izbeigtu desmitajā dienā pēc Pasūtītāja rakstiska paziņojuma nosūtīšanas</w:t>
      </w:r>
    </w:p>
    <w:p w:rsidR="000077D2" w:rsidRDefault="000077D2" w:rsidP="000077D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3.6.</w:t>
      </w:r>
      <w:r>
        <w:rPr>
          <w:rFonts w:ascii="Times New Roman" w:eastAsia="Times New Roman" w:hAnsi="Times New Roman"/>
          <w:sz w:val="24"/>
          <w:szCs w:val="24"/>
        </w:rPr>
        <w:tab/>
        <w:t>Piegādātājs ir tiesīgs vienpusēji atkāpties no Līguma, nosūtot par to rakstisku paziņojumu uz Pasūtītāja juridisko adresi 10 (desmit) kalendārās dienas iepriekš, ja iestājies kāds no šādiem apstākļiem:</w:t>
      </w:r>
    </w:p>
    <w:p w:rsidR="000077D2" w:rsidRDefault="000077D2" w:rsidP="000077D2">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3.6.1.</w:t>
      </w:r>
      <w:r>
        <w:rPr>
          <w:rFonts w:ascii="Times New Roman" w:eastAsia="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0077D2" w:rsidRDefault="000077D2" w:rsidP="000077D2">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3.6.2.</w:t>
      </w:r>
      <w:r>
        <w:rPr>
          <w:rFonts w:ascii="Times New Roman" w:eastAsia="Times New Roman" w:hAnsi="Times New Roman"/>
          <w:sz w:val="24"/>
          <w:szCs w:val="24"/>
        </w:rPr>
        <w:tab/>
        <w:t>iestājušies apstākļi, kas apgrūtina vai padara neiespējamu kādu no Līgumā noteikto saistību izpildi, rakstiski par to informējot Pasūtītāju.</w:t>
      </w:r>
    </w:p>
    <w:p w:rsidR="000077D2" w:rsidRDefault="000077D2" w:rsidP="000077D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3.7. </w:t>
      </w:r>
      <w:r>
        <w:rPr>
          <w:rFonts w:ascii="Times New Roman" w:eastAsia="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0077D2" w:rsidRDefault="000077D2" w:rsidP="000077D2">
      <w:pPr>
        <w:spacing w:after="0" w:line="240" w:lineRule="auto"/>
        <w:ind w:right="-1050"/>
        <w:jc w:val="both"/>
        <w:rPr>
          <w:rFonts w:ascii="Times New Roman" w:eastAsia="Times New Roman" w:hAnsi="Times New Roman"/>
          <w:sz w:val="24"/>
          <w:szCs w:val="24"/>
        </w:rPr>
      </w:pPr>
    </w:p>
    <w:p w:rsidR="000077D2" w:rsidRDefault="000077D2" w:rsidP="000077D2">
      <w:pPr>
        <w:numPr>
          <w:ilvl w:val="0"/>
          <w:numId w:val="2"/>
        </w:numPr>
        <w:spacing w:after="0" w:line="254"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kvalitātes prasības</w:t>
      </w:r>
    </w:p>
    <w:p w:rsidR="000077D2" w:rsidRDefault="000077D2" w:rsidP="000077D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4.1.  </w:t>
      </w:r>
      <w:r>
        <w:rPr>
          <w:rFonts w:ascii="Times New Roman" w:eastAsia="Times New Roman" w:hAnsi="Times New Roman"/>
          <w:bCs/>
          <w:sz w:val="24"/>
          <w:szCs w:val="24"/>
        </w:rPr>
        <w:tab/>
      </w:r>
      <w:r>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rsidR="000077D2" w:rsidRDefault="000077D2" w:rsidP="000077D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Prece ir marķēta ar ražotāja firmas zīmi, tai ir CE marķējums un pievienota informācija par ekspluatācijas tehniskajiem rādītājiem latviešu valodā.</w:t>
      </w:r>
    </w:p>
    <w:p w:rsidR="000077D2" w:rsidRDefault="000077D2" w:rsidP="000077D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0077D2" w:rsidRDefault="000077D2" w:rsidP="000077D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4.4.   </w:t>
      </w:r>
      <w:r>
        <w:rPr>
          <w:rFonts w:ascii="Times New Roman" w:hAnsi="Times New Roman"/>
          <w:sz w:val="24"/>
          <w:szCs w:val="24"/>
        </w:rPr>
        <w:t xml:space="preserve"> Preces derīguma termiņš ir </w:t>
      </w:r>
      <w:r w:rsidR="00250F2C">
        <w:rPr>
          <w:rFonts w:ascii="Times New Roman" w:hAnsi="Times New Roman"/>
          <w:bCs/>
          <w:sz w:val="24"/>
          <w:szCs w:val="24"/>
        </w:rPr>
        <w:t>12 (divpadsmit</w:t>
      </w:r>
      <w:r>
        <w:rPr>
          <w:rFonts w:ascii="Times New Roman" w:hAnsi="Times New Roman"/>
          <w:bCs/>
          <w:sz w:val="24"/>
          <w:szCs w:val="24"/>
        </w:rPr>
        <w:t>)</w:t>
      </w:r>
      <w:r>
        <w:rPr>
          <w:rFonts w:ascii="Times New Roman" w:hAnsi="Times New Roman"/>
          <w:sz w:val="24"/>
          <w:szCs w:val="24"/>
        </w:rPr>
        <w:t xml:space="preserve"> mēneši no piegādes brīža.</w:t>
      </w:r>
    </w:p>
    <w:p w:rsidR="000077D2" w:rsidRDefault="000077D2" w:rsidP="000077D2">
      <w:pPr>
        <w:spacing w:after="0" w:line="240" w:lineRule="auto"/>
        <w:ind w:left="567" w:right="-1050" w:hanging="567"/>
        <w:jc w:val="both"/>
        <w:rPr>
          <w:rFonts w:ascii="Times New Roman" w:eastAsia="Times New Roman" w:hAnsi="Times New Roman"/>
          <w:sz w:val="24"/>
          <w:szCs w:val="24"/>
        </w:rPr>
      </w:pPr>
    </w:p>
    <w:p w:rsidR="000077D2" w:rsidRDefault="000077D2" w:rsidP="000077D2">
      <w:pPr>
        <w:numPr>
          <w:ilvl w:val="0"/>
          <w:numId w:val="2"/>
        </w:numPr>
        <w:spacing w:after="0" w:line="240" w:lineRule="auto"/>
        <w:ind w:right="-1050"/>
        <w:jc w:val="center"/>
        <w:rPr>
          <w:rFonts w:ascii="Times New Roman" w:hAnsi="Times New Roman"/>
          <w:b/>
          <w:bCs/>
          <w:sz w:val="24"/>
          <w:szCs w:val="24"/>
        </w:rPr>
      </w:pPr>
      <w:r>
        <w:rPr>
          <w:rFonts w:ascii="Times New Roman" w:hAnsi="Times New Roman"/>
          <w:b/>
          <w:bCs/>
          <w:sz w:val="24"/>
          <w:szCs w:val="24"/>
        </w:rPr>
        <w:t>Pušu saistības</w:t>
      </w:r>
    </w:p>
    <w:p w:rsidR="000077D2" w:rsidRDefault="000077D2" w:rsidP="000077D2">
      <w:pPr>
        <w:numPr>
          <w:ilvl w:val="1"/>
          <w:numId w:val="3"/>
        </w:numPr>
        <w:spacing w:after="0" w:line="254" w:lineRule="auto"/>
        <w:ind w:left="567" w:right="-1050" w:hanging="567"/>
        <w:jc w:val="both"/>
        <w:rPr>
          <w:rFonts w:ascii="Times New Roman" w:hAnsi="Times New Roman"/>
          <w:bCs/>
          <w:sz w:val="24"/>
          <w:szCs w:val="24"/>
        </w:rPr>
      </w:pPr>
      <w:r>
        <w:rPr>
          <w:rFonts w:ascii="Times New Roman" w:hAnsi="Times New Roman"/>
          <w:sz w:val="24"/>
          <w:szCs w:val="24"/>
        </w:rPr>
        <w:t>Piegādātāja tiesības un pienākumi:</w:t>
      </w:r>
    </w:p>
    <w:p w:rsidR="000077D2" w:rsidRDefault="000077D2" w:rsidP="000077D2">
      <w:pPr>
        <w:numPr>
          <w:ilvl w:val="2"/>
          <w:numId w:val="3"/>
        </w:numPr>
        <w:tabs>
          <w:tab w:val="num" w:pos="1276"/>
        </w:tabs>
        <w:spacing w:after="0" w:line="240" w:lineRule="auto"/>
        <w:ind w:left="1276" w:right="-1050" w:hanging="709"/>
        <w:jc w:val="both"/>
        <w:rPr>
          <w:bCs/>
        </w:rPr>
      </w:pPr>
      <w:r>
        <w:rPr>
          <w:rFonts w:ascii="Times New Roman" w:hAnsi="Times New Roman"/>
          <w:sz w:val="24"/>
          <w:szCs w:val="24"/>
        </w:rPr>
        <w:t>saskaņot piegādes laiku ne mazāk kā 1 (vienu) darba dienu pirms piegādes veikšanas ar Līgumā norādīto kontaktpersonu par Preces saņemšanu</w:t>
      </w:r>
      <w:r>
        <w:rPr>
          <w:rFonts w:ascii="Times New Roman" w:eastAsia="Times New Roman" w:hAnsi="Times New Roman"/>
          <w:sz w:val="24"/>
          <w:szCs w:val="24"/>
        </w:rPr>
        <w:t>;</w:t>
      </w:r>
    </w:p>
    <w:p w:rsidR="000077D2" w:rsidRDefault="000077D2" w:rsidP="000077D2">
      <w:pPr>
        <w:numPr>
          <w:ilvl w:val="2"/>
          <w:numId w:val="3"/>
        </w:numPr>
        <w:spacing w:after="0" w:line="240" w:lineRule="auto"/>
        <w:ind w:left="1276" w:right="-1050" w:hanging="709"/>
        <w:jc w:val="both"/>
        <w:rPr>
          <w:bCs/>
        </w:rPr>
      </w:pPr>
      <w:r>
        <w:rPr>
          <w:rFonts w:ascii="Times New Roman" w:eastAsia="Times New Roman" w:hAnsi="Times New Roman"/>
          <w:sz w:val="24"/>
          <w:szCs w:val="24"/>
        </w:rPr>
        <w:lastRenderedPageBreak/>
        <w:t>piegādāt Līguma prasībām atbilstošu Preci kopā ar visiem komplektācijā ietilpstošajiem materiāliem un dokumentāciju</w:t>
      </w:r>
      <w:r>
        <w:rPr>
          <w:bCs/>
        </w:rPr>
        <w:t xml:space="preserve"> </w:t>
      </w:r>
      <w:r>
        <w:rPr>
          <w:rFonts w:ascii="Times New Roman" w:eastAsia="Times New Roman" w:hAnsi="Times New Roman"/>
          <w:sz w:val="24"/>
          <w:szCs w:val="24"/>
        </w:rPr>
        <w:t>saskaņā ar Līguma noteikumiem;</w:t>
      </w:r>
      <w:r>
        <w:rPr>
          <w:rFonts w:ascii="Times New Roman" w:eastAsia="Times New Roman" w:hAnsi="Times New Roman"/>
          <w:sz w:val="24"/>
          <w:szCs w:val="24"/>
          <w:highlight w:val="yellow"/>
        </w:rPr>
        <w:t xml:space="preserve"> </w:t>
      </w:r>
    </w:p>
    <w:p w:rsidR="000077D2" w:rsidRDefault="000077D2" w:rsidP="000077D2">
      <w:pPr>
        <w:numPr>
          <w:ilvl w:val="2"/>
          <w:numId w:val="3"/>
        </w:numPr>
        <w:tabs>
          <w:tab w:val="num" w:pos="1276"/>
        </w:tabs>
        <w:spacing w:after="0" w:line="240" w:lineRule="auto"/>
        <w:ind w:left="1276" w:right="-1050" w:hanging="709"/>
        <w:jc w:val="both"/>
        <w:rPr>
          <w:bCs/>
          <w:sz w:val="24"/>
          <w:szCs w:val="24"/>
        </w:rPr>
      </w:pPr>
      <w:r>
        <w:rPr>
          <w:rFonts w:ascii="Times New Roman" w:hAnsi="Times New Roman"/>
          <w:sz w:val="24"/>
          <w:szCs w:val="24"/>
        </w:rPr>
        <w:t>Piegādātājs nodrošina Preces piegādi tās rūpnīcas standarta iepakojumā, kas nodrošina pilnīgu Preces drošību pret iespējamajiem bojājumiem to transportējot.</w:t>
      </w:r>
    </w:p>
    <w:p w:rsidR="000077D2" w:rsidRDefault="000077D2" w:rsidP="000077D2">
      <w:pPr>
        <w:numPr>
          <w:ilvl w:val="2"/>
          <w:numId w:val="3"/>
        </w:numPr>
        <w:tabs>
          <w:tab w:val="num" w:pos="1276"/>
        </w:tabs>
        <w:spacing w:after="0" w:line="240" w:lineRule="auto"/>
        <w:ind w:left="1276" w:right="-1050" w:hanging="709"/>
        <w:jc w:val="both"/>
        <w:rPr>
          <w:bCs/>
        </w:rPr>
      </w:pPr>
      <w:r>
        <w:rPr>
          <w:rFonts w:ascii="Times New Roman" w:eastAsia="Times New Roman" w:hAnsi="Times New Roman"/>
          <w:sz w:val="24"/>
          <w:szCs w:val="24"/>
        </w:rPr>
        <w:t>Līguma prasībām neatbilstošas un/vai nekvalitatīvas Preces piegādes gadījumā, ne vēlā kā 5 (piecu) darba dienu laikā apmainīt to pret jaunu un kvalitatīvu Preci uz sava rēķina;</w:t>
      </w:r>
    </w:p>
    <w:p w:rsidR="000077D2" w:rsidRDefault="000077D2" w:rsidP="000077D2">
      <w:pPr>
        <w:numPr>
          <w:ilvl w:val="2"/>
          <w:numId w:val="3"/>
        </w:numPr>
        <w:tabs>
          <w:tab w:val="num" w:pos="1276"/>
        </w:tabs>
        <w:spacing w:after="0" w:line="240" w:lineRule="auto"/>
        <w:ind w:left="1276" w:right="-1050" w:hanging="709"/>
        <w:jc w:val="both"/>
        <w:rPr>
          <w:bCs/>
        </w:rPr>
      </w:pPr>
      <w:r>
        <w:rPr>
          <w:rFonts w:ascii="Times New Roman" w:eastAsia="Times New Roman" w:hAnsi="Times New Roman"/>
          <w:sz w:val="24"/>
          <w:szCs w:val="24"/>
        </w:rPr>
        <w:t>sagatavot un nodot Pasūtītājam rēķinu par piegādāto Preci;</w:t>
      </w:r>
    </w:p>
    <w:p w:rsidR="000077D2" w:rsidRDefault="000077D2" w:rsidP="000077D2">
      <w:pPr>
        <w:numPr>
          <w:ilvl w:val="2"/>
          <w:numId w:val="3"/>
        </w:numPr>
        <w:tabs>
          <w:tab w:val="num" w:pos="1276"/>
        </w:tabs>
        <w:spacing w:after="0" w:line="240" w:lineRule="auto"/>
        <w:ind w:left="1276" w:right="-1050" w:hanging="709"/>
        <w:jc w:val="both"/>
        <w:rPr>
          <w:bCs/>
        </w:rPr>
      </w:pPr>
      <w:r>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0077D2" w:rsidRDefault="000077D2" w:rsidP="000077D2">
      <w:pPr>
        <w:numPr>
          <w:ilvl w:val="2"/>
          <w:numId w:val="3"/>
        </w:numPr>
        <w:tabs>
          <w:tab w:val="num" w:pos="1276"/>
        </w:tabs>
        <w:spacing w:after="0" w:line="240" w:lineRule="auto"/>
        <w:ind w:left="1276" w:right="-1050" w:hanging="709"/>
        <w:jc w:val="both"/>
        <w:rPr>
          <w:bCs/>
        </w:rPr>
      </w:pPr>
      <w:r>
        <w:rPr>
          <w:rFonts w:ascii="Times New Roman" w:eastAsia="Times New Roman" w:hAnsi="Times New Roman"/>
          <w:sz w:val="24"/>
          <w:szCs w:val="24"/>
        </w:rPr>
        <w:t>veikt Līguma izpildi ar saviem spēkiem, resursiem un līdzekļiem;</w:t>
      </w:r>
    </w:p>
    <w:p w:rsidR="000077D2" w:rsidRDefault="000077D2" w:rsidP="000077D2">
      <w:pPr>
        <w:numPr>
          <w:ilvl w:val="2"/>
          <w:numId w:val="3"/>
        </w:numPr>
        <w:tabs>
          <w:tab w:val="num" w:pos="1276"/>
        </w:tabs>
        <w:spacing w:after="0" w:line="240" w:lineRule="auto"/>
        <w:ind w:left="1276" w:right="-1050" w:hanging="709"/>
        <w:jc w:val="both"/>
        <w:rPr>
          <w:rFonts w:ascii="Times New Roman" w:hAnsi="Times New Roman"/>
          <w:bCs/>
          <w:sz w:val="24"/>
          <w:szCs w:val="24"/>
        </w:rPr>
      </w:pPr>
      <w:r>
        <w:rPr>
          <w:rFonts w:ascii="Times New Roman" w:hAnsi="Times New Roman"/>
          <w:bCs/>
          <w:sz w:val="24"/>
          <w:szCs w:val="24"/>
        </w:rPr>
        <w:t>par piegādātu kvalitatīvu Preci savlaicīgi saņemt rēķinā norādīto summu;</w:t>
      </w:r>
    </w:p>
    <w:p w:rsidR="000077D2" w:rsidRDefault="000077D2" w:rsidP="000077D2">
      <w:pPr>
        <w:numPr>
          <w:ilvl w:val="2"/>
          <w:numId w:val="3"/>
        </w:numPr>
        <w:tabs>
          <w:tab w:val="num" w:pos="1276"/>
        </w:tabs>
        <w:spacing w:after="0" w:line="240" w:lineRule="auto"/>
        <w:ind w:right="-1050" w:hanging="153"/>
        <w:jc w:val="both"/>
        <w:rPr>
          <w:rFonts w:ascii="Times New Roman" w:hAnsi="Times New Roman"/>
          <w:bCs/>
          <w:sz w:val="24"/>
          <w:szCs w:val="24"/>
        </w:rPr>
      </w:pPr>
      <w:r>
        <w:rPr>
          <w:rFonts w:ascii="Times New Roman" w:hAnsi="Times New Roman"/>
          <w:bCs/>
          <w:sz w:val="24"/>
          <w:szCs w:val="24"/>
        </w:rPr>
        <w:t>saņemt no Pasūtītāja saistību izpildei nepieciešamo informāciju.</w:t>
      </w:r>
    </w:p>
    <w:p w:rsidR="000077D2" w:rsidRDefault="000077D2" w:rsidP="000077D2">
      <w:pPr>
        <w:numPr>
          <w:ilvl w:val="1"/>
          <w:numId w:val="3"/>
        </w:numPr>
        <w:spacing w:after="0" w:line="240" w:lineRule="auto"/>
        <w:ind w:left="561" w:right="-1050" w:hanging="561"/>
        <w:jc w:val="both"/>
        <w:rPr>
          <w:bCs/>
        </w:rPr>
      </w:pPr>
      <w:r>
        <w:rPr>
          <w:rFonts w:ascii="Times New Roman" w:eastAsia="Times New Roman" w:hAnsi="Times New Roman"/>
          <w:sz w:val="24"/>
          <w:szCs w:val="24"/>
        </w:rPr>
        <w:t>Pasūtītāja tiesības un pienākumi:</w:t>
      </w:r>
    </w:p>
    <w:p w:rsidR="000077D2" w:rsidRDefault="000077D2" w:rsidP="000077D2">
      <w:pPr>
        <w:numPr>
          <w:ilvl w:val="2"/>
          <w:numId w:val="3"/>
        </w:numPr>
        <w:tabs>
          <w:tab w:val="num" w:pos="1276"/>
        </w:tabs>
        <w:spacing w:after="0" w:line="240" w:lineRule="auto"/>
        <w:ind w:left="1276" w:right="-1050" w:hanging="709"/>
        <w:jc w:val="both"/>
        <w:rPr>
          <w:bCs/>
        </w:rPr>
      </w:pPr>
      <w:r>
        <w:rPr>
          <w:rFonts w:ascii="Times New Roman" w:eastAsia="Times New Roman" w:hAnsi="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0077D2" w:rsidRDefault="000077D2" w:rsidP="000077D2">
      <w:pPr>
        <w:numPr>
          <w:ilvl w:val="2"/>
          <w:numId w:val="3"/>
        </w:numPr>
        <w:tabs>
          <w:tab w:val="num" w:pos="1276"/>
        </w:tabs>
        <w:spacing w:after="0" w:line="240" w:lineRule="auto"/>
        <w:ind w:left="1276" w:right="-1050" w:hanging="709"/>
        <w:jc w:val="both"/>
        <w:rPr>
          <w:bCs/>
        </w:rPr>
      </w:pPr>
      <w:r>
        <w:rPr>
          <w:rFonts w:ascii="Times New Roman" w:eastAsia="Times New Roman" w:hAnsi="Times New Roman"/>
          <w:sz w:val="24"/>
          <w:szCs w:val="24"/>
        </w:rPr>
        <w:t>pārbaudīt piegādātās Preces kvalitāti un atbilstību Līguma noteikumiem;</w:t>
      </w:r>
    </w:p>
    <w:p w:rsidR="000077D2" w:rsidRDefault="000077D2" w:rsidP="000077D2">
      <w:pPr>
        <w:numPr>
          <w:ilvl w:val="2"/>
          <w:numId w:val="3"/>
        </w:numPr>
        <w:tabs>
          <w:tab w:val="num" w:pos="1276"/>
        </w:tabs>
        <w:spacing w:after="0" w:line="240" w:lineRule="auto"/>
        <w:ind w:left="1276" w:right="-1050" w:hanging="709"/>
        <w:jc w:val="both"/>
        <w:rPr>
          <w:bCs/>
        </w:rPr>
      </w:pPr>
      <w:r>
        <w:rPr>
          <w:rFonts w:ascii="Times New Roman" w:eastAsia="Times New Roman" w:hAnsi="Times New Roman"/>
          <w:sz w:val="24"/>
          <w:szCs w:val="24"/>
        </w:rPr>
        <w:t>Līgumā noteiktajā kārtībā savlaicīgi samaksāt par pieņemto, atbilstošo un kvalitatīvo Preci;</w:t>
      </w:r>
    </w:p>
    <w:p w:rsidR="000077D2" w:rsidRDefault="000077D2" w:rsidP="000077D2">
      <w:pPr>
        <w:numPr>
          <w:ilvl w:val="2"/>
          <w:numId w:val="3"/>
        </w:numPr>
        <w:tabs>
          <w:tab w:val="num" w:pos="1276"/>
        </w:tabs>
        <w:spacing w:after="0" w:line="240" w:lineRule="auto"/>
        <w:ind w:left="1276" w:right="-1050" w:hanging="709"/>
        <w:jc w:val="both"/>
        <w:rPr>
          <w:bCs/>
        </w:rPr>
      </w:pPr>
      <w:r>
        <w:rPr>
          <w:rFonts w:ascii="Times New Roman" w:eastAsia="Times New Roman" w:hAnsi="Times New Roman"/>
          <w:sz w:val="24"/>
          <w:szCs w:val="24"/>
        </w:rPr>
        <w:t>dot Piegādātājam saistošus norādījumus attiecībā uz Līguma izpildi;</w:t>
      </w:r>
    </w:p>
    <w:p w:rsidR="000077D2" w:rsidRDefault="000077D2" w:rsidP="000077D2">
      <w:pPr>
        <w:numPr>
          <w:ilvl w:val="2"/>
          <w:numId w:val="3"/>
        </w:numPr>
        <w:tabs>
          <w:tab w:val="num" w:pos="1276"/>
        </w:tabs>
        <w:spacing w:after="0" w:line="240" w:lineRule="auto"/>
        <w:ind w:left="1276" w:right="-1050" w:hanging="709"/>
        <w:jc w:val="both"/>
        <w:rPr>
          <w:bCs/>
        </w:rPr>
      </w:pPr>
      <w:r>
        <w:rPr>
          <w:rFonts w:ascii="Times New Roman" w:eastAsia="Times New Roman" w:hAnsi="Times New Roman"/>
          <w:sz w:val="24"/>
          <w:szCs w:val="24"/>
        </w:rPr>
        <w:t>saņemt no Piegādātāja informāciju un paskaidrojumus par Līguma izpildes gaitu un citiem izpildes jautājumiem, kā arī par iespējamajiem kavējumiem;</w:t>
      </w:r>
    </w:p>
    <w:p w:rsidR="000077D2" w:rsidRDefault="000077D2" w:rsidP="000077D2">
      <w:pPr>
        <w:numPr>
          <w:ilvl w:val="2"/>
          <w:numId w:val="3"/>
        </w:numPr>
        <w:tabs>
          <w:tab w:val="num" w:pos="1276"/>
        </w:tabs>
        <w:spacing w:after="0" w:line="240" w:lineRule="auto"/>
        <w:ind w:left="1276" w:right="-1050" w:hanging="709"/>
        <w:jc w:val="both"/>
        <w:rPr>
          <w:bCs/>
        </w:rPr>
      </w:pPr>
      <w:r>
        <w:rPr>
          <w:rFonts w:ascii="Times New Roman" w:eastAsia="Times New Roman" w:hAnsi="Times New Roman"/>
          <w:sz w:val="24"/>
          <w:szCs w:val="24"/>
        </w:rPr>
        <w:t>nekvalitatīvas un Līguma prasībām neatbilstošas Preces piegādes gadījumā, lūgt Piegādātāju ne vēlāk kā 5 (piecu) darba dienu laikā apmainīt to pret jaunu, Līguma prasībām atbilstošu Preci;</w:t>
      </w:r>
    </w:p>
    <w:p w:rsidR="000077D2" w:rsidRDefault="000077D2" w:rsidP="000077D2">
      <w:pPr>
        <w:numPr>
          <w:ilvl w:val="2"/>
          <w:numId w:val="3"/>
        </w:numPr>
        <w:tabs>
          <w:tab w:val="num" w:pos="1276"/>
        </w:tabs>
        <w:spacing w:after="0" w:line="240" w:lineRule="auto"/>
        <w:ind w:left="1276" w:right="-1050" w:hanging="709"/>
        <w:jc w:val="both"/>
        <w:rPr>
          <w:bCs/>
        </w:rPr>
      </w:pPr>
      <w:r>
        <w:rPr>
          <w:rFonts w:ascii="Times New Roman" w:eastAsia="Times New Roman" w:hAnsi="Times New Roman"/>
          <w:sz w:val="24"/>
          <w:szCs w:val="24"/>
        </w:rPr>
        <w:t>aizstāt Pasūtītāju kā Pusi ar citu iestādi, ja Pasūtītāju kā iestādi reorganizē vai mainās tā kompetence.</w:t>
      </w:r>
    </w:p>
    <w:p w:rsidR="000077D2" w:rsidRDefault="000077D2" w:rsidP="000077D2">
      <w:pPr>
        <w:spacing w:after="0" w:line="240" w:lineRule="auto"/>
        <w:ind w:right="-1050"/>
        <w:jc w:val="both"/>
        <w:rPr>
          <w:rFonts w:ascii="Times New Roman" w:eastAsia="Times New Roman" w:hAnsi="Times New Roman"/>
          <w:b/>
          <w:bCs/>
          <w:sz w:val="24"/>
          <w:szCs w:val="24"/>
        </w:rPr>
      </w:pPr>
    </w:p>
    <w:p w:rsidR="000077D2" w:rsidRDefault="000077D2" w:rsidP="000077D2">
      <w:pPr>
        <w:numPr>
          <w:ilvl w:val="0"/>
          <w:numId w:val="3"/>
        </w:numPr>
        <w:spacing w:after="0" w:line="240" w:lineRule="auto"/>
        <w:ind w:left="567" w:right="-1050" w:hanging="567"/>
        <w:jc w:val="center"/>
        <w:rPr>
          <w:rFonts w:ascii="Times New Roman" w:hAnsi="Times New Roman"/>
          <w:b/>
          <w:bCs/>
          <w:sz w:val="24"/>
          <w:szCs w:val="24"/>
        </w:rPr>
      </w:pPr>
      <w:r>
        <w:rPr>
          <w:rFonts w:ascii="Times New Roman" w:hAnsi="Times New Roman"/>
          <w:b/>
          <w:bCs/>
          <w:sz w:val="24"/>
          <w:szCs w:val="24"/>
        </w:rPr>
        <w:t>Pušu atbildība</w:t>
      </w:r>
    </w:p>
    <w:p w:rsidR="000077D2" w:rsidRDefault="000077D2" w:rsidP="000077D2">
      <w:pPr>
        <w:numPr>
          <w:ilvl w:val="1"/>
          <w:numId w:val="3"/>
        </w:numPr>
        <w:spacing w:after="0" w:line="240" w:lineRule="auto"/>
        <w:ind w:left="567" w:right="-1050" w:hanging="567"/>
        <w:jc w:val="both"/>
        <w:rPr>
          <w:rFonts w:ascii="Times New Roman" w:hAnsi="Times New Roman"/>
          <w:bCs/>
          <w:sz w:val="24"/>
          <w:szCs w:val="24"/>
        </w:rPr>
      </w:pPr>
      <w:r>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ascii="Times New Roman" w:hAnsi="Times New Roman"/>
          <w:sz w:val="24"/>
          <w:szCs w:val="24"/>
        </w:rPr>
        <w:t>nodarītāja</w:t>
      </w:r>
      <w:proofErr w:type="spellEnd"/>
      <w:r>
        <w:rPr>
          <w:rFonts w:ascii="Times New Roman" w:hAnsi="Times New Roman"/>
          <w:sz w:val="24"/>
          <w:szCs w:val="24"/>
        </w:rPr>
        <w:t xml:space="preserve"> vaina, zaudējumu esamības fakts un zaudējumu apmērs, kā arī cēloniskais sakars starp prettiesisko rīcību un nodarītajiem zaudējumiem.</w:t>
      </w:r>
    </w:p>
    <w:p w:rsidR="000077D2" w:rsidRDefault="000077D2" w:rsidP="000077D2">
      <w:pPr>
        <w:numPr>
          <w:ilvl w:val="1"/>
          <w:numId w:val="3"/>
        </w:numPr>
        <w:spacing w:after="0" w:line="240" w:lineRule="auto"/>
        <w:ind w:left="567" w:right="-1050" w:hanging="567"/>
        <w:jc w:val="both"/>
        <w:rPr>
          <w:bCs/>
        </w:rPr>
      </w:pPr>
      <w:r>
        <w:rPr>
          <w:rFonts w:ascii="Times New Roman" w:eastAsia="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0077D2" w:rsidRDefault="000077D2" w:rsidP="000077D2">
      <w:pPr>
        <w:numPr>
          <w:ilvl w:val="1"/>
          <w:numId w:val="3"/>
        </w:numPr>
        <w:spacing w:after="0" w:line="240" w:lineRule="auto"/>
        <w:ind w:left="567" w:right="-1050" w:hanging="567"/>
        <w:jc w:val="both"/>
        <w:rPr>
          <w:bCs/>
        </w:rPr>
      </w:pPr>
      <w:r>
        <w:rPr>
          <w:rFonts w:ascii="Times New Roman" w:hAnsi="Times New Roman"/>
          <w:bCs/>
          <w:sz w:val="24"/>
          <w:szCs w:val="24"/>
        </w:rPr>
        <w:t>Iestājoties Līguma 3.4.3.punkta noteikumiem, Pasūtītājs ir tiesīgs piemērot Piegādātājam līgumsodu 10% apmērā no nepiegādāto preču kopējās summas.</w:t>
      </w:r>
    </w:p>
    <w:p w:rsidR="000077D2" w:rsidRDefault="000077D2" w:rsidP="000077D2">
      <w:pPr>
        <w:numPr>
          <w:ilvl w:val="1"/>
          <w:numId w:val="3"/>
        </w:numPr>
        <w:spacing w:after="0" w:line="240" w:lineRule="auto"/>
        <w:ind w:left="567" w:right="-1050" w:hanging="567"/>
        <w:jc w:val="both"/>
        <w:rPr>
          <w:bCs/>
        </w:rPr>
      </w:pPr>
      <w:r>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0077D2" w:rsidRDefault="000077D2" w:rsidP="000077D2">
      <w:pPr>
        <w:numPr>
          <w:ilvl w:val="1"/>
          <w:numId w:val="3"/>
        </w:numPr>
        <w:spacing w:after="0" w:line="240" w:lineRule="auto"/>
        <w:ind w:left="567" w:right="-1050" w:hanging="567"/>
        <w:jc w:val="both"/>
        <w:rPr>
          <w:bCs/>
        </w:rPr>
      </w:pPr>
      <w:r>
        <w:rPr>
          <w:rFonts w:ascii="Times New Roman" w:eastAsia="Times New Roman" w:hAnsi="Times New Roman"/>
          <w:sz w:val="24"/>
          <w:szCs w:val="24"/>
        </w:rPr>
        <w:t>Piemērotā līgumsoda apmaksa tiek veikta 30 (trīsdesmit) dienu laikā pēc attiecīgās puses rēķina par līgumsoda samaksu saņemšanas.</w:t>
      </w:r>
    </w:p>
    <w:p w:rsidR="000077D2" w:rsidRDefault="000077D2" w:rsidP="000077D2">
      <w:pPr>
        <w:numPr>
          <w:ilvl w:val="1"/>
          <w:numId w:val="3"/>
        </w:numPr>
        <w:spacing w:after="0" w:line="240" w:lineRule="auto"/>
        <w:ind w:left="567" w:right="-1050" w:hanging="567"/>
        <w:jc w:val="both"/>
        <w:rPr>
          <w:bCs/>
        </w:rPr>
      </w:pPr>
      <w:r>
        <w:rPr>
          <w:rFonts w:ascii="Times New Roman" w:eastAsia="Times New Roman" w:hAnsi="Times New Roman"/>
          <w:sz w:val="24"/>
          <w:szCs w:val="24"/>
        </w:rPr>
        <w:t>Līgumsoda samaksa neatbrīvo Puses no turpmākas saistību izpildes pienākuma un netiek ieskaitīta zaudējumu atlīdzībā.</w:t>
      </w:r>
    </w:p>
    <w:p w:rsidR="000077D2" w:rsidRDefault="000077D2" w:rsidP="000077D2">
      <w:pPr>
        <w:spacing w:after="0" w:line="240" w:lineRule="auto"/>
        <w:ind w:left="567" w:right="-1050"/>
        <w:jc w:val="both"/>
        <w:rPr>
          <w:bCs/>
        </w:rPr>
      </w:pPr>
    </w:p>
    <w:p w:rsidR="000077D2" w:rsidRDefault="000077D2" w:rsidP="000077D2">
      <w:pPr>
        <w:numPr>
          <w:ilvl w:val="0"/>
          <w:numId w:val="3"/>
        </w:numPr>
        <w:spacing w:after="0" w:line="240" w:lineRule="auto"/>
        <w:ind w:right="-1050"/>
        <w:jc w:val="center"/>
        <w:rPr>
          <w:rFonts w:ascii="Times New Roman" w:hAnsi="Times New Roman"/>
          <w:b/>
          <w:bCs/>
          <w:sz w:val="24"/>
          <w:szCs w:val="24"/>
        </w:rPr>
      </w:pPr>
      <w:r>
        <w:rPr>
          <w:rFonts w:ascii="Times New Roman" w:hAnsi="Times New Roman"/>
          <w:b/>
          <w:bCs/>
          <w:sz w:val="24"/>
          <w:szCs w:val="24"/>
        </w:rPr>
        <w:lastRenderedPageBreak/>
        <w:t>Citi noteikumi</w:t>
      </w:r>
    </w:p>
    <w:p w:rsidR="000077D2" w:rsidRDefault="000077D2" w:rsidP="000077D2">
      <w:pPr>
        <w:numPr>
          <w:ilvl w:val="1"/>
          <w:numId w:val="3"/>
        </w:numPr>
        <w:spacing w:after="0" w:line="240" w:lineRule="auto"/>
        <w:ind w:left="567" w:right="-1050" w:hanging="567"/>
        <w:jc w:val="both"/>
        <w:rPr>
          <w:bCs/>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0077D2" w:rsidRDefault="000077D2" w:rsidP="000077D2">
      <w:pPr>
        <w:numPr>
          <w:ilvl w:val="1"/>
          <w:numId w:val="3"/>
        </w:numPr>
        <w:spacing w:after="0" w:line="240" w:lineRule="auto"/>
        <w:ind w:left="567" w:right="-1050" w:hanging="567"/>
        <w:jc w:val="both"/>
        <w:rPr>
          <w:bCs/>
        </w:rPr>
      </w:pPr>
      <w:r>
        <w:rPr>
          <w:rFonts w:ascii="Times New Roman" w:eastAsia="Times New Roman" w:hAnsi="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0077D2" w:rsidRDefault="000077D2" w:rsidP="000077D2">
      <w:pPr>
        <w:numPr>
          <w:ilvl w:val="1"/>
          <w:numId w:val="3"/>
        </w:numPr>
        <w:spacing w:after="0" w:line="240" w:lineRule="auto"/>
        <w:ind w:left="567" w:right="-1050" w:hanging="567"/>
        <w:jc w:val="both"/>
        <w:rPr>
          <w:bCs/>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0077D2" w:rsidRDefault="000077D2" w:rsidP="000077D2">
      <w:pPr>
        <w:numPr>
          <w:ilvl w:val="1"/>
          <w:numId w:val="3"/>
        </w:numPr>
        <w:spacing w:after="0" w:line="240" w:lineRule="auto"/>
        <w:ind w:left="567" w:right="-1050" w:hanging="567"/>
        <w:jc w:val="both"/>
        <w:rPr>
          <w:bCs/>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rsidR="000077D2" w:rsidRDefault="000077D2" w:rsidP="000077D2">
      <w:pPr>
        <w:numPr>
          <w:ilvl w:val="1"/>
          <w:numId w:val="3"/>
        </w:numPr>
        <w:spacing w:after="0" w:line="240" w:lineRule="auto"/>
        <w:ind w:left="567" w:right="-1050" w:hanging="567"/>
        <w:jc w:val="both"/>
        <w:rPr>
          <w:bCs/>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0077D2" w:rsidRDefault="000077D2" w:rsidP="000077D2">
      <w:pPr>
        <w:numPr>
          <w:ilvl w:val="1"/>
          <w:numId w:val="3"/>
        </w:numPr>
        <w:spacing w:after="0" w:line="240" w:lineRule="auto"/>
        <w:ind w:left="567" w:right="-1050" w:hanging="567"/>
        <w:jc w:val="both"/>
        <w:rPr>
          <w:bCs/>
        </w:rPr>
      </w:pPr>
      <w:r>
        <w:rPr>
          <w:rFonts w:ascii="Times New Roman" w:eastAsia="Times New Roman" w:hAnsi="Times New Roman"/>
          <w:sz w:val="24"/>
          <w:szCs w:val="24"/>
        </w:rPr>
        <w:t xml:space="preserve">Ja kādai no Pusēm tiek mainīti rekvizīti vai Līguma 7.7.punktā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0077D2" w:rsidRDefault="000077D2" w:rsidP="000077D2">
      <w:pPr>
        <w:numPr>
          <w:ilvl w:val="1"/>
          <w:numId w:val="3"/>
        </w:numPr>
        <w:spacing w:after="0" w:line="240" w:lineRule="auto"/>
        <w:ind w:left="567" w:right="-1050" w:hanging="567"/>
        <w:jc w:val="both"/>
        <w:rPr>
          <w:bCs/>
        </w:rPr>
      </w:pPr>
      <w:r>
        <w:rPr>
          <w:rFonts w:ascii="Times New Roman" w:eastAsia="Times New Roman" w:hAnsi="Times New Roman"/>
          <w:sz w:val="24"/>
          <w:szCs w:val="24"/>
        </w:rPr>
        <w:t>Pušu kontaktpersonas Līguma izpildes laikā:</w:t>
      </w:r>
    </w:p>
    <w:p w:rsidR="000077D2" w:rsidRDefault="000077D2" w:rsidP="000077D2">
      <w:pPr>
        <w:spacing w:after="0" w:line="240" w:lineRule="auto"/>
        <w:ind w:left="567" w:right="-1050"/>
        <w:jc w:val="both"/>
        <w:rPr>
          <w:rFonts w:ascii="Times New Roman" w:eastAsia="Times New Roman" w:hAnsi="Times New Roman"/>
          <w:sz w:val="24"/>
          <w:szCs w:val="24"/>
        </w:rPr>
      </w:pPr>
      <w:r>
        <w:rPr>
          <w:rFonts w:ascii="Times New Roman" w:eastAsia="Times New Roman" w:hAnsi="Times New Roman"/>
          <w:sz w:val="24"/>
          <w:szCs w:val="24"/>
        </w:rPr>
        <w:t>7.7.1. no Pas</w:t>
      </w:r>
      <w:r w:rsidR="002200AC">
        <w:rPr>
          <w:rFonts w:ascii="Times New Roman" w:eastAsia="Times New Roman" w:hAnsi="Times New Roman"/>
          <w:sz w:val="24"/>
          <w:szCs w:val="24"/>
        </w:rPr>
        <w:t>ūtītāja puses: Andrejs Kanapuhins, e-pasts:</w:t>
      </w:r>
      <w:r w:rsidR="00791A82">
        <w:rPr>
          <w:rFonts w:ascii="Times New Roman" w:eastAsia="Times New Roman" w:hAnsi="Times New Roman"/>
          <w:sz w:val="24"/>
          <w:szCs w:val="24"/>
        </w:rPr>
        <w:t xml:space="preserve">________________, </w:t>
      </w:r>
      <w:proofErr w:type="spellStart"/>
      <w:r w:rsidR="00791A82">
        <w:rPr>
          <w:rFonts w:ascii="Times New Roman" w:eastAsia="Times New Roman" w:hAnsi="Times New Roman"/>
          <w:sz w:val="24"/>
          <w:szCs w:val="24"/>
        </w:rPr>
        <w:t>tālr</w:t>
      </w:r>
      <w:proofErr w:type="spellEnd"/>
      <w:r w:rsidR="00791A82">
        <w:rPr>
          <w:rFonts w:ascii="Times New Roman" w:eastAsia="Times New Roman" w:hAnsi="Times New Roman"/>
          <w:sz w:val="24"/>
          <w:szCs w:val="24"/>
        </w:rPr>
        <w:t>: __________</w:t>
      </w:r>
      <w:r>
        <w:rPr>
          <w:rFonts w:ascii="Times New Roman" w:eastAsia="Times New Roman" w:hAnsi="Times New Roman"/>
          <w:sz w:val="24"/>
          <w:szCs w:val="24"/>
        </w:rPr>
        <w:t>;</w:t>
      </w:r>
    </w:p>
    <w:p w:rsidR="002E25B7" w:rsidRDefault="000077D2" w:rsidP="002E25B7">
      <w:pPr>
        <w:spacing w:after="0" w:line="240" w:lineRule="auto"/>
        <w:ind w:left="567" w:right="-1050"/>
        <w:jc w:val="both"/>
        <w:rPr>
          <w:rFonts w:ascii="Times New Roman" w:eastAsia="Times New Roman" w:hAnsi="Times New Roman"/>
          <w:sz w:val="24"/>
          <w:szCs w:val="24"/>
        </w:rPr>
      </w:pPr>
      <w:r>
        <w:rPr>
          <w:rFonts w:ascii="Times New Roman" w:eastAsia="Times New Roman" w:hAnsi="Times New Roman"/>
          <w:sz w:val="24"/>
          <w:szCs w:val="24"/>
        </w:rPr>
        <w:t>7.7.2. no Piegādātāja puses</w:t>
      </w:r>
      <w:r w:rsidRPr="002E25B7">
        <w:rPr>
          <w:rFonts w:ascii="Times New Roman" w:eastAsia="Times New Roman" w:hAnsi="Times New Roman"/>
          <w:sz w:val="24"/>
          <w:szCs w:val="24"/>
        </w:rPr>
        <w:t xml:space="preserve">: </w:t>
      </w:r>
      <w:r w:rsidR="002E25B7" w:rsidRPr="002E25B7">
        <w:rPr>
          <w:rFonts w:ascii="Times New Roman" w:eastAsia="Times New Roman" w:hAnsi="Times New Roman"/>
          <w:sz w:val="24"/>
          <w:szCs w:val="24"/>
        </w:rPr>
        <w:t xml:space="preserve">Jūlija </w:t>
      </w:r>
      <w:proofErr w:type="spellStart"/>
      <w:r w:rsidR="002E25B7" w:rsidRPr="002E25B7">
        <w:rPr>
          <w:rFonts w:ascii="Times New Roman" w:eastAsia="Times New Roman" w:hAnsi="Times New Roman"/>
          <w:sz w:val="24"/>
          <w:szCs w:val="24"/>
        </w:rPr>
        <w:t>Zarecka</w:t>
      </w:r>
      <w:proofErr w:type="spellEnd"/>
      <w:r w:rsidR="002E25B7" w:rsidRPr="002E25B7">
        <w:rPr>
          <w:rFonts w:ascii="Times New Roman" w:eastAsia="Times New Roman" w:hAnsi="Times New Roman"/>
          <w:sz w:val="24"/>
          <w:szCs w:val="24"/>
        </w:rPr>
        <w:t>, e-pasts:</w:t>
      </w:r>
      <w:r w:rsidR="00791A82">
        <w:rPr>
          <w:rFonts w:ascii="Times New Roman" w:eastAsia="Times New Roman" w:hAnsi="Times New Roman"/>
          <w:sz w:val="24"/>
          <w:szCs w:val="24"/>
        </w:rPr>
        <w:t xml:space="preserve">________, </w:t>
      </w:r>
      <w:proofErr w:type="spellStart"/>
      <w:r w:rsidR="00791A82">
        <w:rPr>
          <w:rFonts w:ascii="Times New Roman" w:eastAsia="Times New Roman" w:hAnsi="Times New Roman"/>
          <w:sz w:val="24"/>
          <w:szCs w:val="24"/>
        </w:rPr>
        <w:t>tālr</w:t>
      </w:r>
      <w:proofErr w:type="spellEnd"/>
      <w:r w:rsidR="00791A82">
        <w:rPr>
          <w:rFonts w:ascii="Times New Roman" w:eastAsia="Times New Roman" w:hAnsi="Times New Roman"/>
          <w:sz w:val="24"/>
          <w:szCs w:val="24"/>
        </w:rPr>
        <w:t>: __________.</w:t>
      </w:r>
    </w:p>
    <w:p w:rsidR="000077D2" w:rsidRDefault="002E25B7" w:rsidP="002E25B7">
      <w:pPr>
        <w:spacing w:after="0" w:line="240" w:lineRule="auto"/>
        <w:ind w:left="567" w:right="-1050" w:hanging="567"/>
        <w:jc w:val="both"/>
        <w:rPr>
          <w:bCs/>
        </w:rPr>
      </w:pPr>
      <w:r>
        <w:rPr>
          <w:rFonts w:ascii="Times New Roman" w:eastAsia="Times New Roman" w:hAnsi="Times New Roman"/>
          <w:sz w:val="24"/>
          <w:szCs w:val="24"/>
        </w:rPr>
        <w:t xml:space="preserve">7.8.   </w:t>
      </w:r>
      <w:r w:rsidR="000077D2">
        <w:rPr>
          <w:rFonts w:ascii="Times New Roman" w:eastAsia="Times New Roman" w:hAnsi="Times New Roman"/>
          <w:sz w:val="24"/>
          <w:szCs w:val="24"/>
        </w:rPr>
        <w:t xml:space="preserve">Līgums sagatavots latviešu valodā </w:t>
      </w:r>
      <w:r w:rsidR="009003B4" w:rsidRPr="009003B4">
        <w:rPr>
          <w:rFonts w:ascii="Times New Roman" w:eastAsia="Times New Roman" w:hAnsi="Times New Roman"/>
          <w:sz w:val="24"/>
          <w:szCs w:val="24"/>
        </w:rPr>
        <w:t>uz 9 (deviņām)</w:t>
      </w:r>
      <w:r w:rsidR="000077D2" w:rsidRPr="009003B4">
        <w:rPr>
          <w:rFonts w:ascii="Times New Roman" w:eastAsia="Times New Roman" w:hAnsi="Times New Roman"/>
          <w:sz w:val="24"/>
          <w:szCs w:val="24"/>
        </w:rPr>
        <w:t xml:space="preserve"> lapām</w:t>
      </w:r>
      <w:r w:rsidR="00142C22" w:rsidRPr="009003B4">
        <w:rPr>
          <w:rFonts w:ascii="Times New Roman" w:eastAsia="Times New Roman" w:hAnsi="Times New Roman"/>
          <w:sz w:val="24"/>
          <w:szCs w:val="24"/>
        </w:rPr>
        <w:t>,</w:t>
      </w:r>
      <w:r w:rsidR="00142C22">
        <w:rPr>
          <w:rFonts w:ascii="Times New Roman" w:eastAsia="Times New Roman" w:hAnsi="Times New Roman"/>
          <w:sz w:val="24"/>
          <w:szCs w:val="24"/>
        </w:rPr>
        <w:t xml:space="preserve"> ar vienu pielikumu</w:t>
      </w:r>
      <w:r w:rsidR="000077D2">
        <w:rPr>
          <w:rFonts w:ascii="Times New Roman" w:eastAsia="Times New Roman" w:hAnsi="Times New Roman"/>
          <w:sz w:val="24"/>
          <w:szCs w:val="24"/>
        </w:rPr>
        <w:t>, visi eksemplāri ir ar vienādu juridisko spēku. Viens no Līguma eksemplāriem atrodas pie Pasūtītāja, bet otrs – pie Piegādātāja.</w:t>
      </w:r>
    </w:p>
    <w:p w:rsidR="000077D2" w:rsidRDefault="000077D2" w:rsidP="000077D2">
      <w:pPr>
        <w:spacing w:after="0" w:line="240" w:lineRule="auto"/>
        <w:jc w:val="both"/>
        <w:rPr>
          <w:rFonts w:ascii="Times New Roman" w:hAnsi="Times New Roman"/>
          <w:bCs/>
          <w:sz w:val="24"/>
          <w:szCs w:val="24"/>
        </w:rPr>
      </w:pPr>
    </w:p>
    <w:p w:rsidR="000077D2" w:rsidRDefault="000077D2" w:rsidP="000077D2">
      <w:pPr>
        <w:numPr>
          <w:ilvl w:val="0"/>
          <w:numId w:val="3"/>
        </w:numPr>
        <w:spacing w:after="160" w:line="254" w:lineRule="auto"/>
        <w:jc w:val="center"/>
        <w:rPr>
          <w:rFonts w:ascii="Times New Roman" w:hAnsi="Times New Roman"/>
          <w:b/>
          <w:bCs/>
          <w:sz w:val="24"/>
          <w:szCs w:val="24"/>
        </w:rPr>
      </w:pPr>
      <w:r>
        <w:rPr>
          <w:rFonts w:ascii="Times New Roman" w:hAnsi="Times New Roman"/>
          <w:b/>
          <w:bCs/>
          <w:sz w:val="24"/>
          <w:szCs w:val="24"/>
        </w:rPr>
        <w:t>Pušu juridiskās adreses un rekvizīti:</w:t>
      </w:r>
    </w:p>
    <w:p w:rsidR="000077D2" w:rsidRDefault="000077D2" w:rsidP="000077D2">
      <w:pPr>
        <w:tabs>
          <w:tab w:val="left" w:pos="2160"/>
        </w:tabs>
        <w:spacing w:after="0" w:line="240" w:lineRule="auto"/>
        <w:jc w:val="both"/>
        <w:rPr>
          <w:rFonts w:ascii="Times New Roman" w:eastAsia="Times New Roman" w:hAnsi="Times New Roman"/>
          <w:bCs/>
          <w:sz w:val="24"/>
          <w:szCs w:val="24"/>
        </w:rPr>
      </w:pPr>
    </w:p>
    <w:tbl>
      <w:tblPr>
        <w:tblW w:w="9245" w:type="dxa"/>
        <w:tblInd w:w="-106" w:type="dxa"/>
        <w:tblLook w:val="01E0" w:firstRow="1" w:lastRow="1" w:firstColumn="1" w:lastColumn="1" w:noHBand="0" w:noVBand="0"/>
      </w:tblPr>
      <w:tblGrid>
        <w:gridCol w:w="4608"/>
        <w:gridCol w:w="4637"/>
      </w:tblGrid>
      <w:tr w:rsidR="000077D2" w:rsidTr="000077D2">
        <w:trPr>
          <w:trHeight w:val="80"/>
        </w:trPr>
        <w:tc>
          <w:tcPr>
            <w:tcW w:w="4608" w:type="dxa"/>
          </w:tcPr>
          <w:p w:rsidR="000077D2" w:rsidRDefault="000077D2" w:rsidP="002200AC">
            <w:pPr>
              <w:spacing w:after="0" w:line="240" w:lineRule="auto"/>
              <w:ind w:left="565"/>
              <w:contextualSpacing/>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p>
          <w:p w:rsidR="000077D2" w:rsidRDefault="000077D2" w:rsidP="002200AC">
            <w:pPr>
              <w:spacing w:after="0" w:line="240" w:lineRule="auto"/>
              <w:ind w:left="565"/>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p>
          <w:p w:rsidR="000077D2" w:rsidRDefault="000077D2" w:rsidP="002200AC">
            <w:pPr>
              <w:spacing w:after="0" w:line="240" w:lineRule="auto"/>
              <w:ind w:left="565"/>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rsidR="000077D2" w:rsidRDefault="000077D2" w:rsidP="002200AC">
            <w:pPr>
              <w:spacing w:after="0" w:line="240" w:lineRule="auto"/>
              <w:ind w:left="565"/>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40003457109</w:t>
            </w:r>
          </w:p>
          <w:p w:rsidR="000077D2" w:rsidRDefault="000077D2" w:rsidP="002200AC">
            <w:pPr>
              <w:spacing w:after="0" w:line="240" w:lineRule="auto"/>
              <w:ind w:left="565"/>
              <w:contextualSpacing/>
              <w:jc w:val="both"/>
              <w:rPr>
                <w:rFonts w:ascii="Times New Roman" w:eastAsia="Times New Roman" w:hAnsi="Times New Roman"/>
                <w:sz w:val="24"/>
                <w:szCs w:val="24"/>
              </w:rPr>
            </w:pPr>
            <w:r>
              <w:rPr>
                <w:rFonts w:ascii="Times New Roman" w:eastAsia="Times New Roman" w:hAnsi="Times New Roman"/>
                <w:sz w:val="24"/>
                <w:szCs w:val="24"/>
              </w:rPr>
              <w:t>Pilsoņu iela 13, Rīga, LV – 1002</w:t>
            </w:r>
          </w:p>
          <w:p w:rsidR="000077D2" w:rsidRDefault="000077D2" w:rsidP="002200AC">
            <w:pPr>
              <w:tabs>
                <w:tab w:val="left" w:pos="9336"/>
              </w:tabs>
              <w:suppressAutoHyphens/>
              <w:spacing w:after="0" w:line="240" w:lineRule="auto"/>
              <w:ind w:left="56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Banka: </w:t>
            </w:r>
            <w:r>
              <w:rPr>
                <w:rFonts w:ascii="Times New Roman" w:eastAsia="Times New Roman" w:hAnsi="Times New Roman"/>
                <w:iCs/>
                <w:sz w:val="24"/>
                <w:szCs w:val="24"/>
                <w:lang w:eastAsia="ar-SA"/>
              </w:rPr>
              <w:t xml:space="preserve">AS Swedbank </w:t>
            </w:r>
          </w:p>
          <w:p w:rsidR="000077D2" w:rsidRDefault="000077D2" w:rsidP="002200AC">
            <w:pPr>
              <w:tabs>
                <w:tab w:val="left" w:pos="9336"/>
              </w:tabs>
              <w:suppressAutoHyphens/>
              <w:spacing w:after="0" w:line="240" w:lineRule="auto"/>
              <w:ind w:left="56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Bankas kods: HABALV22 </w:t>
            </w:r>
          </w:p>
          <w:p w:rsidR="000077D2" w:rsidRDefault="000077D2" w:rsidP="002200AC">
            <w:pPr>
              <w:spacing w:after="0" w:line="240" w:lineRule="auto"/>
              <w:ind w:left="565"/>
              <w:rPr>
                <w:rFonts w:ascii="Times New Roman" w:eastAsia="Times New Roman" w:hAnsi="Times New Roman"/>
                <w:sz w:val="24"/>
                <w:szCs w:val="24"/>
              </w:rPr>
            </w:pPr>
            <w:r>
              <w:rPr>
                <w:rFonts w:ascii="Times New Roman" w:eastAsia="Times New Roman" w:hAnsi="Times New Roman"/>
                <w:sz w:val="24"/>
                <w:szCs w:val="24"/>
                <w:lang w:eastAsia="ar-SA"/>
              </w:rPr>
              <w:t xml:space="preserve"> Konta Nr.: LV74HABA0551027673367 </w:t>
            </w:r>
          </w:p>
          <w:p w:rsidR="000077D2" w:rsidRDefault="000077D2" w:rsidP="002200AC">
            <w:pPr>
              <w:pBdr>
                <w:bottom w:val="single" w:sz="12" w:space="1" w:color="auto"/>
              </w:pBdr>
              <w:spacing w:after="0" w:line="240" w:lineRule="auto"/>
              <w:ind w:left="565"/>
              <w:rPr>
                <w:rFonts w:ascii="Times New Roman" w:eastAsia="Times New Roman" w:hAnsi="Times New Roman"/>
                <w:sz w:val="24"/>
                <w:szCs w:val="24"/>
              </w:rPr>
            </w:pPr>
          </w:p>
          <w:p w:rsidR="000077D2" w:rsidRDefault="000077D2" w:rsidP="002200AC">
            <w:pPr>
              <w:spacing w:after="0" w:line="240" w:lineRule="auto"/>
              <w:ind w:left="565"/>
              <w:rPr>
                <w:rFonts w:ascii="Times New Roman" w:eastAsia="Times New Roman" w:hAnsi="Times New Roman"/>
                <w:sz w:val="24"/>
                <w:szCs w:val="24"/>
              </w:rPr>
            </w:pPr>
            <w:r>
              <w:rPr>
                <w:rFonts w:ascii="Times New Roman" w:eastAsia="Times New Roman" w:hAnsi="Times New Roman"/>
                <w:sz w:val="24"/>
                <w:szCs w:val="24"/>
              </w:rPr>
              <w:t xml:space="preserve">Valdes locekle </w:t>
            </w:r>
            <w:proofErr w:type="spellStart"/>
            <w:r>
              <w:rPr>
                <w:rFonts w:ascii="Times New Roman" w:eastAsia="Times New Roman" w:hAnsi="Times New Roman"/>
                <w:sz w:val="24"/>
                <w:szCs w:val="24"/>
              </w:rPr>
              <w:t>I.Kreicberga</w:t>
            </w:r>
            <w:proofErr w:type="spellEnd"/>
          </w:p>
          <w:p w:rsidR="000077D2" w:rsidRDefault="000077D2" w:rsidP="002200AC">
            <w:pPr>
              <w:tabs>
                <w:tab w:val="left" w:pos="3195"/>
              </w:tabs>
              <w:spacing w:after="0" w:line="240" w:lineRule="auto"/>
              <w:ind w:left="565"/>
              <w:jc w:val="both"/>
              <w:rPr>
                <w:rFonts w:ascii="Times New Roman" w:eastAsia="Times New Roman" w:hAnsi="Times New Roman"/>
                <w:bCs/>
                <w:sz w:val="24"/>
                <w:szCs w:val="24"/>
              </w:rPr>
            </w:pPr>
          </w:p>
        </w:tc>
        <w:tc>
          <w:tcPr>
            <w:tcW w:w="4637" w:type="dxa"/>
          </w:tcPr>
          <w:p w:rsidR="000077D2" w:rsidRDefault="000077D2" w:rsidP="002200AC">
            <w:pPr>
              <w:spacing w:after="0" w:line="240" w:lineRule="auto"/>
              <w:ind w:left="565"/>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p>
          <w:p w:rsidR="000077D2" w:rsidRDefault="002200AC" w:rsidP="002200AC">
            <w:pPr>
              <w:spacing w:after="0" w:line="240" w:lineRule="auto"/>
              <w:ind w:left="565"/>
              <w:rPr>
                <w:rFonts w:ascii="Times New Roman" w:eastAsia="Times New Roman" w:hAnsi="Times New Roman"/>
                <w:b/>
                <w:bCs/>
                <w:sz w:val="24"/>
                <w:szCs w:val="24"/>
              </w:rPr>
            </w:pPr>
            <w:r>
              <w:rPr>
                <w:rFonts w:ascii="Times New Roman" w:eastAsia="Times New Roman" w:hAnsi="Times New Roman"/>
                <w:b/>
                <w:bCs/>
                <w:sz w:val="24"/>
                <w:szCs w:val="24"/>
              </w:rPr>
              <w:t>SIA “PEAN”</w:t>
            </w:r>
          </w:p>
          <w:p w:rsidR="000077D2" w:rsidRDefault="002200AC" w:rsidP="002200AC">
            <w:pPr>
              <w:spacing w:after="0" w:line="240" w:lineRule="auto"/>
              <w:ind w:left="565"/>
              <w:rPr>
                <w:rFonts w:ascii="Times New Roman" w:eastAsia="Times New Roman" w:hAnsi="Times New Roman"/>
                <w:sz w:val="24"/>
                <w:szCs w:val="24"/>
              </w:rPr>
            </w:pPr>
            <w:r>
              <w:rPr>
                <w:rFonts w:ascii="Times New Roman" w:eastAsia="Times New Roman" w:hAnsi="Times New Roman"/>
                <w:sz w:val="24"/>
                <w:szCs w:val="24"/>
              </w:rPr>
              <w:t>Reģ.Nr.40103042784</w:t>
            </w:r>
          </w:p>
          <w:p w:rsidR="002E25B7" w:rsidRPr="002E25B7" w:rsidRDefault="002E25B7" w:rsidP="002E25B7">
            <w:pPr>
              <w:tabs>
                <w:tab w:val="left" w:pos="9336"/>
              </w:tabs>
              <w:suppressAutoHyphens/>
              <w:spacing w:after="0" w:line="240" w:lineRule="auto"/>
              <w:ind w:left="565"/>
              <w:jc w:val="both"/>
              <w:rPr>
                <w:rFonts w:ascii="Times New Roman" w:eastAsia="Times New Roman" w:hAnsi="Times New Roman"/>
                <w:sz w:val="24"/>
                <w:szCs w:val="24"/>
                <w:lang w:eastAsia="ar-SA"/>
              </w:rPr>
            </w:pPr>
            <w:r w:rsidRPr="002E25B7">
              <w:rPr>
                <w:rFonts w:ascii="Times New Roman" w:eastAsia="Times New Roman" w:hAnsi="Times New Roman"/>
                <w:sz w:val="24"/>
                <w:szCs w:val="24"/>
                <w:lang w:eastAsia="ar-SA"/>
              </w:rPr>
              <w:t>Bauskas iela 16c, Rīga, LV-1004</w:t>
            </w:r>
          </w:p>
          <w:p w:rsidR="002E25B7" w:rsidRPr="002E25B7" w:rsidRDefault="002E25B7" w:rsidP="002E25B7">
            <w:pPr>
              <w:tabs>
                <w:tab w:val="left" w:pos="9336"/>
              </w:tabs>
              <w:suppressAutoHyphens/>
              <w:spacing w:after="0" w:line="240" w:lineRule="auto"/>
              <w:ind w:left="565"/>
              <w:jc w:val="both"/>
              <w:rPr>
                <w:rFonts w:ascii="Times New Roman" w:eastAsia="Times New Roman" w:hAnsi="Times New Roman"/>
                <w:sz w:val="24"/>
                <w:szCs w:val="24"/>
                <w:lang w:eastAsia="ar-SA"/>
              </w:rPr>
            </w:pPr>
            <w:r w:rsidRPr="002E25B7">
              <w:rPr>
                <w:rFonts w:ascii="Times New Roman" w:eastAsia="Times New Roman" w:hAnsi="Times New Roman"/>
                <w:sz w:val="24"/>
                <w:szCs w:val="24"/>
                <w:lang w:eastAsia="ar-SA"/>
              </w:rPr>
              <w:t xml:space="preserve">Banka: </w:t>
            </w:r>
          </w:p>
          <w:p w:rsidR="002E25B7" w:rsidRPr="002E25B7" w:rsidRDefault="002E25B7" w:rsidP="002E25B7">
            <w:pPr>
              <w:tabs>
                <w:tab w:val="left" w:pos="9336"/>
              </w:tabs>
              <w:suppressAutoHyphens/>
              <w:spacing w:after="0" w:line="240" w:lineRule="auto"/>
              <w:ind w:left="565"/>
              <w:jc w:val="both"/>
              <w:rPr>
                <w:rFonts w:ascii="Times New Roman" w:eastAsia="Times New Roman" w:hAnsi="Times New Roman"/>
                <w:sz w:val="24"/>
                <w:szCs w:val="24"/>
                <w:lang w:eastAsia="ar-SA"/>
              </w:rPr>
            </w:pPr>
            <w:r w:rsidRPr="002E25B7">
              <w:rPr>
                <w:rFonts w:ascii="Times New Roman" w:eastAsia="Times New Roman" w:hAnsi="Times New Roman"/>
                <w:sz w:val="24"/>
                <w:szCs w:val="24"/>
                <w:lang w:eastAsia="ar-SA"/>
              </w:rPr>
              <w:t xml:space="preserve">Bankas kods: </w:t>
            </w:r>
          </w:p>
          <w:p w:rsidR="002E25B7" w:rsidRDefault="002E25B7" w:rsidP="002E25B7">
            <w:pPr>
              <w:spacing w:after="0" w:line="240" w:lineRule="auto"/>
              <w:ind w:left="565"/>
              <w:rPr>
                <w:rFonts w:ascii="Times New Roman" w:eastAsia="Times New Roman" w:hAnsi="Times New Roman"/>
                <w:sz w:val="24"/>
                <w:szCs w:val="24"/>
                <w:lang w:eastAsia="ar-SA"/>
              </w:rPr>
            </w:pPr>
            <w:r w:rsidRPr="002E25B7">
              <w:rPr>
                <w:rFonts w:ascii="Times New Roman" w:eastAsia="Times New Roman" w:hAnsi="Times New Roman"/>
                <w:sz w:val="24"/>
                <w:szCs w:val="24"/>
                <w:lang w:eastAsia="ar-SA"/>
              </w:rPr>
              <w:t xml:space="preserve">Konta Nr.: </w:t>
            </w:r>
          </w:p>
          <w:p w:rsidR="009A4009" w:rsidRDefault="009A4009" w:rsidP="002200AC">
            <w:pPr>
              <w:pBdr>
                <w:bottom w:val="single" w:sz="12" w:space="1" w:color="auto"/>
              </w:pBdr>
              <w:spacing w:after="0" w:line="240" w:lineRule="auto"/>
              <w:ind w:left="565"/>
              <w:rPr>
                <w:rFonts w:ascii="Times New Roman" w:eastAsia="Times New Roman" w:hAnsi="Times New Roman"/>
                <w:sz w:val="24"/>
                <w:szCs w:val="24"/>
              </w:rPr>
            </w:pPr>
          </w:p>
          <w:p w:rsidR="00791A82" w:rsidRDefault="00791A82" w:rsidP="002200AC">
            <w:pPr>
              <w:pBdr>
                <w:bottom w:val="single" w:sz="12" w:space="1" w:color="auto"/>
              </w:pBdr>
              <w:spacing w:after="0" w:line="240" w:lineRule="auto"/>
              <w:ind w:left="565"/>
              <w:rPr>
                <w:rFonts w:ascii="Times New Roman" w:eastAsia="Times New Roman" w:hAnsi="Times New Roman"/>
                <w:sz w:val="24"/>
                <w:szCs w:val="24"/>
              </w:rPr>
            </w:pPr>
            <w:bookmarkStart w:id="3" w:name="_GoBack"/>
            <w:bookmarkEnd w:id="3"/>
          </w:p>
          <w:p w:rsidR="002E25B7" w:rsidRDefault="002E25B7" w:rsidP="002200AC">
            <w:pPr>
              <w:pBdr>
                <w:bottom w:val="single" w:sz="12" w:space="1" w:color="auto"/>
              </w:pBdr>
              <w:spacing w:after="0" w:line="240" w:lineRule="auto"/>
              <w:ind w:left="565"/>
              <w:rPr>
                <w:rFonts w:ascii="Times New Roman" w:eastAsia="Times New Roman" w:hAnsi="Times New Roman"/>
                <w:sz w:val="24"/>
                <w:szCs w:val="24"/>
              </w:rPr>
            </w:pPr>
          </w:p>
          <w:p w:rsidR="000077D2" w:rsidRDefault="002E25B7" w:rsidP="002200AC">
            <w:pPr>
              <w:spacing w:after="0" w:line="240" w:lineRule="auto"/>
              <w:ind w:left="565"/>
              <w:rPr>
                <w:rFonts w:ascii="Times New Roman" w:eastAsia="Times New Roman" w:hAnsi="Times New Roman"/>
                <w:sz w:val="24"/>
                <w:szCs w:val="24"/>
              </w:rPr>
            </w:pPr>
            <w:r>
              <w:rPr>
                <w:rFonts w:ascii="Times New Roman" w:eastAsia="Times New Roman" w:hAnsi="Times New Roman"/>
                <w:sz w:val="24"/>
                <w:szCs w:val="24"/>
              </w:rPr>
              <w:t xml:space="preserve">Valdes locekle </w:t>
            </w:r>
            <w:proofErr w:type="spellStart"/>
            <w:r>
              <w:rPr>
                <w:rFonts w:ascii="Times New Roman" w:eastAsia="Times New Roman" w:hAnsi="Times New Roman"/>
                <w:sz w:val="24"/>
                <w:szCs w:val="24"/>
              </w:rPr>
              <w:t>J.Zarecka</w:t>
            </w:r>
            <w:proofErr w:type="spellEnd"/>
          </w:p>
        </w:tc>
      </w:tr>
    </w:tbl>
    <w:p w:rsidR="000077D2" w:rsidRDefault="000077D2" w:rsidP="000077D2">
      <w:pPr>
        <w:tabs>
          <w:tab w:val="left" w:pos="2160"/>
        </w:tabs>
        <w:spacing w:after="0" w:line="240" w:lineRule="auto"/>
        <w:jc w:val="both"/>
        <w:rPr>
          <w:rFonts w:ascii="Times New Roman" w:eastAsia="Times New Roman" w:hAnsi="Times New Roman"/>
          <w:bCs/>
          <w:sz w:val="24"/>
          <w:szCs w:val="24"/>
        </w:rPr>
      </w:pPr>
    </w:p>
    <w:sectPr w:rsidR="000077D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F3C" w:rsidRDefault="00034F3C" w:rsidP="00034F3C">
      <w:pPr>
        <w:spacing w:after="0" w:line="240" w:lineRule="auto"/>
      </w:pPr>
      <w:r>
        <w:separator/>
      </w:r>
    </w:p>
  </w:endnote>
  <w:endnote w:type="continuationSeparator" w:id="0">
    <w:p w:rsidR="00034F3C" w:rsidRDefault="00034F3C" w:rsidP="0003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460134"/>
      <w:docPartObj>
        <w:docPartGallery w:val="Page Numbers (Bottom of Page)"/>
        <w:docPartUnique/>
      </w:docPartObj>
    </w:sdtPr>
    <w:sdtEndPr>
      <w:rPr>
        <w:noProof/>
      </w:rPr>
    </w:sdtEndPr>
    <w:sdtContent>
      <w:p w:rsidR="00034F3C" w:rsidRDefault="00034F3C">
        <w:pPr>
          <w:pStyle w:val="Footer"/>
          <w:jc w:val="center"/>
        </w:pPr>
        <w:r>
          <w:fldChar w:fldCharType="begin"/>
        </w:r>
        <w:r>
          <w:instrText xml:space="preserve"> PAGE   \* MERGEFORMAT </w:instrText>
        </w:r>
        <w:r>
          <w:fldChar w:fldCharType="separate"/>
        </w:r>
        <w:r w:rsidR="00791A82">
          <w:rPr>
            <w:noProof/>
          </w:rPr>
          <w:t>7</w:t>
        </w:r>
        <w:r>
          <w:rPr>
            <w:noProof/>
          </w:rPr>
          <w:fldChar w:fldCharType="end"/>
        </w:r>
      </w:p>
    </w:sdtContent>
  </w:sdt>
  <w:p w:rsidR="00034F3C" w:rsidRDefault="00034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F3C" w:rsidRDefault="00034F3C" w:rsidP="00034F3C">
      <w:pPr>
        <w:spacing w:after="0" w:line="240" w:lineRule="auto"/>
      </w:pPr>
      <w:r>
        <w:separator/>
      </w:r>
    </w:p>
  </w:footnote>
  <w:footnote w:type="continuationSeparator" w:id="0">
    <w:p w:rsidR="00034F3C" w:rsidRDefault="00034F3C" w:rsidP="00034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36"/>
    <w:rsid w:val="000077D2"/>
    <w:rsid w:val="00034F3C"/>
    <w:rsid w:val="001234BE"/>
    <w:rsid w:val="00142C22"/>
    <w:rsid w:val="002200AC"/>
    <w:rsid w:val="00250F2C"/>
    <w:rsid w:val="002D0636"/>
    <w:rsid w:val="002E25B7"/>
    <w:rsid w:val="00373F69"/>
    <w:rsid w:val="005E62B6"/>
    <w:rsid w:val="00775CA5"/>
    <w:rsid w:val="00791A82"/>
    <w:rsid w:val="008C35F5"/>
    <w:rsid w:val="009003B4"/>
    <w:rsid w:val="009A40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B4287-588B-4B03-8241-B77EB1B8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D2"/>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7D2"/>
    <w:rPr>
      <w:color w:val="0000FF"/>
      <w:u w:val="single"/>
    </w:rPr>
  </w:style>
  <w:style w:type="paragraph" w:styleId="Header">
    <w:name w:val="header"/>
    <w:basedOn w:val="Normal"/>
    <w:link w:val="HeaderChar"/>
    <w:uiPriority w:val="99"/>
    <w:unhideWhenUsed/>
    <w:rsid w:val="00034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4F3C"/>
    <w:rPr>
      <w:rFonts w:eastAsia="Calibri"/>
      <w:sz w:val="22"/>
      <w:szCs w:val="22"/>
    </w:rPr>
  </w:style>
  <w:style w:type="paragraph" w:styleId="Footer">
    <w:name w:val="footer"/>
    <w:basedOn w:val="Normal"/>
    <w:link w:val="FooterChar"/>
    <w:uiPriority w:val="99"/>
    <w:unhideWhenUsed/>
    <w:rsid w:val="00034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4F3C"/>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8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13948</Words>
  <Characters>7951</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13</cp:revision>
  <dcterms:created xsi:type="dcterms:W3CDTF">2019-06-20T07:14:00Z</dcterms:created>
  <dcterms:modified xsi:type="dcterms:W3CDTF">2019-07-16T07:19:00Z</dcterms:modified>
</cp:coreProperties>
</file>