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9"/>
      </w:tblGrid>
      <w:tr w:rsidR="00631D1D" w:rsidRPr="00631D1D" w:rsidTr="00631D1D">
        <w:trPr>
          <w:trHeight w:val="803"/>
        </w:trPr>
        <w:tc>
          <w:tcPr>
            <w:tcW w:w="9759" w:type="dxa"/>
            <w:tcBorders>
              <w:top w:val="nil"/>
              <w:left w:val="nil"/>
              <w:bottom w:val="nil"/>
              <w:right w:val="nil"/>
            </w:tcBorders>
          </w:tcPr>
          <w:p w:rsidR="00631D1D" w:rsidRPr="00631D1D" w:rsidRDefault="00631D1D" w:rsidP="00631D1D">
            <w:pPr>
              <w:spacing w:line="256" w:lineRule="auto"/>
              <w:ind w:right="49"/>
              <w:jc w:val="both"/>
              <w:outlineLvl w:val="0"/>
              <w:rPr>
                <w:rFonts w:ascii="Times New Roman" w:eastAsia="Times New Roman" w:hAnsi="Times New Roman"/>
                <w:sz w:val="24"/>
                <w:szCs w:val="24"/>
                <w:lang w:eastAsia="lv-LV"/>
              </w:rPr>
            </w:pPr>
          </w:p>
          <w:p w:rsidR="0097512E" w:rsidRDefault="00631D1D" w:rsidP="00631D1D">
            <w:pPr>
              <w:spacing w:line="256" w:lineRule="auto"/>
              <w:ind w:right="49"/>
              <w:jc w:val="center"/>
              <w:outlineLvl w:val="0"/>
              <w:rPr>
                <w:rFonts w:ascii="Times New Roman" w:eastAsia="Times New Roman" w:hAnsi="Times New Roman"/>
                <w:b/>
                <w:sz w:val="24"/>
                <w:szCs w:val="24"/>
                <w:lang w:eastAsia="lv-LV"/>
              </w:rPr>
            </w:pPr>
            <w:r w:rsidRPr="00631D1D">
              <w:rPr>
                <w:rFonts w:ascii="Times New Roman" w:eastAsia="Times New Roman" w:hAnsi="Times New Roman"/>
                <w:b/>
                <w:sz w:val="24"/>
                <w:szCs w:val="24"/>
                <w:lang w:eastAsia="lv-LV"/>
              </w:rPr>
              <w:t>VISPĀRĪGĀ VIENOŠANĀS</w:t>
            </w:r>
            <w:r w:rsidR="0097512E">
              <w:rPr>
                <w:rFonts w:ascii="Times New Roman" w:eastAsia="Times New Roman" w:hAnsi="Times New Roman"/>
                <w:b/>
                <w:sz w:val="24"/>
                <w:szCs w:val="24"/>
                <w:lang w:eastAsia="lv-LV"/>
              </w:rPr>
              <w:t xml:space="preserve"> </w:t>
            </w:r>
          </w:p>
          <w:p w:rsidR="00631D1D" w:rsidRPr="00631D1D" w:rsidRDefault="0097512E" w:rsidP="00631D1D">
            <w:pPr>
              <w:spacing w:line="256" w:lineRule="auto"/>
              <w:ind w:right="49"/>
              <w:jc w:val="center"/>
              <w:outlineLvl w:val="0"/>
              <w:rPr>
                <w:rFonts w:ascii="Times New Roman" w:eastAsia="Times New Roman" w:hAnsi="Times New Roman"/>
                <w:b/>
                <w:sz w:val="24"/>
                <w:szCs w:val="24"/>
                <w:lang w:eastAsia="lv-LV"/>
              </w:rPr>
            </w:pPr>
            <w:r>
              <w:rPr>
                <w:rFonts w:ascii="Times New Roman" w:eastAsia="Times New Roman" w:hAnsi="Times New Roman"/>
                <w:b/>
                <w:sz w:val="24"/>
                <w:szCs w:val="24"/>
                <w:lang w:eastAsia="lv-LV"/>
              </w:rPr>
              <w:t>NR. SKUS</w:t>
            </w:r>
            <w:r w:rsidR="0098689D">
              <w:rPr>
                <w:rFonts w:ascii="Times New Roman" w:eastAsia="Times New Roman" w:hAnsi="Times New Roman"/>
                <w:b/>
                <w:sz w:val="24"/>
                <w:szCs w:val="24"/>
                <w:lang w:eastAsia="lv-LV"/>
              </w:rPr>
              <w:t xml:space="preserve"> 568/18-VV</w:t>
            </w:r>
          </w:p>
          <w:p w:rsidR="00631D1D" w:rsidRPr="00631D1D" w:rsidRDefault="00631D1D" w:rsidP="00631D1D">
            <w:pPr>
              <w:spacing w:line="256" w:lineRule="auto"/>
              <w:ind w:right="49"/>
              <w:jc w:val="center"/>
              <w:outlineLvl w:val="0"/>
              <w:rPr>
                <w:rFonts w:ascii="Times New Roman" w:eastAsia="Times New Roman" w:hAnsi="Times New Roman"/>
                <w:sz w:val="24"/>
                <w:szCs w:val="24"/>
              </w:rPr>
            </w:pPr>
            <w:r w:rsidRPr="00631D1D">
              <w:rPr>
                <w:rFonts w:ascii="Times New Roman" w:eastAsia="Times New Roman" w:hAnsi="Times New Roman"/>
                <w:i/>
                <w:sz w:val="24"/>
                <w:szCs w:val="24"/>
                <w:lang w:eastAsia="lv-LV"/>
              </w:rPr>
              <w:t>par</w:t>
            </w:r>
            <w:r w:rsidRPr="00631D1D">
              <w:rPr>
                <w:rFonts w:ascii="Times New Roman" w:eastAsia="Times New Roman" w:hAnsi="Times New Roman"/>
                <w:b/>
                <w:i/>
                <w:sz w:val="24"/>
                <w:szCs w:val="24"/>
                <w:lang w:eastAsia="lv-LV"/>
              </w:rPr>
              <w:t xml:space="preserve"> </w:t>
            </w:r>
            <w:r w:rsidRPr="00631D1D">
              <w:rPr>
                <w:rFonts w:ascii="Times New Roman" w:eastAsia="Times New Roman" w:hAnsi="Times New Roman"/>
                <w:i/>
                <w:sz w:val="24"/>
                <w:szCs w:val="24"/>
                <w:lang w:eastAsia="lv-LV"/>
              </w:rPr>
              <w:t>sterilizācijas un dezinfekcijas piederumu piegādi</w:t>
            </w:r>
          </w:p>
        </w:tc>
      </w:tr>
      <w:tr w:rsidR="00631D1D" w:rsidRPr="00631D1D" w:rsidTr="00631D1D">
        <w:trPr>
          <w:trHeight w:val="453"/>
        </w:trPr>
        <w:tc>
          <w:tcPr>
            <w:tcW w:w="9759" w:type="dxa"/>
            <w:tcBorders>
              <w:top w:val="nil"/>
              <w:left w:val="nil"/>
              <w:bottom w:val="nil"/>
              <w:right w:val="nil"/>
            </w:tcBorders>
          </w:tcPr>
          <w:p w:rsidR="00631D1D" w:rsidRPr="00631D1D" w:rsidRDefault="00631D1D" w:rsidP="00631D1D">
            <w:pPr>
              <w:spacing w:line="256" w:lineRule="auto"/>
              <w:ind w:right="49"/>
              <w:jc w:val="center"/>
              <w:rPr>
                <w:rFonts w:ascii="Times New Roman" w:eastAsia="Times New Roman" w:hAnsi="Times New Roman"/>
                <w:sz w:val="24"/>
                <w:szCs w:val="24"/>
                <w:lang w:eastAsia="lv-LV"/>
              </w:rPr>
            </w:pPr>
          </w:p>
          <w:p w:rsidR="00631D1D" w:rsidRPr="00631D1D" w:rsidRDefault="00631D1D" w:rsidP="001B142F">
            <w:pPr>
              <w:spacing w:line="256" w:lineRule="auto"/>
              <w:ind w:right="49"/>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Rīgā,                                                                                   </w:t>
            </w:r>
            <w:r w:rsidR="001B142F">
              <w:rPr>
                <w:rFonts w:ascii="Times New Roman" w:eastAsia="Times New Roman" w:hAnsi="Times New Roman"/>
                <w:sz w:val="24"/>
                <w:szCs w:val="24"/>
                <w:lang w:eastAsia="lv-LV"/>
              </w:rPr>
              <w:t xml:space="preserve">                         2018.gada 3.decembra</w:t>
            </w:r>
          </w:p>
          <w:p w:rsidR="00631D1D" w:rsidRPr="00631D1D" w:rsidRDefault="00631D1D" w:rsidP="00631D1D">
            <w:pPr>
              <w:shd w:val="clear" w:color="auto" w:fill="FFFFFF"/>
              <w:spacing w:line="256" w:lineRule="auto"/>
              <w:ind w:right="49"/>
              <w:jc w:val="center"/>
              <w:rPr>
                <w:rFonts w:ascii="Times New Roman" w:eastAsia="Calibri" w:hAnsi="Times New Roman"/>
                <w:b/>
                <w:i/>
                <w:sz w:val="24"/>
                <w:szCs w:val="24"/>
                <w:lang w:eastAsia="lv-LV"/>
              </w:rPr>
            </w:pPr>
          </w:p>
        </w:tc>
      </w:tr>
    </w:tbl>
    <w:p w:rsidR="00631D1D" w:rsidRPr="00631D1D" w:rsidRDefault="00631D1D" w:rsidP="00631D1D">
      <w:pPr>
        <w:ind w:right="-1050"/>
        <w:jc w:val="both"/>
        <w:rPr>
          <w:rFonts w:ascii="Times New Roman" w:eastAsia="Times New Roman" w:hAnsi="Times New Roman"/>
          <w:sz w:val="24"/>
          <w:szCs w:val="24"/>
        </w:rPr>
      </w:pPr>
      <w:r w:rsidRPr="00631D1D">
        <w:rPr>
          <w:rFonts w:ascii="Times New Roman" w:eastAsia="Times New Roman" w:hAnsi="Times New Roman"/>
          <w:b/>
          <w:bCs/>
          <w:sz w:val="24"/>
          <w:szCs w:val="24"/>
        </w:rPr>
        <w:t>VSIA „Paula Stradiņa klīniskā universitātes slimnīca”</w:t>
      </w:r>
      <w:r w:rsidRPr="00631D1D">
        <w:rPr>
          <w:rFonts w:ascii="Times New Roman" w:eastAsia="Times New Roman" w:hAnsi="Times New Roman"/>
          <w:snapToGrid w:val="0"/>
          <w:sz w:val="24"/>
          <w:szCs w:val="24"/>
        </w:rPr>
        <w:t>, reģ.Nr.</w:t>
      </w:r>
      <w:r w:rsidRPr="00631D1D">
        <w:rPr>
          <w:rFonts w:ascii="Times New Roman" w:eastAsia="Times New Roman" w:hAnsi="Times New Roman"/>
          <w:sz w:val="24"/>
          <w:szCs w:val="24"/>
        </w:rPr>
        <w:t xml:space="preserve">40003457109, </w:t>
      </w:r>
      <w:r w:rsidR="000971F8">
        <w:rPr>
          <w:rFonts w:ascii="Times New Roman" w:eastAsia="Times New Roman" w:hAnsi="Times New Roman"/>
          <w:sz w:val="24"/>
          <w:szCs w:val="24"/>
        </w:rPr>
        <w:t>kuru, pamatojoties uz statūtiem</w:t>
      </w:r>
      <w:r w:rsidR="000971F8" w:rsidRPr="00B74DDF">
        <w:rPr>
          <w:rFonts w:ascii="Times New Roman" w:eastAsia="Times New Roman" w:hAnsi="Times New Roman"/>
          <w:sz w:val="24"/>
          <w:szCs w:val="24"/>
        </w:rPr>
        <w:t xml:space="preserve"> </w:t>
      </w:r>
      <w:r w:rsidR="000971F8">
        <w:rPr>
          <w:rFonts w:ascii="Times New Roman" w:eastAsia="Times New Roman" w:hAnsi="Times New Roman"/>
          <w:sz w:val="24"/>
          <w:szCs w:val="24"/>
        </w:rPr>
        <w:t xml:space="preserve">un 29.08.2018. valdes lēmumu Nr.81 (protokols Nr.30 p.1) pārstāv valdes locekļi Ilze Kreicberga, Elita Buša un Jānis Komisars </w:t>
      </w:r>
      <w:r w:rsidRPr="00631D1D">
        <w:rPr>
          <w:rFonts w:ascii="Times New Roman" w:eastAsia="Times New Roman" w:hAnsi="Times New Roman"/>
          <w:sz w:val="24"/>
          <w:szCs w:val="24"/>
        </w:rPr>
        <w:t xml:space="preserve">pārstāv </w:t>
      </w:r>
      <w:r w:rsidRPr="00631D1D">
        <w:rPr>
          <w:rFonts w:ascii="Times New Roman" w:eastAsia="Times New Roman" w:hAnsi="Times New Roman"/>
          <w:color w:val="000000"/>
          <w:sz w:val="24"/>
          <w:szCs w:val="24"/>
        </w:rPr>
        <w:t xml:space="preserve">(turpmāk – </w:t>
      </w:r>
      <w:r w:rsidRPr="00631D1D">
        <w:rPr>
          <w:rFonts w:ascii="Times New Roman" w:eastAsia="Times New Roman" w:hAnsi="Times New Roman"/>
          <w:b/>
          <w:color w:val="000000"/>
          <w:sz w:val="24"/>
          <w:szCs w:val="24"/>
        </w:rPr>
        <w:t>Pasūtītājs</w:t>
      </w:r>
      <w:r w:rsidRPr="00631D1D">
        <w:rPr>
          <w:rFonts w:ascii="Times New Roman" w:eastAsia="Times New Roman" w:hAnsi="Times New Roman"/>
          <w:color w:val="000000"/>
          <w:sz w:val="24"/>
          <w:szCs w:val="24"/>
        </w:rPr>
        <w:t xml:space="preserve">) </w:t>
      </w:r>
      <w:r w:rsidRPr="00631D1D">
        <w:rPr>
          <w:rFonts w:ascii="Times New Roman" w:eastAsia="Times New Roman" w:hAnsi="Times New Roman"/>
          <w:sz w:val="24"/>
          <w:szCs w:val="24"/>
        </w:rPr>
        <w:t>no vienas puses, un</w:t>
      </w:r>
    </w:p>
    <w:p w:rsidR="00631D1D" w:rsidRPr="00631D1D" w:rsidRDefault="007104AF" w:rsidP="00631D1D">
      <w:pPr>
        <w:ind w:right="-1050"/>
        <w:jc w:val="both"/>
        <w:rPr>
          <w:rFonts w:ascii="Times New Roman" w:eastAsia="Times New Roman" w:hAnsi="Times New Roman"/>
          <w:sz w:val="24"/>
          <w:szCs w:val="24"/>
        </w:rPr>
      </w:pPr>
      <w:bookmarkStart w:id="0" w:name="_Hlk496101768"/>
      <w:r w:rsidRPr="00270FF4">
        <w:rPr>
          <w:rFonts w:ascii="Times New Roman" w:eastAsia="Times New Roman" w:hAnsi="Times New Roman"/>
          <w:b/>
          <w:bCs/>
          <w:sz w:val="24"/>
          <w:szCs w:val="24"/>
        </w:rPr>
        <w:t xml:space="preserve">SIA </w:t>
      </w:r>
      <w:r w:rsidRPr="007104AF">
        <w:rPr>
          <w:rFonts w:ascii="Times New Roman" w:eastAsia="Times New Roman" w:hAnsi="Times New Roman"/>
          <w:b/>
          <w:bCs/>
          <w:sz w:val="24"/>
          <w:szCs w:val="24"/>
        </w:rPr>
        <w:t>“</w:t>
      </w:r>
      <w:proofErr w:type="spellStart"/>
      <w:r w:rsidRPr="007104AF">
        <w:rPr>
          <w:rFonts w:ascii="Times New Roman" w:eastAsia="Times New Roman" w:hAnsi="Times New Roman"/>
          <w:b/>
          <w:bCs/>
          <w:sz w:val="24"/>
          <w:szCs w:val="24"/>
        </w:rPr>
        <w:t>Hygeia</w:t>
      </w:r>
      <w:proofErr w:type="spellEnd"/>
      <w:r w:rsidRPr="007104AF">
        <w:rPr>
          <w:rFonts w:ascii="Times New Roman" w:eastAsia="Times New Roman" w:hAnsi="Times New Roman"/>
          <w:b/>
          <w:bCs/>
          <w:sz w:val="24"/>
          <w:szCs w:val="24"/>
        </w:rPr>
        <w:t>”</w:t>
      </w:r>
      <w:r w:rsidRPr="007104AF">
        <w:rPr>
          <w:rFonts w:ascii="Times New Roman" w:eastAsia="Times New Roman" w:hAnsi="Times New Roman"/>
          <w:b/>
          <w:sz w:val="24"/>
          <w:szCs w:val="24"/>
        </w:rPr>
        <w:t>,</w:t>
      </w:r>
      <w:r w:rsidRPr="00270FF4">
        <w:rPr>
          <w:rFonts w:ascii="Times New Roman" w:eastAsia="Times New Roman" w:hAnsi="Times New Roman"/>
          <w:sz w:val="24"/>
          <w:szCs w:val="24"/>
        </w:rPr>
        <w:t xml:space="preserve"> reģistrācijas Nr. </w:t>
      </w:r>
      <w:r>
        <w:rPr>
          <w:rFonts w:ascii="Times New Roman" w:eastAsia="Times New Roman" w:hAnsi="Times New Roman"/>
          <w:sz w:val="24"/>
          <w:szCs w:val="24"/>
        </w:rPr>
        <w:t>40103385536</w:t>
      </w:r>
      <w:r w:rsidRPr="00270FF4">
        <w:rPr>
          <w:rFonts w:ascii="Times New Roman" w:eastAsia="Times New Roman" w:hAnsi="Times New Roman"/>
          <w:sz w:val="24"/>
          <w:szCs w:val="24"/>
        </w:rPr>
        <w:t xml:space="preserve">, tās </w:t>
      </w:r>
      <w:r>
        <w:rPr>
          <w:rFonts w:ascii="Times New Roman" w:eastAsia="Times New Roman" w:hAnsi="Times New Roman"/>
          <w:sz w:val="24"/>
          <w:szCs w:val="24"/>
        </w:rPr>
        <w:t xml:space="preserve">valdes locekles Dainidas </w:t>
      </w:r>
      <w:proofErr w:type="spellStart"/>
      <w:r>
        <w:rPr>
          <w:rFonts w:ascii="Times New Roman" w:eastAsia="Times New Roman" w:hAnsi="Times New Roman"/>
          <w:sz w:val="24"/>
          <w:szCs w:val="24"/>
        </w:rPr>
        <w:t>Lavendeles</w:t>
      </w:r>
      <w:proofErr w:type="spellEnd"/>
      <w:r>
        <w:rPr>
          <w:rFonts w:ascii="Times New Roman" w:eastAsia="Times New Roman" w:hAnsi="Times New Roman"/>
          <w:sz w:val="24"/>
          <w:szCs w:val="24"/>
        </w:rPr>
        <w:t xml:space="preserve"> personā, kura</w:t>
      </w:r>
      <w:r w:rsidRPr="00270FF4">
        <w:rPr>
          <w:rFonts w:ascii="Times New Roman" w:eastAsia="Times New Roman" w:hAnsi="Times New Roman"/>
          <w:sz w:val="24"/>
          <w:szCs w:val="24"/>
        </w:rPr>
        <w:t xml:space="preserve"> rīkojas uz </w:t>
      </w:r>
      <w:r>
        <w:rPr>
          <w:rFonts w:ascii="Times New Roman" w:eastAsia="Times New Roman" w:hAnsi="Times New Roman"/>
          <w:sz w:val="24"/>
          <w:szCs w:val="24"/>
        </w:rPr>
        <w:t>statūtu</w:t>
      </w:r>
      <w:r w:rsidRPr="00631D1D">
        <w:rPr>
          <w:rFonts w:ascii="Times New Roman" w:eastAsia="Times New Roman" w:hAnsi="Times New Roman"/>
          <w:sz w:val="24"/>
          <w:szCs w:val="24"/>
        </w:rPr>
        <w:t xml:space="preserve"> pamata</w:t>
      </w:r>
      <w:bookmarkEnd w:id="0"/>
      <w:r w:rsidR="00473EBE">
        <w:rPr>
          <w:rFonts w:ascii="Times New Roman" w:eastAsia="Times New Roman" w:hAnsi="Times New Roman"/>
          <w:sz w:val="24"/>
          <w:szCs w:val="24"/>
        </w:rPr>
        <w:t xml:space="preserve"> </w:t>
      </w:r>
      <w:r w:rsidR="000971F8">
        <w:rPr>
          <w:rFonts w:ascii="Times New Roman" w:eastAsia="Times New Roman" w:hAnsi="Times New Roman"/>
          <w:sz w:val="24"/>
          <w:szCs w:val="24"/>
        </w:rPr>
        <w:t>(turpmāk - Piegādātājs</w:t>
      </w:r>
      <w:r w:rsidR="00631D1D" w:rsidRPr="00631D1D">
        <w:rPr>
          <w:rFonts w:ascii="Times New Roman" w:eastAsia="Times New Roman" w:hAnsi="Times New Roman"/>
          <w:sz w:val="24"/>
          <w:szCs w:val="24"/>
        </w:rPr>
        <w:t xml:space="preserve">) no otras puses, (visi kopā Puses un katrs atsevišķi - Puse), </w:t>
      </w:r>
    </w:p>
    <w:p w:rsidR="00631D1D" w:rsidRPr="00631D1D" w:rsidRDefault="00631D1D" w:rsidP="00631D1D">
      <w:pPr>
        <w:ind w:right="-1050"/>
        <w:jc w:val="both"/>
        <w:rPr>
          <w:rFonts w:ascii="Times New Roman" w:eastAsia="Times New Roman" w:hAnsi="Times New Roman"/>
          <w:sz w:val="23"/>
          <w:szCs w:val="23"/>
        </w:rPr>
      </w:pPr>
      <w:r w:rsidRPr="00631D1D">
        <w:rPr>
          <w:rFonts w:ascii="Times New Roman" w:eastAsia="Times New Roman" w:hAnsi="Times New Roman"/>
          <w:sz w:val="24"/>
          <w:szCs w:val="24"/>
        </w:rPr>
        <w:t>pamatojoties uz atklāta konkursa „</w:t>
      </w:r>
      <w:r w:rsidRPr="00631D1D">
        <w:rPr>
          <w:rFonts w:ascii="Times New Roman" w:eastAsia="Times New Roman" w:hAnsi="Times New Roman"/>
          <w:sz w:val="24"/>
          <w:szCs w:val="24"/>
          <w:lang w:eastAsia="lv-LV"/>
        </w:rPr>
        <w:t>Sterilizācijas un dezinfekcijas piederumu piegādi</w:t>
      </w:r>
      <w:r w:rsidRPr="00631D1D">
        <w:rPr>
          <w:rFonts w:ascii="Times New Roman" w:eastAsia="Times New Roman" w:hAnsi="Times New Roman"/>
          <w:sz w:val="24"/>
          <w:szCs w:val="24"/>
        </w:rPr>
        <w:t>” (ID Nr. PSKUS 2018/94) rezultātiem un, saskaņā ar katra Piegādātāja atklātā konkursā iesniegto piedāvājumu, noslēdz šādu vispārīgo vienošanos (turpmāk – Vienošanās):</w:t>
      </w:r>
    </w:p>
    <w:p w:rsidR="00631D1D" w:rsidRPr="00631D1D" w:rsidRDefault="00631D1D" w:rsidP="00631D1D">
      <w:pPr>
        <w:spacing w:after="160" w:line="256" w:lineRule="auto"/>
        <w:ind w:left="720" w:right="-1050"/>
        <w:jc w:val="both"/>
        <w:rPr>
          <w:rFonts w:ascii="Times New Roman" w:eastAsia="Times New Roman" w:hAnsi="Times New Roman"/>
          <w:b/>
          <w:bCs/>
          <w:sz w:val="24"/>
          <w:szCs w:val="24"/>
        </w:rPr>
      </w:pPr>
    </w:p>
    <w:p w:rsidR="00631D1D" w:rsidRPr="00631D1D" w:rsidRDefault="00631D1D" w:rsidP="00631D1D">
      <w:pPr>
        <w:numPr>
          <w:ilvl w:val="0"/>
          <w:numId w:val="1"/>
        </w:numPr>
        <w:spacing w:after="20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lang w:eastAsia="lv-LV"/>
        </w:rPr>
        <w:t>VIENOŠANĀS PRIEKŠMETS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Ar Vienošanās parakstīšanu Piegādātājiem (Piegādātājs Nr.1, Piegādātājs Nr.2 un Piegādātājs Nr.3, atbilstoši Vienošanās 1.pielikumam), kuri piedāvājuši viszemāko kopējo cenu attiecīgajai Konkursa pozīcijai, tiek piešķirtas tiesības slēgt iepirkuma līgumu ar Pasūtītāju par sterilizācijas un dezinfekcijas piederumu (turpmāk– Prece)</w:t>
      </w:r>
      <w:r w:rsidRPr="00631D1D">
        <w:rPr>
          <w:rFonts w:ascii="Times New Roman" w:eastAsia="Times New Roman" w:hAnsi="Times New Roman"/>
          <w:sz w:val="24"/>
          <w:szCs w:val="24"/>
        </w:rPr>
        <w:t xml:space="preserve"> piegādi</w:t>
      </w:r>
      <w:r w:rsidRPr="00631D1D">
        <w:rPr>
          <w:rFonts w:ascii="Times New Roman" w:eastAsia="Times New Roman" w:hAnsi="Times New Roman"/>
          <w:sz w:val="24"/>
          <w:szCs w:val="24"/>
          <w:lang w:eastAsia="lv-LV"/>
        </w:rPr>
        <w:t>, saskaņā ar Piegādātāja attiecīgajā Konkursa pozīcijā piedāvāto vienas vienības cenu.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nākamā Piegādātāja (Piegādātājs Nr.3 atbilstoši 1. pielikumam), kurš piedāvājis nākamo zemāko cenu.</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VIENOŠANĀS SUMMA UN PREČU CENAS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Vienošanās kopējā summa</w:t>
      </w:r>
      <w:r w:rsidR="00DB0A60">
        <w:rPr>
          <w:rFonts w:ascii="Times New Roman" w:eastAsia="Times New Roman" w:hAnsi="Times New Roman"/>
          <w:sz w:val="24"/>
          <w:szCs w:val="24"/>
          <w:lang w:eastAsia="lv-LV"/>
        </w:rPr>
        <w:t xml:space="preserve"> ir</w:t>
      </w:r>
      <w:r w:rsidRPr="00631D1D">
        <w:rPr>
          <w:rFonts w:ascii="Times New Roman" w:eastAsia="Times New Roman" w:hAnsi="Times New Roman"/>
          <w:sz w:val="24"/>
          <w:szCs w:val="24"/>
          <w:lang w:eastAsia="lv-LV"/>
        </w:rPr>
        <w:t xml:space="preserve"> </w:t>
      </w:r>
      <w:r w:rsidR="00DB0A60" w:rsidRPr="00DB0A60">
        <w:rPr>
          <w:rFonts w:ascii="Times New Roman" w:eastAsia="Times New Roman" w:hAnsi="Times New Roman"/>
          <w:b/>
          <w:sz w:val="24"/>
          <w:szCs w:val="24"/>
          <w:lang w:eastAsia="lv-LV"/>
        </w:rPr>
        <w:t>261 000,00</w:t>
      </w:r>
      <w:r w:rsidR="00DB0A60">
        <w:rPr>
          <w:rFonts w:ascii="Times New Roman" w:eastAsia="Times New Roman" w:hAnsi="Times New Roman"/>
          <w:sz w:val="24"/>
          <w:szCs w:val="24"/>
          <w:lang w:eastAsia="lv-LV"/>
        </w:rPr>
        <w:t xml:space="preserve"> </w:t>
      </w:r>
      <w:r w:rsidR="00DB0A60">
        <w:rPr>
          <w:rFonts w:ascii="Times New Roman" w:eastAsia="Times New Roman" w:hAnsi="Times New Roman"/>
          <w:b/>
          <w:bCs/>
          <w:sz w:val="24"/>
          <w:szCs w:val="24"/>
          <w:lang w:eastAsia="lv-LV"/>
        </w:rPr>
        <w:t xml:space="preserve">EUR </w:t>
      </w:r>
      <w:r w:rsidRPr="00631D1D">
        <w:rPr>
          <w:rFonts w:ascii="Times New Roman" w:eastAsia="Times New Roman" w:hAnsi="Times New Roman"/>
          <w:sz w:val="24"/>
          <w:szCs w:val="24"/>
          <w:lang w:eastAsia="lv-LV"/>
        </w:rPr>
        <w:t xml:space="preserve"> </w:t>
      </w:r>
      <w:r w:rsidR="00DB0A60">
        <w:rPr>
          <w:rFonts w:ascii="Times New Roman" w:eastAsia="Times New Roman" w:hAnsi="Times New Roman"/>
          <w:sz w:val="24"/>
          <w:szCs w:val="24"/>
          <w:lang w:eastAsia="x-none"/>
        </w:rPr>
        <w:t>(divi simti sešdesmit viens tūkstotis</w:t>
      </w:r>
      <w:r w:rsidRPr="00631D1D">
        <w:rPr>
          <w:rFonts w:ascii="Times New Roman" w:eastAsia="Times New Roman" w:hAnsi="Times New Roman"/>
          <w:sz w:val="24"/>
          <w:szCs w:val="24"/>
          <w:lang w:eastAsia="x-none"/>
        </w:rPr>
        <w:t xml:space="preserve"> </w:t>
      </w:r>
      <w:proofErr w:type="spellStart"/>
      <w:r w:rsidRPr="00631D1D">
        <w:rPr>
          <w:rFonts w:ascii="Times New Roman" w:eastAsia="Times New Roman" w:hAnsi="Times New Roman"/>
          <w:i/>
          <w:iCs/>
          <w:sz w:val="24"/>
          <w:szCs w:val="24"/>
          <w:lang w:eastAsia="x-none"/>
        </w:rPr>
        <w:t>euro</w:t>
      </w:r>
      <w:proofErr w:type="spellEnd"/>
      <w:r w:rsidRPr="00631D1D">
        <w:rPr>
          <w:rFonts w:ascii="Times New Roman" w:eastAsia="Times New Roman" w:hAnsi="Times New Roman"/>
          <w:sz w:val="24"/>
          <w:szCs w:val="24"/>
          <w:lang w:eastAsia="lv-LV"/>
        </w:rPr>
        <w:t xml:space="preserve">) bez pievienotā vērtības nodokļa. </w:t>
      </w:r>
      <w:r w:rsidRPr="00631D1D">
        <w:rPr>
          <w:rFonts w:ascii="Times New Roman" w:eastAsia="Times New Roman" w:hAnsi="Times New Roman"/>
          <w:sz w:val="24"/>
          <w:szCs w:val="24"/>
          <w:lang w:eastAsia="x-none"/>
        </w:rPr>
        <w:t>Pievienotās vērtības nodoklis tiek aprēķināts un maksāts saskaņā ar Latvijas Republikā spēkā esošo pievienotās vērtības nodokļa likmi Preču piegādes brīdī.</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x-none"/>
        </w:rPr>
        <w:t>Vienošanās kopējā summa ietver Preču piegādes izdevumus līdz Līgumā norādītajai piegādes vietai (t.sk. transporta izmaksas), visus nodokļus (izņemot PVN) un nodevas, kā arī citas izmaksas, kas attiecas uz Precēm un to piegādi.</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Līgumā norādītās cenas ir maksimāli pieļaujamās cenas, par kurām Piegādātājs apņemas piegādāt Preci visā Vienošanās darbības laikā.</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SimSun" w:hAnsi="Times New Roman"/>
          <w:sz w:val="24"/>
          <w:szCs w:val="24"/>
          <w:lang w:eastAsia="ar-SA"/>
        </w:rPr>
      </w:pPr>
      <w:r w:rsidRPr="00631D1D">
        <w:rPr>
          <w:rFonts w:ascii="Times New Roman" w:eastAsia="SimSun" w:hAnsi="Times New Roman"/>
          <w:sz w:val="24"/>
          <w:szCs w:val="24"/>
          <w:lang w:eastAsia="ar-SA"/>
        </w:rPr>
        <w:lastRenderedPageBreak/>
        <w:t xml:space="preserve">Puses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kopējās summas izmaiņas Puses veic parakstot attiecīgu vienošanās protokolu. </w:t>
      </w:r>
    </w:p>
    <w:p w:rsidR="00631D1D" w:rsidRPr="00631D1D" w:rsidRDefault="00631D1D" w:rsidP="00631D1D">
      <w:pPr>
        <w:ind w:left="567" w:right="-1050"/>
        <w:contextualSpacing/>
        <w:jc w:val="both"/>
        <w:rPr>
          <w:rFonts w:ascii="Times New Roman" w:eastAsia="Times New Roman" w:hAnsi="Times New Roman"/>
          <w:sz w:val="24"/>
          <w:szCs w:val="24"/>
          <w:lang w:eastAsia="lv-LV"/>
        </w:rPr>
      </w:pPr>
    </w:p>
    <w:p w:rsidR="00631D1D" w:rsidRPr="00631D1D" w:rsidRDefault="00631D1D" w:rsidP="00631D1D">
      <w:pPr>
        <w:ind w:left="567" w:right="-1050"/>
        <w:contextualSpacing/>
        <w:jc w:val="both"/>
        <w:rPr>
          <w:rFonts w:ascii="Times New Roman" w:eastAsia="Times New Roman" w:hAnsi="Times New Roman"/>
          <w:sz w:val="24"/>
          <w:szCs w:val="24"/>
          <w:lang w:eastAsia="lv-LV"/>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VIENOŠANĀS DARBĪBAS LAIKS UN IZBEIGŠANAS KĀRTĪBA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Vienošan</w:t>
      </w:r>
      <w:r w:rsidR="00483B33">
        <w:rPr>
          <w:rFonts w:ascii="Times New Roman" w:eastAsia="Times New Roman" w:hAnsi="Times New Roman"/>
          <w:sz w:val="24"/>
          <w:szCs w:val="24"/>
        </w:rPr>
        <w:t xml:space="preserve">ās stājas spēkā ar 2018.gada </w:t>
      </w:r>
      <w:r w:rsidR="00D43E7A" w:rsidRPr="001B142F">
        <w:rPr>
          <w:rFonts w:ascii="Times New Roman" w:eastAsia="Times New Roman" w:hAnsi="Times New Roman"/>
          <w:sz w:val="24"/>
          <w:szCs w:val="24"/>
        </w:rPr>
        <w:t>3.decembri</w:t>
      </w:r>
      <w:r w:rsidRPr="001B142F">
        <w:rPr>
          <w:rFonts w:ascii="Times New Roman" w:eastAsia="Times New Roman" w:hAnsi="Times New Roman"/>
          <w:sz w:val="24"/>
          <w:szCs w:val="24"/>
        </w:rPr>
        <w:t xml:space="preserve"> </w:t>
      </w:r>
      <w:r w:rsidRPr="00631D1D">
        <w:rPr>
          <w:rFonts w:ascii="Times New Roman" w:eastAsia="Times New Roman" w:hAnsi="Times New Roman"/>
          <w:sz w:val="24"/>
          <w:szCs w:val="24"/>
        </w:rPr>
        <w:t>un ir spēkā līdz Vienošanās noteikto Pušu saistību pilnīgai izpildei.</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Vienošanās darbības termiņš ir </w:t>
      </w:r>
      <w:r w:rsidRPr="00631D1D">
        <w:rPr>
          <w:rFonts w:ascii="Times New Roman" w:eastAsia="Times New Roman" w:hAnsi="Times New Roman"/>
          <w:sz w:val="24"/>
          <w:szCs w:val="24"/>
          <w:lang w:eastAsia="lv-LV"/>
        </w:rPr>
        <w:t>no Vienošanās spēkā stāšanās dienas līdz īsākajam no šādiem termiņiem: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līdz Vienošanās 2.1.punktā noteiktās summas izlietojumam;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24 (divdesmit četri) mēneši no Vienošanās spēkā stāšanās dienas;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Calibri" w:hAnsi="Times New Roman"/>
          <w:sz w:val="24"/>
          <w:szCs w:val="24"/>
        </w:rPr>
        <w:t xml:space="preserve">Pusēm vienojoties ir tiesības pagarināt Līguma termiņu, ņemot vērā Publisko iepirkumu likumā noteikto maksimālo iepirkuma līguma termiņu. </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Vienošanās var tikt izbeigta pirms termiņa:</w:t>
      </w:r>
    </w:p>
    <w:p w:rsidR="00631D1D" w:rsidRPr="00631D1D" w:rsidRDefault="00631D1D" w:rsidP="00631D1D">
      <w:pPr>
        <w:numPr>
          <w:ilvl w:val="2"/>
          <w:numId w:val="1"/>
        </w:numPr>
        <w:spacing w:after="200" w:line="276" w:lineRule="auto"/>
        <w:ind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Pusēm rakstiski vienojoties;</w:t>
      </w:r>
    </w:p>
    <w:p w:rsidR="00631D1D" w:rsidRPr="00631D1D" w:rsidRDefault="00631D1D" w:rsidP="00631D1D">
      <w:pPr>
        <w:numPr>
          <w:ilvl w:val="2"/>
          <w:numId w:val="1"/>
        </w:numPr>
        <w:spacing w:after="200" w:line="276" w:lineRule="auto"/>
        <w:ind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Pēc vienas Puses iniciatīvas, iepriekš par to rakstiski brīdinot otru Pusi ne vēlāk kā 60 (sešdesmit) kalendārās dienas iepriekš.</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Pusēm ir tiesības nekavējoties izbeigt Vienošanos, 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Notikusi Puses labprātīga vai piespiedu likvidācija;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Pret Pusi uzsākta maksātnespējas procedūra.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ar-SA"/>
        </w:rPr>
        <w:t>Izbeidzot Vienošanos, vienlaicīgi tiek izbeigti uz Vienošanās pamata noslēgtie piegādes līgumi.</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PIEGĀDES LĪGUMU NOSLĒGŠANAS UN IZPILDES KĀRTĪBA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Piegādes līgumu Pasūtītājs slēdz ar Piegādātājiem, saskaņā ar līguma pielikumu un tajā norādītājām cenām.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Slēdzot piegādes līgumu, Piegādātājs vienojas ar Pasūtītāju par Preču piegādēm, nosakot veidu, kādā Pasūtītājs pasūtīs Preces un preču piegādes termiņu – 10 (desmit) kalendāro dienu laikā no attiecīgā pasūtījuma veikšanas dienas.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pielikumā noteikto Preces cenu. Ja arī Piegādātājs Nr.2 nespēj piegādāt nepieciešamās Preces,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Piegādātāja Nr.3.</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Piegādātāja Nr.3.</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Gadījumā, ja lietojot Preci, Pasūtītājs konstatē, ka tās kvalitāte ir neatbilstoša, līdz ar to Prece nav piemērota Pasūtītāja darba specifikai, Pasūtītājam ir tiesības pasūtīt Preces no Piegādātāja Nr.2. Ja arī Piegādātāja Nr.2 prece lietošanas procesā izrādās neatbilstošas kvalitātes, 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Piegādātāja Nr.3.</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Ja Piegādātājs nav ievērojis Vienošanās 4.4.-4.7. punktos noteikto, tam nav tiesības celt pretenzijas pret Pasūtītāju par nākamā Piegādātāja izvēli.</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left="284"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PUŠU SAISTĪBAS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Piegādātāja saistības: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apņemas veikt Preču piegādi Pasūtītājam saskaņā ar Vienošanās un iepirkuma līguma noteikumiem;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Vienošanās darbības laikā ievēro Vienošanās 4.punktā noteikto iepirkumu līgumu izpildes kārtību.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Pasūtītāja saistības: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Pasūtītājs primāri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Preces no Piegādātāja, kurš Vienošanās 1.pielikumā, attiecīgajā Konkursa daļā ir norādīts kā Piegādātājs Nr.1;</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Ja Piegādātājs Nr.1 nevar piegādāt Preci Līguma 4.2.punktā noteiktajā termiņā, tad Pasūtītājs Preci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no nākamā Piegādātāja;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Vienošanās darbības laikā ievēro Vienošanās 4.punktā noteikto piegādes līgumu izpildes kārtību.</w:t>
      </w:r>
    </w:p>
    <w:p w:rsidR="00631D1D" w:rsidRPr="00631D1D" w:rsidRDefault="00631D1D" w:rsidP="00631D1D">
      <w:pPr>
        <w:ind w:right="-1050"/>
        <w:jc w:val="both"/>
        <w:rPr>
          <w:rFonts w:ascii="Times New Roman" w:eastAsia="Times New Roman" w:hAnsi="Times New Roman"/>
          <w:sz w:val="24"/>
          <w:szCs w:val="24"/>
          <w:lang w:eastAsia="lv-LV"/>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VIENOŠANĀS NOTEIKUMU GROZĪŠANA UN VIENOŠANĀS IZBEIGŠANA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Vienošanos var grozīt vai papildināt Pusēm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vienojoties, pamatojoties uz Latvijas Republikas normatīvajiem aktiem un ievērojot Publisko iepirkumu likuma 61.pantā noteikto.</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Pasūtītājam ir tiesības vienpusēji atkāpties no Vienošanās (vai kādu no tās daļām), par to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brīdinot Piegādātājus vismaz 5 (piecas) darba dienas iepriekš, ja Piegādātājs atsakās slēgt Piegādes līgumu.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 xml:space="preserve">Pasūtītājam ir tiesības vienpusēji atkāpties no Vienošanās (vai kādas no tās pozīcijām), par to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brīdinot Piegādātājus vismaz vienu mēnesi iepriekš, ja:</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zudusi vajadzība pēc Vienošanās priekšmeta vai kādu no tās pozīcijām;</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apzināti sniedzis nepatiesu informāciju, nav ievērojis godīgas konkurences principus vai ar nolūku veicis citas prettiesiskas darbības;</w:t>
      </w:r>
    </w:p>
    <w:p w:rsidR="00631D1D" w:rsidRPr="00631D1D" w:rsidRDefault="00631D1D" w:rsidP="00631D1D">
      <w:pPr>
        <w:numPr>
          <w:ilvl w:val="2"/>
          <w:numId w:val="1"/>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Vienošanās darbības laikā nespēj nodrošināt atbilstošu piegādes līguma izpildi.</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 xml:space="preserve">Puses var izbeigt Vienošanos pirms tās darbības termiņa beigām, Pusēm savstarpēji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par to vienojoties.</w:t>
      </w:r>
    </w:p>
    <w:p w:rsidR="00631D1D" w:rsidRDefault="00631D1D" w:rsidP="00631D1D">
      <w:pPr>
        <w:ind w:right="-1050"/>
        <w:jc w:val="center"/>
        <w:rPr>
          <w:rFonts w:ascii="Times New Roman" w:eastAsia="Times New Roman" w:hAnsi="Times New Roman"/>
          <w:sz w:val="24"/>
          <w:szCs w:val="24"/>
        </w:rPr>
      </w:pPr>
    </w:p>
    <w:p w:rsidR="00A37391" w:rsidRPr="00631D1D" w:rsidRDefault="00A37391" w:rsidP="00631D1D">
      <w:pPr>
        <w:ind w:right="-1050"/>
        <w:jc w:val="center"/>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STRĪDU RISINĀŠANAS KĀRTĪBA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Jebkurš strīds, domstarpība vai prasība, kas izriet no šīs Vienošanās, kas skar to vai tā pārkāpšanu, izbeigšanu vai spēkā neesamību tiek risināts Pušu savstarpējās sarunās.</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No Vienošanās izrietošās saistības ir apspriežamas atbilstoši Latvijas Republikas normatīvajiem aktiem.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Jautājumi, kas nav atrunāti Vienošanā, tiek apspriesti un risināti saskaņā ar Latvijas Republikas normatīvajiem aktiem.</w:t>
      </w:r>
    </w:p>
    <w:p w:rsidR="00631D1D" w:rsidRPr="00631D1D" w:rsidRDefault="00631D1D" w:rsidP="00631D1D">
      <w:pPr>
        <w:ind w:right="-1050"/>
        <w:jc w:val="center"/>
        <w:rPr>
          <w:rFonts w:ascii="Times New Roman" w:eastAsia="Times New Roman" w:hAnsi="Times New Roman"/>
          <w:sz w:val="24"/>
          <w:szCs w:val="24"/>
        </w:rPr>
      </w:pPr>
    </w:p>
    <w:p w:rsidR="00631D1D" w:rsidRPr="00631D1D" w:rsidRDefault="00631D1D" w:rsidP="00631D1D">
      <w:pPr>
        <w:numPr>
          <w:ilvl w:val="0"/>
          <w:numId w:val="1"/>
        </w:numPr>
        <w:spacing w:after="200" w:line="276" w:lineRule="auto"/>
        <w:ind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NEPĀRVARAMA VARA</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Puses tiek atbrīvotas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un citi apstākļi, kas neiekļaujas Pušu iespējamās kontroles robežās u.c.).</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Pusei, kura nokļuvusi nepārvaramas varas apstākļos, bez kavēšanās, bet ne vēlāk kā 3 (trīs) darba dienu laikā pēc nepārvaramas varas apstākļu iestāšanās rakstiski jāinformē par to otra Puse un, ja tas ir iespējams, ziņojumam jāpievieno izziņa, kuru izsniegušas kompetentas iestādes un kura satur minēto apstākļu apstiprinājumu un raksturojumu.</w:t>
      </w:r>
    </w:p>
    <w:p w:rsidR="00631D1D" w:rsidRPr="00631D1D" w:rsidRDefault="00631D1D" w:rsidP="00631D1D">
      <w:pPr>
        <w:numPr>
          <w:ilvl w:val="1"/>
          <w:numId w:val="1"/>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 xml:space="preserve">Ja minēto apstākļu dēļ nav iespējams izpildīt Vienošanos ilgāk par 3 (trīs) mēnešiem, katrai Pusei ir tiesības izbeigt šīs Vienošanās darbību, par to </w:t>
      </w:r>
      <w:proofErr w:type="spellStart"/>
      <w:r w:rsidRPr="00631D1D">
        <w:rPr>
          <w:rFonts w:ascii="Times New Roman" w:eastAsia="Times New Roman" w:hAnsi="Times New Roman"/>
          <w:snapToGrid w:val="0"/>
          <w:sz w:val="24"/>
          <w:szCs w:val="24"/>
          <w:lang w:eastAsia="lv-LV"/>
        </w:rPr>
        <w:t>rakstveidā</w:t>
      </w:r>
      <w:proofErr w:type="spellEnd"/>
      <w:r w:rsidRPr="00631D1D">
        <w:rPr>
          <w:rFonts w:ascii="Times New Roman" w:eastAsia="Times New Roman" w:hAnsi="Times New Roman"/>
          <w:snapToGrid w:val="0"/>
          <w:sz w:val="24"/>
          <w:szCs w:val="24"/>
          <w:lang w:eastAsia="lv-LV"/>
        </w:rPr>
        <w:t xml:space="preserve"> brīdinot otru Pusi vismaz 15 (piecpadsmit) dienas iepriekš. Šajā gadījumā šī Līguma Puse nevar prasīt atlīdzināt zaudējumus, kas radušies šā Līguma izbeigšanas rezultātā.</w:t>
      </w:r>
    </w:p>
    <w:p w:rsidR="00631D1D" w:rsidRPr="00631D1D" w:rsidRDefault="00631D1D" w:rsidP="00631D1D">
      <w:pPr>
        <w:ind w:left="567" w:right="-1050"/>
        <w:contextualSpacing/>
        <w:jc w:val="both"/>
        <w:rPr>
          <w:rFonts w:ascii="Times New Roman" w:eastAsia="Times New Roman" w:hAnsi="Times New Roman"/>
          <w:sz w:val="24"/>
          <w:szCs w:val="24"/>
        </w:rPr>
      </w:pPr>
    </w:p>
    <w:p w:rsidR="00631D1D" w:rsidRPr="00631D1D" w:rsidRDefault="00631D1D" w:rsidP="00631D1D">
      <w:pPr>
        <w:numPr>
          <w:ilvl w:val="0"/>
          <w:numId w:val="1"/>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CITI NOTEIKUMI</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Vienošanās ir saistoša Pusēm un to saistību un tiesību pārņēmējiem.</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Kādam no šīs Vienošanās  noteikumiem zaudējot spēku normatīvo aktu grozījumu gadījumā, šis Līgums nezaudē spēku tā pārējos punktos, un šajā gadījumā Pušu</w:t>
      </w:r>
      <w:r w:rsidRPr="00631D1D">
        <w:rPr>
          <w:rFonts w:ascii="Times New Roman" w:eastAsia="Times New Roman" w:hAnsi="Times New Roman"/>
          <w:i/>
          <w:sz w:val="24"/>
          <w:szCs w:val="24"/>
          <w:lang w:eastAsia="lv-LV"/>
        </w:rPr>
        <w:t xml:space="preserve"> </w:t>
      </w:r>
      <w:r w:rsidRPr="00631D1D">
        <w:rPr>
          <w:rFonts w:ascii="Times New Roman" w:eastAsia="Times New Roman" w:hAnsi="Times New Roman"/>
          <w:sz w:val="24"/>
          <w:szCs w:val="24"/>
          <w:lang w:eastAsia="lv-LV"/>
        </w:rPr>
        <w:t>pienākums ir piemērot šo Līgumu atbilstoši spēkā esošajiem normatīvajiem aktiem.</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val="x-none" w:eastAsia="lv-LV"/>
        </w:rPr>
        <w:t>Ja</w:t>
      </w:r>
      <w:r w:rsidRPr="00631D1D">
        <w:rPr>
          <w:rFonts w:ascii="Times New Roman" w:eastAsia="Times New Roman" w:hAnsi="Times New Roman"/>
          <w:sz w:val="24"/>
          <w:szCs w:val="24"/>
          <w:lang w:val="x-none" w:eastAsia="x-none"/>
        </w:rPr>
        <w:t xml:space="preserve"> kāds no Vieno</w:t>
      </w:r>
      <w:r w:rsidRPr="00631D1D">
        <w:rPr>
          <w:rFonts w:ascii="Times New Roman" w:eastAsia="Times New Roman" w:hAnsi="Times New Roman"/>
          <w:sz w:val="24"/>
          <w:szCs w:val="24"/>
          <w:lang w:eastAsia="x-none"/>
        </w:rPr>
        <w:t>šanās</w:t>
      </w:r>
      <w:r w:rsidRPr="00631D1D">
        <w:rPr>
          <w:rFonts w:ascii="Times New Roman" w:eastAsia="Times New Roman" w:hAnsi="Times New Roman"/>
          <w:sz w:val="24"/>
          <w:szCs w:val="24"/>
          <w:lang w:val="x-none" w:eastAsia="x-none"/>
        </w:rPr>
        <w:t xml:space="preserve"> vai tā pielikumos norādītajiem normatīvajiem aktiem zaudē spēku un to vietā tiek pieņemts jauns normatīvais akts, kurš regulē tos pašus jautājumus, kurus regulēja spēku zaudējušais akts, </w:t>
      </w:r>
      <w:r w:rsidRPr="00631D1D">
        <w:rPr>
          <w:rFonts w:ascii="Times New Roman" w:eastAsia="Times New Roman" w:hAnsi="Times New Roman"/>
          <w:sz w:val="24"/>
          <w:szCs w:val="24"/>
          <w:lang w:eastAsia="x-none"/>
        </w:rPr>
        <w:t xml:space="preserve">tad </w:t>
      </w:r>
      <w:r w:rsidRPr="00631D1D">
        <w:rPr>
          <w:rFonts w:ascii="Times New Roman" w:eastAsia="Times New Roman" w:hAnsi="Times New Roman"/>
          <w:sz w:val="24"/>
          <w:szCs w:val="24"/>
          <w:lang w:val="x-none" w:eastAsia="x-none"/>
        </w:rPr>
        <w:t>piemēro jauno, spēkā esošo normatīvo aktu</w:t>
      </w:r>
      <w:r w:rsidRPr="00631D1D">
        <w:rPr>
          <w:rFonts w:ascii="Times New Roman" w:eastAsia="Times New Roman" w:hAnsi="Times New Roman"/>
          <w:sz w:val="24"/>
          <w:szCs w:val="24"/>
          <w:lang w:eastAsia="x-none"/>
        </w:rPr>
        <w:t xml:space="preserve"> no tā spēkā stāšanās dienas.</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Ja kādai no Pusēm tiek mainīts juridiskais statuss vai kādi šajā Vienošanās minētie Pušu rekvizīti, tālruņa, faksa numuri, adreses, u.c., tad tā nekavējoties rakstiski paziņo par to otrai Pusei. Ja Puse neizpilda šī punkta noteikumus, uzskatāms, ka otra Puse ir pilnībā izpildījusi savas saistības, lietojot šajā Vienošanās esošo informāciju par otru Pusi.</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Piegādātājam nav tiesību nodot saistības un/ vai tiesības par šo Vienošanos trešajām personām, bez Pasūtītāja iepriekšējas rakstiskas piekrišanas saņemšanas.</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631D1D" w:rsidRPr="00631D1D" w:rsidRDefault="007C66F2"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Vienošanās sagatavota uz 17 (septiņpadsmit</w:t>
      </w:r>
      <w:r w:rsidR="00631D1D" w:rsidRPr="00631D1D">
        <w:rPr>
          <w:rFonts w:ascii="Times New Roman" w:eastAsia="Times New Roman" w:hAnsi="Times New Roman"/>
          <w:snapToGrid w:val="0"/>
          <w:sz w:val="24"/>
          <w:szCs w:val="24"/>
          <w:lang w:eastAsia="lv-LV"/>
        </w:rPr>
        <w:t xml:space="preserve">) lapām ar </w:t>
      </w:r>
      <w:r w:rsidR="009245EE">
        <w:rPr>
          <w:rFonts w:ascii="Times New Roman" w:eastAsia="Times New Roman" w:hAnsi="Times New Roman"/>
          <w:snapToGrid w:val="0"/>
          <w:sz w:val="24"/>
          <w:szCs w:val="24"/>
          <w:lang w:eastAsia="lv-LV"/>
        </w:rPr>
        <w:t xml:space="preserve">2 (diviem) </w:t>
      </w:r>
      <w:r w:rsidR="007A552E">
        <w:rPr>
          <w:rFonts w:ascii="Times New Roman" w:eastAsia="Times New Roman" w:hAnsi="Times New Roman"/>
          <w:snapToGrid w:val="0"/>
          <w:sz w:val="24"/>
          <w:szCs w:val="24"/>
          <w:lang w:eastAsia="lv-LV"/>
        </w:rPr>
        <w:t>pielikumiem, 2 (divos</w:t>
      </w:r>
      <w:r w:rsidR="00631D1D" w:rsidRPr="00631D1D">
        <w:rPr>
          <w:rFonts w:ascii="Times New Roman" w:eastAsia="Times New Roman" w:hAnsi="Times New Roman"/>
          <w:snapToGrid w:val="0"/>
          <w:sz w:val="24"/>
          <w:szCs w:val="24"/>
          <w:lang w:eastAsia="lv-LV"/>
        </w:rPr>
        <w:t>) eksemplāros latviešu valodā, kuriem ir vienāds</w:t>
      </w:r>
      <w:r w:rsidR="007A552E">
        <w:rPr>
          <w:rFonts w:ascii="Times New Roman" w:eastAsia="Times New Roman" w:hAnsi="Times New Roman"/>
          <w:snapToGrid w:val="0"/>
          <w:sz w:val="24"/>
          <w:szCs w:val="24"/>
          <w:lang w:eastAsia="lv-LV"/>
        </w:rPr>
        <w:t xml:space="preserve"> juridiskais spēks, no kuriem 1 (viens) eksemplārs – Piegādātājam</w:t>
      </w:r>
      <w:r w:rsidR="00631D1D" w:rsidRPr="00631D1D">
        <w:rPr>
          <w:rFonts w:ascii="Times New Roman" w:eastAsia="Times New Roman" w:hAnsi="Times New Roman"/>
          <w:snapToGrid w:val="0"/>
          <w:sz w:val="24"/>
          <w:szCs w:val="24"/>
          <w:lang w:eastAsia="lv-LV"/>
        </w:rPr>
        <w:t>, bet 1 (viens) eksemplārs – Pasūtītajam.</w:t>
      </w:r>
    </w:p>
    <w:p w:rsidR="00631D1D" w:rsidRPr="00631D1D" w:rsidRDefault="00631D1D" w:rsidP="00631D1D">
      <w:pPr>
        <w:numPr>
          <w:ilvl w:val="1"/>
          <w:numId w:val="1"/>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Vienošanai tā noslēgšanas brīdī tiek pievienoti šādi pielikumi, kas ir neatņemamas tā sastāvdaļas:</w:t>
      </w:r>
    </w:p>
    <w:p w:rsidR="00631D1D" w:rsidRPr="00631D1D" w:rsidRDefault="00631D1D" w:rsidP="00631D1D">
      <w:pPr>
        <w:numPr>
          <w:ilvl w:val="2"/>
          <w:numId w:val="1"/>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1.pieli</w:t>
      </w:r>
      <w:r w:rsidR="001B142F">
        <w:rPr>
          <w:rFonts w:ascii="Times New Roman" w:eastAsia="Times New Roman" w:hAnsi="Times New Roman"/>
          <w:sz w:val="24"/>
          <w:szCs w:val="24"/>
        </w:rPr>
        <w:t>kums – piegādātāju kārtība uz 2 (divām) lapām</w:t>
      </w:r>
      <w:r w:rsidRPr="00631D1D">
        <w:rPr>
          <w:rFonts w:ascii="Times New Roman" w:eastAsia="Times New Roman" w:hAnsi="Times New Roman"/>
          <w:sz w:val="24"/>
          <w:szCs w:val="24"/>
        </w:rPr>
        <w:t>;</w:t>
      </w:r>
    </w:p>
    <w:p w:rsidR="00631D1D" w:rsidRPr="00631D1D" w:rsidRDefault="00631D1D" w:rsidP="00631D1D">
      <w:pPr>
        <w:numPr>
          <w:ilvl w:val="2"/>
          <w:numId w:val="1"/>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2.pielikums – piegādes līgums </w:t>
      </w:r>
      <w:r w:rsidR="007C66F2">
        <w:rPr>
          <w:rFonts w:ascii="Times New Roman" w:eastAsia="Times New Roman" w:hAnsi="Times New Roman"/>
          <w:sz w:val="24"/>
          <w:szCs w:val="24"/>
        </w:rPr>
        <w:t>uz 10</w:t>
      </w:r>
      <w:r w:rsidR="00053692">
        <w:rPr>
          <w:rFonts w:ascii="Times New Roman" w:eastAsia="Times New Roman" w:hAnsi="Times New Roman"/>
          <w:sz w:val="24"/>
          <w:szCs w:val="24"/>
        </w:rPr>
        <w:t xml:space="preserve"> (</w:t>
      </w:r>
      <w:r w:rsidR="007C66F2">
        <w:rPr>
          <w:rFonts w:ascii="Times New Roman" w:eastAsia="Times New Roman" w:hAnsi="Times New Roman"/>
          <w:sz w:val="24"/>
          <w:szCs w:val="24"/>
        </w:rPr>
        <w:t>desmit</w:t>
      </w:r>
      <w:r w:rsidR="004E3C86">
        <w:rPr>
          <w:rFonts w:ascii="Times New Roman" w:eastAsia="Times New Roman" w:hAnsi="Times New Roman"/>
          <w:sz w:val="24"/>
          <w:szCs w:val="24"/>
        </w:rPr>
        <w:t>) lapām</w:t>
      </w:r>
      <w:r w:rsidRPr="00631D1D">
        <w:rPr>
          <w:rFonts w:ascii="Times New Roman" w:eastAsia="Times New Roman" w:hAnsi="Times New Roman"/>
          <w:sz w:val="24"/>
          <w:szCs w:val="24"/>
        </w:rPr>
        <w:t>.</w:t>
      </w:r>
    </w:p>
    <w:p w:rsidR="00631D1D" w:rsidRPr="00631D1D" w:rsidRDefault="00631D1D" w:rsidP="00631D1D">
      <w:pPr>
        <w:spacing w:after="120"/>
        <w:ind w:left="709" w:right="-1050"/>
        <w:contextualSpacing/>
        <w:jc w:val="both"/>
        <w:rPr>
          <w:rFonts w:ascii="Times New Roman" w:eastAsia="Times New Roman" w:hAnsi="Times New Roman"/>
          <w:sz w:val="24"/>
          <w:szCs w:val="24"/>
        </w:rPr>
      </w:pPr>
    </w:p>
    <w:p w:rsidR="00631D1D" w:rsidRPr="00631D1D" w:rsidRDefault="00631D1D" w:rsidP="00631D1D">
      <w:pPr>
        <w:ind w:right="-1050"/>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10. PUŠU REKVIZĪTI UN PARAKSTI</w:t>
      </w:r>
    </w:p>
    <w:p w:rsidR="00A37391" w:rsidRDefault="00A37391" w:rsidP="00631D1D">
      <w:pPr>
        <w:ind w:right="-1050"/>
        <w:jc w:val="both"/>
        <w:rPr>
          <w:rFonts w:ascii="Times New Roman" w:eastAsia="Times New Roman" w:hAnsi="Times New Roman"/>
          <w:sz w:val="24"/>
          <w:szCs w:val="24"/>
          <w:lang w:eastAsia="lv-LV"/>
        </w:rPr>
      </w:pPr>
    </w:p>
    <w:p w:rsidR="00631D1D" w:rsidRPr="00631D1D" w:rsidRDefault="00631D1D" w:rsidP="00631D1D">
      <w:pPr>
        <w:ind w:right="-1050"/>
        <w:jc w:val="both"/>
        <w:rPr>
          <w:rFonts w:ascii="Times New Roman" w:eastAsia="Times New Roman" w:hAnsi="Times New Roman"/>
          <w:b/>
          <w:sz w:val="24"/>
          <w:szCs w:val="24"/>
          <w:lang w:eastAsia="lv-LV"/>
        </w:rPr>
      </w:pPr>
      <w:r w:rsidRPr="00631D1D">
        <w:rPr>
          <w:rFonts w:ascii="Times New Roman" w:eastAsia="Times New Roman" w:hAnsi="Times New Roman"/>
          <w:b/>
          <w:sz w:val="24"/>
          <w:szCs w:val="24"/>
          <w:lang w:eastAsia="lv-LV"/>
        </w:rPr>
        <w:t>Pasūtītājs:                                                              Piegādātājs:</w:t>
      </w:r>
    </w:p>
    <w:p w:rsidR="00631D1D" w:rsidRPr="00631D1D" w:rsidRDefault="00631D1D" w:rsidP="00631D1D">
      <w:pPr>
        <w:spacing w:after="120"/>
        <w:ind w:right="-1050"/>
        <w:contextualSpacing/>
        <w:jc w:val="both"/>
        <w:rPr>
          <w:rFonts w:ascii="Times New Roman" w:eastAsia="Times New Roman" w:hAnsi="Times New Roman"/>
          <w:b/>
          <w:sz w:val="24"/>
          <w:szCs w:val="24"/>
        </w:rPr>
      </w:pPr>
    </w:p>
    <w:p w:rsidR="004F6B93" w:rsidRPr="00884D40" w:rsidRDefault="004F6B93" w:rsidP="004F6B93">
      <w:pPr>
        <w:ind w:right="-999"/>
        <w:jc w:val="both"/>
        <w:rPr>
          <w:rFonts w:ascii="Times New Roman" w:eastAsia="Times New Roman" w:hAnsi="Times New Roman"/>
          <w:b/>
          <w:bCs/>
          <w:sz w:val="24"/>
          <w:szCs w:val="24"/>
        </w:rPr>
      </w:pPr>
      <w:r w:rsidRPr="00884D40">
        <w:rPr>
          <w:rFonts w:ascii="Times New Roman" w:eastAsia="Times New Roman" w:hAnsi="Times New Roman"/>
          <w:b/>
          <w:bCs/>
          <w:sz w:val="24"/>
          <w:szCs w:val="24"/>
        </w:rPr>
        <w:t>VSIA “Paula Stradiņa klīniskās</w:t>
      </w:r>
      <w:r>
        <w:rPr>
          <w:rFonts w:ascii="Times New Roman" w:eastAsia="Times New Roman" w:hAnsi="Times New Roman"/>
          <w:b/>
          <w:bCs/>
          <w:sz w:val="24"/>
          <w:szCs w:val="24"/>
        </w:rPr>
        <w:tab/>
      </w:r>
      <w:r>
        <w:rPr>
          <w:rFonts w:ascii="Times New Roman" w:eastAsia="Times New Roman" w:hAnsi="Times New Roman"/>
          <w:b/>
          <w:bCs/>
          <w:sz w:val="24"/>
          <w:szCs w:val="24"/>
        </w:rPr>
        <w:tab/>
        <w:t>SIA “</w:t>
      </w:r>
      <w:proofErr w:type="spellStart"/>
      <w:r>
        <w:rPr>
          <w:rFonts w:ascii="Times New Roman" w:eastAsia="Times New Roman" w:hAnsi="Times New Roman"/>
          <w:b/>
          <w:bCs/>
          <w:sz w:val="24"/>
          <w:szCs w:val="24"/>
        </w:rPr>
        <w:t>Hygeia</w:t>
      </w:r>
      <w:proofErr w:type="spellEnd"/>
      <w:r>
        <w:rPr>
          <w:rFonts w:ascii="Times New Roman" w:eastAsia="Times New Roman" w:hAnsi="Times New Roman"/>
          <w:b/>
          <w:bCs/>
          <w:sz w:val="24"/>
          <w:szCs w:val="24"/>
        </w:rPr>
        <w:t>”</w:t>
      </w:r>
    </w:p>
    <w:p w:rsidR="004F6B93" w:rsidRPr="00884D40" w:rsidRDefault="004F6B93" w:rsidP="004F6B93">
      <w:pPr>
        <w:ind w:right="-999"/>
        <w:jc w:val="both"/>
        <w:rPr>
          <w:rFonts w:ascii="Times New Roman" w:eastAsia="Times New Roman" w:hAnsi="Times New Roman"/>
          <w:b/>
          <w:bCs/>
          <w:sz w:val="24"/>
          <w:szCs w:val="24"/>
        </w:rPr>
      </w:pPr>
      <w:r w:rsidRPr="00884D40">
        <w:rPr>
          <w:rFonts w:ascii="Times New Roman" w:eastAsia="Times New Roman" w:hAnsi="Times New Roman"/>
          <w:b/>
          <w:bCs/>
          <w:sz w:val="24"/>
          <w:szCs w:val="24"/>
        </w:rPr>
        <w:t>universitātes slimnīca”</w:t>
      </w:r>
    </w:p>
    <w:p w:rsidR="004F6B93" w:rsidRPr="00884D40" w:rsidRDefault="004F6B93" w:rsidP="004F6B93">
      <w:pPr>
        <w:ind w:right="-999"/>
        <w:jc w:val="both"/>
        <w:rPr>
          <w:rFonts w:ascii="Times New Roman" w:eastAsia="Times New Roman" w:hAnsi="Times New Roman"/>
          <w:sz w:val="24"/>
          <w:szCs w:val="24"/>
        </w:rPr>
      </w:pPr>
      <w:proofErr w:type="spellStart"/>
      <w:r w:rsidRPr="00884D40">
        <w:rPr>
          <w:rFonts w:ascii="Times New Roman" w:eastAsia="Times New Roman" w:hAnsi="Times New Roman"/>
          <w:sz w:val="24"/>
          <w:szCs w:val="24"/>
        </w:rPr>
        <w:t>Reģ</w:t>
      </w:r>
      <w:proofErr w:type="spellEnd"/>
      <w:r w:rsidRPr="00884D40">
        <w:rPr>
          <w:rFonts w:ascii="Times New Roman" w:eastAsia="Times New Roman" w:hAnsi="Times New Roman"/>
          <w:sz w:val="24"/>
          <w:szCs w:val="24"/>
        </w:rPr>
        <w:t>. Nr. 40003457109</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270FF4">
        <w:rPr>
          <w:rFonts w:ascii="Times New Roman" w:eastAsia="Times New Roman" w:hAnsi="Times New Roman"/>
          <w:sz w:val="24"/>
          <w:szCs w:val="24"/>
        </w:rPr>
        <w:t>Reģ.Nr.40103385536</w:t>
      </w:r>
    </w:p>
    <w:p w:rsidR="004F6B93" w:rsidRPr="00884D40" w:rsidRDefault="004F6B93" w:rsidP="004F6B93">
      <w:pPr>
        <w:ind w:right="-999"/>
        <w:jc w:val="both"/>
        <w:rPr>
          <w:rFonts w:ascii="Times New Roman" w:eastAsia="Times New Roman" w:hAnsi="Times New Roman"/>
          <w:sz w:val="24"/>
          <w:szCs w:val="24"/>
        </w:rPr>
      </w:pPr>
      <w:r w:rsidRPr="00884D40">
        <w:rPr>
          <w:rFonts w:ascii="Times New Roman" w:eastAsia="Times New Roman" w:hAnsi="Times New Roman"/>
          <w:sz w:val="24"/>
          <w:szCs w:val="24"/>
        </w:rPr>
        <w:t xml:space="preserve">Pilsoņu iela 13, Rīga, LV </w:t>
      </w:r>
      <w:r>
        <w:rPr>
          <w:rFonts w:ascii="Times New Roman" w:eastAsia="Times New Roman" w:hAnsi="Times New Roman"/>
          <w:sz w:val="24"/>
          <w:szCs w:val="24"/>
        </w:rPr>
        <w:t>–</w:t>
      </w:r>
      <w:r w:rsidRPr="00884D40">
        <w:rPr>
          <w:rFonts w:ascii="Times New Roman" w:eastAsia="Times New Roman" w:hAnsi="Times New Roman"/>
          <w:sz w:val="24"/>
          <w:szCs w:val="24"/>
        </w:rPr>
        <w:t xml:space="preserve"> 1002</w:t>
      </w:r>
      <w:r>
        <w:rPr>
          <w:rFonts w:ascii="Times New Roman" w:eastAsia="Times New Roman" w:hAnsi="Times New Roman"/>
          <w:sz w:val="24"/>
          <w:szCs w:val="24"/>
        </w:rPr>
        <w:tab/>
      </w:r>
      <w:r>
        <w:rPr>
          <w:rFonts w:ascii="Times New Roman" w:eastAsia="Times New Roman" w:hAnsi="Times New Roman"/>
          <w:sz w:val="24"/>
          <w:szCs w:val="24"/>
        </w:rPr>
        <w:tab/>
        <w:t>Magoņu iela 14, Rīga, LV-1002</w:t>
      </w:r>
    </w:p>
    <w:p w:rsidR="004F6B93" w:rsidRPr="00884D40" w:rsidRDefault="004F6B93" w:rsidP="004F6B93">
      <w:pPr>
        <w:ind w:right="-999"/>
        <w:jc w:val="both"/>
        <w:rPr>
          <w:rFonts w:ascii="Times New Roman" w:eastAsia="Times New Roman" w:hAnsi="Times New Roman"/>
          <w:sz w:val="24"/>
          <w:szCs w:val="24"/>
        </w:rPr>
      </w:pPr>
      <w:r w:rsidRPr="00884D40">
        <w:rPr>
          <w:rFonts w:ascii="Times New Roman" w:eastAsia="Times New Roman" w:hAnsi="Times New Roman"/>
          <w:sz w:val="24"/>
          <w:szCs w:val="24"/>
        </w:rPr>
        <w:t xml:space="preserve">Konta Nr. </w:t>
      </w:r>
      <w:r w:rsidRPr="00884D40">
        <w:rPr>
          <w:rFonts w:ascii="Times New Roman" w:eastAsia="Times New Roman" w:hAnsi="Times New Roman"/>
          <w:bCs/>
          <w:sz w:val="24"/>
          <w:szCs w:val="24"/>
        </w:rPr>
        <w:t>LV74HABA0551027673367</w:t>
      </w:r>
      <w:r>
        <w:rPr>
          <w:rFonts w:ascii="Times New Roman" w:eastAsia="Times New Roman" w:hAnsi="Times New Roman"/>
          <w:bCs/>
          <w:sz w:val="24"/>
          <w:szCs w:val="24"/>
        </w:rPr>
        <w:tab/>
      </w:r>
      <w:r w:rsidRPr="00270FF4">
        <w:rPr>
          <w:rFonts w:ascii="Times New Roman" w:eastAsia="Times New Roman" w:hAnsi="Times New Roman"/>
          <w:bCs/>
          <w:sz w:val="24"/>
          <w:szCs w:val="24"/>
        </w:rPr>
        <w:t>Konta Nr.</w:t>
      </w:r>
      <w:r w:rsidR="0098689D">
        <w:rPr>
          <w:rFonts w:ascii="Times New Roman" w:eastAsia="Times New Roman" w:hAnsi="Times New Roman"/>
          <w:bCs/>
          <w:sz w:val="24"/>
          <w:szCs w:val="24"/>
        </w:rPr>
        <w:t>___________________</w:t>
      </w:r>
    </w:p>
    <w:p w:rsidR="004F6B93" w:rsidRPr="00884D40" w:rsidRDefault="004F6B93" w:rsidP="004F6B93">
      <w:pPr>
        <w:ind w:right="-999"/>
        <w:jc w:val="both"/>
        <w:rPr>
          <w:rFonts w:ascii="Times New Roman" w:eastAsia="Times New Roman" w:hAnsi="Times New Roman"/>
          <w:sz w:val="24"/>
          <w:szCs w:val="24"/>
        </w:rPr>
      </w:pPr>
      <w:r w:rsidRPr="00884D40">
        <w:rPr>
          <w:rFonts w:ascii="Times New Roman" w:eastAsia="Times New Roman" w:hAnsi="Times New Roman"/>
          <w:sz w:val="24"/>
          <w:szCs w:val="24"/>
        </w:rPr>
        <w:t xml:space="preserve">Banka: AS Swedbank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270FF4">
        <w:rPr>
          <w:rFonts w:ascii="Times New Roman" w:eastAsia="Times New Roman" w:hAnsi="Times New Roman"/>
          <w:sz w:val="24"/>
          <w:szCs w:val="24"/>
        </w:rPr>
        <w:t>Banka:</w:t>
      </w:r>
      <w:r>
        <w:rPr>
          <w:rFonts w:ascii="Times New Roman" w:eastAsia="Times New Roman" w:hAnsi="Times New Roman"/>
          <w:sz w:val="24"/>
          <w:szCs w:val="24"/>
        </w:rPr>
        <w:t xml:space="preserve"> </w:t>
      </w:r>
      <w:r w:rsidR="0098689D">
        <w:rPr>
          <w:rFonts w:ascii="Times New Roman" w:eastAsia="Times New Roman" w:hAnsi="Times New Roman"/>
          <w:sz w:val="24"/>
          <w:szCs w:val="24"/>
        </w:rPr>
        <w:t>_________________</w:t>
      </w:r>
    </w:p>
    <w:p w:rsidR="004F6B93" w:rsidRPr="00884D40" w:rsidRDefault="004F6B93" w:rsidP="004F6B93">
      <w:pPr>
        <w:ind w:right="-999"/>
        <w:jc w:val="both"/>
        <w:rPr>
          <w:rFonts w:ascii="Times New Roman" w:eastAsia="Times New Roman" w:hAnsi="Times New Roman"/>
          <w:sz w:val="24"/>
          <w:szCs w:val="24"/>
        </w:rPr>
      </w:pPr>
      <w:r w:rsidRPr="00884D40">
        <w:rPr>
          <w:rFonts w:ascii="Times New Roman" w:eastAsia="Times New Roman" w:hAnsi="Times New Roman"/>
          <w:sz w:val="24"/>
          <w:szCs w:val="24"/>
        </w:rPr>
        <w:t xml:space="preserve">Kods: </w:t>
      </w:r>
      <w:r w:rsidRPr="00884D40">
        <w:rPr>
          <w:rFonts w:ascii="Times New Roman" w:eastAsia="Times New Roman" w:hAnsi="Times New Roman"/>
          <w:bCs/>
          <w:sz w:val="24"/>
          <w:szCs w:val="24"/>
        </w:rPr>
        <w:t>HABALV22</w:t>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sidRPr="00270FF4">
        <w:rPr>
          <w:rFonts w:ascii="Times New Roman" w:eastAsia="Times New Roman" w:hAnsi="Times New Roman"/>
          <w:bCs/>
          <w:sz w:val="24"/>
          <w:szCs w:val="24"/>
        </w:rPr>
        <w:t>Kods:</w:t>
      </w:r>
      <w:r w:rsidR="0098689D">
        <w:rPr>
          <w:rFonts w:ascii="Times New Roman" w:eastAsia="Times New Roman" w:hAnsi="Times New Roman"/>
          <w:bCs/>
          <w:sz w:val="24"/>
          <w:szCs w:val="24"/>
        </w:rPr>
        <w:t>_________________</w:t>
      </w:r>
    </w:p>
    <w:p w:rsidR="004F6B93" w:rsidRPr="00884D40" w:rsidRDefault="004F6B93" w:rsidP="004F6B93">
      <w:pPr>
        <w:ind w:right="-999"/>
        <w:jc w:val="both"/>
        <w:rPr>
          <w:rFonts w:ascii="Times New Roman" w:eastAsia="Times New Roman" w:hAnsi="Times New Roman"/>
          <w:sz w:val="24"/>
          <w:szCs w:val="24"/>
        </w:rPr>
      </w:pPr>
    </w:p>
    <w:p w:rsidR="004F6B93" w:rsidRPr="00884D40" w:rsidRDefault="004F6B93" w:rsidP="004F6B93">
      <w:pPr>
        <w:ind w:right="-999"/>
        <w:jc w:val="both"/>
        <w:rPr>
          <w:rFonts w:ascii="Times New Roman" w:eastAsia="Times New Roman" w:hAnsi="Times New Roman"/>
          <w:sz w:val="24"/>
          <w:szCs w:val="24"/>
        </w:rPr>
      </w:pPr>
    </w:p>
    <w:p w:rsidR="004F6B93" w:rsidRPr="00884D40" w:rsidRDefault="004F6B93" w:rsidP="004F6B93">
      <w:pPr>
        <w:ind w:right="-999"/>
        <w:jc w:val="both"/>
        <w:rPr>
          <w:rFonts w:ascii="Times New Roman" w:eastAsia="Times New Roman" w:hAnsi="Times New Roman"/>
          <w:sz w:val="24"/>
          <w:szCs w:val="24"/>
        </w:rPr>
      </w:pPr>
      <w:r w:rsidRPr="00884D40">
        <w:rPr>
          <w:rFonts w:ascii="Times New Roman" w:eastAsia="Times New Roman" w:hAnsi="Times New Roman"/>
          <w:sz w:val="24"/>
          <w:szCs w:val="24"/>
        </w:rPr>
        <w:t>___________________________</w:t>
      </w:r>
      <w:r>
        <w:rPr>
          <w:rFonts w:ascii="Times New Roman" w:eastAsia="Times New Roman" w:hAnsi="Times New Roman"/>
          <w:sz w:val="24"/>
          <w:szCs w:val="24"/>
        </w:rPr>
        <w:tab/>
      </w:r>
      <w:r>
        <w:rPr>
          <w:rFonts w:ascii="Times New Roman" w:eastAsia="Times New Roman" w:hAnsi="Times New Roman"/>
          <w:sz w:val="24"/>
          <w:szCs w:val="24"/>
        </w:rPr>
        <w:tab/>
        <w:t>_</w:t>
      </w:r>
      <w:r w:rsidRPr="00270FF4">
        <w:rPr>
          <w:rFonts w:ascii="Times New Roman" w:eastAsia="Times New Roman" w:hAnsi="Times New Roman"/>
          <w:sz w:val="24"/>
          <w:szCs w:val="24"/>
        </w:rPr>
        <w:t>___________________________</w:t>
      </w:r>
    </w:p>
    <w:p w:rsidR="004F6B93" w:rsidRPr="00884D40" w:rsidRDefault="004F6B93" w:rsidP="004F6B93">
      <w:pPr>
        <w:ind w:right="-999"/>
        <w:jc w:val="both"/>
        <w:rPr>
          <w:rFonts w:ascii="Times New Roman" w:eastAsia="Times New Roman" w:hAnsi="Times New Roman"/>
          <w:sz w:val="24"/>
          <w:szCs w:val="24"/>
        </w:rPr>
      </w:pPr>
      <w:r w:rsidRPr="00884D40">
        <w:rPr>
          <w:rFonts w:ascii="Times New Roman" w:eastAsia="Times New Roman" w:hAnsi="Times New Roman"/>
          <w:sz w:val="24"/>
          <w:szCs w:val="24"/>
        </w:rPr>
        <w:t xml:space="preserve">Valdes locekle </w:t>
      </w:r>
      <w:proofErr w:type="spellStart"/>
      <w:r w:rsidRPr="00884D40">
        <w:rPr>
          <w:rFonts w:ascii="Times New Roman" w:eastAsia="Times New Roman" w:hAnsi="Times New Roman"/>
          <w:sz w:val="24"/>
          <w:szCs w:val="24"/>
        </w:rPr>
        <w:t>I.Kreicberga</w:t>
      </w:r>
      <w:proofErr w:type="spellEnd"/>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Valdes locekle Dainida </w:t>
      </w:r>
      <w:proofErr w:type="spellStart"/>
      <w:r>
        <w:rPr>
          <w:rFonts w:ascii="Times New Roman" w:eastAsia="Times New Roman" w:hAnsi="Times New Roman"/>
          <w:sz w:val="24"/>
          <w:szCs w:val="24"/>
        </w:rPr>
        <w:t>Lavendele</w:t>
      </w:r>
      <w:proofErr w:type="spellEnd"/>
      <w:r>
        <w:rPr>
          <w:rFonts w:ascii="Times New Roman" w:eastAsia="Times New Roman" w:hAnsi="Times New Roman"/>
          <w:sz w:val="24"/>
          <w:szCs w:val="24"/>
        </w:rPr>
        <w:tab/>
      </w:r>
      <w:r>
        <w:rPr>
          <w:rFonts w:ascii="Times New Roman" w:eastAsia="Times New Roman" w:hAnsi="Times New Roman"/>
          <w:sz w:val="24"/>
          <w:szCs w:val="24"/>
        </w:rPr>
        <w:tab/>
      </w:r>
    </w:p>
    <w:p w:rsidR="004F6B93" w:rsidRDefault="004F6B93" w:rsidP="004F6B93">
      <w:pPr>
        <w:spacing w:after="120"/>
        <w:ind w:right="-1050"/>
        <w:jc w:val="both"/>
        <w:rPr>
          <w:rFonts w:ascii="Times New Roman" w:eastAsia="Times New Roman" w:hAnsi="Times New Roman"/>
          <w:b/>
          <w:bCs/>
          <w:sz w:val="24"/>
          <w:szCs w:val="24"/>
        </w:rPr>
      </w:pPr>
    </w:p>
    <w:p w:rsidR="004F6B93" w:rsidRPr="00884D40" w:rsidRDefault="004F6B93" w:rsidP="004F6B93">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___________________________</w:t>
      </w:r>
    </w:p>
    <w:p w:rsidR="004F6B93" w:rsidRPr="00884D40" w:rsidRDefault="004F6B93" w:rsidP="004F6B93">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 xml:space="preserve">Valdes locekle </w:t>
      </w:r>
      <w:proofErr w:type="spellStart"/>
      <w:r w:rsidRPr="00884D40">
        <w:rPr>
          <w:rFonts w:ascii="Times New Roman" w:eastAsia="Times New Roman" w:hAnsi="Times New Roman"/>
          <w:bCs/>
          <w:sz w:val="24"/>
          <w:szCs w:val="24"/>
        </w:rPr>
        <w:t>E.Buša</w:t>
      </w:r>
      <w:proofErr w:type="spellEnd"/>
    </w:p>
    <w:p w:rsidR="004F6B93" w:rsidRPr="00884D40" w:rsidRDefault="004F6B93" w:rsidP="004F6B93">
      <w:pPr>
        <w:spacing w:after="120"/>
        <w:ind w:right="-1050"/>
        <w:jc w:val="both"/>
        <w:rPr>
          <w:rFonts w:ascii="Times New Roman" w:eastAsia="Times New Roman" w:hAnsi="Times New Roman"/>
          <w:bCs/>
          <w:sz w:val="24"/>
          <w:szCs w:val="24"/>
        </w:rPr>
      </w:pPr>
    </w:p>
    <w:p w:rsidR="004F6B93" w:rsidRPr="00884D40" w:rsidRDefault="004F6B93" w:rsidP="004F6B93">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___________________________</w:t>
      </w:r>
    </w:p>
    <w:p w:rsidR="004F6B93" w:rsidRPr="00631D1D" w:rsidRDefault="004F6B93" w:rsidP="004F6B93">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 xml:space="preserve">Valdes loceklis </w:t>
      </w:r>
      <w:proofErr w:type="spellStart"/>
      <w:r w:rsidRPr="00884D40">
        <w:rPr>
          <w:rFonts w:ascii="Times New Roman" w:eastAsia="Times New Roman" w:hAnsi="Times New Roman"/>
          <w:bCs/>
          <w:sz w:val="24"/>
          <w:szCs w:val="24"/>
        </w:rPr>
        <w:t>J.Komisars</w:t>
      </w:r>
      <w:proofErr w:type="spellEnd"/>
    </w:p>
    <w:p w:rsidR="004F6B93" w:rsidRPr="00631D1D" w:rsidRDefault="004F6B93" w:rsidP="004F6B93">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spacing w:after="120"/>
        <w:ind w:right="-1050"/>
        <w:rPr>
          <w:rFonts w:ascii="Times New Roman" w:eastAsia="Times New Roman" w:hAnsi="Times New Roman"/>
          <w:b/>
          <w:bCs/>
          <w:sz w:val="24"/>
          <w:szCs w:val="24"/>
        </w:rPr>
      </w:pPr>
    </w:p>
    <w:p w:rsidR="00631D1D" w:rsidRPr="00631D1D" w:rsidRDefault="00631D1D" w:rsidP="00631D1D">
      <w:pPr>
        <w:ind w:right="-1050"/>
        <w:jc w:val="right"/>
        <w:rPr>
          <w:rFonts w:ascii="Times New Roman" w:eastAsia="Times New Roman" w:hAnsi="Times New Roman"/>
        </w:rPr>
      </w:pPr>
      <w:r w:rsidRPr="00631D1D">
        <w:rPr>
          <w:rFonts w:ascii="Times New Roman" w:eastAsia="Times New Roman" w:hAnsi="Times New Roman"/>
        </w:rPr>
        <w:lastRenderedPageBreak/>
        <w:t>1.pielikums</w:t>
      </w:r>
    </w:p>
    <w:p w:rsidR="00631D1D" w:rsidRPr="00631D1D" w:rsidRDefault="00F2567A" w:rsidP="00631D1D">
      <w:pPr>
        <w:ind w:right="-1050"/>
        <w:jc w:val="right"/>
        <w:rPr>
          <w:rFonts w:ascii="Times New Roman" w:eastAsia="Times New Roman" w:hAnsi="Times New Roman"/>
        </w:rPr>
      </w:pPr>
      <w:r>
        <w:rPr>
          <w:rFonts w:ascii="Times New Roman" w:eastAsia="Times New Roman" w:hAnsi="Times New Roman"/>
        </w:rPr>
        <w:t>2018.gada 3.decembra</w:t>
      </w:r>
    </w:p>
    <w:p w:rsidR="00631D1D" w:rsidRPr="00631D1D" w:rsidRDefault="00631D1D" w:rsidP="00631D1D">
      <w:pPr>
        <w:ind w:right="-1050"/>
        <w:jc w:val="right"/>
        <w:rPr>
          <w:rFonts w:ascii="Times New Roman" w:eastAsia="Times New Roman" w:hAnsi="Times New Roman"/>
        </w:rPr>
      </w:pPr>
      <w:r w:rsidRPr="00631D1D">
        <w:rPr>
          <w:rFonts w:ascii="Times New Roman" w:eastAsia="Times New Roman" w:hAnsi="Times New Roman"/>
        </w:rPr>
        <w:t xml:space="preserve">Vispārīgai vienošanās nr. </w:t>
      </w:r>
      <w:r w:rsidR="0098689D">
        <w:rPr>
          <w:rFonts w:ascii="Times New Roman" w:eastAsia="Times New Roman" w:hAnsi="Times New Roman"/>
        </w:rPr>
        <w:t>SKUS 568/18-VV</w:t>
      </w:r>
    </w:p>
    <w:p w:rsidR="00631D1D" w:rsidRDefault="00631D1D" w:rsidP="00631D1D">
      <w:pPr>
        <w:ind w:right="-1050"/>
        <w:jc w:val="right"/>
        <w:rPr>
          <w:rFonts w:ascii="Times New Roman" w:eastAsia="Times New Roman" w:hAnsi="Times New Roman"/>
          <w:sz w:val="24"/>
          <w:szCs w:val="24"/>
        </w:rPr>
      </w:pPr>
    </w:p>
    <w:p w:rsidR="002B4BCC" w:rsidRPr="00631D1D" w:rsidRDefault="002B4BCC" w:rsidP="002B4BCC">
      <w:pPr>
        <w:ind w:right="-1050"/>
        <w:jc w:val="center"/>
        <w:rPr>
          <w:rFonts w:ascii="Times New Roman" w:eastAsia="Times New Roman" w:hAnsi="Times New Roman"/>
          <w:b/>
          <w:sz w:val="28"/>
          <w:szCs w:val="28"/>
        </w:rPr>
      </w:pPr>
      <w:r w:rsidRPr="002B4BCC">
        <w:rPr>
          <w:rFonts w:ascii="Times New Roman" w:eastAsia="Times New Roman" w:hAnsi="Times New Roman"/>
          <w:b/>
          <w:sz w:val="28"/>
          <w:szCs w:val="28"/>
        </w:rPr>
        <w:t>Piegādātāju kārtība</w:t>
      </w:r>
    </w:p>
    <w:p w:rsidR="00631D1D" w:rsidRPr="00631D1D" w:rsidRDefault="00631D1D" w:rsidP="00631D1D">
      <w:pPr>
        <w:ind w:right="-1050"/>
        <w:jc w:val="right"/>
        <w:rPr>
          <w:rFonts w:ascii="Times New Roman" w:eastAsia="Times New Roman" w:hAnsi="Times New Roman"/>
          <w:sz w:val="24"/>
          <w:szCs w:val="24"/>
        </w:rPr>
      </w:pPr>
    </w:p>
    <w:tbl>
      <w:tblPr>
        <w:tblW w:w="9639" w:type="dxa"/>
        <w:tblInd w:w="-459" w:type="dxa"/>
        <w:tblLayout w:type="fixed"/>
        <w:tblCellMar>
          <w:left w:w="10" w:type="dxa"/>
          <w:right w:w="10" w:type="dxa"/>
        </w:tblCellMar>
        <w:tblLook w:val="0000" w:firstRow="0" w:lastRow="0" w:firstColumn="0" w:lastColumn="0" w:noHBand="0" w:noVBand="0"/>
      </w:tblPr>
      <w:tblGrid>
        <w:gridCol w:w="1134"/>
        <w:gridCol w:w="3004"/>
        <w:gridCol w:w="2666"/>
        <w:gridCol w:w="2835"/>
      </w:tblGrid>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right"/>
              <w:textAlignment w:val="baseline"/>
              <w:rPr>
                <w:rFonts w:ascii="Times New Roman" w:eastAsia="Times New Roman" w:hAnsi="Times New Roman"/>
                <w:sz w:val="24"/>
                <w:szCs w:val="24"/>
                <w:lang w:eastAsia="lv-LV"/>
              </w:rPr>
            </w:pPr>
          </w:p>
          <w:p w:rsidR="00D34453" w:rsidRPr="00D34453" w:rsidRDefault="00D34453" w:rsidP="00D34453">
            <w:pPr>
              <w:widowControl w:val="0"/>
              <w:suppressAutoHyphens/>
              <w:autoSpaceDE w:val="0"/>
              <w:autoSpaceDN w:val="0"/>
              <w:ind w:left="-567"/>
              <w:jc w:val="right"/>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 xml:space="preserve">Daļas Nr. </w:t>
            </w:r>
          </w:p>
        </w:tc>
        <w:tc>
          <w:tcPr>
            <w:tcW w:w="3004"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Piegādātājs Nr.1</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(nosaukums)</w:t>
            </w:r>
          </w:p>
        </w:tc>
        <w:tc>
          <w:tcPr>
            <w:tcW w:w="2666"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Piegādātājs Nr.2</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(nosaukums)</w:t>
            </w:r>
          </w:p>
        </w:tc>
        <w:tc>
          <w:tcPr>
            <w:tcW w:w="2835" w:type="dxa"/>
            <w:tcBorders>
              <w:top w:val="single" w:sz="4" w:space="0" w:color="000000"/>
              <w:left w:val="single" w:sz="4" w:space="0" w:color="000000"/>
              <w:bottom w:val="single" w:sz="4" w:space="0" w:color="000000"/>
              <w:right w:val="single" w:sz="4" w:space="0" w:color="000000"/>
            </w:tcBorders>
            <w:shd w:val="clear" w:color="auto" w:fill="EEECE1"/>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Piegādātājs Nr.3</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(nosaukums)</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OneMed</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OneMed</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391" w:hanging="176"/>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7.</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Mediq</w:t>
            </w:r>
            <w:proofErr w:type="spellEnd"/>
            <w:r w:rsidRPr="00D34453">
              <w:rPr>
                <w:rFonts w:ascii="Times New Roman" w:eastAsia="Times New Roman" w:hAnsi="Times New Roman"/>
                <w:bCs/>
                <w:color w:val="000000"/>
                <w:sz w:val="24"/>
                <w:szCs w:val="24"/>
                <w:lang w:eastAsia="lv-LV"/>
              </w:rPr>
              <w:t xml:space="preserve"> Latvija”</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8.</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9.</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10.</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jc w:val="center"/>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“Remedine”</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MedBalt</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“DINMED”</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 xml:space="preserve">SIA “NMS </w:t>
            </w:r>
            <w:proofErr w:type="spellStart"/>
            <w:r w:rsidRPr="00D34453">
              <w:rPr>
                <w:rFonts w:ascii="Times New Roman" w:eastAsia="Times New Roman" w:hAnsi="Times New Roman"/>
                <w:sz w:val="24"/>
                <w:szCs w:val="24"/>
                <w:lang w:eastAsia="lv-LV"/>
              </w:rPr>
              <w:t>Riga</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 xml:space="preserve">SIA “AB Medical </w:t>
            </w:r>
            <w:proofErr w:type="spellStart"/>
            <w:r w:rsidRPr="00D34453">
              <w:rPr>
                <w:rFonts w:ascii="Times New Roman" w:eastAsia="Times New Roman" w:hAnsi="Times New Roman"/>
                <w:sz w:val="24"/>
                <w:szCs w:val="24"/>
                <w:lang w:eastAsia="lv-LV"/>
              </w:rPr>
              <w:t>Group</w:t>
            </w:r>
            <w:proofErr w:type="spellEnd"/>
            <w:r w:rsidRPr="00D34453">
              <w:rPr>
                <w:rFonts w:ascii="Times New Roman" w:eastAsia="Times New Roman" w:hAnsi="Times New Roman"/>
                <w:sz w:val="24"/>
                <w:szCs w:val="24"/>
                <w:lang w:eastAsia="lv-LV"/>
              </w:rPr>
              <w:t xml:space="preserve"> </w:t>
            </w:r>
            <w:proofErr w:type="spellStart"/>
            <w:r w:rsidRPr="00D34453">
              <w:rPr>
                <w:rFonts w:ascii="Times New Roman" w:eastAsia="Times New Roman" w:hAnsi="Times New Roman"/>
                <w:sz w:val="24"/>
                <w:szCs w:val="24"/>
                <w:lang w:eastAsia="lv-LV"/>
              </w:rPr>
              <w:t>Riga</w:t>
            </w:r>
            <w:proofErr w:type="spellEnd"/>
            <w:r w:rsidRPr="00D34453">
              <w:rPr>
                <w:rFonts w:ascii="Times New Roman" w:eastAsia="Times New Roman" w:hAnsi="Times New Roman"/>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17.</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lastRenderedPageBreak/>
              <w:t>18.</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19.</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Interlux</w:t>
            </w:r>
            <w:proofErr w:type="spellEnd"/>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20.</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Hygeia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“Arbor Medical Korporācija”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OneMed</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“Remedine”</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Brama</w:t>
            </w:r>
            <w:proofErr w:type="spellEnd"/>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“B.Braun Medical”</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26.</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Medeksperts</w:t>
            </w:r>
            <w:proofErr w:type="spellEnd"/>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w:t>
            </w:r>
            <w:proofErr w:type="spellStart"/>
            <w:r w:rsidRPr="00D34453">
              <w:rPr>
                <w:rFonts w:ascii="Times New Roman" w:eastAsia="Times New Roman" w:hAnsi="Times New Roman"/>
                <w:sz w:val="24"/>
                <w:szCs w:val="24"/>
                <w:lang w:eastAsia="lv-LV"/>
              </w:rPr>
              <w:t>A.Medical</w:t>
            </w:r>
            <w:proofErr w:type="spellEnd"/>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27.</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28.</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29.</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30.</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31.</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32.</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r w:rsidRPr="00D34453">
              <w:rPr>
                <w:rFonts w:ascii="Times New Roman" w:eastAsia="Times New Roman" w:hAnsi="Times New Roman"/>
                <w:sz w:val="24"/>
                <w:szCs w:val="24"/>
                <w:lang w:eastAsia="lv-LV"/>
              </w:rPr>
              <w:t>SIA “Remedine”</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32"/>
              <w:jc w:val="center"/>
              <w:textAlignment w:val="baseline"/>
              <w:rPr>
                <w:rFonts w:ascii="Times New Roman" w:eastAsia="Times New Roman" w:hAnsi="Times New Roman"/>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33.</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widowControl w:val="0"/>
              <w:suppressAutoHyphens/>
              <w:autoSpaceDE w:val="0"/>
              <w:autoSpaceDN w:val="0"/>
              <w:ind w:left="-567" w:firstLine="459"/>
              <w:jc w:val="center"/>
              <w:textAlignment w:val="baseline"/>
              <w:rPr>
                <w:rFonts w:ascii="Times New Roman" w:eastAsia="Times New Roman" w:hAnsi="Times New Roman"/>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SIA “</w:t>
            </w:r>
            <w:proofErr w:type="spellStart"/>
            <w:r w:rsidRPr="00D34453">
              <w:rPr>
                <w:rFonts w:ascii="Times New Roman" w:eastAsia="Times New Roman" w:hAnsi="Times New Roman"/>
                <w:bCs/>
                <w:color w:val="000000"/>
                <w:sz w:val="24"/>
                <w:szCs w:val="24"/>
                <w:lang w:eastAsia="lv-LV"/>
              </w:rPr>
              <w:t>Brama</w:t>
            </w:r>
            <w:proofErr w:type="spellEnd"/>
            <w:r w:rsidRPr="00D34453">
              <w:rPr>
                <w:rFonts w:ascii="Times New Roman" w:eastAsia="Times New Roman" w:hAnsi="Times New Roman"/>
                <w:bCs/>
                <w:color w:val="000000"/>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34.</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jc w:val="center"/>
              <w:rPr>
                <w:rFonts w:ascii="Times New Roman" w:eastAsia="Times New Roman" w:hAnsi="Times New Roman"/>
                <w:bCs/>
                <w:color w:val="000000"/>
                <w:sz w:val="24"/>
                <w:szCs w:val="24"/>
                <w:lang w:eastAsia="lv-LV"/>
              </w:rPr>
            </w:pP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Pr>
                <w:rFonts w:ascii="Times New Roman" w:eastAsia="Times New Roman" w:hAnsi="Times New Roman"/>
                <w:bCs/>
                <w:color w:val="000000"/>
                <w:sz w:val="24"/>
                <w:szCs w:val="24"/>
                <w:lang w:eastAsia="lv-LV"/>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r w:rsidR="00D34453" w:rsidRPr="00D34453" w:rsidTr="005A3EAD">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34453" w:rsidRPr="00D34453" w:rsidRDefault="00D34453" w:rsidP="00D34453">
            <w:pPr>
              <w:widowControl w:val="0"/>
              <w:suppressAutoHyphens/>
              <w:autoSpaceDE w:val="0"/>
              <w:autoSpaceDN w:val="0"/>
              <w:spacing w:after="200" w:line="276" w:lineRule="auto"/>
              <w:ind w:left="-567"/>
              <w:jc w:val="center"/>
              <w:textAlignment w:val="baseline"/>
              <w:rPr>
                <w:rFonts w:ascii="Times New Roman" w:eastAsia="Times New Roman" w:hAnsi="Times New Roman"/>
                <w:b/>
                <w:sz w:val="24"/>
                <w:szCs w:val="24"/>
              </w:rPr>
            </w:pPr>
            <w:r w:rsidRPr="00D34453">
              <w:rPr>
                <w:rFonts w:ascii="Times New Roman" w:eastAsia="Times New Roman" w:hAnsi="Times New Roman"/>
                <w:b/>
                <w:sz w:val="24"/>
                <w:szCs w:val="24"/>
              </w:rPr>
              <w:t>35.</w:t>
            </w:r>
          </w:p>
        </w:tc>
        <w:tc>
          <w:tcPr>
            <w:tcW w:w="30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sz w:val="24"/>
                <w:szCs w:val="24"/>
                <w:lang w:eastAsia="lv-LV"/>
              </w:rPr>
              <w:t>SIA “Arbor Medical Korporācija”</w:t>
            </w:r>
          </w:p>
        </w:tc>
        <w:tc>
          <w:tcPr>
            <w:tcW w:w="26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jc w:val="center"/>
              <w:rPr>
                <w:rFonts w:ascii="Times New Roman" w:eastAsia="Times New Roman" w:hAnsi="Times New Roman"/>
                <w:bCs/>
                <w:color w:val="000000"/>
                <w:sz w:val="24"/>
                <w:szCs w:val="24"/>
                <w:lang w:eastAsia="lv-LV"/>
              </w:rPr>
            </w:pPr>
            <w:r w:rsidRPr="00D34453">
              <w:rPr>
                <w:rFonts w:ascii="Times New Roman" w:eastAsia="Times New Roman" w:hAnsi="Times New Roman"/>
                <w:bCs/>
                <w:color w:val="000000"/>
                <w:sz w:val="24"/>
                <w:szCs w:val="24"/>
                <w:lang w:eastAsia="lv-LV"/>
              </w:rPr>
              <w:t xml:space="preserve">SIA “AB Medical </w:t>
            </w:r>
            <w:proofErr w:type="spellStart"/>
            <w:r w:rsidRPr="00D34453">
              <w:rPr>
                <w:rFonts w:ascii="Times New Roman" w:eastAsia="Times New Roman" w:hAnsi="Times New Roman"/>
                <w:bCs/>
                <w:color w:val="000000"/>
                <w:sz w:val="24"/>
                <w:szCs w:val="24"/>
                <w:lang w:eastAsia="lv-LV"/>
              </w:rPr>
              <w:t>Group</w:t>
            </w:r>
            <w:proofErr w:type="spellEnd"/>
            <w:r w:rsidRPr="00D34453">
              <w:rPr>
                <w:rFonts w:ascii="Times New Roman" w:eastAsia="Times New Roman" w:hAnsi="Times New Roman"/>
                <w:bCs/>
                <w:color w:val="000000"/>
                <w:sz w:val="24"/>
                <w:szCs w:val="24"/>
                <w:lang w:eastAsia="lv-LV"/>
              </w:rPr>
              <w:t xml:space="preserve"> </w:t>
            </w:r>
            <w:proofErr w:type="spellStart"/>
            <w:r w:rsidRPr="00D34453">
              <w:rPr>
                <w:rFonts w:ascii="Times New Roman" w:eastAsia="Times New Roman" w:hAnsi="Times New Roman"/>
                <w:bCs/>
                <w:color w:val="000000"/>
                <w:sz w:val="24"/>
                <w:szCs w:val="24"/>
                <w:lang w:eastAsia="lv-LV"/>
              </w:rPr>
              <w:t>Riga</w:t>
            </w:r>
            <w:proofErr w:type="spellEnd"/>
            <w:r w:rsidRPr="00D34453">
              <w:rPr>
                <w:rFonts w:ascii="Times New Roman" w:eastAsia="Times New Roman" w:hAnsi="Times New Roman"/>
                <w:bCs/>
                <w:color w:val="000000"/>
                <w:sz w:val="24"/>
                <w:szCs w:val="24"/>
                <w:lang w:eastAsia="lv-LV"/>
              </w:rPr>
              <w:t>”</w:t>
            </w:r>
          </w:p>
          <w:p w:rsidR="00D34453" w:rsidRPr="00D34453" w:rsidRDefault="00D34453" w:rsidP="00D34453">
            <w:pPr>
              <w:jc w:val="center"/>
              <w:rPr>
                <w:rFonts w:ascii="Times New Roman" w:eastAsia="Times New Roman" w:hAnsi="Times New Roman"/>
                <w:bCs/>
                <w:color w:val="000000"/>
                <w:sz w:val="24"/>
                <w:szCs w:val="24"/>
                <w:lang w:eastAsia="lv-LV"/>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34453" w:rsidRPr="00D34453" w:rsidRDefault="00D34453" w:rsidP="00D34453">
            <w:pPr>
              <w:widowControl w:val="0"/>
              <w:suppressAutoHyphens/>
              <w:autoSpaceDE w:val="0"/>
              <w:autoSpaceDN w:val="0"/>
              <w:ind w:left="-249"/>
              <w:jc w:val="center"/>
              <w:textAlignment w:val="baseline"/>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p>
        </w:tc>
      </w:tr>
    </w:tbl>
    <w:p w:rsidR="00C16269" w:rsidRPr="00631D1D" w:rsidRDefault="00C16269" w:rsidP="00631D1D">
      <w:pPr>
        <w:spacing w:after="120"/>
        <w:ind w:right="-1050"/>
        <w:jc w:val="center"/>
        <w:rPr>
          <w:rFonts w:ascii="Times New Roman" w:eastAsia="Times New Roman" w:hAnsi="Times New Roman"/>
          <w:b/>
          <w:bCs/>
          <w:sz w:val="24"/>
          <w:szCs w:val="24"/>
        </w:rPr>
      </w:pPr>
    </w:p>
    <w:p w:rsidR="00631D1D" w:rsidRPr="00631D1D" w:rsidRDefault="00631D1D" w:rsidP="00631D1D">
      <w:pPr>
        <w:spacing w:after="120"/>
        <w:ind w:right="-1050"/>
        <w:jc w:val="center"/>
        <w:rPr>
          <w:rFonts w:ascii="Times New Roman" w:eastAsia="Times New Roman" w:hAnsi="Times New Roman"/>
          <w:b/>
          <w:bCs/>
          <w:sz w:val="24"/>
          <w:szCs w:val="24"/>
        </w:rPr>
      </w:pPr>
    </w:p>
    <w:p w:rsidR="00631D1D" w:rsidRPr="00631D1D" w:rsidRDefault="00631D1D" w:rsidP="00631D1D">
      <w:pPr>
        <w:spacing w:after="160" w:line="256" w:lineRule="auto"/>
        <w:ind w:left="720" w:right="-1050"/>
        <w:jc w:val="both"/>
        <w:rPr>
          <w:rFonts w:ascii="Times New Roman" w:eastAsia="Times New Roman" w:hAnsi="Times New Roman"/>
          <w:b/>
          <w:bCs/>
          <w:sz w:val="24"/>
          <w:szCs w:val="24"/>
        </w:rPr>
      </w:pPr>
    </w:p>
    <w:p w:rsidR="002B4BCC" w:rsidRDefault="002B4BCC" w:rsidP="00C16269">
      <w:pPr>
        <w:ind w:right="-1050"/>
        <w:jc w:val="right"/>
        <w:rPr>
          <w:rFonts w:ascii="Times New Roman" w:eastAsia="Times New Roman" w:hAnsi="Times New Roman"/>
        </w:rPr>
      </w:pPr>
    </w:p>
    <w:p w:rsidR="00C16269" w:rsidRPr="00631D1D" w:rsidRDefault="00C16269" w:rsidP="00C16269">
      <w:pPr>
        <w:ind w:right="-1050"/>
        <w:jc w:val="right"/>
        <w:rPr>
          <w:rFonts w:ascii="Times New Roman" w:eastAsia="Times New Roman" w:hAnsi="Times New Roman"/>
        </w:rPr>
      </w:pPr>
      <w:r>
        <w:rPr>
          <w:rFonts w:ascii="Times New Roman" w:eastAsia="Times New Roman" w:hAnsi="Times New Roman"/>
        </w:rPr>
        <w:lastRenderedPageBreak/>
        <w:t>2</w:t>
      </w:r>
      <w:r w:rsidRPr="00631D1D">
        <w:rPr>
          <w:rFonts w:ascii="Times New Roman" w:eastAsia="Times New Roman" w:hAnsi="Times New Roman"/>
        </w:rPr>
        <w:t>.pielikums</w:t>
      </w:r>
    </w:p>
    <w:p w:rsidR="00C16269" w:rsidRPr="00631D1D" w:rsidRDefault="00F2567A" w:rsidP="00C16269">
      <w:pPr>
        <w:ind w:right="-1050"/>
        <w:jc w:val="right"/>
        <w:rPr>
          <w:rFonts w:ascii="Times New Roman" w:eastAsia="Times New Roman" w:hAnsi="Times New Roman"/>
        </w:rPr>
      </w:pPr>
      <w:r>
        <w:rPr>
          <w:rFonts w:ascii="Times New Roman" w:eastAsia="Times New Roman" w:hAnsi="Times New Roman"/>
        </w:rPr>
        <w:t>2018.gada 3.decembra</w:t>
      </w:r>
    </w:p>
    <w:p w:rsidR="00C16269" w:rsidRPr="00631D1D" w:rsidRDefault="00C16269" w:rsidP="00C16269">
      <w:pPr>
        <w:ind w:right="-1050"/>
        <w:jc w:val="right"/>
        <w:rPr>
          <w:rFonts w:ascii="Times New Roman" w:eastAsia="Times New Roman" w:hAnsi="Times New Roman"/>
        </w:rPr>
      </w:pPr>
      <w:r w:rsidRPr="00631D1D">
        <w:rPr>
          <w:rFonts w:ascii="Times New Roman" w:eastAsia="Times New Roman" w:hAnsi="Times New Roman"/>
        </w:rPr>
        <w:t xml:space="preserve">Vispārīgai vienošanās nr. </w:t>
      </w:r>
      <w:r w:rsidR="00417066">
        <w:rPr>
          <w:rFonts w:ascii="Times New Roman" w:eastAsia="Times New Roman" w:hAnsi="Times New Roman"/>
        </w:rPr>
        <w:t>SKUS 568/18-VV</w:t>
      </w:r>
    </w:p>
    <w:p w:rsidR="00631D1D" w:rsidRPr="00631D1D" w:rsidRDefault="00631D1D" w:rsidP="00631D1D">
      <w:pPr>
        <w:ind w:right="-1050"/>
        <w:jc w:val="both"/>
        <w:rPr>
          <w:rFonts w:ascii="Times New Roman" w:eastAsia="Times New Roman" w:hAnsi="Times New Roman"/>
          <w:b/>
          <w:bCs/>
          <w:sz w:val="24"/>
          <w:szCs w:val="24"/>
        </w:rPr>
      </w:pPr>
    </w:p>
    <w:p w:rsidR="00631D1D" w:rsidRPr="00631D1D" w:rsidRDefault="00631D1D" w:rsidP="00631D1D">
      <w:pPr>
        <w:ind w:left="720" w:right="-1050"/>
        <w:jc w:val="center"/>
        <w:rPr>
          <w:rFonts w:ascii="Times New Roman" w:eastAsia="Times New Roman" w:hAnsi="Times New Roman"/>
          <w:b/>
          <w:bCs/>
          <w:sz w:val="24"/>
          <w:szCs w:val="24"/>
        </w:rPr>
      </w:pPr>
    </w:p>
    <w:p w:rsidR="00C16269" w:rsidRDefault="00C16269" w:rsidP="00631D1D">
      <w:pPr>
        <w:ind w:left="720" w:right="-1050"/>
        <w:jc w:val="center"/>
        <w:rPr>
          <w:rFonts w:ascii="Times New Roman" w:eastAsia="Times New Roman" w:hAnsi="Times New Roman"/>
          <w:b/>
          <w:bCs/>
          <w:sz w:val="24"/>
          <w:szCs w:val="24"/>
        </w:rPr>
      </w:pPr>
    </w:p>
    <w:p w:rsidR="00631D1D" w:rsidRPr="00631D1D" w:rsidRDefault="00631D1D" w:rsidP="00631D1D">
      <w:pPr>
        <w:ind w:left="720" w:right="-1050"/>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Piegādes līgums Nr.</w:t>
      </w:r>
      <w:r w:rsidR="00417066">
        <w:rPr>
          <w:rFonts w:ascii="Times New Roman" w:eastAsia="Times New Roman" w:hAnsi="Times New Roman"/>
          <w:b/>
          <w:bCs/>
          <w:sz w:val="24"/>
          <w:szCs w:val="24"/>
        </w:rPr>
        <w:t xml:space="preserve"> SKUS 568/18 - H</w:t>
      </w:r>
    </w:p>
    <w:p w:rsidR="00631D1D" w:rsidRPr="00631D1D" w:rsidRDefault="00631D1D" w:rsidP="00631D1D">
      <w:pPr>
        <w:ind w:right="-1050"/>
        <w:jc w:val="center"/>
        <w:outlineLvl w:val="0"/>
        <w:rPr>
          <w:rFonts w:ascii="Times New Roman" w:eastAsia="Times New Roman" w:hAnsi="Times New Roman"/>
          <w:sz w:val="24"/>
          <w:szCs w:val="24"/>
        </w:rPr>
      </w:pPr>
      <w:r w:rsidRPr="00631D1D">
        <w:rPr>
          <w:rFonts w:ascii="Times New Roman" w:eastAsia="Times New Roman" w:hAnsi="Times New Roman"/>
          <w:i/>
          <w:sz w:val="24"/>
          <w:szCs w:val="24"/>
          <w:lang w:eastAsia="lv-LV"/>
        </w:rPr>
        <w:t>par sterilizācijas un dezinfekcijas piederumu piegādi</w:t>
      </w:r>
      <w:r w:rsidRPr="00631D1D">
        <w:rPr>
          <w:rFonts w:ascii="Times New Roman" w:eastAsia="Times New Roman" w:hAnsi="Times New Roman"/>
          <w:b/>
          <w:i/>
          <w:sz w:val="24"/>
          <w:szCs w:val="24"/>
          <w:lang w:eastAsia="lv-LV"/>
        </w:rPr>
        <w:t xml:space="preserve"> </w:t>
      </w:r>
    </w:p>
    <w:p w:rsidR="00631D1D" w:rsidRPr="00631D1D" w:rsidRDefault="00631D1D" w:rsidP="00631D1D">
      <w:pPr>
        <w:ind w:left="720" w:right="-1050"/>
        <w:jc w:val="both"/>
        <w:rPr>
          <w:rFonts w:ascii="Times New Roman" w:eastAsia="Times New Roman" w:hAnsi="Times New Roman"/>
          <w:b/>
          <w:bCs/>
          <w:sz w:val="24"/>
          <w:szCs w:val="24"/>
        </w:rPr>
      </w:pPr>
    </w:p>
    <w:p w:rsidR="002B4BCC" w:rsidRDefault="002B4BCC" w:rsidP="00631D1D">
      <w:pPr>
        <w:ind w:right="-1050"/>
        <w:jc w:val="both"/>
        <w:rPr>
          <w:rFonts w:ascii="Times New Roman" w:eastAsia="Calibri" w:hAnsi="Times New Roman"/>
          <w:sz w:val="24"/>
          <w:szCs w:val="24"/>
        </w:rPr>
      </w:pPr>
    </w:p>
    <w:p w:rsidR="00631D1D" w:rsidRPr="00631D1D" w:rsidRDefault="00631D1D" w:rsidP="00631D1D">
      <w:pPr>
        <w:ind w:right="-1050"/>
        <w:jc w:val="both"/>
        <w:rPr>
          <w:rFonts w:ascii="Times New Roman" w:eastAsia="Calibri" w:hAnsi="Times New Roman"/>
          <w:sz w:val="24"/>
          <w:szCs w:val="24"/>
        </w:rPr>
      </w:pPr>
      <w:r w:rsidRPr="00631D1D">
        <w:rPr>
          <w:rFonts w:ascii="Times New Roman" w:eastAsia="Calibri" w:hAnsi="Times New Roman"/>
          <w:sz w:val="24"/>
          <w:szCs w:val="24"/>
        </w:rPr>
        <w:t xml:space="preserve">Rīgā,                                                                                                           </w:t>
      </w:r>
      <w:r w:rsidR="00F2567A">
        <w:rPr>
          <w:rFonts w:ascii="Times New Roman" w:eastAsia="Calibri" w:hAnsi="Times New Roman"/>
          <w:sz w:val="24"/>
          <w:szCs w:val="24"/>
        </w:rPr>
        <w:t xml:space="preserve">  2018.gada 3.decembrī</w:t>
      </w:r>
    </w:p>
    <w:p w:rsidR="00631D1D" w:rsidRPr="00631D1D" w:rsidRDefault="00631D1D" w:rsidP="00631D1D">
      <w:pPr>
        <w:ind w:right="-1050"/>
        <w:jc w:val="both"/>
        <w:rPr>
          <w:rFonts w:ascii="Times New Roman" w:eastAsia="Calibri" w:hAnsi="Times New Roman"/>
          <w:sz w:val="24"/>
          <w:szCs w:val="24"/>
        </w:rPr>
      </w:pPr>
      <w:r w:rsidRPr="00631D1D">
        <w:rPr>
          <w:rFonts w:ascii="Times New Roman" w:eastAsia="Calibri" w:hAnsi="Times New Roman"/>
          <w:sz w:val="24"/>
          <w:szCs w:val="24"/>
        </w:rPr>
        <w:t xml:space="preserve"> </w:t>
      </w:r>
    </w:p>
    <w:p w:rsidR="00631D1D" w:rsidRPr="00631D1D" w:rsidRDefault="00631D1D" w:rsidP="00631D1D">
      <w:pPr>
        <w:ind w:right="-1050"/>
        <w:jc w:val="both"/>
        <w:rPr>
          <w:rFonts w:ascii="Times New Roman" w:eastAsia="Times New Roman" w:hAnsi="Times New Roman"/>
          <w:sz w:val="24"/>
          <w:szCs w:val="24"/>
        </w:rPr>
      </w:pPr>
      <w:r w:rsidRPr="00631D1D">
        <w:rPr>
          <w:rFonts w:ascii="Times New Roman" w:eastAsia="Times New Roman" w:hAnsi="Times New Roman"/>
          <w:b/>
          <w:bCs/>
          <w:sz w:val="24"/>
          <w:szCs w:val="24"/>
        </w:rPr>
        <w:t>VSIA „Paula Stradiņa klīniskā universitātes slimnīca”</w:t>
      </w:r>
      <w:r w:rsidRPr="00631D1D">
        <w:rPr>
          <w:rFonts w:ascii="Times New Roman" w:eastAsia="Times New Roman" w:hAnsi="Times New Roman"/>
          <w:sz w:val="24"/>
          <w:szCs w:val="24"/>
        </w:rPr>
        <w:t xml:space="preserve">, reģ.Nr.40003457109, kuru </w:t>
      </w:r>
      <w:bookmarkStart w:id="1" w:name="_Hlk499645341"/>
      <w:r w:rsidRPr="00631D1D">
        <w:rPr>
          <w:rFonts w:ascii="Times New Roman" w:eastAsia="Times New Roman" w:hAnsi="Times New Roman"/>
          <w:sz w:val="24"/>
          <w:szCs w:val="24"/>
        </w:rPr>
        <w:t xml:space="preserve">saskaņā ar statūtiem </w:t>
      </w:r>
      <w:bookmarkEnd w:id="1"/>
      <w:r w:rsidRPr="00631D1D">
        <w:rPr>
          <w:rFonts w:ascii="Times New Roman" w:eastAsia="Times New Roman" w:hAnsi="Times New Roman"/>
          <w:sz w:val="24"/>
          <w:szCs w:val="24"/>
        </w:rPr>
        <w:t xml:space="preserve">un </w:t>
      </w:r>
      <w:r w:rsidR="00F96992">
        <w:rPr>
          <w:rFonts w:ascii="Times New Roman" w:eastAsia="Times New Roman" w:hAnsi="Times New Roman"/>
          <w:sz w:val="24"/>
          <w:szCs w:val="24"/>
        </w:rPr>
        <w:t xml:space="preserve">29.08.2018. valdes lēmumu Nr.81 (protokols Nr.30 p.1) pārstāv valdes locekļi Ilze Kreicberga, Elita Buša un Jānis Komisars </w:t>
      </w:r>
      <w:r w:rsidR="00F96992" w:rsidRPr="00631D1D">
        <w:rPr>
          <w:rFonts w:ascii="Times New Roman" w:eastAsia="Times New Roman" w:hAnsi="Times New Roman"/>
          <w:sz w:val="24"/>
          <w:szCs w:val="24"/>
        </w:rPr>
        <w:t xml:space="preserve">pārstāv </w:t>
      </w:r>
      <w:r w:rsidRPr="00631D1D">
        <w:rPr>
          <w:rFonts w:ascii="Times New Roman" w:eastAsia="Calibri" w:hAnsi="Times New Roman"/>
          <w:snapToGrid w:val="0"/>
          <w:sz w:val="24"/>
          <w:szCs w:val="24"/>
        </w:rPr>
        <w:t>(turpmāk - Pasūtītājs) no vienas puses</w:t>
      </w:r>
      <w:r w:rsidRPr="00631D1D">
        <w:rPr>
          <w:rFonts w:ascii="Times New Roman" w:eastAsia="Times New Roman" w:hAnsi="Times New Roman"/>
          <w:sz w:val="24"/>
          <w:szCs w:val="24"/>
        </w:rPr>
        <w:t>, un</w:t>
      </w:r>
    </w:p>
    <w:p w:rsidR="00631D1D" w:rsidRPr="00631D1D" w:rsidRDefault="007104AF" w:rsidP="00631D1D">
      <w:pPr>
        <w:ind w:right="-1050"/>
        <w:jc w:val="both"/>
        <w:rPr>
          <w:rFonts w:ascii="Times New Roman" w:eastAsia="Times New Roman" w:hAnsi="Times New Roman"/>
          <w:sz w:val="24"/>
          <w:szCs w:val="24"/>
        </w:rPr>
      </w:pPr>
      <w:r w:rsidRPr="00270FF4">
        <w:rPr>
          <w:rFonts w:ascii="Times New Roman" w:eastAsia="Times New Roman" w:hAnsi="Times New Roman"/>
          <w:b/>
          <w:bCs/>
          <w:sz w:val="24"/>
          <w:szCs w:val="24"/>
        </w:rPr>
        <w:t xml:space="preserve">SIA </w:t>
      </w:r>
      <w:r w:rsidRPr="007104AF">
        <w:rPr>
          <w:rFonts w:ascii="Times New Roman" w:eastAsia="Times New Roman" w:hAnsi="Times New Roman"/>
          <w:b/>
          <w:bCs/>
          <w:sz w:val="24"/>
          <w:szCs w:val="24"/>
        </w:rPr>
        <w:t>“</w:t>
      </w:r>
      <w:proofErr w:type="spellStart"/>
      <w:r w:rsidRPr="007104AF">
        <w:rPr>
          <w:rFonts w:ascii="Times New Roman" w:eastAsia="Times New Roman" w:hAnsi="Times New Roman"/>
          <w:b/>
          <w:bCs/>
          <w:sz w:val="24"/>
          <w:szCs w:val="24"/>
        </w:rPr>
        <w:t>Hygeia</w:t>
      </w:r>
      <w:proofErr w:type="spellEnd"/>
      <w:r w:rsidRPr="007104AF">
        <w:rPr>
          <w:rFonts w:ascii="Times New Roman" w:eastAsia="Times New Roman" w:hAnsi="Times New Roman"/>
          <w:b/>
          <w:bCs/>
          <w:sz w:val="24"/>
          <w:szCs w:val="24"/>
        </w:rPr>
        <w:t>”</w:t>
      </w:r>
      <w:r w:rsidRPr="007104AF">
        <w:rPr>
          <w:rFonts w:ascii="Times New Roman" w:eastAsia="Times New Roman" w:hAnsi="Times New Roman"/>
          <w:b/>
          <w:sz w:val="24"/>
          <w:szCs w:val="24"/>
        </w:rPr>
        <w:t>,</w:t>
      </w:r>
      <w:r w:rsidRPr="00270FF4">
        <w:rPr>
          <w:rFonts w:ascii="Times New Roman" w:eastAsia="Times New Roman" w:hAnsi="Times New Roman"/>
          <w:sz w:val="24"/>
          <w:szCs w:val="24"/>
        </w:rPr>
        <w:t xml:space="preserve"> reģistrācijas Nr. </w:t>
      </w:r>
      <w:r>
        <w:rPr>
          <w:rFonts w:ascii="Times New Roman" w:eastAsia="Times New Roman" w:hAnsi="Times New Roman"/>
          <w:sz w:val="24"/>
          <w:szCs w:val="24"/>
        </w:rPr>
        <w:t>40103385536</w:t>
      </w:r>
      <w:r w:rsidRPr="00270FF4">
        <w:rPr>
          <w:rFonts w:ascii="Times New Roman" w:eastAsia="Times New Roman" w:hAnsi="Times New Roman"/>
          <w:sz w:val="24"/>
          <w:szCs w:val="24"/>
        </w:rPr>
        <w:t xml:space="preserve">, tās </w:t>
      </w:r>
      <w:r>
        <w:rPr>
          <w:rFonts w:ascii="Times New Roman" w:eastAsia="Times New Roman" w:hAnsi="Times New Roman"/>
          <w:sz w:val="24"/>
          <w:szCs w:val="24"/>
        </w:rPr>
        <w:t xml:space="preserve">valdes locekles Dainidas </w:t>
      </w:r>
      <w:proofErr w:type="spellStart"/>
      <w:r>
        <w:rPr>
          <w:rFonts w:ascii="Times New Roman" w:eastAsia="Times New Roman" w:hAnsi="Times New Roman"/>
          <w:sz w:val="24"/>
          <w:szCs w:val="24"/>
        </w:rPr>
        <w:t>Lavendeles</w:t>
      </w:r>
      <w:proofErr w:type="spellEnd"/>
      <w:r w:rsidRPr="00270FF4">
        <w:rPr>
          <w:rFonts w:ascii="Times New Roman" w:eastAsia="Times New Roman" w:hAnsi="Times New Roman"/>
          <w:sz w:val="24"/>
          <w:szCs w:val="24"/>
        </w:rPr>
        <w:t xml:space="preserve"> personā, kurš rīkojas uz </w:t>
      </w:r>
      <w:r>
        <w:rPr>
          <w:rFonts w:ascii="Times New Roman" w:eastAsia="Times New Roman" w:hAnsi="Times New Roman"/>
          <w:sz w:val="24"/>
          <w:szCs w:val="24"/>
        </w:rPr>
        <w:t>statūtu</w:t>
      </w:r>
      <w:r w:rsidRPr="00631D1D">
        <w:rPr>
          <w:rFonts w:ascii="Times New Roman" w:eastAsia="Times New Roman" w:hAnsi="Times New Roman"/>
          <w:sz w:val="24"/>
          <w:szCs w:val="24"/>
        </w:rPr>
        <w:t xml:space="preserve"> pamata</w:t>
      </w:r>
      <w:r w:rsidR="00631D1D" w:rsidRPr="00631D1D">
        <w:rPr>
          <w:rFonts w:ascii="Times New Roman" w:eastAsia="Times New Roman" w:hAnsi="Times New Roman"/>
          <w:sz w:val="24"/>
          <w:szCs w:val="24"/>
        </w:rPr>
        <w:t xml:space="preserve"> (turpmāk - Piegādātājs) no otras puses (abi kopā – Puses), pamatojoties uz atklāta konkursa „</w:t>
      </w:r>
      <w:r w:rsidR="00631D1D" w:rsidRPr="00631D1D">
        <w:rPr>
          <w:rFonts w:ascii="Times New Roman" w:eastAsia="Times New Roman" w:hAnsi="Times New Roman"/>
          <w:i/>
          <w:sz w:val="24"/>
          <w:szCs w:val="24"/>
          <w:lang w:eastAsia="lv-LV"/>
        </w:rPr>
        <w:t xml:space="preserve"> </w:t>
      </w:r>
      <w:r w:rsidR="00631D1D" w:rsidRPr="00631D1D">
        <w:rPr>
          <w:rFonts w:ascii="Times New Roman" w:eastAsia="Times New Roman" w:hAnsi="Times New Roman"/>
          <w:sz w:val="24"/>
          <w:szCs w:val="24"/>
          <w:lang w:eastAsia="lv-LV"/>
        </w:rPr>
        <w:t>Sterilizācijas un dezinfekcijas piederumu piegādi</w:t>
      </w:r>
      <w:r w:rsidR="00631D1D" w:rsidRPr="00631D1D">
        <w:rPr>
          <w:rFonts w:ascii="Times New Roman" w:eastAsia="Times New Roman" w:hAnsi="Times New Roman"/>
          <w:sz w:val="24"/>
          <w:szCs w:val="24"/>
        </w:rPr>
        <w:t>”, ID Nr. PSKUS 2018/94, rezultātiem un, saskaņā ar Piegādātāja iesniegto piedāvājumu, noslēdz šādu līgumu (turpmāk – Līgums):</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LĪGUMA PRIEKŠMETS</w:t>
      </w:r>
    </w:p>
    <w:p w:rsidR="00631D1D" w:rsidRPr="00631D1D" w:rsidRDefault="00631D1D" w:rsidP="00631D1D">
      <w:pPr>
        <w:spacing w:after="120"/>
        <w:ind w:right="-1050"/>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uzdod, bet Piegādātājs apņemas par atlīdzību Līgumā noteiktajā kārtībā, termiņā un kvalitātē piegādāt</w:t>
      </w:r>
      <w:r w:rsidRPr="00631D1D">
        <w:rPr>
          <w:rFonts w:ascii="Times New Roman" w:eastAsia="Calibri" w:hAnsi="Times New Roman"/>
          <w:sz w:val="24"/>
          <w:szCs w:val="24"/>
        </w:rPr>
        <w:t xml:space="preserve"> sterilizācijas un dezinfekcijas piederumus </w:t>
      </w:r>
      <w:r w:rsidRPr="00631D1D">
        <w:rPr>
          <w:rFonts w:ascii="Times New Roman" w:eastAsia="Times New Roman" w:hAnsi="Times New Roman"/>
          <w:sz w:val="24"/>
          <w:szCs w:val="24"/>
          <w:lang w:eastAsia="lv-LV"/>
        </w:rPr>
        <w:t>(turpmāk – Prece), saskaņā ar Vienošanās noteikumiem, Pasūtītāja norādījumiem un Līguma pielikumam.</w:t>
      </w:r>
    </w:p>
    <w:p w:rsidR="00631D1D" w:rsidRPr="00631D1D" w:rsidRDefault="00631D1D" w:rsidP="00631D1D">
      <w:pPr>
        <w:spacing w:after="120"/>
        <w:ind w:right="-1050"/>
        <w:jc w:val="both"/>
        <w:rPr>
          <w:rFonts w:ascii="Times New Roman" w:eastAsia="Times New Roman" w:hAnsi="Times New Roman"/>
          <w:sz w:val="24"/>
          <w:szCs w:val="24"/>
          <w:lang w:eastAsia="lv-LV"/>
        </w:rPr>
      </w:pPr>
    </w:p>
    <w:p w:rsidR="00631D1D" w:rsidRPr="00631D1D" w:rsidRDefault="00631D1D" w:rsidP="00631D1D">
      <w:pPr>
        <w:numPr>
          <w:ilvl w:val="0"/>
          <w:numId w:val="3"/>
        </w:numPr>
        <w:spacing w:after="120" w:line="276" w:lineRule="auto"/>
        <w:ind w:left="567" w:right="-1050" w:hanging="567"/>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LĪGUMA IZPILDES KĀRTĪBA UN PREČU NODOŠANA-PIEŅEMŠANA</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Piegādātājs piegādā Preci saskaņā ar Tehniskā un Finanšu piedāvājumā (Līguma 1.pielikums) norādītajām </w:t>
      </w:r>
      <w:r w:rsidR="00417066">
        <w:rPr>
          <w:rFonts w:ascii="Times New Roman" w:eastAsia="Times New Roman" w:hAnsi="Times New Roman"/>
          <w:sz w:val="24"/>
          <w:szCs w:val="24"/>
          <w:lang w:eastAsia="lv-LV"/>
        </w:rPr>
        <w:t xml:space="preserve">vienas vienības </w:t>
      </w:r>
      <w:r w:rsidRPr="00631D1D">
        <w:rPr>
          <w:rFonts w:ascii="Times New Roman" w:eastAsia="Times New Roman" w:hAnsi="Times New Roman"/>
          <w:sz w:val="24"/>
          <w:szCs w:val="24"/>
          <w:lang w:eastAsia="lv-LV"/>
        </w:rPr>
        <w:t>cenām un Pasūtītāja veikto pasūtījumu.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Pasūtītājs Preces </w:t>
      </w:r>
      <w:proofErr w:type="spellStart"/>
      <w:r w:rsidRPr="00631D1D">
        <w:rPr>
          <w:rFonts w:ascii="Times New Roman" w:eastAsia="Times New Roman" w:hAnsi="Times New Roman"/>
          <w:sz w:val="24"/>
          <w:szCs w:val="24"/>
          <w:lang w:eastAsia="lv-LV"/>
        </w:rPr>
        <w:t>pasūta</w:t>
      </w:r>
      <w:proofErr w:type="spellEnd"/>
      <w:r w:rsidRPr="00631D1D">
        <w:rPr>
          <w:rFonts w:ascii="Times New Roman" w:eastAsia="Times New Roman" w:hAnsi="Times New Roman"/>
          <w:sz w:val="24"/>
          <w:szCs w:val="24"/>
          <w:lang w:eastAsia="lv-LV"/>
        </w:rPr>
        <w:t xml:space="preserve"> atbilstoši nepieciešamībai. Piegādātājs, saņemot pasūtījumu, ne vēlāk kā 1 (vienas) darba dienas laikā no Pasūtītāja pasūtījuma nosūtīšanas dienas saskaņo Preces piegādi vai atsaka piegādāt Preci, nosūtot Pasūtītājam pa e-pastu rakstisku paziņojumu. Piegādātājs Preces piegādā, saskaņojot ar Pasūtītāju Preces daudzumu, piegādes laiku. Pasūtītājam ir tiesības pasūtīt Preci jebkurā daudzumā, ko pieļauj Preces pārdošanas mazākais iepakojums. Pasūtītājam Preces ir jāpiegādā ne vēlāk kā 10 (desmit) kalendāro dienu laikā no attiecīgā pasūtījuma veikšanas dienas.</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atbilstoši Pasūtītāja norādījumiem nodro</w:t>
      </w:r>
      <w:r w:rsidR="00925C51">
        <w:rPr>
          <w:rFonts w:ascii="Times New Roman" w:eastAsia="Times New Roman" w:hAnsi="Times New Roman"/>
          <w:sz w:val="24"/>
          <w:szCs w:val="24"/>
          <w:lang w:eastAsia="lv-LV"/>
        </w:rPr>
        <w:t>šina Preces piegādi Pilsoņu ielā 13, Rīgā.</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Piegādātājs piegādā Preces Pasūtītājam iepriekš saskaņojot precīzu Preču piegādes laiku ar Pasūtītāja kontaktpersonu saskaņā ar Līguma </w:t>
      </w:r>
      <w:r w:rsidR="00925C51" w:rsidRPr="00925C51">
        <w:rPr>
          <w:rFonts w:ascii="Times New Roman" w:eastAsia="Times New Roman" w:hAnsi="Times New Roman"/>
          <w:sz w:val="24"/>
          <w:szCs w:val="24"/>
          <w:lang w:eastAsia="lv-LV"/>
        </w:rPr>
        <w:t>5.5</w:t>
      </w:r>
      <w:r w:rsidRPr="00631D1D">
        <w:rPr>
          <w:rFonts w:ascii="Times New Roman" w:eastAsia="Times New Roman" w:hAnsi="Times New Roman"/>
          <w:sz w:val="24"/>
          <w:szCs w:val="24"/>
          <w:lang w:eastAsia="lv-LV"/>
        </w:rPr>
        <w:t>.punktu.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Preces nodošana un pieņemšana tiek apliecināta, abām Pušu kontaktpersonām vai to pilnvarotajām personām parakstot Piegādātāja sagatavoto Preces pavadzīmi – rēķinu, turpmāk - Pavadzīme. Pavadzīmē obligāti jānorāda Pasūtītāja līguma reģistrācijas numurs, Preces identifikācija, piegādāto Preču vienas vienības cena, piegādāto vienību skaits, PVN likme un kopējā cena ar PVN. Vienā Pavadzīmē drīkst būt Preces tikai no viena līguma.</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lastRenderedPageBreak/>
        <w:t xml:space="preserve">Pasūtītājs, konstatējot, ka Prece neatbilst Līguma noteikumiem, turpmāk - Trūkumi, sagatavo un uz Piegādātāja kontaktpersonas e-pastu </w:t>
      </w:r>
      <w:proofErr w:type="spellStart"/>
      <w:r w:rsidRPr="00631D1D">
        <w:rPr>
          <w:rFonts w:ascii="Times New Roman" w:eastAsia="Times New Roman" w:hAnsi="Times New Roman"/>
          <w:sz w:val="24"/>
          <w:szCs w:val="24"/>
          <w:lang w:eastAsia="lv-LV"/>
        </w:rPr>
        <w:t>nosūta</w:t>
      </w:r>
      <w:proofErr w:type="spellEnd"/>
      <w:r w:rsidRPr="00631D1D">
        <w:rPr>
          <w:rFonts w:ascii="Times New Roman" w:eastAsia="Times New Roman" w:hAnsi="Times New Roman"/>
          <w:sz w:val="24"/>
          <w:szCs w:val="24"/>
          <w:lang w:eastAsia="lv-LV"/>
        </w:rPr>
        <w:t xml:space="preserve"> Pretenziju par konstatētajiem Preces trūkumiem un nepilnībām, turpmāk – Pretenzija.</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Piegādātājs par saviem līdzekļiem apmaina Preces, par kurām saskaņā ar Līguma 2.6.punktu sagatavota Pretenzija, pret kvalitatīvām un Līguma noteikumiem atbilstošu Preci ne vēlāk kā 2 (divu) darba dienu laikā no Pretenzijas nosūtīšanas dienas vai citā Pušu abpusēji saskaņotā laikā. Gadījumā, ja Piegādātājs nespēj nekvalitatīvas Preces aizstāt ar kvalitatīvām precēm šajā punktā noteiktajā termiņā, Piegādātājs sedz Pasūtītājam radītos zaudējumus par visu Piegādātājam atpakaļ nodoto nekvalitatīvo Preču apjomu.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Šī Līguma noteikumi, kas uzliek Piegādātājam pienākumu novērst Preces Trūkumus un atkārtoti nodot Preci Pasūtītajam Līgumā noteiktajos termiņos, nav uzskatāmi par pamatu Līgumā noteiktā Preču piegādes termiņa (Līguma 2.2.punkts) pagarināšanai un līgumsoda nepiemērošanai.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Gadījumā, ja Piegādātājs, nesniedz nekādu informāciju, par pasūtījuma apstiprināšanu vai atteikšanu Līguma 2.2.punktā noteiktajā kārtībā, vai Līgumā noteiktajā termiņā un kārtībā nepiegādā Preci, vai, ja lietojot Preci, Pasūtītājs konstatē, ka tai ir trūkumi un tā nav piemērota Pasūtītāja darba specifikai, Pasūtītājs rī</w:t>
      </w:r>
      <w:r w:rsidR="008A1060">
        <w:rPr>
          <w:rFonts w:ascii="Times New Roman" w:eastAsia="Times New Roman" w:hAnsi="Times New Roman"/>
          <w:sz w:val="24"/>
          <w:szCs w:val="24"/>
          <w:lang w:eastAsia="lv-LV"/>
        </w:rPr>
        <w:t>kojas, kā noteikts 2018.gada 3.decembra</w:t>
      </w:r>
      <w:r w:rsidRPr="00631D1D">
        <w:rPr>
          <w:rFonts w:ascii="Times New Roman" w:eastAsia="Times New Roman" w:hAnsi="Times New Roman"/>
          <w:sz w:val="24"/>
          <w:szCs w:val="24"/>
          <w:lang w:eastAsia="lv-LV"/>
        </w:rPr>
        <w:t xml:space="preserve"> </w:t>
      </w:r>
      <w:proofErr w:type="spellStart"/>
      <w:r w:rsidRPr="00631D1D">
        <w:rPr>
          <w:rFonts w:ascii="Times New Roman" w:eastAsia="Times New Roman" w:hAnsi="Times New Roman"/>
          <w:sz w:val="24"/>
          <w:szCs w:val="24"/>
          <w:lang w:eastAsia="lv-LV"/>
        </w:rPr>
        <w:t>Nr.</w:t>
      </w:r>
      <w:r w:rsidR="00925C51">
        <w:rPr>
          <w:rFonts w:ascii="Times New Roman" w:eastAsia="Times New Roman" w:hAnsi="Times New Roman"/>
          <w:sz w:val="24"/>
          <w:szCs w:val="24"/>
          <w:lang w:eastAsia="lv-LV"/>
        </w:rPr>
        <w:t>SKUS</w:t>
      </w:r>
      <w:proofErr w:type="spellEnd"/>
      <w:r w:rsidR="0098689D">
        <w:rPr>
          <w:rFonts w:ascii="Times New Roman" w:eastAsia="Times New Roman" w:hAnsi="Times New Roman"/>
          <w:sz w:val="24"/>
          <w:szCs w:val="24"/>
          <w:lang w:eastAsia="lv-LV"/>
        </w:rPr>
        <w:t xml:space="preserve"> 568/18-VV </w:t>
      </w:r>
      <w:r w:rsidRPr="00631D1D">
        <w:rPr>
          <w:rFonts w:ascii="Times New Roman" w:eastAsia="Times New Roman" w:hAnsi="Times New Roman"/>
          <w:sz w:val="24"/>
          <w:szCs w:val="24"/>
          <w:lang w:eastAsia="lv-LV"/>
        </w:rPr>
        <w:t>Vispārīgajā vienošanā</w:t>
      </w:r>
      <w:r w:rsidR="00925C51">
        <w:rPr>
          <w:rFonts w:ascii="Times New Roman" w:eastAsia="Times New Roman" w:hAnsi="Times New Roman"/>
          <w:sz w:val="24"/>
          <w:szCs w:val="24"/>
          <w:lang w:eastAsia="lv-LV"/>
        </w:rPr>
        <w:t>s</w:t>
      </w:r>
      <w:r w:rsidRPr="00631D1D">
        <w:rPr>
          <w:rFonts w:ascii="Times New Roman" w:eastAsia="Times New Roman" w:hAnsi="Times New Roman"/>
          <w:sz w:val="24"/>
          <w:szCs w:val="24"/>
          <w:lang w:eastAsia="lv-LV"/>
        </w:rPr>
        <w:t>.</w:t>
      </w:r>
    </w:p>
    <w:p w:rsidR="00631D1D" w:rsidRPr="00631D1D" w:rsidRDefault="00631D1D" w:rsidP="00631D1D">
      <w:pPr>
        <w:spacing w:after="120"/>
        <w:ind w:left="567" w:right="-1050"/>
        <w:contextualSpacing/>
        <w:jc w:val="both"/>
        <w:rPr>
          <w:rFonts w:ascii="Times New Roman" w:eastAsia="Times New Roman" w:hAnsi="Times New Roman"/>
          <w:sz w:val="24"/>
          <w:szCs w:val="24"/>
          <w:lang w:eastAsia="lv-LV"/>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LĪGUMA SUMMA UN NORĒĶINU KĀRTĪBA</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Preču cenas ir norādītas Tehniskā – Finanšu piedāvājumā (Līguma 1.pielikums).</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Finanšu piedāvājumā norādītās cenas ir sasaistošas visā Līguma darbības laikā. Kopējā līgumcena par plānoto Preces apjomu ir iekļauta Vispārīgās vienošanās 2.1.punktā.</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Preču cenās ir iekļauti Piegādātāja visi tieši un netieši saistītie izdevumi, kas saistīti ar Preces piegādi Pasūtītājam, tai skaitā transporta izdevumi Preces piegādei un Preces izkraušanas izdevumi.</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Pasūtītājs maksā Piegādātājam par faktiski piegādātajām Precēm saskaņā ar Līguma 1. pielikumā noteiktajām Preču cenām.</w:t>
      </w:r>
    </w:p>
    <w:p w:rsidR="00631D1D" w:rsidRPr="00631D1D" w:rsidRDefault="00631D1D" w:rsidP="00631D1D">
      <w:pPr>
        <w:numPr>
          <w:ilvl w:val="1"/>
          <w:numId w:val="3"/>
        </w:numPr>
        <w:spacing w:line="276" w:lineRule="auto"/>
        <w:ind w:left="567" w:right="-1050" w:hanging="567"/>
        <w:jc w:val="both"/>
        <w:rPr>
          <w:rFonts w:ascii="Times New Roman" w:eastAsia="Calibri" w:hAnsi="Times New Roman"/>
          <w:sz w:val="24"/>
          <w:szCs w:val="24"/>
        </w:rPr>
      </w:pPr>
      <w:r w:rsidRPr="00631D1D">
        <w:rPr>
          <w:rFonts w:ascii="Times New Roman" w:eastAsia="Calibri" w:hAnsi="Times New Roman"/>
          <w:color w:val="000000"/>
          <w:sz w:val="24"/>
          <w:szCs w:val="24"/>
          <w:lang w:eastAsia="ar-SA"/>
        </w:rPr>
        <w:t xml:space="preserve">Pasūtītājs </w:t>
      </w:r>
      <w:r w:rsidRPr="00631D1D">
        <w:rPr>
          <w:rFonts w:ascii="Times New Roman" w:eastAsia="Calibri" w:hAnsi="Times New Roman"/>
          <w:sz w:val="24"/>
          <w:szCs w:val="24"/>
          <w:lang w:eastAsia="ar-SA"/>
        </w:rPr>
        <w:t>Piegādātāja</w:t>
      </w:r>
      <w:r w:rsidRPr="00631D1D">
        <w:rPr>
          <w:rFonts w:ascii="Times New Roman" w:eastAsia="Calibri" w:hAnsi="Times New Roman"/>
          <w:color w:val="000000"/>
          <w:sz w:val="24"/>
          <w:szCs w:val="24"/>
          <w:lang w:eastAsia="ar-SA"/>
        </w:rPr>
        <w:t xml:space="preserve"> sagatavoto rēķinu apmaksā </w:t>
      </w:r>
      <w:r w:rsidRPr="00631D1D">
        <w:rPr>
          <w:rFonts w:ascii="Times New Roman" w:eastAsia="Calibri" w:hAnsi="Times New Roman"/>
          <w:color w:val="000000"/>
          <w:sz w:val="24"/>
          <w:szCs w:val="24"/>
          <w:shd w:val="clear" w:color="auto" w:fill="FFFFFF"/>
          <w:lang w:eastAsia="ar-SA"/>
        </w:rPr>
        <w:t>60</w:t>
      </w:r>
      <w:r w:rsidRPr="00631D1D">
        <w:rPr>
          <w:rFonts w:ascii="Times New Roman" w:eastAsia="Calibri" w:hAnsi="Times New Roman"/>
          <w:sz w:val="24"/>
          <w:szCs w:val="24"/>
          <w:shd w:val="clear" w:color="auto" w:fill="FFFFFF"/>
          <w:lang w:eastAsia="ar-SA"/>
        </w:rPr>
        <w:t xml:space="preserve"> (sešdesmit)</w:t>
      </w:r>
      <w:r w:rsidRPr="00631D1D">
        <w:rPr>
          <w:rFonts w:ascii="Times New Roman" w:eastAsia="Calibri" w:hAnsi="Times New Roman"/>
          <w:sz w:val="24"/>
          <w:szCs w:val="24"/>
          <w:lang w:eastAsia="ar-SA"/>
        </w:rPr>
        <w:t xml:space="preserve"> dienu laikā</w:t>
      </w:r>
      <w:r w:rsidRPr="00631D1D">
        <w:rPr>
          <w:rFonts w:ascii="Times New Roman" w:eastAsia="Calibri" w:hAnsi="Times New Roman"/>
          <w:color w:val="000000"/>
          <w:sz w:val="24"/>
          <w:szCs w:val="24"/>
          <w:lang w:eastAsia="ar-SA"/>
        </w:rPr>
        <w:t xml:space="preserve"> pēc tā iesniegšanas </w:t>
      </w:r>
      <w:r w:rsidRPr="00631D1D">
        <w:rPr>
          <w:rFonts w:ascii="Times New Roman" w:eastAsia="Calibri" w:hAnsi="Times New Roman"/>
          <w:sz w:val="24"/>
          <w:szCs w:val="24"/>
          <w:lang w:eastAsia="ar-SA"/>
        </w:rPr>
        <w:t xml:space="preserve">dienas. </w:t>
      </w:r>
      <w:r w:rsidRPr="00631D1D">
        <w:rPr>
          <w:rFonts w:ascii="Times New Roman" w:eastAsia="Calibri" w:hAnsi="Times New Roman"/>
          <w:sz w:val="24"/>
          <w:szCs w:val="24"/>
        </w:rPr>
        <w:t xml:space="preserve">Puses vienojas, ka Piegādātājs rēķinus par savstarpējo norēķinu salīdzināšanu sagatavo arī elektroniskā formā. Rēķini par savstarpējo norēķinu salīdzināšanu tiek nosūtīti elektroniski uz Pasūtītāja elektronisko pasta adresi: </w:t>
      </w:r>
      <w:hyperlink r:id="rId7" w:history="1">
        <w:r w:rsidRPr="00631D1D">
          <w:rPr>
            <w:rFonts w:ascii="Times New Roman" w:eastAsia="Calibri" w:hAnsi="Times New Roman"/>
            <w:color w:val="0000FF"/>
            <w:sz w:val="24"/>
            <w:szCs w:val="24"/>
            <w:u w:val="single"/>
          </w:rPr>
          <w:t>rekini@stradini.lv</w:t>
        </w:r>
      </w:hyperlink>
      <w:r w:rsidRPr="00631D1D">
        <w:rPr>
          <w:rFonts w:ascii="Times New Roman" w:eastAsia="Calibri" w:hAnsi="Times New Roman"/>
          <w:sz w:val="24"/>
          <w:szCs w:val="24"/>
        </w:rPr>
        <w:t>.</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Par Preču apmaksas dienu uzskatāma diena, kad Pasūtītājs pārskaitījis naudu uz Preču rēķinā norādīto Piegādātāja bankas kontu, ko apliecina attiecīgais maksājuma uzdevums.</w:t>
      </w:r>
    </w:p>
    <w:p w:rsidR="00631D1D" w:rsidRPr="00631D1D" w:rsidRDefault="00631D1D" w:rsidP="00631D1D">
      <w:pPr>
        <w:numPr>
          <w:ilvl w:val="1"/>
          <w:numId w:val="3"/>
        </w:numPr>
        <w:spacing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Pusēm vienojoties, Pasūtītājs kopējās Vienošanās summas (Vienošanās 1.2.punkts) ietvaros ir tiesīgs mainīt pozīciju plānotos apjomus (kādas pozīcijas apjomus samazināt, bet citu palielināt).</w:t>
      </w:r>
    </w:p>
    <w:p w:rsidR="00631D1D" w:rsidRPr="00631D1D" w:rsidRDefault="00631D1D" w:rsidP="00631D1D">
      <w:pPr>
        <w:ind w:left="567" w:right="-1050"/>
        <w:contextualSpacing/>
        <w:jc w:val="both"/>
        <w:rPr>
          <w:rFonts w:ascii="Times New Roman" w:eastAsia="Times New Roman" w:hAnsi="Times New Roman"/>
          <w:sz w:val="24"/>
          <w:szCs w:val="24"/>
          <w:lang w:eastAsia="lv-LV"/>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PRECES KVALITĀTE</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Preces iepakojumam jāatbilst rūpnīcas izgatavotāja standartiem.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Precēm jāatbilst Latvijas Republikas un Eiropas Savienības spēkā esošo normatīvo aktu un Eiropas Savienības standartu prasībām.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Precēm jābūt marķētām ar ražotāja firmas zīmi, tām jābūt pievienotai lietošanas instrukcijai latviešu valodā, kurā norādīts preču derīguma termiņš un citas ziņas atbilstoši normatīvajos aktos noteiktajām prasībām</w:t>
      </w:r>
      <w:r w:rsidRPr="00631D1D">
        <w:rPr>
          <w:rFonts w:ascii="Times New Roman" w:eastAsia="Times New Roman" w:hAnsi="Times New Roman"/>
          <w:sz w:val="24"/>
          <w:szCs w:val="24"/>
        </w:rPr>
        <w:t>.</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Precēm jābūt piegādātām iepakojumā, kas nodrošinās preces saglabāšanu tās pārvadāšanas un glabāšanas laikā atbilstoši ražotāja noteiktām prasībām un spēkā esošiem normatīvajiem aktiem.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bookmarkStart w:id="2" w:name="_Hlk487467213"/>
      <w:r w:rsidRPr="00631D1D">
        <w:rPr>
          <w:rFonts w:ascii="Times New Roman" w:eastAsia="SimSun" w:hAnsi="Times New Roman"/>
          <w:sz w:val="24"/>
          <w:szCs w:val="24"/>
        </w:rPr>
        <w:t xml:space="preserve">Preču uzglabāšanas termiņš no pavadzīmes – rēķina parakstīšanas </w:t>
      </w:r>
      <w:r w:rsidRPr="004F6B93">
        <w:rPr>
          <w:rFonts w:ascii="Times New Roman" w:eastAsia="SimSun" w:hAnsi="Times New Roman"/>
          <w:sz w:val="24"/>
          <w:szCs w:val="24"/>
        </w:rPr>
        <w:t>ir</w:t>
      </w:r>
      <w:bookmarkEnd w:id="2"/>
      <w:r w:rsidR="004F6B93" w:rsidRPr="004F6B93">
        <w:rPr>
          <w:rFonts w:ascii="Times New Roman" w:eastAsia="SimSun" w:hAnsi="Times New Roman"/>
          <w:sz w:val="24"/>
          <w:szCs w:val="24"/>
        </w:rPr>
        <w:t xml:space="preserve"> 8 (astoņi) </w:t>
      </w:r>
      <w:r w:rsidRPr="00631D1D">
        <w:rPr>
          <w:rFonts w:ascii="Times New Roman" w:eastAsia="SimSun" w:hAnsi="Times New Roman"/>
          <w:sz w:val="24"/>
          <w:szCs w:val="24"/>
        </w:rPr>
        <w:t>mēneši</w:t>
      </w:r>
      <w:r w:rsidRPr="00631D1D">
        <w:rPr>
          <w:rFonts w:ascii="Times New Roman" w:eastAsia="SimSun" w:hAnsi="Times New Roman"/>
          <w:bCs/>
          <w:sz w:val="24"/>
          <w:szCs w:val="24"/>
        </w:rPr>
        <w:t>.</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atbild par piegādājamo Preču kvalitāti un Preču atbilstību Līguma noteikumiem visu to uzglabāšanas termiņa laiku, un šai sakarā sedz Pasūtītājam visus ar Preču neatbilstību kvalitātei un Līguma noteikumiem saistītos zaudējumus.</w:t>
      </w:r>
    </w:p>
    <w:p w:rsidR="00631D1D" w:rsidRPr="00631D1D" w:rsidRDefault="00631D1D" w:rsidP="00631D1D">
      <w:pPr>
        <w:spacing w:after="120"/>
        <w:ind w:left="567" w:right="-1050"/>
        <w:contextualSpacing/>
        <w:jc w:val="center"/>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PASŪTĪTĀJA TIESĪBAS UN PIENĀKUMI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Pasūtītājs ir atbildīgs par savu Līguma saistību savlaicīgu un pienācīgu izpildi, kā arī par Līgumam atbilstošas piegādātas Preces apmaksu Līgumā noteiktajā kārtībā un termiņos.</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tiesības pieprasīt Piegādātājam informāciju par Preces piegādi, kā arī par  Līguma izpildes gaitu un to kavējošiem faktoriem.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tiesības nepieņemt Preci, kurai ir konstatēti Trūkumi, vai Preces pavadzīme neatbilst šajā līgumā noteiktajām prasībām.</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Pasūtītājam ir tiesības iesniegt Piegādātājam pamatotas pretenzijas par Preces trūkumiem.</w:t>
      </w:r>
    </w:p>
    <w:p w:rsidR="00313164" w:rsidRPr="00313164" w:rsidRDefault="00631D1D" w:rsidP="00313164">
      <w:pPr>
        <w:ind w:left="567" w:right="-1050"/>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Pasūtītāja par Līguma izpil</w:t>
      </w:r>
      <w:r w:rsidR="00313164">
        <w:rPr>
          <w:rFonts w:ascii="Times New Roman" w:eastAsia="Times New Roman" w:hAnsi="Times New Roman"/>
          <w:sz w:val="24"/>
          <w:szCs w:val="24"/>
          <w:lang w:eastAsia="lv-LV"/>
        </w:rPr>
        <w:t>di kopumā atbildīgā persona ir</w:t>
      </w:r>
      <w:r w:rsidR="0098689D">
        <w:rPr>
          <w:rFonts w:ascii="Times New Roman" w:eastAsia="Times New Roman" w:hAnsi="Times New Roman"/>
          <w:sz w:val="24"/>
          <w:szCs w:val="24"/>
          <w:lang w:eastAsia="lv-LV"/>
        </w:rPr>
        <w:t>_______________</w:t>
      </w:r>
      <w:r w:rsidRPr="00313164">
        <w:rPr>
          <w:rFonts w:ascii="Times New Roman" w:eastAsia="Times New Roman" w:hAnsi="Times New Roman"/>
          <w:sz w:val="24"/>
          <w:szCs w:val="24"/>
          <w:lang w:eastAsia="lv-LV"/>
        </w:rPr>
        <w:t>.</w:t>
      </w:r>
      <w:r w:rsidRPr="00631D1D">
        <w:rPr>
          <w:rFonts w:ascii="Times New Roman" w:eastAsia="Times New Roman" w:hAnsi="Times New Roman"/>
          <w:sz w:val="24"/>
          <w:szCs w:val="24"/>
          <w:lang w:eastAsia="lv-LV"/>
        </w:rPr>
        <w:t xml:space="preserve"> Pasūtītāja kontaktpersonas </w:t>
      </w:r>
      <w:r w:rsidR="00313164">
        <w:rPr>
          <w:rFonts w:ascii="Times New Roman" w:eastAsia="Times New Roman" w:hAnsi="Times New Roman"/>
          <w:sz w:val="24"/>
          <w:szCs w:val="24"/>
          <w:lang w:eastAsia="lv-LV"/>
        </w:rPr>
        <w:t>Preču pasūtīšanai un saņemšanai:</w:t>
      </w:r>
      <w:r w:rsidR="0098689D">
        <w:rPr>
          <w:rFonts w:ascii="Times New Roman" w:eastAsia="Times New Roman" w:hAnsi="Times New Roman"/>
          <w:sz w:val="24"/>
          <w:szCs w:val="24"/>
          <w:lang w:eastAsia="lv-LV"/>
        </w:rPr>
        <w:t>_______________________</w:t>
      </w:r>
      <w:r w:rsidR="00313164" w:rsidRPr="00313164">
        <w:rPr>
          <w:rFonts w:ascii="Times New Roman" w:eastAsia="Times New Roman" w:hAnsi="Times New Roman"/>
          <w:color w:val="000000"/>
          <w:sz w:val="24"/>
          <w:szCs w:val="24"/>
        </w:rPr>
        <w:t>.</w:t>
      </w:r>
    </w:p>
    <w:p w:rsidR="00631D1D" w:rsidRPr="00631D1D" w:rsidRDefault="00417066"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Līguma 5.4</w:t>
      </w:r>
      <w:r w:rsidR="00631D1D" w:rsidRPr="00631D1D">
        <w:rPr>
          <w:rFonts w:ascii="Times New Roman" w:eastAsia="Times New Roman" w:hAnsi="Times New Roman"/>
          <w:sz w:val="24"/>
          <w:szCs w:val="24"/>
          <w:lang w:eastAsia="lv-LV"/>
        </w:rPr>
        <w:t>.punktā norādītajai kontaktpersonai ir tiesības Pasūtītāja vārdā saskaņot Preces piegādes laiku, parakstīt Pavadzīmi, Pretenziju, pieprasīt no Piegādātāja informāciju par Līguma izpildes gaitu.</w:t>
      </w:r>
    </w:p>
    <w:p w:rsidR="00631D1D" w:rsidRPr="00631D1D" w:rsidRDefault="00925C51"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Līguma 1</w:t>
      </w:r>
      <w:r w:rsidR="00631D1D" w:rsidRPr="00631D1D">
        <w:rPr>
          <w:rFonts w:ascii="Times New Roman" w:eastAsia="Times New Roman" w:hAnsi="Times New Roman"/>
          <w:sz w:val="24"/>
          <w:szCs w:val="24"/>
          <w:lang w:eastAsia="lv-LV"/>
        </w:rPr>
        <w:t>.pielikumā norādītie Preču apjomi ir plānotie, bet Pasūtītājam ir tiesības iepirkt tādu preču daudzumu, kāds tam ir nepieciešams tā darbības nodrošināšanai, t.i., Pasūtītājam nav pienākums izpirkt visu plānoto Preces daudzumu.</w:t>
      </w:r>
    </w:p>
    <w:p w:rsidR="00631D1D" w:rsidRPr="00631D1D" w:rsidRDefault="00631D1D" w:rsidP="00631D1D">
      <w:pPr>
        <w:spacing w:after="120"/>
        <w:ind w:left="567" w:right="-1050"/>
        <w:contextualSpacing/>
        <w:jc w:val="both"/>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lang w:eastAsia="lv-LV"/>
        </w:rPr>
        <w:t>PIEGĀDĀTĀJA TIESĪBAS UN PIENĀKUMI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apliecina, ka:</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ir tiesīgs slēgt šo Līgumu, pārzina tā saturu un uzņemto saistību apjomu un piegādās Līguma noteikumiem un Latvijas Republikā spēkā esošo normatīvo aktu prasībām atbilstošu Preci;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Līguma saistību izpilde netiks apzināti kavēta vai apgrūtināta, kam par pamatu varētu būt nākamā Piegādātāja izvēle;</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ievēros Pasūtītāja norādījumus Līguma izpildes laikā;</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Prece atbilst spēkā esošiem standartiem, kā arī citām Pasūtītāja izvirzītajām Preces kvalitātes prasībām, kā arī Preces izgatavotāja sniegtajai informācijai;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līdz Pavadzīmes abpusējai parakstīšanas dienai uzņemas visu risku par Preci, tostarp visu risku par nejaušu gadījumu, ja sakarā ar to Prece iet bojā vai bojājas.</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Piegādātājs ir atbildīgs par savu Līgumā noteikto saistību pilnīgu un savlaicīgu izpildi.</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Piegādātājam ir pienākums:</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pirms Preces piegādes saskaņot ar Pasūtītāja kontaktpersonu Preces piegādes laiku;</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lastRenderedPageBreak/>
        <w:t>pamatojoties uz Pretenzijā norādīto, veikt Preču apmaiņu pret Līguma noteikumiem atbilstošu Preci;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nekavējoties, bet ne vēlāk kā 1 (vienas) darba dienas laikā, informēt Pasūtītāju par visiem Līguma izpildes laikā konstatētiem vai iespējamajiem sarežģījumiem, kas varētu aizkavēt ar šo Līgumu uzņemto saistību izpildi;</w:t>
      </w:r>
    </w:p>
    <w:p w:rsidR="00631D1D" w:rsidRPr="00631D1D" w:rsidRDefault="00631D1D" w:rsidP="00631D1D">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pēc Pasūtītāja pieprasījuma nekavējoties sniegt informāciju par Preces piegādi;</w:t>
      </w:r>
    </w:p>
    <w:p w:rsidR="00244368" w:rsidRPr="00270FF4" w:rsidRDefault="00631D1D" w:rsidP="00244368">
      <w:pPr>
        <w:numPr>
          <w:ilvl w:val="2"/>
          <w:numId w:val="3"/>
        </w:numPr>
        <w:spacing w:after="12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Piegādātāja par Līguma izpildi atbildīgā persona ir</w:t>
      </w:r>
      <w:r w:rsidR="0098689D">
        <w:rPr>
          <w:rFonts w:ascii="Times New Roman" w:eastAsia="Times New Roman" w:hAnsi="Times New Roman"/>
          <w:sz w:val="24"/>
          <w:szCs w:val="24"/>
          <w:lang w:eastAsia="lv-LV"/>
        </w:rPr>
        <w:t>________________________</w:t>
      </w:r>
      <w:r w:rsidR="00244368" w:rsidRPr="00270FF4">
        <w:rPr>
          <w:rFonts w:ascii="Times New Roman" w:eastAsia="Times New Roman" w:hAnsi="Times New Roman"/>
          <w:sz w:val="24"/>
          <w:szCs w:val="24"/>
          <w:lang w:eastAsia="lv-LV"/>
        </w:rPr>
        <w:t>.</w:t>
      </w:r>
    </w:p>
    <w:p w:rsidR="00631D1D" w:rsidRPr="00631D1D" w:rsidRDefault="00631D1D" w:rsidP="00631D1D">
      <w:pPr>
        <w:spacing w:after="120"/>
        <w:ind w:left="709" w:right="-1050"/>
        <w:contextualSpacing/>
        <w:jc w:val="center"/>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NEPĀRVARAMA VARA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napToGrid w:val="0"/>
          <w:sz w:val="24"/>
          <w:szCs w:val="24"/>
          <w:lang w:eastAsia="lv-LV"/>
        </w:rPr>
      </w:pPr>
      <w:r w:rsidRPr="00631D1D">
        <w:rPr>
          <w:rFonts w:ascii="Times New Roman" w:eastAsia="Times New Roman" w:hAnsi="Times New Roman"/>
          <w:snapToGrid w:val="0"/>
          <w:sz w:val="24"/>
          <w:szCs w:val="24"/>
          <w:lang w:eastAsia="lv-LV"/>
        </w:rPr>
        <w:t>Puses tiek atbrīvotas no atbildības par pilnīgu vai daļēju šajā Līgumā paredzēto saistību neizpildi, ja šāda neizpilde ir notikusi nepārvaramas varas apstākļu iestāšanās rezultātā pēc šā Līguma abpusējas parakstīšanas dienas kā posts vai nelaime, kuru nebija iespējams ne paredzēt, ne novērst. Šāda nepārvaramā vara ietver sevī notikumus, kuri iziet ārpus Pušu kontroles un atbildības (dabas katastrofas, ūdens plūdi, ugunsgrēks, zemestrīce un citas stihiskas nelaimes, kā arī karš un karadarbība, streiki un citi apstākļi, kas neiekļaujas Puses iespējamās kontroles robežās u.c.).</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napToGrid w:val="0"/>
          <w:sz w:val="24"/>
          <w:szCs w:val="24"/>
          <w:lang w:eastAsia="lv-LV"/>
        </w:rPr>
      </w:pPr>
      <w:r w:rsidRPr="00631D1D">
        <w:rPr>
          <w:rFonts w:ascii="Times New Roman" w:eastAsia="Times New Roman" w:hAnsi="Times New Roman"/>
          <w:snapToGrid w:val="0"/>
          <w:sz w:val="24"/>
          <w:szCs w:val="24"/>
          <w:lang w:eastAsia="lv-LV"/>
        </w:rPr>
        <w:t>Pusei, kura nokļuvusi nepārvaramas varas apstākļos, bez kavēšanās, bet ne vēlāk kā 3 (trīs) darba dienu laikā pēc nepārvaramas varas apstākļu iestāšanās rakstiski jāinformē par to otra Puse un, ja tas ir iespējams, ziņojumam jāpievieno izziņa, kuru izsniegušas kompetentas iestādes un kura satur minēto apstākļu apstiprinājumu un raksturojumu.</w:t>
      </w:r>
    </w:p>
    <w:p w:rsidR="00631D1D" w:rsidRPr="00631D1D" w:rsidRDefault="00631D1D" w:rsidP="00631D1D">
      <w:pPr>
        <w:numPr>
          <w:ilvl w:val="1"/>
          <w:numId w:val="3"/>
        </w:numPr>
        <w:spacing w:after="12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 xml:space="preserve">Ja minēto apstākļu dēļ nav iespējams izpildīt Līgumu ilgāk par 3 (trīs) mēnešiem, katrai Pusei ir tiesības izbeigt šī Līguma darbību, par to </w:t>
      </w:r>
      <w:proofErr w:type="spellStart"/>
      <w:r w:rsidRPr="00631D1D">
        <w:rPr>
          <w:rFonts w:ascii="Times New Roman" w:eastAsia="Times New Roman" w:hAnsi="Times New Roman"/>
          <w:snapToGrid w:val="0"/>
          <w:sz w:val="24"/>
          <w:szCs w:val="24"/>
          <w:lang w:eastAsia="lv-LV"/>
        </w:rPr>
        <w:t>rakstveidā</w:t>
      </w:r>
      <w:proofErr w:type="spellEnd"/>
      <w:r w:rsidRPr="00631D1D">
        <w:rPr>
          <w:rFonts w:ascii="Times New Roman" w:eastAsia="Times New Roman" w:hAnsi="Times New Roman"/>
          <w:snapToGrid w:val="0"/>
          <w:sz w:val="24"/>
          <w:szCs w:val="24"/>
          <w:lang w:eastAsia="lv-LV"/>
        </w:rPr>
        <w:t xml:space="preserve"> brīdinot otru Pusi vismaz 15 (piecpadsmit) dienas iepriekš. Šajā gadījumā šī Līguma otra Puse nevar prasīt atlīdzināt zaudējumus, kas radušies šā Līguma izbeigšanas rezultātā.</w:t>
      </w:r>
    </w:p>
    <w:p w:rsidR="00631D1D" w:rsidRPr="00631D1D" w:rsidRDefault="00631D1D" w:rsidP="00631D1D">
      <w:pPr>
        <w:spacing w:after="120"/>
        <w:ind w:left="567" w:right="-1050"/>
        <w:contextualSpacing/>
        <w:jc w:val="center"/>
        <w:rPr>
          <w:rFonts w:ascii="Times New Roman" w:eastAsia="Times New Roman" w:hAnsi="Times New Roman"/>
          <w:sz w:val="24"/>
          <w:szCs w:val="24"/>
        </w:rPr>
      </w:pPr>
    </w:p>
    <w:p w:rsidR="00631D1D" w:rsidRPr="00631D1D" w:rsidRDefault="00631D1D" w:rsidP="00631D1D">
      <w:pPr>
        <w:numPr>
          <w:ilvl w:val="0"/>
          <w:numId w:val="3"/>
        </w:numPr>
        <w:spacing w:after="120" w:line="276" w:lineRule="auto"/>
        <w:ind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PUŠU ATBILDĪBA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Puses par Līgumā noteikto savu saistību nepildīšanu vai nepienācīgu izpildi atbild saskaņā ar Latvijas Republikas normatīvajiem aktiem un Līguma noteikumiem, zaudējumu nodarīšanas gadījumā atlīdzinot otrai Pusei nodarītos zaudējumus.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 xml:space="preserve">Ja Piegādātājs neapmaina neatbilstošās Preces Līgumā noteiktajā termiņā, Piegādātājs atmaksā Pasūtītājam neatbilstošo Preču cenu. </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Ja Piegādātājs neveic Preču piegādi Līgumā noteiktajā termiņā, Piegādātājs maksā Pasūtītājam līgumsodu 0,1% (nulle komats viens procents) apmērā no savlaicīgi nepiegādātās Preču summas par katru nokavēto dienu, bet ne vairāk kā 10% (desmit procenti) no nepiegādāto Preču summas.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Ja Pasūtītājs neveic rēķina apmaksu Līgumā noteiktajā termiņā, Pasūtītājs maksā Piegādātājam līgumsodu 0,1% (nulle komats viens procents) apmērā no savlaicīgi neapmaksātās preču rēķina summas par katru nokavēto dienu, bet ne vairāk kā 10% (desmit procenti) no neapmaksātās Preču rēķina summas.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Līgumā noteikto sankciju un līgumsoda apmaksa tiek veikta 30 (trīsdesmit) kalendāro dienu laikā pēc attiecīgās Puses rēķina par līgumsoda samaksu saņemšanas. Ja Piegādātājs nav veicis līgumsoda apmaksu, Pasūtītājam ir tiesības ieturēt attiecīgu naudas summu no Piegādātājam veicamajām apmaksām.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lastRenderedPageBreak/>
        <w:t>Līgumsoda samaksa neatbrīvo Pusi no Līguma izpildes un Puses var prasīt kā līgumsoda, tā arī Līguma noteikumu izpildīšanu.</w:t>
      </w:r>
    </w:p>
    <w:p w:rsidR="00631D1D" w:rsidRPr="00631D1D" w:rsidRDefault="00631D1D" w:rsidP="00631D1D">
      <w:pPr>
        <w:ind w:left="567" w:right="-1050"/>
        <w:contextualSpacing/>
        <w:jc w:val="center"/>
        <w:rPr>
          <w:rFonts w:ascii="Times New Roman" w:eastAsia="Times New Roman" w:hAnsi="Times New Roman"/>
          <w:bCs/>
          <w:iCs/>
          <w:sz w:val="24"/>
          <w:szCs w:val="24"/>
          <w:lang w:eastAsia="lv-LV"/>
        </w:rPr>
      </w:pPr>
    </w:p>
    <w:p w:rsidR="00631D1D" w:rsidRPr="00631D1D" w:rsidRDefault="00631D1D" w:rsidP="00631D1D">
      <w:pPr>
        <w:numPr>
          <w:ilvl w:val="0"/>
          <w:numId w:val="3"/>
        </w:numPr>
        <w:spacing w:after="200" w:line="276" w:lineRule="auto"/>
        <w:ind w:left="426" w:right="-1050"/>
        <w:contextualSpacing/>
        <w:jc w:val="center"/>
        <w:rPr>
          <w:rFonts w:ascii="Times New Roman" w:eastAsia="Times New Roman" w:hAnsi="Times New Roman"/>
          <w:b/>
          <w:iCs/>
          <w:sz w:val="24"/>
          <w:szCs w:val="24"/>
          <w:lang w:eastAsia="lv-LV"/>
        </w:rPr>
      </w:pPr>
      <w:r w:rsidRPr="00631D1D">
        <w:rPr>
          <w:rFonts w:ascii="Times New Roman" w:eastAsia="Times New Roman" w:hAnsi="Times New Roman"/>
          <w:b/>
          <w:iCs/>
          <w:sz w:val="24"/>
          <w:szCs w:val="24"/>
          <w:lang w:eastAsia="lv-LV"/>
        </w:rPr>
        <w:t>STRĪDU RISINĀŠANAS KĀRTĪBA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Jebkurš strīds, domstarpība vai prasība, kas izriet no šī Līguma, kas skar to vai tā pārkāpšanu, izbeigšanu vai spēkā neesamību tiek risināts Pušu savstarpējās sarunās.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No Līgumā izrietošās saistības ir apspriežamas atbilstoši Latvijas Republikas normatīvajiem aktiem.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bCs/>
          <w:iCs/>
          <w:sz w:val="24"/>
          <w:szCs w:val="24"/>
          <w:lang w:eastAsia="lv-LV"/>
        </w:rPr>
      </w:pPr>
      <w:r w:rsidRPr="00631D1D">
        <w:rPr>
          <w:rFonts w:ascii="Times New Roman" w:eastAsia="Times New Roman" w:hAnsi="Times New Roman"/>
          <w:sz w:val="24"/>
          <w:szCs w:val="24"/>
          <w:lang w:eastAsia="lv-LV"/>
        </w:rPr>
        <w:t>Jautājumi, kas nav atrunāti Līgumā, tiek apspriesti un risināti saskaņā ar Latvijas Republikas normatīvajiem aktiem.</w:t>
      </w:r>
    </w:p>
    <w:p w:rsidR="00631D1D" w:rsidRPr="00631D1D" w:rsidRDefault="00631D1D" w:rsidP="00631D1D">
      <w:pPr>
        <w:ind w:right="-1050"/>
        <w:jc w:val="both"/>
        <w:rPr>
          <w:rFonts w:ascii="Times New Roman" w:eastAsia="Times New Roman" w:hAnsi="Times New Roman"/>
          <w:bCs/>
          <w:i/>
          <w:sz w:val="24"/>
          <w:szCs w:val="24"/>
          <w:lang w:eastAsia="lv-LV"/>
        </w:rPr>
      </w:pPr>
    </w:p>
    <w:p w:rsidR="00631D1D" w:rsidRPr="00631D1D" w:rsidRDefault="00631D1D" w:rsidP="00631D1D">
      <w:pPr>
        <w:numPr>
          <w:ilvl w:val="0"/>
          <w:numId w:val="3"/>
        </w:numPr>
        <w:spacing w:after="200" w:line="276" w:lineRule="auto"/>
        <w:ind w:right="-1050"/>
        <w:contextualSpacing/>
        <w:jc w:val="center"/>
        <w:rPr>
          <w:rFonts w:ascii="Times New Roman" w:eastAsia="Times New Roman" w:hAnsi="Times New Roman"/>
          <w:b/>
          <w:iCs/>
          <w:sz w:val="24"/>
          <w:szCs w:val="24"/>
          <w:lang w:eastAsia="lv-LV"/>
        </w:rPr>
      </w:pPr>
      <w:r w:rsidRPr="00631D1D">
        <w:rPr>
          <w:rFonts w:ascii="Times New Roman" w:eastAsia="Times New Roman" w:hAnsi="Times New Roman"/>
          <w:b/>
          <w:iCs/>
          <w:sz w:val="24"/>
          <w:szCs w:val="24"/>
          <w:lang w:eastAsia="lv-LV"/>
        </w:rPr>
        <w:t>LĪGUMA DARBĪBAS LAIKS UN IZBEIGŠANAS KĀRTĪBA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Līgu</w:t>
      </w:r>
      <w:r w:rsidR="002A6831">
        <w:rPr>
          <w:rFonts w:ascii="Times New Roman" w:eastAsia="Times New Roman" w:hAnsi="Times New Roman"/>
          <w:sz w:val="24"/>
          <w:szCs w:val="24"/>
        </w:rPr>
        <w:t>ms stā</w:t>
      </w:r>
      <w:r w:rsidR="00D43E7A">
        <w:rPr>
          <w:rFonts w:ascii="Times New Roman" w:eastAsia="Times New Roman" w:hAnsi="Times New Roman"/>
          <w:sz w:val="24"/>
          <w:szCs w:val="24"/>
        </w:rPr>
        <w:t xml:space="preserve">jas spēkā ar 2018.gada </w:t>
      </w:r>
      <w:r w:rsidR="00D43E7A" w:rsidRPr="00CD3EB8">
        <w:rPr>
          <w:rFonts w:ascii="Times New Roman" w:eastAsia="Times New Roman" w:hAnsi="Times New Roman"/>
          <w:sz w:val="24"/>
          <w:szCs w:val="24"/>
        </w:rPr>
        <w:t>3.decembri</w:t>
      </w:r>
      <w:r w:rsidRPr="00CD3EB8">
        <w:rPr>
          <w:rFonts w:ascii="Times New Roman" w:eastAsia="Times New Roman" w:hAnsi="Times New Roman"/>
          <w:sz w:val="24"/>
          <w:szCs w:val="24"/>
        </w:rPr>
        <w:t xml:space="preserve"> </w:t>
      </w:r>
      <w:r w:rsidRPr="00631D1D">
        <w:rPr>
          <w:rFonts w:ascii="Times New Roman" w:eastAsia="Times New Roman" w:hAnsi="Times New Roman"/>
          <w:sz w:val="24"/>
          <w:szCs w:val="24"/>
        </w:rPr>
        <w:t>un ir spēkā līdz Līgumā noteikto Pušu saistību pilnīgai izpildei.</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Līguma darbības termiņš ir </w:t>
      </w:r>
      <w:r w:rsidRPr="00631D1D">
        <w:rPr>
          <w:rFonts w:ascii="Times New Roman" w:eastAsia="Times New Roman" w:hAnsi="Times New Roman"/>
          <w:sz w:val="24"/>
          <w:szCs w:val="24"/>
          <w:lang w:eastAsia="lv-LV"/>
        </w:rPr>
        <w:t>no Līguma spēkā stāšanās dienas līdz īsākajam no šādiem termiņiem:</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līdz Vienošanās 2.1.punktā noteiktās summas izlietojumam;</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24 (divdesmit četri) mēneši no Vienošanās spēkā stāšanās dienas;</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Pusēm vienojoties ir tiesības pagarināt Vienošanās termiņu, ņemot vērā Publisko iepirkumu likumā noteikto maksimālo iepirkuma līguma termiņu. </w:t>
      </w:r>
    </w:p>
    <w:p w:rsidR="00631D1D" w:rsidRPr="00631D1D" w:rsidRDefault="00631D1D" w:rsidP="00631D1D">
      <w:pPr>
        <w:ind w:right="-1050"/>
        <w:contextualSpacing/>
        <w:jc w:val="both"/>
        <w:rPr>
          <w:rFonts w:ascii="Times New Roman" w:eastAsia="Times New Roman" w:hAnsi="Times New Roman"/>
          <w:sz w:val="24"/>
          <w:szCs w:val="24"/>
        </w:rPr>
      </w:pP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Līgums var tikt izbeigts pirms termiņa:</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rPr>
        <w:t>Pusēm rakstiski vienojoties;</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Pēc vienas Puses iniciatīvas, iepriekš par to rakstiski brīdinot otru Pusi ne vēlāk kā 60 (sešdesmit) kalendārās dienas iepriekš.</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Pusēm ir tiesības nekavējoties izbeigt Līgumu, ja:</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Notikusi Puses labprātīga vai piespiedu likvidācija;</w:t>
      </w:r>
    </w:p>
    <w:p w:rsidR="00631D1D" w:rsidRPr="00631D1D" w:rsidRDefault="00631D1D" w:rsidP="00631D1D">
      <w:pPr>
        <w:numPr>
          <w:ilvl w:val="2"/>
          <w:numId w:val="3"/>
        </w:numPr>
        <w:spacing w:after="200" w:line="276" w:lineRule="auto"/>
        <w:ind w:left="709" w:right="-1050"/>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Pret Pusi uzsākta maksātnespējas procedūra.</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z w:val="24"/>
          <w:szCs w:val="24"/>
          <w:lang w:eastAsia="lv-LV"/>
        </w:rPr>
        <w:t>Izbeidzot Līgumu pirms Līguma darbības termiņa beigām, Pasūtītājs samaksā Piegādātājam par atbilstoši Līguma noteikumiem piegādātajām Precēm.</w:t>
      </w:r>
    </w:p>
    <w:p w:rsidR="00631D1D" w:rsidRPr="00631D1D" w:rsidRDefault="00631D1D" w:rsidP="00631D1D">
      <w:pPr>
        <w:ind w:right="-1050"/>
        <w:jc w:val="both"/>
        <w:rPr>
          <w:rFonts w:ascii="Times New Roman" w:eastAsia="Times New Roman" w:hAnsi="Times New Roman"/>
          <w:sz w:val="24"/>
          <w:szCs w:val="24"/>
        </w:rPr>
      </w:pPr>
    </w:p>
    <w:p w:rsidR="00631D1D" w:rsidRPr="00631D1D" w:rsidRDefault="00631D1D" w:rsidP="00631D1D">
      <w:pPr>
        <w:numPr>
          <w:ilvl w:val="0"/>
          <w:numId w:val="3"/>
        </w:numPr>
        <w:spacing w:after="200" w:line="276" w:lineRule="auto"/>
        <w:ind w:left="426" w:right="-1050"/>
        <w:contextualSpacing/>
        <w:jc w:val="center"/>
        <w:rPr>
          <w:rFonts w:ascii="Times New Roman" w:eastAsia="Times New Roman" w:hAnsi="Times New Roman"/>
          <w:b/>
          <w:bCs/>
          <w:sz w:val="24"/>
          <w:szCs w:val="24"/>
        </w:rPr>
      </w:pPr>
      <w:r w:rsidRPr="00631D1D">
        <w:rPr>
          <w:rFonts w:ascii="Times New Roman" w:eastAsia="Times New Roman" w:hAnsi="Times New Roman"/>
          <w:b/>
          <w:bCs/>
          <w:sz w:val="24"/>
          <w:szCs w:val="24"/>
        </w:rPr>
        <w:t>CITI NOTEIKUMI</w:t>
      </w:r>
    </w:p>
    <w:p w:rsidR="00631D1D" w:rsidRPr="00631D1D" w:rsidRDefault="00631D1D" w:rsidP="00631D1D">
      <w:pPr>
        <w:numPr>
          <w:ilvl w:val="1"/>
          <w:numId w:val="3"/>
        </w:numPr>
        <w:ind w:left="567" w:right="-1050" w:hanging="567"/>
        <w:jc w:val="both"/>
        <w:rPr>
          <w:rFonts w:ascii="Times New Roman" w:eastAsia="Times New Roman" w:hAnsi="Times New Roman"/>
          <w:sz w:val="24"/>
          <w:szCs w:val="24"/>
        </w:rPr>
      </w:pPr>
      <w:r w:rsidRPr="00631D1D">
        <w:rPr>
          <w:rFonts w:ascii="Times New Roman" w:eastAsia="Times New Roman" w:hAnsi="Times New Roman"/>
          <w:sz w:val="24"/>
          <w:szCs w:val="24"/>
        </w:rPr>
        <w:t>Puses ir tiesīgas izdarīt grozījumus šī Līguma noteikumos, savstarpēji par to vienojoties.</w:t>
      </w:r>
    </w:p>
    <w:p w:rsidR="00631D1D" w:rsidRPr="00631D1D" w:rsidRDefault="00631D1D" w:rsidP="00631D1D">
      <w:pPr>
        <w:numPr>
          <w:ilvl w:val="1"/>
          <w:numId w:val="3"/>
        </w:numPr>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 xml:space="preserve">Grozījumi Līgumā ir izdarāmi </w:t>
      </w:r>
      <w:proofErr w:type="spellStart"/>
      <w:r w:rsidRPr="00631D1D">
        <w:rPr>
          <w:rFonts w:ascii="Times New Roman" w:eastAsia="Times New Roman" w:hAnsi="Times New Roman"/>
          <w:sz w:val="24"/>
          <w:szCs w:val="24"/>
          <w:lang w:eastAsia="lv-LV"/>
        </w:rPr>
        <w:t>rakstveidā</w:t>
      </w:r>
      <w:proofErr w:type="spellEnd"/>
      <w:r w:rsidRPr="00631D1D">
        <w:rPr>
          <w:rFonts w:ascii="Times New Roman" w:eastAsia="Times New Roman" w:hAnsi="Times New Roman"/>
          <w:sz w:val="24"/>
          <w:szCs w:val="24"/>
          <w:lang w:eastAsia="lv-LV"/>
        </w:rPr>
        <w:t xml:space="preserve"> un stājas spēkā pēc abu Pušu parakstīšanas.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Kādam no šī Līguma noteikumiem zaudējot spēku normatīvo aktu grozījumu gadījumā, šis Līgums nezaudē spēku tā pārējos punktos, un šajā gadījumā Pušu</w:t>
      </w:r>
      <w:r w:rsidRPr="00631D1D">
        <w:rPr>
          <w:rFonts w:ascii="Times New Roman" w:eastAsia="Times New Roman" w:hAnsi="Times New Roman"/>
          <w:i/>
          <w:sz w:val="24"/>
          <w:szCs w:val="24"/>
          <w:lang w:eastAsia="lv-LV"/>
        </w:rPr>
        <w:t xml:space="preserve"> </w:t>
      </w:r>
      <w:r w:rsidRPr="00631D1D">
        <w:rPr>
          <w:rFonts w:ascii="Times New Roman" w:eastAsia="Times New Roman" w:hAnsi="Times New Roman"/>
          <w:sz w:val="24"/>
          <w:szCs w:val="24"/>
          <w:lang w:eastAsia="lv-LV"/>
        </w:rPr>
        <w:t>pienākums ir piemērot šo Līgumu atbilstoši spēkā esošajiem normatīvajiem aktiem.</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val="x-none" w:eastAsia="lv-LV"/>
        </w:rPr>
        <w:t>Ja</w:t>
      </w:r>
      <w:r w:rsidRPr="00631D1D">
        <w:rPr>
          <w:rFonts w:ascii="Times New Roman" w:eastAsia="Times New Roman" w:hAnsi="Times New Roman"/>
          <w:sz w:val="24"/>
          <w:szCs w:val="24"/>
          <w:lang w:val="x-none" w:eastAsia="x-none"/>
        </w:rPr>
        <w:t xml:space="preserve"> kāds no Līgumā vai tā pielikumos norādītajiem normatīvajiem aktiem zaudē spēku un to vietā tiek pieņemts jauns normatīvais akts, kurš regulē tos pašus jautājumus, kurus regulēja spēku zaudējušais akts, </w:t>
      </w:r>
      <w:r w:rsidRPr="00631D1D">
        <w:rPr>
          <w:rFonts w:ascii="Times New Roman" w:eastAsia="Times New Roman" w:hAnsi="Times New Roman"/>
          <w:sz w:val="24"/>
          <w:szCs w:val="24"/>
          <w:lang w:eastAsia="x-none"/>
        </w:rPr>
        <w:t xml:space="preserve">tad </w:t>
      </w:r>
      <w:r w:rsidRPr="00631D1D">
        <w:rPr>
          <w:rFonts w:ascii="Times New Roman" w:eastAsia="Times New Roman" w:hAnsi="Times New Roman"/>
          <w:sz w:val="24"/>
          <w:szCs w:val="24"/>
          <w:lang w:val="x-none" w:eastAsia="x-none"/>
        </w:rPr>
        <w:t>piemēro jauno, spēkā esošo normatīvo aktu</w:t>
      </w:r>
      <w:r w:rsidRPr="00631D1D">
        <w:rPr>
          <w:rFonts w:ascii="Times New Roman" w:eastAsia="Times New Roman" w:hAnsi="Times New Roman"/>
          <w:sz w:val="24"/>
          <w:szCs w:val="24"/>
          <w:lang w:eastAsia="x-none"/>
        </w:rPr>
        <w:t xml:space="preserve"> no tā spēkā stāšanās dienas.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lastRenderedPageBreak/>
        <w:t>Ja kādai no Pusēm tiek mainīts juridiskais statuss vai kādi šajā Līgumā minētie Pušu rekvizīti, tālruņa, faksa numuri, adreses, u.c., tad tā nekavējoties rakstiski paziņo par to otrai Pusei. Ja Puse neizpilda šī punkta noteikumus, uzskatāms, ka otra Puse ir pilnībā izpildījusi savas saistības, lietojot šajā Līgumā esošo informāciju par otru Pusi.</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Piegādātājam nav tiesību nodot saistības un/ vai tiesības par šo Līgumu trešajām personām, bez Pasūtītāja iepriekšējas rakstiskas piekrišanas saņemšanas.</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lang w:eastAsia="lv-LV"/>
        </w:rPr>
      </w:pPr>
      <w:r w:rsidRPr="00631D1D">
        <w:rPr>
          <w:rFonts w:ascii="Times New Roman" w:eastAsia="Times New Roman" w:hAnsi="Times New Roman"/>
          <w:sz w:val="24"/>
          <w:szCs w:val="24"/>
          <w:lang w:eastAsia="lv-LV"/>
        </w:rPr>
        <w:t>Pasūtītāja vadītāja maiņa nevar būt par pamatu Līguma pārtraukšanai vai izbeigšanai. Gadījumā, ja notiek Pasūtītāja reorganizācija, Līgums paliek spēkā un tā nosacījumi ir saistoši tā tiesību un saistību pārņēmējam. Pasūtītājs par šādu apstākļu iestāšanos 5 (piecas) dienas iepriekš rakstiski brīdina Piegādātāju.</w:t>
      </w:r>
    </w:p>
    <w:p w:rsidR="00631D1D" w:rsidRPr="00631D1D" w:rsidRDefault="00631D1D" w:rsidP="00631D1D">
      <w:pPr>
        <w:numPr>
          <w:ilvl w:val="1"/>
          <w:numId w:val="3"/>
        </w:numPr>
        <w:spacing w:after="200" w:line="276" w:lineRule="auto"/>
        <w:ind w:left="567" w:right="-1050" w:hanging="567"/>
        <w:contextualSpacing/>
        <w:jc w:val="both"/>
        <w:rPr>
          <w:rFonts w:ascii="Times New Roman" w:eastAsia="Times New Roman" w:hAnsi="Times New Roman"/>
          <w:sz w:val="24"/>
          <w:szCs w:val="24"/>
        </w:rPr>
      </w:pPr>
      <w:r w:rsidRPr="00631D1D">
        <w:rPr>
          <w:rFonts w:ascii="Times New Roman" w:eastAsia="Times New Roman" w:hAnsi="Times New Roman"/>
          <w:snapToGrid w:val="0"/>
          <w:sz w:val="24"/>
          <w:szCs w:val="24"/>
          <w:lang w:eastAsia="lv-LV"/>
        </w:rPr>
        <w:t>Līgums sagatavots uz</w:t>
      </w:r>
      <w:r w:rsidR="00CF4C18">
        <w:rPr>
          <w:rFonts w:ascii="Times New Roman" w:eastAsia="Times New Roman" w:hAnsi="Times New Roman"/>
          <w:snapToGrid w:val="0"/>
          <w:sz w:val="24"/>
          <w:szCs w:val="24"/>
          <w:lang w:eastAsia="lv-LV"/>
        </w:rPr>
        <w:t xml:space="preserve"> 10 (desmit</w:t>
      </w:r>
      <w:r w:rsidR="0083647D">
        <w:rPr>
          <w:rFonts w:ascii="Times New Roman" w:eastAsia="Times New Roman" w:hAnsi="Times New Roman"/>
          <w:snapToGrid w:val="0"/>
          <w:sz w:val="24"/>
          <w:szCs w:val="24"/>
          <w:lang w:eastAsia="lv-LV"/>
        </w:rPr>
        <w:t>) lapām ar pielikumu, 2 (divos</w:t>
      </w:r>
      <w:r w:rsidRPr="00631D1D">
        <w:rPr>
          <w:rFonts w:ascii="Times New Roman" w:eastAsia="Times New Roman" w:hAnsi="Times New Roman"/>
          <w:snapToGrid w:val="0"/>
          <w:sz w:val="24"/>
          <w:szCs w:val="24"/>
          <w:lang w:eastAsia="lv-LV"/>
        </w:rPr>
        <w:t>) eksemplāros latviešu valodā, kuriem ir vienāds juridiskais spēks, no kuriem 1 (viens) eksemplārs – Piegādātājam, bet 1 (viens) eksemplārs – Pasūtītajam.</w:t>
      </w:r>
    </w:p>
    <w:p w:rsidR="00631D1D" w:rsidRPr="00631D1D" w:rsidRDefault="00631D1D" w:rsidP="00631D1D">
      <w:pPr>
        <w:numPr>
          <w:ilvl w:val="1"/>
          <w:numId w:val="3"/>
        </w:numPr>
        <w:spacing w:after="200" w:line="276" w:lineRule="auto"/>
        <w:ind w:left="567" w:right="-1050" w:hanging="567"/>
        <w:jc w:val="both"/>
        <w:rPr>
          <w:rFonts w:ascii="Times New Roman" w:eastAsia="Times New Roman" w:hAnsi="Times New Roman"/>
          <w:sz w:val="24"/>
          <w:szCs w:val="24"/>
        </w:rPr>
      </w:pPr>
      <w:r w:rsidRPr="00631D1D">
        <w:rPr>
          <w:rFonts w:ascii="Times New Roman" w:eastAsia="Times New Roman" w:hAnsi="Times New Roman"/>
          <w:sz w:val="24"/>
          <w:szCs w:val="24"/>
        </w:rPr>
        <w:t xml:space="preserve">Līgumam tā noslēgšanas brīdī tiek pievienoti šāds pielikums, kas ir neatņemama tā sastāvdaļa: </w:t>
      </w:r>
    </w:p>
    <w:p w:rsidR="00631D1D" w:rsidRPr="00631D1D" w:rsidRDefault="007A564B" w:rsidP="00631D1D">
      <w:pPr>
        <w:numPr>
          <w:ilvl w:val="2"/>
          <w:numId w:val="3"/>
        </w:numPr>
        <w:spacing w:after="200" w:line="276" w:lineRule="auto"/>
        <w:ind w:left="567" w:right="-1050" w:hanging="567"/>
        <w:jc w:val="both"/>
        <w:rPr>
          <w:rFonts w:ascii="Times New Roman" w:eastAsia="Times New Roman" w:hAnsi="Times New Roman"/>
          <w:sz w:val="24"/>
          <w:szCs w:val="24"/>
        </w:rPr>
      </w:pPr>
      <w:r>
        <w:rPr>
          <w:rFonts w:ascii="Times New Roman" w:eastAsia="Times New Roman" w:hAnsi="Times New Roman"/>
          <w:sz w:val="24"/>
          <w:szCs w:val="24"/>
        </w:rPr>
        <w:t>1.pielikums – tehniskais un</w:t>
      </w:r>
      <w:r w:rsidR="00631D1D" w:rsidRPr="00631D1D">
        <w:rPr>
          <w:rFonts w:ascii="Times New Roman" w:eastAsia="Times New Roman" w:hAnsi="Times New Roman"/>
          <w:sz w:val="24"/>
          <w:szCs w:val="24"/>
        </w:rPr>
        <w:t xml:space="preserve"> finanš</w:t>
      </w:r>
      <w:r w:rsidR="00AD701B">
        <w:rPr>
          <w:rFonts w:ascii="Times New Roman" w:eastAsia="Times New Roman" w:hAnsi="Times New Roman"/>
          <w:sz w:val="24"/>
          <w:szCs w:val="24"/>
        </w:rPr>
        <w:t>u piedāvājums uz 4 (četrām) lapām</w:t>
      </w:r>
      <w:r w:rsidR="00631D1D" w:rsidRPr="00631D1D">
        <w:rPr>
          <w:rFonts w:ascii="Times New Roman" w:eastAsia="Times New Roman" w:hAnsi="Times New Roman"/>
          <w:sz w:val="24"/>
          <w:szCs w:val="24"/>
        </w:rPr>
        <w:t>.</w:t>
      </w:r>
    </w:p>
    <w:p w:rsidR="00631D1D" w:rsidRPr="00631D1D" w:rsidRDefault="00631D1D" w:rsidP="00631D1D">
      <w:pPr>
        <w:ind w:right="-1050"/>
        <w:jc w:val="both"/>
        <w:rPr>
          <w:rFonts w:ascii="Times New Roman" w:eastAsia="Times New Roman" w:hAnsi="Times New Roman"/>
          <w:bCs/>
          <w:i/>
          <w:sz w:val="24"/>
          <w:szCs w:val="24"/>
          <w:lang w:eastAsia="lv-LV"/>
        </w:rPr>
      </w:pPr>
    </w:p>
    <w:p w:rsidR="00631D1D" w:rsidRPr="00631D1D" w:rsidRDefault="00631D1D" w:rsidP="00631D1D">
      <w:pPr>
        <w:spacing w:after="120"/>
        <w:ind w:left="709" w:right="-1050"/>
        <w:contextualSpacing/>
        <w:jc w:val="center"/>
        <w:rPr>
          <w:rFonts w:ascii="Times New Roman" w:eastAsia="Times New Roman" w:hAnsi="Times New Roman"/>
          <w:sz w:val="24"/>
          <w:szCs w:val="24"/>
        </w:rPr>
      </w:pPr>
    </w:p>
    <w:p w:rsidR="00631D1D" w:rsidRPr="00631D1D" w:rsidRDefault="00631D1D" w:rsidP="00631D1D">
      <w:pPr>
        <w:ind w:right="-1050"/>
        <w:jc w:val="center"/>
        <w:rPr>
          <w:rFonts w:ascii="Times New Roman" w:eastAsia="Times New Roman" w:hAnsi="Times New Roman"/>
          <w:b/>
          <w:bCs/>
          <w:sz w:val="24"/>
          <w:szCs w:val="24"/>
          <w:lang w:eastAsia="lv-LV"/>
        </w:rPr>
      </w:pPr>
      <w:r w:rsidRPr="00631D1D">
        <w:rPr>
          <w:rFonts w:ascii="Times New Roman" w:eastAsia="Times New Roman" w:hAnsi="Times New Roman"/>
          <w:b/>
          <w:bCs/>
          <w:sz w:val="24"/>
          <w:szCs w:val="24"/>
          <w:lang w:eastAsia="lv-LV"/>
        </w:rPr>
        <w:t>12. PUŠU REKVIZĪTI UN PARAKSTI</w:t>
      </w:r>
    </w:p>
    <w:p w:rsidR="00631D1D" w:rsidRPr="00631D1D" w:rsidRDefault="00631D1D" w:rsidP="00631D1D">
      <w:pPr>
        <w:ind w:right="-1050"/>
        <w:jc w:val="both"/>
        <w:rPr>
          <w:rFonts w:ascii="Times New Roman" w:eastAsia="Times New Roman" w:hAnsi="Times New Roman"/>
          <w:bCs/>
          <w:i/>
          <w:sz w:val="24"/>
          <w:szCs w:val="24"/>
          <w:lang w:eastAsia="lv-LV"/>
        </w:rPr>
      </w:pPr>
    </w:p>
    <w:p w:rsidR="00631D1D" w:rsidRPr="00631D1D" w:rsidRDefault="00631D1D" w:rsidP="00631D1D">
      <w:pPr>
        <w:ind w:right="-1050"/>
        <w:jc w:val="both"/>
        <w:rPr>
          <w:rFonts w:ascii="Times New Roman" w:eastAsia="Times New Roman" w:hAnsi="Times New Roman"/>
          <w:bCs/>
          <w:i/>
          <w:sz w:val="24"/>
          <w:szCs w:val="24"/>
          <w:lang w:eastAsia="lv-LV"/>
        </w:rPr>
      </w:pPr>
    </w:p>
    <w:p w:rsidR="00C7328F" w:rsidRPr="00631D1D" w:rsidRDefault="00C7328F" w:rsidP="00C7328F">
      <w:pPr>
        <w:ind w:right="-1050"/>
        <w:jc w:val="both"/>
        <w:rPr>
          <w:rFonts w:ascii="Times New Roman" w:eastAsia="Times New Roman" w:hAnsi="Times New Roman"/>
          <w:b/>
          <w:sz w:val="24"/>
          <w:szCs w:val="24"/>
          <w:lang w:eastAsia="lv-LV"/>
        </w:rPr>
      </w:pPr>
      <w:r w:rsidRPr="00631D1D">
        <w:rPr>
          <w:rFonts w:ascii="Times New Roman" w:eastAsia="Times New Roman" w:hAnsi="Times New Roman"/>
          <w:b/>
          <w:sz w:val="24"/>
          <w:szCs w:val="24"/>
          <w:lang w:eastAsia="lv-LV"/>
        </w:rPr>
        <w:t>Pasūtītājs:                                                              Piegādātājs:</w:t>
      </w:r>
    </w:p>
    <w:p w:rsidR="00C7328F" w:rsidRPr="00631D1D" w:rsidRDefault="00C7328F" w:rsidP="00C7328F">
      <w:pPr>
        <w:spacing w:after="120"/>
        <w:ind w:right="-1050"/>
        <w:contextualSpacing/>
        <w:jc w:val="both"/>
        <w:rPr>
          <w:rFonts w:ascii="Times New Roman" w:eastAsia="Times New Roman" w:hAnsi="Times New Roman"/>
          <w:b/>
          <w:sz w:val="24"/>
          <w:szCs w:val="24"/>
        </w:rPr>
      </w:pPr>
    </w:p>
    <w:p w:rsidR="004F6B93" w:rsidRPr="00884D40" w:rsidRDefault="004F6B93" w:rsidP="004F6B93">
      <w:pPr>
        <w:ind w:right="-999"/>
        <w:jc w:val="both"/>
        <w:rPr>
          <w:rFonts w:ascii="Times New Roman" w:eastAsia="Times New Roman" w:hAnsi="Times New Roman"/>
          <w:b/>
          <w:bCs/>
          <w:sz w:val="24"/>
          <w:szCs w:val="24"/>
        </w:rPr>
      </w:pPr>
      <w:r w:rsidRPr="00884D40">
        <w:rPr>
          <w:rFonts w:ascii="Times New Roman" w:eastAsia="Times New Roman" w:hAnsi="Times New Roman"/>
          <w:b/>
          <w:bCs/>
          <w:sz w:val="24"/>
          <w:szCs w:val="24"/>
        </w:rPr>
        <w:t>VSIA “Paula Stradiņa klīniskās</w:t>
      </w:r>
      <w:r>
        <w:rPr>
          <w:rFonts w:ascii="Times New Roman" w:eastAsia="Times New Roman" w:hAnsi="Times New Roman"/>
          <w:b/>
          <w:bCs/>
          <w:sz w:val="24"/>
          <w:szCs w:val="24"/>
        </w:rPr>
        <w:tab/>
      </w:r>
      <w:r>
        <w:rPr>
          <w:rFonts w:ascii="Times New Roman" w:eastAsia="Times New Roman" w:hAnsi="Times New Roman"/>
          <w:b/>
          <w:bCs/>
          <w:sz w:val="24"/>
          <w:szCs w:val="24"/>
        </w:rPr>
        <w:tab/>
        <w:t>SIA “</w:t>
      </w:r>
      <w:proofErr w:type="spellStart"/>
      <w:r>
        <w:rPr>
          <w:rFonts w:ascii="Times New Roman" w:eastAsia="Times New Roman" w:hAnsi="Times New Roman"/>
          <w:b/>
          <w:bCs/>
          <w:sz w:val="24"/>
          <w:szCs w:val="24"/>
        </w:rPr>
        <w:t>Hygeia</w:t>
      </w:r>
      <w:proofErr w:type="spellEnd"/>
      <w:r>
        <w:rPr>
          <w:rFonts w:ascii="Times New Roman" w:eastAsia="Times New Roman" w:hAnsi="Times New Roman"/>
          <w:b/>
          <w:bCs/>
          <w:sz w:val="24"/>
          <w:szCs w:val="24"/>
        </w:rPr>
        <w:t>”</w:t>
      </w:r>
    </w:p>
    <w:p w:rsidR="004F6B93" w:rsidRPr="00884D40" w:rsidRDefault="004F6B93" w:rsidP="004F6B93">
      <w:pPr>
        <w:ind w:right="-999"/>
        <w:jc w:val="both"/>
        <w:rPr>
          <w:rFonts w:ascii="Times New Roman" w:eastAsia="Times New Roman" w:hAnsi="Times New Roman"/>
          <w:b/>
          <w:bCs/>
          <w:sz w:val="24"/>
          <w:szCs w:val="24"/>
        </w:rPr>
      </w:pPr>
      <w:r w:rsidRPr="00884D40">
        <w:rPr>
          <w:rFonts w:ascii="Times New Roman" w:eastAsia="Times New Roman" w:hAnsi="Times New Roman"/>
          <w:b/>
          <w:bCs/>
          <w:sz w:val="24"/>
          <w:szCs w:val="24"/>
        </w:rPr>
        <w:t>universitātes slimnīca”</w:t>
      </w:r>
    </w:p>
    <w:p w:rsidR="004F6B93" w:rsidRPr="00884D40" w:rsidRDefault="004F6B93" w:rsidP="004F6B93">
      <w:pPr>
        <w:ind w:right="-999"/>
        <w:jc w:val="both"/>
        <w:rPr>
          <w:rFonts w:ascii="Times New Roman" w:eastAsia="Times New Roman" w:hAnsi="Times New Roman"/>
          <w:sz w:val="24"/>
          <w:szCs w:val="24"/>
        </w:rPr>
      </w:pPr>
      <w:proofErr w:type="spellStart"/>
      <w:r w:rsidRPr="00884D40">
        <w:rPr>
          <w:rFonts w:ascii="Times New Roman" w:eastAsia="Times New Roman" w:hAnsi="Times New Roman"/>
          <w:sz w:val="24"/>
          <w:szCs w:val="24"/>
        </w:rPr>
        <w:t>Reģ</w:t>
      </w:r>
      <w:proofErr w:type="spellEnd"/>
      <w:r w:rsidRPr="00884D40">
        <w:rPr>
          <w:rFonts w:ascii="Times New Roman" w:eastAsia="Times New Roman" w:hAnsi="Times New Roman"/>
          <w:sz w:val="24"/>
          <w:szCs w:val="24"/>
        </w:rPr>
        <w:t>. Nr. 40003457109</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270FF4">
        <w:rPr>
          <w:rFonts w:ascii="Times New Roman" w:eastAsia="Times New Roman" w:hAnsi="Times New Roman"/>
          <w:sz w:val="24"/>
          <w:szCs w:val="24"/>
        </w:rPr>
        <w:t>Reģ.Nr.40103385536</w:t>
      </w:r>
    </w:p>
    <w:p w:rsidR="004F6B93" w:rsidRPr="00884D40" w:rsidRDefault="004F6B93" w:rsidP="004F6B93">
      <w:pPr>
        <w:ind w:right="-999"/>
        <w:jc w:val="both"/>
        <w:rPr>
          <w:rFonts w:ascii="Times New Roman" w:eastAsia="Times New Roman" w:hAnsi="Times New Roman"/>
          <w:sz w:val="24"/>
          <w:szCs w:val="24"/>
        </w:rPr>
      </w:pPr>
      <w:r w:rsidRPr="00884D40">
        <w:rPr>
          <w:rFonts w:ascii="Times New Roman" w:eastAsia="Times New Roman" w:hAnsi="Times New Roman"/>
          <w:sz w:val="24"/>
          <w:szCs w:val="24"/>
        </w:rPr>
        <w:t xml:space="preserve">Pilsoņu iela 13, Rīga, LV </w:t>
      </w:r>
      <w:r>
        <w:rPr>
          <w:rFonts w:ascii="Times New Roman" w:eastAsia="Times New Roman" w:hAnsi="Times New Roman"/>
          <w:sz w:val="24"/>
          <w:szCs w:val="24"/>
        </w:rPr>
        <w:t>–</w:t>
      </w:r>
      <w:r w:rsidRPr="00884D40">
        <w:rPr>
          <w:rFonts w:ascii="Times New Roman" w:eastAsia="Times New Roman" w:hAnsi="Times New Roman"/>
          <w:sz w:val="24"/>
          <w:szCs w:val="24"/>
        </w:rPr>
        <w:t xml:space="preserve"> 1002</w:t>
      </w:r>
      <w:r>
        <w:rPr>
          <w:rFonts w:ascii="Times New Roman" w:eastAsia="Times New Roman" w:hAnsi="Times New Roman"/>
          <w:sz w:val="24"/>
          <w:szCs w:val="24"/>
        </w:rPr>
        <w:tab/>
      </w:r>
      <w:r>
        <w:rPr>
          <w:rFonts w:ascii="Times New Roman" w:eastAsia="Times New Roman" w:hAnsi="Times New Roman"/>
          <w:sz w:val="24"/>
          <w:szCs w:val="24"/>
        </w:rPr>
        <w:tab/>
        <w:t>Magoņu iela 14, Rīga, LV-1002</w:t>
      </w:r>
    </w:p>
    <w:p w:rsidR="004F6B93" w:rsidRPr="00884D40" w:rsidRDefault="004F6B93" w:rsidP="004F6B93">
      <w:pPr>
        <w:ind w:right="-999"/>
        <w:jc w:val="both"/>
        <w:rPr>
          <w:rFonts w:ascii="Times New Roman" w:eastAsia="Times New Roman" w:hAnsi="Times New Roman"/>
          <w:sz w:val="24"/>
          <w:szCs w:val="24"/>
        </w:rPr>
      </w:pPr>
      <w:r w:rsidRPr="00884D40">
        <w:rPr>
          <w:rFonts w:ascii="Times New Roman" w:eastAsia="Times New Roman" w:hAnsi="Times New Roman"/>
          <w:sz w:val="24"/>
          <w:szCs w:val="24"/>
        </w:rPr>
        <w:t xml:space="preserve">Konta Nr. </w:t>
      </w:r>
      <w:r w:rsidRPr="00884D40">
        <w:rPr>
          <w:rFonts w:ascii="Times New Roman" w:eastAsia="Times New Roman" w:hAnsi="Times New Roman"/>
          <w:bCs/>
          <w:sz w:val="24"/>
          <w:szCs w:val="24"/>
        </w:rPr>
        <w:t>LV74HABA0551027673367</w:t>
      </w:r>
      <w:r>
        <w:rPr>
          <w:rFonts w:ascii="Times New Roman" w:eastAsia="Times New Roman" w:hAnsi="Times New Roman"/>
          <w:bCs/>
          <w:sz w:val="24"/>
          <w:szCs w:val="24"/>
        </w:rPr>
        <w:tab/>
      </w:r>
      <w:r w:rsidRPr="00270FF4">
        <w:rPr>
          <w:rFonts w:ascii="Times New Roman" w:eastAsia="Times New Roman" w:hAnsi="Times New Roman"/>
          <w:bCs/>
          <w:sz w:val="24"/>
          <w:szCs w:val="24"/>
        </w:rPr>
        <w:t>Konta Nr.</w:t>
      </w:r>
      <w:r w:rsidR="0098689D">
        <w:rPr>
          <w:rFonts w:ascii="Times New Roman" w:eastAsia="Times New Roman" w:hAnsi="Times New Roman"/>
          <w:bCs/>
          <w:sz w:val="24"/>
          <w:szCs w:val="24"/>
        </w:rPr>
        <w:t>_____________________</w:t>
      </w:r>
    </w:p>
    <w:p w:rsidR="004F6B93" w:rsidRPr="00884D40" w:rsidRDefault="004F6B93" w:rsidP="004F6B93">
      <w:pPr>
        <w:ind w:right="-999"/>
        <w:jc w:val="both"/>
        <w:rPr>
          <w:rFonts w:ascii="Times New Roman" w:eastAsia="Times New Roman" w:hAnsi="Times New Roman"/>
          <w:sz w:val="24"/>
          <w:szCs w:val="24"/>
        </w:rPr>
      </w:pPr>
      <w:r w:rsidRPr="00884D40">
        <w:rPr>
          <w:rFonts w:ascii="Times New Roman" w:eastAsia="Times New Roman" w:hAnsi="Times New Roman"/>
          <w:sz w:val="24"/>
          <w:szCs w:val="24"/>
        </w:rPr>
        <w:t xml:space="preserve">Banka: AS Swedbank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270FF4">
        <w:rPr>
          <w:rFonts w:ascii="Times New Roman" w:eastAsia="Times New Roman" w:hAnsi="Times New Roman"/>
          <w:sz w:val="24"/>
          <w:szCs w:val="24"/>
        </w:rPr>
        <w:t>Banka:</w:t>
      </w:r>
      <w:r>
        <w:rPr>
          <w:rFonts w:ascii="Times New Roman" w:eastAsia="Times New Roman" w:hAnsi="Times New Roman"/>
          <w:sz w:val="24"/>
          <w:szCs w:val="24"/>
        </w:rPr>
        <w:t xml:space="preserve"> </w:t>
      </w:r>
      <w:r w:rsidR="0098689D">
        <w:rPr>
          <w:rFonts w:ascii="Times New Roman" w:eastAsia="Times New Roman" w:hAnsi="Times New Roman"/>
          <w:sz w:val="24"/>
          <w:szCs w:val="24"/>
        </w:rPr>
        <w:t>_________________</w:t>
      </w:r>
    </w:p>
    <w:p w:rsidR="004F6B93" w:rsidRPr="00884D40" w:rsidRDefault="004F6B93" w:rsidP="004F6B93">
      <w:pPr>
        <w:ind w:right="-999"/>
        <w:jc w:val="both"/>
        <w:rPr>
          <w:rFonts w:ascii="Times New Roman" w:eastAsia="Times New Roman" w:hAnsi="Times New Roman"/>
          <w:sz w:val="24"/>
          <w:szCs w:val="24"/>
        </w:rPr>
      </w:pPr>
      <w:r w:rsidRPr="00884D40">
        <w:rPr>
          <w:rFonts w:ascii="Times New Roman" w:eastAsia="Times New Roman" w:hAnsi="Times New Roman"/>
          <w:sz w:val="24"/>
          <w:szCs w:val="24"/>
        </w:rPr>
        <w:t xml:space="preserve">Kods: </w:t>
      </w:r>
      <w:r w:rsidRPr="00884D40">
        <w:rPr>
          <w:rFonts w:ascii="Times New Roman" w:eastAsia="Times New Roman" w:hAnsi="Times New Roman"/>
          <w:bCs/>
          <w:sz w:val="24"/>
          <w:szCs w:val="24"/>
        </w:rPr>
        <w:t>HABALV22</w:t>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sidRPr="00270FF4">
        <w:rPr>
          <w:rFonts w:ascii="Times New Roman" w:eastAsia="Times New Roman" w:hAnsi="Times New Roman"/>
          <w:bCs/>
          <w:sz w:val="24"/>
          <w:szCs w:val="24"/>
        </w:rPr>
        <w:t>Kods:</w:t>
      </w:r>
      <w:r w:rsidR="0098689D">
        <w:rPr>
          <w:rFonts w:ascii="Times New Roman" w:eastAsia="Times New Roman" w:hAnsi="Times New Roman"/>
          <w:bCs/>
          <w:sz w:val="24"/>
          <w:szCs w:val="24"/>
        </w:rPr>
        <w:t>__________________</w:t>
      </w:r>
    </w:p>
    <w:p w:rsidR="004F6B93" w:rsidRPr="00884D40" w:rsidRDefault="004F6B93" w:rsidP="004F6B93">
      <w:pPr>
        <w:ind w:right="-999"/>
        <w:jc w:val="both"/>
        <w:rPr>
          <w:rFonts w:ascii="Times New Roman" w:eastAsia="Times New Roman" w:hAnsi="Times New Roman"/>
          <w:sz w:val="24"/>
          <w:szCs w:val="24"/>
        </w:rPr>
      </w:pPr>
    </w:p>
    <w:p w:rsidR="004F6B93" w:rsidRPr="00884D40" w:rsidRDefault="004F6B93" w:rsidP="004F6B93">
      <w:pPr>
        <w:ind w:right="-999"/>
        <w:jc w:val="both"/>
        <w:rPr>
          <w:rFonts w:ascii="Times New Roman" w:eastAsia="Times New Roman" w:hAnsi="Times New Roman"/>
          <w:sz w:val="24"/>
          <w:szCs w:val="24"/>
        </w:rPr>
      </w:pPr>
    </w:p>
    <w:p w:rsidR="004F6B93" w:rsidRPr="00884D40" w:rsidRDefault="004F6B93" w:rsidP="004F6B93">
      <w:pPr>
        <w:ind w:right="-999"/>
        <w:jc w:val="both"/>
        <w:rPr>
          <w:rFonts w:ascii="Times New Roman" w:eastAsia="Times New Roman" w:hAnsi="Times New Roman"/>
          <w:sz w:val="24"/>
          <w:szCs w:val="24"/>
        </w:rPr>
      </w:pPr>
      <w:r w:rsidRPr="00884D40">
        <w:rPr>
          <w:rFonts w:ascii="Times New Roman" w:eastAsia="Times New Roman" w:hAnsi="Times New Roman"/>
          <w:sz w:val="24"/>
          <w:szCs w:val="24"/>
        </w:rPr>
        <w:t>___________________________</w:t>
      </w:r>
      <w:r>
        <w:rPr>
          <w:rFonts w:ascii="Times New Roman" w:eastAsia="Times New Roman" w:hAnsi="Times New Roman"/>
          <w:sz w:val="24"/>
          <w:szCs w:val="24"/>
        </w:rPr>
        <w:tab/>
      </w:r>
      <w:r>
        <w:rPr>
          <w:rFonts w:ascii="Times New Roman" w:eastAsia="Times New Roman" w:hAnsi="Times New Roman"/>
          <w:sz w:val="24"/>
          <w:szCs w:val="24"/>
        </w:rPr>
        <w:tab/>
        <w:t>_</w:t>
      </w:r>
      <w:r w:rsidRPr="00270FF4">
        <w:rPr>
          <w:rFonts w:ascii="Times New Roman" w:eastAsia="Times New Roman" w:hAnsi="Times New Roman"/>
          <w:sz w:val="24"/>
          <w:szCs w:val="24"/>
        </w:rPr>
        <w:t>___________________________</w:t>
      </w:r>
    </w:p>
    <w:p w:rsidR="004F6B93" w:rsidRPr="00884D40" w:rsidRDefault="004F6B93" w:rsidP="004F6B93">
      <w:pPr>
        <w:ind w:right="-999"/>
        <w:jc w:val="both"/>
        <w:rPr>
          <w:rFonts w:ascii="Times New Roman" w:eastAsia="Times New Roman" w:hAnsi="Times New Roman"/>
          <w:sz w:val="24"/>
          <w:szCs w:val="24"/>
        </w:rPr>
      </w:pPr>
      <w:r w:rsidRPr="00884D40">
        <w:rPr>
          <w:rFonts w:ascii="Times New Roman" w:eastAsia="Times New Roman" w:hAnsi="Times New Roman"/>
          <w:sz w:val="24"/>
          <w:szCs w:val="24"/>
        </w:rPr>
        <w:t xml:space="preserve">Valdes locekle </w:t>
      </w:r>
      <w:proofErr w:type="spellStart"/>
      <w:r w:rsidRPr="00884D40">
        <w:rPr>
          <w:rFonts w:ascii="Times New Roman" w:eastAsia="Times New Roman" w:hAnsi="Times New Roman"/>
          <w:sz w:val="24"/>
          <w:szCs w:val="24"/>
        </w:rPr>
        <w:t>I.Kreicberga</w:t>
      </w:r>
      <w:proofErr w:type="spellEnd"/>
      <w:r>
        <w:rPr>
          <w:rFonts w:ascii="Times New Roman" w:eastAsia="Times New Roman" w:hAnsi="Times New Roman"/>
          <w:sz w:val="24"/>
          <w:szCs w:val="24"/>
        </w:rPr>
        <w:tab/>
      </w:r>
      <w:r>
        <w:rPr>
          <w:rFonts w:ascii="Times New Roman" w:eastAsia="Times New Roman" w:hAnsi="Times New Roman"/>
          <w:sz w:val="24"/>
          <w:szCs w:val="24"/>
        </w:rPr>
        <w:tab/>
      </w:r>
      <w:r w:rsidR="00CF4C18">
        <w:rPr>
          <w:rFonts w:ascii="Times New Roman" w:eastAsia="Times New Roman" w:hAnsi="Times New Roman"/>
          <w:sz w:val="24"/>
          <w:szCs w:val="24"/>
        </w:rPr>
        <w:tab/>
        <w:t>Valdes locekle D.</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Lavendele</w:t>
      </w:r>
      <w:proofErr w:type="spellEnd"/>
      <w:r>
        <w:rPr>
          <w:rFonts w:ascii="Times New Roman" w:eastAsia="Times New Roman" w:hAnsi="Times New Roman"/>
          <w:sz w:val="24"/>
          <w:szCs w:val="24"/>
        </w:rPr>
        <w:tab/>
      </w:r>
      <w:r>
        <w:rPr>
          <w:rFonts w:ascii="Times New Roman" w:eastAsia="Times New Roman" w:hAnsi="Times New Roman"/>
          <w:sz w:val="24"/>
          <w:szCs w:val="24"/>
        </w:rPr>
        <w:tab/>
      </w:r>
    </w:p>
    <w:p w:rsidR="004F6B93" w:rsidRDefault="004F6B93" w:rsidP="004F6B93">
      <w:pPr>
        <w:spacing w:after="120"/>
        <w:ind w:right="-1050"/>
        <w:jc w:val="both"/>
        <w:rPr>
          <w:rFonts w:ascii="Times New Roman" w:eastAsia="Times New Roman" w:hAnsi="Times New Roman"/>
          <w:b/>
          <w:bCs/>
          <w:sz w:val="24"/>
          <w:szCs w:val="24"/>
        </w:rPr>
      </w:pPr>
    </w:p>
    <w:p w:rsidR="004F6B93" w:rsidRPr="00884D40" w:rsidRDefault="004F6B93" w:rsidP="004F6B93">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___________________________</w:t>
      </w:r>
    </w:p>
    <w:p w:rsidR="004F6B93" w:rsidRPr="00884D40" w:rsidRDefault="004F6B93" w:rsidP="004F6B93">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 xml:space="preserve">Valdes locekle </w:t>
      </w:r>
      <w:proofErr w:type="spellStart"/>
      <w:r w:rsidRPr="00884D40">
        <w:rPr>
          <w:rFonts w:ascii="Times New Roman" w:eastAsia="Times New Roman" w:hAnsi="Times New Roman"/>
          <w:bCs/>
          <w:sz w:val="24"/>
          <w:szCs w:val="24"/>
        </w:rPr>
        <w:t>E.Buša</w:t>
      </w:r>
      <w:bookmarkStart w:id="3" w:name="_GoBack"/>
      <w:bookmarkEnd w:id="3"/>
      <w:proofErr w:type="spellEnd"/>
    </w:p>
    <w:p w:rsidR="004F6B93" w:rsidRPr="00884D40" w:rsidRDefault="004F6B93" w:rsidP="004F6B93">
      <w:pPr>
        <w:spacing w:after="120"/>
        <w:ind w:right="-1050"/>
        <w:jc w:val="both"/>
        <w:rPr>
          <w:rFonts w:ascii="Times New Roman" w:eastAsia="Times New Roman" w:hAnsi="Times New Roman"/>
          <w:bCs/>
          <w:sz w:val="24"/>
          <w:szCs w:val="24"/>
        </w:rPr>
      </w:pPr>
    </w:p>
    <w:p w:rsidR="004F6B93" w:rsidRPr="00884D40" w:rsidRDefault="004F6B93" w:rsidP="004F6B93">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___________________________</w:t>
      </w:r>
    </w:p>
    <w:p w:rsidR="004F6B93" w:rsidRPr="00631D1D" w:rsidRDefault="004F6B93" w:rsidP="004F6B93">
      <w:pPr>
        <w:ind w:right="-1049"/>
        <w:jc w:val="both"/>
        <w:rPr>
          <w:rFonts w:ascii="Times New Roman" w:eastAsia="Times New Roman" w:hAnsi="Times New Roman"/>
          <w:bCs/>
          <w:sz w:val="24"/>
          <w:szCs w:val="24"/>
        </w:rPr>
      </w:pPr>
      <w:r w:rsidRPr="00884D40">
        <w:rPr>
          <w:rFonts w:ascii="Times New Roman" w:eastAsia="Times New Roman" w:hAnsi="Times New Roman"/>
          <w:bCs/>
          <w:sz w:val="24"/>
          <w:szCs w:val="24"/>
        </w:rPr>
        <w:t xml:space="preserve">Valdes loceklis </w:t>
      </w:r>
      <w:proofErr w:type="spellStart"/>
      <w:r w:rsidRPr="00884D40">
        <w:rPr>
          <w:rFonts w:ascii="Times New Roman" w:eastAsia="Times New Roman" w:hAnsi="Times New Roman"/>
          <w:bCs/>
          <w:sz w:val="24"/>
          <w:szCs w:val="24"/>
        </w:rPr>
        <w:t>J.Komisars</w:t>
      </w:r>
      <w:proofErr w:type="spellEnd"/>
    </w:p>
    <w:p w:rsidR="004F6B93" w:rsidRPr="00631D1D" w:rsidRDefault="004F6B93" w:rsidP="004F6B93">
      <w:pPr>
        <w:spacing w:after="120"/>
        <w:ind w:right="-1050"/>
        <w:rPr>
          <w:rFonts w:ascii="Times New Roman" w:eastAsia="Times New Roman" w:hAnsi="Times New Roman"/>
          <w:b/>
          <w:bCs/>
          <w:sz w:val="24"/>
          <w:szCs w:val="24"/>
        </w:rPr>
      </w:pPr>
    </w:p>
    <w:p w:rsidR="00C7328F" w:rsidRPr="00631D1D" w:rsidRDefault="00C7328F" w:rsidP="00C7328F">
      <w:pPr>
        <w:spacing w:after="120"/>
        <w:ind w:right="-1050"/>
        <w:rPr>
          <w:rFonts w:ascii="Times New Roman" w:eastAsia="Times New Roman" w:hAnsi="Times New Roman"/>
          <w:b/>
          <w:bCs/>
          <w:sz w:val="24"/>
          <w:szCs w:val="24"/>
        </w:rPr>
      </w:pPr>
    </w:p>
    <w:sectPr w:rsidR="00C7328F" w:rsidRPr="00631D1D">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E7A" w:rsidRDefault="00D43E7A" w:rsidP="00D43E7A">
      <w:r>
        <w:separator/>
      </w:r>
    </w:p>
  </w:endnote>
  <w:endnote w:type="continuationSeparator" w:id="0">
    <w:p w:rsidR="00D43E7A" w:rsidRDefault="00D43E7A" w:rsidP="00D43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871086"/>
      <w:docPartObj>
        <w:docPartGallery w:val="Page Numbers (Bottom of Page)"/>
        <w:docPartUnique/>
      </w:docPartObj>
    </w:sdtPr>
    <w:sdtEndPr>
      <w:rPr>
        <w:noProof/>
      </w:rPr>
    </w:sdtEndPr>
    <w:sdtContent>
      <w:p w:rsidR="00D43E7A" w:rsidRDefault="00D43E7A">
        <w:pPr>
          <w:pStyle w:val="Footer"/>
          <w:jc w:val="center"/>
        </w:pPr>
        <w:r>
          <w:fldChar w:fldCharType="begin"/>
        </w:r>
        <w:r>
          <w:instrText xml:space="preserve"> PAGE   \* MERGEFORMAT </w:instrText>
        </w:r>
        <w:r>
          <w:fldChar w:fldCharType="separate"/>
        </w:r>
        <w:r w:rsidR="0098689D">
          <w:rPr>
            <w:noProof/>
          </w:rPr>
          <w:t>13</w:t>
        </w:r>
        <w:r>
          <w:rPr>
            <w:noProof/>
          </w:rPr>
          <w:fldChar w:fldCharType="end"/>
        </w:r>
      </w:p>
    </w:sdtContent>
  </w:sdt>
  <w:p w:rsidR="00D43E7A" w:rsidRDefault="00D43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E7A" w:rsidRDefault="00D43E7A" w:rsidP="00D43E7A">
      <w:r>
        <w:separator/>
      </w:r>
    </w:p>
  </w:footnote>
  <w:footnote w:type="continuationSeparator" w:id="0">
    <w:p w:rsidR="00D43E7A" w:rsidRDefault="00D43E7A" w:rsidP="00D43E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755"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F75"/>
    <w:rsid w:val="00053692"/>
    <w:rsid w:val="000971F8"/>
    <w:rsid w:val="001372D6"/>
    <w:rsid w:val="00137DD5"/>
    <w:rsid w:val="0019645E"/>
    <w:rsid w:val="001B142F"/>
    <w:rsid w:val="002204A9"/>
    <w:rsid w:val="00244368"/>
    <w:rsid w:val="002A6831"/>
    <w:rsid w:val="002B4BCC"/>
    <w:rsid w:val="002D20B2"/>
    <w:rsid w:val="00313164"/>
    <w:rsid w:val="003C086E"/>
    <w:rsid w:val="00417066"/>
    <w:rsid w:val="00463571"/>
    <w:rsid w:val="00473EBE"/>
    <w:rsid w:val="00483B33"/>
    <w:rsid w:val="004E3C86"/>
    <w:rsid w:val="004F6B93"/>
    <w:rsid w:val="00533A33"/>
    <w:rsid w:val="005E62B6"/>
    <w:rsid w:val="00631D1D"/>
    <w:rsid w:val="00692A2F"/>
    <w:rsid w:val="006D2DA4"/>
    <w:rsid w:val="007104AF"/>
    <w:rsid w:val="00775CA5"/>
    <w:rsid w:val="007A552E"/>
    <w:rsid w:val="007A564B"/>
    <w:rsid w:val="007C66F2"/>
    <w:rsid w:val="00820F18"/>
    <w:rsid w:val="0083647D"/>
    <w:rsid w:val="00884D40"/>
    <w:rsid w:val="008A1060"/>
    <w:rsid w:val="008A3E18"/>
    <w:rsid w:val="009245EE"/>
    <w:rsid w:val="00925C51"/>
    <w:rsid w:val="0097512E"/>
    <w:rsid w:val="0098689D"/>
    <w:rsid w:val="00A37391"/>
    <w:rsid w:val="00AA5DAE"/>
    <w:rsid w:val="00AB5A35"/>
    <w:rsid w:val="00AD701B"/>
    <w:rsid w:val="00B23054"/>
    <w:rsid w:val="00B55998"/>
    <w:rsid w:val="00C16269"/>
    <w:rsid w:val="00C7328F"/>
    <w:rsid w:val="00CD3EB8"/>
    <w:rsid w:val="00CF4C18"/>
    <w:rsid w:val="00D24021"/>
    <w:rsid w:val="00D34453"/>
    <w:rsid w:val="00D43E7A"/>
    <w:rsid w:val="00DB0A60"/>
    <w:rsid w:val="00EB6F75"/>
    <w:rsid w:val="00F2567A"/>
    <w:rsid w:val="00F969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B20977-DAF0-4306-9398-4DD49457A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2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71">
    <w:name w:val="Table Grid71"/>
    <w:basedOn w:val="TableNormal"/>
    <w:uiPriority w:val="59"/>
    <w:rsid w:val="00631D1D"/>
    <w:rPr>
      <w:rFonts w:ascii="ZapfCalligr TL" w:eastAsia="Calibri" w:hAnsi="ZapfCalligr T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43E7A"/>
    <w:pPr>
      <w:tabs>
        <w:tab w:val="center" w:pos="4153"/>
        <w:tab w:val="right" w:pos="8306"/>
      </w:tabs>
    </w:pPr>
  </w:style>
  <w:style w:type="character" w:customStyle="1" w:styleId="HeaderChar">
    <w:name w:val="Header Char"/>
    <w:basedOn w:val="DefaultParagraphFont"/>
    <w:link w:val="Header"/>
    <w:uiPriority w:val="99"/>
    <w:rsid w:val="00D43E7A"/>
  </w:style>
  <w:style w:type="paragraph" w:styleId="Footer">
    <w:name w:val="footer"/>
    <w:basedOn w:val="Normal"/>
    <w:link w:val="FooterChar"/>
    <w:uiPriority w:val="99"/>
    <w:unhideWhenUsed/>
    <w:rsid w:val="00D43E7A"/>
    <w:pPr>
      <w:tabs>
        <w:tab w:val="center" w:pos="4153"/>
        <w:tab w:val="right" w:pos="8306"/>
      </w:tabs>
    </w:pPr>
  </w:style>
  <w:style w:type="character" w:customStyle="1" w:styleId="FooterChar">
    <w:name w:val="Footer Char"/>
    <w:basedOn w:val="DefaultParagraphFont"/>
    <w:link w:val="Footer"/>
    <w:uiPriority w:val="99"/>
    <w:rsid w:val="00D43E7A"/>
  </w:style>
  <w:style w:type="paragraph" w:styleId="BalloonText">
    <w:name w:val="Balloon Text"/>
    <w:basedOn w:val="Normal"/>
    <w:link w:val="BalloonTextChar"/>
    <w:uiPriority w:val="99"/>
    <w:semiHidden/>
    <w:unhideWhenUsed/>
    <w:rsid w:val="00D43E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E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530482">
      <w:bodyDiv w:val="1"/>
      <w:marLeft w:val="0"/>
      <w:marRight w:val="0"/>
      <w:marTop w:val="0"/>
      <w:marBottom w:val="0"/>
      <w:divBdr>
        <w:top w:val="none" w:sz="0" w:space="0" w:color="auto"/>
        <w:left w:val="none" w:sz="0" w:space="0" w:color="auto"/>
        <w:bottom w:val="none" w:sz="0" w:space="0" w:color="auto"/>
        <w:right w:val="none" w:sz="0" w:space="0" w:color="auto"/>
      </w:divBdr>
    </w:div>
    <w:div w:id="129094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19363</Words>
  <Characters>11037</Characters>
  <Application>Microsoft Office Word</Application>
  <DocSecurity>0</DocSecurity>
  <Lines>91</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3</cp:revision>
  <cp:lastPrinted>2018-11-28T07:45:00Z</cp:lastPrinted>
  <dcterms:created xsi:type="dcterms:W3CDTF">2018-12-14T08:26:00Z</dcterms:created>
  <dcterms:modified xsi:type="dcterms:W3CDTF">2018-12-14T08:28:00Z</dcterms:modified>
</cp:coreProperties>
</file>