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28" w:rsidRPr="000D42AB" w:rsidRDefault="001C2192" w:rsidP="00D02842">
      <w:pPr>
        <w:keepNext/>
        <w:suppressAutoHyphens/>
        <w:autoSpaceDN w:val="0"/>
        <w:ind w:left="-284" w:right="-1050"/>
        <w:jc w:val="center"/>
        <w:rPr>
          <w:rFonts w:ascii="Times New Roman" w:eastAsia="Times New Roman" w:hAnsi="Times New Roman"/>
          <w:b/>
          <w:iCs/>
          <w:sz w:val="24"/>
          <w:szCs w:val="24"/>
          <w:lang w:eastAsia="ar-SA"/>
        </w:rPr>
      </w:pPr>
      <w:r>
        <w:rPr>
          <w:rFonts w:ascii="Times New Roman" w:eastAsia="Times New Roman" w:hAnsi="Times New Roman"/>
          <w:b/>
          <w:iCs/>
          <w:sz w:val="24"/>
          <w:szCs w:val="24"/>
          <w:lang w:eastAsia="ar-SA"/>
        </w:rPr>
        <w:t>IEPIRKUMA LĪGUMS Nr. SKUS B-66/18</w:t>
      </w:r>
    </w:p>
    <w:p w:rsidR="00590028" w:rsidRPr="00590028" w:rsidRDefault="00590028" w:rsidP="00D02842">
      <w:pPr>
        <w:widowControl w:val="0"/>
        <w:suppressAutoHyphens/>
        <w:autoSpaceDE w:val="0"/>
        <w:autoSpaceDN w:val="0"/>
        <w:ind w:left="-284" w:right="-1050"/>
        <w:rPr>
          <w:rFonts w:ascii="Times New Roman" w:eastAsia="Times New Roman" w:hAnsi="Times New Roman"/>
          <w:lang w:eastAsia="lv-LV"/>
        </w:rPr>
      </w:pPr>
      <w:r w:rsidRPr="00590028">
        <w:rPr>
          <w:rFonts w:ascii="Times New Roman" w:eastAsia="Times New Roman" w:hAnsi="Times New Roman"/>
          <w:i/>
          <w:sz w:val="24"/>
          <w:szCs w:val="24"/>
          <w:lang w:eastAsia="lv-LV"/>
        </w:rPr>
        <w:t xml:space="preserve">                                             </w:t>
      </w:r>
      <w:r w:rsidRPr="00590028">
        <w:rPr>
          <w:rFonts w:ascii="Times New Roman" w:eastAsia="Times New Roman" w:hAnsi="Times New Roman"/>
          <w:sz w:val="24"/>
          <w:szCs w:val="24"/>
          <w:lang w:eastAsia="lv-LV"/>
        </w:rPr>
        <w:t xml:space="preserve">Medicīnas iekārtu vienreizlietojamo piederumu piegāde </w:t>
      </w:r>
    </w:p>
    <w:p w:rsidR="00590028" w:rsidRPr="00590028" w:rsidRDefault="00590028" w:rsidP="00D02842">
      <w:pPr>
        <w:widowControl w:val="0"/>
        <w:suppressAutoHyphens/>
        <w:autoSpaceDE w:val="0"/>
        <w:autoSpaceDN w:val="0"/>
        <w:ind w:left="-284" w:right="-1050"/>
        <w:rPr>
          <w:rFonts w:ascii="Times New Roman" w:eastAsia="Times New Roman" w:hAnsi="Times New Roman"/>
          <w:sz w:val="24"/>
          <w:szCs w:val="24"/>
          <w:lang w:eastAsia="lv-LV"/>
        </w:rPr>
      </w:pPr>
    </w:p>
    <w:p w:rsidR="00590028" w:rsidRPr="00590028" w:rsidRDefault="00590028" w:rsidP="00D02842">
      <w:pPr>
        <w:widowControl w:val="0"/>
        <w:suppressAutoHyphens/>
        <w:autoSpaceDE w:val="0"/>
        <w:autoSpaceDN w:val="0"/>
        <w:ind w:left="-284" w:right="-1050"/>
        <w:rPr>
          <w:rFonts w:ascii="Times New Roman" w:eastAsia="Times New Roman" w:hAnsi="Times New Roman"/>
          <w:sz w:val="24"/>
          <w:szCs w:val="24"/>
          <w:lang w:eastAsia="lv-LV"/>
        </w:rPr>
      </w:pPr>
      <w:r w:rsidRPr="00590028">
        <w:rPr>
          <w:rFonts w:ascii="Times New Roman" w:eastAsia="Times New Roman" w:hAnsi="Times New Roman"/>
          <w:sz w:val="24"/>
          <w:szCs w:val="24"/>
          <w:lang w:eastAsia="lv-LV"/>
        </w:rPr>
        <w:t>Rīga</w:t>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t xml:space="preserve">     </w:t>
      </w:r>
      <w:r w:rsidR="00D02842">
        <w:rPr>
          <w:rFonts w:ascii="Times New Roman" w:eastAsia="Times New Roman" w:hAnsi="Times New Roman"/>
          <w:sz w:val="24"/>
          <w:szCs w:val="24"/>
          <w:lang w:eastAsia="lv-LV"/>
        </w:rPr>
        <w:t xml:space="preserve">                            2018</w:t>
      </w:r>
      <w:r w:rsidR="001C2192">
        <w:rPr>
          <w:rFonts w:ascii="Times New Roman" w:eastAsia="Times New Roman" w:hAnsi="Times New Roman"/>
          <w:sz w:val="24"/>
          <w:szCs w:val="24"/>
          <w:lang w:eastAsia="lv-LV"/>
        </w:rPr>
        <w:t>.gada 9</w:t>
      </w:r>
      <w:r w:rsidRPr="00590028">
        <w:rPr>
          <w:rFonts w:ascii="Times New Roman" w:eastAsia="Times New Roman" w:hAnsi="Times New Roman"/>
          <w:sz w:val="24"/>
          <w:szCs w:val="24"/>
          <w:lang w:eastAsia="lv-LV"/>
        </w:rPr>
        <w:t xml:space="preserve">. </w:t>
      </w:r>
      <w:r w:rsidR="00D02842">
        <w:rPr>
          <w:rFonts w:ascii="Times New Roman" w:eastAsia="Times New Roman" w:hAnsi="Times New Roman"/>
          <w:sz w:val="24"/>
          <w:szCs w:val="24"/>
          <w:lang w:eastAsia="lv-LV"/>
        </w:rPr>
        <w:t>februāris</w:t>
      </w: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b/>
          <w:sz w:val="24"/>
          <w:szCs w:val="24"/>
          <w:lang w:eastAsia="lv-LV"/>
        </w:rPr>
      </w:pP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lang w:eastAsia="lv-LV"/>
        </w:rPr>
      </w:pPr>
      <w:r w:rsidRPr="00590028">
        <w:rPr>
          <w:rFonts w:ascii="Times New Roman" w:eastAsia="Times New Roman" w:hAnsi="Times New Roman"/>
          <w:b/>
          <w:bCs/>
          <w:sz w:val="24"/>
          <w:szCs w:val="24"/>
          <w:lang w:eastAsia="lv-LV"/>
        </w:rPr>
        <w:t>VSIA „Paula Stradiņa klīniskā universitātes slimnīca”</w:t>
      </w:r>
      <w:r w:rsidRPr="00590028">
        <w:rPr>
          <w:rFonts w:ascii="Times New Roman" w:eastAsia="Times New Roman" w:hAnsi="Times New Roman"/>
          <w:sz w:val="24"/>
          <w:szCs w:val="24"/>
          <w:lang w:eastAsia="lv-LV"/>
        </w:rPr>
        <w:t>, reģ.Nr.40003457109, adrese: Pilsoņu ielā 13, Rīgā, LV-1002 kuru, pamatojoties uz</w:t>
      </w:r>
      <w:r w:rsidR="00D02842">
        <w:rPr>
          <w:rFonts w:ascii="Times New Roman" w:eastAsia="Times New Roman" w:hAnsi="Times New Roman"/>
          <w:sz w:val="24"/>
          <w:szCs w:val="24"/>
          <w:lang w:eastAsia="lv-LV"/>
        </w:rPr>
        <w:t xml:space="preserve"> statūtiem</w:t>
      </w:r>
      <w:r w:rsidRPr="00590028">
        <w:rPr>
          <w:rFonts w:ascii="Times New Roman" w:eastAsia="Times New Roman" w:hAnsi="Times New Roman"/>
          <w:sz w:val="24"/>
          <w:szCs w:val="24"/>
          <w:lang w:eastAsia="lv-LV"/>
        </w:rPr>
        <w:t xml:space="preserve">, pārstāv </w:t>
      </w:r>
      <w:r w:rsidR="00D02842">
        <w:rPr>
          <w:rFonts w:ascii="Times New Roman" w:eastAsia="Times New Roman" w:hAnsi="Times New Roman"/>
          <w:sz w:val="24"/>
          <w:szCs w:val="24"/>
          <w:lang w:eastAsia="lv-LV"/>
        </w:rPr>
        <w:t>valdes priekšsēdētāja Ilze Kreicberga, valdes locekles Arta Biruma un Elita Buša</w:t>
      </w:r>
      <w:r w:rsidRPr="00590028">
        <w:rPr>
          <w:rFonts w:ascii="Times New Roman" w:eastAsia="Times New Roman" w:hAnsi="Times New Roman"/>
          <w:sz w:val="24"/>
          <w:szCs w:val="24"/>
          <w:lang w:eastAsia="lv-LV"/>
        </w:rPr>
        <w:t xml:space="preserve"> (turpmāk - Pasūtītājs) no vienas puses, un</w:t>
      </w:r>
    </w:p>
    <w:p w:rsidR="00590028" w:rsidRPr="00590028" w:rsidRDefault="00794C60" w:rsidP="00D02842">
      <w:pPr>
        <w:widowControl w:val="0"/>
        <w:suppressAutoHyphens/>
        <w:autoSpaceDE w:val="0"/>
        <w:autoSpaceDN w:val="0"/>
        <w:ind w:left="-284" w:right="-1050"/>
        <w:jc w:val="both"/>
        <w:rPr>
          <w:rFonts w:ascii="Times New Roman" w:eastAsia="Times New Roman" w:hAnsi="Times New Roman"/>
          <w:lang w:eastAsia="lv-LV"/>
        </w:rPr>
      </w:pPr>
      <w:r>
        <w:rPr>
          <w:rFonts w:ascii="Times New Roman" w:eastAsia="Times New Roman" w:hAnsi="Times New Roman"/>
          <w:b/>
          <w:bCs/>
          <w:sz w:val="24"/>
          <w:szCs w:val="24"/>
          <w:lang w:eastAsia="lv-LV"/>
        </w:rPr>
        <w:t>SIA “B.Braun Medical</w:t>
      </w:r>
      <w:r w:rsidR="00590028" w:rsidRPr="00590028">
        <w:rPr>
          <w:rFonts w:ascii="Times New Roman" w:eastAsia="Times New Roman" w:hAnsi="Times New Roman"/>
          <w:b/>
          <w:bCs/>
          <w:sz w:val="24"/>
          <w:szCs w:val="24"/>
          <w:lang w:eastAsia="lv-LV"/>
        </w:rPr>
        <w:t>”</w:t>
      </w:r>
      <w:r w:rsidR="00590028" w:rsidRPr="00590028">
        <w:rPr>
          <w:rFonts w:ascii="Times New Roman" w:eastAsia="Times New Roman" w:hAnsi="Times New Roman"/>
          <w:sz w:val="24"/>
          <w:szCs w:val="24"/>
          <w:lang w:eastAsia="lv-LV"/>
        </w:rPr>
        <w:t>,</w:t>
      </w:r>
      <w:r w:rsidR="00FF7F62" w:rsidRPr="00FF7F62">
        <w:rPr>
          <w:rFonts w:ascii="Times New Roman" w:eastAsia="Times New Roman" w:hAnsi="Times New Roman"/>
          <w:sz w:val="24"/>
          <w:szCs w:val="24"/>
          <w:lang w:eastAsia="lv-LV"/>
        </w:rPr>
        <w:t xml:space="preserve"> </w:t>
      </w:r>
      <w:r w:rsidR="00FF7F62" w:rsidRPr="00590028">
        <w:rPr>
          <w:rFonts w:ascii="Times New Roman" w:eastAsia="Times New Roman" w:hAnsi="Times New Roman"/>
          <w:sz w:val="24"/>
          <w:szCs w:val="24"/>
          <w:lang w:eastAsia="lv-LV"/>
        </w:rPr>
        <w:t>reģistrācijas Nr</w:t>
      </w:r>
      <w:r w:rsidR="00FF7F62" w:rsidRPr="00C17B1F">
        <w:rPr>
          <w:rFonts w:ascii="Times New Roman" w:eastAsia="Times New Roman" w:hAnsi="Times New Roman"/>
          <w:sz w:val="24"/>
          <w:szCs w:val="24"/>
          <w:lang w:eastAsia="lv-LV"/>
        </w:rPr>
        <w:t xml:space="preserve">. </w:t>
      </w:r>
      <w:r w:rsidR="00FF7F62">
        <w:rPr>
          <w:rFonts w:ascii="Times New Roman" w:eastAsia="Times New Roman" w:hAnsi="Times New Roman"/>
          <w:sz w:val="24"/>
          <w:szCs w:val="24"/>
          <w:lang w:eastAsia="lv-LV"/>
        </w:rPr>
        <w:t>40003277955</w:t>
      </w:r>
      <w:r w:rsidR="00FF7F62" w:rsidRPr="00C17B1F">
        <w:rPr>
          <w:rFonts w:ascii="Times New Roman" w:eastAsia="Times New Roman" w:hAnsi="Times New Roman"/>
          <w:sz w:val="24"/>
          <w:szCs w:val="24"/>
          <w:lang w:eastAsia="lv-LV"/>
        </w:rPr>
        <w:t>, juridiskā adrese:</w:t>
      </w:r>
      <w:r w:rsidR="00FF7F62" w:rsidRPr="00C17B1F">
        <w:rPr>
          <w:rFonts w:ascii="Times New Roman" w:eastAsia="Times New Roman" w:hAnsi="Times New Roman"/>
          <w:color w:val="444444"/>
          <w:sz w:val="24"/>
          <w:szCs w:val="24"/>
          <w:lang w:eastAsia="lv-LV"/>
        </w:rPr>
        <w:t xml:space="preserve"> </w:t>
      </w:r>
      <w:r w:rsidR="00FF7F62">
        <w:rPr>
          <w:rFonts w:ascii="Times New Roman" w:eastAsia="Times New Roman" w:hAnsi="Times New Roman"/>
          <w:sz w:val="24"/>
          <w:szCs w:val="24"/>
          <w:lang w:eastAsia="lv-LV"/>
        </w:rPr>
        <w:t>Ūdeļu ielā 16, Rīga, LV-1064</w:t>
      </w:r>
      <w:r w:rsidR="00FF7F62" w:rsidRPr="00C17B1F">
        <w:rPr>
          <w:rFonts w:ascii="Times New Roman" w:eastAsia="Times New Roman" w:hAnsi="Times New Roman"/>
          <w:sz w:val="24"/>
          <w:szCs w:val="24"/>
          <w:lang w:eastAsia="lv-LV"/>
        </w:rPr>
        <w:t xml:space="preserve">, tās </w:t>
      </w:r>
      <w:r w:rsidR="00FF7F62">
        <w:rPr>
          <w:rFonts w:ascii="Times New Roman" w:eastAsia="Times New Roman" w:hAnsi="Times New Roman"/>
          <w:sz w:val="24"/>
          <w:szCs w:val="24"/>
          <w:lang w:eastAsia="lv-LV"/>
        </w:rPr>
        <w:t>valdes locekļa Aivara Gailīša</w:t>
      </w:r>
      <w:r w:rsidR="00FF7F62" w:rsidRPr="00C17B1F">
        <w:rPr>
          <w:rFonts w:ascii="Times New Roman" w:eastAsia="Times New Roman" w:hAnsi="Times New Roman"/>
          <w:sz w:val="24"/>
          <w:szCs w:val="24"/>
          <w:lang w:eastAsia="lv-LV"/>
        </w:rPr>
        <w:t xml:space="preserve"> personā, kurš rīkojas uz </w:t>
      </w:r>
      <w:r w:rsidR="00FF7F62">
        <w:rPr>
          <w:rFonts w:ascii="Times New Roman" w:eastAsia="Times New Roman" w:hAnsi="Times New Roman"/>
          <w:sz w:val="24"/>
          <w:szCs w:val="24"/>
          <w:lang w:eastAsia="lv-LV"/>
        </w:rPr>
        <w:t>Statūtu</w:t>
      </w:r>
      <w:r w:rsidR="00FF7F62" w:rsidRPr="00C17B1F">
        <w:rPr>
          <w:rFonts w:ascii="Times New Roman" w:eastAsia="Times New Roman" w:hAnsi="Times New Roman"/>
          <w:sz w:val="24"/>
          <w:szCs w:val="24"/>
          <w:lang w:eastAsia="lv-LV"/>
        </w:rPr>
        <w:t xml:space="preserve"> pamata</w:t>
      </w:r>
      <w:r w:rsidR="00590028" w:rsidRPr="00590028">
        <w:rPr>
          <w:rFonts w:ascii="Times New Roman" w:eastAsia="Times New Roman" w:hAnsi="Times New Roman"/>
          <w:sz w:val="24"/>
          <w:szCs w:val="24"/>
          <w:lang w:eastAsia="lv-LV"/>
        </w:rPr>
        <w:t xml:space="preserve"> (turpmāk- Piegādātājs) no otras puses (abi kopā – Puses), pamatojoties uz atklāta konkursa „Medicīnas iekārtu vienreizlietojamo piederumu piegāde” (iepirkuma identifikācijas numurs PSKUS 2016/147), rezultātiem, un</w:t>
      </w:r>
      <w:r w:rsidR="004950B8">
        <w:rPr>
          <w:rFonts w:ascii="Times New Roman" w:eastAsia="Times New Roman" w:hAnsi="Times New Roman"/>
          <w:sz w:val="24"/>
          <w:szCs w:val="24"/>
          <w:lang w:eastAsia="lv-LV"/>
        </w:rPr>
        <w:t xml:space="preserve"> 2018</w:t>
      </w:r>
      <w:r w:rsidR="001C2192">
        <w:rPr>
          <w:rFonts w:ascii="Times New Roman" w:eastAsia="Times New Roman" w:hAnsi="Times New Roman"/>
          <w:sz w:val="24"/>
          <w:szCs w:val="24"/>
          <w:lang w:eastAsia="lv-LV"/>
        </w:rPr>
        <w:t>.gada 9.februāra</w:t>
      </w:r>
      <w:r w:rsidR="00590028" w:rsidRPr="00590028">
        <w:rPr>
          <w:rFonts w:ascii="Times New Roman" w:eastAsia="Times New Roman" w:hAnsi="Times New Roman"/>
          <w:sz w:val="24"/>
          <w:szCs w:val="24"/>
          <w:lang w:eastAsia="lv-LV"/>
        </w:rPr>
        <w:t xml:space="preserve"> Vispārīgo vienošanos par tiesībām piegādāt medicīnas iekārtu vienreizlietojamos piederumus </w:t>
      </w:r>
      <w:r w:rsidR="00590028" w:rsidRPr="00590028">
        <w:rPr>
          <w:rFonts w:ascii="Times New Roman" w:eastAsia="Times New Roman" w:hAnsi="Times New Roman"/>
          <w:spacing w:val="-8"/>
          <w:sz w:val="24"/>
          <w:szCs w:val="24"/>
          <w:lang w:eastAsia="lv-LV"/>
        </w:rPr>
        <w:t>nosacījumiem un</w:t>
      </w:r>
      <w:r w:rsidR="00590028" w:rsidRPr="00590028">
        <w:rPr>
          <w:rFonts w:ascii="Times New Roman" w:eastAsia="Times New Roman" w:hAnsi="Times New Roman"/>
          <w:sz w:val="24"/>
          <w:szCs w:val="24"/>
          <w:lang w:eastAsia="lv-LV"/>
        </w:rPr>
        <w:t xml:space="preserve"> saskaņā ar Piegādātāja iesniegto piedāvājumu, noslēdz sekojošu iepirkuma līgumu (turpmāk tekstā līgums):</w:t>
      </w: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sz w:val="24"/>
          <w:szCs w:val="24"/>
          <w:lang w:eastAsia="lv-LV"/>
        </w:rPr>
      </w:pPr>
    </w:p>
    <w:p w:rsidR="00590028" w:rsidRPr="001062D3" w:rsidRDefault="004C252C" w:rsidP="004C252C">
      <w:pPr>
        <w:keepNext/>
        <w:widowControl w:val="0"/>
        <w:tabs>
          <w:tab w:val="left" w:pos="23463"/>
          <w:tab w:val="left" w:pos="23493"/>
          <w:tab w:val="left" w:pos="24393"/>
        </w:tabs>
        <w:suppressAutoHyphens/>
        <w:autoSpaceDE w:val="0"/>
        <w:autoSpaceDN w:val="0"/>
        <w:ind w:left="436" w:right="-1050"/>
        <w:jc w:val="center"/>
        <w:outlineLvl w:val="0"/>
        <w:rPr>
          <w:rFonts w:ascii="Times New Roman" w:eastAsia="Times New Roman" w:hAnsi="Times New Roman"/>
          <w:b/>
          <w:bCs/>
          <w:kern w:val="3"/>
          <w:sz w:val="24"/>
          <w:szCs w:val="24"/>
          <w:lang w:eastAsia="lv-LV"/>
        </w:rPr>
      </w:pPr>
      <w:r w:rsidRPr="001062D3">
        <w:rPr>
          <w:rFonts w:ascii="Times New Roman" w:eastAsia="Times New Roman" w:hAnsi="Times New Roman"/>
          <w:b/>
          <w:bCs/>
          <w:kern w:val="3"/>
          <w:sz w:val="24"/>
          <w:szCs w:val="24"/>
          <w:lang w:eastAsia="lv-LV"/>
        </w:rPr>
        <w:t>1. L</w:t>
      </w:r>
      <w:r w:rsidR="00590028" w:rsidRPr="001062D3">
        <w:rPr>
          <w:rFonts w:ascii="Times New Roman" w:eastAsia="Times New Roman" w:hAnsi="Times New Roman"/>
          <w:b/>
          <w:bCs/>
          <w:kern w:val="3"/>
          <w:sz w:val="24"/>
          <w:szCs w:val="24"/>
          <w:lang w:eastAsia="lv-LV"/>
        </w:rPr>
        <w:t>ĪGUMA PRIEKŠMETS UN NORĒĶINU KĀRTĪBA</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bidi="lv-LV"/>
        </w:rPr>
        <w:t xml:space="preserve">Pasūtītājs </w:t>
      </w:r>
      <w:proofErr w:type="spellStart"/>
      <w:r w:rsidRPr="001062D3">
        <w:rPr>
          <w:rFonts w:ascii="Times New Roman" w:eastAsia="Times New Roman" w:hAnsi="Times New Roman"/>
          <w:color w:val="000000"/>
          <w:sz w:val="24"/>
          <w:szCs w:val="24"/>
          <w:lang w:bidi="lv-LV"/>
        </w:rPr>
        <w:t>pasūta</w:t>
      </w:r>
      <w:proofErr w:type="spellEnd"/>
      <w:r w:rsidRPr="001062D3">
        <w:rPr>
          <w:rFonts w:ascii="Times New Roman" w:eastAsia="Times New Roman" w:hAnsi="Times New Roman"/>
          <w:color w:val="000000"/>
          <w:sz w:val="24"/>
          <w:szCs w:val="24"/>
          <w:lang w:bidi="lv-LV"/>
        </w:rPr>
        <w:t xml:space="preserve"> un Piegādātājs piegādā </w:t>
      </w:r>
      <w:r w:rsidRPr="001062D3">
        <w:rPr>
          <w:rFonts w:ascii="Times New Roman" w:eastAsia="Times New Roman" w:hAnsi="Times New Roman"/>
          <w:sz w:val="24"/>
          <w:szCs w:val="24"/>
        </w:rPr>
        <w:t>medicīnas iekārtu vienreizlietojamos piederumus</w:t>
      </w:r>
      <w:r w:rsidRPr="001062D3">
        <w:rPr>
          <w:rFonts w:ascii="Times New Roman" w:eastAsia="Times New Roman" w:hAnsi="Times New Roman"/>
          <w:sz w:val="24"/>
          <w:szCs w:val="24"/>
          <w:lang w:eastAsia="ar-SA"/>
        </w:rPr>
        <w:t>,</w:t>
      </w:r>
      <w:r w:rsidRPr="001062D3">
        <w:rPr>
          <w:rFonts w:ascii="Times New Roman" w:eastAsia="Times New Roman" w:hAnsi="Times New Roman"/>
          <w:color w:val="000000"/>
          <w:sz w:val="24"/>
          <w:szCs w:val="24"/>
          <w:lang w:bidi="lv-LV"/>
        </w:rPr>
        <w:t xml:space="preserve"> turpmāk tekstā – Prece, atbi</w:t>
      </w:r>
      <w:r w:rsidR="00A24048">
        <w:rPr>
          <w:rFonts w:ascii="Times New Roman" w:eastAsia="Times New Roman" w:hAnsi="Times New Roman"/>
          <w:color w:val="000000"/>
          <w:sz w:val="24"/>
          <w:szCs w:val="24"/>
          <w:lang w:bidi="lv-LV"/>
        </w:rPr>
        <w:t>lstoši Piegādātāja Tehniskajam un</w:t>
      </w:r>
      <w:r w:rsidRPr="001062D3">
        <w:rPr>
          <w:rFonts w:ascii="Times New Roman" w:eastAsia="Times New Roman" w:hAnsi="Times New Roman"/>
          <w:color w:val="000000"/>
          <w:sz w:val="24"/>
          <w:szCs w:val="24"/>
          <w:lang w:bidi="lv-LV"/>
        </w:rPr>
        <w:t xml:space="preserve"> Finanšu piedāvājumam, turpmāk tekstā - Līguma 1.pielikums un Pasūtītāja pasūtījumam.</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Līguma 1.pielikumā norādītās cenas ir saistošas visā Līguma darbības laikā.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Kopējā līgumsummā (Vienošanās 2.1.punkts) ir iekļauta līguma summa par Konkursa daļām, kurās Piegādātājs atbilstoši Vienošanās 1.pielikumam ir:</w:t>
      </w:r>
    </w:p>
    <w:p w:rsidR="00590028" w:rsidRPr="001062D3" w:rsidRDefault="008A7912" w:rsidP="004C252C">
      <w:pPr>
        <w:widowControl w:val="0"/>
        <w:numPr>
          <w:ilvl w:val="2"/>
          <w:numId w:val="1"/>
        </w:numPr>
        <w:suppressAutoHyphens/>
        <w:autoSpaceDE w:val="0"/>
        <w:autoSpaceDN w:val="0"/>
        <w:ind w:left="152" w:right="-1050" w:hanging="436"/>
        <w:jc w:val="both"/>
        <w:rPr>
          <w:rFonts w:ascii="Times New Roman" w:eastAsia="Times New Roman" w:hAnsi="Times New Roman"/>
          <w:sz w:val="24"/>
          <w:szCs w:val="24"/>
        </w:rPr>
      </w:pPr>
      <w:r>
        <w:rPr>
          <w:rFonts w:ascii="Times New Roman" w:eastAsia="Times New Roman" w:hAnsi="Times New Roman"/>
          <w:sz w:val="24"/>
          <w:szCs w:val="24"/>
        </w:rPr>
        <w:t>Piegādātājs Nr.1 iepirkuma priekšmeta 10.daļā.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Piegādātājs apņemas piegādāt Preces 24 kalendāro mēnešu periodā no Līguma noslēgšanas brīža.</w:t>
      </w:r>
    </w:p>
    <w:p w:rsidR="00590028" w:rsidRPr="00D83F2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Piegādātājs piegādā Preces atsevišķās partijās saskaņā ar Pircēja pasūtījumu, noformējot par katru partiju ats</w:t>
      </w:r>
      <w:r w:rsidR="00D83F23">
        <w:rPr>
          <w:rFonts w:ascii="Times New Roman" w:eastAsia="Times New Roman" w:hAnsi="Times New Roman"/>
          <w:sz w:val="24"/>
          <w:szCs w:val="24"/>
        </w:rPr>
        <w:t>evišķu preču pavadzīmi – rēķinu.</w:t>
      </w:r>
      <w:r w:rsidR="00D83F23" w:rsidRPr="00D83F23">
        <w:rPr>
          <w:rFonts w:eastAsia="SimSun"/>
        </w:rPr>
        <w:t xml:space="preserve"> </w:t>
      </w:r>
      <w:r w:rsidR="00D83F23" w:rsidRPr="00D83F23">
        <w:rPr>
          <w:rFonts w:ascii="Times New Roman" w:eastAsia="SimSun" w:hAnsi="Times New Roman"/>
          <w:sz w:val="24"/>
          <w:szCs w:val="24"/>
        </w:rPr>
        <w:t xml:space="preserve">Rēķini un akti par savstarpējo norēķinu salīdzināšanu tiek nosūtīti elektroniski uz Pasūtītāja elektronisko pasta adresi: </w:t>
      </w:r>
      <w:hyperlink r:id="rId8" w:history="1">
        <w:r w:rsidR="00D83F23" w:rsidRPr="00D83F23">
          <w:rPr>
            <w:rFonts w:ascii="Times New Roman" w:eastAsia="SimSun" w:hAnsi="Times New Roman"/>
            <w:color w:val="0000FF"/>
            <w:sz w:val="24"/>
            <w:szCs w:val="24"/>
            <w:u w:val="single"/>
          </w:rPr>
          <w:t>rekini@stradini.lv</w:t>
        </w:r>
      </w:hyperlink>
      <w:r w:rsidR="00D83F23" w:rsidRPr="00D83F23">
        <w:rPr>
          <w:rFonts w:ascii="Times New Roman" w:eastAsia="SimSun" w:hAnsi="Times New Roman"/>
          <w:sz w:val="24"/>
          <w:szCs w:val="24"/>
        </w:rPr>
        <w:t>.</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PVN aprēķina atbilstoši spēkā esošajai nodokļa likmei. Nodokļu jomu regulējošo normatīvo aktu izmaiņu gadījumā, PVN likme tiek piemērota saskaņā ar </w:t>
      </w:r>
      <w:r w:rsidRPr="001062D3">
        <w:rPr>
          <w:rFonts w:ascii="Times New Roman" w:eastAsia="Times New Roman" w:hAnsi="Times New Roman"/>
          <w:color w:val="000000"/>
          <w:sz w:val="24"/>
          <w:szCs w:val="24"/>
          <w:lang w:eastAsia="lv-LV" w:bidi="lv-LV"/>
        </w:rPr>
        <w:t>Preces saņemšanas brīdī</w:t>
      </w:r>
      <w:r w:rsidRPr="001062D3">
        <w:rPr>
          <w:rFonts w:ascii="Times New Roman" w:eastAsia="Times New Roman" w:hAnsi="Times New Roman"/>
          <w:sz w:val="24"/>
          <w:szCs w:val="24"/>
        </w:rPr>
        <w:t xml:space="preserve"> spēkā esošajiem normatīvajiem aktiem, neveicot atsevišķus grozījumus Līgumā.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Preču cenā ietilpst visi maksājumi, nodevas un citi izdevumi, kuri maksājami sakarā ar Līguma saistību izpildi, tai skaitā arī piegādes izdevumi.</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Pasūtītājam ir tiesības iepirkt tādu Preču daudzumu, kāds tam ir nepieciešams tā darbības nodrošināšanai, t.i., Pasūtītājam nav pienākums izpirkt visu kopējo līgumcenu, ja Pasūtītājam zūd nepieciešamība iegādāties Preci objektīvu apstākļu vai nepārvaramas varas, tai skaitā tādu no Pasūtītāja gribas neatkarīgu valsts pārvaldes institūciju lēmumu un rīcības vai normatīvo aktu pieņemšanas un spēkā stāšanās rezultātā, kas būtiski ierobežo Pasūtītāja tiesības un spējas uzņemties attiecīgās līgumsaistības. </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samaksu par piegādāto Preci veic ar pārskaitījumu uz Piegādātāja norādīto b</w:t>
      </w:r>
      <w:r w:rsidR="00CE14D6">
        <w:rPr>
          <w:rFonts w:ascii="Times New Roman" w:eastAsia="Times New Roman" w:hAnsi="Times New Roman"/>
          <w:color w:val="000000"/>
          <w:sz w:val="24"/>
          <w:szCs w:val="24"/>
          <w:lang w:eastAsia="lv-LV" w:bidi="lv-LV"/>
        </w:rPr>
        <w:t>ankas kontu (Līguma 9.punkts), 3</w:t>
      </w:r>
      <w:r w:rsidRPr="001062D3">
        <w:rPr>
          <w:rFonts w:ascii="Times New Roman" w:eastAsia="Times New Roman" w:hAnsi="Times New Roman"/>
          <w:color w:val="000000"/>
          <w:sz w:val="24"/>
          <w:szCs w:val="24"/>
          <w:lang w:eastAsia="lv-LV" w:bidi="lv-LV"/>
        </w:rPr>
        <w:t xml:space="preserve">0 (trīsdesmit) kalendāro dienu laikā no Preces piegādes, ko apstiprina Preču pavadzīme-rēķins. </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Par apmaksas dienu tiek uzskatīta diena, kurā nauda ir iemaksāta Piegādātāja norādītajā bankas kontā.</w:t>
      </w:r>
    </w:p>
    <w:p w:rsidR="00590028" w:rsidRPr="001062D3" w:rsidRDefault="00861CC6"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Pr>
          <w:rFonts w:ascii="Times New Roman" w:eastAsia="Times New Roman" w:hAnsi="Times New Roman"/>
          <w:color w:val="000000"/>
          <w:sz w:val="24"/>
          <w:szCs w:val="24"/>
          <w:lang w:eastAsia="lv-LV" w:bidi="lv-LV"/>
        </w:rPr>
        <w:t>Preču pavadzīmē - rēķinā</w:t>
      </w:r>
      <w:r w:rsidR="00590028" w:rsidRPr="001062D3">
        <w:rPr>
          <w:rFonts w:ascii="Times New Roman" w:eastAsia="Times New Roman" w:hAnsi="Times New Roman"/>
          <w:color w:val="000000"/>
          <w:sz w:val="24"/>
          <w:szCs w:val="24"/>
          <w:lang w:eastAsia="lv-LV" w:bidi="lv-LV"/>
        </w:rPr>
        <w:t>, Piegādātājs norāda Pasūtītāja Līguma reģistrācijas numuru un apmaksas termiņu atbilstoši šī Līguma 1.9.punktā noteiktajam.</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Preču pavadzīmē-rēķinā norādītā Preces 1 (vienas) vienības cena nedrīkst pārsniegt Konkursā piedāvāto 1 (vienas) vienības cenu, kas norādīta Līguma 1.pielikumā.</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Ņemot vērā Pasūtītāja saimnieciskās vajadzības un piešķirtos finanšu līdzekļus, Līguma darbības laikā Pusēm vienojoties, Pasūtītāja kopējas Līgumcenas ietvaros Puses ir tiesīgas </w:t>
      </w:r>
      <w:r w:rsidRPr="001062D3">
        <w:rPr>
          <w:rFonts w:ascii="Times New Roman" w:eastAsia="Times New Roman" w:hAnsi="Times New Roman"/>
          <w:color w:val="000000"/>
          <w:sz w:val="24"/>
          <w:szCs w:val="24"/>
          <w:lang w:eastAsia="lv-LV" w:bidi="lv-LV"/>
        </w:rPr>
        <w:lastRenderedPageBreak/>
        <w:t>mainīt Konkursā uzvarēto daļu plānoto līgumcenu.</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sz w:val="24"/>
          <w:szCs w:val="24"/>
        </w:rPr>
        <w:t>Ja Pārdevējs var piedāvāt zemāku cenu, Puses var vienoties par atbilstošu Preces cenas samazināšanu.</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sz w:val="24"/>
          <w:szCs w:val="24"/>
          <w:lang w:eastAsia="lv-LV"/>
        </w:rPr>
        <w:t xml:space="preserve">Ja Līguma darbības laikā Pārdevējs rīko akcijas, kuru laikā Preces tiek pārdotas par zemākām </w:t>
      </w:r>
      <w:r w:rsidRPr="001062D3">
        <w:rPr>
          <w:rFonts w:ascii="Times New Roman" w:eastAsia="Times New Roman" w:hAnsi="Times New Roman"/>
          <w:color w:val="000000"/>
          <w:sz w:val="24"/>
          <w:szCs w:val="24"/>
        </w:rPr>
        <w:t>cenām nekā līguma pielikumā Nr. 1, tad Pārdevējam ir pienākums informēt Pircēju un piegādāt šīs Preces par šādām zemākām cenām.</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rPr>
        <w:t>Ja Valsts reģionālās attīstības aģentūras elektroniskajā iepirkumu sistēmā (EIS) tiek piedāvātas Konkursa Preces par zemākām cenām kā Pārdevēja piedāvājumā un Pārdevējs nevar nodrošināt attiecīgo Preču piegādi par šādām vai zemākām cenām, Pircējs ir tiesīgs iegādāties Preces EIS un Pārdevējam nav tiesības celt pretenzijas par to.</w:t>
      </w:r>
    </w:p>
    <w:p w:rsidR="00590028" w:rsidRPr="001062D3" w:rsidRDefault="00590028" w:rsidP="000D42AB">
      <w:pPr>
        <w:widowControl w:val="0"/>
        <w:suppressAutoHyphens/>
        <w:autoSpaceDE w:val="0"/>
        <w:autoSpaceDN w:val="0"/>
        <w:ind w:left="152" w:right="-1050"/>
        <w:jc w:val="both"/>
        <w:rPr>
          <w:rFonts w:ascii="Times New Roman" w:eastAsia="Times New Roman" w:hAnsi="Times New Roman"/>
          <w:sz w:val="24"/>
          <w:szCs w:val="24"/>
        </w:rPr>
      </w:pPr>
    </w:p>
    <w:p w:rsidR="00590028" w:rsidRPr="001062D3" w:rsidRDefault="00590028" w:rsidP="004C252C">
      <w:pPr>
        <w:widowControl w:val="0"/>
        <w:numPr>
          <w:ilvl w:val="0"/>
          <w:numId w:val="2"/>
        </w:numPr>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bCs/>
          <w:color w:val="000000"/>
          <w:sz w:val="24"/>
          <w:szCs w:val="24"/>
          <w:lang w:bidi="lv-LV"/>
        </w:rPr>
        <w:t>PREČU PIEGĀDES KĀRTĪBA</w:t>
      </w:r>
    </w:p>
    <w:p w:rsidR="00590028" w:rsidRPr="001062D3" w:rsidRDefault="00861CC6"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Pr>
          <w:rFonts w:ascii="Times New Roman" w:eastAsia="Times New Roman" w:hAnsi="Times New Roman"/>
          <w:color w:val="000000"/>
          <w:sz w:val="24"/>
          <w:szCs w:val="24"/>
          <w:lang w:eastAsia="lv-LV" w:bidi="lv-LV"/>
        </w:rPr>
        <w:t>Pasūtītāj</w:t>
      </w:r>
      <w:r w:rsidR="00590028" w:rsidRPr="001062D3">
        <w:rPr>
          <w:rFonts w:ascii="Times New Roman" w:eastAsia="Times New Roman" w:hAnsi="Times New Roman"/>
          <w:color w:val="000000"/>
          <w:sz w:val="24"/>
          <w:szCs w:val="24"/>
          <w:lang w:eastAsia="lv-LV" w:bidi="lv-LV"/>
        </w:rPr>
        <w:t xml:space="preserve">s Preces </w:t>
      </w:r>
      <w:proofErr w:type="spellStart"/>
      <w:r w:rsidR="00590028" w:rsidRPr="001062D3">
        <w:rPr>
          <w:rFonts w:ascii="Times New Roman" w:eastAsia="Times New Roman" w:hAnsi="Times New Roman"/>
          <w:color w:val="000000"/>
          <w:sz w:val="24"/>
          <w:szCs w:val="24"/>
          <w:lang w:eastAsia="lv-LV" w:bidi="lv-LV"/>
        </w:rPr>
        <w:t>pasūta</w:t>
      </w:r>
      <w:proofErr w:type="spellEnd"/>
      <w:r w:rsidR="00590028" w:rsidRPr="001062D3">
        <w:rPr>
          <w:rFonts w:ascii="Times New Roman" w:eastAsia="Times New Roman" w:hAnsi="Times New Roman"/>
          <w:color w:val="000000"/>
          <w:sz w:val="24"/>
          <w:szCs w:val="24"/>
          <w:lang w:eastAsia="lv-LV" w:bidi="lv-LV"/>
        </w:rPr>
        <w:t xml:space="preserve"> atbilstoši saimnieciskajai nepieciešamībai. Veicot pasūtījumu, Pasūtītājs ar Piegādātāju saskaņo Preces daudzumu, piegādes vietu un laiku. Pasūtītājam ir tiesības pasūtīt Preci, jebkurā daudzumā, ko pieļauj Preces mazākais reģistrētais iepakojums.</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Preču pasūtījumu Pasūtītājs veic saskaņā ar Līguma 2.1.punktu, pasūtījumu </w:t>
      </w:r>
      <w:r w:rsidRPr="001062D3">
        <w:rPr>
          <w:rFonts w:ascii="Times New Roman" w:eastAsia="Times New Roman" w:hAnsi="Times New Roman"/>
          <w:sz w:val="24"/>
          <w:szCs w:val="24"/>
          <w:lang w:eastAsia="lv-LV" w:bidi="lv-LV"/>
        </w:rPr>
        <w:t xml:space="preserve">piesakot </w:t>
      </w:r>
      <w:r w:rsidRPr="001062D3">
        <w:rPr>
          <w:rFonts w:ascii="Times New Roman" w:eastAsia="Times New Roman" w:hAnsi="Times New Roman"/>
          <w:sz w:val="24"/>
          <w:szCs w:val="24"/>
        </w:rPr>
        <w:t xml:space="preserve">pa telefonu vai elektroniski </w:t>
      </w:r>
      <w:r w:rsidRPr="001062D3">
        <w:rPr>
          <w:rFonts w:ascii="Times New Roman" w:eastAsia="Times New Roman" w:hAnsi="Times New Roman"/>
          <w:sz w:val="24"/>
          <w:szCs w:val="24"/>
          <w:lang w:eastAsia="lv-LV" w:bidi="lv-LV"/>
        </w:rPr>
        <w:t>Līguma 8.4.2.punktā norādītajai kontaktpersonai.</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 xml:space="preserve">Piegādātājs Preci piegādā ne vēlāk kā 2 (divu) kalendāro nedēļu laikā no pasūtījuma veikšanas dienas. </w:t>
      </w:r>
    </w:p>
    <w:p w:rsidR="00861CC6" w:rsidRPr="00861CC6" w:rsidRDefault="00590028" w:rsidP="00E057A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861CC6">
        <w:rPr>
          <w:rFonts w:ascii="Times New Roman" w:eastAsia="Times New Roman" w:hAnsi="Times New Roman"/>
          <w:color w:val="000000"/>
          <w:sz w:val="24"/>
          <w:szCs w:val="24"/>
          <w:lang w:eastAsia="lv-LV" w:bidi="lv-LV"/>
        </w:rPr>
        <w:t xml:space="preserve">Piegādātājs, atbilstoši Pasūtītāja norādījumiem, nodrošina Preces piegādi </w:t>
      </w:r>
      <w:r w:rsidRPr="00861CC6">
        <w:rPr>
          <w:rFonts w:ascii="Times New Roman" w:eastAsia="Times New Roman" w:hAnsi="Times New Roman"/>
          <w:sz w:val="24"/>
          <w:szCs w:val="24"/>
        </w:rPr>
        <w:t>VSIA „Paula Stradiņa klīniskā universitātes s</w:t>
      </w:r>
      <w:r w:rsidR="00861CC6" w:rsidRPr="00861CC6">
        <w:rPr>
          <w:rFonts w:ascii="Times New Roman" w:eastAsia="Times New Roman" w:hAnsi="Times New Roman"/>
          <w:sz w:val="24"/>
          <w:szCs w:val="24"/>
        </w:rPr>
        <w:t>limnīca”, Pilsoņu ielā 13, Rīgā.</w:t>
      </w:r>
      <w:r w:rsidRPr="00861CC6">
        <w:rPr>
          <w:rFonts w:ascii="Times New Roman" w:eastAsia="Times New Roman" w:hAnsi="Times New Roman"/>
          <w:sz w:val="24"/>
          <w:szCs w:val="24"/>
        </w:rPr>
        <w:t xml:space="preserve"> </w:t>
      </w:r>
    </w:p>
    <w:p w:rsidR="00590028" w:rsidRPr="00861CC6" w:rsidRDefault="00590028" w:rsidP="00E057A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861CC6">
        <w:rPr>
          <w:rFonts w:ascii="Times New Roman" w:eastAsia="Times New Roman" w:hAnsi="Times New Roman"/>
          <w:color w:val="000000"/>
          <w:sz w:val="24"/>
          <w:szCs w:val="24"/>
          <w:lang w:eastAsia="lv-LV" w:bidi="lv-LV"/>
        </w:rPr>
        <w:t xml:space="preserve">Preču pavadzīmē- rēķinā jābūt norādītam Pasūtītāja Līguma reģistrācijas numuram, Preces nosaukumam (identifikācija), piegādātās Preces 1 (vienas) vienības cena, piegādāto vienību skaits, PVN likme un kopējā cena ar PVN. </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Piegādātājs nes pilnu materiālo atbildību par Preci līdz tās nodošanai Pasūtītājam.</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Gadījumā, ja Piegādātājam nav iespējams piegādāt kādu no Pasūtītāja pasūtītajām Precēm, Piegādātājam 24 (divdesmit četru) stundu laikā no pasūtījumu veikšanas brīža ir pienākums par to informēt Pasūtītāju, šādā gadījumā Piegādātājam nemaksājot 5.2. punktā norādīto līgumsodu un saskaņā ar Vispārīgās vienošanās noteikto, Pasūtītājam ir tiesības pasūtīt preces no nākamā Piegādātāja, kurš piedāvājis nākamo zemāko cenu.</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lang w:eastAsia="lv-LV" w:bidi="lv-LV"/>
        </w:rPr>
      </w:pPr>
      <w:r w:rsidRPr="001062D3">
        <w:rPr>
          <w:rFonts w:ascii="Times New Roman" w:eastAsia="Times New Roman" w:hAnsi="Times New Roman"/>
          <w:sz w:val="24"/>
          <w:szCs w:val="24"/>
          <w:lang w:eastAsia="lv-LV" w:bidi="lv-LV"/>
        </w:rPr>
        <w:t xml:space="preserve">Ja Piegādātājam objektīvu apstākļu dēļ noliktavā nav Pasūtītāja pasūtītā Prece, Piegādātājs var piegādāt analogu Preci par cenu, kas nav augstāka kā Konkursā iesniegtā cena (Līguma 1.pielikums), ja Pasūtītājs piekrīt analogas Preces piegādei (saskaņojums jāveic rakstiski (elektroniski). </w:t>
      </w:r>
    </w:p>
    <w:p w:rsidR="00590028" w:rsidRPr="001062D3" w:rsidRDefault="00590028" w:rsidP="004C252C">
      <w:pPr>
        <w:widowControl w:val="0"/>
        <w:suppressAutoHyphens/>
        <w:autoSpaceDE w:val="0"/>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suppressAutoHyphens/>
        <w:autoSpaceDN w:val="0"/>
        <w:ind w:left="152" w:right="-1050" w:hanging="436"/>
        <w:jc w:val="both"/>
        <w:rPr>
          <w:rFonts w:ascii="Times New Roman" w:eastAsia="Times New Roman" w:hAnsi="Times New Roman"/>
          <w:color w:val="000000"/>
          <w:sz w:val="24"/>
          <w:szCs w:val="24"/>
          <w:lang w:eastAsia="lv-LV" w:bidi="lv-LV"/>
        </w:rPr>
      </w:pPr>
    </w:p>
    <w:p w:rsidR="00590028" w:rsidRPr="001062D3" w:rsidRDefault="00590028" w:rsidP="004C252C">
      <w:pPr>
        <w:widowControl w:val="0"/>
        <w:numPr>
          <w:ilvl w:val="0"/>
          <w:numId w:val="4"/>
        </w:numPr>
        <w:suppressAutoHyphens/>
        <w:autoSpaceDE w:val="0"/>
        <w:autoSpaceDN w:val="0"/>
        <w:ind w:left="152" w:right="-1050" w:hanging="436"/>
        <w:jc w:val="center"/>
        <w:rPr>
          <w:rFonts w:ascii="Times New Roman" w:eastAsia="Times New Roman" w:hAnsi="Times New Roman"/>
          <w:b/>
          <w:color w:val="000000"/>
          <w:sz w:val="24"/>
          <w:szCs w:val="24"/>
          <w:lang w:eastAsia="lv-LV" w:bidi="lv-LV"/>
        </w:rPr>
      </w:pPr>
      <w:r w:rsidRPr="001062D3">
        <w:rPr>
          <w:rFonts w:ascii="Times New Roman" w:eastAsia="Times New Roman" w:hAnsi="Times New Roman"/>
          <w:b/>
          <w:color w:val="000000"/>
          <w:sz w:val="24"/>
          <w:szCs w:val="24"/>
          <w:lang w:eastAsia="lv-LV" w:bidi="lv-LV"/>
        </w:rPr>
        <w:t>PRECES KVALITĀTE UN DERĪGUMA TERMIŅŠ</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Preces iepakojumam jāatbilst rūpnīcas izgatavotāja standartiem.</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Precei jāatbilst Latvijas Republikas, Eiropas Savienības spēkā esošo normatīvo aktu un Eiropas Savienības standartu prasībām.</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lang w:eastAsia="lv-LV" w:bidi="lv-LV"/>
        </w:rPr>
        <w:t>Precei jābūt marķētai ar ražotāja zīmi un jābūt pievienotai lietošanas instrukcijai latviešu valodā, kurā norādīts preces derīguma termiņš un citas ziņas atbilstoši normatīvajos aktos noteiktajām prasībām</w:t>
      </w:r>
      <w:r w:rsidRPr="001062D3">
        <w:rPr>
          <w:rFonts w:ascii="Times New Roman" w:eastAsia="Times New Roman" w:hAnsi="Times New Roman"/>
          <w:color w:val="FF0000"/>
          <w:sz w:val="24"/>
          <w:szCs w:val="24"/>
          <w:lang w:eastAsia="lv-LV" w:bidi="lv-LV"/>
        </w:rPr>
        <w:t>.</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Precei jābūt iepakotai tā, lai transportēšanas un glabāšanas laikā saglabātos nemainīga Preces kvalitāte.</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Piegādātājs atbild par piegādātās Preces kvalitāti un Preces atbilstību Līguma noteikumiem visu to derīguma termiņa laiku.</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Ja derīguma termiņa laikā tiek konstatēts, ka Prece ir nekvalitatīva vai, ir Preces bojājumi, kas nav izraisīti Pasūtītāja vainas dēļ (piemēram, fiziska bojājuma dēļ), Pasūtītājs par to informē Līguma 8.4.2.punktā norādīto Piegādātāja kontaktpersonu, norādot Precei konstatēto defektu vai </w:t>
      </w:r>
      <w:r w:rsidRPr="001062D3">
        <w:rPr>
          <w:rFonts w:ascii="Times New Roman" w:eastAsia="Times New Roman" w:hAnsi="Times New Roman"/>
          <w:color w:val="000000"/>
          <w:sz w:val="24"/>
          <w:szCs w:val="24"/>
          <w:lang w:eastAsia="lv-LV" w:bidi="lv-LV"/>
        </w:rPr>
        <w:lastRenderedPageBreak/>
        <w:t>problēmu. Šādā gadījumā Piegādātājam ir jānodrošina attiecīgās Preces nomaiņa Līguma 3.8.punktā minētajā kārtībā.</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Piegādātājs nodrošina Preces nomaiņu pret jaunu, kvalitatīvu un Līguma noteikumiem atbilstošu Preci bez papildus samaksas un termiņā, kas nav ilgāks </w:t>
      </w:r>
      <w:r w:rsidRPr="001062D3">
        <w:rPr>
          <w:rFonts w:ascii="Times New Roman" w:eastAsia="Times New Roman" w:hAnsi="Times New Roman"/>
          <w:sz w:val="24"/>
          <w:szCs w:val="24"/>
        </w:rPr>
        <w:t>par 3 (trīs) darba</w:t>
      </w:r>
      <w:r w:rsidRPr="001062D3">
        <w:rPr>
          <w:rFonts w:ascii="Times New Roman" w:eastAsia="Times New Roman" w:hAnsi="Times New Roman"/>
          <w:color w:val="000000"/>
          <w:sz w:val="24"/>
          <w:szCs w:val="24"/>
          <w:lang w:eastAsia="lv-LV" w:bidi="lv-LV"/>
        </w:rPr>
        <w:t xml:space="preserve"> dienām no Pasūtītāja iebildumu saņemšanas brīža.</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Ja Piegādātājs nespēj nomainīt nekvalitatīvu Preci pret kvalitātes prasībām atbilstošu Preci, Piegādātājs pilnā apjomā sedz Pasūtītājam radušos materiālos zaudējumus.</w:t>
      </w:r>
    </w:p>
    <w:p w:rsidR="00590028" w:rsidRPr="001062D3" w:rsidRDefault="00590028" w:rsidP="004C252C">
      <w:pPr>
        <w:widowControl w:val="0"/>
        <w:suppressAutoHyphens/>
        <w:autoSpaceDE w:val="0"/>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suppressAutoHyphens/>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widowControl w:val="0"/>
        <w:numPr>
          <w:ilvl w:val="0"/>
          <w:numId w:val="5"/>
        </w:numPr>
        <w:suppressAutoHyphens/>
        <w:autoSpaceDE w:val="0"/>
        <w:autoSpaceDN w:val="0"/>
        <w:ind w:left="152" w:right="-1050" w:hanging="436"/>
        <w:jc w:val="center"/>
        <w:rPr>
          <w:rFonts w:ascii="Times New Roman" w:eastAsia="Times New Roman" w:hAnsi="Times New Roman"/>
          <w:b/>
          <w:sz w:val="24"/>
          <w:szCs w:val="24"/>
          <w:lang w:eastAsia="lv-LV" w:bidi="lv-LV"/>
        </w:rPr>
      </w:pPr>
      <w:r w:rsidRPr="001062D3">
        <w:rPr>
          <w:rFonts w:ascii="Times New Roman" w:eastAsia="Times New Roman" w:hAnsi="Times New Roman"/>
          <w:b/>
          <w:sz w:val="24"/>
          <w:szCs w:val="24"/>
          <w:lang w:eastAsia="lv-LV" w:bidi="lv-LV"/>
        </w:rPr>
        <w:t>PUŠU SAISTĪBAS UN TIESĪBAS</w:t>
      </w:r>
    </w:p>
    <w:p w:rsidR="00590028" w:rsidRPr="001062D3" w:rsidRDefault="00590028" w:rsidP="004C252C">
      <w:pPr>
        <w:widowControl w:val="0"/>
        <w:numPr>
          <w:ilvl w:val="1"/>
          <w:numId w:val="5"/>
        </w:numPr>
        <w:tabs>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 saistības un tiesības:</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bidi="lv-LV"/>
        </w:rPr>
        <w:t>Pasūtītājs ir atbildīgs par savu saistību pienācīgu izpildi;</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apņemas savlaicīgi veikt piegādātās Preces pieņemšanu;</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apņemas veikt samaksu par Preci šajā Līgumā noteiktajā termiņā un kārtībā;</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Piegādātājam pieprasīt informāciju par Preces piegādi, kā arī par Līguma izpildes gaitu un to kavējošiem faktoriem;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nepieņemt Preci, kurai ir konstatēti Trūkumi, vai Preces pavadzīme neatbilst šajā Līgumā noteiktajām prasībām;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Piegādātājam iesniegt pamatotu Pretenziju par Preces trūkumiem;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nepasūtīt konkrēto Preci, ja zūd nepieciešamība pēc tās.</w:t>
      </w:r>
    </w:p>
    <w:p w:rsidR="00590028" w:rsidRPr="001062D3" w:rsidRDefault="00590028" w:rsidP="004C252C">
      <w:pPr>
        <w:widowControl w:val="0"/>
        <w:numPr>
          <w:ilvl w:val="1"/>
          <w:numId w:val="5"/>
        </w:numPr>
        <w:tabs>
          <w:tab w:val="left" w:pos="-4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Piegādātāja saistības un tiesības:</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Piegādātājs ir atbildīgs par savu saistību pienācīgu izpildi;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pirms Preces piegādes, Piegādātājs, apņemas saskaņot ar Pasūtītāja pilnvaroto personu Preces piegādes laiku;</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pamatojoties uz Pretenzijā norādīto, veikt Preces apmaiņu pret Līguma noteikumiem atbilstošu Preci;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nekavējoties, bet ne vēlāk kā 1 (vienas) dienas laikā, informēt Pasūtītāju par visiem Līguma izpildes laikā esošajiem vai iespējamiem sarežģījumiem, kas varētu aizkavēt ar šo Līgumu uzņemto saistību izpildi;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pēc Pasūtītāja pieprasījuma, nekavējoties sniegt informāciju par Preces piegādi.</w:t>
      </w:r>
    </w:p>
    <w:p w:rsidR="00590028" w:rsidRPr="001062D3" w:rsidRDefault="00590028" w:rsidP="004C252C">
      <w:pPr>
        <w:widowControl w:val="0"/>
        <w:tabs>
          <w:tab w:val="left" w:pos="284"/>
          <w:tab w:val="left" w:pos="1701"/>
        </w:tabs>
        <w:autoSpaceDN w:val="0"/>
        <w:ind w:left="567" w:right="-1050" w:hanging="709"/>
        <w:jc w:val="both"/>
        <w:rPr>
          <w:rFonts w:ascii="Times New Roman" w:eastAsia="Times New Roman" w:hAnsi="Times New Roman"/>
          <w:color w:val="000000"/>
          <w:sz w:val="24"/>
          <w:szCs w:val="24"/>
          <w:lang w:eastAsia="lv-LV" w:bidi="lv-LV"/>
        </w:rPr>
      </w:pPr>
    </w:p>
    <w:p w:rsidR="00590028" w:rsidRPr="001062D3" w:rsidRDefault="00590028" w:rsidP="004C252C">
      <w:pPr>
        <w:widowControl w:val="0"/>
        <w:numPr>
          <w:ilvl w:val="0"/>
          <w:numId w:val="5"/>
        </w:numPr>
        <w:tabs>
          <w:tab w:val="left" w:pos="3501"/>
        </w:tabs>
        <w:suppressAutoHyphens/>
        <w:autoSpaceDE w:val="0"/>
        <w:autoSpaceDN w:val="0"/>
        <w:spacing w:after="200" w:line="276" w:lineRule="auto"/>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PUŠU MANTISKĀ ATBILDĪBA</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Nekvalitatīvas vai Līguma nosacījumiem neatbilstošas Preces piegādes gadījumā Piegādātāja pienākums ir 3 (trīs) darba dienu laikā no Pasūtītāja pretenzijas saņemšanas brīža veikt atkārtotu kvalitatīvas un Līguma noteikumiem atbilstošas Preces piegādi uz sava rēķina.</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Piegādātājs neveic Preces piegādi Līgumā noteiktajā termiņā, Piegādātājam </w:t>
      </w:r>
      <w:r w:rsidRPr="001062D3">
        <w:rPr>
          <w:rFonts w:ascii="Times New Roman" w:eastAsia="Times New Roman" w:hAnsi="Times New Roman"/>
          <w:spacing w:val="2"/>
          <w:sz w:val="24"/>
          <w:szCs w:val="24"/>
        </w:rPr>
        <w:t>var tikt noteikts līgumsods</w:t>
      </w:r>
      <w:r w:rsidRPr="001062D3">
        <w:rPr>
          <w:rFonts w:ascii="Times New Roman" w:eastAsia="Times New Roman" w:hAnsi="Times New Roman"/>
          <w:sz w:val="24"/>
          <w:szCs w:val="24"/>
        </w:rPr>
        <w:t xml:space="preserve"> 1 % (viena procenta) apmērā no savlaicīgi nepiegādātās Preces summas par katru nokavēto dienu, bet ne vairāk kā </w:t>
      </w:r>
      <w:r w:rsidRPr="001062D3">
        <w:rPr>
          <w:rFonts w:ascii="Times New Roman" w:eastAsia="Times New Roman" w:hAnsi="Times New Roman"/>
          <w:color w:val="000000"/>
          <w:sz w:val="24"/>
          <w:szCs w:val="24"/>
        </w:rPr>
        <w:t>10 % (desmit procenti) no nepiegādāto Preču summas.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Pasūtītājs neveic rēķina apmaksu Līgumā noteiktajā termiņā, Pasūtītājam var tikt noteikts līgumsods 1 % (viena procenta) apmērā no savlaicīgi neapmaksātās Preces rēķina summas par katru nokavēto dienu, bet ne vairāk kā </w:t>
      </w:r>
      <w:r w:rsidRPr="001062D3">
        <w:rPr>
          <w:rFonts w:ascii="Times New Roman" w:eastAsia="Times New Roman" w:hAnsi="Times New Roman"/>
          <w:color w:val="000000"/>
          <w:sz w:val="24"/>
          <w:szCs w:val="24"/>
        </w:rPr>
        <w:t xml:space="preserve">10 % (desmit procenti) no neapmaksātās </w:t>
      </w:r>
      <w:r w:rsidRPr="001062D3">
        <w:rPr>
          <w:rFonts w:ascii="Times New Roman" w:eastAsia="Times New Roman" w:hAnsi="Times New Roman"/>
          <w:sz w:val="24"/>
          <w:szCs w:val="24"/>
        </w:rPr>
        <w:t>Preces</w:t>
      </w:r>
      <w:r w:rsidRPr="001062D3">
        <w:rPr>
          <w:rFonts w:ascii="Times New Roman" w:eastAsia="Times New Roman" w:hAnsi="Times New Roman"/>
          <w:color w:val="000000"/>
          <w:sz w:val="24"/>
          <w:szCs w:val="24"/>
        </w:rPr>
        <w:t xml:space="preserve"> rēķina summas.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w:t>
      </w:r>
      <w:r w:rsidRPr="001062D3">
        <w:rPr>
          <w:rFonts w:ascii="Times New Roman" w:eastAsia="Times New Roman" w:hAnsi="Times New Roman"/>
          <w:spacing w:val="2"/>
          <w:sz w:val="24"/>
          <w:szCs w:val="24"/>
        </w:rPr>
        <w:t>Piegādātājs</w:t>
      </w:r>
      <w:r w:rsidRPr="001062D3">
        <w:rPr>
          <w:rFonts w:ascii="Times New Roman" w:eastAsia="Times New Roman" w:hAnsi="Times New Roman"/>
          <w:sz w:val="24"/>
          <w:szCs w:val="24"/>
        </w:rPr>
        <w:t xml:space="preserve"> neapmaina neatbilstošās Preces Līgumā noteiktajā termiņā, var tikt noteikts līgumsods 10 % (desmit procenti) apmērā no neatbilstošo Preču cenas.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Līgumsoda samaksa neatbrīvo Puses no Līguma izpildes.</w:t>
      </w:r>
    </w:p>
    <w:p w:rsidR="00590028" w:rsidRDefault="00590028"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0D42AB" w:rsidRPr="001062D3" w:rsidRDefault="000D42AB"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590028" w:rsidRPr="001062D3" w:rsidRDefault="00590028" w:rsidP="004C252C">
      <w:pPr>
        <w:widowControl w:val="0"/>
        <w:numPr>
          <w:ilvl w:val="0"/>
          <w:numId w:val="5"/>
        </w:numPr>
        <w:tabs>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NEPĀRVARAMĀ VARA</w:t>
      </w:r>
    </w:p>
    <w:p w:rsidR="00590028" w:rsidRPr="001062D3" w:rsidRDefault="00590028" w:rsidP="004C252C">
      <w:pPr>
        <w:widowControl w:val="0"/>
        <w:numPr>
          <w:ilvl w:val="1"/>
          <w:numId w:val="5"/>
        </w:numPr>
        <w:tabs>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Puses tiek atbrīvotas no atbildības par līguma pilnīgu vai daļēju neizpildi, ja šāda neizpilde </w:t>
      </w:r>
      <w:r w:rsidRPr="001062D3">
        <w:rPr>
          <w:rFonts w:ascii="Times New Roman" w:eastAsia="Times New Roman" w:hAnsi="Times New Roman"/>
          <w:sz w:val="24"/>
          <w:szCs w:val="24"/>
        </w:rPr>
        <w:lastRenderedPageBreak/>
        <w:t>radusies nepārvaramas varas vai ārkārtēja rakstura apstākļu rezultātā, kuru darbība sākusies pēc līguma noslēgšanas un kurus nevarēja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aizkar Pušu tiesības un ietekmē uzņemtās saistības, pieņemšana un stāšanās spēkā.</w:t>
      </w:r>
    </w:p>
    <w:p w:rsidR="00590028" w:rsidRPr="001062D3" w:rsidRDefault="00590028" w:rsidP="004C252C">
      <w:pPr>
        <w:widowControl w:val="0"/>
        <w:numPr>
          <w:ilvl w:val="1"/>
          <w:numId w:val="5"/>
        </w:numPr>
        <w:tabs>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Pusei, kas atsaucas uz nepārvaramas varas vai ārkārtēja rakstura apstākļu darbību, nekavējoties par šādiem apstākļiem </w:t>
      </w:r>
      <w:proofErr w:type="spellStart"/>
      <w:r w:rsidRPr="001062D3">
        <w:rPr>
          <w:rFonts w:ascii="Times New Roman" w:eastAsia="Times New Roman" w:hAnsi="Times New Roman"/>
          <w:sz w:val="24"/>
          <w:szCs w:val="24"/>
        </w:rPr>
        <w:t>rakstveidā</w:t>
      </w:r>
      <w:proofErr w:type="spellEnd"/>
      <w:r w:rsidRPr="001062D3">
        <w:rPr>
          <w:rFonts w:ascii="Times New Roman" w:eastAsia="Times New Roman" w:hAnsi="Times New Roman"/>
          <w:sz w:val="24"/>
          <w:szCs w:val="24"/>
        </w:rPr>
        <w:t xml:space="preserve"> jāpaziņo otrai Pusei. Ziņojumā jānorāda, kādā termiņā, pēc viņas uzskata, ir iespējama un paredzama viņas līgumā paredzēto saistību izpilde, un, pēc otras Puses pieprasījuma, šādam ziņojumam ir jāpievieno izziņa, kuru izsniegusi kompetenta institūcija, un kura satur minēto ārkārtējo apstākļu darbības apstiprinājumu un to raksturojumu. </w:t>
      </w:r>
    </w:p>
    <w:p w:rsidR="00590028" w:rsidRPr="001062D3" w:rsidRDefault="00590028"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590028" w:rsidRPr="001062D3" w:rsidRDefault="00590028" w:rsidP="004C252C">
      <w:pPr>
        <w:widowControl w:val="0"/>
        <w:numPr>
          <w:ilvl w:val="0"/>
          <w:numId w:val="5"/>
        </w:numPr>
        <w:tabs>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LĪGUMA DARBĪBAS LAIKS</w:t>
      </w:r>
    </w:p>
    <w:p w:rsidR="00590028" w:rsidRPr="001062D3" w:rsidRDefault="00590028" w:rsidP="004C252C">
      <w:pPr>
        <w:widowControl w:val="0"/>
        <w:numPr>
          <w:ilvl w:val="1"/>
          <w:numId w:val="5"/>
        </w:numPr>
        <w:tabs>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Līgums stājās spēkā ar brīdi, kad to paraksta abu Pušu pilnvaroti pārstāvji un </w:t>
      </w:r>
      <w:r w:rsidRPr="001062D3">
        <w:rPr>
          <w:rFonts w:ascii="Times New Roman" w:eastAsia="Times New Roman" w:hAnsi="Times New Roman"/>
          <w:sz w:val="24"/>
          <w:szCs w:val="24"/>
          <w:u w:val="double"/>
        </w:rPr>
        <w:t>ir spēkā 24 kalendāros mēnešus vai līdz brīdim, kad maksājumi par precēm sasniegs Vispārīgā vienošanās norādīto summu</w:t>
      </w:r>
      <w:r w:rsidRPr="001062D3">
        <w:rPr>
          <w:rFonts w:ascii="Times New Roman" w:eastAsia="Times New Roman" w:hAnsi="Times New Roman"/>
          <w:sz w:val="24"/>
          <w:szCs w:val="24"/>
        </w:rPr>
        <w:t>.</w:t>
      </w:r>
    </w:p>
    <w:p w:rsidR="00590028" w:rsidRPr="001062D3" w:rsidRDefault="00590028" w:rsidP="004C252C">
      <w:pPr>
        <w:widowControl w:val="0"/>
        <w:numPr>
          <w:ilvl w:val="1"/>
          <w:numId w:val="5"/>
        </w:numPr>
        <w:tabs>
          <w:tab w:val="left" w:pos="284"/>
          <w:tab w:val="left" w:pos="993"/>
          <w:tab w:val="left" w:pos="1276"/>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Pasūtītājs ir tiesīgs nekavējoties vienpusēji lauzt šo līgumu (tad attiecībā uz Piegādātāju tiek pārtraukta arī Vispārīgā vienošanās):</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iesniedzot dokumentus saskaņā ar iepirkuma nolikumu iepirkuma komisijai, ir sniedzis nepatiesu informāciju;</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atkārtoti nepiegādā Preci šajā līgumā noteiktā Preču piegādes termiņa beigām;</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atkārtoti piegādā šī līguma noteikumiem un iepirkuma konkursa nolikumam neatbilstošu Preci;</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Pārdevējs paaugstina Preces cenu. </w:t>
      </w:r>
    </w:p>
    <w:p w:rsidR="00590028" w:rsidRPr="001062D3" w:rsidRDefault="00590028" w:rsidP="004C252C">
      <w:pPr>
        <w:widowControl w:val="0"/>
        <w:numPr>
          <w:ilvl w:val="1"/>
          <w:numId w:val="5"/>
        </w:numPr>
        <w:tabs>
          <w:tab w:val="left" w:pos="-42"/>
          <w:tab w:val="left" w:pos="241"/>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Līguma laušana neatbrīvo Piegādātāju no tiešo zaudējumu atlīdzības.</w:t>
      </w:r>
    </w:p>
    <w:p w:rsidR="00590028" w:rsidRPr="001062D3" w:rsidRDefault="00590028" w:rsidP="004C252C">
      <w:pPr>
        <w:widowControl w:val="0"/>
        <w:numPr>
          <w:ilvl w:val="1"/>
          <w:numId w:val="5"/>
        </w:numPr>
        <w:tabs>
          <w:tab w:val="left" w:pos="-42"/>
          <w:tab w:val="left" w:pos="241"/>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Piegādātājam ir tiesības vienpusēji atkāpties no Līguma, ja 15 (piecpadsmit) dienas iepriekš rakstiski brīdinot Pasūtītāju, gadījumā, ja tas neveic samaksu par precēm saskaņā ar Līguma nosacījumiem.</w:t>
      </w:r>
    </w:p>
    <w:p w:rsidR="00590028" w:rsidRPr="001062D3" w:rsidRDefault="00590028" w:rsidP="004C252C">
      <w:pPr>
        <w:widowControl w:val="0"/>
        <w:numPr>
          <w:ilvl w:val="0"/>
          <w:numId w:val="5"/>
        </w:numPr>
        <w:tabs>
          <w:tab w:val="left" w:pos="2793"/>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NOBEIGUMA NOTEIKUMI</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Jebkuras nesaskaņas, domstarpības vai strīdus Puses apņemas risināt savstarpēju sarunu veidā. Gadījumā, ja Puses nespēj vienoties, strīds risināms Latvijas Republikas spēkā esošo normatīvo aktu noteiktajā kārtībā.</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Līgums var tikt papildināts vai grozīts, pusēm savstarpēji vienojoties. Jebkuras līguma izmaiņas vai papildinājumi tiek noformēti vienošanās veidā un pēc tā parakstīšanas kļūst par šī līguma neatņemamām sastāvdaļām.</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Neviena no pusēm nedrīkst nodot savas tiesības, kas saistītas ar Līgumu, trešajai personai, bez rakstiskas saskaņošanas ar otru Pusi.</w:t>
      </w:r>
    </w:p>
    <w:p w:rsidR="00031EE5" w:rsidRPr="00031EE5" w:rsidRDefault="00590028" w:rsidP="00031EE5">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Pušu </w:t>
      </w:r>
      <w:r w:rsidR="00031EE5">
        <w:rPr>
          <w:rFonts w:ascii="Times New Roman" w:eastAsia="Times New Roman" w:hAnsi="Times New Roman"/>
          <w:sz w:val="24"/>
          <w:szCs w:val="24"/>
        </w:rPr>
        <w:t>pārstāvji Līguma darbības laikā Preču pasūtīšanai un saņemšanai:</w:t>
      </w:r>
    </w:p>
    <w:p w:rsidR="00F512E0" w:rsidRPr="005E67E3" w:rsidRDefault="00590028" w:rsidP="00A609C1">
      <w:pPr>
        <w:widowControl w:val="0"/>
        <w:numPr>
          <w:ilvl w:val="2"/>
          <w:numId w:val="5"/>
        </w:numPr>
        <w:tabs>
          <w:tab w:val="left" w:pos="-7431"/>
        </w:tabs>
        <w:suppressAutoHyphens/>
        <w:autoSpaceDE w:val="0"/>
        <w:autoSpaceDN w:val="0"/>
        <w:ind w:left="153" w:right="-1049" w:hanging="437"/>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no Pasūtītāja puses –</w:t>
      </w:r>
      <w:r w:rsidR="005E67E3">
        <w:rPr>
          <w:rFonts w:ascii="Times New Roman" w:eastAsia="Times New Roman" w:hAnsi="Times New Roman"/>
          <w:sz w:val="24"/>
          <w:szCs w:val="24"/>
          <w:lang w:eastAsia="lv-LV"/>
        </w:rPr>
        <w:t xml:space="preserve"> </w:t>
      </w:r>
      <w:proofErr w:type="spellStart"/>
      <w:r w:rsidR="005E67E3" w:rsidRPr="005E67E3">
        <w:rPr>
          <w:rFonts w:ascii="Times New Roman" w:eastAsia="Times New Roman" w:hAnsi="Times New Roman"/>
          <w:sz w:val="24"/>
          <w:szCs w:val="24"/>
        </w:rPr>
        <w:t>Jovita</w:t>
      </w:r>
      <w:proofErr w:type="spellEnd"/>
      <w:r w:rsidR="005E67E3" w:rsidRPr="005E67E3">
        <w:rPr>
          <w:rFonts w:ascii="Times New Roman" w:eastAsia="Times New Roman" w:hAnsi="Times New Roman"/>
          <w:sz w:val="24"/>
          <w:szCs w:val="24"/>
        </w:rPr>
        <w:t xml:space="preserve"> Sproģe, tālrunis: 67069643, elektroniskais pasts: </w:t>
      </w:r>
      <w:hyperlink r:id="rId9" w:history="1">
        <w:r w:rsidR="005E67E3" w:rsidRPr="005E67E3">
          <w:rPr>
            <w:rFonts w:ascii="Times New Roman" w:eastAsia="Times New Roman" w:hAnsi="Times New Roman"/>
            <w:color w:val="0563C1"/>
            <w:sz w:val="24"/>
            <w:szCs w:val="24"/>
            <w:u w:val="single"/>
          </w:rPr>
          <w:t>jovita.sproge@stradini.lv</w:t>
        </w:r>
      </w:hyperlink>
      <w:r w:rsidR="005E67E3">
        <w:rPr>
          <w:rFonts w:ascii="Times New Roman" w:eastAsia="Times New Roman" w:hAnsi="Times New Roman"/>
          <w:sz w:val="24"/>
          <w:szCs w:val="24"/>
        </w:rPr>
        <w:t xml:space="preserve">, </w:t>
      </w:r>
      <w:r w:rsidR="005E67E3" w:rsidRPr="005E67E3">
        <w:rPr>
          <w:rFonts w:ascii="Times New Roman" w:eastAsia="Times New Roman" w:hAnsi="Times New Roman"/>
          <w:sz w:val="24"/>
          <w:szCs w:val="24"/>
        </w:rPr>
        <w:t xml:space="preserve">Rolands Dedjuško, tālrunis: 67069643, elektroniskais pasts: </w:t>
      </w:r>
      <w:hyperlink r:id="rId10" w:history="1">
        <w:r w:rsidR="005E67E3" w:rsidRPr="00154E17">
          <w:rPr>
            <w:rStyle w:val="Hyperlink"/>
            <w:rFonts w:ascii="Times New Roman" w:eastAsia="Times New Roman" w:hAnsi="Times New Roman"/>
            <w:sz w:val="24"/>
            <w:szCs w:val="24"/>
          </w:rPr>
          <w:t>rolands.dedjusko@stradini.lv</w:t>
        </w:r>
      </w:hyperlink>
      <w:r w:rsidR="005E67E3">
        <w:rPr>
          <w:rFonts w:ascii="Times New Roman" w:eastAsia="Times New Roman" w:hAnsi="Times New Roman"/>
          <w:sz w:val="24"/>
          <w:szCs w:val="24"/>
        </w:rPr>
        <w:t xml:space="preserve"> vai </w:t>
      </w:r>
      <w:r w:rsidR="00F512E0" w:rsidRPr="005E67E3">
        <w:rPr>
          <w:rFonts w:ascii="Times New Roman" w:eastAsia="Times New Roman" w:hAnsi="Times New Roman"/>
          <w:sz w:val="24"/>
          <w:szCs w:val="24"/>
          <w:lang w:eastAsia="lv-LV"/>
        </w:rPr>
        <w:t>aptiekas vadītājs Andrejs Kanapuhins, tālrunis: 67069295; e-pasta adrese: andrejs.kanapuhins@stradini.lv.</w:t>
      </w:r>
    </w:p>
    <w:p w:rsidR="00A609C1" w:rsidRPr="00C17B1F" w:rsidRDefault="00590028" w:rsidP="00A609C1">
      <w:pPr>
        <w:widowControl w:val="0"/>
        <w:numPr>
          <w:ilvl w:val="2"/>
          <w:numId w:val="5"/>
        </w:numPr>
        <w:tabs>
          <w:tab w:val="left" w:pos="-7431"/>
        </w:tabs>
        <w:suppressAutoHyphens/>
        <w:autoSpaceDE w:val="0"/>
        <w:autoSpaceDN w:val="0"/>
        <w:ind w:left="153" w:right="-1049" w:hanging="437"/>
        <w:jc w:val="both"/>
        <w:rPr>
          <w:rFonts w:ascii="Times New Roman" w:eastAsia="Times New Roman" w:hAnsi="Times New Roman"/>
          <w:sz w:val="24"/>
          <w:szCs w:val="24"/>
          <w:lang w:eastAsia="lv-LV"/>
        </w:rPr>
      </w:pPr>
      <w:r w:rsidRPr="00A609C1">
        <w:rPr>
          <w:rFonts w:ascii="Times New Roman" w:eastAsia="Times New Roman" w:hAnsi="Times New Roman"/>
          <w:sz w:val="24"/>
          <w:szCs w:val="24"/>
          <w:lang w:eastAsia="lv-LV"/>
        </w:rPr>
        <w:t xml:space="preserve">no Piegādātāja puses – </w:t>
      </w:r>
      <w:r w:rsidR="00A609C1" w:rsidRPr="00A609C1">
        <w:rPr>
          <w:rFonts w:ascii="Times New Roman" w:eastAsia="Times New Roman" w:hAnsi="Times New Roman"/>
          <w:sz w:val="24"/>
          <w:szCs w:val="24"/>
          <w:lang w:eastAsia="lv-LV"/>
        </w:rPr>
        <w:t>Antra</w:t>
      </w:r>
      <w:r w:rsidR="00A609C1" w:rsidRPr="00C17B1F">
        <w:rPr>
          <w:rFonts w:ascii="Times New Roman" w:eastAsia="Times New Roman" w:hAnsi="Times New Roman"/>
          <w:sz w:val="24"/>
          <w:szCs w:val="24"/>
          <w:lang w:eastAsia="lv-LV"/>
        </w:rPr>
        <w:t xml:space="preserve"> </w:t>
      </w:r>
      <w:proofErr w:type="spellStart"/>
      <w:r w:rsidR="00A609C1" w:rsidRPr="00C17B1F">
        <w:rPr>
          <w:rFonts w:ascii="Times New Roman" w:eastAsia="Times New Roman" w:hAnsi="Times New Roman"/>
          <w:sz w:val="24"/>
          <w:szCs w:val="24"/>
          <w:lang w:eastAsia="lv-LV"/>
        </w:rPr>
        <w:t>Svirkova</w:t>
      </w:r>
      <w:proofErr w:type="spellEnd"/>
      <w:r w:rsidR="00A609C1" w:rsidRPr="00C17B1F">
        <w:rPr>
          <w:rFonts w:ascii="Times New Roman" w:eastAsia="Times New Roman" w:hAnsi="Times New Roman"/>
          <w:sz w:val="24"/>
          <w:szCs w:val="24"/>
          <w:lang w:eastAsia="lv-LV"/>
        </w:rPr>
        <w:t xml:space="preserve">, tālrunis: 80009009, 67819549; elektroniskais pasts: </w:t>
      </w:r>
      <w:hyperlink r:id="rId11" w:history="1">
        <w:r w:rsidR="00A609C1" w:rsidRPr="00C17B1F">
          <w:rPr>
            <w:rStyle w:val="Hyperlink"/>
            <w:rFonts w:ascii="Times New Roman" w:eastAsia="Times New Roman" w:hAnsi="Times New Roman"/>
            <w:sz w:val="24"/>
            <w:szCs w:val="24"/>
            <w:lang w:eastAsia="lv-LV"/>
          </w:rPr>
          <w:t>antra.bbraun@parks.lv</w:t>
        </w:r>
      </w:hyperlink>
      <w:r w:rsidR="00A609C1" w:rsidRPr="00C17B1F">
        <w:rPr>
          <w:rFonts w:ascii="Times New Roman" w:eastAsia="Times New Roman" w:hAnsi="Times New Roman"/>
          <w:sz w:val="24"/>
          <w:szCs w:val="24"/>
          <w:lang w:eastAsia="lv-LV"/>
        </w:rPr>
        <w:t xml:space="preserve"> .</w:t>
      </w:r>
    </w:p>
    <w:p w:rsidR="00590028" w:rsidRPr="001062D3" w:rsidRDefault="00590028" w:rsidP="00A609C1">
      <w:pPr>
        <w:widowControl w:val="0"/>
        <w:numPr>
          <w:ilvl w:val="1"/>
          <w:numId w:val="5"/>
        </w:numPr>
        <w:suppressAutoHyphens/>
        <w:autoSpaceDE w:val="0"/>
        <w:autoSpaceDN w:val="0"/>
        <w:ind w:left="153" w:right="-1049" w:hanging="437"/>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 xml:space="preserve">Juridiskās adreses vai bankas rekvizītu maiņas gadījuma, Puses pienākums ir </w:t>
      </w:r>
      <w:r w:rsidRPr="001062D3">
        <w:rPr>
          <w:rFonts w:ascii="Times New Roman" w:eastAsia="Times New Roman" w:hAnsi="Times New Roman"/>
          <w:bCs/>
          <w:sz w:val="24"/>
          <w:szCs w:val="24"/>
          <w:lang w:eastAsia="lv-LV"/>
        </w:rPr>
        <w:t>5 (piecu)</w:t>
      </w:r>
      <w:r w:rsidRPr="001062D3">
        <w:rPr>
          <w:rFonts w:ascii="Times New Roman" w:eastAsia="Times New Roman" w:hAnsi="Times New Roman"/>
          <w:sz w:val="24"/>
          <w:szCs w:val="24"/>
          <w:lang w:eastAsia="lv-LV"/>
        </w:rPr>
        <w:t xml:space="preserve"> darba dienu laikā paziņot par to otrai Pusei. Pretējā gadījumā vainīgā Puse pilnībā atlīdzina otrai Pusei nodarītos vai tādējādi radušos zaudējumus.</w:t>
      </w:r>
    </w:p>
    <w:p w:rsidR="00590028" w:rsidRPr="001062D3"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Visi paziņojumi, pieprasījumi Pusēm ir iesniedzam</w:t>
      </w:r>
      <w:r w:rsidR="00861CC6">
        <w:rPr>
          <w:rFonts w:ascii="Times New Roman" w:eastAsia="Times New Roman" w:hAnsi="Times New Roman"/>
          <w:sz w:val="24"/>
          <w:szCs w:val="24"/>
          <w:lang w:eastAsia="lv-LV"/>
        </w:rPr>
        <w:t>i vai nosūtāmi uz šā līguma 8.4</w:t>
      </w:r>
      <w:r w:rsidRPr="001062D3">
        <w:rPr>
          <w:rFonts w:ascii="Times New Roman" w:eastAsia="Times New Roman" w:hAnsi="Times New Roman"/>
          <w:sz w:val="24"/>
          <w:szCs w:val="24"/>
          <w:lang w:eastAsia="lv-LV"/>
        </w:rPr>
        <w:t>.punktā norādītajām adresēm. Ja mainās Līgumā norādītā kontaktinformācija, tad tas jāpaziņo otrai pusei triju dienu laikā.</w:t>
      </w:r>
    </w:p>
    <w:p w:rsidR="00590028" w:rsidRPr="001062D3"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lastRenderedPageBreak/>
        <w:t>Līgums sastādīts latvieš</w:t>
      </w:r>
      <w:r w:rsidR="00AD6644">
        <w:rPr>
          <w:rFonts w:ascii="Times New Roman" w:eastAsia="Times New Roman" w:hAnsi="Times New Roman"/>
          <w:sz w:val="24"/>
          <w:szCs w:val="24"/>
          <w:lang w:eastAsia="lv-LV"/>
        </w:rPr>
        <w:t>u valodā divos eksemplāros uz 8</w:t>
      </w:r>
      <w:r w:rsidRPr="001062D3">
        <w:rPr>
          <w:rFonts w:ascii="Times New Roman" w:eastAsia="Times New Roman" w:hAnsi="Times New Roman"/>
          <w:sz w:val="24"/>
          <w:szCs w:val="24"/>
          <w:lang w:eastAsia="lv-LV"/>
        </w:rPr>
        <w:t xml:space="preserve"> lapām. Līgums sastāv </w:t>
      </w:r>
      <w:r w:rsidR="00861CC6">
        <w:rPr>
          <w:rFonts w:ascii="Times New Roman" w:eastAsia="Times New Roman" w:hAnsi="Times New Roman"/>
          <w:sz w:val="24"/>
          <w:szCs w:val="24"/>
          <w:lang w:eastAsia="lv-LV"/>
        </w:rPr>
        <w:t xml:space="preserve">no līguma teksta </w:t>
      </w:r>
      <w:r w:rsidR="00AD6644">
        <w:rPr>
          <w:rFonts w:ascii="Times New Roman" w:eastAsia="Times New Roman" w:hAnsi="Times New Roman"/>
          <w:sz w:val="24"/>
          <w:szCs w:val="24"/>
          <w:lang w:eastAsia="lv-LV"/>
        </w:rPr>
        <w:t xml:space="preserve">uz 5 lapām un 1 pielikuma uz 3 </w:t>
      </w:r>
      <w:r w:rsidR="00861CC6">
        <w:rPr>
          <w:rFonts w:ascii="Times New Roman" w:eastAsia="Times New Roman" w:hAnsi="Times New Roman"/>
          <w:sz w:val="24"/>
          <w:szCs w:val="24"/>
          <w:lang w:eastAsia="lv-LV"/>
        </w:rPr>
        <w:t>lapām</w:t>
      </w:r>
      <w:r w:rsidRPr="001062D3">
        <w:rPr>
          <w:rFonts w:ascii="Times New Roman" w:eastAsia="Times New Roman" w:hAnsi="Times New Roman"/>
          <w:sz w:val="24"/>
          <w:szCs w:val="24"/>
          <w:lang w:eastAsia="lv-LV"/>
        </w:rPr>
        <w:t>, kas ir šī Līguma neatņemama sastāvdaļa.</w:t>
      </w:r>
    </w:p>
    <w:p w:rsidR="00590028"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Līguma viens eksemplārs atrodas pie Pasūtītāja, bet otrs pie Piegādātāja</w:t>
      </w:r>
      <w:r w:rsidRPr="001062D3">
        <w:rPr>
          <w:rFonts w:ascii="Times New Roman" w:eastAsia="Times New Roman" w:hAnsi="Times New Roman"/>
          <w:caps/>
          <w:sz w:val="24"/>
          <w:szCs w:val="24"/>
          <w:lang w:eastAsia="lv-LV"/>
        </w:rPr>
        <w:t xml:space="preserve">, </w:t>
      </w:r>
      <w:r w:rsidRPr="001062D3">
        <w:rPr>
          <w:rFonts w:ascii="Times New Roman" w:eastAsia="Times New Roman" w:hAnsi="Times New Roman"/>
          <w:sz w:val="24"/>
          <w:szCs w:val="24"/>
          <w:lang w:eastAsia="lv-LV"/>
        </w:rPr>
        <w:t>un abiem eksemplāriem ir vienāds juridiskais spēks.</w:t>
      </w:r>
    </w:p>
    <w:p w:rsidR="000D42AB" w:rsidRPr="001062D3" w:rsidRDefault="000D42AB" w:rsidP="000D42AB">
      <w:pPr>
        <w:widowControl w:val="0"/>
        <w:suppressAutoHyphens/>
        <w:autoSpaceDE w:val="0"/>
        <w:autoSpaceDN w:val="0"/>
        <w:ind w:left="152" w:right="-1050"/>
        <w:jc w:val="both"/>
        <w:rPr>
          <w:rFonts w:ascii="Times New Roman" w:eastAsia="Times New Roman" w:hAnsi="Times New Roman"/>
          <w:sz w:val="24"/>
          <w:szCs w:val="24"/>
          <w:lang w:eastAsia="lv-LV"/>
        </w:rPr>
      </w:pPr>
    </w:p>
    <w:p w:rsidR="00590028" w:rsidRPr="001062D3" w:rsidRDefault="00590028" w:rsidP="000D42AB">
      <w:pPr>
        <w:widowControl w:val="0"/>
        <w:numPr>
          <w:ilvl w:val="0"/>
          <w:numId w:val="5"/>
        </w:numPr>
        <w:suppressAutoHyphens/>
        <w:autoSpaceDE w:val="0"/>
        <w:autoSpaceDN w:val="0"/>
        <w:spacing w:after="200" w:line="276" w:lineRule="auto"/>
        <w:ind w:left="152" w:right="-1050" w:hanging="436"/>
        <w:jc w:val="center"/>
        <w:rPr>
          <w:rFonts w:ascii="Times New Roman" w:eastAsia="Times New Roman" w:hAnsi="Times New Roman"/>
          <w:sz w:val="24"/>
          <w:szCs w:val="24"/>
        </w:rPr>
      </w:pPr>
      <w:r w:rsidRPr="001062D3">
        <w:rPr>
          <w:rFonts w:ascii="Times New Roman" w:eastAsia="Times New Roman" w:hAnsi="Times New Roman"/>
          <w:b/>
          <w:bCs/>
          <w:caps/>
          <w:sz w:val="24"/>
          <w:szCs w:val="24"/>
        </w:rPr>
        <w:t>PUŠU PARAKSTI UN JURIDISKĀS ADRESES</w:t>
      </w:r>
    </w:p>
    <w:tbl>
      <w:tblPr>
        <w:tblW w:w="9598" w:type="dxa"/>
        <w:tblInd w:w="142" w:type="dxa"/>
        <w:tblCellMar>
          <w:left w:w="10" w:type="dxa"/>
          <w:right w:w="10" w:type="dxa"/>
        </w:tblCellMar>
        <w:tblLook w:val="04A0" w:firstRow="1" w:lastRow="0" w:firstColumn="1" w:lastColumn="0" w:noHBand="0" w:noVBand="1"/>
      </w:tblPr>
      <w:tblGrid>
        <w:gridCol w:w="4961"/>
        <w:gridCol w:w="4637"/>
      </w:tblGrid>
      <w:tr w:rsidR="00590028" w:rsidRPr="001062D3" w:rsidTr="001062D3">
        <w:trPr>
          <w:trHeight w:val="80"/>
        </w:trPr>
        <w:tc>
          <w:tcPr>
            <w:tcW w:w="4961" w:type="dxa"/>
            <w:tcMar>
              <w:top w:w="0" w:type="dxa"/>
              <w:left w:w="108" w:type="dxa"/>
              <w:bottom w:w="0" w:type="dxa"/>
              <w:right w:w="108" w:type="dxa"/>
            </w:tcMar>
          </w:tcPr>
          <w:p w:rsidR="00590028" w:rsidRPr="001062D3" w:rsidRDefault="00590028" w:rsidP="001062D3">
            <w:pPr>
              <w:suppressAutoHyphens/>
              <w:autoSpaceDN w:val="0"/>
              <w:ind w:left="-1112" w:right="-1050" w:firstLine="1135"/>
              <w:jc w:val="both"/>
              <w:rPr>
                <w:rFonts w:ascii="Times New Roman" w:eastAsia="Times New Roman" w:hAnsi="Times New Roman"/>
                <w:b/>
                <w:bCs/>
                <w:sz w:val="24"/>
                <w:szCs w:val="24"/>
                <w:u w:val="single"/>
                <w:lang w:val="en-US"/>
              </w:rPr>
            </w:pPr>
            <w:proofErr w:type="spellStart"/>
            <w:r w:rsidRPr="001062D3">
              <w:rPr>
                <w:rFonts w:ascii="Times New Roman" w:eastAsia="Times New Roman" w:hAnsi="Times New Roman"/>
                <w:b/>
                <w:bCs/>
                <w:sz w:val="24"/>
                <w:szCs w:val="24"/>
                <w:u w:val="single"/>
                <w:lang w:val="en-US"/>
              </w:rPr>
              <w:t>Pasūtītājs</w:t>
            </w:r>
            <w:proofErr w:type="spellEnd"/>
            <w:r w:rsidRPr="001062D3">
              <w:rPr>
                <w:rFonts w:ascii="Times New Roman" w:eastAsia="Times New Roman" w:hAnsi="Times New Roman"/>
                <w:b/>
                <w:bCs/>
                <w:sz w:val="24"/>
                <w:szCs w:val="24"/>
                <w:u w:val="single"/>
                <w:lang w:val="en-US"/>
              </w:rPr>
              <w:t>:</w:t>
            </w:r>
          </w:p>
          <w:p w:rsidR="00590028" w:rsidRPr="001062D3" w:rsidRDefault="00590028" w:rsidP="001062D3">
            <w:pPr>
              <w:suppressAutoHyphens/>
              <w:autoSpaceDN w:val="0"/>
              <w:ind w:left="-1112" w:right="-1050" w:firstLine="1135"/>
              <w:jc w:val="both"/>
              <w:rPr>
                <w:rFonts w:ascii="Times New Roman" w:eastAsia="Times New Roman" w:hAnsi="Times New Roman"/>
                <w:b/>
                <w:bCs/>
                <w:sz w:val="24"/>
                <w:szCs w:val="24"/>
                <w:lang w:val="en-US"/>
              </w:rPr>
            </w:pPr>
            <w:r w:rsidRPr="001062D3">
              <w:rPr>
                <w:rFonts w:ascii="Times New Roman" w:eastAsia="Times New Roman" w:hAnsi="Times New Roman"/>
                <w:b/>
                <w:bCs/>
                <w:sz w:val="24"/>
                <w:szCs w:val="24"/>
                <w:lang w:val="en-US"/>
              </w:rPr>
              <w:t xml:space="preserve">VSIA “Paula </w:t>
            </w:r>
            <w:proofErr w:type="spellStart"/>
            <w:r w:rsidRPr="001062D3">
              <w:rPr>
                <w:rFonts w:ascii="Times New Roman" w:eastAsia="Times New Roman" w:hAnsi="Times New Roman"/>
                <w:b/>
                <w:bCs/>
                <w:sz w:val="24"/>
                <w:szCs w:val="24"/>
                <w:lang w:val="en-US"/>
              </w:rPr>
              <w:t>Stradiņa</w:t>
            </w:r>
            <w:proofErr w:type="spellEnd"/>
            <w:r w:rsidRPr="001062D3">
              <w:rPr>
                <w:rFonts w:ascii="Times New Roman" w:eastAsia="Times New Roman" w:hAnsi="Times New Roman"/>
                <w:b/>
                <w:bCs/>
                <w:sz w:val="24"/>
                <w:szCs w:val="24"/>
                <w:lang w:val="en-US"/>
              </w:rPr>
              <w:t xml:space="preserve"> </w:t>
            </w:r>
            <w:proofErr w:type="spellStart"/>
            <w:r w:rsidRPr="001062D3">
              <w:rPr>
                <w:rFonts w:ascii="Times New Roman" w:eastAsia="Times New Roman" w:hAnsi="Times New Roman"/>
                <w:b/>
                <w:bCs/>
                <w:sz w:val="24"/>
                <w:szCs w:val="24"/>
                <w:lang w:val="en-US"/>
              </w:rPr>
              <w:t>klīniskās</w:t>
            </w:r>
            <w:proofErr w:type="spellEnd"/>
          </w:p>
          <w:p w:rsidR="00590028" w:rsidRPr="001062D3" w:rsidRDefault="00590028" w:rsidP="001062D3">
            <w:pPr>
              <w:suppressAutoHyphens/>
              <w:autoSpaceDN w:val="0"/>
              <w:ind w:left="-1112" w:right="-1050" w:firstLine="1135"/>
              <w:jc w:val="both"/>
              <w:rPr>
                <w:rFonts w:ascii="Times New Roman" w:eastAsia="Times New Roman" w:hAnsi="Times New Roman"/>
                <w:b/>
                <w:bCs/>
                <w:sz w:val="24"/>
                <w:szCs w:val="24"/>
                <w:lang w:val="en-US"/>
              </w:rPr>
            </w:pPr>
            <w:proofErr w:type="spellStart"/>
            <w:r w:rsidRPr="001062D3">
              <w:rPr>
                <w:rFonts w:ascii="Times New Roman" w:eastAsia="Times New Roman" w:hAnsi="Times New Roman"/>
                <w:b/>
                <w:bCs/>
                <w:sz w:val="24"/>
                <w:szCs w:val="24"/>
                <w:lang w:val="en-US"/>
              </w:rPr>
              <w:t>universitātes</w:t>
            </w:r>
            <w:proofErr w:type="spellEnd"/>
            <w:r w:rsidRPr="001062D3">
              <w:rPr>
                <w:rFonts w:ascii="Times New Roman" w:eastAsia="Times New Roman" w:hAnsi="Times New Roman"/>
                <w:b/>
                <w:bCs/>
                <w:sz w:val="24"/>
                <w:szCs w:val="24"/>
                <w:lang w:val="en-US"/>
              </w:rPr>
              <w:t xml:space="preserve"> </w:t>
            </w:r>
            <w:proofErr w:type="spellStart"/>
            <w:r w:rsidRPr="001062D3">
              <w:rPr>
                <w:rFonts w:ascii="Times New Roman" w:eastAsia="Times New Roman" w:hAnsi="Times New Roman"/>
                <w:b/>
                <w:bCs/>
                <w:sz w:val="24"/>
                <w:szCs w:val="24"/>
                <w:lang w:val="en-US"/>
              </w:rPr>
              <w:t>slimnīca</w:t>
            </w:r>
            <w:proofErr w:type="spellEnd"/>
            <w:r w:rsidRPr="001062D3">
              <w:rPr>
                <w:rFonts w:ascii="Times New Roman" w:eastAsia="Times New Roman" w:hAnsi="Times New Roman"/>
                <w:b/>
                <w:bCs/>
                <w:sz w:val="24"/>
                <w:szCs w:val="24"/>
                <w:lang w:val="en-US"/>
              </w:rPr>
              <w:t>”</w:t>
            </w:r>
          </w:p>
          <w:p w:rsidR="00590028" w:rsidRPr="001062D3" w:rsidRDefault="00590028" w:rsidP="001062D3">
            <w:pPr>
              <w:suppressAutoHyphens/>
              <w:autoSpaceDN w:val="0"/>
              <w:ind w:left="-1112" w:right="-1050" w:firstLine="1135"/>
              <w:jc w:val="both"/>
              <w:rPr>
                <w:rFonts w:ascii="Times New Roman" w:eastAsia="Times New Roman" w:hAnsi="Times New Roman"/>
                <w:sz w:val="24"/>
                <w:szCs w:val="24"/>
                <w:lang w:val="en-US"/>
              </w:rPr>
            </w:pPr>
            <w:proofErr w:type="spellStart"/>
            <w:r w:rsidRPr="001062D3">
              <w:rPr>
                <w:rFonts w:ascii="Times New Roman" w:eastAsia="Times New Roman" w:hAnsi="Times New Roman"/>
                <w:sz w:val="24"/>
                <w:szCs w:val="24"/>
                <w:lang w:val="en-US"/>
              </w:rPr>
              <w:t>Reģ</w:t>
            </w:r>
            <w:proofErr w:type="spellEnd"/>
            <w:r w:rsidRPr="001062D3">
              <w:rPr>
                <w:rFonts w:ascii="Times New Roman" w:eastAsia="Times New Roman" w:hAnsi="Times New Roman"/>
                <w:sz w:val="24"/>
                <w:szCs w:val="24"/>
                <w:lang w:val="en-US"/>
              </w:rPr>
              <w:t xml:space="preserve">. </w:t>
            </w:r>
            <w:proofErr w:type="spellStart"/>
            <w:r w:rsidRPr="001062D3">
              <w:rPr>
                <w:rFonts w:ascii="Times New Roman" w:eastAsia="Times New Roman" w:hAnsi="Times New Roman"/>
                <w:sz w:val="24"/>
                <w:szCs w:val="24"/>
                <w:lang w:val="en-US"/>
              </w:rPr>
              <w:t>Nr</w:t>
            </w:r>
            <w:proofErr w:type="spellEnd"/>
            <w:r w:rsidRPr="001062D3">
              <w:rPr>
                <w:rFonts w:ascii="Times New Roman" w:eastAsia="Times New Roman" w:hAnsi="Times New Roman"/>
                <w:sz w:val="24"/>
                <w:szCs w:val="24"/>
                <w:lang w:val="en-US"/>
              </w:rPr>
              <w:t xml:space="preserve">. </w:t>
            </w:r>
            <w:r w:rsidRPr="001062D3">
              <w:rPr>
                <w:rFonts w:ascii="Times New Roman" w:eastAsia="Times New Roman" w:hAnsi="Times New Roman"/>
                <w:sz w:val="24"/>
                <w:szCs w:val="24"/>
                <w:lang w:val="en-GB"/>
              </w:rPr>
              <w:t>40003457109</w:t>
            </w:r>
          </w:p>
          <w:p w:rsidR="00590028" w:rsidRPr="001062D3" w:rsidRDefault="00590028" w:rsidP="001062D3">
            <w:pPr>
              <w:suppressAutoHyphens/>
              <w:autoSpaceDN w:val="0"/>
              <w:ind w:left="-1112" w:right="-1050" w:firstLine="1135"/>
              <w:jc w:val="both"/>
              <w:rPr>
                <w:rFonts w:ascii="Times New Roman" w:eastAsia="Times New Roman" w:hAnsi="Times New Roman"/>
                <w:sz w:val="24"/>
                <w:szCs w:val="24"/>
                <w:lang w:val="en-US"/>
              </w:rPr>
            </w:pPr>
            <w:proofErr w:type="spellStart"/>
            <w:r w:rsidRPr="001062D3">
              <w:rPr>
                <w:rFonts w:ascii="Times New Roman" w:eastAsia="Times New Roman" w:hAnsi="Times New Roman"/>
                <w:sz w:val="24"/>
                <w:szCs w:val="24"/>
                <w:lang w:val="en-US"/>
              </w:rPr>
              <w:t>Pilsoņu</w:t>
            </w:r>
            <w:proofErr w:type="spellEnd"/>
            <w:r w:rsidRPr="001062D3">
              <w:rPr>
                <w:rFonts w:ascii="Times New Roman" w:eastAsia="Times New Roman" w:hAnsi="Times New Roman"/>
                <w:sz w:val="24"/>
                <w:szCs w:val="24"/>
                <w:lang w:val="en-US"/>
              </w:rPr>
              <w:t xml:space="preserve"> </w:t>
            </w:r>
            <w:proofErr w:type="spellStart"/>
            <w:r w:rsidRPr="001062D3">
              <w:rPr>
                <w:rFonts w:ascii="Times New Roman" w:eastAsia="Times New Roman" w:hAnsi="Times New Roman"/>
                <w:sz w:val="24"/>
                <w:szCs w:val="24"/>
                <w:lang w:val="en-US"/>
              </w:rPr>
              <w:t>iela</w:t>
            </w:r>
            <w:proofErr w:type="spellEnd"/>
            <w:r w:rsidRPr="001062D3">
              <w:rPr>
                <w:rFonts w:ascii="Times New Roman" w:eastAsia="Times New Roman" w:hAnsi="Times New Roman"/>
                <w:sz w:val="24"/>
                <w:szCs w:val="24"/>
                <w:lang w:val="en-US"/>
              </w:rPr>
              <w:t xml:space="preserve"> 13, </w:t>
            </w:r>
            <w:proofErr w:type="spellStart"/>
            <w:r w:rsidRPr="001062D3">
              <w:rPr>
                <w:rFonts w:ascii="Times New Roman" w:eastAsia="Times New Roman" w:hAnsi="Times New Roman"/>
                <w:sz w:val="24"/>
                <w:szCs w:val="24"/>
                <w:lang w:val="en-US"/>
              </w:rPr>
              <w:t>Rīga</w:t>
            </w:r>
            <w:proofErr w:type="spellEnd"/>
            <w:r w:rsidRPr="001062D3">
              <w:rPr>
                <w:rFonts w:ascii="Times New Roman" w:eastAsia="Times New Roman" w:hAnsi="Times New Roman"/>
                <w:sz w:val="24"/>
                <w:szCs w:val="24"/>
                <w:lang w:val="en-US"/>
              </w:rPr>
              <w:t>, LV - 1002</w:t>
            </w:r>
          </w:p>
          <w:p w:rsidR="007C6207" w:rsidRPr="00533CE7" w:rsidRDefault="007C6207" w:rsidP="007C6207">
            <w:pPr>
              <w:suppressAutoHyphens/>
              <w:autoSpaceDN w:val="0"/>
              <w:ind w:left="-1112" w:right="-1050" w:firstLine="1135"/>
              <w:jc w:val="both"/>
              <w:rPr>
                <w:rFonts w:ascii="Times New Roman" w:eastAsia="Times New Roman" w:hAnsi="Times New Roman"/>
                <w:sz w:val="24"/>
                <w:szCs w:val="24"/>
                <w:lang w:val="en-US"/>
              </w:rPr>
            </w:pPr>
            <w:proofErr w:type="spellStart"/>
            <w:r w:rsidRPr="00533CE7">
              <w:rPr>
                <w:rFonts w:ascii="Times New Roman" w:eastAsia="Times New Roman" w:hAnsi="Times New Roman"/>
                <w:sz w:val="24"/>
                <w:szCs w:val="24"/>
                <w:lang w:val="en-US"/>
              </w:rPr>
              <w:t>Konta</w:t>
            </w:r>
            <w:proofErr w:type="spellEnd"/>
            <w:r w:rsidRPr="00533CE7">
              <w:rPr>
                <w:rFonts w:ascii="Times New Roman" w:eastAsia="Times New Roman" w:hAnsi="Times New Roman"/>
                <w:sz w:val="24"/>
                <w:szCs w:val="24"/>
                <w:lang w:val="en-US"/>
              </w:rPr>
              <w:t xml:space="preserve"> </w:t>
            </w:r>
            <w:proofErr w:type="spellStart"/>
            <w:r w:rsidRPr="00533CE7">
              <w:rPr>
                <w:rFonts w:ascii="Times New Roman" w:eastAsia="Times New Roman" w:hAnsi="Times New Roman"/>
                <w:sz w:val="24"/>
                <w:szCs w:val="24"/>
                <w:lang w:val="en-US"/>
              </w:rPr>
              <w:t>Nr</w:t>
            </w:r>
            <w:proofErr w:type="spellEnd"/>
            <w:r w:rsidRPr="00533CE7">
              <w:rPr>
                <w:rFonts w:ascii="Times New Roman" w:eastAsia="Times New Roman" w:hAnsi="Times New Roman"/>
                <w:sz w:val="24"/>
                <w:szCs w:val="24"/>
                <w:lang w:val="en-US"/>
              </w:rPr>
              <w:t xml:space="preserve">.: LV74 HABA 0551027673367 </w:t>
            </w:r>
          </w:p>
          <w:p w:rsidR="007C6207" w:rsidRPr="00533CE7" w:rsidRDefault="007C6207" w:rsidP="007C6207">
            <w:pPr>
              <w:suppressAutoHyphens/>
              <w:autoSpaceDN w:val="0"/>
              <w:ind w:left="-1112" w:right="-1050" w:firstLine="1135"/>
              <w:jc w:val="both"/>
              <w:rPr>
                <w:rFonts w:ascii="Times New Roman" w:eastAsia="Times New Roman" w:hAnsi="Times New Roman"/>
                <w:sz w:val="24"/>
                <w:szCs w:val="24"/>
                <w:lang w:val="en-US"/>
              </w:rPr>
            </w:pPr>
            <w:r w:rsidRPr="00533CE7">
              <w:rPr>
                <w:rFonts w:ascii="Times New Roman" w:eastAsia="Times New Roman" w:hAnsi="Times New Roman"/>
                <w:sz w:val="24"/>
                <w:szCs w:val="24"/>
                <w:lang w:val="en-US"/>
              </w:rPr>
              <w:t xml:space="preserve">Banka: AS </w:t>
            </w:r>
            <w:proofErr w:type="spellStart"/>
            <w:r w:rsidRPr="00533CE7">
              <w:rPr>
                <w:rFonts w:ascii="Times New Roman" w:eastAsia="Times New Roman" w:hAnsi="Times New Roman"/>
                <w:sz w:val="24"/>
                <w:szCs w:val="24"/>
                <w:lang w:val="en-US"/>
              </w:rPr>
              <w:t>Swedbank</w:t>
            </w:r>
            <w:proofErr w:type="spellEnd"/>
          </w:p>
          <w:p w:rsidR="007C6207" w:rsidRPr="00533CE7" w:rsidRDefault="007C6207" w:rsidP="007C6207">
            <w:pPr>
              <w:suppressAutoHyphens/>
              <w:autoSpaceDN w:val="0"/>
              <w:ind w:left="-1112" w:right="-1050" w:firstLine="1135"/>
              <w:jc w:val="both"/>
              <w:rPr>
                <w:rFonts w:ascii="Times New Roman" w:eastAsia="Times New Roman" w:hAnsi="Times New Roman"/>
                <w:lang w:eastAsia="lv-LV"/>
              </w:rPr>
            </w:pPr>
            <w:proofErr w:type="spellStart"/>
            <w:r w:rsidRPr="00533CE7">
              <w:rPr>
                <w:rFonts w:ascii="Times New Roman" w:eastAsia="Times New Roman" w:hAnsi="Times New Roman"/>
                <w:sz w:val="24"/>
                <w:szCs w:val="24"/>
                <w:lang w:val="en-US"/>
              </w:rPr>
              <w:t>Kods</w:t>
            </w:r>
            <w:proofErr w:type="spellEnd"/>
            <w:r w:rsidRPr="00533CE7">
              <w:rPr>
                <w:rFonts w:ascii="Times New Roman" w:eastAsia="Times New Roman" w:hAnsi="Times New Roman"/>
                <w:sz w:val="24"/>
                <w:szCs w:val="24"/>
                <w:lang w:val="en-US"/>
              </w:rPr>
              <w:t>: HABALV22</w:t>
            </w:r>
          </w:p>
          <w:p w:rsidR="00C1225C" w:rsidRDefault="00C1225C" w:rsidP="00C1225C">
            <w:pPr>
              <w:spacing w:line="276" w:lineRule="auto"/>
              <w:ind w:left="-1112" w:right="-1050" w:firstLine="1135"/>
              <w:rPr>
                <w:rFonts w:ascii="Times New Roman" w:hAnsi="Times New Roman"/>
                <w:sz w:val="24"/>
                <w:szCs w:val="24"/>
                <w:lang w:val="en-US"/>
              </w:rPr>
            </w:pPr>
          </w:p>
          <w:p w:rsidR="00C1225C" w:rsidRDefault="00C1225C" w:rsidP="00C1225C">
            <w:pPr>
              <w:spacing w:line="276" w:lineRule="auto"/>
              <w:ind w:left="-1112" w:right="-1050" w:firstLine="1135"/>
              <w:rPr>
                <w:rFonts w:ascii="Times New Roman" w:hAnsi="Times New Roman"/>
                <w:sz w:val="24"/>
                <w:szCs w:val="24"/>
                <w:lang w:val="en-US"/>
              </w:rPr>
            </w:pPr>
          </w:p>
          <w:p w:rsidR="00C1225C" w:rsidRPr="00533CE7" w:rsidRDefault="00C1225C" w:rsidP="00C1225C">
            <w:pPr>
              <w:spacing w:line="276" w:lineRule="auto"/>
              <w:ind w:left="-1112" w:right="-1050" w:firstLine="1135"/>
              <w:rPr>
                <w:rFonts w:ascii="Times New Roman" w:hAnsi="Times New Roman"/>
                <w:sz w:val="24"/>
                <w:szCs w:val="24"/>
                <w:lang w:val="en-US"/>
              </w:rPr>
            </w:pPr>
            <w:r w:rsidRPr="00533CE7">
              <w:rPr>
                <w:rFonts w:ascii="Times New Roman" w:hAnsi="Times New Roman"/>
                <w:sz w:val="24"/>
                <w:szCs w:val="24"/>
                <w:lang w:val="en-US"/>
              </w:rPr>
              <w:t>_________________________</w:t>
            </w:r>
          </w:p>
          <w:p w:rsidR="00C1225C" w:rsidRPr="00533CE7" w:rsidRDefault="00C1225C" w:rsidP="00C1225C">
            <w:pPr>
              <w:spacing w:after="200" w:line="276" w:lineRule="auto"/>
              <w:ind w:left="-1112" w:right="-1050" w:firstLine="1135"/>
              <w:jc w:val="both"/>
              <w:rPr>
                <w:rFonts w:ascii="Times New Roman" w:hAnsi="Times New Roman"/>
                <w:bCs/>
                <w:sz w:val="24"/>
                <w:szCs w:val="24"/>
                <w:lang w:val="en-US"/>
              </w:rPr>
            </w:pPr>
            <w:r w:rsidRPr="00533CE7">
              <w:rPr>
                <w:rFonts w:ascii="Times New Roman" w:hAnsi="Times New Roman"/>
                <w:bCs/>
                <w:sz w:val="24"/>
                <w:szCs w:val="24"/>
                <w:lang w:val="en-US"/>
              </w:rPr>
              <w:t xml:space="preserve">Valdes </w:t>
            </w:r>
            <w:proofErr w:type="spellStart"/>
            <w:r w:rsidRPr="00533CE7">
              <w:rPr>
                <w:rFonts w:ascii="Times New Roman" w:hAnsi="Times New Roman"/>
                <w:bCs/>
                <w:sz w:val="24"/>
                <w:szCs w:val="24"/>
                <w:lang w:val="en-US"/>
              </w:rPr>
              <w:t>priekšsēdētāja</w:t>
            </w:r>
            <w:proofErr w:type="spellEnd"/>
            <w:r w:rsidRPr="00533CE7">
              <w:rPr>
                <w:rFonts w:ascii="Times New Roman" w:hAnsi="Times New Roman"/>
                <w:bCs/>
                <w:sz w:val="24"/>
                <w:szCs w:val="24"/>
                <w:lang w:val="en-US"/>
              </w:rPr>
              <w:t xml:space="preserve"> </w:t>
            </w:r>
            <w:proofErr w:type="spellStart"/>
            <w:r w:rsidRPr="00533CE7">
              <w:rPr>
                <w:rFonts w:ascii="Times New Roman" w:hAnsi="Times New Roman"/>
                <w:bCs/>
                <w:sz w:val="24"/>
                <w:szCs w:val="24"/>
                <w:lang w:val="en-US"/>
              </w:rPr>
              <w:t>I.Kreicberga</w:t>
            </w:r>
            <w:proofErr w:type="spellEnd"/>
          </w:p>
          <w:p w:rsidR="00C1225C" w:rsidRPr="00533CE7" w:rsidRDefault="00C1225C" w:rsidP="00C1225C">
            <w:pPr>
              <w:ind w:left="-1111" w:right="-1049" w:firstLine="1134"/>
              <w:jc w:val="both"/>
              <w:rPr>
                <w:rFonts w:ascii="Times New Roman" w:hAnsi="Times New Roman"/>
                <w:bCs/>
                <w:sz w:val="24"/>
                <w:szCs w:val="24"/>
                <w:lang w:val="en-US"/>
              </w:rPr>
            </w:pPr>
          </w:p>
          <w:p w:rsidR="00C1225C" w:rsidRPr="00533CE7" w:rsidRDefault="00C1225C" w:rsidP="00C1225C">
            <w:pPr>
              <w:ind w:left="-1111" w:right="-1049" w:firstLine="1134"/>
              <w:jc w:val="both"/>
              <w:rPr>
                <w:rFonts w:ascii="Times New Roman" w:hAnsi="Times New Roman"/>
                <w:bCs/>
                <w:sz w:val="24"/>
                <w:szCs w:val="24"/>
                <w:lang w:val="en-US"/>
              </w:rPr>
            </w:pPr>
            <w:r w:rsidRPr="00533CE7">
              <w:rPr>
                <w:rFonts w:ascii="Times New Roman" w:hAnsi="Times New Roman"/>
                <w:bCs/>
                <w:sz w:val="24"/>
                <w:szCs w:val="24"/>
                <w:lang w:val="en-US"/>
              </w:rPr>
              <w:t>_________________________</w:t>
            </w:r>
          </w:p>
          <w:p w:rsidR="00C1225C" w:rsidRPr="00533CE7" w:rsidRDefault="00C1225C" w:rsidP="00C1225C">
            <w:pPr>
              <w:ind w:left="-1111" w:right="-1049" w:firstLine="1134"/>
              <w:jc w:val="both"/>
              <w:rPr>
                <w:rFonts w:ascii="Times New Roman" w:hAnsi="Times New Roman"/>
                <w:bCs/>
                <w:sz w:val="24"/>
                <w:szCs w:val="24"/>
                <w:lang w:val="en-US"/>
              </w:rPr>
            </w:pPr>
            <w:r w:rsidRPr="00533CE7">
              <w:rPr>
                <w:rFonts w:ascii="Times New Roman" w:hAnsi="Times New Roman"/>
                <w:bCs/>
                <w:sz w:val="24"/>
                <w:szCs w:val="24"/>
                <w:lang w:val="en-US"/>
              </w:rPr>
              <w:t xml:space="preserve">Valdes </w:t>
            </w:r>
            <w:proofErr w:type="spellStart"/>
            <w:r w:rsidRPr="00533CE7">
              <w:rPr>
                <w:rFonts w:ascii="Times New Roman" w:hAnsi="Times New Roman"/>
                <w:bCs/>
                <w:sz w:val="24"/>
                <w:szCs w:val="24"/>
                <w:lang w:val="en-US"/>
              </w:rPr>
              <w:t>locekle</w:t>
            </w:r>
            <w:proofErr w:type="spellEnd"/>
            <w:r w:rsidRPr="00533CE7">
              <w:rPr>
                <w:rFonts w:ascii="Times New Roman" w:hAnsi="Times New Roman"/>
                <w:bCs/>
                <w:sz w:val="24"/>
                <w:szCs w:val="24"/>
                <w:lang w:val="en-US"/>
              </w:rPr>
              <w:t xml:space="preserve"> </w:t>
            </w:r>
            <w:proofErr w:type="spellStart"/>
            <w:r w:rsidRPr="00533CE7">
              <w:rPr>
                <w:rFonts w:ascii="Times New Roman" w:hAnsi="Times New Roman"/>
                <w:bCs/>
                <w:sz w:val="24"/>
                <w:szCs w:val="24"/>
                <w:lang w:val="en-US"/>
              </w:rPr>
              <w:t>A.Biruma</w:t>
            </w:r>
            <w:proofErr w:type="spellEnd"/>
          </w:p>
          <w:p w:rsidR="00C1225C" w:rsidRPr="00533CE7" w:rsidRDefault="00C1225C" w:rsidP="00C1225C">
            <w:pPr>
              <w:spacing w:after="200" w:line="276" w:lineRule="auto"/>
              <w:ind w:left="-1112" w:right="-1050" w:firstLine="1135"/>
              <w:jc w:val="both"/>
              <w:rPr>
                <w:rFonts w:ascii="Times New Roman" w:hAnsi="Times New Roman"/>
                <w:bCs/>
                <w:sz w:val="24"/>
                <w:szCs w:val="24"/>
                <w:lang w:val="en-US"/>
              </w:rPr>
            </w:pPr>
          </w:p>
          <w:p w:rsidR="00C1225C" w:rsidRPr="00533CE7" w:rsidRDefault="00C1225C" w:rsidP="00C1225C">
            <w:pPr>
              <w:spacing w:line="276" w:lineRule="auto"/>
              <w:ind w:left="-1111" w:right="-1049" w:firstLine="1134"/>
              <w:jc w:val="both"/>
              <w:rPr>
                <w:rFonts w:ascii="Times New Roman" w:hAnsi="Times New Roman"/>
                <w:bCs/>
                <w:sz w:val="24"/>
                <w:szCs w:val="24"/>
                <w:lang w:val="en-US"/>
              </w:rPr>
            </w:pPr>
            <w:r w:rsidRPr="00533CE7">
              <w:rPr>
                <w:rFonts w:ascii="Times New Roman" w:hAnsi="Times New Roman"/>
                <w:bCs/>
                <w:sz w:val="24"/>
                <w:szCs w:val="24"/>
                <w:lang w:val="en-US"/>
              </w:rPr>
              <w:t>_________________________</w:t>
            </w:r>
          </w:p>
          <w:p w:rsidR="00590028" w:rsidRPr="001062D3" w:rsidRDefault="00C1225C" w:rsidP="00C1225C">
            <w:pPr>
              <w:suppressAutoHyphens/>
              <w:autoSpaceDN w:val="0"/>
              <w:spacing w:after="200" w:line="276" w:lineRule="auto"/>
              <w:ind w:left="-1112" w:right="-1050" w:firstLine="1135"/>
              <w:jc w:val="both"/>
              <w:rPr>
                <w:rFonts w:ascii="Times New Roman" w:eastAsia="Times New Roman" w:hAnsi="Times New Roman"/>
                <w:b/>
                <w:bCs/>
                <w:sz w:val="24"/>
                <w:szCs w:val="24"/>
                <w:lang w:val="en-US"/>
              </w:rPr>
            </w:pPr>
            <w:r w:rsidRPr="00533CE7">
              <w:rPr>
                <w:rFonts w:ascii="Times New Roman" w:hAnsi="Times New Roman"/>
                <w:bCs/>
                <w:sz w:val="24"/>
                <w:szCs w:val="24"/>
                <w:lang w:val="en-US"/>
              </w:rPr>
              <w:t xml:space="preserve">Valdes </w:t>
            </w:r>
            <w:proofErr w:type="spellStart"/>
            <w:r w:rsidRPr="00533CE7">
              <w:rPr>
                <w:rFonts w:ascii="Times New Roman" w:hAnsi="Times New Roman"/>
                <w:bCs/>
                <w:sz w:val="24"/>
                <w:szCs w:val="24"/>
                <w:lang w:val="en-US"/>
              </w:rPr>
              <w:t>locekle</w:t>
            </w:r>
            <w:proofErr w:type="spellEnd"/>
            <w:r w:rsidRPr="00533CE7">
              <w:rPr>
                <w:rFonts w:ascii="Times New Roman" w:hAnsi="Times New Roman"/>
                <w:bCs/>
                <w:sz w:val="24"/>
                <w:szCs w:val="24"/>
                <w:lang w:val="en-US"/>
              </w:rPr>
              <w:t xml:space="preserve"> </w:t>
            </w:r>
            <w:proofErr w:type="spellStart"/>
            <w:r w:rsidRPr="00533CE7">
              <w:rPr>
                <w:rFonts w:ascii="Times New Roman" w:hAnsi="Times New Roman"/>
                <w:bCs/>
                <w:sz w:val="24"/>
                <w:szCs w:val="24"/>
                <w:lang w:val="en-US"/>
              </w:rPr>
              <w:t>E.Buša</w:t>
            </w:r>
            <w:proofErr w:type="spellEnd"/>
          </w:p>
        </w:tc>
        <w:tc>
          <w:tcPr>
            <w:tcW w:w="4637" w:type="dxa"/>
            <w:tcMar>
              <w:top w:w="0" w:type="dxa"/>
              <w:left w:w="108" w:type="dxa"/>
              <w:bottom w:w="0" w:type="dxa"/>
              <w:right w:w="108" w:type="dxa"/>
            </w:tcMar>
          </w:tcPr>
          <w:p w:rsidR="00A609C1" w:rsidRPr="00D9564C" w:rsidRDefault="00A609C1" w:rsidP="00A609C1">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D9564C">
              <w:rPr>
                <w:rFonts w:ascii="Times New Roman" w:eastAsia="Times New Roman" w:hAnsi="Times New Roman"/>
                <w:b/>
                <w:bCs/>
                <w:sz w:val="24"/>
                <w:szCs w:val="24"/>
                <w:u w:val="single"/>
                <w:lang w:val="en-US"/>
              </w:rPr>
              <w:t>Piegādātājs</w:t>
            </w:r>
            <w:proofErr w:type="spellEnd"/>
            <w:r w:rsidRPr="00D9564C">
              <w:rPr>
                <w:rFonts w:ascii="Times New Roman" w:eastAsia="Times New Roman" w:hAnsi="Times New Roman"/>
                <w:b/>
                <w:bCs/>
                <w:sz w:val="24"/>
                <w:szCs w:val="24"/>
                <w:u w:val="single"/>
                <w:lang w:val="en-US"/>
              </w:rPr>
              <w:t>:</w:t>
            </w:r>
          </w:p>
          <w:p w:rsidR="00A609C1" w:rsidRPr="00D9564C" w:rsidRDefault="00A609C1" w:rsidP="00A609C1">
            <w:pPr>
              <w:widowControl w:val="0"/>
              <w:suppressAutoHyphens/>
              <w:autoSpaceDE w:val="0"/>
              <w:autoSpaceDN w:val="0"/>
              <w:spacing w:line="276" w:lineRule="auto"/>
              <w:ind w:left="-1112" w:right="-1050" w:firstLine="1135"/>
              <w:rPr>
                <w:rFonts w:ascii="Times New Roman" w:eastAsia="Times New Roman" w:hAnsi="Times New Roman"/>
                <w:b/>
                <w:bCs/>
                <w:sz w:val="24"/>
                <w:szCs w:val="24"/>
                <w:lang w:val="en-US"/>
              </w:rPr>
            </w:pPr>
            <w:r w:rsidRPr="00D9564C">
              <w:rPr>
                <w:rFonts w:ascii="Times New Roman" w:eastAsia="Times New Roman" w:hAnsi="Times New Roman"/>
                <w:b/>
                <w:bCs/>
                <w:sz w:val="24"/>
                <w:szCs w:val="24"/>
                <w:lang w:val="en-US"/>
              </w:rPr>
              <w:t>SIA ,,B.Braun Medical’’</w:t>
            </w:r>
          </w:p>
          <w:p w:rsidR="00A609C1" w:rsidRPr="00D9564C" w:rsidRDefault="00A609C1" w:rsidP="00A609C1">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D9564C">
              <w:rPr>
                <w:rFonts w:ascii="Times New Roman" w:eastAsia="Times New Roman" w:hAnsi="Times New Roman"/>
                <w:sz w:val="24"/>
                <w:szCs w:val="24"/>
                <w:lang w:val="en-US"/>
              </w:rPr>
              <w:t>Reģ</w:t>
            </w:r>
            <w:proofErr w:type="spellEnd"/>
            <w:r w:rsidRPr="00D9564C">
              <w:rPr>
                <w:rFonts w:ascii="Times New Roman" w:eastAsia="Times New Roman" w:hAnsi="Times New Roman"/>
                <w:sz w:val="24"/>
                <w:szCs w:val="24"/>
                <w:lang w:val="en-US"/>
              </w:rPr>
              <w:t xml:space="preserve">. </w:t>
            </w:r>
            <w:proofErr w:type="spellStart"/>
            <w:r w:rsidRPr="00D9564C">
              <w:rPr>
                <w:rFonts w:ascii="Times New Roman" w:eastAsia="Times New Roman" w:hAnsi="Times New Roman"/>
                <w:sz w:val="24"/>
                <w:szCs w:val="24"/>
                <w:lang w:val="en-US"/>
              </w:rPr>
              <w:t>Nr</w:t>
            </w:r>
            <w:proofErr w:type="spellEnd"/>
            <w:r w:rsidRPr="00D9564C">
              <w:rPr>
                <w:rFonts w:ascii="Times New Roman" w:eastAsia="Times New Roman" w:hAnsi="Times New Roman"/>
                <w:sz w:val="24"/>
                <w:szCs w:val="24"/>
                <w:lang w:val="en-US"/>
              </w:rPr>
              <w:t>.: 40003277955,</w:t>
            </w:r>
          </w:p>
          <w:p w:rsidR="00A609C1" w:rsidRPr="00D9564C" w:rsidRDefault="00A609C1" w:rsidP="00A609C1">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D9564C">
              <w:rPr>
                <w:rFonts w:ascii="Times New Roman" w:eastAsia="Times New Roman" w:hAnsi="Times New Roman"/>
                <w:sz w:val="24"/>
                <w:szCs w:val="24"/>
                <w:lang w:val="en-US"/>
              </w:rPr>
              <w:t>Ūdeļu</w:t>
            </w:r>
            <w:proofErr w:type="spellEnd"/>
            <w:r w:rsidRPr="00D9564C">
              <w:rPr>
                <w:rFonts w:ascii="Times New Roman" w:eastAsia="Times New Roman" w:hAnsi="Times New Roman"/>
                <w:sz w:val="24"/>
                <w:szCs w:val="24"/>
                <w:lang w:val="en-US"/>
              </w:rPr>
              <w:t xml:space="preserve"> </w:t>
            </w:r>
            <w:proofErr w:type="spellStart"/>
            <w:r w:rsidRPr="00D9564C">
              <w:rPr>
                <w:rFonts w:ascii="Times New Roman" w:eastAsia="Times New Roman" w:hAnsi="Times New Roman"/>
                <w:sz w:val="24"/>
                <w:szCs w:val="24"/>
                <w:lang w:val="en-US"/>
              </w:rPr>
              <w:t>iela</w:t>
            </w:r>
            <w:proofErr w:type="spellEnd"/>
            <w:r w:rsidRPr="00D9564C">
              <w:rPr>
                <w:rFonts w:ascii="Times New Roman" w:eastAsia="Times New Roman" w:hAnsi="Times New Roman"/>
                <w:sz w:val="24"/>
                <w:szCs w:val="24"/>
                <w:lang w:val="en-US"/>
              </w:rPr>
              <w:t xml:space="preserve"> 16, </w:t>
            </w:r>
            <w:proofErr w:type="spellStart"/>
            <w:r w:rsidRPr="00D9564C">
              <w:rPr>
                <w:rFonts w:ascii="Times New Roman" w:eastAsia="Times New Roman" w:hAnsi="Times New Roman"/>
                <w:sz w:val="24"/>
                <w:szCs w:val="24"/>
                <w:lang w:val="en-US"/>
              </w:rPr>
              <w:t>Rīga</w:t>
            </w:r>
            <w:proofErr w:type="spellEnd"/>
            <w:r w:rsidRPr="00D9564C">
              <w:rPr>
                <w:rFonts w:ascii="Times New Roman" w:eastAsia="Times New Roman" w:hAnsi="Times New Roman"/>
                <w:sz w:val="24"/>
                <w:szCs w:val="24"/>
                <w:lang w:val="en-US"/>
              </w:rPr>
              <w:t>, LV-1064,</w:t>
            </w:r>
          </w:p>
          <w:p w:rsidR="00A609C1" w:rsidRPr="00D9564C" w:rsidRDefault="00A609C1" w:rsidP="00A609C1">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D9564C">
              <w:rPr>
                <w:rFonts w:ascii="Times New Roman" w:eastAsia="Times New Roman" w:hAnsi="Times New Roman"/>
                <w:sz w:val="24"/>
                <w:szCs w:val="24"/>
                <w:lang w:val="en-US"/>
              </w:rPr>
              <w:t>Konta</w:t>
            </w:r>
            <w:proofErr w:type="spellEnd"/>
            <w:r w:rsidRPr="00D9564C">
              <w:rPr>
                <w:rFonts w:ascii="Times New Roman" w:eastAsia="Times New Roman" w:hAnsi="Times New Roman"/>
                <w:sz w:val="24"/>
                <w:szCs w:val="24"/>
                <w:lang w:val="en-US"/>
              </w:rPr>
              <w:t xml:space="preserve"> </w:t>
            </w:r>
            <w:proofErr w:type="spellStart"/>
            <w:r w:rsidRPr="00D9564C">
              <w:rPr>
                <w:rFonts w:ascii="Times New Roman" w:eastAsia="Times New Roman" w:hAnsi="Times New Roman"/>
                <w:sz w:val="24"/>
                <w:szCs w:val="24"/>
                <w:lang w:val="en-US"/>
              </w:rPr>
              <w:t>Nr</w:t>
            </w:r>
            <w:proofErr w:type="spellEnd"/>
            <w:r w:rsidRPr="00D9564C">
              <w:rPr>
                <w:rFonts w:ascii="Times New Roman" w:eastAsia="Times New Roman" w:hAnsi="Times New Roman"/>
                <w:sz w:val="24"/>
                <w:szCs w:val="24"/>
                <w:lang w:val="en-US"/>
              </w:rPr>
              <w:t>.: LV57UNLA0002080467128</w:t>
            </w:r>
          </w:p>
          <w:p w:rsidR="00A609C1" w:rsidRPr="00D9564C" w:rsidRDefault="00A609C1" w:rsidP="00A609C1">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r w:rsidRPr="00D9564C">
              <w:rPr>
                <w:rFonts w:ascii="Times New Roman" w:eastAsia="Times New Roman" w:hAnsi="Times New Roman"/>
                <w:sz w:val="24"/>
                <w:szCs w:val="24"/>
                <w:lang w:val="en-US"/>
              </w:rPr>
              <w:t>Banka: A/S SEB Banka</w:t>
            </w:r>
          </w:p>
          <w:p w:rsidR="00A609C1" w:rsidRPr="00D9564C" w:rsidRDefault="00A609C1" w:rsidP="00A609C1">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D9564C">
              <w:rPr>
                <w:rFonts w:ascii="Times New Roman" w:eastAsia="Times New Roman" w:hAnsi="Times New Roman"/>
                <w:sz w:val="24"/>
                <w:szCs w:val="24"/>
                <w:lang w:val="en-US"/>
              </w:rPr>
              <w:t>Kods</w:t>
            </w:r>
            <w:proofErr w:type="spellEnd"/>
            <w:r w:rsidRPr="00D9564C">
              <w:rPr>
                <w:rFonts w:ascii="Times New Roman" w:eastAsia="Times New Roman" w:hAnsi="Times New Roman"/>
                <w:sz w:val="24"/>
                <w:szCs w:val="24"/>
                <w:lang w:val="en-US"/>
              </w:rPr>
              <w:t>: UNLALV2X</w:t>
            </w:r>
          </w:p>
          <w:p w:rsidR="00A609C1" w:rsidRPr="00D9564C" w:rsidRDefault="00A609C1" w:rsidP="00A609C1">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p w:rsidR="00A609C1" w:rsidRPr="00D9564C" w:rsidRDefault="00A609C1" w:rsidP="00A609C1">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p w:rsidR="00A609C1" w:rsidRPr="00D9564C" w:rsidRDefault="00A609C1" w:rsidP="00A609C1">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r w:rsidRPr="00D9564C">
              <w:rPr>
                <w:rFonts w:ascii="Times New Roman" w:eastAsia="Times New Roman" w:hAnsi="Times New Roman"/>
                <w:sz w:val="24"/>
                <w:szCs w:val="24"/>
                <w:lang w:val="en-US"/>
              </w:rPr>
              <w:t>____________________________</w:t>
            </w:r>
          </w:p>
          <w:p w:rsidR="00A609C1" w:rsidRPr="00D9564C" w:rsidRDefault="00A609C1" w:rsidP="00A609C1">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Valdes </w:t>
            </w:r>
            <w:proofErr w:type="spellStart"/>
            <w:r>
              <w:rPr>
                <w:rFonts w:ascii="Times New Roman" w:eastAsia="Times New Roman" w:hAnsi="Times New Roman"/>
                <w:sz w:val="24"/>
                <w:szCs w:val="24"/>
                <w:lang w:val="en-US"/>
              </w:rPr>
              <w:t>loceklis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w:t>
            </w:r>
            <w:r w:rsidRPr="00D9564C">
              <w:rPr>
                <w:rFonts w:ascii="Times New Roman" w:eastAsia="Times New Roman" w:hAnsi="Times New Roman"/>
                <w:sz w:val="24"/>
                <w:szCs w:val="24"/>
                <w:lang w:val="en-US"/>
              </w:rPr>
              <w:t>Gailītis</w:t>
            </w:r>
            <w:proofErr w:type="spellEnd"/>
          </w:p>
          <w:p w:rsidR="00590028" w:rsidRPr="001062D3" w:rsidRDefault="00590028" w:rsidP="00A609C1">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tc>
      </w:tr>
    </w:tbl>
    <w:p w:rsidR="00775CA5" w:rsidRDefault="00775CA5" w:rsidP="00CC19D0">
      <w:pPr>
        <w:ind w:left="152" w:right="-1050"/>
      </w:pPr>
      <w:bookmarkStart w:id="0" w:name="_GoBack"/>
      <w:bookmarkEnd w:id="0"/>
    </w:p>
    <w:sectPr w:rsidR="00775CA5">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052" w:rsidRDefault="004A2052" w:rsidP="004A2052">
      <w:r>
        <w:separator/>
      </w:r>
    </w:p>
  </w:endnote>
  <w:endnote w:type="continuationSeparator" w:id="0">
    <w:p w:rsidR="004A2052" w:rsidRDefault="004A2052" w:rsidP="004A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561179"/>
      <w:docPartObj>
        <w:docPartGallery w:val="Page Numbers (Bottom of Page)"/>
        <w:docPartUnique/>
      </w:docPartObj>
    </w:sdtPr>
    <w:sdtEndPr>
      <w:rPr>
        <w:noProof/>
      </w:rPr>
    </w:sdtEndPr>
    <w:sdtContent>
      <w:p w:rsidR="004A2052" w:rsidRDefault="004A2052">
        <w:pPr>
          <w:pStyle w:val="Footer"/>
          <w:jc w:val="center"/>
        </w:pPr>
        <w:r>
          <w:fldChar w:fldCharType="begin"/>
        </w:r>
        <w:r>
          <w:instrText xml:space="preserve"> PAGE   \* MERGEFORMAT </w:instrText>
        </w:r>
        <w:r>
          <w:fldChar w:fldCharType="separate"/>
        </w:r>
        <w:r w:rsidR="00CC19D0">
          <w:rPr>
            <w:noProof/>
          </w:rPr>
          <w:t>5</w:t>
        </w:r>
        <w:r>
          <w:rPr>
            <w:noProof/>
          </w:rPr>
          <w:fldChar w:fldCharType="end"/>
        </w:r>
      </w:p>
    </w:sdtContent>
  </w:sdt>
  <w:p w:rsidR="004A2052" w:rsidRDefault="004A2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052" w:rsidRDefault="004A2052" w:rsidP="004A2052">
      <w:r>
        <w:separator/>
      </w:r>
    </w:p>
  </w:footnote>
  <w:footnote w:type="continuationSeparator" w:id="0">
    <w:p w:rsidR="004A2052" w:rsidRDefault="004A2052" w:rsidP="004A2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54433"/>
    <w:multiLevelType w:val="multilevel"/>
    <w:tmpl w:val="1AB033F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D57B50"/>
    <w:multiLevelType w:val="multilevel"/>
    <w:tmpl w:val="0240C8C4"/>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F22C0F"/>
    <w:multiLevelType w:val="multilevel"/>
    <w:tmpl w:val="E58A701C"/>
    <w:lvl w:ilvl="0">
      <w:start w:val="3"/>
      <w:numFmt w:val="decimal"/>
      <w:lvlText w:val="%1."/>
      <w:lvlJc w:val="left"/>
      <w:pPr>
        <w:ind w:left="360" w:hanging="360"/>
      </w:pPr>
    </w:lvl>
    <w:lvl w:ilvl="1">
      <w:start w:val="1"/>
      <w:numFmt w:val="decimal"/>
      <w:lvlText w:val="%1.%2."/>
      <w:lvlJc w:val="left"/>
      <w:pPr>
        <w:ind w:left="927" w:hanging="360"/>
      </w:pPr>
      <w:rPr>
        <w:rFonts w:ascii="Times New Roman" w:hAnsi="Times New Roman" w:cs="Times New Roman"/>
        <w:b w:val="0"/>
        <w:color w:val="auto"/>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5B064760"/>
    <w:multiLevelType w:val="multilevel"/>
    <w:tmpl w:val="BEAEA3F6"/>
    <w:lvl w:ilvl="0">
      <w:start w:val="1"/>
      <w:numFmt w:val="decimal"/>
      <w:lvlText w:val="%1."/>
      <w:lvlJc w:val="left"/>
      <w:pPr>
        <w:ind w:left="390" w:hanging="390"/>
      </w:pPr>
      <w:rPr>
        <w:rFonts w:cs="Times New Roman"/>
      </w:rPr>
    </w:lvl>
    <w:lvl w:ilvl="1">
      <w:start w:val="1"/>
      <w:numFmt w:val="decimal"/>
      <w:lvlText w:val="%1.%2."/>
      <w:lvlJc w:val="left"/>
      <w:pPr>
        <w:ind w:left="165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6B712DC5"/>
    <w:multiLevelType w:val="multilevel"/>
    <w:tmpl w:val="1AD85918"/>
    <w:lvl w:ilvl="0">
      <w:start w:val="4"/>
      <w:numFmt w:val="decimal"/>
      <w:lvlText w:val="%1."/>
      <w:lvlJc w:val="left"/>
      <w:pPr>
        <w:ind w:left="360" w:hanging="360"/>
      </w:pPr>
      <w:rPr>
        <w:rFonts w:ascii="Times New Roman" w:hAnsi="Times New Roman" w:cs="Times New Roman"/>
        <w:color w:val="auto"/>
      </w:rPr>
    </w:lvl>
    <w:lvl w:ilvl="1">
      <w:start w:val="1"/>
      <w:numFmt w:val="decimal"/>
      <w:lvlText w:val="%1.%2."/>
      <w:lvlJc w:val="left"/>
      <w:pPr>
        <w:ind w:left="927" w:hanging="360"/>
      </w:pPr>
      <w:rPr>
        <w:rFonts w:ascii="Times New Roman" w:hAnsi="Times New Roman" w:cs="Times New Roman"/>
        <w:b w:val="0"/>
      </w:rPr>
    </w:lvl>
    <w:lvl w:ilvl="2">
      <w:start w:val="1"/>
      <w:numFmt w:val="decimal"/>
      <w:lvlText w:val="%1.%2.%3."/>
      <w:lvlJc w:val="left"/>
      <w:pPr>
        <w:ind w:left="1713" w:hanging="720"/>
      </w:pPr>
      <w:rPr>
        <w:b w:val="0"/>
        <w:i w:val="0"/>
      </w:rPr>
    </w:lvl>
    <w:lvl w:ilvl="3">
      <w:start w:val="1"/>
      <w:numFmt w:val="decimal"/>
      <w:lvlText w:val="%1.%2.%3.%4."/>
      <w:lvlJc w:val="left"/>
      <w:pPr>
        <w:ind w:left="2421" w:hanging="720"/>
      </w:pPr>
      <w:rPr>
        <w:i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AA"/>
    <w:rsid w:val="00031EE5"/>
    <w:rsid w:val="000351AA"/>
    <w:rsid w:val="000D42AB"/>
    <w:rsid w:val="001062D3"/>
    <w:rsid w:val="001C2192"/>
    <w:rsid w:val="004950B8"/>
    <w:rsid w:val="004A2052"/>
    <w:rsid w:val="004C252C"/>
    <w:rsid w:val="004D1A20"/>
    <w:rsid w:val="00590028"/>
    <w:rsid w:val="005E62B6"/>
    <w:rsid w:val="005E67E3"/>
    <w:rsid w:val="00650DB8"/>
    <w:rsid w:val="00677801"/>
    <w:rsid w:val="00775CA5"/>
    <w:rsid w:val="00794C60"/>
    <w:rsid w:val="007A4E8E"/>
    <w:rsid w:val="007C04CB"/>
    <w:rsid w:val="007C082E"/>
    <w:rsid w:val="007C6207"/>
    <w:rsid w:val="00861CC6"/>
    <w:rsid w:val="008A7912"/>
    <w:rsid w:val="008D6EBF"/>
    <w:rsid w:val="00947D9A"/>
    <w:rsid w:val="00A24048"/>
    <w:rsid w:val="00A609C1"/>
    <w:rsid w:val="00AD6262"/>
    <w:rsid w:val="00AD6644"/>
    <w:rsid w:val="00BD35FD"/>
    <w:rsid w:val="00C1225C"/>
    <w:rsid w:val="00CC19D0"/>
    <w:rsid w:val="00CE14D6"/>
    <w:rsid w:val="00CF0A05"/>
    <w:rsid w:val="00D02842"/>
    <w:rsid w:val="00D83F23"/>
    <w:rsid w:val="00E52F06"/>
    <w:rsid w:val="00F512E0"/>
    <w:rsid w:val="00FF7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51EC8-5993-4DEF-8B23-90238252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52C"/>
    <w:pPr>
      <w:ind w:left="720"/>
      <w:contextualSpacing/>
    </w:pPr>
  </w:style>
  <w:style w:type="paragraph" w:styleId="Header">
    <w:name w:val="header"/>
    <w:basedOn w:val="Normal"/>
    <w:link w:val="HeaderChar"/>
    <w:uiPriority w:val="99"/>
    <w:unhideWhenUsed/>
    <w:rsid w:val="004A2052"/>
    <w:pPr>
      <w:tabs>
        <w:tab w:val="center" w:pos="4153"/>
        <w:tab w:val="right" w:pos="8306"/>
      </w:tabs>
    </w:pPr>
  </w:style>
  <w:style w:type="character" w:customStyle="1" w:styleId="HeaderChar">
    <w:name w:val="Header Char"/>
    <w:basedOn w:val="DefaultParagraphFont"/>
    <w:link w:val="Header"/>
    <w:uiPriority w:val="99"/>
    <w:rsid w:val="004A2052"/>
  </w:style>
  <w:style w:type="paragraph" w:styleId="Footer">
    <w:name w:val="footer"/>
    <w:basedOn w:val="Normal"/>
    <w:link w:val="FooterChar"/>
    <w:uiPriority w:val="99"/>
    <w:unhideWhenUsed/>
    <w:rsid w:val="004A2052"/>
    <w:pPr>
      <w:tabs>
        <w:tab w:val="center" w:pos="4153"/>
        <w:tab w:val="right" w:pos="8306"/>
      </w:tabs>
    </w:pPr>
  </w:style>
  <w:style w:type="character" w:customStyle="1" w:styleId="FooterChar">
    <w:name w:val="Footer Char"/>
    <w:basedOn w:val="DefaultParagraphFont"/>
    <w:link w:val="Footer"/>
    <w:uiPriority w:val="99"/>
    <w:rsid w:val="004A2052"/>
  </w:style>
  <w:style w:type="paragraph" w:styleId="BalloonText">
    <w:name w:val="Balloon Text"/>
    <w:basedOn w:val="Normal"/>
    <w:link w:val="BalloonTextChar"/>
    <w:uiPriority w:val="99"/>
    <w:semiHidden/>
    <w:unhideWhenUsed/>
    <w:rsid w:val="004A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52"/>
    <w:rPr>
      <w:rFonts w:ascii="Segoe UI" w:hAnsi="Segoe UI" w:cs="Segoe UI"/>
      <w:sz w:val="18"/>
      <w:szCs w:val="18"/>
    </w:rPr>
  </w:style>
  <w:style w:type="character" w:styleId="Hyperlink">
    <w:name w:val="Hyperlink"/>
    <w:basedOn w:val="DefaultParagraphFont"/>
    <w:uiPriority w:val="99"/>
    <w:unhideWhenUsed/>
    <w:rsid w:val="005E67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3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ra.bbraun@parks.lv" TargetMode="External"/><Relationship Id="rId5" Type="http://schemas.openxmlformats.org/officeDocument/2006/relationships/webSettings" Target="webSettings.xml"/><Relationship Id="rId10" Type="http://schemas.openxmlformats.org/officeDocument/2006/relationships/hyperlink" Target="mailto:rolands.dedjusko@stradini.lv" TargetMode="External"/><Relationship Id="rId4" Type="http://schemas.openxmlformats.org/officeDocument/2006/relationships/settings" Target="settings.xml"/><Relationship Id="rId9" Type="http://schemas.openxmlformats.org/officeDocument/2006/relationships/hyperlink" Target="mailto:jovita.sproge@stradin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82F52-C8A2-48F1-ABC1-D855E70C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9338</Words>
  <Characters>5324</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4</cp:revision>
  <cp:lastPrinted>2018-01-30T09:25:00Z</cp:lastPrinted>
  <dcterms:created xsi:type="dcterms:W3CDTF">2018-02-13T12:58:00Z</dcterms:created>
  <dcterms:modified xsi:type="dcterms:W3CDTF">2018-02-13T13:00:00Z</dcterms:modified>
</cp:coreProperties>
</file>