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2CF03" w14:textId="24C0F549" w:rsidR="00D903E2" w:rsidRPr="00D903E2" w:rsidRDefault="00D903E2" w:rsidP="00D903E2">
      <w:pPr>
        <w:spacing w:before="240" w:after="100" w:afterAutospacing="1" w:line="240" w:lineRule="auto"/>
        <w:ind w:right="-766"/>
        <w:contextualSpacing/>
        <w:jc w:val="center"/>
        <w:rPr>
          <w:rFonts w:ascii="Times New Roman" w:eastAsia="Times New Roman" w:hAnsi="Times New Roman" w:cs="Times New Roman"/>
          <w:b/>
          <w:spacing w:val="5"/>
          <w:kern w:val="28"/>
          <w:sz w:val="24"/>
          <w:szCs w:val="24"/>
        </w:rPr>
      </w:pPr>
      <w:bookmarkStart w:id="0" w:name="_Toc350413992"/>
      <w:bookmarkStart w:id="1" w:name="_Toc380655990"/>
      <w:bookmarkStart w:id="2" w:name="_Toc477855500"/>
      <w:r w:rsidRPr="00D903E2">
        <w:rPr>
          <w:rFonts w:ascii="Times New Roman" w:eastAsia="Times New Roman" w:hAnsi="Times New Roman" w:cs="Times New Roman"/>
          <w:b/>
          <w:spacing w:val="5"/>
          <w:kern w:val="28"/>
          <w:sz w:val="24"/>
          <w:szCs w:val="24"/>
        </w:rPr>
        <w:t>LĪGUM</w:t>
      </w:r>
      <w:r w:rsidR="004A6996">
        <w:rPr>
          <w:rFonts w:ascii="Times New Roman" w:eastAsia="Times New Roman" w:hAnsi="Times New Roman" w:cs="Times New Roman"/>
          <w:b/>
          <w:spacing w:val="5"/>
          <w:kern w:val="28"/>
          <w:sz w:val="24"/>
          <w:szCs w:val="24"/>
        </w:rPr>
        <w:t>S</w:t>
      </w:r>
      <w:r w:rsidRPr="00D903E2">
        <w:rPr>
          <w:rFonts w:ascii="Times New Roman" w:eastAsia="Times New Roman" w:hAnsi="Times New Roman" w:cs="Times New Roman"/>
          <w:b/>
          <w:spacing w:val="5"/>
          <w:kern w:val="28"/>
          <w:sz w:val="24"/>
          <w:szCs w:val="24"/>
        </w:rPr>
        <w:t xml:space="preserve"> </w:t>
      </w:r>
      <w:bookmarkEnd w:id="0"/>
      <w:bookmarkEnd w:id="1"/>
      <w:bookmarkEnd w:id="2"/>
      <w:r w:rsidRPr="00D903E2">
        <w:rPr>
          <w:rFonts w:ascii="Times New Roman" w:eastAsia="Times New Roman" w:hAnsi="Times New Roman" w:cs="Times New Roman"/>
          <w:b/>
          <w:spacing w:val="5"/>
          <w:kern w:val="28"/>
          <w:sz w:val="24"/>
          <w:szCs w:val="24"/>
        </w:rPr>
        <w:t xml:space="preserve"> </w:t>
      </w:r>
      <w:r w:rsidR="004A6996">
        <w:rPr>
          <w:rFonts w:ascii="Times New Roman" w:eastAsia="Times New Roman" w:hAnsi="Times New Roman" w:cs="Times New Roman"/>
          <w:b/>
          <w:spacing w:val="5"/>
          <w:kern w:val="28"/>
          <w:sz w:val="24"/>
          <w:szCs w:val="24"/>
        </w:rPr>
        <w:t>Nr._______________</w:t>
      </w:r>
    </w:p>
    <w:p w14:paraId="503CAA30" w14:textId="77777777" w:rsidR="00D903E2" w:rsidRPr="00D903E2" w:rsidRDefault="00D903E2" w:rsidP="00D903E2">
      <w:pPr>
        <w:suppressAutoHyphens/>
        <w:autoSpaceDN w:val="0"/>
        <w:spacing w:after="0" w:line="240" w:lineRule="auto"/>
        <w:ind w:right="-766"/>
        <w:jc w:val="center"/>
        <w:textAlignment w:val="baseline"/>
        <w:rPr>
          <w:rFonts w:ascii="Times New Roman" w:eastAsia="Times New Roman" w:hAnsi="Times New Roman" w:cs="Times New Roman"/>
          <w:bCs/>
          <w:sz w:val="24"/>
          <w:szCs w:val="24"/>
        </w:rPr>
      </w:pPr>
      <w:r w:rsidRPr="00D903E2">
        <w:rPr>
          <w:rFonts w:ascii="Times New Roman" w:eastAsia="Times New Roman" w:hAnsi="Times New Roman" w:cs="Times New Roman"/>
          <w:bCs/>
          <w:i/>
          <w:sz w:val="24"/>
          <w:szCs w:val="24"/>
        </w:rPr>
        <w:t>Endoskopijas iekārtas ar aprīkojumu A korpusam</w:t>
      </w:r>
    </w:p>
    <w:p w14:paraId="4259D645" w14:textId="77777777" w:rsidR="00D903E2" w:rsidRPr="00D903E2" w:rsidRDefault="00D903E2" w:rsidP="00D903E2">
      <w:pPr>
        <w:suppressAutoHyphens/>
        <w:autoSpaceDN w:val="0"/>
        <w:spacing w:after="0" w:line="240" w:lineRule="auto"/>
        <w:ind w:right="-766"/>
        <w:jc w:val="both"/>
        <w:textAlignment w:val="baseline"/>
        <w:rPr>
          <w:rFonts w:ascii="Times New Roman" w:eastAsia="Times New Roman" w:hAnsi="Times New Roman" w:cs="Times New Roman"/>
          <w:bCs/>
          <w:sz w:val="23"/>
          <w:szCs w:val="23"/>
        </w:rPr>
      </w:pPr>
    </w:p>
    <w:p w14:paraId="0B7DDEF3" w14:textId="1F03223D" w:rsidR="00D903E2" w:rsidRPr="00D903E2" w:rsidRDefault="00D903E2" w:rsidP="00D903E2">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D903E2">
        <w:rPr>
          <w:rFonts w:ascii="Times New Roman" w:eastAsia="Times New Roman" w:hAnsi="Times New Roman" w:cs="Times New Roman"/>
          <w:bCs/>
          <w:sz w:val="24"/>
          <w:szCs w:val="24"/>
        </w:rPr>
        <w:t>Rīgā,</w:t>
      </w:r>
      <w:r w:rsidRPr="00D903E2">
        <w:rPr>
          <w:rFonts w:ascii="Times New Roman" w:eastAsia="Times New Roman" w:hAnsi="Times New Roman" w:cs="Times New Roman"/>
          <w:bCs/>
          <w:sz w:val="24"/>
          <w:szCs w:val="24"/>
        </w:rPr>
        <w:tab/>
        <w:t xml:space="preserve">  2017. gada </w:t>
      </w:r>
      <w:r w:rsidR="00370D42">
        <w:rPr>
          <w:rFonts w:ascii="Times New Roman" w:eastAsia="Times New Roman" w:hAnsi="Times New Roman" w:cs="Times New Roman"/>
          <w:bCs/>
          <w:sz w:val="24"/>
          <w:szCs w:val="24"/>
        </w:rPr>
        <w:t>5.jūlijā</w:t>
      </w:r>
    </w:p>
    <w:p w14:paraId="76DEC77F" w14:textId="77777777" w:rsidR="00D903E2" w:rsidRPr="00D903E2" w:rsidRDefault="00D903E2" w:rsidP="00D903E2">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14:paraId="5B984E51" w14:textId="564538E7" w:rsidR="00D903E2" w:rsidRPr="00D903E2" w:rsidRDefault="00D903E2" w:rsidP="00D903E2">
      <w:pPr>
        <w:spacing w:after="0" w:line="240" w:lineRule="auto"/>
        <w:ind w:right="-766"/>
        <w:jc w:val="both"/>
        <w:rPr>
          <w:rFonts w:ascii="Times New Roman" w:eastAsia="Times New Roman" w:hAnsi="Times New Roman" w:cs="Times New Roman"/>
          <w:snapToGrid w:val="0"/>
          <w:sz w:val="24"/>
          <w:szCs w:val="24"/>
        </w:rPr>
      </w:pPr>
      <w:r w:rsidRPr="00D903E2">
        <w:rPr>
          <w:rFonts w:ascii="Times New Roman" w:eastAsia="Times New Roman" w:hAnsi="Times New Roman" w:cs="Times New Roman"/>
          <w:b/>
          <w:bCs/>
          <w:sz w:val="24"/>
          <w:szCs w:val="24"/>
        </w:rPr>
        <w:t>VSIA „Paula Stradiņa klīniskā universitātes slimnīca”</w:t>
      </w:r>
      <w:r w:rsidRPr="00D903E2">
        <w:rPr>
          <w:rFonts w:ascii="Times New Roman" w:eastAsia="Times New Roman" w:hAnsi="Times New Roman" w:cs="Times New Roman"/>
          <w:snapToGrid w:val="0"/>
          <w:sz w:val="24"/>
          <w:szCs w:val="24"/>
        </w:rPr>
        <w:t>, Pilsoņu ielā 13, Rīgā, LV-1002, reģ.Nr.</w:t>
      </w:r>
      <w:r w:rsidRPr="00D903E2">
        <w:rPr>
          <w:rFonts w:ascii="Times New Roman" w:eastAsia="Times New Roman" w:hAnsi="Times New Roman" w:cs="Times New Roman"/>
          <w:sz w:val="24"/>
          <w:szCs w:val="24"/>
        </w:rPr>
        <w:t>40003457109</w:t>
      </w:r>
      <w:r w:rsidRPr="00D903E2">
        <w:rPr>
          <w:rFonts w:ascii="Times New Roman" w:eastAsia="Times New Roman" w:hAnsi="Times New Roman" w:cs="Times New Roman"/>
          <w:snapToGrid w:val="0"/>
          <w:sz w:val="24"/>
          <w:szCs w:val="24"/>
        </w:rPr>
        <w:t xml:space="preserve">, </w:t>
      </w:r>
      <w:r w:rsidRPr="00D903E2">
        <w:rPr>
          <w:rFonts w:ascii="Times New Roman" w:eastAsia="Times New Roman" w:hAnsi="Times New Roman" w:cs="Times New Roman"/>
          <w:sz w:val="24"/>
          <w:szCs w:val="24"/>
        </w:rPr>
        <w:t>kuru, saskaņā ar statūtiem, pārstāv</w:t>
      </w:r>
      <w:r w:rsidR="004A6996">
        <w:rPr>
          <w:rFonts w:ascii="Times New Roman" w:eastAsia="Times New Roman" w:hAnsi="Times New Roman" w:cs="Times New Roman"/>
          <w:sz w:val="24"/>
          <w:szCs w:val="24"/>
        </w:rPr>
        <w:t xml:space="preserve"> valdes priekšsēdētāja Ilze Kreicberga</w:t>
      </w:r>
      <w:r w:rsidRPr="00D903E2">
        <w:rPr>
          <w:rFonts w:ascii="Times New Roman" w:eastAsia="Times New Roman" w:hAnsi="Times New Roman" w:cs="Times New Roman"/>
          <w:sz w:val="24"/>
          <w:szCs w:val="24"/>
        </w:rPr>
        <w:t xml:space="preserve"> valdes locekle</w:t>
      </w:r>
      <w:r w:rsidR="00F55DAF">
        <w:rPr>
          <w:rFonts w:ascii="Times New Roman" w:eastAsia="Times New Roman" w:hAnsi="Times New Roman" w:cs="Times New Roman"/>
          <w:sz w:val="24"/>
          <w:szCs w:val="24"/>
        </w:rPr>
        <w:t>s</w:t>
      </w:r>
      <w:r w:rsidRPr="00D903E2">
        <w:rPr>
          <w:rFonts w:ascii="Times New Roman" w:eastAsia="Times New Roman" w:hAnsi="Times New Roman" w:cs="Times New Roman"/>
          <w:sz w:val="24"/>
          <w:szCs w:val="24"/>
        </w:rPr>
        <w:t xml:space="preserve"> Arta Biruma un</w:t>
      </w:r>
      <w:r w:rsidR="00F55DAF">
        <w:rPr>
          <w:rFonts w:ascii="Times New Roman" w:eastAsia="Times New Roman" w:hAnsi="Times New Roman" w:cs="Times New Roman"/>
          <w:sz w:val="24"/>
          <w:szCs w:val="24"/>
        </w:rPr>
        <w:t xml:space="preserve"> </w:t>
      </w:r>
      <w:r w:rsidRPr="00D903E2">
        <w:rPr>
          <w:rFonts w:ascii="Times New Roman" w:eastAsia="Times New Roman" w:hAnsi="Times New Roman" w:cs="Times New Roman"/>
          <w:sz w:val="24"/>
          <w:szCs w:val="24"/>
        </w:rPr>
        <w:t>Elita Buša</w:t>
      </w:r>
      <w:r w:rsidRPr="00D903E2">
        <w:rPr>
          <w:rFonts w:ascii="Times New Roman" w:eastAsia="Times New Roman" w:hAnsi="Times New Roman" w:cs="Times New Roman"/>
          <w:snapToGrid w:val="0"/>
          <w:sz w:val="24"/>
          <w:szCs w:val="24"/>
        </w:rPr>
        <w:t xml:space="preserve"> (turpmāk -Pasūtītājs) no vienas puses, un</w:t>
      </w:r>
    </w:p>
    <w:p w14:paraId="7D016AF0" w14:textId="255F1252" w:rsidR="00D903E2" w:rsidRPr="005B4E9C" w:rsidRDefault="00CE3979" w:rsidP="00D903E2">
      <w:pPr>
        <w:spacing w:after="0" w:line="240" w:lineRule="auto"/>
        <w:ind w:right="-76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Olympus Sverige Aktiebolag filiāle Latvijā </w:t>
      </w:r>
      <w:r w:rsidR="00D903E2" w:rsidRPr="00D903E2">
        <w:rPr>
          <w:rFonts w:ascii="Times New Roman" w:eastAsia="Times New Roman" w:hAnsi="Times New Roman" w:cs="Times New Roman"/>
          <w:sz w:val="24"/>
          <w:szCs w:val="24"/>
        </w:rPr>
        <w:t xml:space="preserve">reģistrācijas Nr. </w:t>
      </w:r>
      <w:r w:rsidRPr="005B4E9C">
        <w:rPr>
          <w:rFonts w:ascii="Times New Roman" w:hAnsi="Times New Roman" w:cs="Times New Roman"/>
          <w:color w:val="000000"/>
          <w:sz w:val="24"/>
          <w:szCs w:val="24"/>
        </w:rPr>
        <w:t>40103938382</w:t>
      </w:r>
      <w:r w:rsidR="00D903E2" w:rsidRPr="00D903E2">
        <w:rPr>
          <w:rFonts w:ascii="Times New Roman" w:eastAsia="Times New Roman" w:hAnsi="Times New Roman" w:cs="Times New Roman"/>
          <w:sz w:val="24"/>
          <w:szCs w:val="24"/>
        </w:rPr>
        <w:t>, juridiskā adrese:</w:t>
      </w:r>
      <w:r w:rsidR="00D903E2" w:rsidRPr="00D903E2">
        <w:rPr>
          <w:rFonts w:ascii="Helvetica" w:eastAsia="Times New Roman" w:hAnsi="Helvetica" w:cs="Times New Roman"/>
          <w:color w:val="444444"/>
          <w:sz w:val="20"/>
          <w:szCs w:val="20"/>
        </w:rPr>
        <w:t xml:space="preserve"> </w:t>
      </w:r>
      <w:r>
        <w:rPr>
          <w:rFonts w:ascii="Times New Roman" w:eastAsia="Times New Roman" w:hAnsi="Times New Roman" w:cs="Times New Roman"/>
          <w:sz w:val="24"/>
          <w:szCs w:val="24"/>
        </w:rPr>
        <w:t>Vienības gatve 87i-4, Rīga LV -1004</w:t>
      </w:r>
      <w:r w:rsidRPr="00D903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Andrius Simonaitis</w:t>
      </w:r>
      <w:r w:rsidRPr="00D903E2">
        <w:rPr>
          <w:rFonts w:ascii="Times New Roman" w:eastAsia="Times New Roman" w:hAnsi="Times New Roman" w:cs="Times New Roman"/>
          <w:sz w:val="24"/>
          <w:szCs w:val="24"/>
        </w:rPr>
        <w:t xml:space="preserve"> </w:t>
      </w:r>
      <w:r w:rsidR="00D903E2" w:rsidRPr="00D903E2">
        <w:rPr>
          <w:rFonts w:ascii="Times New Roman" w:eastAsia="Times New Roman" w:hAnsi="Times New Roman" w:cs="Times New Roman"/>
          <w:sz w:val="24"/>
          <w:szCs w:val="24"/>
        </w:rPr>
        <w:t xml:space="preserve">personā, kurš rīkojas uz </w:t>
      </w:r>
      <w:r>
        <w:rPr>
          <w:rFonts w:ascii="Times New Roman" w:eastAsia="Times New Roman" w:hAnsi="Times New Roman" w:cs="Times New Roman"/>
          <w:sz w:val="24"/>
          <w:szCs w:val="24"/>
        </w:rPr>
        <w:t>Pilnvaras</w:t>
      </w:r>
      <w:r w:rsidRPr="00D903E2">
        <w:rPr>
          <w:rFonts w:ascii="Times New Roman" w:eastAsia="Times New Roman" w:hAnsi="Times New Roman" w:cs="Times New Roman"/>
          <w:sz w:val="24"/>
          <w:szCs w:val="24"/>
        </w:rPr>
        <w:t xml:space="preserve"> </w:t>
      </w:r>
      <w:r w:rsidR="00D903E2" w:rsidRPr="00D903E2">
        <w:rPr>
          <w:rFonts w:ascii="Times New Roman" w:eastAsia="Times New Roman" w:hAnsi="Times New Roman" w:cs="Times New Roman"/>
          <w:sz w:val="24"/>
          <w:szCs w:val="24"/>
        </w:rPr>
        <w:t>pamata (turpmāk - Piegādātājs) no otras puses (abi kopā – Puses), pamatojoties uz atklāta konkursa „</w:t>
      </w:r>
      <w:r w:rsidR="00D903E2" w:rsidRPr="00D903E2">
        <w:rPr>
          <w:rFonts w:ascii="Calibri" w:eastAsia="Calibri" w:hAnsi="Calibri" w:cs="Times New Roman"/>
        </w:rPr>
        <w:t xml:space="preserve"> </w:t>
      </w:r>
      <w:r w:rsidR="00D903E2" w:rsidRPr="00D903E2">
        <w:rPr>
          <w:rFonts w:ascii="Times New Roman" w:eastAsia="Times New Roman" w:hAnsi="Times New Roman" w:cs="Times New Roman"/>
          <w:sz w:val="24"/>
          <w:szCs w:val="24"/>
          <w:lang w:eastAsia="lv-LV"/>
        </w:rPr>
        <w:t>Endoskopijas iekārtas ar aprīkojumu A korpusam</w:t>
      </w:r>
      <w:r w:rsidR="00D903E2" w:rsidRPr="00D903E2">
        <w:rPr>
          <w:rFonts w:ascii="Times New Roman" w:eastAsia="Times New Roman" w:hAnsi="Times New Roman" w:cs="Times New Roman"/>
          <w:sz w:val="24"/>
          <w:szCs w:val="24"/>
        </w:rPr>
        <w:t>” (ID Nr. PSKUS 2017/29), rezultātiem un, saskaņā ar Piegādātāja atklātā konkursā iesniegto piedāvājumu, noslēdz šādu līgumu (turpmāk – Līgums):</w:t>
      </w:r>
    </w:p>
    <w:p w14:paraId="3A708082" w14:textId="77777777" w:rsidR="00D903E2" w:rsidRPr="00D903E2" w:rsidRDefault="00D903E2" w:rsidP="00D903E2">
      <w:pPr>
        <w:numPr>
          <w:ilvl w:val="0"/>
          <w:numId w:val="1"/>
        </w:numPr>
        <w:spacing w:before="120" w:after="120" w:line="276" w:lineRule="auto"/>
        <w:ind w:right="-766"/>
        <w:jc w:val="center"/>
        <w:rPr>
          <w:rFonts w:ascii="Times New Roman" w:eastAsia="Times New Roman" w:hAnsi="Times New Roman" w:cs="Times New Roman"/>
          <w:b/>
          <w:bCs/>
          <w:sz w:val="24"/>
          <w:szCs w:val="24"/>
        </w:rPr>
      </w:pPr>
      <w:r w:rsidRPr="00D903E2">
        <w:rPr>
          <w:rFonts w:ascii="Times New Roman" w:eastAsia="Times New Roman" w:hAnsi="Times New Roman" w:cs="Times New Roman"/>
          <w:b/>
          <w:bCs/>
          <w:sz w:val="24"/>
          <w:szCs w:val="24"/>
        </w:rPr>
        <w:t>Līguma priekšmets</w:t>
      </w:r>
    </w:p>
    <w:p w14:paraId="08FED6DE" w14:textId="77777777" w:rsidR="00D903E2" w:rsidRPr="00D903E2" w:rsidRDefault="00D903E2" w:rsidP="005B4E9C">
      <w:pPr>
        <w:numPr>
          <w:ilvl w:val="1"/>
          <w:numId w:val="1"/>
        </w:numPr>
        <w:spacing w:after="200" w:line="240" w:lineRule="auto"/>
        <w:ind w:right="-765"/>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Pasūtītājs pasūta un Piegādātājs piegādā, uzstāda un nodod ekspluatācijā endoskopijas iekārtas ar aprīkojumu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14:paraId="3385BBBF" w14:textId="77777777" w:rsidR="00D903E2" w:rsidRPr="00D903E2" w:rsidRDefault="00D903E2" w:rsidP="005B4E9C">
      <w:pPr>
        <w:numPr>
          <w:ilvl w:val="1"/>
          <w:numId w:val="1"/>
        </w:numPr>
        <w:tabs>
          <w:tab w:val="num" w:pos="426"/>
        </w:tabs>
        <w:spacing w:after="200" w:line="240" w:lineRule="auto"/>
        <w:ind w:right="-765" w:hanging="562"/>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  Preces piegādes vieta: VSIA “Paula Stradiņa klīniskā universitātes slimnīca” Pilsoņu iela 13, Rīga, LV – 1002. </w:t>
      </w:r>
    </w:p>
    <w:p w14:paraId="2C805199" w14:textId="4B4E9653" w:rsidR="00D903E2" w:rsidRPr="00D903E2" w:rsidRDefault="00D903E2" w:rsidP="005B4E9C">
      <w:pPr>
        <w:numPr>
          <w:ilvl w:val="1"/>
          <w:numId w:val="1"/>
        </w:numPr>
        <w:tabs>
          <w:tab w:val="num" w:pos="426"/>
        </w:tabs>
        <w:spacing w:after="200" w:line="240" w:lineRule="auto"/>
        <w:ind w:right="-765" w:hanging="562"/>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  Preces piegādes laiks: Piegādātājs piegādā Preci </w:t>
      </w:r>
      <w:r w:rsidR="00370D42">
        <w:rPr>
          <w:rFonts w:ascii="Times New Roman" w:eastAsia="Calibri" w:hAnsi="Times New Roman" w:cs="Times New Roman"/>
          <w:sz w:val="24"/>
          <w:szCs w:val="24"/>
        </w:rPr>
        <w:t xml:space="preserve">4 (četru) </w:t>
      </w:r>
      <w:r w:rsidR="004A6996">
        <w:rPr>
          <w:rFonts w:ascii="Times New Roman" w:eastAsia="Calibri" w:hAnsi="Times New Roman" w:cs="Times New Roman"/>
          <w:sz w:val="24"/>
          <w:szCs w:val="24"/>
        </w:rPr>
        <w:t>nedēļu</w:t>
      </w:r>
      <w:r w:rsidR="00370D42" w:rsidRPr="00D903E2">
        <w:rPr>
          <w:rFonts w:ascii="Times New Roman" w:eastAsia="Calibri" w:hAnsi="Times New Roman" w:cs="Times New Roman"/>
          <w:sz w:val="24"/>
          <w:szCs w:val="24"/>
        </w:rPr>
        <w:t xml:space="preserve"> </w:t>
      </w:r>
      <w:r w:rsidRPr="00D903E2">
        <w:rPr>
          <w:rFonts w:ascii="Times New Roman" w:eastAsia="Calibri" w:hAnsi="Times New Roman" w:cs="Times New Roman"/>
          <w:sz w:val="24"/>
          <w:szCs w:val="24"/>
        </w:rPr>
        <w:t>laikā pēc Pasūtītāja pasūtījuma saņemšanas dienas.</w:t>
      </w:r>
    </w:p>
    <w:p w14:paraId="51C731CC" w14:textId="77777777" w:rsidR="00D903E2" w:rsidRPr="00D903E2" w:rsidRDefault="00D903E2" w:rsidP="005B4E9C">
      <w:pPr>
        <w:numPr>
          <w:ilvl w:val="0"/>
          <w:numId w:val="1"/>
        </w:numPr>
        <w:spacing w:before="120" w:after="120" w:line="240" w:lineRule="auto"/>
        <w:ind w:right="-765"/>
        <w:jc w:val="center"/>
        <w:rPr>
          <w:rFonts w:ascii="Times New Roman" w:eastAsia="Times New Roman" w:hAnsi="Times New Roman" w:cs="Times New Roman"/>
          <w:b/>
          <w:bCs/>
          <w:sz w:val="24"/>
          <w:szCs w:val="24"/>
        </w:rPr>
      </w:pPr>
      <w:r w:rsidRPr="00D903E2">
        <w:rPr>
          <w:rFonts w:ascii="Times New Roman" w:eastAsia="Times New Roman" w:hAnsi="Times New Roman" w:cs="Times New Roman"/>
          <w:b/>
          <w:bCs/>
          <w:sz w:val="24"/>
          <w:szCs w:val="24"/>
        </w:rPr>
        <w:t>Līguma summa, norēķinu kārtība</w:t>
      </w:r>
    </w:p>
    <w:p w14:paraId="61CE496E" w14:textId="6C59F8AF" w:rsidR="00D903E2" w:rsidRPr="00D903E2" w:rsidRDefault="00D903E2" w:rsidP="005B4E9C">
      <w:pPr>
        <w:numPr>
          <w:ilvl w:val="1"/>
          <w:numId w:val="1"/>
        </w:numPr>
        <w:spacing w:after="200" w:line="240" w:lineRule="auto"/>
        <w:ind w:right="-765" w:hanging="562"/>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Līguma kopējā summa nepārsniedz </w:t>
      </w:r>
      <w:r w:rsidR="00370D42">
        <w:rPr>
          <w:rFonts w:ascii="Times New Roman" w:eastAsia="Calibri" w:hAnsi="Times New Roman" w:cs="Times New Roman"/>
          <w:b/>
          <w:sz w:val="24"/>
          <w:szCs w:val="24"/>
        </w:rPr>
        <w:t>479 755.25</w:t>
      </w:r>
      <w:r w:rsidR="00370D42" w:rsidRPr="00D903E2">
        <w:rPr>
          <w:rFonts w:ascii="Times New Roman" w:eastAsia="Calibri" w:hAnsi="Times New Roman" w:cs="Times New Roman"/>
          <w:b/>
          <w:bCs/>
          <w:sz w:val="24"/>
          <w:szCs w:val="24"/>
        </w:rPr>
        <w:t xml:space="preserve"> </w:t>
      </w:r>
      <w:r w:rsidRPr="00D903E2">
        <w:rPr>
          <w:rFonts w:ascii="Times New Roman" w:eastAsia="Calibri" w:hAnsi="Times New Roman" w:cs="Times New Roman"/>
          <w:b/>
          <w:bCs/>
          <w:sz w:val="24"/>
          <w:szCs w:val="24"/>
        </w:rPr>
        <w:t>EUR</w:t>
      </w:r>
      <w:r w:rsidRPr="00D903E2">
        <w:rPr>
          <w:rFonts w:ascii="Times New Roman" w:eastAsia="Calibri" w:hAnsi="Times New Roman" w:cs="Times New Roman"/>
          <w:sz w:val="24"/>
          <w:szCs w:val="24"/>
        </w:rPr>
        <w:t xml:space="preserve"> </w:t>
      </w:r>
      <w:r w:rsidR="00370D42" w:rsidRPr="00D903E2">
        <w:rPr>
          <w:rFonts w:ascii="Times New Roman" w:eastAsia="Calibri" w:hAnsi="Times New Roman" w:cs="Times New Roman"/>
          <w:sz w:val="24"/>
          <w:szCs w:val="24"/>
        </w:rPr>
        <w:t>(</w:t>
      </w:r>
      <w:r w:rsidR="00370D42">
        <w:rPr>
          <w:rFonts w:ascii="Times New Roman" w:eastAsia="Calibri" w:hAnsi="Times New Roman" w:cs="Times New Roman"/>
          <w:sz w:val="24"/>
          <w:szCs w:val="24"/>
        </w:rPr>
        <w:t xml:space="preserve">četri simti septiņdesmit deviņi tūkstoši septiņi simti piecdesmit pieci </w:t>
      </w:r>
      <w:r w:rsidR="00370D42" w:rsidRPr="005B4E9C">
        <w:rPr>
          <w:rFonts w:ascii="Times New Roman" w:eastAsia="Calibri" w:hAnsi="Times New Roman" w:cs="Times New Roman"/>
          <w:i/>
          <w:sz w:val="24"/>
          <w:szCs w:val="24"/>
        </w:rPr>
        <w:t>euro</w:t>
      </w:r>
      <w:r w:rsidR="00370D42">
        <w:rPr>
          <w:rFonts w:ascii="Times New Roman" w:eastAsia="Calibri" w:hAnsi="Times New Roman" w:cs="Times New Roman"/>
          <w:sz w:val="24"/>
          <w:szCs w:val="24"/>
        </w:rPr>
        <w:t xml:space="preserve"> 25 centi</w:t>
      </w:r>
      <w:r w:rsidR="00370D42" w:rsidRPr="00D903E2">
        <w:rPr>
          <w:rFonts w:ascii="Times New Roman" w:eastAsia="Calibri" w:hAnsi="Times New Roman" w:cs="Times New Roman"/>
          <w:sz w:val="24"/>
          <w:szCs w:val="24"/>
        </w:rPr>
        <w:t xml:space="preserve">) </w:t>
      </w:r>
      <w:r w:rsidRPr="00D903E2">
        <w:rPr>
          <w:rFonts w:ascii="Times New Roman" w:eastAsia="Calibri" w:hAnsi="Times New Roman" w:cs="Times New Roman"/>
          <w:sz w:val="24"/>
          <w:szCs w:val="24"/>
        </w:rPr>
        <w:t xml:space="preserve">bez pievienotās vērtības nodokļa (turpmāk – PVN). Summas detalizēti atrunāti Tehniskajā/finanšu piedāvājumā.  </w:t>
      </w:r>
    </w:p>
    <w:p w14:paraId="41E3F77F" w14:textId="77777777" w:rsidR="00D903E2" w:rsidRPr="00D903E2" w:rsidRDefault="00D903E2" w:rsidP="005B4E9C">
      <w:pPr>
        <w:numPr>
          <w:ilvl w:val="1"/>
          <w:numId w:val="1"/>
        </w:numPr>
        <w:spacing w:after="200" w:line="240" w:lineRule="auto"/>
        <w:ind w:right="-765" w:hanging="562"/>
        <w:contextualSpacing/>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PVN tiek aprēķināts un maksāts papildus saskaņā ar spēkā esošo nodokļu likmi.   </w:t>
      </w:r>
    </w:p>
    <w:p w14:paraId="619AAA9C" w14:textId="77777777" w:rsidR="00D903E2" w:rsidRPr="00D903E2" w:rsidRDefault="00D903E2" w:rsidP="005B4E9C">
      <w:pPr>
        <w:numPr>
          <w:ilvl w:val="1"/>
          <w:numId w:val="1"/>
        </w:numPr>
        <w:spacing w:after="200" w:line="240" w:lineRule="auto"/>
        <w:ind w:right="-765" w:hanging="562"/>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14:paraId="05901CF5" w14:textId="77777777" w:rsidR="00D903E2" w:rsidRPr="00D903E2" w:rsidRDefault="00D903E2" w:rsidP="005B4E9C">
      <w:pPr>
        <w:numPr>
          <w:ilvl w:val="1"/>
          <w:numId w:val="1"/>
        </w:numPr>
        <w:spacing w:after="200" w:line="240" w:lineRule="auto"/>
        <w:ind w:left="567" w:right="-765"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p>
    <w:p w14:paraId="04B3A744" w14:textId="77777777" w:rsidR="00D903E2" w:rsidRPr="00D903E2" w:rsidRDefault="00D903E2" w:rsidP="005B4E9C">
      <w:pPr>
        <w:numPr>
          <w:ilvl w:val="1"/>
          <w:numId w:val="1"/>
        </w:numPr>
        <w:spacing w:after="200" w:line="240" w:lineRule="auto"/>
        <w:ind w:left="567" w:right="-765"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Pasūtītājs paraksta Preces pieņemšanas – nodošanas aktu tikai pēc tam, kad Piegādātājs ir veicis Līguma 6.1.5.apakšpunktā noteikto.</w:t>
      </w:r>
    </w:p>
    <w:p w14:paraId="7B24A162" w14:textId="77777777" w:rsidR="00D903E2" w:rsidRPr="00D903E2" w:rsidRDefault="00D903E2" w:rsidP="005B4E9C">
      <w:pPr>
        <w:numPr>
          <w:ilvl w:val="1"/>
          <w:numId w:val="1"/>
        </w:numPr>
        <w:spacing w:after="200" w:line="240" w:lineRule="auto"/>
        <w:ind w:left="567" w:right="-765"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966717F" w14:textId="32FF473B" w:rsidR="00D903E2" w:rsidRPr="005B4E9C" w:rsidRDefault="00D903E2" w:rsidP="005B4E9C">
      <w:pPr>
        <w:numPr>
          <w:ilvl w:val="1"/>
          <w:numId w:val="1"/>
        </w:numPr>
        <w:spacing w:after="200" w:line="240" w:lineRule="auto"/>
        <w:ind w:right="-765" w:hanging="562"/>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lastRenderedPageBreak/>
        <w:t>Samaksa par piegādāto Preci uzskatāma par veiktu ar brīdi, kad Pasūtītājs veicis pārskaitījumu uz Piegādātāja norādīto norēķinu kontu.</w:t>
      </w:r>
    </w:p>
    <w:p w14:paraId="1A1CF8A5" w14:textId="77777777" w:rsidR="00D903E2" w:rsidRPr="00D903E2" w:rsidRDefault="00D903E2" w:rsidP="005B4E9C">
      <w:pPr>
        <w:numPr>
          <w:ilvl w:val="0"/>
          <w:numId w:val="1"/>
        </w:numPr>
        <w:spacing w:before="120" w:after="120" w:line="240" w:lineRule="auto"/>
        <w:ind w:right="-765"/>
        <w:jc w:val="center"/>
        <w:rPr>
          <w:rFonts w:ascii="Times New Roman" w:eastAsia="Times New Roman" w:hAnsi="Times New Roman" w:cs="Times New Roman"/>
          <w:b/>
          <w:bCs/>
          <w:sz w:val="24"/>
          <w:szCs w:val="24"/>
          <w:lang w:eastAsia="lv-LV"/>
        </w:rPr>
      </w:pPr>
      <w:r w:rsidRPr="00D903E2">
        <w:rPr>
          <w:rFonts w:ascii="Times New Roman" w:eastAsia="Times New Roman" w:hAnsi="Times New Roman" w:cs="Times New Roman"/>
          <w:b/>
          <w:bCs/>
          <w:sz w:val="24"/>
          <w:szCs w:val="24"/>
          <w:lang w:eastAsia="lv-LV"/>
        </w:rPr>
        <w:t>Līguma darbības termiņš un spēkā esamība</w:t>
      </w:r>
    </w:p>
    <w:p w14:paraId="647B8DCF" w14:textId="7023A3A0" w:rsidR="00D903E2" w:rsidRPr="00D903E2" w:rsidRDefault="00D903E2" w:rsidP="005B4E9C">
      <w:pPr>
        <w:numPr>
          <w:ilvl w:val="1"/>
          <w:numId w:val="1"/>
        </w:numPr>
        <w:spacing w:after="200" w:line="240" w:lineRule="auto"/>
        <w:ind w:right="-765" w:hanging="562"/>
        <w:jc w:val="both"/>
        <w:rPr>
          <w:rFonts w:ascii="Times New Roman" w:eastAsia="Times New Roman" w:hAnsi="Times New Roman" w:cs="Times New Roman"/>
          <w:sz w:val="24"/>
          <w:szCs w:val="24"/>
          <w:lang w:eastAsia="lv-LV"/>
        </w:rPr>
      </w:pPr>
      <w:r w:rsidRPr="00D903E2">
        <w:rPr>
          <w:rFonts w:ascii="Times New Roman" w:eastAsia="Times New Roman" w:hAnsi="Times New Roman" w:cs="Times New Roman"/>
          <w:sz w:val="24"/>
          <w:szCs w:val="24"/>
          <w:lang w:eastAsia="lv-LV"/>
        </w:rPr>
        <w:t xml:space="preserve">Šis Līgums stājas spēkā tā abpusējas parakstīšanas brīdī un ir spēkā līdz </w:t>
      </w:r>
      <w:r w:rsidRPr="00D903E2">
        <w:rPr>
          <w:rFonts w:ascii="Times New Roman" w:eastAsia="Times New Roman" w:hAnsi="Times New Roman" w:cs="Times New Roman"/>
          <w:sz w:val="24"/>
          <w:szCs w:val="24"/>
        </w:rPr>
        <w:t>pilnīgai Pušu saistību izpildei.</w:t>
      </w:r>
    </w:p>
    <w:p w14:paraId="72FC1D0E" w14:textId="77777777" w:rsidR="00D903E2" w:rsidRPr="00D903E2" w:rsidRDefault="00D903E2" w:rsidP="005B4E9C">
      <w:pPr>
        <w:numPr>
          <w:ilvl w:val="1"/>
          <w:numId w:val="1"/>
        </w:numPr>
        <w:spacing w:after="200" w:line="240" w:lineRule="auto"/>
        <w:ind w:right="-765" w:hanging="562"/>
        <w:jc w:val="both"/>
        <w:rPr>
          <w:rFonts w:ascii="Times New Roman" w:eastAsia="Times New Roman" w:hAnsi="Times New Roman" w:cs="Times New Roman"/>
          <w:sz w:val="24"/>
          <w:szCs w:val="24"/>
          <w:lang w:eastAsia="lv-LV"/>
        </w:rPr>
      </w:pPr>
      <w:r w:rsidRPr="00D903E2">
        <w:rPr>
          <w:rFonts w:ascii="Times New Roman" w:eastAsia="Times New Roman" w:hAnsi="Times New Roman" w:cs="Times New Roman"/>
          <w:sz w:val="24"/>
          <w:szCs w:val="24"/>
          <w:lang w:eastAsia="lv-LV"/>
        </w:rPr>
        <w:t>Pusēm ir tiesības jebkurā brīdī izbeigt Līgumu, par to rakstiski vienojoties.</w:t>
      </w:r>
    </w:p>
    <w:p w14:paraId="4CF3A0A4" w14:textId="77777777" w:rsidR="00D903E2" w:rsidRPr="00D903E2" w:rsidRDefault="00D903E2" w:rsidP="005B4E9C">
      <w:pPr>
        <w:numPr>
          <w:ilvl w:val="1"/>
          <w:numId w:val="1"/>
        </w:numPr>
        <w:spacing w:after="200" w:line="240" w:lineRule="auto"/>
        <w:ind w:right="-765" w:hanging="562"/>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Pasūtītājam ir tiesības vienpusēji atkāpties no Līguma, rakstiski par to brīdinot Piegādātāju, ja:</w:t>
      </w:r>
    </w:p>
    <w:p w14:paraId="3966857A" w14:textId="77777777" w:rsidR="00D903E2" w:rsidRPr="00D903E2" w:rsidRDefault="00D903E2" w:rsidP="005B4E9C">
      <w:pPr>
        <w:numPr>
          <w:ilvl w:val="2"/>
          <w:numId w:val="1"/>
        </w:numPr>
        <w:tabs>
          <w:tab w:val="num" w:pos="1276"/>
        </w:tabs>
        <w:spacing w:after="200" w:line="240" w:lineRule="auto"/>
        <w:ind w:left="1276" w:right="-765" w:hanging="709"/>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Piegādātājs neveic Preces piegādi ilgāk par 10 (desmit) kalendāro dienām no Līgumā noteiktā piegādes termiņa; </w:t>
      </w:r>
    </w:p>
    <w:p w14:paraId="2D1B6141" w14:textId="77777777" w:rsidR="00D903E2" w:rsidRPr="00D903E2" w:rsidRDefault="00D903E2" w:rsidP="005B4E9C">
      <w:pPr>
        <w:numPr>
          <w:ilvl w:val="2"/>
          <w:numId w:val="1"/>
        </w:numPr>
        <w:spacing w:after="200" w:line="240" w:lineRule="auto"/>
        <w:ind w:left="1276" w:right="-765" w:hanging="709"/>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14:paraId="0E6EBC7B" w14:textId="77777777" w:rsidR="00D903E2" w:rsidRPr="00D903E2" w:rsidRDefault="00D903E2" w:rsidP="005B4E9C">
      <w:pPr>
        <w:numPr>
          <w:ilvl w:val="2"/>
          <w:numId w:val="1"/>
        </w:numPr>
        <w:tabs>
          <w:tab w:val="num" w:pos="1276"/>
        </w:tabs>
        <w:spacing w:after="200" w:line="240" w:lineRule="auto"/>
        <w:ind w:left="1276" w:right="-765" w:hanging="709"/>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iestājušies apstākļi, kas apgrūtina vai padara neiespējamu Piegādātāja šajā Līgumā noteikto saistību izpildi;</w:t>
      </w:r>
    </w:p>
    <w:p w14:paraId="49416132" w14:textId="77777777" w:rsidR="00D903E2" w:rsidRPr="00D903E2" w:rsidRDefault="00D903E2" w:rsidP="005B4E9C">
      <w:pPr>
        <w:numPr>
          <w:ilvl w:val="2"/>
          <w:numId w:val="1"/>
        </w:numPr>
        <w:tabs>
          <w:tab w:val="num" w:pos="1276"/>
        </w:tabs>
        <w:spacing w:after="200" w:line="240" w:lineRule="auto"/>
        <w:ind w:left="1276" w:right="-765" w:hanging="709"/>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notikusi Piegādātāja likvidācija; </w:t>
      </w:r>
    </w:p>
    <w:p w14:paraId="6C3AA2F0" w14:textId="77777777" w:rsidR="00D903E2" w:rsidRPr="00D903E2" w:rsidRDefault="00D903E2" w:rsidP="005B4E9C">
      <w:pPr>
        <w:numPr>
          <w:ilvl w:val="2"/>
          <w:numId w:val="1"/>
        </w:numPr>
        <w:tabs>
          <w:tab w:val="num" w:pos="1276"/>
        </w:tabs>
        <w:spacing w:after="200" w:line="240" w:lineRule="auto"/>
        <w:ind w:left="1276" w:right="-765" w:hanging="709"/>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pret Piegādātāju uzsākta maksātnespējas procedūra;</w:t>
      </w:r>
    </w:p>
    <w:p w14:paraId="2089C0FC" w14:textId="77777777" w:rsidR="00D903E2" w:rsidRPr="00D903E2" w:rsidRDefault="00D903E2" w:rsidP="005B4E9C">
      <w:pPr>
        <w:numPr>
          <w:ilvl w:val="2"/>
          <w:numId w:val="1"/>
        </w:numPr>
        <w:tabs>
          <w:tab w:val="num" w:pos="1276"/>
        </w:tabs>
        <w:spacing w:after="200" w:line="240" w:lineRule="auto"/>
        <w:ind w:left="1276" w:right="-765" w:hanging="709"/>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14:paraId="5FBD3752" w14:textId="77777777" w:rsidR="00D903E2" w:rsidRPr="00D903E2" w:rsidRDefault="00D903E2" w:rsidP="005B4E9C">
      <w:pPr>
        <w:numPr>
          <w:ilvl w:val="1"/>
          <w:numId w:val="1"/>
        </w:numPr>
        <w:spacing w:after="200" w:line="240" w:lineRule="auto"/>
        <w:ind w:right="-765" w:hanging="562"/>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Par vienpusēju atkāpšanos no līguma, Pasūtītājs nosūta Piegādātājam rakstisku paziņojumu. Līgums uzskatāms par izbeigtu ar dienu, kad Pasūtītājs nosūtījis Piegādātājam rakstisku paziņojumu.</w:t>
      </w:r>
    </w:p>
    <w:p w14:paraId="79003255" w14:textId="77777777" w:rsidR="00D903E2" w:rsidRPr="00D903E2" w:rsidRDefault="00D903E2" w:rsidP="005B4E9C">
      <w:pPr>
        <w:numPr>
          <w:ilvl w:val="1"/>
          <w:numId w:val="1"/>
        </w:numPr>
        <w:spacing w:after="200" w:line="240" w:lineRule="auto"/>
        <w:ind w:right="-765" w:hanging="562"/>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Piegādātājs ir tiesīgs vienpusēji atkāpties no Līguma, nosūtot par to rakstisku paziņojumu uz Pasūtītāja juridisko adresi vismaz vienu mēnesi iepriekš, ja iestājies kāds no šādiem apstākļiem:</w:t>
      </w:r>
    </w:p>
    <w:p w14:paraId="1797D626" w14:textId="77777777" w:rsidR="00D903E2" w:rsidRPr="00D903E2" w:rsidRDefault="00D903E2" w:rsidP="005B4E9C">
      <w:pPr>
        <w:numPr>
          <w:ilvl w:val="2"/>
          <w:numId w:val="1"/>
        </w:numPr>
        <w:tabs>
          <w:tab w:val="num" w:pos="1276"/>
        </w:tabs>
        <w:spacing w:after="200" w:line="240" w:lineRule="auto"/>
        <w:ind w:left="1276" w:right="-765" w:hanging="709"/>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14:paraId="36FF3F9B" w14:textId="77777777" w:rsidR="00D903E2" w:rsidRPr="00D903E2" w:rsidRDefault="00D903E2" w:rsidP="005B4E9C">
      <w:pPr>
        <w:numPr>
          <w:ilvl w:val="2"/>
          <w:numId w:val="1"/>
        </w:numPr>
        <w:tabs>
          <w:tab w:val="num" w:pos="1276"/>
        </w:tabs>
        <w:spacing w:after="200" w:line="240" w:lineRule="auto"/>
        <w:ind w:left="1276" w:right="-765" w:hanging="709"/>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7937E1F1" w14:textId="77777777" w:rsidR="00D903E2" w:rsidRPr="00D903E2" w:rsidRDefault="00D903E2" w:rsidP="005B4E9C">
      <w:pPr>
        <w:numPr>
          <w:ilvl w:val="1"/>
          <w:numId w:val="1"/>
        </w:numPr>
        <w:spacing w:after="200" w:line="240" w:lineRule="auto"/>
        <w:ind w:right="-765" w:hanging="562"/>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6FE3C313" w14:textId="77777777" w:rsidR="00D903E2" w:rsidRPr="00D903E2" w:rsidRDefault="00D903E2" w:rsidP="00D903E2">
      <w:pPr>
        <w:numPr>
          <w:ilvl w:val="0"/>
          <w:numId w:val="1"/>
        </w:numPr>
        <w:spacing w:before="120" w:after="120" w:line="276" w:lineRule="auto"/>
        <w:ind w:right="-766"/>
        <w:jc w:val="center"/>
        <w:rPr>
          <w:rFonts w:ascii="Times New Roman" w:eastAsia="Calibri" w:hAnsi="Times New Roman" w:cs="Times New Roman"/>
          <w:b/>
          <w:bCs/>
          <w:sz w:val="24"/>
          <w:szCs w:val="24"/>
        </w:rPr>
      </w:pPr>
      <w:r w:rsidRPr="00D903E2">
        <w:rPr>
          <w:rFonts w:ascii="Times New Roman" w:eastAsia="Calibri" w:hAnsi="Times New Roman" w:cs="Times New Roman"/>
          <w:b/>
          <w:bCs/>
          <w:sz w:val="24"/>
          <w:szCs w:val="24"/>
        </w:rPr>
        <w:t>Garantija</w:t>
      </w:r>
    </w:p>
    <w:p w14:paraId="0FBF98BB" w14:textId="77777777" w:rsidR="00D903E2" w:rsidRPr="00D903E2" w:rsidRDefault="00D903E2" w:rsidP="00D903E2">
      <w:pPr>
        <w:spacing w:after="0" w:line="240" w:lineRule="auto"/>
        <w:ind w:left="567" w:right="-766" w:hanging="567"/>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 xml:space="preserve">4.1. </w:t>
      </w:r>
      <w:r w:rsidRPr="00D903E2">
        <w:rPr>
          <w:rFonts w:ascii="Times New Roman" w:eastAsia="Times New Roman" w:hAnsi="Times New Roman" w:cs="Times New Roman"/>
          <w:sz w:val="24"/>
          <w:szCs w:val="24"/>
        </w:rPr>
        <w:tab/>
        <w:t xml:space="preserve">Preces pilnas riska garantijas laiks ir 24 (divdesmit) mēneši (izņemot Tehniskās specifikācijas 1.daļā: 1.7. un 1.9.pozicijas un 2.daļā: 2.6. un  2.7.pozīcijas, kurām tiek </w:t>
      </w:r>
      <w:r w:rsidRPr="00D903E2">
        <w:rPr>
          <w:rFonts w:ascii="Times New Roman" w:eastAsia="Times New Roman" w:hAnsi="Times New Roman" w:cs="Times New Roman"/>
          <w:sz w:val="24"/>
          <w:szCs w:val="24"/>
        </w:rPr>
        <w:lastRenderedPageBreak/>
        <w:t>prasīta 12 mēnešu garantija.) no Preces pieņemšanas – nodošanas akta abpusējas parakstīšanas dienas.</w:t>
      </w:r>
    </w:p>
    <w:p w14:paraId="4452F5E8" w14:textId="22492C4F" w:rsidR="00D903E2" w:rsidRPr="00D903E2" w:rsidRDefault="00D903E2" w:rsidP="00D903E2">
      <w:pPr>
        <w:spacing w:after="0" w:line="240" w:lineRule="auto"/>
        <w:ind w:left="567" w:right="-766" w:hanging="567"/>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4.2.</w:t>
      </w:r>
      <w:r w:rsidRPr="00D903E2">
        <w:rPr>
          <w:rFonts w:ascii="Times New Roman" w:eastAsia="Times New Roman" w:hAnsi="Times New Roman" w:cs="Times New Roman"/>
          <w:sz w:val="24"/>
          <w:szCs w:val="24"/>
        </w:rPr>
        <w:tab/>
        <w:t>Piegādātājs apņemas bez maksas novērst jebkuru Preces defektu neatkarīgi no rašan</w:t>
      </w:r>
      <w:r w:rsidR="00CE3979">
        <w:rPr>
          <w:rFonts w:ascii="Times New Roman" w:eastAsia="Times New Roman" w:hAnsi="Times New Roman" w:cs="Times New Roman"/>
          <w:sz w:val="24"/>
          <w:szCs w:val="24"/>
        </w:rPr>
        <w:t>ā</w:t>
      </w:r>
      <w:r w:rsidRPr="00D903E2">
        <w:rPr>
          <w:rFonts w:ascii="Times New Roman" w:eastAsia="Times New Roman" w:hAnsi="Times New Roman" w:cs="Times New Roman"/>
          <w:sz w:val="24"/>
          <w:szCs w:val="24"/>
        </w:rPr>
        <w:t>s cēloņa, ja defekts ir atklāts Preces pilna riska garantijas laikā.</w:t>
      </w:r>
    </w:p>
    <w:p w14:paraId="3DB0930F" w14:textId="77777777" w:rsidR="00D903E2" w:rsidRPr="00D903E2" w:rsidRDefault="00D903E2" w:rsidP="00D903E2">
      <w:pPr>
        <w:numPr>
          <w:ilvl w:val="1"/>
          <w:numId w:val="2"/>
        </w:numPr>
        <w:spacing w:after="200" w:line="276" w:lineRule="auto"/>
        <w:ind w:left="567" w:right="-766" w:hanging="567"/>
        <w:contextualSpacing/>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Preces pilna riska garantija neattiecas uz preces defektiem, kas radušies:</w:t>
      </w:r>
    </w:p>
    <w:p w14:paraId="3A066EC1" w14:textId="77777777" w:rsidR="00D903E2" w:rsidRPr="00D903E2" w:rsidRDefault="00D903E2" w:rsidP="00D903E2">
      <w:pPr>
        <w:numPr>
          <w:ilvl w:val="2"/>
          <w:numId w:val="3"/>
        </w:numPr>
        <w:spacing w:after="200" w:line="276" w:lineRule="auto"/>
        <w:ind w:left="1276" w:right="-766" w:hanging="709"/>
        <w:contextualSpacing/>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apzinātu bojājumu konstatēšanas gadījumā;</w:t>
      </w:r>
    </w:p>
    <w:p w14:paraId="23D3C6D2" w14:textId="77777777" w:rsidR="00D903E2" w:rsidRPr="00D903E2" w:rsidRDefault="00D903E2" w:rsidP="00D903E2">
      <w:pPr>
        <w:numPr>
          <w:ilvl w:val="2"/>
          <w:numId w:val="3"/>
        </w:numPr>
        <w:spacing w:after="200" w:line="276" w:lineRule="auto"/>
        <w:ind w:left="1276" w:right="-766" w:hanging="709"/>
        <w:contextualSpacing/>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14:paraId="0E7F1E90" w14:textId="77777777" w:rsidR="00D903E2" w:rsidRPr="00D903E2" w:rsidRDefault="00D903E2" w:rsidP="00D903E2">
      <w:pPr>
        <w:numPr>
          <w:ilvl w:val="2"/>
          <w:numId w:val="3"/>
        </w:numPr>
        <w:spacing w:after="120" w:line="276" w:lineRule="auto"/>
        <w:ind w:left="1276" w:right="-766" w:hanging="709"/>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nepārvaramas varas apstākļu rezultātā. </w:t>
      </w:r>
    </w:p>
    <w:p w14:paraId="3DC43D99" w14:textId="77777777" w:rsidR="00D903E2" w:rsidRPr="00D903E2" w:rsidRDefault="00D903E2" w:rsidP="00D903E2">
      <w:pPr>
        <w:numPr>
          <w:ilvl w:val="1"/>
          <w:numId w:val="3"/>
        </w:numPr>
        <w:spacing w:after="200" w:line="276" w:lineRule="auto"/>
        <w:ind w:left="567" w:right="-766" w:hanging="567"/>
        <w:contextualSpacing/>
        <w:jc w:val="both"/>
        <w:rPr>
          <w:rFonts w:ascii="Times New Roman" w:eastAsia="Calibri" w:hAnsi="Times New Roman" w:cs="Times New Roman"/>
          <w:sz w:val="24"/>
          <w:szCs w:val="24"/>
        </w:rPr>
      </w:pPr>
      <w:r w:rsidRPr="00D903E2">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D903E2">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2C7BF4C5" w14:textId="77777777" w:rsidR="00D903E2" w:rsidRPr="00D903E2" w:rsidRDefault="00D903E2" w:rsidP="00D903E2">
      <w:pPr>
        <w:numPr>
          <w:ilvl w:val="1"/>
          <w:numId w:val="3"/>
        </w:numPr>
        <w:spacing w:after="200" w:line="276" w:lineRule="auto"/>
        <w:ind w:left="567" w:right="-766" w:hanging="567"/>
        <w:contextualSpacing/>
        <w:jc w:val="both"/>
        <w:rPr>
          <w:rFonts w:ascii="Times New Roman" w:eastAsia="Times New Roman" w:hAnsi="Times New Roman" w:cs="Times New Roman"/>
          <w:sz w:val="24"/>
          <w:szCs w:val="24"/>
        </w:rPr>
      </w:pPr>
      <w:r w:rsidRPr="00D903E2">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darbinieku apzinātie bojājumi, kuri tika veikti nolūkā sabojāt ierīci. Ja neatkarīgais eksperts konstatē, ka Preces bojājums radies Pasūtītāja Līguma atrunātas vainas dēļ, neatkarīgā eksperta pakalpojumus apmaksā Pasūtītājs.</w:t>
      </w:r>
    </w:p>
    <w:p w14:paraId="2A69E968" w14:textId="77777777" w:rsidR="00D903E2" w:rsidRPr="00D903E2" w:rsidRDefault="00D903E2" w:rsidP="00D903E2">
      <w:pPr>
        <w:spacing w:after="0" w:line="240" w:lineRule="auto"/>
        <w:ind w:left="567" w:right="-766" w:hanging="567"/>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4.6</w:t>
      </w:r>
      <w:r w:rsidRPr="00D903E2">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14:paraId="3C2C0B54" w14:textId="77777777" w:rsidR="00D903E2" w:rsidRPr="00D903E2" w:rsidRDefault="00D903E2" w:rsidP="00D903E2">
      <w:pPr>
        <w:spacing w:after="0" w:line="240" w:lineRule="auto"/>
        <w:ind w:left="567" w:right="-766" w:hanging="567"/>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4.7.</w:t>
      </w:r>
      <w:r w:rsidRPr="00D903E2">
        <w:rPr>
          <w:rFonts w:ascii="Times New Roman" w:eastAsia="Times New Roman" w:hAnsi="Times New Roman" w:cs="Times New Roman"/>
          <w:sz w:val="24"/>
          <w:szCs w:val="24"/>
        </w:rPr>
        <w:tab/>
        <w:t>Ja Preces bojājums radies Līgumā noteiktās Pasūtītāja vainas dēļ, Preces remontu apmaksā Pasūtītājs, iepriekš saskaņojot ar Piegādātāju Preces remonta darbu apjomu, cenu un laiku.</w:t>
      </w:r>
    </w:p>
    <w:p w14:paraId="00BB7979" w14:textId="77777777" w:rsidR="00D903E2" w:rsidRPr="00D903E2" w:rsidRDefault="00D903E2" w:rsidP="00D903E2">
      <w:pPr>
        <w:spacing w:after="0" w:line="240" w:lineRule="auto"/>
        <w:ind w:left="567" w:right="-766" w:hanging="567"/>
        <w:jc w:val="both"/>
        <w:rPr>
          <w:rFonts w:ascii="Times New Roman" w:eastAsia="Calibri" w:hAnsi="Times New Roman" w:cs="Times New Roman"/>
          <w:sz w:val="24"/>
          <w:szCs w:val="24"/>
        </w:rPr>
      </w:pPr>
      <w:r w:rsidRPr="00D903E2">
        <w:rPr>
          <w:rFonts w:ascii="Times New Roman" w:eastAsia="Times New Roman" w:hAnsi="Times New Roman" w:cs="Times New Roman"/>
          <w:sz w:val="24"/>
          <w:szCs w:val="24"/>
        </w:rPr>
        <w:t>4.8.</w:t>
      </w:r>
      <w:r w:rsidRPr="00D903E2">
        <w:rPr>
          <w:rFonts w:ascii="Times New Roman" w:eastAsia="Times New Roman" w:hAnsi="Times New Roman" w:cs="Times New Roman"/>
          <w:sz w:val="24"/>
          <w:szCs w:val="24"/>
        </w:rPr>
        <w:tab/>
      </w:r>
      <w:r w:rsidRPr="00D903E2">
        <w:rPr>
          <w:rFonts w:ascii="Times New Roman" w:eastAsia="Calibri" w:hAnsi="Times New Roman" w:cs="Times New Roman"/>
          <w:sz w:val="24"/>
          <w:szCs w:val="24"/>
        </w:rPr>
        <w:t>Piegādātājs garantijas laikā veic regulāras bezmaksas Preces pārbaudes un apkopes atbilstoši ražotāja noteiktajam.</w:t>
      </w:r>
    </w:p>
    <w:p w14:paraId="332FD646" w14:textId="77777777" w:rsidR="00D903E2" w:rsidRPr="00D903E2" w:rsidRDefault="00D903E2" w:rsidP="00D903E2">
      <w:pPr>
        <w:spacing w:after="0" w:line="240" w:lineRule="auto"/>
        <w:ind w:left="567" w:right="-766" w:hanging="567"/>
        <w:jc w:val="both"/>
        <w:rPr>
          <w:rFonts w:ascii="Times New Roman" w:eastAsia="Calibri" w:hAnsi="Times New Roman" w:cs="Times New Roman"/>
          <w:sz w:val="24"/>
          <w:szCs w:val="24"/>
        </w:rPr>
      </w:pPr>
      <w:r w:rsidRPr="00D903E2">
        <w:rPr>
          <w:rFonts w:ascii="Times New Roman" w:eastAsia="Times New Roman" w:hAnsi="Times New Roman" w:cs="Times New Roman"/>
          <w:sz w:val="24"/>
          <w:szCs w:val="24"/>
        </w:rPr>
        <w:t xml:space="preserve">4.9.   Piegādātājs, ne vēlāk kā (divu) darba dienu laikā pēc pieņemšanas - nodošanas Akta abpusējas parakstīšanas dienas, iesniedz Pasūtītājam garantijas saistību izpildes nodrošinājumu Konkursa 1.daļai EUR 50 000.00 (piecdesmit tūkstoši </w:t>
      </w:r>
      <w:r w:rsidRPr="00D903E2">
        <w:rPr>
          <w:rFonts w:ascii="Times New Roman" w:eastAsia="Times New Roman" w:hAnsi="Times New Roman" w:cs="Times New Roman"/>
          <w:i/>
          <w:sz w:val="24"/>
          <w:szCs w:val="24"/>
        </w:rPr>
        <w:t>euro</w:t>
      </w:r>
      <w:r w:rsidRPr="00D903E2">
        <w:rPr>
          <w:rFonts w:ascii="Times New Roman" w:eastAsia="Times New Roman" w:hAnsi="Times New Roman" w:cs="Times New Roman"/>
          <w:sz w:val="24"/>
          <w:szCs w:val="24"/>
        </w:rPr>
        <w:t xml:space="preserve">, 00 centi) apmērā un Konkursa 2.daļai EUR 50 000.00 (piecdesmit tūkstoši </w:t>
      </w:r>
      <w:r w:rsidRPr="00D903E2">
        <w:rPr>
          <w:rFonts w:ascii="Times New Roman" w:eastAsia="Times New Roman" w:hAnsi="Times New Roman" w:cs="Times New Roman"/>
          <w:i/>
          <w:sz w:val="24"/>
          <w:szCs w:val="24"/>
        </w:rPr>
        <w:t>euro</w:t>
      </w:r>
      <w:r w:rsidRPr="00D903E2">
        <w:rPr>
          <w:rFonts w:ascii="Times New Roman" w:eastAsia="Times New Roman" w:hAnsi="Times New Roman" w:cs="Times New Roman"/>
          <w:sz w:val="24"/>
          <w:szCs w:val="24"/>
        </w:rPr>
        <w:t xml:space="preserve">, 00 centi) apmērā. </w:t>
      </w:r>
    </w:p>
    <w:p w14:paraId="4D3C0190" w14:textId="77777777" w:rsidR="00D903E2" w:rsidRPr="00D903E2" w:rsidRDefault="00D903E2" w:rsidP="00D903E2">
      <w:pPr>
        <w:spacing w:after="0" w:line="240" w:lineRule="auto"/>
        <w:ind w:left="567" w:right="-766" w:hanging="567"/>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4.10.</w:t>
      </w:r>
      <w:r w:rsidRPr="00D903E2">
        <w:rPr>
          <w:rFonts w:ascii="Times New Roman" w:eastAsia="Times New Roman" w:hAnsi="Times New Roman" w:cs="Times New Roman"/>
          <w:sz w:val="24"/>
          <w:szCs w:val="24"/>
        </w:rPr>
        <w:tab/>
        <w:t>Garantijas saistību izpildes nodrošinājumu Pasūtītājs ir tiesīgs izmantot:</w:t>
      </w:r>
    </w:p>
    <w:p w14:paraId="1214D741" w14:textId="77777777" w:rsidR="00D903E2" w:rsidRPr="00D903E2" w:rsidRDefault="00D903E2" w:rsidP="00D903E2">
      <w:pPr>
        <w:spacing w:after="0" w:line="240" w:lineRule="auto"/>
        <w:ind w:left="567" w:right="-766" w:hanging="567"/>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4.10.1.</w:t>
      </w:r>
      <w:r w:rsidRPr="00D903E2">
        <w:rPr>
          <w:rFonts w:ascii="Times New Roman" w:eastAsia="Times New Roman" w:hAnsi="Times New Roman" w:cs="Times New Roman"/>
          <w:sz w:val="24"/>
          <w:szCs w:val="24"/>
        </w:rPr>
        <w:tab/>
        <w:t>lai ieturētu Preces trūkumu novēršanas izdevumus, ja Piegādātājs neievēro Līguma</w:t>
      </w:r>
      <w:r w:rsidR="00CE3979">
        <w:rPr>
          <w:rFonts w:ascii="Times New Roman" w:eastAsia="Times New Roman" w:hAnsi="Times New Roman" w:cs="Times New Roman"/>
          <w:sz w:val="24"/>
          <w:szCs w:val="24"/>
        </w:rPr>
        <w:t xml:space="preserve"> nosacījumus</w:t>
      </w:r>
      <w:r w:rsidRPr="00D903E2">
        <w:rPr>
          <w:rFonts w:ascii="Times New Roman" w:eastAsia="Times New Roman" w:hAnsi="Times New Roman" w:cs="Times New Roman"/>
          <w:sz w:val="24"/>
          <w:szCs w:val="24"/>
        </w:rPr>
        <w:t>;</w:t>
      </w:r>
    </w:p>
    <w:p w14:paraId="4492A3FE" w14:textId="77777777" w:rsidR="00D903E2" w:rsidRPr="00D903E2" w:rsidRDefault="00D903E2" w:rsidP="00D903E2">
      <w:pPr>
        <w:spacing w:after="0" w:line="240" w:lineRule="auto"/>
        <w:ind w:left="567" w:right="-766" w:hanging="567"/>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4.10.2.</w:t>
      </w:r>
      <w:r w:rsidRPr="00D903E2">
        <w:rPr>
          <w:rFonts w:ascii="Times New Roman" w:eastAsia="Times New Roman" w:hAnsi="Times New Roman" w:cs="Times New Roman"/>
          <w:sz w:val="24"/>
          <w:szCs w:val="24"/>
        </w:rPr>
        <w:tab/>
        <w:t>lai ieturētu Līgumsodu, kuru nosaka saskaņā ar Līgumu;</w:t>
      </w:r>
    </w:p>
    <w:p w14:paraId="48AA16C6" w14:textId="77777777" w:rsidR="00D903E2" w:rsidRPr="00D903E2" w:rsidRDefault="00D903E2" w:rsidP="00D903E2">
      <w:pPr>
        <w:spacing w:after="0" w:line="240" w:lineRule="auto"/>
        <w:ind w:left="567" w:right="-766" w:hanging="567"/>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4.10.3.</w:t>
      </w:r>
      <w:r w:rsidRPr="00D903E2">
        <w:rPr>
          <w:rFonts w:ascii="Times New Roman" w:eastAsia="Times New Roman" w:hAnsi="Times New Roman" w:cs="Times New Roman"/>
          <w:sz w:val="24"/>
          <w:szCs w:val="24"/>
        </w:rPr>
        <w:tab/>
        <w:t>ja ir notikusi Piegādātāja labprātīga vai piespiedu likvidācija, ja pret Piegādātāju ir pasludināts maksātnespējas process vai uzsākta bankrota procedūra, vai tā darbība ir apturēta un Līgums tiek izbeigts;</w:t>
      </w:r>
    </w:p>
    <w:p w14:paraId="5188E0BB" w14:textId="42116EFA" w:rsidR="00D903E2" w:rsidRPr="00D903E2" w:rsidRDefault="00D903E2" w:rsidP="00F55DAF">
      <w:pPr>
        <w:spacing w:after="0" w:line="240" w:lineRule="auto"/>
        <w:ind w:left="567" w:right="-766" w:hanging="567"/>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4.10.4.</w:t>
      </w:r>
      <w:r w:rsidRPr="00D903E2">
        <w:rPr>
          <w:rFonts w:ascii="Times New Roman" w:eastAsia="Times New Roman" w:hAnsi="Times New Roman" w:cs="Times New Roman"/>
          <w:sz w:val="24"/>
          <w:szCs w:val="24"/>
        </w:rPr>
        <w:tab/>
        <w:t>kompensētu Piegādātāja saistību neizpildes vai nolaidīgas izpildes rezultātā Pasūtītājam nodarītos zaudējumus vai, lai ieturētu līgumsodu.</w:t>
      </w:r>
    </w:p>
    <w:p w14:paraId="0B224D30" w14:textId="77777777" w:rsidR="00D903E2" w:rsidRPr="00D903E2" w:rsidRDefault="00D903E2" w:rsidP="00D903E2">
      <w:pPr>
        <w:spacing w:after="0" w:line="240" w:lineRule="auto"/>
        <w:ind w:right="-766"/>
        <w:jc w:val="both"/>
        <w:rPr>
          <w:rFonts w:ascii="Times New Roman" w:eastAsia="Times New Roman" w:hAnsi="Times New Roman" w:cs="Times New Roman"/>
          <w:sz w:val="24"/>
          <w:szCs w:val="24"/>
        </w:rPr>
      </w:pPr>
    </w:p>
    <w:p w14:paraId="3DF7E974" w14:textId="77777777" w:rsidR="00D903E2" w:rsidRPr="00D903E2" w:rsidRDefault="00D903E2" w:rsidP="00D903E2">
      <w:pPr>
        <w:numPr>
          <w:ilvl w:val="0"/>
          <w:numId w:val="3"/>
        </w:numPr>
        <w:spacing w:before="120" w:after="120" w:line="276" w:lineRule="auto"/>
        <w:ind w:right="-766"/>
        <w:jc w:val="center"/>
        <w:rPr>
          <w:rFonts w:ascii="Times New Roman" w:eastAsia="Calibri" w:hAnsi="Times New Roman" w:cs="Times New Roman"/>
          <w:b/>
          <w:bCs/>
          <w:sz w:val="24"/>
          <w:szCs w:val="24"/>
        </w:rPr>
      </w:pPr>
      <w:r w:rsidRPr="00D903E2">
        <w:rPr>
          <w:rFonts w:ascii="Times New Roman" w:eastAsia="Calibri" w:hAnsi="Times New Roman" w:cs="Times New Roman"/>
          <w:b/>
          <w:bCs/>
          <w:sz w:val="24"/>
          <w:szCs w:val="24"/>
        </w:rPr>
        <w:t>Preces kvalitātes prasības</w:t>
      </w:r>
    </w:p>
    <w:p w14:paraId="6AC3D7C3" w14:textId="77777777" w:rsidR="00D903E2" w:rsidRPr="00D903E2" w:rsidRDefault="00D903E2" w:rsidP="00D903E2">
      <w:pPr>
        <w:spacing w:after="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bCs/>
          <w:sz w:val="24"/>
          <w:szCs w:val="24"/>
        </w:rPr>
        <w:lastRenderedPageBreak/>
        <w:t xml:space="preserve">5.1.  </w:t>
      </w:r>
      <w:r w:rsidRPr="00D903E2">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14:paraId="76393EC2" w14:textId="77777777" w:rsidR="00D903E2" w:rsidRPr="00D903E2" w:rsidRDefault="00D903E2" w:rsidP="00D903E2">
      <w:pPr>
        <w:spacing w:after="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5.2.</w:t>
      </w:r>
      <w:r w:rsidRPr="00D903E2">
        <w:rPr>
          <w:rFonts w:ascii="Times New Roman" w:eastAsia="Calibri" w:hAnsi="Times New Roman" w:cs="Times New Roman"/>
          <w:sz w:val="24"/>
          <w:szCs w:val="24"/>
        </w:rPr>
        <w:tab/>
        <w:t>Piegādātājs garantē, ka piegādātā Prece ir augstas kvalitātes un atbilst Latvijas Republikas normatīvo aktu prasībām.</w:t>
      </w:r>
    </w:p>
    <w:p w14:paraId="0D29A066" w14:textId="77777777" w:rsidR="00D903E2" w:rsidRPr="00D903E2" w:rsidRDefault="00D903E2" w:rsidP="00D903E2">
      <w:pPr>
        <w:spacing w:after="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5.3.</w:t>
      </w:r>
      <w:r w:rsidRPr="00D903E2">
        <w:rPr>
          <w:rFonts w:ascii="Times New Roman" w:eastAsia="Calibri" w:hAnsi="Times New Roman" w:cs="Times New Roman"/>
          <w:sz w:val="24"/>
          <w:szCs w:val="24"/>
        </w:rPr>
        <w:tab/>
        <w:t>Precei jābūt marķētai ar ražotāja firmas zīmi un ar pievienotu informāciju par ekspluatācijas tehniskajiem rādītājiem latviešu valodā.</w:t>
      </w:r>
    </w:p>
    <w:p w14:paraId="10FB2FB7" w14:textId="77777777" w:rsidR="00D903E2" w:rsidRPr="00D903E2" w:rsidRDefault="00D903E2" w:rsidP="00D903E2">
      <w:pPr>
        <w:spacing w:after="0" w:line="240" w:lineRule="auto"/>
        <w:ind w:left="567" w:right="-766" w:hanging="567"/>
        <w:jc w:val="both"/>
        <w:rPr>
          <w:rFonts w:ascii="Times New Roman" w:eastAsia="Calibri" w:hAnsi="Times New Roman" w:cs="Times New Roman"/>
          <w:bCs/>
          <w:sz w:val="24"/>
          <w:szCs w:val="24"/>
        </w:rPr>
      </w:pPr>
      <w:r w:rsidRPr="00D903E2">
        <w:rPr>
          <w:rFonts w:ascii="Times New Roman" w:eastAsia="Calibri" w:hAnsi="Times New Roman" w:cs="Times New Roman"/>
          <w:sz w:val="24"/>
          <w:szCs w:val="24"/>
        </w:rPr>
        <w:t>5.4.</w:t>
      </w:r>
      <w:r w:rsidRPr="00D903E2">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0F623DF9" w14:textId="77777777" w:rsidR="00D903E2" w:rsidRPr="00D903E2" w:rsidRDefault="00D903E2" w:rsidP="00D903E2">
      <w:pPr>
        <w:numPr>
          <w:ilvl w:val="0"/>
          <w:numId w:val="3"/>
        </w:numPr>
        <w:spacing w:before="120" w:after="120" w:line="276" w:lineRule="auto"/>
        <w:ind w:right="-766"/>
        <w:jc w:val="center"/>
        <w:rPr>
          <w:rFonts w:ascii="Times New Roman" w:eastAsia="Calibri" w:hAnsi="Times New Roman" w:cs="Times New Roman"/>
          <w:b/>
          <w:bCs/>
          <w:sz w:val="24"/>
          <w:szCs w:val="24"/>
        </w:rPr>
      </w:pPr>
      <w:r w:rsidRPr="00D903E2">
        <w:rPr>
          <w:rFonts w:ascii="Times New Roman" w:eastAsia="Calibri" w:hAnsi="Times New Roman" w:cs="Times New Roman"/>
          <w:b/>
          <w:bCs/>
          <w:sz w:val="24"/>
          <w:szCs w:val="24"/>
        </w:rPr>
        <w:t>Pušu saistības</w:t>
      </w:r>
    </w:p>
    <w:p w14:paraId="46F03FAA" w14:textId="77777777" w:rsidR="00D903E2" w:rsidRPr="00D903E2" w:rsidRDefault="00D903E2" w:rsidP="005B4E9C">
      <w:pPr>
        <w:numPr>
          <w:ilvl w:val="1"/>
          <w:numId w:val="4"/>
        </w:numPr>
        <w:spacing w:after="200" w:line="240" w:lineRule="auto"/>
        <w:ind w:left="567" w:right="-766" w:hanging="567"/>
        <w:contextualSpacing/>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Piegādātāja pienākumi:</w:t>
      </w:r>
    </w:p>
    <w:p w14:paraId="09C73E2B" w14:textId="77777777" w:rsidR="00D903E2" w:rsidRPr="00D903E2" w:rsidRDefault="00D903E2" w:rsidP="005B4E9C">
      <w:pPr>
        <w:numPr>
          <w:ilvl w:val="2"/>
          <w:numId w:val="4"/>
        </w:numPr>
        <w:tabs>
          <w:tab w:val="num" w:pos="1997"/>
        </w:tabs>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14:paraId="3BA8B031" w14:textId="77777777" w:rsidR="00D903E2" w:rsidRPr="00D903E2" w:rsidRDefault="00D903E2" w:rsidP="005B4E9C">
      <w:pPr>
        <w:numPr>
          <w:ilvl w:val="2"/>
          <w:numId w:val="4"/>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transportējot Preci, nodrošināt Preces drošību pret iespējamajiem bojājumiem;</w:t>
      </w:r>
    </w:p>
    <w:p w14:paraId="517C26F5" w14:textId="77777777" w:rsidR="00D903E2" w:rsidRPr="00D903E2" w:rsidRDefault="00D903E2" w:rsidP="005B4E9C">
      <w:pPr>
        <w:numPr>
          <w:ilvl w:val="2"/>
          <w:numId w:val="4"/>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14:paraId="22EF7912" w14:textId="77777777" w:rsidR="00D903E2" w:rsidRPr="00D903E2" w:rsidRDefault="00D903E2" w:rsidP="005B4E9C">
      <w:pPr>
        <w:numPr>
          <w:ilvl w:val="2"/>
          <w:numId w:val="4"/>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Piegādātājs nodrošina tehniķa ierašanos iekārtas neprecīzas darbības vai salūšanas gadījumā 24 (divdesmit četru) stundu laikā no izsaukuma brīža;</w:t>
      </w:r>
    </w:p>
    <w:p w14:paraId="580468E0" w14:textId="77777777" w:rsidR="00D903E2" w:rsidRPr="00D903E2" w:rsidRDefault="00D903E2" w:rsidP="005B4E9C">
      <w:pPr>
        <w:numPr>
          <w:ilvl w:val="2"/>
          <w:numId w:val="4"/>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saskaņā ar Noteikumiem Nr.581, veikt Preces elektrodrošības, galveno funkciju un raksturlielumu pārbaudi nododot attiecīgo testu pārskatus pasūtītājam;</w:t>
      </w:r>
      <w:r w:rsidRPr="00D903E2">
        <w:rPr>
          <w:rFonts w:ascii="Times New Roman" w:eastAsia="Times New Roman" w:hAnsi="Times New Roman" w:cs="Times New Roman"/>
          <w:sz w:val="24"/>
          <w:szCs w:val="24"/>
          <w:highlight w:val="yellow"/>
        </w:rPr>
        <w:t xml:space="preserve"> </w:t>
      </w:r>
    </w:p>
    <w:p w14:paraId="3C384233" w14:textId="77777777" w:rsidR="00D903E2" w:rsidRPr="00D903E2" w:rsidRDefault="00D903E2" w:rsidP="005B4E9C">
      <w:pPr>
        <w:numPr>
          <w:ilvl w:val="2"/>
          <w:numId w:val="4"/>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14:paraId="0BD01832" w14:textId="77777777" w:rsidR="00D903E2" w:rsidRPr="00D903E2" w:rsidRDefault="00D903E2" w:rsidP="005B4E9C">
      <w:pPr>
        <w:numPr>
          <w:ilvl w:val="2"/>
          <w:numId w:val="4"/>
        </w:numPr>
        <w:tabs>
          <w:tab w:val="num" w:pos="1276"/>
        </w:tabs>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493CDC3A" w14:textId="77777777" w:rsidR="00D903E2" w:rsidRPr="00D903E2" w:rsidRDefault="00D903E2" w:rsidP="005B4E9C">
      <w:pPr>
        <w:numPr>
          <w:ilvl w:val="2"/>
          <w:numId w:val="4"/>
        </w:numPr>
        <w:tabs>
          <w:tab w:val="num" w:pos="1276"/>
          <w:tab w:val="num" w:pos="1997"/>
        </w:tabs>
        <w:spacing w:after="200" w:line="240" w:lineRule="auto"/>
        <w:ind w:right="-766" w:hanging="873"/>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sagatavot un nodot Pasūtītājam rēķinu par piegādāto Preci;</w:t>
      </w:r>
    </w:p>
    <w:p w14:paraId="3ED98166" w14:textId="77777777" w:rsidR="00D903E2" w:rsidRPr="00D903E2" w:rsidRDefault="00D903E2" w:rsidP="005B4E9C">
      <w:pPr>
        <w:numPr>
          <w:ilvl w:val="2"/>
          <w:numId w:val="4"/>
        </w:numPr>
        <w:tabs>
          <w:tab w:val="num" w:pos="1276"/>
        </w:tabs>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39460836" w14:textId="77777777" w:rsidR="00D903E2" w:rsidRPr="00D903E2" w:rsidRDefault="00D903E2" w:rsidP="005B4E9C">
      <w:pPr>
        <w:numPr>
          <w:ilvl w:val="2"/>
          <w:numId w:val="4"/>
        </w:numPr>
        <w:tabs>
          <w:tab w:val="num" w:pos="1276"/>
        </w:tabs>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veikt Līguma izpildi ar saviem spēkiem, resursiem un līdzekļiem.</w:t>
      </w:r>
    </w:p>
    <w:p w14:paraId="4EB5D782" w14:textId="77777777" w:rsidR="00D903E2" w:rsidRPr="00D903E2" w:rsidRDefault="00D903E2" w:rsidP="00F55DAF">
      <w:pPr>
        <w:tabs>
          <w:tab w:val="left" w:pos="567"/>
        </w:tabs>
        <w:spacing w:after="0" w:line="240" w:lineRule="auto"/>
        <w:ind w:left="1276" w:right="-766" w:hanging="1276"/>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6.2.    Piegādātāja tiesības:</w:t>
      </w:r>
    </w:p>
    <w:p w14:paraId="3119728A" w14:textId="77777777" w:rsidR="00D903E2" w:rsidRPr="00D903E2" w:rsidRDefault="00D903E2">
      <w:pPr>
        <w:spacing w:after="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6.2.1.</w:t>
      </w:r>
      <w:r w:rsidRPr="00D903E2">
        <w:rPr>
          <w:rFonts w:ascii="Times New Roman" w:eastAsia="Times New Roman" w:hAnsi="Times New Roman" w:cs="Times New Roman"/>
          <w:sz w:val="24"/>
          <w:szCs w:val="24"/>
        </w:rPr>
        <w:tab/>
        <w:t>par piegādātu kvalitatīvu Preci savlaicīgi saņemt Līgumā noteikto samaksu;</w:t>
      </w:r>
    </w:p>
    <w:p w14:paraId="384BE995" w14:textId="77777777" w:rsidR="00D903E2" w:rsidRPr="00D903E2" w:rsidRDefault="00D903E2">
      <w:pPr>
        <w:spacing w:after="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6.2.2.</w:t>
      </w:r>
      <w:r w:rsidRPr="00D903E2">
        <w:rPr>
          <w:rFonts w:ascii="Times New Roman" w:eastAsia="Times New Roman" w:hAnsi="Times New Roman" w:cs="Times New Roman"/>
          <w:sz w:val="24"/>
          <w:szCs w:val="24"/>
        </w:rPr>
        <w:tab/>
        <w:t>saņemt no Pasūtītāja saistību izpildei nepieciešamo informāciju.</w:t>
      </w:r>
    </w:p>
    <w:p w14:paraId="534CBD9D" w14:textId="77777777" w:rsidR="00D903E2" w:rsidRPr="00D903E2" w:rsidRDefault="00D903E2">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6.3.    Pasūtītāja pienākumi:</w:t>
      </w:r>
    </w:p>
    <w:p w14:paraId="42130AA0" w14:textId="77777777" w:rsidR="00D903E2" w:rsidRPr="00D903E2" w:rsidRDefault="00D903E2" w:rsidP="005B4E9C">
      <w:pPr>
        <w:numPr>
          <w:ilvl w:val="2"/>
          <w:numId w:val="5"/>
        </w:numPr>
        <w:spacing w:after="200" w:line="240" w:lineRule="auto"/>
        <w:ind w:left="1276" w:right="-766" w:hanging="709"/>
        <w:contextualSpacing/>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pārbaudīt piegādāto Preču kvalitāti un atbilstību Līguma noteikumiem;</w:t>
      </w:r>
    </w:p>
    <w:p w14:paraId="6F8B66C0" w14:textId="77777777" w:rsidR="00D903E2" w:rsidRPr="00D903E2" w:rsidRDefault="00D903E2" w:rsidP="005B4E9C">
      <w:pPr>
        <w:numPr>
          <w:ilvl w:val="2"/>
          <w:numId w:val="5"/>
        </w:numPr>
        <w:spacing w:after="200" w:line="240" w:lineRule="auto"/>
        <w:ind w:left="1276" w:right="-766" w:hanging="709"/>
        <w:contextualSpacing/>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Līgumā noteiktajā kārtībā savlaicīgi samaksāt par pieņemto, Līguma prasībām atbilstošu un kvalitatīvu Preci.</w:t>
      </w:r>
    </w:p>
    <w:p w14:paraId="51F1D0A8" w14:textId="77777777" w:rsidR="00D903E2" w:rsidRPr="00D903E2" w:rsidRDefault="00D903E2" w:rsidP="005B4E9C">
      <w:pPr>
        <w:numPr>
          <w:ilvl w:val="1"/>
          <w:numId w:val="6"/>
        </w:numPr>
        <w:tabs>
          <w:tab w:val="left" w:pos="426"/>
        </w:tabs>
        <w:spacing w:after="200" w:line="240" w:lineRule="auto"/>
        <w:ind w:right="-766"/>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   Pasūtītāja tiesības:</w:t>
      </w:r>
    </w:p>
    <w:p w14:paraId="44DE8F14" w14:textId="77777777" w:rsidR="00D903E2" w:rsidRPr="00D903E2" w:rsidRDefault="00D903E2" w:rsidP="005B4E9C">
      <w:pPr>
        <w:numPr>
          <w:ilvl w:val="2"/>
          <w:numId w:val="6"/>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dot Piegādātājam saistošus norādījumus attiecībā uz Līguma izpildi;</w:t>
      </w:r>
    </w:p>
    <w:p w14:paraId="2923C823" w14:textId="77777777" w:rsidR="00D903E2" w:rsidRPr="00D903E2" w:rsidRDefault="00D903E2" w:rsidP="005B4E9C">
      <w:pPr>
        <w:numPr>
          <w:ilvl w:val="2"/>
          <w:numId w:val="6"/>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lastRenderedPageBreak/>
        <w:t>saņemt no Piegādātāja informāciju un paskaidrojumus par Līguma izpildes gaitu un citiem Līguma izpildes jautājumiem;</w:t>
      </w:r>
    </w:p>
    <w:p w14:paraId="5CC1A055" w14:textId="77777777" w:rsidR="00D903E2" w:rsidRPr="00D903E2" w:rsidRDefault="00D903E2" w:rsidP="005B4E9C">
      <w:pPr>
        <w:numPr>
          <w:ilvl w:val="2"/>
          <w:numId w:val="6"/>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pieņemt, saskaņā ar Līguma noteikumiem piegādāto, Līguma prasībām atbilstošo, kvalitatīvo Preci;</w:t>
      </w:r>
    </w:p>
    <w:p w14:paraId="0B30D0DF" w14:textId="77777777" w:rsidR="00D903E2" w:rsidRPr="00D903E2" w:rsidRDefault="00D903E2" w:rsidP="005B4E9C">
      <w:pPr>
        <w:numPr>
          <w:ilvl w:val="2"/>
          <w:numId w:val="6"/>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6AC9B561" w14:textId="77777777" w:rsidR="00D903E2" w:rsidRPr="00D903E2" w:rsidRDefault="00D903E2" w:rsidP="005B4E9C">
      <w:pPr>
        <w:numPr>
          <w:ilvl w:val="2"/>
          <w:numId w:val="6"/>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5740372F" w14:textId="77777777" w:rsidR="00D903E2" w:rsidRPr="00D903E2" w:rsidRDefault="00D903E2" w:rsidP="005B4E9C">
      <w:pPr>
        <w:numPr>
          <w:ilvl w:val="2"/>
          <w:numId w:val="6"/>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apturēt Līguma izpildi Līguma 3.3.punktā noteiktajos gadījumos;</w:t>
      </w:r>
    </w:p>
    <w:p w14:paraId="5591E41C" w14:textId="77777777" w:rsidR="00D903E2" w:rsidRPr="00D903E2" w:rsidRDefault="00D903E2" w:rsidP="005B4E9C">
      <w:pPr>
        <w:numPr>
          <w:ilvl w:val="2"/>
          <w:numId w:val="6"/>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58E8DE70" w14:textId="77777777" w:rsidR="00D903E2" w:rsidRPr="00D903E2" w:rsidRDefault="00D903E2" w:rsidP="005B4E9C">
      <w:pPr>
        <w:numPr>
          <w:ilvl w:val="2"/>
          <w:numId w:val="6"/>
        </w:numPr>
        <w:spacing w:after="200" w:line="240" w:lineRule="auto"/>
        <w:ind w:left="1276" w:right="-766" w:hanging="709"/>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78AA4779" w14:textId="77777777" w:rsidR="00D903E2" w:rsidRPr="00D903E2" w:rsidRDefault="00D903E2" w:rsidP="005B4E9C">
      <w:pPr>
        <w:numPr>
          <w:ilvl w:val="1"/>
          <w:numId w:val="6"/>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Pasūtītājs atsaka pieņemt Līguma izpildījumu, ja piegādāta nekvalitatīva un Līguma noteikumiem neatbilstoša Prece.</w:t>
      </w:r>
    </w:p>
    <w:p w14:paraId="3784F687" w14:textId="77777777" w:rsidR="00D903E2" w:rsidRPr="00D903E2" w:rsidRDefault="00D903E2" w:rsidP="00F55DAF">
      <w:pPr>
        <w:spacing w:after="0" w:line="240" w:lineRule="auto"/>
        <w:ind w:right="-766"/>
        <w:jc w:val="both"/>
        <w:rPr>
          <w:rFonts w:ascii="Times New Roman" w:eastAsia="Times New Roman" w:hAnsi="Times New Roman" w:cs="Times New Roman"/>
          <w:sz w:val="24"/>
          <w:szCs w:val="24"/>
        </w:rPr>
      </w:pPr>
    </w:p>
    <w:p w14:paraId="02F25F68" w14:textId="77777777" w:rsidR="00D903E2" w:rsidRPr="00D903E2" w:rsidRDefault="00D903E2" w:rsidP="005B4E9C">
      <w:pPr>
        <w:numPr>
          <w:ilvl w:val="0"/>
          <w:numId w:val="6"/>
        </w:numPr>
        <w:spacing w:before="120" w:after="120" w:line="240" w:lineRule="auto"/>
        <w:ind w:right="-766"/>
        <w:contextualSpacing/>
        <w:jc w:val="center"/>
        <w:rPr>
          <w:rFonts w:ascii="Times New Roman" w:eastAsia="Calibri" w:hAnsi="Times New Roman" w:cs="Times New Roman"/>
          <w:b/>
          <w:bCs/>
          <w:sz w:val="24"/>
          <w:szCs w:val="24"/>
        </w:rPr>
      </w:pPr>
      <w:r w:rsidRPr="00D903E2">
        <w:rPr>
          <w:rFonts w:ascii="Times New Roman" w:eastAsia="Calibri" w:hAnsi="Times New Roman" w:cs="Times New Roman"/>
          <w:b/>
          <w:bCs/>
          <w:sz w:val="24"/>
          <w:szCs w:val="24"/>
        </w:rPr>
        <w:t>Pušu atbildība</w:t>
      </w:r>
    </w:p>
    <w:p w14:paraId="2742BB66" w14:textId="77777777" w:rsidR="00D903E2" w:rsidRPr="00D903E2" w:rsidRDefault="00D903E2" w:rsidP="005B4E9C">
      <w:pPr>
        <w:numPr>
          <w:ilvl w:val="1"/>
          <w:numId w:val="7"/>
        </w:numPr>
        <w:spacing w:after="200" w:line="240" w:lineRule="auto"/>
        <w:ind w:left="567" w:right="-766" w:hanging="567"/>
        <w:contextualSpacing/>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14:paraId="461C0EC0" w14:textId="77777777" w:rsidR="00D903E2" w:rsidRPr="00D903E2" w:rsidRDefault="00D903E2" w:rsidP="005B4E9C">
      <w:pPr>
        <w:numPr>
          <w:ilvl w:val="1"/>
          <w:numId w:val="7"/>
        </w:numPr>
        <w:spacing w:after="200" w:line="240" w:lineRule="auto"/>
        <w:ind w:left="567" w:right="-766" w:hanging="567"/>
        <w:contextualSpacing/>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3D6EAC4C" w14:textId="77777777" w:rsidR="00D903E2" w:rsidRPr="00D903E2" w:rsidRDefault="00D903E2" w:rsidP="005B4E9C">
      <w:pPr>
        <w:numPr>
          <w:ilvl w:val="1"/>
          <w:numId w:val="7"/>
        </w:numPr>
        <w:tabs>
          <w:tab w:val="left" w:pos="567"/>
        </w:tabs>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D903E2">
        <w:rPr>
          <w:rFonts w:ascii="Times New Roman" w:eastAsia="Calibri" w:hAnsi="Times New Roman" w:cs="Times New Roman"/>
          <w:color w:val="000000"/>
          <w:sz w:val="24"/>
          <w:szCs w:val="24"/>
        </w:rPr>
        <w:t xml:space="preserve"> </w:t>
      </w:r>
    </w:p>
    <w:p w14:paraId="59D4C390"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525F50FD"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Līgumsoda samaksa neatbrīvo Puses no turpmākas saistību izpildes pienākuma un netiek ieskaitīta zaudējumu atlīdzībā.</w:t>
      </w:r>
    </w:p>
    <w:p w14:paraId="2DB2E668" w14:textId="77777777" w:rsidR="00D903E2" w:rsidRPr="00D903E2" w:rsidRDefault="00D903E2" w:rsidP="00F55DAF">
      <w:pPr>
        <w:spacing w:after="0" w:line="240" w:lineRule="auto"/>
        <w:ind w:left="567" w:right="-766"/>
        <w:jc w:val="both"/>
        <w:rPr>
          <w:rFonts w:ascii="Times New Roman" w:eastAsia="Calibri" w:hAnsi="Times New Roman" w:cs="Times New Roman"/>
          <w:sz w:val="24"/>
          <w:szCs w:val="24"/>
        </w:rPr>
      </w:pPr>
    </w:p>
    <w:p w14:paraId="433DFE38" w14:textId="77777777" w:rsidR="00D903E2" w:rsidRPr="00D903E2" w:rsidRDefault="00D903E2" w:rsidP="005B4E9C">
      <w:pPr>
        <w:numPr>
          <w:ilvl w:val="0"/>
          <w:numId w:val="7"/>
        </w:numPr>
        <w:spacing w:before="120" w:after="120" w:line="240" w:lineRule="auto"/>
        <w:ind w:right="-766"/>
        <w:jc w:val="center"/>
        <w:rPr>
          <w:rFonts w:ascii="Times New Roman" w:eastAsia="Calibri" w:hAnsi="Times New Roman" w:cs="Times New Roman"/>
          <w:b/>
          <w:bCs/>
          <w:sz w:val="24"/>
          <w:szCs w:val="24"/>
        </w:rPr>
      </w:pPr>
      <w:r w:rsidRPr="00D903E2">
        <w:rPr>
          <w:rFonts w:ascii="Times New Roman" w:eastAsia="Calibri" w:hAnsi="Times New Roman" w:cs="Times New Roman"/>
          <w:b/>
          <w:bCs/>
          <w:sz w:val="24"/>
          <w:szCs w:val="24"/>
        </w:rPr>
        <w:t>Nepārvarama vara</w:t>
      </w:r>
    </w:p>
    <w:p w14:paraId="3C4E8D66" w14:textId="77777777" w:rsidR="00D903E2" w:rsidRPr="00D903E2" w:rsidRDefault="00D903E2" w:rsidP="005B4E9C">
      <w:pPr>
        <w:numPr>
          <w:ilvl w:val="1"/>
          <w:numId w:val="7"/>
        </w:numPr>
        <w:spacing w:after="200" w:line="240" w:lineRule="auto"/>
        <w:ind w:left="567" w:right="-766" w:hanging="567"/>
        <w:contextualSpacing/>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w:t>
      </w:r>
      <w:r w:rsidRPr="00D903E2">
        <w:rPr>
          <w:rFonts w:ascii="Times New Roman" w:eastAsia="Calibri" w:hAnsi="Times New Roman" w:cs="Times New Roman"/>
          <w:sz w:val="24"/>
          <w:szCs w:val="24"/>
        </w:rPr>
        <w:lastRenderedPageBreak/>
        <w:t>nepārvaramās varas radītajiem Līguma izpildes šķēršļiem tikai gadījumā, ja pirms tam ir izdarījusi visu iespējamo, lai tos novērstu.</w:t>
      </w:r>
    </w:p>
    <w:p w14:paraId="2C9360D7"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14:paraId="2CF6E954"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17621176"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14:paraId="28449C75" w14:textId="77777777" w:rsidR="00D903E2" w:rsidRPr="00D903E2" w:rsidRDefault="00D903E2" w:rsidP="00F55DAF">
      <w:pPr>
        <w:spacing w:after="0" w:line="240" w:lineRule="auto"/>
        <w:ind w:left="567" w:right="-766"/>
        <w:jc w:val="both"/>
        <w:rPr>
          <w:rFonts w:ascii="Times New Roman" w:eastAsia="Calibri" w:hAnsi="Times New Roman" w:cs="Times New Roman"/>
          <w:sz w:val="24"/>
          <w:szCs w:val="24"/>
        </w:rPr>
      </w:pPr>
    </w:p>
    <w:p w14:paraId="6B32FE02" w14:textId="77777777" w:rsidR="00D903E2" w:rsidRPr="00D903E2" w:rsidRDefault="00D903E2" w:rsidP="005B4E9C">
      <w:pPr>
        <w:numPr>
          <w:ilvl w:val="0"/>
          <w:numId w:val="7"/>
        </w:numPr>
        <w:spacing w:before="120" w:after="120" w:line="240" w:lineRule="auto"/>
        <w:ind w:right="-766"/>
        <w:jc w:val="center"/>
        <w:rPr>
          <w:rFonts w:ascii="Times New Roman" w:eastAsia="Calibri" w:hAnsi="Times New Roman" w:cs="Times New Roman"/>
          <w:b/>
          <w:bCs/>
          <w:sz w:val="24"/>
          <w:szCs w:val="24"/>
        </w:rPr>
      </w:pPr>
      <w:r w:rsidRPr="00D903E2">
        <w:rPr>
          <w:rFonts w:ascii="Times New Roman" w:eastAsia="Calibri" w:hAnsi="Times New Roman" w:cs="Times New Roman"/>
          <w:b/>
          <w:bCs/>
          <w:sz w:val="24"/>
          <w:szCs w:val="24"/>
        </w:rPr>
        <w:t>Strīdu izskatīšanas kārtība</w:t>
      </w:r>
    </w:p>
    <w:p w14:paraId="1E4773D6" w14:textId="77777777" w:rsidR="00D903E2" w:rsidRPr="00D903E2" w:rsidRDefault="00D903E2" w:rsidP="005B4E9C">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14:paraId="36339BCE" w14:textId="77777777" w:rsidR="00D903E2" w:rsidRPr="00D903E2" w:rsidRDefault="00D903E2" w:rsidP="005B4E9C">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D903E2">
        <w:rPr>
          <w:rFonts w:ascii="Times New Roman" w:eastAsia="Calibri" w:hAnsi="Times New Roman" w:cs="Times New Roman"/>
          <w:sz w:val="24"/>
          <w:szCs w:val="24"/>
        </w:rPr>
        <w:t>Jautājumos, kas nav tiešā veidā paredzēti Līgumā, Puses risina saskaņā ar spēkā esošajiem normatīvajiem aktiem.</w:t>
      </w:r>
    </w:p>
    <w:p w14:paraId="74ECF71D" w14:textId="77777777" w:rsidR="00D903E2" w:rsidRPr="00D903E2" w:rsidRDefault="00D903E2" w:rsidP="00F55DAF">
      <w:pPr>
        <w:spacing w:before="120" w:after="120" w:line="240" w:lineRule="auto"/>
        <w:ind w:left="567" w:right="-766"/>
        <w:contextualSpacing/>
        <w:jc w:val="both"/>
        <w:rPr>
          <w:rFonts w:ascii="Times New Roman" w:eastAsia="Times New Roman" w:hAnsi="Times New Roman" w:cs="Times New Roman"/>
          <w:sz w:val="24"/>
          <w:szCs w:val="24"/>
        </w:rPr>
      </w:pPr>
    </w:p>
    <w:p w14:paraId="41D1061A" w14:textId="77777777" w:rsidR="00D903E2" w:rsidRPr="00D903E2" w:rsidRDefault="00D903E2" w:rsidP="005B4E9C">
      <w:pPr>
        <w:numPr>
          <w:ilvl w:val="0"/>
          <w:numId w:val="7"/>
        </w:numPr>
        <w:spacing w:before="120" w:after="120" w:line="240" w:lineRule="auto"/>
        <w:ind w:right="-766" w:hanging="720"/>
        <w:jc w:val="center"/>
        <w:rPr>
          <w:rFonts w:ascii="Times New Roman" w:eastAsia="Times New Roman" w:hAnsi="Times New Roman" w:cs="Times New Roman"/>
          <w:b/>
          <w:bCs/>
          <w:sz w:val="24"/>
          <w:szCs w:val="24"/>
        </w:rPr>
      </w:pPr>
      <w:r w:rsidRPr="00D903E2">
        <w:rPr>
          <w:rFonts w:ascii="Times New Roman" w:eastAsia="Times New Roman" w:hAnsi="Times New Roman" w:cs="Times New Roman"/>
          <w:b/>
          <w:bCs/>
          <w:sz w:val="24"/>
          <w:szCs w:val="24"/>
        </w:rPr>
        <w:t>Citi noteikumi</w:t>
      </w:r>
    </w:p>
    <w:p w14:paraId="0AE3E2F3"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63862D09"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2D7AAB48"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14:paraId="5609AA0B"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BCD4D60"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E1E2C80"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Informācijas apmaiņa starp Pusēm var notikt arī izmantojot e-pasta saraksti, kas kļūst par Līguma neatņemamu sastāvdaļu.</w:t>
      </w:r>
    </w:p>
    <w:p w14:paraId="069DEF10" w14:textId="77777777"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lastRenderedPageBreak/>
        <w:t>Puses nav tiesīgas nodot savas tiesības un saistības, kas saistītas ar Līgumu un izriet no tā, trešajai personai.</w:t>
      </w:r>
    </w:p>
    <w:p w14:paraId="73E8F401" w14:textId="5DE12F3F"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Pasūtītāja kontaktpersona: </w:t>
      </w:r>
      <w:r w:rsidR="00F55DAF">
        <w:rPr>
          <w:rFonts w:ascii="Times New Roman" w:eastAsia="Calibri" w:hAnsi="Times New Roman" w:cs="Times New Roman"/>
          <w:sz w:val="24"/>
          <w:szCs w:val="24"/>
        </w:rPr>
        <w:t>Elīna Rostoka</w:t>
      </w:r>
      <w:r w:rsidR="00F55DAF" w:rsidRPr="00D903E2">
        <w:rPr>
          <w:rFonts w:ascii="Times New Roman" w:eastAsia="Calibri" w:hAnsi="Times New Roman" w:cs="Times New Roman"/>
          <w:sz w:val="24"/>
          <w:szCs w:val="24"/>
        </w:rPr>
        <w:t xml:space="preserve">, </w:t>
      </w:r>
      <w:r w:rsidRPr="00D903E2">
        <w:rPr>
          <w:rFonts w:ascii="Times New Roman" w:eastAsia="Calibri" w:hAnsi="Times New Roman" w:cs="Times New Roman"/>
          <w:sz w:val="24"/>
          <w:szCs w:val="24"/>
        </w:rPr>
        <w:t xml:space="preserve">tālruņa numurs: </w:t>
      </w:r>
      <w:r w:rsidR="00F55DAF">
        <w:rPr>
          <w:rFonts w:ascii="Times New Roman" w:eastAsia="Calibri" w:hAnsi="Times New Roman" w:cs="Times New Roman"/>
          <w:sz w:val="24"/>
          <w:szCs w:val="24"/>
        </w:rPr>
        <w:t>67069495</w:t>
      </w:r>
      <w:r w:rsidR="00F55DAF" w:rsidRPr="00D903E2">
        <w:rPr>
          <w:rFonts w:ascii="Times New Roman" w:eastAsia="Calibri" w:hAnsi="Times New Roman" w:cs="Times New Roman"/>
          <w:sz w:val="24"/>
          <w:szCs w:val="24"/>
        </w:rPr>
        <w:t xml:space="preserve">, </w:t>
      </w:r>
      <w:r w:rsidRPr="00D903E2">
        <w:rPr>
          <w:rFonts w:ascii="Times New Roman" w:eastAsia="Calibri" w:hAnsi="Times New Roman" w:cs="Times New Roman"/>
          <w:sz w:val="24"/>
          <w:szCs w:val="24"/>
        </w:rPr>
        <w:t>e-pasta adrese</w:t>
      </w:r>
      <w:r w:rsidR="00F55DAF" w:rsidRPr="00D903E2">
        <w:rPr>
          <w:rFonts w:ascii="Times New Roman" w:eastAsia="Calibri" w:hAnsi="Times New Roman" w:cs="Times New Roman"/>
          <w:sz w:val="24"/>
          <w:szCs w:val="24"/>
        </w:rPr>
        <w:t>:_</w:t>
      </w:r>
      <w:r w:rsidR="00F55DAF">
        <w:rPr>
          <w:rFonts w:ascii="Times New Roman" w:eastAsia="Calibri" w:hAnsi="Times New Roman" w:cs="Times New Roman"/>
          <w:sz w:val="24"/>
          <w:szCs w:val="24"/>
        </w:rPr>
        <w:t>elina.rostoka@stradini.lv</w:t>
      </w:r>
      <w:r w:rsidR="00F55DAF" w:rsidRPr="00D903E2">
        <w:rPr>
          <w:rFonts w:ascii="Times New Roman" w:eastAsia="Calibri" w:hAnsi="Times New Roman" w:cs="Times New Roman"/>
          <w:sz w:val="24"/>
          <w:szCs w:val="24"/>
        </w:rPr>
        <w:t xml:space="preserve">. </w:t>
      </w:r>
      <w:r w:rsidRPr="00D903E2">
        <w:rPr>
          <w:rFonts w:ascii="Times New Roman" w:eastAsia="Calibri" w:hAnsi="Times New Roman" w:cs="Times New Roman"/>
          <w:sz w:val="24"/>
          <w:szCs w:val="24"/>
        </w:rPr>
        <w:t xml:space="preserve">Pilnvarotā persona ir tiesīga pieņemt Preci, parakstīt attiecīgos pieņemšanas – nodošanas dokumentus.  </w:t>
      </w:r>
    </w:p>
    <w:p w14:paraId="4AE5B73C" w14:textId="53A5F5E3" w:rsidR="00D903E2" w:rsidRPr="00D903E2" w:rsidRDefault="00D903E2" w:rsidP="005B4E9C">
      <w:pPr>
        <w:numPr>
          <w:ilvl w:val="1"/>
          <w:numId w:val="7"/>
        </w:numPr>
        <w:spacing w:after="200" w:line="240" w:lineRule="auto"/>
        <w:ind w:left="567" w:right="-766" w:hanging="567"/>
        <w:jc w:val="both"/>
        <w:rPr>
          <w:rFonts w:ascii="Times New Roman" w:eastAsia="Calibri" w:hAnsi="Times New Roman" w:cs="Times New Roman"/>
          <w:sz w:val="24"/>
          <w:szCs w:val="24"/>
        </w:rPr>
      </w:pPr>
      <w:r w:rsidRPr="00D903E2">
        <w:rPr>
          <w:rFonts w:ascii="Times New Roman" w:eastAsia="Calibri" w:hAnsi="Times New Roman" w:cs="Times New Roman"/>
          <w:sz w:val="24"/>
          <w:szCs w:val="24"/>
        </w:rPr>
        <w:t xml:space="preserve">Piegādātāja kontaktpersona: </w:t>
      </w:r>
      <w:r w:rsidR="00CE3979">
        <w:rPr>
          <w:rFonts w:ascii="Times New Roman" w:eastAsia="Calibri" w:hAnsi="Times New Roman" w:cs="Times New Roman"/>
          <w:sz w:val="24"/>
          <w:szCs w:val="24"/>
        </w:rPr>
        <w:t>Agnese Ozoliņa</w:t>
      </w:r>
      <w:r w:rsidR="00CE3979" w:rsidRPr="00D903E2">
        <w:rPr>
          <w:rFonts w:ascii="Times New Roman" w:eastAsia="Calibri" w:hAnsi="Times New Roman" w:cs="Times New Roman"/>
          <w:sz w:val="24"/>
          <w:szCs w:val="24"/>
        </w:rPr>
        <w:t xml:space="preserve">, </w:t>
      </w:r>
      <w:r w:rsidRPr="00D903E2">
        <w:rPr>
          <w:rFonts w:ascii="Times New Roman" w:eastAsia="Calibri" w:hAnsi="Times New Roman" w:cs="Times New Roman"/>
          <w:sz w:val="24"/>
          <w:szCs w:val="24"/>
        </w:rPr>
        <w:t xml:space="preserve">tālruņa numurs: </w:t>
      </w:r>
      <w:r w:rsidR="00CE3979">
        <w:rPr>
          <w:rFonts w:ascii="Times New Roman" w:eastAsia="Calibri" w:hAnsi="Times New Roman" w:cs="Times New Roman"/>
          <w:sz w:val="24"/>
          <w:szCs w:val="24"/>
        </w:rPr>
        <w:t>67408070</w:t>
      </w:r>
      <w:r w:rsidR="00CE3979" w:rsidRPr="00D903E2">
        <w:rPr>
          <w:rFonts w:ascii="Times New Roman" w:eastAsia="Calibri" w:hAnsi="Times New Roman" w:cs="Times New Roman"/>
          <w:sz w:val="24"/>
          <w:szCs w:val="24"/>
        </w:rPr>
        <w:t xml:space="preserve">, </w:t>
      </w:r>
      <w:r w:rsidRPr="00D903E2">
        <w:rPr>
          <w:rFonts w:ascii="Times New Roman" w:eastAsia="Calibri" w:hAnsi="Times New Roman" w:cs="Times New Roman"/>
          <w:sz w:val="24"/>
          <w:szCs w:val="24"/>
        </w:rPr>
        <w:t>e-pasta adrese</w:t>
      </w:r>
      <w:r w:rsidR="00CE3979" w:rsidRPr="00D903E2">
        <w:rPr>
          <w:rFonts w:ascii="Times New Roman" w:eastAsia="Calibri" w:hAnsi="Times New Roman" w:cs="Times New Roman"/>
          <w:sz w:val="24"/>
          <w:szCs w:val="24"/>
        </w:rPr>
        <w:t>:</w:t>
      </w:r>
      <w:r w:rsidR="00CE3979">
        <w:rPr>
          <w:rFonts w:ascii="Times New Roman" w:eastAsia="Calibri" w:hAnsi="Times New Roman" w:cs="Times New Roman"/>
          <w:sz w:val="24"/>
          <w:szCs w:val="24"/>
        </w:rPr>
        <w:t>Agnese.ozolina@olympus.lv</w:t>
      </w:r>
      <w:r w:rsidR="00CE3979" w:rsidRPr="00D903E2">
        <w:rPr>
          <w:rFonts w:ascii="Times New Roman" w:eastAsia="Calibri" w:hAnsi="Times New Roman" w:cs="Times New Roman"/>
          <w:sz w:val="24"/>
          <w:szCs w:val="24"/>
        </w:rPr>
        <w:t>.</w:t>
      </w:r>
    </w:p>
    <w:p w14:paraId="69B34FC9" w14:textId="076B9E86" w:rsidR="00D903E2" w:rsidRPr="00D903E2" w:rsidRDefault="00D903E2" w:rsidP="005B4E9C">
      <w:pPr>
        <w:numPr>
          <w:ilvl w:val="1"/>
          <w:numId w:val="7"/>
        </w:numPr>
        <w:spacing w:after="200" w:line="240" w:lineRule="auto"/>
        <w:ind w:left="567" w:right="-766" w:hanging="567"/>
        <w:jc w:val="both"/>
        <w:rPr>
          <w:rFonts w:ascii="Times New Roman" w:eastAsia="Times New Roman" w:hAnsi="Times New Roman" w:cs="Times New Roman"/>
          <w:sz w:val="24"/>
          <w:szCs w:val="24"/>
        </w:rPr>
      </w:pPr>
      <w:r w:rsidRPr="00D903E2">
        <w:rPr>
          <w:rFonts w:ascii="Times New Roman" w:eastAsia="Times New Roman" w:hAnsi="Times New Roman" w:cs="Times New Roman"/>
          <w:sz w:val="24"/>
          <w:szCs w:val="24"/>
        </w:rPr>
        <w:t xml:space="preserve">Līgums sagatavots latviešu valodā, parakstīts divos oriģinālos eksemplāros uz </w:t>
      </w:r>
      <w:r w:rsidR="005B4E9C">
        <w:rPr>
          <w:rFonts w:ascii="Times New Roman" w:eastAsia="Times New Roman" w:hAnsi="Times New Roman" w:cs="Times New Roman"/>
          <w:sz w:val="24"/>
          <w:szCs w:val="24"/>
        </w:rPr>
        <w:t>7</w:t>
      </w:r>
      <w:r w:rsidR="00F55DAF" w:rsidRPr="00D903E2">
        <w:rPr>
          <w:rFonts w:ascii="Times New Roman" w:eastAsia="Times New Roman" w:hAnsi="Times New Roman" w:cs="Times New Roman"/>
          <w:sz w:val="24"/>
          <w:szCs w:val="24"/>
        </w:rPr>
        <w:t xml:space="preserve"> (</w:t>
      </w:r>
      <w:r w:rsidR="00F55DAF">
        <w:rPr>
          <w:rFonts w:ascii="Times New Roman" w:eastAsia="Times New Roman" w:hAnsi="Times New Roman" w:cs="Times New Roman"/>
          <w:sz w:val="24"/>
          <w:szCs w:val="24"/>
        </w:rPr>
        <w:t>septiņām</w:t>
      </w:r>
      <w:r w:rsidR="00F55DAF" w:rsidRPr="00D903E2">
        <w:rPr>
          <w:rFonts w:ascii="Times New Roman" w:eastAsia="Times New Roman" w:hAnsi="Times New Roman" w:cs="Times New Roman"/>
          <w:sz w:val="24"/>
          <w:szCs w:val="24"/>
        </w:rPr>
        <w:t xml:space="preserve">) </w:t>
      </w:r>
      <w:r w:rsidR="005B4E9C">
        <w:rPr>
          <w:rFonts w:ascii="Times New Roman" w:eastAsia="Times New Roman" w:hAnsi="Times New Roman" w:cs="Times New Roman"/>
          <w:sz w:val="24"/>
          <w:szCs w:val="24"/>
        </w:rPr>
        <w:t xml:space="preserve">lapām, ar </w:t>
      </w:r>
      <w:r w:rsidR="00F55DAF">
        <w:rPr>
          <w:rFonts w:ascii="Times New Roman" w:eastAsia="Times New Roman" w:hAnsi="Times New Roman" w:cs="Times New Roman"/>
          <w:sz w:val="24"/>
          <w:szCs w:val="24"/>
        </w:rPr>
        <w:t>1</w:t>
      </w:r>
      <w:r w:rsidR="005B4E9C">
        <w:rPr>
          <w:rFonts w:ascii="Times New Roman" w:eastAsia="Times New Roman" w:hAnsi="Times New Roman" w:cs="Times New Roman"/>
          <w:sz w:val="24"/>
          <w:szCs w:val="24"/>
        </w:rPr>
        <w:t xml:space="preserve"> </w:t>
      </w:r>
      <w:r w:rsidR="00F55DAF" w:rsidRPr="00D903E2">
        <w:rPr>
          <w:rFonts w:ascii="Times New Roman" w:eastAsia="Times New Roman" w:hAnsi="Times New Roman" w:cs="Times New Roman"/>
          <w:sz w:val="24"/>
          <w:szCs w:val="24"/>
        </w:rPr>
        <w:t>(</w:t>
      </w:r>
      <w:r w:rsidR="00F55DAF">
        <w:rPr>
          <w:rFonts w:ascii="Times New Roman" w:eastAsia="Times New Roman" w:hAnsi="Times New Roman" w:cs="Times New Roman"/>
          <w:sz w:val="24"/>
          <w:szCs w:val="24"/>
        </w:rPr>
        <w:t>vienu</w:t>
      </w:r>
      <w:r w:rsidR="00F55DAF" w:rsidRPr="00D903E2">
        <w:rPr>
          <w:rFonts w:ascii="Times New Roman" w:eastAsia="Times New Roman" w:hAnsi="Times New Roman" w:cs="Times New Roman"/>
          <w:sz w:val="24"/>
          <w:szCs w:val="24"/>
        </w:rPr>
        <w:t xml:space="preserve">) </w:t>
      </w:r>
      <w:r w:rsidRPr="00D903E2">
        <w:rPr>
          <w:rFonts w:ascii="Times New Roman" w:eastAsia="Times New Roman" w:hAnsi="Times New Roman" w:cs="Times New Roman"/>
          <w:sz w:val="24"/>
          <w:szCs w:val="24"/>
        </w:rPr>
        <w:t xml:space="preserve">pielikumu uz </w:t>
      </w:r>
      <w:r w:rsidR="00F55DAF">
        <w:rPr>
          <w:rFonts w:ascii="Times New Roman" w:eastAsia="Times New Roman" w:hAnsi="Times New Roman" w:cs="Times New Roman"/>
          <w:sz w:val="24"/>
          <w:szCs w:val="24"/>
        </w:rPr>
        <w:t>22</w:t>
      </w:r>
      <w:r w:rsidR="005B4E9C">
        <w:rPr>
          <w:rFonts w:ascii="Times New Roman" w:eastAsia="Times New Roman" w:hAnsi="Times New Roman" w:cs="Times New Roman"/>
          <w:sz w:val="24"/>
          <w:szCs w:val="24"/>
        </w:rPr>
        <w:t>_</w:t>
      </w:r>
      <w:r w:rsidR="00F55DAF" w:rsidRPr="00D903E2">
        <w:rPr>
          <w:rFonts w:ascii="Times New Roman" w:eastAsia="Times New Roman" w:hAnsi="Times New Roman" w:cs="Times New Roman"/>
          <w:sz w:val="24"/>
          <w:szCs w:val="24"/>
        </w:rPr>
        <w:t>(</w:t>
      </w:r>
      <w:r w:rsidR="00F55DAF">
        <w:rPr>
          <w:rFonts w:ascii="Times New Roman" w:eastAsia="Times New Roman" w:hAnsi="Times New Roman" w:cs="Times New Roman"/>
          <w:sz w:val="24"/>
          <w:szCs w:val="24"/>
        </w:rPr>
        <w:t>divdesmit divām</w:t>
      </w:r>
      <w:r w:rsidR="00F55DAF" w:rsidRPr="00D903E2">
        <w:rPr>
          <w:rFonts w:ascii="Times New Roman" w:eastAsia="Times New Roman" w:hAnsi="Times New Roman" w:cs="Times New Roman"/>
          <w:sz w:val="24"/>
          <w:szCs w:val="24"/>
        </w:rPr>
        <w:t xml:space="preserve">) </w:t>
      </w:r>
      <w:r w:rsidRPr="00D903E2">
        <w:rPr>
          <w:rFonts w:ascii="Times New Roman" w:eastAsia="Times New Roman" w:hAnsi="Times New Roman" w:cs="Times New Roman"/>
          <w:sz w:val="24"/>
          <w:szCs w:val="24"/>
        </w:rPr>
        <w:t>lapām, abi eksemplāri ir ar vienādu juridisko spēku. Viens no Līguma eksemplāriem atrodas pie Pasūtītāja, bet otrs – pie Piegādātāja.</w:t>
      </w:r>
    </w:p>
    <w:p w14:paraId="1F08CDCE" w14:textId="77777777" w:rsidR="00D903E2" w:rsidRPr="00D903E2" w:rsidRDefault="00D903E2" w:rsidP="00D903E2">
      <w:pPr>
        <w:spacing w:after="0" w:line="240" w:lineRule="auto"/>
        <w:ind w:right="-766"/>
        <w:jc w:val="both"/>
        <w:rPr>
          <w:rFonts w:ascii="Times New Roman" w:eastAsia="Calibri" w:hAnsi="Times New Roman" w:cs="Times New Roman"/>
          <w:sz w:val="24"/>
          <w:szCs w:val="24"/>
        </w:rPr>
      </w:pPr>
    </w:p>
    <w:p w14:paraId="2FCC0E03" w14:textId="77777777" w:rsidR="00D903E2" w:rsidRPr="00D903E2" w:rsidRDefault="00D903E2" w:rsidP="00D903E2">
      <w:pPr>
        <w:numPr>
          <w:ilvl w:val="0"/>
          <w:numId w:val="7"/>
        </w:numPr>
        <w:spacing w:before="120" w:after="120" w:line="276" w:lineRule="auto"/>
        <w:ind w:right="-766" w:hanging="720"/>
        <w:jc w:val="center"/>
        <w:rPr>
          <w:rFonts w:ascii="Times New Roman" w:eastAsia="Times New Roman" w:hAnsi="Times New Roman" w:cs="Times New Roman"/>
          <w:b/>
          <w:bCs/>
          <w:sz w:val="24"/>
          <w:szCs w:val="24"/>
        </w:rPr>
      </w:pPr>
      <w:r w:rsidRPr="00D903E2">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D903E2" w:rsidRPr="00D903E2" w14:paraId="2EBE80B2" w14:textId="77777777" w:rsidTr="005B4E9C">
        <w:trPr>
          <w:trHeight w:val="80"/>
        </w:trPr>
        <w:tc>
          <w:tcPr>
            <w:tcW w:w="4608" w:type="dxa"/>
          </w:tcPr>
          <w:p w14:paraId="1E7A59D1" w14:textId="77777777" w:rsidR="00D903E2" w:rsidRPr="00D903E2" w:rsidRDefault="00D903E2" w:rsidP="00D903E2">
            <w:pPr>
              <w:tabs>
                <w:tab w:val="left" w:pos="3195"/>
              </w:tabs>
              <w:spacing w:after="0" w:line="240" w:lineRule="auto"/>
              <w:ind w:right="-766"/>
              <w:jc w:val="both"/>
              <w:rPr>
                <w:rFonts w:ascii="Times New Roman" w:eastAsia="Times New Roman" w:hAnsi="Times New Roman" w:cs="Times New Roman"/>
                <w:b/>
                <w:bCs/>
                <w:sz w:val="24"/>
                <w:szCs w:val="24"/>
              </w:rPr>
            </w:pPr>
            <w:bookmarkStart w:id="3" w:name="_GoBack"/>
            <w:bookmarkEnd w:id="3"/>
          </w:p>
        </w:tc>
        <w:tc>
          <w:tcPr>
            <w:tcW w:w="4637" w:type="dxa"/>
          </w:tcPr>
          <w:p w14:paraId="1FE4FCAF" w14:textId="77777777" w:rsidR="00D903E2" w:rsidRPr="00D903E2" w:rsidRDefault="00D903E2" w:rsidP="00D903E2">
            <w:pPr>
              <w:spacing w:after="0" w:line="240" w:lineRule="auto"/>
              <w:ind w:right="-766"/>
              <w:rPr>
                <w:rFonts w:ascii="Times New Roman" w:eastAsia="Times New Roman" w:hAnsi="Times New Roman" w:cs="Times New Roman"/>
                <w:sz w:val="24"/>
                <w:szCs w:val="24"/>
              </w:rPr>
            </w:pPr>
          </w:p>
        </w:tc>
      </w:tr>
    </w:tbl>
    <w:p w14:paraId="5D5BEC34" w14:textId="594AB153" w:rsidR="004237AA" w:rsidRDefault="004237AA" w:rsidP="00D903E2">
      <w:pPr>
        <w:ind w:right="-766"/>
      </w:pPr>
    </w:p>
    <w:p w14:paraId="21819113" w14:textId="77777777" w:rsidR="004237AA" w:rsidRDefault="004237AA">
      <w:r>
        <w:br w:type="page"/>
      </w:r>
    </w:p>
    <w:p w14:paraId="5947278D" w14:textId="77777777" w:rsidR="00F55DAF" w:rsidRDefault="00F55DAF" w:rsidP="004237AA">
      <w:pPr>
        <w:ind w:right="-766"/>
        <w:jc w:val="right"/>
        <w:rPr>
          <w:rFonts w:ascii="Times New Roman" w:hAnsi="Times New Roman" w:cs="Times New Roman"/>
        </w:rPr>
        <w:sectPr w:rsidR="00F55DAF" w:rsidSect="005B4E9C">
          <w:footerReference w:type="default" r:id="rId8"/>
          <w:pgSz w:w="11906" w:h="16838"/>
          <w:pgMar w:top="1276" w:right="1800" w:bottom="1440" w:left="1800" w:header="708" w:footer="708" w:gutter="0"/>
          <w:cols w:space="708"/>
          <w:docGrid w:linePitch="360"/>
        </w:sectPr>
      </w:pPr>
    </w:p>
    <w:p w14:paraId="0E48B365" w14:textId="620BB0D9" w:rsidR="00CA40C2" w:rsidRPr="005B4E9C" w:rsidRDefault="009371D5" w:rsidP="00213794">
      <w:pPr>
        <w:ind w:right="-766"/>
        <w:jc w:val="right"/>
        <w:rPr>
          <w:rFonts w:ascii="Times New Roman" w:hAnsi="Times New Roman" w:cs="Times New Roman"/>
        </w:rPr>
      </w:pPr>
    </w:p>
    <w:sectPr w:rsidR="00CA40C2" w:rsidRPr="005B4E9C" w:rsidSect="005B4E9C">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C157C" w14:textId="77777777" w:rsidR="009371D5" w:rsidRDefault="009371D5" w:rsidP="00370D42">
      <w:pPr>
        <w:spacing w:after="0" w:line="240" w:lineRule="auto"/>
      </w:pPr>
      <w:r>
        <w:separator/>
      </w:r>
    </w:p>
  </w:endnote>
  <w:endnote w:type="continuationSeparator" w:id="0">
    <w:p w14:paraId="2853EEE7" w14:textId="77777777" w:rsidR="009371D5" w:rsidRDefault="009371D5" w:rsidP="0037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37677"/>
      <w:docPartObj>
        <w:docPartGallery w:val="Page Numbers (Bottom of Page)"/>
        <w:docPartUnique/>
      </w:docPartObj>
    </w:sdtPr>
    <w:sdtEndPr>
      <w:rPr>
        <w:noProof/>
      </w:rPr>
    </w:sdtEndPr>
    <w:sdtContent>
      <w:p w14:paraId="29578C6E" w14:textId="3757DE7A" w:rsidR="00370D42" w:rsidRDefault="00370D42">
        <w:pPr>
          <w:pStyle w:val="Footer"/>
          <w:jc w:val="center"/>
        </w:pPr>
        <w:r>
          <w:fldChar w:fldCharType="begin"/>
        </w:r>
        <w:r>
          <w:instrText xml:space="preserve"> PAGE   \* MERGEFORMAT </w:instrText>
        </w:r>
        <w:r>
          <w:fldChar w:fldCharType="separate"/>
        </w:r>
        <w:r w:rsidR="00213794">
          <w:rPr>
            <w:noProof/>
          </w:rPr>
          <w:t>8</w:t>
        </w:r>
        <w:r>
          <w:rPr>
            <w:noProof/>
          </w:rPr>
          <w:fldChar w:fldCharType="end"/>
        </w:r>
      </w:p>
    </w:sdtContent>
  </w:sdt>
  <w:p w14:paraId="1EB31ACD" w14:textId="77777777" w:rsidR="00370D42" w:rsidRDefault="0037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7401" w14:textId="77777777" w:rsidR="009371D5" w:rsidRDefault="009371D5" w:rsidP="00370D42">
      <w:pPr>
        <w:spacing w:after="0" w:line="240" w:lineRule="auto"/>
      </w:pPr>
      <w:r>
        <w:separator/>
      </w:r>
    </w:p>
  </w:footnote>
  <w:footnote w:type="continuationSeparator" w:id="0">
    <w:p w14:paraId="0970AD76" w14:textId="77777777" w:rsidR="009371D5" w:rsidRDefault="009371D5" w:rsidP="00370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E2"/>
    <w:rsid w:val="0005634B"/>
    <w:rsid w:val="000757A5"/>
    <w:rsid w:val="00092D08"/>
    <w:rsid w:val="001F2839"/>
    <w:rsid w:val="00213794"/>
    <w:rsid w:val="002D5AD8"/>
    <w:rsid w:val="00370D42"/>
    <w:rsid w:val="004237AA"/>
    <w:rsid w:val="00465A66"/>
    <w:rsid w:val="004A6996"/>
    <w:rsid w:val="00535BB9"/>
    <w:rsid w:val="005B4E9C"/>
    <w:rsid w:val="007C50BC"/>
    <w:rsid w:val="009371D5"/>
    <w:rsid w:val="00CE3979"/>
    <w:rsid w:val="00D903E2"/>
    <w:rsid w:val="00E62011"/>
    <w:rsid w:val="00ED4DB4"/>
    <w:rsid w:val="00ED6E48"/>
    <w:rsid w:val="00F55D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26FA"/>
  <w15:docId w15:val="{178C2962-6376-422C-AE5B-AB46C505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979"/>
    <w:rPr>
      <w:rFonts w:ascii="Tahoma" w:hAnsi="Tahoma" w:cs="Tahoma"/>
      <w:sz w:val="16"/>
      <w:szCs w:val="16"/>
    </w:rPr>
  </w:style>
  <w:style w:type="character" w:styleId="CommentReference">
    <w:name w:val="annotation reference"/>
    <w:basedOn w:val="DefaultParagraphFont"/>
    <w:uiPriority w:val="99"/>
    <w:semiHidden/>
    <w:unhideWhenUsed/>
    <w:rsid w:val="00CE3979"/>
    <w:rPr>
      <w:sz w:val="16"/>
      <w:szCs w:val="16"/>
    </w:rPr>
  </w:style>
  <w:style w:type="paragraph" w:styleId="CommentText">
    <w:name w:val="annotation text"/>
    <w:basedOn w:val="Normal"/>
    <w:link w:val="CommentTextChar"/>
    <w:uiPriority w:val="99"/>
    <w:semiHidden/>
    <w:unhideWhenUsed/>
    <w:rsid w:val="00CE3979"/>
    <w:pPr>
      <w:spacing w:line="240" w:lineRule="auto"/>
    </w:pPr>
    <w:rPr>
      <w:sz w:val="20"/>
      <w:szCs w:val="20"/>
    </w:rPr>
  </w:style>
  <w:style w:type="character" w:customStyle="1" w:styleId="CommentTextChar">
    <w:name w:val="Comment Text Char"/>
    <w:basedOn w:val="DefaultParagraphFont"/>
    <w:link w:val="CommentText"/>
    <w:uiPriority w:val="99"/>
    <w:semiHidden/>
    <w:rsid w:val="00CE3979"/>
    <w:rPr>
      <w:sz w:val="20"/>
      <w:szCs w:val="20"/>
    </w:rPr>
  </w:style>
  <w:style w:type="paragraph" w:styleId="CommentSubject">
    <w:name w:val="annotation subject"/>
    <w:basedOn w:val="CommentText"/>
    <w:next w:val="CommentText"/>
    <w:link w:val="CommentSubjectChar"/>
    <w:uiPriority w:val="99"/>
    <w:semiHidden/>
    <w:unhideWhenUsed/>
    <w:rsid w:val="00CE3979"/>
    <w:rPr>
      <w:b/>
      <w:bCs/>
    </w:rPr>
  </w:style>
  <w:style w:type="character" w:customStyle="1" w:styleId="CommentSubjectChar">
    <w:name w:val="Comment Subject Char"/>
    <w:basedOn w:val="CommentTextChar"/>
    <w:link w:val="CommentSubject"/>
    <w:uiPriority w:val="99"/>
    <w:semiHidden/>
    <w:rsid w:val="00CE3979"/>
    <w:rPr>
      <w:b/>
      <w:bCs/>
      <w:sz w:val="20"/>
      <w:szCs w:val="20"/>
    </w:rPr>
  </w:style>
  <w:style w:type="paragraph" w:styleId="Header">
    <w:name w:val="header"/>
    <w:basedOn w:val="Normal"/>
    <w:link w:val="HeaderChar"/>
    <w:uiPriority w:val="99"/>
    <w:unhideWhenUsed/>
    <w:rsid w:val="00370D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0D42"/>
  </w:style>
  <w:style w:type="paragraph" w:styleId="Footer">
    <w:name w:val="footer"/>
    <w:basedOn w:val="Normal"/>
    <w:link w:val="FooterChar"/>
    <w:uiPriority w:val="99"/>
    <w:unhideWhenUsed/>
    <w:rsid w:val="00370D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ADB1B-41B2-40F7-B5E0-40DF1C52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11049</Words>
  <Characters>6298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2</cp:revision>
  <dcterms:created xsi:type="dcterms:W3CDTF">2017-07-10T06:57:00Z</dcterms:created>
  <dcterms:modified xsi:type="dcterms:W3CDTF">2017-07-10T06:57:00Z</dcterms:modified>
</cp:coreProperties>
</file>