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0BD8" w14:textId="77777777" w:rsidR="00DD0F77" w:rsidRPr="00E517BA" w:rsidRDefault="00DD0F77" w:rsidP="00DD0F77">
      <w:pPr>
        <w:jc w:val="right"/>
        <w:rPr>
          <w:sz w:val="20"/>
          <w:szCs w:val="20"/>
        </w:rPr>
      </w:pPr>
    </w:p>
    <w:p w14:paraId="29DF3E41" w14:textId="63C38D93" w:rsidR="00E3722A" w:rsidRPr="00061BA2" w:rsidRDefault="00E3722A" w:rsidP="00E3722A">
      <w:pPr>
        <w:ind w:left="-426"/>
        <w:jc w:val="right"/>
        <w:rPr>
          <w:b/>
          <w:bCs/>
          <w:sz w:val="20"/>
          <w:szCs w:val="20"/>
        </w:rPr>
      </w:pPr>
      <w:r>
        <w:rPr>
          <w:b/>
          <w:bCs/>
          <w:sz w:val="20"/>
          <w:szCs w:val="20"/>
        </w:rPr>
        <w:t>2.</w:t>
      </w:r>
      <w:r w:rsidRPr="00061BA2">
        <w:rPr>
          <w:b/>
          <w:bCs/>
          <w:sz w:val="20"/>
          <w:szCs w:val="20"/>
        </w:rPr>
        <w:t>pielikums</w:t>
      </w:r>
    </w:p>
    <w:p w14:paraId="74640553" w14:textId="780F7787" w:rsidR="00E3722A" w:rsidRPr="00061BA2" w:rsidRDefault="00E3722A" w:rsidP="00E3722A">
      <w:pPr>
        <w:jc w:val="right"/>
        <w:rPr>
          <w:sz w:val="20"/>
          <w:szCs w:val="20"/>
        </w:rPr>
      </w:pPr>
      <w:r w:rsidRPr="00061BA2">
        <w:rPr>
          <w:bCs/>
          <w:sz w:val="20"/>
          <w:szCs w:val="20"/>
        </w:rPr>
        <w:t xml:space="preserve">atklāta konkursa </w:t>
      </w:r>
      <w:r>
        <w:rPr>
          <w:sz w:val="20"/>
          <w:szCs w:val="20"/>
        </w:rPr>
        <w:t>“</w:t>
      </w:r>
      <w:r w:rsidRPr="00E3722A">
        <w:rPr>
          <w:sz w:val="20"/>
          <w:szCs w:val="20"/>
        </w:rPr>
        <w:t>Tīkla komutatoru, moduļu un piekļuves licenču iegāde</w:t>
      </w:r>
      <w:r w:rsidR="00E07E4E">
        <w:rPr>
          <w:sz w:val="20"/>
          <w:szCs w:val="20"/>
        </w:rPr>
        <w:t xml:space="preserve"> A korpusam</w:t>
      </w:r>
      <w:bookmarkStart w:id="0" w:name="_GoBack"/>
      <w:bookmarkEnd w:id="0"/>
      <w:r w:rsidRPr="00061BA2">
        <w:rPr>
          <w:sz w:val="20"/>
          <w:szCs w:val="20"/>
        </w:rPr>
        <w:t xml:space="preserve">”, </w:t>
      </w:r>
    </w:p>
    <w:p w14:paraId="3C2D2675" w14:textId="77777777" w:rsidR="00E3722A" w:rsidRPr="00061BA2" w:rsidRDefault="00E3722A" w:rsidP="00E3722A">
      <w:pPr>
        <w:jc w:val="right"/>
        <w:rPr>
          <w:sz w:val="20"/>
          <w:szCs w:val="20"/>
        </w:rPr>
      </w:pPr>
      <w:r w:rsidRPr="00061BA2">
        <w:rPr>
          <w:sz w:val="20"/>
          <w:szCs w:val="20"/>
        </w:rPr>
        <w:t>i</w:t>
      </w:r>
      <w:r>
        <w:rPr>
          <w:sz w:val="20"/>
          <w:szCs w:val="20"/>
        </w:rPr>
        <w:t>dentifikācijas Nr. SKUS 2016/252</w:t>
      </w:r>
      <w:r w:rsidRPr="00061BA2">
        <w:rPr>
          <w:sz w:val="20"/>
          <w:szCs w:val="20"/>
        </w:rPr>
        <w:t xml:space="preserve">, </w:t>
      </w:r>
      <w:r w:rsidRPr="00061BA2">
        <w:rPr>
          <w:bCs/>
          <w:sz w:val="20"/>
          <w:szCs w:val="20"/>
        </w:rPr>
        <w:t>nolikumam</w:t>
      </w: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lastRenderedPageBreak/>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footerReference w:type="firs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1489" w14:textId="77777777" w:rsidR="000D0CBD" w:rsidRDefault="000D0CBD" w:rsidP="00FE3E1B">
      <w:r>
        <w:separator/>
      </w:r>
    </w:p>
  </w:endnote>
  <w:endnote w:type="continuationSeparator" w:id="0">
    <w:p w14:paraId="69CF9B95" w14:textId="77777777" w:rsidR="000D0CBD" w:rsidRDefault="000D0CBD"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78533"/>
      <w:docPartObj>
        <w:docPartGallery w:val="Page Numbers (Bottom of Page)"/>
        <w:docPartUnique/>
      </w:docPartObj>
    </w:sdtPr>
    <w:sdtEndPr>
      <w:rPr>
        <w:noProof/>
        <w:sz w:val="20"/>
        <w:szCs w:val="20"/>
      </w:rPr>
    </w:sdtEndPr>
    <w:sdtContent>
      <w:p w14:paraId="758AD589" w14:textId="23C6748D" w:rsidR="00F16ED9" w:rsidRPr="00F16ED9" w:rsidRDefault="00F16ED9">
        <w:pPr>
          <w:pStyle w:val="Footer"/>
          <w:jc w:val="right"/>
          <w:rPr>
            <w:sz w:val="20"/>
            <w:szCs w:val="20"/>
          </w:rPr>
        </w:pPr>
        <w:r w:rsidRPr="00F16ED9">
          <w:rPr>
            <w:sz w:val="20"/>
            <w:szCs w:val="20"/>
          </w:rPr>
          <w:fldChar w:fldCharType="begin"/>
        </w:r>
        <w:r w:rsidRPr="00F16ED9">
          <w:rPr>
            <w:sz w:val="20"/>
            <w:szCs w:val="20"/>
          </w:rPr>
          <w:instrText xml:space="preserve"> PAGE   \* MERGEFORMAT </w:instrText>
        </w:r>
        <w:r w:rsidRPr="00F16ED9">
          <w:rPr>
            <w:sz w:val="20"/>
            <w:szCs w:val="20"/>
          </w:rPr>
          <w:fldChar w:fldCharType="separate"/>
        </w:r>
        <w:r w:rsidR="00E07E4E">
          <w:rPr>
            <w:noProof/>
            <w:sz w:val="20"/>
            <w:szCs w:val="20"/>
          </w:rPr>
          <w:t>1</w:t>
        </w:r>
        <w:r w:rsidRPr="00F16ED9">
          <w:rPr>
            <w:noProof/>
            <w:sz w:val="20"/>
            <w:szCs w:val="20"/>
          </w:rPr>
          <w:fldChar w:fldCharType="end"/>
        </w:r>
      </w:p>
    </w:sdtContent>
  </w:sdt>
  <w:p w14:paraId="28B9AB79" w14:textId="77777777" w:rsidR="00F16ED9" w:rsidRDefault="00F16ED9">
    <w:pPr>
      <w:pStyle w:val="Footer"/>
    </w:pPr>
  </w:p>
  <w:p w14:paraId="15F679B7" w14:textId="77777777" w:rsidR="00F16ED9" w:rsidRDefault="00F1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FB1D8" w14:textId="77777777" w:rsidR="000D0CBD" w:rsidRDefault="000D0CBD" w:rsidP="00FE3E1B">
      <w:r>
        <w:separator/>
      </w:r>
    </w:p>
  </w:footnote>
  <w:footnote w:type="continuationSeparator" w:id="0">
    <w:p w14:paraId="18FDB92E" w14:textId="77777777" w:rsidR="000D0CBD" w:rsidRDefault="000D0CBD"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E07E4E">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A409B"/>
    <w:rsid w:val="000D0CBD"/>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E2943"/>
    <w:rsid w:val="004F3A85"/>
    <w:rsid w:val="00507A51"/>
    <w:rsid w:val="005273D3"/>
    <w:rsid w:val="005622DD"/>
    <w:rsid w:val="0059183B"/>
    <w:rsid w:val="00614622"/>
    <w:rsid w:val="00640E71"/>
    <w:rsid w:val="00647859"/>
    <w:rsid w:val="006E0567"/>
    <w:rsid w:val="006E5D02"/>
    <w:rsid w:val="00701EB9"/>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1938"/>
    <w:rsid w:val="0087706C"/>
    <w:rsid w:val="00893FE8"/>
    <w:rsid w:val="00894953"/>
    <w:rsid w:val="008B3E75"/>
    <w:rsid w:val="008B720E"/>
    <w:rsid w:val="008C3B53"/>
    <w:rsid w:val="008E7019"/>
    <w:rsid w:val="008E7E26"/>
    <w:rsid w:val="00900CC5"/>
    <w:rsid w:val="00901EA0"/>
    <w:rsid w:val="00937FF4"/>
    <w:rsid w:val="009840FB"/>
    <w:rsid w:val="00A13C4E"/>
    <w:rsid w:val="00A325BF"/>
    <w:rsid w:val="00A44B6A"/>
    <w:rsid w:val="00A8402C"/>
    <w:rsid w:val="00A94021"/>
    <w:rsid w:val="00AA6E9A"/>
    <w:rsid w:val="00AB2A6E"/>
    <w:rsid w:val="00AC1A59"/>
    <w:rsid w:val="00B06286"/>
    <w:rsid w:val="00B06A32"/>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32254"/>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07E4E"/>
    <w:rsid w:val="00E25337"/>
    <w:rsid w:val="00E320AA"/>
    <w:rsid w:val="00E3722A"/>
    <w:rsid w:val="00E517BA"/>
    <w:rsid w:val="00E6299A"/>
    <w:rsid w:val="00EA129B"/>
    <w:rsid w:val="00EA5BA5"/>
    <w:rsid w:val="00EB5AB0"/>
    <w:rsid w:val="00EC2EB0"/>
    <w:rsid w:val="00F0677E"/>
    <w:rsid w:val="00F16DFE"/>
    <w:rsid w:val="00F16ED9"/>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1F92B43C-FDB6-4E81-B01E-F1ABE69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D574-D3F8-4894-A5C7-4AD62983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2224</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 Zarāne</cp:lastModifiedBy>
  <cp:revision>3</cp:revision>
  <cp:lastPrinted>2014-11-04T16:38:00Z</cp:lastPrinted>
  <dcterms:created xsi:type="dcterms:W3CDTF">2016-11-28T14:12:00Z</dcterms:created>
  <dcterms:modified xsi:type="dcterms:W3CDTF">2016-12-01T09:26:00Z</dcterms:modified>
</cp:coreProperties>
</file>