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1D4A7" w14:textId="77777777" w:rsidR="0066252A" w:rsidRPr="005C0EA2" w:rsidRDefault="0066252A" w:rsidP="0026662F">
      <w:pPr>
        <w:tabs>
          <w:tab w:val="left" w:pos="720"/>
          <w:tab w:val="center" w:pos="4153"/>
          <w:tab w:val="right" w:pos="8306"/>
        </w:tabs>
        <w:spacing w:after="0" w:line="240" w:lineRule="auto"/>
        <w:ind w:right="-2"/>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26662F">
      <w:pPr>
        <w:spacing w:after="0" w:line="240" w:lineRule="auto"/>
        <w:ind w:right="-2"/>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37F083FA" w:rsidR="0066252A" w:rsidRPr="005C0EA2" w:rsidRDefault="0099632A" w:rsidP="0026662F">
      <w:pPr>
        <w:spacing w:after="0" w:line="240" w:lineRule="auto"/>
        <w:ind w:right="-2"/>
        <w:jc w:val="right"/>
        <w:rPr>
          <w:rFonts w:ascii="Times New Roman" w:eastAsia="Times New Roman" w:hAnsi="Times New Roman"/>
        </w:rPr>
      </w:pPr>
      <w:r w:rsidRPr="009E2567">
        <w:rPr>
          <w:rFonts w:ascii="Times New Roman" w:eastAsia="Times New Roman" w:hAnsi="Times New Roman"/>
        </w:rPr>
        <w:t>202</w:t>
      </w:r>
      <w:r w:rsidR="00BF6278">
        <w:rPr>
          <w:rFonts w:ascii="Times New Roman" w:eastAsia="Times New Roman" w:hAnsi="Times New Roman"/>
        </w:rPr>
        <w:t>2</w:t>
      </w:r>
      <w:r w:rsidR="0066252A" w:rsidRPr="009E2567">
        <w:rPr>
          <w:rFonts w:ascii="Times New Roman" w:eastAsia="Times New Roman" w:hAnsi="Times New Roman"/>
        </w:rPr>
        <w:t xml:space="preserve">. gada </w:t>
      </w:r>
      <w:r w:rsidR="00A708B0">
        <w:rPr>
          <w:rFonts w:ascii="Times New Roman" w:eastAsia="Times New Roman" w:hAnsi="Times New Roman"/>
        </w:rPr>
        <w:t>_________</w:t>
      </w:r>
      <w:r w:rsidR="00C06CA2">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44175055" w:rsidR="0066252A" w:rsidRPr="005C0EA2" w:rsidRDefault="0066252A" w:rsidP="0026662F">
      <w:pPr>
        <w:spacing w:after="0" w:line="240" w:lineRule="auto"/>
        <w:ind w:right="-2"/>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00A708B0">
        <w:rPr>
          <w:rFonts w:ascii="Times New Roman" w:eastAsia="Times New Roman" w:hAnsi="Times New Roman"/>
        </w:rPr>
        <w:t>__</w:t>
      </w:r>
      <w:r>
        <w:rPr>
          <w:rFonts w:ascii="Times New Roman" w:eastAsia="Times New Roman" w:hAnsi="Times New Roman"/>
        </w:rPr>
        <w:t>)</w:t>
      </w:r>
    </w:p>
    <w:p w14:paraId="0FFC1665" w14:textId="77777777" w:rsidR="0066252A" w:rsidRPr="006A2FAD"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54F3DF41" w14:textId="77777777" w:rsidR="0066252A" w:rsidRPr="005D1270" w:rsidRDefault="0066252A" w:rsidP="0026662F">
      <w:pPr>
        <w:tabs>
          <w:tab w:val="left" w:pos="7895"/>
        </w:tabs>
        <w:spacing w:after="0" w:line="240" w:lineRule="auto"/>
        <w:ind w:right="-2"/>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4638C2D0" w:rsidR="0066252A" w:rsidRPr="00A708B0" w:rsidRDefault="0066252A" w:rsidP="00A708B0">
      <w:pPr>
        <w:spacing w:after="0" w:line="240" w:lineRule="auto"/>
        <w:jc w:val="center"/>
        <w:rPr>
          <w:rFonts w:ascii="Times New Roman" w:eastAsia="Times New Roman" w:hAnsi="Times New Roman"/>
          <w:b/>
          <w:bCs/>
          <w:i/>
          <w:color w:val="000000"/>
          <w:sz w:val="24"/>
          <w:szCs w:val="24"/>
          <w:lang w:eastAsia="lv-LV"/>
        </w:rPr>
      </w:pPr>
      <w:r w:rsidRPr="00A708B0">
        <w:rPr>
          <w:rFonts w:ascii="Times New Roman" w:hAnsi="Times New Roman"/>
          <w:b/>
          <w:i/>
          <w:sz w:val="24"/>
          <w:szCs w:val="24"/>
        </w:rPr>
        <w:t>“</w:t>
      </w:r>
      <w:bookmarkStart w:id="0" w:name="_Hlk102042371"/>
      <w:r w:rsidR="00A708B0" w:rsidRPr="00A708B0">
        <w:rPr>
          <w:rFonts w:ascii="Times New Roman" w:eastAsia="Times New Roman" w:hAnsi="Times New Roman"/>
          <w:b/>
          <w:bCs/>
          <w:i/>
          <w:color w:val="000000"/>
          <w:sz w:val="24"/>
          <w:szCs w:val="24"/>
          <w:lang w:eastAsia="lv-LV"/>
        </w:rPr>
        <w:t>Rehabilitācijas un fizioterapijas mazvērtīgā inventāra piegāde</w:t>
      </w:r>
      <w:bookmarkEnd w:id="0"/>
      <w:r w:rsidRPr="00A708B0">
        <w:rPr>
          <w:rFonts w:ascii="Times New Roman" w:eastAsia="Times New Roman" w:hAnsi="Times New Roman"/>
          <w:b/>
          <w:bCs/>
          <w:i/>
          <w:sz w:val="24"/>
          <w:szCs w:val="24"/>
          <w:lang w:eastAsia="lv-LV"/>
        </w:rPr>
        <w:t>”</w:t>
      </w:r>
    </w:p>
    <w:p w14:paraId="70B41973" w14:textId="6747F289" w:rsidR="0066252A" w:rsidRDefault="0066252A" w:rsidP="0026662F">
      <w:pPr>
        <w:spacing w:after="0" w:line="240" w:lineRule="auto"/>
        <w:ind w:right="-2"/>
        <w:jc w:val="center"/>
        <w:rPr>
          <w:rFonts w:ascii="Times New Roman" w:hAnsi="Times New Roman"/>
          <w:bCs/>
          <w:sz w:val="24"/>
          <w:szCs w:val="24"/>
        </w:rPr>
      </w:pPr>
      <w:r w:rsidRPr="005D1270">
        <w:rPr>
          <w:rFonts w:ascii="Times New Roman" w:eastAsia="Times New Roman" w:hAnsi="Times New Roman"/>
          <w:bCs/>
          <w:sz w:val="24"/>
          <w:szCs w:val="24"/>
          <w:lang w:eastAsia="lv-LV"/>
        </w:rPr>
        <w:t xml:space="preserve"> (identifikācijas Nr. PSKUS </w:t>
      </w:r>
      <w:r w:rsidR="0099632A">
        <w:rPr>
          <w:rFonts w:ascii="Times New Roman" w:hAnsi="Times New Roman"/>
          <w:bCs/>
          <w:sz w:val="24"/>
          <w:szCs w:val="24"/>
        </w:rPr>
        <w:t>202</w:t>
      </w:r>
      <w:r w:rsidR="00A708B0">
        <w:rPr>
          <w:rFonts w:ascii="Times New Roman" w:hAnsi="Times New Roman"/>
          <w:bCs/>
          <w:sz w:val="24"/>
          <w:szCs w:val="24"/>
        </w:rPr>
        <w:t>2</w:t>
      </w:r>
      <w:r w:rsidRPr="005D1270">
        <w:rPr>
          <w:rFonts w:ascii="Times New Roman" w:hAnsi="Times New Roman"/>
          <w:bCs/>
          <w:sz w:val="24"/>
          <w:szCs w:val="24"/>
        </w:rPr>
        <w:t>/</w:t>
      </w:r>
      <w:r w:rsidR="00A708B0">
        <w:rPr>
          <w:rFonts w:ascii="Times New Roman" w:hAnsi="Times New Roman"/>
          <w:bCs/>
          <w:sz w:val="24"/>
          <w:szCs w:val="24"/>
        </w:rPr>
        <w:t>81</w:t>
      </w:r>
      <w:r w:rsidRPr="005D1270">
        <w:rPr>
          <w:rFonts w:ascii="Times New Roman" w:hAnsi="Times New Roman"/>
          <w:bCs/>
          <w:sz w:val="24"/>
          <w:szCs w:val="24"/>
        </w:rPr>
        <w:t>)</w:t>
      </w:r>
    </w:p>
    <w:p w14:paraId="4E3070FF" w14:textId="77777777" w:rsidR="00A708B0" w:rsidRPr="005D1270" w:rsidRDefault="00A708B0" w:rsidP="0026662F">
      <w:pPr>
        <w:spacing w:after="0" w:line="240" w:lineRule="auto"/>
        <w:ind w:right="-2"/>
        <w:jc w:val="center"/>
        <w:rPr>
          <w:rFonts w:ascii="Times New Roman" w:eastAsia="Times New Roman" w:hAnsi="Times New Roman"/>
          <w:bCs/>
          <w:sz w:val="24"/>
          <w:szCs w:val="24"/>
          <w:lang w:eastAsia="lv-LV"/>
        </w:rPr>
      </w:pPr>
    </w:p>
    <w:p w14:paraId="4A367DCC" w14:textId="0DBD6B46" w:rsidR="00A708B0" w:rsidRPr="005C0EA2" w:rsidRDefault="0066252A" w:rsidP="0026662F">
      <w:pPr>
        <w:spacing w:after="0" w:line="240" w:lineRule="auto"/>
        <w:ind w:right="-2"/>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r w:rsidR="0053799A">
        <w:rPr>
          <w:rFonts w:ascii="Times New Roman" w:eastAsia="Times New Roman" w:hAnsi="Times New Roman"/>
          <w:b/>
          <w:sz w:val="24"/>
          <w:szCs w:val="24"/>
          <w:lang w:eastAsia="lv-LV"/>
        </w:rPr>
        <w:t xml:space="preserve"> </w:t>
      </w:r>
      <w:r w:rsidR="0053799A" w:rsidRPr="0053799A">
        <w:rPr>
          <w:rFonts w:ascii="Times New Roman" w:eastAsia="Times New Roman" w:hAnsi="Times New Roman"/>
          <w:b/>
          <w:color w:val="FF0000"/>
          <w:sz w:val="24"/>
          <w:szCs w:val="24"/>
          <w:lang w:eastAsia="lv-LV"/>
        </w:rPr>
        <w:t>(projekts)</w:t>
      </w:r>
    </w:p>
    <w:p w14:paraId="0E3FA2F8" w14:textId="77777777" w:rsidR="0066252A" w:rsidRPr="009F11A3" w:rsidRDefault="0066252A" w:rsidP="0026662F">
      <w:pPr>
        <w:spacing w:after="0" w:line="240" w:lineRule="auto"/>
        <w:ind w:right="-2"/>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26662F">
      <w:pPr>
        <w:tabs>
          <w:tab w:val="left" w:pos="7895"/>
        </w:tabs>
        <w:spacing w:after="0" w:line="240" w:lineRule="auto"/>
        <w:ind w:right="-2"/>
        <w:rPr>
          <w:rFonts w:ascii="Times New Roman" w:eastAsia="Times New Roman" w:hAnsi="Times New Roman"/>
          <w:color w:val="FF0000"/>
          <w:sz w:val="24"/>
          <w:szCs w:val="24"/>
          <w:lang w:eastAsia="lv-LV"/>
        </w:rPr>
      </w:pPr>
    </w:p>
    <w:p w14:paraId="6DF9D28D" w14:textId="1E48AF0A"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Pasūtītājs</w:t>
      </w:r>
    </w:p>
    <w:p w14:paraId="240F558C" w14:textId="77777777" w:rsidR="0066252A" w:rsidRPr="009F11A3" w:rsidRDefault="0066252A" w:rsidP="0026662F">
      <w:pPr>
        <w:tabs>
          <w:tab w:val="left" w:pos="0"/>
          <w:tab w:val="left" w:pos="7895"/>
        </w:tabs>
        <w:spacing w:after="0" w:line="240" w:lineRule="auto"/>
        <w:ind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26662F">
      <w:pPr>
        <w:tabs>
          <w:tab w:val="left" w:pos="0"/>
          <w:tab w:val="left" w:pos="7895"/>
        </w:tabs>
        <w:spacing w:after="0" w:line="240" w:lineRule="auto"/>
        <w:ind w:right="-2" w:firstLine="567"/>
        <w:jc w:val="both"/>
        <w:rPr>
          <w:rFonts w:ascii="Times New Roman" w:eastAsia="Times New Roman" w:hAnsi="Times New Roman"/>
          <w:b/>
          <w:sz w:val="24"/>
          <w:szCs w:val="24"/>
          <w:lang w:eastAsia="lv-LV"/>
        </w:rPr>
      </w:pPr>
    </w:p>
    <w:p w14:paraId="07447642" w14:textId="24C30B3D" w:rsidR="0066252A" w:rsidRPr="00D32C72" w:rsidRDefault="0066252A" w:rsidP="0026662F">
      <w:pPr>
        <w:pStyle w:val="ListParagraph"/>
        <w:numPr>
          <w:ilvl w:val="0"/>
          <w:numId w:val="17"/>
        </w:numPr>
        <w:tabs>
          <w:tab w:val="left" w:pos="1134"/>
          <w:tab w:val="left" w:pos="7895"/>
        </w:tabs>
        <w:ind w:left="0" w:right="-2" w:firstLine="567"/>
        <w:jc w:val="both"/>
        <w:rPr>
          <w:b/>
        </w:rPr>
      </w:pPr>
      <w:r w:rsidRPr="00D32C72">
        <w:rPr>
          <w:b/>
        </w:rPr>
        <w:t>Kontaktpersona</w:t>
      </w:r>
    </w:p>
    <w:p w14:paraId="68796B8F" w14:textId="557B2699"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BF6278">
        <w:rPr>
          <w:rFonts w:ascii="Times New Roman" w:eastAsia="Times New Roman" w:hAnsi="Times New Roman"/>
          <w:sz w:val="24"/>
          <w:szCs w:val="24"/>
        </w:rPr>
        <w:t>Zane Salkazanova</w:t>
      </w:r>
      <w:r w:rsidRPr="009F11A3">
        <w:rPr>
          <w:rFonts w:ascii="Times New Roman" w:eastAsia="Times New Roman" w:hAnsi="Times New Roman"/>
          <w:sz w:val="24"/>
          <w:szCs w:val="24"/>
        </w:rPr>
        <w:t xml:space="preserve">, </w:t>
      </w:r>
      <w:r w:rsidR="00F15D48" w:rsidRPr="009F11A3">
        <w:rPr>
          <w:rFonts w:ascii="Times New Roman" w:eastAsia="Times New Roman" w:hAnsi="Times New Roman"/>
          <w:sz w:val="24"/>
          <w:szCs w:val="24"/>
        </w:rPr>
        <w:t xml:space="preserve">mob. tālrunis </w:t>
      </w:r>
      <w:r w:rsidR="0047419A">
        <w:rPr>
          <w:rFonts w:ascii="Times New Roman" w:eastAsia="Times New Roman" w:hAnsi="Times New Roman"/>
          <w:sz w:val="24"/>
          <w:szCs w:val="24"/>
        </w:rPr>
        <w:t xml:space="preserve">+371 </w:t>
      </w:r>
      <w:r w:rsidR="00BF6278">
        <w:rPr>
          <w:rFonts w:ascii="Times New Roman" w:eastAsia="Times New Roman" w:hAnsi="Times New Roman"/>
          <w:sz w:val="24"/>
          <w:szCs w:val="24"/>
        </w:rPr>
        <w:t>28366614</w:t>
      </w:r>
      <w:r w:rsidRPr="009F11A3">
        <w:rPr>
          <w:rFonts w:ascii="Times New Roman" w:eastAsia="Times New Roman" w:hAnsi="Times New Roman"/>
          <w:sz w:val="24"/>
          <w:szCs w:val="24"/>
        </w:rPr>
        <w:t xml:space="preserve">, e-pasta adrese: </w:t>
      </w:r>
      <w:hyperlink r:id="rId8" w:history="1">
        <w:r w:rsidR="00BF6278" w:rsidRPr="00487B6C">
          <w:rPr>
            <w:rStyle w:val="Hyperlink"/>
            <w:rFonts w:ascii="Times New Roman" w:eastAsia="Times New Roman" w:hAnsi="Times New Roman"/>
            <w:sz w:val="24"/>
            <w:szCs w:val="24"/>
          </w:rPr>
          <w:t>zane.salkazanova@stradini.lv</w:t>
        </w:r>
      </w:hyperlink>
      <w:r w:rsidRPr="009F11A3">
        <w:rPr>
          <w:rFonts w:ascii="Times New Roman" w:eastAsia="Times New Roman" w:hAnsi="Times New Roman"/>
          <w:sz w:val="24"/>
          <w:szCs w:val="24"/>
        </w:rPr>
        <w:t>.</w:t>
      </w:r>
    </w:p>
    <w:p w14:paraId="152045E3" w14:textId="77777777" w:rsidR="0066252A" w:rsidRPr="009F11A3" w:rsidRDefault="0066252A" w:rsidP="0026662F">
      <w:pPr>
        <w:tabs>
          <w:tab w:val="left" w:pos="0"/>
        </w:tabs>
        <w:spacing w:after="0" w:line="240" w:lineRule="auto"/>
        <w:ind w:right="-2" w:firstLine="567"/>
        <w:contextualSpacing/>
        <w:jc w:val="both"/>
        <w:rPr>
          <w:rFonts w:ascii="Times New Roman" w:eastAsia="Times New Roman" w:hAnsi="Times New Roman"/>
          <w:bCs/>
          <w:sz w:val="24"/>
          <w:szCs w:val="24"/>
          <w:lang w:eastAsia="lv-LV"/>
        </w:rPr>
      </w:pPr>
    </w:p>
    <w:p w14:paraId="1225CF63" w14:textId="5C3EB805" w:rsidR="0066252A" w:rsidRPr="00D32C72" w:rsidRDefault="0066252A" w:rsidP="0026662F">
      <w:pPr>
        <w:pStyle w:val="ListParagraph"/>
        <w:numPr>
          <w:ilvl w:val="0"/>
          <w:numId w:val="3"/>
        </w:numPr>
        <w:tabs>
          <w:tab w:val="left" w:pos="1134"/>
        </w:tabs>
        <w:ind w:left="0" w:right="-2" w:firstLine="567"/>
        <w:jc w:val="both"/>
        <w:rPr>
          <w:b/>
        </w:rPr>
      </w:pPr>
      <w:r w:rsidRPr="00D32C72">
        <w:rPr>
          <w:b/>
        </w:rPr>
        <w:t>Informācija par iepirkuma priekšmetu</w:t>
      </w:r>
    </w:p>
    <w:p w14:paraId="4F91CC1A" w14:textId="22A5F8D1" w:rsidR="0066252A" w:rsidRPr="009F11A3" w:rsidRDefault="00A708B0" w:rsidP="0026662F">
      <w:pPr>
        <w:pStyle w:val="ListParagraph"/>
        <w:numPr>
          <w:ilvl w:val="1"/>
          <w:numId w:val="3"/>
        </w:numPr>
        <w:tabs>
          <w:tab w:val="left" w:pos="0"/>
        </w:tabs>
        <w:ind w:left="0" w:right="-2" w:firstLine="567"/>
        <w:jc w:val="both"/>
        <w:rPr>
          <w:iCs/>
        </w:rPr>
      </w:pPr>
      <w:r w:rsidRPr="00A708B0">
        <w:rPr>
          <w:bCs/>
          <w:noProof/>
          <w:lang w:eastAsia="ar-SA"/>
        </w:rPr>
        <w:t xml:space="preserve">Rehabilitācijas un fizioterapijas mazvērtīgā inventāra piegāde </w:t>
      </w:r>
      <w:r w:rsidR="000C4A76" w:rsidRPr="0047419A">
        <w:t>(turpmāk – Prece)</w:t>
      </w:r>
      <w:r w:rsidR="0066252A" w:rsidRPr="0047419A">
        <w:t xml:space="preserve"> saskaņā ar iepirkuma </w:t>
      </w:r>
      <w:r w:rsidR="0066252A" w:rsidRPr="0047419A">
        <w:rPr>
          <w:b/>
          <w:bCs/>
        </w:rPr>
        <w:t>“</w:t>
      </w:r>
      <w:r w:rsidRPr="00A708B0">
        <w:rPr>
          <w:b/>
          <w:bCs/>
          <w:noProof/>
          <w:lang w:eastAsia="ar-SA"/>
        </w:rPr>
        <w:t>Rehabilitācijas un fizioterapijas mazvērtīgā inventāra piegāde</w:t>
      </w:r>
      <w:r w:rsidR="0066252A" w:rsidRPr="0047419A">
        <w:rPr>
          <w:b/>
          <w:bCs/>
        </w:rPr>
        <w:t>”</w:t>
      </w:r>
      <w:r w:rsidR="00B94B19" w:rsidRPr="0047419A">
        <w:t>,</w:t>
      </w:r>
      <w:r w:rsidR="0066252A" w:rsidRPr="0047419A">
        <w:t xml:space="preserve"> ID</w:t>
      </w:r>
      <w:r w:rsidR="0066252A" w:rsidRPr="009F11A3">
        <w:t xml:space="preserve"> Nr. PSKUS 20</w:t>
      </w:r>
      <w:r w:rsidR="0099632A" w:rsidRPr="009F11A3">
        <w:t>2</w:t>
      </w:r>
      <w:r>
        <w:t>2</w:t>
      </w:r>
      <w:r w:rsidR="0066252A" w:rsidRPr="009F11A3">
        <w:t>/</w:t>
      </w:r>
      <w:r>
        <w:t>81</w:t>
      </w:r>
      <w:r w:rsidR="0099632A" w:rsidRPr="009F11A3">
        <w:t xml:space="preserve"> </w:t>
      </w:r>
      <w:r w:rsidR="0066252A" w:rsidRPr="009F11A3">
        <w:t>(turpmāk – Iepirkums) nolikum</w:t>
      </w:r>
      <w:r w:rsidR="00B94B19" w:rsidRPr="009F11A3">
        <w:t>a</w:t>
      </w:r>
      <w:r w:rsidR="0066252A" w:rsidRPr="009F11A3">
        <w:t xml:space="preserve"> (turpmāk – Nolikums)</w:t>
      </w:r>
      <w:r w:rsidR="00B94B19" w:rsidRPr="009F11A3">
        <w:t xml:space="preserve"> un tā pielikumos </w:t>
      </w:r>
      <w:r w:rsidR="00B94B19" w:rsidRPr="009F11A3">
        <w:rPr>
          <w:bCs/>
          <w:lang w:val="x-none"/>
        </w:rPr>
        <w:t>noteiktajām prasībām</w:t>
      </w:r>
      <w:r w:rsidR="0066252A" w:rsidRPr="009F11A3">
        <w:rPr>
          <w:iCs/>
        </w:rPr>
        <w:t>.</w:t>
      </w:r>
      <w:r w:rsidR="00B94B19" w:rsidRPr="009F11A3">
        <w:rPr>
          <w:iCs/>
        </w:rPr>
        <w:t xml:space="preserve"> </w:t>
      </w:r>
    </w:p>
    <w:p w14:paraId="2FD7F9D7" w14:textId="1091276E" w:rsidR="000901AD" w:rsidRPr="00035D3E" w:rsidRDefault="000901AD" w:rsidP="0026662F">
      <w:pPr>
        <w:pStyle w:val="ListParagraph"/>
        <w:numPr>
          <w:ilvl w:val="1"/>
          <w:numId w:val="3"/>
        </w:numPr>
        <w:tabs>
          <w:tab w:val="left" w:pos="0"/>
        </w:tabs>
        <w:ind w:left="0" w:right="-2" w:firstLine="567"/>
        <w:jc w:val="both"/>
        <w:rPr>
          <w:color w:val="000000" w:themeColor="text1"/>
        </w:rPr>
      </w:pPr>
      <w:r w:rsidRPr="00035D3E">
        <w:rPr>
          <w:color w:val="000000" w:themeColor="text1"/>
        </w:rPr>
        <w:t xml:space="preserve">Iepirkuma priekšmets </w:t>
      </w:r>
      <w:r w:rsidR="00542A78" w:rsidRPr="00035D3E">
        <w:rPr>
          <w:color w:val="000000" w:themeColor="text1"/>
        </w:rPr>
        <w:t xml:space="preserve">ir </w:t>
      </w:r>
      <w:r w:rsidRPr="00035D3E">
        <w:rPr>
          <w:color w:val="000000" w:themeColor="text1"/>
        </w:rPr>
        <w:t xml:space="preserve">sadalīts </w:t>
      </w:r>
      <w:r w:rsidR="00D66858">
        <w:rPr>
          <w:color w:val="000000" w:themeColor="text1"/>
        </w:rPr>
        <w:t>39</w:t>
      </w:r>
      <w:r w:rsidRPr="00035D3E">
        <w:rPr>
          <w:color w:val="000000" w:themeColor="text1"/>
        </w:rPr>
        <w:t xml:space="preserve"> (</w:t>
      </w:r>
      <w:r w:rsidR="00D66858">
        <w:rPr>
          <w:color w:val="000000" w:themeColor="text1"/>
        </w:rPr>
        <w:t>trīsdesmit deviņās</w:t>
      </w:r>
      <w:r w:rsidRPr="00035D3E">
        <w:rPr>
          <w:color w:val="000000" w:themeColor="text1"/>
        </w:rPr>
        <w:t>) daļās (Nolikuma 2. pielikums):</w:t>
      </w:r>
    </w:p>
    <w:p w14:paraId="63F08FE3" w14:textId="0D896CFC" w:rsidR="000901AD" w:rsidRPr="00035D3E" w:rsidRDefault="000901AD" w:rsidP="0026662F">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 daļa</w:t>
      </w:r>
      <w:r w:rsidR="001E6F41" w:rsidRPr="00035D3E">
        <w:rPr>
          <w:color w:val="000000" w:themeColor="text1"/>
        </w:rPr>
        <w:t xml:space="preserve"> </w:t>
      </w:r>
      <w:r w:rsidR="00C71678" w:rsidRPr="00035D3E">
        <w:rPr>
          <w:color w:val="000000" w:themeColor="text1"/>
        </w:rPr>
        <w:t xml:space="preserve">- </w:t>
      </w:r>
      <w:r w:rsidR="000370F3" w:rsidRPr="00035D3E">
        <w:rPr>
          <w:color w:val="000000" w:themeColor="text1"/>
        </w:rPr>
        <w:t>Goniometrs</w:t>
      </w:r>
      <w:r w:rsidRPr="00035D3E">
        <w:rPr>
          <w:color w:val="000000" w:themeColor="text1"/>
        </w:rPr>
        <w:t>;</w:t>
      </w:r>
    </w:p>
    <w:p w14:paraId="7A478C35" w14:textId="671178C3" w:rsidR="000901AD" w:rsidRPr="00035D3E" w:rsidRDefault="000901AD" w:rsidP="0026662F">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 daļa</w:t>
      </w:r>
      <w:r w:rsidR="001E6F41" w:rsidRPr="00035D3E">
        <w:rPr>
          <w:color w:val="000000" w:themeColor="text1"/>
        </w:rPr>
        <w:t xml:space="preserve"> </w:t>
      </w:r>
      <w:r w:rsidR="00C71678" w:rsidRPr="00035D3E">
        <w:rPr>
          <w:color w:val="000000" w:themeColor="text1"/>
        </w:rPr>
        <w:t xml:space="preserve">- </w:t>
      </w:r>
      <w:r w:rsidR="000370F3" w:rsidRPr="00035D3E">
        <w:rPr>
          <w:color w:val="000000" w:themeColor="text1"/>
        </w:rPr>
        <w:t>Rullis masāžas dubultais</w:t>
      </w:r>
      <w:r w:rsidRPr="00035D3E">
        <w:rPr>
          <w:color w:val="000000" w:themeColor="text1"/>
        </w:rPr>
        <w:t>;</w:t>
      </w:r>
    </w:p>
    <w:p w14:paraId="4CB0D8A2" w14:textId="14700F9B" w:rsidR="000901AD" w:rsidRPr="00035D3E" w:rsidRDefault="000901AD" w:rsidP="0026662F">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 xml:space="preserve">3. </w:t>
      </w:r>
      <w:r w:rsidR="001E6F41" w:rsidRPr="00035D3E">
        <w:rPr>
          <w:color w:val="000000" w:themeColor="text1"/>
        </w:rPr>
        <w:t xml:space="preserve">daļa </w:t>
      </w:r>
      <w:r w:rsidR="00C71678" w:rsidRPr="00035D3E">
        <w:rPr>
          <w:color w:val="000000" w:themeColor="text1"/>
        </w:rPr>
        <w:t>-</w:t>
      </w:r>
      <w:r w:rsidR="001E6F41" w:rsidRPr="00035D3E">
        <w:rPr>
          <w:color w:val="000000" w:themeColor="text1"/>
        </w:rPr>
        <w:t xml:space="preserve"> </w:t>
      </w:r>
      <w:r w:rsidR="000370F3" w:rsidRPr="00035D3E">
        <w:rPr>
          <w:color w:val="000000" w:themeColor="text1"/>
        </w:rPr>
        <w:t>Bumba masāžas adatu</w:t>
      </w:r>
      <w:r w:rsidR="001E6F41" w:rsidRPr="00035D3E">
        <w:rPr>
          <w:color w:val="000000" w:themeColor="text1"/>
        </w:rPr>
        <w:t>;</w:t>
      </w:r>
    </w:p>
    <w:p w14:paraId="4E4C769F" w14:textId="4834E57F" w:rsidR="001E6F41" w:rsidRPr="00035D3E" w:rsidRDefault="001E6F41" w:rsidP="0026662F">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4.</w:t>
      </w:r>
      <w:r w:rsidR="00BF6278" w:rsidRPr="00035D3E">
        <w:rPr>
          <w:color w:val="000000" w:themeColor="text1"/>
        </w:rPr>
        <w:t xml:space="preserve"> </w:t>
      </w:r>
      <w:r w:rsidRPr="00035D3E">
        <w:rPr>
          <w:color w:val="000000" w:themeColor="text1"/>
        </w:rPr>
        <w:t xml:space="preserve">daļa </w:t>
      </w:r>
      <w:r w:rsidR="00C71678" w:rsidRPr="00035D3E">
        <w:rPr>
          <w:color w:val="000000" w:themeColor="text1"/>
        </w:rPr>
        <w:t>-</w:t>
      </w:r>
      <w:r w:rsidRPr="00035D3E">
        <w:rPr>
          <w:color w:val="000000" w:themeColor="text1"/>
        </w:rPr>
        <w:t xml:space="preserve"> </w:t>
      </w:r>
      <w:r w:rsidR="000370F3" w:rsidRPr="00035D3E">
        <w:rPr>
          <w:color w:val="000000" w:themeColor="text1"/>
        </w:rPr>
        <w:t>Bumba masāžas ovāla;</w:t>
      </w:r>
    </w:p>
    <w:p w14:paraId="5B0F5ABD" w14:textId="4B66CB40" w:rsidR="0028059E" w:rsidRPr="00035D3E" w:rsidRDefault="001E6F41"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 xml:space="preserve">5. daļa </w:t>
      </w:r>
      <w:r w:rsidR="00C71678" w:rsidRPr="00035D3E">
        <w:rPr>
          <w:color w:val="000000" w:themeColor="text1"/>
        </w:rPr>
        <w:t>-</w:t>
      </w:r>
      <w:r w:rsidRPr="00035D3E">
        <w:rPr>
          <w:color w:val="000000" w:themeColor="text1"/>
        </w:rPr>
        <w:t xml:space="preserve"> </w:t>
      </w:r>
      <w:r w:rsidR="000370F3" w:rsidRPr="00035D3E">
        <w:rPr>
          <w:color w:val="000000" w:themeColor="text1"/>
        </w:rPr>
        <w:t>Rullis masāžas</w:t>
      </w:r>
      <w:r w:rsidR="0028059E" w:rsidRPr="00035D3E">
        <w:rPr>
          <w:color w:val="000000" w:themeColor="text1"/>
        </w:rPr>
        <w:t>;</w:t>
      </w:r>
    </w:p>
    <w:p w14:paraId="14F8CA49" w14:textId="7BC49AD0" w:rsidR="0028059E" w:rsidRPr="00035D3E" w:rsidRDefault="0028059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 xml:space="preserve">6. daļa - </w:t>
      </w:r>
      <w:r w:rsidR="000370F3" w:rsidRPr="00035D3E">
        <w:rPr>
          <w:color w:val="000000" w:themeColor="text1"/>
        </w:rPr>
        <w:t>Rullis pilatēm</w:t>
      </w:r>
      <w:r w:rsidRPr="00035D3E">
        <w:rPr>
          <w:color w:val="000000" w:themeColor="text1"/>
        </w:rPr>
        <w:t>;</w:t>
      </w:r>
    </w:p>
    <w:p w14:paraId="0608E9F7" w14:textId="69B7DB38" w:rsidR="001E6F41" w:rsidRPr="00035D3E" w:rsidRDefault="0028059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 xml:space="preserve">7. daļa - </w:t>
      </w:r>
      <w:r w:rsidR="000370F3" w:rsidRPr="00035D3E">
        <w:rPr>
          <w:color w:val="000000" w:themeColor="text1"/>
        </w:rPr>
        <w:t>Bumba masāžas gredzenu;</w:t>
      </w:r>
    </w:p>
    <w:p w14:paraId="4D61E4DC" w14:textId="3E5522DC" w:rsidR="000370F3" w:rsidRPr="00035D3E" w:rsidRDefault="000370F3"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8.</w:t>
      </w:r>
      <w:r w:rsidR="00C71678" w:rsidRPr="00035D3E">
        <w:rPr>
          <w:color w:val="000000" w:themeColor="text1"/>
        </w:rPr>
        <w:t xml:space="preserve"> </w:t>
      </w:r>
      <w:r w:rsidRPr="00035D3E">
        <w:rPr>
          <w:color w:val="000000" w:themeColor="text1"/>
        </w:rPr>
        <w:t xml:space="preserve">daļa - </w:t>
      </w:r>
      <w:r w:rsidR="00C433A0" w:rsidRPr="00035D3E">
        <w:rPr>
          <w:color w:val="000000" w:themeColor="text1"/>
        </w:rPr>
        <w:t>Rullis fizioterapijas;</w:t>
      </w:r>
    </w:p>
    <w:p w14:paraId="5D7C42AF" w14:textId="63272E02"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9.</w:t>
      </w:r>
      <w:r w:rsidR="00C71678" w:rsidRPr="00035D3E">
        <w:rPr>
          <w:color w:val="000000" w:themeColor="text1"/>
        </w:rPr>
        <w:t xml:space="preserve"> </w:t>
      </w:r>
      <w:r w:rsidRPr="00035D3E">
        <w:rPr>
          <w:color w:val="000000" w:themeColor="text1"/>
        </w:rPr>
        <w:t>daļa - Platforma līdzsvara;</w:t>
      </w:r>
    </w:p>
    <w:p w14:paraId="1E5B8BBF" w14:textId="78CBD490"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10.</w:t>
      </w:r>
      <w:r w:rsidR="00C71678" w:rsidRPr="00035D3E">
        <w:rPr>
          <w:color w:val="000000" w:themeColor="text1"/>
        </w:rPr>
        <w:t xml:space="preserve"> </w:t>
      </w:r>
      <w:r w:rsidRPr="00035D3E">
        <w:rPr>
          <w:color w:val="000000" w:themeColor="text1"/>
        </w:rPr>
        <w:t>daļa - Aproce svara;</w:t>
      </w:r>
    </w:p>
    <w:p w14:paraId="0B5BE019" w14:textId="3EA69AEA"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11.</w:t>
      </w:r>
      <w:r w:rsidR="00C71678" w:rsidRPr="00035D3E">
        <w:rPr>
          <w:color w:val="000000" w:themeColor="text1"/>
        </w:rPr>
        <w:t xml:space="preserve"> </w:t>
      </w:r>
      <w:r w:rsidRPr="00035D3E">
        <w:rPr>
          <w:color w:val="000000" w:themeColor="text1"/>
        </w:rPr>
        <w:t>daļa - Kvadrātvirsma līdzsvara;</w:t>
      </w:r>
    </w:p>
    <w:p w14:paraId="4879DD08" w14:textId="1891CD90"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12.</w:t>
      </w:r>
      <w:r w:rsidR="00C71678" w:rsidRPr="00035D3E">
        <w:rPr>
          <w:color w:val="000000" w:themeColor="text1"/>
        </w:rPr>
        <w:t xml:space="preserve"> </w:t>
      </w:r>
      <w:r w:rsidRPr="00035D3E">
        <w:rPr>
          <w:color w:val="000000" w:themeColor="text1"/>
        </w:rPr>
        <w:t>daļa - Gumija stiepšanas gara;</w:t>
      </w:r>
    </w:p>
    <w:p w14:paraId="37545A07" w14:textId="2C87DCE3"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13.</w:t>
      </w:r>
      <w:r w:rsidR="00C71678" w:rsidRPr="00035D3E">
        <w:rPr>
          <w:color w:val="000000" w:themeColor="text1"/>
        </w:rPr>
        <w:t xml:space="preserve"> </w:t>
      </w:r>
      <w:r w:rsidRPr="00035D3E">
        <w:rPr>
          <w:color w:val="000000" w:themeColor="text1"/>
        </w:rPr>
        <w:t>daļa - Bumba vingrošanas Ø75;</w:t>
      </w:r>
    </w:p>
    <w:p w14:paraId="06BF86DB" w14:textId="7331C68E"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14.</w:t>
      </w:r>
      <w:r w:rsidR="00C71678" w:rsidRPr="00035D3E">
        <w:rPr>
          <w:color w:val="000000" w:themeColor="text1"/>
        </w:rPr>
        <w:t xml:space="preserve"> </w:t>
      </w:r>
      <w:r w:rsidRPr="00035D3E">
        <w:rPr>
          <w:color w:val="000000" w:themeColor="text1"/>
        </w:rPr>
        <w:t>daļa - Gumija vingrošanas;</w:t>
      </w:r>
    </w:p>
    <w:p w14:paraId="2767FE3F" w14:textId="579B2A79"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15.</w:t>
      </w:r>
      <w:r w:rsidR="00C71678" w:rsidRPr="00035D3E">
        <w:rPr>
          <w:color w:val="000000" w:themeColor="text1"/>
        </w:rPr>
        <w:t xml:space="preserve"> </w:t>
      </w:r>
      <w:r w:rsidRPr="00035D3E">
        <w:rPr>
          <w:color w:val="000000" w:themeColor="text1"/>
        </w:rPr>
        <w:t>daļa - Ola gēla saspiežama;</w:t>
      </w:r>
    </w:p>
    <w:p w14:paraId="6048CCEB" w14:textId="76B94B94"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16.</w:t>
      </w:r>
      <w:r w:rsidR="00C71678" w:rsidRPr="00035D3E">
        <w:rPr>
          <w:color w:val="000000" w:themeColor="text1"/>
        </w:rPr>
        <w:t xml:space="preserve"> </w:t>
      </w:r>
      <w:r w:rsidRPr="00035D3E">
        <w:rPr>
          <w:color w:val="000000" w:themeColor="text1"/>
        </w:rPr>
        <w:t>daļa - Trenažieris rokas U tipa;</w:t>
      </w:r>
    </w:p>
    <w:p w14:paraId="102FDD29" w14:textId="3D9574FC" w:rsidR="00C433A0" w:rsidRPr="00035D3E" w:rsidRDefault="00C433A0"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17.</w:t>
      </w:r>
      <w:r w:rsidR="00C71678" w:rsidRPr="00035D3E">
        <w:rPr>
          <w:color w:val="000000" w:themeColor="text1"/>
        </w:rPr>
        <w:t xml:space="preserve"> </w:t>
      </w:r>
      <w:r w:rsidRPr="00035D3E">
        <w:rPr>
          <w:color w:val="000000" w:themeColor="text1"/>
        </w:rPr>
        <w:t xml:space="preserve">daļa - </w:t>
      </w:r>
      <w:r w:rsidR="00C71678" w:rsidRPr="00035D3E">
        <w:rPr>
          <w:color w:val="000000" w:themeColor="text1"/>
        </w:rPr>
        <w:t>Konuss rokas terapijai;</w:t>
      </w:r>
    </w:p>
    <w:p w14:paraId="482E4252" w14:textId="29B5CA14" w:rsidR="00C71678" w:rsidRPr="00035D3E" w:rsidRDefault="00C71678"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18. daļa - Disks pronācijas/supinācijas;</w:t>
      </w:r>
    </w:p>
    <w:p w14:paraId="7E9AC290" w14:textId="3E1635A3" w:rsidR="00C71678" w:rsidRPr="00035D3E" w:rsidRDefault="00C71678"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19. daļa - Treniņtīkls rokas terapijai;</w:t>
      </w:r>
    </w:p>
    <w:p w14:paraId="45C5C3D4" w14:textId="03F90B50" w:rsidR="00C71678" w:rsidRPr="00035D3E" w:rsidRDefault="00C71678"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20. daļa - Staigulis saliekams;</w:t>
      </w:r>
    </w:p>
    <w:p w14:paraId="0433B59D" w14:textId="463ECF7C" w:rsidR="00C71678" w:rsidRPr="00035D3E" w:rsidRDefault="00C71678"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21.daļa - Kārtis emociju;</w:t>
      </w:r>
    </w:p>
    <w:p w14:paraId="72AAB391" w14:textId="0598504F" w:rsidR="00C71678" w:rsidRPr="00035D3E" w:rsidRDefault="00C71678"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22.daļa - Kārtis asociatīvās;</w:t>
      </w:r>
    </w:p>
    <w:p w14:paraId="3F4D892B" w14:textId="193F6E8A" w:rsidR="00C71678"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23.daļa - Kārtis miniatūro stāstu;</w:t>
      </w:r>
    </w:p>
    <w:p w14:paraId="31806D30" w14:textId="5B27DF02"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24.daļa - Treniņlaukums tapu pusapļa;</w:t>
      </w:r>
    </w:p>
    <w:p w14:paraId="23A32393" w14:textId="393E0307"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25.daļa - Tests 9 caurumiņu tapu;</w:t>
      </w:r>
    </w:p>
    <w:p w14:paraId="1B06EA0E" w14:textId="38006E01"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lastRenderedPageBreak/>
        <w:t>26.daļa - Plakāts cilvēka sistēmu;</w:t>
      </w:r>
    </w:p>
    <w:p w14:paraId="0388E9EB" w14:textId="29C39931"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27.daļa - Paklājs ortopēdiskais;</w:t>
      </w:r>
    </w:p>
    <w:p w14:paraId="4FD8AEF6" w14:textId="6D717B78"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28.daļa - Trīse pleca;</w:t>
      </w:r>
    </w:p>
    <w:p w14:paraId="359AA973" w14:textId="6A9AE264"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29.daļa - Pamatne pozicionēšanas rokas terapijai;</w:t>
      </w:r>
    </w:p>
    <w:p w14:paraId="52EC000D" w14:textId="7C70EE13" w:rsidR="005727EF" w:rsidRPr="00035D3E" w:rsidRDefault="005727EF"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 xml:space="preserve">30.daļa </w:t>
      </w:r>
      <w:r w:rsidR="00035D3E" w:rsidRPr="00035D3E">
        <w:rPr>
          <w:color w:val="000000" w:themeColor="text1"/>
        </w:rPr>
        <w:t>-</w:t>
      </w:r>
      <w:r w:rsidRPr="00035D3E">
        <w:rPr>
          <w:color w:val="000000" w:themeColor="text1"/>
        </w:rPr>
        <w:t xml:space="preserve"> Švambumba;</w:t>
      </w:r>
    </w:p>
    <w:p w14:paraId="614AFD88" w14:textId="37A07A15" w:rsidR="005727EF"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31.daļa - Gumija vingrošanas gara;</w:t>
      </w:r>
    </w:p>
    <w:p w14:paraId="22783C7D" w14:textId="717AA457"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32.daļa - Rollers;</w:t>
      </w:r>
    </w:p>
    <w:p w14:paraId="185F17E6" w14:textId="529A26C6"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33.daļa - Gumija stiepšanas īsa;</w:t>
      </w:r>
    </w:p>
    <w:p w14:paraId="7ECE5A5C" w14:textId="5B9F6DB9"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34.daļa - Vingrošanas paklājs;</w:t>
      </w:r>
    </w:p>
    <w:p w14:paraId="0E413F88" w14:textId="5C4C82D9"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35.daļa - Bumba vingrošanas Ø22;</w:t>
      </w:r>
    </w:p>
    <w:p w14:paraId="7E449D9D" w14:textId="2BD04FC6"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36.daļa - Bumba vingrošanas Ø96;</w:t>
      </w:r>
    </w:p>
    <w:p w14:paraId="71913026" w14:textId="76375B45"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37.daļa - Bumba vingrošanas vidēja;</w:t>
      </w:r>
    </w:p>
    <w:p w14:paraId="44B559D5" w14:textId="3A15F9C7"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38.daļa - Fizioterapijas rullis mazs;</w:t>
      </w:r>
    </w:p>
    <w:p w14:paraId="781C2D0B" w14:textId="496BAEBC" w:rsidR="00035D3E" w:rsidRPr="00035D3E" w:rsidRDefault="00035D3E" w:rsidP="0047419A">
      <w:pPr>
        <w:pStyle w:val="ListParagraph"/>
        <w:numPr>
          <w:ilvl w:val="2"/>
          <w:numId w:val="3"/>
        </w:numPr>
        <w:tabs>
          <w:tab w:val="left" w:pos="0"/>
          <w:tab w:val="left" w:pos="993"/>
        </w:tabs>
        <w:ind w:left="0" w:right="-2" w:firstLine="567"/>
        <w:jc w:val="both"/>
        <w:rPr>
          <w:color w:val="000000" w:themeColor="text1"/>
        </w:rPr>
      </w:pPr>
      <w:r w:rsidRPr="00035D3E">
        <w:rPr>
          <w:color w:val="000000" w:themeColor="text1"/>
        </w:rPr>
        <w:t>39.daļa - Pirkstu trenažieris.</w:t>
      </w:r>
    </w:p>
    <w:p w14:paraId="274FD1B2" w14:textId="2AB9F425" w:rsidR="0066252A" w:rsidRPr="009F11A3" w:rsidRDefault="0066252A" w:rsidP="0026662F">
      <w:pPr>
        <w:pStyle w:val="ListParagraph"/>
        <w:numPr>
          <w:ilvl w:val="1"/>
          <w:numId w:val="3"/>
        </w:numPr>
        <w:tabs>
          <w:tab w:val="left" w:pos="0"/>
        </w:tabs>
        <w:ind w:left="0" w:right="-2" w:firstLine="567"/>
        <w:jc w:val="both"/>
        <w:rPr>
          <w:iCs/>
        </w:rPr>
      </w:pPr>
      <w:r w:rsidRPr="009F11A3">
        <w:rPr>
          <w:iCs/>
        </w:rPr>
        <w:t>Iepirkuma priekšmeta apraksts</w:t>
      </w:r>
      <w:r w:rsidR="00B94B19" w:rsidRPr="009F11A3">
        <w:rPr>
          <w:iCs/>
        </w:rPr>
        <w:t xml:space="preserve"> un apjoms</w:t>
      </w:r>
      <w:r w:rsidRPr="009F11A3">
        <w:rPr>
          <w:iCs/>
        </w:rPr>
        <w:t xml:space="preserve"> ir noteikts </w:t>
      </w:r>
      <w:r w:rsidR="00B94B19" w:rsidRPr="009F11A3">
        <w:rPr>
          <w:iCs/>
        </w:rPr>
        <w:t xml:space="preserve">Iepirkuma </w:t>
      </w:r>
      <w:r w:rsidR="00DF43D8" w:rsidRPr="009F11A3">
        <w:rPr>
          <w:iCs/>
        </w:rPr>
        <w:t xml:space="preserve">Tehniskajā specifikācijā/ </w:t>
      </w:r>
      <w:r w:rsidR="00B94B19" w:rsidRPr="009F11A3">
        <w:rPr>
          <w:iCs/>
        </w:rPr>
        <w:t>T</w:t>
      </w:r>
      <w:r w:rsidRPr="009F11A3">
        <w:rPr>
          <w:iCs/>
        </w:rPr>
        <w:t>ehniskajā</w:t>
      </w:r>
      <w:r w:rsidR="00B94B19" w:rsidRPr="009F11A3">
        <w:rPr>
          <w:iCs/>
        </w:rPr>
        <w:t xml:space="preserve"> - </w:t>
      </w:r>
      <w:r w:rsidRPr="009F11A3">
        <w:rPr>
          <w:iCs/>
        </w:rPr>
        <w:t>finanšu piedāvājumā</w:t>
      </w:r>
      <w:r w:rsidR="00B94B19" w:rsidRPr="009F11A3">
        <w:rPr>
          <w:iCs/>
        </w:rPr>
        <w:t xml:space="preserve"> (turpmāk </w:t>
      </w:r>
      <w:r w:rsidR="00AD2688">
        <w:rPr>
          <w:iCs/>
        </w:rPr>
        <w:t>–</w:t>
      </w:r>
      <w:r w:rsidR="00B94B19" w:rsidRPr="009F11A3">
        <w:rPr>
          <w:iCs/>
        </w:rPr>
        <w:t xml:space="preserve"> </w:t>
      </w:r>
      <w:r w:rsidR="00AD2688">
        <w:rPr>
          <w:iCs/>
        </w:rPr>
        <w:t xml:space="preserve">Nolikuma 2. pielikums vai </w:t>
      </w:r>
      <w:r w:rsidR="00B94B19" w:rsidRPr="009F11A3">
        <w:rPr>
          <w:iCs/>
        </w:rPr>
        <w:t>Tehniskais - finanšu piedāvājums)</w:t>
      </w:r>
      <w:r w:rsidRPr="009F11A3">
        <w:t>.</w:t>
      </w:r>
      <w:r w:rsidRPr="009F11A3">
        <w:rPr>
          <w:iCs/>
        </w:rPr>
        <w:t xml:space="preserve"> </w:t>
      </w:r>
    </w:p>
    <w:p w14:paraId="3C2C61BF" w14:textId="4F156029" w:rsidR="0066252A" w:rsidRPr="004332C5" w:rsidRDefault="0066252A" w:rsidP="0026662F">
      <w:pPr>
        <w:pStyle w:val="ListParagraph"/>
        <w:numPr>
          <w:ilvl w:val="1"/>
          <w:numId w:val="3"/>
        </w:numPr>
        <w:tabs>
          <w:tab w:val="left" w:pos="0"/>
        </w:tabs>
        <w:ind w:left="0" w:right="-2" w:firstLine="567"/>
        <w:jc w:val="both"/>
        <w:rPr>
          <w:iCs/>
          <w:color w:val="000000" w:themeColor="text1"/>
        </w:rPr>
      </w:pPr>
      <w:r w:rsidRPr="00813EFA">
        <w:rPr>
          <w:iCs/>
          <w:color w:val="000000" w:themeColor="text1"/>
        </w:rPr>
        <w:t xml:space="preserve">Pasūtītājs Iepirkuma rezultātā slēgs </w:t>
      </w:r>
      <w:r w:rsidR="00AD2688" w:rsidRPr="00813EFA">
        <w:rPr>
          <w:iCs/>
          <w:color w:val="000000" w:themeColor="text1"/>
        </w:rPr>
        <w:t xml:space="preserve">vispārīgo vienošanos </w:t>
      </w:r>
      <w:r w:rsidR="00E94FE2" w:rsidRPr="00813EFA">
        <w:rPr>
          <w:iCs/>
          <w:color w:val="000000" w:themeColor="text1"/>
        </w:rPr>
        <w:t xml:space="preserve">(turpmāk – Vienošanās)  un līgumu (turpmāk – Līgums) Vienošanās ietvaros </w:t>
      </w:r>
      <w:r w:rsidR="00E94FE2" w:rsidRPr="00813EFA">
        <w:rPr>
          <w:bCs/>
          <w:color w:val="000000" w:themeColor="text1"/>
        </w:rPr>
        <w:t>par katru Iepirkuma daļu atsevišķi</w:t>
      </w:r>
      <w:r w:rsidR="007C3986" w:rsidRPr="00813EFA">
        <w:rPr>
          <w:bCs/>
          <w:color w:val="000000" w:themeColor="text1"/>
        </w:rPr>
        <w:t xml:space="preserve"> ar 1 (vienu) pretende</w:t>
      </w:r>
      <w:r w:rsidR="0047419A" w:rsidRPr="00813EFA">
        <w:rPr>
          <w:bCs/>
          <w:color w:val="000000" w:themeColor="text1"/>
        </w:rPr>
        <w:t>n</w:t>
      </w:r>
      <w:r w:rsidR="007C3986" w:rsidRPr="00813EFA">
        <w:rPr>
          <w:bCs/>
          <w:color w:val="000000" w:themeColor="text1"/>
        </w:rPr>
        <w:t>tu</w:t>
      </w:r>
      <w:r w:rsidR="00E94FE2" w:rsidRPr="00813EFA">
        <w:rPr>
          <w:bCs/>
          <w:color w:val="000000" w:themeColor="text1"/>
        </w:rPr>
        <w:t xml:space="preserve"> (ja viens </w:t>
      </w:r>
      <w:r w:rsidR="00E94FE2" w:rsidRPr="00C062CB">
        <w:rPr>
          <w:bCs/>
        </w:rPr>
        <w:t>pretende</w:t>
      </w:r>
      <w:r w:rsidR="00E14D20" w:rsidRPr="00C062CB">
        <w:rPr>
          <w:bCs/>
        </w:rPr>
        <w:t>n</w:t>
      </w:r>
      <w:r w:rsidR="00E94FE2" w:rsidRPr="00C062CB">
        <w:rPr>
          <w:bCs/>
        </w:rPr>
        <w:t>ts iegūs</w:t>
      </w:r>
      <w:r w:rsidR="007C3986" w:rsidRPr="00C062CB">
        <w:rPr>
          <w:bCs/>
        </w:rPr>
        <w:t xml:space="preserve"> Vienošanās un</w:t>
      </w:r>
      <w:r w:rsidR="00E94FE2" w:rsidRPr="00C062CB">
        <w:rPr>
          <w:bCs/>
        </w:rPr>
        <w:t xml:space="preserve"> </w:t>
      </w:r>
      <w:r w:rsidR="007C3986" w:rsidRPr="00C062CB">
        <w:rPr>
          <w:bCs/>
        </w:rPr>
        <w:t>L</w:t>
      </w:r>
      <w:r w:rsidR="00E94FE2" w:rsidRPr="00C062CB">
        <w:rPr>
          <w:bCs/>
        </w:rPr>
        <w:t>īguma slēgšanas tiesības vairākās Iepirkuma daļās, tiek slēgts viens Līgums par attiecīgajām Iepirkuma daļām</w:t>
      </w:r>
      <w:r w:rsidR="00E94FE2" w:rsidRPr="00C062CB">
        <w:rPr>
          <w:iCs/>
        </w:rPr>
        <w:t xml:space="preserve"> </w:t>
      </w:r>
      <w:r w:rsidRPr="00C062CB">
        <w:rPr>
          <w:iCs/>
        </w:rPr>
        <w:t>(</w:t>
      </w:r>
      <w:r w:rsidR="00E94FE2" w:rsidRPr="00C062CB">
        <w:rPr>
          <w:iCs/>
        </w:rPr>
        <w:t xml:space="preserve">Nolikuma </w:t>
      </w:r>
      <w:r w:rsidRPr="00C062CB">
        <w:rPr>
          <w:iCs/>
        </w:rPr>
        <w:t>3.</w:t>
      </w:r>
      <w:r w:rsidR="00B94B19" w:rsidRPr="00C062CB">
        <w:rPr>
          <w:iCs/>
        </w:rPr>
        <w:t xml:space="preserve"> </w:t>
      </w:r>
      <w:r w:rsidRPr="00C062CB">
        <w:rPr>
          <w:iCs/>
        </w:rPr>
        <w:t>pielikums).</w:t>
      </w:r>
    </w:p>
    <w:p w14:paraId="0DAEAC30" w14:textId="09313215" w:rsidR="00F9649A" w:rsidRPr="009F11A3" w:rsidRDefault="00E94FE2" w:rsidP="0026662F">
      <w:pPr>
        <w:pStyle w:val="ListParagraph"/>
        <w:numPr>
          <w:ilvl w:val="1"/>
          <w:numId w:val="3"/>
        </w:numPr>
        <w:tabs>
          <w:tab w:val="left" w:pos="0"/>
        </w:tabs>
        <w:ind w:left="0" w:right="-2" w:firstLine="567"/>
        <w:jc w:val="both"/>
        <w:rPr>
          <w:iCs/>
        </w:rPr>
      </w:pPr>
      <w:r w:rsidRPr="004332C5">
        <w:rPr>
          <w:bCs/>
          <w:color w:val="000000" w:themeColor="text1"/>
          <w:lang w:eastAsia="en-US"/>
        </w:rPr>
        <w:t xml:space="preserve">Vienošanās un </w:t>
      </w:r>
      <w:r w:rsidR="0066252A" w:rsidRPr="004332C5">
        <w:rPr>
          <w:bCs/>
          <w:color w:val="000000" w:themeColor="text1"/>
          <w:lang w:eastAsia="en-US"/>
        </w:rPr>
        <w:t xml:space="preserve">Līguma darbības termiņš: </w:t>
      </w:r>
      <w:r w:rsidR="004332C5" w:rsidRPr="004332C5">
        <w:rPr>
          <w:bCs/>
          <w:color w:val="000000" w:themeColor="text1"/>
          <w:lang w:eastAsia="en-US"/>
        </w:rPr>
        <w:t>48</w:t>
      </w:r>
      <w:r w:rsidRPr="004332C5">
        <w:rPr>
          <w:bCs/>
          <w:color w:val="000000" w:themeColor="text1"/>
          <w:lang w:eastAsia="en-US"/>
        </w:rPr>
        <w:t xml:space="preserve"> </w:t>
      </w:r>
      <w:r w:rsidR="00F9649A" w:rsidRPr="004332C5">
        <w:rPr>
          <w:bCs/>
          <w:color w:val="000000" w:themeColor="text1"/>
          <w:lang w:eastAsia="en-US"/>
        </w:rPr>
        <w:t>(</w:t>
      </w:r>
      <w:r w:rsidR="004332C5" w:rsidRPr="004332C5">
        <w:rPr>
          <w:bCs/>
          <w:color w:val="000000" w:themeColor="text1"/>
          <w:lang w:eastAsia="en-US"/>
        </w:rPr>
        <w:t>četrdesmit astoņi</w:t>
      </w:r>
      <w:r w:rsidR="00F9649A" w:rsidRPr="004332C5">
        <w:rPr>
          <w:bCs/>
          <w:color w:val="000000" w:themeColor="text1"/>
          <w:lang w:eastAsia="en-US"/>
        </w:rPr>
        <w:t xml:space="preserve">) mēneši </w:t>
      </w:r>
      <w:r w:rsidR="00F9649A" w:rsidRPr="009F11A3">
        <w:rPr>
          <w:bCs/>
          <w:lang w:eastAsia="en-US"/>
        </w:rPr>
        <w:t xml:space="preserve">no </w:t>
      </w:r>
      <w:r>
        <w:rPr>
          <w:bCs/>
          <w:lang w:eastAsia="en-US"/>
        </w:rPr>
        <w:t>Vienošanās un L</w:t>
      </w:r>
      <w:r w:rsidR="00F9649A" w:rsidRPr="009F11A3">
        <w:rPr>
          <w:bCs/>
          <w:lang w:eastAsia="en-US"/>
        </w:rPr>
        <w:t xml:space="preserve">īguma spēkā stāšanās dienas. </w:t>
      </w:r>
    </w:p>
    <w:p w14:paraId="01107213" w14:textId="0BA28379" w:rsidR="0066252A" w:rsidRPr="009F11A3" w:rsidRDefault="0066252A" w:rsidP="0026662F">
      <w:pPr>
        <w:pStyle w:val="ListParagraph"/>
        <w:numPr>
          <w:ilvl w:val="1"/>
          <w:numId w:val="3"/>
        </w:numPr>
        <w:tabs>
          <w:tab w:val="left" w:pos="0"/>
        </w:tabs>
        <w:ind w:left="0" w:right="-2" w:firstLine="567"/>
        <w:jc w:val="both"/>
        <w:rPr>
          <w:iCs/>
        </w:rPr>
      </w:pPr>
      <w:r w:rsidRPr="00035D3E">
        <w:rPr>
          <w:bCs/>
          <w:color w:val="000000" w:themeColor="text1"/>
          <w:lang w:eastAsia="en-US"/>
        </w:rPr>
        <w:t xml:space="preserve">Kopējā </w:t>
      </w:r>
      <w:r w:rsidR="00F9649A" w:rsidRPr="00035D3E">
        <w:rPr>
          <w:bCs/>
          <w:color w:val="000000" w:themeColor="text1"/>
          <w:lang w:eastAsia="en-US"/>
        </w:rPr>
        <w:t>plānotā</w:t>
      </w:r>
      <w:r w:rsidR="00EB0776" w:rsidRPr="00035D3E">
        <w:rPr>
          <w:bCs/>
          <w:color w:val="000000" w:themeColor="text1"/>
          <w:lang w:eastAsia="en-US"/>
        </w:rPr>
        <w:t xml:space="preserve"> Vienošanās</w:t>
      </w:r>
      <w:r w:rsidR="00F9649A" w:rsidRPr="00035D3E">
        <w:rPr>
          <w:bCs/>
          <w:color w:val="000000" w:themeColor="text1"/>
          <w:lang w:eastAsia="en-US"/>
        </w:rPr>
        <w:t xml:space="preserve"> </w:t>
      </w:r>
      <w:r w:rsidRPr="00035D3E">
        <w:rPr>
          <w:bCs/>
          <w:color w:val="000000" w:themeColor="text1"/>
          <w:lang w:eastAsia="en-US"/>
        </w:rPr>
        <w:t xml:space="preserve">summa par </w:t>
      </w:r>
      <w:r w:rsidR="00EB0776" w:rsidRPr="00035D3E">
        <w:rPr>
          <w:bCs/>
          <w:color w:val="000000" w:themeColor="text1"/>
          <w:lang w:eastAsia="en-US"/>
        </w:rPr>
        <w:t xml:space="preserve">visām </w:t>
      </w:r>
      <w:r w:rsidR="00035D3E" w:rsidRPr="00035D3E">
        <w:rPr>
          <w:bCs/>
          <w:color w:val="000000" w:themeColor="text1"/>
          <w:lang w:eastAsia="en-US"/>
        </w:rPr>
        <w:t>39</w:t>
      </w:r>
      <w:r w:rsidR="00EB0776" w:rsidRPr="00035D3E">
        <w:rPr>
          <w:bCs/>
          <w:color w:val="000000" w:themeColor="text1"/>
          <w:lang w:eastAsia="en-US"/>
        </w:rPr>
        <w:t xml:space="preserve"> (</w:t>
      </w:r>
      <w:r w:rsidR="00035D3E" w:rsidRPr="00035D3E">
        <w:rPr>
          <w:bCs/>
          <w:color w:val="000000" w:themeColor="text1"/>
          <w:lang w:eastAsia="en-US"/>
        </w:rPr>
        <w:t>trīsdesmit deviņām</w:t>
      </w:r>
      <w:r w:rsidR="00EB0776" w:rsidRPr="00035D3E">
        <w:rPr>
          <w:bCs/>
          <w:color w:val="000000" w:themeColor="text1"/>
          <w:lang w:eastAsia="en-US"/>
        </w:rPr>
        <w:t xml:space="preserve">) Iepirkuma daļām </w:t>
      </w:r>
      <w:r w:rsidRPr="009F11A3">
        <w:rPr>
          <w:bCs/>
          <w:lang w:eastAsia="en-US"/>
        </w:rPr>
        <w:t>ir</w:t>
      </w:r>
      <w:r w:rsidR="00F9649A" w:rsidRPr="009F11A3">
        <w:rPr>
          <w:bCs/>
          <w:lang w:eastAsia="en-US"/>
        </w:rPr>
        <w:t xml:space="preserve"> EUR</w:t>
      </w:r>
      <w:r w:rsidRPr="009F11A3">
        <w:rPr>
          <w:bCs/>
          <w:lang w:eastAsia="en-US"/>
        </w:rPr>
        <w:t xml:space="preserve"> </w:t>
      </w:r>
      <w:r w:rsidR="00A708B0">
        <w:t>40 000</w:t>
      </w:r>
      <w:r w:rsidR="0047419A">
        <w:rPr>
          <w:bCs/>
          <w:lang w:eastAsia="en-US"/>
        </w:rPr>
        <w:t>,00</w:t>
      </w:r>
      <w:r w:rsidR="00BB618E">
        <w:rPr>
          <w:bCs/>
          <w:lang w:eastAsia="en-US"/>
        </w:rPr>
        <w:t xml:space="preserve"> </w:t>
      </w:r>
      <w:r w:rsidR="00F9649A" w:rsidRPr="009F11A3">
        <w:rPr>
          <w:bCs/>
          <w:lang w:eastAsia="en-US"/>
        </w:rPr>
        <w:t>(</w:t>
      </w:r>
      <w:r w:rsidR="00B90903">
        <w:rPr>
          <w:bCs/>
          <w:lang w:eastAsia="en-US"/>
        </w:rPr>
        <w:t>četrdesmit t</w:t>
      </w:r>
      <w:r w:rsidR="00A708B0">
        <w:rPr>
          <w:bCs/>
          <w:lang w:eastAsia="en-US"/>
        </w:rPr>
        <w:t>ūkstoši</w:t>
      </w:r>
      <w:r w:rsidR="00EB0776">
        <w:rPr>
          <w:bCs/>
          <w:lang w:eastAsia="en-US"/>
        </w:rPr>
        <w:t xml:space="preserve"> </w:t>
      </w:r>
      <w:r w:rsidR="00F9649A" w:rsidRPr="009F11A3">
        <w:rPr>
          <w:bCs/>
          <w:i/>
          <w:iCs/>
          <w:lang w:eastAsia="en-US"/>
        </w:rPr>
        <w:t>euro</w:t>
      </w:r>
      <w:r w:rsidR="00F9649A" w:rsidRPr="009F11A3">
        <w:rPr>
          <w:bCs/>
          <w:lang w:eastAsia="en-US"/>
        </w:rPr>
        <w:t xml:space="preserve">, 00 centi) </w:t>
      </w:r>
      <w:r w:rsidRPr="009F11A3">
        <w:rPr>
          <w:bCs/>
          <w:lang w:eastAsia="en-US"/>
        </w:rPr>
        <w:t xml:space="preserve">bez PVN. </w:t>
      </w:r>
    </w:p>
    <w:p w14:paraId="311A533E" w14:textId="4DE1A5E4"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Tehniskajā - finanšu piedāvājumā (</w:t>
      </w:r>
      <w:r w:rsidR="00A04648">
        <w:rPr>
          <w:bCs/>
          <w:lang w:eastAsia="en-US"/>
        </w:rPr>
        <w:t xml:space="preserve">Nolikuma </w:t>
      </w:r>
      <w:r w:rsidRPr="0026662F">
        <w:rPr>
          <w:bCs/>
          <w:lang w:eastAsia="en-US"/>
        </w:rPr>
        <w:t>2. pielikums) norādītajiem daudzumiem ir informatīva nozīme. Pasūtītājs Vienošanās ietvaros pasūtījumus veiks nepieciešamajā daudzumā, ņemot vērā kopējos plānotos finanšu līdzekļus Iepirkuma ietvaros.</w:t>
      </w:r>
    </w:p>
    <w:p w14:paraId="59F82F90" w14:textId="4B7BD033" w:rsidR="00EB0776" w:rsidRPr="0026662F" w:rsidRDefault="00EB0776" w:rsidP="0026662F">
      <w:pPr>
        <w:pStyle w:val="ListParagraph"/>
        <w:numPr>
          <w:ilvl w:val="1"/>
          <w:numId w:val="3"/>
        </w:numPr>
        <w:tabs>
          <w:tab w:val="left" w:pos="0"/>
        </w:tabs>
        <w:ind w:left="0" w:right="-2" w:firstLine="567"/>
        <w:jc w:val="both"/>
        <w:rPr>
          <w:bCs/>
          <w:lang w:eastAsia="en-US"/>
        </w:rPr>
      </w:pPr>
      <w:r w:rsidRPr="0026662F">
        <w:rPr>
          <w:bCs/>
          <w:lang w:eastAsia="en-US"/>
        </w:rPr>
        <w:t>Pretendentu piedāvājumā norādītās kopējās cenas ir tikai vērtējamās cenas un tiks izmantotas tikai pretendentu finanšu piedāvājumu savstarpējai salīdzināšanai. Pasūtītājs Vienošanās izpildē ņems vērā pretendenta piedāvātās vienas vienības cenas, kuras ir saistošas visu Vienošanās darbības laiku.</w:t>
      </w:r>
    </w:p>
    <w:p w14:paraId="7357BA24" w14:textId="6C88F2E5" w:rsidR="0066252A" w:rsidRPr="009F11A3" w:rsidRDefault="00A04648" w:rsidP="0026662F">
      <w:pPr>
        <w:pStyle w:val="ListParagraph"/>
        <w:numPr>
          <w:ilvl w:val="1"/>
          <w:numId w:val="3"/>
        </w:numPr>
        <w:tabs>
          <w:tab w:val="left" w:pos="0"/>
        </w:tabs>
        <w:ind w:left="0" w:right="-2" w:firstLine="567"/>
        <w:jc w:val="both"/>
        <w:rPr>
          <w:bCs/>
          <w:lang w:eastAsia="en-US"/>
        </w:rPr>
      </w:pPr>
      <w:r w:rsidRPr="005E40DB">
        <w:rPr>
          <w:bCs/>
        </w:rPr>
        <w:t>Pretendents var iesniegt tikai vienu piedāvājuma variantu</w:t>
      </w:r>
      <w:r>
        <w:rPr>
          <w:bCs/>
        </w:rPr>
        <w:t xml:space="preserve"> par vienu</w:t>
      </w:r>
      <w:r w:rsidR="00A708B0">
        <w:rPr>
          <w:bCs/>
        </w:rPr>
        <w:t xml:space="preserve">, </w:t>
      </w:r>
      <w:r>
        <w:rPr>
          <w:bCs/>
        </w:rPr>
        <w:t xml:space="preserve">vairākām </w:t>
      </w:r>
      <w:r w:rsidR="00A708B0">
        <w:rPr>
          <w:bCs/>
        </w:rPr>
        <w:t xml:space="preserve">vai visām </w:t>
      </w:r>
      <w:r>
        <w:rPr>
          <w:bCs/>
        </w:rPr>
        <w:t>Iepirkuma daļām.</w:t>
      </w:r>
      <w:r w:rsidRPr="005E40DB">
        <w:rPr>
          <w:bCs/>
        </w:rPr>
        <w:t xml:space="preserve"> Pretendentam piedāvājums jāiesniedz par pilnu </w:t>
      </w:r>
      <w:r>
        <w:rPr>
          <w:bCs/>
        </w:rPr>
        <w:t xml:space="preserve">Iepirkuma daļas </w:t>
      </w:r>
      <w:r w:rsidRPr="005E40DB">
        <w:rPr>
          <w:bCs/>
        </w:rPr>
        <w:t>apjomu.</w:t>
      </w:r>
    </w:p>
    <w:p w14:paraId="078CE753" w14:textId="07D349DC" w:rsidR="0066252A" w:rsidRPr="00FE0B5E" w:rsidRDefault="0066252A" w:rsidP="0026662F">
      <w:pPr>
        <w:pStyle w:val="ListParagraph"/>
        <w:numPr>
          <w:ilvl w:val="1"/>
          <w:numId w:val="3"/>
        </w:numPr>
        <w:tabs>
          <w:tab w:val="left" w:pos="0"/>
        </w:tabs>
        <w:ind w:left="0" w:right="-2" w:firstLine="567"/>
        <w:jc w:val="both"/>
        <w:rPr>
          <w:bCs/>
          <w:lang w:eastAsia="en-US"/>
        </w:rPr>
      </w:pPr>
      <w:r w:rsidRPr="00BF4A0A">
        <w:rPr>
          <w:bCs/>
          <w:color w:val="000000" w:themeColor="text1"/>
          <w:lang w:eastAsia="en-US"/>
        </w:rPr>
        <w:t xml:space="preserve">CPV kods: </w:t>
      </w:r>
      <w:r w:rsidR="00BF4A0A" w:rsidRPr="00BF4A0A">
        <w:rPr>
          <w:color w:val="000000" w:themeColor="text1"/>
        </w:rPr>
        <w:t xml:space="preserve">33100000-1 </w:t>
      </w:r>
      <w:r w:rsidR="00190532" w:rsidRPr="00BF4A0A">
        <w:rPr>
          <w:bCs/>
          <w:color w:val="000000" w:themeColor="text1"/>
          <w:lang w:eastAsia="en-US"/>
        </w:rPr>
        <w:t>(</w:t>
      </w:r>
      <w:r w:rsidR="00BF4A0A" w:rsidRPr="00BF4A0A">
        <w:rPr>
          <w:color w:val="000000" w:themeColor="text1"/>
          <w:shd w:val="clear" w:color="auto" w:fill="FFFFFF"/>
        </w:rPr>
        <w:t>Medicīniskās ierīces).</w:t>
      </w:r>
    </w:p>
    <w:p w14:paraId="51AD975D" w14:textId="77777777" w:rsidR="0066252A" w:rsidRPr="00FE0B5E" w:rsidRDefault="0066252A" w:rsidP="0026662F">
      <w:pPr>
        <w:pStyle w:val="ListParagraph"/>
        <w:tabs>
          <w:tab w:val="left" w:pos="0"/>
        </w:tabs>
        <w:ind w:left="0" w:right="-2" w:firstLine="567"/>
        <w:jc w:val="both"/>
      </w:pPr>
    </w:p>
    <w:p w14:paraId="0B94A647" w14:textId="0F70A498" w:rsidR="0066252A" w:rsidRPr="009F11A3" w:rsidRDefault="0066252A" w:rsidP="0026662F">
      <w:pPr>
        <w:pStyle w:val="ListParagraph"/>
        <w:numPr>
          <w:ilvl w:val="0"/>
          <w:numId w:val="4"/>
        </w:numPr>
        <w:tabs>
          <w:tab w:val="left" w:pos="1134"/>
        </w:tabs>
        <w:ind w:left="0" w:right="-2" w:firstLine="567"/>
        <w:jc w:val="both"/>
      </w:pPr>
      <w:r w:rsidRPr="009F11A3">
        <w:rPr>
          <w:b/>
        </w:rPr>
        <w:t xml:space="preserve">Iepirkuma identifikācijas Nr. </w:t>
      </w:r>
      <w:r w:rsidRPr="009F11A3">
        <w:t xml:space="preserve">PSKUS </w:t>
      </w:r>
      <w:r w:rsidR="001E0FE6" w:rsidRPr="009F11A3">
        <w:t>202</w:t>
      </w:r>
      <w:r w:rsidR="00A708B0">
        <w:t>2</w:t>
      </w:r>
      <w:r w:rsidRPr="009F11A3">
        <w:t>/</w:t>
      </w:r>
      <w:r w:rsidR="00A708B0">
        <w:t>81</w:t>
      </w:r>
      <w:r w:rsidRPr="009F11A3">
        <w:t>.</w:t>
      </w:r>
    </w:p>
    <w:p w14:paraId="60BB9CF3"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sz w:val="24"/>
          <w:szCs w:val="24"/>
          <w:lang w:eastAsia="lv-LV"/>
        </w:rPr>
      </w:pPr>
    </w:p>
    <w:p w14:paraId="18810819"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4472326F" w:rsidR="0066252A" w:rsidRPr="009F11A3" w:rsidRDefault="0066252A"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Nolikumu ieinteresētie piegādātāji var saņemt to lejup</w:t>
      </w:r>
      <w:r w:rsidR="00C65BD7" w:rsidRPr="009F11A3">
        <w:rPr>
          <w:rFonts w:ascii="Times New Roman" w:hAnsi="Times New Roman"/>
          <w:bCs/>
          <w:sz w:val="24"/>
          <w:szCs w:val="24"/>
        </w:rPr>
        <w:t>ie</w:t>
      </w:r>
      <w:r w:rsidRPr="009F11A3">
        <w:rPr>
          <w:rFonts w:ascii="Times New Roman" w:hAnsi="Times New Roman"/>
          <w:bCs/>
          <w:sz w:val="24"/>
          <w:szCs w:val="24"/>
        </w:rPr>
        <w:t>lādējot elektroniskajā formātā Pasūtītāja pircēja profilā Elektronisko iepirkumu sistēmā (</w:t>
      </w:r>
      <w:r w:rsidR="00F15D48" w:rsidRPr="009F11A3">
        <w:rPr>
          <w:rFonts w:ascii="Times New Roman" w:hAnsi="Times New Roman"/>
          <w:bCs/>
          <w:sz w:val="24"/>
          <w:szCs w:val="24"/>
        </w:rPr>
        <w:t xml:space="preserve">turpmāk - </w:t>
      </w:r>
      <w:r w:rsidRPr="009F11A3">
        <w:rPr>
          <w:rFonts w:ascii="Times New Roman" w:hAnsi="Times New Roman"/>
          <w:bCs/>
          <w:sz w:val="24"/>
          <w:szCs w:val="24"/>
        </w:rPr>
        <w:t xml:space="preserve">EIS) </w:t>
      </w:r>
      <w:hyperlink r:id="rId9" w:history="1">
        <w:r w:rsidR="00F15D48" w:rsidRPr="009F11A3">
          <w:rPr>
            <w:rStyle w:val="Hyperlink"/>
            <w:rFonts w:ascii="Times New Roman" w:hAnsi="Times New Roman"/>
            <w:bCs/>
            <w:sz w:val="24"/>
            <w:szCs w:val="24"/>
          </w:rPr>
          <w:t>https://www.eis.gov.lv/EKEIS/Supplier/Organizer/379</w:t>
        </w:r>
      </w:hyperlink>
      <w:r w:rsidRPr="009F11A3">
        <w:rPr>
          <w:rFonts w:ascii="Times New Roman" w:hAnsi="Times New Roman"/>
          <w:bCs/>
          <w:sz w:val="24"/>
          <w:szCs w:val="24"/>
        </w:rPr>
        <w:t>.</w:t>
      </w:r>
    </w:p>
    <w:p w14:paraId="3B517B5E" w14:textId="2F48D07E"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Ieinteresētais piegādātājs EIS e-konkursu apakšsistēmā var reģistrēties kā Nolikuma saņēmējs, ja tas ir reģistrēts EIS kā piegādātājs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62F15CB"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 xml:space="preserve">Ieinteresētais piegādātājs apņemas sekot līdzi turpmākajām izmaiņām Nolikumā, kā arī iepirkuma komisijas (turpmāk – Komisija) sniegtajām atbildēm uz ieinteresēto piegādātāju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piegādātājs tos ir saņēmis un ar tiem iepazinies.</w:t>
      </w:r>
    </w:p>
    <w:p w14:paraId="63AF5478" w14:textId="77777777" w:rsidR="00F15D48" w:rsidRPr="009F11A3" w:rsidRDefault="00F15D48" w:rsidP="0026662F">
      <w:pPr>
        <w:numPr>
          <w:ilvl w:val="1"/>
          <w:numId w:val="4"/>
        </w:numPr>
        <w:tabs>
          <w:tab w:val="left" w:pos="0"/>
        </w:tabs>
        <w:spacing w:after="0" w:line="240" w:lineRule="auto"/>
        <w:ind w:left="0" w:right="-2"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26662F">
      <w:pPr>
        <w:tabs>
          <w:tab w:val="left" w:pos="0"/>
        </w:tabs>
        <w:spacing w:after="0" w:line="240" w:lineRule="auto"/>
        <w:ind w:right="-2" w:firstLine="567"/>
        <w:jc w:val="both"/>
        <w:rPr>
          <w:rFonts w:ascii="Times New Roman" w:eastAsia="Times New Roman" w:hAnsi="Times New Roman"/>
          <w:b/>
          <w:sz w:val="24"/>
          <w:szCs w:val="24"/>
          <w:lang w:eastAsia="lv-LV"/>
        </w:rPr>
      </w:pPr>
    </w:p>
    <w:p w14:paraId="2E019F45" w14:textId="77777777" w:rsidR="0066252A" w:rsidRPr="009F11A3" w:rsidRDefault="0066252A" w:rsidP="0026662F">
      <w:pPr>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66874E23" w:rsidR="0066252A" w:rsidRPr="009F11A3" w:rsidRDefault="00C65BD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r w:rsidR="0066252A" w:rsidRPr="009F11A3">
        <w:rPr>
          <w:rFonts w:ascii="Times New Roman" w:hAnsi="Times New Roman"/>
          <w:bCs/>
          <w:sz w:val="24"/>
          <w:szCs w:val="24"/>
          <w:lang w:val="x-none" w:eastAsia="lv-LV"/>
        </w:rPr>
        <w:t>omisija un ieinteresētie piegādātāji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7F57256F"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Ja ieinteresētais piegādātājs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7F8304C5"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1"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 xml:space="preserve">ieinteresētais piegādātājs </w:t>
      </w:r>
      <w:r w:rsidRPr="009F11A3">
        <w:rPr>
          <w:rFonts w:ascii="Times New Roman" w:hAnsi="Times New Roman"/>
          <w:bCs/>
          <w:sz w:val="24"/>
          <w:szCs w:val="24"/>
          <w:lang w:val="x-none" w:eastAsia="lv-LV"/>
        </w:rPr>
        <w:t xml:space="preserve">uzdod rakstiskā veidā, adresējot tos </w:t>
      </w:r>
      <w:r w:rsidR="00C65BD7" w:rsidRPr="009F11A3">
        <w:rPr>
          <w:rFonts w:ascii="Times New Roman" w:hAnsi="Times New Roman"/>
          <w:bCs/>
          <w:sz w:val="24"/>
          <w:szCs w:val="24"/>
          <w:lang w:val="en-GB" w:eastAsia="lv-LV"/>
        </w:rPr>
        <w:t>K</w:t>
      </w:r>
      <w:r w:rsidRPr="009F11A3">
        <w:rPr>
          <w:rFonts w:ascii="Times New Roman" w:hAnsi="Times New Roman"/>
          <w:bCs/>
          <w:sz w:val="24"/>
          <w:szCs w:val="24"/>
          <w:lang w:val="x-none" w:eastAsia="lv-LV"/>
        </w:rPr>
        <w:t xml:space="preserve">omisijai </w:t>
      </w:r>
      <w:r w:rsidR="00001E17" w:rsidRPr="009F11A3">
        <w:rPr>
          <w:rFonts w:ascii="Times New Roman" w:hAnsi="Times New Roman"/>
          <w:bCs/>
          <w:sz w:val="24"/>
          <w:szCs w:val="24"/>
          <w:lang w:val="en-GB" w:eastAsia="lv-LV"/>
        </w:rPr>
        <w:t xml:space="preserve">un ievietojot tos EIS </w:t>
      </w:r>
      <w:hyperlink r:id="rId11" w:history="1">
        <w:r w:rsidR="00001E17" w:rsidRPr="009F11A3">
          <w:rPr>
            <w:rFonts w:ascii="Times New Roman" w:hAnsi="Times New Roman"/>
            <w:sz w:val="24"/>
            <w:szCs w:val="24"/>
            <w:lang w:val="en-GB" w:eastAsia="lv-LV"/>
          </w:rPr>
          <w:t>www.eis.gov.lv</w:t>
        </w:r>
      </w:hyperlink>
      <w:r w:rsidR="00001E17" w:rsidRPr="009F11A3">
        <w:rPr>
          <w:rFonts w:ascii="Times New Roman" w:hAnsi="Times New Roman"/>
          <w:bCs/>
          <w:sz w:val="24"/>
          <w:szCs w:val="24"/>
          <w:lang w:val="en-GB"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1"/>
      <w:r w:rsidR="00F55C65">
        <w:rPr>
          <w:rFonts w:ascii="Times New Roman" w:eastAsia="Times New Roman" w:hAnsi="Times New Roman"/>
          <w:sz w:val="24"/>
          <w:szCs w:val="24"/>
        </w:rPr>
        <w:fldChar w:fldCharType="begin"/>
      </w:r>
      <w:r w:rsidR="00F55C65">
        <w:rPr>
          <w:rFonts w:ascii="Times New Roman" w:eastAsia="Times New Roman" w:hAnsi="Times New Roman"/>
          <w:sz w:val="24"/>
          <w:szCs w:val="24"/>
        </w:rPr>
        <w:instrText xml:space="preserve"> HYPERLINK "mailto:</w:instrText>
      </w:r>
      <w:r w:rsidR="00F55C65" w:rsidRPr="00F55C65">
        <w:rPr>
          <w:rFonts w:ascii="Times New Roman" w:eastAsia="Times New Roman" w:hAnsi="Times New Roman"/>
          <w:sz w:val="24"/>
          <w:szCs w:val="24"/>
        </w:rPr>
        <w:instrText>zane.salkazanova@stradini.lv</w:instrText>
      </w:r>
      <w:r w:rsidR="00F55C65">
        <w:rPr>
          <w:rFonts w:ascii="Times New Roman" w:eastAsia="Times New Roman" w:hAnsi="Times New Roman"/>
          <w:sz w:val="24"/>
          <w:szCs w:val="24"/>
        </w:rPr>
        <w:instrText xml:space="preserve">" </w:instrText>
      </w:r>
      <w:r w:rsidR="00F55C65">
        <w:rPr>
          <w:rFonts w:ascii="Times New Roman" w:eastAsia="Times New Roman" w:hAnsi="Times New Roman"/>
          <w:sz w:val="24"/>
          <w:szCs w:val="24"/>
        </w:rPr>
        <w:fldChar w:fldCharType="separate"/>
      </w:r>
      <w:r w:rsidR="00F55C65" w:rsidRPr="00487B6C">
        <w:rPr>
          <w:rStyle w:val="Hyperlink"/>
          <w:rFonts w:ascii="Times New Roman" w:eastAsia="Times New Roman" w:hAnsi="Times New Roman"/>
          <w:sz w:val="24"/>
          <w:szCs w:val="24"/>
        </w:rPr>
        <w:t>zane.salkazanova@stradini.lv</w:t>
      </w:r>
      <w:r w:rsidR="00F55C65">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11A4324A" w:rsidR="00001E17" w:rsidRPr="009F11A3" w:rsidRDefault="00001E17" w:rsidP="0026662F">
      <w:pPr>
        <w:numPr>
          <w:ilvl w:val="1"/>
          <w:numId w:val="4"/>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piegādātājs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26662F">
      <w:pPr>
        <w:tabs>
          <w:tab w:val="left" w:pos="0"/>
        </w:tabs>
        <w:spacing w:after="0" w:line="240" w:lineRule="auto"/>
        <w:ind w:right="-2" w:firstLine="567"/>
        <w:jc w:val="both"/>
        <w:rPr>
          <w:rFonts w:ascii="Times New Roman" w:eastAsia="Times New Roman" w:hAnsi="Times New Roman"/>
          <w:bCs/>
          <w:sz w:val="24"/>
          <w:szCs w:val="24"/>
          <w:lang w:eastAsia="lv-LV"/>
        </w:rPr>
      </w:pPr>
    </w:p>
    <w:p w14:paraId="19D7C604" w14:textId="72998618" w:rsidR="0066252A" w:rsidRPr="009F11A3" w:rsidRDefault="0066252A" w:rsidP="0026662F">
      <w:pPr>
        <w:widowControl w:val="0"/>
        <w:numPr>
          <w:ilvl w:val="0"/>
          <w:numId w:val="4"/>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26662F">
      <w:pPr>
        <w:pStyle w:val="ListParagraph"/>
        <w:numPr>
          <w:ilvl w:val="1"/>
          <w:numId w:val="4"/>
        </w:numPr>
        <w:tabs>
          <w:tab w:val="left" w:pos="0"/>
          <w:tab w:val="left" w:pos="1418"/>
        </w:tabs>
        <w:ind w:left="0" w:right="-2"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Sagatavojot piedāvājumu, pretendents ievēro, ka:</w:t>
      </w:r>
    </w:p>
    <w:p w14:paraId="741B21BE" w14:textId="58D801F3"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pieteikuma veidlapa</w:t>
      </w:r>
      <w:r w:rsidR="00EF321A">
        <w:t xml:space="preserve"> (</w:t>
      </w:r>
      <w:r w:rsidR="00A04648">
        <w:t xml:space="preserve">Nolikuma </w:t>
      </w:r>
      <w:r w:rsidR="00EF321A">
        <w:t>1. pielikums)</w:t>
      </w:r>
      <w:r w:rsidRPr="009F11A3">
        <w:t xml:space="preserve"> un </w:t>
      </w:r>
      <w:r w:rsidR="00573329" w:rsidRPr="009F11A3">
        <w:t>T</w:t>
      </w:r>
      <w:r w:rsidRPr="009F11A3">
        <w:t>ehniskais</w:t>
      </w:r>
      <w:r w:rsidR="00573329" w:rsidRPr="009F11A3">
        <w:t xml:space="preserve"> - finanšu</w:t>
      </w:r>
      <w:r w:rsidRPr="009F11A3">
        <w:t xml:space="preserve"> piedāvājums </w:t>
      </w:r>
      <w:r w:rsidR="00EF321A">
        <w:t>(</w:t>
      </w:r>
      <w:r w:rsidR="00A04648">
        <w:t xml:space="preserve">Nolikuma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sadaļā pievienotās datnes). 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26662F">
      <w:pPr>
        <w:pStyle w:val="ListParagraph"/>
        <w:numPr>
          <w:ilvl w:val="2"/>
          <w:numId w:val="4"/>
        </w:numPr>
        <w:tabs>
          <w:tab w:val="left" w:pos="0"/>
          <w:tab w:val="left" w:pos="1418"/>
        </w:tabs>
        <w:ind w:left="0" w:right="-2"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 xml:space="preserve">Ja pretendents iesniedzis kāda dokumenta kopiju, to apliecina atbilstoši Ministru kabineta 04.09.2018. noteikumu Nr. 558 “Dokumentu izstrādāšanas un noformēšanas kārtība” noteiktajai kārtībai (turpmāk – apliecināta kopija). Ja dokumenta kopija nav apliecināta atbilstoši </w:t>
      </w:r>
      <w:r w:rsidRPr="009F11A3">
        <w:lastRenderedPageBreak/>
        <w:t>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26662F">
      <w:pPr>
        <w:pStyle w:val="ListParagraph"/>
        <w:numPr>
          <w:ilvl w:val="1"/>
          <w:numId w:val="4"/>
        </w:numPr>
        <w:tabs>
          <w:tab w:val="left" w:pos="0"/>
          <w:tab w:val="left" w:pos="1418"/>
        </w:tabs>
        <w:ind w:left="0" w:right="-2"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Default="007A73FB" w:rsidP="0026662F">
      <w:pPr>
        <w:pStyle w:val="ListParagraph"/>
        <w:numPr>
          <w:ilvl w:val="1"/>
          <w:numId w:val="4"/>
        </w:numPr>
        <w:tabs>
          <w:tab w:val="left" w:pos="0"/>
          <w:tab w:val="left" w:pos="1418"/>
        </w:tabs>
        <w:ind w:left="0" w:right="-2" w:firstLine="567"/>
        <w:jc w:val="both"/>
        <w:outlineLvl w:val="2"/>
      </w:pPr>
      <w:r w:rsidRPr="009F11A3">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3E767C8" w14:textId="630086C3" w:rsidR="00104BA4" w:rsidRPr="00104BA4" w:rsidRDefault="00104BA4" w:rsidP="0026662F">
      <w:pPr>
        <w:pStyle w:val="ListParagraph"/>
        <w:numPr>
          <w:ilvl w:val="1"/>
          <w:numId w:val="4"/>
        </w:numPr>
        <w:tabs>
          <w:tab w:val="left" w:pos="0"/>
          <w:tab w:val="left" w:pos="1418"/>
        </w:tabs>
        <w:ind w:left="0" w:right="-2" w:firstLine="567"/>
        <w:jc w:val="both"/>
        <w:outlineLvl w:val="2"/>
      </w:pPr>
      <w:r w:rsidRPr="009F11A3">
        <w:t>Pretendents piedāvājuma dokumentus paraksta ar drošu elektronisko parakstu un laika zīmogu vai ar EIS piedāvāto elektronisko parakstu</w:t>
      </w:r>
      <w:r>
        <w:t>.</w:t>
      </w:r>
    </w:p>
    <w:p w14:paraId="339E4024" w14:textId="77777777" w:rsidR="007A73FB" w:rsidRPr="009F11A3" w:rsidRDefault="007A73FB" w:rsidP="0026662F">
      <w:pPr>
        <w:tabs>
          <w:tab w:val="left" w:pos="0"/>
        </w:tabs>
        <w:spacing w:after="0" w:line="240" w:lineRule="auto"/>
        <w:ind w:right="-2" w:firstLine="567"/>
        <w:outlineLvl w:val="2"/>
        <w:rPr>
          <w:rFonts w:ascii="Times New Roman" w:hAnsi="Times New Roman"/>
          <w:bCs/>
          <w:iCs/>
          <w:vanish/>
          <w:sz w:val="24"/>
          <w:szCs w:val="24"/>
          <w:lang w:val="x-none"/>
        </w:rPr>
      </w:pPr>
      <w:r w:rsidRPr="009F11A3">
        <w:rPr>
          <w:rFonts w:ascii="Times New Roman" w:hAnsi="Times New Roman"/>
          <w:bCs/>
          <w:iCs/>
          <w:vanish/>
          <w:sz w:val="24"/>
          <w:szCs w:val="24"/>
          <w:lang w:val="x-none"/>
        </w:rPr>
        <w:t xml:space="preserve"> </w:t>
      </w:r>
    </w:p>
    <w:p w14:paraId="590F678A" w14:textId="77777777" w:rsidR="007A73FB" w:rsidRPr="009F11A3" w:rsidRDefault="007A73FB" w:rsidP="0026662F">
      <w:pPr>
        <w:keepNext/>
        <w:numPr>
          <w:ilvl w:val="1"/>
          <w:numId w:val="4"/>
        </w:numPr>
        <w:tabs>
          <w:tab w:val="left" w:pos="0"/>
        </w:tabs>
        <w:spacing w:after="0" w:line="240" w:lineRule="auto"/>
        <w:ind w:left="0" w:right="-2"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9F11A3">
        <w:rPr>
          <w:rFonts w:ascii="Times New Roman" w:hAnsi="Times New Roman"/>
          <w:b/>
          <w:bCs/>
          <w:sz w:val="24"/>
          <w:szCs w:val="24"/>
          <w:lang w:val="x-none"/>
        </w:rPr>
        <w:t>Piedāvājuma iesniegšana</w:t>
      </w:r>
      <w:bookmarkEnd w:id="2"/>
      <w:bookmarkEnd w:id="3"/>
      <w:bookmarkEnd w:id="4"/>
      <w:bookmarkEnd w:id="5"/>
      <w:bookmarkEnd w:id="6"/>
      <w:r w:rsidRPr="009F11A3">
        <w:rPr>
          <w:rFonts w:ascii="Times New Roman" w:hAnsi="Times New Roman"/>
          <w:b/>
          <w:bCs/>
          <w:sz w:val="24"/>
          <w:szCs w:val="24"/>
        </w:rPr>
        <w:t xml:space="preserve"> un atvēršana</w:t>
      </w:r>
    </w:p>
    <w:p w14:paraId="3F03F765" w14:textId="1E3DF351"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bookmarkStart w:id="7" w:name="_Ref408215653"/>
      <w:r w:rsidRPr="009F11A3">
        <w:t xml:space="preserve">Pretendents piedāvājumu iesniedz līdz </w:t>
      </w:r>
      <w:r w:rsidRPr="000A13A3">
        <w:rPr>
          <w:b/>
          <w:color w:val="000000" w:themeColor="text1"/>
        </w:rPr>
        <w:t>202</w:t>
      </w:r>
      <w:r w:rsidR="00D83413" w:rsidRPr="000A13A3">
        <w:rPr>
          <w:b/>
          <w:color w:val="000000" w:themeColor="text1"/>
        </w:rPr>
        <w:t>2</w:t>
      </w:r>
      <w:r w:rsidRPr="000A13A3">
        <w:rPr>
          <w:b/>
          <w:color w:val="000000" w:themeColor="text1"/>
        </w:rPr>
        <w:t xml:space="preserve">. gada </w:t>
      </w:r>
      <w:r w:rsidR="00A708B0">
        <w:rPr>
          <w:b/>
          <w:color w:val="000000" w:themeColor="text1"/>
        </w:rPr>
        <w:t>___________</w:t>
      </w:r>
      <w:r w:rsidR="000A13A3" w:rsidRPr="000A13A3">
        <w:rPr>
          <w:b/>
          <w:color w:val="000000" w:themeColor="text1"/>
        </w:rPr>
        <w:t xml:space="preserve"> </w:t>
      </w:r>
      <w:r w:rsidRPr="000A13A3">
        <w:rPr>
          <w:b/>
          <w:color w:val="000000" w:themeColor="text1"/>
        </w:rPr>
        <w:t xml:space="preserve">plkst. </w:t>
      </w:r>
      <w:r w:rsidR="000A13A3" w:rsidRPr="000A13A3">
        <w:rPr>
          <w:b/>
          <w:color w:val="000000" w:themeColor="text1"/>
        </w:rPr>
        <w:t>10</w:t>
      </w:r>
      <w:r w:rsidRPr="000A13A3">
        <w:rPr>
          <w:b/>
          <w:color w:val="000000" w:themeColor="text1"/>
        </w:rPr>
        <w:t>.00</w:t>
      </w:r>
      <w:r w:rsidRPr="000A13A3">
        <w:rPr>
          <w:color w:val="000000" w:themeColor="text1"/>
        </w:rPr>
        <w:t xml:space="preserve">, </w:t>
      </w:r>
      <w:r w:rsidRPr="009F11A3">
        <w:t>EIS e-konkursu apakšsistēmā</w:t>
      </w:r>
      <w:r w:rsidRPr="009F11A3">
        <w:rPr>
          <w:bCs/>
        </w:rPr>
        <w:t>.</w:t>
      </w:r>
      <w:bookmarkEnd w:id="7"/>
    </w:p>
    <w:p w14:paraId="1636A480" w14:textId="77777777" w:rsidR="007A73FB" w:rsidRPr="009F11A3" w:rsidRDefault="007A73FB" w:rsidP="0026662F">
      <w:pPr>
        <w:pStyle w:val="ListParagraph"/>
        <w:numPr>
          <w:ilvl w:val="2"/>
          <w:numId w:val="4"/>
        </w:numPr>
        <w:tabs>
          <w:tab w:val="left" w:pos="0"/>
          <w:tab w:val="left" w:pos="1418"/>
        </w:tabs>
        <w:ind w:left="0" w:right="-2" w:firstLine="567"/>
        <w:contextualSpacing w:val="0"/>
        <w:jc w:val="both"/>
        <w:outlineLvl w:val="2"/>
        <w:rPr>
          <w:bCs/>
        </w:rPr>
      </w:pPr>
      <w:r w:rsidRPr="009F11A3">
        <w:rPr>
          <w:rFonts w:eastAsia="MS Mincho"/>
          <w:b/>
          <w:u w:val="single"/>
        </w:rPr>
        <w:t>Ārpus EIS e-konkursu apakšsistēmas iesniegtie piedāvājumi tiks atzīti par neatbilstošiem Nolikuma prasībām un nosūtīti atpakaļ iesniedzējam</w:t>
      </w:r>
      <w:r w:rsidRPr="009F11A3">
        <w:rPr>
          <w:bCs/>
        </w:rPr>
        <w:t>.</w:t>
      </w:r>
    </w:p>
    <w:p w14:paraId="28422D02" w14:textId="05B047BA" w:rsidR="007A73FB" w:rsidRPr="00104BA4" w:rsidRDefault="007A73FB" w:rsidP="0026662F">
      <w:pPr>
        <w:pStyle w:val="ListParagraph"/>
        <w:numPr>
          <w:ilvl w:val="2"/>
          <w:numId w:val="4"/>
        </w:numPr>
        <w:tabs>
          <w:tab w:val="left" w:pos="0"/>
          <w:tab w:val="left" w:pos="1418"/>
        </w:tabs>
        <w:ind w:left="0" w:right="-2" w:firstLine="567"/>
        <w:contextualSpacing w:val="0"/>
        <w:jc w:val="both"/>
        <w:outlineLvl w:val="2"/>
      </w:pPr>
      <w:r w:rsidRPr="009F11A3">
        <w:rPr>
          <w:bCs/>
        </w:rPr>
        <w:t xml:space="preserve">Pretendentu atlasi, piedāvājumu atbilstības pārbaudi un piedāvājumu vērtēšanu Komisija veic slēgtās sēdēs. </w:t>
      </w:r>
      <w:r w:rsidRPr="00104BA4">
        <w:t>Pasūtītājs neizsniedz protokolus, izņemot piedāvājumu atvēršanas sanāksmes protokolu, kamēr notiek pieteikumu vai piedāvājumu vērtēšana.</w:t>
      </w:r>
    </w:p>
    <w:p w14:paraId="3504F6F2" w14:textId="4B3F09C8"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Pr>
          <w:rFonts w:ascii="Times New Roman" w:hAnsi="Times New Roman"/>
          <w:sz w:val="24"/>
          <w:szCs w:val="24"/>
          <w:lang w:val="en-GB"/>
        </w:rPr>
        <w:t>I</w:t>
      </w:r>
      <w:r w:rsidRPr="00104BA4">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26662F">
      <w:pPr>
        <w:keepNext/>
        <w:numPr>
          <w:ilvl w:val="1"/>
          <w:numId w:val="4"/>
        </w:numPr>
        <w:tabs>
          <w:tab w:val="left" w:pos="0"/>
        </w:tabs>
        <w:spacing w:after="0" w:line="240" w:lineRule="auto"/>
        <w:ind w:left="0" w:right="-2"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Pr="009F11A3" w:rsidRDefault="009F11A3" w:rsidP="0026662F">
      <w:pPr>
        <w:tabs>
          <w:tab w:val="left" w:pos="0"/>
        </w:tabs>
        <w:spacing w:after="0" w:line="240" w:lineRule="auto"/>
        <w:ind w:right="-2" w:firstLine="567"/>
        <w:contextualSpacing/>
        <w:jc w:val="both"/>
        <w:rPr>
          <w:rFonts w:ascii="Times New Roman" w:hAnsi="Times New Roman"/>
          <w:sz w:val="24"/>
          <w:szCs w:val="24"/>
        </w:rPr>
      </w:pPr>
    </w:p>
    <w:p w14:paraId="24B267CE" w14:textId="5A6321DC" w:rsidR="00A73AE5" w:rsidRPr="009F11A3" w:rsidRDefault="00643A87" w:rsidP="0026662F">
      <w:pPr>
        <w:pStyle w:val="ListParagraph"/>
        <w:numPr>
          <w:ilvl w:val="0"/>
          <w:numId w:val="9"/>
        </w:numPr>
        <w:tabs>
          <w:tab w:val="left" w:pos="1134"/>
        </w:tabs>
        <w:ind w:left="0" w:right="-2" w:firstLine="567"/>
        <w:jc w:val="center"/>
        <w:rPr>
          <w:b/>
        </w:rPr>
      </w:pPr>
      <w:r>
        <w:rPr>
          <w:b/>
          <w:bCs/>
        </w:rPr>
        <w:t>Kvalifikācijas prasības pretendentiem un iesniedzamie kvalifikācijas dokumenti</w:t>
      </w:r>
    </w:p>
    <w:p w14:paraId="4E401032" w14:textId="0C71D060" w:rsidR="00A73AE5" w:rsidRPr="009F11A3" w:rsidRDefault="00A73AE5" w:rsidP="0026662F">
      <w:pPr>
        <w:keepNext/>
        <w:numPr>
          <w:ilvl w:val="1"/>
          <w:numId w:val="9"/>
        </w:numPr>
        <w:tabs>
          <w:tab w:val="left" w:pos="1134"/>
        </w:tabs>
        <w:spacing w:after="0" w:line="240" w:lineRule="auto"/>
        <w:ind w:left="0" w:right="-2"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r w:rsidRPr="009F11A3">
        <w:rPr>
          <w:rFonts w:ascii="Times New Roman" w:hAnsi="Times New Roman"/>
          <w:b/>
          <w:bCs/>
          <w:sz w:val="24"/>
          <w:szCs w:val="24"/>
          <w:lang w:val="en-GB"/>
        </w:rPr>
        <w:t>Iepirkumā</w:t>
      </w:r>
    </w:p>
    <w:p w14:paraId="5E965ECC" w14:textId="2DAEE98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infomācija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194441CC"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00A04648">
        <w:t xml:space="preserve">Nolikuma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lastRenderedPageBreak/>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26662F">
      <w:pPr>
        <w:pStyle w:val="ListParagraph"/>
        <w:numPr>
          <w:ilvl w:val="2"/>
          <w:numId w:val="9"/>
        </w:numPr>
        <w:tabs>
          <w:tab w:val="left" w:pos="0"/>
          <w:tab w:val="left" w:pos="1418"/>
        </w:tabs>
        <w:ind w:left="0" w:right="-2"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26662F">
      <w:pPr>
        <w:pStyle w:val="ListParagraph"/>
        <w:widowControl w:val="0"/>
        <w:numPr>
          <w:ilvl w:val="1"/>
          <w:numId w:val="9"/>
        </w:numPr>
        <w:tabs>
          <w:tab w:val="left" w:pos="0"/>
        </w:tabs>
        <w:ind w:left="0" w:right="-2"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26662F">
      <w:pPr>
        <w:pStyle w:val="ListParagraph"/>
        <w:widowControl w:val="0"/>
        <w:numPr>
          <w:ilvl w:val="1"/>
          <w:numId w:val="9"/>
        </w:numPr>
        <w:tabs>
          <w:tab w:val="left" w:pos="0"/>
        </w:tabs>
        <w:ind w:left="0" w:right="-2" w:firstLine="567"/>
        <w:jc w:val="both"/>
      </w:pPr>
      <w:r w:rsidRPr="009F11A3">
        <w:t>Piedāvājuma dokumentiem jābūt skaidri salasāmiem, bez labojumiem.</w:t>
      </w:r>
    </w:p>
    <w:p w14:paraId="1FBC6557" w14:textId="27B6BE71" w:rsidR="0066252A" w:rsidRPr="009F11A3" w:rsidRDefault="0066252A" w:rsidP="0026662F">
      <w:pPr>
        <w:pStyle w:val="ListParagraph"/>
        <w:widowControl w:val="0"/>
        <w:numPr>
          <w:ilvl w:val="1"/>
          <w:numId w:val="9"/>
        </w:numPr>
        <w:tabs>
          <w:tab w:val="left" w:pos="0"/>
        </w:tabs>
        <w:ind w:left="0" w:right="-2"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-us,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26662F">
      <w:pPr>
        <w:widowControl w:val="0"/>
        <w:tabs>
          <w:tab w:val="left" w:pos="0"/>
        </w:tabs>
        <w:spacing w:after="0" w:line="240" w:lineRule="auto"/>
        <w:ind w:right="-2" w:firstLine="567"/>
        <w:contextualSpacing/>
        <w:jc w:val="both"/>
        <w:rPr>
          <w:rFonts w:ascii="Times New Roman" w:eastAsia="Times New Roman" w:hAnsi="Times New Roman"/>
          <w:sz w:val="24"/>
          <w:szCs w:val="24"/>
        </w:rPr>
      </w:pPr>
    </w:p>
    <w:p w14:paraId="3C3BFF41" w14:textId="7C2421AC" w:rsidR="0066252A" w:rsidRPr="009F11A3" w:rsidRDefault="0066252A" w:rsidP="0026662F">
      <w:pPr>
        <w:numPr>
          <w:ilvl w:val="0"/>
          <w:numId w:val="9"/>
        </w:numPr>
        <w:tabs>
          <w:tab w:val="left" w:pos="1134"/>
        </w:tabs>
        <w:spacing w:after="0" w:line="240" w:lineRule="auto"/>
        <w:ind w:left="0" w:right="-2"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26662F">
      <w:pPr>
        <w:numPr>
          <w:ilvl w:val="1"/>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F11A3">
        <w:rPr>
          <w:rFonts w:ascii="Times New Roman" w:hAnsi="Times New Roman"/>
          <w:i/>
          <w:iCs/>
          <w:sz w:val="24"/>
          <w:szCs w:val="24"/>
        </w:rPr>
        <w:t>euro;</w:t>
      </w:r>
    </w:p>
    <w:p w14:paraId="4B1FD5B1" w14:textId="3B47E358" w:rsidR="0066252A" w:rsidRPr="009F11A3"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26662F">
      <w:pPr>
        <w:numPr>
          <w:ilvl w:val="2"/>
          <w:numId w:val="9"/>
        </w:numPr>
        <w:tabs>
          <w:tab w:val="left" w:pos="0"/>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26662F">
      <w:pPr>
        <w:pStyle w:val="ListParagraph"/>
        <w:numPr>
          <w:ilvl w:val="2"/>
          <w:numId w:val="9"/>
        </w:numPr>
        <w:ind w:left="0" w:right="-2" w:firstLine="567"/>
        <w:jc w:val="both"/>
      </w:pPr>
      <w:r w:rsidRPr="00DB7EA0">
        <w:rPr>
          <w:rFonts w:eastAsia="Calibri"/>
        </w:rPr>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26662F">
      <w:pPr>
        <w:pStyle w:val="ListParagraph"/>
        <w:numPr>
          <w:ilvl w:val="2"/>
          <w:numId w:val="9"/>
        </w:numPr>
        <w:ind w:left="0" w:right="-2"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2B6CAE11" w:rsidR="0066252A" w:rsidRDefault="00DB7EA0" w:rsidP="0026662F">
      <w:pPr>
        <w:numPr>
          <w:ilvl w:val="2"/>
          <w:numId w:val="9"/>
        </w:numPr>
        <w:tabs>
          <w:tab w:val="left" w:pos="0"/>
        </w:tabs>
        <w:spacing w:after="0" w:line="240" w:lineRule="auto"/>
        <w:ind w:left="0" w:right="-2"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035E8265" w14:textId="77777777" w:rsidR="00093890" w:rsidRPr="00DB7EA0" w:rsidRDefault="00093890" w:rsidP="00093890">
      <w:pPr>
        <w:tabs>
          <w:tab w:val="left" w:pos="0"/>
        </w:tabs>
        <w:spacing w:after="0" w:line="240" w:lineRule="auto"/>
        <w:ind w:left="567" w:right="-2"/>
        <w:jc w:val="both"/>
        <w:rPr>
          <w:rFonts w:ascii="Times New Roman" w:hAnsi="Times New Roman"/>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36"/>
        <w:gridCol w:w="4678"/>
      </w:tblGrid>
      <w:tr w:rsidR="0066252A" w:rsidRPr="00093890" w14:paraId="2C96B16E" w14:textId="77777777" w:rsidTr="0009389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093890" w:rsidRDefault="0066252A" w:rsidP="0026662F">
            <w:pPr>
              <w:numPr>
                <w:ilvl w:val="0"/>
                <w:numId w:val="9"/>
              </w:numPr>
              <w:spacing w:after="0" w:line="240" w:lineRule="auto"/>
              <w:ind w:left="567" w:right="-2" w:hanging="567"/>
              <w:jc w:val="both"/>
              <w:rPr>
                <w:rFonts w:ascii="Times New Roman" w:eastAsia="Times New Roman" w:hAnsi="Times New Roman"/>
                <w:sz w:val="24"/>
                <w:szCs w:val="24"/>
                <w:lang w:eastAsia="lv-LV"/>
              </w:rPr>
            </w:pPr>
            <w:r w:rsidRPr="00093890">
              <w:rPr>
                <w:rFonts w:ascii="Times New Roman" w:eastAsia="Times New Roman" w:hAnsi="Times New Roman"/>
                <w:b/>
                <w:sz w:val="24"/>
                <w:szCs w:val="24"/>
                <w:lang w:eastAsia="lv-LV"/>
              </w:rPr>
              <w:t>Pretendenta kvalifikācijas prasības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093890" w:rsidRDefault="0066252A" w:rsidP="0026662F">
            <w:pPr>
              <w:numPr>
                <w:ilvl w:val="0"/>
                <w:numId w:val="9"/>
              </w:numPr>
              <w:spacing w:after="0" w:line="240" w:lineRule="auto"/>
              <w:ind w:left="68" w:right="-2" w:firstLine="0"/>
              <w:jc w:val="both"/>
              <w:rPr>
                <w:rFonts w:ascii="Times New Roman" w:eastAsia="Times New Roman" w:hAnsi="Times New Roman"/>
                <w:b/>
                <w:sz w:val="24"/>
                <w:szCs w:val="24"/>
                <w:lang w:eastAsia="lv-LV"/>
              </w:rPr>
            </w:pPr>
            <w:r w:rsidRPr="00093890">
              <w:rPr>
                <w:rFonts w:ascii="Times New Roman" w:eastAsia="Times New Roman" w:hAnsi="Times New Roman"/>
                <w:b/>
                <w:bCs/>
                <w:sz w:val="24"/>
                <w:szCs w:val="24"/>
              </w:rPr>
              <w:t>Pretendentam jāiesniedz šādi pretendenta kvalifikāciju apliecinoši dokumenti</w:t>
            </w:r>
          </w:p>
        </w:tc>
      </w:tr>
      <w:tr w:rsidR="0066252A" w:rsidRPr="00093890" w14:paraId="2C009020" w14:textId="77777777" w:rsidTr="00093890">
        <w:trPr>
          <w:trHeight w:val="569"/>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093890" w:rsidRDefault="0066252A" w:rsidP="0026662F">
            <w:pPr>
              <w:spacing w:after="0" w:line="240" w:lineRule="auto"/>
              <w:ind w:right="-2"/>
              <w:jc w:val="both"/>
              <w:rPr>
                <w:rFonts w:ascii="Times New Roman" w:eastAsia="Times New Roman" w:hAnsi="Times New Roman"/>
                <w:sz w:val="24"/>
                <w:szCs w:val="24"/>
              </w:rPr>
            </w:pPr>
            <w:r w:rsidRPr="00093890">
              <w:rPr>
                <w:rFonts w:ascii="Times New Roman" w:hAnsi="Times New Roman"/>
                <w:sz w:val="24"/>
                <w:szCs w:val="24"/>
              </w:rPr>
              <w:t>1</w:t>
            </w:r>
            <w:r w:rsidR="003A66FD" w:rsidRPr="00093890">
              <w:rPr>
                <w:rFonts w:ascii="Times New Roman" w:hAnsi="Times New Roman"/>
                <w:sz w:val="24"/>
                <w:szCs w:val="24"/>
              </w:rPr>
              <w:t>0</w:t>
            </w:r>
            <w:r w:rsidRPr="00093890">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093890">
              <w:rPr>
                <w:rFonts w:ascii="Times New Roman" w:hAnsi="Times New Roman"/>
                <w:i/>
                <w:iCs/>
                <w:sz w:val="24"/>
                <w:szCs w:val="24"/>
              </w:rPr>
              <w:t xml:space="preserve">Prasība attiecas arī uz personālsabiedrību un visiem personālsabiedrības biedriem (ja piedāvājumu iesniedz personālsabiedrība) vai visiem piegādātāju apvienības </w:t>
            </w:r>
            <w:r w:rsidRPr="00093890">
              <w:rPr>
                <w:rFonts w:ascii="Times New Roman" w:hAnsi="Times New Roman"/>
                <w:i/>
                <w:iCs/>
                <w:sz w:val="24"/>
                <w:szCs w:val="24"/>
              </w:rPr>
              <w:lastRenderedPageBreak/>
              <w:t>dalībniekiem (ja piedāvājumu iesniedz piegādātāju apvienība).</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093890" w:rsidRDefault="0066252A" w:rsidP="0026662F">
            <w:pPr>
              <w:spacing w:after="0" w:line="240" w:lineRule="auto"/>
              <w:ind w:right="-2"/>
              <w:jc w:val="both"/>
              <w:rPr>
                <w:rFonts w:ascii="Times New Roman" w:eastAsia="Times New Roman" w:hAnsi="Times New Roman"/>
                <w:sz w:val="24"/>
                <w:szCs w:val="24"/>
              </w:rPr>
            </w:pPr>
            <w:r w:rsidRPr="00093890">
              <w:rPr>
                <w:rFonts w:ascii="Times New Roman" w:eastAsia="Times New Roman" w:hAnsi="Times New Roman"/>
                <w:sz w:val="24"/>
                <w:szCs w:val="24"/>
              </w:rPr>
              <w:lastRenderedPageBreak/>
              <w:t>1</w:t>
            </w:r>
            <w:r w:rsidR="003A66FD" w:rsidRPr="00093890">
              <w:rPr>
                <w:rFonts w:ascii="Times New Roman" w:eastAsia="Times New Roman" w:hAnsi="Times New Roman"/>
                <w:sz w:val="24"/>
                <w:szCs w:val="24"/>
              </w:rPr>
              <w:t>1</w:t>
            </w:r>
            <w:r w:rsidRPr="00093890">
              <w:rPr>
                <w:rFonts w:ascii="Times New Roman" w:eastAsia="Times New Roman" w:hAnsi="Times New Roman"/>
                <w:sz w:val="24"/>
                <w:szCs w:val="24"/>
              </w:rPr>
              <w:t xml:space="preserve">.1. </w:t>
            </w:r>
            <w:r w:rsidRPr="00093890">
              <w:rPr>
                <w:rFonts w:ascii="Times New Roman" w:hAnsi="Times New Roman"/>
                <w:sz w:val="24"/>
                <w:szCs w:val="24"/>
              </w:rPr>
              <w:t xml:space="preserve">Pretendenta parakstīts pieteikums dalībai Iepirkumā, kurš sagatavots saskaņā ar Nolikuma </w:t>
            </w:r>
            <w:r w:rsidR="003A66FD" w:rsidRPr="00093890">
              <w:rPr>
                <w:rFonts w:ascii="Times New Roman" w:hAnsi="Times New Roman"/>
                <w:sz w:val="24"/>
                <w:szCs w:val="24"/>
              </w:rPr>
              <w:t>1</w:t>
            </w:r>
            <w:r w:rsidRPr="00093890">
              <w:rPr>
                <w:rFonts w:ascii="Times New Roman" w:hAnsi="Times New Roman"/>
                <w:sz w:val="24"/>
                <w:szCs w:val="24"/>
              </w:rPr>
              <w:t>.</w:t>
            </w:r>
            <w:r w:rsidR="003A66FD" w:rsidRPr="00093890">
              <w:rPr>
                <w:rFonts w:ascii="Times New Roman" w:hAnsi="Times New Roman"/>
                <w:sz w:val="24"/>
                <w:szCs w:val="24"/>
              </w:rPr>
              <w:t xml:space="preserve"> </w:t>
            </w:r>
            <w:r w:rsidRPr="00093890">
              <w:rPr>
                <w:rFonts w:ascii="Times New Roman" w:hAnsi="Times New Roman"/>
                <w:sz w:val="24"/>
                <w:szCs w:val="24"/>
              </w:rPr>
              <w:t>pielikumā pievienoto formu. Ja pretendenta piedāvājumu paraksta pilnvarota persona, tad jāpievieno pilnvara vai tās apliecināta kopija</w:t>
            </w:r>
            <w:r w:rsidRPr="00093890">
              <w:rPr>
                <w:rFonts w:ascii="Times New Roman" w:eastAsia="Times New Roman" w:hAnsi="Times New Roman"/>
                <w:sz w:val="24"/>
                <w:szCs w:val="24"/>
              </w:rPr>
              <w:t xml:space="preserve">. </w:t>
            </w:r>
          </w:p>
          <w:p w14:paraId="4ED58221" w14:textId="3C1AB0B4" w:rsidR="00CD7BBE" w:rsidRPr="00093890" w:rsidRDefault="00CD7BBE" w:rsidP="0026662F">
            <w:pPr>
              <w:spacing w:after="0" w:line="240" w:lineRule="auto"/>
              <w:ind w:right="-2"/>
              <w:jc w:val="both"/>
              <w:rPr>
                <w:rFonts w:ascii="Times New Roman" w:hAnsi="Times New Roman"/>
                <w:i/>
                <w:iCs/>
                <w:sz w:val="24"/>
                <w:szCs w:val="24"/>
              </w:rPr>
            </w:pPr>
            <w:r w:rsidRPr="00093890">
              <w:rPr>
                <w:rFonts w:ascii="Times New Roman" w:hAnsi="Times New Roman"/>
                <w:i/>
                <w:iCs/>
                <w:sz w:val="24"/>
                <w:szCs w:val="24"/>
              </w:rPr>
              <w:t xml:space="preserve">Ārvalstī reģistrēts vai pastāvīgi dzīvojošs pretendents iesniedz komercdarbību reģistrējošas iestādes ārvalstīs izdotu dokumenta kopiju, kas apliecina, ka </w:t>
            </w:r>
            <w:r w:rsidRPr="00093890">
              <w:rPr>
                <w:rFonts w:ascii="Times New Roman" w:hAnsi="Times New Roman"/>
                <w:i/>
                <w:iCs/>
                <w:sz w:val="24"/>
                <w:szCs w:val="24"/>
              </w:rPr>
              <w:lastRenderedPageBreak/>
              <w:t>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apakšuzņēmēju) dalībnieku sastāvu.</w:t>
            </w:r>
          </w:p>
          <w:p w14:paraId="1CEEBED3" w14:textId="77777777" w:rsidR="00CD7BBE" w:rsidRPr="00093890" w:rsidRDefault="00CD7BBE" w:rsidP="0026662F">
            <w:pPr>
              <w:spacing w:after="0" w:line="240" w:lineRule="auto"/>
              <w:ind w:right="-2"/>
              <w:jc w:val="both"/>
              <w:rPr>
                <w:rFonts w:ascii="Times New Roman" w:hAnsi="Times New Roman"/>
                <w:i/>
                <w:iCs/>
                <w:sz w:val="24"/>
                <w:szCs w:val="24"/>
              </w:rPr>
            </w:pPr>
          </w:p>
          <w:p w14:paraId="207B0F24" w14:textId="07670C50" w:rsidR="0066252A" w:rsidRPr="00093890" w:rsidRDefault="0066252A" w:rsidP="0026662F">
            <w:pPr>
              <w:spacing w:after="0" w:line="240" w:lineRule="auto"/>
              <w:ind w:right="-2"/>
              <w:jc w:val="both"/>
              <w:rPr>
                <w:rFonts w:ascii="Times New Roman" w:hAnsi="Times New Roman"/>
                <w:sz w:val="24"/>
                <w:szCs w:val="24"/>
              </w:rPr>
            </w:pPr>
            <w:r w:rsidRPr="00093890">
              <w:rPr>
                <w:rFonts w:ascii="Times New Roman" w:hAnsi="Times New Roman"/>
                <w:sz w:val="24"/>
                <w:szCs w:val="24"/>
              </w:rPr>
              <w:t xml:space="preserve">Par Latvijas Republikā reģistrētu pretendentu </w:t>
            </w:r>
            <w:r w:rsidR="00CD7BBE" w:rsidRPr="00093890">
              <w:rPr>
                <w:rFonts w:ascii="Times New Roman" w:hAnsi="Times New Roman"/>
                <w:sz w:val="24"/>
                <w:szCs w:val="24"/>
              </w:rPr>
              <w:t>K</w:t>
            </w:r>
            <w:r w:rsidRPr="00093890">
              <w:rPr>
                <w:rFonts w:ascii="Times New Roman" w:hAnsi="Times New Roman"/>
                <w:sz w:val="24"/>
                <w:szCs w:val="24"/>
              </w:rPr>
              <w:t xml:space="preserve">omisija pārbaudīs informāciju Uzņēmuma reģistra interneta mājaslapā </w:t>
            </w:r>
            <w:hyperlink r:id="rId23">
              <w:r w:rsidRPr="00093890">
                <w:rPr>
                  <w:rStyle w:val="InternetLink"/>
                  <w:rFonts w:ascii="Times New Roman" w:hAnsi="Times New Roman"/>
                  <w:sz w:val="24"/>
                  <w:szCs w:val="24"/>
                </w:rPr>
                <w:t>www.ur.gov.lv</w:t>
              </w:r>
            </w:hyperlink>
            <w:r w:rsidRPr="00093890">
              <w:rPr>
                <w:rFonts w:ascii="Times New Roman" w:hAnsi="Times New Roman"/>
                <w:sz w:val="24"/>
                <w:szCs w:val="24"/>
              </w:rPr>
              <w:t>.</w:t>
            </w:r>
          </w:p>
        </w:tc>
      </w:tr>
      <w:tr w:rsidR="0066252A" w:rsidRPr="00093890" w14:paraId="61FFB136" w14:textId="77777777" w:rsidTr="00093890">
        <w:trPr>
          <w:trHeight w:val="54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235D07FF" w:rsidR="002E6F2D" w:rsidRPr="00093890" w:rsidRDefault="0066252A" w:rsidP="0026662F">
            <w:pPr>
              <w:spacing w:after="0" w:line="240" w:lineRule="auto"/>
              <w:ind w:right="-2"/>
              <w:jc w:val="both"/>
              <w:rPr>
                <w:rFonts w:ascii="Times New Roman" w:eastAsia="Times New Roman" w:hAnsi="Times New Roman"/>
                <w:bCs/>
                <w:sz w:val="24"/>
                <w:szCs w:val="24"/>
              </w:rPr>
            </w:pPr>
            <w:r w:rsidRPr="00093890">
              <w:rPr>
                <w:rFonts w:ascii="Times New Roman" w:eastAsia="Times New Roman" w:hAnsi="Times New Roman"/>
                <w:sz w:val="24"/>
                <w:szCs w:val="24"/>
              </w:rPr>
              <w:lastRenderedPageBreak/>
              <w:t>1</w:t>
            </w:r>
            <w:r w:rsidR="003A66FD" w:rsidRPr="00093890">
              <w:rPr>
                <w:rFonts w:ascii="Times New Roman" w:eastAsia="Times New Roman" w:hAnsi="Times New Roman"/>
                <w:sz w:val="24"/>
                <w:szCs w:val="24"/>
              </w:rPr>
              <w:t>0</w:t>
            </w:r>
            <w:r w:rsidRPr="00093890">
              <w:rPr>
                <w:rFonts w:ascii="Times New Roman" w:eastAsia="Times New Roman" w:hAnsi="Times New Roman"/>
                <w:sz w:val="24"/>
                <w:szCs w:val="24"/>
              </w:rPr>
              <w:t>.</w:t>
            </w:r>
            <w:r w:rsidR="00956E36" w:rsidRPr="00093890">
              <w:rPr>
                <w:rFonts w:ascii="Times New Roman" w:eastAsia="Times New Roman" w:hAnsi="Times New Roman"/>
                <w:sz w:val="24"/>
                <w:szCs w:val="24"/>
              </w:rPr>
              <w:t>2</w:t>
            </w:r>
            <w:r w:rsidRPr="00093890">
              <w:rPr>
                <w:rFonts w:ascii="Times New Roman" w:eastAsia="Times New Roman" w:hAnsi="Times New Roman"/>
                <w:sz w:val="24"/>
                <w:szCs w:val="24"/>
              </w:rPr>
              <w:t>.</w:t>
            </w:r>
            <w:r w:rsidRPr="00093890">
              <w:rPr>
                <w:rFonts w:ascii="Times New Roman" w:eastAsia="Times New Roman" w:hAnsi="Times New Roman"/>
                <w:sz w:val="24"/>
                <w:szCs w:val="24"/>
              </w:rPr>
              <w:tab/>
            </w:r>
            <w:r w:rsidR="002E6F2D" w:rsidRPr="00093890">
              <w:rPr>
                <w:rFonts w:ascii="Times New Roman" w:hAnsi="Times New Roman"/>
                <w:bCs/>
                <w:sz w:val="24"/>
                <w:szCs w:val="24"/>
              </w:rPr>
              <w:t xml:space="preserve">Pretendentam ir tiesības izplatīt </w:t>
            </w:r>
            <w:r w:rsidR="00367D9C" w:rsidRPr="00093890">
              <w:rPr>
                <w:rFonts w:ascii="Times New Roman" w:hAnsi="Times New Roman"/>
                <w:bCs/>
                <w:sz w:val="24"/>
                <w:szCs w:val="24"/>
              </w:rPr>
              <w:t xml:space="preserve">un nodrošināt servisu (ja attiecas) </w:t>
            </w:r>
            <w:r w:rsidR="002E6F2D" w:rsidRPr="00093890">
              <w:rPr>
                <w:rFonts w:ascii="Times New Roman" w:hAnsi="Times New Roman"/>
                <w:bCs/>
                <w:sz w:val="24"/>
                <w:szCs w:val="24"/>
              </w:rPr>
              <w:t>piedāvāt</w:t>
            </w:r>
            <w:r w:rsidR="00367D9C" w:rsidRPr="00093890">
              <w:rPr>
                <w:rFonts w:ascii="Times New Roman" w:hAnsi="Times New Roman"/>
                <w:bCs/>
                <w:sz w:val="24"/>
                <w:szCs w:val="24"/>
              </w:rPr>
              <w:t>ai</w:t>
            </w:r>
            <w:r w:rsidR="002E6F2D" w:rsidRPr="00093890">
              <w:rPr>
                <w:rFonts w:ascii="Times New Roman" w:hAnsi="Times New Roman"/>
                <w:bCs/>
                <w:sz w:val="24"/>
                <w:szCs w:val="24"/>
              </w:rPr>
              <w:t xml:space="preserve"> Prec</w:t>
            </w:r>
            <w:r w:rsidR="00367D9C" w:rsidRPr="00093890">
              <w:rPr>
                <w:rFonts w:ascii="Times New Roman" w:hAnsi="Times New Roman"/>
                <w:bCs/>
                <w:sz w:val="24"/>
                <w:szCs w:val="24"/>
              </w:rPr>
              <w:t>e</w:t>
            </w:r>
            <w:r w:rsidR="002E6F2D" w:rsidRPr="00093890">
              <w:rPr>
                <w:rFonts w:ascii="Times New Roman" w:hAnsi="Times New Roman"/>
                <w:bCs/>
                <w:sz w:val="24"/>
                <w:szCs w:val="24"/>
              </w:rPr>
              <w:t>i Eiropas Savienībā, tajā skaitā Latvijas Republikas teritorijā.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80FD3" w14:textId="026A26FF" w:rsidR="008969B2" w:rsidRPr="00093890" w:rsidRDefault="0066252A" w:rsidP="0026662F">
            <w:pPr>
              <w:spacing w:after="0" w:line="240" w:lineRule="auto"/>
              <w:ind w:right="-2"/>
              <w:jc w:val="both"/>
              <w:rPr>
                <w:rFonts w:ascii="Times New Roman" w:hAnsi="Times New Roman"/>
                <w:sz w:val="24"/>
                <w:szCs w:val="24"/>
              </w:rPr>
            </w:pPr>
            <w:r w:rsidRPr="00093890">
              <w:rPr>
                <w:rFonts w:ascii="Times New Roman" w:eastAsia="Times New Roman" w:hAnsi="Times New Roman"/>
                <w:sz w:val="24"/>
                <w:szCs w:val="24"/>
              </w:rPr>
              <w:t>1</w:t>
            </w:r>
            <w:r w:rsidR="00B261E5" w:rsidRPr="00093890">
              <w:rPr>
                <w:rFonts w:ascii="Times New Roman" w:eastAsia="Times New Roman" w:hAnsi="Times New Roman"/>
                <w:sz w:val="24"/>
                <w:szCs w:val="24"/>
              </w:rPr>
              <w:t>1</w:t>
            </w:r>
            <w:r w:rsidRPr="00093890">
              <w:rPr>
                <w:rFonts w:ascii="Times New Roman" w:eastAsia="Times New Roman" w:hAnsi="Times New Roman"/>
                <w:sz w:val="24"/>
                <w:szCs w:val="24"/>
              </w:rPr>
              <w:t>.</w:t>
            </w:r>
            <w:r w:rsidR="00956E36" w:rsidRPr="00093890">
              <w:rPr>
                <w:rFonts w:ascii="Times New Roman" w:eastAsia="Times New Roman" w:hAnsi="Times New Roman"/>
                <w:sz w:val="24"/>
                <w:szCs w:val="24"/>
              </w:rPr>
              <w:t>2</w:t>
            </w:r>
            <w:r w:rsidRPr="00093890">
              <w:rPr>
                <w:rFonts w:ascii="Times New Roman" w:eastAsia="Times New Roman" w:hAnsi="Times New Roman"/>
                <w:sz w:val="24"/>
                <w:szCs w:val="24"/>
              </w:rPr>
              <w:t>.</w:t>
            </w:r>
            <w:r w:rsidR="00B261E5" w:rsidRPr="00093890">
              <w:rPr>
                <w:rFonts w:ascii="Times New Roman" w:eastAsia="Times New Roman" w:hAnsi="Times New Roman"/>
                <w:sz w:val="24"/>
                <w:szCs w:val="24"/>
              </w:rPr>
              <w:t xml:space="preserve"> </w:t>
            </w:r>
            <w:r w:rsidR="002E6F2D" w:rsidRPr="00093890">
              <w:rPr>
                <w:rFonts w:ascii="Times New Roman" w:hAnsi="Times New Roman"/>
                <w:sz w:val="24"/>
                <w:szCs w:val="24"/>
              </w:rPr>
              <w:t xml:space="preserve">Lai apliecinātu </w:t>
            </w:r>
            <w:r w:rsidR="007124B6" w:rsidRPr="00093890">
              <w:rPr>
                <w:rFonts w:ascii="Times New Roman" w:hAnsi="Times New Roman"/>
                <w:sz w:val="24"/>
                <w:szCs w:val="24"/>
              </w:rPr>
              <w:t>N</w:t>
            </w:r>
            <w:r w:rsidR="002E6F2D" w:rsidRPr="00093890">
              <w:rPr>
                <w:rFonts w:ascii="Times New Roman" w:hAnsi="Times New Roman"/>
                <w:sz w:val="24"/>
                <w:szCs w:val="24"/>
              </w:rPr>
              <w:t>olikuma 10.</w:t>
            </w:r>
            <w:r w:rsidR="00956E36" w:rsidRPr="00093890">
              <w:rPr>
                <w:rFonts w:ascii="Times New Roman" w:hAnsi="Times New Roman"/>
                <w:sz w:val="24"/>
                <w:szCs w:val="24"/>
              </w:rPr>
              <w:t>2</w:t>
            </w:r>
            <w:r w:rsidR="002E6F2D" w:rsidRPr="00093890">
              <w:rPr>
                <w:rFonts w:ascii="Times New Roman" w:hAnsi="Times New Roman"/>
                <w:sz w:val="24"/>
                <w:szCs w:val="24"/>
              </w:rPr>
              <w:t>.</w:t>
            </w:r>
            <w:r w:rsidR="00B92FA1" w:rsidRPr="00093890">
              <w:rPr>
                <w:rFonts w:ascii="Times New Roman" w:hAnsi="Times New Roman"/>
                <w:sz w:val="24"/>
                <w:szCs w:val="24"/>
              </w:rPr>
              <w:t xml:space="preserve"> </w:t>
            </w:r>
            <w:r w:rsidR="002E6F2D" w:rsidRPr="00093890">
              <w:rPr>
                <w:rFonts w:ascii="Times New Roman" w:hAnsi="Times New Roman"/>
                <w:sz w:val="24"/>
                <w:szCs w:val="24"/>
              </w:rPr>
              <w:t>punkta izpildi, pretendentam jāiesniedz ražotāja vai tā autorizēta pārstāvja apliecinoši dokumenti, kas ļauj pretendentam nodrošināt tā piedāvātās Preces izplatīšanu</w:t>
            </w:r>
            <w:r w:rsidR="00367D9C" w:rsidRPr="00093890">
              <w:rPr>
                <w:rFonts w:ascii="Times New Roman" w:hAnsi="Times New Roman"/>
                <w:sz w:val="24"/>
                <w:szCs w:val="24"/>
              </w:rPr>
              <w:t xml:space="preserve"> un nodrošināt tās servisu (ja attiecas)</w:t>
            </w:r>
            <w:r w:rsidR="002E6F2D" w:rsidRPr="00093890">
              <w:rPr>
                <w:rFonts w:ascii="Times New Roman" w:hAnsi="Times New Roman"/>
                <w:sz w:val="24"/>
                <w:szCs w:val="24"/>
              </w:rPr>
              <w:t xml:space="preserve"> Eiropas Savienībā, tajā skaitā Latvijas Republikas teritorijā</w:t>
            </w:r>
            <w:r w:rsidR="00956E36" w:rsidRPr="00093890">
              <w:rPr>
                <w:rFonts w:ascii="Times New Roman" w:hAnsi="Times New Roman"/>
                <w:sz w:val="24"/>
                <w:szCs w:val="24"/>
              </w:rPr>
              <w:t>.</w:t>
            </w:r>
            <w:r w:rsidR="00956E36" w:rsidRPr="00093890" w:rsidDel="00956E36">
              <w:rPr>
                <w:rFonts w:ascii="Times New Roman" w:hAnsi="Times New Roman"/>
                <w:sz w:val="24"/>
                <w:szCs w:val="24"/>
              </w:rPr>
              <w:t xml:space="preserve"> </w:t>
            </w:r>
          </w:p>
          <w:p w14:paraId="4E713068" w14:textId="77777777" w:rsidR="00B92FA1" w:rsidRPr="00093890" w:rsidRDefault="00B92FA1" w:rsidP="0026662F">
            <w:pPr>
              <w:spacing w:after="0" w:line="240" w:lineRule="auto"/>
              <w:ind w:right="-2"/>
              <w:jc w:val="both"/>
              <w:rPr>
                <w:rFonts w:ascii="Times New Roman" w:eastAsia="Times New Roman" w:hAnsi="Times New Roman"/>
                <w:strike/>
                <w:sz w:val="24"/>
                <w:szCs w:val="24"/>
              </w:rPr>
            </w:pPr>
          </w:p>
          <w:p w14:paraId="167001BF" w14:textId="5F5D7676" w:rsidR="002E6F2D" w:rsidRPr="00093890" w:rsidRDefault="002E6F2D" w:rsidP="0026662F">
            <w:pPr>
              <w:spacing w:after="0" w:line="240" w:lineRule="auto"/>
              <w:ind w:right="-2"/>
              <w:jc w:val="both"/>
              <w:rPr>
                <w:rFonts w:ascii="Times New Roman" w:eastAsia="Times New Roman" w:hAnsi="Times New Roman"/>
                <w:sz w:val="24"/>
                <w:szCs w:val="24"/>
              </w:rPr>
            </w:pPr>
            <w:r w:rsidRPr="00093890">
              <w:rPr>
                <w:rFonts w:ascii="Times New Roman" w:hAnsi="Times New Roman"/>
                <w:i/>
                <w:iCs/>
                <w:sz w:val="24"/>
                <w:szCs w:val="24"/>
              </w:rPr>
              <w:t>Ja iesniegti ražotāja autorizēta pārstāvja izsniegti apliecinoši dokumenti, tad tie ir jāpapildina ar ražotāja izdotu dokumentu, kas apliecina šī autorizētā pārstāvja tiesības nodot pilnvarojumu trešajām pusēm ražotāja produkta izplatīšanai</w:t>
            </w:r>
            <w:r w:rsidR="00367D9C" w:rsidRPr="00093890">
              <w:rPr>
                <w:rFonts w:ascii="Times New Roman" w:hAnsi="Times New Roman"/>
                <w:i/>
                <w:iCs/>
                <w:sz w:val="24"/>
                <w:szCs w:val="24"/>
              </w:rPr>
              <w:t xml:space="preserve"> un servisa nodrošināšanai (ja attiecas).</w:t>
            </w:r>
          </w:p>
        </w:tc>
      </w:tr>
      <w:tr w:rsidR="0026662F" w:rsidRPr="00093890" w14:paraId="784EFCDB" w14:textId="77777777" w:rsidTr="00093890">
        <w:trPr>
          <w:trHeight w:val="541"/>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5EAA50" w14:textId="21C480CE" w:rsidR="0026662F" w:rsidRPr="002B3CD6" w:rsidRDefault="0026662F" w:rsidP="0026662F">
            <w:pPr>
              <w:spacing w:after="0" w:line="240" w:lineRule="auto"/>
              <w:ind w:right="-2"/>
              <w:jc w:val="both"/>
              <w:rPr>
                <w:rFonts w:ascii="Times New Roman" w:eastAsia="Times New Roman" w:hAnsi="Times New Roman"/>
                <w:color w:val="000000" w:themeColor="text1"/>
                <w:sz w:val="24"/>
                <w:szCs w:val="24"/>
              </w:rPr>
            </w:pPr>
            <w:r w:rsidRPr="002B3CD6">
              <w:rPr>
                <w:rFonts w:ascii="Times New Roman" w:eastAsia="Times New Roman" w:hAnsi="Times New Roman"/>
                <w:color w:val="000000" w:themeColor="text1"/>
                <w:sz w:val="24"/>
                <w:szCs w:val="24"/>
              </w:rPr>
              <w:t xml:space="preserve">10.3. </w:t>
            </w:r>
            <w:r w:rsidR="00811350" w:rsidRPr="002B3CD6">
              <w:rPr>
                <w:rFonts w:ascii="Times New Roman" w:eastAsia="Times New Roman" w:hAnsi="Times New Roman"/>
                <w:color w:val="000000" w:themeColor="text1"/>
                <w:sz w:val="24"/>
                <w:szCs w:val="24"/>
              </w:rPr>
              <w:t>Pretendentam ir piedāvātās preces  EK atbilstības deklarācija, atbilstoši direktīvas EEK 93/42 (ja ražotājs noteicis medicīnas ierīču klasi: IIa, IIb vai III klases ierīces) vai regulas 2017/745 prasībām (ja ražotājs noteicis medicīnas ierīču klasi : I) un precei ir jābūt CE marķējumam, ja tā nav medicīnas ierīce.</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8C44A" w14:textId="2C3EB27E" w:rsidR="0026662F" w:rsidRPr="002B3CD6" w:rsidRDefault="0026662F" w:rsidP="0026662F">
            <w:pPr>
              <w:spacing w:after="0" w:line="240" w:lineRule="auto"/>
              <w:ind w:right="-2"/>
              <w:jc w:val="both"/>
              <w:rPr>
                <w:rFonts w:ascii="Times New Roman" w:eastAsia="Times New Roman" w:hAnsi="Times New Roman"/>
                <w:color w:val="000000" w:themeColor="text1"/>
                <w:sz w:val="24"/>
                <w:szCs w:val="24"/>
              </w:rPr>
            </w:pPr>
            <w:r w:rsidRPr="002B3CD6">
              <w:rPr>
                <w:rFonts w:ascii="Times New Roman" w:eastAsia="Times New Roman" w:hAnsi="Times New Roman"/>
                <w:color w:val="000000" w:themeColor="text1"/>
                <w:sz w:val="24"/>
                <w:szCs w:val="24"/>
              </w:rPr>
              <w:t xml:space="preserve">11.3. </w:t>
            </w:r>
            <w:r w:rsidR="00811350" w:rsidRPr="002B3CD6">
              <w:rPr>
                <w:rFonts w:ascii="Times New Roman" w:eastAsia="Times New Roman" w:hAnsi="Times New Roman"/>
                <w:color w:val="000000" w:themeColor="text1"/>
                <w:sz w:val="24"/>
                <w:szCs w:val="24"/>
              </w:rPr>
              <w:t>Lai apliecinātu Nolikuma 10.3. punkta prasību, pretendentam jāiesniedz piedāvātās preces  EK atbilstības deklarācijas kopija, atbilstoši direktīvas EEK 93/42 vai regulas 2017/745 prasībām (medicīnas ierīcēm) vai apliecinājums, ka precei ir CE marķējums (ne medicīnas ierīcēm).</w:t>
            </w:r>
          </w:p>
        </w:tc>
      </w:tr>
      <w:tr w:rsidR="0066252A" w:rsidRPr="00093890" w14:paraId="6997FEC5" w14:textId="77777777" w:rsidTr="0009389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3DB390FD" w:rsidR="00B261E5" w:rsidRPr="00093890" w:rsidRDefault="0066252A" w:rsidP="0026662F">
            <w:pPr>
              <w:spacing w:after="0" w:line="240" w:lineRule="auto"/>
              <w:ind w:right="-2"/>
              <w:jc w:val="both"/>
              <w:rPr>
                <w:rFonts w:ascii="Times New Roman" w:hAnsi="Times New Roman"/>
                <w:sz w:val="24"/>
                <w:szCs w:val="24"/>
              </w:rPr>
            </w:pPr>
            <w:r w:rsidRPr="00093890">
              <w:rPr>
                <w:rFonts w:ascii="Times New Roman" w:eastAsia="Times New Roman" w:hAnsi="Times New Roman"/>
                <w:sz w:val="24"/>
                <w:szCs w:val="24"/>
              </w:rPr>
              <w:t>1</w:t>
            </w:r>
            <w:r w:rsidR="00B261E5" w:rsidRPr="00093890">
              <w:rPr>
                <w:rFonts w:ascii="Times New Roman" w:eastAsia="Times New Roman" w:hAnsi="Times New Roman"/>
                <w:sz w:val="24"/>
                <w:szCs w:val="24"/>
              </w:rPr>
              <w:t>0</w:t>
            </w:r>
            <w:r w:rsidRPr="00093890">
              <w:rPr>
                <w:rFonts w:ascii="Times New Roman" w:eastAsia="Times New Roman" w:hAnsi="Times New Roman"/>
                <w:sz w:val="24"/>
                <w:szCs w:val="24"/>
              </w:rPr>
              <w:t>.</w:t>
            </w:r>
            <w:r w:rsidR="00BE6780" w:rsidRPr="00093890">
              <w:rPr>
                <w:rFonts w:ascii="Times New Roman" w:eastAsia="Times New Roman" w:hAnsi="Times New Roman"/>
                <w:sz w:val="24"/>
                <w:szCs w:val="24"/>
              </w:rPr>
              <w:t>5</w:t>
            </w:r>
            <w:r w:rsidRPr="00093890">
              <w:rPr>
                <w:rFonts w:ascii="Times New Roman" w:eastAsia="Times New Roman" w:hAnsi="Times New Roman"/>
                <w:sz w:val="24"/>
                <w:szCs w:val="24"/>
              </w:rPr>
              <w:t xml:space="preserve">. </w:t>
            </w:r>
            <w:r w:rsidR="00B261E5" w:rsidRPr="00093890">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25DD1CF8" w14:textId="26B00D17" w:rsidR="00B261E5" w:rsidRPr="00093890" w:rsidRDefault="00B261E5" w:rsidP="0026662F">
            <w:pPr>
              <w:tabs>
                <w:tab w:val="left" w:pos="34"/>
              </w:tabs>
              <w:spacing w:after="0" w:line="240" w:lineRule="auto"/>
              <w:ind w:right="-2"/>
              <w:jc w:val="both"/>
              <w:rPr>
                <w:rFonts w:ascii="Times New Roman" w:hAnsi="Times New Roman"/>
                <w:i/>
                <w:sz w:val="24"/>
                <w:szCs w:val="24"/>
              </w:rPr>
            </w:pPr>
            <w:r w:rsidRPr="00093890">
              <w:rPr>
                <w:rFonts w:ascii="Times New Roman" w:hAnsi="Times New Roman"/>
                <w:sz w:val="24"/>
                <w:szCs w:val="24"/>
              </w:rPr>
              <w:t>Pretendents, iesniedzot piedāvājumu, var balstīties uz citu personu tehniskām un profesionālām iespējām tikai tad, ja šīs personas sniegs pakalpojumus, kuru izpildei attiecīgās spējas ir nepieciešamas</w:t>
            </w:r>
            <w:r w:rsidRPr="00093890">
              <w:rPr>
                <w:rFonts w:ascii="Times New Roman" w:hAnsi="Times New Roman"/>
                <w:i/>
                <w:sz w:val="24"/>
                <w:szCs w:val="24"/>
              </w:rPr>
              <w:t xml:space="preserve">. </w:t>
            </w:r>
          </w:p>
          <w:p w14:paraId="4AF30199" w14:textId="77777777" w:rsidR="00B92FA1" w:rsidRPr="00093890" w:rsidRDefault="00B92FA1" w:rsidP="0026662F">
            <w:pPr>
              <w:tabs>
                <w:tab w:val="left" w:pos="34"/>
              </w:tabs>
              <w:spacing w:after="0" w:line="240" w:lineRule="auto"/>
              <w:ind w:right="-2"/>
              <w:jc w:val="both"/>
              <w:rPr>
                <w:rFonts w:ascii="Times New Roman" w:hAnsi="Times New Roman"/>
                <w:i/>
                <w:sz w:val="24"/>
                <w:szCs w:val="24"/>
              </w:rPr>
            </w:pPr>
          </w:p>
          <w:p w14:paraId="189EC4EC" w14:textId="1F5A2313" w:rsidR="0066252A" w:rsidRPr="00093890" w:rsidRDefault="00B261E5" w:rsidP="0026662F">
            <w:pPr>
              <w:spacing w:after="0" w:line="240" w:lineRule="auto"/>
              <w:ind w:right="-2"/>
              <w:jc w:val="both"/>
              <w:rPr>
                <w:rFonts w:ascii="Times New Roman" w:eastAsia="Times New Roman" w:hAnsi="Times New Roman"/>
                <w:sz w:val="24"/>
                <w:szCs w:val="24"/>
              </w:rPr>
            </w:pPr>
            <w:r w:rsidRPr="00093890">
              <w:rPr>
                <w:rFonts w:ascii="Times New Roman" w:hAnsi="Times New Roman"/>
                <w:bCs/>
                <w:i/>
                <w:sz w:val="24"/>
                <w:szCs w:val="24"/>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76F59425" w:rsidR="0066252A" w:rsidRPr="00093890" w:rsidRDefault="00B261E5" w:rsidP="0026662F">
            <w:pPr>
              <w:spacing w:after="0" w:line="240" w:lineRule="auto"/>
              <w:ind w:right="-2"/>
              <w:jc w:val="both"/>
              <w:rPr>
                <w:rFonts w:ascii="Times New Roman" w:eastAsia="Times New Roman" w:hAnsi="Times New Roman"/>
                <w:sz w:val="24"/>
                <w:szCs w:val="24"/>
              </w:rPr>
            </w:pPr>
            <w:r w:rsidRPr="00093890">
              <w:rPr>
                <w:rFonts w:ascii="Times New Roman" w:eastAsia="Times New Roman" w:hAnsi="Times New Roman"/>
                <w:sz w:val="24"/>
                <w:szCs w:val="24"/>
              </w:rPr>
              <w:lastRenderedPageBreak/>
              <w:t>11.</w:t>
            </w:r>
            <w:r w:rsidR="00BE6780" w:rsidRPr="00093890">
              <w:rPr>
                <w:rFonts w:ascii="Times New Roman" w:eastAsia="Times New Roman" w:hAnsi="Times New Roman"/>
                <w:sz w:val="24"/>
                <w:szCs w:val="24"/>
              </w:rPr>
              <w:t>5</w:t>
            </w:r>
            <w:r w:rsidRPr="00093890">
              <w:rPr>
                <w:rFonts w:ascii="Times New Roman" w:eastAsia="Times New Roman" w:hAnsi="Times New Roman"/>
                <w:sz w:val="24"/>
                <w:szCs w:val="24"/>
              </w:rPr>
              <w:t>.</w:t>
            </w:r>
            <w:r w:rsidR="0066252A" w:rsidRPr="00093890">
              <w:rPr>
                <w:rFonts w:ascii="Times New Roman" w:eastAsia="Times New Roman" w:hAnsi="Times New Roman"/>
                <w:sz w:val="24"/>
                <w:szCs w:val="24"/>
              </w:rPr>
              <w:t xml:space="preserve">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5C8F626" w14:textId="77777777" w:rsidR="0066252A" w:rsidRPr="00093890" w:rsidRDefault="0066252A" w:rsidP="0026662F">
            <w:pPr>
              <w:spacing w:after="0" w:line="240" w:lineRule="auto"/>
              <w:ind w:right="-2"/>
              <w:jc w:val="both"/>
              <w:rPr>
                <w:rFonts w:ascii="Times New Roman" w:eastAsia="Times New Roman" w:hAnsi="Times New Roman"/>
                <w:sz w:val="24"/>
                <w:szCs w:val="24"/>
              </w:rPr>
            </w:pPr>
            <w:r w:rsidRPr="00093890">
              <w:rPr>
                <w:rFonts w:ascii="Times New Roman" w:eastAsia="Times New Roman" w:hAnsi="Times New Roman"/>
                <w:sz w:val="24"/>
                <w:szCs w:val="24"/>
              </w:rPr>
              <w:t>Klāt jāpievieno dokuments, kas apliecina apliecinājumu parakstījušās personas tiesības pārstāvēt attiecīgo personu Iepirkuma ietvaros.</w:t>
            </w:r>
          </w:p>
        </w:tc>
      </w:tr>
    </w:tbl>
    <w:p w14:paraId="69C8F2C0" w14:textId="77777777" w:rsidR="00F154FD" w:rsidRPr="009F11A3" w:rsidRDefault="00F154FD" w:rsidP="0026662F">
      <w:pPr>
        <w:spacing w:after="0" w:line="240" w:lineRule="auto"/>
        <w:ind w:left="567" w:right="-2"/>
        <w:jc w:val="both"/>
        <w:rPr>
          <w:rFonts w:ascii="Times New Roman" w:hAnsi="Times New Roman"/>
          <w:b/>
          <w:sz w:val="24"/>
          <w:szCs w:val="24"/>
        </w:rPr>
      </w:pPr>
    </w:p>
    <w:p w14:paraId="0715CC26" w14:textId="2C343459" w:rsidR="0066252A" w:rsidRPr="009F11A3" w:rsidRDefault="0066252A" w:rsidP="0026662F">
      <w:pPr>
        <w:numPr>
          <w:ilvl w:val="0"/>
          <w:numId w:val="9"/>
        </w:numPr>
        <w:tabs>
          <w:tab w:val="left" w:pos="1134"/>
        </w:tabs>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 xml:space="preserve">Tehniskais </w:t>
      </w:r>
      <w:r w:rsidR="001E72CF" w:rsidRPr="009F11A3">
        <w:rPr>
          <w:rFonts w:ascii="Times New Roman" w:hAnsi="Times New Roman"/>
          <w:b/>
          <w:sz w:val="24"/>
          <w:szCs w:val="24"/>
        </w:rPr>
        <w:t xml:space="preserve">- </w:t>
      </w:r>
      <w:r w:rsidRPr="009F11A3">
        <w:rPr>
          <w:rFonts w:ascii="Times New Roman" w:hAnsi="Times New Roman"/>
          <w:b/>
          <w:sz w:val="24"/>
          <w:szCs w:val="24"/>
        </w:rPr>
        <w:t>finanšu piedāvājums</w:t>
      </w:r>
    </w:p>
    <w:p w14:paraId="5BC8632A" w14:textId="343FFEFC" w:rsidR="00A73AE5" w:rsidRDefault="00A73AE5" w:rsidP="0026662F">
      <w:pPr>
        <w:pStyle w:val="ListParagraph"/>
        <w:numPr>
          <w:ilvl w:val="2"/>
          <w:numId w:val="9"/>
        </w:numPr>
        <w:tabs>
          <w:tab w:val="left" w:pos="1418"/>
        </w:tabs>
        <w:ind w:left="0" w:right="-2" w:firstLine="567"/>
        <w:contextualSpacing w:val="0"/>
        <w:jc w:val="both"/>
        <w:outlineLvl w:val="2"/>
        <w:rPr>
          <w:bCs/>
        </w:rPr>
      </w:pPr>
      <w:r w:rsidRPr="009F11A3">
        <w:t xml:space="preserve">Pretendents, iesniedzot </w:t>
      </w:r>
      <w:r w:rsidR="00DB7EA0">
        <w:t>T</w:t>
      </w:r>
      <w:r w:rsidRPr="009F11A3">
        <w:t xml:space="preserve">ehnisko piedāvājumu atbilstoši EIS e-konkursu apakšsistēmā </w:t>
      </w:r>
      <w:r w:rsidR="00104BA4">
        <w:t xml:space="preserve">Iepirkuma </w:t>
      </w:r>
      <w:r w:rsidRPr="009F11A3">
        <w:t xml:space="preserve">sadaļā publicētajām veidlapām, </w:t>
      </w:r>
      <w:r w:rsidR="00437AC3">
        <w:t xml:space="preserve">kā arī </w:t>
      </w:r>
      <w:r w:rsidRPr="009F11A3">
        <w:t>aizpildot attiecīgas Microsoft Excel formas šūnas</w:t>
      </w:r>
      <w:r w:rsidR="00437AC3">
        <w:t xml:space="preserve"> (</w:t>
      </w:r>
      <w:r w:rsidR="0026662F">
        <w:t xml:space="preserve">Nolikuma </w:t>
      </w:r>
      <w:r w:rsidR="00437AC3">
        <w:t>2. pielikums)</w:t>
      </w:r>
      <w:r w:rsidRPr="009F11A3">
        <w:t>, apliecina piedāvātās Preces atbilstību tehniskajā specifikācijā noteiktajām prasībām, apstiprina tās kvalitāti un garantiju</w:t>
      </w:r>
      <w:r w:rsidR="00437AC3">
        <w:t xml:space="preserve">, kā arī </w:t>
      </w:r>
      <w:r w:rsidR="00437AC3" w:rsidRPr="00D63A17">
        <w:t xml:space="preserve">EIS e-konkursu apakšsistēmā pie konkrētā </w:t>
      </w:r>
      <w:r w:rsidR="00437AC3">
        <w:t>I</w:t>
      </w:r>
      <w:r w:rsidR="00437AC3" w:rsidRPr="00D63A17">
        <w:t>epirkuma aizpildot cenai paredzēto aili</w:t>
      </w:r>
      <w:r w:rsidRPr="009F11A3">
        <w:rPr>
          <w:bCs/>
        </w:rPr>
        <w:t>.</w:t>
      </w:r>
    </w:p>
    <w:p w14:paraId="5F6C2B56" w14:textId="785C8E85" w:rsidR="00437AC3" w:rsidRPr="009865AD" w:rsidRDefault="00437AC3" w:rsidP="0026662F">
      <w:pPr>
        <w:pStyle w:val="ListParagraph"/>
        <w:numPr>
          <w:ilvl w:val="2"/>
          <w:numId w:val="9"/>
        </w:numPr>
        <w:tabs>
          <w:tab w:val="left" w:pos="1418"/>
        </w:tabs>
        <w:ind w:left="0" w:right="-2" w:firstLine="567"/>
        <w:contextualSpacing w:val="0"/>
        <w:jc w:val="both"/>
        <w:outlineLvl w:val="2"/>
        <w:rPr>
          <w:bCs/>
        </w:rPr>
      </w:pPr>
      <w:r>
        <w:rPr>
          <w:bCs/>
        </w:rPr>
        <w:t xml:space="preserve">Pretendents </w:t>
      </w:r>
      <w:r w:rsidRPr="00D63A17">
        <w:rPr>
          <w:bCs/>
        </w:rPr>
        <w:t xml:space="preserve">Finanšu piedāvājumā cenas norāda </w:t>
      </w:r>
      <w:r w:rsidRPr="00D63A17">
        <w:t xml:space="preserve">ar </w:t>
      </w:r>
      <w:r>
        <w:t>2 (</w:t>
      </w:r>
      <w:r w:rsidRPr="00D63A17">
        <w:t>diviem</w:t>
      </w:r>
      <w:r>
        <w:t>)</w:t>
      </w:r>
      <w:r w:rsidRPr="00D63A17">
        <w:t xml:space="preserve"> cipariem aiz komata EUR bez PVN</w:t>
      </w:r>
      <w:r>
        <w:t>.</w:t>
      </w:r>
    </w:p>
    <w:p w14:paraId="11D46C18" w14:textId="50AFD339" w:rsidR="009865AD" w:rsidRPr="009865AD" w:rsidRDefault="009865AD" w:rsidP="009865AD">
      <w:pPr>
        <w:pStyle w:val="ListParagraph"/>
        <w:numPr>
          <w:ilvl w:val="2"/>
          <w:numId w:val="9"/>
        </w:numPr>
        <w:tabs>
          <w:tab w:val="left" w:pos="1418"/>
        </w:tabs>
        <w:ind w:left="0" w:right="-2" w:firstLine="567"/>
        <w:contextualSpacing w:val="0"/>
        <w:jc w:val="both"/>
        <w:outlineLvl w:val="2"/>
        <w:rPr>
          <w:bCs/>
        </w:rPr>
      </w:pPr>
      <w:r>
        <w:rPr>
          <w:bCs/>
        </w:rPr>
        <w:t>Tehniskās specifikācijas/ Tehniskā – finanšu piedāvājuma veidlapā norādītais p</w:t>
      </w:r>
      <w:r w:rsidRPr="00A708B0">
        <w:rPr>
          <w:bCs/>
        </w:rPr>
        <w:t>aredzamais daudzums tiek izmantots pretendentu finanšu piedāvājumu objektīvai vērtēšanai. Līgumi ti</w:t>
      </w:r>
      <w:r>
        <w:rPr>
          <w:bCs/>
        </w:rPr>
        <w:t>ks</w:t>
      </w:r>
      <w:r w:rsidRPr="00A708B0">
        <w:rPr>
          <w:bCs/>
        </w:rPr>
        <w:t xml:space="preserve"> slēgti par vienas vienības cenu, nosakot visa iepirkuma kopējo apjomu naudas izteiksmē un nenosakot katras pozīcijas apjomu</w:t>
      </w:r>
      <w:r>
        <w:rPr>
          <w:bCs/>
        </w:rPr>
        <w:t xml:space="preserve">. </w:t>
      </w:r>
      <w:r w:rsidRPr="00275E8E">
        <w:rPr>
          <w:bCs/>
        </w:rPr>
        <w:t>Pasūtītājam ir tiesības neiegādāties visu tehniskajā specifikācijā uzrādīto Preču daudzumu</w:t>
      </w:r>
    </w:p>
    <w:p w14:paraId="319130A1" w14:textId="1594CD36"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
        </w:rPr>
        <w:t xml:space="preserve">Pretendents nedrīkst veikt izmaiņas EIS e-konkursu apakšsistēmā </w:t>
      </w:r>
      <w:r w:rsidR="00104BA4">
        <w:rPr>
          <w:b/>
        </w:rPr>
        <w:t xml:space="preserve">Iepirkuma </w:t>
      </w:r>
      <w:r w:rsidRPr="009F11A3">
        <w:rPr>
          <w:b/>
        </w:rPr>
        <w:t>sadaļā publicēto veidlapu struktūrā, t.sk. dzēst vai pievienot rindas vai kolonnas</w:t>
      </w:r>
      <w:r w:rsidRPr="009F11A3">
        <w:t>.</w:t>
      </w:r>
    </w:p>
    <w:p w14:paraId="2A035952" w14:textId="39F5FDA3"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w:t>
      </w:r>
      <w:r w:rsidRPr="009F11A3">
        <w:rPr>
          <w:bCs/>
        </w:rPr>
        <w:t xml:space="preserve"> finanšu piedāvājumam jāatbilst Tehniskās specifikācijas prasībām </w:t>
      </w:r>
      <w:r w:rsidRPr="009F11A3">
        <w:t>(</w:t>
      </w:r>
      <w:r w:rsidRPr="009F11A3">
        <w:rPr>
          <w:i/>
        </w:rPr>
        <w:t xml:space="preserve">sk. EIS sistēmā </w:t>
      </w:r>
      <w:r w:rsidR="00104BA4">
        <w:rPr>
          <w:i/>
        </w:rPr>
        <w:t xml:space="preserve">Iepirkuma </w:t>
      </w:r>
      <w:r w:rsidRPr="009F11A3">
        <w:rPr>
          <w:i/>
        </w:rPr>
        <w:t>sadaļā pievienotai datnei 2. pielikums</w:t>
      </w:r>
      <w:r w:rsidRPr="009F11A3">
        <w:t>)</w:t>
      </w:r>
      <w:r w:rsidRPr="009F11A3">
        <w:rPr>
          <w:bCs/>
        </w:rPr>
        <w:t>.</w:t>
      </w:r>
    </w:p>
    <w:p w14:paraId="5D86678B" w14:textId="2E5B2985"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 </w:t>
      </w:r>
      <w:r w:rsidR="00104BA4">
        <w:rPr>
          <w:bCs/>
        </w:rPr>
        <w:t>T</w:t>
      </w:r>
      <w:r w:rsidRPr="009F11A3">
        <w:rPr>
          <w:bCs/>
        </w:rPr>
        <w:t xml:space="preserve">ehniskajam </w:t>
      </w:r>
      <w:r w:rsidR="00104BA4">
        <w:rPr>
          <w:bCs/>
        </w:rPr>
        <w:t xml:space="preserve">- </w:t>
      </w:r>
      <w:r w:rsidRPr="009F11A3">
        <w:rPr>
          <w:bCs/>
        </w:rPr>
        <w:t>finanšu piedāvājumam skaidri, viennozīmīgi un nepārprotami jāatspoguļo Tehniskās specifikācijas prasību izpilde.</w:t>
      </w:r>
    </w:p>
    <w:p w14:paraId="083F27A6" w14:textId="3659D197" w:rsidR="00A73AE5" w:rsidRPr="009F11A3"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Pretendentam jāsagatavo piedāvājums, ņemot vērā arī </w:t>
      </w:r>
      <w:r w:rsidR="00367D9C">
        <w:rPr>
          <w:bCs/>
        </w:rPr>
        <w:t xml:space="preserve">Vispārīgās vienošanās un </w:t>
      </w:r>
      <w:r w:rsidRPr="009F11A3">
        <w:rPr>
          <w:bCs/>
        </w:rPr>
        <w:t>Līgum</w:t>
      </w:r>
      <w:r w:rsidR="00367D9C">
        <w:rPr>
          <w:bCs/>
        </w:rPr>
        <w:t>a projektos</w:t>
      </w:r>
      <w:r w:rsidRPr="009F11A3">
        <w:rPr>
          <w:bCs/>
        </w:rPr>
        <w:t xml:space="preserve"> noteikto.</w:t>
      </w:r>
    </w:p>
    <w:p w14:paraId="42683DC5" w14:textId="3B8E1B4D" w:rsidR="0026662F" w:rsidRPr="0026662F" w:rsidRDefault="00A73AE5" w:rsidP="0026662F">
      <w:pPr>
        <w:pStyle w:val="ListParagraph"/>
        <w:numPr>
          <w:ilvl w:val="2"/>
          <w:numId w:val="9"/>
        </w:numPr>
        <w:tabs>
          <w:tab w:val="left" w:pos="1276"/>
        </w:tabs>
        <w:ind w:left="0" w:right="-2" w:firstLine="567"/>
        <w:contextualSpacing w:val="0"/>
        <w:jc w:val="both"/>
        <w:outlineLvl w:val="2"/>
        <w:rPr>
          <w:bCs/>
        </w:rPr>
      </w:pPr>
      <w:r w:rsidRPr="009F11A3">
        <w:rPr>
          <w:bCs/>
        </w:rPr>
        <w:t xml:space="preserve">Tehniskajam </w:t>
      </w:r>
      <w:r w:rsidR="009F11A3" w:rsidRPr="009F11A3">
        <w:rPr>
          <w:bCs/>
        </w:rPr>
        <w:t>-</w:t>
      </w:r>
      <w:r w:rsidRPr="009F11A3">
        <w:rPr>
          <w:bCs/>
        </w:rPr>
        <w:t xml:space="preserve"> finanšu piedāvājumam </w:t>
      </w:r>
      <w:r w:rsidRPr="00A708B0">
        <w:rPr>
          <w:bCs/>
          <w:u w:val="single"/>
        </w:rPr>
        <w:t>jāpievieno piedāvātās preces</w:t>
      </w:r>
      <w:r w:rsidR="009F11A3" w:rsidRPr="00A708B0">
        <w:rPr>
          <w:bCs/>
          <w:u w:val="single"/>
        </w:rPr>
        <w:t xml:space="preserve"> </w:t>
      </w:r>
      <w:r w:rsidR="009C5939" w:rsidRPr="00A708B0">
        <w:rPr>
          <w:bCs/>
          <w:u w:val="single"/>
        </w:rPr>
        <w:t xml:space="preserve">tehniskās datu </w:t>
      </w:r>
      <w:r w:rsidR="009C5939" w:rsidRPr="008329FF">
        <w:rPr>
          <w:bCs/>
          <w:u w:val="single"/>
        </w:rPr>
        <w:t xml:space="preserve">lapas (“data sheet”) jeb </w:t>
      </w:r>
      <w:r w:rsidR="00B17057" w:rsidRPr="008329FF">
        <w:rPr>
          <w:bCs/>
          <w:u w:val="single"/>
        </w:rPr>
        <w:t>informatīv</w:t>
      </w:r>
      <w:r w:rsidR="009C5939" w:rsidRPr="008329FF">
        <w:rPr>
          <w:bCs/>
          <w:u w:val="single"/>
        </w:rPr>
        <w:t>os</w:t>
      </w:r>
      <w:r w:rsidR="00B17057" w:rsidRPr="008329FF">
        <w:rPr>
          <w:bCs/>
          <w:u w:val="single"/>
        </w:rPr>
        <w:t xml:space="preserve"> materiāl</w:t>
      </w:r>
      <w:r w:rsidR="009C5939" w:rsidRPr="008329FF">
        <w:rPr>
          <w:bCs/>
          <w:u w:val="single"/>
        </w:rPr>
        <w:t>us</w:t>
      </w:r>
      <w:r w:rsidR="00B17057" w:rsidRPr="00B17057">
        <w:rPr>
          <w:bCs/>
        </w:rPr>
        <w:t xml:space="preserve">, kas apliecina Preces atbilstību </w:t>
      </w:r>
      <w:r w:rsidR="00B17057">
        <w:rPr>
          <w:bCs/>
        </w:rPr>
        <w:t>T</w:t>
      </w:r>
      <w:r w:rsidR="00B17057" w:rsidRPr="00B17057">
        <w:rPr>
          <w:bCs/>
        </w:rPr>
        <w:t xml:space="preserve">ehniskajai specifikācijai. Informatīvajos materiālos pretendents atzīmē, uz kuru </w:t>
      </w:r>
      <w:r w:rsidR="00B17057">
        <w:rPr>
          <w:bCs/>
        </w:rPr>
        <w:t>I</w:t>
      </w:r>
      <w:r w:rsidR="00B17057" w:rsidRPr="00B17057">
        <w:rPr>
          <w:bCs/>
        </w:rPr>
        <w:t xml:space="preserve">epirkuma </w:t>
      </w:r>
      <w:r w:rsidR="00B17057">
        <w:rPr>
          <w:bCs/>
        </w:rPr>
        <w:t>T</w:t>
      </w:r>
      <w:r w:rsidR="00B17057" w:rsidRPr="00B17057">
        <w:rPr>
          <w:bCs/>
        </w:rPr>
        <w:t xml:space="preserve">ehniskās specifikācijas </w:t>
      </w:r>
      <w:r w:rsidR="00B17057">
        <w:rPr>
          <w:bCs/>
        </w:rPr>
        <w:t xml:space="preserve">daļu un </w:t>
      </w:r>
      <w:r w:rsidR="00B17057" w:rsidRPr="00B17057">
        <w:rPr>
          <w:bCs/>
        </w:rPr>
        <w:t>pozīciju pievienotā informācija attiecināma</w:t>
      </w:r>
      <w:r w:rsidR="0026662F">
        <w:rPr>
          <w:bCs/>
        </w:rPr>
        <w:t>.</w:t>
      </w:r>
    </w:p>
    <w:p w14:paraId="21C9F674" w14:textId="77777777" w:rsidR="0026662F" w:rsidRPr="0026260E" w:rsidRDefault="0026662F" w:rsidP="0026662F">
      <w:pPr>
        <w:pStyle w:val="ListParagraph"/>
        <w:numPr>
          <w:ilvl w:val="2"/>
          <w:numId w:val="9"/>
        </w:numPr>
        <w:tabs>
          <w:tab w:val="left" w:pos="1276"/>
        </w:tabs>
        <w:ind w:left="0" w:right="-2" w:firstLine="567"/>
        <w:contextualSpacing w:val="0"/>
        <w:jc w:val="both"/>
        <w:outlineLvl w:val="2"/>
      </w:pPr>
      <w:r w:rsidRPr="009B4D7E">
        <w:rPr>
          <w:lang w:eastAsia="en-US"/>
        </w:rPr>
        <w:t xml:space="preserve">Finanšu piedāvājumā pretendentam jāietver visi izdevumi un izmaksas, kas saistītas ar </w:t>
      </w:r>
      <w:r>
        <w:rPr>
          <w:lang w:eastAsia="en-US"/>
        </w:rPr>
        <w:t>Vienošanās</w:t>
      </w:r>
      <w:r w:rsidRPr="001D705B">
        <w:rPr>
          <w:lang w:eastAsia="en-US"/>
        </w:rPr>
        <w:t xml:space="preserve"> izpildi</w:t>
      </w:r>
      <w:r w:rsidRPr="009B4D7E">
        <w:rPr>
          <w:lang w:eastAsia="en-US"/>
        </w:rPr>
        <w:t xml:space="preserve"> – nodokļi, nodevas (izņemot pievienotās vērtības nodokli), </w:t>
      </w:r>
      <w:bookmarkStart w:id="10" w:name="_Hlk496015261"/>
      <w:r>
        <w:rPr>
          <w:lang w:eastAsia="en-US"/>
        </w:rPr>
        <w:t>P</w:t>
      </w:r>
      <w:r w:rsidRPr="003B07BA">
        <w:rPr>
          <w:lang w:eastAsia="en-US"/>
        </w:rPr>
        <w:t>reces piegād</w:t>
      </w:r>
      <w:r>
        <w:rPr>
          <w:lang w:eastAsia="en-US"/>
        </w:rPr>
        <w:t>e</w:t>
      </w:r>
      <w:r w:rsidRPr="003B07BA">
        <w:rPr>
          <w:lang w:eastAsia="en-US"/>
        </w:rPr>
        <w:t>, transport</w:t>
      </w:r>
      <w:r>
        <w:rPr>
          <w:lang w:eastAsia="en-US"/>
        </w:rPr>
        <w:t xml:space="preserve">a izdevumi </w:t>
      </w:r>
      <w:r w:rsidRPr="009B4D7E">
        <w:rPr>
          <w:lang w:eastAsia="en-US"/>
        </w:rPr>
        <w:t>u.c. saistītās izmaksas</w:t>
      </w:r>
      <w:bookmarkEnd w:id="10"/>
      <w:r w:rsidRPr="009B4D7E">
        <w:rPr>
          <w:lang w:eastAsia="en-US"/>
        </w:rPr>
        <w:t>. Pasūtītājs ne</w:t>
      </w:r>
      <w:r>
        <w:rPr>
          <w:lang w:eastAsia="en-US"/>
        </w:rPr>
        <w:t>ap</w:t>
      </w:r>
      <w:r w:rsidRPr="009B4D7E">
        <w:rPr>
          <w:lang w:eastAsia="en-US"/>
        </w:rPr>
        <w:t>maksās nekādus pretendenta papildus izdevumus, kas nebūs iekļauti finanšu piedāvājumā</w:t>
      </w:r>
      <w:r w:rsidRPr="0026260E">
        <w:rPr>
          <w:rFonts w:eastAsia="Calibri"/>
          <w:lang w:eastAsia="en-US"/>
        </w:rPr>
        <w:t>.</w:t>
      </w:r>
    </w:p>
    <w:p w14:paraId="57F0DFAC" w14:textId="605C0258" w:rsidR="00F80DD2" w:rsidRPr="0026662F" w:rsidRDefault="0026662F" w:rsidP="0026662F">
      <w:pPr>
        <w:pStyle w:val="ListParagraph"/>
        <w:numPr>
          <w:ilvl w:val="2"/>
          <w:numId w:val="9"/>
        </w:numPr>
        <w:tabs>
          <w:tab w:val="left" w:pos="1276"/>
        </w:tabs>
        <w:ind w:left="0" w:right="-2" w:firstLine="567"/>
        <w:contextualSpacing w:val="0"/>
        <w:jc w:val="both"/>
        <w:outlineLvl w:val="2"/>
        <w:rPr>
          <w:lang w:eastAsia="en-US"/>
        </w:rPr>
      </w:pPr>
      <w:r w:rsidRPr="0026260E">
        <w:rPr>
          <w:lang w:eastAsia="en-US"/>
        </w:rPr>
        <w:t xml:space="preserve">Finanšu piedāvājumā visas cenas norāda </w:t>
      </w:r>
      <w:r w:rsidRPr="0026662F">
        <w:rPr>
          <w:i/>
          <w:iCs/>
          <w:lang w:eastAsia="en-US"/>
        </w:rPr>
        <w:t>euro</w:t>
      </w:r>
      <w:r w:rsidRPr="0026260E">
        <w:rPr>
          <w:lang w:eastAsia="en-US"/>
        </w:rPr>
        <w:t xml:space="preserve"> (</w:t>
      </w:r>
      <w:smartTag w:uri="schemas-tilde-lv/tildestengine" w:element="currency2">
        <w:smartTagPr>
          <w:attr w:name="currency_id" w:val="16"/>
          <w:attr w:name="currency_key" w:val="EUR"/>
          <w:attr w:name="currency_value" w:val="1"/>
          <w:attr w:name="currency_text" w:val="EUR"/>
        </w:smartTagPr>
        <w:r w:rsidRPr="0026260E">
          <w:rPr>
            <w:lang w:eastAsia="en-US"/>
          </w:rPr>
          <w:t>EUR</w:t>
        </w:r>
      </w:smartTag>
      <w:r w:rsidRPr="0026260E">
        <w:rPr>
          <w:lang w:eastAsia="en-US"/>
        </w:rPr>
        <w:t>) bez pievienotās vērtības nodokļa.</w:t>
      </w:r>
    </w:p>
    <w:p w14:paraId="6C0AB374" w14:textId="21DBBAF9" w:rsidR="00F80DD2" w:rsidRPr="009F11A3" w:rsidRDefault="00F80DD2" w:rsidP="0026662F">
      <w:pPr>
        <w:pStyle w:val="ListParagraph"/>
        <w:numPr>
          <w:ilvl w:val="2"/>
          <w:numId w:val="9"/>
        </w:numPr>
        <w:tabs>
          <w:tab w:val="left" w:pos="1276"/>
        </w:tabs>
        <w:ind w:left="0" w:right="-2" w:firstLine="567"/>
        <w:contextualSpacing w:val="0"/>
        <w:jc w:val="both"/>
        <w:outlineLvl w:val="2"/>
      </w:pPr>
      <w:r w:rsidRPr="009F11A3">
        <w:rPr>
          <w:lang w:eastAsia="en-US"/>
        </w:rPr>
        <w:t xml:space="preserve">Pretendents nedrīkst iesniegt </w:t>
      </w:r>
      <w:r w:rsidR="00104BA4">
        <w:rPr>
          <w:lang w:eastAsia="en-US"/>
        </w:rPr>
        <w:t xml:space="preserve">Tehniskā - </w:t>
      </w:r>
      <w:r w:rsidRPr="009F11A3">
        <w:rPr>
          <w:lang w:eastAsia="en-US"/>
        </w:rPr>
        <w:t>finanšu piedāvājuma variantus.</w:t>
      </w:r>
    </w:p>
    <w:p w14:paraId="5C68713E" w14:textId="77777777" w:rsidR="00F154FD" w:rsidRPr="009F11A3" w:rsidRDefault="00F154FD" w:rsidP="0026662F">
      <w:pPr>
        <w:spacing w:after="0" w:line="240" w:lineRule="auto"/>
        <w:ind w:right="-2" w:firstLine="567"/>
        <w:jc w:val="both"/>
        <w:rPr>
          <w:rFonts w:ascii="Times New Roman" w:eastAsia="Times New Roman" w:hAnsi="Times New Roman"/>
          <w:b/>
          <w:sz w:val="24"/>
          <w:szCs w:val="24"/>
          <w:lang w:eastAsia="lv-LV"/>
        </w:rPr>
      </w:pPr>
    </w:p>
    <w:p w14:paraId="0F6A102F"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Piedāvājuma vērtēšana, lēmuma pieņemšana</w:t>
      </w:r>
    </w:p>
    <w:p w14:paraId="72FBA04E"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A54A150"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sz w:val="24"/>
          <w:szCs w:val="24"/>
          <w:u w:val="single"/>
          <w:lang w:eastAsia="lv-LV"/>
        </w:rPr>
      </w:pPr>
      <w:r w:rsidRPr="009F11A3">
        <w:rPr>
          <w:rFonts w:ascii="Times New Roman" w:eastAsia="Times New Roman" w:hAnsi="Times New Roman"/>
          <w:sz w:val="24"/>
          <w:szCs w:val="24"/>
          <w:u w:val="single"/>
          <w:lang w:eastAsia="lv-LV"/>
        </w:rPr>
        <w:t>Piedāvājuma izvēles kritērijs ir saskaņā ar PIL 51.</w:t>
      </w:r>
      <w:r w:rsidR="00F80DD2" w:rsidRPr="009F11A3">
        <w:rPr>
          <w:rFonts w:ascii="Times New Roman" w:eastAsia="Times New Roman" w:hAnsi="Times New Roman"/>
          <w:sz w:val="24"/>
          <w:szCs w:val="24"/>
          <w:u w:val="single"/>
          <w:lang w:eastAsia="lv-LV"/>
        </w:rPr>
        <w:t xml:space="preserve"> </w:t>
      </w:r>
      <w:r w:rsidRPr="009F11A3">
        <w:rPr>
          <w:rFonts w:ascii="Times New Roman" w:eastAsia="Times New Roman" w:hAnsi="Times New Roman"/>
          <w:sz w:val="24"/>
          <w:szCs w:val="24"/>
          <w:u w:val="single"/>
          <w:lang w:eastAsia="lv-LV"/>
        </w:rPr>
        <w:t xml:space="preserve">panta ceturto daļu – “Cena”. </w:t>
      </w:r>
      <w:r w:rsidR="00367D9C">
        <w:rPr>
          <w:rFonts w:ascii="Times New Roman" w:eastAsia="Times New Roman" w:hAnsi="Times New Roman"/>
          <w:sz w:val="24"/>
          <w:szCs w:val="24"/>
          <w:u w:val="single"/>
          <w:lang w:eastAsia="lv-LV"/>
        </w:rPr>
        <w:t xml:space="preserve">Vispārīgās vienošanās un </w:t>
      </w:r>
      <w:r w:rsidRPr="009F11A3">
        <w:rPr>
          <w:rFonts w:ascii="Times New Roman" w:eastAsia="Times New Roman" w:hAnsi="Times New Roman"/>
          <w:sz w:val="24"/>
          <w:szCs w:val="24"/>
          <w:u w:val="single"/>
          <w:lang w:eastAsia="lv-LV"/>
        </w:rPr>
        <w:t xml:space="preserve">Līguma slēgšanas tiesības tiks piešķirtas pretendentam, kurš iesniedzis Nolikuma prasībām atbilstošu piedāvājumu ar zemāko </w:t>
      </w:r>
      <w:r w:rsidR="009C5939">
        <w:rPr>
          <w:rFonts w:ascii="Times New Roman" w:eastAsia="Times New Roman" w:hAnsi="Times New Roman"/>
          <w:sz w:val="24"/>
          <w:szCs w:val="24"/>
          <w:u w:val="single"/>
          <w:lang w:eastAsia="lv-LV"/>
        </w:rPr>
        <w:t xml:space="preserve">vērtējamo </w:t>
      </w:r>
      <w:r w:rsidRPr="009F11A3">
        <w:rPr>
          <w:rFonts w:ascii="Times New Roman" w:eastAsia="Times New Roman" w:hAnsi="Times New Roman"/>
          <w:sz w:val="24"/>
          <w:szCs w:val="24"/>
          <w:u w:val="single"/>
          <w:lang w:eastAsia="lv-LV"/>
        </w:rPr>
        <w:t xml:space="preserve">cenu </w:t>
      </w:r>
      <w:r w:rsidR="009C5939">
        <w:rPr>
          <w:rFonts w:ascii="Times New Roman" w:eastAsia="Times New Roman" w:hAnsi="Times New Roman"/>
          <w:sz w:val="24"/>
          <w:szCs w:val="24"/>
          <w:u w:val="single"/>
          <w:lang w:eastAsia="lv-LV"/>
        </w:rPr>
        <w:t xml:space="preserve">katrā </w:t>
      </w:r>
      <w:r w:rsidR="00367D9C">
        <w:rPr>
          <w:rFonts w:ascii="Times New Roman" w:eastAsia="Times New Roman" w:hAnsi="Times New Roman"/>
          <w:sz w:val="24"/>
          <w:szCs w:val="24"/>
          <w:u w:val="single"/>
          <w:lang w:eastAsia="lv-LV"/>
        </w:rPr>
        <w:t>I</w:t>
      </w:r>
      <w:r w:rsidR="009C5939">
        <w:rPr>
          <w:rFonts w:ascii="Times New Roman" w:eastAsia="Times New Roman" w:hAnsi="Times New Roman"/>
          <w:sz w:val="24"/>
          <w:szCs w:val="24"/>
          <w:u w:val="single"/>
          <w:lang w:eastAsia="lv-LV"/>
        </w:rPr>
        <w:t>epirkuma priekšmeta daļā atsevišķi</w:t>
      </w:r>
      <w:r w:rsidRPr="009F11A3">
        <w:rPr>
          <w:rFonts w:ascii="Times New Roman" w:eastAsia="Times New Roman" w:hAnsi="Times New Roman"/>
          <w:sz w:val="24"/>
          <w:szCs w:val="24"/>
          <w:u w:val="single"/>
          <w:lang w:eastAsia="lv-LV"/>
        </w:rPr>
        <w:t xml:space="preserve">. </w:t>
      </w:r>
    </w:p>
    <w:p w14:paraId="08F89ABF" w14:textId="00F771B6" w:rsidR="0066252A" w:rsidRPr="009F11A3" w:rsidRDefault="00104BA4" w:rsidP="0026662F">
      <w:pPr>
        <w:numPr>
          <w:ilvl w:val="1"/>
          <w:numId w:val="9"/>
        </w:numPr>
        <w:spacing w:after="0" w:line="240" w:lineRule="auto"/>
        <w:ind w:left="0" w:right="-2" w:firstLine="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lastRenderedPageBreak/>
        <w:t>Piedāvājumu noformējuma pārbaude:</w:t>
      </w:r>
    </w:p>
    <w:p w14:paraId="175C3728" w14:textId="05D53373" w:rsidR="0066252A" w:rsidRPr="00EA45FE"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katra piedāvājuma atbilstību Nolikuma 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26662F">
      <w:pPr>
        <w:pStyle w:val="ListParagraph"/>
        <w:numPr>
          <w:ilvl w:val="3"/>
          <w:numId w:val="9"/>
        </w:numPr>
        <w:tabs>
          <w:tab w:val="left" w:pos="1134"/>
        </w:tabs>
        <w:ind w:left="0" w:right="-2"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26662F">
      <w:pPr>
        <w:pStyle w:val="ListParagraph"/>
        <w:numPr>
          <w:ilvl w:val="2"/>
          <w:numId w:val="9"/>
        </w:numPr>
        <w:ind w:left="0" w:right="-2" w:firstLine="567"/>
        <w:jc w:val="both"/>
        <w:outlineLvl w:val="2"/>
        <w:rPr>
          <w:b/>
          <w:bCs/>
        </w:rPr>
      </w:pPr>
      <w:r w:rsidRPr="009F11A3">
        <w:rPr>
          <w:b/>
          <w:bCs/>
        </w:rPr>
        <w:t>Pretendentu atlase:</w:t>
      </w:r>
    </w:p>
    <w:p w14:paraId="0AF9BBA8" w14:textId="0539EFC2" w:rsidR="0066252A" w:rsidRPr="009F11A3" w:rsidRDefault="00383C09" w:rsidP="0026662F">
      <w:pPr>
        <w:pStyle w:val="ListParagraph"/>
        <w:numPr>
          <w:ilvl w:val="3"/>
          <w:numId w:val="9"/>
        </w:numPr>
        <w:tabs>
          <w:tab w:val="left" w:pos="1134"/>
        </w:tabs>
        <w:ind w:left="0" w:right="-2"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 xml:space="preserve">11. un </w:t>
      </w:r>
      <w:r w:rsidR="0066252A" w:rsidRPr="00EA45FE">
        <w:t>12.</w:t>
      </w:r>
      <w:r w:rsidRPr="00EA45FE">
        <w:t xml:space="preserve"> </w:t>
      </w:r>
      <w:r w:rsidR="0066252A" w:rsidRPr="00EA45FE">
        <w:t>punktā norādītos pretendenta dokumentus.</w:t>
      </w:r>
    </w:p>
    <w:p w14:paraId="29A0E157" w14:textId="26077B9E"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26662F">
      <w:pPr>
        <w:pStyle w:val="ListParagraph"/>
        <w:numPr>
          <w:ilvl w:val="3"/>
          <w:numId w:val="9"/>
        </w:numPr>
        <w:tabs>
          <w:tab w:val="left" w:pos="1134"/>
        </w:tabs>
        <w:ind w:left="0" w:right="-2"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26662F">
      <w:pPr>
        <w:pStyle w:val="ListParagraph"/>
        <w:numPr>
          <w:ilvl w:val="3"/>
          <w:numId w:val="9"/>
        </w:numPr>
        <w:tabs>
          <w:tab w:val="left" w:pos="1134"/>
        </w:tabs>
        <w:ind w:left="0" w:right="-2"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26662F">
      <w:pPr>
        <w:pStyle w:val="ListParagraph"/>
        <w:numPr>
          <w:ilvl w:val="3"/>
          <w:numId w:val="9"/>
        </w:numPr>
        <w:tabs>
          <w:tab w:val="left" w:pos="1134"/>
        </w:tabs>
        <w:ind w:left="0" w:right="-2"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26662F">
      <w:pPr>
        <w:pStyle w:val="ListParagraph"/>
        <w:numPr>
          <w:ilvl w:val="3"/>
          <w:numId w:val="9"/>
        </w:numPr>
        <w:ind w:left="0" w:right="-2" w:firstLine="567"/>
        <w:jc w:val="both"/>
      </w:pPr>
      <w:r w:rsidRPr="009F11A3">
        <w:rPr>
          <w:rFonts w:eastAsia="Calibri"/>
        </w:rPr>
        <w:t>K</w:t>
      </w:r>
      <w:r w:rsidR="0066252A" w:rsidRPr="009F11A3">
        <w:rPr>
          <w:rFonts w:eastAsia="Calibri"/>
        </w:rPr>
        <w:t>omisija pārbauda vai piedāvājums atbilst Tehniskajai specifikācijai.</w:t>
      </w:r>
    </w:p>
    <w:p w14:paraId="153C2703" w14:textId="686F0AA8" w:rsidR="009578E4" w:rsidRPr="009F11A3" w:rsidRDefault="009578E4" w:rsidP="0026662F">
      <w:pPr>
        <w:pStyle w:val="ListParagraph"/>
        <w:numPr>
          <w:ilvl w:val="3"/>
          <w:numId w:val="9"/>
        </w:numPr>
        <w:ind w:left="0" w:right="-2" w:firstLine="567"/>
        <w:jc w:val="both"/>
        <w:rPr>
          <w:rFonts w:eastAsia="Calibri"/>
        </w:rPr>
      </w:pPr>
      <w:r w:rsidRPr="009F11A3">
        <w:rPr>
          <w:rFonts w:eastAsia="Calibri"/>
        </w:rPr>
        <w:t xml:space="preserve">Pasūtītājs ir tiesīgs pieprasīt, lai tiek izskaidrota </w:t>
      </w:r>
      <w:r w:rsidR="008969B2" w:rsidRPr="009F11A3">
        <w:rPr>
          <w:rFonts w:eastAsia="Calibri"/>
        </w:rPr>
        <w:t>T</w:t>
      </w:r>
      <w:r w:rsidRPr="009F11A3">
        <w:rPr>
          <w:rFonts w:eastAsia="Calibri"/>
        </w:rPr>
        <w:t>ehniskajā</w:t>
      </w:r>
      <w:r w:rsidR="008969B2" w:rsidRPr="009F11A3">
        <w:rPr>
          <w:rFonts w:eastAsia="Calibri"/>
        </w:rPr>
        <w:t xml:space="preserve"> - finanšu</w:t>
      </w:r>
      <w:r w:rsidRPr="009F11A3">
        <w:rPr>
          <w:rFonts w:eastAsia="Calibri"/>
        </w:rPr>
        <w:t xml:space="preserve"> piedāvājumā iekļautā informācija. </w:t>
      </w:r>
    </w:p>
    <w:p w14:paraId="69DF5DFC" w14:textId="77777777" w:rsidR="009C5939" w:rsidRDefault="0066252A" w:rsidP="009C5939">
      <w:pPr>
        <w:pStyle w:val="ListParagraph"/>
        <w:numPr>
          <w:ilvl w:val="3"/>
          <w:numId w:val="9"/>
        </w:numPr>
        <w:ind w:left="0" w:right="-2" w:firstLine="567"/>
        <w:jc w:val="both"/>
        <w:rPr>
          <w:rFonts w:eastAsia="Calibri"/>
        </w:rPr>
      </w:pPr>
      <w:r w:rsidRPr="009F11A3">
        <w:rPr>
          <w:rFonts w:eastAsia="Calibri"/>
        </w:rPr>
        <w:t>Ja</w:t>
      </w:r>
      <w:r w:rsidR="00FE6DEF" w:rsidRPr="009F11A3">
        <w:rPr>
          <w:rFonts w:eastAsia="Calibri"/>
        </w:rPr>
        <w:t xml:space="preserve"> pretendenta</w:t>
      </w:r>
      <w:r w:rsidRPr="009F11A3">
        <w:rPr>
          <w:rFonts w:eastAsia="Calibri"/>
        </w:rPr>
        <w:t xml:space="preserve"> </w:t>
      </w:r>
      <w:r w:rsidR="008969B2" w:rsidRPr="009F11A3">
        <w:rPr>
          <w:rFonts w:eastAsia="Calibri"/>
        </w:rPr>
        <w:t>T</w:t>
      </w:r>
      <w:r w:rsidRPr="009F11A3">
        <w:rPr>
          <w:rFonts w:eastAsia="Calibri"/>
        </w:rPr>
        <w:t>ehniskais</w:t>
      </w:r>
      <w:r w:rsidR="008969B2" w:rsidRPr="009F11A3">
        <w:rPr>
          <w:rFonts w:eastAsia="Calibri"/>
        </w:rPr>
        <w:t xml:space="preserve"> - finanšu</w:t>
      </w:r>
      <w:r w:rsidRPr="009F11A3">
        <w:rPr>
          <w:rFonts w:eastAsia="Calibri"/>
        </w:rPr>
        <w:t xml:space="preserve"> piedāvājums neatbilst Tehniskajai specifikācijai</w:t>
      </w:r>
      <w:r w:rsidR="00FE6DEF" w:rsidRPr="009F11A3">
        <w:rPr>
          <w:rFonts w:eastAsia="Calibri"/>
        </w:rPr>
        <w:t>,</w:t>
      </w:r>
      <w:r w:rsidRPr="009F11A3">
        <w:rPr>
          <w:rFonts w:eastAsia="Calibri"/>
        </w:rPr>
        <w:t xml:space="preserve"> </w:t>
      </w:r>
      <w:r w:rsidR="009578E4" w:rsidRPr="009F11A3">
        <w:rPr>
          <w:rFonts w:eastAsia="Calibri"/>
        </w:rPr>
        <w:t>K</w:t>
      </w:r>
      <w:r w:rsidRPr="009F11A3">
        <w:rPr>
          <w:rFonts w:eastAsia="Calibri"/>
        </w:rPr>
        <w:t>omisija</w:t>
      </w:r>
      <w:r w:rsidR="00FE6DEF" w:rsidRPr="009F11A3">
        <w:rPr>
          <w:rFonts w:eastAsia="Calibri"/>
        </w:rPr>
        <w:t xml:space="preserve"> tā piedāvājumu noraida</w:t>
      </w:r>
      <w:r w:rsidRPr="009F11A3">
        <w:rPr>
          <w:rFonts w:eastAsia="Calibri"/>
        </w:rPr>
        <w:t xml:space="preserve"> </w:t>
      </w:r>
      <w:r w:rsidR="00FE6DEF" w:rsidRPr="009F11A3">
        <w:rPr>
          <w:rFonts w:eastAsia="Calibri"/>
        </w:rPr>
        <w:t xml:space="preserve">un </w:t>
      </w:r>
      <w:r w:rsidRPr="009F11A3">
        <w:rPr>
          <w:rFonts w:eastAsia="Calibri"/>
        </w:rPr>
        <w:t>izslēdz pretendentu no turpmākās dalības Iepirkumā un tā piedāvājumu tālāk nevērtē.</w:t>
      </w:r>
    </w:p>
    <w:p w14:paraId="67552EB1" w14:textId="71C69217" w:rsidR="009C5939" w:rsidRPr="009C5939" w:rsidRDefault="009C5939" w:rsidP="009C5939">
      <w:pPr>
        <w:pStyle w:val="ListParagraph"/>
        <w:numPr>
          <w:ilvl w:val="3"/>
          <w:numId w:val="9"/>
        </w:numPr>
        <w:ind w:left="0" w:right="-2" w:firstLine="567"/>
        <w:jc w:val="both"/>
        <w:rPr>
          <w:rFonts w:eastAsia="Calibri"/>
        </w:rPr>
      </w:pPr>
      <w:r w:rsidRPr="009C5939">
        <w:rPr>
          <w:b/>
          <w:bCs/>
          <w:lang w:val="x-none"/>
        </w:rPr>
        <w:t xml:space="preserve">Piedāvājumu vērtēšanas gaitā </w:t>
      </w:r>
      <w:r w:rsidRPr="009C5939">
        <w:rPr>
          <w:b/>
          <w:bCs/>
          <w:lang w:val="en-GB"/>
        </w:rPr>
        <w:t>K</w:t>
      </w:r>
      <w:r w:rsidRPr="009C5939">
        <w:rPr>
          <w:b/>
          <w:bCs/>
          <w:lang w:val="x-none"/>
        </w:rPr>
        <w:t>omisija ir tiesīga pieprasīt pretendentam iesniegt piedāvāto Preču paraugus</w:t>
      </w:r>
      <w:r w:rsidRPr="009C5939">
        <w:rPr>
          <w:b/>
          <w:bCs/>
          <w:lang w:val="en-GB"/>
        </w:rPr>
        <w:t>,</w:t>
      </w:r>
      <w:r w:rsidRPr="009C5939">
        <w:rPr>
          <w:b/>
          <w:bCs/>
          <w:lang w:val="x-none"/>
        </w:rPr>
        <w:t xml:space="preserve"> lai varētu izvērtēt vai pretendenta piedāvātā Prece atbilst </w:t>
      </w:r>
      <w:r w:rsidRPr="009C5939">
        <w:rPr>
          <w:b/>
          <w:bCs/>
        </w:rPr>
        <w:t>Tehniskās specifikācijas</w:t>
      </w:r>
      <w:r w:rsidRPr="009C5939">
        <w:rPr>
          <w:b/>
          <w:bCs/>
          <w:lang w:val="x-none"/>
        </w:rPr>
        <w:t xml:space="preserve"> prasībām</w:t>
      </w:r>
      <w:r w:rsidRPr="009C5939">
        <w:rPr>
          <w:b/>
          <w:bCs/>
          <w:lang w:val="en-GB"/>
        </w:rPr>
        <w:t>:</w:t>
      </w:r>
    </w:p>
    <w:p w14:paraId="707457A0" w14:textId="77777777" w:rsidR="009C5939" w:rsidRDefault="009C5939" w:rsidP="004E4CCD">
      <w:pPr>
        <w:pStyle w:val="ListParagraph"/>
        <w:numPr>
          <w:ilvl w:val="4"/>
          <w:numId w:val="9"/>
        </w:numPr>
        <w:tabs>
          <w:tab w:val="left" w:pos="1134"/>
        </w:tabs>
        <w:ind w:left="1985"/>
        <w:jc w:val="both"/>
        <w:outlineLvl w:val="2"/>
      </w:pPr>
      <w:r w:rsidRPr="009C5939">
        <w:t xml:space="preserve">Pretendentam Preces parauga iesniegšana jānodrošina </w:t>
      </w:r>
      <w:r w:rsidRPr="009C5939">
        <w:rPr>
          <w:u w:val="single"/>
        </w:rPr>
        <w:t xml:space="preserve">ne vēlāk kā </w:t>
      </w:r>
      <w:r w:rsidRPr="009E4BA1">
        <w:t>14 (četrpadsmit) kalendāro dienu laikā no uzaicinājuma to iesniegt vēstules/ e</w:t>
      </w:r>
      <w:r w:rsidRPr="009C5939">
        <w:t>-pasta nosūtīšanas dienas;</w:t>
      </w:r>
    </w:p>
    <w:p w14:paraId="48131733" w14:textId="77777777" w:rsidR="009C5939" w:rsidRDefault="009C5939" w:rsidP="004E4CCD">
      <w:pPr>
        <w:pStyle w:val="ListParagraph"/>
        <w:numPr>
          <w:ilvl w:val="4"/>
          <w:numId w:val="9"/>
        </w:numPr>
        <w:tabs>
          <w:tab w:val="left" w:pos="1134"/>
        </w:tabs>
        <w:ind w:left="1985"/>
        <w:jc w:val="both"/>
        <w:outlineLvl w:val="2"/>
      </w:pPr>
      <w:r w:rsidRPr="009C5939">
        <w:t>Iesniegtajam Preces paraugam jābūt jaunam un nelietotam, jāatbilst Tehniskās specifikācijas prasībām un iesniegtajam tehniskajam piedāvājumam un jābūt oriģinālajā iesaiņojumā (ražotāja);</w:t>
      </w:r>
    </w:p>
    <w:p w14:paraId="037437CF" w14:textId="16DF7864" w:rsidR="009C5939" w:rsidRDefault="009C5939" w:rsidP="004E4CCD">
      <w:pPr>
        <w:pStyle w:val="ListParagraph"/>
        <w:numPr>
          <w:ilvl w:val="4"/>
          <w:numId w:val="9"/>
        </w:numPr>
        <w:tabs>
          <w:tab w:val="left" w:pos="1134"/>
        </w:tabs>
        <w:ind w:left="1985"/>
        <w:jc w:val="both"/>
        <w:outlineLvl w:val="2"/>
      </w:pPr>
      <w:r w:rsidRPr="009C5939">
        <w:t xml:space="preserve">Preces paraugam jāpievieno informācija par pretendentu (parauga iesniedzēju), Preces nosaukums, norāde par </w:t>
      </w:r>
      <w:r w:rsidR="005347B0">
        <w:t>Iepirkuma</w:t>
      </w:r>
      <w:r w:rsidRPr="009C5939">
        <w:t xml:space="preserve"> un </w:t>
      </w:r>
      <w:r w:rsidR="005347B0">
        <w:t>Iepirkuma</w:t>
      </w:r>
      <w:r w:rsidRPr="009C5939">
        <w:t xml:space="preserve"> daļas, apakšdaļas un pozīcijas numurs;</w:t>
      </w:r>
    </w:p>
    <w:p w14:paraId="10043564" w14:textId="77777777" w:rsidR="009C5939" w:rsidRDefault="009C5939" w:rsidP="004E4CCD">
      <w:pPr>
        <w:pStyle w:val="ListParagraph"/>
        <w:numPr>
          <w:ilvl w:val="4"/>
          <w:numId w:val="9"/>
        </w:numPr>
        <w:tabs>
          <w:tab w:val="left" w:pos="1134"/>
        </w:tabs>
        <w:ind w:left="1985"/>
        <w:jc w:val="both"/>
        <w:outlineLvl w:val="2"/>
      </w:pPr>
      <w:r w:rsidRPr="009C5939">
        <w:t xml:space="preserve">Iesniedzot paraugus, jāpievieno iesniegto preču paraugu saraksts, kurā norādīts – preces nosaukums, saskaņā ar tehniskajām specifikācijām atbilstošo apakšdaļas/ pozīcijas numuru un iesniegtais paraugu skaits; </w:t>
      </w:r>
    </w:p>
    <w:p w14:paraId="35CC0010" w14:textId="77777777" w:rsidR="009C5939" w:rsidRDefault="009C5939" w:rsidP="004E4CCD">
      <w:pPr>
        <w:pStyle w:val="ListParagraph"/>
        <w:numPr>
          <w:ilvl w:val="4"/>
          <w:numId w:val="9"/>
        </w:numPr>
        <w:tabs>
          <w:tab w:val="left" w:pos="1134"/>
        </w:tabs>
        <w:ind w:left="1985"/>
        <w:jc w:val="both"/>
        <w:outlineLvl w:val="2"/>
      </w:pPr>
      <w:r w:rsidRPr="009C5939">
        <w:t>Piedāvājumu vērtēšanai, paraugu aprobācijai un atbilstības pārbaudei Komisija var pieaicināt ekspertus. Ekspertiem ir tiesības iepazīties ar piedāvājumiem, iesniegtajiem paraugiem un citu nepieciešamo informāciju.</w:t>
      </w:r>
    </w:p>
    <w:p w14:paraId="4CDFD7C9" w14:textId="77777777" w:rsidR="009C5939" w:rsidRDefault="009C5939" w:rsidP="004E4CCD">
      <w:pPr>
        <w:pStyle w:val="ListParagraph"/>
        <w:numPr>
          <w:ilvl w:val="4"/>
          <w:numId w:val="9"/>
        </w:numPr>
        <w:tabs>
          <w:tab w:val="left" w:pos="1134"/>
        </w:tabs>
        <w:ind w:left="1985"/>
        <w:jc w:val="both"/>
        <w:outlineLvl w:val="2"/>
      </w:pPr>
      <w:r w:rsidRPr="009C5939">
        <w:lastRenderedPageBreak/>
        <w:t xml:space="preserve">Ja pretendents neiesniedz paraugu kādā no pieprasītajām </w:t>
      </w:r>
      <w:r>
        <w:t>Iepirkuma</w:t>
      </w:r>
      <w:r w:rsidRPr="009C5939">
        <w:t xml:space="preserve"> daļām/ pozīcijām, </w:t>
      </w:r>
      <w:r w:rsidRPr="009C5939">
        <w:rPr>
          <w:u w:val="single"/>
        </w:rPr>
        <w:t>Komisijai ir tiesības pretendenta piedāvājuma attiecīgo daļu/ pozīciju neizvērtēt un tā piedāvājumu konkrētajā daļā noraidīt</w:t>
      </w:r>
      <w:r w:rsidRPr="009C5939">
        <w:t>.</w:t>
      </w:r>
    </w:p>
    <w:p w14:paraId="1665C54A" w14:textId="77777777" w:rsidR="009C5939" w:rsidRDefault="009C5939" w:rsidP="004E4CCD">
      <w:pPr>
        <w:pStyle w:val="ListParagraph"/>
        <w:numPr>
          <w:ilvl w:val="4"/>
          <w:numId w:val="9"/>
        </w:numPr>
        <w:tabs>
          <w:tab w:val="left" w:pos="1134"/>
        </w:tabs>
        <w:ind w:left="1985"/>
        <w:jc w:val="both"/>
        <w:outlineLvl w:val="2"/>
      </w:pPr>
      <w:r w:rsidRPr="009C5939">
        <w:t>Pretendentiem ir saistošs paraugu izvērtējums.</w:t>
      </w:r>
    </w:p>
    <w:p w14:paraId="40A7C286" w14:textId="77777777" w:rsidR="009C5939" w:rsidRDefault="009C5939" w:rsidP="004E4CCD">
      <w:pPr>
        <w:pStyle w:val="ListParagraph"/>
        <w:numPr>
          <w:ilvl w:val="4"/>
          <w:numId w:val="9"/>
        </w:numPr>
        <w:tabs>
          <w:tab w:val="left" w:pos="1134"/>
        </w:tabs>
        <w:ind w:left="1985"/>
        <w:jc w:val="both"/>
        <w:outlineLvl w:val="2"/>
      </w:pPr>
      <w:r w:rsidRPr="009C5939">
        <w:rPr>
          <w:lang w:val="x-none"/>
        </w:rPr>
        <w:t xml:space="preserve">Ja pārbaudes rezultātā tiks konstatēts, ka piedāvātā Prece nenodrošina </w:t>
      </w:r>
      <w:r w:rsidRPr="009C5939">
        <w:t xml:space="preserve">ārstniecības procesam </w:t>
      </w:r>
      <w:r w:rsidRPr="009C5939">
        <w:rPr>
          <w:lang w:val="x-none"/>
        </w:rPr>
        <w:t>atbilstošu kvalitāti</w:t>
      </w:r>
      <w:r w:rsidRPr="009C5939">
        <w:t>,</w:t>
      </w:r>
      <w:r w:rsidRPr="009C5939">
        <w:rPr>
          <w:lang w:val="x-none"/>
        </w:rPr>
        <w:t xml:space="preserve"> </w:t>
      </w:r>
      <w:r w:rsidRPr="009C5939">
        <w:t>tiks sastādīts attiecīgs pamatojums un pieņemts lēmums par piedāvājuma noraidīšanu.</w:t>
      </w:r>
    </w:p>
    <w:p w14:paraId="13C022D8" w14:textId="4DCE4851" w:rsidR="009C5939" w:rsidRPr="009C5939" w:rsidRDefault="009C5939" w:rsidP="004E4CCD">
      <w:pPr>
        <w:pStyle w:val="ListParagraph"/>
        <w:numPr>
          <w:ilvl w:val="4"/>
          <w:numId w:val="9"/>
        </w:numPr>
        <w:tabs>
          <w:tab w:val="left" w:pos="1134"/>
        </w:tabs>
        <w:ind w:left="1985"/>
        <w:jc w:val="both"/>
        <w:outlineLvl w:val="2"/>
      </w:pPr>
      <w:r w:rsidRPr="009C5939">
        <w:rPr>
          <w:u w:val="single"/>
        </w:rPr>
        <w:t>Preces paraugs var tikt testēts un var tikt iznīcināts vai bojāts. Ja Preces paraugs netiks bojāts vai iznīcināts, tas, pēc pieprasījuma, var tikt atgriezts parauga iesniedzējam.</w:t>
      </w:r>
    </w:p>
    <w:p w14:paraId="7DB930BA" w14:textId="77777777" w:rsidR="009C5939" w:rsidRPr="009C5939" w:rsidRDefault="009C5939" w:rsidP="009C5939">
      <w:pPr>
        <w:pStyle w:val="ListParagraph"/>
        <w:tabs>
          <w:tab w:val="left" w:pos="1134"/>
        </w:tabs>
        <w:ind w:left="2520"/>
        <w:jc w:val="both"/>
        <w:outlineLvl w:val="2"/>
      </w:pPr>
    </w:p>
    <w:p w14:paraId="2E037EA9" w14:textId="77777777" w:rsidR="0066252A" w:rsidRPr="009F11A3" w:rsidRDefault="0066252A" w:rsidP="0026662F">
      <w:pPr>
        <w:pStyle w:val="ListParagraph"/>
        <w:numPr>
          <w:ilvl w:val="2"/>
          <w:numId w:val="9"/>
        </w:numPr>
        <w:ind w:left="0" w:right="-2" w:firstLine="567"/>
        <w:jc w:val="both"/>
        <w:outlineLvl w:val="2"/>
        <w:rPr>
          <w:b/>
          <w:bCs/>
          <w:u w:val="single"/>
        </w:rPr>
      </w:pPr>
      <w:r w:rsidRPr="009F11A3">
        <w:rPr>
          <w:b/>
          <w:bCs/>
          <w:u w:val="single"/>
        </w:rPr>
        <w:t>Piedāvājumu vērtēšana:</w:t>
      </w:r>
    </w:p>
    <w:p w14:paraId="571EE944" w14:textId="4040F29D"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pārbauda vai piedāvājumos nav aritmētikas kļūdas. Ja </w:t>
      </w:r>
      <w:r w:rsidRPr="00EA45FE">
        <w:rPr>
          <w:rFonts w:eastAsia="Calibri"/>
        </w:rPr>
        <w:t>K</w:t>
      </w:r>
      <w:r w:rsidR="0066252A" w:rsidRPr="00EA45FE">
        <w:rPr>
          <w:rFonts w:eastAsia="Calibri"/>
        </w:rPr>
        <w:t xml:space="preserve">omisija konstatē šādas kļūdas, tā tās izlabo. Par kļūdu labojumu un laboto piedāvājuma summu </w:t>
      </w:r>
      <w:r w:rsidRPr="00EA45FE">
        <w:rPr>
          <w:rFonts w:eastAsia="Calibri"/>
        </w:rPr>
        <w:t>K</w:t>
      </w:r>
      <w:r w:rsidR="0066252A" w:rsidRPr="00EA45FE">
        <w:rPr>
          <w:rFonts w:eastAsia="Calibri"/>
        </w:rPr>
        <w:t xml:space="preserve">omisija paziņo pretendentam, kura pieļautās kļūdas labotas. Vērtējot piedāvājumu, </w:t>
      </w:r>
      <w:r w:rsidRPr="00EA45FE">
        <w:rPr>
          <w:rFonts w:eastAsia="Calibri"/>
        </w:rPr>
        <w:t>K</w:t>
      </w:r>
      <w:r w:rsidR="0066252A" w:rsidRPr="00EA45FE">
        <w:rPr>
          <w:rFonts w:eastAsia="Calibri"/>
        </w:rPr>
        <w:t>omisija ņem vērā labojumus.</w:t>
      </w:r>
    </w:p>
    <w:p w14:paraId="57E7C7AB" w14:textId="3879520C" w:rsidR="0066252A" w:rsidRPr="00EA45FE" w:rsidRDefault="009578E4" w:rsidP="0026662F">
      <w:pPr>
        <w:pStyle w:val="ListParagraph"/>
        <w:numPr>
          <w:ilvl w:val="3"/>
          <w:numId w:val="9"/>
        </w:numPr>
        <w:ind w:left="0" w:right="-2" w:firstLine="567"/>
        <w:jc w:val="both"/>
        <w:rPr>
          <w:rFonts w:eastAsia="Calibri"/>
        </w:rPr>
      </w:pPr>
      <w:r w:rsidRPr="00EA45FE">
        <w:rPr>
          <w:rFonts w:eastAsia="Calibri"/>
        </w:rPr>
        <w:t>K</w:t>
      </w:r>
      <w:r w:rsidR="0066252A" w:rsidRPr="00EA45FE">
        <w:rPr>
          <w:rFonts w:eastAsia="Calibri"/>
        </w:rPr>
        <w:t xml:space="preserve">omisija izvēlas piedāvājumu ar zemāko </w:t>
      </w:r>
      <w:r w:rsidR="000D22B8">
        <w:rPr>
          <w:rFonts w:eastAsia="Calibri"/>
        </w:rPr>
        <w:t xml:space="preserve">kopējo </w:t>
      </w:r>
      <w:r w:rsidR="0066252A" w:rsidRPr="00EA45FE">
        <w:rPr>
          <w:rFonts w:eastAsia="Calibri"/>
        </w:rPr>
        <w:t xml:space="preserve">cenu EUR bez PVN no piedāvājumiem, kuri atbilst </w:t>
      </w:r>
      <w:r w:rsidRPr="00EA45FE">
        <w:rPr>
          <w:rFonts w:eastAsia="Calibri"/>
        </w:rPr>
        <w:t>N</w:t>
      </w:r>
      <w:r w:rsidR="0066252A" w:rsidRPr="00EA45FE">
        <w:rPr>
          <w:rFonts w:eastAsia="Calibri"/>
        </w:rPr>
        <w:t>olikuma prasībām.</w:t>
      </w:r>
    </w:p>
    <w:p w14:paraId="21B49632" w14:textId="5C115BCA" w:rsidR="009578E4" w:rsidRPr="00EA45FE" w:rsidRDefault="009578E4" w:rsidP="0026662F">
      <w:pPr>
        <w:pStyle w:val="ListParagraph"/>
        <w:numPr>
          <w:ilvl w:val="3"/>
          <w:numId w:val="9"/>
        </w:numPr>
        <w:ind w:left="0" w:right="-2" w:firstLine="567"/>
        <w:jc w:val="both"/>
        <w:rPr>
          <w:rFonts w:eastAsia="Calibri"/>
        </w:rPr>
      </w:pPr>
      <w:r w:rsidRPr="00EA45FE">
        <w:rPr>
          <w:rFonts w:eastAsia="Calibri"/>
        </w:rPr>
        <w:t>Līguma slēgšanas tiesības tiks piešķirtas pretendentam, kurš iesniedzis Nolikuma prasībām atbilstošu piedāvājumu un kura kvalifikācija ir atbilstoša Iepirkumā izvirzītajām prasībām</w:t>
      </w:r>
      <w:r w:rsidR="000D22B8">
        <w:rPr>
          <w:rFonts w:eastAsia="Calibri"/>
        </w:rPr>
        <w:t xml:space="preserve"> </w:t>
      </w:r>
      <w:r w:rsidR="000D22B8" w:rsidRPr="00605BC0">
        <w:rPr>
          <w:rFonts w:eastAsia="Calibri"/>
        </w:rPr>
        <w:t>katrā daļā atsevišķi</w:t>
      </w:r>
      <w:r w:rsidRPr="00EA45FE">
        <w:rPr>
          <w:rFonts w:eastAsia="Calibri"/>
        </w:rPr>
        <w:t>.</w:t>
      </w:r>
    </w:p>
    <w:p w14:paraId="476F8B43" w14:textId="30FC300F" w:rsidR="00BF2380" w:rsidRPr="00EA45FE" w:rsidRDefault="00BF2380" w:rsidP="0026662F">
      <w:pPr>
        <w:pStyle w:val="ListParagraph"/>
        <w:numPr>
          <w:ilvl w:val="3"/>
          <w:numId w:val="9"/>
        </w:numPr>
        <w:ind w:left="0" w:right="-2" w:firstLine="567"/>
        <w:jc w:val="both"/>
        <w:rPr>
          <w:rFonts w:eastAsia="Calibri"/>
        </w:rPr>
      </w:pPr>
      <w:r w:rsidRPr="00EA45FE">
        <w:rPr>
          <w:rFonts w:eastAsia="Calibri"/>
        </w:rPr>
        <w:t>Ja līguma slēgšanas tiesības tiek piešķirtas pretendentam, kurš iesniedzis Nolikuma prasībām atbilstošu piedāvājumu ar zemāko cenu, taču pretendenta piedāvātā līgumcena (par plānoto apjomu) pārsniedz nolikuma 3.5. punktā noteikto kopējo plānoto summu, līgums tiek slēgts par summu, kas nepārsniedz nolikuma 3.5. punktā noteikto kopējo plānoto summu par līguma izpildi.</w:t>
      </w:r>
    </w:p>
    <w:p w14:paraId="71E3CF86" w14:textId="77777777" w:rsidR="0066252A" w:rsidRPr="00EA45FE" w:rsidRDefault="0066252A" w:rsidP="0026662F">
      <w:pPr>
        <w:pStyle w:val="ListParagraph"/>
        <w:numPr>
          <w:ilvl w:val="3"/>
          <w:numId w:val="9"/>
        </w:numPr>
        <w:ind w:left="0" w:right="-2" w:firstLine="567"/>
        <w:jc w:val="both"/>
        <w:rPr>
          <w:rFonts w:eastAsia="Calibri"/>
        </w:rPr>
      </w:pPr>
      <w:r w:rsidRPr="00EA45FE">
        <w:rPr>
          <w:rFonts w:eastAsia="Calibri"/>
        </w:rPr>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32B7CBF3" w:rsidR="0066252A" w:rsidRPr="009F11A3" w:rsidRDefault="0066252A" w:rsidP="0026662F">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10249234" w:rsidR="0066252A" w:rsidRPr="009556E9" w:rsidRDefault="0066252A" w:rsidP="009556E9">
      <w:pPr>
        <w:numPr>
          <w:ilvl w:val="1"/>
          <w:numId w:val="9"/>
        </w:numPr>
        <w:spacing w:after="0" w:line="240" w:lineRule="auto"/>
        <w:ind w:left="0" w:right="-2" w:firstLine="567"/>
        <w:jc w:val="both"/>
        <w:rPr>
          <w:rFonts w:ascii="Times New Roman" w:hAnsi="Times New Roman"/>
          <w:sz w:val="24"/>
          <w:szCs w:val="24"/>
        </w:rPr>
      </w:pPr>
      <w:r w:rsidRPr="009F11A3">
        <w:rPr>
          <w:rFonts w:ascii="Times New Roman" w:hAnsi="Times New Roman"/>
          <w:sz w:val="24"/>
          <w:szCs w:val="24"/>
        </w:rPr>
        <w:t>Piedāvājumu vērtēšanas gaitā Pasūtītājs ir tiesīgs pieprasīt, lai pretendents iesniedz apliecinājumu tam, ka piedāvājumu izstrādājis neatkarīgi.</w:t>
      </w:r>
    </w:p>
    <w:p w14:paraId="4FEC6D01" w14:textId="56C2D523"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11" w:name="_Toc322689714"/>
      <w:bookmarkStart w:id="12" w:name="_Toc325629865"/>
      <w:bookmarkStart w:id="13" w:name="_Toc325630607"/>
      <w:bookmarkStart w:id="14" w:name="_Toc325630719"/>
      <w:bookmarkStart w:id="15" w:name="_Toc336440056"/>
      <w:bookmarkStart w:id="16" w:name="_Toc377373754"/>
      <w:bookmarkStart w:id="17" w:name="_Toc383160946"/>
      <w:bookmarkStart w:id="18" w:name="_Toc415041827"/>
      <w:bookmarkStart w:id="19" w:name="_Toc453836485"/>
      <w:bookmarkStart w:id="20" w:name="_Toc455755725"/>
      <w:bookmarkStart w:id="21"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1"/>
      <w:bookmarkEnd w:id="12"/>
      <w:bookmarkEnd w:id="13"/>
      <w:bookmarkEnd w:id="14"/>
      <w:bookmarkEnd w:id="15"/>
      <w:bookmarkEnd w:id="16"/>
      <w:bookmarkEnd w:id="17"/>
      <w:bookmarkEnd w:id="18"/>
      <w:bookmarkEnd w:id="19"/>
      <w:bookmarkEnd w:id="20"/>
      <w:bookmarkEnd w:id="21"/>
      <w:r w:rsidRPr="009F11A3">
        <w:rPr>
          <w:rFonts w:ascii="Times New Roman" w:hAnsi="Times New Roman"/>
          <w:b/>
          <w:bCs/>
          <w:sz w:val="24"/>
          <w:szCs w:val="24"/>
          <w:u w:val="single"/>
        </w:rPr>
        <w:t>:</w:t>
      </w:r>
    </w:p>
    <w:p w14:paraId="3C1EB081" w14:textId="004CD233" w:rsidR="0066252A" w:rsidRPr="009F11A3" w:rsidRDefault="00032D99" w:rsidP="0026662F">
      <w:pPr>
        <w:pStyle w:val="ListParagraph"/>
        <w:numPr>
          <w:ilvl w:val="2"/>
          <w:numId w:val="9"/>
        </w:numPr>
        <w:ind w:left="0" w:right="-2"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26662F">
      <w:pPr>
        <w:pStyle w:val="ListParagraph"/>
        <w:numPr>
          <w:ilvl w:val="2"/>
          <w:numId w:val="9"/>
        </w:numPr>
        <w:ind w:left="0" w:right="-2"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26662F">
      <w:pPr>
        <w:pStyle w:val="ListParagraph"/>
        <w:numPr>
          <w:ilvl w:val="2"/>
          <w:numId w:val="9"/>
        </w:numPr>
        <w:ind w:left="0" w:right="-2"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4127166C" w14:textId="341E95B8" w:rsidR="00FE6DEF" w:rsidRPr="009556E9" w:rsidRDefault="0066252A" w:rsidP="009556E9">
      <w:pPr>
        <w:pStyle w:val="ListParagraph"/>
        <w:numPr>
          <w:ilvl w:val="2"/>
          <w:numId w:val="9"/>
        </w:numPr>
        <w:ind w:left="0" w:right="-2" w:firstLine="567"/>
        <w:jc w:val="both"/>
        <w:rPr>
          <w:bCs/>
        </w:rPr>
      </w:pPr>
      <w:r w:rsidRPr="009F11A3">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32D9004C" w14:textId="06D4EDE2" w:rsidR="0066252A" w:rsidRPr="009F11A3" w:rsidRDefault="0066252A" w:rsidP="0026662F">
      <w:pPr>
        <w:numPr>
          <w:ilvl w:val="1"/>
          <w:numId w:val="9"/>
        </w:numPr>
        <w:spacing w:after="0" w:line="240" w:lineRule="auto"/>
        <w:ind w:left="0" w:right="-2" w:firstLine="567"/>
        <w:jc w:val="both"/>
        <w:rPr>
          <w:rFonts w:ascii="Times New Roman" w:hAnsi="Times New Roman"/>
          <w:b/>
          <w:bCs/>
          <w:sz w:val="24"/>
          <w:szCs w:val="24"/>
          <w:u w:val="single"/>
          <w:lang w:val="x-none"/>
        </w:rPr>
      </w:pPr>
      <w:bookmarkStart w:id="22" w:name="_Toc453836486"/>
      <w:bookmarkStart w:id="23" w:name="_Toc455755726"/>
      <w:bookmarkStart w:id="24" w:name="_Toc458586444"/>
      <w:r w:rsidRPr="009F11A3">
        <w:rPr>
          <w:rFonts w:ascii="Times New Roman" w:hAnsi="Times New Roman"/>
          <w:b/>
          <w:bCs/>
          <w:sz w:val="24"/>
          <w:szCs w:val="24"/>
          <w:u w:val="single"/>
        </w:rPr>
        <w:t>Iepirkuma līguma slēgšana</w:t>
      </w:r>
      <w:bookmarkEnd w:id="22"/>
      <w:bookmarkEnd w:id="23"/>
      <w:bookmarkEnd w:id="24"/>
      <w:r w:rsidRPr="009F11A3">
        <w:rPr>
          <w:rFonts w:ascii="Times New Roman" w:hAnsi="Times New Roman"/>
          <w:b/>
          <w:bCs/>
          <w:sz w:val="24"/>
          <w:szCs w:val="24"/>
          <w:u w:val="single"/>
        </w:rPr>
        <w:t>:</w:t>
      </w:r>
    </w:p>
    <w:p w14:paraId="2A8C93EA" w14:textId="29924973" w:rsidR="00A04648" w:rsidRPr="00002B57" w:rsidRDefault="00A04648" w:rsidP="00A04648">
      <w:pPr>
        <w:pStyle w:val="ListParagraph"/>
        <w:keepNext/>
        <w:numPr>
          <w:ilvl w:val="2"/>
          <w:numId w:val="9"/>
        </w:numPr>
        <w:ind w:left="0" w:firstLine="567"/>
        <w:contextualSpacing w:val="0"/>
        <w:jc w:val="both"/>
        <w:outlineLvl w:val="1"/>
        <w:rPr>
          <w:bCs/>
          <w:lang w:val="x-none"/>
        </w:rPr>
      </w:pPr>
      <w:r>
        <w:rPr>
          <w:bCs/>
          <w:lang w:val="x-none"/>
        </w:rPr>
        <w:t>Ar pretendentiem</w:t>
      </w:r>
      <w:r w:rsidRPr="00002B57">
        <w:rPr>
          <w:bCs/>
          <w:lang w:val="x-none"/>
        </w:rPr>
        <w:t>, kuriem tiks piešķirtas līguma slēgšanas tiesības, tiks slēgta Vienošanās un Līgums Vienošanās ietvaros</w:t>
      </w:r>
      <w:r w:rsidRPr="00137FE9">
        <w:rPr>
          <w:bCs/>
          <w:lang w:val="x-none"/>
        </w:rPr>
        <w:t xml:space="preserve"> par katru </w:t>
      </w:r>
      <w:r>
        <w:rPr>
          <w:bCs/>
          <w:lang w:val="en-GB"/>
        </w:rPr>
        <w:t xml:space="preserve">Iepirkuma </w:t>
      </w:r>
      <w:r w:rsidRPr="00137FE9">
        <w:rPr>
          <w:bCs/>
          <w:lang w:val="x-none"/>
        </w:rPr>
        <w:t>daļu atsevišķi</w:t>
      </w:r>
      <w:r>
        <w:rPr>
          <w:bCs/>
          <w:lang w:val="en-GB"/>
        </w:rPr>
        <w:t xml:space="preserve"> (ja viens pretende</w:t>
      </w:r>
      <w:r w:rsidR="00AA14B6">
        <w:rPr>
          <w:bCs/>
          <w:lang w:val="en-GB"/>
        </w:rPr>
        <w:t>n</w:t>
      </w:r>
      <w:r>
        <w:rPr>
          <w:bCs/>
          <w:lang w:val="en-GB"/>
        </w:rPr>
        <w:t xml:space="preserve">ts </w:t>
      </w:r>
      <w:r w:rsidRPr="009556E9">
        <w:rPr>
          <w:bCs/>
        </w:rPr>
        <w:t xml:space="preserve">iegūst Līguma slēgšanas tiesības vairākās Iepirkuma daļās, tiek slēgts viens Līgums par attiecīgajām Iepirkuma daļām), kas stājas spēkā dienā, kad tas ir abpusēji parakstīts un ir spēkā </w:t>
      </w:r>
      <w:r w:rsidR="004332C5" w:rsidRPr="00A65DB6">
        <w:rPr>
          <w:bCs/>
          <w:color w:val="000000" w:themeColor="text1"/>
        </w:rPr>
        <w:lastRenderedPageBreak/>
        <w:t>48</w:t>
      </w:r>
      <w:r w:rsidRPr="00A65DB6">
        <w:rPr>
          <w:bCs/>
          <w:color w:val="000000" w:themeColor="text1"/>
        </w:rPr>
        <w:t xml:space="preserve"> (</w:t>
      </w:r>
      <w:r w:rsidR="004332C5" w:rsidRPr="00A65DB6">
        <w:rPr>
          <w:bCs/>
          <w:color w:val="000000" w:themeColor="text1"/>
        </w:rPr>
        <w:t>četrdesmit astoņus</w:t>
      </w:r>
      <w:r w:rsidRPr="00A65DB6">
        <w:rPr>
          <w:bCs/>
          <w:color w:val="000000" w:themeColor="text1"/>
          <w:lang w:val="x-none"/>
        </w:rPr>
        <w:t xml:space="preserve">) </w:t>
      </w:r>
      <w:r w:rsidRPr="00002B57">
        <w:rPr>
          <w:bCs/>
          <w:lang w:val="x-none"/>
        </w:rPr>
        <w:t>kalendāros mēnešus no Vienošanās un Līguma noslēgšanas brīža vai līdz Vienošanās summas sasniegšanai, atkarībā no tā, kurš nosacījums iestājas pirmais.</w:t>
      </w:r>
    </w:p>
    <w:p w14:paraId="6E134362" w14:textId="090D01FF" w:rsidR="00A04648" w:rsidRPr="006D4F68" w:rsidRDefault="00A04648" w:rsidP="00A04648">
      <w:pPr>
        <w:pStyle w:val="ListParagraph"/>
        <w:keepNext/>
        <w:numPr>
          <w:ilvl w:val="2"/>
          <w:numId w:val="9"/>
        </w:numPr>
        <w:ind w:left="0" w:firstLine="567"/>
        <w:contextualSpacing w:val="0"/>
        <w:jc w:val="both"/>
        <w:outlineLvl w:val="1"/>
        <w:rPr>
          <w:bCs/>
          <w:lang w:val="x-none"/>
        </w:rPr>
      </w:pPr>
      <w:r w:rsidRPr="00EC3CD3">
        <w:rPr>
          <w:bCs/>
        </w:rPr>
        <w:t>Pasūtītāja plānotie finanšu līdzekļi</w:t>
      </w:r>
      <w:r>
        <w:rPr>
          <w:bCs/>
        </w:rPr>
        <w:t xml:space="preserve"> Iepirkumam (paredzamā Vienošanās summa)</w:t>
      </w:r>
      <w:r w:rsidRPr="00EC3CD3">
        <w:rPr>
          <w:bCs/>
        </w:rPr>
        <w:t xml:space="preserve"> -  </w:t>
      </w:r>
      <w:r w:rsidRPr="008F570E">
        <w:rPr>
          <w:b/>
        </w:rPr>
        <w:t>līdz</w:t>
      </w:r>
      <w:r>
        <w:rPr>
          <w:bCs/>
        </w:rPr>
        <w:t xml:space="preserve"> </w:t>
      </w:r>
      <w:r w:rsidRPr="008F570E">
        <w:rPr>
          <w:b/>
        </w:rPr>
        <w:t xml:space="preserve">EUR </w:t>
      </w:r>
      <w:r w:rsidR="000E415B">
        <w:rPr>
          <w:b/>
        </w:rPr>
        <w:t>40 000</w:t>
      </w:r>
      <w:r>
        <w:rPr>
          <w:b/>
        </w:rPr>
        <w:t>,</w:t>
      </w:r>
      <w:r w:rsidRPr="008F570E">
        <w:rPr>
          <w:b/>
        </w:rPr>
        <w:t>00</w:t>
      </w:r>
      <w:r>
        <w:rPr>
          <w:bCs/>
          <w:i/>
        </w:rPr>
        <w:t xml:space="preserve"> </w:t>
      </w:r>
      <w:r w:rsidRPr="00EC3CD3">
        <w:rPr>
          <w:bCs/>
        </w:rPr>
        <w:t xml:space="preserve">bez PVN. </w:t>
      </w:r>
      <w:bookmarkStart w:id="25" w:name="_Hlk24632611"/>
      <w:r w:rsidRPr="00534208">
        <w:rPr>
          <w:bCs/>
        </w:rPr>
        <w:t xml:space="preserve">Pasūtītājs patur tiesības lemt par šajā punktā minēto summu izmaiņām, pamatojoties uz Pasūtītāja finanšu iespējām un PIL, kā arī gadījumos, ja lēmums par līguma slēgšanas tiesībām netiek pieņemts vienlaikus visās </w:t>
      </w:r>
      <w:r>
        <w:rPr>
          <w:bCs/>
        </w:rPr>
        <w:t xml:space="preserve">Iepirkuma </w:t>
      </w:r>
      <w:r w:rsidRPr="00534208">
        <w:rPr>
          <w:bCs/>
        </w:rPr>
        <w:t>daļās vai kādā no tām netiek iesniegts piedāvājums</w:t>
      </w:r>
      <w:bookmarkEnd w:id="25"/>
      <w:r w:rsidRPr="00534208">
        <w:rPr>
          <w:bCs/>
        </w:rPr>
        <w:t xml:space="preserve">. </w:t>
      </w:r>
    </w:p>
    <w:p w14:paraId="740CFC76" w14:textId="7D533DC2" w:rsidR="00A04648" w:rsidRPr="007D217B" w:rsidRDefault="00A04648" w:rsidP="00A04648">
      <w:pPr>
        <w:pStyle w:val="ListParagraph"/>
        <w:keepNext/>
        <w:numPr>
          <w:ilvl w:val="2"/>
          <w:numId w:val="9"/>
        </w:numPr>
        <w:ind w:left="0" w:firstLine="567"/>
        <w:contextualSpacing w:val="0"/>
        <w:jc w:val="both"/>
        <w:outlineLvl w:val="1"/>
        <w:rPr>
          <w:bCs/>
        </w:rPr>
      </w:pPr>
      <w:r w:rsidRPr="007D217B">
        <w:rPr>
          <w:bCs/>
        </w:rPr>
        <w:t xml:space="preserve">Pasūtītājs Vienošanās darbības laikā negarantē plānotā apjoma pasūtīšanu – </w:t>
      </w:r>
      <w:r>
        <w:rPr>
          <w:bCs/>
        </w:rPr>
        <w:t>I</w:t>
      </w:r>
      <w:r w:rsidRPr="007D217B">
        <w:rPr>
          <w:bCs/>
        </w:rPr>
        <w:t xml:space="preserve">epirkuma apjoms var tikt palielināts vai samazināts atbilstoši faktiskajai nepieciešamībai. </w:t>
      </w:r>
    </w:p>
    <w:p w14:paraId="313E306E" w14:textId="23EA7344" w:rsidR="00A04648" w:rsidRPr="007D217B" w:rsidRDefault="00A04648" w:rsidP="00A04648">
      <w:pPr>
        <w:pStyle w:val="ListParagraph"/>
        <w:keepNext/>
        <w:numPr>
          <w:ilvl w:val="2"/>
          <w:numId w:val="9"/>
        </w:numPr>
        <w:ind w:left="0" w:firstLine="567"/>
        <w:contextualSpacing w:val="0"/>
        <w:jc w:val="both"/>
        <w:outlineLvl w:val="1"/>
        <w:rPr>
          <w:bCs/>
        </w:rPr>
      </w:pPr>
      <w:r>
        <w:rPr>
          <w:bCs/>
        </w:rPr>
        <w:t xml:space="preserve">Iepirkuma </w:t>
      </w:r>
      <w:r w:rsidRPr="007D217B">
        <w:rPr>
          <w:bCs/>
        </w:rPr>
        <w:t xml:space="preserve">Tehniskā </w:t>
      </w:r>
      <w:r>
        <w:rPr>
          <w:bCs/>
        </w:rPr>
        <w:t>-</w:t>
      </w:r>
      <w:r w:rsidRPr="007D217B">
        <w:rPr>
          <w:bCs/>
        </w:rPr>
        <w:t xml:space="preserve"> finanšu piedāvājuma (</w:t>
      </w:r>
      <w:r>
        <w:rPr>
          <w:bCs/>
        </w:rPr>
        <w:t xml:space="preserve">Nolikuma </w:t>
      </w:r>
      <w:r w:rsidRPr="007D217B">
        <w:rPr>
          <w:bCs/>
        </w:rPr>
        <w:t>2. pielikums) daļās norādītajiem pozīciju daudzumiem ir informatīva nozīme. Pasūtītājs Vienošanās ietvaros pasūtījumus veiks nepieciešamajā daudzumā, ņemot vērā kopējos plānotos finanšu līdzekļus.</w:t>
      </w:r>
    </w:p>
    <w:p w14:paraId="39D4C5A7" w14:textId="7D384091" w:rsidR="00A04648" w:rsidRPr="007D217B" w:rsidRDefault="00A04648" w:rsidP="00A04648">
      <w:pPr>
        <w:pStyle w:val="ListParagraph"/>
        <w:keepNext/>
        <w:numPr>
          <w:ilvl w:val="2"/>
          <w:numId w:val="9"/>
        </w:numPr>
        <w:ind w:left="0" w:firstLine="567"/>
        <w:contextualSpacing w:val="0"/>
        <w:jc w:val="both"/>
        <w:outlineLvl w:val="1"/>
        <w:rPr>
          <w:bCs/>
          <w:lang w:val="x-none"/>
        </w:rPr>
      </w:pPr>
      <w:r w:rsidRPr="007D217B">
        <w:rPr>
          <w:bCs/>
        </w:rPr>
        <w:t xml:space="preserve">Pretendentu piedāvājumā norādītās </w:t>
      </w:r>
      <w:bookmarkStart w:id="26" w:name="_Hlk24632280"/>
      <w:r>
        <w:rPr>
          <w:bCs/>
        </w:rPr>
        <w:t xml:space="preserve">Iepirkuma </w:t>
      </w:r>
      <w:r w:rsidRPr="0066635F">
        <w:rPr>
          <w:bCs/>
        </w:rPr>
        <w:t>daļas preču pozīciju kopējās cenas</w:t>
      </w:r>
      <w:r w:rsidRPr="007D217B">
        <w:rPr>
          <w:bCs/>
        </w:rPr>
        <w:t xml:space="preserve"> </w:t>
      </w:r>
      <w:bookmarkEnd w:id="26"/>
      <w:r w:rsidRPr="007D217B">
        <w:rPr>
          <w:bCs/>
        </w:rPr>
        <w:t xml:space="preserve">ir tikai vērtējamās cenas un tiks izmantotas </w:t>
      </w:r>
      <w:r w:rsidRPr="007D217B">
        <w:rPr>
          <w:bCs/>
          <w:u w:val="single"/>
        </w:rPr>
        <w:t>tikai</w:t>
      </w:r>
      <w:r w:rsidRPr="007D217B">
        <w:rPr>
          <w:bCs/>
        </w:rPr>
        <w:t xml:space="preserve"> pretendentu finanšu piedāvājumu savstarpējai salīdzināšanai. Pasūtītājs Vienošanās izpildē ņems vērā pretendenta piedāvātās vienas vienības cenas, kuras ir saistošas visu Vienošanās darbības laiku.</w:t>
      </w:r>
    </w:p>
    <w:p w14:paraId="32AF5B67" w14:textId="5A0AC839" w:rsidR="00A04648" w:rsidRPr="007D217B" w:rsidRDefault="00A04648" w:rsidP="00A04648">
      <w:pPr>
        <w:pStyle w:val="ListParagraph"/>
        <w:keepNext/>
        <w:numPr>
          <w:ilvl w:val="2"/>
          <w:numId w:val="9"/>
        </w:numPr>
        <w:tabs>
          <w:tab w:val="left" w:pos="567"/>
          <w:tab w:val="left" w:pos="709"/>
        </w:tabs>
        <w:ind w:left="0" w:firstLine="567"/>
        <w:contextualSpacing w:val="0"/>
        <w:jc w:val="both"/>
        <w:outlineLvl w:val="1"/>
        <w:rPr>
          <w:bCs/>
          <w:lang w:val="x-none"/>
        </w:rPr>
      </w:pPr>
      <w:r>
        <w:rPr>
          <w:bCs/>
        </w:rPr>
        <w:t xml:space="preserve">Vienošanās un </w:t>
      </w:r>
      <w:r w:rsidRPr="005E40DB">
        <w:rPr>
          <w:bCs/>
          <w:lang w:val="x-none"/>
        </w:rPr>
        <w:t>Līgums stājās spēkā dienā, kad tas ir abpusēji parakstīts un ir spēkā</w:t>
      </w:r>
      <w:r>
        <w:rPr>
          <w:bCs/>
          <w:lang w:val="x-none"/>
        </w:rPr>
        <w:t xml:space="preserve"> līdz </w:t>
      </w:r>
      <w:r>
        <w:rPr>
          <w:bCs/>
        </w:rPr>
        <w:t xml:space="preserve"> </w:t>
      </w:r>
      <w:r>
        <w:rPr>
          <w:bCs/>
          <w:lang w:val="x-none"/>
        </w:rPr>
        <w:t>līgumslēdzēju savstarpējo</w:t>
      </w:r>
      <w:r w:rsidRPr="00002B57">
        <w:rPr>
          <w:bCs/>
        </w:rPr>
        <w:t xml:space="preserve"> </w:t>
      </w:r>
      <w:r w:rsidRPr="007D217B">
        <w:rPr>
          <w:bCs/>
          <w:lang w:val="x-none"/>
        </w:rPr>
        <w:t xml:space="preserve">saistību pilnīgai izpildei. </w:t>
      </w:r>
    </w:p>
    <w:p w14:paraId="0C52600E" w14:textId="77777777" w:rsidR="00A04648" w:rsidRPr="001C26F1" w:rsidRDefault="00A04648" w:rsidP="00A04648">
      <w:pPr>
        <w:pStyle w:val="ListParagraph"/>
        <w:keepNext/>
        <w:numPr>
          <w:ilvl w:val="2"/>
          <w:numId w:val="9"/>
        </w:numPr>
        <w:ind w:left="0" w:firstLine="567"/>
        <w:contextualSpacing w:val="0"/>
        <w:jc w:val="both"/>
        <w:outlineLvl w:val="1"/>
        <w:rPr>
          <w:bCs/>
          <w:lang w:val="x-none"/>
        </w:rPr>
      </w:pPr>
      <w:r w:rsidRPr="007D217B">
        <w:rPr>
          <w:bCs/>
          <w:lang w:val="x-none"/>
        </w:rPr>
        <w:t xml:space="preserve">Norēķinu kārtība noteikta </w:t>
      </w:r>
      <w:r w:rsidRPr="007D217B">
        <w:rPr>
          <w:bCs/>
          <w:lang w:val="en-GB"/>
        </w:rPr>
        <w:t xml:space="preserve">Vienošanās un </w:t>
      </w:r>
      <w:r w:rsidRPr="007D217B">
        <w:rPr>
          <w:bCs/>
          <w:lang w:val="x-none"/>
        </w:rPr>
        <w:t>Līguma</w:t>
      </w:r>
      <w:r w:rsidRPr="001C26F1">
        <w:rPr>
          <w:bCs/>
          <w:lang w:val="x-none"/>
        </w:rPr>
        <w:t xml:space="preserve"> projekta noteikumos </w:t>
      </w:r>
      <w:r w:rsidRPr="00191639">
        <w:rPr>
          <w:bCs/>
          <w:lang w:val="x-none"/>
        </w:rPr>
        <w:t>(3. pielikums).</w:t>
      </w:r>
      <w:r w:rsidRPr="001C26F1">
        <w:rPr>
          <w:bCs/>
          <w:lang w:val="x-none"/>
        </w:rPr>
        <w:t xml:space="preserve"> </w:t>
      </w:r>
    </w:p>
    <w:p w14:paraId="42CF6CC5" w14:textId="468BDE6A" w:rsidR="00A04648" w:rsidRPr="00A505C1" w:rsidRDefault="00A04648" w:rsidP="00A505C1">
      <w:pPr>
        <w:pStyle w:val="ListParagraph"/>
        <w:keepNext/>
        <w:numPr>
          <w:ilvl w:val="2"/>
          <w:numId w:val="9"/>
        </w:numPr>
        <w:ind w:left="0" w:firstLine="567"/>
        <w:contextualSpacing w:val="0"/>
        <w:jc w:val="both"/>
        <w:outlineLvl w:val="1"/>
        <w:rPr>
          <w:bCs/>
          <w:lang w:val="x-none"/>
        </w:rPr>
      </w:pPr>
      <w:r w:rsidRPr="001C26F1">
        <w:rPr>
          <w:bCs/>
          <w:lang w:val="x-none"/>
        </w:rPr>
        <w:t>Līguma izpildes vieta: VSIA “Paula Stradiņa klīniskā universitātes slimnīca</w:t>
      </w:r>
      <w:r w:rsidRPr="00B437F4">
        <w:rPr>
          <w:bCs/>
          <w:lang w:val="x-none"/>
        </w:rPr>
        <w:t>”, Pilsoņu iela 13, Rīga, LV-1002.</w:t>
      </w:r>
    </w:p>
    <w:p w14:paraId="49ED2938" w14:textId="05729562" w:rsidR="0066252A" w:rsidRPr="00E54691" w:rsidRDefault="0066252A" w:rsidP="0026662F">
      <w:pPr>
        <w:pStyle w:val="ListParagraph"/>
        <w:numPr>
          <w:ilvl w:val="2"/>
          <w:numId w:val="9"/>
        </w:numPr>
        <w:ind w:left="0" w:right="-2" w:firstLine="567"/>
        <w:jc w:val="both"/>
        <w:rPr>
          <w:bCs/>
        </w:rPr>
      </w:pPr>
      <w:r w:rsidRPr="009F11A3">
        <w:rPr>
          <w:bCs/>
        </w:rPr>
        <w:t>Pretendentam, kurš tiek atzīts par uzvarētāju Iepirkum</w:t>
      </w:r>
      <w:r w:rsidR="00C33568">
        <w:rPr>
          <w:bCs/>
        </w:rPr>
        <w:t>a daļā</w:t>
      </w:r>
      <w:r w:rsidRPr="009F11A3">
        <w:rPr>
          <w:bCs/>
        </w:rPr>
        <w:t>, tiek piešķirtas</w:t>
      </w:r>
      <w:r w:rsidR="00C33568">
        <w:rPr>
          <w:bCs/>
        </w:rPr>
        <w:t xml:space="preserve"> Vienošanās un</w:t>
      </w:r>
      <w:r w:rsidRPr="009F11A3">
        <w:rPr>
          <w:bCs/>
        </w:rPr>
        <w:t xml:space="preserve"> </w:t>
      </w:r>
      <w:r w:rsidR="00C33568">
        <w:rPr>
          <w:bCs/>
        </w:rPr>
        <w:t>L</w:t>
      </w:r>
      <w:r w:rsidRPr="009F11A3">
        <w:rPr>
          <w:bCs/>
        </w:rPr>
        <w:t xml:space="preserve">īguma slēgšanas tiesības. </w:t>
      </w:r>
      <w:r w:rsidR="00C33568">
        <w:rPr>
          <w:bCs/>
        </w:rPr>
        <w:t xml:space="preserve">Vienošanās un </w:t>
      </w:r>
      <w:r w:rsidRPr="009F11A3">
        <w:rPr>
          <w:bCs/>
        </w:rPr>
        <w:t xml:space="preserve">Līgums jāparaksta 10 (desmit) darbdienu laikā no Pasūtītāja nosūtītā (arī uz elektroniskā pasta adresi) uzaicinājuma parakstīt </w:t>
      </w:r>
      <w:r w:rsidR="00C33568">
        <w:rPr>
          <w:bCs/>
        </w:rPr>
        <w:t>Vienošanos un L</w:t>
      </w:r>
      <w:r w:rsidRPr="009F11A3">
        <w:rPr>
          <w:bCs/>
        </w:rPr>
        <w:t>īgumu izsūtīšanas dienas, ja vien nav vienošanās par citu termiņu. Ja norādītajā termiņā pretendents neparaksta</w:t>
      </w:r>
      <w:r w:rsidR="00C33568">
        <w:rPr>
          <w:bCs/>
        </w:rPr>
        <w:t xml:space="preserve"> Vienošanos un</w:t>
      </w:r>
      <w:r w:rsidRPr="009F11A3">
        <w:rPr>
          <w:bCs/>
        </w:rPr>
        <w:t xml:space="preserve"> </w:t>
      </w:r>
      <w:r w:rsidR="00C33568">
        <w:rPr>
          <w:bCs/>
        </w:rPr>
        <w:t>L</w:t>
      </w:r>
      <w:r w:rsidRPr="009F11A3">
        <w:rPr>
          <w:bCs/>
        </w:rPr>
        <w:t xml:space="preserve">īgumu, tas tiek uzskatīts par atteikumu slēgt </w:t>
      </w:r>
      <w:r w:rsidR="00C33568">
        <w:rPr>
          <w:bCs/>
        </w:rPr>
        <w:t>Vienošanos un L</w:t>
      </w:r>
      <w:r w:rsidRPr="009F11A3">
        <w:rPr>
          <w:bCs/>
        </w:rPr>
        <w:t>īgumu.</w:t>
      </w:r>
    </w:p>
    <w:p w14:paraId="2A53195E" w14:textId="183CA25A" w:rsidR="0066252A" w:rsidRPr="00E54691" w:rsidRDefault="0066252A" w:rsidP="0026662F">
      <w:pPr>
        <w:pStyle w:val="ListParagraph"/>
        <w:numPr>
          <w:ilvl w:val="2"/>
          <w:numId w:val="9"/>
        </w:numPr>
        <w:ind w:left="0" w:right="-2" w:firstLine="567"/>
        <w:jc w:val="both"/>
        <w:rPr>
          <w:bCs/>
        </w:rPr>
      </w:pPr>
      <w:r w:rsidRPr="009F11A3">
        <w:rPr>
          <w:bCs/>
        </w:rPr>
        <w:t>Ja uzvarētājs atsakās slēgt</w:t>
      </w:r>
      <w:r w:rsidR="00C33568">
        <w:rPr>
          <w:bCs/>
        </w:rPr>
        <w:t xml:space="preserve"> Vienošanos un</w:t>
      </w:r>
      <w:r w:rsidRPr="009F11A3">
        <w:rPr>
          <w:bCs/>
        </w:rPr>
        <w:t xml:space="preserve"> </w:t>
      </w:r>
      <w:r w:rsidR="00C33568">
        <w:rPr>
          <w:bCs/>
        </w:rPr>
        <w:t>L</w:t>
      </w:r>
      <w:r w:rsidRPr="009F11A3">
        <w:rPr>
          <w:bCs/>
        </w:rPr>
        <w:t xml:space="preserve">īgumu ar Pasūtītāju, Pasūtītājs var pieņemt lēmumu slēgt to ar nākamo pretendentu, kura piedāvājums atbilst Nolikuma prasībām un ir nākamais </w:t>
      </w:r>
      <w:r w:rsidR="00C33568" w:rsidRPr="009F11A3">
        <w:rPr>
          <w:u w:val="single"/>
        </w:rPr>
        <w:t>ar zemāk</w:t>
      </w:r>
      <w:r w:rsidR="00C33568">
        <w:rPr>
          <w:u w:val="single"/>
        </w:rPr>
        <w:t>ās</w:t>
      </w:r>
      <w:r w:rsidR="000D22B8">
        <w:rPr>
          <w:u w:val="single"/>
        </w:rPr>
        <w:t xml:space="preserve"> kopējās</w:t>
      </w:r>
      <w:r w:rsidR="00C33568" w:rsidRPr="009F11A3">
        <w:rPr>
          <w:u w:val="single"/>
        </w:rPr>
        <w:t xml:space="preserve"> cen</w:t>
      </w:r>
      <w:r w:rsidR="00C33568">
        <w:rPr>
          <w:u w:val="single"/>
        </w:rPr>
        <w:t>as</w:t>
      </w:r>
      <w:r w:rsidR="00C33568" w:rsidRPr="009F11A3">
        <w:rPr>
          <w:u w:val="single"/>
        </w:rPr>
        <w:t xml:space="preserve"> </w:t>
      </w:r>
      <w:r w:rsidRPr="009F11A3">
        <w:rPr>
          <w:bCs/>
        </w:rPr>
        <w:t>piedāvājum</w:t>
      </w:r>
      <w:r w:rsidR="00C33568">
        <w:rPr>
          <w:bCs/>
        </w:rPr>
        <w:t>u</w:t>
      </w:r>
      <w:r w:rsidR="00A505C1">
        <w:rPr>
          <w:bCs/>
        </w:rPr>
        <w:t xml:space="preserve"> konkrētajā Iepirkuma daļā</w:t>
      </w:r>
      <w:r w:rsidRPr="009F11A3">
        <w:rPr>
          <w:bCs/>
        </w:rPr>
        <w:t>.</w:t>
      </w:r>
    </w:p>
    <w:p w14:paraId="510104B0" w14:textId="2A477263" w:rsidR="0066252A" w:rsidRPr="00E54691" w:rsidRDefault="0066252A" w:rsidP="0026662F">
      <w:pPr>
        <w:pStyle w:val="ListParagraph"/>
        <w:numPr>
          <w:ilvl w:val="2"/>
          <w:numId w:val="9"/>
        </w:numPr>
        <w:ind w:left="0" w:right="-2" w:firstLine="567"/>
        <w:jc w:val="both"/>
        <w:rPr>
          <w:bCs/>
        </w:rPr>
      </w:pPr>
      <w:r w:rsidRPr="009F11A3">
        <w:rPr>
          <w:bCs/>
        </w:rPr>
        <w:t>Pasūtītājs ir tiesīgs pārtraukt Iepirkumu</w:t>
      </w:r>
      <w:r w:rsidR="00A505C1">
        <w:rPr>
          <w:bCs/>
        </w:rPr>
        <w:t xml:space="preserve"> vai tā daļu</w:t>
      </w:r>
      <w:r w:rsidRPr="009F11A3">
        <w:rPr>
          <w:bCs/>
        </w:rPr>
        <w:t xml:space="preserve"> un neslēgt </w:t>
      </w:r>
      <w:r w:rsidR="00C33568">
        <w:rPr>
          <w:bCs/>
        </w:rPr>
        <w:t>Vienošanos un L</w:t>
      </w:r>
      <w:r w:rsidRPr="009F11A3">
        <w:rPr>
          <w:bCs/>
        </w:rPr>
        <w:t>īgumu, ja tam ir objektīvs pamatojums.</w:t>
      </w:r>
    </w:p>
    <w:p w14:paraId="2F1DB01A" w14:textId="51CF62C1" w:rsidR="0066252A" w:rsidRPr="00E54691" w:rsidRDefault="0066252A" w:rsidP="0026662F">
      <w:pPr>
        <w:pStyle w:val="ListParagraph"/>
        <w:numPr>
          <w:ilvl w:val="2"/>
          <w:numId w:val="9"/>
        </w:numPr>
        <w:ind w:left="0" w:right="-2"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 xml:space="preserve">daļai, </w:t>
      </w:r>
      <w:r w:rsidR="00C33568">
        <w:rPr>
          <w:bCs/>
        </w:rPr>
        <w:t>10 (</w:t>
      </w:r>
      <w:r w:rsidRPr="009F11A3">
        <w:rPr>
          <w:bCs/>
        </w:rPr>
        <w:t>desmit</w:t>
      </w:r>
      <w:r w:rsidR="00C33568">
        <w:rPr>
          <w:bCs/>
        </w:rPr>
        <w:t>)</w:t>
      </w:r>
      <w:r w:rsidRPr="009F11A3">
        <w:rPr>
          <w:bCs/>
        </w:rPr>
        <w:t xml:space="preserve"> darbdienu laikā pēc tam, kad stājas spēkā </w:t>
      </w:r>
      <w:r w:rsidR="00C33568">
        <w:rPr>
          <w:bCs/>
        </w:rPr>
        <w:t>Vienošanās un L</w:t>
      </w:r>
      <w:r w:rsidRPr="009F11A3">
        <w:rPr>
          <w:bCs/>
        </w:rPr>
        <w:t xml:space="preserve">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w:t>
      </w:r>
      <w:r w:rsidR="00A505C1">
        <w:rPr>
          <w:bCs/>
        </w:rPr>
        <w:t xml:space="preserve">(trīsdesmit sešus) </w:t>
      </w:r>
      <w:r w:rsidRPr="009F11A3">
        <w:rPr>
          <w:bCs/>
        </w:rPr>
        <w:t>mēnešus pēc līguma spēkā stāšanās dienas.</w:t>
      </w:r>
    </w:p>
    <w:p w14:paraId="66C7CEC5" w14:textId="77777777" w:rsidR="0066252A" w:rsidRPr="009F11A3" w:rsidRDefault="0066252A" w:rsidP="0026662F">
      <w:pPr>
        <w:spacing w:after="0" w:line="240" w:lineRule="auto"/>
        <w:ind w:right="-2" w:firstLine="567"/>
        <w:jc w:val="both"/>
        <w:rPr>
          <w:rFonts w:ascii="Times New Roman" w:hAnsi="Times New Roman"/>
          <w:bCs/>
          <w:sz w:val="24"/>
          <w:szCs w:val="24"/>
        </w:rPr>
      </w:pPr>
    </w:p>
    <w:p w14:paraId="1A54539B" w14:textId="77777777" w:rsidR="0066252A" w:rsidRPr="009F11A3" w:rsidRDefault="0066252A" w:rsidP="0026662F">
      <w:pPr>
        <w:numPr>
          <w:ilvl w:val="0"/>
          <w:numId w:val="9"/>
        </w:numPr>
        <w:spacing w:after="0" w:line="240" w:lineRule="auto"/>
        <w:ind w:left="0" w:right="-2"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6711A53D"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w:t>
      </w:r>
      <w:r w:rsidR="00C33568">
        <w:rPr>
          <w:rFonts w:ascii="Times New Roman" w:eastAsia="Times New Roman" w:hAnsi="Times New Roman"/>
          <w:bCs/>
          <w:sz w:val="24"/>
          <w:szCs w:val="24"/>
          <w:lang w:eastAsia="lv-LV"/>
        </w:rPr>
        <w:t>K</w:t>
      </w:r>
      <w:r w:rsidRPr="009F11A3">
        <w:rPr>
          <w:rFonts w:ascii="Times New Roman" w:eastAsia="Times New Roman" w:hAnsi="Times New Roman"/>
          <w:bCs/>
          <w:sz w:val="24"/>
          <w:szCs w:val="24"/>
          <w:lang w:eastAsia="lv-LV"/>
        </w:rPr>
        <w:t xml:space="preserve">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26662F">
      <w:pPr>
        <w:numPr>
          <w:ilvl w:val="1"/>
          <w:numId w:val="9"/>
        </w:numPr>
        <w:tabs>
          <w:tab w:val="left" w:pos="567"/>
        </w:tabs>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26662F">
      <w:pPr>
        <w:spacing w:after="0" w:line="240" w:lineRule="auto"/>
        <w:ind w:right="-2" w:firstLine="567"/>
        <w:jc w:val="both"/>
        <w:rPr>
          <w:rFonts w:ascii="Times New Roman" w:eastAsia="Times New Roman" w:hAnsi="Times New Roman"/>
          <w:bCs/>
          <w:sz w:val="24"/>
          <w:szCs w:val="24"/>
          <w:lang w:eastAsia="lv-LV"/>
        </w:rPr>
      </w:pPr>
    </w:p>
    <w:p w14:paraId="0A233DA7" w14:textId="2AFD0182" w:rsidR="0066252A" w:rsidRPr="009F11A3" w:rsidRDefault="00C33568" w:rsidP="0026662F">
      <w:pPr>
        <w:numPr>
          <w:ilvl w:val="0"/>
          <w:numId w:val="9"/>
        </w:numPr>
        <w:spacing w:after="0" w:line="240" w:lineRule="auto"/>
        <w:ind w:left="0" w:right="-2" w:firstLine="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w:t>
      </w:r>
      <w:r w:rsidR="0066252A" w:rsidRPr="009F11A3">
        <w:rPr>
          <w:rFonts w:ascii="Times New Roman" w:eastAsia="Times New Roman" w:hAnsi="Times New Roman"/>
          <w:b/>
          <w:bCs/>
          <w:sz w:val="24"/>
          <w:szCs w:val="24"/>
          <w:lang w:eastAsia="lv-LV"/>
        </w:rPr>
        <w:t>omisijas pienākumi un tiesības:</w:t>
      </w:r>
    </w:p>
    <w:p w14:paraId="0500DEF4"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0D75DB5C" w14:textId="77777777" w:rsidR="0066252A" w:rsidRPr="009F11A3" w:rsidRDefault="0066252A"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7D6D0C0B" w14:textId="472FA4BA" w:rsidR="0066252A" w:rsidRPr="009F11A3" w:rsidRDefault="00C33568" w:rsidP="0026662F">
      <w:pPr>
        <w:numPr>
          <w:ilvl w:val="1"/>
          <w:numId w:val="9"/>
        </w:numPr>
        <w:spacing w:after="0" w:line="240" w:lineRule="auto"/>
        <w:ind w:left="0" w:right="-2" w:firstLine="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K</w:t>
      </w:r>
      <w:r w:rsidR="0066252A" w:rsidRPr="009F11A3">
        <w:rPr>
          <w:rFonts w:ascii="Times New Roman" w:eastAsia="Times New Roman" w:hAnsi="Times New Roman"/>
          <w:sz w:val="24"/>
          <w:szCs w:val="24"/>
          <w:lang w:eastAsia="lv-LV"/>
        </w:rPr>
        <w:t>omisijas tiesības noteiktas saskaņā ar PIL, Nolikumu un Latvijas Republikā spēkā esošajiem normatīvajiem aktiem.</w:t>
      </w:r>
    </w:p>
    <w:p w14:paraId="21B79085" w14:textId="77777777" w:rsidR="004332C5" w:rsidRPr="007124B6" w:rsidRDefault="0066252A" w:rsidP="004332C5">
      <w:pPr>
        <w:pStyle w:val="ListParagraph"/>
        <w:numPr>
          <w:ilvl w:val="0"/>
          <w:numId w:val="7"/>
        </w:numPr>
        <w:ind w:right="-2"/>
        <w:jc w:val="right"/>
      </w:pPr>
      <w:r w:rsidRPr="007E43E3">
        <w:br w:type="page"/>
      </w:r>
      <w:bookmarkStart w:id="27" w:name="_Ref354473424"/>
      <w:bookmarkEnd w:id="27"/>
      <w:r w:rsidR="004332C5" w:rsidRPr="007124B6">
        <w:rPr>
          <w:b/>
          <w:bCs/>
        </w:rPr>
        <w:lastRenderedPageBreak/>
        <w:t>pielikums nolikumam</w:t>
      </w:r>
    </w:p>
    <w:p w14:paraId="1A2FF52B" w14:textId="23E92932" w:rsidR="004332C5" w:rsidRPr="007124B6" w:rsidRDefault="004332C5" w:rsidP="004332C5">
      <w:pPr>
        <w:spacing w:after="0" w:line="240" w:lineRule="auto"/>
        <w:ind w:right="-2"/>
        <w:jc w:val="right"/>
        <w:rPr>
          <w:rFonts w:ascii="Times New Roman" w:eastAsia="Times New Roman" w:hAnsi="Times New Roman"/>
          <w:bCs/>
          <w:sz w:val="24"/>
          <w:szCs w:val="24"/>
          <w:lang w:eastAsia="lv-LV"/>
        </w:rPr>
      </w:pPr>
      <w:r w:rsidRPr="007124B6">
        <w:rPr>
          <w:rFonts w:ascii="Times New Roman" w:eastAsia="Times New Roman" w:hAnsi="Times New Roman"/>
          <w:bCs/>
          <w:sz w:val="24"/>
          <w:szCs w:val="24"/>
          <w:lang w:eastAsia="lv-LV"/>
        </w:rPr>
        <w:t xml:space="preserve">           (ID Nr. PSKUS 202</w:t>
      </w:r>
      <w:r>
        <w:rPr>
          <w:rFonts w:ascii="Times New Roman" w:eastAsia="Times New Roman" w:hAnsi="Times New Roman"/>
          <w:bCs/>
          <w:sz w:val="24"/>
          <w:szCs w:val="24"/>
          <w:lang w:eastAsia="lv-LV"/>
        </w:rPr>
        <w:t>2</w:t>
      </w:r>
      <w:r w:rsidRPr="007124B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81</w:t>
      </w:r>
      <w:r w:rsidRPr="007124B6">
        <w:rPr>
          <w:rFonts w:ascii="Times New Roman" w:eastAsia="Times New Roman" w:hAnsi="Times New Roman"/>
          <w:bCs/>
          <w:sz w:val="24"/>
          <w:szCs w:val="24"/>
          <w:lang w:eastAsia="lv-LV"/>
        </w:rPr>
        <w:t>)</w:t>
      </w:r>
    </w:p>
    <w:p w14:paraId="3CDD2499" w14:textId="77777777" w:rsidR="004332C5" w:rsidRDefault="004332C5" w:rsidP="004332C5">
      <w:pPr>
        <w:spacing w:after="0" w:line="240" w:lineRule="auto"/>
        <w:ind w:right="-2"/>
        <w:rPr>
          <w:rFonts w:ascii="Times New Roman" w:eastAsia="Times New Roman" w:hAnsi="Times New Roman"/>
          <w:b/>
          <w:bCs/>
          <w:sz w:val="23"/>
          <w:szCs w:val="23"/>
          <w:lang w:eastAsia="lv-LV"/>
        </w:rPr>
      </w:pPr>
    </w:p>
    <w:p w14:paraId="0AD1E158" w14:textId="77777777" w:rsidR="004332C5" w:rsidRPr="0026260E" w:rsidRDefault="004332C5" w:rsidP="004332C5">
      <w:pPr>
        <w:spacing w:after="0" w:line="240" w:lineRule="auto"/>
        <w:ind w:right="-2"/>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30BEA5B1" w14:textId="02600DA6" w:rsidR="004332C5" w:rsidRPr="00BB06FD" w:rsidRDefault="004332C5" w:rsidP="004332C5">
      <w:pPr>
        <w:spacing w:after="0" w:line="240" w:lineRule="auto"/>
        <w:ind w:right="-2"/>
        <w:jc w:val="center"/>
        <w:rPr>
          <w:rFonts w:ascii="Times New Roman" w:eastAsia="Times New Roman" w:hAnsi="Times New Roman"/>
          <w:b/>
          <w:bCs/>
          <w:sz w:val="24"/>
          <w:szCs w:val="24"/>
          <w:lang w:eastAsia="lv-LV"/>
        </w:rPr>
      </w:pPr>
      <w:bookmarkStart w:id="28" w:name="_Hlk485034672"/>
      <w:r>
        <w:rPr>
          <w:rFonts w:ascii="Times New Roman" w:eastAsia="Times New Roman" w:hAnsi="Times New Roman"/>
          <w:b/>
          <w:bCs/>
          <w:sz w:val="24"/>
          <w:szCs w:val="24"/>
          <w:lang w:eastAsia="lv-LV"/>
        </w:rPr>
        <w:t>“</w:t>
      </w:r>
      <w:bookmarkStart w:id="29" w:name="_Hlk102043528"/>
      <w:r w:rsidRPr="004332C5">
        <w:rPr>
          <w:rFonts w:ascii="Times New Roman" w:eastAsia="Times New Roman" w:hAnsi="Times New Roman"/>
          <w:b/>
          <w:bCs/>
          <w:i/>
          <w:noProof/>
          <w:sz w:val="24"/>
          <w:szCs w:val="24"/>
          <w:lang w:eastAsia="ar-SA"/>
        </w:rPr>
        <w:t>Rehabilitācijas un fizioterapijas mazvērtīgā inventāra piegāde</w:t>
      </w:r>
      <w:bookmarkEnd w:id="29"/>
      <w:r>
        <w:rPr>
          <w:rFonts w:ascii="Times New Roman" w:eastAsia="Times New Roman" w:hAnsi="Times New Roman"/>
          <w:b/>
          <w:bCs/>
          <w:sz w:val="24"/>
          <w:szCs w:val="24"/>
          <w:lang w:eastAsia="lv-LV"/>
        </w:rPr>
        <w:t>”</w:t>
      </w:r>
    </w:p>
    <w:p w14:paraId="1CE73E09" w14:textId="665B78A1" w:rsidR="004332C5" w:rsidRPr="0026260E" w:rsidRDefault="004332C5" w:rsidP="004332C5">
      <w:pPr>
        <w:spacing w:after="0" w:line="240" w:lineRule="auto"/>
        <w:ind w:right="-2"/>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Pr>
          <w:rFonts w:ascii="Times New Roman" w:hAnsi="Times New Roman"/>
          <w:bCs/>
          <w:sz w:val="24"/>
          <w:szCs w:val="24"/>
        </w:rPr>
        <w:t>2022</w:t>
      </w:r>
      <w:r w:rsidRPr="0026260E">
        <w:rPr>
          <w:rFonts w:ascii="Times New Roman" w:hAnsi="Times New Roman"/>
          <w:bCs/>
          <w:sz w:val="24"/>
          <w:szCs w:val="24"/>
        </w:rPr>
        <w:t>/</w:t>
      </w:r>
      <w:r>
        <w:rPr>
          <w:rFonts w:ascii="Times New Roman" w:hAnsi="Times New Roman"/>
          <w:bCs/>
          <w:sz w:val="24"/>
          <w:szCs w:val="24"/>
        </w:rPr>
        <w:t>81</w:t>
      </w:r>
      <w:r w:rsidRPr="0026260E">
        <w:rPr>
          <w:rFonts w:ascii="Times New Roman" w:hAnsi="Times New Roman"/>
          <w:bCs/>
          <w:sz w:val="24"/>
          <w:szCs w:val="24"/>
        </w:rPr>
        <w:t>)</w:t>
      </w:r>
    </w:p>
    <w:bookmarkEnd w:id="28"/>
    <w:p w14:paraId="6E43A4BA" w14:textId="77777777" w:rsidR="004332C5" w:rsidRDefault="004332C5" w:rsidP="004332C5">
      <w:pPr>
        <w:keepNext/>
        <w:spacing w:after="0" w:line="240" w:lineRule="auto"/>
        <w:ind w:right="-2"/>
        <w:jc w:val="both"/>
        <w:rPr>
          <w:rFonts w:ascii="Times New Roman" w:eastAsia="Times New Roman" w:hAnsi="Times New Roman"/>
          <w:b/>
          <w:sz w:val="24"/>
          <w:szCs w:val="24"/>
        </w:rPr>
      </w:pPr>
    </w:p>
    <w:p w14:paraId="34135C05" w14:textId="77777777" w:rsidR="004332C5" w:rsidRPr="005F0200" w:rsidRDefault="004332C5" w:rsidP="004332C5">
      <w:pPr>
        <w:keepNext/>
        <w:spacing w:after="0" w:line="240" w:lineRule="auto"/>
        <w:ind w:right="-2"/>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4844"/>
      </w:tblGrid>
      <w:tr w:rsidR="004332C5" w:rsidRPr="00440479" w14:paraId="0840B1FA" w14:textId="77777777" w:rsidTr="00EC5AB9">
        <w:tc>
          <w:tcPr>
            <w:tcW w:w="2869" w:type="dxa"/>
            <w:shd w:val="clear" w:color="auto" w:fill="auto"/>
          </w:tcPr>
          <w:p w14:paraId="65BE0DBF"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4844" w:type="dxa"/>
            <w:shd w:val="clear" w:color="auto" w:fill="auto"/>
          </w:tcPr>
          <w:p w14:paraId="472241BC"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25C2CB6F" w14:textId="77777777" w:rsidTr="00EC5AB9">
        <w:tc>
          <w:tcPr>
            <w:tcW w:w="2869" w:type="dxa"/>
            <w:shd w:val="clear" w:color="auto" w:fill="auto"/>
          </w:tcPr>
          <w:p w14:paraId="34F86DC8"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reģ. Nr.</w:t>
            </w:r>
          </w:p>
        </w:tc>
        <w:tc>
          <w:tcPr>
            <w:tcW w:w="4844" w:type="dxa"/>
            <w:shd w:val="clear" w:color="auto" w:fill="auto"/>
          </w:tcPr>
          <w:p w14:paraId="399860B5"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55EB053F" w14:textId="77777777" w:rsidTr="00EC5AB9">
        <w:tc>
          <w:tcPr>
            <w:tcW w:w="2869" w:type="dxa"/>
            <w:shd w:val="clear" w:color="auto" w:fill="auto"/>
          </w:tcPr>
          <w:p w14:paraId="3D032655"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juridiskā adrese:</w:t>
            </w:r>
          </w:p>
        </w:tc>
        <w:tc>
          <w:tcPr>
            <w:tcW w:w="4844" w:type="dxa"/>
            <w:shd w:val="clear" w:color="auto" w:fill="auto"/>
          </w:tcPr>
          <w:p w14:paraId="3CE26FE2"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7A4BEAE5" w14:textId="77777777" w:rsidTr="00EC5AB9">
        <w:tc>
          <w:tcPr>
            <w:tcW w:w="2869" w:type="dxa"/>
            <w:shd w:val="clear" w:color="auto" w:fill="auto"/>
          </w:tcPr>
          <w:p w14:paraId="34351B0D"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4844" w:type="dxa"/>
            <w:shd w:val="clear" w:color="auto" w:fill="auto"/>
          </w:tcPr>
          <w:p w14:paraId="745BA167" w14:textId="77777777" w:rsidR="004332C5" w:rsidRPr="00AA610C" w:rsidRDefault="004332C5" w:rsidP="00EC5AB9">
            <w:pPr>
              <w:keepNext/>
              <w:spacing w:after="0" w:line="240" w:lineRule="auto"/>
              <w:ind w:right="-2"/>
              <w:jc w:val="both"/>
              <w:rPr>
                <w:rFonts w:ascii="Times New Roman" w:eastAsia="Times New Roman" w:hAnsi="Times New Roman"/>
              </w:rPr>
            </w:pPr>
            <w:r w:rsidRPr="00AA610C">
              <w:rPr>
                <w:rFonts w:ascii="Times New Roman" w:eastAsia="Times New Roman" w:hAnsi="Times New Roman"/>
              </w:rPr>
              <w:t>__________________________________________</w:t>
            </w:r>
          </w:p>
        </w:tc>
      </w:tr>
      <w:tr w:rsidR="004332C5" w:rsidRPr="00440479" w14:paraId="0C991590" w14:textId="77777777" w:rsidTr="00EC5AB9">
        <w:tc>
          <w:tcPr>
            <w:tcW w:w="2869" w:type="dxa"/>
            <w:shd w:val="clear" w:color="auto" w:fill="auto"/>
          </w:tcPr>
          <w:p w14:paraId="4D7F4468"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telefona/faksa numurs:</w:t>
            </w:r>
          </w:p>
          <w:p w14:paraId="2670354E"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e-pasts:</w:t>
            </w:r>
          </w:p>
        </w:tc>
        <w:tc>
          <w:tcPr>
            <w:tcW w:w="4844" w:type="dxa"/>
            <w:tcBorders>
              <w:bottom w:val="single" w:sz="4" w:space="0" w:color="auto"/>
            </w:tcBorders>
            <w:shd w:val="clear" w:color="auto" w:fill="auto"/>
          </w:tcPr>
          <w:p w14:paraId="39B9BDEA" w14:textId="77777777" w:rsidR="004332C5" w:rsidRDefault="004332C5" w:rsidP="00EC5AB9">
            <w:pPr>
              <w:keepNext/>
              <w:spacing w:after="0" w:line="240" w:lineRule="auto"/>
              <w:ind w:left="7" w:right="-2"/>
              <w:jc w:val="both"/>
              <w:rPr>
                <w:rFonts w:ascii="Times New Roman" w:eastAsia="Times New Roman" w:hAnsi="Times New Roman"/>
              </w:rPr>
            </w:pPr>
            <w:r w:rsidRPr="00AA610C">
              <w:rPr>
                <w:rFonts w:ascii="Times New Roman" w:eastAsia="Times New Roman" w:hAnsi="Times New Roman"/>
              </w:rPr>
              <w:t>__________________________________________</w:t>
            </w:r>
          </w:p>
          <w:p w14:paraId="25B785E9" w14:textId="77777777" w:rsidR="004332C5" w:rsidRPr="00AA610C" w:rsidRDefault="004332C5" w:rsidP="00EC5AB9">
            <w:pPr>
              <w:keepNext/>
              <w:spacing w:after="0" w:line="240" w:lineRule="auto"/>
              <w:ind w:left="7" w:right="-2"/>
              <w:jc w:val="both"/>
              <w:rPr>
                <w:rFonts w:ascii="Times New Roman" w:eastAsia="Times New Roman" w:hAnsi="Times New Roman"/>
              </w:rPr>
            </w:pPr>
          </w:p>
        </w:tc>
      </w:tr>
      <w:tr w:rsidR="004332C5" w:rsidRPr="00440479" w14:paraId="3673D73A" w14:textId="77777777" w:rsidTr="00EC5AB9">
        <w:tc>
          <w:tcPr>
            <w:tcW w:w="2869" w:type="dxa"/>
            <w:shd w:val="clear" w:color="auto" w:fill="auto"/>
          </w:tcPr>
          <w:p w14:paraId="67DCE796" w14:textId="77777777" w:rsidR="004332C5" w:rsidRPr="005F0200" w:rsidRDefault="004332C5" w:rsidP="00EC5AB9">
            <w:pPr>
              <w:keepNext/>
              <w:spacing w:after="0" w:line="240" w:lineRule="auto"/>
              <w:ind w:right="-2"/>
              <w:jc w:val="both"/>
              <w:rPr>
                <w:rFonts w:ascii="Times New Roman" w:eastAsia="Times New Roman" w:hAnsi="Times New Roman"/>
                <w:b/>
              </w:rPr>
            </w:pPr>
            <w:r w:rsidRPr="005F0200">
              <w:rPr>
                <w:rFonts w:ascii="Times New Roman" w:eastAsia="Times New Roman" w:hAnsi="Times New Roman"/>
                <w:b/>
              </w:rPr>
              <w:t>Bankas rekvizīti:</w:t>
            </w:r>
          </w:p>
        </w:tc>
        <w:tc>
          <w:tcPr>
            <w:tcW w:w="4844" w:type="dxa"/>
            <w:tcBorders>
              <w:top w:val="single" w:sz="4" w:space="0" w:color="auto"/>
            </w:tcBorders>
            <w:shd w:val="clear" w:color="auto" w:fill="auto"/>
          </w:tcPr>
          <w:p w14:paraId="20AD6120" w14:textId="77777777" w:rsidR="004332C5" w:rsidRPr="005F0200" w:rsidRDefault="004332C5" w:rsidP="00EC5AB9">
            <w:pPr>
              <w:keepNext/>
              <w:spacing w:after="0" w:line="240" w:lineRule="auto"/>
              <w:ind w:right="-2"/>
              <w:jc w:val="both"/>
              <w:rPr>
                <w:rFonts w:ascii="Times New Roman" w:eastAsia="Times New Roman" w:hAnsi="Times New Roman"/>
              </w:rPr>
            </w:pPr>
          </w:p>
        </w:tc>
      </w:tr>
      <w:tr w:rsidR="004332C5" w:rsidRPr="00440479" w14:paraId="3CBBA183" w14:textId="77777777" w:rsidTr="00EC5AB9">
        <w:tc>
          <w:tcPr>
            <w:tcW w:w="2869" w:type="dxa"/>
            <w:shd w:val="clear" w:color="auto" w:fill="auto"/>
          </w:tcPr>
          <w:p w14:paraId="1514944E"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nosaukums:</w:t>
            </w:r>
          </w:p>
        </w:tc>
        <w:tc>
          <w:tcPr>
            <w:tcW w:w="4844" w:type="dxa"/>
            <w:shd w:val="clear" w:color="auto" w:fill="auto"/>
          </w:tcPr>
          <w:p w14:paraId="518A2BB5"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02CF3EB4" w14:textId="77777777" w:rsidTr="00EC5AB9">
        <w:tc>
          <w:tcPr>
            <w:tcW w:w="2869" w:type="dxa"/>
            <w:shd w:val="clear" w:color="auto" w:fill="auto"/>
          </w:tcPr>
          <w:p w14:paraId="052FE181"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kods:</w:t>
            </w:r>
          </w:p>
        </w:tc>
        <w:tc>
          <w:tcPr>
            <w:tcW w:w="4844" w:type="dxa"/>
            <w:shd w:val="clear" w:color="auto" w:fill="auto"/>
          </w:tcPr>
          <w:p w14:paraId="18EACD36"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23BDD87A" w14:textId="77777777" w:rsidTr="00EC5AB9">
        <w:tc>
          <w:tcPr>
            <w:tcW w:w="2869" w:type="dxa"/>
            <w:shd w:val="clear" w:color="auto" w:fill="auto"/>
          </w:tcPr>
          <w:p w14:paraId="63A527B3"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konts:</w:t>
            </w:r>
          </w:p>
        </w:tc>
        <w:tc>
          <w:tcPr>
            <w:tcW w:w="4844" w:type="dxa"/>
            <w:shd w:val="clear" w:color="auto" w:fill="auto"/>
          </w:tcPr>
          <w:p w14:paraId="51F0F397"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4332C5" w:rsidRPr="00440479" w14:paraId="20B2725B" w14:textId="77777777" w:rsidTr="00EC5AB9">
        <w:tc>
          <w:tcPr>
            <w:tcW w:w="2869" w:type="dxa"/>
            <w:shd w:val="clear" w:color="auto" w:fill="auto"/>
          </w:tcPr>
          <w:p w14:paraId="45267405"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4844" w:type="dxa"/>
            <w:shd w:val="clear" w:color="auto" w:fill="auto"/>
          </w:tcPr>
          <w:p w14:paraId="6F3DCA64" w14:textId="77777777" w:rsidR="004332C5" w:rsidRPr="005F0200" w:rsidRDefault="004332C5" w:rsidP="00EC5AB9">
            <w:pPr>
              <w:keepNext/>
              <w:spacing w:after="0" w:line="240" w:lineRule="auto"/>
              <w:ind w:right="-2"/>
              <w:jc w:val="both"/>
              <w:rPr>
                <w:rFonts w:ascii="Times New Roman" w:eastAsia="Times New Roman" w:hAnsi="Times New Roman"/>
              </w:rPr>
            </w:pPr>
          </w:p>
          <w:p w14:paraId="308A51B8" w14:textId="77777777" w:rsidR="004332C5" w:rsidRPr="005F0200" w:rsidRDefault="004332C5" w:rsidP="00EC5AB9">
            <w:pPr>
              <w:keepNext/>
              <w:spacing w:after="0" w:line="240" w:lineRule="auto"/>
              <w:ind w:right="-2"/>
              <w:jc w:val="both"/>
              <w:rPr>
                <w:rFonts w:ascii="Times New Roman" w:eastAsia="Times New Roman" w:hAnsi="Times New Roman"/>
              </w:rPr>
            </w:pPr>
          </w:p>
          <w:p w14:paraId="456DCF31" w14:textId="77777777" w:rsidR="004332C5" w:rsidRPr="005F0200" w:rsidRDefault="004332C5" w:rsidP="00EC5AB9">
            <w:pPr>
              <w:keepNext/>
              <w:spacing w:after="0" w:line="240" w:lineRule="auto"/>
              <w:ind w:right="-2"/>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78D9C195" w14:textId="77777777" w:rsidR="004332C5" w:rsidRPr="005F0200" w:rsidRDefault="004332C5" w:rsidP="004332C5">
      <w:pPr>
        <w:keepNext/>
        <w:spacing w:after="0" w:line="240" w:lineRule="auto"/>
        <w:ind w:right="-2"/>
        <w:jc w:val="both"/>
        <w:rPr>
          <w:rFonts w:ascii="Times New Roman" w:eastAsia="Times New Roman" w:hAnsi="Times New Roman"/>
          <w:sz w:val="24"/>
          <w:szCs w:val="24"/>
        </w:rPr>
      </w:pPr>
    </w:p>
    <w:p w14:paraId="54E457A1" w14:textId="77777777" w:rsidR="004332C5" w:rsidRPr="0026260E" w:rsidRDefault="004332C5" w:rsidP="004332C5">
      <w:pPr>
        <w:keepNext/>
        <w:spacing w:after="0" w:line="240" w:lineRule="auto"/>
        <w:ind w:right="-2"/>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702A7E9" w14:textId="1CF5895D" w:rsidR="004332C5" w:rsidRDefault="004332C5" w:rsidP="003E1752">
      <w:pPr>
        <w:keepNext/>
        <w:numPr>
          <w:ilvl w:val="0"/>
          <w:numId w:val="2"/>
        </w:numPr>
        <w:tabs>
          <w:tab w:val="left" w:pos="851"/>
        </w:tabs>
        <w:spacing w:after="0" w:line="240" w:lineRule="auto"/>
        <w:ind w:left="567" w:right="-2" w:hanging="425"/>
        <w:jc w:val="both"/>
        <w:rPr>
          <w:rFonts w:ascii="Times New Roman" w:eastAsia="Times New Roman" w:hAnsi="Times New Roman"/>
          <w:sz w:val="24"/>
          <w:szCs w:val="24"/>
        </w:rPr>
      </w:pPr>
      <w:r w:rsidRPr="0026662F">
        <w:rPr>
          <w:rFonts w:ascii="Times New Roman" w:eastAsia="Times New Roman" w:hAnsi="Times New Roman"/>
          <w:sz w:val="24"/>
          <w:szCs w:val="24"/>
        </w:rPr>
        <w:t>piesakās piedalīties iepirkumā “</w:t>
      </w:r>
      <w:r w:rsidRPr="004332C5">
        <w:rPr>
          <w:rFonts w:ascii="Times New Roman" w:eastAsia="Times New Roman" w:hAnsi="Times New Roman"/>
          <w:b/>
          <w:bCs/>
          <w:i/>
          <w:noProof/>
          <w:sz w:val="24"/>
          <w:szCs w:val="24"/>
          <w:lang w:eastAsia="ar-SA"/>
        </w:rPr>
        <w:t>Rehabilitācijas un fizioterapijas mazvērtīgā inventāra piegāde</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 xml:space="preserve">PSKUS </w:t>
      </w:r>
      <w:r>
        <w:rPr>
          <w:rFonts w:ascii="Times New Roman" w:hAnsi="Times New Roman"/>
          <w:sz w:val="24"/>
          <w:szCs w:val="24"/>
        </w:rPr>
        <w:t>2022</w:t>
      </w:r>
      <w:r w:rsidRPr="0026260E">
        <w:rPr>
          <w:rFonts w:ascii="Times New Roman" w:hAnsi="Times New Roman"/>
          <w:sz w:val="24"/>
          <w:szCs w:val="24"/>
        </w:rPr>
        <w:t>/</w:t>
      </w:r>
      <w:r>
        <w:rPr>
          <w:rFonts w:ascii="Times New Roman" w:hAnsi="Times New Roman"/>
          <w:sz w:val="24"/>
          <w:szCs w:val="24"/>
        </w:rPr>
        <w:t>81</w:t>
      </w:r>
      <w:r w:rsidRPr="0026260E">
        <w:rPr>
          <w:rFonts w:ascii="Times New Roman" w:eastAsia="Times New Roman" w:hAnsi="Times New Roman"/>
          <w:sz w:val="24"/>
          <w:szCs w:val="24"/>
        </w:rPr>
        <w:t>)</w:t>
      </w:r>
      <w:r>
        <w:rPr>
          <w:rFonts w:ascii="Times New Roman" w:eastAsia="Times New Roman" w:hAnsi="Times New Roman"/>
          <w:sz w:val="24"/>
          <w:szCs w:val="24"/>
        </w:rPr>
        <w:t>, turpmāk - Iepirkums</w:t>
      </w:r>
      <w:r w:rsidRPr="0026260E">
        <w:rPr>
          <w:rFonts w:ascii="Times New Roman" w:eastAsia="Times New Roman" w:hAnsi="Times New Roman"/>
          <w:sz w:val="24"/>
          <w:szCs w:val="24"/>
        </w:rPr>
        <w:t>;</w:t>
      </w:r>
    </w:p>
    <w:p w14:paraId="1BF0691E" w14:textId="77777777" w:rsidR="004332C5" w:rsidRPr="00A65DB6" w:rsidRDefault="004332C5" w:rsidP="003E1752">
      <w:pPr>
        <w:keepNext/>
        <w:numPr>
          <w:ilvl w:val="0"/>
          <w:numId w:val="2"/>
        </w:numPr>
        <w:tabs>
          <w:tab w:val="left" w:pos="851"/>
        </w:tabs>
        <w:spacing w:after="0" w:line="240" w:lineRule="auto"/>
        <w:ind w:left="567" w:right="-2" w:hanging="425"/>
        <w:jc w:val="both"/>
        <w:rPr>
          <w:rFonts w:ascii="Times New Roman" w:eastAsia="Times New Roman" w:hAnsi="Times New Roman"/>
          <w:color w:val="000000" w:themeColor="text1"/>
          <w:sz w:val="24"/>
          <w:szCs w:val="24"/>
        </w:rPr>
      </w:pPr>
      <w:r w:rsidRPr="00A65DB6">
        <w:rPr>
          <w:rFonts w:ascii="Times New Roman" w:eastAsia="Times New Roman" w:hAnsi="Times New Roman"/>
          <w:color w:val="000000" w:themeColor="text1"/>
          <w:sz w:val="24"/>
          <w:szCs w:val="24"/>
        </w:rPr>
        <w:t>iesniedzam savu piedāvājumu šādā/ - ās Iepirkuma daļā/ - ās:</w:t>
      </w:r>
    </w:p>
    <w:tbl>
      <w:tblPr>
        <w:tblStyle w:val="TableGrid"/>
        <w:tblW w:w="9356" w:type="dxa"/>
        <w:tblInd w:w="-5" w:type="dxa"/>
        <w:tblLook w:val="04A0" w:firstRow="1" w:lastRow="0" w:firstColumn="1" w:lastColumn="0" w:noHBand="0" w:noVBand="1"/>
      </w:tblPr>
      <w:tblGrid>
        <w:gridCol w:w="2410"/>
        <w:gridCol w:w="6946"/>
      </w:tblGrid>
      <w:tr w:rsidR="00A65DB6" w:rsidRPr="00A65DB6" w14:paraId="53D5A7C9" w14:textId="77777777" w:rsidTr="00EC5AB9">
        <w:tc>
          <w:tcPr>
            <w:tcW w:w="2410" w:type="dxa"/>
            <w:vAlign w:val="center"/>
          </w:tcPr>
          <w:p w14:paraId="70FD64B5" w14:textId="77777777" w:rsidR="004332C5" w:rsidRPr="00A65DB6" w:rsidRDefault="004332C5" w:rsidP="003E1752">
            <w:pPr>
              <w:keepNext/>
              <w:tabs>
                <w:tab w:val="left" w:pos="851"/>
              </w:tabs>
              <w:spacing w:after="0" w:line="240" w:lineRule="auto"/>
              <w:ind w:left="567" w:right="-2" w:hanging="425"/>
              <w:jc w:val="center"/>
              <w:rPr>
                <w:rFonts w:ascii="Times New Roman" w:eastAsia="Times New Roman" w:hAnsi="Times New Roman"/>
                <w:color w:val="000000" w:themeColor="text1"/>
                <w:sz w:val="24"/>
                <w:szCs w:val="24"/>
              </w:rPr>
            </w:pPr>
            <w:r w:rsidRPr="00A65DB6">
              <w:rPr>
                <w:rFonts w:ascii="Times New Roman" w:eastAsia="Times New Roman" w:hAnsi="Times New Roman"/>
                <w:color w:val="000000" w:themeColor="text1"/>
                <w:sz w:val="24"/>
                <w:szCs w:val="24"/>
              </w:rPr>
              <w:t>Iepirkuma daļas Nr.</w:t>
            </w:r>
          </w:p>
        </w:tc>
        <w:tc>
          <w:tcPr>
            <w:tcW w:w="6946" w:type="dxa"/>
            <w:vAlign w:val="center"/>
          </w:tcPr>
          <w:p w14:paraId="440D7887" w14:textId="77777777" w:rsidR="004332C5" w:rsidRPr="00A65DB6" w:rsidRDefault="004332C5" w:rsidP="003E1752">
            <w:pPr>
              <w:keepNext/>
              <w:tabs>
                <w:tab w:val="left" w:pos="851"/>
              </w:tabs>
              <w:spacing w:after="0" w:line="240" w:lineRule="auto"/>
              <w:ind w:left="567" w:right="-2" w:hanging="425"/>
              <w:jc w:val="center"/>
              <w:rPr>
                <w:rFonts w:ascii="Times New Roman" w:eastAsia="Times New Roman" w:hAnsi="Times New Roman"/>
                <w:color w:val="000000" w:themeColor="text1"/>
                <w:sz w:val="24"/>
                <w:szCs w:val="24"/>
              </w:rPr>
            </w:pPr>
            <w:r w:rsidRPr="00A65DB6">
              <w:rPr>
                <w:rFonts w:ascii="Times New Roman" w:eastAsia="Times New Roman" w:hAnsi="Times New Roman"/>
                <w:color w:val="000000" w:themeColor="text1"/>
                <w:sz w:val="24"/>
                <w:szCs w:val="24"/>
              </w:rPr>
              <w:t>Iepirkuma daļas nosaukums</w:t>
            </w:r>
          </w:p>
        </w:tc>
      </w:tr>
      <w:tr w:rsidR="004332C5" w:rsidRPr="004332C5" w14:paraId="1E6ADE3A" w14:textId="77777777" w:rsidTr="00EC5AB9">
        <w:tc>
          <w:tcPr>
            <w:tcW w:w="2410" w:type="dxa"/>
          </w:tcPr>
          <w:p w14:paraId="4692B491"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c>
          <w:tcPr>
            <w:tcW w:w="6946" w:type="dxa"/>
          </w:tcPr>
          <w:p w14:paraId="052603C2"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r>
      <w:tr w:rsidR="004332C5" w:rsidRPr="004332C5" w14:paraId="300F7FD0" w14:textId="77777777" w:rsidTr="00EC5AB9">
        <w:tc>
          <w:tcPr>
            <w:tcW w:w="2410" w:type="dxa"/>
          </w:tcPr>
          <w:p w14:paraId="04DC2C1E"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c>
          <w:tcPr>
            <w:tcW w:w="6946" w:type="dxa"/>
          </w:tcPr>
          <w:p w14:paraId="0D953499"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r>
      <w:tr w:rsidR="004332C5" w:rsidRPr="004332C5" w14:paraId="5EED9EB3" w14:textId="77777777" w:rsidTr="00EC5AB9">
        <w:tc>
          <w:tcPr>
            <w:tcW w:w="2410" w:type="dxa"/>
          </w:tcPr>
          <w:p w14:paraId="5DA72B2C"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c>
          <w:tcPr>
            <w:tcW w:w="6946" w:type="dxa"/>
          </w:tcPr>
          <w:p w14:paraId="7130244D" w14:textId="77777777" w:rsidR="004332C5" w:rsidRPr="004332C5" w:rsidRDefault="004332C5" w:rsidP="003E1752">
            <w:pPr>
              <w:keepNext/>
              <w:tabs>
                <w:tab w:val="left" w:pos="851"/>
              </w:tabs>
              <w:spacing w:after="0" w:line="240" w:lineRule="auto"/>
              <w:ind w:left="567" w:right="-2" w:hanging="425"/>
              <w:jc w:val="both"/>
              <w:rPr>
                <w:rFonts w:ascii="Times New Roman" w:eastAsia="Times New Roman" w:hAnsi="Times New Roman"/>
                <w:color w:val="FF0000"/>
                <w:sz w:val="24"/>
                <w:szCs w:val="24"/>
              </w:rPr>
            </w:pPr>
          </w:p>
        </w:tc>
      </w:tr>
    </w:tbl>
    <w:p w14:paraId="5CEE1543" w14:textId="77777777" w:rsidR="004332C5" w:rsidRPr="0026260E" w:rsidRDefault="004332C5" w:rsidP="003E1752">
      <w:pPr>
        <w:keepNext/>
        <w:numPr>
          <w:ilvl w:val="0"/>
          <w:numId w:val="2"/>
        </w:numPr>
        <w:tabs>
          <w:tab w:val="left" w:pos="851"/>
        </w:tabs>
        <w:spacing w:after="0" w:line="240" w:lineRule="auto"/>
        <w:ind w:left="567" w:right="-2" w:hanging="425"/>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 xml:space="preserve">veikt piegādi </w:t>
      </w:r>
      <w:r w:rsidRPr="0026260E">
        <w:rPr>
          <w:rFonts w:ascii="Times New Roman" w:eastAsia="Times New Roman" w:hAnsi="Times New Roman"/>
          <w:sz w:val="24"/>
          <w:szCs w:val="24"/>
        </w:rPr>
        <w:t xml:space="preserve">atbilstoši Iepirkumā iesniegtajam </w:t>
      </w:r>
      <w:r>
        <w:rPr>
          <w:rFonts w:ascii="Times New Roman" w:eastAsia="Times New Roman" w:hAnsi="Times New Roman"/>
          <w:sz w:val="24"/>
          <w:szCs w:val="24"/>
        </w:rPr>
        <w:t>T</w:t>
      </w:r>
      <w:r w:rsidRPr="0026260E">
        <w:rPr>
          <w:rFonts w:ascii="Times New Roman" w:eastAsia="Times New Roman" w:hAnsi="Times New Roman"/>
          <w:sz w:val="24"/>
          <w:szCs w:val="24"/>
        </w:rPr>
        <w:t xml:space="preserve">ehniskajam </w:t>
      </w:r>
      <w:r>
        <w:rPr>
          <w:rFonts w:ascii="Times New Roman" w:eastAsia="Times New Roman" w:hAnsi="Times New Roman"/>
          <w:sz w:val="24"/>
          <w:szCs w:val="24"/>
        </w:rPr>
        <w:t xml:space="preserve">- </w:t>
      </w:r>
      <w:r w:rsidRPr="0026260E">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34B29C2F" w14:textId="77777777" w:rsidR="004332C5" w:rsidRDefault="004332C5" w:rsidP="003E1752">
      <w:pPr>
        <w:keepNext/>
        <w:numPr>
          <w:ilvl w:val="0"/>
          <w:numId w:val="2"/>
        </w:numPr>
        <w:tabs>
          <w:tab w:val="left" w:pos="851"/>
        </w:tabs>
        <w:spacing w:after="0" w:line="240" w:lineRule="auto"/>
        <w:ind w:left="567" w:right="-2" w:hanging="425"/>
        <w:jc w:val="both"/>
        <w:rPr>
          <w:rFonts w:ascii="Times New Roman" w:eastAsia="Times New Roman" w:hAnsi="Times New Roman"/>
          <w:sz w:val="24"/>
          <w:szCs w:val="24"/>
        </w:rPr>
      </w:pPr>
      <w:r w:rsidRPr="0026260E">
        <w:rPr>
          <w:rFonts w:ascii="Times New Roman" w:eastAsia="Times New Roman" w:hAnsi="Times New Roman"/>
          <w:sz w:val="24"/>
          <w:szCs w:val="24"/>
        </w:rPr>
        <w:t>apliecina, ka ir gatavs</w:t>
      </w:r>
      <w:r>
        <w:rPr>
          <w:rFonts w:ascii="Times New Roman" w:eastAsia="Times New Roman" w:hAnsi="Times New Roman"/>
          <w:sz w:val="24"/>
          <w:szCs w:val="24"/>
        </w:rPr>
        <w:t xml:space="preserve"> vispārīgās vienošanās un</w:t>
      </w:r>
      <w:r w:rsidRPr="0026260E">
        <w:rPr>
          <w:rFonts w:ascii="Times New Roman" w:eastAsia="Times New Roman" w:hAnsi="Times New Roman"/>
          <w:sz w:val="24"/>
          <w:szCs w:val="24"/>
        </w:rPr>
        <w:t xml:space="preserve">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vispārīgo vienošanos un līgumu</w:t>
      </w:r>
      <w:r w:rsidRPr="0026260E">
        <w:rPr>
          <w:rFonts w:ascii="Times New Roman" w:eastAsia="Times New Roman" w:hAnsi="Times New Roman"/>
          <w:sz w:val="24"/>
          <w:szCs w:val="24"/>
        </w:rPr>
        <w:t xml:space="preserve"> ar Pasūtītāju;</w:t>
      </w:r>
    </w:p>
    <w:p w14:paraId="0415106E" w14:textId="381E1672" w:rsidR="004332C5" w:rsidRPr="00DE4280" w:rsidRDefault="004332C5" w:rsidP="003E1752">
      <w:pPr>
        <w:keepNext/>
        <w:numPr>
          <w:ilvl w:val="0"/>
          <w:numId w:val="2"/>
        </w:numPr>
        <w:tabs>
          <w:tab w:val="left" w:pos="851"/>
        </w:tabs>
        <w:spacing w:after="0" w:line="240" w:lineRule="auto"/>
        <w:ind w:left="567" w:right="-2" w:hanging="425"/>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garantē, ka visa piedāvājumā sniegtā informācija un </w:t>
      </w:r>
      <w:r w:rsidRPr="00DE4280">
        <w:rPr>
          <w:rFonts w:ascii="Times New Roman" w:eastAsia="Times New Roman" w:hAnsi="Times New Roman"/>
          <w:sz w:val="24"/>
          <w:szCs w:val="24"/>
        </w:rPr>
        <w:t>ziņas ir patiesas</w:t>
      </w:r>
      <w:r w:rsidR="00A65DB6">
        <w:rPr>
          <w:rFonts w:ascii="Times New Roman" w:eastAsia="Times New Roman" w:hAnsi="Times New Roman"/>
          <w:sz w:val="24"/>
          <w:szCs w:val="24"/>
        </w:rPr>
        <w:t>.</w:t>
      </w:r>
    </w:p>
    <w:p w14:paraId="794AD188" w14:textId="6B12EA40" w:rsidR="004332C5" w:rsidRPr="00A9770D" w:rsidRDefault="004332C5" w:rsidP="003E1752">
      <w:pPr>
        <w:keepNext/>
        <w:numPr>
          <w:ilvl w:val="0"/>
          <w:numId w:val="2"/>
        </w:numPr>
        <w:tabs>
          <w:tab w:val="left" w:pos="851"/>
        </w:tabs>
        <w:suppressAutoHyphens/>
        <w:autoSpaceDN w:val="0"/>
        <w:spacing w:after="0" w:line="240" w:lineRule="auto"/>
        <w:ind w:left="567" w:right="-2" w:hanging="425"/>
        <w:jc w:val="both"/>
        <w:textAlignment w:val="baseline"/>
        <w:rPr>
          <w:rFonts w:ascii="Times New Roman" w:hAnsi="Times New Roman"/>
          <w:sz w:val="24"/>
          <w:szCs w:val="24"/>
        </w:rPr>
      </w:pPr>
      <w:r w:rsidRPr="00A9770D">
        <w:rPr>
          <w:rFonts w:ascii="Times New Roman" w:eastAsia="Times New Roman" w:hAnsi="Times New Roman"/>
          <w:b/>
          <w:bCs/>
          <w:sz w:val="24"/>
          <w:szCs w:val="24"/>
        </w:rPr>
        <w:t xml:space="preserve">informē, ka  pretendenta patiesais/ -ie labuma guvējs/ -i ir ________________________ </w:t>
      </w:r>
      <w:r w:rsidRPr="00A9770D">
        <w:rPr>
          <w:rFonts w:ascii="Times New Roman" w:eastAsia="Times New Roman" w:hAnsi="Times New Roman"/>
          <w:sz w:val="24"/>
          <w:szCs w:val="24"/>
        </w:rPr>
        <w:t>(tiek norādīts fiziskas /-u personas/ -u vārds, uzvārds, personas kods (ja personai nav personas koda, norāda dzimšanas datumu, mēnesi un gadu)</w:t>
      </w:r>
      <w:r w:rsidR="003E1752">
        <w:rPr>
          <w:rStyle w:val="FootnoteReference"/>
          <w:rFonts w:ascii="Times New Roman" w:eastAsia="Times New Roman" w:hAnsi="Times New Roman"/>
          <w:sz w:val="24"/>
          <w:szCs w:val="24"/>
        </w:rPr>
        <w:footnoteReference w:customMarkFollows="1" w:id="2"/>
        <w:t>1</w:t>
      </w:r>
      <w:r w:rsidRPr="00A9770D">
        <w:rPr>
          <w:rFonts w:ascii="Times New Roman" w:hAnsi="Times New Roman"/>
          <w:i/>
          <w:iCs/>
          <w:sz w:val="24"/>
          <w:szCs w:val="24"/>
        </w:rPr>
        <w:t>;</w:t>
      </w:r>
    </w:p>
    <w:p w14:paraId="465544DE" w14:textId="089335C4" w:rsidR="004332C5" w:rsidRPr="00A9770D" w:rsidRDefault="004332C5" w:rsidP="003E1752">
      <w:pPr>
        <w:pStyle w:val="ListParagraph"/>
        <w:numPr>
          <w:ilvl w:val="0"/>
          <w:numId w:val="2"/>
        </w:numPr>
        <w:ind w:left="567" w:right="-2" w:hanging="425"/>
        <w:jc w:val="both"/>
      </w:pPr>
      <w:r w:rsidRPr="00A9770D">
        <w:t>piedāvājumā ietvertās dokumentu kopijas atbilst to oriģināliem</w:t>
      </w:r>
      <w:r w:rsidR="003E1752">
        <w:rPr>
          <w:rStyle w:val="FootnoteReference"/>
        </w:rPr>
        <w:footnoteReference w:customMarkFollows="1" w:id="3"/>
        <w:t>2</w:t>
      </w:r>
      <w:r w:rsidRPr="00A9770D">
        <w:t>;</w:t>
      </w:r>
    </w:p>
    <w:p w14:paraId="503FD93B" w14:textId="20630187" w:rsidR="004332C5" w:rsidRPr="00A9770D" w:rsidRDefault="004332C5" w:rsidP="003E1752">
      <w:pPr>
        <w:pStyle w:val="ListParagraph"/>
        <w:numPr>
          <w:ilvl w:val="0"/>
          <w:numId w:val="2"/>
        </w:numPr>
        <w:ind w:left="567" w:right="-2" w:hanging="425"/>
        <w:jc w:val="both"/>
      </w:pPr>
      <w:r w:rsidRPr="00A9770D">
        <w:t>piedāvājumā ietvertie dokumentu tulkojumi atbilst to oriģināliem</w:t>
      </w:r>
      <w:r w:rsidR="003E1752">
        <w:rPr>
          <w:rStyle w:val="FootnoteReference"/>
        </w:rPr>
        <w:footnoteReference w:customMarkFollows="1" w:id="4"/>
        <w:t>3</w:t>
      </w:r>
      <w:r w:rsidRPr="00A9770D">
        <w:t>.</w:t>
      </w:r>
    </w:p>
    <w:p w14:paraId="3C7D8B71" w14:textId="77777777" w:rsidR="004332C5" w:rsidRPr="00A9770D" w:rsidRDefault="004332C5" w:rsidP="003E1752">
      <w:pPr>
        <w:pStyle w:val="ListParagraph"/>
        <w:numPr>
          <w:ilvl w:val="0"/>
          <w:numId w:val="2"/>
        </w:numPr>
        <w:ind w:left="567" w:right="-2" w:hanging="425"/>
        <w:jc w:val="both"/>
      </w:pPr>
      <w:r w:rsidRPr="00A9770D">
        <w:rPr>
          <w:rFonts w:eastAsia="Calibri"/>
          <w:lang w:eastAsia="en-US"/>
        </w:rPr>
        <w:t xml:space="preserve">Pretendenta vai tā piesaistītā apakšuzņēmēja uzņēmums atbilst </w:t>
      </w:r>
      <w:r w:rsidRPr="00A9770D">
        <w:rPr>
          <w:rFonts w:eastAsia="Calibri"/>
          <w:u w:val="single"/>
          <w:lang w:eastAsia="en-US"/>
        </w:rPr>
        <w:t>(vajadzīgo pasvītrot):</w:t>
      </w:r>
    </w:p>
    <w:p w14:paraId="375B542E" w14:textId="77777777" w:rsidR="004332C5" w:rsidRPr="00A9770D" w:rsidRDefault="004332C5" w:rsidP="00C83796">
      <w:pPr>
        <w:pStyle w:val="ListParagraph"/>
        <w:numPr>
          <w:ilvl w:val="1"/>
          <w:numId w:val="2"/>
        </w:numPr>
        <w:tabs>
          <w:tab w:val="left" w:pos="1134"/>
        </w:tabs>
        <w:ind w:left="1134" w:right="-2" w:hanging="567"/>
        <w:jc w:val="both"/>
      </w:pPr>
      <w:r w:rsidRPr="00A9770D">
        <w:rPr>
          <w:rFonts w:eastAsia="Calibri"/>
          <w:lang w:eastAsia="en-US"/>
        </w:rPr>
        <w:t>mazā uzņēmuma statusam (nodarbina mazāk nekā 50 personas, bilance nepārsniedz 10 miljonus euro);</w:t>
      </w:r>
    </w:p>
    <w:p w14:paraId="45B9324A" w14:textId="77777777" w:rsidR="004332C5" w:rsidRPr="00A9770D" w:rsidRDefault="004332C5" w:rsidP="00C83796">
      <w:pPr>
        <w:pStyle w:val="ListParagraph"/>
        <w:numPr>
          <w:ilvl w:val="1"/>
          <w:numId w:val="2"/>
        </w:numPr>
        <w:tabs>
          <w:tab w:val="left" w:pos="1276"/>
        </w:tabs>
        <w:ind w:left="1134" w:right="-2" w:hanging="567"/>
        <w:jc w:val="both"/>
      </w:pPr>
      <w:r w:rsidRPr="00A9770D">
        <w:rPr>
          <w:rFonts w:eastAsia="Calibri"/>
          <w:lang w:eastAsia="en-US"/>
        </w:rPr>
        <w:t>vidējā uzņēmuma statusam (nodarbina mazāk nekā 250 personas, bilance nepārsniedz 43 miljonus euro).</w:t>
      </w:r>
    </w:p>
    <w:p w14:paraId="6CCB28F5" w14:textId="77777777" w:rsidR="004332C5" w:rsidRPr="00A9770D" w:rsidRDefault="004332C5" w:rsidP="003E1752">
      <w:pPr>
        <w:numPr>
          <w:ilvl w:val="0"/>
          <w:numId w:val="2"/>
        </w:numPr>
        <w:spacing w:after="0" w:line="240" w:lineRule="auto"/>
        <w:ind w:left="567" w:right="-2" w:hanging="425"/>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t>Ja pretendents ir piegādātāju apvienība:</w:t>
      </w:r>
    </w:p>
    <w:p w14:paraId="48EF244F" w14:textId="77777777" w:rsidR="004332C5" w:rsidRPr="00A9770D" w:rsidRDefault="004332C5" w:rsidP="00C83796">
      <w:pPr>
        <w:numPr>
          <w:ilvl w:val="1"/>
          <w:numId w:val="2"/>
        </w:numPr>
        <w:tabs>
          <w:tab w:val="left" w:pos="1134"/>
        </w:tabs>
        <w:spacing w:after="0" w:line="240" w:lineRule="auto"/>
        <w:ind w:left="1134" w:right="-2" w:hanging="567"/>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lastRenderedPageBreak/>
        <w:t>personas, kuras veido piegādātāju apvienību (nosaukums, reģ. Nr., juridiskā adrese): ___________________;</w:t>
      </w:r>
    </w:p>
    <w:p w14:paraId="1950B45B" w14:textId="77777777" w:rsidR="004332C5" w:rsidRPr="00A9770D" w:rsidRDefault="004332C5" w:rsidP="003E1752">
      <w:pPr>
        <w:numPr>
          <w:ilvl w:val="1"/>
          <w:numId w:val="2"/>
        </w:numPr>
        <w:tabs>
          <w:tab w:val="left" w:pos="993"/>
          <w:tab w:val="left" w:pos="1418"/>
        </w:tabs>
        <w:spacing w:after="0" w:line="240" w:lineRule="auto"/>
        <w:ind w:left="1134" w:right="-2" w:hanging="567"/>
        <w:jc w:val="both"/>
        <w:rPr>
          <w:rFonts w:ascii="Times New Roman" w:eastAsia="Times New Roman" w:hAnsi="Times New Roman"/>
          <w:sz w:val="24"/>
          <w:szCs w:val="24"/>
          <w:lang w:eastAsia="lv-LV"/>
        </w:rPr>
      </w:pPr>
      <w:r w:rsidRPr="00A9770D">
        <w:rPr>
          <w:rFonts w:ascii="Times New Roman" w:eastAsia="Times New Roman" w:hAnsi="Times New Roman"/>
          <w:sz w:val="24"/>
          <w:szCs w:val="24"/>
          <w:lang w:eastAsia="lv-LV"/>
        </w:rPr>
        <w:t>katras personas atbildības apjoms %:_________________________.</w:t>
      </w:r>
    </w:p>
    <w:p w14:paraId="4823CFBD" w14:textId="77777777" w:rsidR="004332C5" w:rsidRPr="00A9770D" w:rsidRDefault="004332C5" w:rsidP="003E1752">
      <w:pPr>
        <w:pStyle w:val="ListParagraph"/>
        <w:numPr>
          <w:ilvl w:val="0"/>
          <w:numId w:val="2"/>
        </w:numPr>
        <w:ind w:left="567" w:right="-2" w:hanging="425"/>
        <w:jc w:val="both"/>
      </w:pPr>
      <w:r w:rsidRPr="00A9770D">
        <w:t>Ja pretendents balstās uz citu personu/uzņēmuma kvalifikāciju:</w:t>
      </w:r>
    </w:p>
    <w:p w14:paraId="20E566D8" w14:textId="77777777" w:rsidR="004332C5" w:rsidRPr="00A9770D" w:rsidRDefault="004332C5" w:rsidP="00C83796">
      <w:pPr>
        <w:pStyle w:val="ListParagraph"/>
        <w:numPr>
          <w:ilvl w:val="1"/>
          <w:numId w:val="2"/>
        </w:numPr>
        <w:tabs>
          <w:tab w:val="left" w:pos="1134"/>
        </w:tabs>
        <w:ind w:left="1134" w:right="-2" w:hanging="567"/>
        <w:jc w:val="both"/>
      </w:pPr>
      <w:r w:rsidRPr="00A9770D">
        <w:t>persona, uz kuras iespējām pretendents balstās, lai izpildītu kvalifikācijas prasības (vārds uzvārds, personas kods) _____________;</w:t>
      </w:r>
    </w:p>
    <w:p w14:paraId="1BA73680" w14:textId="77777777" w:rsidR="004332C5" w:rsidRPr="00A9770D" w:rsidRDefault="004332C5" w:rsidP="003E1752">
      <w:pPr>
        <w:pStyle w:val="ListParagraph"/>
        <w:numPr>
          <w:ilvl w:val="1"/>
          <w:numId w:val="2"/>
        </w:numPr>
        <w:tabs>
          <w:tab w:val="left" w:pos="993"/>
        </w:tabs>
        <w:ind w:left="1134" w:right="-2" w:hanging="567"/>
        <w:jc w:val="both"/>
      </w:pPr>
      <w:r w:rsidRPr="00A9770D">
        <w:t>uzņēmums, uz kura iespējām pretendents balstās, lai izpildītu kvalifikācijas prasības (nosaukums, reģ. Nr., juridiskā adrese) ______________________________;</w:t>
      </w:r>
    </w:p>
    <w:p w14:paraId="78E291A8" w14:textId="77777777" w:rsidR="004332C5" w:rsidRPr="00A9770D" w:rsidRDefault="004332C5" w:rsidP="003E1752">
      <w:pPr>
        <w:pStyle w:val="ListParagraph"/>
        <w:numPr>
          <w:ilvl w:val="1"/>
          <w:numId w:val="2"/>
        </w:numPr>
        <w:tabs>
          <w:tab w:val="left" w:pos="993"/>
        </w:tabs>
        <w:ind w:left="1134" w:right="-2" w:hanging="567"/>
        <w:jc w:val="both"/>
      </w:pPr>
      <w:r w:rsidRPr="00A9770D">
        <w:t>vienošanās ar uzņēmumu, uz kura iespējām pretendents balstās, lai izpildītu kvalifikācijas prasības, atrodas piedāvājuma ___. lpp.</w:t>
      </w:r>
    </w:p>
    <w:p w14:paraId="26FACCF9" w14:textId="77777777" w:rsidR="004332C5" w:rsidRDefault="004332C5" w:rsidP="003E1752">
      <w:pPr>
        <w:tabs>
          <w:tab w:val="left" w:pos="2160"/>
        </w:tabs>
        <w:spacing w:after="0" w:line="240" w:lineRule="auto"/>
        <w:ind w:left="1134" w:right="-2" w:hanging="567"/>
        <w:jc w:val="both"/>
        <w:rPr>
          <w:rFonts w:ascii="Times New Roman" w:eastAsia="Times New Roman" w:hAnsi="Times New Roman"/>
          <w:sz w:val="24"/>
          <w:szCs w:val="24"/>
        </w:rPr>
      </w:pPr>
    </w:p>
    <w:p w14:paraId="7E963881" w14:textId="77777777" w:rsidR="004332C5" w:rsidRDefault="004332C5" w:rsidP="004332C5">
      <w:pPr>
        <w:tabs>
          <w:tab w:val="left" w:pos="2160"/>
        </w:tabs>
        <w:spacing w:after="0" w:line="240" w:lineRule="auto"/>
        <w:ind w:right="-2"/>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6402BB13" w14:textId="77777777" w:rsidR="004332C5" w:rsidRPr="009F123F" w:rsidRDefault="004332C5" w:rsidP="004332C5">
      <w:pPr>
        <w:tabs>
          <w:tab w:val="left" w:pos="2160"/>
        </w:tabs>
        <w:spacing w:after="0" w:line="240" w:lineRule="auto"/>
        <w:ind w:right="-2"/>
        <w:jc w:val="both"/>
        <w:rPr>
          <w:rFonts w:ascii="Times New Roman" w:eastAsia="Times New Roman" w:hAnsi="Times New Roman"/>
          <w:bCs/>
          <w:sz w:val="23"/>
          <w:szCs w:val="23"/>
        </w:rPr>
      </w:pPr>
      <w:bookmarkStart w:id="30" w:name="_Hlk536707121"/>
      <w:bookmarkStart w:id="31" w:name="_Hlk485035341"/>
      <w:r>
        <w:rPr>
          <w:rFonts w:ascii="Times New Roman" w:eastAsia="Times New Roman" w:hAnsi="Times New Roman"/>
          <w:bCs/>
          <w:sz w:val="23"/>
          <w:szCs w:val="23"/>
        </w:rPr>
        <w:t>2022</w:t>
      </w:r>
      <w:r w:rsidRPr="009F123F">
        <w:rPr>
          <w:rFonts w:ascii="Times New Roman" w:eastAsia="Times New Roman" w:hAnsi="Times New Roman"/>
          <w:bCs/>
          <w:sz w:val="23"/>
          <w:szCs w:val="23"/>
        </w:rPr>
        <w:t>.</w:t>
      </w:r>
      <w:r>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gada ___.</w:t>
      </w:r>
      <w:r>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_____________</w:t>
      </w:r>
    </w:p>
    <w:p w14:paraId="57CFBED0" w14:textId="77777777" w:rsidR="004332C5" w:rsidRPr="00546D45" w:rsidRDefault="004332C5" w:rsidP="004332C5">
      <w:pPr>
        <w:pBdr>
          <w:bottom w:val="single" w:sz="12" w:space="1" w:color="auto"/>
        </w:pBdr>
        <w:spacing w:after="0" w:line="240" w:lineRule="auto"/>
        <w:ind w:right="-2"/>
        <w:rPr>
          <w:rFonts w:ascii="Times New Roman" w:eastAsia="Times New Roman" w:hAnsi="Times New Roman"/>
          <w:bCs/>
          <w:sz w:val="24"/>
          <w:szCs w:val="24"/>
          <w:lang w:eastAsia="lv-LV"/>
        </w:rPr>
      </w:pPr>
    </w:p>
    <w:p w14:paraId="57D81584" w14:textId="77777777" w:rsidR="004332C5" w:rsidRPr="00FA0E2D" w:rsidRDefault="004332C5" w:rsidP="004332C5">
      <w:pPr>
        <w:spacing w:after="0" w:line="240" w:lineRule="auto"/>
        <w:ind w:right="-2"/>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30"/>
    <w:p w14:paraId="17BE4EA2" w14:textId="77777777" w:rsidR="004332C5" w:rsidRDefault="004332C5" w:rsidP="004332C5">
      <w:pPr>
        <w:tabs>
          <w:tab w:val="left" w:pos="2160"/>
        </w:tabs>
        <w:spacing w:after="0" w:line="240" w:lineRule="auto"/>
        <w:ind w:right="-2"/>
        <w:jc w:val="both"/>
        <w:rPr>
          <w:rFonts w:ascii="Times New Roman" w:eastAsia="Times New Roman" w:hAnsi="Times New Roman"/>
          <w:bCs/>
          <w:sz w:val="24"/>
          <w:szCs w:val="24"/>
        </w:rPr>
      </w:pPr>
    </w:p>
    <w:bookmarkEnd w:id="31"/>
    <w:p w14:paraId="6B1B450E" w14:textId="0D5C1C55" w:rsidR="00717FB4" w:rsidRDefault="00717FB4" w:rsidP="004332C5">
      <w:pPr>
        <w:pStyle w:val="ListParagraph"/>
        <w:numPr>
          <w:ilvl w:val="0"/>
          <w:numId w:val="7"/>
        </w:numPr>
        <w:ind w:right="-2"/>
        <w:jc w:val="right"/>
        <w:rPr>
          <w:bCs/>
        </w:rPr>
        <w:sectPr w:rsidR="00717FB4" w:rsidSect="009E4BA1">
          <w:footerReference w:type="default" r:id="rId25"/>
          <w:pgSz w:w="11906" w:h="16838"/>
          <w:pgMar w:top="1134" w:right="851" w:bottom="993" w:left="1701" w:header="709" w:footer="709" w:gutter="0"/>
          <w:cols w:space="708"/>
          <w:titlePg/>
          <w:docGrid w:linePitch="360"/>
        </w:sectPr>
      </w:pPr>
    </w:p>
    <w:p w14:paraId="338C0B50" w14:textId="77777777" w:rsidR="00717FB4" w:rsidRPr="00175871" w:rsidRDefault="00717FB4" w:rsidP="0026662F">
      <w:pPr>
        <w:tabs>
          <w:tab w:val="left" w:pos="2160"/>
        </w:tabs>
        <w:spacing w:after="0" w:line="240" w:lineRule="auto"/>
        <w:ind w:right="-2"/>
        <w:jc w:val="right"/>
        <w:rPr>
          <w:rFonts w:ascii="Times New Roman" w:hAnsi="Times New Roman"/>
          <w:bCs/>
          <w:sz w:val="24"/>
          <w:szCs w:val="24"/>
        </w:rPr>
      </w:pPr>
      <w:bookmarkStart w:id="32" w:name="_Hlk485036442"/>
      <w:bookmarkStart w:id="33" w:name="_Hlk536705490"/>
      <w:r w:rsidRPr="00175871">
        <w:rPr>
          <w:rFonts w:ascii="Times New Roman" w:eastAsia="Times New Roman" w:hAnsi="Times New Roman"/>
          <w:b/>
          <w:bCs/>
          <w:sz w:val="24"/>
          <w:szCs w:val="24"/>
        </w:rPr>
        <w:lastRenderedPageBreak/>
        <w:t>2.</w:t>
      </w:r>
      <w:r w:rsidRPr="00175871">
        <w:rPr>
          <w:rFonts w:ascii="Times New Roman" w:hAnsi="Times New Roman"/>
          <w:b/>
          <w:bCs/>
          <w:sz w:val="24"/>
          <w:szCs w:val="24"/>
        </w:rPr>
        <w:t xml:space="preserve"> pielikums nolikumam</w:t>
      </w:r>
    </w:p>
    <w:p w14:paraId="1E9ACDD0" w14:textId="33CA27B7" w:rsidR="00717FB4" w:rsidRPr="00175871" w:rsidRDefault="00717FB4" w:rsidP="0026662F">
      <w:pPr>
        <w:tabs>
          <w:tab w:val="left" w:pos="2160"/>
        </w:tabs>
        <w:spacing w:after="0" w:line="240" w:lineRule="auto"/>
        <w:ind w:right="-2"/>
        <w:jc w:val="right"/>
        <w:rPr>
          <w:rFonts w:ascii="Times New Roman" w:eastAsia="Times New Roman" w:hAnsi="Times New Roman"/>
          <w:bCs/>
          <w:sz w:val="24"/>
          <w:szCs w:val="24"/>
        </w:rPr>
      </w:pPr>
      <w:r w:rsidRPr="00175871">
        <w:rPr>
          <w:rFonts w:ascii="Times New Roman" w:eastAsia="Times New Roman" w:hAnsi="Times New Roman"/>
          <w:bCs/>
          <w:sz w:val="24"/>
          <w:szCs w:val="24"/>
        </w:rPr>
        <w:t xml:space="preserve">(ID Nr. PSKUS </w:t>
      </w:r>
      <w:r w:rsidR="00841216">
        <w:rPr>
          <w:rFonts w:ascii="Times New Roman" w:eastAsia="Times New Roman" w:hAnsi="Times New Roman"/>
          <w:bCs/>
          <w:sz w:val="24"/>
          <w:szCs w:val="24"/>
        </w:rPr>
        <w:t>202</w:t>
      </w:r>
      <w:r w:rsidR="004332C5">
        <w:rPr>
          <w:rFonts w:ascii="Times New Roman" w:eastAsia="Times New Roman" w:hAnsi="Times New Roman"/>
          <w:bCs/>
          <w:sz w:val="24"/>
          <w:szCs w:val="24"/>
        </w:rPr>
        <w:t>2</w:t>
      </w:r>
      <w:r w:rsidRPr="00175871">
        <w:rPr>
          <w:rFonts w:ascii="Times New Roman" w:eastAsia="Times New Roman" w:hAnsi="Times New Roman"/>
          <w:bCs/>
          <w:sz w:val="24"/>
          <w:szCs w:val="24"/>
        </w:rPr>
        <w:t>/</w:t>
      </w:r>
      <w:r w:rsidR="004332C5">
        <w:rPr>
          <w:rFonts w:ascii="Times New Roman" w:eastAsia="Times New Roman" w:hAnsi="Times New Roman"/>
          <w:bCs/>
          <w:sz w:val="24"/>
          <w:szCs w:val="24"/>
        </w:rPr>
        <w:t>81</w:t>
      </w:r>
      <w:r w:rsidRPr="00175871">
        <w:rPr>
          <w:rFonts w:ascii="Times New Roman" w:eastAsia="Times New Roman" w:hAnsi="Times New Roman"/>
          <w:bCs/>
          <w:sz w:val="24"/>
          <w:szCs w:val="24"/>
        </w:rPr>
        <w:t>)</w:t>
      </w:r>
    </w:p>
    <w:bookmarkEnd w:id="32"/>
    <w:bookmarkEnd w:id="33"/>
    <w:p w14:paraId="23830B37" w14:textId="77777777" w:rsidR="00717FB4" w:rsidRPr="00175871" w:rsidRDefault="00717FB4" w:rsidP="0026662F">
      <w:pPr>
        <w:pStyle w:val="Default"/>
        <w:ind w:right="-2"/>
        <w:jc w:val="right"/>
        <w:rPr>
          <w:color w:val="auto"/>
        </w:rPr>
      </w:pPr>
    </w:p>
    <w:p w14:paraId="1A661A58" w14:textId="5277BAAF" w:rsidR="005A7761" w:rsidRDefault="00717FB4" w:rsidP="0026662F">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Tehniskā specifikācija/ Tehniskais </w:t>
      </w:r>
      <w:r w:rsidRPr="00175871">
        <w:rPr>
          <w:rFonts w:ascii="Times New Roman" w:eastAsia="Times New Roman" w:hAnsi="Times New Roman"/>
          <w:bCs/>
          <w:sz w:val="24"/>
          <w:szCs w:val="24"/>
        </w:rPr>
        <w:t>-</w:t>
      </w:r>
      <w:r w:rsidRPr="00175871">
        <w:rPr>
          <w:rFonts w:ascii="Times New Roman" w:eastAsia="Times New Roman" w:hAnsi="Times New Roman"/>
          <w:b/>
          <w:sz w:val="24"/>
          <w:szCs w:val="24"/>
        </w:rPr>
        <w:t xml:space="preserve"> finanšu piedāvājums</w:t>
      </w:r>
    </w:p>
    <w:p w14:paraId="336497CA" w14:textId="77777777" w:rsidR="00523AF5" w:rsidRPr="00E76DC6" w:rsidRDefault="00523AF5" w:rsidP="00523AF5">
      <w:pPr>
        <w:spacing w:after="0" w:line="240" w:lineRule="auto"/>
        <w:ind w:right="42"/>
        <w:jc w:val="center"/>
        <w:rPr>
          <w:rFonts w:ascii="Times New Roman" w:eastAsia="Times New Roman" w:hAnsi="Times New Roman"/>
          <w:b/>
          <w:sz w:val="24"/>
          <w:szCs w:val="24"/>
        </w:rPr>
      </w:pPr>
      <w:r w:rsidRPr="00E76DC6">
        <w:rPr>
          <w:rFonts w:ascii="Times New Roman" w:eastAsia="Times New Roman" w:hAnsi="Times New Roman"/>
          <w:b/>
          <w:sz w:val="24"/>
          <w:szCs w:val="24"/>
        </w:rPr>
        <w:t>(Tehniskā un finanšu piedāvājuma forma)</w:t>
      </w:r>
    </w:p>
    <w:p w14:paraId="5641BFB6" w14:textId="48DC8D1C" w:rsidR="00523AF5" w:rsidRDefault="00523AF5" w:rsidP="00523AF5">
      <w:pPr>
        <w:spacing w:after="0" w:line="240" w:lineRule="auto"/>
        <w:ind w:right="-2"/>
        <w:jc w:val="center"/>
        <w:rPr>
          <w:rFonts w:ascii="Times New Roman" w:eastAsia="Times New Roman" w:hAnsi="Times New Roman"/>
          <w:b/>
          <w:sz w:val="24"/>
          <w:szCs w:val="24"/>
        </w:rPr>
      </w:pPr>
      <w:r>
        <w:rPr>
          <w:rFonts w:ascii="Times New Roman" w:eastAsia="Times New Roman" w:hAnsi="Times New Roman"/>
          <w:b/>
          <w:sz w:val="24"/>
          <w:szCs w:val="24"/>
        </w:rPr>
        <w:t xml:space="preserve">Tehniskā - </w:t>
      </w:r>
      <w:r w:rsidRPr="00E76DC6">
        <w:rPr>
          <w:rFonts w:ascii="Times New Roman" w:eastAsia="Times New Roman" w:hAnsi="Times New Roman"/>
          <w:b/>
          <w:sz w:val="24"/>
          <w:szCs w:val="24"/>
        </w:rPr>
        <w:t>finanšu piedāvājuma forma</w:t>
      </w:r>
      <w:r>
        <w:rPr>
          <w:rFonts w:ascii="Times New Roman" w:eastAsia="Times New Roman" w:hAnsi="Times New Roman"/>
          <w:b/>
          <w:sz w:val="24"/>
          <w:szCs w:val="24"/>
        </w:rPr>
        <w:t>s</w:t>
      </w:r>
      <w:r w:rsidRPr="00E76DC6">
        <w:rPr>
          <w:rFonts w:ascii="Times New Roman" w:eastAsia="Times New Roman" w:hAnsi="Times New Roman"/>
          <w:b/>
          <w:sz w:val="24"/>
          <w:szCs w:val="24"/>
        </w:rPr>
        <w:t xml:space="preserve"> ir MS EXCEL failā, kas atrodas </w:t>
      </w:r>
      <w:r>
        <w:rPr>
          <w:rFonts w:ascii="Times New Roman" w:eastAsia="Times New Roman" w:hAnsi="Times New Roman"/>
          <w:b/>
          <w:sz w:val="24"/>
          <w:szCs w:val="24"/>
        </w:rPr>
        <w:t xml:space="preserve">pircēja profilā </w:t>
      </w:r>
      <w:hyperlink r:id="rId26" w:history="1">
        <w:r w:rsidRPr="00D61D24">
          <w:rPr>
            <w:rStyle w:val="Hyperlink"/>
            <w:rFonts w:ascii="Times New Roman" w:eastAsia="Times New Roman" w:hAnsi="Times New Roman"/>
            <w:b/>
            <w:sz w:val="24"/>
            <w:szCs w:val="24"/>
          </w:rPr>
          <w:t>www.eis.gov.lv</w:t>
        </w:r>
      </w:hyperlink>
    </w:p>
    <w:p w14:paraId="7552056F" w14:textId="5888FD31" w:rsidR="00717FB4" w:rsidRPr="00175871" w:rsidRDefault="00717FB4" w:rsidP="0026662F">
      <w:pPr>
        <w:spacing w:after="0" w:line="240" w:lineRule="auto"/>
        <w:ind w:right="-2"/>
        <w:jc w:val="center"/>
        <w:rPr>
          <w:rFonts w:ascii="Times New Roman" w:eastAsia="Times New Roman" w:hAnsi="Times New Roman"/>
          <w:b/>
          <w:sz w:val="24"/>
          <w:szCs w:val="24"/>
        </w:rPr>
      </w:pPr>
      <w:r w:rsidRPr="00175871">
        <w:rPr>
          <w:rFonts w:ascii="Times New Roman" w:eastAsia="Times New Roman" w:hAnsi="Times New Roman"/>
          <w:b/>
          <w:sz w:val="24"/>
          <w:szCs w:val="24"/>
        </w:rPr>
        <w:t xml:space="preserve"> </w:t>
      </w:r>
    </w:p>
    <w:p w14:paraId="07C18CBD" w14:textId="724986D3" w:rsidR="009B7DF6" w:rsidRDefault="009B7DF6" w:rsidP="0026662F">
      <w:pPr>
        <w:tabs>
          <w:tab w:val="left" w:pos="2160"/>
        </w:tabs>
        <w:spacing w:after="0" w:line="240" w:lineRule="auto"/>
        <w:ind w:right="-2"/>
        <w:jc w:val="both"/>
        <w:rPr>
          <w:rFonts w:ascii="Times New Roman" w:eastAsia="Times New Roman" w:hAnsi="Times New Roman"/>
          <w:bCs/>
          <w:sz w:val="24"/>
          <w:szCs w:val="24"/>
        </w:rPr>
        <w:sectPr w:rsidR="009B7DF6" w:rsidSect="003A0A70">
          <w:footnotePr>
            <w:numFmt w:val="chicago"/>
          </w:footnotePr>
          <w:pgSz w:w="11906" w:h="16838"/>
          <w:pgMar w:top="1134" w:right="851" w:bottom="1134" w:left="1701" w:header="709" w:footer="709" w:gutter="0"/>
          <w:cols w:space="708"/>
          <w:titlePg/>
          <w:docGrid w:linePitch="360"/>
        </w:sectPr>
      </w:pPr>
    </w:p>
    <w:p w14:paraId="3A941C73" w14:textId="5B954AB4" w:rsidR="0066252A" w:rsidRPr="0076044A" w:rsidRDefault="004350FF" w:rsidP="0076044A">
      <w:pPr>
        <w:spacing w:after="0" w:line="240" w:lineRule="auto"/>
        <w:ind w:right="-2"/>
        <w:jc w:val="right"/>
        <w:rPr>
          <w:rFonts w:ascii="Times New Roman" w:hAnsi="Times New Roman"/>
          <w:b/>
          <w:bCs/>
          <w:sz w:val="24"/>
          <w:szCs w:val="24"/>
        </w:rPr>
      </w:pPr>
      <w:r w:rsidRPr="0076044A">
        <w:rPr>
          <w:rFonts w:ascii="Times New Roman" w:eastAsia="Times New Roman" w:hAnsi="Times New Roman"/>
          <w:b/>
          <w:bCs/>
          <w:sz w:val="24"/>
          <w:szCs w:val="24"/>
          <w:lang w:eastAsia="lv-LV"/>
        </w:rPr>
        <w:lastRenderedPageBreak/>
        <w:t>3</w:t>
      </w:r>
      <w:r w:rsidR="00876B01" w:rsidRPr="0076044A">
        <w:rPr>
          <w:rFonts w:ascii="Times New Roman" w:eastAsia="Times New Roman" w:hAnsi="Times New Roman"/>
          <w:b/>
          <w:bCs/>
          <w:sz w:val="24"/>
          <w:szCs w:val="24"/>
          <w:lang w:eastAsia="lv-LV"/>
        </w:rPr>
        <w:t>.</w:t>
      </w:r>
      <w:r w:rsidR="00876B01" w:rsidRPr="0076044A">
        <w:rPr>
          <w:rFonts w:ascii="Times New Roman" w:hAnsi="Times New Roman"/>
          <w:b/>
          <w:bCs/>
          <w:sz w:val="24"/>
          <w:szCs w:val="24"/>
        </w:rPr>
        <w:t xml:space="preserve"> </w:t>
      </w:r>
      <w:r w:rsidR="0066252A" w:rsidRPr="0076044A">
        <w:rPr>
          <w:rFonts w:ascii="Times New Roman" w:hAnsi="Times New Roman"/>
          <w:b/>
          <w:bCs/>
          <w:sz w:val="24"/>
          <w:szCs w:val="24"/>
        </w:rPr>
        <w:t>pielikums nolikumam</w:t>
      </w:r>
    </w:p>
    <w:p w14:paraId="5F1432A1" w14:textId="38695B4E" w:rsidR="0066252A" w:rsidRPr="0076044A" w:rsidRDefault="0066252A" w:rsidP="0076044A">
      <w:pPr>
        <w:spacing w:after="0" w:line="240" w:lineRule="auto"/>
        <w:ind w:right="-2"/>
        <w:jc w:val="right"/>
        <w:rPr>
          <w:rFonts w:ascii="Times New Roman" w:eastAsia="Times New Roman" w:hAnsi="Times New Roman"/>
          <w:bCs/>
          <w:sz w:val="24"/>
          <w:szCs w:val="24"/>
          <w:lang w:eastAsia="lv-LV"/>
        </w:rPr>
      </w:pPr>
      <w:r w:rsidRPr="0076044A">
        <w:rPr>
          <w:rFonts w:ascii="Times New Roman" w:eastAsia="Times New Roman" w:hAnsi="Times New Roman"/>
          <w:bCs/>
          <w:sz w:val="24"/>
          <w:szCs w:val="24"/>
          <w:lang w:eastAsia="lv-LV"/>
        </w:rPr>
        <w:t xml:space="preserve">(ID Nr. PSKUS </w:t>
      </w:r>
      <w:r w:rsidR="007124B6" w:rsidRPr="0076044A">
        <w:rPr>
          <w:rFonts w:ascii="Times New Roman" w:eastAsia="Times New Roman" w:hAnsi="Times New Roman"/>
          <w:bCs/>
          <w:sz w:val="24"/>
          <w:szCs w:val="24"/>
          <w:lang w:eastAsia="lv-LV"/>
        </w:rPr>
        <w:t>202</w:t>
      </w:r>
      <w:r w:rsidR="00AE6790">
        <w:rPr>
          <w:rFonts w:ascii="Times New Roman" w:eastAsia="Times New Roman" w:hAnsi="Times New Roman"/>
          <w:bCs/>
          <w:sz w:val="24"/>
          <w:szCs w:val="24"/>
          <w:lang w:eastAsia="lv-LV"/>
        </w:rPr>
        <w:t>2</w:t>
      </w:r>
      <w:r w:rsidRPr="0076044A">
        <w:rPr>
          <w:rFonts w:ascii="Times New Roman" w:eastAsia="Times New Roman" w:hAnsi="Times New Roman"/>
          <w:bCs/>
          <w:sz w:val="24"/>
          <w:szCs w:val="24"/>
          <w:lang w:eastAsia="lv-LV"/>
        </w:rPr>
        <w:t>/</w:t>
      </w:r>
      <w:r w:rsidR="00B90903">
        <w:rPr>
          <w:rFonts w:ascii="Times New Roman" w:eastAsia="Times New Roman" w:hAnsi="Times New Roman"/>
          <w:bCs/>
          <w:sz w:val="24"/>
          <w:szCs w:val="24"/>
          <w:lang w:eastAsia="lv-LV"/>
        </w:rPr>
        <w:t>1</w:t>
      </w:r>
      <w:r w:rsidR="00AE6790">
        <w:rPr>
          <w:rFonts w:ascii="Times New Roman" w:eastAsia="Times New Roman" w:hAnsi="Times New Roman"/>
          <w:bCs/>
          <w:sz w:val="24"/>
          <w:szCs w:val="24"/>
          <w:lang w:eastAsia="lv-LV"/>
        </w:rPr>
        <w:t>81</w:t>
      </w:r>
      <w:r w:rsidRPr="0076044A">
        <w:rPr>
          <w:rFonts w:ascii="Times New Roman" w:eastAsia="Times New Roman" w:hAnsi="Times New Roman"/>
          <w:bCs/>
          <w:sz w:val="24"/>
          <w:szCs w:val="24"/>
          <w:lang w:eastAsia="lv-LV"/>
        </w:rPr>
        <w:t>)</w:t>
      </w:r>
    </w:p>
    <w:p w14:paraId="24E735F0" w14:textId="3D5A8A64" w:rsidR="0066252A" w:rsidRPr="0076044A" w:rsidRDefault="0066252A" w:rsidP="0076044A">
      <w:pPr>
        <w:spacing w:after="0" w:line="240" w:lineRule="auto"/>
        <w:ind w:right="-2"/>
        <w:jc w:val="center"/>
        <w:rPr>
          <w:rFonts w:ascii="Times New Roman" w:hAnsi="Times New Roman"/>
          <w:sz w:val="24"/>
          <w:szCs w:val="24"/>
          <w:lang w:val="x-none"/>
        </w:rPr>
      </w:pPr>
    </w:p>
    <w:p w14:paraId="557BF445" w14:textId="3E71CC66" w:rsidR="00801D07" w:rsidRPr="0076044A" w:rsidRDefault="00801D07" w:rsidP="0076044A">
      <w:pPr>
        <w:spacing w:after="0" w:line="240" w:lineRule="auto"/>
        <w:ind w:right="-2"/>
        <w:jc w:val="center"/>
        <w:rPr>
          <w:rFonts w:ascii="Times New Roman" w:hAnsi="Times New Roman"/>
          <w:b/>
          <w:bCs/>
          <w:sz w:val="24"/>
          <w:szCs w:val="24"/>
          <w:lang w:val="en-GB"/>
        </w:rPr>
      </w:pPr>
      <w:r w:rsidRPr="0076044A">
        <w:rPr>
          <w:rFonts w:ascii="Times New Roman" w:hAnsi="Times New Roman"/>
          <w:b/>
          <w:bCs/>
          <w:sz w:val="24"/>
          <w:szCs w:val="24"/>
          <w:lang w:val="en-GB"/>
        </w:rPr>
        <w:t>VISPĀRĪGĀ VIENOŠANĀS Nr. SKUS ________</w:t>
      </w:r>
    </w:p>
    <w:p w14:paraId="1329A353" w14:textId="7C47DD2B" w:rsidR="00801D07" w:rsidRPr="0076044A" w:rsidRDefault="00801D07" w:rsidP="0076044A">
      <w:pPr>
        <w:spacing w:after="0" w:line="240" w:lineRule="auto"/>
        <w:ind w:right="-2"/>
        <w:jc w:val="center"/>
        <w:rPr>
          <w:rFonts w:ascii="Times New Roman" w:hAnsi="Times New Roman"/>
          <w:sz w:val="24"/>
          <w:szCs w:val="24"/>
          <w:lang w:val="x-none"/>
        </w:rPr>
      </w:pPr>
    </w:p>
    <w:p w14:paraId="01C66466" w14:textId="335C42FB" w:rsidR="00857AC2" w:rsidRDefault="00857AC2" w:rsidP="0076044A">
      <w:pPr>
        <w:spacing w:after="0" w:line="240" w:lineRule="auto"/>
        <w:ind w:right="-2" w:firstLine="720"/>
        <w:jc w:val="both"/>
        <w:rPr>
          <w:rFonts w:ascii="Times New Roman" w:eastAsia="SimSun" w:hAnsi="Times New Roman"/>
          <w:color w:val="000000"/>
          <w:sz w:val="24"/>
          <w:szCs w:val="24"/>
        </w:rPr>
      </w:pPr>
      <w:r w:rsidRPr="0076044A">
        <w:rPr>
          <w:rFonts w:ascii="Times New Roman" w:eastAsia="SimSun" w:hAnsi="Times New Roman"/>
          <w:b/>
          <w:color w:val="000000"/>
          <w:sz w:val="24"/>
          <w:szCs w:val="24"/>
        </w:rPr>
        <w:t>Valsts sabiedrība ar ierobežotu atbildību “Paula Stradiņa klīniskā universitātes slimnīca”</w:t>
      </w:r>
      <w:r w:rsidRPr="0076044A">
        <w:rPr>
          <w:rFonts w:ascii="Times New Roman" w:eastAsia="SimSun" w:hAnsi="Times New Roman"/>
          <w:color w:val="000000"/>
          <w:sz w:val="24"/>
          <w:szCs w:val="24"/>
        </w:rPr>
        <w:t>, reģistrācijas numurs: 40003457109</w:t>
      </w:r>
      <w:r w:rsidR="00DE7D45" w:rsidRPr="00DE7D45">
        <w:rPr>
          <w:rFonts w:ascii="Times New Roman" w:eastAsia="SimSun" w:hAnsi="Times New Roman"/>
          <w:color w:val="000000"/>
          <w:sz w:val="24"/>
          <w:szCs w:val="24"/>
        </w:rPr>
        <w:t xml:space="preserve"> </w:t>
      </w:r>
      <w:r w:rsidR="00DE7D45" w:rsidRPr="0076044A">
        <w:rPr>
          <w:rFonts w:ascii="Times New Roman" w:eastAsia="SimSun" w:hAnsi="Times New Roman"/>
          <w:color w:val="000000"/>
          <w:sz w:val="24"/>
          <w:szCs w:val="24"/>
        </w:rPr>
        <w:t xml:space="preserve">(turpmāk </w:t>
      </w:r>
      <w:r w:rsidR="00DE7D45" w:rsidRPr="00DE7D45">
        <w:rPr>
          <w:rFonts w:ascii="Times New Roman" w:eastAsia="SimSun" w:hAnsi="Times New Roman"/>
          <w:color w:val="000000"/>
          <w:sz w:val="24"/>
          <w:szCs w:val="24"/>
        </w:rPr>
        <w:t>– Pasūtītājs)</w:t>
      </w:r>
      <w:r w:rsidR="00DE7D45">
        <w:rPr>
          <w:rFonts w:ascii="Times New Roman" w:eastAsia="SimSun" w:hAnsi="Times New Roman"/>
          <w:color w:val="000000"/>
          <w:sz w:val="24"/>
          <w:szCs w:val="24"/>
        </w:rPr>
        <w:t>,</w:t>
      </w:r>
      <w:r w:rsidRPr="0076044A">
        <w:rPr>
          <w:rFonts w:ascii="Times New Roman" w:eastAsia="SimSun" w:hAnsi="Times New Roman"/>
          <w:color w:val="000000"/>
          <w:sz w:val="24"/>
          <w:szCs w:val="24"/>
        </w:rPr>
        <w:t xml:space="preserve"> juridiskā adrese: Pilsoņu iela 13, Rīga, LV-1002, kuru saskaņā ar statūtiem un valdes lēmumu </w:t>
      </w:r>
      <w:r w:rsidRPr="0076044A">
        <w:rPr>
          <w:rFonts w:ascii="Times New Roman" w:eastAsia="SimSun" w:hAnsi="Times New Roman"/>
          <w:bCs/>
          <w:color w:val="000000"/>
          <w:sz w:val="24"/>
          <w:szCs w:val="24"/>
        </w:rPr>
        <w:t>____________________ pārstāv ___________</w:t>
      </w:r>
      <w:r w:rsidRPr="00DE7D45">
        <w:rPr>
          <w:rFonts w:ascii="Times New Roman" w:eastAsia="SimSun" w:hAnsi="Times New Roman"/>
          <w:color w:val="000000"/>
          <w:sz w:val="24"/>
          <w:szCs w:val="24"/>
        </w:rPr>
        <w:t xml:space="preserve">, no vienas puses, un </w:t>
      </w:r>
    </w:p>
    <w:p w14:paraId="75825F7D" w14:textId="77777777" w:rsidR="00AA14B6" w:rsidRPr="00DE7D45" w:rsidRDefault="00AA14B6" w:rsidP="0076044A">
      <w:pPr>
        <w:spacing w:after="0" w:line="240" w:lineRule="auto"/>
        <w:ind w:right="-2" w:firstLine="720"/>
        <w:jc w:val="both"/>
        <w:rPr>
          <w:rFonts w:ascii="Times New Roman" w:eastAsia="SimSun" w:hAnsi="Times New Roman"/>
          <w:color w:val="000000"/>
          <w:sz w:val="24"/>
          <w:szCs w:val="24"/>
        </w:rPr>
      </w:pPr>
    </w:p>
    <w:p w14:paraId="33065D92" w14:textId="3A914AD4" w:rsidR="00857AC2" w:rsidRPr="0076044A" w:rsidRDefault="00857AC2" w:rsidP="0076044A">
      <w:pPr>
        <w:spacing w:after="0" w:line="240" w:lineRule="auto"/>
        <w:ind w:right="-2" w:firstLine="709"/>
        <w:jc w:val="both"/>
        <w:rPr>
          <w:rFonts w:ascii="Times New Roman" w:eastAsia="SimSun" w:hAnsi="Times New Roman"/>
          <w:color w:val="000000"/>
          <w:sz w:val="24"/>
          <w:szCs w:val="24"/>
        </w:rPr>
      </w:pPr>
      <w:r w:rsidRPr="00DE7D45">
        <w:rPr>
          <w:rFonts w:ascii="Times New Roman" w:eastAsia="Times New Roman" w:hAnsi="Times New Roman"/>
          <w:sz w:val="24"/>
          <w:szCs w:val="24"/>
        </w:rPr>
        <w:t>_______________, reģistrācijas Nr. _____________</w:t>
      </w:r>
      <w:r w:rsidRPr="00DE7D45">
        <w:rPr>
          <w:rFonts w:ascii="Times New Roman" w:eastAsia="SimSun" w:hAnsi="Times New Roman"/>
          <w:color w:val="000000"/>
          <w:sz w:val="24"/>
          <w:szCs w:val="24"/>
        </w:rPr>
        <w:t xml:space="preserve">, juridiskā adrese: ___________, tās ____________ __________, kas rīkojas uz __________ pamata, (turpmāk – Piegādātājs), no otras puses, Pasūtītājs un Piegādātājs abi kopā un katrs atsevišķi saukti Puse un Puses, pamatojoties uz iepirkuma </w:t>
      </w:r>
      <w:r w:rsidRPr="00DE7D45">
        <w:rPr>
          <w:rFonts w:ascii="Times New Roman" w:eastAsia="SimSun" w:hAnsi="Times New Roman"/>
          <w:bCs/>
          <w:color w:val="000000"/>
          <w:sz w:val="24"/>
          <w:szCs w:val="24"/>
        </w:rPr>
        <w:t>“</w:t>
      </w:r>
      <w:r w:rsidR="00EC4F73" w:rsidRPr="00EC4F73">
        <w:rPr>
          <w:rFonts w:ascii="Times New Roman" w:eastAsia="Times New Roman" w:hAnsi="Times New Roman"/>
          <w:bCs/>
          <w:noProof/>
          <w:sz w:val="24"/>
          <w:szCs w:val="24"/>
          <w:lang w:eastAsia="ar-SA"/>
        </w:rPr>
        <w:t>Rehabilitācijas un fizioterapijas mazvērtīgā inventāra piegāde</w:t>
      </w:r>
      <w:r w:rsidRPr="00DE7D45">
        <w:rPr>
          <w:rFonts w:ascii="Times New Roman" w:hAnsi="Times New Roman"/>
          <w:sz w:val="24"/>
          <w:szCs w:val="24"/>
        </w:rPr>
        <w:t>”,</w:t>
      </w:r>
      <w:r w:rsidRPr="00DE7D45">
        <w:rPr>
          <w:rFonts w:ascii="Times New Roman" w:eastAsia="SimSun" w:hAnsi="Times New Roman"/>
          <w:bCs/>
          <w:iCs/>
          <w:sz w:val="24"/>
          <w:szCs w:val="24"/>
        </w:rPr>
        <w:t xml:space="preserve"> </w:t>
      </w:r>
      <w:r w:rsidRPr="00DE7D45">
        <w:rPr>
          <w:rFonts w:ascii="Times New Roman" w:eastAsia="SimSun" w:hAnsi="Times New Roman"/>
          <w:color w:val="000000"/>
          <w:sz w:val="24"/>
          <w:szCs w:val="24"/>
        </w:rPr>
        <w:t>ID Nr. PSKUS 202</w:t>
      </w:r>
      <w:r w:rsidR="00EC4F73">
        <w:rPr>
          <w:rFonts w:ascii="Times New Roman" w:eastAsia="SimSun" w:hAnsi="Times New Roman"/>
          <w:color w:val="000000"/>
          <w:sz w:val="24"/>
          <w:szCs w:val="24"/>
        </w:rPr>
        <w:t>2</w:t>
      </w:r>
      <w:r w:rsidRPr="00DE7D45">
        <w:rPr>
          <w:rFonts w:ascii="Times New Roman" w:eastAsia="SimSun" w:hAnsi="Times New Roman"/>
          <w:color w:val="000000"/>
          <w:sz w:val="24"/>
          <w:szCs w:val="24"/>
        </w:rPr>
        <w:t>/</w:t>
      </w:r>
      <w:r w:rsidR="00EC4F73">
        <w:rPr>
          <w:rFonts w:ascii="Times New Roman" w:eastAsia="SimSun" w:hAnsi="Times New Roman"/>
          <w:color w:val="000000"/>
          <w:sz w:val="24"/>
          <w:szCs w:val="24"/>
        </w:rPr>
        <w:t>81</w:t>
      </w:r>
      <w:r w:rsidR="00DE7D45" w:rsidRPr="00DE7D45">
        <w:rPr>
          <w:rFonts w:ascii="Times New Roman" w:eastAsia="SimSun" w:hAnsi="Times New Roman"/>
          <w:color w:val="000000"/>
          <w:sz w:val="24"/>
          <w:szCs w:val="24"/>
        </w:rPr>
        <w:t xml:space="preserve"> </w:t>
      </w:r>
      <w:r w:rsidRPr="00DE7D45">
        <w:rPr>
          <w:rFonts w:ascii="Times New Roman" w:eastAsia="SimSun" w:hAnsi="Times New Roman"/>
          <w:color w:val="000000"/>
          <w:sz w:val="24"/>
          <w:szCs w:val="24"/>
        </w:rPr>
        <w:t>(turpmāk – Iepirkums), rezultātiem</w:t>
      </w:r>
      <w:r w:rsidRPr="0076044A">
        <w:rPr>
          <w:rFonts w:ascii="Times New Roman" w:eastAsia="SimSun" w:hAnsi="Times New Roman"/>
          <w:color w:val="000000"/>
          <w:sz w:val="24"/>
          <w:szCs w:val="24"/>
        </w:rPr>
        <w:t xml:space="preserve"> un saskaņā ar katra Piegādātāja Iepirkumā iesniegto piedāvājumu, noslēdz šādu vispārīgo vienošanos (turpmāk – Vienošanās):</w:t>
      </w:r>
    </w:p>
    <w:p w14:paraId="06C1740C" w14:textId="77777777" w:rsidR="003A2F7F" w:rsidRPr="0076044A" w:rsidRDefault="003A2F7F" w:rsidP="0076044A">
      <w:pPr>
        <w:spacing w:after="0" w:line="240" w:lineRule="auto"/>
        <w:ind w:right="-2" w:firstLine="709"/>
        <w:jc w:val="both"/>
        <w:rPr>
          <w:rFonts w:ascii="Times New Roman" w:eastAsia="SimSun" w:hAnsi="Times New Roman"/>
          <w:b/>
          <w:sz w:val="24"/>
          <w:szCs w:val="24"/>
        </w:rPr>
      </w:pPr>
    </w:p>
    <w:p w14:paraId="4642DF7E" w14:textId="77777777" w:rsidR="003A2F7F" w:rsidRPr="0076044A" w:rsidRDefault="003A2F7F" w:rsidP="0076044A">
      <w:pPr>
        <w:numPr>
          <w:ilvl w:val="0"/>
          <w:numId w:val="21"/>
        </w:numPr>
        <w:spacing w:after="0" w:line="240" w:lineRule="auto"/>
        <w:ind w:right="49"/>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Vienošanās priekšmets</w:t>
      </w:r>
    </w:p>
    <w:p w14:paraId="0E84B447" w14:textId="7E9D7F18"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Vienošanās nosaka kārtību, kādā tiek slēgti līgumi par </w:t>
      </w:r>
      <w:r w:rsidR="00421183">
        <w:rPr>
          <w:rFonts w:ascii="Times New Roman" w:eastAsia="Times New Roman" w:hAnsi="Times New Roman"/>
          <w:sz w:val="24"/>
          <w:szCs w:val="24"/>
        </w:rPr>
        <w:t>I</w:t>
      </w:r>
      <w:r w:rsidRPr="0076044A">
        <w:rPr>
          <w:rFonts w:ascii="Times New Roman" w:eastAsia="Times New Roman" w:hAnsi="Times New Roman"/>
          <w:sz w:val="24"/>
          <w:szCs w:val="24"/>
        </w:rPr>
        <w:t>epirkuma Tehniskajā specifikācijā/ Tehniskajā – finanšu piedāvājumā paredzētajām piegādēm.</w:t>
      </w:r>
    </w:p>
    <w:p w14:paraId="1404B08F" w14:textId="1A6B245C"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Ar Vienošanās parakstīšanu Piegādātājiem, kuri piedāvājuši viszemāko cenu attiecīgajā Iepirkuma priekšmeta daļā, tiek piešķirtas tiesības slēgt Iepirkuma</w:t>
      </w:r>
      <w:r w:rsidR="0076044A">
        <w:rPr>
          <w:rFonts w:ascii="Times New Roman" w:eastAsia="Times New Roman" w:hAnsi="Times New Roman"/>
          <w:sz w:val="24"/>
          <w:szCs w:val="24"/>
          <w:lang w:eastAsia="lv-LV"/>
        </w:rPr>
        <w:t xml:space="preserve"> piegādes</w:t>
      </w:r>
      <w:r w:rsidRPr="0076044A">
        <w:rPr>
          <w:rFonts w:ascii="Times New Roman" w:eastAsia="Times New Roman" w:hAnsi="Times New Roman"/>
          <w:sz w:val="24"/>
          <w:szCs w:val="24"/>
          <w:lang w:eastAsia="lv-LV"/>
        </w:rPr>
        <w:t xml:space="preserve"> līgumu (turpmāk – Līgums) ar Pasūtītāju par</w:t>
      </w:r>
      <w:r w:rsidR="0076044A" w:rsidRPr="0076044A">
        <w:rPr>
          <w:rFonts w:ascii="Times New Roman" w:eastAsia="Times New Roman" w:hAnsi="Times New Roman"/>
          <w:sz w:val="24"/>
          <w:szCs w:val="24"/>
          <w:lang w:eastAsia="lv-LV"/>
        </w:rPr>
        <w:t xml:space="preserve"> </w:t>
      </w:r>
      <w:r w:rsidR="00BB0389" w:rsidRPr="00BB0389">
        <w:rPr>
          <w:rFonts w:ascii="Times New Roman" w:eastAsia="Times New Roman" w:hAnsi="Times New Roman"/>
          <w:bCs/>
          <w:noProof/>
          <w:color w:val="000000" w:themeColor="text1"/>
          <w:sz w:val="24"/>
          <w:szCs w:val="24"/>
          <w:lang w:eastAsia="ar-SA"/>
        </w:rPr>
        <w:t>rehabilitācijas un fizioterapijas mazvērtīgā inventāra piegādi</w:t>
      </w:r>
      <w:r w:rsidR="00DE7D45" w:rsidRPr="00BB0389">
        <w:rPr>
          <w:rFonts w:ascii="Times New Roman" w:eastAsia="Times New Roman" w:hAnsi="Times New Roman"/>
          <w:b/>
          <w:bCs/>
          <w:i/>
          <w:noProof/>
          <w:color w:val="000000" w:themeColor="text1"/>
          <w:sz w:val="24"/>
          <w:szCs w:val="24"/>
          <w:lang w:eastAsia="ar-SA"/>
        </w:rPr>
        <w:t xml:space="preserve"> </w:t>
      </w:r>
      <w:r w:rsidRPr="0076044A">
        <w:rPr>
          <w:rFonts w:ascii="Times New Roman" w:eastAsia="Times New Roman" w:hAnsi="Times New Roman"/>
          <w:sz w:val="24"/>
          <w:szCs w:val="24"/>
          <w:lang w:eastAsia="lv-LV"/>
        </w:rPr>
        <w:t xml:space="preserve">(turpmāk– Prece), saskaņā ar Piegādātāja attiecīgajā </w:t>
      </w:r>
      <w:r w:rsidR="0076044A" w:rsidRP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priekšmeta daļā piedāvāto vienību cenu.</w:t>
      </w:r>
    </w:p>
    <w:p w14:paraId="12F60A3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nosaka Pušu tiesības un pienākumus, kuri ir saistoši visā Vienošanās darbības laikā.</w:t>
      </w:r>
    </w:p>
    <w:p w14:paraId="03F360B0"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Vienošanās lasāma kopā ar tās pielikumiem.</w:t>
      </w:r>
      <w:r w:rsidRPr="0076044A">
        <w:rPr>
          <w:rFonts w:ascii="Times New Roman" w:hAnsi="Times New Roman"/>
          <w:b/>
          <w:bCs/>
          <w:sz w:val="24"/>
          <w:szCs w:val="24"/>
        </w:rPr>
        <w:t xml:space="preserve"> </w:t>
      </w:r>
    </w:p>
    <w:p w14:paraId="2AD0FEF4" w14:textId="4B4BB35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Līgumi par konkrētu piegāžu veikšanu, kuri noslēgti saskaņā ar Vienošanos, pēc to parakstīšanas kļūst par Vienošanās neatņemamu sastāvdaļu.</w:t>
      </w:r>
    </w:p>
    <w:p w14:paraId="3C0AA043"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7EB30BE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summa</w:t>
      </w:r>
    </w:p>
    <w:p w14:paraId="35DC3D10" w14:textId="343F96CA"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Vienošanās maksimālā summa ir </w:t>
      </w:r>
      <w:r w:rsidR="00DE4280">
        <w:rPr>
          <w:rFonts w:ascii="Times New Roman" w:hAnsi="Times New Roman"/>
          <w:bCs/>
          <w:sz w:val="24"/>
          <w:szCs w:val="24"/>
        </w:rPr>
        <w:t xml:space="preserve">EUR </w:t>
      </w:r>
      <w:r w:rsidRPr="0076044A">
        <w:rPr>
          <w:rFonts w:ascii="Times New Roman" w:hAnsi="Times New Roman"/>
          <w:bCs/>
          <w:sz w:val="24"/>
          <w:szCs w:val="24"/>
        </w:rPr>
        <w:t xml:space="preserve">________ </w:t>
      </w:r>
      <w:r w:rsidR="00DE4280">
        <w:rPr>
          <w:rFonts w:ascii="Times New Roman" w:hAnsi="Times New Roman"/>
          <w:bCs/>
          <w:sz w:val="24"/>
          <w:szCs w:val="24"/>
        </w:rPr>
        <w:t xml:space="preserve">(_________ </w:t>
      </w:r>
      <w:r w:rsidRPr="0076044A">
        <w:rPr>
          <w:rFonts w:ascii="Times New Roman" w:hAnsi="Times New Roman"/>
          <w:bCs/>
          <w:i/>
          <w:sz w:val="24"/>
          <w:szCs w:val="24"/>
        </w:rPr>
        <w:t>euro</w:t>
      </w:r>
      <w:r w:rsidR="00DE4280">
        <w:rPr>
          <w:rFonts w:ascii="Times New Roman" w:hAnsi="Times New Roman"/>
          <w:bCs/>
          <w:sz w:val="24"/>
          <w:szCs w:val="24"/>
        </w:rPr>
        <w:t xml:space="preserve">, ___ </w:t>
      </w:r>
      <w:r w:rsidRPr="0076044A">
        <w:rPr>
          <w:rFonts w:ascii="Times New Roman" w:hAnsi="Times New Roman"/>
          <w:bCs/>
          <w:sz w:val="24"/>
          <w:szCs w:val="24"/>
        </w:rPr>
        <w:t xml:space="preserve">centi) bez pievienotās vērtības nodokļa (turpmāk – PVN). PVN tiek aprēķināts un maksāts papildus saskaņā ar spēkā esošo nodokļu likmi. </w:t>
      </w:r>
    </w:p>
    <w:p w14:paraId="5D1F65CE" w14:textId="47FA275D"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punktā norādītajā summā ir ietverti visi Piegādātāja izdevumi, kas tam rodas saistībā ar Vienošanās izpildi, tajā skaitā izdevumi, kas saistīti ar </w:t>
      </w:r>
      <w:r w:rsidRPr="0076044A">
        <w:rPr>
          <w:rFonts w:ascii="Times New Roman" w:eastAsia="Times New Roman" w:hAnsi="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14:paraId="18916542" w14:textId="4FA8B138"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Preču cenas bez PVN netiek paaugstinātas visu </w:t>
      </w:r>
      <w:r w:rsidR="00DE4280">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Līguma darbības laiku.</w:t>
      </w:r>
    </w:p>
    <w:p w14:paraId="1CE64B27" w14:textId="58C0039B"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SimSun" w:hAnsi="Times New Roman"/>
          <w:sz w:val="24"/>
          <w:szCs w:val="24"/>
        </w:rPr>
        <w:t xml:space="preserve">Pasūtītājs Vienošanās darbības laikā negarantē plānotā apjoma pasūtīšanu – </w:t>
      </w:r>
      <w:r w:rsidR="0076044A">
        <w:rPr>
          <w:rFonts w:ascii="Times New Roman" w:eastAsia="SimSun" w:hAnsi="Times New Roman"/>
          <w:sz w:val="24"/>
          <w:szCs w:val="24"/>
        </w:rPr>
        <w:t>I</w:t>
      </w:r>
      <w:r w:rsidRPr="0076044A">
        <w:rPr>
          <w:rFonts w:ascii="Times New Roman" w:eastAsia="SimSun" w:hAnsi="Times New Roman"/>
          <w:sz w:val="24"/>
          <w:szCs w:val="24"/>
        </w:rPr>
        <w:t xml:space="preserve">epirkuma apjoms var tikt samazināts vai palielināts atbilstoši faktiskajai nepieciešamībai, </w:t>
      </w:r>
      <w:r w:rsidRPr="0076044A">
        <w:rPr>
          <w:rFonts w:ascii="Times New Roman" w:eastAsia="Times New Roman" w:hAnsi="Times New Roman"/>
          <w:sz w:val="24"/>
          <w:szCs w:val="24"/>
          <w:lang w:eastAsia="lv-LV"/>
        </w:rPr>
        <w:t>nepārsniedzot kopējo Vienošanās summu. Piegādātājam līdz Vienošanās darbības beigām jāpiegādā Preces par cenām, kādas piedāvāt</w:t>
      </w:r>
      <w:r w:rsidR="00421183">
        <w:rPr>
          <w:rFonts w:ascii="Times New Roman" w:eastAsia="Times New Roman" w:hAnsi="Times New Roman"/>
          <w:sz w:val="24"/>
          <w:szCs w:val="24"/>
          <w:lang w:eastAsia="lv-LV"/>
        </w:rPr>
        <w:t>a</w:t>
      </w:r>
      <w:r w:rsidRPr="0076044A">
        <w:rPr>
          <w:rFonts w:ascii="Times New Roman" w:eastAsia="Times New Roman" w:hAnsi="Times New Roman"/>
          <w:sz w:val="24"/>
          <w:szCs w:val="24"/>
          <w:lang w:eastAsia="lv-LV"/>
        </w:rPr>
        <w:t xml:space="preserve">s </w:t>
      </w:r>
      <w:r w:rsidR="0076044A">
        <w:rPr>
          <w:rFonts w:ascii="Times New Roman" w:eastAsia="Times New Roman" w:hAnsi="Times New Roman"/>
          <w:sz w:val="24"/>
          <w:szCs w:val="24"/>
          <w:lang w:eastAsia="lv-LV"/>
        </w:rPr>
        <w:t>I</w:t>
      </w:r>
      <w:r w:rsidRPr="0076044A">
        <w:rPr>
          <w:rFonts w:ascii="Times New Roman" w:eastAsia="Times New Roman" w:hAnsi="Times New Roman"/>
          <w:sz w:val="24"/>
          <w:szCs w:val="24"/>
          <w:lang w:eastAsia="lv-LV"/>
        </w:rPr>
        <w:t>epirkuma ietvaros.</w:t>
      </w:r>
    </w:p>
    <w:p w14:paraId="49DDD728"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E93F804"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darbības laiks un spēkā esamība</w:t>
      </w:r>
    </w:p>
    <w:p w14:paraId="6D9E8D2A"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Vienošanās stājas spēkā tās abpusējas parakstīšanas brīdī un ir spēkā līdz īsākajam no šādiem termiņiem:</w:t>
      </w:r>
    </w:p>
    <w:p w14:paraId="769A6AAF" w14:textId="1754AF1A" w:rsidR="003A2F7F" w:rsidRPr="0076044A" w:rsidRDefault="003A2F7F" w:rsidP="007F5F23">
      <w:pPr>
        <w:numPr>
          <w:ilvl w:val="2"/>
          <w:numId w:val="21"/>
        </w:numPr>
        <w:tabs>
          <w:tab w:val="clear" w:pos="1997"/>
          <w:tab w:val="num" w:pos="1134"/>
          <w:tab w:val="num" w:pos="1276"/>
        </w:tabs>
        <w:spacing w:after="0" w:line="240" w:lineRule="auto"/>
        <w:ind w:left="0" w:right="49" w:firstLine="567"/>
        <w:jc w:val="both"/>
        <w:rPr>
          <w:rFonts w:ascii="Times New Roman" w:eastAsia="Times New Roman" w:hAnsi="Times New Roman"/>
          <w:sz w:val="24"/>
          <w:szCs w:val="24"/>
        </w:rPr>
      </w:pPr>
      <w:r w:rsidRPr="0076044A">
        <w:rPr>
          <w:rFonts w:ascii="Times New Roman" w:eastAsia="Times New Roman" w:hAnsi="Times New Roman"/>
          <w:sz w:val="24"/>
          <w:szCs w:val="24"/>
        </w:rPr>
        <w:t>līdz Vienošanās 2.1.</w:t>
      </w:r>
      <w:r w:rsidR="0076044A">
        <w:rPr>
          <w:rFonts w:ascii="Times New Roman" w:eastAsia="Times New Roman" w:hAnsi="Times New Roman"/>
          <w:sz w:val="24"/>
          <w:szCs w:val="24"/>
        </w:rPr>
        <w:t xml:space="preserve"> </w:t>
      </w:r>
      <w:r w:rsidRPr="0076044A">
        <w:rPr>
          <w:rFonts w:ascii="Times New Roman" w:eastAsia="Times New Roman" w:hAnsi="Times New Roman"/>
          <w:sz w:val="24"/>
          <w:szCs w:val="24"/>
        </w:rPr>
        <w:t>punktā noteiktās summas izlietojumam;</w:t>
      </w:r>
    </w:p>
    <w:p w14:paraId="1CFBA11B" w14:textId="463B03A3" w:rsidR="003A2F7F" w:rsidRPr="0076044A" w:rsidRDefault="00EC4F73" w:rsidP="007F5F23">
      <w:pPr>
        <w:numPr>
          <w:ilvl w:val="2"/>
          <w:numId w:val="21"/>
        </w:numPr>
        <w:tabs>
          <w:tab w:val="clear" w:pos="1997"/>
          <w:tab w:val="num" w:pos="1134"/>
          <w:tab w:val="num" w:pos="1276"/>
        </w:tabs>
        <w:spacing w:after="0" w:line="240" w:lineRule="auto"/>
        <w:ind w:left="0" w:right="49" w:firstLine="567"/>
        <w:jc w:val="both"/>
        <w:rPr>
          <w:rFonts w:ascii="Times New Roman" w:hAnsi="Times New Roman"/>
          <w:b/>
          <w:bCs/>
          <w:sz w:val="24"/>
          <w:szCs w:val="24"/>
        </w:rPr>
      </w:pPr>
      <w:r>
        <w:rPr>
          <w:rFonts w:ascii="Times New Roman" w:eastAsia="Times New Roman" w:hAnsi="Times New Roman"/>
          <w:sz w:val="24"/>
          <w:szCs w:val="24"/>
        </w:rPr>
        <w:t>48</w:t>
      </w:r>
      <w:r w:rsidR="003A2F7F" w:rsidRPr="0076044A">
        <w:rPr>
          <w:rFonts w:ascii="Times New Roman" w:eastAsia="Times New Roman" w:hAnsi="Times New Roman"/>
          <w:sz w:val="24"/>
          <w:szCs w:val="24"/>
        </w:rPr>
        <w:t xml:space="preserve"> (</w:t>
      </w:r>
      <w:r>
        <w:rPr>
          <w:rFonts w:ascii="Times New Roman" w:eastAsia="Times New Roman" w:hAnsi="Times New Roman"/>
          <w:sz w:val="24"/>
          <w:szCs w:val="24"/>
        </w:rPr>
        <w:t>četrdesmit astoņi</w:t>
      </w:r>
      <w:r w:rsidR="003A2F7F" w:rsidRPr="0076044A">
        <w:rPr>
          <w:rFonts w:ascii="Times New Roman" w:eastAsia="Times New Roman" w:hAnsi="Times New Roman"/>
          <w:sz w:val="24"/>
          <w:szCs w:val="24"/>
        </w:rPr>
        <w:t>) mēneši no Vienošanās spēkā stāšanās dienas.</w:t>
      </w:r>
    </w:p>
    <w:p w14:paraId="13AD85EB"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lastRenderedPageBreak/>
        <w:t>Pusēm ir tiesības jebkurā brīdī izbeigt Vienošanos, par to rakstiski vienojoties un nosūtot par to rakstisku paziņojumu uz otras Puses juridisko adresi 10 (desmit) kalendārās dienas iepriekš.</w:t>
      </w:r>
    </w:p>
    <w:p w14:paraId="02F7405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Pusēm ir tiesības nekavējoties vienpusēji izbeigt Vienošanos, ja:</w:t>
      </w:r>
    </w:p>
    <w:p w14:paraId="626C3DB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hAnsi="Times New Roman"/>
          <w:bCs/>
          <w:sz w:val="24"/>
          <w:szCs w:val="24"/>
        </w:rPr>
        <w:t xml:space="preserve">kādai no Pusēm ir uzsākts </w:t>
      </w:r>
      <w:r w:rsidRPr="0076044A">
        <w:rPr>
          <w:rFonts w:ascii="Times New Roman" w:eastAsia="Times New Roman" w:hAnsi="Times New Roman"/>
          <w:sz w:val="24"/>
          <w:szCs w:val="24"/>
        </w:rPr>
        <w:t>maksātnespējas process, likvidācija, tā darbība tiek izbeigta vai pārtraukta, vai ir apturēta tā saimnieciskā darbība;</w:t>
      </w:r>
    </w:p>
    <w:p w14:paraId="6D8990B1" w14:textId="704D66A5"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Piegādātājs</w:t>
      </w:r>
      <w:r w:rsidR="00421183">
        <w:rPr>
          <w:rFonts w:ascii="Times New Roman" w:eastAsia="Times New Roman" w:hAnsi="Times New Roman"/>
          <w:sz w:val="24"/>
          <w:szCs w:val="24"/>
        </w:rPr>
        <w:t xml:space="preserve"> Vienošanās vai</w:t>
      </w:r>
      <w:r w:rsidRPr="0076044A">
        <w:rPr>
          <w:rFonts w:ascii="Times New Roman" w:eastAsia="Times New Roman" w:hAnsi="Times New Roman"/>
          <w:sz w:val="24"/>
          <w:szCs w:val="24"/>
        </w:rPr>
        <w:t xml:space="preserve"> Līguma noslēgšanas vai tā izpildes laikā sniedzis nepatiesas vai nepilnīgas ziņas vai apliecinājumus;</w:t>
      </w:r>
    </w:p>
    <w:p w14:paraId="5180D202" w14:textId="4E62248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Piegādātājs atkārtoti (veiktas vismaz 2 </w:t>
      </w:r>
      <w:r w:rsidR="0076044A">
        <w:rPr>
          <w:rFonts w:ascii="Times New Roman" w:eastAsia="Times New Roman" w:hAnsi="Times New Roman"/>
          <w:sz w:val="24"/>
          <w:szCs w:val="24"/>
        </w:rPr>
        <w:t xml:space="preserve">(divas) </w:t>
      </w:r>
      <w:r w:rsidRPr="0076044A">
        <w:rPr>
          <w:rFonts w:ascii="Times New Roman" w:eastAsia="Times New Roman" w:hAnsi="Times New Roman"/>
          <w:sz w:val="24"/>
          <w:szCs w:val="24"/>
        </w:rPr>
        <w:t>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14:paraId="56056C5E"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291B4397" w14:textId="19A9E08F"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 xml:space="preserve">iestājušies apstākļi, kas apgrūtina vai padara neiespējamu šajā </w:t>
      </w:r>
      <w:r w:rsidR="00421183">
        <w:rPr>
          <w:rFonts w:ascii="Times New Roman" w:eastAsia="Times New Roman" w:hAnsi="Times New Roman"/>
          <w:sz w:val="24"/>
          <w:szCs w:val="24"/>
        </w:rPr>
        <w:t xml:space="preserve">Vienošanās un </w:t>
      </w:r>
      <w:r w:rsidRPr="0076044A">
        <w:rPr>
          <w:rFonts w:ascii="Times New Roman" w:eastAsia="Times New Roman" w:hAnsi="Times New Roman"/>
          <w:sz w:val="24"/>
          <w:szCs w:val="24"/>
        </w:rPr>
        <w:t>Līgumā noteikto saistību izpildi kādai no Pusēm;</w:t>
      </w:r>
    </w:p>
    <w:p w14:paraId="15FCD1D9" w14:textId="77777777" w:rsidR="003A2F7F" w:rsidRPr="0076044A" w:rsidRDefault="003A2F7F" w:rsidP="007F5F23">
      <w:pPr>
        <w:numPr>
          <w:ilvl w:val="2"/>
          <w:numId w:val="21"/>
        </w:numPr>
        <w:tabs>
          <w:tab w:val="num" w:pos="1134"/>
          <w:tab w:val="num" w:pos="1276"/>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Pasūtītājam zudusi vajadzība pēc Precēm;</w:t>
      </w:r>
    </w:p>
    <w:p w14:paraId="1F0B2B14" w14:textId="77777777" w:rsidR="003A2F7F" w:rsidRPr="0076044A" w:rsidRDefault="003A2F7F" w:rsidP="007F5F23">
      <w:pPr>
        <w:numPr>
          <w:ilvl w:val="2"/>
          <w:numId w:val="21"/>
        </w:numPr>
        <w:tabs>
          <w:tab w:val="num" w:pos="1134"/>
          <w:tab w:val="num" w:pos="1276"/>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Piegādātājs zaudējis ražotāja izsniegto autorizāciju piegādāt Preces;</w:t>
      </w:r>
    </w:p>
    <w:p w14:paraId="0A806F6B" w14:textId="77777777" w:rsidR="003A2F7F" w:rsidRPr="0076044A" w:rsidRDefault="003A2F7F" w:rsidP="007F5F23">
      <w:pPr>
        <w:numPr>
          <w:ilvl w:val="2"/>
          <w:numId w:val="21"/>
        </w:numPr>
        <w:tabs>
          <w:tab w:val="num" w:pos="1134"/>
          <w:tab w:val="num" w:pos="1276"/>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C3F047B" w14:textId="26201D7F" w:rsidR="003A2F7F" w:rsidRPr="00AA77F8"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AA77F8">
        <w:rPr>
          <w:rFonts w:ascii="Times New Roman" w:hAnsi="Times New Roman"/>
          <w:sz w:val="24"/>
          <w:szCs w:val="24"/>
        </w:rPr>
        <w:t>Par vienpusēju atkāpšanos saskaņā ar Vienošanās 3.4.</w:t>
      </w:r>
      <w:r w:rsidR="0076044A" w:rsidRPr="00AA77F8">
        <w:rPr>
          <w:rFonts w:ascii="Times New Roman" w:hAnsi="Times New Roman"/>
          <w:sz w:val="24"/>
          <w:szCs w:val="24"/>
        </w:rPr>
        <w:t xml:space="preserve"> </w:t>
      </w:r>
      <w:r w:rsidRPr="00AA77F8">
        <w:rPr>
          <w:rFonts w:ascii="Times New Roman" w:hAnsi="Times New Roman"/>
          <w:sz w:val="24"/>
          <w:szCs w:val="24"/>
        </w:rPr>
        <w:t>punktu, Puse paziņo otrai Pusei, nosūtot paziņojumu ar elektroniskā pasta starpniecību, izmantojot drošu elektronisko parakstu. Vienošanās uzskatāma par izbeigtu otrajā darba dienā pēc paziņojuma nosūtīšanas.</w:t>
      </w:r>
    </w:p>
    <w:p w14:paraId="189BCDC2"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Vienošanās saistību izbeigšanas gadījumā Pasūtītājs veic pilnu norēķinu un samaksā visus Piegādātāja pamatoti iesniegtos rēķinus par faktiski veikto piegādi līdz līgumsaistību pilnīgai izbeigšanai.</w:t>
      </w:r>
    </w:p>
    <w:p w14:paraId="2C3154AF" w14:textId="0C5B1F4C" w:rsidR="003A2F7F" w:rsidRPr="0076044A" w:rsidRDefault="003A2F7F" w:rsidP="007F5F23">
      <w:pPr>
        <w:numPr>
          <w:ilvl w:val="1"/>
          <w:numId w:val="21"/>
        </w:numPr>
        <w:tabs>
          <w:tab w:val="clear" w:pos="562"/>
          <w:tab w:val="num" w:pos="1134"/>
          <w:tab w:val="num" w:pos="1997"/>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ar-SA"/>
        </w:rPr>
        <w:t>Izbeidzot Vienošanos, vienlaicīgi tiek izbeigts uz Vienošanās pamata noslēgtais Līgums.</w:t>
      </w:r>
    </w:p>
    <w:p w14:paraId="7B8A82CE"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0BC912BF" w14:textId="5C24C9AC" w:rsidR="003A2F7F" w:rsidRPr="0076044A" w:rsidRDefault="0076044A" w:rsidP="0076044A">
      <w:pPr>
        <w:numPr>
          <w:ilvl w:val="0"/>
          <w:numId w:val="21"/>
        </w:numPr>
        <w:spacing w:after="0" w:line="240" w:lineRule="auto"/>
        <w:ind w:right="49"/>
        <w:jc w:val="center"/>
        <w:rPr>
          <w:rFonts w:ascii="Times New Roman" w:hAnsi="Times New Roman"/>
          <w:b/>
          <w:bCs/>
          <w:sz w:val="24"/>
          <w:szCs w:val="24"/>
        </w:rPr>
      </w:pPr>
      <w:bookmarkStart w:id="34" w:name="_Hlk496185708"/>
      <w:r>
        <w:rPr>
          <w:rFonts w:ascii="Times New Roman" w:hAnsi="Times New Roman"/>
          <w:b/>
          <w:bCs/>
          <w:sz w:val="24"/>
          <w:szCs w:val="24"/>
        </w:rPr>
        <w:t>L</w:t>
      </w:r>
      <w:r w:rsidR="003A2F7F" w:rsidRPr="0076044A">
        <w:rPr>
          <w:rFonts w:ascii="Times New Roman" w:hAnsi="Times New Roman"/>
          <w:b/>
          <w:bCs/>
          <w:sz w:val="24"/>
          <w:szCs w:val="24"/>
        </w:rPr>
        <w:t>īgumu noslēgšana un izpildes kārtība</w:t>
      </w:r>
    </w:p>
    <w:p w14:paraId="3BE0F13E" w14:textId="0637633A" w:rsidR="003A2F7F" w:rsidRPr="0076044A" w:rsidRDefault="0076044A"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Pr>
          <w:rFonts w:ascii="Times New Roman" w:eastAsia="Times New Roman" w:hAnsi="Times New Roman"/>
          <w:sz w:val="24"/>
          <w:szCs w:val="24"/>
          <w:lang w:eastAsia="lv-LV"/>
        </w:rPr>
        <w:t>L</w:t>
      </w:r>
      <w:r w:rsidR="003A2F7F" w:rsidRPr="0076044A">
        <w:rPr>
          <w:rFonts w:ascii="Times New Roman" w:eastAsia="Times New Roman" w:hAnsi="Times New Roman"/>
          <w:sz w:val="24"/>
          <w:szCs w:val="24"/>
          <w:lang w:eastAsia="lv-LV"/>
        </w:rPr>
        <w:t>īgumu Pasūtītājs slēdz ar Piegādātājiem, saskaņā ar Vienošanās</w:t>
      </w:r>
      <w:r>
        <w:rPr>
          <w:rFonts w:ascii="Times New Roman" w:eastAsia="Times New Roman" w:hAnsi="Times New Roman"/>
          <w:sz w:val="24"/>
          <w:szCs w:val="24"/>
          <w:lang w:eastAsia="lv-LV"/>
        </w:rPr>
        <w:t xml:space="preserve"> </w:t>
      </w:r>
      <w:r w:rsidR="003A2F7F" w:rsidRPr="0076044A">
        <w:rPr>
          <w:rFonts w:ascii="Times New Roman" w:eastAsia="Times New Roman" w:hAnsi="Times New Roman"/>
          <w:sz w:val="24"/>
          <w:szCs w:val="24"/>
          <w:lang w:eastAsia="lv-LV"/>
        </w:rPr>
        <w:t>pielikumu un tajā norādītājām cenām.</w:t>
      </w:r>
    </w:p>
    <w:p w14:paraId="3F93B8C8" w14:textId="0EB26F2E"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Slēdzot </w:t>
      </w:r>
      <w:r w:rsidR="0076044A">
        <w:rPr>
          <w:rFonts w:ascii="Times New Roman" w:eastAsia="Times New Roman" w:hAnsi="Times New Roman"/>
          <w:sz w:val="24"/>
          <w:szCs w:val="24"/>
          <w:lang w:eastAsia="lv-LV"/>
        </w:rPr>
        <w:t>L</w:t>
      </w:r>
      <w:r w:rsidRPr="0076044A">
        <w:rPr>
          <w:rFonts w:ascii="Times New Roman" w:eastAsia="Times New Roman" w:hAnsi="Times New Roman"/>
          <w:sz w:val="24"/>
          <w:szCs w:val="24"/>
          <w:lang w:eastAsia="lv-LV"/>
        </w:rPr>
        <w:t>īgumu, Piegādātājs vienojas ar Pasūtītāju par Preču piegādēm, nosakot veidu, kādā Pasūtītājs pasūtīs Preces</w:t>
      </w:r>
      <w:r w:rsidR="009E4BA1">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un termiņu.</w:t>
      </w:r>
    </w:p>
    <w:p w14:paraId="2124A1A8" w14:textId="1AEE66A9"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Preces piegāde notiek saskaņā ar Pasūtītāja </w:t>
      </w:r>
      <w:r w:rsidR="0076044A">
        <w:rPr>
          <w:rFonts w:ascii="Times New Roman" w:eastAsia="Times New Roman" w:hAnsi="Times New Roman"/>
          <w:sz w:val="24"/>
          <w:szCs w:val="24"/>
          <w:lang w:eastAsia="lv-LV"/>
        </w:rPr>
        <w:t>ik</w:t>
      </w:r>
      <w:r w:rsidRPr="0076044A">
        <w:rPr>
          <w:rFonts w:ascii="Times New Roman" w:eastAsia="Times New Roman" w:hAnsi="Times New Roman"/>
          <w:sz w:val="24"/>
          <w:szCs w:val="24"/>
          <w:lang w:eastAsia="lv-LV"/>
        </w:rPr>
        <w:t>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14:paraId="155A6B12"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14:paraId="48CA5E7D" w14:textId="3591AB1C" w:rsidR="003A2F7F" w:rsidRPr="00AA77F8"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 xml:space="preserve">Gadījumā, ja Piegādātājs noteiktajā termiņā atsaka </w:t>
      </w:r>
      <w:r w:rsidR="0076044A">
        <w:rPr>
          <w:rFonts w:ascii="Times New Roman" w:eastAsia="Times New Roman" w:hAnsi="Times New Roman"/>
          <w:sz w:val="24"/>
          <w:szCs w:val="24"/>
          <w:lang w:eastAsia="lv-LV"/>
        </w:rPr>
        <w:t>P</w:t>
      </w:r>
      <w:r w:rsidRPr="0076044A">
        <w:rPr>
          <w:rFonts w:ascii="Times New Roman" w:eastAsia="Times New Roman" w:hAnsi="Times New Roman"/>
          <w:sz w:val="24"/>
          <w:szCs w:val="24"/>
          <w:lang w:eastAsia="lv-LV"/>
        </w:rPr>
        <w:t xml:space="preserve">asūtījumu vai </w:t>
      </w:r>
      <w:r w:rsidRPr="00AA77F8">
        <w:rPr>
          <w:rFonts w:ascii="Times New Roman" w:eastAsia="Times New Roman" w:hAnsi="Times New Roman"/>
          <w:sz w:val="24"/>
          <w:szCs w:val="24"/>
          <w:lang w:eastAsia="lv-LV"/>
        </w:rPr>
        <w:t xml:space="preserve">nesniedz informāciju vispār par </w:t>
      </w:r>
      <w:r w:rsidR="0076044A" w:rsidRPr="00AA77F8">
        <w:rPr>
          <w:rFonts w:ascii="Times New Roman" w:eastAsia="Times New Roman" w:hAnsi="Times New Roman"/>
          <w:sz w:val="24"/>
          <w:szCs w:val="24"/>
          <w:lang w:eastAsia="lv-LV"/>
        </w:rPr>
        <w:t>P</w:t>
      </w:r>
      <w:r w:rsidRPr="00AA77F8">
        <w:rPr>
          <w:rFonts w:ascii="Times New Roman" w:eastAsia="Times New Roman" w:hAnsi="Times New Roman"/>
          <w:sz w:val="24"/>
          <w:szCs w:val="24"/>
          <w:lang w:eastAsia="lv-LV"/>
        </w:rPr>
        <w:t xml:space="preserve">asūtījuma apstiprināšanu vai atteikšanu, Pasūtītājām ir tiesības vienpusēji lauzt Vienošanos ar konkrēto Piegādātāju, piemērojot līgumsodu saskaņā ar Līguma </w:t>
      </w:r>
      <w:r w:rsidR="006C6259" w:rsidRPr="00AA77F8">
        <w:rPr>
          <w:rFonts w:ascii="Times New Roman" w:eastAsia="Times New Roman" w:hAnsi="Times New Roman"/>
          <w:sz w:val="24"/>
          <w:szCs w:val="24"/>
          <w:lang w:eastAsia="lv-LV"/>
        </w:rPr>
        <w:t>8</w:t>
      </w:r>
      <w:r w:rsidRPr="00AA77F8">
        <w:rPr>
          <w:rFonts w:ascii="Times New Roman" w:eastAsia="Times New Roman" w:hAnsi="Times New Roman"/>
          <w:sz w:val="24"/>
          <w:szCs w:val="24"/>
          <w:lang w:eastAsia="lv-LV"/>
        </w:rPr>
        <w:t>.</w:t>
      </w:r>
      <w:r w:rsidR="0076044A" w:rsidRPr="00AA77F8">
        <w:rPr>
          <w:rFonts w:ascii="Times New Roman" w:eastAsia="Times New Roman" w:hAnsi="Times New Roman"/>
          <w:sz w:val="24"/>
          <w:szCs w:val="24"/>
          <w:lang w:eastAsia="lv-LV"/>
        </w:rPr>
        <w:t xml:space="preserve"> </w:t>
      </w:r>
      <w:r w:rsidRPr="00AA77F8">
        <w:rPr>
          <w:rFonts w:ascii="Times New Roman" w:eastAsia="Times New Roman" w:hAnsi="Times New Roman"/>
          <w:sz w:val="24"/>
          <w:szCs w:val="24"/>
          <w:lang w:eastAsia="lv-LV"/>
        </w:rPr>
        <w:t xml:space="preserve">punktu. </w:t>
      </w:r>
    </w:p>
    <w:p w14:paraId="1697D028" w14:textId="77777777" w:rsidR="003A2F7F" w:rsidRPr="0076044A" w:rsidRDefault="003A2F7F" w:rsidP="007F5F23">
      <w:pPr>
        <w:numPr>
          <w:ilvl w:val="1"/>
          <w:numId w:val="21"/>
        </w:numPr>
        <w:tabs>
          <w:tab w:val="clear" w:pos="562"/>
          <w:tab w:val="left" w:pos="1134"/>
        </w:tabs>
        <w:spacing w:after="0" w:line="240" w:lineRule="auto"/>
        <w:ind w:left="0" w:right="51" w:firstLine="567"/>
        <w:jc w:val="both"/>
        <w:rPr>
          <w:rFonts w:ascii="Times New Roman" w:hAnsi="Times New Roman"/>
          <w:b/>
          <w:bCs/>
          <w:sz w:val="24"/>
          <w:szCs w:val="24"/>
        </w:rPr>
      </w:pPr>
      <w:r w:rsidRPr="00AA77F8">
        <w:rPr>
          <w:rFonts w:ascii="Times New Roman" w:eastAsia="Times New Roman" w:hAnsi="Times New Roman"/>
          <w:sz w:val="24"/>
          <w:szCs w:val="24"/>
          <w:lang w:eastAsia="lv-LV"/>
        </w:rPr>
        <w:t>Gadījumā, ja Piegādātājam ir savlaicīgi pieejama informācija par Preci, kuru nebūs</w:t>
      </w:r>
      <w:r w:rsidRPr="0076044A">
        <w:rPr>
          <w:rFonts w:ascii="Times New Roman" w:eastAsia="Times New Roman" w:hAnsi="Times New Roman"/>
          <w:sz w:val="24"/>
          <w:szCs w:val="24"/>
          <w:lang w:eastAsia="lv-LV"/>
        </w:rPr>
        <w:t xml:space="preserve"> iespējams piegādāt, Piegādātājam ir pienākums sniegt šādu informāciju Pasūtītājam, norādot Preci, kuru nav iespējams piegādāt un laika posmu kurā piegāde nav iespējama.</w:t>
      </w:r>
    </w:p>
    <w:p w14:paraId="591953D7" w14:textId="5DC7F21E" w:rsidR="003A2F7F" w:rsidRDefault="003A2F7F" w:rsidP="0076044A">
      <w:pPr>
        <w:spacing w:after="0" w:line="240" w:lineRule="auto"/>
        <w:ind w:left="561" w:right="51"/>
        <w:jc w:val="both"/>
        <w:rPr>
          <w:rFonts w:ascii="Times New Roman" w:hAnsi="Times New Roman"/>
          <w:b/>
          <w:bCs/>
          <w:sz w:val="24"/>
          <w:szCs w:val="24"/>
        </w:rPr>
      </w:pPr>
    </w:p>
    <w:p w14:paraId="4AF17C45" w14:textId="77777777" w:rsidR="006A4193" w:rsidRPr="0076044A" w:rsidRDefault="006A4193" w:rsidP="0076044A">
      <w:pPr>
        <w:spacing w:after="0" w:line="240" w:lineRule="auto"/>
        <w:ind w:left="561" w:right="51"/>
        <w:jc w:val="both"/>
        <w:rPr>
          <w:rFonts w:ascii="Times New Roman" w:hAnsi="Times New Roman"/>
          <w:b/>
          <w:bCs/>
          <w:sz w:val="24"/>
          <w:szCs w:val="24"/>
        </w:rPr>
      </w:pPr>
    </w:p>
    <w:p w14:paraId="3BB2399F"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lastRenderedPageBreak/>
        <w:t>Pušu saistības</w:t>
      </w:r>
    </w:p>
    <w:p w14:paraId="3F594C6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Piegādātājs apņemas veikt Preču piegādi Pasūtītājam saskaņā ar Vienošanās un Līguma noteikumiem.</w:t>
      </w:r>
    </w:p>
    <w:p w14:paraId="5FD5A5E5" w14:textId="787874F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Ja Piegādātājs objektīvu iemeslu </w:t>
      </w:r>
      <w:r w:rsidRPr="00AA77F8">
        <w:rPr>
          <w:rFonts w:ascii="Times New Roman" w:eastAsia="Times New Roman" w:hAnsi="Times New Roman"/>
          <w:sz w:val="24"/>
          <w:szCs w:val="24"/>
        </w:rPr>
        <w:t xml:space="preserve">dēļ nevar piegādāt Preci, Piegādātājs par to informē Pasūtītāju Līguma </w:t>
      </w:r>
      <w:r w:rsidR="00893A46" w:rsidRPr="00AA77F8">
        <w:rPr>
          <w:rFonts w:ascii="Times New Roman" w:eastAsia="Times New Roman" w:hAnsi="Times New Roman"/>
          <w:sz w:val="24"/>
          <w:szCs w:val="24"/>
        </w:rPr>
        <w:t>2.</w:t>
      </w:r>
      <w:r w:rsidRPr="00AA77F8">
        <w:rPr>
          <w:rFonts w:ascii="Times New Roman" w:eastAsia="Times New Roman" w:hAnsi="Times New Roman"/>
          <w:sz w:val="24"/>
          <w:szCs w:val="24"/>
        </w:rPr>
        <w:t>2.</w:t>
      </w:r>
      <w:r w:rsidR="0076044A" w:rsidRPr="00AA77F8">
        <w:rPr>
          <w:rFonts w:ascii="Times New Roman" w:eastAsia="Times New Roman" w:hAnsi="Times New Roman"/>
          <w:sz w:val="24"/>
          <w:szCs w:val="24"/>
        </w:rPr>
        <w:t xml:space="preserve"> </w:t>
      </w:r>
      <w:r w:rsidRPr="00AA77F8">
        <w:rPr>
          <w:rFonts w:ascii="Times New Roman" w:eastAsia="Times New Roman" w:hAnsi="Times New Roman"/>
          <w:sz w:val="24"/>
          <w:szCs w:val="24"/>
        </w:rPr>
        <w:t>punktā noteiktajā kārtībā</w:t>
      </w:r>
      <w:r w:rsidRPr="00893A46">
        <w:rPr>
          <w:rFonts w:ascii="Times New Roman" w:eastAsia="Times New Roman" w:hAnsi="Times New Roman"/>
          <w:sz w:val="24"/>
          <w:szCs w:val="24"/>
        </w:rPr>
        <w:t>.</w:t>
      </w:r>
    </w:p>
    <w:p w14:paraId="224A3A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Vienošanās darbības laikā ievēro visu Vienošanās un Līgumā noteikto kārtību.</w:t>
      </w:r>
    </w:p>
    <w:bookmarkEnd w:id="34"/>
    <w:p w14:paraId="3540BF34"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0FF3F946"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Vienošanās grozījumi</w:t>
      </w:r>
    </w:p>
    <w:p w14:paraId="1DAE9B91" w14:textId="645978D1"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lang w:eastAsia="lv-LV"/>
        </w:rPr>
        <w:t>Vienošanos var grozīt vai papildināt Pusēm rakstveidā vienojoties, pamatojoties uz Latvijas Republikas normatīvajiem aktiem un ievērojot Publisko iepirkumu likuma 61.</w:t>
      </w:r>
      <w:r w:rsidR="0076044A">
        <w:rPr>
          <w:rFonts w:ascii="Times New Roman" w:eastAsia="Times New Roman" w:hAnsi="Times New Roman"/>
          <w:sz w:val="24"/>
          <w:szCs w:val="24"/>
          <w:lang w:eastAsia="lv-LV"/>
        </w:rPr>
        <w:t xml:space="preserve"> </w:t>
      </w:r>
      <w:r w:rsidRPr="0076044A">
        <w:rPr>
          <w:rFonts w:ascii="Times New Roman" w:eastAsia="Times New Roman" w:hAnsi="Times New Roman"/>
          <w:sz w:val="24"/>
          <w:szCs w:val="24"/>
          <w:lang w:eastAsia="lv-LV"/>
        </w:rPr>
        <w:t>pantā noteikto.</w:t>
      </w:r>
    </w:p>
    <w:p w14:paraId="4E92D8CD" w14:textId="03557830"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 xml:space="preserve">Visi Vienošanās grozījumi noformējami rakstiski </w:t>
      </w:r>
      <w:r w:rsidR="007F5F23">
        <w:rPr>
          <w:rFonts w:ascii="Times New Roman" w:eastAsia="Times New Roman" w:hAnsi="Times New Roman"/>
          <w:sz w:val="24"/>
          <w:szCs w:val="24"/>
          <w:lang w:eastAsia="lv-LV"/>
        </w:rPr>
        <w:t>2 (</w:t>
      </w:r>
      <w:r w:rsidRPr="0076044A">
        <w:rPr>
          <w:rFonts w:ascii="Times New Roman" w:eastAsia="Times New Roman" w:hAnsi="Times New Roman"/>
          <w:sz w:val="24"/>
          <w:szCs w:val="24"/>
          <w:lang w:eastAsia="lv-LV"/>
        </w:rPr>
        <w:t>divos</w:t>
      </w:r>
      <w:r w:rsidR="007F5F23">
        <w:rPr>
          <w:rFonts w:ascii="Times New Roman" w:eastAsia="Times New Roman" w:hAnsi="Times New Roman"/>
          <w:sz w:val="24"/>
          <w:szCs w:val="24"/>
          <w:lang w:eastAsia="lv-LV"/>
        </w:rPr>
        <w:t>)</w:t>
      </w:r>
      <w:r w:rsidRPr="0076044A">
        <w:rPr>
          <w:rFonts w:ascii="Times New Roman" w:eastAsia="Times New Roman" w:hAnsi="Times New Roman"/>
          <w:sz w:val="24"/>
          <w:szCs w:val="24"/>
          <w:lang w:eastAsia="lv-LV"/>
        </w:rPr>
        <w:t xml:space="preserve"> identiskos eksemplāros un ir Vienošanās neatņemama sastāvdaļa. Viens Vienošanās eksemplārs glabājas pie Piegādātāja, bet otrs pie Pasūtītāja.</w:t>
      </w:r>
    </w:p>
    <w:p w14:paraId="7294031E" w14:textId="77777777" w:rsidR="003A2F7F" w:rsidRPr="0076044A" w:rsidRDefault="003A2F7F" w:rsidP="007F5F23">
      <w:pPr>
        <w:numPr>
          <w:ilvl w:val="1"/>
          <w:numId w:val="21"/>
        </w:numPr>
        <w:tabs>
          <w:tab w:val="clear" w:pos="562"/>
          <w:tab w:val="num" w:pos="0"/>
          <w:tab w:val="left" w:pos="1134"/>
        </w:tabs>
        <w:spacing w:after="0" w:line="240" w:lineRule="auto"/>
        <w:ind w:left="0" w:firstLine="567"/>
        <w:jc w:val="both"/>
        <w:rPr>
          <w:rFonts w:ascii="Times New Roman" w:eastAsia="Times New Roman" w:hAnsi="Times New Roman"/>
          <w:sz w:val="24"/>
          <w:szCs w:val="24"/>
          <w:lang w:eastAsia="lv-LV"/>
        </w:rPr>
      </w:pPr>
      <w:r w:rsidRPr="0076044A">
        <w:rPr>
          <w:rFonts w:ascii="Times New Roman" w:eastAsia="Times New Roman" w:hAnsi="Times New Roman"/>
          <w:sz w:val="24"/>
          <w:szCs w:val="24"/>
          <w:lang w:eastAsia="lv-LV"/>
        </w:rPr>
        <w:t>Vienošanās grozījumi stājas spēkā ar dienu, kad tie ir abpusēji parakstīti.</w:t>
      </w:r>
    </w:p>
    <w:p w14:paraId="33487D27"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Grozījumi ir nebūtiski, ja tie precizē Vienošanās vai uz tās pamata noslēgto Līgumu saturu atbilstoši faktiskajai situācijai vai precizē pārrakstīšanās vai gramatiskās kļūdas.</w:t>
      </w:r>
    </w:p>
    <w:p w14:paraId="7EF60054"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
          <w:bCs/>
          <w:sz w:val="24"/>
          <w:szCs w:val="24"/>
        </w:rPr>
      </w:pPr>
      <w:r w:rsidRPr="0076044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3E779B70" w14:textId="77777777" w:rsidR="003A2F7F" w:rsidRPr="0076044A" w:rsidRDefault="003A2F7F" w:rsidP="0076044A">
      <w:pPr>
        <w:spacing w:after="0" w:line="240" w:lineRule="auto"/>
        <w:ind w:left="142" w:right="49"/>
        <w:jc w:val="both"/>
        <w:rPr>
          <w:rFonts w:ascii="Times New Roman" w:eastAsia="Times New Roman" w:hAnsi="Times New Roman"/>
          <w:b/>
          <w:bCs/>
          <w:sz w:val="24"/>
          <w:szCs w:val="24"/>
        </w:rPr>
      </w:pPr>
    </w:p>
    <w:p w14:paraId="0D92FA85"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Nepārvarama vara</w:t>
      </w:r>
    </w:p>
    <w:p w14:paraId="5AA18A32" w14:textId="422C39D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Puses tiek atbrīvotas no atbildības par pilnīgu vai daļēju Vienošanās vai Līgumā paredzēto saistību neizpildi, ja šāda neizpilde ir notikusi nepārvaramas varas apstākļu iestāšanās rezultātā pēc Vienošanās vai </w:t>
      </w:r>
      <w:r w:rsidR="007F5F23">
        <w:rPr>
          <w:rFonts w:ascii="Times New Roman" w:eastAsia="Times New Roman" w:hAnsi="Times New Roman"/>
          <w:sz w:val="24"/>
          <w:szCs w:val="24"/>
        </w:rPr>
        <w:t>L</w:t>
      </w:r>
      <w:r w:rsidRPr="0076044A">
        <w:rPr>
          <w:rFonts w:ascii="Times New Roman" w:eastAsia="Times New Roman" w:hAnsi="Times New Roman"/>
          <w:sz w:val="24"/>
          <w:szCs w:val="24"/>
        </w:rPr>
        <w:t>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23F7DC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Par nepārvaramas varas apstākli nevar tikt atzīts Piegādātāja un citu iesaistīto personu saistību neizpilde vai nesavlaicīga izpilde.</w:t>
      </w:r>
    </w:p>
    <w:p w14:paraId="58C80391"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C3DC333"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Ar rakstisku vienošanos </w:t>
      </w:r>
      <w:r w:rsidRPr="0076044A">
        <w:rPr>
          <w:rFonts w:ascii="Times New Roman" w:eastAsia="Times New Roman" w:hAnsi="Times New Roman"/>
          <w:bCs/>
          <w:iCs/>
          <w:sz w:val="24"/>
          <w:szCs w:val="24"/>
        </w:rPr>
        <w:t>Puses</w:t>
      </w:r>
      <w:r w:rsidRPr="0076044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76044A">
        <w:rPr>
          <w:rFonts w:ascii="Times New Roman" w:eastAsia="Times New Roman" w:hAnsi="Times New Roman"/>
          <w:bCs/>
          <w:iCs/>
          <w:sz w:val="24"/>
          <w:szCs w:val="24"/>
        </w:rPr>
        <w:t>Puses</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387626C3" w14:textId="245DE035"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iCs/>
          <w:sz w:val="24"/>
          <w:szCs w:val="24"/>
        </w:rPr>
        <w:t xml:space="preserve">Ja nepārvaramas varas apstākļu dēļ saistības nav iespējams izpildīt ilgāk par 30 </w:t>
      </w:r>
      <w:r w:rsidR="007F5F23">
        <w:rPr>
          <w:rFonts w:ascii="Times New Roman" w:eastAsia="Times New Roman" w:hAnsi="Times New Roman"/>
          <w:iCs/>
          <w:sz w:val="24"/>
          <w:szCs w:val="24"/>
        </w:rPr>
        <w:t xml:space="preserve">(trīsdesmit) </w:t>
      </w:r>
      <w:r w:rsidRPr="0076044A">
        <w:rPr>
          <w:rFonts w:ascii="Times New Roman" w:eastAsia="Times New Roman" w:hAnsi="Times New Roman"/>
          <w:iCs/>
          <w:sz w:val="24"/>
          <w:szCs w:val="24"/>
        </w:rPr>
        <w:t xml:space="preserve">kalendārajām dienām, tad Pusēm ir tiesības atteikties no Vienošanās vai Līguma. Saistību izbeigšanas gadījumā katrai </w:t>
      </w:r>
      <w:r w:rsidRPr="0076044A">
        <w:rPr>
          <w:rFonts w:ascii="Times New Roman" w:eastAsia="Times New Roman" w:hAnsi="Times New Roman"/>
          <w:bCs/>
          <w:iCs/>
          <w:sz w:val="24"/>
          <w:szCs w:val="24"/>
        </w:rPr>
        <w:t>Pusei</w:t>
      </w:r>
      <w:r w:rsidRPr="0076044A">
        <w:rPr>
          <w:rFonts w:ascii="Times New Roman" w:eastAsia="Times New Roman" w:hAnsi="Times New Roman"/>
          <w:b/>
          <w:bCs/>
          <w:iCs/>
          <w:sz w:val="24"/>
          <w:szCs w:val="24"/>
        </w:rPr>
        <w:t xml:space="preserve"> </w:t>
      </w:r>
      <w:r w:rsidRPr="0076044A">
        <w:rPr>
          <w:rFonts w:ascii="Times New Roman" w:eastAsia="Times New Roman" w:hAnsi="Times New Roman"/>
          <w:iCs/>
          <w:sz w:val="24"/>
          <w:szCs w:val="24"/>
        </w:rPr>
        <w:t>ir jāatdod otrai tas, ko tā izpildījusi vai par izpildīto jāatlīdzina.</w:t>
      </w:r>
    </w:p>
    <w:p w14:paraId="27B9D943" w14:textId="35B3C60C"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Par zaudējumiem, kas radušies nepārvaramas varas apstākļu dēļ, neviena no Pusēm atbildību nenes, ja Puse ir informējusi otru Pusi atbilstoši </w:t>
      </w:r>
      <w:r w:rsidR="007F5F23">
        <w:rPr>
          <w:rFonts w:ascii="Times New Roman" w:eastAsia="Times New Roman" w:hAnsi="Times New Roman"/>
          <w:sz w:val="24"/>
          <w:szCs w:val="24"/>
        </w:rPr>
        <w:t xml:space="preserve">Vienošanās </w:t>
      </w:r>
      <w:r w:rsidRPr="0076044A">
        <w:rPr>
          <w:rFonts w:ascii="Times New Roman" w:eastAsia="Times New Roman" w:hAnsi="Times New Roman"/>
          <w:sz w:val="24"/>
          <w:szCs w:val="24"/>
        </w:rPr>
        <w:t>7.3.punktam.</w:t>
      </w:r>
    </w:p>
    <w:p w14:paraId="1FD0B1B0" w14:textId="77777777" w:rsidR="003A2F7F" w:rsidRPr="0076044A" w:rsidRDefault="003A2F7F" w:rsidP="0076044A">
      <w:pPr>
        <w:spacing w:after="0" w:line="240" w:lineRule="auto"/>
        <w:ind w:right="49"/>
        <w:jc w:val="both"/>
        <w:rPr>
          <w:rFonts w:ascii="Times New Roman" w:eastAsia="Times New Roman" w:hAnsi="Times New Roman"/>
          <w:bCs/>
          <w:sz w:val="24"/>
          <w:szCs w:val="24"/>
        </w:rPr>
      </w:pPr>
    </w:p>
    <w:p w14:paraId="243D7851"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Strīdu izskatīšanas kārtība</w:t>
      </w:r>
    </w:p>
    <w:p w14:paraId="653D8AEC"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Strīdus, kas Pusēm rodas saistību izpildes gaitā, Puses risina savstarpēju pārrunu ceļā. Vienošanās par strīda atrisināšanu noformējama rakstveidā un Puses to abpusēji paraksta. Minētā </w:t>
      </w:r>
      <w:r w:rsidRPr="0076044A">
        <w:rPr>
          <w:rFonts w:ascii="Times New Roman" w:eastAsia="Times New Roman" w:hAnsi="Times New Roman"/>
          <w:sz w:val="24"/>
          <w:szCs w:val="24"/>
        </w:rPr>
        <w:lastRenderedPageBreak/>
        <w:t>vienošanās pievienojama pie Vienošanās. Ja vienošanās netiek panākta 30 (trīsdesmit) kalendāro dienu laikā, tad strīdus risina tiesā Latvijas Republikas normatīvajos aktos noteiktajā kārtībā.</w:t>
      </w:r>
    </w:p>
    <w:p w14:paraId="0507753A" w14:textId="77777777" w:rsidR="003A2F7F" w:rsidRPr="0076044A" w:rsidRDefault="003A2F7F" w:rsidP="007F5F23">
      <w:pPr>
        <w:numPr>
          <w:ilvl w:val="1"/>
          <w:numId w:val="21"/>
        </w:numPr>
        <w:tabs>
          <w:tab w:val="clear" w:pos="562"/>
          <w:tab w:val="num" w:pos="0"/>
          <w:tab w:val="left"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Jautājumos, kas nav tiešā veidā paredzēti Vienošanās vai Līgumā, Puses risina saskaņā ar spēkā esošajiem normatīvajiem aktiem.</w:t>
      </w:r>
    </w:p>
    <w:p w14:paraId="0A28DE5B" w14:textId="77777777" w:rsidR="003A2F7F" w:rsidRPr="0076044A" w:rsidRDefault="003A2F7F" w:rsidP="0076044A">
      <w:pPr>
        <w:spacing w:after="0" w:line="240" w:lineRule="auto"/>
        <w:ind w:right="49"/>
        <w:jc w:val="both"/>
        <w:rPr>
          <w:rFonts w:ascii="Times New Roman" w:eastAsia="Times New Roman" w:hAnsi="Times New Roman"/>
          <w:b/>
          <w:bCs/>
          <w:sz w:val="24"/>
          <w:szCs w:val="24"/>
        </w:rPr>
      </w:pPr>
    </w:p>
    <w:p w14:paraId="5CE709F2" w14:textId="77777777" w:rsidR="003A2F7F" w:rsidRPr="0076044A" w:rsidRDefault="003A2F7F" w:rsidP="0076044A">
      <w:pPr>
        <w:numPr>
          <w:ilvl w:val="0"/>
          <w:numId w:val="21"/>
        </w:numPr>
        <w:spacing w:after="0" w:line="240" w:lineRule="auto"/>
        <w:ind w:right="49"/>
        <w:jc w:val="center"/>
        <w:rPr>
          <w:rFonts w:ascii="Times New Roman" w:hAnsi="Times New Roman"/>
          <w:b/>
          <w:bCs/>
          <w:sz w:val="24"/>
          <w:szCs w:val="24"/>
        </w:rPr>
      </w:pPr>
      <w:r w:rsidRPr="0076044A">
        <w:rPr>
          <w:rFonts w:ascii="Times New Roman" w:hAnsi="Times New Roman"/>
          <w:b/>
          <w:bCs/>
          <w:sz w:val="24"/>
          <w:szCs w:val="24"/>
        </w:rPr>
        <w:t>Citi noteikumi</w:t>
      </w:r>
    </w:p>
    <w:p w14:paraId="26756E4B"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021503DF" w14:textId="77777777"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Puses ir tiesīgas veikt Vienošanās grozījumus, ja Piegādātāju aizstāj ar citu, atbilstoši komerctiesību jomas normatīvo aktu noteikumiem par komersantu reorganizāciju un uzņēmuma pāreju.</w:t>
      </w:r>
    </w:p>
    <w:p w14:paraId="7B424691" w14:textId="4EA2DFC3" w:rsidR="003A2F7F" w:rsidRPr="0076044A" w:rsidRDefault="003A2F7F" w:rsidP="007F5F23">
      <w:pPr>
        <w:numPr>
          <w:ilvl w:val="1"/>
          <w:numId w:val="21"/>
        </w:numPr>
        <w:tabs>
          <w:tab w:val="clear" w:pos="562"/>
          <w:tab w:val="num" w:pos="1134"/>
        </w:tabs>
        <w:spacing w:after="0" w:line="240" w:lineRule="auto"/>
        <w:ind w:left="0" w:firstLine="567"/>
        <w:jc w:val="both"/>
        <w:rPr>
          <w:rFonts w:ascii="Times New Roman" w:eastAsia="Times New Roman" w:hAnsi="Times New Roman"/>
          <w:sz w:val="24"/>
          <w:szCs w:val="24"/>
        </w:rPr>
      </w:pPr>
      <w:r w:rsidRPr="0076044A">
        <w:rPr>
          <w:rFonts w:ascii="Times New Roman" w:eastAsia="Times New Roman" w:hAnsi="Times New Roman"/>
          <w:sz w:val="24"/>
          <w:szCs w:val="24"/>
        </w:rPr>
        <w:t>Ja Vienošanās darbības laikā ražotājs ir veicis noteiktas izmaiņas un Piegādātājs nespēj vairs piegādāt 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pielikumā noteikto Preci, bet Piegādātājs var nodrošināt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 xml:space="preserve">pielikumam atbilstošas ekvivalentas Preces piegādi par </w:t>
      </w:r>
      <w:r w:rsidR="009C0D2D">
        <w:rPr>
          <w:rFonts w:ascii="Times New Roman" w:eastAsia="Times New Roman" w:hAnsi="Times New Roman"/>
          <w:sz w:val="24"/>
          <w:szCs w:val="24"/>
        </w:rPr>
        <w:t>Līguma</w:t>
      </w:r>
      <w:r w:rsidR="007F5F23">
        <w:rPr>
          <w:rFonts w:ascii="Times New Roman" w:eastAsia="Times New Roman" w:hAnsi="Times New Roman"/>
          <w:sz w:val="24"/>
          <w:szCs w:val="24"/>
        </w:rPr>
        <w:t xml:space="preserve"> </w:t>
      </w:r>
      <w:r w:rsidRPr="0076044A">
        <w:rPr>
          <w:rFonts w:ascii="Times New Roman" w:eastAsia="Times New Roman" w:hAnsi="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14:paraId="389A3099"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0E473B2C"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5DB5B570"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1EFE7B35"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Puses nav tiesīgas nodot savas tiesības un saistības, kas saistītas ar Vienošanos un izriet no tā, trešajai personai.</w:t>
      </w:r>
    </w:p>
    <w:p w14:paraId="23C95ADA" w14:textId="77777777"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hAnsi="Times New Roman"/>
          <w:sz w:val="24"/>
          <w:szCs w:val="24"/>
        </w:rPr>
        <w:t>Gadījumos, kas nav paredzēti Vienošanās un Līgumā, Puses rīkojas saskaņā ar spēkā esošajiem normatīvajiem aktiem.</w:t>
      </w:r>
    </w:p>
    <w:p w14:paraId="7EAF1251" w14:textId="302A5EB3" w:rsidR="003A2F7F" w:rsidRPr="0076044A" w:rsidRDefault="003A2F7F" w:rsidP="007F5F23">
      <w:pPr>
        <w:numPr>
          <w:ilvl w:val="1"/>
          <w:numId w:val="21"/>
        </w:numPr>
        <w:tabs>
          <w:tab w:val="clear" w:pos="562"/>
          <w:tab w:val="num" w:pos="1134"/>
        </w:tabs>
        <w:spacing w:after="0" w:line="240" w:lineRule="auto"/>
        <w:ind w:left="0" w:right="49" w:firstLine="567"/>
        <w:jc w:val="both"/>
        <w:rPr>
          <w:rFonts w:ascii="Times New Roman" w:hAnsi="Times New Roman"/>
          <w:bCs/>
          <w:sz w:val="24"/>
          <w:szCs w:val="24"/>
        </w:rPr>
      </w:pPr>
      <w:r w:rsidRPr="0076044A">
        <w:rPr>
          <w:rFonts w:ascii="Times New Roman" w:eastAsia="Times New Roman" w:hAnsi="Times New Roman"/>
          <w:sz w:val="24"/>
          <w:szCs w:val="24"/>
        </w:rPr>
        <w:t xml:space="preserve">Vienošanās sagatavota latviešu valodā, uz </w:t>
      </w:r>
      <w:r w:rsidR="007F5F23">
        <w:rPr>
          <w:rFonts w:ascii="Times New Roman" w:eastAsia="Times New Roman" w:hAnsi="Times New Roman"/>
          <w:sz w:val="24"/>
          <w:szCs w:val="24"/>
        </w:rPr>
        <w:t>___</w:t>
      </w:r>
      <w:r w:rsidRPr="0076044A">
        <w:rPr>
          <w:rFonts w:ascii="Times New Roman" w:eastAsia="Times New Roman" w:hAnsi="Times New Roman"/>
          <w:sz w:val="24"/>
          <w:szCs w:val="24"/>
        </w:rPr>
        <w:t xml:space="preserve"> (</w:t>
      </w:r>
      <w:r w:rsidR="007F5F23">
        <w:rPr>
          <w:rFonts w:ascii="Times New Roman" w:eastAsia="Times New Roman" w:hAnsi="Times New Roman"/>
          <w:sz w:val="24"/>
          <w:szCs w:val="24"/>
        </w:rPr>
        <w:t xml:space="preserve">_______) </w:t>
      </w:r>
      <w:r w:rsidRPr="0076044A">
        <w:rPr>
          <w:rFonts w:ascii="Times New Roman" w:eastAsia="Times New Roman" w:hAnsi="Times New Roman"/>
          <w:sz w:val="24"/>
          <w:szCs w:val="24"/>
        </w:rPr>
        <w:t xml:space="preserve">lapām, </w:t>
      </w:r>
      <w:r w:rsidR="00DE7D45">
        <w:rPr>
          <w:rFonts w:ascii="Times New Roman" w:eastAsia="Times New Roman" w:hAnsi="Times New Roman"/>
          <w:sz w:val="24"/>
          <w:szCs w:val="24"/>
        </w:rPr>
        <w:t>un parakstī</w:t>
      </w:r>
      <w:r w:rsidR="00B21B46">
        <w:rPr>
          <w:rFonts w:ascii="Times New Roman" w:eastAsia="Times New Roman" w:hAnsi="Times New Roman"/>
          <w:sz w:val="24"/>
          <w:szCs w:val="24"/>
        </w:rPr>
        <w:t xml:space="preserve">ta </w:t>
      </w:r>
      <w:r w:rsidR="00DE7D45">
        <w:rPr>
          <w:rFonts w:ascii="Times New Roman" w:eastAsia="Times New Roman" w:hAnsi="Times New Roman"/>
          <w:sz w:val="24"/>
          <w:szCs w:val="24"/>
        </w:rPr>
        <w:t>ar drošu elektronisko parakstu, un tai ir juridisks spēks.</w:t>
      </w:r>
    </w:p>
    <w:p w14:paraId="1D5EA550" w14:textId="04664904" w:rsidR="003A2F7F" w:rsidRPr="0076044A" w:rsidRDefault="003A2F7F" w:rsidP="007F5F23">
      <w:pPr>
        <w:numPr>
          <w:ilvl w:val="1"/>
          <w:numId w:val="21"/>
        </w:numPr>
        <w:tabs>
          <w:tab w:val="clear" w:pos="562"/>
          <w:tab w:val="num" w:pos="1134"/>
        </w:tabs>
        <w:spacing w:after="0" w:line="240" w:lineRule="auto"/>
        <w:ind w:left="0" w:firstLine="567"/>
        <w:contextualSpacing/>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Vienošanai tā noslēgšanas brīdī tiek pievienoti </w:t>
      </w:r>
      <w:r w:rsidR="007F5F23" w:rsidRPr="0076044A">
        <w:rPr>
          <w:rFonts w:ascii="Times New Roman" w:eastAsia="Times New Roman" w:hAnsi="Times New Roman"/>
          <w:sz w:val="24"/>
          <w:szCs w:val="24"/>
        </w:rPr>
        <w:t>noslēgtie piegādes līgumi</w:t>
      </w:r>
      <w:r w:rsidRPr="0076044A">
        <w:rPr>
          <w:rFonts w:ascii="Times New Roman" w:eastAsia="Times New Roman" w:hAnsi="Times New Roman"/>
          <w:sz w:val="24"/>
          <w:szCs w:val="24"/>
        </w:rPr>
        <w:t>, kas ir</w:t>
      </w:r>
      <w:r w:rsidR="007F5F23">
        <w:rPr>
          <w:rFonts w:ascii="Times New Roman" w:eastAsia="Times New Roman" w:hAnsi="Times New Roman"/>
          <w:sz w:val="24"/>
          <w:szCs w:val="24"/>
        </w:rPr>
        <w:t xml:space="preserve"> tās</w:t>
      </w:r>
      <w:r w:rsidRPr="0076044A">
        <w:rPr>
          <w:rFonts w:ascii="Times New Roman" w:eastAsia="Times New Roman" w:hAnsi="Times New Roman"/>
          <w:sz w:val="24"/>
          <w:szCs w:val="24"/>
        </w:rPr>
        <w:t xml:space="preserve"> neatņemamas sastāvdaļas.</w:t>
      </w:r>
    </w:p>
    <w:p w14:paraId="52F8B984" w14:textId="77777777" w:rsidR="003A2F7F" w:rsidRPr="0076044A" w:rsidRDefault="003A2F7F" w:rsidP="0076044A">
      <w:pPr>
        <w:spacing w:after="0" w:line="240" w:lineRule="auto"/>
        <w:ind w:right="-766"/>
        <w:jc w:val="both"/>
        <w:rPr>
          <w:rFonts w:ascii="Times New Roman" w:eastAsia="Times New Roman" w:hAnsi="Times New Roman"/>
          <w:bCs/>
          <w:sz w:val="24"/>
          <w:szCs w:val="24"/>
        </w:rPr>
      </w:pPr>
    </w:p>
    <w:p w14:paraId="2AF1D36C" w14:textId="77777777" w:rsidR="003A2F7F" w:rsidRPr="0076044A" w:rsidRDefault="003A2F7F" w:rsidP="0076044A">
      <w:pPr>
        <w:numPr>
          <w:ilvl w:val="0"/>
          <w:numId w:val="21"/>
        </w:numPr>
        <w:spacing w:after="0" w:line="240" w:lineRule="auto"/>
        <w:ind w:right="-766"/>
        <w:jc w:val="center"/>
        <w:rPr>
          <w:rFonts w:ascii="Times New Roman" w:eastAsia="Times New Roman" w:hAnsi="Times New Roman"/>
          <w:b/>
          <w:bCs/>
          <w:sz w:val="24"/>
          <w:szCs w:val="24"/>
        </w:rPr>
      </w:pPr>
      <w:r w:rsidRPr="0076044A">
        <w:rPr>
          <w:rFonts w:ascii="Times New Roman" w:eastAsia="Times New Roman" w:hAnsi="Times New Roman"/>
          <w:b/>
          <w:bCs/>
          <w:sz w:val="24"/>
          <w:szCs w:val="24"/>
        </w:rPr>
        <w:t>Pušu juridiskās adreses un rekvizīti:</w:t>
      </w:r>
    </w:p>
    <w:tbl>
      <w:tblPr>
        <w:tblW w:w="8579" w:type="dxa"/>
        <w:tblInd w:w="-106" w:type="dxa"/>
        <w:tblLook w:val="01E0" w:firstRow="1" w:lastRow="1" w:firstColumn="1" w:lastColumn="1" w:noHBand="0" w:noVBand="0"/>
      </w:tblPr>
      <w:tblGrid>
        <w:gridCol w:w="4276"/>
        <w:gridCol w:w="4303"/>
      </w:tblGrid>
      <w:tr w:rsidR="003A2F7F" w:rsidRPr="0076044A" w14:paraId="74518A45" w14:textId="77777777" w:rsidTr="00542A78">
        <w:trPr>
          <w:trHeight w:val="103"/>
        </w:trPr>
        <w:tc>
          <w:tcPr>
            <w:tcW w:w="4276" w:type="dxa"/>
          </w:tcPr>
          <w:p w14:paraId="6F5E742E" w14:textId="77777777" w:rsidR="003A2F7F" w:rsidRPr="0076044A" w:rsidRDefault="003A2F7F" w:rsidP="0076044A">
            <w:pPr>
              <w:spacing w:after="0" w:line="240" w:lineRule="auto"/>
              <w:ind w:right="-6"/>
              <w:jc w:val="both"/>
              <w:rPr>
                <w:rFonts w:ascii="Times New Roman" w:eastAsia="Times New Roman" w:hAnsi="Times New Roman"/>
                <w:b/>
                <w:bCs/>
                <w:sz w:val="24"/>
                <w:szCs w:val="24"/>
                <w:u w:val="single"/>
              </w:rPr>
            </w:pPr>
            <w:r w:rsidRPr="0076044A">
              <w:rPr>
                <w:rFonts w:ascii="Times New Roman" w:eastAsia="Times New Roman" w:hAnsi="Times New Roman"/>
                <w:b/>
                <w:bCs/>
                <w:sz w:val="24"/>
                <w:szCs w:val="24"/>
                <w:u w:val="single"/>
              </w:rPr>
              <w:t>Pasūtītājs:</w:t>
            </w:r>
          </w:p>
          <w:p w14:paraId="159BEC72"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VSIA “Paula Stradiņa klīniskā</w:t>
            </w:r>
          </w:p>
          <w:p w14:paraId="19CA7BE7"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rPr>
              <w:t>universitātes slimnīca”</w:t>
            </w:r>
          </w:p>
          <w:p w14:paraId="08000006"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Reģ. Nr. 40003457109</w:t>
            </w:r>
          </w:p>
          <w:p w14:paraId="030D950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Pilsoņu iela 13, Rīga, LV - 1002</w:t>
            </w:r>
          </w:p>
          <w:p w14:paraId="3B1A5BB9"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Konta Nr. </w:t>
            </w:r>
            <w:r w:rsidRPr="0076044A">
              <w:rPr>
                <w:rFonts w:ascii="Times New Roman" w:eastAsia="Times New Roman" w:hAnsi="Times New Roman"/>
                <w:bCs/>
                <w:sz w:val="24"/>
                <w:szCs w:val="24"/>
              </w:rPr>
              <w:t>LV74HABA0551027673367</w:t>
            </w:r>
          </w:p>
          <w:p w14:paraId="7D3D948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Banka: AS Swedbank  </w:t>
            </w:r>
          </w:p>
          <w:p w14:paraId="3E79265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 xml:space="preserve">Kods: </w:t>
            </w:r>
            <w:r w:rsidRPr="0076044A">
              <w:rPr>
                <w:rFonts w:ascii="Times New Roman" w:eastAsia="Times New Roman" w:hAnsi="Times New Roman"/>
                <w:bCs/>
                <w:sz w:val="24"/>
                <w:szCs w:val="24"/>
              </w:rPr>
              <w:t>HABALV22</w:t>
            </w:r>
          </w:p>
          <w:p w14:paraId="7BAA3DA3"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4D0B983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50DB5583"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p w14:paraId="2089B273"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p>
        </w:tc>
        <w:tc>
          <w:tcPr>
            <w:tcW w:w="4303" w:type="dxa"/>
          </w:tcPr>
          <w:p w14:paraId="5D8FAA1C" w14:textId="77777777" w:rsidR="003A2F7F" w:rsidRPr="0076044A" w:rsidRDefault="003A2F7F" w:rsidP="0076044A">
            <w:pPr>
              <w:spacing w:after="0" w:line="240" w:lineRule="auto"/>
              <w:ind w:right="-6"/>
              <w:jc w:val="both"/>
              <w:rPr>
                <w:rFonts w:ascii="Times New Roman" w:eastAsia="Times New Roman" w:hAnsi="Times New Roman"/>
                <w:b/>
                <w:bCs/>
                <w:sz w:val="24"/>
                <w:szCs w:val="24"/>
              </w:rPr>
            </w:pPr>
            <w:r w:rsidRPr="0076044A">
              <w:rPr>
                <w:rFonts w:ascii="Times New Roman" w:eastAsia="Times New Roman" w:hAnsi="Times New Roman"/>
                <w:b/>
                <w:bCs/>
                <w:sz w:val="24"/>
                <w:szCs w:val="24"/>
                <w:u w:val="single"/>
              </w:rPr>
              <w:t>Piegādātājs:</w:t>
            </w:r>
          </w:p>
          <w:p w14:paraId="6B7DE72F" w14:textId="77777777" w:rsidR="003A2F7F" w:rsidRPr="0076044A" w:rsidRDefault="003A2F7F" w:rsidP="0076044A">
            <w:pPr>
              <w:spacing w:after="0" w:line="240" w:lineRule="auto"/>
              <w:ind w:right="-6"/>
              <w:jc w:val="both"/>
              <w:rPr>
                <w:rFonts w:ascii="Times New Roman" w:eastAsia="Times New Roman" w:hAnsi="Times New Roman"/>
                <w:b/>
                <w:sz w:val="24"/>
                <w:szCs w:val="24"/>
              </w:rPr>
            </w:pPr>
            <w:r w:rsidRPr="0076044A">
              <w:rPr>
                <w:rFonts w:ascii="Times New Roman" w:eastAsia="Times New Roman" w:hAnsi="Times New Roman"/>
                <w:b/>
                <w:sz w:val="24"/>
                <w:szCs w:val="24"/>
              </w:rPr>
              <w:t>__________________</w:t>
            </w:r>
          </w:p>
          <w:p w14:paraId="581AEF4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w:t>
            </w:r>
          </w:p>
          <w:p w14:paraId="1C5B7FA5"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w:t>
            </w:r>
          </w:p>
          <w:p w14:paraId="7D3C9D87"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w:t>
            </w:r>
          </w:p>
          <w:p w14:paraId="197433EA"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19F852D4"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w:t>
            </w:r>
          </w:p>
          <w:p w14:paraId="7DFAE684"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D6A48E5" w14:textId="77777777" w:rsidR="003A2F7F" w:rsidRPr="0076044A" w:rsidRDefault="003A2F7F" w:rsidP="0076044A">
            <w:pPr>
              <w:spacing w:after="0" w:line="240" w:lineRule="auto"/>
              <w:ind w:right="-6"/>
              <w:jc w:val="both"/>
              <w:rPr>
                <w:rFonts w:ascii="Times New Roman" w:eastAsia="Times New Roman" w:hAnsi="Times New Roman"/>
                <w:sz w:val="24"/>
                <w:szCs w:val="24"/>
              </w:rPr>
            </w:pPr>
          </w:p>
          <w:p w14:paraId="117B453F"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____________________________</w:t>
            </w:r>
          </w:p>
          <w:p w14:paraId="411C4360" w14:textId="77777777" w:rsidR="003A2F7F" w:rsidRPr="0076044A" w:rsidRDefault="003A2F7F" w:rsidP="0076044A">
            <w:pPr>
              <w:spacing w:after="0" w:line="240" w:lineRule="auto"/>
              <w:ind w:right="-6"/>
              <w:jc w:val="both"/>
              <w:rPr>
                <w:rFonts w:ascii="Times New Roman" w:eastAsia="Times New Roman" w:hAnsi="Times New Roman"/>
                <w:sz w:val="24"/>
                <w:szCs w:val="24"/>
              </w:rPr>
            </w:pPr>
            <w:r w:rsidRPr="0076044A">
              <w:rPr>
                <w:rFonts w:ascii="Times New Roman" w:eastAsia="Times New Roman" w:hAnsi="Times New Roman"/>
                <w:sz w:val="24"/>
                <w:szCs w:val="24"/>
              </w:rPr>
              <w:t>………</w:t>
            </w:r>
          </w:p>
        </w:tc>
      </w:tr>
    </w:tbl>
    <w:p w14:paraId="2095677B" w14:textId="77777777" w:rsidR="003A2F7F" w:rsidRDefault="003A2F7F" w:rsidP="003A2F7F">
      <w:pPr>
        <w:tabs>
          <w:tab w:val="left" w:pos="2160"/>
        </w:tabs>
        <w:spacing w:after="0" w:line="240" w:lineRule="auto"/>
        <w:jc w:val="right"/>
        <w:rPr>
          <w:rFonts w:ascii="Times New Roman" w:eastAsia="Times New Roman" w:hAnsi="Times New Roman"/>
          <w:bCs/>
          <w:sz w:val="20"/>
          <w:szCs w:val="20"/>
        </w:rPr>
      </w:pPr>
    </w:p>
    <w:p w14:paraId="083E8B45" w14:textId="77777777" w:rsidR="009A56EE" w:rsidRDefault="009A56EE" w:rsidP="0026662F">
      <w:pPr>
        <w:spacing w:after="0" w:line="240" w:lineRule="auto"/>
        <w:ind w:right="-2"/>
        <w:jc w:val="center"/>
        <w:rPr>
          <w:rFonts w:ascii="Times New Roman" w:eastAsia="SimSun" w:hAnsi="Times New Roman"/>
          <w:b/>
          <w:sz w:val="24"/>
          <w:szCs w:val="24"/>
        </w:rPr>
      </w:pPr>
    </w:p>
    <w:p w14:paraId="3BA78949" w14:textId="77777777" w:rsidR="009A56EE" w:rsidRDefault="009A56EE" w:rsidP="0026662F">
      <w:pPr>
        <w:spacing w:after="0" w:line="240" w:lineRule="auto"/>
        <w:ind w:right="-2"/>
        <w:jc w:val="center"/>
        <w:rPr>
          <w:rFonts w:ascii="Times New Roman" w:eastAsia="SimSun" w:hAnsi="Times New Roman"/>
          <w:b/>
          <w:sz w:val="24"/>
          <w:szCs w:val="24"/>
        </w:rPr>
      </w:pPr>
    </w:p>
    <w:p w14:paraId="58800F4A" w14:textId="62719D2C" w:rsidR="00876B01" w:rsidRPr="00876B01" w:rsidRDefault="00876B01" w:rsidP="0026662F">
      <w:pPr>
        <w:spacing w:after="0" w:line="240" w:lineRule="auto"/>
        <w:ind w:right="-2"/>
        <w:jc w:val="center"/>
        <w:rPr>
          <w:rFonts w:ascii="Times New Roman" w:eastAsia="SimSun" w:hAnsi="Times New Roman"/>
          <w:b/>
          <w:sz w:val="24"/>
          <w:szCs w:val="24"/>
        </w:rPr>
      </w:pPr>
      <w:r w:rsidRPr="00876B01">
        <w:rPr>
          <w:rFonts w:ascii="Times New Roman" w:eastAsia="SimSun" w:hAnsi="Times New Roman"/>
          <w:b/>
          <w:sz w:val="24"/>
          <w:szCs w:val="24"/>
        </w:rPr>
        <w:t>PIEGĀDES LĪGUMS</w:t>
      </w:r>
      <w:r w:rsidR="00615256">
        <w:rPr>
          <w:rFonts w:ascii="Times New Roman" w:eastAsia="SimSun" w:hAnsi="Times New Roman"/>
          <w:b/>
          <w:sz w:val="24"/>
          <w:szCs w:val="24"/>
        </w:rPr>
        <w:t xml:space="preserve"> </w:t>
      </w:r>
      <w:r w:rsidR="00615256" w:rsidRPr="00876B01">
        <w:rPr>
          <w:rFonts w:ascii="Times New Roman" w:eastAsia="SimSun" w:hAnsi="Times New Roman"/>
          <w:b/>
          <w:sz w:val="24"/>
          <w:szCs w:val="24"/>
        </w:rPr>
        <w:t xml:space="preserve">Nr. SKUS </w:t>
      </w:r>
      <w:r w:rsidR="00615256">
        <w:rPr>
          <w:rFonts w:ascii="Times New Roman" w:eastAsia="SimSun" w:hAnsi="Times New Roman"/>
          <w:b/>
          <w:sz w:val="24"/>
          <w:szCs w:val="24"/>
        </w:rPr>
        <w:t>________</w:t>
      </w:r>
      <w:r w:rsidRPr="00876B01">
        <w:rPr>
          <w:rFonts w:ascii="Times New Roman" w:eastAsia="SimSun" w:hAnsi="Times New Roman"/>
          <w:b/>
          <w:sz w:val="24"/>
          <w:szCs w:val="24"/>
        </w:rPr>
        <w:t xml:space="preserve"> </w:t>
      </w:r>
    </w:p>
    <w:p w14:paraId="43D78178" w14:textId="77777777" w:rsidR="00876B01" w:rsidRPr="00876B01" w:rsidRDefault="00876B01" w:rsidP="0026662F">
      <w:pPr>
        <w:spacing w:after="0" w:line="240" w:lineRule="auto"/>
        <w:ind w:right="-2"/>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6B01" w14:paraId="440AB89D" w14:textId="77777777" w:rsidTr="00876B01">
        <w:trPr>
          <w:trHeight w:val="327"/>
        </w:trPr>
        <w:tc>
          <w:tcPr>
            <w:tcW w:w="4672" w:type="dxa"/>
          </w:tcPr>
          <w:p w14:paraId="1DF32088" w14:textId="488294B2" w:rsidR="00876B01" w:rsidRDefault="00876B01" w:rsidP="0026662F">
            <w:pPr>
              <w:spacing w:after="0" w:line="240" w:lineRule="auto"/>
              <w:ind w:right="-2"/>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1333C49F" w14:textId="2CC8E535" w:rsidR="00876B01" w:rsidRPr="00DE7D45" w:rsidRDefault="00DE7D45" w:rsidP="0026662F">
            <w:pPr>
              <w:spacing w:after="0" w:line="240" w:lineRule="auto"/>
              <w:ind w:right="-2"/>
              <w:jc w:val="right"/>
              <w:rPr>
                <w:rFonts w:ascii="Times New Roman" w:eastAsia="SimSun" w:hAnsi="Times New Roman"/>
                <w:i/>
                <w:sz w:val="24"/>
                <w:szCs w:val="24"/>
              </w:rPr>
            </w:pPr>
            <w:r w:rsidRPr="00DE7D45">
              <w:rPr>
                <w:rFonts w:ascii="Times New Roman" w:eastAsia="SimSun" w:hAnsi="Times New Roman"/>
                <w:i/>
                <w:sz w:val="24"/>
                <w:szCs w:val="24"/>
              </w:rPr>
              <w:t>Datums skatāms laika zīmogā</w:t>
            </w:r>
          </w:p>
        </w:tc>
      </w:tr>
    </w:tbl>
    <w:p w14:paraId="25CAA4B9" w14:textId="77777777" w:rsidR="00876B01" w:rsidRPr="00615256" w:rsidRDefault="00876B01" w:rsidP="0026662F">
      <w:pPr>
        <w:spacing w:after="0" w:line="240" w:lineRule="auto"/>
        <w:ind w:right="-2"/>
        <w:rPr>
          <w:rFonts w:ascii="Times New Roman" w:eastAsia="SimSun" w:hAnsi="Times New Roman"/>
          <w:b/>
          <w:smallCaps/>
          <w:color w:val="000000"/>
          <w:sz w:val="18"/>
          <w:szCs w:val="18"/>
        </w:rPr>
      </w:pPr>
    </w:p>
    <w:p w14:paraId="637DA1F8" w14:textId="77777777" w:rsidR="009F11A3" w:rsidRPr="00DE7D45" w:rsidRDefault="009F11A3" w:rsidP="009C0D2D">
      <w:pPr>
        <w:spacing w:after="0" w:line="240" w:lineRule="auto"/>
        <w:ind w:right="-2" w:firstLine="720"/>
        <w:jc w:val="both"/>
        <w:rPr>
          <w:rFonts w:ascii="Times New Roman" w:eastAsia="SimSun" w:hAnsi="Times New Roman"/>
          <w:color w:val="000000"/>
          <w:sz w:val="24"/>
          <w:szCs w:val="24"/>
        </w:rPr>
      </w:pPr>
      <w:r w:rsidRPr="009C0D2D">
        <w:rPr>
          <w:rFonts w:ascii="Times New Roman" w:eastAsia="SimSun" w:hAnsi="Times New Roman"/>
          <w:b/>
          <w:color w:val="000000"/>
          <w:sz w:val="24"/>
          <w:szCs w:val="24"/>
        </w:rPr>
        <w:t>Valsts sabiedrība ar ierobežotu atbildību “Paula Stradiņa klīniskā universitātes slimnīca”</w:t>
      </w:r>
      <w:r w:rsidRPr="009C0D2D">
        <w:rPr>
          <w:rFonts w:ascii="Times New Roman" w:eastAsia="SimSun" w:hAnsi="Times New Roman"/>
          <w:color w:val="000000"/>
          <w:sz w:val="24"/>
          <w:szCs w:val="24"/>
        </w:rPr>
        <w:t xml:space="preserve">, reģistrācijas numurs: 40003457109, juridiskā adrese: Pilsoņu iela 13, Rīga, LV-1002, kuru saskaņā ar statūtiem un valdes lēmumu </w:t>
      </w:r>
      <w:r w:rsidRPr="009C0D2D">
        <w:rPr>
          <w:rFonts w:ascii="Times New Roman" w:eastAsia="SimSun" w:hAnsi="Times New Roman"/>
          <w:bCs/>
          <w:color w:val="000000"/>
          <w:sz w:val="24"/>
          <w:szCs w:val="24"/>
        </w:rPr>
        <w:t>____________________ pārstāv ___________</w:t>
      </w:r>
      <w:r w:rsidRPr="009C0D2D">
        <w:rPr>
          <w:rFonts w:ascii="Times New Roman" w:eastAsia="SimSun" w:hAnsi="Times New Roman"/>
          <w:color w:val="000000"/>
          <w:sz w:val="24"/>
          <w:szCs w:val="24"/>
        </w:rPr>
        <w:t xml:space="preserve"> (turpmāk </w:t>
      </w:r>
      <w:r w:rsidRPr="00DE7D45">
        <w:rPr>
          <w:rFonts w:ascii="Times New Roman" w:eastAsia="SimSun" w:hAnsi="Times New Roman"/>
          <w:color w:val="000000"/>
          <w:sz w:val="24"/>
          <w:szCs w:val="24"/>
        </w:rPr>
        <w:t xml:space="preserve">– Pasūtītājs), no vienas puses, un </w:t>
      </w:r>
    </w:p>
    <w:p w14:paraId="783964E6" w14:textId="77777777" w:rsidR="00D677C1" w:rsidRDefault="009F11A3" w:rsidP="009C0D2D">
      <w:pPr>
        <w:spacing w:after="0" w:line="240" w:lineRule="auto"/>
        <w:ind w:firstLine="709"/>
        <w:jc w:val="both"/>
        <w:rPr>
          <w:rFonts w:ascii="Times New Roman" w:eastAsia="SimSun" w:hAnsi="Times New Roman"/>
          <w:color w:val="000000"/>
          <w:sz w:val="24"/>
          <w:szCs w:val="24"/>
        </w:rPr>
      </w:pPr>
      <w:r w:rsidRPr="00DE7D45">
        <w:rPr>
          <w:rFonts w:ascii="Times New Roman" w:eastAsia="Times New Roman" w:hAnsi="Times New Roman"/>
          <w:sz w:val="24"/>
          <w:szCs w:val="24"/>
        </w:rPr>
        <w:t>_______________, reģistrācijas Nr. _____________</w:t>
      </w:r>
      <w:r w:rsidRPr="00DE7D45">
        <w:rPr>
          <w:rFonts w:ascii="Times New Roman" w:eastAsia="SimSun" w:hAnsi="Times New Roman"/>
          <w:color w:val="000000"/>
          <w:sz w:val="24"/>
          <w:szCs w:val="24"/>
        </w:rPr>
        <w:t xml:space="preserve">, juridiskā adrese: ___________, tās ____________ __________, kas rīkojas uz __________ pamata, (turpmāk – Piegādātājs), no otras puses, </w:t>
      </w:r>
    </w:p>
    <w:p w14:paraId="65BB87E6" w14:textId="4C17E4D3" w:rsidR="009F11A3" w:rsidRPr="009C0D2D" w:rsidRDefault="009F11A3" w:rsidP="009C0D2D">
      <w:pPr>
        <w:spacing w:after="0" w:line="240" w:lineRule="auto"/>
        <w:ind w:firstLine="709"/>
        <w:jc w:val="both"/>
        <w:rPr>
          <w:rFonts w:ascii="Times New Roman" w:eastAsia="SimSun" w:hAnsi="Times New Roman"/>
          <w:b/>
          <w:sz w:val="24"/>
          <w:szCs w:val="24"/>
        </w:rPr>
      </w:pPr>
      <w:r w:rsidRPr="00DE7D45">
        <w:rPr>
          <w:rFonts w:ascii="Times New Roman" w:eastAsia="SimSun" w:hAnsi="Times New Roman"/>
          <w:color w:val="000000"/>
          <w:sz w:val="24"/>
          <w:szCs w:val="24"/>
        </w:rPr>
        <w:t xml:space="preserve">Pasūtītājs un Piegādātājs abi kopā un katrs atsevišķi saukti Puse un Puses, pamatojoties uz iepirkuma </w:t>
      </w:r>
      <w:r w:rsidRPr="00DE7D45">
        <w:rPr>
          <w:rFonts w:ascii="Times New Roman" w:eastAsia="SimSun" w:hAnsi="Times New Roman"/>
          <w:bCs/>
          <w:color w:val="000000"/>
          <w:sz w:val="24"/>
          <w:szCs w:val="24"/>
        </w:rPr>
        <w:t>“</w:t>
      </w:r>
      <w:r w:rsidR="00EC4F73" w:rsidRPr="00EC4F73">
        <w:rPr>
          <w:rFonts w:ascii="Times New Roman" w:eastAsia="Times New Roman" w:hAnsi="Times New Roman"/>
          <w:bCs/>
          <w:noProof/>
          <w:sz w:val="24"/>
          <w:szCs w:val="24"/>
          <w:lang w:eastAsia="ar-SA"/>
        </w:rPr>
        <w:t>Rehabilitācijas un fizioterapijas mazvērtīgā inventāra piegāde</w:t>
      </w:r>
      <w:r w:rsidRPr="00DE7D45">
        <w:rPr>
          <w:rFonts w:ascii="Times New Roman" w:hAnsi="Times New Roman"/>
          <w:sz w:val="24"/>
          <w:szCs w:val="24"/>
        </w:rPr>
        <w:t>”,</w:t>
      </w:r>
      <w:r w:rsidRPr="00DE7D45">
        <w:rPr>
          <w:rFonts w:ascii="Times New Roman" w:eastAsia="SimSun" w:hAnsi="Times New Roman"/>
          <w:bCs/>
          <w:iCs/>
          <w:sz w:val="24"/>
          <w:szCs w:val="24"/>
        </w:rPr>
        <w:t xml:space="preserve"> </w:t>
      </w:r>
      <w:r w:rsidRPr="00DE7D45">
        <w:rPr>
          <w:rFonts w:ascii="Times New Roman" w:eastAsia="SimSun" w:hAnsi="Times New Roman"/>
          <w:color w:val="000000"/>
          <w:sz w:val="24"/>
          <w:szCs w:val="24"/>
        </w:rPr>
        <w:t>ID Nr. PSKUS</w:t>
      </w:r>
      <w:r w:rsidRPr="009C0D2D">
        <w:rPr>
          <w:rFonts w:ascii="Times New Roman" w:eastAsia="SimSun" w:hAnsi="Times New Roman"/>
          <w:color w:val="000000"/>
          <w:sz w:val="24"/>
          <w:szCs w:val="24"/>
        </w:rPr>
        <w:t xml:space="preserve"> 202</w:t>
      </w:r>
      <w:r w:rsidR="00EC4F73">
        <w:rPr>
          <w:rFonts w:ascii="Times New Roman" w:eastAsia="SimSun" w:hAnsi="Times New Roman"/>
          <w:color w:val="000000"/>
          <w:sz w:val="24"/>
          <w:szCs w:val="24"/>
        </w:rPr>
        <w:t>2</w:t>
      </w:r>
      <w:r w:rsidRPr="009C0D2D">
        <w:rPr>
          <w:rFonts w:ascii="Times New Roman" w:eastAsia="SimSun" w:hAnsi="Times New Roman"/>
          <w:color w:val="000000"/>
          <w:sz w:val="24"/>
          <w:szCs w:val="24"/>
        </w:rPr>
        <w:t>/</w:t>
      </w:r>
      <w:r w:rsidR="00EC4F73">
        <w:rPr>
          <w:rFonts w:ascii="Times New Roman" w:eastAsia="SimSun" w:hAnsi="Times New Roman"/>
          <w:color w:val="000000"/>
          <w:sz w:val="24"/>
          <w:szCs w:val="24"/>
        </w:rPr>
        <w:t>81</w:t>
      </w:r>
      <w:r w:rsidR="00D8419C" w:rsidRPr="009C0D2D">
        <w:rPr>
          <w:rFonts w:ascii="Times New Roman" w:eastAsia="SimSun" w:hAnsi="Times New Roman"/>
          <w:color w:val="000000"/>
          <w:sz w:val="24"/>
          <w:szCs w:val="24"/>
        </w:rPr>
        <w:t xml:space="preserve"> </w:t>
      </w:r>
      <w:r w:rsidRPr="009C0D2D">
        <w:rPr>
          <w:rFonts w:ascii="Times New Roman" w:eastAsia="SimSun" w:hAnsi="Times New Roman"/>
          <w:color w:val="000000"/>
          <w:sz w:val="24"/>
          <w:szCs w:val="24"/>
        </w:rPr>
        <w:t xml:space="preserve">(turpmāk – Iepirkums), rezultātiem </w:t>
      </w:r>
      <w:r w:rsidR="00D8419C" w:rsidRPr="009C0D2D">
        <w:rPr>
          <w:rFonts w:ascii="Times New Roman" w:eastAsia="SimSun" w:hAnsi="Times New Roman"/>
          <w:color w:val="000000"/>
          <w:sz w:val="24"/>
          <w:szCs w:val="24"/>
        </w:rPr>
        <w:t xml:space="preserve">un Vispārīgo vienošanos Nr. SKUS ________ (turpmāk – </w:t>
      </w:r>
      <w:r w:rsidR="00E277B7" w:rsidRPr="009C0D2D">
        <w:rPr>
          <w:rFonts w:ascii="Times New Roman" w:eastAsia="SimSun" w:hAnsi="Times New Roman"/>
          <w:color w:val="000000"/>
          <w:sz w:val="24"/>
          <w:szCs w:val="24"/>
        </w:rPr>
        <w:t>Vispārīgā v</w:t>
      </w:r>
      <w:r w:rsidR="00D8419C" w:rsidRPr="009C0D2D">
        <w:rPr>
          <w:rFonts w:ascii="Times New Roman" w:eastAsia="SimSun" w:hAnsi="Times New Roman"/>
          <w:color w:val="000000"/>
          <w:sz w:val="24"/>
          <w:szCs w:val="24"/>
        </w:rPr>
        <w:t xml:space="preserve">ienošanās), </w:t>
      </w:r>
      <w:r w:rsidRPr="009C0D2D">
        <w:rPr>
          <w:rFonts w:ascii="Times New Roman" w:eastAsia="SimSun" w:hAnsi="Times New Roman"/>
          <w:color w:val="000000"/>
          <w:sz w:val="24"/>
          <w:szCs w:val="24"/>
        </w:rPr>
        <w:t>noslēdz</w:t>
      </w:r>
      <w:r w:rsidR="00D8419C" w:rsidRPr="009C0D2D">
        <w:rPr>
          <w:rFonts w:ascii="Times New Roman" w:eastAsia="SimSun" w:hAnsi="Times New Roman"/>
          <w:color w:val="000000"/>
          <w:sz w:val="24"/>
          <w:szCs w:val="24"/>
        </w:rPr>
        <w:t xml:space="preserve"> savā starpā</w:t>
      </w:r>
      <w:r w:rsidRPr="009C0D2D">
        <w:rPr>
          <w:rFonts w:ascii="Times New Roman" w:eastAsia="SimSun" w:hAnsi="Times New Roman"/>
          <w:color w:val="000000"/>
          <w:sz w:val="24"/>
          <w:szCs w:val="24"/>
        </w:rPr>
        <w:t xml:space="preserve"> šādu līgumu (turpmāk – Līgums):</w:t>
      </w:r>
    </w:p>
    <w:p w14:paraId="66597677" w14:textId="77777777" w:rsidR="009F11A3" w:rsidRPr="009C0D2D" w:rsidRDefault="009F11A3" w:rsidP="009C0D2D">
      <w:pPr>
        <w:spacing w:after="0" w:line="240" w:lineRule="auto"/>
        <w:rPr>
          <w:rFonts w:ascii="Times New Roman" w:eastAsia="SimSun" w:hAnsi="Times New Roman"/>
          <w:color w:val="000000"/>
          <w:sz w:val="24"/>
          <w:szCs w:val="24"/>
        </w:rPr>
      </w:pPr>
    </w:p>
    <w:p w14:paraId="1122B35C" w14:textId="77777777" w:rsidR="009F11A3" w:rsidRPr="009C0D2D" w:rsidRDefault="009F11A3" w:rsidP="009C0D2D">
      <w:pPr>
        <w:numPr>
          <w:ilvl w:val="0"/>
          <w:numId w:val="8"/>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9C0D2D">
        <w:rPr>
          <w:rFonts w:ascii="Times New Roman" w:eastAsia="SimSun" w:hAnsi="Times New Roman"/>
          <w:b/>
          <w:sz w:val="24"/>
          <w:szCs w:val="24"/>
        </w:rPr>
        <w:t>LĪGUMA PRIEKŠMETS</w:t>
      </w:r>
    </w:p>
    <w:p w14:paraId="497AD0C2" w14:textId="59A9F72D" w:rsidR="00D8419C" w:rsidRPr="009C0D2D" w:rsidRDefault="00D8419C" w:rsidP="009C0D2D">
      <w:pPr>
        <w:suppressAutoHyphens/>
        <w:autoSpaceDN w:val="0"/>
        <w:spacing w:after="0" w:line="240" w:lineRule="auto"/>
        <w:ind w:firstLine="567"/>
        <w:jc w:val="both"/>
        <w:textAlignment w:val="baseline"/>
        <w:rPr>
          <w:rFonts w:ascii="Times New Roman" w:hAnsi="Times New Roman"/>
          <w:sz w:val="24"/>
          <w:szCs w:val="24"/>
          <w:lang w:eastAsia="lv-LV"/>
        </w:rPr>
      </w:pPr>
      <w:r w:rsidRPr="009C0D2D">
        <w:rPr>
          <w:rFonts w:ascii="Times New Roman" w:hAnsi="Times New Roman"/>
          <w:sz w:val="24"/>
          <w:szCs w:val="24"/>
          <w:lang w:val="x-none" w:eastAsia="x-none"/>
        </w:rPr>
        <w:t xml:space="preserve">Pasūtītājs uzdod un </w:t>
      </w:r>
      <w:r w:rsidRPr="009C0D2D">
        <w:rPr>
          <w:rFonts w:ascii="Times New Roman" w:hAnsi="Times New Roman"/>
          <w:sz w:val="24"/>
          <w:szCs w:val="24"/>
          <w:lang w:eastAsia="x-none"/>
        </w:rPr>
        <w:t>Piegādātājs</w:t>
      </w:r>
      <w:r w:rsidRPr="009C0D2D">
        <w:rPr>
          <w:rFonts w:ascii="Times New Roman" w:hAnsi="Times New Roman"/>
          <w:sz w:val="24"/>
          <w:szCs w:val="24"/>
          <w:lang w:val="x-none" w:eastAsia="x-none"/>
        </w:rPr>
        <w:t xml:space="preserve"> apņemas nodrošināt </w:t>
      </w:r>
      <w:r w:rsidR="00AA14B6">
        <w:rPr>
          <w:rFonts w:ascii="Times New Roman" w:eastAsia="Times New Roman" w:hAnsi="Times New Roman"/>
          <w:bCs/>
          <w:noProof/>
          <w:sz w:val="24"/>
          <w:szCs w:val="24"/>
          <w:lang w:eastAsia="ar-SA"/>
        </w:rPr>
        <w:t>_______________</w:t>
      </w:r>
      <w:r w:rsidR="00B90903">
        <w:rPr>
          <w:rFonts w:ascii="Times New Roman" w:hAnsi="Times New Roman"/>
          <w:sz w:val="24"/>
          <w:szCs w:val="24"/>
        </w:rPr>
        <w:t>piegādi</w:t>
      </w:r>
      <w:r w:rsidRPr="009C0D2D">
        <w:rPr>
          <w:rFonts w:ascii="Times New Roman" w:hAnsi="Times New Roman"/>
          <w:sz w:val="24"/>
          <w:szCs w:val="24"/>
          <w:lang w:val="x-none" w:eastAsia="x-none"/>
        </w:rPr>
        <w:t xml:space="preserve"> (turpmāk – Prece), saskaņā ar Tehnisko specifikāciju/</w:t>
      </w:r>
      <w:r w:rsidRPr="009C0D2D">
        <w:rPr>
          <w:rFonts w:ascii="Times New Roman" w:hAnsi="Times New Roman"/>
          <w:sz w:val="24"/>
          <w:szCs w:val="24"/>
          <w:lang w:val="en-GB" w:eastAsia="x-none"/>
        </w:rPr>
        <w:t xml:space="preserve"> </w:t>
      </w:r>
      <w:r w:rsidRPr="009C0D2D">
        <w:rPr>
          <w:rFonts w:ascii="Times New Roman" w:hAnsi="Times New Roman"/>
          <w:sz w:val="24"/>
          <w:szCs w:val="24"/>
          <w:lang w:val="x-none" w:eastAsia="x-none"/>
        </w:rPr>
        <w:t>Tehnisko – finan</w:t>
      </w:r>
      <w:r w:rsidRPr="009C0D2D">
        <w:rPr>
          <w:rFonts w:ascii="Times New Roman" w:hAnsi="Times New Roman"/>
          <w:sz w:val="24"/>
          <w:szCs w:val="24"/>
          <w:lang w:eastAsia="x-none"/>
        </w:rPr>
        <w:t xml:space="preserve">šu piedāvājumu </w:t>
      </w:r>
      <w:r w:rsidRPr="009C0D2D">
        <w:rPr>
          <w:rFonts w:ascii="Times New Roman" w:hAnsi="Times New Roman"/>
          <w:sz w:val="24"/>
          <w:szCs w:val="24"/>
          <w:lang w:val="x-none" w:eastAsia="x-none"/>
        </w:rPr>
        <w:t>(</w:t>
      </w:r>
      <w:r w:rsidR="00435A0A" w:rsidRPr="009C0D2D">
        <w:rPr>
          <w:rFonts w:ascii="Times New Roman" w:hAnsi="Times New Roman"/>
          <w:sz w:val="24"/>
          <w:szCs w:val="24"/>
          <w:lang w:val="en-GB" w:eastAsia="x-none"/>
        </w:rPr>
        <w:t xml:space="preserve">Līguma </w:t>
      </w:r>
      <w:r w:rsidRPr="009C0D2D">
        <w:rPr>
          <w:rFonts w:ascii="Times New Roman" w:hAnsi="Times New Roman"/>
          <w:sz w:val="24"/>
          <w:szCs w:val="24"/>
          <w:lang w:val="x-none" w:eastAsia="x-none"/>
        </w:rPr>
        <w:t xml:space="preserve">pielikums), kā arī atbilstoši normatīvo </w:t>
      </w:r>
      <w:smartTag w:uri="schemas-tilde-lv/tildestengine" w:element="veidnes">
        <w:smartTagPr>
          <w:attr w:name="text" w:val="AKTU"/>
          <w:attr w:name="id" w:val="-1"/>
          <w:attr w:name="baseform" w:val="akt|s"/>
        </w:smartTagPr>
        <w:r w:rsidRPr="009C0D2D">
          <w:rPr>
            <w:rFonts w:ascii="Times New Roman" w:hAnsi="Times New Roman"/>
            <w:sz w:val="24"/>
            <w:szCs w:val="24"/>
            <w:lang w:val="x-none" w:eastAsia="x-none"/>
          </w:rPr>
          <w:t>aktu</w:t>
        </w:r>
      </w:smartTag>
      <w:r w:rsidRPr="009C0D2D">
        <w:rPr>
          <w:rFonts w:ascii="Times New Roman" w:hAnsi="Times New Roman"/>
          <w:sz w:val="24"/>
          <w:szCs w:val="24"/>
          <w:lang w:val="x-none" w:eastAsia="x-none"/>
        </w:rPr>
        <w:t xml:space="preserve"> un </w:t>
      </w:r>
      <w:smartTag w:uri="schemas-tilde-lv/tildestengine" w:element="veidnes">
        <w:smartTagPr>
          <w:attr w:name="text" w:val="Līguma"/>
          <w:attr w:name="id" w:val="-1"/>
          <w:attr w:name="baseform" w:val="līgum|s"/>
        </w:smartTagPr>
        <w:r w:rsidRPr="009C0D2D">
          <w:rPr>
            <w:rFonts w:ascii="Times New Roman" w:hAnsi="Times New Roman"/>
            <w:sz w:val="24"/>
            <w:szCs w:val="24"/>
            <w:lang w:val="x-none" w:eastAsia="x-none"/>
          </w:rPr>
          <w:t>Līguma</w:t>
        </w:r>
      </w:smartTag>
      <w:r w:rsidRPr="009C0D2D">
        <w:rPr>
          <w:rFonts w:ascii="Times New Roman" w:hAnsi="Times New Roman"/>
          <w:sz w:val="24"/>
          <w:szCs w:val="24"/>
          <w:lang w:val="x-none" w:eastAsia="x-none"/>
        </w:rPr>
        <w:t xml:space="preserve"> noteikumiem un prasībām</w:t>
      </w:r>
      <w:r w:rsidRPr="009C0D2D">
        <w:rPr>
          <w:rFonts w:ascii="Times New Roman" w:hAnsi="Times New Roman"/>
          <w:sz w:val="24"/>
          <w:szCs w:val="24"/>
          <w:lang w:val="en-GB" w:eastAsia="x-none"/>
        </w:rPr>
        <w:t>.</w:t>
      </w:r>
    </w:p>
    <w:p w14:paraId="5D3A2490" w14:textId="77777777" w:rsidR="009F11A3" w:rsidRPr="009C0D2D" w:rsidRDefault="009F11A3" w:rsidP="009C0D2D">
      <w:pPr>
        <w:spacing w:after="0" w:line="240" w:lineRule="auto"/>
        <w:jc w:val="both"/>
        <w:rPr>
          <w:rFonts w:ascii="Times New Roman" w:hAnsi="Times New Roman"/>
          <w:sz w:val="24"/>
          <w:szCs w:val="24"/>
        </w:rPr>
      </w:pPr>
    </w:p>
    <w:p w14:paraId="1A999DF4" w14:textId="14E5D30F" w:rsidR="009F11A3" w:rsidRPr="009C0D2D" w:rsidRDefault="00435A0A" w:rsidP="009C0D2D">
      <w:pPr>
        <w:numPr>
          <w:ilvl w:val="0"/>
          <w:numId w:val="8"/>
        </w:numPr>
        <w:shd w:val="clear" w:color="auto" w:fill="FFFFFF"/>
        <w:tabs>
          <w:tab w:val="left" w:pos="1260"/>
        </w:tabs>
        <w:suppressAutoHyphens/>
        <w:spacing w:after="0" w:line="240" w:lineRule="auto"/>
        <w:jc w:val="center"/>
        <w:rPr>
          <w:rFonts w:ascii="Times New Roman" w:eastAsia="SimSun" w:hAnsi="Times New Roman"/>
          <w:b/>
          <w:caps/>
          <w:sz w:val="24"/>
          <w:szCs w:val="24"/>
        </w:rPr>
      </w:pPr>
      <w:r w:rsidRPr="009C0D2D">
        <w:rPr>
          <w:rFonts w:ascii="Times New Roman" w:eastAsia="SimSun" w:hAnsi="Times New Roman"/>
          <w:b/>
          <w:caps/>
          <w:sz w:val="24"/>
          <w:szCs w:val="24"/>
        </w:rPr>
        <w:t>LĪGUMA IZPILDES KĀRTĪBA UN PREČU NODOŠANA - PIEŅEMŠA</w:t>
      </w:r>
      <w:r w:rsidR="00D677C1">
        <w:rPr>
          <w:rFonts w:ascii="Times New Roman" w:eastAsia="SimSun" w:hAnsi="Times New Roman"/>
          <w:b/>
          <w:caps/>
          <w:sz w:val="24"/>
          <w:szCs w:val="24"/>
        </w:rPr>
        <w:t>N</w:t>
      </w:r>
      <w:r w:rsidRPr="009C0D2D">
        <w:rPr>
          <w:rFonts w:ascii="Times New Roman" w:eastAsia="SimSun" w:hAnsi="Times New Roman"/>
          <w:b/>
          <w:caps/>
          <w:sz w:val="24"/>
          <w:szCs w:val="24"/>
        </w:rPr>
        <w:t>A</w:t>
      </w:r>
    </w:p>
    <w:p w14:paraId="7F1D451E" w14:textId="2006AC79"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Piegādātājs piegādā Preci saskaņā ar </w:t>
      </w:r>
      <w:r w:rsidRPr="009C0D2D">
        <w:rPr>
          <w:rFonts w:ascii="Times New Roman" w:hAnsi="Times New Roman"/>
          <w:sz w:val="24"/>
          <w:szCs w:val="24"/>
          <w:lang w:val="x-none" w:eastAsia="x-none"/>
        </w:rPr>
        <w:t>Tehnisk</w:t>
      </w:r>
      <w:r w:rsidRPr="009C0D2D">
        <w:rPr>
          <w:rFonts w:ascii="Times New Roman" w:hAnsi="Times New Roman"/>
          <w:sz w:val="24"/>
          <w:szCs w:val="24"/>
          <w:lang w:val="en-GB" w:eastAsia="x-none"/>
        </w:rPr>
        <w:t>ajā</w:t>
      </w:r>
      <w:r w:rsidRPr="009C0D2D">
        <w:rPr>
          <w:rFonts w:ascii="Times New Roman" w:hAnsi="Times New Roman"/>
          <w:sz w:val="24"/>
          <w:szCs w:val="24"/>
          <w:lang w:val="x-none" w:eastAsia="x-none"/>
        </w:rPr>
        <w:t xml:space="preserve"> specifikācij</w:t>
      </w:r>
      <w:r w:rsidRPr="009C0D2D">
        <w:rPr>
          <w:rFonts w:ascii="Times New Roman" w:hAnsi="Times New Roman"/>
          <w:sz w:val="24"/>
          <w:szCs w:val="24"/>
          <w:lang w:val="en-GB" w:eastAsia="x-none"/>
        </w:rPr>
        <w:t>ā/</w:t>
      </w:r>
      <w:r w:rsidRPr="009C0D2D">
        <w:rPr>
          <w:rFonts w:ascii="Times New Roman" w:hAnsi="Times New Roman"/>
          <w:sz w:val="24"/>
          <w:szCs w:val="24"/>
          <w:lang w:eastAsia="lv-LV"/>
        </w:rPr>
        <w:t xml:space="preserve"> Tehniskajā – finanšu piedāvājumā (</w:t>
      </w:r>
      <w:r w:rsidR="00E277B7" w:rsidRPr="009C0D2D">
        <w:rPr>
          <w:rFonts w:ascii="Times New Roman" w:hAnsi="Times New Roman"/>
          <w:sz w:val="24"/>
          <w:szCs w:val="24"/>
          <w:lang w:val="en-GB" w:eastAsia="x-none"/>
        </w:rPr>
        <w:t xml:space="preserve">Līguma </w:t>
      </w:r>
      <w:r w:rsidRPr="009C0D2D">
        <w:rPr>
          <w:rFonts w:ascii="Times New Roman" w:hAnsi="Times New Roman"/>
          <w:sz w:val="24"/>
          <w:szCs w:val="24"/>
          <w:lang w:eastAsia="lv-LV"/>
        </w:rPr>
        <w:t>pielikums) norādītajām cenām un Pasūtītāja veikto pasūtījumu.</w:t>
      </w:r>
    </w:p>
    <w:p w14:paraId="369FAB84" w14:textId="368B262F"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nosūtot Pasūtītājam e-pastā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w:t>
      </w:r>
      <w:r w:rsidR="00B90903">
        <w:rPr>
          <w:rFonts w:ascii="Times New Roman" w:hAnsi="Times New Roman"/>
          <w:sz w:val="24"/>
          <w:szCs w:val="24"/>
          <w:lang w:eastAsia="lv-LV"/>
        </w:rPr>
        <w:t>2</w:t>
      </w:r>
      <w:r w:rsidRPr="009C0D2D">
        <w:rPr>
          <w:rFonts w:ascii="Times New Roman" w:hAnsi="Times New Roman"/>
          <w:sz w:val="24"/>
          <w:szCs w:val="24"/>
          <w:lang w:eastAsia="lv-LV"/>
        </w:rPr>
        <w:t xml:space="preserve"> (</w:t>
      </w:r>
      <w:r w:rsidR="00B90903">
        <w:rPr>
          <w:rFonts w:ascii="Times New Roman" w:hAnsi="Times New Roman"/>
          <w:sz w:val="24"/>
          <w:szCs w:val="24"/>
          <w:lang w:eastAsia="lv-LV"/>
        </w:rPr>
        <w:t>divu</w:t>
      </w:r>
      <w:r w:rsidRPr="009C0D2D">
        <w:rPr>
          <w:rFonts w:ascii="Times New Roman" w:hAnsi="Times New Roman"/>
          <w:sz w:val="24"/>
          <w:szCs w:val="24"/>
          <w:lang w:eastAsia="lv-LV"/>
        </w:rPr>
        <w:t>) nedēļu laikā no attiecīgā pasūtījuma saņemšanas dienas.</w:t>
      </w:r>
    </w:p>
    <w:p w14:paraId="2683A5BF"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Piegādātājs atbilstoši Pasūtītāja norādījumiem nodrošina Preces piegādi Rīgā, Pilsoņu ielā 13.</w:t>
      </w:r>
    </w:p>
    <w:p w14:paraId="237A4C1B" w14:textId="1E7DE820"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Piegādātājs piegādā Preces Pasūtītājam </w:t>
      </w:r>
      <w:r w:rsidRPr="00AA77F8">
        <w:rPr>
          <w:rFonts w:ascii="Times New Roman" w:hAnsi="Times New Roman"/>
          <w:sz w:val="24"/>
          <w:szCs w:val="24"/>
          <w:lang w:eastAsia="lv-LV"/>
        </w:rPr>
        <w:t xml:space="preserve">iepriekš saskaņojot precīzu Preču piegādes laiku ar Pasūtītāja kontaktpersonu saskaņā ar Līguma </w:t>
      </w:r>
      <w:r w:rsidR="00DC771B">
        <w:rPr>
          <w:rFonts w:ascii="Times New Roman" w:hAnsi="Times New Roman"/>
          <w:sz w:val="24"/>
          <w:szCs w:val="24"/>
          <w:lang w:eastAsia="lv-LV"/>
        </w:rPr>
        <w:t>6</w:t>
      </w:r>
      <w:r w:rsidRPr="00AA77F8">
        <w:rPr>
          <w:rFonts w:ascii="Times New Roman" w:hAnsi="Times New Roman"/>
          <w:sz w:val="24"/>
          <w:szCs w:val="24"/>
          <w:lang w:eastAsia="lv-LV"/>
        </w:rPr>
        <w:t>.5. punktu</w:t>
      </w:r>
      <w:r w:rsidRPr="009C0D2D">
        <w:rPr>
          <w:rFonts w:ascii="Times New Roman" w:hAnsi="Times New Roman"/>
          <w:sz w:val="24"/>
          <w:szCs w:val="24"/>
          <w:lang w:eastAsia="lv-LV"/>
        </w:rPr>
        <w:t>.</w:t>
      </w:r>
    </w:p>
    <w:p w14:paraId="25C678BC" w14:textId="2A267A7F"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2 (divos) identiskos eksemplāros – viens eksemplārs – Piegādātājam, viens 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4A127E5E"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Pasūtītājs, konstatējot, ka Prece neatbilst Līguma noteikumiem, turpmāk - Trūkumi, sagatavo un uz Piegādātāja kontaktpersonas e-pastu nosūta pretenziju par konstatētajiem Preces Trūkumiem un nepilnībām, turpmāk – Pretenzija.</w:t>
      </w:r>
    </w:p>
    <w:p w14:paraId="4286AD39" w14:textId="7FD7EB81"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Piegādātājs par saviem līdzekļiem apmaina Preces, par kurām saskaņā ar Līguma 2.6. 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43B02BB7"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lastRenderedPageBreak/>
        <w:t>Šī Līguma noteikumi, kas uzliek Piegādātājam pienākumu novērst Preces Trūkumus un atkārtoti nodot Preci Pasūtītajam Līgumā noteiktajos termiņos, nav uzskatāmi par pamatu Līgumā noteiktā Preču piegādes termiņa (Līguma 2.2. punkts) pagarināšanai un līgumsoda nepiemērošanai.</w:t>
      </w:r>
    </w:p>
    <w:p w14:paraId="5889D44F" w14:textId="0C0C0845"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Gadījumā, ja Piegādātājs, nesniedz nekādu informāciju, par pasūtījuma apstiprināšanu vai atteikšanu Līguma 2.2. punktā noteiktajā kārtībā, vai Līgumā noteiktajā termiņā un kārtībā nepiegādā Preci, vai, ja lietojot Preci, Pasūtītājs konstatē, ka tai ir trūkumi un tā nav piemērota Pasūtītāja darba specifikai, Pasūtītājs rīkojas, kā noteikts  Vispārīgajā vienošanās.</w:t>
      </w:r>
    </w:p>
    <w:p w14:paraId="0808776D" w14:textId="77777777" w:rsidR="00643A87" w:rsidRPr="009C0D2D" w:rsidRDefault="00643A87" w:rsidP="009C0D2D">
      <w:pPr>
        <w:pStyle w:val="ListParagraph"/>
        <w:suppressAutoHyphens/>
        <w:autoSpaceDN w:val="0"/>
        <w:ind w:left="567" w:right="-2"/>
        <w:contextualSpacing w:val="0"/>
        <w:jc w:val="both"/>
        <w:textAlignment w:val="baseline"/>
      </w:pPr>
    </w:p>
    <w:p w14:paraId="63699999" w14:textId="1E06086D" w:rsidR="00435A0A" w:rsidRPr="009C0D2D" w:rsidRDefault="00435A0A" w:rsidP="009C0D2D">
      <w:pPr>
        <w:numPr>
          <w:ilvl w:val="0"/>
          <w:numId w:val="8"/>
        </w:numPr>
        <w:shd w:val="clear" w:color="auto" w:fill="FFFFFF"/>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Līguma summa, norēķinu kārtība</w:t>
      </w:r>
    </w:p>
    <w:p w14:paraId="430092CA" w14:textId="407041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Preču cenas ir norādītas </w:t>
      </w:r>
      <w:r w:rsidRPr="009C0D2D">
        <w:rPr>
          <w:rFonts w:ascii="Times New Roman" w:hAnsi="Times New Roman"/>
          <w:sz w:val="24"/>
          <w:szCs w:val="24"/>
          <w:lang w:val="x-none" w:eastAsia="x-none"/>
        </w:rPr>
        <w:t>Tehnisk</w:t>
      </w:r>
      <w:r w:rsidRPr="009C0D2D">
        <w:rPr>
          <w:rFonts w:ascii="Times New Roman" w:hAnsi="Times New Roman"/>
          <w:sz w:val="24"/>
          <w:szCs w:val="24"/>
          <w:lang w:val="en-GB" w:eastAsia="x-none"/>
        </w:rPr>
        <w:t>ajā</w:t>
      </w:r>
      <w:r w:rsidRPr="009C0D2D">
        <w:rPr>
          <w:rFonts w:ascii="Times New Roman" w:hAnsi="Times New Roman"/>
          <w:sz w:val="24"/>
          <w:szCs w:val="24"/>
          <w:lang w:val="x-none" w:eastAsia="x-none"/>
        </w:rPr>
        <w:t xml:space="preserve"> specifikācij</w:t>
      </w:r>
      <w:r w:rsidRPr="009C0D2D">
        <w:rPr>
          <w:rFonts w:ascii="Times New Roman" w:hAnsi="Times New Roman"/>
          <w:sz w:val="24"/>
          <w:szCs w:val="24"/>
          <w:lang w:val="en-GB" w:eastAsia="x-none"/>
        </w:rPr>
        <w:t>ā/</w:t>
      </w:r>
      <w:r w:rsidRPr="009C0D2D">
        <w:rPr>
          <w:rFonts w:ascii="Times New Roman" w:hAnsi="Times New Roman"/>
          <w:sz w:val="24"/>
          <w:szCs w:val="24"/>
          <w:lang w:eastAsia="lv-LV"/>
        </w:rPr>
        <w:t xml:space="preserve"> Tehniskajā – finanšu piedāvājumā (Līguma</w:t>
      </w:r>
      <w:r w:rsidR="00DC771B">
        <w:rPr>
          <w:rFonts w:ascii="Times New Roman" w:hAnsi="Times New Roman"/>
          <w:sz w:val="24"/>
          <w:szCs w:val="24"/>
          <w:lang w:eastAsia="lv-LV"/>
        </w:rPr>
        <w:t xml:space="preserve"> </w:t>
      </w:r>
      <w:r w:rsidRPr="009C0D2D">
        <w:rPr>
          <w:rFonts w:ascii="Times New Roman" w:hAnsi="Times New Roman"/>
          <w:sz w:val="24"/>
          <w:szCs w:val="24"/>
          <w:lang w:eastAsia="lv-LV"/>
        </w:rPr>
        <w:t>pielikums).</w:t>
      </w:r>
    </w:p>
    <w:p w14:paraId="080C29C0"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Finanšu piedāvājumā norādītās cenas ir saistošas visā Līguma darbības laikā. Kopējā līgumcena par plānoto Preces apjomu ir iekļauta Vispārīgās vienošanās 2.1. punktā.</w:t>
      </w:r>
    </w:p>
    <w:p w14:paraId="55AA6079"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14:paraId="0443E4DE" w14:textId="7955BBE6"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Pasūtītājs maksā Piegādātājam par faktiski piegādātajām Precēm saskaņā ar Līguma pielikumā noteiktajām Preču cenām.</w:t>
      </w:r>
    </w:p>
    <w:p w14:paraId="3BAFC322" w14:textId="3F4A5159" w:rsidR="00435A0A" w:rsidRPr="009C0D2D" w:rsidRDefault="00435A0A" w:rsidP="009C0D2D">
      <w:pPr>
        <w:numPr>
          <w:ilvl w:val="1"/>
          <w:numId w:val="8"/>
        </w:numPr>
        <w:tabs>
          <w:tab w:val="num" w:pos="0"/>
          <w:tab w:val="left" w:pos="1134"/>
        </w:tabs>
        <w:spacing w:after="0" w:line="240" w:lineRule="auto"/>
        <w:ind w:left="0" w:right="49" w:firstLine="567"/>
        <w:jc w:val="both"/>
        <w:rPr>
          <w:rFonts w:ascii="Times New Roman" w:hAnsi="Times New Roman"/>
          <w:sz w:val="24"/>
          <w:szCs w:val="24"/>
        </w:rPr>
      </w:pPr>
      <w:r w:rsidRPr="009C0D2D">
        <w:rPr>
          <w:rFonts w:ascii="Times New Roman" w:hAnsi="Times New Roman"/>
          <w:color w:val="000000"/>
          <w:sz w:val="24"/>
          <w:szCs w:val="24"/>
          <w:lang w:eastAsia="ar-SA"/>
        </w:rPr>
        <w:t xml:space="preserve">Pasūtītājs </w:t>
      </w:r>
      <w:r w:rsidRPr="009C0D2D">
        <w:rPr>
          <w:rFonts w:ascii="Times New Roman" w:hAnsi="Times New Roman"/>
          <w:sz w:val="24"/>
          <w:szCs w:val="24"/>
          <w:lang w:eastAsia="ar-SA"/>
        </w:rPr>
        <w:t>Piegādātāja</w:t>
      </w:r>
      <w:r w:rsidRPr="009C0D2D">
        <w:rPr>
          <w:rFonts w:ascii="Times New Roman" w:hAnsi="Times New Roman"/>
          <w:color w:val="000000"/>
          <w:sz w:val="24"/>
          <w:szCs w:val="24"/>
          <w:lang w:eastAsia="ar-SA"/>
        </w:rPr>
        <w:t xml:space="preserve"> sagatavoto rēķinu apmaksā </w:t>
      </w:r>
      <w:r w:rsidRPr="009C0D2D">
        <w:rPr>
          <w:rFonts w:ascii="Times New Roman" w:hAnsi="Times New Roman"/>
          <w:color w:val="000000"/>
          <w:sz w:val="24"/>
          <w:szCs w:val="24"/>
          <w:shd w:val="clear" w:color="auto" w:fill="FFFFFF"/>
          <w:lang w:eastAsia="ar-SA"/>
        </w:rPr>
        <w:t>60</w:t>
      </w:r>
      <w:r w:rsidRPr="009C0D2D">
        <w:rPr>
          <w:rFonts w:ascii="Times New Roman" w:hAnsi="Times New Roman"/>
          <w:sz w:val="24"/>
          <w:szCs w:val="24"/>
          <w:shd w:val="clear" w:color="auto" w:fill="FFFFFF"/>
          <w:lang w:eastAsia="ar-SA"/>
        </w:rPr>
        <w:t xml:space="preserve"> (sešdesmit)</w:t>
      </w:r>
      <w:r w:rsidRPr="009C0D2D">
        <w:rPr>
          <w:rFonts w:ascii="Times New Roman" w:hAnsi="Times New Roman"/>
          <w:sz w:val="24"/>
          <w:szCs w:val="24"/>
          <w:lang w:eastAsia="ar-SA"/>
        </w:rPr>
        <w:t xml:space="preserve"> dienu laikā</w:t>
      </w:r>
      <w:r w:rsidRPr="009C0D2D">
        <w:rPr>
          <w:rFonts w:ascii="Times New Roman" w:hAnsi="Times New Roman"/>
          <w:color w:val="000000"/>
          <w:sz w:val="24"/>
          <w:szCs w:val="24"/>
          <w:lang w:eastAsia="ar-SA"/>
        </w:rPr>
        <w:t xml:space="preserve"> pēc tā </w:t>
      </w:r>
      <w:r w:rsidRPr="009C0D2D">
        <w:rPr>
          <w:rFonts w:ascii="Times New Roman" w:hAnsi="Times New Roman"/>
          <w:sz w:val="24"/>
          <w:szCs w:val="24"/>
          <w:lang w:eastAsia="ar-SA"/>
        </w:rPr>
        <w:t xml:space="preserve">abpusējas parakstīšanas dienas. </w:t>
      </w:r>
      <w:r w:rsidR="00E277B7" w:rsidRPr="009C0D2D">
        <w:rPr>
          <w:rFonts w:ascii="Times New Roman" w:hAnsi="Times New Roman"/>
          <w:sz w:val="24"/>
          <w:szCs w:val="24"/>
        </w:rPr>
        <w:t xml:space="preserve">Puses </w:t>
      </w:r>
      <w:r w:rsidRPr="009C0D2D">
        <w:rPr>
          <w:rFonts w:ascii="Times New Roman" w:hAnsi="Times New Roman"/>
          <w:sz w:val="24"/>
          <w:szCs w:val="24"/>
        </w:rPr>
        <w:t xml:space="preserve">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27" w:history="1">
        <w:r w:rsidRPr="009C0D2D">
          <w:rPr>
            <w:rStyle w:val="Hyperlink"/>
            <w:rFonts w:ascii="Times New Roman" w:hAnsi="Times New Roman"/>
            <w:sz w:val="24"/>
            <w:szCs w:val="24"/>
          </w:rPr>
          <w:t>rekini@stradini.lv</w:t>
        </w:r>
      </w:hyperlink>
      <w:r w:rsidRPr="009C0D2D">
        <w:rPr>
          <w:rFonts w:ascii="Times New Roman" w:hAnsi="Times New Roman"/>
          <w:sz w:val="24"/>
          <w:szCs w:val="24"/>
        </w:rPr>
        <w:t>.</w:t>
      </w:r>
    </w:p>
    <w:p w14:paraId="60DDC8D0" w14:textId="77777777" w:rsidR="00435A0A" w:rsidRPr="009C0D2D" w:rsidRDefault="00435A0A"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14:paraId="376DCF1F" w14:textId="629A4C61" w:rsidR="00435A0A" w:rsidRPr="009C0D2D" w:rsidRDefault="00E277B7"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Pusēm </w:t>
      </w:r>
      <w:r w:rsidR="00435A0A" w:rsidRPr="009C0D2D">
        <w:rPr>
          <w:rFonts w:ascii="Times New Roman" w:hAnsi="Times New Roman"/>
          <w:sz w:val="24"/>
          <w:szCs w:val="24"/>
          <w:lang w:eastAsia="lv-LV"/>
        </w:rPr>
        <w:t xml:space="preserve">vienojoties, Pasūtītājs kopējās </w:t>
      </w:r>
      <w:r w:rsidRPr="009C0D2D">
        <w:rPr>
          <w:rFonts w:ascii="Times New Roman" w:hAnsi="Times New Roman"/>
          <w:sz w:val="24"/>
          <w:szCs w:val="24"/>
          <w:lang w:eastAsia="lv-LV"/>
        </w:rPr>
        <w:t>Vispārīgās v</w:t>
      </w:r>
      <w:r w:rsidR="00435A0A" w:rsidRPr="009C0D2D">
        <w:rPr>
          <w:rFonts w:ascii="Times New Roman" w:hAnsi="Times New Roman"/>
          <w:sz w:val="24"/>
          <w:szCs w:val="24"/>
          <w:lang w:eastAsia="lv-LV"/>
        </w:rPr>
        <w:t>ienošanās summas (</w:t>
      </w:r>
      <w:r w:rsidRPr="009C0D2D">
        <w:rPr>
          <w:rFonts w:ascii="Times New Roman" w:hAnsi="Times New Roman"/>
          <w:sz w:val="24"/>
          <w:szCs w:val="24"/>
          <w:lang w:eastAsia="lv-LV"/>
        </w:rPr>
        <w:t>Vispārīgās v</w:t>
      </w:r>
      <w:r w:rsidR="00435A0A" w:rsidRPr="009C0D2D">
        <w:rPr>
          <w:rFonts w:ascii="Times New Roman" w:hAnsi="Times New Roman"/>
          <w:sz w:val="24"/>
          <w:szCs w:val="24"/>
          <w:lang w:eastAsia="lv-LV"/>
        </w:rPr>
        <w:t xml:space="preserve">ienošanās 2.1. punkts) ietvaros ir tiesīgs mainīt daļās norādīto pozīciju plānotos apjomus (kādas </w:t>
      </w:r>
      <w:r w:rsidRPr="009C0D2D">
        <w:rPr>
          <w:rFonts w:ascii="Times New Roman" w:hAnsi="Times New Roman"/>
          <w:sz w:val="24"/>
          <w:szCs w:val="24"/>
          <w:lang w:eastAsia="lv-LV"/>
        </w:rPr>
        <w:t xml:space="preserve">Iepirkuma </w:t>
      </w:r>
      <w:r w:rsidR="00435A0A" w:rsidRPr="009C0D2D">
        <w:rPr>
          <w:rFonts w:ascii="Times New Roman" w:hAnsi="Times New Roman"/>
          <w:sz w:val="24"/>
          <w:szCs w:val="24"/>
          <w:lang w:eastAsia="lv-LV"/>
        </w:rPr>
        <w:t>daļas pozīcijas apjomu samazināt, bet citu palielināt).</w:t>
      </w:r>
    </w:p>
    <w:p w14:paraId="0AAF9FE6" w14:textId="2455E15E" w:rsidR="00435A0A" w:rsidRPr="00856BA3" w:rsidRDefault="00435A0A" w:rsidP="009C0D2D">
      <w:pPr>
        <w:pStyle w:val="ListParagraph"/>
        <w:numPr>
          <w:ilvl w:val="1"/>
          <w:numId w:val="8"/>
        </w:numPr>
        <w:tabs>
          <w:tab w:val="num" w:pos="0"/>
          <w:tab w:val="left" w:pos="1134"/>
        </w:tabs>
        <w:ind w:left="0" w:firstLine="567"/>
        <w:contextualSpacing w:val="0"/>
        <w:jc w:val="both"/>
      </w:pPr>
      <w:r w:rsidRPr="00856BA3">
        <w:t xml:space="preserve">Pasūtītājs ir tiesīgs iegādāties no Piegādātāja </w:t>
      </w:r>
      <w:r w:rsidR="00E277B7" w:rsidRPr="00856BA3">
        <w:rPr>
          <w:lang w:val="x-none" w:eastAsia="x-none"/>
        </w:rPr>
        <w:t>Tehnisk</w:t>
      </w:r>
      <w:r w:rsidR="00E277B7" w:rsidRPr="00856BA3">
        <w:rPr>
          <w:lang w:val="en-GB" w:eastAsia="x-none"/>
        </w:rPr>
        <w:t>ajā</w:t>
      </w:r>
      <w:r w:rsidR="00E277B7" w:rsidRPr="00856BA3">
        <w:rPr>
          <w:lang w:val="x-none" w:eastAsia="x-none"/>
        </w:rPr>
        <w:t xml:space="preserve"> specifikācij</w:t>
      </w:r>
      <w:r w:rsidR="00E277B7" w:rsidRPr="00856BA3">
        <w:rPr>
          <w:lang w:val="en-GB" w:eastAsia="x-none"/>
        </w:rPr>
        <w:t>ā/</w:t>
      </w:r>
      <w:r w:rsidR="00E277B7" w:rsidRPr="00856BA3">
        <w:t xml:space="preserve"> </w:t>
      </w:r>
      <w:r w:rsidRPr="00856BA3">
        <w:t xml:space="preserve">Tehniskajā – finanšu piedāvājumā piedāvātajām </w:t>
      </w:r>
      <w:r w:rsidR="00E277B7" w:rsidRPr="00856BA3">
        <w:t>P</w:t>
      </w:r>
      <w:r w:rsidRPr="00856BA3">
        <w:t xml:space="preserve">recēm līdzvērtīgas preces, kuru nepieciešamību uz Līguma slēgšanas brīdi nevarēja paredzēt, bet ne vairāk kā 10% no </w:t>
      </w:r>
      <w:r w:rsidR="00E277B7" w:rsidRPr="00856BA3">
        <w:t>I</w:t>
      </w:r>
      <w:r w:rsidRPr="00856BA3">
        <w:t xml:space="preserve">epirkuma priekšmeta apjoma, iepriekš vienojoties ar Piegādātāju par apjomu un cenu, nepārsniedzot vidējās tirgus cenas Latvijā. Par līdzvērtīgām precēm tiek uzskatītas preces, kas klasificējamas kā </w:t>
      </w:r>
      <w:r w:rsidR="00E277B7" w:rsidRPr="00856BA3">
        <w:rPr>
          <w:lang w:val="x-none" w:eastAsia="x-none"/>
        </w:rPr>
        <w:t>Tehnisk</w:t>
      </w:r>
      <w:r w:rsidR="00E277B7" w:rsidRPr="00856BA3">
        <w:rPr>
          <w:lang w:val="en-GB" w:eastAsia="x-none"/>
        </w:rPr>
        <w:t>ajā</w:t>
      </w:r>
      <w:r w:rsidR="00E277B7" w:rsidRPr="00856BA3">
        <w:rPr>
          <w:lang w:val="x-none" w:eastAsia="x-none"/>
        </w:rPr>
        <w:t xml:space="preserve"> specifikācij</w:t>
      </w:r>
      <w:r w:rsidR="00E277B7" w:rsidRPr="00856BA3">
        <w:rPr>
          <w:lang w:val="en-GB" w:eastAsia="x-none"/>
        </w:rPr>
        <w:t>ā/</w:t>
      </w:r>
      <w:r w:rsidR="00E277B7" w:rsidRPr="00856BA3">
        <w:t xml:space="preserve"> </w:t>
      </w:r>
      <w:r w:rsidRPr="00856BA3">
        <w:t>Tehniskajā – finanšu piedāvājumā norādītās preces.</w:t>
      </w:r>
    </w:p>
    <w:p w14:paraId="687DF3D8" w14:textId="77777777" w:rsidR="00435A0A" w:rsidRPr="009C0D2D" w:rsidRDefault="00435A0A" w:rsidP="009C0D2D">
      <w:pPr>
        <w:shd w:val="clear" w:color="auto" w:fill="FFFFFF"/>
        <w:tabs>
          <w:tab w:val="left" w:pos="1260"/>
        </w:tabs>
        <w:suppressAutoHyphens/>
        <w:spacing w:after="0" w:line="240" w:lineRule="auto"/>
        <w:ind w:left="420" w:right="-2"/>
        <w:rPr>
          <w:rFonts w:ascii="Times New Roman" w:eastAsia="SimSun" w:hAnsi="Times New Roman"/>
          <w:b/>
          <w:caps/>
          <w:sz w:val="24"/>
          <w:szCs w:val="24"/>
        </w:rPr>
      </w:pPr>
    </w:p>
    <w:p w14:paraId="5B61DB3A" w14:textId="77777777" w:rsidR="00144C42" w:rsidRPr="009C0D2D" w:rsidRDefault="00144C42" w:rsidP="009C0D2D">
      <w:pPr>
        <w:numPr>
          <w:ilvl w:val="0"/>
          <w:numId w:val="8"/>
        </w:numPr>
        <w:shd w:val="clear" w:color="auto" w:fill="FFFFFF"/>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PRECES KVALITĀTE</w:t>
      </w:r>
    </w:p>
    <w:p w14:paraId="54241DE1" w14:textId="2A87661A" w:rsidR="00144C42" w:rsidRPr="009C0D2D" w:rsidRDefault="00144C42" w:rsidP="009C0D2D">
      <w:pPr>
        <w:pStyle w:val="ListParagraph"/>
        <w:numPr>
          <w:ilvl w:val="1"/>
          <w:numId w:val="8"/>
        </w:numPr>
        <w:tabs>
          <w:tab w:val="num" w:pos="0"/>
          <w:tab w:val="left" w:pos="1134"/>
        </w:tabs>
        <w:ind w:left="0" w:right="49" w:firstLine="567"/>
        <w:jc w:val="both"/>
      </w:pPr>
      <w:r w:rsidRPr="009C0D2D">
        <w:t>Preces iepakojumam jāatbilst rūpnīcas izgatavotāja standartiem.</w:t>
      </w:r>
    </w:p>
    <w:p w14:paraId="089B2A77"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Precēm jāatbilst Latvijas Republikas un Eiropas Savienības spēkā esošo normatīvo aktu un Eiropas Savienības standartu prasībām.</w:t>
      </w:r>
    </w:p>
    <w:p w14:paraId="43B8D605" w14:textId="20364139"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Precēm jābūt marķētām ar ražotāja firmas zīmi, tām </w:t>
      </w:r>
      <w:r w:rsidR="004C1691">
        <w:rPr>
          <w:rFonts w:ascii="Times New Roman" w:hAnsi="Times New Roman"/>
          <w:sz w:val="24"/>
          <w:szCs w:val="24"/>
          <w:lang w:eastAsia="lv-LV"/>
        </w:rPr>
        <w:t>ir CE marķējums un</w:t>
      </w:r>
      <w:r w:rsidRPr="009C0D2D">
        <w:rPr>
          <w:rFonts w:ascii="Times New Roman" w:hAnsi="Times New Roman"/>
          <w:sz w:val="24"/>
          <w:szCs w:val="24"/>
          <w:lang w:eastAsia="lv-LV"/>
        </w:rPr>
        <w:t xml:space="preserve"> pievienota</w:t>
      </w:r>
      <w:r w:rsidR="004C1691">
        <w:rPr>
          <w:rFonts w:ascii="Times New Roman" w:hAnsi="Times New Roman"/>
          <w:sz w:val="24"/>
          <w:szCs w:val="24"/>
          <w:lang w:eastAsia="lv-LV"/>
        </w:rPr>
        <w:t xml:space="preserve"> </w:t>
      </w:r>
      <w:r w:rsidRPr="009C0D2D">
        <w:rPr>
          <w:rFonts w:ascii="Times New Roman" w:hAnsi="Times New Roman"/>
          <w:sz w:val="24"/>
          <w:szCs w:val="24"/>
          <w:lang w:eastAsia="lv-LV"/>
        </w:rPr>
        <w:t xml:space="preserve">lietošanas instrukcija latviešu valodā, kurā norādīts </w:t>
      </w:r>
      <w:r w:rsidR="00B17057" w:rsidRPr="009C0D2D">
        <w:rPr>
          <w:rFonts w:ascii="Times New Roman" w:hAnsi="Times New Roman"/>
          <w:sz w:val="24"/>
          <w:szCs w:val="24"/>
          <w:lang w:eastAsia="lv-LV"/>
        </w:rPr>
        <w:t>P</w:t>
      </w:r>
      <w:r w:rsidRPr="009C0D2D">
        <w:rPr>
          <w:rFonts w:ascii="Times New Roman" w:hAnsi="Times New Roman"/>
          <w:sz w:val="24"/>
          <w:szCs w:val="24"/>
          <w:lang w:eastAsia="lv-LV"/>
        </w:rPr>
        <w:t>reču derīguma termiņš un citas ziņas atbilstoši normatīvajos aktos noteiktajām prasībām</w:t>
      </w:r>
      <w:r w:rsidRPr="009C0D2D">
        <w:rPr>
          <w:rFonts w:ascii="Times New Roman" w:hAnsi="Times New Roman"/>
          <w:sz w:val="24"/>
          <w:szCs w:val="24"/>
        </w:rPr>
        <w:t>.</w:t>
      </w:r>
    </w:p>
    <w:p w14:paraId="24F75FE6"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14:paraId="1D071990" w14:textId="578C2955" w:rsidR="00DE7D45" w:rsidRPr="009C0D2D" w:rsidRDefault="00DE7D45"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DE7D45">
        <w:rPr>
          <w:rFonts w:ascii="Times New Roman" w:hAnsi="Times New Roman"/>
          <w:sz w:val="24"/>
          <w:szCs w:val="24"/>
        </w:rPr>
        <w:t>Visas piedāvātās Preces ir jaunas (ražotas ne vēlāk kā 12 mēnešu laikā no pasūtījuma brīža), iepriekš nelietotas un nesatur iepriekš lietotas vai atjaunotas sastāvdaļas vai komponentes, uzglabātas un transportētas atbilstoši ražotāja noteiktajām prasībām un instrukcijām par Preces uzglabāšanu un transportēšanu</w:t>
      </w:r>
      <w:r>
        <w:rPr>
          <w:rFonts w:ascii="Times New Roman" w:hAnsi="Times New Roman"/>
          <w:sz w:val="24"/>
          <w:szCs w:val="24"/>
        </w:rPr>
        <w:t>.</w:t>
      </w:r>
    </w:p>
    <w:p w14:paraId="0858E7C2" w14:textId="77777777" w:rsidR="00144C42" w:rsidRPr="009C0D2D" w:rsidRDefault="00144C42" w:rsidP="009C0D2D">
      <w:pPr>
        <w:numPr>
          <w:ilvl w:val="1"/>
          <w:numId w:val="8"/>
        </w:numPr>
        <w:tabs>
          <w:tab w:val="num" w:pos="0"/>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54815D38" w14:textId="5495C867" w:rsidR="00D677C1" w:rsidRPr="00D677C1" w:rsidRDefault="000924DD" w:rsidP="00D677C1">
      <w:pPr>
        <w:pStyle w:val="ListParagraph"/>
        <w:numPr>
          <w:ilvl w:val="0"/>
          <w:numId w:val="8"/>
        </w:numPr>
        <w:jc w:val="center"/>
        <w:rPr>
          <w:b/>
          <w:bCs/>
        </w:rPr>
      </w:pPr>
      <w:r>
        <w:rPr>
          <w:b/>
          <w:bCs/>
        </w:rPr>
        <w:lastRenderedPageBreak/>
        <w:t>GARANTIJA</w:t>
      </w:r>
    </w:p>
    <w:p w14:paraId="45384C54" w14:textId="77777777" w:rsidR="00DC771B" w:rsidRPr="00DC771B" w:rsidRDefault="00DC771B" w:rsidP="00607FE6">
      <w:pPr>
        <w:numPr>
          <w:ilvl w:val="1"/>
          <w:numId w:val="8"/>
        </w:numPr>
        <w:tabs>
          <w:tab w:val="clear" w:pos="5382"/>
        </w:tabs>
        <w:spacing w:after="0" w:line="240" w:lineRule="auto"/>
        <w:ind w:left="0" w:firstLine="567"/>
        <w:jc w:val="both"/>
        <w:rPr>
          <w:rFonts w:ascii="Times New Roman" w:eastAsia="Times New Roman" w:hAnsi="Times New Roman"/>
          <w:sz w:val="24"/>
          <w:szCs w:val="24"/>
        </w:rPr>
      </w:pPr>
      <w:r w:rsidRPr="00DC771B">
        <w:rPr>
          <w:rFonts w:ascii="Times New Roman" w:eastAsia="Times New Roman" w:hAnsi="Times New Roman"/>
          <w:sz w:val="24"/>
          <w:szCs w:val="24"/>
        </w:rPr>
        <w:t xml:space="preserve">Vienreiz lietojamām un ierobežotu lietošanas reižu piedāvātajām precēm uzglabāšanas termiņš ir_______, no pavadzīmes-rēķina abpusējas parakstīšanas brīža. </w:t>
      </w:r>
    </w:p>
    <w:p w14:paraId="1BD506AA" w14:textId="77777777" w:rsidR="00DC771B" w:rsidRPr="00DC771B" w:rsidRDefault="00DC771B" w:rsidP="00607FE6">
      <w:pPr>
        <w:numPr>
          <w:ilvl w:val="1"/>
          <w:numId w:val="8"/>
        </w:numPr>
        <w:tabs>
          <w:tab w:val="clear" w:pos="5382"/>
        </w:tabs>
        <w:spacing w:after="0" w:line="240" w:lineRule="auto"/>
        <w:ind w:left="0" w:firstLine="567"/>
        <w:jc w:val="both"/>
        <w:rPr>
          <w:rFonts w:ascii="Times New Roman" w:eastAsia="Times New Roman" w:hAnsi="Times New Roman"/>
          <w:sz w:val="24"/>
          <w:szCs w:val="24"/>
        </w:rPr>
      </w:pPr>
      <w:r w:rsidRPr="00DC771B">
        <w:rPr>
          <w:rFonts w:ascii="Times New Roman" w:eastAsia="Times New Roman" w:hAnsi="Times New Roman"/>
          <w:sz w:val="24"/>
          <w:szCs w:val="24"/>
        </w:rPr>
        <w:t>Daudzreiz lietojamam piedāvātajām precēm garantijas termiņš ir ______, no pavadzīmes-rēķina abpusējas parakstīšanas brīža.</w:t>
      </w:r>
    </w:p>
    <w:p w14:paraId="5B1A1B21" w14:textId="1E15AC29" w:rsidR="00D677C1" w:rsidRPr="00CE23EC" w:rsidRDefault="00D677C1" w:rsidP="006E3832">
      <w:pPr>
        <w:numPr>
          <w:ilvl w:val="1"/>
          <w:numId w:val="8"/>
        </w:numPr>
        <w:tabs>
          <w:tab w:val="clear" w:pos="5382"/>
        </w:tabs>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Piegādātājs apņemas bez maksas diagnosticēt un novērst jebkuru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ja defekts ir atklāts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garantijas</w:t>
      </w:r>
      <w:r>
        <w:rPr>
          <w:rFonts w:ascii="Times New Roman" w:eastAsia="Times New Roman" w:hAnsi="Times New Roman"/>
          <w:sz w:val="24"/>
          <w:szCs w:val="24"/>
        </w:rPr>
        <w:t>/ derīguma termiņa</w:t>
      </w:r>
      <w:r w:rsidRPr="00CE23EC">
        <w:rPr>
          <w:rFonts w:ascii="Times New Roman" w:eastAsia="Times New Roman" w:hAnsi="Times New Roman"/>
          <w:sz w:val="24"/>
          <w:szCs w:val="24"/>
        </w:rPr>
        <w:t xml:space="preserve"> laikā.</w:t>
      </w:r>
    </w:p>
    <w:p w14:paraId="138F980F" w14:textId="77777777" w:rsidR="00D677C1" w:rsidRPr="00CE23EC" w:rsidRDefault="00D677C1" w:rsidP="006E3832">
      <w:pPr>
        <w:numPr>
          <w:ilvl w:val="1"/>
          <w:numId w:val="8"/>
        </w:numPr>
        <w:tabs>
          <w:tab w:val="clear" w:pos="5382"/>
        </w:tabs>
        <w:spacing w:after="0" w:line="240" w:lineRule="auto"/>
        <w:ind w:left="0" w:firstLine="567"/>
        <w:jc w:val="both"/>
        <w:rPr>
          <w:rFonts w:ascii="Times New Roman" w:eastAsia="Times New Roman" w:hAnsi="Times New Roman"/>
          <w:sz w:val="24"/>
          <w:szCs w:val="24"/>
        </w:rPr>
      </w:pPr>
      <w:r w:rsidRPr="00CE23EC">
        <w:rPr>
          <w:rFonts w:ascii="Times New Roman" w:hAnsi="Times New Roman"/>
          <w:sz w:val="24"/>
          <w:szCs w:val="24"/>
        </w:rPr>
        <w:t>Iekārtas garantija neattiecas uz defektiem, kas radušies:</w:t>
      </w:r>
    </w:p>
    <w:p w14:paraId="06C9447B" w14:textId="77777777" w:rsidR="00D677C1" w:rsidRPr="00CE23EC" w:rsidRDefault="00D677C1" w:rsidP="00D677C1">
      <w:pPr>
        <w:numPr>
          <w:ilvl w:val="2"/>
          <w:numId w:val="25"/>
        </w:numPr>
        <w:spacing w:after="0" w:line="240" w:lineRule="auto"/>
        <w:ind w:left="1418" w:hanging="873"/>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ekspluatējot </w:t>
      </w:r>
      <w:r>
        <w:rPr>
          <w:rFonts w:ascii="Times New Roman" w:eastAsia="Times New Roman" w:hAnsi="Times New Roman"/>
          <w:sz w:val="24"/>
          <w:szCs w:val="24"/>
        </w:rPr>
        <w:t>Preci</w:t>
      </w:r>
      <w:r w:rsidRPr="00CE23EC">
        <w:rPr>
          <w:rFonts w:ascii="Times New Roman" w:eastAsia="Times New Roman" w:hAnsi="Times New Roman"/>
          <w:sz w:val="24"/>
          <w:szCs w:val="24"/>
        </w:rPr>
        <w:t xml:space="preserve"> neatbilstoši tās ekspluatācijas noteikumiem (ražotāja instrukcijām);</w:t>
      </w:r>
    </w:p>
    <w:p w14:paraId="7254CBAB" w14:textId="77777777" w:rsidR="00D677C1" w:rsidRPr="00CE23EC" w:rsidRDefault="00D677C1" w:rsidP="00D677C1">
      <w:pPr>
        <w:numPr>
          <w:ilvl w:val="2"/>
          <w:numId w:val="25"/>
        </w:numPr>
        <w:spacing w:after="0" w:line="240" w:lineRule="auto"/>
        <w:ind w:left="1418" w:hanging="851"/>
        <w:jc w:val="both"/>
        <w:rPr>
          <w:rFonts w:ascii="Times New Roman" w:hAnsi="Times New Roman"/>
          <w:sz w:val="24"/>
          <w:szCs w:val="24"/>
        </w:rPr>
      </w:pPr>
      <w:r w:rsidRPr="00CE23EC">
        <w:rPr>
          <w:rFonts w:ascii="Times New Roman" w:hAnsi="Times New Roman"/>
          <w:sz w:val="24"/>
          <w:szCs w:val="24"/>
        </w:rPr>
        <w:t xml:space="preserve">pierādāmu </w:t>
      </w:r>
      <w:r>
        <w:rPr>
          <w:rFonts w:ascii="Times New Roman" w:hAnsi="Times New Roman"/>
          <w:sz w:val="24"/>
          <w:szCs w:val="24"/>
        </w:rPr>
        <w:t>Preces</w:t>
      </w:r>
      <w:r w:rsidRPr="00CE23EC">
        <w:rPr>
          <w:rFonts w:ascii="Times New Roman" w:hAnsi="Times New Roman"/>
          <w:sz w:val="24"/>
          <w:szCs w:val="24"/>
        </w:rPr>
        <w:t xml:space="preserve"> lietotāju nolaidības, nepareizas tās lietošanas vai apzinātu bojājumu konstatēšanas gadījumā;</w:t>
      </w:r>
    </w:p>
    <w:p w14:paraId="3A1646AC" w14:textId="77777777" w:rsidR="00D677C1" w:rsidRPr="00CE23EC" w:rsidRDefault="00D677C1" w:rsidP="00D677C1">
      <w:pPr>
        <w:numPr>
          <w:ilvl w:val="2"/>
          <w:numId w:val="25"/>
        </w:numPr>
        <w:spacing w:after="0" w:line="240" w:lineRule="auto"/>
        <w:ind w:hanging="873"/>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neatļautu izmaiņu veikšanas, Pasūtītāja pašrocīgas remontēšanas, neapstiprinātu detaļu lietošanas </w:t>
      </w:r>
      <w:r>
        <w:rPr>
          <w:rFonts w:ascii="Times New Roman" w:eastAsia="Times New Roman" w:hAnsi="Times New Roman"/>
          <w:sz w:val="24"/>
          <w:szCs w:val="24"/>
        </w:rPr>
        <w:t>Precei</w:t>
      </w:r>
      <w:r w:rsidRPr="00CE23EC">
        <w:rPr>
          <w:rFonts w:ascii="Times New Roman" w:eastAsia="Times New Roman" w:hAnsi="Times New Roman"/>
          <w:sz w:val="24"/>
          <w:szCs w:val="24"/>
        </w:rPr>
        <w:t xml:space="preserve"> vai tās lietošanu tādā veidā, kas ir pretrunā ar </w:t>
      </w:r>
      <w:r>
        <w:rPr>
          <w:rFonts w:ascii="Times New Roman" w:eastAsia="Times New Roman" w:hAnsi="Times New Roman"/>
          <w:sz w:val="24"/>
          <w:szCs w:val="24"/>
        </w:rPr>
        <w:t xml:space="preserve">tās </w:t>
      </w:r>
      <w:r w:rsidRPr="00CE23EC">
        <w:rPr>
          <w:rFonts w:ascii="Times New Roman" w:eastAsia="Times New Roman" w:hAnsi="Times New Roman"/>
          <w:sz w:val="24"/>
          <w:szCs w:val="24"/>
        </w:rPr>
        <w:t>ražotāja instrukcijām;</w:t>
      </w:r>
    </w:p>
    <w:p w14:paraId="03A20F87" w14:textId="77777777" w:rsidR="00D677C1" w:rsidRPr="00CE23EC" w:rsidRDefault="00D677C1" w:rsidP="00D677C1">
      <w:pPr>
        <w:numPr>
          <w:ilvl w:val="2"/>
          <w:numId w:val="25"/>
        </w:numPr>
        <w:spacing w:after="0" w:line="240" w:lineRule="auto"/>
        <w:ind w:left="1418" w:hanging="851"/>
        <w:jc w:val="both"/>
        <w:rPr>
          <w:rFonts w:ascii="Times New Roman" w:hAnsi="Times New Roman"/>
          <w:sz w:val="24"/>
          <w:szCs w:val="24"/>
        </w:rPr>
      </w:pPr>
      <w:r w:rsidRPr="00CE23EC">
        <w:rPr>
          <w:rFonts w:ascii="Times New Roman" w:hAnsi="Times New Roman"/>
          <w:sz w:val="24"/>
          <w:szCs w:val="24"/>
        </w:rPr>
        <w:t xml:space="preserve">nepārvaramas varas apstākļu rezultātā. </w:t>
      </w:r>
    </w:p>
    <w:p w14:paraId="7B3A55C0" w14:textId="77777777" w:rsidR="00D677C1" w:rsidRPr="00CE23EC" w:rsidRDefault="00D677C1" w:rsidP="000924DD">
      <w:pPr>
        <w:numPr>
          <w:ilvl w:val="1"/>
          <w:numId w:val="25"/>
        </w:numPr>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Par jebkuru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bojājumu vai darbības traucējumu, kas jānovērš tās garantijas ietvaros, Pasūtītājs sastāda defektu aktu, kas ir saistošs Piegādātājam, un iesniedz to Piegādātājam. Piegādātājam ne vēlāk kā 1 (vienas) darba dienas laikā no paziņošanas brīža jāierodas uz abpusēju defektu akta saskaņošanu. Ja Piegādātājs minētajā termiņā neierodas, Pasūtītājs vienpusēji sagatavo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aktu, kas ir saistošs Piegādātajam.</w:t>
      </w:r>
    </w:p>
    <w:p w14:paraId="07F8B14C" w14:textId="77777777" w:rsidR="00D677C1" w:rsidRPr="00CE23EC" w:rsidRDefault="00D677C1" w:rsidP="000924DD">
      <w:pPr>
        <w:numPr>
          <w:ilvl w:val="1"/>
          <w:numId w:val="25"/>
        </w:numPr>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Jautājumu par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bojājuma rašanās iemesls nav Pasūtītāja vaina. Ja neatkarīgais eksperts konstatē, ka Iekārtas bojājums radies Pasūtītāja vainas dēļ, neatkarīgā eksperta pakalpojumus apmaksā Pasūtītājs.</w:t>
      </w:r>
    </w:p>
    <w:p w14:paraId="6AB65E8A" w14:textId="3513F7DC" w:rsidR="00D677C1" w:rsidRPr="00CE23EC" w:rsidRDefault="00D677C1" w:rsidP="000924DD">
      <w:pPr>
        <w:numPr>
          <w:ilvl w:val="1"/>
          <w:numId w:val="25"/>
        </w:numPr>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Pamatojoties uz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defektu aktu, Piegādātājam, ne vēlāk kā 5 (piecu) kalendāro dienu laikā no defektu akta saņemšanas dienas, jāierodas un jāatgriež </w:t>
      </w:r>
      <w:r>
        <w:rPr>
          <w:rFonts w:ascii="Times New Roman" w:eastAsia="Times New Roman" w:hAnsi="Times New Roman"/>
          <w:sz w:val="24"/>
          <w:szCs w:val="24"/>
        </w:rPr>
        <w:t>Prece</w:t>
      </w:r>
      <w:r w:rsidRPr="00CE23EC">
        <w:rPr>
          <w:rFonts w:ascii="Times New Roman" w:eastAsia="Times New Roman" w:hAnsi="Times New Roman"/>
          <w:sz w:val="24"/>
          <w:szCs w:val="24"/>
        </w:rPr>
        <w:t xml:space="preserve"> pilnā darba stāvoklī, nepiestādot par to rēķinu. Ja Piegādātājs nenodrošina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bojājumu vai remontu šajā punktā noteiktajos termiņos, Pasūtītājs rīkojas saskaņā ar Līguma </w:t>
      </w:r>
      <w:r>
        <w:rPr>
          <w:rFonts w:ascii="Times New Roman" w:eastAsia="Times New Roman" w:hAnsi="Times New Roman"/>
          <w:sz w:val="24"/>
          <w:szCs w:val="24"/>
        </w:rPr>
        <w:t>9</w:t>
      </w:r>
      <w:r w:rsidRPr="00CE23EC">
        <w:rPr>
          <w:rFonts w:ascii="Times New Roman" w:eastAsia="Times New Roman" w:hAnsi="Times New Roman"/>
          <w:sz w:val="24"/>
          <w:szCs w:val="24"/>
        </w:rPr>
        <w:t>.2.punktā noteikto.</w:t>
      </w:r>
    </w:p>
    <w:p w14:paraId="7155BB3B" w14:textId="77777777" w:rsidR="00D677C1" w:rsidRPr="00CE23EC" w:rsidRDefault="00D677C1" w:rsidP="000924DD">
      <w:pPr>
        <w:numPr>
          <w:ilvl w:val="1"/>
          <w:numId w:val="25"/>
        </w:numPr>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Ja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bojājums radies Pasūtītāja vainas dēļ, bojājuma remontu apmaksā Pasūtītājs, iepriekš saskaņojot ar Piegādātāju remonta darbu apjomu, cenu un laiku.</w:t>
      </w:r>
    </w:p>
    <w:p w14:paraId="00FCC43E" w14:textId="77777777" w:rsidR="00D677C1" w:rsidRPr="00CE23EC" w:rsidRDefault="00D677C1" w:rsidP="000924DD">
      <w:pPr>
        <w:numPr>
          <w:ilvl w:val="1"/>
          <w:numId w:val="25"/>
        </w:numPr>
        <w:spacing w:after="0" w:line="240" w:lineRule="auto"/>
        <w:ind w:left="0" w:firstLine="567"/>
        <w:jc w:val="both"/>
        <w:rPr>
          <w:rFonts w:ascii="Times New Roman" w:eastAsia="Times New Roman" w:hAnsi="Times New Roman"/>
          <w:sz w:val="24"/>
          <w:szCs w:val="24"/>
        </w:rPr>
      </w:pPr>
      <w:r w:rsidRPr="00CE23EC">
        <w:rPr>
          <w:rFonts w:ascii="Times New Roman" w:eastAsia="Times New Roman" w:hAnsi="Times New Roman"/>
          <w:sz w:val="24"/>
          <w:szCs w:val="24"/>
        </w:rPr>
        <w:t xml:space="preserve">Piegādātājs ir atbildīgs par piegādājamās </w:t>
      </w:r>
      <w:r>
        <w:rPr>
          <w:rFonts w:ascii="Times New Roman" w:eastAsia="Times New Roman" w:hAnsi="Times New Roman"/>
          <w:sz w:val="24"/>
          <w:szCs w:val="24"/>
        </w:rPr>
        <w:t>Preces</w:t>
      </w:r>
      <w:r w:rsidRPr="00CE23EC">
        <w:rPr>
          <w:rFonts w:ascii="Times New Roman" w:eastAsia="Times New Roman" w:hAnsi="Times New Roman"/>
          <w:sz w:val="24"/>
          <w:szCs w:val="24"/>
        </w:rPr>
        <w:t xml:space="preserve"> nejaušu, pilnīgu vai daļēju bojāejas vai bojāšanās risku līdz </w:t>
      </w:r>
      <w:r>
        <w:rPr>
          <w:rFonts w:ascii="Times New Roman" w:eastAsia="Times New Roman" w:hAnsi="Times New Roman"/>
          <w:sz w:val="24"/>
          <w:szCs w:val="24"/>
        </w:rPr>
        <w:t>piegādes</w:t>
      </w:r>
      <w:r w:rsidRPr="00CE23EC">
        <w:rPr>
          <w:rFonts w:ascii="Times New Roman" w:eastAsia="Times New Roman" w:hAnsi="Times New Roman"/>
          <w:sz w:val="24"/>
          <w:szCs w:val="24"/>
        </w:rPr>
        <w:t xml:space="preserve"> akta parakstīšanas brīdim.</w:t>
      </w:r>
    </w:p>
    <w:p w14:paraId="598EC0A5" w14:textId="77777777" w:rsidR="00D677C1" w:rsidRDefault="00D677C1" w:rsidP="00D677C1">
      <w:pPr>
        <w:spacing w:after="0" w:line="240" w:lineRule="auto"/>
        <w:ind w:left="426" w:right="49"/>
        <w:contextualSpacing/>
        <w:rPr>
          <w:rFonts w:ascii="Times New Roman" w:hAnsi="Times New Roman"/>
          <w:b/>
          <w:bCs/>
          <w:sz w:val="24"/>
          <w:szCs w:val="24"/>
        </w:rPr>
      </w:pPr>
    </w:p>
    <w:p w14:paraId="34A40172" w14:textId="631FE485" w:rsidR="00144C42" w:rsidRPr="009C0D2D" w:rsidRDefault="00144C42" w:rsidP="009C0D2D">
      <w:pPr>
        <w:numPr>
          <w:ilvl w:val="0"/>
          <w:numId w:val="8"/>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rPr>
        <w:t>PASŪTĪTĀJA TIESĪBAS UN PIENĀKUMI</w:t>
      </w:r>
    </w:p>
    <w:p w14:paraId="12D83B3F"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14:paraId="0C65A8A5"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pieprasīt Piegādātājam informāciju par Preces piegādi, kā arī par  Līguma izpildes gaitu un to kavējošiem faktoriem.</w:t>
      </w:r>
    </w:p>
    <w:p w14:paraId="330383BB"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nepieņemt Preci, kurai ir konstatēti Trūkumi, vai Preces pavadzīme neatbilst šajā līgumā noteiktajām prasībām.</w:t>
      </w:r>
    </w:p>
    <w:p w14:paraId="28E162D8"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tiesības iesniegt Piegādātājam pamatotas Pretenzijas par Preces Trūkumiem.</w:t>
      </w:r>
    </w:p>
    <w:p w14:paraId="6999BE00" w14:textId="77777777"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 par Līguma izpildi kopumā atbildīgā persona ir______________, tālrunis ________________, e-pasta adrese: ___________________Pasūtītāja kontaktpersonas Preču pasūtīšanai un saņemšanai.</w:t>
      </w:r>
    </w:p>
    <w:p w14:paraId="4A1AF56B" w14:textId="51BF18C0"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Pasūtītāja Līguma </w:t>
      </w:r>
      <w:r w:rsidR="008F108D">
        <w:rPr>
          <w:rFonts w:ascii="Times New Roman" w:hAnsi="Times New Roman"/>
          <w:sz w:val="24"/>
          <w:szCs w:val="24"/>
          <w:lang w:eastAsia="lv-LV"/>
        </w:rPr>
        <w:t>6</w:t>
      </w:r>
      <w:r w:rsidRPr="009C0D2D">
        <w:rPr>
          <w:rFonts w:ascii="Times New Roman" w:hAnsi="Times New Roman"/>
          <w:sz w:val="24"/>
          <w:szCs w:val="24"/>
          <w:lang w:eastAsia="lv-LV"/>
        </w:rPr>
        <w:t>.5.</w:t>
      </w:r>
      <w:r w:rsidR="00B17057" w:rsidRPr="009C0D2D">
        <w:rPr>
          <w:rFonts w:ascii="Times New Roman" w:hAnsi="Times New Roman"/>
          <w:sz w:val="24"/>
          <w:szCs w:val="24"/>
          <w:lang w:eastAsia="lv-LV"/>
        </w:rPr>
        <w:t xml:space="preserve"> </w:t>
      </w:r>
      <w:r w:rsidRPr="009C0D2D">
        <w:rPr>
          <w:rFonts w:ascii="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14:paraId="0745E789" w14:textId="1E9A665E" w:rsidR="00144C42" w:rsidRPr="009C0D2D" w:rsidRDefault="00144C42" w:rsidP="009C0D2D">
      <w:pPr>
        <w:numPr>
          <w:ilvl w:val="1"/>
          <w:numId w:val="8"/>
        </w:numPr>
        <w:tabs>
          <w:tab w:val="num"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lastRenderedPageBreak/>
        <w:t xml:space="preserve">Līguma pielikumā norādītie Preču apjomi ir plānotie </w:t>
      </w:r>
      <w:r w:rsidR="000675AD">
        <w:rPr>
          <w:rFonts w:ascii="Times New Roman" w:hAnsi="Times New Roman"/>
          <w:sz w:val="24"/>
          <w:szCs w:val="24"/>
          <w:lang w:eastAsia="lv-LV"/>
        </w:rPr>
        <w:t xml:space="preserve">apjomi </w:t>
      </w:r>
      <w:r w:rsidRPr="009C0D2D">
        <w:rPr>
          <w:rFonts w:ascii="Times New Roman" w:hAnsi="Times New Roman"/>
          <w:sz w:val="24"/>
          <w:szCs w:val="24"/>
          <w:lang w:eastAsia="lv-LV"/>
        </w:rPr>
        <w:t>un Pasūtītājam ir tiesības iepirkt tādu preču daudzumu, kāds tam ir nepieciešams tā darbības nodrošināšanai</w:t>
      </w:r>
      <w:r w:rsidR="00DE5AB0">
        <w:rPr>
          <w:rFonts w:ascii="Times New Roman" w:hAnsi="Times New Roman"/>
          <w:sz w:val="24"/>
          <w:szCs w:val="24"/>
          <w:lang w:eastAsia="lv-LV"/>
        </w:rPr>
        <w:t>, t.i., Pasūtītājam nav pienākums izpirkt visu plānoto daudzumu</w:t>
      </w:r>
      <w:r w:rsidRPr="009C0D2D">
        <w:rPr>
          <w:rFonts w:ascii="Times New Roman" w:hAnsi="Times New Roman"/>
          <w:sz w:val="24"/>
          <w:szCs w:val="24"/>
          <w:lang w:eastAsia="lv-LV"/>
        </w:rPr>
        <w:t xml:space="preserve">. Līgumi tiek slēgti par vienas vienības cenu, nosakot visa </w:t>
      </w:r>
      <w:r w:rsidR="00B17057" w:rsidRPr="009C0D2D">
        <w:rPr>
          <w:rFonts w:ascii="Times New Roman" w:hAnsi="Times New Roman"/>
          <w:sz w:val="24"/>
          <w:szCs w:val="24"/>
          <w:lang w:eastAsia="lv-LV"/>
        </w:rPr>
        <w:t>I</w:t>
      </w:r>
      <w:r w:rsidRPr="009C0D2D">
        <w:rPr>
          <w:rFonts w:ascii="Times New Roman" w:hAnsi="Times New Roman"/>
          <w:sz w:val="24"/>
          <w:szCs w:val="24"/>
          <w:lang w:eastAsia="lv-LV"/>
        </w:rPr>
        <w:t xml:space="preserve">epirkuma kopējo apjomu naudas izteiksmē. Pasūtītājs patur tiesības iepirkt lielāku vai mazāku preču daudzumu kā norādīts tehniskajā specifikācijā, atkarībā no </w:t>
      </w:r>
      <w:r w:rsidR="00B17057" w:rsidRPr="009C0D2D">
        <w:rPr>
          <w:rFonts w:ascii="Times New Roman" w:hAnsi="Times New Roman"/>
          <w:sz w:val="24"/>
          <w:szCs w:val="24"/>
          <w:lang w:eastAsia="lv-LV"/>
        </w:rPr>
        <w:t>Pasūtītāja</w:t>
      </w:r>
      <w:r w:rsidRPr="009C0D2D">
        <w:rPr>
          <w:rFonts w:ascii="Times New Roman" w:hAnsi="Times New Roman"/>
          <w:sz w:val="24"/>
          <w:szCs w:val="24"/>
          <w:lang w:eastAsia="lv-LV"/>
        </w:rPr>
        <w:t xml:space="preserve"> vajadzībām.</w:t>
      </w:r>
    </w:p>
    <w:p w14:paraId="1FD02832" w14:textId="77777777" w:rsidR="00144C42" w:rsidRPr="009C0D2D" w:rsidRDefault="00144C42" w:rsidP="009C0D2D">
      <w:pPr>
        <w:spacing w:after="0" w:line="240" w:lineRule="auto"/>
        <w:ind w:left="567" w:right="49" w:hanging="567"/>
        <w:contextualSpacing/>
        <w:rPr>
          <w:rFonts w:ascii="Times New Roman" w:hAnsi="Times New Roman"/>
          <w:sz w:val="24"/>
          <w:szCs w:val="24"/>
        </w:rPr>
      </w:pPr>
    </w:p>
    <w:p w14:paraId="0FA2CD33" w14:textId="77777777" w:rsidR="00144C42" w:rsidRPr="009C0D2D" w:rsidRDefault="00144C42" w:rsidP="009C0D2D">
      <w:pPr>
        <w:numPr>
          <w:ilvl w:val="0"/>
          <w:numId w:val="8"/>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lang w:eastAsia="lv-LV"/>
        </w:rPr>
        <w:t>PIEGĀDĀTĀJA TIESĪBAS UN PIENĀKUMI</w:t>
      </w:r>
    </w:p>
    <w:p w14:paraId="73A6D87E"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apliecina, ka:</w:t>
      </w:r>
    </w:p>
    <w:p w14:paraId="62CC581A"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14:paraId="545CC0E0"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Līguma saistību izpilde netiks apzināti kavēta vai apgrūtināta, kam par pamatu varētu būt nākamā Piegādātāja izvēle;</w:t>
      </w:r>
    </w:p>
    <w:p w14:paraId="05602CA4"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ievēros Pasūtītāja norādījumus Līguma izpildes laikā;</w:t>
      </w:r>
    </w:p>
    <w:p w14:paraId="559D4C32"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Prece atbilst spēkā esošiem standartiem, kā arī citām Pasūtītāja izvirzītajām Preces kvalitātes prasībām, kā arī Preces izgatavotāja sniegtajai informācijai;</w:t>
      </w:r>
    </w:p>
    <w:p w14:paraId="0E80F1FC"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līdz Pavadzīmes abpusējai parakstīšanas dienai uzņemas visu risku par Preci, tostarp visu risku par nejaušu gadījumu, ja sakarā ar to Prece iet bojā vai bojājas.</w:t>
      </w:r>
    </w:p>
    <w:p w14:paraId="03CFFF88"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ir atbildīgs par savu Līgumā noteikto saistību pilnīgu un savlaicīgu izpildi.</w:t>
      </w:r>
    </w:p>
    <w:p w14:paraId="5D8AB39C" w14:textId="77777777" w:rsidR="00144C42" w:rsidRPr="009C0D2D" w:rsidRDefault="00144C42" w:rsidP="009C0D2D">
      <w:pPr>
        <w:numPr>
          <w:ilvl w:val="1"/>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Piegādātājam ir pienākums:</w:t>
      </w:r>
    </w:p>
    <w:p w14:paraId="2D195225"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pirms Preces piegādes saskaņot ar Pasūtītāja kontaktpersonu Preces piegādes laiku;</w:t>
      </w:r>
    </w:p>
    <w:p w14:paraId="3F71338D"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pamatojoties uz Pretenzijā norādīto, veikt Preču apmaiņu pret Līguma noteikumiem atbilstošu Preci;</w:t>
      </w:r>
    </w:p>
    <w:p w14:paraId="74D38774"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200682C" w14:textId="77777777" w:rsidR="00144C42" w:rsidRPr="009C0D2D" w:rsidRDefault="00144C42" w:rsidP="009C0D2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pēc Pasūtītāja pieprasījuma nekavējoties sniegt informāciju par Preces piegādi;</w:t>
      </w:r>
    </w:p>
    <w:p w14:paraId="4B214E5D" w14:textId="77777777" w:rsidR="008F108D" w:rsidRDefault="00144C42" w:rsidP="008F108D">
      <w:pPr>
        <w:numPr>
          <w:ilvl w:val="2"/>
          <w:numId w:val="8"/>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Piegādātāja par Līguma izpildi atbildīgā persona ir _____________________, tālr. _____, e-pasts: ___________.</w:t>
      </w:r>
    </w:p>
    <w:p w14:paraId="55868C08" w14:textId="50BC6956" w:rsidR="008F108D" w:rsidRPr="008F108D" w:rsidRDefault="008F108D" w:rsidP="000924DD">
      <w:pPr>
        <w:pStyle w:val="ListParagraph"/>
        <w:numPr>
          <w:ilvl w:val="1"/>
          <w:numId w:val="26"/>
        </w:numPr>
        <w:tabs>
          <w:tab w:val="left" w:pos="1134"/>
        </w:tabs>
        <w:ind w:left="0" w:right="49" w:firstLine="567"/>
        <w:jc w:val="both"/>
      </w:pPr>
      <w:r>
        <w:t xml:space="preserve">Piegādātājs </w:t>
      </w:r>
      <w:r w:rsidRPr="00AC2B94">
        <w:t>apņemas iepazīties un iepazīstināt savā pakļautībā esošos darbiniekus, t.sk. apakšuzņēmējus, ar informatīvo materiālu “Informācija par darba vides riska faktoriem, darba drošības un ugunsdrošības prasībām”, kurš atrodams Pasūtītāja tīmekļa vietnē: (</w:t>
      </w:r>
      <w:hyperlink r:id="rId28" w:history="1">
        <w:r w:rsidRPr="00AC2B94">
          <w:rPr>
            <w:rStyle w:val="Hyperlink"/>
            <w:rFonts w:eastAsia="Calibri"/>
          </w:rPr>
          <w:t>http://www.stradini.lv/lv/content/informacija-par-darba-vides-riska-faktoriem-darba-drosibas-un-ugunsdrosibas-prasibam</w:t>
        </w:r>
      </w:hyperlink>
      <w:r w:rsidRPr="00AC2B94">
        <w:t>), ievērot un nodrošināt tajā noteikto prasību ievērošanu. Piegādātājs ir atbildīgs par noteikto prasību pārkāpumu rezultātā Pasūtītājam, trešajām personām vai Pasūtītājam pašam radītiem zaudējumiem un apņemas tos atlīdzināt</w:t>
      </w:r>
      <w:r>
        <w:t>.</w:t>
      </w:r>
    </w:p>
    <w:p w14:paraId="3C979454" w14:textId="77777777" w:rsidR="00144C42" w:rsidRPr="009C0D2D" w:rsidRDefault="00144C42" w:rsidP="009C0D2D">
      <w:pPr>
        <w:spacing w:after="0" w:line="240" w:lineRule="auto"/>
        <w:ind w:left="709" w:right="49"/>
        <w:contextualSpacing/>
        <w:rPr>
          <w:rFonts w:ascii="Times New Roman" w:hAnsi="Times New Roman"/>
          <w:sz w:val="24"/>
          <w:szCs w:val="24"/>
        </w:rPr>
      </w:pPr>
    </w:p>
    <w:p w14:paraId="1E2233FB" w14:textId="77777777" w:rsidR="00144C42" w:rsidRPr="009C0D2D" w:rsidRDefault="00144C42" w:rsidP="008F108D">
      <w:pPr>
        <w:numPr>
          <w:ilvl w:val="0"/>
          <w:numId w:val="26"/>
        </w:numPr>
        <w:spacing w:after="0" w:line="240" w:lineRule="auto"/>
        <w:ind w:left="426" w:right="49"/>
        <w:contextualSpacing/>
        <w:jc w:val="center"/>
        <w:rPr>
          <w:rFonts w:ascii="Times New Roman" w:hAnsi="Times New Roman"/>
          <w:b/>
          <w:bCs/>
          <w:sz w:val="24"/>
          <w:szCs w:val="24"/>
        </w:rPr>
      </w:pPr>
      <w:r w:rsidRPr="009C0D2D">
        <w:rPr>
          <w:rFonts w:ascii="Times New Roman" w:hAnsi="Times New Roman"/>
          <w:b/>
          <w:bCs/>
          <w:sz w:val="24"/>
          <w:szCs w:val="24"/>
        </w:rPr>
        <w:t>NEPĀRVARAMA VARA</w:t>
      </w:r>
    </w:p>
    <w:p w14:paraId="2130F961" w14:textId="54FF09F3" w:rsidR="00144C42" w:rsidRPr="009C0D2D" w:rsidRDefault="00B17057" w:rsidP="008F108D">
      <w:pPr>
        <w:numPr>
          <w:ilvl w:val="1"/>
          <w:numId w:val="26"/>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9C0D2D">
        <w:rPr>
          <w:rFonts w:ascii="Times New Roman" w:hAnsi="Times New Roman"/>
          <w:snapToGrid w:val="0"/>
          <w:sz w:val="24"/>
          <w:szCs w:val="24"/>
          <w:lang w:eastAsia="lv-LV"/>
        </w:rPr>
        <w:t>Puses</w:t>
      </w:r>
      <w:r w:rsidR="00144C42" w:rsidRPr="009C0D2D">
        <w:rPr>
          <w:rFonts w:ascii="Times New Roman" w:hAnsi="Times New Roman"/>
          <w:snapToGrid w:val="0"/>
          <w:sz w:val="24"/>
          <w:szCs w:val="24"/>
          <w:lang w:eastAsia="lv-LV"/>
        </w:rPr>
        <w:t xml:space="preserve"> tiek atbrīvot</w:t>
      </w:r>
      <w:r w:rsidRPr="009C0D2D">
        <w:rPr>
          <w:rFonts w:ascii="Times New Roman" w:hAnsi="Times New Roman"/>
          <w:snapToGrid w:val="0"/>
          <w:sz w:val="24"/>
          <w:szCs w:val="24"/>
          <w:lang w:eastAsia="lv-LV"/>
        </w:rPr>
        <w:t>as</w:t>
      </w:r>
      <w:r w:rsidR="00144C42" w:rsidRPr="009C0D2D">
        <w:rPr>
          <w:rFonts w:ascii="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w:t>
      </w:r>
      <w:r w:rsidRPr="009C0D2D">
        <w:rPr>
          <w:rFonts w:ascii="Times New Roman" w:hAnsi="Times New Roman"/>
          <w:snapToGrid w:val="0"/>
          <w:sz w:val="24"/>
          <w:szCs w:val="24"/>
          <w:lang w:eastAsia="lv-LV"/>
        </w:rPr>
        <w:t xml:space="preserve">Pušu </w:t>
      </w:r>
      <w:r w:rsidR="00144C42" w:rsidRPr="009C0D2D">
        <w:rPr>
          <w:rFonts w:ascii="Times New Roman" w:hAnsi="Times New Roman"/>
          <w:snapToGrid w:val="0"/>
          <w:sz w:val="24"/>
          <w:szCs w:val="24"/>
          <w:lang w:eastAsia="lv-LV"/>
        </w:rPr>
        <w:t xml:space="preserve">kontroles un atbildības (dabas katastrofas, ūdens plūdi, ugunsgrēks, zemestrīce un citas stihiskas nelaimes, kā arī karš un karadarbība, streiki un citi apstākļi, kas neiekļaujas </w:t>
      </w:r>
      <w:r w:rsidR="008163C5">
        <w:rPr>
          <w:rFonts w:ascii="Times New Roman" w:hAnsi="Times New Roman"/>
          <w:snapToGrid w:val="0"/>
          <w:sz w:val="24"/>
          <w:szCs w:val="24"/>
          <w:lang w:eastAsia="lv-LV"/>
        </w:rPr>
        <w:t xml:space="preserve">Pušu </w:t>
      </w:r>
      <w:r w:rsidR="00144C42" w:rsidRPr="009C0D2D">
        <w:rPr>
          <w:rFonts w:ascii="Times New Roman" w:hAnsi="Times New Roman"/>
          <w:snapToGrid w:val="0"/>
          <w:sz w:val="24"/>
          <w:szCs w:val="24"/>
          <w:lang w:eastAsia="lv-LV"/>
        </w:rPr>
        <w:t>iespējamās kontroles robežās u.c.).</w:t>
      </w:r>
    </w:p>
    <w:p w14:paraId="6EDBC5DE" w14:textId="66E4D092" w:rsidR="00144C42" w:rsidRPr="009C0D2D" w:rsidRDefault="00B17057" w:rsidP="008F108D">
      <w:pPr>
        <w:numPr>
          <w:ilvl w:val="1"/>
          <w:numId w:val="26"/>
        </w:numPr>
        <w:tabs>
          <w:tab w:val="left" w:pos="1134"/>
        </w:tabs>
        <w:spacing w:after="0" w:line="240" w:lineRule="auto"/>
        <w:ind w:left="0" w:right="49" w:firstLine="567"/>
        <w:contextualSpacing/>
        <w:jc w:val="both"/>
        <w:rPr>
          <w:rFonts w:ascii="Times New Roman" w:hAnsi="Times New Roman"/>
          <w:snapToGrid w:val="0"/>
          <w:sz w:val="24"/>
          <w:szCs w:val="24"/>
          <w:lang w:eastAsia="lv-LV"/>
        </w:rPr>
      </w:pPr>
      <w:r w:rsidRPr="009C0D2D">
        <w:rPr>
          <w:rFonts w:ascii="Times New Roman" w:hAnsi="Times New Roman"/>
          <w:snapToGrid w:val="0"/>
          <w:sz w:val="24"/>
          <w:szCs w:val="24"/>
          <w:lang w:eastAsia="lv-LV"/>
        </w:rPr>
        <w:t>Puse</w:t>
      </w:r>
      <w:r w:rsidR="00144C42" w:rsidRPr="009C0D2D">
        <w:rPr>
          <w:rFonts w:ascii="Times New Roman" w:hAnsi="Times New Roman"/>
          <w:snapToGrid w:val="0"/>
          <w:sz w:val="24"/>
          <w:szCs w:val="24"/>
          <w:lang w:eastAsia="lv-LV"/>
        </w:rPr>
        <w:t>, kur</w:t>
      </w:r>
      <w:r w:rsidRPr="009C0D2D">
        <w:rPr>
          <w:rFonts w:ascii="Times New Roman" w:hAnsi="Times New Roman"/>
          <w:snapToGrid w:val="0"/>
          <w:sz w:val="24"/>
          <w:szCs w:val="24"/>
          <w:lang w:eastAsia="lv-LV"/>
        </w:rPr>
        <w:t>a</w:t>
      </w:r>
      <w:r w:rsidR="00144C42" w:rsidRPr="009C0D2D">
        <w:rPr>
          <w:rFonts w:ascii="Times New Roman" w:hAnsi="Times New Roman"/>
          <w:snapToGrid w:val="0"/>
          <w:sz w:val="24"/>
          <w:szCs w:val="24"/>
          <w:lang w:eastAsia="lv-LV"/>
        </w:rPr>
        <w:t xml:space="preserve"> nokļuv</w:t>
      </w:r>
      <w:r w:rsidRPr="009C0D2D">
        <w:rPr>
          <w:rFonts w:ascii="Times New Roman" w:hAnsi="Times New Roman"/>
          <w:snapToGrid w:val="0"/>
          <w:sz w:val="24"/>
          <w:szCs w:val="24"/>
          <w:lang w:eastAsia="lv-LV"/>
        </w:rPr>
        <w:t>u</w:t>
      </w:r>
      <w:r w:rsidR="00144C42" w:rsidRPr="009C0D2D">
        <w:rPr>
          <w:rFonts w:ascii="Times New Roman" w:hAnsi="Times New Roman"/>
          <w:snapToGrid w:val="0"/>
          <w:sz w:val="24"/>
          <w:szCs w:val="24"/>
          <w:lang w:eastAsia="lv-LV"/>
        </w:rPr>
        <w:t>s</w:t>
      </w:r>
      <w:r w:rsidRPr="009C0D2D">
        <w:rPr>
          <w:rFonts w:ascii="Times New Roman" w:hAnsi="Times New Roman"/>
          <w:snapToGrid w:val="0"/>
          <w:sz w:val="24"/>
          <w:szCs w:val="24"/>
          <w:lang w:eastAsia="lv-LV"/>
        </w:rPr>
        <w:t>i</w:t>
      </w:r>
      <w:r w:rsidR="00144C42" w:rsidRPr="009C0D2D">
        <w:rPr>
          <w:rFonts w:ascii="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to otr</w:t>
      </w:r>
      <w:r w:rsidRPr="009C0D2D">
        <w:rPr>
          <w:rFonts w:ascii="Times New Roman" w:hAnsi="Times New Roman"/>
          <w:snapToGrid w:val="0"/>
          <w:sz w:val="24"/>
          <w:szCs w:val="24"/>
          <w:lang w:eastAsia="lv-LV"/>
        </w:rPr>
        <w:t>a</w:t>
      </w:r>
      <w:r w:rsidR="00144C42" w:rsidRPr="009C0D2D">
        <w:rPr>
          <w:rFonts w:ascii="Times New Roman" w:hAnsi="Times New Roman"/>
          <w:snapToGrid w:val="0"/>
          <w:sz w:val="24"/>
          <w:szCs w:val="24"/>
          <w:lang w:eastAsia="lv-LV"/>
        </w:rPr>
        <w:t xml:space="preserve"> </w:t>
      </w:r>
      <w:r w:rsidRPr="009C0D2D">
        <w:rPr>
          <w:rFonts w:ascii="Times New Roman" w:hAnsi="Times New Roman"/>
          <w:snapToGrid w:val="0"/>
          <w:sz w:val="24"/>
          <w:szCs w:val="24"/>
          <w:lang w:eastAsia="lv-LV"/>
        </w:rPr>
        <w:t>Puse</w:t>
      </w:r>
      <w:r w:rsidR="00144C42" w:rsidRPr="009C0D2D">
        <w:rPr>
          <w:rFonts w:ascii="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14:paraId="0042C85E" w14:textId="2096D1C2"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napToGrid w:val="0"/>
          <w:sz w:val="24"/>
          <w:szCs w:val="24"/>
          <w:lang w:eastAsia="lv-LV"/>
        </w:rPr>
        <w:t>Ja minēto apstākļu dēļ nav iespējams izpildīt Līgumu ilgāk par 3 (trīs) mēnešiem, katra</w:t>
      </w:r>
      <w:r w:rsidR="00B17057" w:rsidRPr="009C0D2D">
        <w:rPr>
          <w:rFonts w:ascii="Times New Roman" w:hAnsi="Times New Roman"/>
          <w:snapToGrid w:val="0"/>
          <w:sz w:val="24"/>
          <w:szCs w:val="24"/>
          <w:lang w:eastAsia="lv-LV"/>
        </w:rPr>
        <w:t>i</w:t>
      </w:r>
      <w:r w:rsidRPr="009C0D2D">
        <w:rPr>
          <w:rFonts w:ascii="Times New Roman" w:hAnsi="Times New Roman"/>
          <w:snapToGrid w:val="0"/>
          <w:sz w:val="24"/>
          <w:szCs w:val="24"/>
          <w:lang w:eastAsia="lv-LV"/>
        </w:rPr>
        <w:t xml:space="preserve"> </w:t>
      </w:r>
      <w:r w:rsidR="00B17057" w:rsidRPr="009C0D2D">
        <w:rPr>
          <w:rFonts w:ascii="Times New Roman" w:hAnsi="Times New Roman"/>
          <w:snapToGrid w:val="0"/>
          <w:sz w:val="24"/>
          <w:szCs w:val="24"/>
          <w:lang w:eastAsia="lv-LV"/>
        </w:rPr>
        <w:t xml:space="preserve">Pusei </w:t>
      </w:r>
      <w:r w:rsidRPr="009C0D2D">
        <w:rPr>
          <w:rFonts w:ascii="Times New Roman" w:hAnsi="Times New Roman"/>
          <w:snapToGrid w:val="0"/>
          <w:sz w:val="24"/>
          <w:szCs w:val="24"/>
          <w:lang w:eastAsia="lv-LV"/>
        </w:rPr>
        <w:t xml:space="preserve">ir tiesības izbeigt šī Līguma darbību, par to rakstveidā brīdinot otru </w:t>
      </w:r>
      <w:r w:rsidR="00B17057" w:rsidRPr="009C0D2D">
        <w:rPr>
          <w:rFonts w:ascii="Times New Roman" w:hAnsi="Times New Roman"/>
          <w:snapToGrid w:val="0"/>
          <w:sz w:val="24"/>
          <w:szCs w:val="24"/>
          <w:lang w:eastAsia="lv-LV"/>
        </w:rPr>
        <w:t xml:space="preserve">Pusi </w:t>
      </w:r>
      <w:r w:rsidRPr="009C0D2D">
        <w:rPr>
          <w:rFonts w:ascii="Times New Roman" w:hAnsi="Times New Roman"/>
          <w:snapToGrid w:val="0"/>
          <w:sz w:val="24"/>
          <w:szCs w:val="24"/>
          <w:lang w:eastAsia="lv-LV"/>
        </w:rPr>
        <w:t xml:space="preserve">vismaz 15 </w:t>
      </w:r>
      <w:r w:rsidRPr="009C0D2D">
        <w:rPr>
          <w:rFonts w:ascii="Times New Roman" w:hAnsi="Times New Roman"/>
          <w:snapToGrid w:val="0"/>
          <w:sz w:val="24"/>
          <w:szCs w:val="24"/>
          <w:lang w:eastAsia="lv-LV"/>
        </w:rPr>
        <w:lastRenderedPageBreak/>
        <w:t xml:space="preserve">(piecpadsmit) dienas iepriekš. Šajā gadījumā šī Līguma </w:t>
      </w:r>
      <w:r w:rsidR="00B17057" w:rsidRPr="009C0D2D">
        <w:rPr>
          <w:rFonts w:ascii="Times New Roman" w:hAnsi="Times New Roman"/>
          <w:snapToGrid w:val="0"/>
          <w:sz w:val="24"/>
          <w:szCs w:val="24"/>
          <w:lang w:eastAsia="lv-LV"/>
        </w:rPr>
        <w:t xml:space="preserve">Puse </w:t>
      </w:r>
      <w:r w:rsidRPr="009C0D2D">
        <w:rPr>
          <w:rFonts w:ascii="Times New Roman" w:hAnsi="Times New Roman"/>
          <w:snapToGrid w:val="0"/>
          <w:sz w:val="24"/>
          <w:szCs w:val="24"/>
          <w:lang w:eastAsia="lv-LV"/>
        </w:rPr>
        <w:t>nevar prasīt atlīdzināt zaudējumus, kas radušies šā Līguma izbeigšanas rezultātā.</w:t>
      </w:r>
    </w:p>
    <w:p w14:paraId="1D0D7539" w14:textId="77777777" w:rsidR="00144C42" w:rsidRPr="009C0D2D" w:rsidRDefault="00144C42" w:rsidP="009C0D2D">
      <w:pPr>
        <w:spacing w:after="0" w:line="240" w:lineRule="auto"/>
        <w:ind w:left="567" w:right="49"/>
        <w:contextualSpacing/>
        <w:rPr>
          <w:rFonts w:ascii="Times New Roman" w:hAnsi="Times New Roman"/>
          <w:sz w:val="24"/>
          <w:szCs w:val="24"/>
        </w:rPr>
      </w:pPr>
    </w:p>
    <w:p w14:paraId="2856D298" w14:textId="0A8F4C1A" w:rsidR="00144C42" w:rsidRPr="009C0D2D" w:rsidRDefault="00B17057" w:rsidP="008F108D">
      <w:pPr>
        <w:numPr>
          <w:ilvl w:val="0"/>
          <w:numId w:val="26"/>
        </w:numPr>
        <w:spacing w:after="0" w:line="240" w:lineRule="auto"/>
        <w:ind w:right="49"/>
        <w:contextualSpacing/>
        <w:jc w:val="center"/>
        <w:rPr>
          <w:rFonts w:ascii="Times New Roman" w:hAnsi="Times New Roman"/>
          <w:b/>
          <w:bCs/>
          <w:sz w:val="24"/>
          <w:szCs w:val="24"/>
        </w:rPr>
      </w:pPr>
      <w:r w:rsidRPr="009C0D2D">
        <w:rPr>
          <w:rFonts w:ascii="Times New Roman" w:hAnsi="Times New Roman"/>
          <w:b/>
          <w:bCs/>
          <w:sz w:val="24"/>
          <w:szCs w:val="24"/>
        </w:rPr>
        <w:t>PUŠU</w:t>
      </w:r>
      <w:r w:rsidR="00144C42" w:rsidRPr="009C0D2D">
        <w:rPr>
          <w:rFonts w:ascii="Times New Roman" w:hAnsi="Times New Roman"/>
          <w:b/>
          <w:bCs/>
          <w:sz w:val="24"/>
          <w:szCs w:val="24"/>
        </w:rPr>
        <w:t xml:space="preserve"> ATBILDĪBA</w:t>
      </w:r>
    </w:p>
    <w:p w14:paraId="25D9CCA4" w14:textId="0F459E95" w:rsidR="00144C42" w:rsidRPr="009C0D2D" w:rsidRDefault="00B17057"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Puses</w:t>
      </w:r>
      <w:r w:rsidR="00144C42" w:rsidRPr="009C0D2D">
        <w:rPr>
          <w:rFonts w:ascii="Times New Roman" w:hAnsi="Times New Roman"/>
          <w:sz w:val="24"/>
          <w:szCs w:val="24"/>
          <w:lang w:eastAsia="lv-LV"/>
        </w:rPr>
        <w:t xml:space="preserve"> par Līgumā noteikto savu saistību nepildīšanu vai nepienācīgu izpildi atbild saskaņā ar Latvijas Republikas normatīvajiem aktiem un Līguma noteikumiem, zaudējumu nodarīšanas gadījumā atlīdzinot otra</w:t>
      </w:r>
      <w:r w:rsidRPr="009C0D2D">
        <w:rPr>
          <w:rFonts w:ascii="Times New Roman" w:hAnsi="Times New Roman"/>
          <w:sz w:val="24"/>
          <w:szCs w:val="24"/>
          <w:lang w:eastAsia="lv-LV"/>
        </w:rPr>
        <w:t>i</w:t>
      </w:r>
      <w:r w:rsidR="00144C42" w:rsidRPr="009C0D2D">
        <w:rPr>
          <w:rFonts w:ascii="Times New Roman" w:hAnsi="Times New Roman"/>
          <w:sz w:val="24"/>
          <w:szCs w:val="24"/>
          <w:lang w:eastAsia="lv-LV"/>
        </w:rPr>
        <w:t xml:space="preserve"> </w:t>
      </w:r>
      <w:r w:rsidRPr="009C0D2D">
        <w:rPr>
          <w:rFonts w:ascii="Times New Roman" w:hAnsi="Times New Roman"/>
          <w:sz w:val="24"/>
          <w:szCs w:val="24"/>
          <w:lang w:eastAsia="lv-LV"/>
        </w:rPr>
        <w:t xml:space="preserve">Pusei </w:t>
      </w:r>
      <w:r w:rsidR="00144C42" w:rsidRPr="009C0D2D">
        <w:rPr>
          <w:rFonts w:ascii="Times New Roman" w:hAnsi="Times New Roman"/>
          <w:sz w:val="24"/>
          <w:szCs w:val="24"/>
          <w:lang w:eastAsia="lv-LV"/>
        </w:rPr>
        <w:t>nodarītos zaudējumus.</w:t>
      </w:r>
    </w:p>
    <w:p w14:paraId="2F8C64A1" w14:textId="1DEFC81C"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Piegādātājs neapmaina neatbilstošās Preces Līgumā noteiktajā termiņā</w:t>
      </w:r>
      <w:r w:rsidR="008F108D" w:rsidRPr="009C0D2D">
        <w:rPr>
          <w:rFonts w:ascii="Times New Roman" w:hAnsi="Times New Roman"/>
          <w:sz w:val="24"/>
          <w:szCs w:val="24"/>
          <w:lang w:eastAsia="lv-LV"/>
        </w:rPr>
        <w:t>,</w:t>
      </w:r>
      <w:r w:rsidRPr="009C0D2D">
        <w:rPr>
          <w:rFonts w:ascii="Times New Roman" w:hAnsi="Times New Roman"/>
          <w:sz w:val="24"/>
          <w:szCs w:val="24"/>
          <w:lang w:eastAsia="lv-LV"/>
        </w:rPr>
        <w:t xml:space="preserve"> Piegādātājs atmaksā Pasūtītājam neatbilstošo Preču cenu un </w:t>
      </w:r>
      <w:r w:rsidR="008F108D">
        <w:rPr>
          <w:rFonts w:ascii="Times New Roman" w:hAnsi="Times New Roman"/>
          <w:sz w:val="24"/>
          <w:szCs w:val="24"/>
          <w:lang w:eastAsia="lv-LV"/>
        </w:rPr>
        <w:t xml:space="preserve">maksā </w:t>
      </w:r>
      <w:r w:rsidRPr="009C0D2D">
        <w:rPr>
          <w:rFonts w:ascii="Times New Roman" w:hAnsi="Times New Roman"/>
          <w:sz w:val="24"/>
          <w:szCs w:val="24"/>
          <w:lang w:eastAsia="lv-LV"/>
        </w:rPr>
        <w:t>līgumsodu 10% (desmit procenti) apmērā no neatbilstošo Preču cenas.</w:t>
      </w:r>
    </w:p>
    <w:p w14:paraId="37FD3F0B" w14:textId="17972C83"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Piegādātājs neveic Preču piegādi Līgumā noteiktajā termiņā</w:t>
      </w:r>
      <w:r w:rsidR="008F108D">
        <w:rPr>
          <w:rFonts w:ascii="Times New Roman" w:hAnsi="Times New Roman"/>
          <w:sz w:val="24"/>
          <w:szCs w:val="24"/>
          <w:lang w:eastAsia="lv-LV"/>
        </w:rPr>
        <w:t xml:space="preserve"> </w:t>
      </w:r>
      <w:r w:rsidRPr="009C0D2D">
        <w:rPr>
          <w:rFonts w:ascii="Times New Roman" w:hAnsi="Times New Roman"/>
          <w:sz w:val="24"/>
          <w:szCs w:val="24"/>
          <w:lang w:eastAsia="lv-LV"/>
        </w:rPr>
        <w:t>Piegādātājs maksā Pasūtītājam līgumsodu 0,1% (nulle komats viens procents) apmērā no savlaicīgi nepiegādātās Preču summas par katru nokavēto dienu, bet ne vairāk kā 10% (desmit procenti) no nepiegādāto Preču summas.</w:t>
      </w:r>
    </w:p>
    <w:p w14:paraId="09685893" w14:textId="77777777"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031AAF23" w14:textId="147B3B24" w:rsidR="00144C42" w:rsidRPr="009C0D2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Līgumā noteikto sankciju un līgumsoda apmaksa tiek veikta 30 (trīsdesmit) kalendāro dienu laikā pēc attiecīgā</w:t>
      </w:r>
      <w:r w:rsidR="00B17057" w:rsidRPr="009C0D2D">
        <w:rPr>
          <w:rFonts w:ascii="Times New Roman" w:hAnsi="Times New Roman"/>
          <w:sz w:val="24"/>
          <w:szCs w:val="24"/>
          <w:lang w:eastAsia="lv-LV"/>
        </w:rPr>
        <w:t>s</w:t>
      </w:r>
      <w:r w:rsidRPr="009C0D2D">
        <w:rPr>
          <w:rFonts w:ascii="Times New Roman" w:hAnsi="Times New Roman"/>
          <w:sz w:val="24"/>
          <w:szCs w:val="24"/>
          <w:lang w:eastAsia="lv-LV"/>
        </w:rPr>
        <w:t xml:space="preserve"> </w:t>
      </w:r>
      <w:r w:rsidR="00B17057" w:rsidRPr="009C0D2D">
        <w:rPr>
          <w:rFonts w:ascii="Times New Roman" w:hAnsi="Times New Roman"/>
          <w:sz w:val="24"/>
          <w:szCs w:val="24"/>
          <w:lang w:eastAsia="lv-LV"/>
        </w:rPr>
        <w:t>Puses</w:t>
      </w:r>
      <w:r w:rsidRPr="009C0D2D">
        <w:rPr>
          <w:rFonts w:ascii="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14:paraId="31BD79E1" w14:textId="1D781F52" w:rsidR="00144C42" w:rsidRPr="000924DD" w:rsidRDefault="00144C42" w:rsidP="008F108D">
      <w:pPr>
        <w:numPr>
          <w:ilvl w:val="1"/>
          <w:numId w:val="26"/>
        </w:numPr>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 xml:space="preserve">Līgumsoda samaksa neatbrīvo </w:t>
      </w:r>
      <w:r w:rsidR="00B17057"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 xml:space="preserve">no Līguma izpildes un </w:t>
      </w:r>
      <w:r w:rsidR="00B17057"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var prasīt kā līgumsoda, tā arī Līguma noteikumu izpildīšanu.</w:t>
      </w:r>
    </w:p>
    <w:p w14:paraId="02CFC6FC" w14:textId="77777777" w:rsidR="000924DD" w:rsidRPr="000924DD" w:rsidRDefault="000924DD" w:rsidP="006E3832">
      <w:pPr>
        <w:pStyle w:val="ListParagraph"/>
        <w:numPr>
          <w:ilvl w:val="1"/>
          <w:numId w:val="26"/>
        </w:numPr>
        <w:ind w:left="0" w:firstLine="567"/>
        <w:jc w:val="both"/>
        <w:rPr>
          <w:rFonts w:eastAsia="Calibri"/>
          <w:bCs/>
          <w:iCs/>
        </w:rPr>
      </w:pPr>
      <w:r w:rsidRPr="000924DD">
        <w:rPr>
          <w:rFonts w:eastAsia="Calibri"/>
          <w:bCs/>
          <w:iCs/>
        </w:rPr>
        <w:t>Puses apliecina un garantē, ka neveiks koruptīvas darbības un ievēros visus piemērojamos normatīvos aktus un vadlīnijas, kas regulē korupcijas un interešu konfliktu novēršanu. Piegādātājs apliecina, ka ir iepazinies ar informāciju par VSIA “Paula Stradiņa klīniskā universitātes slimnīca” politiku attiecībā uz korupcijas un interešu konflikta novēršanu mājaslapā www.stradini.lv (sadaļā: sadarbības partneriem), tai skaitā ar noteiktajiem pamatprincipiem, kas ir jāievēro sadarbības partneriem, atbilst tiem un apņemas tos ievērot, kā arī nodrošināt, ka tos ievēro tā darbinieki, pārstāvji.</w:t>
      </w:r>
    </w:p>
    <w:p w14:paraId="4CF96E01" w14:textId="77777777" w:rsidR="00144C42" w:rsidRPr="009C0D2D" w:rsidRDefault="00144C42" w:rsidP="009C0D2D">
      <w:pPr>
        <w:spacing w:after="0" w:line="240" w:lineRule="auto"/>
        <w:ind w:left="567" w:right="49"/>
        <w:contextualSpacing/>
        <w:rPr>
          <w:rFonts w:ascii="Times New Roman" w:hAnsi="Times New Roman"/>
          <w:bCs/>
          <w:iCs/>
          <w:sz w:val="24"/>
          <w:szCs w:val="24"/>
          <w:lang w:eastAsia="lv-LV"/>
        </w:rPr>
      </w:pPr>
    </w:p>
    <w:p w14:paraId="17FDEEDD" w14:textId="77777777" w:rsidR="00144C42" w:rsidRPr="009C0D2D" w:rsidRDefault="00144C42" w:rsidP="008F108D">
      <w:pPr>
        <w:numPr>
          <w:ilvl w:val="0"/>
          <w:numId w:val="26"/>
        </w:numPr>
        <w:spacing w:after="0" w:line="240" w:lineRule="auto"/>
        <w:ind w:left="426" w:right="49"/>
        <w:contextualSpacing/>
        <w:jc w:val="center"/>
        <w:rPr>
          <w:rFonts w:ascii="Times New Roman" w:hAnsi="Times New Roman"/>
          <w:b/>
          <w:iCs/>
          <w:sz w:val="24"/>
          <w:szCs w:val="24"/>
          <w:lang w:eastAsia="lv-LV"/>
        </w:rPr>
      </w:pPr>
      <w:r w:rsidRPr="009C0D2D">
        <w:rPr>
          <w:rFonts w:ascii="Times New Roman" w:hAnsi="Times New Roman"/>
          <w:b/>
          <w:iCs/>
          <w:sz w:val="24"/>
          <w:szCs w:val="24"/>
          <w:lang w:eastAsia="lv-LV"/>
        </w:rPr>
        <w:t>STRĪDU RISINĀŠANAS KĀRTĪBA</w:t>
      </w:r>
    </w:p>
    <w:p w14:paraId="03C1473E" w14:textId="452EFCEC"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Jebkurš strīds, domstarpība vai prasība, kas izriet no šī Līguma, kas skar to vai tā pārkāpšanu, izbeigšanu vai spēkā neesamību tiek risināts </w:t>
      </w:r>
      <w:r w:rsidR="00B17057"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savstarpējās sarunās.</w:t>
      </w:r>
    </w:p>
    <w:p w14:paraId="28D6B66B"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No Līgumā izrietošās saistības ir apspriežamas atbilstoši Latvijas Republikas normatīvajiem aktiem.</w:t>
      </w:r>
    </w:p>
    <w:p w14:paraId="5020F6BE"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14:paraId="1BA6C8FE"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bCs/>
          <w:iCs/>
          <w:sz w:val="24"/>
          <w:szCs w:val="24"/>
          <w:lang w:eastAsia="lv-LV"/>
        </w:rPr>
      </w:pPr>
      <w:r w:rsidRPr="009C0D2D">
        <w:rPr>
          <w:rFonts w:ascii="Times New Roman" w:hAnsi="Times New Roman"/>
          <w:sz w:val="24"/>
          <w:szCs w:val="24"/>
          <w:lang w:eastAsia="lv-LV"/>
        </w:rPr>
        <w:t>Jautājumi, kas nav atrunāti Līgumā, tiek apspriesti un risināti saskaņā ar Latvijas Republikas normatīvajiem aktiem.</w:t>
      </w:r>
    </w:p>
    <w:p w14:paraId="68797650" w14:textId="77777777" w:rsidR="00144C42" w:rsidRPr="009C0D2D" w:rsidRDefault="00144C42" w:rsidP="009C0D2D">
      <w:pPr>
        <w:spacing w:after="0" w:line="240" w:lineRule="auto"/>
        <w:ind w:right="49"/>
        <w:jc w:val="center"/>
        <w:rPr>
          <w:rFonts w:ascii="Times New Roman" w:hAnsi="Times New Roman"/>
          <w:bCs/>
          <w:i/>
          <w:sz w:val="24"/>
          <w:szCs w:val="24"/>
          <w:lang w:eastAsia="lv-LV"/>
        </w:rPr>
      </w:pPr>
    </w:p>
    <w:p w14:paraId="16BCC431" w14:textId="77777777" w:rsidR="00144C42" w:rsidRPr="009C0D2D" w:rsidRDefault="00144C42" w:rsidP="008F108D">
      <w:pPr>
        <w:numPr>
          <w:ilvl w:val="0"/>
          <w:numId w:val="26"/>
        </w:numPr>
        <w:spacing w:after="0" w:line="240" w:lineRule="auto"/>
        <w:ind w:right="49"/>
        <w:contextualSpacing/>
        <w:jc w:val="center"/>
        <w:rPr>
          <w:rFonts w:ascii="Times New Roman" w:hAnsi="Times New Roman"/>
          <w:b/>
          <w:iCs/>
          <w:sz w:val="24"/>
          <w:szCs w:val="24"/>
          <w:lang w:eastAsia="lv-LV"/>
        </w:rPr>
      </w:pPr>
      <w:r w:rsidRPr="009C0D2D">
        <w:rPr>
          <w:rFonts w:ascii="Times New Roman" w:hAnsi="Times New Roman"/>
          <w:b/>
          <w:iCs/>
          <w:sz w:val="24"/>
          <w:szCs w:val="24"/>
          <w:lang w:eastAsia="lv-LV"/>
        </w:rPr>
        <w:t>LĪGUMA DARBĪBAS LAIKS UN IZBEIGŠANAS KĀRTĪBA</w:t>
      </w:r>
    </w:p>
    <w:p w14:paraId="62BF3935" w14:textId="07DC7CA6"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Līgums stājas spēkā </w:t>
      </w:r>
      <w:r w:rsidR="009C0D2D" w:rsidRPr="009C0D2D">
        <w:rPr>
          <w:rFonts w:ascii="Times New Roman" w:hAnsi="Times New Roman"/>
          <w:bCs/>
          <w:sz w:val="24"/>
          <w:szCs w:val="24"/>
        </w:rPr>
        <w:t xml:space="preserve">tā abpusējas parakstīšanas brīdī </w:t>
      </w:r>
      <w:r w:rsidRPr="009C0D2D">
        <w:rPr>
          <w:rFonts w:ascii="Times New Roman" w:hAnsi="Times New Roman"/>
          <w:sz w:val="24"/>
          <w:szCs w:val="24"/>
        </w:rPr>
        <w:t xml:space="preserve">un ir spēkā līdz Līgumā noteikto </w:t>
      </w:r>
      <w:r w:rsidR="009C0D2D" w:rsidRPr="009C0D2D">
        <w:rPr>
          <w:rFonts w:ascii="Times New Roman" w:hAnsi="Times New Roman"/>
          <w:sz w:val="24"/>
          <w:szCs w:val="24"/>
        </w:rPr>
        <w:t>Pušu</w:t>
      </w:r>
      <w:r w:rsidRPr="009C0D2D">
        <w:rPr>
          <w:rFonts w:ascii="Times New Roman" w:hAnsi="Times New Roman"/>
          <w:sz w:val="24"/>
          <w:szCs w:val="24"/>
        </w:rPr>
        <w:t xml:space="preserve"> saistību pilnīgai izpildei.</w:t>
      </w:r>
    </w:p>
    <w:p w14:paraId="5D0282F0"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Līguma darbības termiņš ir </w:t>
      </w:r>
      <w:r w:rsidRPr="009C0D2D">
        <w:rPr>
          <w:rFonts w:ascii="Times New Roman" w:hAnsi="Times New Roman"/>
          <w:sz w:val="24"/>
          <w:szCs w:val="24"/>
          <w:lang w:eastAsia="lv-LV"/>
        </w:rPr>
        <w:t>no Līguma spēkā stāšanās dienas līdz īsākajam no šādiem termiņiem:</w:t>
      </w:r>
    </w:p>
    <w:p w14:paraId="4466257A"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līdz Vienošanās 2.1. punktā noteiktās summas izlietojumam;</w:t>
      </w:r>
    </w:p>
    <w:p w14:paraId="1DB88F91" w14:textId="77E72238" w:rsidR="00144C42" w:rsidRPr="009C0D2D" w:rsidRDefault="005F10A4"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Pr>
          <w:rFonts w:ascii="Times New Roman" w:hAnsi="Times New Roman"/>
          <w:sz w:val="24"/>
          <w:szCs w:val="24"/>
        </w:rPr>
        <w:t>48</w:t>
      </w:r>
      <w:r w:rsidR="00144C42" w:rsidRPr="009C0D2D">
        <w:rPr>
          <w:rFonts w:ascii="Times New Roman" w:hAnsi="Times New Roman"/>
          <w:sz w:val="24"/>
          <w:szCs w:val="24"/>
        </w:rPr>
        <w:t xml:space="preserve"> (</w:t>
      </w:r>
      <w:r>
        <w:rPr>
          <w:rFonts w:ascii="Times New Roman" w:hAnsi="Times New Roman"/>
          <w:sz w:val="24"/>
          <w:szCs w:val="24"/>
        </w:rPr>
        <w:t>četrdesmit</w:t>
      </w:r>
      <w:r w:rsidR="00144C42" w:rsidRPr="009C0D2D">
        <w:rPr>
          <w:rFonts w:ascii="Times New Roman" w:hAnsi="Times New Roman"/>
          <w:sz w:val="24"/>
          <w:szCs w:val="24"/>
        </w:rPr>
        <w:t>) mēneši no Vienošanās spēkā stāšanās dienas;</w:t>
      </w:r>
    </w:p>
    <w:p w14:paraId="4C6863C6" w14:textId="16EFE36C" w:rsidR="00144C42" w:rsidRPr="009C0D2D" w:rsidRDefault="009C0D2D"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 xml:space="preserve">Pusēm </w:t>
      </w:r>
      <w:r w:rsidR="00144C42" w:rsidRPr="009C0D2D">
        <w:rPr>
          <w:rFonts w:ascii="Times New Roman" w:hAnsi="Times New Roman"/>
          <w:sz w:val="24"/>
          <w:szCs w:val="24"/>
        </w:rPr>
        <w:t xml:space="preserve">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5BC88250" w14:textId="77777777"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lastRenderedPageBreak/>
        <w:t>Līgums var tikt izbeigts pirms termiņa:</w:t>
      </w:r>
    </w:p>
    <w:p w14:paraId="363C19AB" w14:textId="1830FC1D" w:rsidR="00144C42" w:rsidRPr="009C0D2D" w:rsidRDefault="009C0D2D"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Pusēm</w:t>
      </w:r>
      <w:r w:rsidR="00144C42" w:rsidRPr="009C0D2D">
        <w:rPr>
          <w:rFonts w:ascii="Times New Roman" w:hAnsi="Times New Roman"/>
          <w:sz w:val="24"/>
          <w:szCs w:val="24"/>
        </w:rPr>
        <w:t xml:space="preserve"> rakstiski vienojoties;</w:t>
      </w:r>
    </w:p>
    <w:p w14:paraId="3AB19076" w14:textId="6D523A88"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Pēc viena</w:t>
      </w:r>
      <w:r w:rsidR="009C0D2D" w:rsidRPr="009C0D2D">
        <w:rPr>
          <w:rFonts w:ascii="Times New Roman" w:hAnsi="Times New Roman"/>
          <w:sz w:val="24"/>
          <w:szCs w:val="24"/>
          <w:lang w:eastAsia="lv-LV"/>
        </w:rPr>
        <w:t>s</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 xml:space="preserve">Puses </w:t>
      </w:r>
      <w:r w:rsidRPr="009C0D2D">
        <w:rPr>
          <w:rFonts w:ascii="Times New Roman" w:hAnsi="Times New Roman"/>
          <w:sz w:val="24"/>
          <w:szCs w:val="24"/>
          <w:lang w:eastAsia="lv-LV"/>
        </w:rPr>
        <w:t xml:space="preserve">iniciatīvas, iepriekš par to rakstiski brīdinot otru </w:t>
      </w:r>
      <w:r w:rsidR="009C0D2D" w:rsidRPr="009C0D2D">
        <w:rPr>
          <w:rFonts w:ascii="Times New Roman" w:hAnsi="Times New Roman"/>
          <w:sz w:val="24"/>
          <w:szCs w:val="24"/>
          <w:lang w:eastAsia="lv-LV"/>
        </w:rPr>
        <w:t xml:space="preserve">Pusi </w:t>
      </w:r>
      <w:r w:rsidRPr="009C0D2D">
        <w:rPr>
          <w:rFonts w:ascii="Times New Roman" w:hAnsi="Times New Roman"/>
          <w:sz w:val="24"/>
          <w:szCs w:val="24"/>
          <w:lang w:eastAsia="lv-LV"/>
        </w:rPr>
        <w:t>ne vēlāk kā 10 (desmit) kalendārās dienas iepriekš.</w:t>
      </w:r>
    </w:p>
    <w:p w14:paraId="48FFC274" w14:textId="6C71C9FC" w:rsidR="00144C42" w:rsidRPr="009C0D2D" w:rsidRDefault="009C0D2D"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Pusēm</w:t>
      </w:r>
      <w:r w:rsidR="00144C42" w:rsidRPr="009C0D2D">
        <w:rPr>
          <w:rFonts w:ascii="Times New Roman" w:hAnsi="Times New Roman"/>
          <w:sz w:val="24"/>
          <w:szCs w:val="24"/>
          <w:lang w:eastAsia="lv-LV"/>
        </w:rPr>
        <w:t xml:space="preserve"> ir tiesības nekavējoties izbeigt Vienošanos, ja:</w:t>
      </w:r>
    </w:p>
    <w:p w14:paraId="16D3AFD7" w14:textId="18B22356"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Notikusi </w:t>
      </w:r>
      <w:r w:rsidR="009C0D2D" w:rsidRPr="009C0D2D">
        <w:rPr>
          <w:rFonts w:ascii="Times New Roman" w:hAnsi="Times New Roman"/>
          <w:sz w:val="24"/>
          <w:szCs w:val="24"/>
          <w:lang w:eastAsia="lv-LV"/>
        </w:rPr>
        <w:t>Puses</w:t>
      </w:r>
      <w:r w:rsidRPr="009C0D2D">
        <w:rPr>
          <w:rFonts w:ascii="Times New Roman" w:hAnsi="Times New Roman"/>
          <w:sz w:val="24"/>
          <w:szCs w:val="24"/>
          <w:lang w:eastAsia="lv-LV"/>
        </w:rPr>
        <w:t xml:space="preserve"> labprātīga vai piespiedu likvidācija;</w:t>
      </w:r>
    </w:p>
    <w:p w14:paraId="520D7A76" w14:textId="5F9C30D9"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Pret </w:t>
      </w:r>
      <w:r w:rsidR="009C0D2D" w:rsidRPr="009C0D2D">
        <w:rPr>
          <w:rFonts w:ascii="Times New Roman" w:hAnsi="Times New Roman"/>
          <w:sz w:val="24"/>
          <w:szCs w:val="24"/>
          <w:lang w:eastAsia="lv-LV"/>
        </w:rPr>
        <w:t>Pusi</w:t>
      </w:r>
      <w:r w:rsidRPr="009C0D2D">
        <w:rPr>
          <w:rFonts w:ascii="Times New Roman" w:hAnsi="Times New Roman"/>
          <w:sz w:val="24"/>
          <w:szCs w:val="24"/>
          <w:lang w:eastAsia="lv-LV"/>
        </w:rPr>
        <w:t xml:space="preserve"> uzsākta maksātnespējas procedūra.</w:t>
      </w:r>
    </w:p>
    <w:p w14:paraId="6A1FD2E9" w14:textId="11391E3B" w:rsidR="00144C42" w:rsidRPr="009C0D2D" w:rsidRDefault="00144C42" w:rsidP="008F108D">
      <w:pPr>
        <w:numPr>
          <w:ilvl w:val="1"/>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Pasūtītājam ir tiesības vienpusēji atkāpties no Līguma (vai kādas no tās pozīcijām), par to rakstveidā brīdinot Piegādātāju vismaz 10 </w:t>
      </w:r>
      <w:r w:rsidR="009C0D2D" w:rsidRPr="009C0D2D">
        <w:rPr>
          <w:rFonts w:ascii="Times New Roman" w:hAnsi="Times New Roman"/>
          <w:sz w:val="24"/>
          <w:szCs w:val="24"/>
          <w:lang w:eastAsia="lv-LV"/>
        </w:rPr>
        <w:t xml:space="preserve">(desmit) </w:t>
      </w:r>
      <w:r w:rsidRPr="009C0D2D">
        <w:rPr>
          <w:rFonts w:ascii="Times New Roman" w:hAnsi="Times New Roman"/>
          <w:sz w:val="24"/>
          <w:szCs w:val="24"/>
          <w:lang w:eastAsia="lv-LV"/>
        </w:rPr>
        <w:t>kalendārās dienas iepriekš, ja:</w:t>
      </w:r>
    </w:p>
    <w:p w14:paraId="61EB30E0" w14:textId="3EB49EE0"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Pasūtītājam ir zudusi vajadzība pēc Vienošanās priekšmeta vai kādu no tās</w:t>
      </w:r>
      <w:r w:rsidR="009C0D2D" w:rsidRPr="009C0D2D">
        <w:rPr>
          <w:rFonts w:ascii="Times New Roman" w:hAnsi="Times New Roman"/>
          <w:sz w:val="24"/>
          <w:szCs w:val="24"/>
          <w:lang w:eastAsia="lv-LV"/>
        </w:rPr>
        <w:t xml:space="preserve"> daļas</w:t>
      </w:r>
      <w:r w:rsidRPr="009C0D2D">
        <w:rPr>
          <w:rFonts w:ascii="Times New Roman" w:hAnsi="Times New Roman"/>
          <w:sz w:val="24"/>
          <w:szCs w:val="24"/>
          <w:lang w:eastAsia="lv-LV"/>
        </w:rPr>
        <w:t xml:space="preserve"> pozīcijām;</w:t>
      </w:r>
    </w:p>
    <w:p w14:paraId="16BEE15C"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Piegādātājs apzināti sniedzis nepatiesu informāciju, nav ievērojis godīgas konkurences principus vai ar nolūku veicis citas prettiesiskas darbības;</w:t>
      </w:r>
    </w:p>
    <w:p w14:paraId="33D8540C" w14:textId="6353AD3D"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lang w:eastAsia="lv-LV"/>
        </w:rPr>
        <w:t xml:space="preserve">Piegādātājs Vienošanās darbības laikā nespēj nodrošināt atbilstošu </w:t>
      </w:r>
      <w:r w:rsidR="009C0D2D" w:rsidRPr="009C0D2D">
        <w:rPr>
          <w:rFonts w:ascii="Times New Roman" w:hAnsi="Times New Roman"/>
          <w:sz w:val="24"/>
          <w:szCs w:val="24"/>
          <w:lang w:eastAsia="lv-LV"/>
        </w:rPr>
        <w:t>L</w:t>
      </w:r>
      <w:r w:rsidRPr="009C0D2D">
        <w:rPr>
          <w:rFonts w:ascii="Times New Roman" w:hAnsi="Times New Roman"/>
          <w:sz w:val="24"/>
          <w:szCs w:val="24"/>
          <w:lang w:eastAsia="lv-LV"/>
        </w:rPr>
        <w:t>īguma izpildi;</w:t>
      </w:r>
    </w:p>
    <w:p w14:paraId="0D1D3118" w14:textId="77777777" w:rsidR="00144C42" w:rsidRPr="009C0D2D"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r w:rsidRPr="009C0D2D">
        <w:rPr>
          <w:rFonts w:ascii="Times New Roman" w:hAnsi="Times New Roman"/>
          <w:sz w:val="24"/>
          <w:szCs w:val="24"/>
        </w:rP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3F12C4D" w14:textId="076512E5" w:rsidR="00144C42" w:rsidRPr="00A505C1" w:rsidRDefault="00144C42" w:rsidP="008F108D">
      <w:pPr>
        <w:numPr>
          <w:ilvl w:val="2"/>
          <w:numId w:val="26"/>
        </w:numPr>
        <w:tabs>
          <w:tab w:val="left" w:pos="1134"/>
        </w:tabs>
        <w:spacing w:after="0" w:line="240" w:lineRule="auto"/>
        <w:ind w:left="0" w:right="49" w:firstLine="567"/>
        <w:contextualSpacing/>
        <w:jc w:val="both"/>
        <w:rPr>
          <w:rFonts w:ascii="Times New Roman" w:hAnsi="Times New Roman"/>
          <w:sz w:val="24"/>
          <w:szCs w:val="24"/>
        </w:rPr>
      </w:pPr>
      <w:bookmarkStart w:id="35" w:name="_Hlk41479373"/>
      <w:r w:rsidRPr="009C0D2D">
        <w:rPr>
          <w:rFonts w:ascii="Times New Roman" w:hAnsi="Times New Roman"/>
          <w:sz w:val="24"/>
          <w:szCs w:val="24"/>
        </w:rPr>
        <w:t>ja Līguma izpildes laikā Piegādātājam ir piemērotas starptautiskās vai nacionālās sankcijas vai būtiskas fin</w:t>
      </w:r>
      <w:r w:rsidRPr="00A505C1">
        <w:rPr>
          <w:rFonts w:ascii="Times New Roman" w:hAnsi="Times New Roman"/>
          <w:sz w:val="24"/>
          <w:szCs w:val="24"/>
        </w:rPr>
        <w:t>anšu un kapitāla tirgus intereses ietekmējošas Eiropas Savienības vai Ziemeļatlantijas līguma organizācijas dalībvalsts noteiktās sankcijas</w:t>
      </w:r>
      <w:bookmarkEnd w:id="35"/>
      <w:r w:rsidR="00A505C1">
        <w:rPr>
          <w:rFonts w:ascii="Times New Roman" w:hAnsi="Times New Roman"/>
          <w:sz w:val="24"/>
          <w:szCs w:val="24"/>
        </w:rPr>
        <w:t>.</w:t>
      </w:r>
    </w:p>
    <w:p w14:paraId="463D63DC" w14:textId="17557D68" w:rsidR="00144C42" w:rsidRPr="009C0D2D" w:rsidRDefault="00144C42" w:rsidP="008F108D">
      <w:pPr>
        <w:numPr>
          <w:ilvl w:val="1"/>
          <w:numId w:val="26"/>
        </w:numPr>
        <w:tabs>
          <w:tab w:val="left" w:pos="1134"/>
        </w:tabs>
        <w:spacing w:after="0" w:line="240" w:lineRule="auto"/>
        <w:ind w:left="0" w:right="-6" w:firstLine="567"/>
        <w:jc w:val="both"/>
        <w:rPr>
          <w:rFonts w:ascii="Times New Roman" w:hAnsi="Times New Roman"/>
          <w:sz w:val="24"/>
          <w:szCs w:val="24"/>
        </w:rPr>
      </w:pPr>
      <w:r w:rsidRPr="00A505C1">
        <w:rPr>
          <w:rFonts w:ascii="Times New Roman" w:hAnsi="Times New Roman"/>
          <w:sz w:val="24"/>
          <w:szCs w:val="24"/>
        </w:rPr>
        <w:t>Piegādātājam ir tiesības vienpusēji izbeigt Līgumu, ja Pasūtītājs neveic apmaksu par Precēm ilgāk par 90</w:t>
      </w:r>
      <w:r w:rsidR="00AA77F8" w:rsidRPr="00A505C1">
        <w:rPr>
          <w:rFonts w:ascii="Times New Roman" w:hAnsi="Times New Roman"/>
          <w:sz w:val="24"/>
          <w:szCs w:val="24"/>
        </w:rPr>
        <w:t xml:space="preserve"> (deviņdesmit</w:t>
      </w:r>
      <w:r w:rsidR="00AA77F8">
        <w:rPr>
          <w:rFonts w:ascii="Times New Roman" w:hAnsi="Times New Roman"/>
          <w:sz w:val="24"/>
          <w:szCs w:val="24"/>
        </w:rPr>
        <w:t>)</w:t>
      </w:r>
      <w:r w:rsidRPr="009C0D2D">
        <w:rPr>
          <w:rFonts w:ascii="Times New Roman" w:hAnsi="Times New Roman"/>
          <w:sz w:val="24"/>
          <w:szCs w:val="24"/>
        </w:rPr>
        <w:t xml:space="preserve"> dienām.</w:t>
      </w:r>
    </w:p>
    <w:p w14:paraId="3C2CB940" w14:textId="77777777" w:rsidR="00144C42" w:rsidRPr="009C0D2D" w:rsidRDefault="00144C42" w:rsidP="009C0D2D">
      <w:pPr>
        <w:spacing w:after="0" w:line="240" w:lineRule="auto"/>
        <w:ind w:right="49"/>
        <w:rPr>
          <w:rFonts w:ascii="Times New Roman" w:hAnsi="Times New Roman"/>
          <w:sz w:val="24"/>
          <w:szCs w:val="24"/>
        </w:rPr>
      </w:pPr>
    </w:p>
    <w:p w14:paraId="1ACBAD49" w14:textId="77777777" w:rsidR="00144C42" w:rsidRPr="00CC60F5" w:rsidRDefault="00144C42" w:rsidP="008F108D">
      <w:pPr>
        <w:numPr>
          <w:ilvl w:val="0"/>
          <w:numId w:val="26"/>
        </w:numPr>
        <w:spacing w:after="0" w:line="240" w:lineRule="auto"/>
        <w:ind w:left="426" w:right="49"/>
        <w:contextualSpacing/>
        <w:jc w:val="center"/>
        <w:rPr>
          <w:rFonts w:ascii="Times New Roman" w:hAnsi="Times New Roman"/>
          <w:b/>
          <w:iCs/>
          <w:sz w:val="24"/>
          <w:szCs w:val="24"/>
          <w:lang w:eastAsia="lv-LV"/>
        </w:rPr>
      </w:pPr>
      <w:r w:rsidRPr="00CC60F5">
        <w:rPr>
          <w:rFonts w:ascii="Times New Roman" w:hAnsi="Times New Roman"/>
          <w:b/>
          <w:iCs/>
          <w:sz w:val="24"/>
          <w:szCs w:val="24"/>
          <w:lang w:eastAsia="lv-LV"/>
        </w:rPr>
        <w:t>CITI NOTEIKUMI</w:t>
      </w:r>
    </w:p>
    <w:p w14:paraId="12C3859D" w14:textId="0312155E" w:rsidR="00144C42" w:rsidRPr="009C0D2D" w:rsidRDefault="009C0D2D" w:rsidP="00B21B46">
      <w:pPr>
        <w:numPr>
          <w:ilvl w:val="1"/>
          <w:numId w:val="26"/>
        </w:numPr>
        <w:spacing w:after="0" w:line="240" w:lineRule="auto"/>
        <w:ind w:left="0" w:right="49" w:firstLine="567"/>
        <w:jc w:val="both"/>
        <w:rPr>
          <w:rFonts w:ascii="Times New Roman" w:hAnsi="Times New Roman"/>
          <w:sz w:val="24"/>
          <w:szCs w:val="24"/>
        </w:rPr>
      </w:pPr>
      <w:r w:rsidRPr="009C0D2D">
        <w:rPr>
          <w:rFonts w:ascii="Times New Roman" w:hAnsi="Times New Roman"/>
          <w:sz w:val="24"/>
          <w:szCs w:val="24"/>
        </w:rPr>
        <w:t>Puses</w:t>
      </w:r>
      <w:r w:rsidR="00144C42" w:rsidRPr="009C0D2D">
        <w:rPr>
          <w:rFonts w:ascii="Times New Roman" w:hAnsi="Times New Roman"/>
          <w:sz w:val="24"/>
          <w:szCs w:val="24"/>
        </w:rPr>
        <w:t xml:space="preserve"> ir tiesīg</w:t>
      </w:r>
      <w:r w:rsidRPr="009C0D2D">
        <w:rPr>
          <w:rFonts w:ascii="Times New Roman" w:hAnsi="Times New Roman"/>
          <w:sz w:val="24"/>
          <w:szCs w:val="24"/>
        </w:rPr>
        <w:t>as</w:t>
      </w:r>
      <w:r w:rsidR="00144C42" w:rsidRPr="009C0D2D">
        <w:rPr>
          <w:rFonts w:ascii="Times New Roman" w:hAnsi="Times New Roman"/>
          <w:sz w:val="24"/>
          <w:szCs w:val="24"/>
        </w:rPr>
        <w:t xml:space="preserve"> izdarīt grozījumus šī Līguma noteikumos, savstarpēji par to vienojoties</w:t>
      </w:r>
      <w:r w:rsidR="00B21B46">
        <w:rPr>
          <w:rFonts w:ascii="Times New Roman" w:hAnsi="Times New Roman"/>
          <w:sz w:val="24"/>
          <w:szCs w:val="24"/>
        </w:rPr>
        <w:t>, ievērojot Publisko iepirkumu likuma 61.panta nosacījumus.</w:t>
      </w:r>
    </w:p>
    <w:p w14:paraId="71E9A56F" w14:textId="63DACE23"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Grozījumi Līgumā ir izdarāmi rakstveidā un stājas spēkā pēc abu </w:t>
      </w:r>
      <w:r w:rsidR="009C0D2D"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parakstīšanas.</w:t>
      </w:r>
    </w:p>
    <w:p w14:paraId="2B7C8584" w14:textId="3453335E"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 xml:space="preserve">Kādam no šī Līguma noteikumiem zaudējot spēku normatīvo aktu grozījumu gadījumā, šis Līgums nezaudē spēku tā pārējos punktos, un šajā gadījumā </w:t>
      </w:r>
      <w:r w:rsidR="009C0D2D" w:rsidRPr="009C0D2D">
        <w:rPr>
          <w:rFonts w:ascii="Times New Roman" w:hAnsi="Times New Roman"/>
          <w:sz w:val="24"/>
          <w:szCs w:val="24"/>
          <w:lang w:eastAsia="lv-LV"/>
        </w:rPr>
        <w:t>Pušu</w:t>
      </w:r>
      <w:r w:rsidRPr="009C0D2D">
        <w:rPr>
          <w:rFonts w:ascii="Times New Roman" w:hAnsi="Times New Roman"/>
          <w:i/>
          <w:sz w:val="24"/>
          <w:szCs w:val="24"/>
          <w:lang w:eastAsia="lv-LV"/>
        </w:rPr>
        <w:t xml:space="preserve"> </w:t>
      </w:r>
      <w:r w:rsidRPr="009C0D2D">
        <w:rPr>
          <w:rFonts w:ascii="Times New Roman" w:hAnsi="Times New Roman"/>
          <w:sz w:val="24"/>
          <w:szCs w:val="24"/>
          <w:lang w:eastAsia="lv-LV"/>
        </w:rPr>
        <w:t>pienākums ir piemērot šo Līgumu atbilstoši spēkā esošajiem normatīvajiem aktiem.</w:t>
      </w:r>
    </w:p>
    <w:p w14:paraId="631AEBE6"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val="x-none" w:eastAsia="lv-LV"/>
        </w:rPr>
        <w:t>Ja</w:t>
      </w:r>
      <w:r w:rsidRPr="009C0D2D">
        <w:rPr>
          <w:rFonts w:ascii="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9C0D2D">
        <w:rPr>
          <w:rFonts w:ascii="Times New Roman" w:hAnsi="Times New Roman"/>
          <w:sz w:val="24"/>
          <w:szCs w:val="24"/>
          <w:lang w:eastAsia="x-none"/>
        </w:rPr>
        <w:t xml:space="preserve">tad </w:t>
      </w:r>
      <w:r w:rsidRPr="009C0D2D">
        <w:rPr>
          <w:rFonts w:ascii="Times New Roman" w:hAnsi="Times New Roman"/>
          <w:sz w:val="24"/>
          <w:szCs w:val="24"/>
          <w:lang w:val="x-none" w:eastAsia="x-none"/>
        </w:rPr>
        <w:t>piemēro jauno, spēkā esošo normatīvo aktu</w:t>
      </w:r>
      <w:r w:rsidRPr="009C0D2D">
        <w:rPr>
          <w:rFonts w:ascii="Times New Roman" w:hAnsi="Times New Roman"/>
          <w:sz w:val="24"/>
          <w:szCs w:val="24"/>
          <w:lang w:eastAsia="x-none"/>
        </w:rPr>
        <w:t xml:space="preserve"> no tā spēkā stāšanās dienas.</w:t>
      </w:r>
    </w:p>
    <w:p w14:paraId="1AD8B352" w14:textId="5E39F116"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Ja kāda</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no </w:t>
      </w:r>
      <w:r w:rsidR="009C0D2D" w:rsidRPr="009C0D2D">
        <w:rPr>
          <w:rFonts w:ascii="Times New Roman" w:hAnsi="Times New Roman"/>
          <w:sz w:val="24"/>
          <w:szCs w:val="24"/>
          <w:lang w:eastAsia="lv-LV"/>
        </w:rPr>
        <w:t xml:space="preserve">Pusēm </w:t>
      </w:r>
      <w:r w:rsidRPr="009C0D2D">
        <w:rPr>
          <w:rFonts w:ascii="Times New Roman" w:hAnsi="Times New Roman"/>
          <w:sz w:val="24"/>
          <w:szCs w:val="24"/>
          <w:lang w:eastAsia="lv-LV"/>
        </w:rPr>
        <w:t xml:space="preserve">tiek mainīts juridiskais statuss vai kādi šajā Līgumā minētie </w:t>
      </w:r>
      <w:r w:rsidR="009C0D2D" w:rsidRPr="009C0D2D">
        <w:rPr>
          <w:rFonts w:ascii="Times New Roman" w:hAnsi="Times New Roman"/>
          <w:sz w:val="24"/>
          <w:szCs w:val="24"/>
          <w:lang w:eastAsia="lv-LV"/>
        </w:rPr>
        <w:t xml:space="preserve">Pušu </w:t>
      </w:r>
      <w:r w:rsidRPr="009C0D2D">
        <w:rPr>
          <w:rFonts w:ascii="Times New Roman" w:hAnsi="Times New Roman"/>
          <w:sz w:val="24"/>
          <w:szCs w:val="24"/>
          <w:lang w:eastAsia="lv-LV"/>
        </w:rPr>
        <w:t>rekvizīti, tālruņa, faksa numuri, adreses, u.c., tad tā nekavējoties rakstiski paziņo par to otra</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Pusei</w:t>
      </w:r>
      <w:r w:rsidRPr="009C0D2D">
        <w:rPr>
          <w:rFonts w:ascii="Times New Roman" w:hAnsi="Times New Roman"/>
          <w:sz w:val="24"/>
          <w:szCs w:val="24"/>
          <w:lang w:eastAsia="lv-LV"/>
        </w:rPr>
        <w:t xml:space="preserve">. Ja </w:t>
      </w:r>
      <w:r w:rsidR="009C0D2D" w:rsidRPr="009C0D2D">
        <w:rPr>
          <w:rFonts w:ascii="Times New Roman" w:hAnsi="Times New Roman"/>
          <w:sz w:val="24"/>
          <w:szCs w:val="24"/>
          <w:lang w:eastAsia="lv-LV"/>
        </w:rPr>
        <w:t xml:space="preserve">Puse </w:t>
      </w:r>
      <w:r w:rsidRPr="009C0D2D">
        <w:rPr>
          <w:rFonts w:ascii="Times New Roman" w:hAnsi="Times New Roman"/>
          <w:sz w:val="24"/>
          <w:szCs w:val="24"/>
          <w:lang w:eastAsia="lv-LV"/>
        </w:rPr>
        <w:t>neizpilda šī punkta noteikumus, uzskatāms, ka otr</w:t>
      </w:r>
      <w:r w:rsidR="009C0D2D" w:rsidRPr="009C0D2D">
        <w:rPr>
          <w:rFonts w:ascii="Times New Roman" w:hAnsi="Times New Roman"/>
          <w:sz w:val="24"/>
          <w:szCs w:val="24"/>
          <w:lang w:eastAsia="lv-LV"/>
        </w:rPr>
        <w:t>a</w:t>
      </w:r>
      <w:r w:rsidRPr="009C0D2D">
        <w:rPr>
          <w:rFonts w:ascii="Times New Roman" w:hAnsi="Times New Roman"/>
          <w:sz w:val="24"/>
          <w:szCs w:val="24"/>
          <w:lang w:eastAsia="lv-LV"/>
        </w:rPr>
        <w:t xml:space="preserve"> </w:t>
      </w:r>
      <w:r w:rsidR="009C0D2D" w:rsidRPr="009C0D2D">
        <w:rPr>
          <w:rFonts w:ascii="Times New Roman" w:hAnsi="Times New Roman"/>
          <w:sz w:val="24"/>
          <w:szCs w:val="24"/>
          <w:lang w:eastAsia="lv-LV"/>
        </w:rPr>
        <w:t xml:space="preserve">Puse </w:t>
      </w:r>
      <w:r w:rsidRPr="009C0D2D">
        <w:rPr>
          <w:rFonts w:ascii="Times New Roman" w:hAnsi="Times New Roman"/>
          <w:sz w:val="24"/>
          <w:szCs w:val="24"/>
          <w:lang w:eastAsia="lv-LV"/>
        </w:rPr>
        <w:t>ir pilnībā izpildīj</w:t>
      </w:r>
      <w:r w:rsidR="009C0D2D" w:rsidRPr="009C0D2D">
        <w:rPr>
          <w:rFonts w:ascii="Times New Roman" w:hAnsi="Times New Roman"/>
          <w:sz w:val="24"/>
          <w:szCs w:val="24"/>
          <w:lang w:eastAsia="lv-LV"/>
        </w:rPr>
        <w:t>u</w:t>
      </w:r>
      <w:r w:rsidRPr="009C0D2D">
        <w:rPr>
          <w:rFonts w:ascii="Times New Roman" w:hAnsi="Times New Roman"/>
          <w:sz w:val="24"/>
          <w:szCs w:val="24"/>
          <w:lang w:eastAsia="lv-LV"/>
        </w:rPr>
        <w:t>s</w:t>
      </w:r>
      <w:r w:rsidR="009C0D2D" w:rsidRPr="009C0D2D">
        <w:rPr>
          <w:rFonts w:ascii="Times New Roman" w:hAnsi="Times New Roman"/>
          <w:sz w:val="24"/>
          <w:szCs w:val="24"/>
          <w:lang w:eastAsia="lv-LV"/>
        </w:rPr>
        <w:t>i</w:t>
      </w:r>
      <w:r w:rsidRPr="009C0D2D">
        <w:rPr>
          <w:rFonts w:ascii="Times New Roman" w:hAnsi="Times New Roman"/>
          <w:sz w:val="24"/>
          <w:szCs w:val="24"/>
          <w:lang w:eastAsia="lv-LV"/>
        </w:rPr>
        <w:t xml:space="preserve"> savas saistības, lietojot šajā Līgumā esošo informāciju par otru </w:t>
      </w:r>
      <w:r w:rsidR="009C0D2D" w:rsidRPr="009C0D2D">
        <w:rPr>
          <w:rFonts w:ascii="Times New Roman" w:hAnsi="Times New Roman"/>
          <w:sz w:val="24"/>
          <w:szCs w:val="24"/>
          <w:lang w:eastAsia="lv-LV"/>
        </w:rPr>
        <w:t>Pusi</w:t>
      </w:r>
      <w:r w:rsidRPr="009C0D2D">
        <w:rPr>
          <w:rFonts w:ascii="Times New Roman" w:hAnsi="Times New Roman"/>
          <w:sz w:val="24"/>
          <w:szCs w:val="24"/>
          <w:lang w:eastAsia="lv-LV"/>
        </w:rPr>
        <w:t>.</w:t>
      </w:r>
    </w:p>
    <w:p w14:paraId="0663FF53"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Piegādātājam nav tiesību nodot saistības un/ vai tiesības par šo Līgumu trešajām personām, bez Pasūtītāja iepriekšējas rakstiskas piekrišanas saņemšanas.</w:t>
      </w:r>
    </w:p>
    <w:p w14:paraId="4546BEE9" w14:textId="77777777"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lang w:eastAsia="lv-LV"/>
        </w:rPr>
      </w:pPr>
      <w:r w:rsidRPr="009C0D2D">
        <w:rPr>
          <w:rFonts w:ascii="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4616CD7B" w14:textId="1D06AE59" w:rsidR="00144C42" w:rsidRPr="009C0D2D" w:rsidRDefault="00144C42" w:rsidP="00B21B46">
      <w:pPr>
        <w:numPr>
          <w:ilvl w:val="1"/>
          <w:numId w:val="26"/>
        </w:numPr>
        <w:spacing w:after="0" w:line="240" w:lineRule="auto"/>
        <w:ind w:left="0" w:right="49" w:firstLine="567"/>
        <w:contextualSpacing/>
        <w:jc w:val="both"/>
        <w:rPr>
          <w:rFonts w:ascii="Times New Roman" w:hAnsi="Times New Roman"/>
          <w:sz w:val="24"/>
          <w:szCs w:val="24"/>
        </w:rPr>
      </w:pPr>
      <w:r w:rsidRPr="009C0D2D">
        <w:rPr>
          <w:rFonts w:ascii="Times New Roman" w:hAnsi="Times New Roman"/>
          <w:snapToGrid w:val="0"/>
          <w:sz w:val="24"/>
          <w:szCs w:val="24"/>
          <w:lang w:eastAsia="lv-LV"/>
        </w:rPr>
        <w:t xml:space="preserve">Līgums sagatavots uz __ (_____) lapām ar </w:t>
      </w:r>
      <w:r w:rsidR="00B21B46">
        <w:rPr>
          <w:rFonts w:ascii="Times New Roman" w:hAnsi="Times New Roman"/>
          <w:snapToGrid w:val="0"/>
          <w:sz w:val="24"/>
          <w:szCs w:val="24"/>
          <w:lang w:eastAsia="lv-LV"/>
        </w:rPr>
        <w:t xml:space="preserve">tā </w:t>
      </w:r>
      <w:r w:rsidRPr="009C0D2D">
        <w:rPr>
          <w:rFonts w:ascii="Times New Roman" w:hAnsi="Times New Roman"/>
          <w:snapToGrid w:val="0"/>
          <w:sz w:val="24"/>
          <w:szCs w:val="24"/>
          <w:lang w:eastAsia="lv-LV"/>
        </w:rPr>
        <w:t xml:space="preserve">pielikumiem, </w:t>
      </w:r>
      <w:r w:rsidR="00B21B46">
        <w:rPr>
          <w:rFonts w:ascii="Times New Roman" w:hAnsi="Times New Roman"/>
          <w:snapToGrid w:val="0"/>
          <w:sz w:val="24"/>
          <w:szCs w:val="24"/>
          <w:lang w:eastAsia="lv-LV"/>
        </w:rPr>
        <w:t>un ir parakstīts ar drošu elektronisko parakstu un tam ir juridisks spēks</w:t>
      </w:r>
      <w:r w:rsidRPr="009C0D2D">
        <w:rPr>
          <w:rFonts w:ascii="Times New Roman" w:hAnsi="Times New Roman"/>
          <w:snapToGrid w:val="0"/>
          <w:sz w:val="24"/>
          <w:szCs w:val="24"/>
          <w:lang w:eastAsia="lv-LV"/>
        </w:rPr>
        <w:t>.</w:t>
      </w:r>
    </w:p>
    <w:p w14:paraId="73D5C38B" w14:textId="77777777" w:rsidR="00144C42" w:rsidRPr="009C0D2D" w:rsidRDefault="00144C42" w:rsidP="00B21B46">
      <w:pPr>
        <w:numPr>
          <w:ilvl w:val="1"/>
          <w:numId w:val="26"/>
        </w:numPr>
        <w:spacing w:after="0" w:line="240" w:lineRule="auto"/>
        <w:ind w:left="0" w:right="51" w:firstLine="567"/>
        <w:jc w:val="both"/>
        <w:rPr>
          <w:rFonts w:ascii="Times New Roman" w:hAnsi="Times New Roman"/>
          <w:sz w:val="24"/>
          <w:szCs w:val="24"/>
        </w:rPr>
      </w:pPr>
      <w:r w:rsidRPr="009C0D2D">
        <w:rPr>
          <w:rFonts w:ascii="Times New Roman" w:hAnsi="Times New Roman"/>
          <w:sz w:val="24"/>
          <w:szCs w:val="24"/>
        </w:rPr>
        <w:t xml:space="preserve">Līgumam tā noslēgšanas brīdī tiek pievienoti šāds pielikums, kas ir neatņemama tā sastāvdaļa: </w:t>
      </w:r>
    </w:p>
    <w:p w14:paraId="6ABB9FDC" w14:textId="6996E8A8" w:rsidR="00144C42" w:rsidRPr="009C0D2D" w:rsidRDefault="009C0D2D" w:rsidP="00B21B46">
      <w:pPr>
        <w:numPr>
          <w:ilvl w:val="2"/>
          <w:numId w:val="26"/>
        </w:numPr>
        <w:tabs>
          <w:tab w:val="num" w:pos="1134"/>
        </w:tabs>
        <w:spacing w:after="0" w:line="240" w:lineRule="auto"/>
        <w:ind w:left="0" w:right="51" w:firstLine="567"/>
        <w:jc w:val="both"/>
        <w:rPr>
          <w:rFonts w:ascii="Times New Roman" w:hAnsi="Times New Roman"/>
          <w:sz w:val="24"/>
          <w:szCs w:val="24"/>
        </w:rPr>
      </w:pPr>
      <w:r w:rsidRPr="009C0D2D">
        <w:rPr>
          <w:rFonts w:ascii="Times New Roman" w:hAnsi="Times New Roman"/>
          <w:sz w:val="24"/>
          <w:szCs w:val="24"/>
        </w:rPr>
        <w:t>P</w:t>
      </w:r>
      <w:r w:rsidR="00144C42" w:rsidRPr="009C0D2D">
        <w:rPr>
          <w:rFonts w:ascii="Times New Roman" w:hAnsi="Times New Roman"/>
          <w:sz w:val="24"/>
          <w:szCs w:val="24"/>
        </w:rPr>
        <w:t>ielikums – Tehniskais – finanšu piedāvājums uz __ (_____) lap__.</w:t>
      </w:r>
    </w:p>
    <w:p w14:paraId="3AF09835" w14:textId="77777777" w:rsidR="00144C42" w:rsidRPr="009C0D2D" w:rsidRDefault="00144C42" w:rsidP="00B21B46">
      <w:pPr>
        <w:spacing w:after="0" w:line="240" w:lineRule="auto"/>
        <w:ind w:left="709" w:right="-1050"/>
        <w:contextualSpacing/>
        <w:rPr>
          <w:rFonts w:ascii="Times New Roman" w:hAnsi="Times New Roman"/>
          <w:sz w:val="24"/>
          <w:szCs w:val="24"/>
        </w:rPr>
      </w:pPr>
    </w:p>
    <w:p w14:paraId="45689895" w14:textId="650E32C4" w:rsidR="00144C42" w:rsidRPr="009C0D2D" w:rsidRDefault="00144C42" w:rsidP="008F108D">
      <w:pPr>
        <w:numPr>
          <w:ilvl w:val="0"/>
          <w:numId w:val="26"/>
        </w:numPr>
        <w:tabs>
          <w:tab w:val="left" w:pos="1260"/>
        </w:tabs>
        <w:suppressAutoHyphens/>
        <w:spacing w:after="0" w:line="240" w:lineRule="auto"/>
        <w:ind w:right="-2"/>
        <w:jc w:val="center"/>
        <w:rPr>
          <w:rFonts w:ascii="Times New Roman" w:eastAsia="SimSun" w:hAnsi="Times New Roman"/>
          <w:b/>
          <w:caps/>
          <w:sz w:val="24"/>
          <w:szCs w:val="24"/>
        </w:rPr>
      </w:pPr>
      <w:r w:rsidRPr="009C0D2D">
        <w:rPr>
          <w:rFonts w:ascii="Times New Roman" w:eastAsia="SimSun" w:hAnsi="Times New Roman"/>
          <w:b/>
          <w:caps/>
          <w:sz w:val="24"/>
          <w:szCs w:val="24"/>
        </w:rPr>
        <w:t>PUŠU REKVIZĪTI UN PARAKSTI</w:t>
      </w: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54"/>
      </w:tblGrid>
      <w:tr w:rsidR="009C0D2D" w:rsidRPr="009C0D2D" w14:paraId="3284A878" w14:textId="77777777" w:rsidTr="009C0D2D">
        <w:trPr>
          <w:trHeight w:val="2575"/>
        </w:trPr>
        <w:tc>
          <w:tcPr>
            <w:tcW w:w="4410" w:type="dxa"/>
          </w:tcPr>
          <w:p w14:paraId="4172199E" w14:textId="77777777" w:rsidR="009C0D2D" w:rsidRPr="009C0D2D" w:rsidRDefault="009C0D2D" w:rsidP="009C0D2D">
            <w:pPr>
              <w:widowControl w:val="0"/>
              <w:autoSpaceDE w:val="0"/>
              <w:snapToGrid w:val="0"/>
              <w:spacing w:after="0" w:line="240" w:lineRule="auto"/>
              <w:ind w:right="-2"/>
              <w:jc w:val="both"/>
              <w:rPr>
                <w:rFonts w:ascii="Times New Roman" w:eastAsia="Times New Roman" w:hAnsi="Times New Roman"/>
                <w:b/>
                <w:color w:val="000000"/>
                <w:sz w:val="24"/>
                <w:szCs w:val="24"/>
                <w:u w:val="single"/>
              </w:rPr>
            </w:pPr>
            <w:r w:rsidRPr="009C0D2D">
              <w:rPr>
                <w:rFonts w:ascii="Times New Roman" w:eastAsia="Times New Roman" w:hAnsi="Times New Roman"/>
                <w:b/>
                <w:color w:val="000000"/>
                <w:sz w:val="24"/>
                <w:szCs w:val="24"/>
                <w:u w:val="single"/>
              </w:rPr>
              <w:t>Pasūtītājs:</w:t>
            </w:r>
          </w:p>
          <w:p w14:paraId="514DA467"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b/>
                <w:bCs/>
                <w:sz w:val="24"/>
                <w:szCs w:val="24"/>
              </w:rPr>
            </w:pPr>
            <w:r w:rsidRPr="009C0D2D">
              <w:rPr>
                <w:rFonts w:ascii="Times New Roman" w:eastAsia="Times New Roman" w:hAnsi="Times New Roman"/>
                <w:b/>
                <w:bCs/>
                <w:sz w:val="24"/>
                <w:szCs w:val="24"/>
              </w:rPr>
              <w:t>VSIA “Paula Stradiņa klīniskās</w:t>
            </w:r>
          </w:p>
          <w:p w14:paraId="2AA8F3BD"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b/>
                <w:bCs/>
                <w:sz w:val="24"/>
                <w:szCs w:val="24"/>
              </w:rPr>
            </w:pPr>
            <w:r w:rsidRPr="009C0D2D">
              <w:rPr>
                <w:rFonts w:ascii="Times New Roman" w:eastAsia="Times New Roman" w:hAnsi="Times New Roman"/>
                <w:b/>
                <w:bCs/>
                <w:sz w:val="24"/>
                <w:szCs w:val="24"/>
              </w:rPr>
              <w:t>universitātes slimnīca”</w:t>
            </w:r>
          </w:p>
          <w:p w14:paraId="2E9B57DA"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Reģ. Nr. 40003457109</w:t>
            </w:r>
          </w:p>
          <w:p w14:paraId="188616E5"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Pilsoņu iela 13, Rīga, LV – 1002</w:t>
            </w:r>
          </w:p>
          <w:p w14:paraId="6B291AB8"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Banka: </w:t>
            </w:r>
          </w:p>
          <w:p w14:paraId="22F2E248" w14:textId="77777777" w:rsidR="009C0D2D" w:rsidRPr="009C0D2D" w:rsidRDefault="009C0D2D" w:rsidP="009C0D2D">
            <w:pPr>
              <w:widowControl w:val="0"/>
              <w:tabs>
                <w:tab w:val="center" w:pos="2142"/>
              </w:tabs>
              <w:autoSpaceDE w:val="0"/>
              <w:spacing w:after="0" w:line="240" w:lineRule="auto"/>
              <w:ind w:right="-2"/>
              <w:rPr>
                <w:rFonts w:ascii="Times New Roman" w:hAnsi="Times New Roman"/>
                <w:sz w:val="24"/>
                <w:szCs w:val="24"/>
              </w:rPr>
            </w:pPr>
            <w:r w:rsidRPr="009C0D2D">
              <w:rPr>
                <w:rFonts w:ascii="Times New Roman" w:eastAsia="Times New Roman" w:hAnsi="Times New Roman"/>
                <w:sz w:val="24"/>
                <w:szCs w:val="24"/>
              </w:rPr>
              <w:t xml:space="preserve">Kods: </w:t>
            </w:r>
          </w:p>
          <w:p w14:paraId="5ADFAB1D"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Konta Nr.: </w:t>
            </w:r>
          </w:p>
          <w:p w14:paraId="51B451E6"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p>
          <w:p w14:paraId="0DB6C0A5" w14:textId="77777777" w:rsidR="009C0D2D" w:rsidRPr="009C0D2D" w:rsidRDefault="009C0D2D" w:rsidP="009C0D2D">
            <w:pPr>
              <w:tabs>
                <w:tab w:val="left" w:pos="1260"/>
              </w:tabs>
              <w:suppressAutoHyphens/>
              <w:spacing w:after="0" w:line="240" w:lineRule="auto"/>
              <w:ind w:right="-2"/>
              <w:rPr>
                <w:rFonts w:ascii="Times New Roman" w:eastAsia="SimSun" w:hAnsi="Times New Roman"/>
                <w:b/>
                <w:caps/>
                <w:sz w:val="24"/>
                <w:szCs w:val="24"/>
              </w:rPr>
            </w:pPr>
            <w:r w:rsidRPr="009C0D2D">
              <w:rPr>
                <w:rFonts w:ascii="Times New Roman" w:eastAsia="Times New Roman" w:hAnsi="Times New Roman"/>
                <w:sz w:val="24"/>
                <w:szCs w:val="24"/>
              </w:rPr>
              <w:t>_________________________ V. Uzvārds</w:t>
            </w:r>
          </w:p>
        </w:tc>
        <w:tc>
          <w:tcPr>
            <w:tcW w:w="4454" w:type="dxa"/>
          </w:tcPr>
          <w:p w14:paraId="3709367C" w14:textId="77777777" w:rsidR="009C0D2D" w:rsidRPr="009C0D2D" w:rsidRDefault="009C0D2D" w:rsidP="009C0D2D">
            <w:pPr>
              <w:widowControl w:val="0"/>
              <w:autoSpaceDE w:val="0"/>
              <w:spacing w:after="0" w:line="240" w:lineRule="auto"/>
              <w:ind w:right="-2"/>
              <w:rPr>
                <w:rFonts w:ascii="Times New Roman" w:hAnsi="Times New Roman"/>
                <w:sz w:val="24"/>
                <w:szCs w:val="24"/>
              </w:rPr>
            </w:pPr>
            <w:r w:rsidRPr="009C0D2D">
              <w:rPr>
                <w:rFonts w:ascii="Times New Roman" w:eastAsia="Times New Roman" w:hAnsi="Times New Roman"/>
                <w:b/>
                <w:bCs/>
                <w:sz w:val="24"/>
                <w:szCs w:val="24"/>
                <w:u w:val="single"/>
              </w:rPr>
              <w:t>Piegādātājs:</w:t>
            </w:r>
          </w:p>
          <w:p w14:paraId="777C03E4" w14:textId="77777777" w:rsidR="009C0D2D" w:rsidRPr="009C0D2D" w:rsidRDefault="009C0D2D" w:rsidP="009C0D2D">
            <w:pPr>
              <w:widowControl w:val="0"/>
              <w:autoSpaceDE w:val="0"/>
              <w:spacing w:after="0" w:line="240" w:lineRule="auto"/>
              <w:ind w:right="-2"/>
              <w:rPr>
                <w:rFonts w:ascii="Times New Roman" w:eastAsia="Times New Roman" w:hAnsi="Times New Roman"/>
                <w:b/>
                <w:bCs/>
                <w:sz w:val="24"/>
                <w:szCs w:val="24"/>
              </w:rPr>
            </w:pP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r>
            <w:r w:rsidRPr="009C0D2D">
              <w:rPr>
                <w:rFonts w:ascii="Times New Roman" w:eastAsia="Times New Roman" w:hAnsi="Times New Roman"/>
                <w:b/>
                <w:bCs/>
                <w:sz w:val="24"/>
                <w:szCs w:val="24"/>
              </w:rPr>
              <w:softHyphen/>
              <w:t>________________</w:t>
            </w:r>
          </w:p>
          <w:p w14:paraId="6BAE41A7" w14:textId="77777777" w:rsidR="009C0D2D" w:rsidRPr="009C0D2D" w:rsidRDefault="009C0D2D" w:rsidP="009C0D2D">
            <w:pPr>
              <w:widowControl w:val="0"/>
              <w:autoSpaceDE w:val="0"/>
              <w:spacing w:after="0" w:line="240" w:lineRule="auto"/>
              <w:ind w:right="-2"/>
              <w:rPr>
                <w:rFonts w:ascii="Times New Roman" w:hAnsi="Times New Roman"/>
                <w:sz w:val="24"/>
                <w:szCs w:val="24"/>
              </w:rPr>
            </w:pPr>
            <w:r w:rsidRPr="009C0D2D">
              <w:rPr>
                <w:rFonts w:ascii="Times New Roman" w:eastAsia="Times New Roman" w:hAnsi="Times New Roman"/>
                <w:sz w:val="24"/>
                <w:szCs w:val="24"/>
              </w:rPr>
              <w:t>Reģ. Nr.</w:t>
            </w:r>
            <w:r w:rsidRPr="009C0D2D">
              <w:rPr>
                <w:rFonts w:ascii="Times New Roman" w:hAnsi="Times New Roman"/>
                <w:color w:val="4E4E4E"/>
                <w:sz w:val="24"/>
                <w:szCs w:val="24"/>
              </w:rPr>
              <w:t xml:space="preserve"> </w:t>
            </w:r>
          </w:p>
          <w:p w14:paraId="17199F61"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__________ iela ___, ________, LV-_____</w:t>
            </w:r>
          </w:p>
          <w:p w14:paraId="4D03FB84" w14:textId="77777777" w:rsidR="009C0D2D" w:rsidRPr="009C0D2D" w:rsidRDefault="009C0D2D" w:rsidP="009C0D2D">
            <w:pPr>
              <w:widowControl w:val="0"/>
              <w:autoSpaceDE w:val="0"/>
              <w:spacing w:after="0" w:line="240" w:lineRule="auto"/>
              <w:ind w:right="-2"/>
              <w:jc w:val="both"/>
              <w:rPr>
                <w:rFonts w:ascii="Times New Roman" w:eastAsia="Times New Roman" w:hAnsi="Times New Roman"/>
                <w:sz w:val="24"/>
                <w:szCs w:val="24"/>
              </w:rPr>
            </w:pPr>
            <w:r w:rsidRPr="009C0D2D">
              <w:rPr>
                <w:rFonts w:ascii="Times New Roman" w:eastAsia="Times New Roman" w:hAnsi="Times New Roman"/>
                <w:sz w:val="24"/>
                <w:szCs w:val="24"/>
              </w:rPr>
              <w:t xml:space="preserve">Banka: </w:t>
            </w:r>
          </w:p>
          <w:p w14:paraId="2CD4E865" w14:textId="77777777" w:rsidR="009C0D2D" w:rsidRPr="009C0D2D" w:rsidRDefault="009C0D2D" w:rsidP="009C0D2D">
            <w:pPr>
              <w:widowControl w:val="0"/>
              <w:tabs>
                <w:tab w:val="center" w:pos="2142"/>
              </w:tabs>
              <w:autoSpaceDE w:val="0"/>
              <w:spacing w:after="0" w:line="240" w:lineRule="auto"/>
              <w:ind w:right="-2"/>
              <w:rPr>
                <w:rFonts w:ascii="Times New Roman" w:hAnsi="Times New Roman"/>
                <w:sz w:val="24"/>
                <w:szCs w:val="24"/>
              </w:rPr>
            </w:pPr>
            <w:r w:rsidRPr="009C0D2D">
              <w:rPr>
                <w:rFonts w:ascii="Times New Roman" w:eastAsia="Times New Roman" w:hAnsi="Times New Roman"/>
                <w:sz w:val="24"/>
                <w:szCs w:val="24"/>
              </w:rPr>
              <w:t xml:space="preserve">Kods: </w:t>
            </w:r>
          </w:p>
          <w:p w14:paraId="7EE444AD"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 xml:space="preserve">Konta Nr.: </w:t>
            </w:r>
          </w:p>
          <w:p w14:paraId="162BA6D3"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p>
          <w:p w14:paraId="23AB9770"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p>
          <w:p w14:paraId="08DD72AA" w14:textId="77777777" w:rsidR="009C0D2D" w:rsidRPr="009C0D2D" w:rsidRDefault="009C0D2D" w:rsidP="009C0D2D">
            <w:pPr>
              <w:widowControl w:val="0"/>
              <w:autoSpaceDE w:val="0"/>
              <w:spacing w:after="0" w:line="240" w:lineRule="auto"/>
              <w:ind w:right="-2"/>
              <w:rPr>
                <w:rFonts w:ascii="Times New Roman" w:eastAsia="Times New Roman" w:hAnsi="Times New Roman"/>
                <w:sz w:val="24"/>
                <w:szCs w:val="24"/>
              </w:rPr>
            </w:pPr>
            <w:r w:rsidRPr="009C0D2D">
              <w:rPr>
                <w:rFonts w:ascii="Times New Roman" w:eastAsia="Times New Roman" w:hAnsi="Times New Roman"/>
                <w:sz w:val="24"/>
                <w:szCs w:val="24"/>
              </w:rPr>
              <w:t>_________________________ V. Uzvārds</w:t>
            </w:r>
          </w:p>
        </w:tc>
      </w:tr>
    </w:tbl>
    <w:p w14:paraId="6925D35F" w14:textId="77777777" w:rsidR="009C0D2D" w:rsidRDefault="009C0D2D" w:rsidP="009C0D2D">
      <w:pPr>
        <w:spacing w:after="0" w:line="240" w:lineRule="auto"/>
        <w:ind w:right="-2"/>
        <w:jc w:val="right"/>
        <w:rPr>
          <w:rFonts w:ascii="Times New Roman" w:hAnsi="Times New Roman"/>
          <w:sz w:val="24"/>
          <w:szCs w:val="24"/>
        </w:rPr>
      </w:pPr>
    </w:p>
    <w:p w14:paraId="64BCD430" w14:textId="77777777" w:rsidR="009C0D2D" w:rsidRDefault="009C0D2D" w:rsidP="009C0D2D">
      <w:pPr>
        <w:spacing w:after="0" w:line="240" w:lineRule="auto"/>
        <w:ind w:right="-2"/>
        <w:jc w:val="right"/>
        <w:rPr>
          <w:rFonts w:ascii="Times New Roman" w:hAnsi="Times New Roman"/>
          <w:sz w:val="24"/>
          <w:szCs w:val="24"/>
        </w:rPr>
      </w:pPr>
    </w:p>
    <w:p w14:paraId="1C3A3541" w14:textId="77777777" w:rsidR="009C0D2D" w:rsidRDefault="009C0D2D" w:rsidP="009C0D2D">
      <w:pPr>
        <w:spacing w:after="0" w:line="240" w:lineRule="auto"/>
        <w:ind w:right="-2"/>
        <w:jc w:val="right"/>
        <w:rPr>
          <w:rFonts w:ascii="Times New Roman" w:hAnsi="Times New Roman"/>
          <w:sz w:val="24"/>
          <w:szCs w:val="24"/>
        </w:rPr>
      </w:pPr>
    </w:p>
    <w:p w14:paraId="77671048" w14:textId="77777777" w:rsidR="009C0D2D" w:rsidRDefault="009C0D2D" w:rsidP="009C0D2D">
      <w:pPr>
        <w:spacing w:after="0" w:line="240" w:lineRule="auto"/>
        <w:ind w:right="-2"/>
        <w:jc w:val="right"/>
        <w:rPr>
          <w:rFonts w:ascii="Times New Roman" w:hAnsi="Times New Roman"/>
          <w:sz w:val="24"/>
          <w:szCs w:val="24"/>
        </w:rPr>
      </w:pPr>
    </w:p>
    <w:p w14:paraId="3D54CA66" w14:textId="77777777" w:rsidR="009C0D2D" w:rsidRDefault="009C0D2D" w:rsidP="009C0D2D">
      <w:pPr>
        <w:spacing w:after="0" w:line="240" w:lineRule="auto"/>
        <w:ind w:right="-2"/>
        <w:jc w:val="right"/>
        <w:rPr>
          <w:rFonts w:ascii="Times New Roman" w:hAnsi="Times New Roman"/>
          <w:sz w:val="24"/>
          <w:szCs w:val="24"/>
        </w:rPr>
      </w:pPr>
    </w:p>
    <w:p w14:paraId="16C686C6" w14:textId="77777777" w:rsidR="009C0D2D" w:rsidRDefault="009C0D2D" w:rsidP="009C0D2D">
      <w:pPr>
        <w:spacing w:after="0" w:line="240" w:lineRule="auto"/>
        <w:ind w:right="-2"/>
        <w:jc w:val="right"/>
        <w:rPr>
          <w:rFonts w:ascii="Times New Roman" w:hAnsi="Times New Roman"/>
          <w:sz w:val="24"/>
          <w:szCs w:val="24"/>
        </w:rPr>
      </w:pPr>
    </w:p>
    <w:p w14:paraId="31931301" w14:textId="77777777" w:rsidR="009C0D2D" w:rsidRDefault="009C0D2D" w:rsidP="009C0D2D">
      <w:pPr>
        <w:spacing w:after="0" w:line="240" w:lineRule="auto"/>
        <w:ind w:right="-2"/>
        <w:jc w:val="right"/>
        <w:rPr>
          <w:rFonts w:ascii="Times New Roman" w:hAnsi="Times New Roman"/>
          <w:sz w:val="24"/>
          <w:szCs w:val="24"/>
        </w:rPr>
      </w:pPr>
    </w:p>
    <w:p w14:paraId="0A4053B9" w14:textId="77777777" w:rsidR="009C0D2D" w:rsidRDefault="009C0D2D" w:rsidP="009C0D2D">
      <w:pPr>
        <w:spacing w:after="0" w:line="240" w:lineRule="auto"/>
        <w:ind w:right="-2"/>
        <w:jc w:val="right"/>
        <w:rPr>
          <w:rFonts w:ascii="Times New Roman" w:hAnsi="Times New Roman"/>
          <w:sz w:val="24"/>
          <w:szCs w:val="24"/>
        </w:rPr>
      </w:pPr>
    </w:p>
    <w:p w14:paraId="7024EC8E" w14:textId="77777777" w:rsidR="009C0D2D" w:rsidRDefault="009C0D2D" w:rsidP="009C0D2D">
      <w:pPr>
        <w:spacing w:after="0" w:line="240" w:lineRule="auto"/>
        <w:ind w:right="-2"/>
        <w:jc w:val="right"/>
        <w:rPr>
          <w:rFonts w:ascii="Times New Roman" w:hAnsi="Times New Roman"/>
          <w:sz w:val="24"/>
          <w:szCs w:val="24"/>
        </w:rPr>
      </w:pPr>
    </w:p>
    <w:p w14:paraId="6C239F03" w14:textId="77777777" w:rsidR="009C0D2D" w:rsidRDefault="009C0D2D" w:rsidP="009C0D2D">
      <w:pPr>
        <w:spacing w:after="0" w:line="240" w:lineRule="auto"/>
        <w:ind w:right="-2"/>
        <w:jc w:val="right"/>
        <w:rPr>
          <w:rFonts w:ascii="Times New Roman" w:hAnsi="Times New Roman"/>
          <w:sz w:val="24"/>
          <w:szCs w:val="24"/>
        </w:rPr>
      </w:pPr>
    </w:p>
    <w:p w14:paraId="421D1BCA" w14:textId="77777777" w:rsidR="009C0D2D" w:rsidRDefault="009C0D2D" w:rsidP="009C0D2D">
      <w:pPr>
        <w:spacing w:after="0" w:line="240" w:lineRule="auto"/>
        <w:ind w:right="-2"/>
        <w:jc w:val="right"/>
        <w:rPr>
          <w:rFonts w:ascii="Times New Roman" w:hAnsi="Times New Roman"/>
          <w:sz w:val="24"/>
          <w:szCs w:val="24"/>
        </w:rPr>
      </w:pPr>
    </w:p>
    <w:p w14:paraId="6D19DBBF" w14:textId="77777777" w:rsidR="009C0D2D" w:rsidRDefault="009C0D2D" w:rsidP="009C0D2D">
      <w:pPr>
        <w:spacing w:after="0" w:line="240" w:lineRule="auto"/>
        <w:ind w:right="-2"/>
        <w:jc w:val="right"/>
        <w:rPr>
          <w:rFonts w:ascii="Times New Roman" w:hAnsi="Times New Roman"/>
          <w:sz w:val="24"/>
          <w:szCs w:val="24"/>
        </w:rPr>
      </w:pPr>
    </w:p>
    <w:p w14:paraId="47321E25" w14:textId="77777777" w:rsidR="009C0D2D" w:rsidRDefault="009C0D2D" w:rsidP="009C0D2D">
      <w:pPr>
        <w:spacing w:after="0" w:line="240" w:lineRule="auto"/>
        <w:ind w:right="-2"/>
        <w:jc w:val="right"/>
        <w:rPr>
          <w:rFonts w:ascii="Times New Roman" w:hAnsi="Times New Roman"/>
          <w:sz w:val="24"/>
          <w:szCs w:val="24"/>
        </w:rPr>
      </w:pPr>
    </w:p>
    <w:p w14:paraId="7235D27E" w14:textId="77777777" w:rsidR="009C0D2D" w:rsidRDefault="009C0D2D" w:rsidP="009C0D2D">
      <w:pPr>
        <w:spacing w:after="0" w:line="240" w:lineRule="auto"/>
        <w:ind w:right="-2"/>
        <w:jc w:val="right"/>
        <w:rPr>
          <w:rFonts w:ascii="Times New Roman" w:hAnsi="Times New Roman"/>
          <w:sz w:val="24"/>
          <w:szCs w:val="24"/>
        </w:rPr>
      </w:pPr>
    </w:p>
    <w:p w14:paraId="45709F0D" w14:textId="77777777" w:rsidR="009C0D2D" w:rsidRDefault="009C0D2D" w:rsidP="009C0D2D">
      <w:pPr>
        <w:spacing w:after="0" w:line="240" w:lineRule="auto"/>
        <w:ind w:right="-2"/>
        <w:jc w:val="right"/>
        <w:rPr>
          <w:rFonts w:ascii="Times New Roman" w:hAnsi="Times New Roman"/>
          <w:sz w:val="24"/>
          <w:szCs w:val="24"/>
        </w:rPr>
      </w:pPr>
    </w:p>
    <w:p w14:paraId="6C6C8690" w14:textId="77777777" w:rsidR="009C0D2D" w:rsidRDefault="009C0D2D" w:rsidP="009C0D2D">
      <w:pPr>
        <w:spacing w:after="0" w:line="240" w:lineRule="auto"/>
        <w:ind w:right="-2"/>
        <w:jc w:val="right"/>
        <w:rPr>
          <w:rFonts w:ascii="Times New Roman" w:hAnsi="Times New Roman"/>
          <w:sz w:val="24"/>
          <w:szCs w:val="24"/>
        </w:rPr>
      </w:pPr>
    </w:p>
    <w:p w14:paraId="4E95A41F" w14:textId="77777777" w:rsidR="009C0D2D" w:rsidRDefault="009C0D2D" w:rsidP="009C0D2D">
      <w:pPr>
        <w:spacing w:after="0" w:line="240" w:lineRule="auto"/>
        <w:ind w:right="-2"/>
        <w:jc w:val="right"/>
        <w:rPr>
          <w:rFonts w:ascii="Times New Roman" w:hAnsi="Times New Roman"/>
          <w:sz w:val="24"/>
          <w:szCs w:val="24"/>
        </w:rPr>
      </w:pPr>
    </w:p>
    <w:p w14:paraId="14672C25" w14:textId="77777777" w:rsidR="009C0D2D" w:rsidRDefault="009C0D2D" w:rsidP="009C0D2D">
      <w:pPr>
        <w:spacing w:after="0" w:line="240" w:lineRule="auto"/>
        <w:ind w:right="-2"/>
        <w:jc w:val="right"/>
        <w:rPr>
          <w:rFonts w:ascii="Times New Roman" w:hAnsi="Times New Roman"/>
          <w:sz w:val="24"/>
          <w:szCs w:val="24"/>
        </w:rPr>
      </w:pPr>
    </w:p>
    <w:p w14:paraId="2AD5774B" w14:textId="77777777" w:rsidR="009C0D2D" w:rsidRDefault="009C0D2D" w:rsidP="009C0D2D">
      <w:pPr>
        <w:spacing w:after="0" w:line="240" w:lineRule="auto"/>
        <w:ind w:right="-2"/>
        <w:jc w:val="right"/>
        <w:rPr>
          <w:rFonts w:ascii="Times New Roman" w:hAnsi="Times New Roman"/>
          <w:sz w:val="24"/>
          <w:szCs w:val="24"/>
        </w:rPr>
      </w:pPr>
    </w:p>
    <w:p w14:paraId="08F51013" w14:textId="77777777" w:rsidR="009C0D2D" w:rsidRDefault="009C0D2D" w:rsidP="009C0D2D">
      <w:pPr>
        <w:spacing w:after="0" w:line="240" w:lineRule="auto"/>
        <w:ind w:right="-2"/>
        <w:jc w:val="right"/>
        <w:rPr>
          <w:rFonts w:ascii="Times New Roman" w:hAnsi="Times New Roman"/>
          <w:sz w:val="24"/>
          <w:szCs w:val="24"/>
        </w:rPr>
      </w:pPr>
    </w:p>
    <w:p w14:paraId="2397A8DA" w14:textId="77777777" w:rsidR="009C0D2D" w:rsidRDefault="009C0D2D" w:rsidP="009C0D2D">
      <w:pPr>
        <w:spacing w:after="0" w:line="240" w:lineRule="auto"/>
        <w:ind w:right="-2"/>
        <w:jc w:val="right"/>
        <w:rPr>
          <w:rFonts w:ascii="Times New Roman" w:hAnsi="Times New Roman"/>
          <w:sz w:val="24"/>
          <w:szCs w:val="24"/>
        </w:rPr>
      </w:pPr>
    </w:p>
    <w:p w14:paraId="7B231E73" w14:textId="77777777" w:rsidR="009C0D2D" w:rsidRDefault="009C0D2D" w:rsidP="009C0D2D">
      <w:pPr>
        <w:spacing w:after="0" w:line="240" w:lineRule="auto"/>
        <w:ind w:right="-2"/>
        <w:jc w:val="right"/>
        <w:rPr>
          <w:rFonts w:ascii="Times New Roman" w:hAnsi="Times New Roman"/>
          <w:sz w:val="24"/>
          <w:szCs w:val="24"/>
        </w:rPr>
      </w:pPr>
    </w:p>
    <w:p w14:paraId="6FB6CB35" w14:textId="77777777" w:rsidR="009C0D2D" w:rsidRDefault="009C0D2D" w:rsidP="009C0D2D">
      <w:pPr>
        <w:spacing w:after="0" w:line="240" w:lineRule="auto"/>
        <w:ind w:right="-2"/>
        <w:jc w:val="right"/>
        <w:rPr>
          <w:rFonts w:ascii="Times New Roman" w:hAnsi="Times New Roman"/>
          <w:sz w:val="24"/>
          <w:szCs w:val="24"/>
        </w:rPr>
      </w:pPr>
    </w:p>
    <w:p w14:paraId="29BC8EAB" w14:textId="77777777" w:rsidR="009C0D2D" w:rsidRDefault="009C0D2D" w:rsidP="009C0D2D">
      <w:pPr>
        <w:spacing w:after="0" w:line="240" w:lineRule="auto"/>
        <w:ind w:right="-2"/>
        <w:jc w:val="right"/>
        <w:rPr>
          <w:rFonts w:ascii="Times New Roman" w:hAnsi="Times New Roman"/>
          <w:sz w:val="24"/>
          <w:szCs w:val="24"/>
        </w:rPr>
      </w:pPr>
    </w:p>
    <w:p w14:paraId="1759E0B1" w14:textId="77777777" w:rsidR="009C0D2D" w:rsidRDefault="009C0D2D" w:rsidP="009C0D2D">
      <w:pPr>
        <w:spacing w:after="0" w:line="240" w:lineRule="auto"/>
        <w:ind w:right="-2"/>
        <w:jc w:val="right"/>
        <w:rPr>
          <w:rFonts w:ascii="Times New Roman" w:hAnsi="Times New Roman"/>
          <w:sz w:val="24"/>
          <w:szCs w:val="24"/>
        </w:rPr>
      </w:pPr>
    </w:p>
    <w:p w14:paraId="1D637B5A" w14:textId="77777777" w:rsidR="009C0D2D" w:rsidRDefault="009C0D2D" w:rsidP="009C0D2D">
      <w:pPr>
        <w:spacing w:after="0" w:line="240" w:lineRule="auto"/>
        <w:ind w:right="-2"/>
        <w:jc w:val="right"/>
        <w:rPr>
          <w:rFonts w:ascii="Times New Roman" w:hAnsi="Times New Roman"/>
          <w:sz w:val="24"/>
          <w:szCs w:val="24"/>
        </w:rPr>
      </w:pPr>
    </w:p>
    <w:p w14:paraId="22E052CB" w14:textId="77777777" w:rsidR="009C0D2D" w:rsidRDefault="009C0D2D" w:rsidP="009C0D2D">
      <w:pPr>
        <w:spacing w:after="0" w:line="240" w:lineRule="auto"/>
        <w:ind w:right="-2"/>
        <w:jc w:val="right"/>
        <w:rPr>
          <w:rFonts w:ascii="Times New Roman" w:hAnsi="Times New Roman"/>
          <w:sz w:val="24"/>
          <w:szCs w:val="24"/>
        </w:rPr>
      </w:pPr>
    </w:p>
    <w:p w14:paraId="0FE9A004" w14:textId="77777777" w:rsidR="009C0D2D" w:rsidRDefault="009C0D2D" w:rsidP="009C0D2D">
      <w:pPr>
        <w:spacing w:after="0" w:line="240" w:lineRule="auto"/>
        <w:ind w:right="-2"/>
        <w:jc w:val="right"/>
        <w:rPr>
          <w:rFonts w:ascii="Times New Roman" w:hAnsi="Times New Roman"/>
          <w:sz w:val="24"/>
          <w:szCs w:val="24"/>
        </w:rPr>
      </w:pPr>
    </w:p>
    <w:p w14:paraId="436E2607" w14:textId="77777777" w:rsidR="009C0D2D" w:rsidRDefault="009C0D2D" w:rsidP="009C0D2D">
      <w:pPr>
        <w:spacing w:after="0" w:line="240" w:lineRule="auto"/>
        <w:ind w:right="-2"/>
        <w:jc w:val="right"/>
        <w:rPr>
          <w:rFonts w:ascii="Times New Roman" w:hAnsi="Times New Roman"/>
          <w:sz w:val="24"/>
          <w:szCs w:val="24"/>
        </w:rPr>
      </w:pPr>
    </w:p>
    <w:p w14:paraId="1C8B28A3" w14:textId="77777777" w:rsidR="009C0D2D" w:rsidRDefault="009C0D2D" w:rsidP="009C0D2D">
      <w:pPr>
        <w:spacing w:after="0" w:line="240" w:lineRule="auto"/>
        <w:ind w:right="-2"/>
        <w:jc w:val="right"/>
        <w:rPr>
          <w:rFonts w:ascii="Times New Roman" w:hAnsi="Times New Roman"/>
          <w:sz w:val="24"/>
          <w:szCs w:val="24"/>
        </w:rPr>
      </w:pPr>
    </w:p>
    <w:p w14:paraId="7CAC2C3D" w14:textId="77777777" w:rsidR="009C0D2D" w:rsidRDefault="009C0D2D" w:rsidP="009C0D2D">
      <w:pPr>
        <w:spacing w:after="0" w:line="240" w:lineRule="auto"/>
        <w:ind w:right="-2"/>
        <w:jc w:val="right"/>
        <w:rPr>
          <w:rFonts w:ascii="Times New Roman" w:hAnsi="Times New Roman"/>
          <w:sz w:val="24"/>
          <w:szCs w:val="24"/>
        </w:rPr>
      </w:pPr>
    </w:p>
    <w:p w14:paraId="0F45203E" w14:textId="77777777" w:rsidR="009C0D2D" w:rsidRDefault="009C0D2D" w:rsidP="009C0D2D">
      <w:pPr>
        <w:spacing w:after="0" w:line="240" w:lineRule="auto"/>
        <w:ind w:right="-2"/>
        <w:jc w:val="right"/>
        <w:rPr>
          <w:rFonts w:ascii="Times New Roman" w:hAnsi="Times New Roman"/>
          <w:sz w:val="24"/>
          <w:szCs w:val="24"/>
        </w:rPr>
      </w:pPr>
    </w:p>
    <w:p w14:paraId="1C33F135" w14:textId="77777777" w:rsidR="009C0D2D" w:rsidRDefault="009C0D2D" w:rsidP="009C0D2D">
      <w:pPr>
        <w:spacing w:after="0" w:line="240" w:lineRule="auto"/>
        <w:ind w:right="-2"/>
        <w:jc w:val="right"/>
        <w:rPr>
          <w:rFonts w:ascii="Times New Roman" w:hAnsi="Times New Roman"/>
          <w:sz w:val="24"/>
          <w:szCs w:val="24"/>
        </w:rPr>
      </w:pPr>
    </w:p>
    <w:p w14:paraId="5241FBBD" w14:textId="77777777" w:rsidR="009C0D2D" w:rsidRDefault="009C0D2D" w:rsidP="009C0D2D">
      <w:pPr>
        <w:spacing w:after="0" w:line="240" w:lineRule="auto"/>
        <w:ind w:right="-2"/>
        <w:jc w:val="right"/>
        <w:rPr>
          <w:rFonts w:ascii="Times New Roman" w:hAnsi="Times New Roman"/>
          <w:sz w:val="24"/>
          <w:szCs w:val="24"/>
        </w:rPr>
      </w:pPr>
    </w:p>
    <w:p w14:paraId="26F94C54" w14:textId="1B6064D4" w:rsidR="009C0D2D" w:rsidRDefault="009C0D2D" w:rsidP="009C0D2D">
      <w:pPr>
        <w:spacing w:after="0" w:line="240" w:lineRule="auto"/>
        <w:ind w:right="-2"/>
        <w:jc w:val="right"/>
        <w:rPr>
          <w:rFonts w:ascii="Times New Roman" w:hAnsi="Times New Roman"/>
          <w:sz w:val="24"/>
          <w:szCs w:val="24"/>
        </w:rPr>
      </w:pPr>
    </w:p>
    <w:p w14:paraId="5C08D568" w14:textId="59EFE00E" w:rsidR="00681BC5" w:rsidRDefault="00681BC5" w:rsidP="009C0D2D">
      <w:pPr>
        <w:spacing w:after="0" w:line="240" w:lineRule="auto"/>
        <w:ind w:right="-2"/>
        <w:jc w:val="right"/>
        <w:rPr>
          <w:rFonts w:ascii="Times New Roman" w:hAnsi="Times New Roman"/>
          <w:sz w:val="24"/>
          <w:szCs w:val="24"/>
        </w:rPr>
      </w:pPr>
    </w:p>
    <w:p w14:paraId="62735ACA" w14:textId="7E6EF230" w:rsidR="00681BC5" w:rsidRDefault="00681BC5" w:rsidP="009C0D2D">
      <w:pPr>
        <w:spacing w:after="0" w:line="240" w:lineRule="auto"/>
        <w:ind w:right="-2"/>
        <w:jc w:val="right"/>
        <w:rPr>
          <w:rFonts w:ascii="Times New Roman" w:hAnsi="Times New Roman"/>
          <w:sz w:val="24"/>
          <w:szCs w:val="24"/>
        </w:rPr>
      </w:pPr>
    </w:p>
    <w:p w14:paraId="2AF672AD" w14:textId="77777777" w:rsidR="00681BC5" w:rsidRDefault="00681BC5" w:rsidP="009C0D2D">
      <w:pPr>
        <w:spacing w:after="0" w:line="240" w:lineRule="auto"/>
        <w:ind w:right="-2"/>
        <w:jc w:val="right"/>
        <w:rPr>
          <w:rFonts w:ascii="Times New Roman" w:hAnsi="Times New Roman"/>
          <w:sz w:val="24"/>
          <w:szCs w:val="24"/>
        </w:rPr>
      </w:pPr>
    </w:p>
    <w:p w14:paraId="12A8E990" w14:textId="77777777" w:rsidR="009C0D2D" w:rsidRDefault="009C0D2D" w:rsidP="009C0D2D">
      <w:pPr>
        <w:spacing w:after="0" w:line="240" w:lineRule="auto"/>
        <w:ind w:right="-2"/>
        <w:jc w:val="right"/>
        <w:rPr>
          <w:rFonts w:ascii="Times New Roman" w:hAnsi="Times New Roman"/>
          <w:sz w:val="24"/>
          <w:szCs w:val="24"/>
        </w:rPr>
      </w:pPr>
    </w:p>
    <w:p w14:paraId="7323EDA9" w14:textId="77777777" w:rsidR="00B449DE" w:rsidRDefault="00B449DE" w:rsidP="000A3AAD">
      <w:pPr>
        <w:spacing w:after="0" w:line="240" w:lineRule="auto"/>
        <w:ind w:right="-2"/>
        <w:rPr>
          <w:rFonts w:ascii="Times New Roman" w:hAnsi="Times New Roman"/>
          <w:sz w:val="24"/>
          <w:szCs w:val="24"/>
        </w:rPr>
      </w:pPr>
    </w:p>
    <w:p w14:paraId="64AEFCDD" w14:textId="1AF2E410" w:rsidR="009F11A3" w:rsidRPr="009C0D2D" w:rsidRDefault="009F11A3" w:rsidP="009C0D2D">
      <w:pPr>
        <w:spacing w:after="0" w:line="240" w:lineRule="auto"/>
        <w:ind w:right="-2"/>
        <w:jc w:val="right"/>
        <w:rPr>
          <w:rFonts w:ascii="Times New Roman" w:hAnsi="Times New Roman"/>
          <w:sz w:val="24"/>
          <w:szCs w:val="24"/>
        </w:rPr>
      </w:pPr>
      <w:r w:rsidRPr="009C0D2D">
        <w:rPr>
          <w:rFonts w:ascii="Times New Roman" w:hAnsi="Times New Roman"/>
          <w:sz w:val="24"/>
          <w:szCs w:val="24"/>
        </w:rPr>
        <w:lastRenderedPageBreak/>
        <w:t>Pielikums</w:t>
      </w:r>
    </w:p>
    <w:p w14:paraId="28278ACB" w14:textId="77777777" w:rsidR="009F11A3" w:rsidRPr="009C0D2D" w:rsidRDefault="009F11A3" w:rsidP="009C0D2D">
      <w:pPr>
        <w:pStyle w:val="Index1"/>
        <w:ind w:right="-2"/>
      </w:pPr>
      <w:r w:rsidRPr="009C0D2D">
        <w:t>Līgumam Nr.__________</w:t>
      </w:r>
    </w:p>
    <w:p w14:paraId="100465CA" w14:textId="77777777" w:rsidR="009F11A3" w:rsidRPr="009C0D2D" w:rsidRDefault="009F11A3" w:rsidP="009C0D2D">
      <w:pPr>
        <w:spacing w:after="0" w:line="240" w:lineRule="auto"/>
        <w:ind w:right="-2"/>
        <w:jc w:val="center"/>
        <w:rPr>
          <w:rFonts w:ascii="Times New Roman" w:hAnsi="Times New Roman"/>
          <w:b/>
          <w:bCs/>
          <w:sz w:val="24"/>
          <w:szCs w:val="24"/>
        </w:rPr>
      </w:pPr>
    </w:p>
    <w:p w14:paraId="13C1BA45" w14:textId="77777777" w:rsidR="009F11A3" w:rsidRPr="009C0D2D" w:rsidRDefault="009F11A3" w:rsidP="009C0D2D">
      <w:pPr>
        <w:spacing w:after="0" w:line="240" w:lineRule="auto"/>
        <w:ind w:right="-2"/>
        <w:jc w:val="center"/>
        <w:rPr>
          <w:rFonts w:ascii="Times New Roman" w:hAnsi="Times New Roman"/>
          <w:b/>
          <w:bCs/>
          <w:sz w:val="24"/>
          <w:szCs w:val="24"/>
        </w:rPr>
      </w:pPr>
      <w:r w:rsidRPr="009C0D2D">
        <w:rPr>
          <w:rFonts w:ascii="Times New Roman" w:hAnsi="Times New Roman"/>
          <w:b/>
          <w:bCs/>
          <w:sz w:val="24"/>
          <w:szCs w:val="24"/>
        </w:rPr>
        <w:t>Tehniskā specifikācija/ Tehniskais – finanšu piedāvājums</w:t>
      </w:r>
    </w:p>
    <w:p w14:paraId="0A13B246" w14:textId="77777777" w:rsidR="009F11A3" w:rsidRPr="009C0D2D" w:rsidRDefault="009F11A3" w:rsidP="009C0D2D">
      <w:pPr>
        <w:keepNext/>
        <w:spacing w:after="0" w:line="240" w:lineRule="auto"/>
        <w:ind w:right="-2"/>
        <w:jc w:val="center"/>
        <w:outlineLvl w:val="0"/>
        <w:rPr>
          <w:rFonts w:ascii="Times New Roman" w:eastAsia="SimSun" w:hAnsi="Times New Roman"/>
          <w:b/>
          <w:smallCaps/>
          <w:sz w:val="24"/>
          <w:szCs w:val="24"/>
        </w:rPr>
      </w:pPr>
    </w:p>
    <w:p w14:paraId="30AAECAA" w14:textId="77777777" w:rsidR="009F11A3" w:rsidRPr="00876B01" w:rsidRDefault="009F11A3" w:rsidP="0026662F">
      <w:pPr>
        <w:spacing w:after="0" w:line="240" w:lineRule="auto"/>
        <w:ind w:right="-2"/>
        <w:rPr>
          <w:rFonts w:ascii="Times New Roman" w:eastAsia="SimSun" w:hAnsi="Times New Roman"/>
          <w:sz w:val="24"/>
          <w:szCs w:val="24"/>
        </w:rPr>
      </w:pPr>
    </w:p>
    <w:p w14:paraId="74FE67E6" w14:textId="77777777" w:rsidR="00876B01" w:rsidRPr="00876B01" w:rsidRDefault="00876B01" w:rsidP="0026662F">
      <w:pPr>
        <w:spacing w:after="0" w:line="240" w:lineRule="auto"/>
        <w:ind w:right="-2" w:firstLine="720"/>
        <w:jc w:val="both"/>
        <w:rPr>
          <w:rFonts w:ascii="Times New Roman" w:eastAsia="SimSun" w:hAnsi="Times New Roman"/>
          <w:sz w:val="24"/>
          <w:szCs w:val="24"/>
        </w:rPr>
      </w:pPr>
    </w:p>
    <w:sectPr w:rsidR="00876B01" w:rsidRPr="00876B01" w:rsidSect="005A2BDB">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A5C7" w14:textId="77777777" w:rsidR="00EC5AB9" w:rsidRDefault="00EC5AB9" w:rsidP="0066252A">
      <w:pPr>
        <w:spacing w:after="0" w:line="240" w:lineRule="auto"/>
      </w:pPr>
      <w:r>
        <w:separator/>
      </w:r>
    </w:p>
  </w:endnote>
  <w:endnote w:type="continuationSeparator" w:id="0">
    <w:p w14:paraId="2F191133" w14:textId="77777777" w:rsidR="00EC5AB9" w:rsidRDefault="00EC5AB9"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1A65" w14:textId="77777777" w:rsidR="00EC5AB9" w:rsidRDefault="00EC5AB9">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EC5AB9" w:rsidRDefault="00EC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CF1" w14:textId="77777777" w:rsidR="00EC5AB9" w:rsidRDefault="00EC5AB9" w:rsidP="0066252A">
      <w:pPr>
        <w:spacing w:after="0" w:line="240" w:lineRule="auto"/>
      </w:pPr>
      <w:r>
        <w:separator/>
      </w:r>
    </w:p>
  </w:footnote>
  <w:footnote w:type="continuationSeparator" w:id="0">
    <w:p w14:paraId="285EA3DC" w14:textId="77777777" w:rsidR="00EC5AB9" w:rsidRDefault="00EC5AB9" w:rsidP="0066252A">
      <w:pPr>
        <w:spacing w:after="0" w:line="240" w:lineRule="auto"/>
      </w:pPr>
      <w:r>
        <w:continuationSeparator/>
      </w:r>
    </w:p>
  </w:footnote>
  <w:footnote w:id="1">
    <w:p w14:paraId="599FE56B" w14:textId="77777777" w:rsidR="00EC5AB9" w:rsidRPr="006C0F48" w:rsidRDefault="00EC5AB9" w:rsidP="00BB618E">
      <w:pPr>
        <w:pStyle w:val="FootnoteText"/>
        <w:jc w:val="both"/>
        <w:rPr>
          <w:lang w:val="lv-LV"/>
        </w:rPr>
      </w:pPr>
      <w:r>
        <w:rPr>
          <w:rStyle w:val="FootnoteReference"/>
        </w:rPr>
        <w:footnoteRef/>
      </w:r>
      <w:r>
        <w:t xml:space="preserve"> </w:t>
      </w:r>
      <w:r w:rsidRPr="006C0F48">
        <w:rPr>
          <w:lang w:val="en-US" w:eastAsia="lv-LV"/>
        </w:rPr>
        <w:t>Informāciju par to, kā ieinteresētais piegādātājs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 w:id="2">
    <w:p w14:paraId="4FB180F3" w14:textId="58A9688F" w:rsidR="003E1752" w:rsidRPr="003E1752" w:rsidRDefault="003E1752">
      <w:pPr>
        <w:pStyle w:val="FootnoteText"/>
        <w:rPr>
          <w:lang w:val="lv-LV"/>
        </w:rPr>
      </w:pPr>
      <w:r>
        <w:rPr>
          <w:rStyle w:val="FootnoteReference"/>
        </w:rPr>
        <w:t>1</w:t>
      </w:r>
      <w:r>
        <w:t xml:space="preserve"> </w:t>
      </w:r>
      <w:r>
        <w:rPr>
          <w:lang w:val="lv-LV"/>
        </w:rPr>
        <w:t xml:space="preserve">pieteikumā norāda pretendenta patieso labuma guvēju, saskaņā ar Noziedzīgi iegūtu līdzekļu legalizācijas un terorisma un proliferācijas finansēšanas un novēršanas likuma un </w:t>
      </w:r>
      <w:r>
        <w:t>Starptautisko un Latvijas Republikas nacionālo sankciju likum</w:t>
      </w:r>
      <w:r>
        <w:rPr>
          <w:lang w:val="en-GB"/>
        </w:rPr>
        <w:t>a</w:t>
      </w:r>
      <w:r>
        <w:rPr>
          <w:lang w:val="lv-LV"/>
        </w:rPr>
        <w:t xml:space="preserve"> regulējumu.</w:t>
      </w:r>
    </w:p>
  </w:footnote>
  <w:footnote w:id="3">
    <w:p w14:paraId="12826690" w14:textId="63A1C118" w:rsidR="003E1752" w:rsidRPr="003E1752" w:rsidRDefault="003E1752">
      <w:pPr>
        <w:pStyle w:val="FootnoteText"/>
        <w:rPr>
          <w:b/>
          <w:lang w:val="lv-LV"/>
        </w:rPr>
      </w:pPr>
      <w:r>
        <w:rPr>
          <w:rStyle w:val="FootnoteReference"/>
        </w:rPr>
        <w:t>2</w:t>
      </w:r>
      <w:r>
        <w:t xml:space="preserve"> norāda, ja piedāvājumā ir ietvertas dokumentu kopijas.</w:t>
      </w:r>
    </w:p>
  </w:footnote>
  <w:footnote w:id="4">
    <w:p w14:paraId="113E617A" w14:textId="05C8F866" w:rsidR="003E1752" w:rsidRPr="003E1752" w:rsidRDefault="003E1752">
      <w:pPr>
        <w:pStyle w:val="FootnoteText"/>
        <w:rPr>
          <w:lang w:val="lv-LV"/>
        </w:rPr>
      </w:pPr>
      <w:r>
        <w:rPr>
          <w:rStyle w:val="FootnoteReference"/>
        </w:rPr>
        <w:t>3</w:t>
      </w:r>
      <w:r>
        <w:t xml:space="preserve"> norāda, ja piedāvājumā ir ietverti dokumentu tulkojumi</w:t>
      </w:r>
      <w:r>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5382"/>
        </w:tabs>
        <w:ind w:left="5382"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7D9221E"/>
    <w:multiLevelType w:val="multilevel"/>
    <w:tmpl w:val="0BD8B2D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4E1F23"/>
    <w:multiLevelType w:val="multilevel"/>
    <w:tmpl w:val="D152DB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E553E2"/>
    <w:multiLevelType w:val="multilevel"/>
    <w:tmpl w:val="85F81242"/>
    <w:lvl w:ilvl="0">
      <w:start w:val="8"/>
      <w:numFmt w:val="decimal"/>
      <w:lvlText w:val="%1."/>
      <w:lvlJc w:val="left"/>
      <w:pPr>
        <w:ind w:left="360" w:hanging="360"/>
      </w:pPr>
      <w:rPr>
        <w:rFonts w:hint="default"/>
      </w:rPr>
    </w:lvl>
    <w:lvl w:ilvl="1">
      <w:start w:val="6"/>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F273516"/>
    <w:multiLevelType w:val="multilevel"/>
    <w:tmpl w:val="B178BC78"/>
    <w:lvl w:ilvl="0">
      <w:start w:val="9"/>
      <w:numFmt w:val="decimal"/>
      <w:lvlText w:val="%1."/>
      <w:lvlJc w:val="left"/>
      <w:pPr>
        <w:ind w:left="360" w:hanging="360"/>
      </w:pPr>
      <w:rPr>
        <w:rFonts w:hint="default"/>
      </w:rPr>
    </w:lvl>
    <w:lvl w:ilvl="1">
      <w:start w:val="1"/>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9"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E980CD9"/>
    <w:multiLevelType w:val="multilevel"/>
    <w:tmpl w:val="9CECB70E"/>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14" w15:restartNumberingAfterBreak="0">
    <w:nsid w:val="41B205C0"/>
    <w:multiLevelType w:val="multilevel"/>
    <w:tmpl w:val="AD80A3B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45170F"/>
    <w:multiLevelType w:val="multilevel"/>
    <w:tmpl w:val="E90AB242"/>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7"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8" w15:restartNumberingAfterBreak="0">
    <w:nsid w:val="4B6D52D3"/>
    <w:multiLevelType w:val="multilevel"/>
    <w:tmpl w:val="9B56D482"/>
    <w:lvl w:ilvl="0">
      <w:start w:val="7"/>
      <w:numFmt w:val="decimal"/>
      <w:lvlText w:val="%1."/>
      <w:lvlJc w:val="left"/>
      <w:pPr>
        <w:ind w:left="360" w:hanging="360"/>
      </w:pPr>
      <w:rPr>
        <w:rFonts w:ascii="Times New Roman" w:hAnsi="Times New Roman" w:cs="Times New Roman" w:hint="default"/>
        <w:sz w:val="24"/>
        <w:szCs w:val="24"/>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9" w15:restartNumberingAfterBreak="0">
    <w:nsid w:val="5A412753"/>
    <w:multiLevelType w:val="multilevel"/>
    <w:tmpl w:val="CC788C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3A110D"/>
    <w:multiLevelType w:val="multilevel"/>
    <w:tmpl w:val="564042B0"/>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F34F52"/>
    <w:multiLevelType w:val="multilevel"/>
    <w:tmpl w:val="7B862F26"/>
    <w:lvl w:ilvl="0">
      <w:start w:val="10"/>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2032603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6506470">
    <w:abstractNumId w:val="16"/>
  </w:num>
  <w:num w:numId="3" w16cid:durableId="1745713413">
    <w:abstractNumId w:val="11"/>
  </w:num>
  <w:num w:numId="4" w16cid:durableId="346831116">
    <w:abstractNumId w:val="10"/>
  </w:num>
  <w:num w:numId="5" w16cid:durableId="2078093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185548">
    <w:abstractNumId w:val="2"/>
  </w:num>
  <w:num w:numId="7" w16cid:durableId="1682854310">
    <w:abstractNumId w:val="1"/>
  </w:num>
  <w:num w:numId="8" w16cid:durableId="1555121397">
    <w:abstractNumId w:val="0"/>
  </w:num>
  <w:num w:numId="9" w16cid:durableId="577447502">
    <w:abstractNumId w:val="13"/>
  </w:num>
  <w:num w:numId="10" w16cid:durableId="712508331">
    <w:abstractNumId w:val="6"/>
  </w:num>
  <w:num w:numId="11" w16cid:durableId="1959799197">
    <w:abstractNumId w:val="9"/>
  </w:num>
  <w:num w:numId="12" w16cid:durableId="1683121300">
    <w:abstractNumId w:val="8"/>
  </w:num>
  <w:num w:numId="13" w16cid:durableId="327445596">
    <w:abstractNumId w:val="20"/>
  </w:num>
  <w:num w:numId="14" w16cid:durableId="1184055469">
    <w:abstractNumId w:val="14"/>
  </w:num>
  <w:num w:numId="15" w16cid:durableId="1565986871">
    <w:abstractNumId w:val="7"/>
  </w:num>
  <w:num w:numId="16" w16cid:durableId="483815875">
    <w:abstractNumId w:val="23"/>
  </w:num>
  <w:num w:numId="17" w16cid:durableId="2116436221">
    <w:abstractNumId w:val="22"/>
  </w:num>
  <w:num w:numId="18" w16cid:durableId="1618902667">
    <w:abstractNumId w:val="5"/>
  </w:num>
  <w:num w:numId="19" w16cid:durableId="802963689">
    <w:abstractNumId w:val="15"/>
  </w:num>
  <w:num w:numId="20" w16cid:durableId="1079248624">
    <w:abstractNumId w:val="24"/>
  </w:num>
  <w:num w:numId="21" w16cid:durableId="607812468">
    <w:abstractNumId w:val="12"/>
  </w:num>
  <w:num w:numId="22" w16cid:durableId="544801428">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rPr>
          <w:rFonts w:ascii="Times New Roman" w:hAnsi="Times New Roman" w:cs="Times New Roman" w:hint="default"/>
          <w:sz w:val="24"/>
          <w:szCs w:val="24"/>
        </w:r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3" w16cid:durableId="1192307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9980617">
    <w:abstractNumId w:val="19"/>
  </w:num>
  <w:num w:numId="25" w16cid:durableId="13577806">
    <w:abstractNumId w:val="21"/>
  </w:num>
  <w:num w:numId="26" w16cid:durableId="188582891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01E17"/>
    <w:rsid w:val="00017C67"/>
    <w:rsid w:val="000268AE"/>
    <w:rsid w:val="00032D99"/>
    <w:rsid w:val="00035D3E"/>
    <w:rsid w:val="000370F3"/>
    <w:rsid w:val="0004143D"/>
    <w:rsid w:val="000566FC"/>
    <w:rsid w:val="000675AD"/>
    <w:rsid w:val="0007041F"/>
    <w:rsid w:val="00080FA5"/>
    <w:rsid w:val="000901AD"/>
    <w:rsid w:val="000924DD"/>
    <w:rsid w:val="00093890"/>
    <w:rsid w:val="000A13A3"/>
    <w:rsid w:val="000A3AAD"/>
    <w:rsid w:val="000B04E7"/>
    <w:rsid w:val="000C4A76"/>
    <w:rsid w:val="000D22B8"/>
    <w:rsid w:val="000E415B"/>
    <w:rsid w:val="000F5686"/>
    <w:rsid w:val="00104BA4"/>
    <w:rsid w:val="0013136D"/>
    <w:rsid w:val="00142687"/>
    <w:rsid w:val="00144C42"/>
    <w:rsid w:val="00175871"/>
    <w:rsid w:val="001813E3"/>
    <w:rsid w:val="00190532"/>
    <w:rsid w:val="001E0FE6"/>
    <w:rsid w:val="001E30D8"/>
    <w:rsid w:val="001E50F0"/>
    <w:rsid w:val="001E6F41"/>
    <w:rsid w:val="001E72CF"/>
    <w:rsid w:val="001F087E"/>
    <w:rsid w:val="00241569"/>
    <w:rsid w:val="00254812"/>
    <w:rsid w:val="00264B02"/>
    <w:rsid w:val="002651BB"/>
    <w:rsid w:val="0026662F"/>
    <w:rsid w:val="0028059E"/>
    <w:rsid w:val="00287624"/>
    <w:rsid w:val="002943A4"/>
    <w:rsid w:val="002A61F9"/>
    <w:rsid w:val="002B3CD6"/>
    <w:rsid w:val="002E11CC"/>
    <w:rsid w:val="002E2974"/>
    <w:rsid w:val="002E6F2D"/>
    <w:rsid w:val="00331961"/>
    <w:rsid w:val="00344591"/>
    <w:rsid w:val="00367D9C"/>
    <w:rsid w:val="0037459C"/>
    <w:rsid w:val="00383C09"/>
    <w:rsid w:val="003A0A70"/>
    <w:rsid w:val="003A2F7F"/>
    <w:rsid w:val="003A66FD"/>
    <w:rsid w:val="003B19D1"/>
    <w:rsid w:val="003E1752"/>
    <w:rsid w:val="003F3FDF"/>
    <w:rsid w:val="00413B4C"/>
    <w:rsid w:val="00421183"/>
    <w:rsid w:val="004332C5"/>
    <w:rsid w:val="004350FF"/>
    <w:rsid w:val="00435A0A"/>
    <w:rsid w:val="00437AC3"/>
    <w:rsid w:val="00445A13"/>
    <w:rsid w:val="00446717"/>
    <w:rsid w:val="00460F5E"/>
    <w:rsid w:val="0047419A"/>
    <w:rsid w:val="004C1691"/>
    <w:rsid w:val="004D2862"/>
    <w:rsid w:val="004D79AE"/>
    <w:rsid w:val="004E1556"/>
    <w:rsid w:val="004E4CCD"/>
    <w:rsid w:val="005104FB"/>
    <w:rsid w:val="005123B3"/>
    <w:rsid w:val="00523AF5"/>
    <w:rsid w:val="005268B4"/>
    <w:rsid w:val="00534440"/>
    <w:rsid w:val="005347B0"/>
    <w:rsid w:val="0053799A"/>
    <w:rsid w:val="00542A78"/>
    <w:rsid w:val="00550802"/>
    <w:rsid w:val="00560F63"/>
    <w:rsid w:val="00563B41"/>
    <w:rsid w:val="005727EF"/>
    <w:rsid w:val="00573329"/>
    <w:rsid w:val="005A214E"/>
    <w:rsid w:val="005A2BDB"/>
    <w:rsid w:val="005A69C2"/>
    <w:rsid w:val="005A7761"/>
    <w:rsid w:val="005D2861"/>
    <w:rsid w:val="005E0FDE"/>
    <w:rsid w:val="005E2329"/>
    <w:rsid w:val="005F10A4"/>
    <w:rsid w:val="006032E7"/>
    <w:rsid w:val="00605BC0"/>
    <w:rsid w:val="00607FE6"/>
    <w:rsid w:val="0061360D"/>
    <w:rsid w:val="00615256"/>
    <w:rsid w:val="00633F3F"/>
    <w:rsid w:val="00643A87"/>
    <w:rsid w:val="0066252A"/>
    <w:rsid w:val="00670D8D"/>
    <w:rsid w:val="00672C7D"/>
    <w:rsid w:val="00681BC5"/>
    <w:rsid w:val="00683546"/>
    <w:rsid w:val="00697FC4"/>
    <w:rsid w:val="00697FEF"/>
    <w:rsid w:val="006A0472"/>
    <w:rsid w:val="006A4193"/>
    <w:rsid w:val="006B7211"/>
    <w:rsid w:val="006C6259"/>
    <w:rsid w:val="006D28C9"/>
    <w:rsid w:val="006D38B9"/>
    <w:rsid w:val="006E3526"/>
    <w:rsid w:val="006E3832"/>
    <w:rsid w:val="006E3917"/>
    <w:rsid w:val="007020CF"/>
    <w:rsid w:val="00703C14"/>
    <w:rsid w:val="007124B6"/>
    <w:rsid w:val="00717FB4"/>
    <w:rsid w:val="00721495"/>
    <w:rsid w:val="007307F7"/>
    <w:rsid w:val="00734C49"/>
    <w:rsid w:val="0076044A"/>
    <w:rsid w:val="00771383"/>
    <w:rsid w:val="0078235F"/>
    <w:rsid w:val="007A73FB"/>
    <w:rsid w:val="007C3986"/>
    <w:rsid w:val="007C635A"/>
    <w:rsid w:val="007E1731"/>
    <w:rsid w:val="007E43E3"/>
    <w:rsid w:val="007F5F23"/>
    <w:rsid w:val="00801D07"/>
    <w:rsid w:val="00811350"/>
    <w:rsid w:val="00813EFA"/>
    <w:rsid w:val="008163C5"/>
    <w:rsid w:val="008329FF"/>
    <w:rsid w:val="00841216"/>
    <w:rsid w:val="008532E8"/>
    <w:rsid w:val="00856BA3"/>
    <w:rsid w:val="00857AC2"/>
    <w:rsid w:val="0087119E"/>
    <w:rsid w:val="00876B01"/>
    <w:rsid w:val="00893A46"/>
    <w:rsid w:val="008969B2"/>
    <w:rsid w:val="008A6D07"/>
    <w:rsid w:val="008C58A9"/>
    <w:rsid w:val="008C5C8D"/>
    <w:rsid w:val="008D34C6"/>
    <w:rsid w:val="008D7887"/>
    <w:rsid w:val="008F108D"/>
    <w:rsid w:val="0095005A"/>
    <w:rsid w:val="009556E9"/>
    <w:rsid w:val="00956E36"/>
    <w:rsid w:val="009578E4"/>
    <w:rsid w:val="00960BD5"/>
    <w:rsid w:val="009725DB"/>
    <w:rsid w:val="00984944"/>
    <w:rsid w:val="009865AD"/>
    <w:rsid w:val="00995125"/>
    <w:rsid w:val="0099547B"/>
    <w:rsid w:val="0099632A"/>
    <w:rsid w:val="009A56EE"/>
    <w:rsid w:val="009B6BF8"/>
    <w:rsid w:val="009B7DF6"/>
    <w:rsid w:val="009C0D2D"/>
    <w:rsid w:val="009C0D78"/>
    <w:rsid w:val="009C5939"/>
    <w:rsid w:val="009E2567"/>
    <w:rsid w:val="009E4BA1"/>
    <w:rsid w:val="009F11A3"/>
    <w:rsid w:val="00A04648"/>
    <w:rsid w:val="00A0498B"/>
    <w:rsid w:val="00A13068"/>
    <w:rsid w:val="00A505C1"/>
    <w:rsid w:val="00A65DB6"/>
    <w:rsid w:val="00A708B0"/>
    <w:rsid w:val="00A73AE5"/>
    <w:rsid w:val="00A8123A"/>
    <w:rsid w:val="00A8644C"/>
    <w:rsid w:val="00A96695"/>
    <w:rsid w:val="00AA0F19"/>
    <w:rsid w:val="00AA14B6"/>
    <w:rsid w:val="00AA77F8"/>
    <w:rsid w:val="00AB417C"/>
    <w:rsid w:val="00AC3FEA"/>
    <w:rsid w:val="00AD2688"/>
    <w:rsid w:val="00AE6790"/>
    <w:rsid w:val="00B0600A"/>
    <w:rsid w:val="00B061BB"/>
    <w:rsid w:val="00B06959"/>
    <w:rsid w:val="00B13DE4"/>
    <w:rsid w:val="00B17057"/>
    <w:rsid w:val="00B21B46"/>
    <w:rsid w:val="00B2583E"/>
    <w:rsid w:val="00B261E5"/>
    <w:rsid w:val="00B366F4"/>
    <w:rsid w:val="00B449DE"/>
    <w:rsid w:val="00B459EE"/>
    <w:rsid w:val="00B85C02"/>
    <w:rsid w:val="00B90903"/>
    <w:rsid w:val="00B92FA1"/>
    <w:rsid w:val="00B94B19"/>
    <w:rsid w:val="00BA452C"/>
    <w:rsid w:val="00BB0389"/>
    <w:rsid w:val="00BB618E"/>
    <w:rsid w:val="00BD24CB"/>
    <w:rsid w:val="00BE6780"/>
    <w:rsid w:val="00BF2380"/>
    <w:rsid w:val="00BF46D1"/>
    <w:rsid w:val="00BF4A0A"/>
    <w:rsid w:val="00BF6278"/>
    <w:rsid w:val="00C062CB"/>
    <w:rsid w:val="00C06CA2"/>
    <w:rsid w:val="00C12975"/>
    <w:rsid w:val="00C33568"/>
    <w:rsid w:val="00C41E00"/>
    <w:rsid w:val="00C42178"/>
    <w:rsid w:val="00C433A0"/>
    <w:rsid w:val="00C46CF9"/>
    <w:rsid w:val="00C65BD7"/>
    <w:rsid w:val="00C67ED6"/>
    <w:rsid w:val="00C71678"/>
    <w:rsid w:val="00C75A51"/>
    <w:rsid w:val="00C801CB"/>
    <w:rsid w:val="00C83371"/>
    <w:rsid w:val="00C83796"/>
    <w:rsid w:val="00CB21DD"/>
    <w:rsid w:val="00CB2A70"/>
    <w:rsid w:val="00CC60F5"/>
    <w:rsid w:val="00CD1BF9"/>
    <w:rsid w:val="00CD7BBE"/>
    <w:rsid w:val="00CE2412"/>
    <w:rsid w:val="00CF7AB1"/>
    <w:rsid w:val="00D005C5"/>
    <w:rsid w:val="00D07F81"/>
    <w:rsid w:val="00D20848"/>
    <w:rsid w:val="00D25872"/>
    <w:rsid w:val="00D32C72"/>
    <w:rsid w:val="00D41098"/>
    <w:rsid w:val="00D553E3"/>
    <w:rsid w:val="00D57F6A"/>
    <w:rsid w:val="00D65BA3"/>
    <w:rsid w:val="00D66858"/>
    <w:rsid w:val="00D677C1"/>
    <w:rsid w:val="00D83413"/>
    <w:rsid w:val="00D8419C"/>
    <w:rsid w:val="00D90B61"/>
    <w:rsid w:val="00D91FF0"/>
    <w:rsid w:val="00DB7EA0"/>
    <w:rsid w:val="00DC771B"/>
    <w:rsid w:val="00DE4280"/>
    <w:rsid w:val="00DE5AB0"/>
    <w:rsid w:val="00DE7D45"/>
    <w:rsid w:val="00DF43D8"/>
    <w:rsid w:val="00E14D20"/>
    <w:rsid w:val="00E17774"/>
    <w:rsid w:val="00E21CE2"/>
    <w:rsid w:val="00E277B7"/>
    <w:rsid w:val="00E30294"/>
    <w:rsid w:val="00E33991"/>
    <w:rsid w:val="00E54691"/>
    <w:rsid w:val="00E84C56"/>
    <w:rsid w:val="00E85E19"/>
    <w:rsid w:val="00E94FE2"/>
    <w:rsid w:val="00EA45FE"/>
    <w:rsid w:val="00EB0776"/>
    <w:rsid w:val="00EB0F18"/>
    <w:rsid w:val="00EC18EC"/>
    <w:rsid w:val="00EC4F73"/>
    <w:rsid w:val="00EC5AB9"/>
    <w:rsid w:val="00ED6DAF"/>
    <w:rsid w:val="00EF321A"/>
    <w:rsid w:val="00F12B23"/>
    <w:rsid w:val="00F154FD"/>
    <w:rsid w:val="00F15D48"/>
    <w:rsid w:val="00F27861"/>
    <w:rsid w:val="00F357E7"/>
    <w:rsid w:val="00F452BB"/>
    <w:rsid w:val="00F54E36"/>
    <w:rsid w:val="00F55C65"/>
    <w:rsid w:val="00F67F81"/>
    <w:rsid w:val="00F80DD2"/>
    <w:rsid w:val="00F8106C"/>
    <w:rsid w:val="00F9649A"/>
    <w:rsid w:val="00FA682F"/>
    <w:rsid w:val="00FE0B5E"/>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99"/>
    <w:qFormat/>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116727154">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544223606">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20060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salkazanova@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28" Type="http://schemas.openxmlformats.org/officeDocument/2006/relationships/hyperlink" Target="http://www.stradini.lv/lv/content/informacija-par-darba-vides-riska-faktoriem-darba-drosibas-un-ugunsdrosibas-prasibam"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hyperlink" Target="mailto:rekini@stradini.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84B5-1497-47D0-AD2D-D7805766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48772</Words>
  <Characters>27801</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Zane Salkazanova</cp:lastModifiedBy>
  <cp:revision>20</cp:revision>
  <cp:lastPrinted>2020-04-02T06:55:00Z</cp:lastPrinted>
  <dcterms:created xsi:type="dcterms:W3CDTF">2022-05-13T07:14:00Z</dcterms:created>
  <dcterms:modified xsi:type="dcterms:W3CDTF">2022-05-26T12:43:00Z</dcterms:modified>
</cp:coreProperties>
</file>