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A1" w:rsidRDefault="004C19A1" w:rsidP="0051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B0" w:rsidRDefault="005158B0" w:rsidP="0051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77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5158B0" w:rsidRPr="005158B0" w:rsidRDefault="005158B0" w:rsidP="00515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8B0">
        <w:rPr>
          <w:rFonts w:ascii="Times New Roman" w:hAnsi="Times New Roman" w:cs="Times New Roman"/>
          <w:sz w:val="24"/>
          <w:szCs w:val="24"/>
        </w:rPr>
        <w:t>(informācijas apkopojums no protokoliem)</w:t>
      </w:r>
    </w:p>
    <w:p w:rsidR="005158B0" w:rsidRDefault="005158B0" w:rsidP="0051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10" w:rsidRPr="008D4F2A" w:rsidRDefault="005158B0" w:rsidP="008D4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F2A">
        <w:rPr>
          <w:rFonts w:ascii="Times New Roman" w:hAnsi="Times New Roman" w:cs="Times New Roman"/>
          <w:sz w:val="24"/>
          <w:szCs w:val="24"/>
          <w:u w:val="single"/>
        </w:rPr>
        <w:t>Iepirkuma nosaukums:</w:t>
      </w:r>
      <w:r w:rsidRPr="008D4F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F7DC5" w:rsidRPr="009F7DC5">
        <w:rPr>
          <w:rFonts w:ascii="Times New Roman" w:eastAsia="Times New Roman" w:hAnsi="Times New Roman" w:cs="Times New Roman"/>
          <w:b/>
          <w:sz w:val="24"/>
          <w:szCs w:val="24"/>
        </w:rPr>
        <w:t>Medicīnisko ierīču funkciju atbilstības testēšana un elektrodrošības pārbaudes</w:t>
      </w:r>
    </w:p>
    <w:p w:rsidR="008D4F2A" w:rsidRPr="008D4F2A" w:rsidRDefault="008D4F2A" w:rsidP="008D4F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B0" w:rsidRPr="008E474E" w:rsidRDefault="005158B0" w:rsidP="00612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474E">
        <w:rPr>
          <w:rFonts w:ascii="Times New Roman" w:hAnsi="Times New Roman" w:cs="Times New Roman"/>
          <w:sz w:val="24"/>
          <w:szCs w:val="24"/>
          <w:u w:val="single"/>
        </w:rPr>
        <w:t>Identifikācijas Nr.:</w:t>
      </w:r>
      <w:r w:rsidR="003A650A" w:rsidRPr="003A6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F2A">
        <w:rPr>
          <w:rFonts w:ascii="Times New Roman" w:eastAsia="Times New Roman" w:hAnsi="Times New Roman" w:cs="Times New Roman"/>
          <w:sz w:val="24"/>
          <w:szCs w:val="24"/>
        </w:rPr>
        <w:t>PSKUS 2016/2</w:t>
      </w:r>
      <w:r w:rsidR="009F7D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4F2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158B0" w:rsidRDefault="005158B0" w:rsidP="00515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8B0" w:rsidRPr="008E474E" w:rsidRDefault="005158B0" w:rsidP="00515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474E">
        <w:rPr>
          <w:rFonts w:ascii="Times New Roman" w:hAnsi="Times New Roman" w:cs="Times New Roman"/>
          <w:sz w:val="24"/>
          <w:szCs w:val="24"/>
          <w:u w:val="single"/>
        </w:rPr>
        <w:t>Lēmuma pieņemšanas datums:</w:t>
      </w:r>
      <w:r w:rsidR="003A650A" w:rsidRPr="003A650A">
        <w:rPr>
          <w:rFonts w:ascii="Times New Roman" w:hAnsi="Times New Roman" w:cs="Times New Roman"/>
          <w:sz w:val="24"/>
          <w:szCs w:val="24"/>
        </w:rPr>
        <w:t xml:space="preserve"> </w:t>
      </w:r>
      <w:r w:rsidR="009F7DC5">
        <w:rPr>
          <w:rFonts w:ascii="Times New Roman" w:hAnsi="Times New Roman" w:cs="Times New Roman"/>
          <w:sz w:val="24"/>
          <w:szCs w:val="24"/>
        </w:rPr>
        <w:t>16.01.2017</w:t>
      </w:r>
    </w:p>
    <w:p w:rsidR="005158B0" w:rsidRDefault="005158B0" w:rsidP="00515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8B0" w:rsidRDefault="005158B0" w:rsidP="00515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474E">
        <w:rPr>
          <w:rFonts w:ascii="Times New Roman" w:hAnsi="Times New Roman" w:cs="Times New Roman"/>
          <w:sz w:val="24"/>
          <w:szCs w:val="24"/>
          <w:u w:val="single"/>
        </w:rPr>
        <w:t>Pretendentu nosaukumi un piedāvātās līgumcenas:</w:t>
      </w:r>
    </w:p>
    <w:p w:rsidR="008D4F2A" w:rsidRPr="008D4F2A" w:rsidRDefault="008D4F2A" w:rsidP="008D4F2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85"/>
        <w:gridCol w:w="2410"/>
      </w:tblGrid>
      <w:tr w:rsidR="009F7DC5" w:rsidRPr="009F7DC5" w:rsidTr="00AC5EAC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7DC5" w:rsidRPr="009F7DC5" w:rsidRDefault="009F7DC5" w:rsidP="009F7DC5">
            <w:pPr>
              <w:spacing w:after="0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Pretendents, </w:t>
            </w:r>
          </w:p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reģistrācijas Nr., adrese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 cena EUR (bez PVN)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Piedāvājuma iesniegšanas reģistrācijas Nr., datums un laiks</w:t>
            </w:r>
          </w:p>
        </w:tc>
      </w:tr>
      <w:tr w:rsidR="009F7DC5" w:rsidRPr="009F7DC5" w:rsidTr="00AC5EAC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C5" w:rsidRPr="009F7DC5" w:rsidRDefault="009F7DC5" w:rsidP="009F7DC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SIA „RoLa”, </w:t>
            </w: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reģ. Nr.40003064041, Ventspils iela 53, Rīgā, LV-1002.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>1.daļā 42522.00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Nr.1, 12.12.2016.</w:t>
            </w:r>
          </w:p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>plkst. 09:47</w:t>
            </w:r>
          </w:p>
        </w:tc>
      </w:tr>
      <w:tr w:rsidR="009F7DC5" w:rsidRPr="009F7DC5" w:rsidTr="00AC5EAC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>2.daļā nav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DC5" w:rsidRPr="009F7DC5" w:rsidTr="00AC5EAC">
        <w:trPr>
          <w:trHeight w:val="11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C5" w:rsidRPr="009F7DC5" w:rsidRDefault="009F7DC5" w:rsidP="009F7DC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DC5" w:rsidRPr="009F7DC5" w:rsidRDefault="009F7DC5" w:rsidP="009F7DC5">
            <w:pPr>
              <w:tabs>
                <w:tab w:val="left" w:pos="3836"/>
                <w:tab w:val="right" w:pos="935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rūpnieku tehniskās drošības ekspertu apvienība, Sabiedrība ar ierobežotu atbildību -TUV Rheinland grupa</w:t>
            </w:r>
            <w:r w:rsidRPr="009F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reģ. Nr.</w:t>
            </w: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40003221612, Ieriķu iela 3 korpuss C2, Rīga, LV-1084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>1.daļā 27189.00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 2, 12.12.2016.</w:t>
            </w:r>
          </w:p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>plkst. 09:50.</w:t>
            </w:r>
          </w:p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DC5" w:rsidRPr="009F7DC5" w:rsidTr="00AC5EAC">
        <w:trPr>
          <w:trHeight w:val="11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tabs>
                <w:tab w:val="left" w:pos="3836"/>
                <w:tab w:val="right" w:pos="935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5">
              <w:rPr>
                <w:rFonts w:ascii="Times New Roman" w:eastAsia="Times New Roman" w:hAnsi="Times New Roman" w:cs="Times New Roman"/>
                <w:sz w:val="24"/>
                <w:szCs w:val="24"/>
              </w:rPr>
              <w:t>2.daļā 1398.00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DC5" w:rsidRPr="009F7DC5" w:rsidRDefault="009F7DC5" w:rsidP="009F7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F2A" w:rsidRDefault="008D4F2A" w:rsidP="008D4F2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5158B0" w:rsidRPr="00CE61C5" w:rsidRDefault="005158B0" w:rsidP="00515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1C5">
        <w:rPr>
          <w:rFonts w:ascii="Times New Roman" w:hAnsi="Times New Roman" w:cs="Times New Roman"/>
          <w:bCs/>
          <w:sz w:val="24"/>
          <w:szCs w:val="24"/>
          <w:u w:val="single"/>
        </w:rPr>
        <w:t>Noraidītie pretendenti un noraidīšanas iemesli:</w:t>
      </w:r>
    </w:p>
    <w:p w:rsidR="009F7DC5" w:rsidRDefault="009F7DC5" w:rsidP="003A65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SIA „RoLa”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3A650A" w:rsidRPr="009F7DC5" w:rsidRDefault="009F7DC5" w:rsidP="009F7DC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Piedāvājuma cena iepirkuma pirmā daļā pārsniedz PIL 8.</w:t>
      </w:r>
      <w:r w:rsidRPr="009F7DC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2</w:t>
      </w:r>
      <w:r w:rsidRP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panta līgumcenas slieksni, proti, piedāvātā līgumcena pārsniedz 42 000 </w:t>
      </w:r>
      <w:r w:rsidRPr="009F7D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euro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līdz ar to piedāvājums tika noraidīts un tālāk neti</w:t>
      </w:r>
      <w:r w:rsidRP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vērtēts.</w:t>
      </w:r>
    </w:p>
    <w:p w:rsidR="005158B0" w:rsidRPr="00CE61C5" w:rsidRDefault="005158B0" w:rsidP="00515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1C5">
        <w:rPr>
          <w:rFonts w:ascii="Times New Roman" w:hAnsi="Times New Roman" w:cs="Times New Roman"/>
          <w:bCs/>
          <w:sz w:val="24"/>
          <w:szCs w:val="24"/>
          <w:u w:val="single"/>
        </w:rPr>
        <w:t>Piedāvājuma izvēles kritērijs:</w:t>
      </w:r>
    </w:p>
    <w:p w:rsidR="008D4F2A" w:rsidRPr="009F7DC5" w:rsidRDefault="009F7DC5" w:rsidP="009F7D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Zemākā cena</w:t>
      </w:r>
      <w:r w:rsidR="008D4F2A">
        <w:rPr>
          <w:rFonts w:ascii="Times New Roman" w:hAnsi="Times New Roman" w:cs="Times New Roman"/>
          <w:sz w:val="24"/>
          <w:szCs w:val="24"/>
        </w:rPr>
        <w:t>.</w:t>
      </w:r>
    </w:p>
    <w:p w:rsidR="005158B0" w:rsidRPr="009F7DC5" w:rsidRDefault="005158B0" w:rsidP="009F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B0" w:rsidRDefault="005158B0" w:rsidP="00515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 par piedāvājuma izvēlēs kritēriju ir noteikts saimnieciski izdevīgākais piedāvājums, uzvarētāja salīdzinošās priekšrocības:</w:t>
      </w:r>
    </w:p>
    <w:p w:rsidR="009F7DC5" w:rsidRPr="009F7DC5" w:rsidRDefault="009F7DC5" w:rsidP="009F7D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C5">
        <w:rPr>
          <w:rFonts w:ascii="Times New Roman" w:hAnsi="Times New Roman" w:cs="Times New Roman"/>
          <w:sz w:val="24"/>
          <w:szCs w:val="24"/>
        </w:rPr>
        <w:t xml:space="preserve">Nē. </w:t>
      </w:r>
    </w:p>
    <w:p w:rsidR="005158B0" w:rsidRPr="00CE61C5" w:rsidRDefault="005158B0" w:rsidP="00515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1C5">
        <w:rPr>
          <w:rFonts w:ascii="Times New Roman" w:hAnsi="Times New Roman" w:cs="Times New Roman"/>
          <w:bCs/>
          <w:sz w:val="24"/>
          <w:szCs w:val="24"/>
          <w:u w:val="single"/>
        </w:rPr>
        <w:t>Pretendenta nosaukums, ar kuru nolemts slēgt iepirkuma līgumu un pamatojums piedāvājuma izvēlei:</w:t>
      </w:r>
    </w:p>
    <w:p w:rsidR="009F7DC5" w:rsidRDefault="008D4F2A" w:rsidP="008D4F2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4F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Komisija ir izvērtējusi iepirkumam iesniegtos piedāvājumus un 201</w:t>
      </w:r>
      <w:r w:rsid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8D4F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.gada </w:t>
      </w:r>
      <w:r w:rsid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16.janvārī</w:t>
      </w:r>
      <w:r w:rsidRPr="008D4F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pieņēmusi lēmumu slēgt līgumu ar </w:t>
      </w:r>
      <w:r w:rsidR="009F7DC5" w:rsidRP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Latvijas rūpnieku tehniskās drošības ekspertu </w:t>
      </w:r>
      <w:r w:rsidR="009F7DC5" w:rsidRP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apvienība, Sabiedrība ar ierobežotu atbildību -TUV Rheinland grupa</w:t>
      </w:r>
      <w:r w:rsid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9F7DC5" w:rsidRDefault="009F7DC5" w:rsidP="008D4F2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1.daļā </w:t>
      </w:r>
      <w:r w:rsidRP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par kopējo līguma summu līdz EUR 27 189.00 (divdesmit septiņi tūkstoši viens simts astoņdesmit deviņi </w:t>
      </w:r>
      <w:r w:rsidRPr="009F7D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euro</w:t>
      </w:r>
      <w:r w:rsidRP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un 00 centi) bez pievienotās vērtības nodokļa</w:t>
      </w:r>
    </w:p>
    <w:p w:rsidR="005158B0" w:rsidRPr="00A65677" w:rsidRDefault="009F7DC5" w:rsidP="008D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2.daļā </w:t>
      </w:r>
      <w:r w:rsidRP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par kopējo līguma summu līdz EUR 1 398.00 (viens tūkstotis trīs simti deviņdesmit astoņi </w:t>
      </w:r>
      <w:r w:rsidRPr="009F7D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euro</w:t>
      </w:r>
      <w:r w:rsidRPr="009F7D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un 00 centi) bez pievienotās vērtības nodokļa</w:t>
      </w:r>
      <w:bookmarkStart w:id="0" w:name="_GoBack"/>
      <w:bookmarkEnd w:id="0"/>
      <w:r w:rsidR="008D4F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A5995" w:rsidRDefault="006A5995"/>
    <w:sectPr w:rsidR="006A5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36" w:rsidRDefault="00745636" w:rsidP="00BA04FF">
      <w:pPr>
        <w:spacing w:after="0" w:line="240" w:lineRule="auto"/>
      </w:pPr>
      <w:r>
        <w:separator/>
      </w:r>
    </w:p>
  </w:endnote>
  <w:endnote w:type="continuationSeparator" w:id="0">
    <w:p w:rsidR="00745636" w:rsidRDefault="00745636" w:rsidP="00B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36" w:rsidRDefault="00745636" w:rsidP="00BA04FF">
      <w:pPr>
        <w:spacing w:after="0" w:line="240" w:lineRule="auto"/>
      </w:pPr>
      <w:r>
        <w:separator/>
      </w:r>
    </w:p>
  </w:footnote>
  <w:footnote w:type="continuationSeparator" w:id="0">
    <w:p w:rsidR="00745636" w:rsidRDefault="00745636" w:rsidP="00BA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79A"/>
    <w:multiLevelType w:val="hybridMultilevel"/>
    <w:tmpl w:val="64D81D28"/>
    <w:lvl w:ilvl="0" w:tplc="EB9671C2">
      <w:start w:val="2"/>
      <w:numFmt w:val="bullet"/>
      <w:pStyle w:val="Style4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87B54"/>
    <w:multiLevelType w:val="hybridMultilevel"/>
    <w:tmpl w:val="F872DA46"/>
    <w:lvl w:ilvl="0" w:tplc="35A690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20001E"/>
    <w:multiLevelType w:val="multilevel"/>
    <w:tmpl w:val="5B68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A646E1"/>
    <w:multiLevelType w:val="hybridMultilevel"/>
    <w:tmpl w:val="8326A6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DE"/>
    <w:rsid w:val="000F3DF8"/>
    <w:rsid w:val="001C0C8F"/>
    <w:rsid w:val="00211555"/>
    <w:rsid w:val="003A650A"/>
    <w:rsid w:val="004B6EDF"/>
    <w:rsid w:val="004C19A1"/>
    <w:rsid w:val="00514253"/>
    <w:rsid w:val="005158B0"/>
    <w:rsid w:val="00612F10"/>
    <w:rsid w:val="006A5995"/>
    <w:rsid w:val="00745636"/>
    <w:rsid w:val="008D4F2A"/>
    <w:rsid w:val="00920C26"/>
    <w:rsid w:val="009F7DC5"/>
    <w:rsid w:val="00A13034"/>
    <w:rsid w:val="00A273DE"/>
    <w:rsid w:val="00A722DA"/>
    <w:rsid w:val="00B45F23"/>
    <w:rsid w:val="00BA04FF"/>
    <w:rsid w:val="00CA411E"/>
    <w:rsid w:val="00DA0EAE"/>
    <w:rsid w:val="00F4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CDD04"/>
  <w15:docId w15:val="{137AB681-AA0C-4B73-BBEF-CEAB3180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B0"/>
    <w:pPr>
      <w:ind w:left="720"/>
      <w:contextualSpacing/>
    </w:pPr>
  </w:style>
  <w:style w:type="table" w:styleId="TableGrid">
    <w:name w:val="Table Grid"/>
    <w:basedOn w:val="TableNormal"/>
    <w:uiPriority w:val="59"/>
    <w:rsid w:val="0051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FF"/>
  </w:style>
  <w:style w:type="paragraph" w:styleId="Footer">
    <w:name w:val="footer"/>
    <w:basedOn w:val="Normal"/>
    <w:link w:val="FooterChar"/>
    <w:uiPriority w:val="99"/>
    <w:unhideWhenUsed/>
    <w:rsid w:val="00BA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FF"/>
  </w:style>
  <w:style w:type="table" w:customStyle="1" w:styleId="TableGrid1">
    <w:name w:val="Table Grid1"/>
    <w:basedOn w:val="TableNormal"/>
    <w:next w:val="TableGrid"/>
    <w:uiPriority w:val="59"/>
    <w:rsid w:val="008D4F2A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qFormat/>
    <w:rsid w:val="008D4F2A"/>
    <w:pPr>
      <w:numPr>
        <w:numId w:val="3"/>
      </w:numPr>
      <w:tabs>
        <w:tab w:val="clear" w:pos="360"/>
        <w:tab w:val="left" w:pos="284"/>
      </w:tabs>
      <w:autoSpaceDE w:val="0"/>
      <w:autoSpaceDN w:val="0"/>
      <w:adjustRightInd w:val="0"/>
      <w:spacing w:after="0" w:line="240" w:lineRule="auto"/>
      <w:ind w:left="0" w:firstLine="0"/>
    </w:pPr>
    <w:rPr>
      <w:rFonts w:ascii="Helvetica" w:eastAsia="Times New Roman" w:hAnsi="Helvetica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Kolneja</dc:creator>
  <cp:lastModifiedBy>Anna Stinkeviča</cp:lastModifiedBy>
  <cp:revision>2</cp:revision>
  <cp:lastPrinted>2013-09-30T10:39:00Z</cp:lastPrinted>
  <dcterms:created xsi:type="dcterms:W3CDTF">2017-01-18T12:46:00Z</dcterms:created>
  <dcterms:modified xsi:type="dcterms:W3CDTF">2017-01-18T12:46:00Z</dcterms:modified>
</cp:coreProperties>
</file>